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267805" w14:textId="3165F0E3" w:rsidR="00BB2C1C" w:rsidRPr="003E1313" w:rsidRDefault="009D6A08" w:rsidP="006B4958">
      <w:pPr>
        <w:spacing w:after="0" w:line="240" w:lineRule="auto"/>
        <w:jc w:val="both"/>
        <w:rPr>
          <w:rFonts w:ascii="Arial Narrow" w:hAnsi="Arial Narrow" w:cstheme="minorHAnsi"/>
        </w:rPr>
      </w:pPr>
      <w:r w:rsidRPr="003E1313">
        <w:rPr>
          <w:rFonts w:ascii="Arial Narrow" w:hAnsi="Arial Narrow" w:cstheme="minorHAnsi"/>
          <w:noProof/>
        </w:rPr>
        <w:drawing>
          <wp:anchor distT="0" distB="0" distL="114300" distR="114300" simplePos="0" relativeHeight="251663360" behindDoc="0" locked="0" layoutInCell="1" allowOverlap="1" wp14:anchorId="48B48CD4" wp14:editId="5D401038">
            <wp:simplePos x="0" y="0"/>
            <wp:positionH relativeFrom="leftMargin">
              <wp:align>right</wp:align>
            </wp:positionH>
            <wp:positionV relativeFrom="paragraph">
              <wp:posOffset>-648335</wp:posOffset>
            </wp:positionV>
            <wp:extent cx="897890" cy="1065475"/>
            <wp:effectExtent l="0" t="0" r="0"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7890" cy="10654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BB2C1C" w:rsidRPr="003E1313">
        <w:rPr>
          <w:rFonts w:ascii="Arial Narrow" w:hAnsi="Arial Narrow" w:cstheme="minorHAnsi"/>
        </w:rPr>
        <w:t xml:space="preserve">                                                                                                                                                           </w:t>
      </w:r>
    </w:p>
    <w:p w14:paraId="5DAB6C7B" w14:textId="77777777" w:rsidR="00BB2C1C" w:rsidRPr="003E1313" w:rsidRDefault="00BB2C1C" w:rsidP="006B4958">
      <w:pPr>
        <w:tabs>
          <w:tab w:val="left" w:pos="2326"/>
        </w:tabs>
        <w:spacing w:after="0" w:line="240" w:lineRule="auto"/>
        <w:jc w:val="both"/>
        <w:rPr>
          <w:rFonts w:ascii="Arial Narrow" w:hAnsi="Arial Narrow" w:cstheme="minorHAnsi"/>
        </w:rPr>
      </w:pPr>
    </w:p>
    <w:p w14:paraId="706FE316" w14:textId="77777777" w:rsidR="00BB2C1C" w:rsidRPr="003E1313" w:rsidRDefault="68CC7CFE" w:rsidP="006B4958">
      <w:pPr>
        <w:tabs>
          <w:tab w:val="left" w:pos="2326"/>
        </w:tabs>
        <w:spacing w:after="0" w:line="240" w:lineRule="auto"/>
        <w:jc w:val="center"/>
        <w:rPr>
          <w:rFonts w:ascii="Arial Narrow" w:hAnsi="Arial Narrow" w:cstheme="minorHAnsi"/>
          <w:b/>
        </w:rPr>
      </w:pPr>
      <w:r w:rsidRPr="003E1313">
        <w:rPr>
          <w:rFonts w:ascii="Arial Narrow" w:hAnsi="Arial Narrow" w:cstheme="minorHAnsi"/>
          <w:b/>
        </w:rPr>
        <w:t>ESCUELA SUPERIOR POLITÉCNICA DEL LITORAL</w:t>
      </w:r>
    </w:p>
    <w:p w14:paraId="5F79E759" w14:textId="77777777" w:rsidR="00BB2C1C" w:rsidRPr="003E1313" w:rsidRDefault="68CC7CFE" w:rsidP="006B4958">
      <w:pPr>
        <w:tabs>
          <w:tab w:val="left" w:pos="2326"/>
        </w:tabs>
        <w:spacing w:after="0" w:line="240" w:lineRule="auto"/>
        <w:jc w:val="center"/>
        <w:rPr>
          <w:rFonts w:ascii="Arial Narrow" w:hAnsi="Arial Narrow" w:cstheme="minorHAnsi"/>
          <w:b/>
        </w:rPr>
      </w:pPr>
      <w:r w:rsidRPr="003E1313">
        <w:rPr>
          <w:rFonts w:ascii="Arial Narrow" w:hAnsi="Arial Narrow" w:cstheme="minorHAnsi"/>
          <w:b/>
        </w:rPr>
        <w:t>COMUNICACIÓN II</w:t>
      </w:r>
    </w:p>
    <w:p w14:paraId="79D4ADC1" w14:textId="77777777" w:rsidR="00BB2C1C" w:rsidRPr="003E1313" w:rsidRDefault="00822B62" w:rsidP="006B4958">
      <w:pPr>
        <w:tabs>
          <w:tab w:val="left" w:pos="2326"/>
        </w:tabs>
        <w:spacing w:after="0" w:line="240" w:lineRule="auto"/>
        <w:jc w:val="center"/>
        <w:rPr>
          <w:rFonts w:ascii="Arial Narrow" w:hAnsi="Arial Narrow" w:cstheme="minorHAnsi"/>
          <w:b/>
        </w:rPr>
      </w:pPr>
      <w:r w:rsidRPr="003E1313">
        <w:rPr>
          <w:rFonts w:ascii="Arial Narrow" w:hAnsi="Arial Narrow" w:cstheme="minorHAnsi"/>
          <w:b/>
        </w:rPr>
        <w:t xml:space="preserve">Primer examen </w:t>
      </w:r>
      <w:r w:rsidR="006C27CE" w:rsidRPr="003E1313">
        <w:rPr>
          <w:rFonts w:ascii="Arial Narrow" w:hAnsi="Arial Narrow" w:cstheme="minorHAnsi"/>
          <w:b/>
        </w:rPr>
        <w:t>parcial -</w:t>
      </w:r>
      <w:r w:rsidR="009D6A08" w:rsidRPr="003E1313">
        <w:rPr>
          <w:rFonts w:ascii="Arial Narrow" w:hAnsi="Arial Narrow" w:cstheme="minorHAnsi"/>
          <w:b/>
        </w:rPr>
        <w:t xml:space="preserve"> </w:t>
      </w:r>
      <w:r w:rsidR="009354F2" w:rsidRPr="003E1313">
        <w:rPr>
          <w:rFonts w:ascii="Arial Narrow" w:hAnsi="Arial Narrow" w:cstheme="minorHAnsi"/>
          <w:b/>
        </w:rPr>
        <w:t>2018</w:t>
      </w:r>
    </w:p>
    <w:p w14:paraId="02EB378F" w14:textId="77777777" w:rsidR="00BB2C1C" w:rsidRPr="003E1313" w:rsidRDefault="00BB2C1C" w:rsidP="006B4958">
      <w:pPr>
        <w:tabs>
          <w:tab w:val="left" w:pos="2326"/>
        </w:tabs>
        <w:spacing w:after="0" w:line="240" w:lineRule="auto"/>
        <w:jc w:val="both"/>
        <w:rPr>
          <w:rFonts w:ascii="Arial Narrow" w:hAnsi="Arial Narrow" w:cstheme="minorHAnsi"/>
        </w:rPr>
      </w:pPr>
    </w:p>
    <w:p w14:paraId="63C33F90" w14:textId="2CC00749" w:rsidR="009D6A08" w:rsidRPr="003E1313" w:rsidRDefault="68CC7CFE" w:rsidP="006B4958">
      <w:pPr>
        <w:pStyle w:val="Default"/>
        <w:jc w:val="both"/>
        <w:rPr>
          <w:rFonts w:ascii="Arial Narrow" w:hAnsi="Arial Narrow" w:cstheme="minorHAnsi"/>
          <w:color w:val="auto"/>
          <w:sz w:val="22"/>
          <w:szCs w:val="22"/>
        </w:rPr>
      </w:pPr>
      <w:r w:rsidRPr="003E1313">
        <w:rPr>
          <w:rFonts w:ascii="Arial Narrow" w:hAnsi="Arial Narrow" w:cstheme="minorHAnsi"/>
          <w:color w:val="auto"/>
          <w:sz w:val="22"/>
          <w:szCs w:val="22"/>
        </w:rPr>
        <w:t>APELLIDOS:</w:t>
      </w:r>
      <w:r w:rsidR="0067318B" w:rsidRPr="003E1313">
        <w:rPr>
          <w:rFonts w:ascii="Arial Narrow" w:hAnsi="Arial Narrow" w:cstheme="minorHAnsi"/>
          <w:color w:val="auto"/>
          <w:sz w:val="22"/>
          <w:szCs w:val="22"/>
        </w:rPr>
        <w:tab/>
      </w:r>
      <w:r w:rsidR="0067318B" w:rsidRPr="003E1313">
        <w:rPr>
          <w:rFonts w:ascii="Arial Narrow" w:hAnsi="Arial Narrow" w:cstheme="minorHAnsi"/>
          <w:color w:val="auto"/>
          <w:sz w:val="22"/>
          <w:szCs w:val="22"/>
        </w:rPr>
        <w:tab/>
      </w:r>
      <w:r w:rsidR="0067318B" w:rsidRPr="003E1313">
        <w:rPr>
          <w:rFonts w:ascii="Arial Narrow" w:hAnsi="Arial Narrow" w:cstheme="minorHAnsi"/>
          <w:color w:val="auto"/>
          <w:sz w:val="22"/>
          <w:szCs w:val="22"/>
        </w:rPr>
        <w:tab/>
      </w:r>
      <w:r w:rsidR="0067318B" w:rsidRPr="003E1313">
        <w:rPr>
          <w:rFonts w:ascii="Arial Narrow" w:hAnsi="Arial Narrow" w:cstheme="minorHAnsi"/>
          <w:color w:val="auto"/>
          <w:sz w:val="22"/>
          <w:szCs w:val="22"/>
        </w:rPr>
        <w:tab/>
      </w:r>
      <w:r w:rsidR="0067318B" w:rsidRPr="003E1313">
        <w:rPr>
          <w:rFonts w:ascii="Arial Narrow" w:hAnsi="Arial Narrow" w:cstheme="minorHAnsi"/>
          <w:color w:val="auto"/>
          <w:sz w:val="22"/>
          <w:szCs w:val="22"/>
        </w:rPr>
        <w:tab/>
      </w:r>
      <w:r w:rsidR="0067318B" w:rsidRPr="003E1313">
        <w:rPr>
          <w:rFonts w:ascii="Arial Narrow" w:hAnsi="Arial Narrow" w:cstheme="minorHAnsi"/>
          <w:color w:val="auto"/>
          <w:sz w:val="22"/>
          <w:szCs w:val="22"/>
        </w:rPr>
        <w:tab/>
      </w:r>
      <w:r w:rsidRPr="003E1313">
        <w:rPr>
          <w:rFonts w:ascii="Arial Narrow" w:hAnsi="Arial Narrow" w:cstheme="minorHAnsi"/>
          <w:color w:val="auto"/>
          <w:sz w:val="22"/>
          <w:szCs w:val="22"/>
        </w:rPr>
        <w:t xml:space="preserve"> NOMBRES:</w:t>
      </w:r>
      <w:r w:rsidR="009354F2" w:rsidRPr="003E1313">
        <w:rPr>
          <w:rFonts w:ascii="Arial Narrow" w:hAnsi="Arial Narrow" w:cstheme="minorHAnsi"/>
          <w:color w:val="auto"/>
          <w:sz w:val="22"/>
          <w:szCs w:val="22"/>
        </w:rPr>
        <w:t xml:space="preserve"> </w:t>
      </w:r>
      <w:r w:rsidRPr="003E1313">
        <w:rPr>
          <w:rFonts w:ascii="Arial Narrow" w:hAnsi="Arial Narrow" w:cstheme="minorHAnsi"/>
          <w:color w:val="auto"/>
          <w:sz w:val="22"/>
          <w:szCs w:val="22"/>
        </w:rPr>
        <w:t xml:space="preserve"> </w:t>
      </w:r>
    </w:p>
    <w:p w14:paraId="750461BB" w14:textId="77777777" w:rsidR="00BB2C1C" w:rsidRPr="003E1313" w:rsidRDefault="68CC7CFE" w:rsidP="006B4958">
      <w:pPr>
        <w:pStyle w:val="Default"/>
        <w:jc w:val="both"/>
        <w:rPr>
          <w:rFonts w:ascii="Arial Narrow" w:hAnsi="Arial Narrow" w:cstheme="minorHAnsi"/>
          <w:color w:val="auto"/>
          <w:sz w:val="22"/>
          <w:szCs w:val="22"/>
        </w:rPr>
      </w:pPr>
      <w:r w:rsidRPr="003E1313">
        <w:rPr>
          <w:rFonts w:ascii="Arial Narrow" w:hAnsi="Arial Narrow" w:cstheme="minorHAnsi"/>
          <w:color w:val="auto"/>
          <w:sz w:val="22"/>
          <w:szCs w:val="22"/>
        </w:rPr>
        <w:t xml:space="preserve">                                       </w:t>
      </w:r>
    </w:p>
    <w:p w14:paraId="6080DB86" w14:textId="30877634" w:rsidR="00BB2C1C" w:rsidRPr="003E1313" w:rsidRDefault="68CC7CFE" w:rsidP="006B4958">
      <w:pPr>
        <w:spacing w:after="0" w:line="240" w:lineRule="auto"/>
        <w:jc w:val="both"/>
        <w:rPr>
          <w:rFonts w:ascii="Arial Narrow" w:hAnsi="Arial Narrow" w:cstheme="minorHAnsi"/>
        </w:rPr>
      </w:pPr>
      <w:r w:rsidRPr="003E1313">
        <w:rPr>
          <w:rFonts w:ascii="Arial Narrow" w:hAnsi="Arial Narrow" w:cstheme="minorHAnsi"/>
        </w:rPr>
        <w:t>FECHA</w:t>
      </w:r>
      <w:r w:rsidR="009D6A08" w:rsidRPr="003E1313">
        <w:rPr>
          <w:rFonts w:ascii="Arial Narrow" w:hAnsi="Arial Narrow" w:cstheme="minorHAnsi"/>
        </w:rPr>
        <w:t xml:space="preserve">: Mayo                                                    </w:t>
      </w:r>
      <w:r w:rsidR="0067318B" w:rsidRPr="003E1313">
        <w:rPr>
          <w:rFonts w:ascii="Arial Narrow" w:hAnsi="Arial Narrow" w:cstheme="minorHAnsi"/>
        </w:rPr>
        <w:tab/>
      </w:r>
      <w:r w:rsidR="0067318B" w:rsidRPr="003E1313">
        <w:rPr>
          <w:rFonts w:ascii="Arial Narrow" w:hAnsi="Arial Narrow" w:cstheme="minorHAnsi"/>
        </w:rPr>
        <w:tab/>
      </w:r>
      <w:r w:rsidRPr="003E1313">
        <w:rPr>
          <w:rFonts w:ascii="Arial Narrow" w:hAnsi="Arial Narrow" w:cstheme="minorHAnsi"/>
        </w:rPr>
        <w:t>PARALELO:</w:t>
      </w:r>
      <w:r w:rsidR="009D6A08" w:rsidRPr="003E1313">
        <w:rPr>
          <w:rFonts w:ascii="Arial Narrow" w:hAnsi="Arial Narrow" w:cstheme="minorHAnsi"/>
        </w:rPr>
        <w:t xml:space="preserve">     </w:t>
      </w:r>
    </w:p>
    <w:p w14:paraId="6A05A809" w14:textId="77777777" w:rsidR="009D6A08" w:rsidRPr="003E1313" w:rsidRDefault="009D6A08" w:rsidP="006B4958">
      <w:pPr>
        <w:spacing w:after="0" w:line="240" w:lineRule="auto"/>
        <w:jc w:val="both"/>
        <w:rPr>
          <w:rFonts w:ascii="Arial Narrow" w:hAnsi="Arial Narrow" w:cstheme="minorHAnsi"/>
        </w:rPr>
      </w:pPr>
    </w:p>
    <w:p w14:paraId="6EEFC6F2" w14:textId="6610C37A" w:rsidR="00BB2C1C" w:rsidRDefault="68CC7CFE" w:rsidP="006B4958">
      <w:pPr>
        <w:spacing w:after="0" w:line="240" w:lineRule="auto"/>
        <w:jc w:val="both"/>
        <w:rPr>
          <w:rFonts w:ascii="Arial Narrow" w:hAnsi="Arial Narrow" w:cstheme="minorHAnsi"/>
        </w:rPr>
      </w:pPr>
      <w:r w:rsidRPr="003E1313">
        <w:rPr>
          <w:rFonts w:ascii="Arial Narrow" w:hAnsi="Arial Narrow" w:cstheme="minorHAnsi"/>
        </w:rPr>
        <w:t>DOCENTE:</w:t>
      </w:r>
      <w:r w:rsidR="009D6A08" w:rsidRPr="003E1313">
        <w:rPr>
          <w:rFonts w:ascii="Arial Narrow" w:hAnsi="Arial Narrow" w:cstheme="minorHAnsi"/>
        </w:rPr>
        <w:t xml:space="preserve"> </w:t>
      </w:r>
      <w:r w:rsidRPr="003E1313">
        <w:rPr>
          <w:rFonts w:ascii="Arial Narrow" w:hAnsi="Arial Narrow" w:cstheme="minorHAnsi"/>
        </w:rPr>
        <w:t xml:space="preserve">  ............................................................................</w:t>
      </w:r>
    </w:p>
    <w:p w14:paraId="16488469" w14:textId="77777777" w:rsidR="005F5985" w:rsidRPr="003E1313" w:rsidRDefault="005F5985" w:rsidP="006B4958">
      <w:pPr>
        <w:spacing w:after="0" w:line="240" w:lineRule="auto"/>
        <w:jc w:val="both"/>
        <w:rPr>
          <w:rFonts w:ascii="Arial Narrow" w:hAnsi="Arial Narrow" w:cstheme="minorHAnsi"/>
        </w:rPr>
      </w:pPr>
    </w:p>
    <w:p w14:paraId="14B7D475" w14:textId="77777777" w:rsidR="005F5985" w:rsidRPr="00070393" w:rsidRDefault="005F5985" w:rsidP="005F5985">
      <w:pPr>
        <w:tabs>
          <w:tab w:val="left" w:leader="dot" w:pos="2268"/>
          <w:tab w:val="left" w:leader="dot" w:pos="8505"/>
          <w:tab w:val="left" w:leader="dot" w:pos="10206"/>
        </w:tabs>
        <w:jc w:val="center"/>
        <w:rPr>
          <w:b/>
          <w:sz w:val="18"/>
          <w:szCs w:val="20"/>
        </w:rPr>
      </w:pPr>
      <w:r w:rsidRPr="00070393">
        <w:rPr>
          <w:b/>
          <w:sz w:val="18"/>
          <w:szCs w:val="20"/>
        </w:rPr>
        <w:t>COMPROMISO DE HONOR</w:t>
      </w:r>
    </w:p>
    <w:p w14:paraId="6B5E37BC" w14:textId="77777777" w:rsidR="005F5985" w:rsidRDefault="005F5985" w:rsidP="005F5985">
      <w:pPr>
        <w:tabs>
          <w:tab w:val="left" w:leader="dot" w:pos="2268"/>
          <w:tab w:val="left" w:leader="dot" w:pos="8505"/>
          <w:tab w:val="left" w:leader="dot" w:pos="10206"/>
        </w:tabs>
        <w:jc w:val="both"/>
        <w:rPr>
          <w:sz w:val="18"/>
          <w:szCs w:val="20"/>
        </w:rPr>
      </w:pPr>
      <w:r w:rsidRPr="00070393">
        <w:rPr>
          <w:sz w:val="18"/>
          <w:szCs w:val="20"/>
        </w:rPr>
        <w:t>Yo, ………………………………………</w:t>
      </w:r>
      <w:r>
        <w:rPr>
          <w:sz w:val="18"/>
          <w:szCs w:val="20"/>
        </w:rPr>
        <w:t>……………………………………………………………………….……</w:t>
      </w:r>
      <w:r w:rsidRPr="00070393">
        <w:rPr>
          <w:sz w:val="18"/>
          <w:szCs w:val="20"/>
        </w:rPr>
        <w:t xml:space="preserve"> al firmar este compromiso, reconozco que el presente examen está diseñado para ser resuelto de manera individual, que </w:t>
      </w:r>
      <w:r>
        <w:rPr>
          <w:sz w:val="18"/>
          <w:szCs w:val="20"/>
        </w:rPr>
        <w:t>debo</w:t>
      </w:r>
      <w:r w:rsidRPr="00070393">
        <w:rPr>
          <w:sz w:val="18"/>
          <w:szCs w:val="20"/>
        </w:rPr>
        <w:t xml:space="preserve"> usar </w:t>
      </w:r>
      <w:r>
        <w:rPr>
          <w:sz w:val="18"/>
          <w:szCs w:val="20"/>
        </w:rPr>
        <w:t>un</w:t>
      </w:r>
      <w:r w:rsidRPr="00070393">
        <w:rPr>
          <w:sz w:val="18"/>
          <w:szCs w:val="20"/>
        </w:rPr>
        <w:t xml:space="preserve"> esferográfico; que solo puedo comunicarme con la persona responsabl</w:t>
      </w:r>
      <w:r>
        <w:rPr>
          <w:sz w:val="18"/>
          <w:szCs w:val="20"/>
        </w:rPr>
        <w:t>e de la recepción del examen; y que</w:t>
      </w:r>
      <w:r w:rsidRPr="00070393">
        <w:rPr>
          <w:sz w:val="18"/>
          <w:szCs w:val="20"/>
        </w:rPr>
        <w:t xml:space="preserve"> cualquier instrumento de comunicación que hubiere traído, debo apagarlo y depositarlo en la parte anterior del aula, junto con </w:t>
      </w:r>
      <w:r>
        <w:rPr>
          <w:sz w:val="18"/>
          <w:szCs w:val="20"/>
        </w:rPr>
        <w:t>los demás materiales</w:t>
      </w:r>
      <w:r w:rsidRPr="00070393">
        <w:rPr>
          <w:sz w:val="18"/>
          <w:szCs w:val="20"/>
        </w:rPr>
        <w:t xml:space="preserve">.  No debo, además, consultar libros, notas, ni apuntes adicionales a las que se entreguen en esta evaluación. Los temas debo desarrollarlos de manera ordenada. </w:t>
      </w:r>
    </w:p>
    <w:p w14:paraId="188D2016" w14:textId="77777777" w:rsidR="005F5985" w:rsidRDefault="005F5985" w:rsidP="005F5985">
      <w:pPr>
        <w:tabs>
          <w:tab w:val="left" w:leader="dot" w:pos="2268"/>
          <w:tab w:val="left" w:leader="dot" w:pos="8505"/>
          <w:tab w:val="left" w:leader="dot" w:pos="10206"/>
        </w:tabs>
        <w:jc w:val="both"/>
        <w:rPr>
          <w:sz w:val="18"/>
          <w:szCs w:val="20"/>
        </w:rPr>
      </w:pPr>
      <w:r w:rsidRPr="00070393">
        <w:rPr>
          <w:sz w:val="18"/>
          <w:szCs w:val="20"/>
        </w:rPr>
        <w:t>"Como estudiante de ESPOL me comprometo a combatir la mediocridad y actuar con honestidad, por eso no copio ni dejo copiar".</w:t>
      </w:r>
    </w:p>
    <w:p w14:paraId="791497F9" w14:textId="77777777" w:rsidR="005F5985" w:rsidRPr="00070393" w:rsidRDefault="005F5985" w:rsidP="005F5985">
      <w:pPr>
        <w:tabs>
          <w:tab w:val="left" w:leader="dot" w:pos="2268"/>
          <w:tab w:val="left" w:leader="dot" w:pos="8505"/>
          <w:tab w:val="left" w:leader="dot" w:pos="10206"/>
        </w:tabs>
        <w:jc w:val="both"/>
        <w:rPr>
          <w:b/>
          <w:i/>
          <w:sz w:val="18"/>
          <w:szCs w:val="20"/>
        </w:rPr>
      </w:pPr>
      <w:r w:rsidRPr="00070393">
        <w:rPr>
          <w:b/>
          <w:i/>
          <w:sz w:val="18"/>
          <w:szCs w:val="20"/>
        </w:rPr>
        <w:t>Firmo al pie del presente compromiso, como constancia de haber leído y aceptar la declaración anterior.</w:t>
      </w:r>
    </w:p>
    <w:p w14:paraId="26171D33" w14:textId="77777777" w:rsidR="005F5985" w:rsidRDefault="005F5985" w:rsidP="005F5985">
      <w:pPr>
        <w:tabs>
          <w:tab w:val="left" w:pos="2326"/>
        </w:tabs>
        <w:spacing w:after="0" w:line="240" w:lineRule="auto"/>
        <w:jc w:val="center"/>
        <w:rPr>
          <w:b/>
          <w:i/>
          <w:sz w:val="18"/>
          <w:szCs w:val="20"/>
        </w:rPr>
      </w:pPr>
      <w:r w:rsidRPr="00070393">
        <w:rPr>
          <w:b/>
          <w:sz w:val="18"/>
          <w:szCs w:val="20"/>
        </w:rPr>
        <w:t xml:space="preserve">Firma:                                                        </w:t>
      </w:r>
      <w:r w:rsidRPr="00070393">
        <w:rPr>
          <w:b/>
          <w:i/>
          <w:sz w:val="18"/>
          <w:szCs w:val="20"/>
        </w:rPr>
        <w:t xml:space="preserve">NÚMERO DE MATRÍCULA: </w:t>
      </w:r>
      <w:r>
        <w:rPr>
          <w:b/>
          <w:i/>
          <w:sz w:val="18"/>
          <w:szCs w:val="20"/>
        </w:rPr>
        <w:t xml:space="preserve">____________________ </w:t>
      </w:r>
    </w:p>
    <w:p w14:paraId="1F27DA79" w14:textId="41AAB1A2" w:rsidR="00AB7AD7" w:rsidRDefault="00AB7AD7" w:rsidP="006B4958">
      <w:pPr>
        <w:spacing w:after="0" w:line="240" w:lineRule="auto"/>
        <w:jc w:val="both"/>
        <w:rPr>
          <w:rFonts w:ascii="Arial Narrow" w:hAnsi="Arial Narrow" w:cstheme="minorHAnsi"/>
        </w:rPr>
      </w:pPr>
    </w:p>
    <w:p w14:paraId="63806389" w14:textId="46EB46B4" w:rsidR="003E1313" w:rsidRPr="003E1313" w:rsidRDefault="003E1313" w:rsidP="003E1313">
      <w:pPr>
        <w:pStyle w:val="NormalWeb"/>
        <w:numPr>
          <w:ilvl w:val="0"/>
          <w:numId w:val="13"/>
        </w:numPr>
        <w:spacing w:before="0" w:beforeAutospacing="0" w:after="0" w:afterAutospacing="0"/>
        <w:jc w:val="both"/>
        <w:textAlignment w:val="baseline"/>
        <w:rPr>
          <w:rFonts w:ascii="Arial Narrow" w:hAnsi="Arial Narrow" w:cstheme="minorHAnsi"/>
          <w:b/>
          <w:sz w:val="22"/>
          <w:szCs w:val="22"/>
          <w:bdr w:val="none" w:sz="0" w:space="0" w:color="auto" w:frame="1"/>
        </w:rPr>
      </w:pPr>
      <w:r w:rsidRPr="003E1313">
        <w:rPr>
          <w:rFonts w:ascii="Arial Narrow" w:hAnsi="Arial Narrow" w:cstheme="minorHAnsi"/>
          <w:b/>
          <w:sz w:val="22"/>
          <w:szCs w:val="22"/>
          <w:u w:val="single"/>
          <w:bdr w:val="none" w:sz="0" w:space="0" w:color="auto" w:frame="1"/>
        </w:rPr>
        <w:t>Comprensión lectora</w:t>
      </w:r>
      <w:r w:rsidRPr="003E1313">
        <w:rPr>
          <w:rFonts w:ascii="Arial Narrow" w:hAnsi="Arial Narrow" w:cstheme="minorHAnsi"/>
          <w:b/>
          <w:sz w:val="22"/>
          <w:szCs w:val="22"/>
          <w:bdr w:val="none" w:sz="0" w:space="0" w:color="auto" w:frame="1"/>
        </w:rPr>
        <w:t>. Lea la siguiente cita y luego escoja el literal con la respuesta correcta</w:t>
      </w:r>
      <w:r w:rsidR="008E2B9E">
        <w:rPr>
          <w:rFonts w:ascii="Arial Narrow" w:hAnsi="Arial Narrow" w:cstheme="minorHAnsi"/>
          <w:b/>
          <w:sz w:val="22"/>
          <w:szCs w:val="22"/>
          <w:bdr w:val="none" w:sz="0" w:space="0" w:color="auto" w:frame="1"/>
        </w:rPr>
        <w:t xml:space="preserve"> para lo que se solicita</w:t>
      </w:r>
      <w:r w:rsidRPr="003E1313">
        <w:rPr>
          <w:rFonts w:ascii="Arial Narrow" w:hAnsi="Arial Narrow" w:cstheme="minorHAnsi"/>
          <w:b/>
          <w:sz w:val="22"/>
          <w:szCs w:val="22"/>
          <w:bdr w:val="none" w:sz="0" w:space="0" w:color="auto" w:frame="1"/>
        </w:rPr>
        <w:t xml:space="preserve">:                                                                                          </w:t>
      </w:r>
      <w:r w:rsidR="008F54EE">
        <w:rPr>
          <w:rFonts w:ascii="Arial Narrow" w:hAnsi="Arial Narrow" w:cstheme="minorHAnsi"/>
          <w:b/>
          <w:sz w:val="22"/>
          <w:szCs w:val="22"/>
          <w:highlight w:val="yellow"/>
          <w:bdr w:val="none" w:sz="0" w:space="0" w:color="auto" w:frame="1"/>
        </w:rPr>
        <w:t>2</w:t>
      </w:r>
      <w:r w:rsidRPr="0029595A">
        <w:rPr>
          <w:rFonts w:ascii="Arial Narrow" w:hAnsi="Arial Narrow" w:cstheme="minorHAnsi"/>
          <w:b/>
          <w:sz w:val="22"/>
          <w:szCs w:val="22"/>
          <w:highlight w:val="yellow"/>
          <w:bdr w:val="none" w:sz="0" w:space="0" w:color="auto" w:frame="1"/>
        </w:rPr>
        <w:t xml:space="preserve"> </w:t>
      </w:r>
      <w:r w:rsidRPr="006D385C">
        <w:rPr>
          <w:rFonts w:ascii="Arial Narrow" w:hAnsi="Arial Narrow" w:cstheme="minorHAnsi"/>
          <w:b/>
          <w:sz w:val="22"/>
          <w:szCs w:val="22"/>
          <w:highlight w:val="yellow"/>
          <w:bdr w:val="none" w:sz="0" w:space="0" w:color="auto" w:frame="1"/>
        </w:rPr>
        <w:t>p</w:t>
      </w:r>
      <w:r w:rsidRPr="002432DA">
        <w:rPr>
          <w:rFonts w:ascii="Arial Narrow" w:hAnsi="Arial Narrow" w:cstheme="minorHAnsi"/>
          <w:b/>
          <w:sz w:val="22"/>
          <w:szCs w:val="22"/>
          <w:highlight w:val="yellow"/>
          <w:bdr w:val="none" w:sz="0" w:space="0" w:color="auto" w:frame="1"/>
        </w:rPr>
        <w:t>untos</w:t>
      </w:r>
      <w:r w:rsidR="0077677A">
        <w:rPr>
          <w:rFonts w:ascii="Arial Narrow" w:hAnsi="Arial Narrow" w:cstheme="minorHAnsi"/>
          <w:b/>
          <w:sz w:val="22"/>
          <w:szCs w:val="22"/>
          <w:bdr w:val="none" w:sz="0" w:space="0" w:color="auto" w:frame="1"/>
        </w:rPr>
        <w:t xml:space="preserve">                                10’</w:t>
      </w:r>
    </w:p>
    <w:p w14:paraId="4F77686B" w14:textId="77777777" w:rsidR="003E1313" w:rsidRPr="003E1313" w:rsidRDefault="003E1313" w:rsidP="003E1313">
      <w:pPr>
        <w:pStyle w:val="NormalWeb"/>
        <w:spacing w:before="0" w:beforeAutospacing="0" w:after="0" w:afterAutospacing="0"/>
        <w:jc w:val="both"/>
        <w:textAlignment w:val="baseline"/>
        <w:rPr>
          <w:rFonts w:ascii="Arial Narrow" w:hAnsi="Arial Narrow" w:cstheme="minorHAnsi"/>
          <w:sz w:val="22"/>
          <w:szCs w:val="22"/>
          <w:bdr w:val="none" w:sz="0" w:space="0" w:color="auto" w:frame="1"/>
        </w:rPr>
      </w:pPr>
      <w:r w:rsidRPr="003E1313">
        <w:rPr>
          <w:rFonts w:ascii="Arial Narrow" w:hAnsi="Arial Narrow" w:cstheme="minorHAnsi"/>
          <w:sz w:val="22"/>
          <w:szCs w:val="22"/>
        </w:rPr>
        <w:t xml:space="preserve">                                                                                                                                    </w:t>
      </w:r>
    </w:p>
    <w:p w14:paraId="32EDAF0F" w14:textId="77777777" w:rsidR="003E1313" w:rsidRPr="008E2B9E" w:rsidRDefault="003E1313" w:rsidP="003E1313">
      <w:pPr>
        <w:pStyle w:val="NormalWeb"/>
        <w:spacing w:before="0" w:beforeAutospacing="0" w:after="0" w:afterAutospacing="0"/>
        <w:jc w:val="both"/>
        <w:textAlignment w:val="baseline"/>
        <w:rPr>
          <w:rFonts w:ascii="Arial Narrow" w:hAnsi="Arial Narrow" w:cstheme="minorHAnsi"/>
          <w:sz w:val="18"/>
          <w:szCs w:val="18"/>
        </w:rPr>
      </w:pPr>
      <w:r w:rsidRPr="003E1313">
        <w:rPr>
          <w:rFonts w:ascii="Arial Narrow" w:hAnsi="Arial Narrow" w:cstheme="minorHAnsi"/>
          <w:sz w:val="22"/>
          <w:szCs w:val="22"/>
        </w:rPr>
        <w:t xml:space="preserve">“Una nueva epistemología y una nueva ética nos propone Morín en la estrategia de su pensamiento de la complejidad y en ese sentido es pertinente para nuestra realidad latinoamericana en tanto que es originario de una nueva mirada o perspectiva sobre nuestra realidad social, política, cultural y económica, desde su singularidad y su totalidad, que nos conduce necesariamente al campo de la complejidad”. </w:t>
      </w:r>
      <w:hyperlink r:id="rId9" w:history="1">
        <w:r w:rsidRPr="008E2B9E">
          <w:rPr>
            <w:rStyle w:val="Hipervnculo"/>
            <w:rFonts w:ascii="Arial Narrow" w:hAnsi="Arial Narrow" w:cstheme="minorHAnsi"/>
            <w:sz w:val="18"/>
            <w:szCs w:val="18"/>
          </w:rPr>
          <w:t>https://www.librosyletras.com/2016/07/el-pensamiento-complejo.html</w:t>
        </w:r>
      </w:hyperlink>
      <w:r w:rsidRPr="008E2B9E">
        <w:rPr>
          <w:rFonts w:ascii="Arial Narrow" w:hAnsi="Arial Narrow" w:cstheme="minorHAnsi"/>
          <w:sz w:val="18"/>
          <w:szCs w:val="18"/>
        </w:rPr>
        <w:t xml:space="preserve">  Antonio Acevedo Linares.</w:t>
      </w:r>
    </w:p>
    <w:p w14:paraId="63619249" w14:textId="77777777" w:rsidR="003E1313" w:rsidRPr="003E1313" w:rsidRDefault="003E1313" w:rsidP="003E1313">
      <w:pPr>
        <w:pStyle w:val="NormalWeb"/>
        <w:spacing w:before="0" w:beforeAutospacing="0" w:after="0" w:afterAutospacing="0"/>
        <w:jc w:val="both"/>
        <w:textAlignment w:val="baseline"/>
        <w:rPr>
          <w:rFonts w:ascii="Arial Narrow" w:hAnsi="Arial Narrow" w:cstheme="minorHAnsi"/>
          <w:sz w:val="22"/>
          <w:szCs w:val="22"/>
        </w:rPr>
      </w:pPr>
    </w:p>
    <w:p w14:paraId="3135F16F" w14:textId="77777777" w:rsidR="003E1313" w:rsidRPr="003E1313" w:rsidRDefault="003E1313" w:rsidP="003E1313">
      <w:pPr>
        <w:pStyle w:val="NormalWeb"/>
        <w:spacing w:before="0" w:beforeAutospacing="0" w:after="0" w:afterAutospacing="0"/>
        <w:ind w:left="720"/>
        <w:jc w:val="both"/>
        <w:textAlignment w:val="baseline"/>
        <w:rPr>
          <w:rFonts w:ascii="Arial Narrow" w:hAnsi="Arial Narrow" w:cstheme="minorHAnsi"/>
          <w:b/>
          <w:sz w:val="22"/>
          <w:szCs w:val="22"/>
          <w:bdr w:val="none" w:sz="0" w:space="0" w:color="auto" w:frame="1"/>
        </w:rPr>
      </w:pPr>
      <w:r w:rsidRPr="003E1313">
        <w:rPr>
          <w:rFonts w:ascii="Arial Narrow" w:hAnsi="Arial Narrow" w:cstheme="minorHAnsi"/>
          <w:b/>
          <w:sz w:val="22"/>
          <w:szCs w:val="22"/>
          <w:bdr w:val="none" w:sz="0" w:space="0" w:color="auto" w:frame="1"/>
        </w:rPr>
        <w:t>La cita quiere decir que:</w:t>
      </w:r>
    </w:p>
    <w:p w14:paraId="7D7BECE9" w14:textId="77777777" w:rsidR="003E1313" w:rsidRPr="003E1313" w:rsidRDefault="003E1313" w:rsidP="003E1313">
      <w:pPr>
        <w:pStyle w:val="NormalWeb"/>
        <w:spacing w:before="0" w:beforeAutospacing="0" w:after="0" w:afterAutospacing="0"/>
        <w:ind w:left="720"/>
        <w:jc w:val="both"/>
        <w:textAlignment w:val="baseline"/>
        <w:rPr>
          <w:rFonts w:ascii="Arial Narrow" w:hAnsi="Arial Narrow" w:cstheme="minorHAnsi"/>
          <w:b/>
          <w:sz w:val="22"/>
          <w:szCs w:val="22"/>
          <w:bdr w:val="none" w:sz="0" w:space="0" w:color="auto" w:frame="1"/>
        </w:rPr>
      </w:pPr>
    </w:p>
    <w:p w14:paraId="163CB2B0" w14:textId="1955700F" w:rsidR="003E1313" w:rsidRPr="003E1313" w:rsidRDefault="003E1313" w:rsidP="003E1313">
      <w:pPr>
        <w:pStyle w:val="NormalWeb"/>
        <w:numPr>
          <w:ilvl w:val="0"/>
          <w:numId w:val="8"/>
        </w:numPr>
        <w:spacing w:before="0" w:beforeAutospacing="0" w:after="0" w:afterAutospacing="0"/>
        <w:jc w:val="both"/>
        <w:textAlignment w:val="baseline"/>
        <w:rPr>
          <w:rFonts w:ascii="Arial Narrow" w:hAnsi="Arial Narrow" w:cstheme="minorHAnsi"/>
          <w:sz w:val="22"/>
          <w:szCs w:val="22"/>
        </w:rPr>
      </w:pPr>
      <w:r w:rsidRPr="003E1313">
        <w:rPr>
          <w:rFonts w:ascii="Arial Narrow" w:hAnsi="Arial Narrow" w:cstheme="minorHAnsi"/>
          <w:sz w:val="22"/>
          <w:szCs w:val="22"/>
        </w:rPr>
        <w:t>El pensamiento de la complejidad propuesto por Morin resulta pertinente para la realidad latinoamericana debido a que</w:t>
      </w:r>
      <w:r w:rsidR="008E2B9E">
        <w:rPr>
          <w:rFonts w:ascii="Arial Narrow" w:hAnsi="Arial Narrow" w:cstheme="minorHAnsi"/>
          <w:sz w:val="22"/>
          <w:szCs w:val="22"/>
        </w:rPr>
        <w:t xml:space="preserve"> para su comprensión</w:t>
      </w:r>
      <w:r w:rsidRPr="003E1313">
        <w:rPr>
          <w:rFonts w:ascii="Arial Narrow" w:hAnsi="Arial Narrow" w:cstheme="minorHAnsi"/>
          <w:sz w:val="22"/>
          <w:szCs w:val="22"/>
        </w:rPr>
        <w:t xml:space="preserve"> </w:t>
      </w:r>
      <w:r w:rsidR="008E2B9E">
        <w:rPr>
          <w:rFonts w:ascii="Arial Narrow" w:hAnsi="Arial Narrow" w:cstheme="minorHAnsi"/>
          <w:sz w:val="22"/>
          <w:szCs w:val="22"/>
        </w:rPr>
        <w:t>segmenta</w:t>
      </w:r>
      <w:r w:rsidRPr="003E1313">
        <w:rPr>
          <w:rFonts w:ascii="Arial Narrow" w:hAnsi="Arial Narrow" w:cstheme="minorHAnsi"/>
          <w:sz w:val="22"/>
          <w:szCs w:val="22"/>
        </w:rPr>
        <w:t xml:space="preserve"> su totalidad.</w:t>
      </w:r>
    </w:p>
    <w:p w14:paraId="319FD026" w14:textId="77777777" w:rsidR="003E1313" w:rsidRPr="003E1313" w:rsidRDefault="003E1313" w:rsidP="003E1313">
      <w:pPr>
        <w:pStyle w:val="NormalWeb"/>
        <w:numPr>
          <w:ilvl w:val="0"/>
          <w:numId w:val="8"/>
        </w:numPr>
        <w:spacing w:before="0" w:beforeAutospacing="0" w:after="0" w:afterAutospacing="0"/>
        <w:jc w:val="both"/>
        <w:textAlignment w:val="baseline"/>
        <w:rPr>
          <w:rFonts w:ascii="Arial Narrow" w:hAnsi="Arial Narrow" w:cstheme="minorHAnsi"/>
          <w:sz w:val="22"/>
          <w:szCs w:val="22"/>
        </w:rPr>
      </w:pPr>
      <w:r w:rsidRPr="003E1313">
        <w:rPr>
          <w:rFonts w:ascii="Arial Narrow" w:hAnsi="Arial Narrow" w:cstheme="minorHAnsi"/>
          <w:sz w:val="22"/>
          <w:szCs w:val="22"/>
        </w:rPr>
        <w:t>La realidad latinoamericana, con sus diversos aspectos sociales, políticos, culturales y económicos, resulta un campo demasiado complejo para la nueva epistemología propuesta por Morin.</w:t>
      </w:r>
    </w:p>
    <w:p w14:paraId="5B00FCD9" w14:textId="77777777" w:rsidR="003E1313" w:rsidRPr="008F54EE" w:rsidRDefault="003E1313" w:rsidP="003E1313">
      <w:pPr>
        <w:pStyle w:val="NormalWeb"/>
        <w:numPr>
          <w:ilvl w:val="0"/>
          <w:numId w:val="8"/>
        </w:numPr>
        <w:spacing w:before="0" w:beforeAutospacing="0" w:after="0" w:afterAutospacing="0"/>
        <w:jc w:val="both"/>
        <w:textAlignment w:val="baseline"/>
        <w:rPr>
          <w:rFonts w:ascii="Arial Narrow" w:hAnsi="Arial Narrow" w:cstheme="minorHAnsi"/>
          <w:sz w:val="22"/>
          <w:szCs w:val="22"/>
          <w:highlight w:val="yellow"/>
        </w:rPr>
      </w:pPr>
      <w:r w:rsidRPr="008F54EE">
        <w:rPr>
          <w:rFonts w:ascii="Arial Narrow" w:hAnsi="Arial Narrow" w:cstheme="minorHAnsi"/>
          <w:sz w:val="22"/>
          <w:szCs w:val="22"/>
          <w:highlight w:val="yellow"/>
        </w:rPr>
        <w:t xml:space="preserve">La nueva epistemología y la nueva ética propuestas por Morín en la estrategia de su pensamiento de la complejidad es pertinente para nuestra realidad latinoamericana, ya que esta es singular. </w:t>
      </w:r>
    </w:p>
    <w:p w14:paraId="4FF0EFC4" w14:textId="77777777" w:rsidR="003E1313" w:rsidRPr="003E1313" w:rsidRDefault="003E1313" w:rsidP="003E1313">
      <w:pPr>
        <w:pStyle w:val="NormalWeb"/>
        <w:numPr>
          <w:ilvl w:val="0"/>
          <w:numId w:val="8"/>
        </w:numPr>
        <w:spacing w:before="0" w:beforeAutospacing="0" w:after="0" w:afterAutospacing="0"/>
        <w:jc w:val="both"/>
        <w:textAlignment w:val="baseline"/>
        <w:rPr>
          <w:rFonts w:ascii="Arial Narrow" w:hAnsi="Arial Narrow" w:cstheme="minorHAnsi"/>
          <w:sz w:val="22"/>
          <w:szCs w:val="22"/>
        </w:rPr>
      </w:pPr>
      <w:r w:rsidRPr="003E1313">
        <w:rPr>
          <w:rFonts w:ascii="Arial Narrow" w:hAnsi="Arial Narrow" w:cstheme="minorHAnsi"/>
          <w:sz w:val="22"/>
          <w:szCs w:val="22"/>
        </w:rPr>
        <w:t>La epistemología y la ética propuestas por Morin resultan adecuadas para revisar la realidad latinoamericana, ya que la contemplan desde su singularidad y su totalidad.</w:t>
      </w:r>
    </w:p>
    <w:p w14:paraId="692B115C" w14:textId="77777777" w:rsidR="003E1313" w:rsidRPr="003E1313" w:rsidRDefault="003E1313" w:rsidP="003E1313">
      <w:pPr>
        <w:pStyle w:val="NormalWeb"/>
        <w:numPr>
          <w:ilvl w:val="0"/>
          <w:numId w:val="8"/>
        </w:numPr>
        <w:spacing w:before="0" w:beforeAutospacing="0" w:after="0" w:afterAutospacing="0"/>
        <w:jc w:val="both"/>
        <w:textAlignment w:val="baseline"/>
        <w:rPr>
          <w:rFonts w:ascii="Arial Narrow" w:hAnsi="Arial Narrow" w:cstheme="minorHAnsi"/>
          <w:sz w:val="22"/>
          <w:szCs w:val="22"/>
        </w:rPr>
      </w:pPr>
      <w:r w:rsidRPr="003E1313">
        <w:rPr>
          <w:rFonts w:ascii="Arial Narrow" w:hAnsi="Arial Narrow" w:cstheme="minorHAnsi"/>
          <w:sz w:val="22"/>
          <w:szCs w:val="22"/>
        </w:rPr>
        <w:t>El campo de la complejidad debe reflejar la singularidad y la totalidad de la realidad estudiada en Latinoamérica o en cualquier otro contexto.</w:t>
      </w:r>
    </w:p>
    <w:p w14:paraId="1460128C" w14:textId="77777777" w:rsidR="003E1313" w:rsidRPr="003E1313" w:rsidRDefault="003E1313" w:rsidP="003E1313">
      <w:pPr>
        <w:pStyle w:val="Prrafodelista"/>
        <w:spacing w:after="0" w:line="240" w:lineRule="auto"/>
        <w:jc w:val="both"/>
        <w:rPr>
          <w:rFonts w:ascii="Arial Narrow" w:eastAsia="Times New Roman" w:hAnsi="Arial Narrow" w:cstheme="minorHAnsi"/>
          <w:bCs/>
          <w:lang w:eastAsia="es-ES"/>
        </w:rPr>
      </w:pPr>
    </w:p>
    <w:p w14:paraId="530E2A9D" w14:textId="77777777" w:rsidR="003E1313" w:rsidRPr="003E1313" w:rsidRDefault="003E1313" w:rsidP="003E1313">
      <w:pPr>
        <w:pStyle w:val="Prrafodelista"/>
        <w:spacing w:after="0" w:line="240" w:lineRule="auto"/>
        <w:jc w:val="both"/>
        <w:rPr>
          <w:rFonts w:ascii="Arial Narrow" w:eastAsia="Times New Roman" w:hAnsi="Arial Narrow" w:cstheme="minorHAnsi"/>
          <w:b/>
          <w:bCs/>
          <w:lang w:eastAsia="es-ES"/>
        </w:rPr>
      </w:pPr>
    </w:p>
    <w:p w14:paraId="47EA11F5" w14:textId="6D59DED2" w:rsidR="007577DF" w:rsidRPr="00BC15D7" w:rsidRDefault="009F0748" w:rsidP="00BC15D7">
      <w:pPr>
        <w:pStyle w:val="Prrafodelista"/>
        <w:numPr>
          <w:ilvl w:val="0"/>
          <w:numId w:val="13"/>
        </w:numPr>
        <w:spacing w:after="0" w:line="240" w:lineRule="auto"/>
        <w:jc w:val="both"/>
        <w:rPr>
          <w:rFonts w:ascii="Arial Narrow" w:eastAsia="Times New Roman" w:hAnsi="Arial Narrow" w:cstheme="minorHAnsi"/>
          <w:bCs/>
          <w:lang w:eastAsia="es-ES"/>
        </w:rPr>
      </w:pPr>
      <w:r>
        <w:rPr>
          <w:rFonts w:ascii="Arial Narrow" w:eastAsia="Times New Roman" w:hAnsi="Arial Narrow" w:cstheme="minorHAnsi"/>
          <w:b/>
          <w:bCs/>
          <w:u w:val="single"/>
          <w:lang w:eastAsia="es-ES"/>
        </w:rPr>
        <w:t>Comprensión y p</w:t>
      </w:r>
      <w:r w:rsidR="000C4927" w:rsidRPr="00BC15D7">
        <w:rPr>
          <w:rFonts w:ascii="Arial Narrow" w:eastAsia="Times New Roman" w:hAnsi="Arial Narrow" w:cstheme="minorHAnsi"/>
          <w:b/>
          <w:bCs/>
          <w:u w:val="single"/>
          <w:lang w:eastAsia="es-ES"/>
        </w:rPr>
        <w:t>roducción de texto</w:t>
      </w:r>
      <w:r w:rsidR="000C4927" w:rsidRPr="00BC15D7">
        <w:rPr>
          <w:rFonts w:ascii="Arial Narrow" w:eastAsia="Times New Roman" w:hAnsi="Arial Narrow" w:cstheme="minorHAnsi"/>
          <w:b/>
          <w:bCs/>
          <w:lang w:eastAsia="es-ES"/>
        </w:rPr>
        <w:t xml:space="preserve">.  </w:t>
      </w:r>
      <w:r w:rsidR="00274C4A">
        <w:rPr>
          <w:rFonts w:ascii="Arial Narrow" w:eastAsia="Times New Roman" w:hAnsi="Arial Narrow" w:cstheme="minorHAnsi"/>
          <w:b/>
          <w:bCs/>
          <w:lang w:eastAsia="es-ES"/>
        </w:rPr>
        <w:t>En una misma producción, p</w:t>
      </w:r>
      <w:r w:rsidR="00AB7AD7" w:rsidRPr="00BC15D7">
        <w:rPr>
          <w:rFonts w:ascii="Arial Narrow" w:eastAsia="Times New Roman" w:hAnsi="Arial Narrow" w:cstheme="minorHAnsi"/>
          <w:b/>
          <w:bCs/>
          <w:lang w:eastAsia="es-ES"/>
        </w:rPr>
        <w:t>arafrasee y s</w:t>
      </w:r>
      <w:r w:rsidR="00E87A07" w:rsidRPr="00BC15D7">
        <w:rPr>
          <w:rFonts w:ascii="Arial Narrow" w:eastAsia="Times New Roman" w:hAnsi="Arial Narrow" w:cstheme="minorHAnsi"/>
          <w:b/>
          <w:bCs/>
          <w:lang w:eastAsia="es-ES"/>
        </w:rPr>
        <w:t xml:space="preserve">intetice </w:t>
      </w:r>
      <w:r w:rsidR="00AB7AD7" w:rsidRPr="00BC15D7">
        <w:rPr>
          <w:rFonts w:ascii="Arial Narrow" w:eastAsia="Times New Roman" w:hAnsi="Arial Narrow" w:cstheme="minorHAnsi"/>
          <w:b/>
          <w:bCs/>
          <w:lang w:eastAsia="es-ES"/>
        </w:rPr>
        <w:t>el</w:t>
      </w:r>
      <w:r w:rsidR="00E87A07" w:rsidRPr="00BC15D7">
        <w:rPr>
          <w:rFonts w:ascii="Arial Narrow" w:eastAsia="Times New Roman" w:hAnsi="Arial Narrow" w:cstheme="minorHAnsi"/>
          <w:b/>
          <w:bCs/>
          <w:lang w:eastAsia="es-ES"/>
        </w:rPr>
        <w:t xml:space="preserve"> siguiente</w:t>
      </w:r>
      <w:r w:rsidR="00AB7AD7" w:rsidRPr="00BC15D7">
        <w:rPr>
          <w:rFonts w:ascii="Arial Narrow" w:eastAsia="Times New Roman" w:hAnsi="Arial Narrow" w:cstheme="minorHAnsi"/>
          <w:b/>
          <w:bCs/>
          <w:lang w:eastAsia="es-ES"/>
        </w:rPr>
        <w:t xml:space="preserve"> párrafo. M</w:t>
      </w:r>
      <w:r w:rsidR="00E87A07" w:rsidRPr="00BC15D7">
        <w:rPr>
          <w:rFonts w:ascii="Arial Narrow" w:eastAsia="Times New Roman" w:hAnsi="Arial Narrow" w:cstheme="minorHAnsi"/>
          <w:b/>
          <w:bCs/>
          <w:lang w:eastAsia="es-ES"/>
        </w:rPr>
        <w:t xml:space="preserve">áximo </w:t>
      </w:r>
      <w:r w:rsidR="00274C4A">
        <w:rPr>
          <w:rFonts w:ascii="Arial Narrow" w:eastAsia="Times New Roman" w:hAnsi="Arial Narrow" w:cstheme="minorHAnsi"/>
          <w:b/>
          <w:bCs/>
          <w:lang w:eastAsia="es-ES"/>
        </w:rPr>
        <w:t>5</w:t>
      </w:r>
      <w:r w:rsidR="00E87A07" w:rsidRPr="00BC15D7">
        <w:rPr>
          <w:rFonts w:ascii="Arial Narrow" w:eastAsia="Times New Roman" w:hAnsi="Arial Narrow" w:cstheme="minorHAnsi"/>
          <w:b/>
          <w:bCs/>
          <w:lang w:eastAsia="es-ES"/>
        </w:rPr>
        <w:t>0 palabras.</w:t>
      </w:r>
      <w:r w:rsidR="001579BA" w:rsidRPr="00BC15D7">
        <w:rPr>
          <w:rFonts w:ascii="Arial Narrow" w:eastAsia="Times New Roman" w:hAnsi="Arial Narrow" w:cstheme="minorHAnsi"/>
          <w:b/>
          <w:bCs/>
          <w:lang w:eastAsia="es-ES"/>
        </w:rPr>
        <w:t xml:space="preserve">   </w:t>
      </w:r>
      <w:r w:rsidR="007A4280">
        <w:rPr>
          <w:rFonts w:ascii="Arial Narrow" w:eastAsia="Times New Roman" w:hAnsi="Arial Narrow" w:cstheme="minorHAnsi"/>
          <w:b/>
          <w:bCs/>
          <w:lang w:eastAsia="es-ES"/>
        </w:rPr>
        <w:t xml:space="preserve">Analice la rúbrica antes de desarrollar el ejercicio.                                             </w:t>
      </w:r>
      <w:r w:rsidR="001579BA" w:rsidRPr="00BC15D7">
        <w:rPr>
          <w:rFonts w:ascii="Arial Narrow" w:eastAsia="Times New Roman" w:hAnsi="Arial Narrow" w:cstheme="minorHAnsi"/>
          <w:b/>
          <w:bCs/>
          <w:lang w:eastAsia="es-ES"/>
        </w:rPr>
        <w:t xml:space="preserve"> </w:t>
      </w:r>
      <w:r w:rsidR="008F54EE">
        <w:rPr>
          <w:rFonts w:ascii="Arial Narrow" w:eastAsia="Times New Roman" w:hAnsi="Arial Narrow" w:cstheme="minorHAnsi"/>
          <w:b/>
          <w:bCs/>
          <w:highlight w:val="yellow"/>
          <w:lang w:eastAsia="es-ES"/>
        </w:rPr>
        <w:t xml:space="preserve">5 </w:t>
      </w:r>
      <w:r w:rsidR="001579BA" w:rsidRPr="002432DA">
        <w:rPr>
          <w:rFonts w:ascii="Arial Narrow" w:eastAsia="Times New Roman" w:hAnsi="Arial Narrow" w:cstheme="minorHAnsi"/>
          <w:b/>
          <w:bCs/>
          <w:highlight w:val="yellow"/>
          <w:lang w:eastAsia="es-ES"/>
        </w:rPr>
        <w:t>puntos</w:t>
      </w:r>
      <w:r w:rsidR="00240A2F">
        <w:rPr>
          <w:rFonts w:ascii="Arial Narrow" w:eastAsia="Times New Roman" w:hAnsi="Arial Narrow" w:cstheme="minorHAnsi"/>
          <w:b/>
          <w:bCs/>
          <w:lang w:eastAsia="es-ES"/>
        </w:rPr>
        <w:t>.</w:t>
      </w:r>
      <w:r w:rsidR="0077677A">
        <w:rPr>
          <w:rFonts w:ascii="Arial Narrow" w:eastAsia="Times New Roman" w:hAnsi="Arial Narrow" w:cstheme="minorHAnsi"/>
          <w:b/>
          <w:bCs/>
          <w:lang w:eastAsia="es-ES"/>
        </w:rPr>
        <w:t xml:space="preserve">    </w:t>
      </w:r>
      <w:r w:rsidR="0029595A">
        <w:rPr>
          <w:rFonts w:ascii="Arial Narrow" w:eastAsia="Times New Roman" w:hAnsi="Arial Narrow" w:cstheme="minorHAnsi"/>
          <w:b/>
          <w:bCs/>
          <w:lang w:eastAsia="es-ES"/>
        </w:rPr>
        <w:t xml:space="preserve">                                                                                                                     </w:t>
      </w:r>
      <w:r w:rsidR="0077677A">
        <w:rPr>
          <w:rFonts w:ascii="Arial Narrow" w:eastAsia="Times New Roman" w:hAnsi="Arial Narrow" w:cstheme="minorHAnsi"/>
          <w:b/>
          <w:bCs/>
          <w:lang w:eastAsia="es-ES"/>
        </w:rPr>
        <w:t>20’</w:t>
      </w:r>
    </w:p>
    <w:p w14:paraId="44EAFD9C" w14:textId="77777777" w:rsidR="006C27CE" w:rsidRPr="003E1313" w:rsidRDefault="006C27CE" w:rsidP="006B4958">
      <w:pPr>
        <w:spacing w:after="0" w:line="240" w:lineRule="auto"/>
        <w:jc w:val="both"/>
        <w:rPr>
          <w:rFonts w:ascii="Arial Narrow" w:hAnsi="Arial Narrow" w:cstheme="minorHAnsi"/>
          <w:b/>
        </w:rPr>
      </w:pPr>
    </w:p>
    <w:p w14:paraId="0025F1BC" w14:textId="7D680715" w:rsidR="000D2B4E" w:rsidRPr="003E1313" w:rsidRDefault="000D2B4E" w:rsidP="006B4958">
      <w:pPr>
        <w:spacing w:after="0" w:line="240" w:lineRule="auto"/>
        <w:jc w:val="both"/>
        <w:rPr>
          <w:rFonts w:ascii="Arial Narrow" w:hAnsi="Arial Narrow" w:cstheme="minorHAnsi"/>
        </w:rPr>
      </w:pPr>
      <w:r w:rsidRPr="003E1313">
        <w:rPr>
          <w:rFonts w:ascii="Arial Narrow" w:hAnsi="Arial Narrow" w:cstheme="minorHAnsi"/>
        </w:rPr>
        <w:t xml:space="preserve">El método científico es un conjunto de pasos ordenados que se emplea principalmente para hallar nuevos conocimientos en las ciencias. Para ser llamado científico, un método de investigación debe basarse en lo empírico y en la medición, sujeto a los principios de las pruebas de razonamiento. Según el </w:t>
      </w:r>
      <w:r w:rsidRPr="003E1313">
        <w:rPr>
          <w:rFonts w:ascii="Arial Narrow" w:hAnsi="Arial Narrow" w:cstheme="minorHAnsi"/>
          <w:i/>
        </w:rPr>
        <w:t>Oxford English Dictionary</w:t>
      </w:r>
      <w:r w:rsidRPr="003E1313">
        <w:rPr>
          <w:rFonts w:ascii="Arial Narrow" w:hAnsi="Arial Narrow" w:cstheme="minorHAnsi"/>
        </w:rPr>
        <w:t xml:space="preserve">, el método científico es: “un método o procedimiento que ha caracterizado a la ciencia natural desde el siglo XVII, que consiste </w:t>
      </w:r>
      <w:r w:rsidRPr="003E1313">
        <w:rPr>
          <w:rFonts w:ascii="Arial Narrow" w:hAnsi="Arial Narrow" w:cstheme="minorHAnsi"/>
        </w:rPr>
        <w:lastRenderedPageBreak/>
        <w:t xml:space="preserve">en la observación sistemática, medición, experimentación, la formulación, análisis y modificación de las hipótesis”. El método científico está sustentado por dos pilares: la reproducibilidad y la refutabilidad. El primero, la reproducibilidad, implica la capacidad de repetir un determinado experimento, en cualquier lugar y por cualquier persona. Se basa, esencialmente, en la comunicación y publicidad de los resultados obtenidos (por ejemplo, en forma de artículo científico), y su verificación por la comunidad científica. El segundo pilar, la refutabilidad, implica que toda proposición científica debe ser susceptible de ser falsada o refutada (falsacionismo). En otras palabras, el método científico rechaza las verdades absolutas, ya que establece que se podrían diseñar experimentos sobre subconjuntos específicos de parámetros que arrojen resultados distintos a los predichos originalmente, negando la hipótesis original para estos parámetros. Por lo tanto, las proposiciones científicas nunca pueden considerarse absolutamente verdaderas, sino a lo sumo </w:t>
      </w:r>
      <w:r w:rsidR="00586772" w:rsidRPr="003E1313">
        <w:rPr>
          <w:rFonts w:ascii="Arial Narrow" w:hAnsi="Arial Narrow" w:cstheme="minorHAnsi"/>
        </w:rPr>
        <w:t>“</w:t>
      </w:r>
      <w:r w:rsidRPr="003E1313">
        <w:rPr>
          <w:rFonts w:ascii="Arial Narrow" w:hAnsi="Arial Narrow" w:cstheme="minorHAnsi"/>
        </w:rPr>
        <w:t>no refutadas”.</w:t>
      </w:r>
    </w:p>
    <w:p w14:paraId="54FBE7F2" w14:textId="77777777" w:rsidR="000D2B4E" w:rsidRPr="008E2B9E" w:rsidRDefault="00586772" w:rsidP="006B4958">
      <w:pPr>
        <w:spacing w:after="0" w:line="240" w:lineRule="auto"/>
        <w:jc w:val="both"/>
        <w:rPr>
          <w:rFonts w:ascii="Arial Narrow" w:hAnsi="Arial Narrow" w:cstheme="minorHAnsi"/>
          <w:sz w:val="18"/>
          <w:szCs w:val="18"/>
        </w:rPr>
      </w:pPr>
      <w:r w:rsidRPr="008E2B9E">
        <w:rPr>
          <w:rFonts w:ascii="Arial Narrow" w:hAnsi="Arial Narrow" w:cstheme="minorHAnsi"/>
          <w:sz w:val="18"/>
          <w:szCs w:val="18"/>
        </w:rPr>
        <w:t xml:space="preserve">Adaptado de: </w:t>
      </w:r>
      <w:hyperlink r:id="rId10" w:history="1">
        <w:r w:rsidR="000D2B4E" w:rsidRPr="008E2B9E">
          <w:rPr>
            <w:rStyle w:val="Hipervnculo"/>
            <w:rFonts w:ascii="Arial Narrow" w:hAnsi="Arial Narrow" w:cstheme="minorHAnsi"/>
            <w:color w:val="auto"/>
            <w:sz w:val="18"/>
            <w:szCs w:val="18"/>
          </w:rPr>
          <w:t>https://es.wikipedia.org/wiki/M%C3%A9todo_cient%C3%ADfico</w:t>
        </w:r>
      </w:hyperlink>
    </w:p>
    <w:p w14:paraId="4B94D5A5" w14:textId="77777777" w:rsidR="000D2B4E" w:rsidRPr="003E1313" w:rsidRDefault="000D2B4E" w:rsidP="006B4958">
      <w:pPr>
        <w:spacing w:after="0" w:line="240" w:lineRule="auto"/>
        <w:jc w:val="both"/>
        <w:rPr>
          <w:rFonts w:ascii="Arial Narrow" w:hAnsi="Arial Narrow" w:cstheme="minorHAnsi"/>
        </w:rPr>
      </w:pPr>
    </w:p>
    <w:p w14:paraId="3DEEC669" w14:textId="68F518DC" w:rsidR="00E87A07" w:rsidRPr="00274C4A" w:rsidRDefault="00274C4A" w:rsidP="006B4958">
      <w:pPr>
        <w:spacing w:after="0" w:line="240" w:lineRule="auto"/>
        <w:jc w:val="both"/>
        <w:rPr>
          <w:rFonts w:ascii="Arial Narrow" w:hAnsi="Arial Narrow" w:cstheme="minorHAnsi"/>
          <w:b/>
        </w:rPr>
      </w:pPr>
      <w:r w:rsidRPr="00274C4A">
        <w:rPr>
          <w:rFonts w:ascii="Arial Narrow" w:hAnsi="Arial Narrow" w:cstheme="minorHAnsi"/>
          <w:b/>
        </w:rPr>
        <w:t>Paráfrasis y síntesis:</w:t>
      </w:r>
    </w:p>
    <w:p w14:paraId="3656B9AB" w14:textId="77777777" w:rsidR="00D0520D" w:rsidRDefault="00D0520D" w:rsidP="006B4958">
      <w:pPr>
        <w:spacing w:after="0" w:line="240" w:lineRule="auto"/>
        <w:jc w:val="both"/>
        <w:rPr>
          <w:rFonts w:ascii="Arial Narrow" w:hAnsi="Arial Narrow" w:cstheme="minorHAnsi"/>
        </w:rPr>
      </w:pPr>
    </w:p>
    <w:p w14:paraId="02F171EE" w14:textId="0C7B0798" w:rsidR="0029595A" w:rsidRDefault="008F54EE" w:rsidP="006B4958">
      <w:pPr>
        <w:spacing w:after="0" w:line="240" w:lineRule="auto"/>
        <w:jc w:val="both"/>
        <w:rPr>
          <w:rFonts w:ascii="Arial Narrow" w:hAnsi="Arial Narrow" w:cstheme="minorHAnsi"/>
        </w:rPr>
      </w:pPr>
      <w:r w:rsidRPr="00B05731">
        <w:rPr>
          <w:rFonts w:ascii="Arial Narrow" w:hAnsi="Arial Narrow" w:cstheme="minorHAnsi"/>
          <w:highlight w:val="yellow"/>
        </w:rPr>
        <w:t xml:space="preserve">El método científico es una serie de procedimientos sistemáticos </w:t>
      </w:r>
      <w:r w:rsidR="003F3DB3" w:rsidRPr="00B05731">
        <w:rPr>
          <w:rFonts w:ascii="Arial Narrow" w:hAnsi="Arial Narrow" w:cstheme="minorHAnsi"/>
          <w:highlight w:val="yellow"/>
        </w:rPr>
        <w:t>que ayudan a</w:t>
      </w:r>
      <w:r w:rsidRPr="00B05731">
        <w:rPr>
          <w:rFonts w:ascii="Arial Narrow" w:hAnsi="Arial Narrow" w:cstheme="minorHAnsi"/>
          <w:highlight w:val="yellow"/>
        </w:rPr>
        <w:t xml:space="preserve"> encontrar nuevos conocimientos</w:t>
      </w:r>
      <w:r w:rsidR="001015FB">
        <w:rPr>
          <w:rFonts w:ascii="Arial Narrow" w:hAnsi="Arial Narrow" w:cstheme="minorHAnsi"/>
          <w:highlight w:val="yellow"/>
        </w:rPr>
        <w:t xml:space="preserve"> basados en la observación, medición, experimentación, análisis y modificación de la hipótesis. Posee </w:t>
      </w:r>
      <w:r w:rsidR="00C00972" w:rsidRPr="00B05731">
        <w:rPr>
          <w:rFonts w:ascii="Arial Narrow" w:hAnsi="Arial Narrow" w:cstheme="minorHAnsi"/>
          <w:highlight w:val="yellow"/>
        </w:rPr>
        <w:t>dos características: la reproductibilidad</w:t>
      </w:r>
      <w:r w:rsidR="001015FB">
        <w:rPr>
          <w:rFonts w:ascii="Arial Narrow" w:hAnsi="Arial Narrow" w:cstheme="minorHAnsi"/>
          <w:highlight w:val="yellow"/>
        </w:rPr>
        <w:t xml:space="preserve"> </w:t>
      </w:r>
      <w:r w:rsidR="00C00972" w:rsidRPr="00B05731">
        <w:rPr>
          <w:rFonts w:ascii="Arial Narrow" w:hAnsi="Arial Narrow" w:cstheme="minorHAnsi"/>
          <w:highlight w:val="yellow"/>
        </w:rPr>
        <w:t>y la refutabilidadad</w:t>
      </w:r>
      <w:r w:rsidR="001015FB">
        <w:rPr>
          <w:rFonts w:ascii="Arial Narrow" w:hAnsi="Arial Narrow" w:cstheme="minorHAnsi"/>
          <w:highlight w:val="yellow"/>
        </w:rPr>
        <w:t xml:space="preserve"> que señalan que </w:t>
      </w:r>
      <w:r w:rsidR="001015FB" w:rsidRPr="001015FB">
        <w:rPr>
          <w:rFonts w:ascii="Arial Narrow" w:hAnsi="Arial Narrow" w:cstheme="minorHAnsi"/>
          <w:highlight w:val="yellow"/>
        </w:rPr>
        <w:t>las proposiciones científicas pueden ser refutadas</w:t>
      </w:r>
      <w:r w:rsidR="00F03D46">
        <w:rPr>
          <w:rFonts w:ascii="Arial Narrow" w:hAnsi="Arial Narrow" w:cstheme="minorHAnsi"/>
        </w:rPr>
        <w:t>.</w:t>
      </w:r>
    </w:p>
    <w:p w14:paraId="345E3820" w14:textId="77777777" w:rsidR="00C00972" w:rsidRDefault="00C00972" w:rsidP="006B4958">
      <w:pPr>
        <w:spacing w:after="0" w:line="240" w:lineRule="auto"/>
        <w:jc w:val="both"/>
        <w:rPr>
          <w:rFonts w:ascii="Arial Narrow" w:hAnsi="Arial Narrow" w:cstheme="minorHAnsi"/>
        </w:rPr>
      </w:pPr>
    </w:p>
    <w:p w14:paraId="03AC5716" w14:textId="3353925F" w:rsidR="0029595A" w:rsidRDefault="001015FB" w:rsidP="006B4958">
      <w:pPr>
        <w:spacing w:after="0" w:line="240" w:lineRule="auto"/>
        <w:jc w:val="both"/>
        <w:rPr>
          <w:rFonts w:ascii="Arial Narrow" w:hAnsi="Arial Narrow" w:cstheme="minorHAnsi"/>
        </w:rPr>
      </w:pPr>
      <w:r>
        <w:rPr>
          <w:rFonts w:ascii="Arial Narrow" w:hAnsi="Arial Narrow" w:cstheme="minorHAnsi"/>
        </w:rPr>
        <w:t>44</w:t>
      </w:r>
      <w:r w:rsidR="00C00972">
        <w:rPr>
          <w:rFonts w:ascii="Arial Narrow" w:hAnsi="Arial Narrow" w:cstheme="minorHAnsi"/>
        </w:rPr>
        <w:t xml:space="preserve"> palabras</w:t>
      </w:r>
    </w:p>
    <w:p w14:paraId="05958D23" w14:textId="77777777" w:rsidR="0029595A" w:rsidRPr="003E1313" w:rsidRDefault="0029595A" w:rsidP="006B4958">
      <w:pPr>
        <w:spacing w:after="0" w:line="240" w:lineRule="auto"/>
        <w:jc w:val="both"/>
        <w:rPr>
          <w:rFonts w:ascii="Arial Narrow" w:hAnsi="Arial Narrow" w:cstheme="minorHAnsi"/>
        </w:rPr>
      </w:pPr>
    </w:p>
    <w:p w14:paraId="45FB0818" w14:textId="77777777" w:rsidR="00D0520D" w:rsidRPr="003E1313" w:rsidRDefault="00D0520D" w:rsidP="006B4958">
      <w:pPr>
        <w:spacing w:after="0" w:line="240" w:lineRule="auto"/>
        <w:jc w:val="both"/>
        <w:rPr>
          <w:rFonts w:ascii="Arial Narrow" w:hAnsi="Arial Narrow" w:cstheme="minorHAnsi"/>
        </w:rPr>
      </w:pPr>
    </w:p>
    <w:p w14:paraId="33D04406" w14:textId="6D85BE15" w:rsidR="00CA57E3" w:rsidRPr="00BC15D7" w:rsidRDefault="001579BA" w:rsidP="00BC15D7">
      <w:pPr>
        <w:pStyle w:val="Prrafodelista"/>
        <w:numPr>
          <w:ilvl w:val="0"/>
          <w:numId w:val="13"/>
        </w:numPr>
        <w:spacing w:after="0" w:line="240" w:lineRule="auto"/>
        <w:jc w:val="both"/>
        <w:rPr>
          <w:rFonts w:ascii="Arial Narrow" w:hAnsi="Arial Narrow" w:cstheme="minorHAnsi"/>
          <w:b/>
        </w:rPr>
      </w:pPr>
      <w:r w:rsidRPr="00BC15D7">
        <w:rPr>
          <w:rFonts w:ascii="Arial Narrow" w:hAnsi="Arial Narrow" w:cstheme="minorHAnsi"/>
          <w:b/>
          <w:u w:val="single"/>
        </w:rPr>
        <w:t>Comprensión lectora</w:t>
      </w:r>
      <w:r w:rsidRPr="00BC15D7">
        <w:rPr>
          <w:rFonts w:ascii="Arial Narrow" w:hAnsi="Arial Narrow" w:cstheme="minorHAnsi"/>
          <w:b/>
        </w:rPr>
        <w:t xml:space="preserve">.  </w:t>
      </w:r>
      <w:r w:rsidR="00586772" w:rsidRPr="00BC15D7">
        <w:rPr>
          <w:rFonts w:ascii="Arial Narrow" w:hAnsi="Arial Narrow" w:cstheme="minorHAnsi"/>
          <w:b/>
        </w:rPr>
        <w:t xml:space="preserve">De acuerdo </w:t>
      </w:r>
      <w:r w:rsidR="00AB7AD7" w:rsidRPr="00BC15D7">
        <w:rPr>
          <w:rFonts w:ascii="Arial Narrow" w:hAnsi="Arial Narrow" w:cstheme="minorHAnsi"/>
          <w:b/>
        </w:rPr>
        <w:t>con el</w:t>
      </w:r>
      <w:r w:rsidR="00586772" w:rsidRPr="00BC15D7">
        <w:rPr>
          <w:rFonts w:ascii="Arial Narrow" w:hAnsi="Arial Narrow" w:cstheme="minorHAnsi"/>
          <w:b/>
        </w:rPr>
        <w:t xml:space="preserve"> texto sobre el método científico, </w:t>
      </w:r>
      <w:r w:rsidR="00AB7AD7" w:rsidRPr="00BC15D7">
        <w:rPr>
          <w:rFonts w:ascii="Arial Narrow" w:hAnsi="Arial Narrow" w:cstheme="minorHAnsi"/>
          <w:b/>
        </w:rPr>
        <w:t>analice</w:t>
      </w:r>
      <w:r w:rsidR="00B46C07" w:rsidRPr="00BC15D7">
        <w:rPr>
          <w:rFonts w:ascii="Arial Narrow" w:hAnsi="Arial Narrow" w:cstheme="minorHAnsi"/>
          <w:b/>
        </w:rPr>
        <w:t xml:space="preserve"> </w:t>
      </w:r>
      <w:r w:rsidR="00586772" w:rsidRPr="00BC15D7">
        <w:rPr>
          <w:rFonts w:ascii="Arial Narrow" w:hAnsi="Arial Narrow" w:cstheme="minorHAnsi"/>
          <w:b/>
        </w:rPr>
        <w:t xml:space="preserve">si la siguiente conclusión </w:t>
      </w:r>
      <w:r w:rsidR="008E2B9E">
        <w:rPr>
          <w:rFonts w:ascii="Arial Narrow" w:hAnsi="Arial Narrow" w:cstheme="minorHAnsi"/>
          <w:b/>
        </w:rPr>
        <w:t>es</w:t>
      </w:r>
      <w:r w:rsidR="00586772" w:rsidRPr="00BC15D7">
        <w:rPr>
          <w:rFonts w:ascii="Arial Narrow" w:hAnsi="Arial Narrow" w:cstheme="minorHAnsi"/>
          <w:b/>
        </w:rPr>
        <w:t xml:space="preserve"> Verdadera o Falsa</w:t>
      </w:r>
      <w:r w:rsidR="00B46C07" w:rsidRPr="00BC15D7">
        <w:rPr>
          <w:rFonts w:ascii="Arial Narrow" w:hAnsi="Arial Narrow" w:cstheme="minorHAnsi"/>
          <w:b/>
        </w:rPr>
        <w:t xml:space="preserve"> y justifique su respuesta.</w:t>
      </w:r>
      <w:r w:rsidR="007E2A21" w:rsidRPr="00BC15D7">
        <w:rPr>
          <w:rFonts w:ascii="Arial Narrow" w:hAnsi="Arial Narrow" w:cstheme="minorHAnsi"/>
          <w:b/>
        </w:rPr>
        <w:t xml:space="preserve">  </w:t>
      </w:r>
      <w:r w:rsidR="00B05731">
        <w:rPr>
          <w:rFonts w:ascii="Arial Narrow" w:hAnsi="Arial Narrow" w:cstheme="minorHAnsi"/>
          <w:b/>
          <w:highlight w:val="yellow"/>
        </w:rPr>
        <w:t xml:space="preserve">2 </w:t>
      </w:r>
      <w:r w:rsidR="007E2A21" w:rsidRPr="0029595A">
        <w:rPr>
          <w:rFonts w:ascii="Arial Narrow" w:hAnsi="Arial Narrow" w:cstheme="minorHAnsi"/>
          <w:b/>
          <w:highlight w:val="yellow"/>
        </w:rPr>
        <w:t>p</w:t>
      </w:r>
      <w:r w:rsidR="007E2A21" w:rsidRPr="002432DA">
        <w:rPr>
          <w:rFonts w:ascii="Arial Narrow" w:hAnsi="Arial Narrow" w:cstheme="minorHAnsi"/>
          <w:b/>
          <w:highlight w:val="yellow"/>
        </w:rPr>
        <w:t>untos</w:t>
      </w:r>
      <w:r w:rsidR="0077677A">
        <w:rPr>
          <w:rFonts w:ascii="Arial Narrow" w:hAnsi="Arial Narrow" w:cstheme="minorHAnsi"/>
          <w:b/>
        </w:rPr>
        <w:t xml:space="preserve">   </w:t>
      </w:r>
      <w:r w:rsidR="0029595A">
        <w:rPr>
          <w:rFonts w:ascii="Arial Narrow" w:hAnsi="Arial Narrow" w:cstheme="minorHAnsi"/>
          <w:b/>
        </w:rPr>
        <w:t xml:space="preserve">                                          </w:t>
      </w:r>
      <w:r w:rsidR="0077677A">
        <w:rPr>
          <w:rFonts w:ascii="Arial Narrow" w:hAnsi="Arial Narrow" w:cstheme="minorHAnsi"/>
          <w:b/>
        </w:rPr>
        <w:t xml:space="preserve">  5’</w:t>
      </w:r>
    </w:p>
    <w:p w14:paraId="4101652C" w14:textId="77777777" w:rsidR="00B46C07" w:rsidRPr="003E1313" w:rsidRDefault="00B46C07" w:rsidP="006B4958">
      <w:pPr>
        <w:spacing w:after="0" w:line="240" w:lineRule="auto"/>
        <w:jc w:val="both"/>
        <w:rPr>
          <w:rFonts w:ascii="Arial Narrow" w:hAnsi="Arial Narrow" w:cstheme="minorHAnsi"/>
        </w:rPr>
      </w:pPr>
    </w:p>
    <w:p w14:paraId="780F237F" w14:textId="77777777" w:rsidR="00586772" w:rsidRPr="003E1313" w:rsidRDefault="00586772" w:rsidP="006B4958">
      <w:pPr>
        <w:spacing w:after="0" w:line="240" w:lineRule="auto"/>
        <w:jc w:val="both"/>
        <w:rPr>
          <w:rFonts w:ascii="Arial Narrow" w:hAnsi="Arial Narrow" w:cstheme="minorHAnsi"/>
        </w:rPr>
      </w:pPr>
      <w:r w:rsidRPr="003E1313">
        <w:rPr>
          <w:rFonts w:ascii="Arial Narrow" w:hAnsi="Arial Narrow" w:cstheme="minorHAnsi"/>
        </w:rPr>
        <w:t xml:space="preserve">Por lo tanto, el método científico reconoce </w:t>
      </w:r>
      <w:r w:rsidR="006C27CE" w:rsidRPr="003E1313">
        <w:rPr>
          <w:rFonts w:ascii="Arial Narrow" w:hAnsi="Arial Narrow" w:cstheme="minorHAnsi"/>
        </w:rPr>
        <w:t>que las</w:t>
      </w:r>
      <w:r w:rsidRPr="003E1313">
        <w:rPr>
          <w:rFonts w:ascii="Arial Narrow" w:hAnsi="Arial Narrow" w:cstheme="minorHAnsi"/>
        </w:rPr>
        <w:t xml:space="preserve"> proposiciones científicas pueden considerarse absolutamente verdaderas puesto que no pueden ser refutadas.</w:t>
      </w:r>
    </w:p>
    <w:p w14:paraId="4B99056E" w14:textId="77777777" w:rsidR="00B46C07" w:rsidRPr="003E1313" w:rsidRDefault="00B46C07" w:rsidP="006B4958">
      <w:pPr>
        <w:spacing w:after="0" w:line="240" w:lineRule="auto"/>
        <w:jc w:val="both"/>
        <w:rPr>
          <w:rFonts w:ascii="Arial Narrow" w:hAnsi="Arial Narrow" w:cstheme="minorHAnsi"/>
        </w:rPr>
      </w:pPr>
    </w:p>
    <w:p w14:paraId="2B258331" w14:textId="05570BB5" w:rsidR="00A8537F" w:rsidRPr="003E1313" w:rsidRDefault="00A8537F" w:rsidP="006B4958">
      <w:pPr>
        <w:spacing w:after="0" w:line="240" w:lineRule="auto"/>
        <w:jc w:val="both"/>
        <w:rPr>
          <w:rFonts w:ascii="Arial Narrow" w:hAnsi="Arial Narrow" w:cstheme="minorHAnsi"/>
          <w:b/>
        </w:rPr>
      </w:pPr>
      <w:r w:rsidRPr="003E1313">
        <w:rPr>
          <w:rFonts w:ascii="Arial Narrow" w:hAnsi="Arial Narrow" w:cstheme="minorHAnsi"/>
          <w:b/>
        </w:rPr>
        <w:t>Verdadero (   )</w:t>
      </w:r>
      <w:r w:rsidRPr="003E1313">
        <w:rPr>
          <w:rFonts w:ascii="Arial Narrow" w:hAnsi="Arial Narrow" w:cstheme="minorHAnsi"/>
          <w:b/>
        </w:rPr>
        <w:tab/>
      </w:r>
      <w:r w:rsidRPr="003E1313">
        <w:rPr>
          <w:rFonts w:ascii="Arial Narrow" w:hAnsi="Arial Narrow" w:cstheme="minorHAnsi"/>
          <w:b/>
        </w:rPr>
        <w:tab/>
      </w:r>
      <w:r w:rsidRPr="003E1313">
        <w:rPr>
          <w:rFonts w:ascii="Arial Narrow" w:hAnsi="Arial Narrow" w:cstheme="minorHAnsi"/>
          <w:b/>
        </w:rPr>
        <w:tab/>
        <w:t xml:space="preserve">Falso (  </w:t>
      </w:r>
      <w:r w:rsidR="00B05731">
        <w:rPr>
          <w:rFonts w:ascii="Arial Narrow" w:hAnsi="Arial Narrow" w:cstheme="minorHAnsi"/>
          <w:b/>
        </w:rPr>
        <w:t>X</w:t>
      </w:r>
      <w:r w:rsidRPr="003E1313">
        <w:rPr>
          <w:rFonts w:ascii="Arial Narrow" w:hAnsi="Arial Narrow" w:cstheme="minorHAnsi"/>
          <w:b/>
        </w:rPr>
        <w:t xml:space="preserve"> )</w:t>
      </w:r>
    </w:p>
    <w:p w14:paraId="1299C43A" w14:textId="77777777" w:rsidR="00A8537F" w:rsidRPr="003E1313" w:rsidRDefault="00A8537F" w:rsidP="006B4958">
      <w:pPr>
        <w:spacing w:after="0" w:line="240" w:lineRule="auto"/>
        <w:jc w:val="both"/>
        <w:rPr>
          <w:rFonts w:ascii="Arial Narrow" w:hAnsi="Arial Narrow" w:cstheme="minorHAnsi"/>
        </w:rPr>
      </w:pPr>
    </w:p>
    <w:p w14:paraId="3FD384D8" w14:textId="2D5D182A" w:rsidR="00B46C07" w:rsidRPr="003E1313" w:rsidRDefault="00A8537F" w:rsidP="006B4958">
      <w:pPr>
        <w:spacing w:after="0" w:line="240" w:lineRule="auto"/>
        <w:jc w:val="both"/>
        <w:rPr>
          <w:rFonts w:ascii="Arial Narrow" w:hAnsi="Arial Narrow" w:cstheme="minorHAnsi"/>
          <w:b/>
        </w:rPr>
      </w:pPr>
      <w:r w:rsidRPr="00B05731">
        <w:rPr>
          <w:rFonts w:ascii="Arial Narrow" w:hAnsi="Arial Narrow" w:cstheme="minorHAnsi"/>
          <w:b/>
          <w:highlight w:val="yellow"/>
        </w:rPr>
        <w:t xml:space="preserve">Porque </w:t>
      </w:r>
      <w:r w:rsidR="00B05731" w:rsidRPr="00B05731">
        <w:rPr>
          <w:rFonts w:ascii="Arial Narrow" w:hAnsi="Arial Narrow" w:cstheme="minorHAnsi"/>
          <w:b/>
          <w:highlight w:val="yellow"/>
        </w:rPr>
        <w:t>según lo señalado en el texto las proposiciones científicas nunca pueden considerarse absolutamente verdaderas, sino a lo sumo no refutadas.</w:t>
      </w:r>
    </w:p>
    <w:p w14:paraId="1E31D4B9" w14:textId="77777777" w:rsidR="00BC15D7" w:rsidRPr="003E1313" w:rsidRDefault="00BC15D7" w:rsidP="006B4958">
      <w:pPr>
        <w:spacing w:after="0" w:line="240" w:lineRule="auto"/>
        <w:jc w:val="both"/>
        <w:rPr>
          <w:rFonts w:ascii="Arial Narrow" w:hAnsi="Arial Narrow" w:cstheme="minorHAnsi"/>
          <w:b/>
        </w:rPr>
      </w:pPr>
    </w:p>
    <w:p w14:paraId="1A87D44F" w14:textId="77777777" w:rsidR="009D43D6" w:rsidRPr="009D43D6" w:rsidRDefault="008E2B9E" w:rsidP="008E2B9E">
      <w:pPr>
        <w:pStyle w:val="Prrafodelista"/>
        <w:numPr>
          <w:ilvl w:val="0"/>
          <w:numId w:val="13"/>
        </w:numPr>
        <w:shd w:val="clear" w:color="auto" w:fill="FFFFFF"/>
        <w:spacing w:before="100" w:beforeAutospacing="1" w:after="0" w:afterAutospacing="1" w:line="240" w:lineRule="auto"/>
        <w:jc w:val="both"/>
        <w:rPr>
          <w:rStyle w:val="st"/>
          <w:rFonts w:ascii="Arial Narrow" w:hAnsi="Arial Narrow" w:cstheme="minorHAnsi"/>
          <w:b/>
        </w:rPr>
      </w:pPr>
      <w:r>
        <w:rPr>
          <w:rFonts w:ascii="Arial Narrow" w:eastAsia="Times New Roman" w:hAnsi="Arial Narrow" w:cs="Times New Roman"/>
          <w:b/>
          <w:color w:val="000000" w:themeColor="text1"/>
          <w:u w:val="single"/>
          <w:lang w:eastAsia="es-ES"/>
        </w:rPr>
        <w:t>Comprensión y p</w:t>
      </w:r>
      <w:r w:rsidR="00BC15D7" w:rsidRPr="008E2B9E">
        <w:rPr>
          <w:rFonts w:ascii="Arial Narrow" w:eastAsia="Times New Roman" w:hAnsi="Arial Narrow" w:cs="Times New Roman"/>
          <w:b/>
          <w:color w:val="000000" w:themeColor="text1"/>
          <w:u w:val="single"/>
          <w:lang w:eastAsia="es-ES"/>
        </w:rPr>
        <w:t>roducción de texto</w:t>
      </w:r>
      <w:r w:rsidR="00BC15D7" w:rsidRPr="008E2B9E">
        <w:rPr>
          <w:rFonts w:ascii="Arial Narrow" w:eastAsia="Times New Roman" w:hAnsi="Arial Narrow" w:cs="Times New Roman"/>
          <w:b/>
          <w:color w:val="000000" w:themeColor="text1"/>
          <w:lang w:eastAsia="es-ES"/>
        </w:rPr>
        <w:t xml:space="preserve">. </w:t>
      </w:r>
      <w:r w:rsidR="00D06C76" w:rsidRPr="008E2B9E">
        <w:rPr>
          <w:rFonts w:ascii="Arial Narrow" w:eastAsia="Times New Roman" w:hAnsi="Arial Narrow" w:cs="Times New Roman"/>
          <w:b/>
          <w:color w:val="000000" w:themeColor="text1"/>
          <w:lang w:eastAsia="es-ES"/>
        </w:rPr>
        <w:t xml:space="preserve">Lea con atención y analice el siguiente texto adaptado de los artículos “Hostilidad hacia los migrantes” y “La xenofobia toma el mando de la política migratoria”, </w:t>
      </w:r>
      <w:r w:rsidR="00D06C76" w:rsidRPr="008E2B9E">
        <w:rPr>
          <w:rStyle w:val="st"/>
          <w:rFonts w:ascii="Arial Narrow" w:hAnsi="Arial Narrow" w:cs="Times New Roman"/>
          <w:b/>
          <w:color w:val="000000" w:themeColor="text1"/>
        </w:rPr>
        <w:t xml:space="preserve">tomados de la versión </w:t>
      </w:r>
      <w:r w:rsidR="00D06C76" w:rsidRPr="008E2B9E">
        <w:rPr>
          <w:rStyle w:val="st"/>
          <w:rFonts w:ascii="Arial Narrow" w:hAnsi="Arial Narrow" w:cs="Times New Roman"/>
          <w:b/>
          <w:i/>
          <w:color w:val="000000" w:themeColor="text1"/>
        </w:rPr>
        <w:t>online</w:t>
      </w:r>
      <w:r w:rsidR="00D06C76" w:rsidRPr="008E2B9E">
        <w:rPr>
          <w:rStyle w:val="st"/>
          <w:rFonts w:ascii="Arial Narrow" w:hAnsi="Arial Narrow" w:cs="Times New Roman"/>
          <w:b/>
          <w:color w:val="000000" w:themeColor="text1"/>
        </w:rPr>
        <w:t xml:space="preserve"> de D</w:t>
      </w:r>
      <w:r w:rsidR="009D43D6">
        <w:rPr>
          <w:rStyle w:val="st"/>
          <w:rFonts w:ascii="Arial Narrow" w:hAnsi="Arial Narrow" w:cs="Times New Roman"/>
          <w:b/>
          <w:color w:val="000000" w:themeColor="text1"/>
        </w:rPr>
        <w:t>iario El País, de España. Luego:</w:t>
      </w:r>
    </w:p>
    <w:p w14:paraId="34C85C3D" w14:textId="77777777" w:rsidR="009D43D6" w:rsidRPr="00600970" w:rsidRDefault="009D43D6" w:rsidP="009D43D6">
      <w:pPr>
        <w:pStyle w:val="Prrafodelista"/>
        <w:numPr>
          <w:ilvl w:val="1"/>
          <w:numId w:val="16"/>
        </w:numPr>
        <w:shd w:val="clear" w:color="auto" w:fill="FFFFFF"/>
        <w:spacing w:before="100" w:beforeAutospacing="1" w:after="0" w:afterAutospacing="1" w:line="240" w:lineRule="auto"/>
        <w:jc w:val="both"/>
        <w:rPr>
          <w:rFonts w:ascii="Arial Narrow" w:hAnsi="Arial Narrow" w:cstheme="minorHAnsi"/>
          <w:b/>
        </w:rPr>
      </w:pPr>
      <w:r w:rsidRPr="00600970">
        <w:rPr>
          <w:rFonts w:ascii="Arial Narrow" w:eastAsia="Times New Roman" w:hAnsi="Arial Narrow" w:cs="Times New Roman"/>
          <w:b/>
          <w:color w:val="000000" w:themeColor="text1"/>
          <w:lang w:eastAsia="es-ES"/>
        </w:rPr>
        <w:t>Formule la tesis.</w:t>
      </w:r>
    </w:p>
    <w:p w14:paraId="6FFE8CC2" w14:textId="4FBF9F82" w:rsidR="008E2B9E" w:rsidRPr="008E2B9E" w:rsidRDefault="009D43D6" w:rsidP="009D43D6">
      <w:pPr>
        <w:pStyle w:val="Prrafodelista"/>
        <w:numPr>
          <w:ilvl w:val="1"/>
          <w:numId w:val="16"/>
        </w:numPr>
        <w:shd w:val="clear" w:color="auto" w:fill="FFFFFF"/>
        <w:spacing w:before="100" w:beforeAutospacing="1" w:after="0" w:afterAutospacing="1" w:line="240" w:lineRule="auto"/>
        <w:jc w:val="both"/>
        <w:rPr>
          <w:rFonts w:ascii="Arial Narrow" w:hAnsi="Arial Narrow" w:cstheme="minorHAnsi"/>
          <w:b/>
        </w:rPr>
      </w:pPr>
      <w:r>
        <w:rPr>
          <w:rStyle w:val="st"/>
          <w:rFonts w:ascii="Arial Narrow" w:hAnsi="Arial Narrow" w:cs="Times New Roman"/>
          <w:b/>
          <w:color w:val="000000" w:themeColor="text1"/>
        </w:rPr>
        <w:t>P</w:t>
      </w:r>
      <w:r w:rsidR="008E2B9E" w:rsidRPr="008E2B9E">
        <w:rPr>
          <w:rStyle w:val="st"/>
          <w:rFonts w:ascii="Arial Narrow" w:hAnsi="Arial Narrow" w:cs="Times New Roman"/>
          <w:b/>
          <w:color w:val="000000" w:themeColor="text1"/>
        </w:rPr>
        <w:t>roduzca dos extraderivadas.</w:t>
      </w:r>
      <w:r w:rsidR="008E2B9E" w:rsidRPr="008E2B9E">
        <w:rPr>
          <w:rFonts w:ascii="Arial Narrow" w:eastAsia="Times New Roman" w:hAnsi="Arial Narrow" w:cs="Times New Roman"/>
          <w:b/>
          <w:bCs/>
          <w:iCs/>
          <w:lang w:eastAsia="es-ES"/>
        </w:rPr>
        <w:t xml:space="preserve">   </w:t>
      </w:r>
      <w:r w:rsidR="00B05731">
        <w:rPr>
          <w:rFonts w:ascii="Arial Narrow" w:eastAsia="Times New Roman" w:hAnsi="Arial Narrow" w:cs="Times New Roman"/>
          <w:b/>
          <w:bCs/>
          <w:iCs/>
          <w:lang w:eastAsia="es-ES"/>
        </w:rPr>
        <w:t>2</w:t>
      </w:r>
      <w:r w:rsidR="008E2B9E" w:rsidRPr="0029595A">
        <w:rPr>
          <w:rFonts w:ascii="Arial Narrow" w:eastAsia="Times New Roman" w:hAnsi="Arial Narrow" w:cs="Times New Roman"/>
          <w:b/>
          <w:bCs/>
          <w:iCs/>
          <w:highlight w:val="yellow"/>
          <w:lang w:eastAsia="es-ES"/>
        </w:rPr>
        <w:t xml:space="preserve"> p</w:t>
      </w:r>
      <w:r w:rsidR="008E2B9E" w:rsidRPr="002432DA">
        <w:rPr>
          <w:rFonts w:ascii="Arial Narrow" w:eastAsia="Times New Roman" w:hAnsi="Arial Narrow" w:cs="Times New Roman"/>
          <w:b/>
          <w:bCs/>
          <w:iCs/>
          <w:highlight w:val="yellow"/>
          <w:lang w:eastAsia="es-ES"/>
        </w:rPr>
        <w:t>untos</w:t>
      </w:r>
      <w:r w:rsidR="008E2B9E" w:rsidRPr="008E2B9E">
        <w:rPr>
          <w:rFonts w:ascii="Arial Narrow" w:eastAsia="Times New Roman" w:hAnsi="Arial Narrow" w:cs="Times New Roman"/>
          <w:b/>
          <w:bCs/>
          <w:iCs/>
          <w:lang w:eastAsia="es-ES"/>
        </w:rPr>
        <w:t>.</w:t>
      </w:r>
      <w:r>
        <w:rPr>
          <w:rFonts w:ascii="Arial Narrow" w:eastAsia="Times New Roman" w:hAnsi="Arial Narrow" w:cs="Times New Roman"/>
          <w:b/>
          <w:bCs/>
          <w:iCs/>
          <w:lang w:eastAsia="es-ES"/>
        </w:rPr>
        <w:t xml:space="preserve">                                                       </w:t>
      </w:r>
      <w:r w:rsidR="0077677A">
        <w:rPr>
          <w:rFonts w:ascii="Arial Narrow" w:eastAsia="Times New Roman" w:hAnsi="Arial Narrow" w:cs="Times New Roman"/>
          <w:b/>
          <w:bCs/>
          <w:iCs/>
          <w:lang w:eastAsia="es-ES"/>
        </w:rPr>
        <w:t xml:space="preserve"> </w:t>
      </w:r>
      <w:r w:rsidR="0029595A">
        <w:rPr>
          <w:rFonts w:ascii="Arial Narrow" w:eastAsia="Times New Roman" w:hAnsi="Arial Narrow" w:cs="Times New Roman"/>
          <w:b/>
          <w:bCs/>
          <w:iCs/>
          <w:lang w:eastAsia="es-ES"/>
        </w:rPr>
        <w:t xml:space="preserve">                            </w:t>
      </w:r>
      <w:r w:rsidR="0077677A">
        <w:rPr>
          <w:rFonts w:ascii="Arial Narrow" w:eastAsia="Times New Roman" w:hAnsi="Arial Narrow" w:cs="Times New Roman"/>
          <w:b/>
          <w:bCs/>
          <w:iCs/>
          <w:lang w:eastAsia="es-ES"/>
        </w:rPr>
        <w:t xml:space="preserve">  20’</w:t>
      </w:r>
    </w:p>
    <w:p w14:paraId="599EB5FA" w14:textId="77777777" w:rsidR="00D06C76" w:rsidRPr="003E1313" w:rsidRDefault="00D06C76" w:rsidP="00D06C76">
      <w:pPr>
        <w:spacing w:before="100" w:beforeAutospacing="1" w:after="100" w:afterAutospacing="1" w:line="240" w:lineRule="auto"/>
        <w:jc w:val="both"/>
        <w:rPr>
          <w:rFonts w:ascii="Arial Narrow" w:eastAsia="Times New Roman" w:hAnsi="Arial Narrow" w:cs="Times New Roman"/>
          <w:lang w:eastAsia="es-ES"/>
        </w:rPr>
      </w:pPr>
      <w:r w:rsidRPr="003E1313">
        <w:rPr>
          <w:rFonts w:ascii="Arial Narrow" w:eastAsia="Times New Roman" w:hAnsi="Arial Narrow" w:cs="Times New Roman"/>
          <w:lang w:eastAsia="es-ES"/>
        </w:rPr>
        <w:t>La incapacidad de la Unión Europea para gestionar la crisis migratoria y de refugiados supone la adopción de “atajos” por parte de líderes xenófobos que atentan contra los principios y valores humanos. En los últimos días han aparecido signos que deben ponernos en alerta, tanto sobre el peligro de soluciones fáciles para un problema complejo como sobre la creciente hostilidad hacia los inmigrantes en el discurso oficial de algunos países miembros.</w:t>
      </w:r>
    </w:p>
    <w:p w14:paraId="38B82D15" w14:textId="77777777" w:rsidR="00D06C76" w:rsidRPr="003E1313" w:rsidRDefault="00D06C76" w:rsidP="00D06C76">
      <w:pPr>
        <w:spacing w:before="100" w:beforeAutospacing="1" w:after="100" w:afterAutospacing="1" w:line="240" w:lineRule="auto"/>
        <w:jc w:val="both"/>
        <w:rPr>
          <w:rFonts w:ascii="Arial Narrow" w:eastAsia="Times New Roman" w:hAnsi="Arial Narrow" w:cs="Times New Roman"/>
          <w:lang w:eastAsia="es-ES"/>
        </w:rPr>
      </w:pPr>
      <w:r w:rsidRPr="003E1313">
        <w:rPr>
          <w:rFonts w:ascii="Arial Narrow" w:eastAsia="Times New Roman" w:hAnsi="Arial Narrow" w:cs="Times New Roman"/>
          <w:lang w:eastAsia="es-ES"/>
        </w:rPr>
        <w:t xml:space="preserve">En ese contexto, varios países promueven un nuevo sistema de expulsión de extranjeros a los que se haya denegado el estatuto de refugiado, tal como sostiene el primer ministro danés, Lars Locke Rasmussen. Para graficar mejor esta situación, la iniciativa </w:t>
      </w:r>
      <w:r w:rsidRPr="003E1313">
        <w:rPr>
          <w:rStyle w:val="st"/>
          <w:rFonts w:ascii="Arial Narrow" w:hAnsi="Arial Narrow" w:cs="Times New Roman"/>
          <w:b/>
          <w:color w:val="000000" w:themeColor="text1"/>
        </w:rPr>
        <w:t>—</w:t>
      </w:r>
      <w:r w:rsidRPr="003E1313">
        <w:rPr>
          <w:rFonts w:ascii="Arial Narrow" w:eastAsia="Times New Roman" w:hAnsi="Arial Narrow" w:cs="Times New Roman"/>
          <w:lang w:eastAsia="es-ES"/>
        </w:rPr>
        <w:t>confirmada por el canciller austriaco, Sebastian Kurz</w:t>
      </w:r>
      <w:r w:rsidRPr="003E1313">
        <w:rPr>
          <w:rStyle w:val="st"/>
          <w:rFonts w:ascii="Arial Narrow" w:hAnsi="Arial Narrow" w:cs="Times New Roman"/>
          <w:b/>
          <w:color w:val="000000" w:themeColor="text1"/>
        </w:rPr>
        <w:t>—</w:t>
      </w:r>
      <w:r w:rsidRPr="003E1313">
        <w:rPr>
          <w:rFonts w:ascii="Arial Narrow" w:eastAsia="Times New Roman" w:hAnsi="Arial Narrow" w:cs="Times New Roman"/>
          <w:lang w:eastAsia="es-ES"/>
        </w:rPr>
        <w:t xml:space="preserve"> contempla crear un gran campo de refugiados en el continente, pero fuera de la UE, al que se trasladaría a los extranjeros pendientes de deportación.</w:t>
      </w:r>
    </w:p>
    <w:p w14:paraId="0CA662BD" w14:textId="77777777" w:rsidR="00D06C76" w:rsidRPr="003E1313" w:rsidRDefault="00D06C76" w:rsidP="00D06C76">
      <w:pPr>
        <w:spacing w:before="100" w:beforeAutospacing="1" w:after="100" w:afterAutospacing="1" w:line="240" w:lineRule="auto"/>
        <w:jc w:val="both"/>
        <w:rPr>
          <w:rFonts w:ascii="Arial Narrow" w:eastAsia="Times New Roman" w:hAnsi="Arial Narrow" w:cs="Times New Roman"/>
          <w:lang w:eastAsia="es-ES"/>
        </w:rPr>
      </w:pPr>
      <w:bookmarkStart w:id="0" w:name="sumario_1"/>
      <w:bookmarkEnd w:id="0"/>
      <w:r w:rsidRPr="003E1313">
        <w:rPr>
          <w:rFonts w:ascii="Arial Narrow" w:eastAsia="Times New Roman" w:hAnsi="Arial Narrow" w:cs="Times New Roman"/>
          <w:lang w:eastAsia="es-ES"/>
        </w:rPr>
        <w:t>A reserva de conocer los detalles, la propuesta debe ser objeto de todas las cautelas. La Unión Europea no puede pensar que podrá resolver los problemas que ella misma es incapaz de gestionar por falta de consenso encargando a terceros países vías jurídicamente dudosas para salir del apuro. ¿Bajo qué amparo jurídico se podría desplazar a los extranjeros en situación irregular a un tercer país fuera de la Unión en el que no han recalado previamente, a la espera de ser deportados? ¿Cómo se puede justificar la retención forzosa de personas que no han cometido delitos?</w:t>
      </w:r>
    </w:p>
    <w:p w14:paraId="6626938C" w14:textId="77777777" w:rsidR="00D06C76" w:rsidRPr="003E1313" w:rsidRDefault="00D06C76" w:rsidP="00D06C76">
      <w:pPr>
        <w:spacing w:before="100" w:beforeAutospacing="1" w:after="100" w:afterAutospacing="1" w:line="240" w:lineRule="auto"/>
        <w:jc w:val="both"/>
        <w:rPr>
          <w:rFonts w:ascii="Arial Narrow" w:eastAsia="Times New Roman" w:hAnsi="Arial Narrow" w:cs="Times New Roman"/>
          <w:lang w:eastAsia="es-ES"/>
        </w:rPr>
      </w:pPr>
      <w:r w:rsidRPr="003E1313">
        <w:rPr>
          <w:rFonts w:ascii="Arial Narrow" w:eastAsia="Times New Roman" w:hAnsi="Arial Narrow" w:cs="Times New Roman"/>
          <w:lang w:eastAsia="es-ES"/>
        </w:rPr>
        <w:lastRenderedPageBreak/>
        <w:t>Es preocupante que en países como Italia, Austria o Grecia, los partidos que han llegado al Gobierno con mensajes xenófobos hayan tomado el timón de la política migratoria. El ministro del Interior, Matteo Salvini, ha anunciado que Italia no está dispuesta a convertirse en el campo de refugiados de Europa; Grecia endureció sus condiciones y ha reconvertido algunos espacios en centros de retención, mientras que en Austria se alienta desde el Gobierno una campaña contra la inmigración.</w:t>
      </w:r>
    </w:p>
    <w:p w14:paraId="70F7461C" w14:textId="77777777" w:rsidR="00D06C76" w:rsidRPr="003E1313" w:rsidRDefault="00D06C76" w:rsidP="00D06C76">
      <w:pPr>
        <w:spacing w:before="100" w:beforeAutospacing="1" w:after="100" w:afterAutospacing="1" w:line="240" w:lineRule="auto"/>
        <w:jc w:val="both"/>
        <w:rPr>
          <w:rFonts w:ascii="Arial Narrow" w:eastAsia="Times New Roman" w:hAnsi="Arial Narrow" w:cs="Times New Roman"/>
          <w:lang w:eastAsia="es-ES"/>
        </w:rPr>
      </w:pPr>
      <w:r w:rsidRPr="003E1313">
        <w:rPr>
          <w:rFonts w:ascii="Arial Narrow" w:eastAsia="Times New Roman" w:hAnsi="Arial Narrow" w:cs="Times New Roman"/>
          <w:lang w:eastAsia="es-ES"/>
        </w:rPr>
        <w:t>Matteo Salvini proclamó que va a aplicar una política de mano dura que incluye trabas al desembarco, deportaciones masivas de inmigrantes sin papeles y el hostigamiento permanente a las organizaciones humanitarias que trabajan en tareas de rescate y ayuda, como Open Arms y Médicos sin Fronteras. La compasión no entra en el catálogo emocional de Salvini.</w:t>
      </w:r>
    </w:p>
    <w:p w14:paraId="5949A1B9" w14:textId="77777777" w:rsidR="00D06C76" w:rsidRDefault="00D06C76" w:rsidP="00D06C76">
      <w:pPr>
        <w:spacing w:after="0" w:line="240" w:lineRule="auto"/>
        <w:jc w:val="both"/>
        <w:rPr>
          <w:rFonts w:ascii="Arial Narrow" w:eastAsia="Times New Roman" w:hAnsi="Arial Narrow" w:cs="Times New Roman"/>
          <w:lang w:eastAsia="es-ES"/>
        </w:rPr>
      </w:pPr>
      <w:r w:rsidRPr="003E1313">
        <w:rPr>
          <w:rFonts w:ascii="Arial Narrow" w:eastAsia="Times New Roman" w:hAnsi="Arial Narrow" w:cs="Times New Roman"/>
          <w:lang w:eastAsia="es-ES"/>
        </w:rPr>
        <w:t xml:space="preserve">No debemos permitir que estas voces sean las que dominen el discurso público europeo sobre esta delicada cuestión. Es responsabilidad de toda la UE dar una contestación conjunta, duradera y respetuosa de los derechos humanos a la crisis migratoria, y no dejarse arrastrar a una situación de hechos consumados liderada por quienes no han dudado en contravenir las reglas y los consensos previos para imponer unilateralmente su retrógrada posición. </w:t>
      </w:r>
    </w:p>
    <w:p w14:paraId="14A0AA28" w14:textId="77777777" w:rsidR="00D06C76" w:rsidRPr="008E2B9E" w:rsidRDefault="00D06C76" w:rsidP="00D06C76">
      <w:pPr>
        <w:spacing w:after="0" w:line="240" w:lineRule="auto"/>
        <w:jc w:val="both"/>
        <w:rPr>
          <w:rFonts w:ascii="Arial Narrow" w:hAnsi="Arial Narrow" w:cs="Times New Roman"/>
          <w:b/>
          <w:sz w:val="18"/>
          <w:szCs w:val="18"/>
        </w:rPr>
      </w:pPr>
      <w:r w:rsidRPr="008E2B9E">
        <w:rPr>
          <w:rFonts w:ascii="Arial Narrow" w:hAnsi="Arial Narrow" w:cs="Times New Roman"/>
          <w:b/>
          <w:sz w:val="18"/>
          <w:szCs w:val="18"/>
        </w:rPr>
        <w:t>FUENTES</w:t>
      </w:r>
    </w:p>
    <w:p w14:paraId="72AC6B03" w14:textId="77777777" w:rsidR="00D06C76" w:rsidRPr="008E2B9E" w:rsidRDefault="000F75CE" w:rsidP="00D06C76">
      <w:pPr>
        <w:spacing w:after="0" w:line="240" w:lineRule="auto"/>
        <w:jc w:val="both"/>
        <w:rPr>
          <w:rFonts w:ascii="Arial Narrow" w:hAnsi="Arial Narrow" w:cs="Times New Roman"/>
          <w:sz w:val="18"/>
          <w:szCs w:val="18"/>
        </w:rPr>
      </w:pPr>
      <w:hyperlink r:id="rId11" w:history="1">
        <w:r w:rsidR="00D06C76" w:rsidRPr="008E2B9E">
          <w:rPr>
            <w:rStyle w:val="Hipervnculo"/>
            <w:rFonts w:ascii="Arial Narrow" w:hAnsi="Arial Narrow" w:cs="Times New Roman"/>
            <w:sz w:val="18"/>
            <w:szCs w:val="18"/>
          </w:rPr>
          <w:t>https://elpais.com/elpais/2018/06/10/opinion/1528649931_767806.html</w:t>
        </w:r>
      </w:hyperlink>
      <w:r w:rsidR="00D06C76" w:rsidRPr="008E2B9E">
        <w:rPr>
          <w:rFonts w:ascii="Arial Narrow" w:hAnsi="Arial Narrow" w:cs="Times New Roman"/>
          <w:sz w:val="18"/>
          <w:szCs w:val="18"/>
        </w:rPr>
        <w:t xml:space="preserve"> </w:t>
      </w:r>
    </w:p>
    <w:p w14:paraId="5B9251EB" w14:textId="77777777" w:rsidR="00D06C76" w:rsidRPr="008E2B9E" w:rsidRDefault="000F75CE" w:rsidP="00D06C76">
      <w:pPr>
        <w:spacing w:after="0" w:line="240" w:lineRule="auto"/>
        <w:jc w:val="both"/>
        <w:rPr>
          <w:rFonts w:ascii="Arial Narrow" w:hAnsi="Arial Narrow" w:cs="Times New Roman"/>
          <w:sz w:val="18"/>
          <w:szCs w:val="18"/>
        </w:rPr>
      </w:pPr>
      <w:hyperlink r:id="rId12" w:history="1">
        <w:r w:rsidR="00D06C76" w:rsidRPr="008E2B9E">
          <w:rPr>
            <w:rStyle w:val="Hipervnculo"/>
            <w:rFonts w:ascii="Arial Narrow" w:hAnsi="Arial Narrow" w:cs="Times New Roman"/>
            <w:sz w:val="18"/>
            <w:szCs w:val="18"/>
          </w:rPr>
          <w:t>https://elpais.com/elpais/2018/06/04/opinion/1528138982_571889.html</w:t>
        </w:r>
      </w:hyperlink>
      <w:r w:rsidR="00D06C76" w:rsidRPr="008E2B9E">
        <w:rPr>
          <w:rFonts w:ascii="Arial Narrow" w:hAnsi="Arial Narrow" w:cs="Times New Roman"/>
          <w:sz w:val="18"/>
          <w:szCs w:val="18"/>
        </w:rPr>
        <w:t xml:space="preserve"> </w:t>
      </w:r>
    </w:p>
    <w:p w14:paraId="7445DEDB" w14:textId="77777777" w:rsidR="00BB7E10" w:rsidRDefault="00BB7E10" w:rsidP="006B4958">
      <w:pPr>
        <w:spacing w:after="0" w:line="240" w:lineRule="auto"/>
        <w:jc w:val="both"/>
        <w:rPr>
          <w:rFonts w:ascii="Arial Narrow" w:hAnsi="Arial Narrow" w:cstheme="minorHAnsi"/>
          <w:b/>
        </w:rPr>
      </w:pPr>
    </w:p>
    <w:p w14:paraId="37836421" w14:textId="0E7B151A" w:rsidR="00BB7E10" w:rsidRDefault="00BB7E10" w:rsidP="006B4958">
      <w:pPr>
        <w:spacing w:after="0" w:line="240" w:lineRule="auto"/>
        <w:jc w:val="both"/>
        <w:rPr>
          <w:rFonts w:ascii="Arial Narrow" w:hAnsi="Arial Narrow" w:cstheme="minorHAnsi"/>
          <w:b/>
        </w:rPr>
      </w:pPr>
      <w:r w:rsidRPr="00AB333B">
        <w:rPr>
          <w:rFonts w:ascii="Arial Narrow" w:hAnsi="Arial Narrow" w:cstheme="minorHAnsi"/>
          <w:b/>
          <w:highlight w:val="yellow"/>
        </w:rPr>
        <w:t>Tesis:</w:t>
      </w:r>
      <w:r w:rsidR="00C436BF" w:rsidRPr="00AB333B">
        <w:rPr>
          <w:rFonts w:ascii="Arial Narrow" w:hAnsi="Arial Narrow" w:cstheme="minorHAnsi"/>
          <w:b/>
          <w:highlight w:val="yellow"/>
        </w:rPr>
        <w:t xml:space="preserve"> La UE adopta </w:t>
      </w:r>
      <w:r w:rsidR="001015FB">
        <w:rPr>
          <w:rFonts w:ascii="Arial Narrow" w:hAnsi="Arial Narrow" w:cstheme="minorHAnsi"/>
          <w:b/>
          <w:highlight w:val="yellow"/>
        </w:rPr>
        <w:t>no soluciona</w:t>
      </w:r>
      <w:r w:rsidR="00C436BF" w:rsidRPr="00AB333B">
        <w:rPr>
          <w:rFonts w:ascii="Arial Narrow" w:hAnsi="Arial Narrow" w:cstheme="minorHAnsi"/>
          <w:b/>
          <w:highlight w:val="yellow"/>
        </w:rPr>
        <w:t xml:space="preserve"> la crisis migratoria y de refugiados</w:t>
      </w:r>
      <w:r w:rsidR="00592000" w:rsidRPr="00AB333B">
        <w:rPr>
          <w:rFonts w:ascii="Arial Narrow" w:hAnsi="Arial Narrow" w:cstheme="minorHAnsi"/>
          <w:b/>
          <w:highlight w:val="yellow"/>
        </w:rPr>
        <w:t xml:space="preserve"> que atentan contra los principios y valores humanos.</w:t>
      </w:r>
    </w:p>
    <w:p w14:paraId="48E80C7F" w14:textId="77777777" w:rsidR="00BB7E10" w:rsidRDefault="00BB7E10" w:rsidP="006B4958">
      <w:pPr>
        <w:spacing w:after="0" w:line="240" w:lineRule="auto"/>
        <w:jc w:val="both"/>
        <w:rPr>
          <w:rFonts w:ascii="Arial Narrow" w:hAnsi="Arial Narrow" w:cstheme="minorHAnsi"/>
          <w:b/>
        </w:rPr>
      </w:pPr>
    </w:p>
    <w:p w14:paraId="46A52778" w14:textId="77777777" w:rsidR="00BB7E10" w:rsidRDefault="00BB7E10" w:rsidP="006B4958">
      <w:pPr>
        <w:spacing w:after="0" w:line="240" w:lineRule="auto"/>
        <w:jc w:val="both"/>
        <w:rPr>
          <w:rFonts w:ascii="Arial Narrow" w:hAnsi="Arial Narrow" w:cstheme="minorHAnsi"/>
          <w:b/>
        </w:rPr>
      </w:pPr>
    </w:p>
    <w:p w14:paraId="3CF2D8B6" w14:textId="46BEA13D" w:rsidR="00D0520D" w:rsidRPr="003E1313" w:rsidRDefault="00D06C76" w:rsidP="006B4958">
      <w:pPr>
        <w:spacing w:after="0" w:line="240" w:lineRule="auto"/>
        <w:jc w:val="both"/>
        <w:rPr>
          <w:rFonts w:ascii="Arial Narrow" w:hAnsi="Arial Narrow" w:cstheme="minorHAnsi"/>
          <w:b/>
        </w:rPr>
      </w:pPr>
      <w:r w:rsidRPr="00AB333B">
        <w:rPr>
          <w:rFonts w:ascii="Arial Narrow" w:hAnsi="Arial Narrow" w:cstheme="minorHAnsi"/>
          <w:b/>
          <w:highlight w:val="yellow"/>
        </w:rPr>
        <w:t>Extraderivada 1:</w:t>
      </w:r>
      <w:r w:rsidR="00AB333B">
        <w:rPr>
          <w:rFonts w:ascii="Arial Narrow" w:hAnsi="Arial Narrow" w:cstheme="minorHAnsi"/>
          <w:b/>
          <w:highlight w:val="yellow"/>
        </w:rPr>
        <w:t xml:space="preserve"> Se debe</w:t>
      </w:r>
      <w:r w:rsidR="00CA2CB8">
        <w:rPr>
          <w:rFonts w:ascii="Arial Narrow" w:hAnsi="Arial Narrow" w:cstheme="minorHAnsi"/>
          <w:b/>
          <w:highlight w:val="yellow"/>
        </w:rPr>
        <w:t>n realizar campañas de sensibilización y culturización</w:t>
      </w:r>
      <w:r w:rsidR="00AB333B" w:rsidRPr="00AB333B">
        <w:rPr>
          <w:rFonts w:ascii="Arial Narrow" w:hAnsi="Arial Narrow" w:cstheme="minorHAnsi"/>
          <w:b/>
          <w:highlight w:val="yellow"/>
        </w:rPr>
        <w:t xml:space="preserve"> que generen conciencia </w:t>
      </w:r>
      <w:r w:rsidR="00AB333B">
        <w:rPr>
          <w:rFonts w:ascii="Arial Narrow" w:hAnsi="Arial Narrow" w:cstheme="minorHAnsi"/>
          <w:b/>
          <w:highlight w:val="yellow"/>
        </w:rPr>
        <w:t>sobre e</w:t>
      </w:r>
      <w:r w:rsidR="00AB333B" w:rsidRPr="00AB333B">
        <w:rPr>
          <w:rFonts w:ascii="Arial Narrow" w:hAnsi="Arial Narrow" w:cstheme="minorHAnsi"/>
          <w:b/>
          <w:highlight w:val="yellow"/>
        </w:rPr>
        <w:t>l respeto</w:t>
      </w:r>
      <w:r w:rsidR="00AB333B">
        <w:rPr>
          <w:rFonts w:ascii="Arial Narrow" w:hAnsi="Arial Narrow" w:cstheme="minorHAnsi"/>
          <w:b/>
          <w:highlight w:val="yellow"/>
        </w:rPr>
        <w:t>,</w:t>
      </w:r>
      <w:r w:rsidR="00AB333B" w:rsidRPr="00AB333B">
        <w:rPr>
          <w:rFonts w:ascii="Arial Narrow" w:hAnsi="Arial Narrow" w:cstheme="minorHAnsi"/>
          <w:b/>
          <w:highlight w:val="yellow"/>
        </w:rPr>
        <w:t xml:space="preserve"> aceptación </w:t>
      </w:r>
      <w:r w:rsidR="00AB333B">
        <w:rPr>
          <w:rFonts w:ascii="Arial Narrow" w:hAnsi="Arial Narrow" w:cstheme="minorHAnsi"/>
          <w:b/>
          <w:highlight w:val="yellow"/>
        </w:rPr>
        <w:t>y ayuda a</w:t>
      </w:r>
      <w:r w:rsidR="00AB333B" w:rsidRPr="00AB333B">
        <w:rPr>
          <w:rFonts w:ascii="Arial Narrow" w:hAnsi="Arial Narrow" w:cstheme="minorHAnsi"/>
          <w:b/>
          <w:highlight w:val="yellow"/>
        </w:rPr>
        <w:t xml:space="preserve"> los demás</w:t>
      </w:r>
      <w:r w:rsidR="00CA2CB8">
        <w:rPr>
          <w:rFonts w:ascii="Arial Narrow" w:hAnsi="Arial Narrow" w:cstheme="minorHAnsi"/>
          <w:b/>
          <w:highlight w:val="yellow"/>
        </w:rPr>
        <w:t xml:space="preserve"> (migrantes) qu</w:t>
      </w:r>
      <w:r w:rsidR="0095014C">
        <w:rPr>
          <w:rFonts w:ascii="Arial Narrow" w:hAnsi="Arial Narrow" w:cstheme="minorHAnsi"/>
          <w:b/>
          <w:highlight w:val="yellow"/>
        </w:rPr>
        <w:t xml:space="preserve">ienes </w:t>
      </w:r>
      <w:r w:rsidR="00CA2CB8">
        <w:rPr>
          <w:rFonts w:ascii="Arial Narrow" w:hAnsi="Arial Narrow" w:cstheme="minorHAnsi"/>
          <w:b/>
          <w:highlight w:val="yellow"/>
        </w:rPr>
        <w:t>merecen ser integrados</w:t>
      </w:r>
      <w:r w:rsidR="00AB333B">
        <w:rPr>
          <w:rFonts w:ascii="Arial Narrow" w:hAnsi="Arial Narrow" w:cstheme="minorHAnsi"/>
          <w:b/>
          <w:highlight w:val="yellow"/>
        </w:rPr>
        <w:t xml:space="preserve"> al desarrollo</w:t>
      </w:r>
      <w:r w:rsidR="00AB333B" w:rsidRPr="00AB333B">
        <w:rPr>
          <w:rFonts w:ascii="Arial Narrow" w:hAnsi="Arial Narrow" w:cstheme="minorHAnsi"/>
          <w:b/>
          <w:highlight w:val="yellow"/>
        </w:rPr>
        <w:t xml:space="preserve"> como ciudadanos del mundo.</w:t>
      </w:r>
    </w:p>
    <w:p w14:paraId="61459A9E" w14:textId="32367CE8" w:rsidR="00D06C76" w:rsidRPr="003E1313" w:rsidRDefault="00D06C76" w:rsidP="006B4958">
      <w:pPr>
        <w:spacing w:after="0" w:line="240" w:lineRule="auto"/>
        <w:jc w:val="both"/>
        <w:rPr>
          <w:rFonts w:ascii="Arial Narrow" w:hAnsi="Arial Narrow" w:cstheme="minorHAnsi"/>
        </w:rPr>
      </w:pPr>
    </w:p>
    <w:p w14:paraId="03576FDE" w14:textId="5D531889" w:rsidR="00D06C76" w:rsidRPr="003E1313" w:rsidRDefault="00D06C76" w:rsidP="006B4958">
      <w:pPr>
        <w:spacing w:after="0" w:line="240" w:lineRule="auto"/>
        <w:jc w:val="both"/>
        <w:rPr>
          <w:rFonts w:ascii="Arial Narrow" w:hAnsi="Arial Narrow" w:cstheme="minorHAnsi"/>
        </w:rPr>
      </w:pPr>
    </w:p>
    <w:p w14:paraId="57E1272B" w14:textId="05087444" w:rsidR="00D06C76" w:rsidRPr="003E1313" w:rsidRDefault="00D06C76" w:rsidP="006B4958">
      <w:pPr>
        <w:spacing w:after="0" w:line="240" w:lineRule="auto"/>
        <w:jc w:val="both"/>
        <w:rPr>
          <w:rFonts w:ascii="Arial Narrow" w:hAnsi="Arial Narrow" w:cstheme="minorHAnsi"/>
          <w:b/>
        </w:rPr>
      </w:pPr>
      <w:r w:rsidRPr="00CA2CB8">
        <w:rPr>
          <w:rFonts w:ascii="Arial Narrow" w:hAnsi="Arial Narrow" w:cstheme="minorHAnsi"/>
          <w:b/>
          <w:highlight w:val="yellow"/>
        </w:rPr>
        <w:t>Extraderivada 2:</w:t>
      </w:r>
      <w:r w:rsidR="00AB333B" w:rsidRPr="00CA2CB8">
        <w:rPr>
          <w:rFonts w:ascii="Arial Narrow" w:hAnsi="Arial Narrow" w:cstheme="minorHAnsi"/>
          <w:b/>
          <w:highlight w:val="yellow"/>
        </w:rPr>
        <w:t xml:space="preserve"> Los gobiernos deben crear políticas </w:t>
      </w:r>
      <w:r w:rsidR="00CA2CB8">
        <w:rPr>
          <w:rFonts w:ascii="Arial Narrow" w:hAnsi="Arial Narrow" w:cstheme="minorHAnsi"/>
          <w:b/>
          <w:highlight w:val="yellow"/>
        </w:rPr>
        <w:t xml:space="preserve">internacionales </w:t>
      </w:r>
      <w:r w:rsidR="00AB333B" w:rsidRPr="00CA2CB8">
        <w:rPr>
          <w:rFonts w:ascii="Arial Narrow" w:hAnsi="Arial Narrow" w:cstheme="minorHAnsi"/>
          <w:b/>
          <w:highlight w:val="yellow"/>
        </w:rPr>
        <w:t xml:space="preserve">de ayuda y protección </w:t>
      </w:r>
      <w:r w:rsidR="009B0B07">
        <w:rPr>
          <w:rFonts w:ascii="Arial Narrow" w:hAnsi="Arial Narrow" w:cstheme="minorHAnsi"/>
          <w:b/>
          <w:highlight w:val="yellow"/>
        </w:rPr>
        <w:t>de los derechos de</w:t>
      </w:r>
      <w:r w:rsidR="00AB333B" w:rsidRPr="00CA2CB8">
        <w:rPr>
          <w:rFonts w:ascii="Arial Narrow" w:hAnsi="Arial Narrow" w:cstheme="minorHAnsi"/>
          <w:b/>
          <w:highlight w:val="yellow"/>
        </w:rPr>
        <w:t xml:space="preserve"> </w:t>
      </w:r>
      <w:r w:rsidR="009B0B07">
        <w:rPr>
          <w:rFonts w:ascii="Arial Narrow" w:hAnsi="Arial Narrow" w:cstheme="minorHAnsi"/>
          <w:b/>
          <w:highlight w:val="yellow"/>
        </w:rPr>
        <w:t>los migrantes</w:t>
      </w:r>
      <w:r w:rsidR="00CA2CB8">
        <w:rPr>
          <w:rFonts w:ascii="Arial Narrow" w:hAnsi="Arial Narrow" w:cstheme="minorHAnsi"/>
          <w:b/>
          <w:highlight w:val="yellow"/>
        </w:rPr>
        <w:t>, además</w:t>
      </w:r>
      <w:r w:rsidR="00CA2CB8" w:rsidRPr="00CA2CB8">
        <w:rPr>
          <w:rFonts w:ascii="Arial Narrow" w:hAnsi="Arial Narrow" w:cstheme="minorHAnsi"/>
          <w:b/>
          <w:highlight w:val="yellow"/>
        </w:rPr>
        <w:t xml:space="preserve"> ofre</w:t>
      </w:r>
      <w:r w:rsidR="00CA2CB8">
        <w:rPr>
          <w:rFonts w:ascii="Arial Narrow" w:hAnsi="Arial Narrow" w:cstheme="minorHAnsi"/>
          <w:b/>
          <w:highlight w:val="yellow"/>
        </w:rPr>
        <w:t xml:space="preserve">cerles programas </w:t>
      </w:r>
      <w:r w:rsidR="00CA2CB8" w:rsidRPr="00CA2CB8">
        <w:rPr>
          <w:rFonts w:ascii="Arial Narrow" w:hAnsi="Arial Narrow" w:cstheme="minorHAnsi"/>
          <w:b/>
          <w:highlight w:val="yellow"/>
        </w:rPr>
        <w:t>educativos y de trabajo temporal</w:t>
      </w:r>
      <w:r w:rsidR="0095014C">
        <w:rPr>
          <w:rFonts w:ascii="Arial Narrow" w:hAnsi="Arial Narrow" w:cstheme="minorHAnsi"/>
          <w:b/>
          <w:highlight w:val="yellow"/>
        </w:rPr>
        <w:t>.</w:t>
      </w:r>
    </w:p>
    <w:p w14:paraId="110FFD37" w14:textId="2DFF262D" w:rsidR="000E3698" w:rsidRDefault="000E3698" w:rsidP="009268EF">
      <w:pPr>
        <w:pStyle w:val="Prrafodelista"/>
        <w:spacing w:after="0" w:line="240" w:lineRule="auto"/>
        <w:ind w:left="1440"/>
        <w:jc w:val="both"/>
        <w:rPr>
          <w:rFonts w:ascii="Arial Narrow" w:hAnsi="Arial Narrow" w:cstheme="minorHAnsi"/>
        </w:rPr>
      </w:pPr>
    </w:p>
    <w:p w14:paraId="306856D4" w14:textId="69DA6646" w:rsidR="00BC15D7" w:rsidRPr="0095014C" w:rsidRDefault="0095014C" w:rsidP="0095014C">
      <w:pPr>
        <w:spacing w:after="0" w:line="240" w:lineRule="auto"/>
        <w:jc w:val="both"/>
        <w:rPr>
          <w:rFonts w:ascii="Arial Narrow" w:hAnsi="Arial Narrow" w:cstheme="minorHAnsi"/>
          <w:b/>
        </w:rPr>
      </w:pPr>
      <w:r w:rsidRPr="0095014C">
        <w:rPr>
          <w:rFonts w:ascii="Arial Narrow" w:hAnsi="Arial Narrow" w:cstheme="minorHAnsi"/>
          <w:b/>
          <w:highlight w:val="yellow"/>
        </w:rPr>
        <w:t>Extraderivada 3: Las migraciones humanas provocan el deterioro del medio ambiente.</w:t>
      </w:r>
    </w:p>
    <w:p w14:paraId="6B699379" w14:textId="77777777" w:rsidR="001579BA" w:rsidRPr="0095014C" w:rsidRDefault="001579BA" w:rsidP="006B4958">
      <w:pPr>
        <w:spacing w:after="0" w:line="240" w:lineRule="auto"/>
        <w:jc w:val="both"/>
        <w:rPr>
          <w:rFonts w:ascii="Arial Narrow" w:hAnsi="Arial Narrow" w:cstheme="minorHAnsi"/>
          <w:b/>
          <w:bdr w:val="none" w:sz="0" w:space="0" w:color="auto" w:frame="1"/>
        </w:rPr>
      </w:pPr>
    </w:p>
    <w:p w14:paraId="3FE9F23F" w14:textId="3F11EF96" w:rsidR="00BB4B73" w:rsidRPr="003E1313" w:rsidRDefault="009B0B07" w:rsidP="006B4958">
      <w:pPr>
        <w:spacing w:after="0" w:line="240" w:lineRule="auto"/>
        <w:jc w:val="both"/>
        <w:rPr>
          <w:rFonts w:ascii="Arial Narrow" w:hAnsi="Arial Narrow" w:cstheme="minorHAnsi"/>
          <w:b/>
          <w:bdr w:val="none" w:sz="0" w:space="0" w:color="auto" w:frame="1"/>
        </w:rPr>
      </w:pPr>
      <w:r>
        <w:rPr>
          <w:rFonts w:ascii="Arial Narrow" w:hAnsi="Arial Narrow" w:cstheme="minorHAnsi"/>
          <w:b/>
          <w:bdr w:val="none" w:sz="0" w:space="0" w:color="auto" w:frame="1"/>
        </w:rPr>
        <w:t>Los valores humanos</w:t>
      </w:r>
    </w:p>
    <w:p w14:paraId="1F72F646" w14:textId="77777777" w:rsidR="00BB4B73" w:rsidRPr="003E1313" w:rsidRDefault="00BB4B73" w:rsidP="006B4958">
      <w:pPr>
        <w:spacing w:after="0" w:line="240" w:lineRule="auto"/>
        <w:jc w:val="both"/>
        <w:rPr>
          <w:rFonts w:ascii="Arial Narrow" w:hAnsi="Arial Narrow" w:cstheme="minorHAnsi"/>
          <w:b/>
          <w:bdr w:val="none" w:sz="0" w:space="0" w:color="auto" w:frame="1"/>
        </w:rPr>
      </w:pPr>
    </w:p>
    <w:p w14:paraId="27D2BF16" w14:textId="4C47C144" w:rsidR="003E1313" w:rsidRPr="008E2B9E" w:rsidRDefault="00BC15D7" w:rsidP="00C82DFA">
      <w:pPr>
        <w:pStyle w:val="Prrafodelista"/>
        <w:numPr>
          <w:ilvl w:val="0"/>
          <w:numId w:val="13"/>
        </w:numPr>
        <w:spacing w:after="0" w:line="240" w:lineRule="auto"/>
        <w:jc w:val="both"/>
        <w:rPr>
          <w:rFonts w:ascii="Arial Narrow" w:hAnsi="Arial Narrow" w:cstheme="minorHAnsi"/>
          <w:b/>
        </w:rPr>
      </w:pPr>
      <w:r w:rsidRPr="009F0748">
        <w:rPr>
          <w:rFonts w:ascii="Arial Narrow" w:hAnsi="Arial Narrow" w:cstheme="minorHAnsi"/>
          <w:b/>
          <w:u w:val="single"/>
        </w:rPr>
        <w:t>Comprensión y producción de texto</w:t>
      </w:r>
      <w:r w:rsidRPr="008E2B9E">
        <w:rPr>
          <w:rFonts w:ascii="Arial Narrow" w:hAnsi="Arial Narrow" w:cstheme="minorHAnsi"/>
          <w:b/>
        </w:rPr>
        <w:t xml:space="preserve">.  </w:t>
      </w:r>
      <w:r w:rsidR="003E1313" w:rsidRPr="008E2B9E">
        <w:rPr>
          <w:rFonts w:ascii="Arial Narrow" w:hAnsi="Arial Narrow" w:cstheme="minorHAnsi"/>
          <w:b/>
        </w:rPr>
        <w:t>Analice la estructura argumentativa o esquema expositivo en los siguientes ejemplos. Luego:</w:t>
      </w:r>
      <w:r w:rsidR="0077677A">
        <w:rPr>
          <w:rFonts w:ascii="Arial Narrow" w:hAnsi="Arial Narrow" w:cstheme="minorHAnsi"/>
          <w:b/>
        </w:rPr>
        <w:t xml:space="preserve">     20’</w:t>
      </w:r>
    </w:p>
    <w:p w14:paraId="5AF97965" w14:textId="77777777" w:rsidR="003E1313" w:rsidRPr="00BC15D7" w:rsidRDefault="003E1313" w:rsidP="008E2B9E">
      <w:pPr>
        <w:pStyle w:val="Prrafodelista"/>
        <w:numPr>
          <w:ilvl w:val="1"/>
          <w:numId w:val="13"/>
        </w:numPr>
        <w:spacing w:after="0" w:line="240" w:lineRule="auto"/>
        <w:jc w:val="both"/>
        <w:rPr>
          <w:rFonts w:ascii="Arial Narrow" w:hAnsi="Arial Narrow" w:cstheme="minorHAnsi"/>
          <w:b/>
        </w:rPr>
      </w:pPr>
      <w:r w:rsidRPr="00BC15D7">
        <w:rPr>
          <w:rFonts w:ascii="Arial Narrow" w:hAnsi="Arial Narrow" w:cstheme="minorHAnsi"/>
          <w:b/>
        </w:rPr>
        <w:t>Señale con una (X) si es Tesis o si es idea principal (X).</w:t>
      </w:r>
    </w:p>
    <w:p w14:paraId="2FB2FFB1" w14:textId="77777777" w:rsidR="003E1313" w:rsidRPr="00BC15D7" w:rsidRDefault="003E1313" w:rsidP="008E2B9E">
      <w:pPr>
        <w:pStyle w:val="Prrafodelista"/>
        <w:numPr>
          <w:ilvl w:val="1"/>
          <w:numId w:val="13"/>
        </w:numPr>
        <w:spacing w:after="0" w:line="240" w:lineRule="auto"/>
        <w:jc w:val="both"/>
        <w:rPr>
          <w:rFonts w:ascii="Arial Narrow" w:hAnsi="Arial Narrow" w:cstheme="minorHAnsi"/>
          <w:b/>
        </w:rPr>
      </w:pPr>
      <w:r w:rsidRPr="00BC15D7">
        <w:rPr>
          <w:rFonts w:ascii="Arial Narrow" w:hAnsi="Arial Narrow" w:cstheme="minorHAnsi"/>
          <w:b/>
        </w:rPr>
        <w:t>Si es tesis, evalúe si su formulación es correcta.</w:t>
      </w:r>
    </w:p>
    <w:p w14:paraId="010807A4" w14:textId="77777777" w:rsidR="003E1313" w:rsidRPr="00BC15D7" w:rsidRDefault="003E1313" w:rsidP="008E2B9E">
      <w:pPr>
        <w:pStyle w:val="Prrafodelista"/>
        <w:numPr>
          <w:ilvl w:val="1"/>
          <w:numId w:val="13"/>
        </w:numPr>
        <w:spacing w:after="0" w:line="240" w:lineRule="auto"/>
        <w:jc w:val="both"/>
        <w:rPr>
          <w:rFonts w:ascii="Arial Narrow" w:hAnsi="Arial Narrow" w:cstheme="minorHAnsi"/>
          <w:b/>
        </w:rPr>
      </w:pPr>
      <w:r w:rsidRPr="00BC15D7">
        <w:rPr>
          <w:rFonts w:ascii="Arial Narrow" w:hAnsi="Arial Narrow" w:cstheme="minorHAnsi"/>
          <w:b/>
        </w:rPr>
        <w:t>Juzgue si la articulación lógica y coherente entre la tesis y el argumento o entre la idea principal e idea secundaria es pertinente.</w:t>
      </w:r>
    </w:p>
    <w:p w14:paraId="2C19C5FE" w14:textId="77777777" w:rsidR="003E1313" w:rsidRPr="00BC15D7" w:rsidRDefault="003E1313" w:rsidP="008E2B9E">
      <w:pPr>
        <w:pStyle w:val="Prrafodelista"/>
        <w:numPr>
          <w:ilvl w:val="1"/>
          <w:numId w:val="13"/>
        </w:numPr>
        <w:spacing w:after="0" w:line="240" w:lineRule="auto"/>
        <w:jc w:val="both"/>
        <w:rPr>
          <w:rFonts w:ascii="Arial Narrow" w:hAnsi="Arial Narrow" w:cstheme="minorHAnsi"/>
          <w:b/>
        </w:rPr>
      </w:pPr>
      <w:r w:rsidRPr="00BC15D7">
        <w:rPr>
          <w:rFonts w:ascii="Arial Narrow" w:hAnsi="Arial Narrow" w:cstheme="minorHAnsi"/>
          <w:b/>
        </w:rPr>
        <w:t>Señale con un (X) si la estructura es correcta o incorrecta.</w:t>
      </w:r>
    </w:p>
    <w:p w14:paraId="73CD6994" w14:textId="77777777" w:rsidR="003E1313" w:rsidRPr="00BC15D7" w:rsidRDefault="003E1313" w:rsidP="008E2B9E">
      <w:pPr>
        <w:pStyle w:val="Prrafodelista"/>
        <w:numPr>
          <w:ilvl w:val="1"/>
          <w:numId w:val="13"/>
        </w:numPr>
        <w:spacing w:after="0" w:line="240" w:lineRule="auto"/>
        <w:jc w:val="both"/>
        <w:rPr>
          <w:rFonts w:ascii="Arial Narrow" w:hAnsi="Arial Narrow" w:cstheme="minorHAnsi"/>
          <w:b/>
        </w:rPr>
      </w:pPr>
      <w:r w:rsidRPr="00BC15D7">
        <w:rPr>
          <w:rFonts w:ascii="Arial Narrow" w:hAnsi="Arial Narrow" w:cstheme="minorHAnsi"/>
          <w:b/>
        </w:rPr>
        <w:t>Si es correcta, argumente la razón.</w:t>
      </w:r>
    </w:p>
    <w:p w14:paraId="2A5842F9" w14:textId="6F5EAC64" w:rsidR="003E1313" w:rsidRPr="00C82DFA" w:rsidRDefault="003E1313" w:rsidP="008E2B9E">
      <w:pPr>
        <w:pStyle w:val="Prrafodelista"/>
        <w:numPr>
          <w:ilvl w:val="1"/>
          <w:numId w:val="13"/>
        </w:numPr>
        <w:spacing w:after="0" w:line="240" w:lineRule="auto"/>
        <w:jc w:val="both"/>
        <w:rPr>
          <w:rFonts w:ascii="Arial Narrow" w:hAnsi="Arial Narrow" w:cstheme="minorHAnsi"/>
          <w:b/>
        </w:rPr>
      </w:pPr>
      <w:r w:rsidRPr="00C82DFA">
        <w:rPr>
          <w:rFonts w:ascii="Arial Narrow" w:hAnsi="Arial Narrow" w:cstheme="minorHAnsi"/>
          <w:b/>
        </w:rPr>
        <w:t>Si es incorrecta, proponga el ejercicio correctamente.</w:t>
      </w:r>
    </w:p>
    <w:p w14:paraId="1E086E58" w14:textId="1BC25A1B" w:rsidR="00C82DFA" w:rsidRPr="003E1313" w:rsidRDefault="00AF5651" w:rsidP="008E2B9E">
      <w:pPr>
        <w:pStyle w:val="Prrafodelista"/>
        <w:numPr>
          <w:ilvl w:val="1"/>
          <w:numId w:val="13"/>
        </w:numPr>
        <w:spacing w:after="0" w:line="240" w:lineRule="auto"/>
        <w:jc w:val="both"/>
        <w:rPr>
          <w:rFonts w:ascii="Arial Narrow" w:hAnsi="Arial Narrow" w:cstheme="minorHAnsi"/>
        </w:rPr>
      </w:pPr>
      <w:r>
        <w:rPr>
          <w:rFonts w:ascii="Arial Narrow" w:hAnsi="Arial Narrow" w:cstheme="minorHAnsi"/>
          <w:b/>
          <w:highlight w:val="yellow"/>
        </w:rPr>
        <w:t>10</w:t>
      </w:r>
      <w:r w:rsidR="00C82DFA" w:rsidRPr="002432DA">
        <w:rPr>
          <w:rFonts w:ascii="Arial Narrow" w:hAnsi="Arial Narrow" w:cstheme="minorHAnsi"/>
          <w:b/>
          <w:highlight w:val="yellow"/>
        </w:rPr>
        <w:t xml:space="preserve"> puntos</w:t>
      </w:r>
      <w:r w:rsidR="00C82DFA" w:rsidRPr="00C82DFA">
        <w:rPr>
          <w:rFonts w:ascii="Arial Narrow" w:hAnsi="Arial Narrow" w:cstheme="minorHAnsi"/>
        </w:rPr>
        <w:t>.</w:t>
      </w:r>
    </w:p>
    <w:p w14:paraId="170E116B" w14:textId="77777777" w:rsidR="003E1313" w:rsidRPr="003E1313" w:rsidRDefault="003E1313" w:rsidP="003E1313">
      <w:pPr>
        <w:spacing w:after="0" w:line="240" w:lineRule="auto"/>
        <w:jc w:val="both"/>
        <w:rPr>
          <w:rFonts w:ascii="Arial Narrow" w:hAnsi="Arial Narrow" w:cstheme="minorHAnsi"/>
        </w:rPr>
      </w:pPr>
    </w:p>
    <w:p w14:paraId="2A7C7033" w14:textId="77777777" w:rsidR="003E1313" w:rsidRPr="003E1313" w:rsidRDefault="003E1313" w:rsidP="003E1313">
      <w:pPr>
        <w:pStyle w:val="Prrafodelista"/>
        <w:spacing w:after="0" w:line="240" w:lineRule="auto"/>
        <w:jc w:val="both"/>
        <w:rPr>
          <w:rFonts w:ascii="Arial Narrow" w:hAnsi="Arial Narrow" w:cstheme="minorHAnsi"/>
        </w:rPr>
      </w:pPr>
    </w:p>
    <w:p w14:paraId="7A81930C" w14:textId="77777777" w:rsidR="003E1313" w:rsidRPr="003E1313" w:rsidRDefault="003E1313" w:rsidP="003E1313">
      <w:pPr>
        <w:spacing w:after="0" w:line="240" w:lineRule="auto"/>
        <w:jc w:val="both"/>
        <w:rPr>
          <w:rFonts w:ascii="Arial Narrow" w:hAnsi="Arial Narrow" w:cstheme="minorHAnsi"/>
        </w:rPr>
      </w:pPr>
    </w:p>
    <w:p w14:paraId="57F31A62" w14:textId="2722CD55" w:rsidR="003E1313" w:rsidRPr="003E1313" w:rsidRDefault="00BB7E10" w:rsidP="003E1313">
      <w:pPr>
        <w:pStyle w:val="Prrafodelista"/>
        <w:numPr>
          <w:ilvl w:val="0"/>
          <w:numId w:val="9"/>
        </w:numPr>
        <w:spacing w:after="0" w:line="240" w:lineRule="auto"/>
        <w:jc w:val="both"/>
        <w:rPr>
          <w:rFonts w:ascii="Arial Narrow" w:hAnsi="Arial Narrow" w:cstheme="minorHAnsi"/>
        </w:rPr>
      </w:pPr>
      <w:r>
        <w:rPr>
          <w:rFonts w:ascii="Arial Narrow" w:hAnsi="Arial Narrow" w:cstheme="minorHAnsi"/>
        </w:rPr>
        <w:t>Tema: Adicción al</w:t>
      </w:r>
      <w:r w:rsidR="003E1313" w:rsidRPr="003E1313">
        <w:rPr>
          <w:rFonts w:ascii="Arial Narrow" w:hAnsi="Arial Narrow" w:cstheme="minorHAnsi"/>
        </w:rPr>
        <w:t xml:space="preserve"> celular</w:t>
      </w:r>
    </w:p>
    <w:p w14:paraId="24481884" w14:textId="77777777" w:rsidR="003E1313" w:rsidRPr="003E1313" w:rsidRDefault="003E1313" w:rsidP="003E1313">
      <w:pPr>
        <w:pStyle w:val="Prrafodelista"/>
        <w:spacing w:after="0" w:line="240" w:lineRule="auto"/>
        <w:jc w:val="both"/>
        <w:rPr>
          <w:rFonts w:ascii="Arial Narrow" w:hAnsi="Arial Narrow" w:cstheme="minorHAnsi"/>
        </w:rPr>
      </w:pPr>
      <w:r w:rsidRPr="003E1313">
        <w:rPr>
          <w:rFonts w:ascii="Arial Narrow" w:hAnsi="Arial Narrow" w:cstheme="minorHAnsi"/>
        </w:rPr>
        <w:t>Palabras clave: celular – adicción – pensamiento digital -</w:t>
      </w:r>
    </w:p>
    <w:p w14:paraId="7CE13D8A" w14:textId="77777777" w:rsidR="003E1313" w:rsidRPr="003E1313" w:rsidRDefault="003E1313" w:rsidP="003E1313">
      <w:pPr>
        <w:pStyle w:val="Prrafodelista"/>
        <w:spacing w:after="0" w:line="240" w:lineRule="auto"/>
        <w:jc w:val="both"/>
        <w:rPr>
          <w:rFonts w:ascii="Arial Narrow" w:hAnsi="Arial Narrow" w:cstheme="minorHAnsi"/>
        </w:rPr>
      </w:pPr>
    </w:p>
    <w:p w14:paraId="6802E32C" w14:textId="2D6FB8C2" w:rsidR="003E1313" w:rsidRPr="003E1313" w:rsidRDefault="003E1313" w:rsidP="003E1313">
      <w:pPr>
        <w:shd w:val="clear" w:color="auto" w:fill="FFFFFF"/>
        <w:spacing w:after="0"/>
        <w:jc w:val="both"/>
        <w:rPr>
          <w:rFonts w:ascii="Arial Narrow" w:eastAsia="Times New Roman" w:hAnsi="Arial Narrow" w:cstheme="minorHAnsi"/>
          <w:color w:val="000000"/>
          <w:lang w:val="es-ES"/>
        </w:rPr>
      </w:pPr>
      <w:r w:rsidRPr="003E1313">
        <w:rPr>
          <w:rFonts w:ascii="Arial Narrow" w:eastAsia="Times New Roman" w:hAnsi="Arial Narrow" w:cstheme="minorHAnsi"/>
          <w:color w:val="000000"/>
          <w:lang w:val="es-ES"/>
        </w:rPr>
        <w:t xml:space="preserve">Tesis ( </w:t>
      </w:r>
      <w:r w:rsidR="00A2109B">
        <w:rPr>
          <w:rFonts w:ascii="Arial Narrow" w:eastAsia="Times New Roman" w:hAnsi="Arial Narrow" w:cstheme="minorHAnsi"/>
          <w:color w:val="000000"/>
          <w:lang w:val="es-ES"/>
        </w:rPr>
        <w:t xml:space="preserve"> X</w:t>
      </w:r>
      <w:r w:rsidRPr="003E1313">
        <w:rPr>
          <w:rFonts w:ascii="Arial Narrow" w:eastAsia="Times New Roman" w:hAnsi="Arial Narrow" w:cstheme="minorHAnsi"/>
          <w:color w:val="000000"/>
          <w:lang w:val="es-ES"/>
        </w:rPr>
        <w:t xml:space="preserve">  )  Idea principal (   ) </w:t>
      </w:r>
    </w:p>
    <w:p w14:paraId="51D1FB8E" w14:textId="77777777" w:rsidR="003E1313" w:rsidRPr="003E1313" w:rsidRDefault="003E1313" w:rsidP="003E1313">
      <w:pPr>
        <w:spacing w:line="240" w:lineRule="auto"/>
        <w:jc w:val="both"/>
        <w:rPr>
          <w:rFonts w:ascii="Arial Narrow" w:hAnsi="Arial Narrow" w:cstheme="minorHAnsi"/>
        </w:rPr>
      </w:pPr>
      <w:r w:rsidRPr="003E1313">
        <w:rPr>
          <w:rFonts w:ascii="Arial Narrow" w:hAnsi="Arial Narrow" w:cstheme="minorHAnsi"/>
        </w:rPr>
        <w:t>La adicción al celular potencia el pensamiento digital en los jóvenes.</w:t>
      </w:r>
    </w:p>
    <w:p w14:paraId="7FAC57FD" w14:textId="6738771E" w:rsidR="003E1313" w:rsidRPr="003E1313" w:rsidRDefault="003E1313" w:rsidP="003E1313">
      <w:pPr>
        <w:shd w:val="clear" w:color="auto" w:fill="FFFFFF"/>
        <w:spacing w:after="0"/>
        <w:jc w:val="both"/>
        <w:rPr>
          <w:rFonts w:ascii="Arial Narrow" w:eastAsia="Times New Roman" w:hAnsi="Arial Narrow" w:cstheme="minorHAnsi"/>
          <w:color w:val="000000"/>
        </w:rPr>
      </w:pPr>
      <w:r w:rsidRPr="003E1313">
        <w:rPr>
          <w:rFonts w:ascii="Arial Narrow" w:eastAsia="Times New Roman" w:hAnsi="Arial Narrow" w:cstheme="minorHAnsi"/>
          <w:color w:val="000000"/>
          <w:lang w:val="es-ES"/>
        </w:rPr>
        <w:t xml:space="preserve">Argumento (  </w:t>
      </w:r>
      <w:r w:rsidR="002E1347">
        <w:rPr>
          <w:rFonts w:ascii="Arial Narrow" w:eastAsia="Times New Roman" w:hAnsi="Arial Narrow" w:cstheme="minorHAnsi"/>
          <w:color w:val="000000"/>
          <w:lang w:val="es-ES"/>
        </w:rPr>
        <w:t>X</w:t>
      </w:r>
      <w:r w:rsidRPr="003E1313">
        <w:rPr>
          <w:rFonts w:ascii="Arial Narrow" w:eastAsia="Times New Roman" w:hAnsi="Arial Narrow" w:cstheme="minorHAnsi"/>
          <w:color w:val="000000"/>
          <w:lang w:val="es-ES"/>
        </w:rPr>
        <w:t xml:space="preserve"> )  Idea secundaria (   )</w:t>
      </w:r>
    </w:p>
    <w:p w14:paraId="11B88A36" w14:textId="77777777" w:rsidR="003E1313" w:rsidRPr="003E1313" w:rsidRDefault="003E1313" w:rsidP="003E1313">
      <w:pPr>
        <w:spacing w:line="240" w:lineRule="auto"/>
        <w:jc w:val="both"/>
        <w:rPr>
          <w:rFonts w:ascii="Arial Narrow" w:hAnsi="Arial Narrow" w:cstheme="minorHAnsi"/>
        </w:rPr>
      </w:pPr>
      <w:r w:rsidRPr="003E1313">
        <w:rPr>
          <w:rFonts w:ascii="Arial Narrow" w:hAnsi="Arial Narrow" w:cstheme="minorHAnsi"/>
        </w:rPr>
        <w:lastRenderedPageBreak/>
        <w:t>La adicción obliga a la constante aplicación de procesos tecnológicos del celular, a la investigación de sus funciones, a la práctica ensayo-error de métodos, etc., todo lo cual potencia la comprensión profunda del funcionamiento de los procesos tecnológicos y sus actualizaciones, lo que potencia la estructura lógica del pensamiento digital.</w:t>
      </w:r>
    </w:p>
    <w:p w14:paraId="6F9AF27C" w14:textId="73680738" w:rsidR="003E1313" w:rsidRPr="003E1313" w:rsidRDefault="002E1347" w:rsidP="003E1313">
      <w:pPr>
        <w:shd w:val="clear" w:color="auto" w:fill="FFFFFF"/>
        <w:spacing w:after="0"/>
        <w:rPr>
          <w:rFonts w:ascii="Arial Narrow" w:eastAsia="Times New Roman" w:hAnsi="Arial Narrow" w:cstheme="minorHAnsi"/>
          <w:b/>
        </w:rPr>
      </w:pPr>
      <w:r>
        <w:rPr>
          <w:rFonts w:ascii="Arial Narrow" w:eastAsia="Times New Roman" w:hAnsi="Arial Narrow" w:cstheme="minorHAnsi"/>
          <w:b/>
          <w:bCs/>
          <w:lang w:val="es-ES"/>
        </w:rPr>
        <w:t xml:space="preserve">La estructura es correcta (  X </w:t>
      </w:r>
      <w:r w:rsidR="003E1313" w:rsidRPr="003E1313">
        <w:rPr>
          <w:rFonts w:ascii="Arial Narrow" w:eastAsia="Times New Roman" w:hAnsi="Arial Narrow" w:cstheme="minorHAnsi"/>
          <w:b/>
          <w:bCs/>
          <w:lang w:val="es-ES"/>
        </w:rPr>
        <w:t xml:space="preserve"> )                                      La estructura no es correcta  (    )</w:t>
      </w:r>
    </w:p>
    <w:p w14:paraId="26557A15" w14:textId="77777777" w:rsidR="003E1313" w:rsidRDefault="003E1313" w:rsidP="002E1347">
      <w:pPr>
        <w:spacing w:after="0" w:line="240" w:lineRule="auto"/>
        <w:jc w:val="both"/>
        <w:rPr>
          <w:rFonts w:ascii="Arial Narrow" w:hAnsi="Arial Narrow" w:cstheme="minorHAnsi"/>
        </w:rPr>
      </w:pPr>
    </w:p>
    <w:p w14:paraId="2DA0DD40" w14:textId="417FFC0F" w:rsidR="002E1347" w:rsidRPr="002E1347" w:rsidRDefault="002E1347" w:rsidP="002E1347">
      <w:pPr>
        <w:spacing w:after="0" w:line="240" w:lineRule="auto"/>
        <w:jc w:val="both"/>
        <w:rPr>
          <w:rFonts w:ascii="Arial Narrow" w:hAnsi="Arial Narrow" w:cstheme="minorHAnsi"/>
        </w:rPr>
      </w:pPr>
      <w:r w:rsidRPr="002E1347">
        <w:rPr>
          <w:rFonts w:ascii="Arial Narrow" w:hAnsi="Arial Narrow" w:cstheme="minorHAnsi"/>
          <w:highlight w:val="yellow"/>
        </w:rPr>
        <w:t>La estructura es correcta porque da las razones que fundamenta</w:t>
      </w:r>
      <w:r>
        <w:rPr>
          <w:rFonts w:ascii="Arial Narrow" w:hAnsi="Arial Narrow" w:cstheme="minorHAnsi"/>
          <w:highlight w:val="yellow"/>
        </w:rPr>
        <w:t>n</w:t>
      </w:r>
      <w:r w:rsidRPr="002E1347">
        <w:rPr>
          <w:rFonts w:ascii="Arial Narrow" w:hAnsi="Arial Narrow" w:cstheme="minorHAnsi"/>
          <w:highlight w:val="yellow"/>
        </w:rPr>
        <w:t xml:space="preserve"> la tesis sobre la adicción al celula</w:t>
      </w:r>
      <w:r>
        <w:rPr>
          <w:rFonts w:ascii="Arial Narrow" w:hAnsi="Arial Narrow" w:cstheme="minorHAnsi"/>
        </w:rPr>
        <w:t>r.</w:t>
      </w:r>
    </w:p>
    <w:p w14:paraId="05B2EB6A" w14:textId="77777777" w:rsidR="003E1313" w:rsidRPr="003E1313" w:rsidRDefault="003E1313" w:rsidP="003E1313">
      <w:pPr>
        <w:spacing w:after="0" w:line="240" w:lineRule="auto"/>
        <w:jc w:val="both"/>
        <w:rPr>
          <w:rFonts w:ascii="Arial Narrow" w:hAnsi="Arial Narrow" w:cstheme="minorHAnsi"/>
        </w:rPr>
      </w:pPr>
    </w:p>
    <w:p w14:paraId="3BFDEDA4" w14:textId="77777777" w:rsidR="003E1313" w:rsidRPr="003E1313" w:rsidRDefault="003E1313" w:rsidP="003E1313">
      <w:pPr>
        <w:pStyle w:val="Prrafodelista"/>
        <w:numPr>
          <w:ilvl w:val="0"/>
          <w:numId w:val="9"/>
        </w:numPr>
        <w:spacing w:after="0" w:line="240" w:lineRule="auto"/>
        <w:jc w:val="both"/>
        <w:rPr>
          <w:rFonts w:ascii="Arial Narrow" w:hAnsi="Arial Narrow" w:cstheme="minorHAnsi"/>
        </w:rPr>
      </w:pPr>
      <w:r w:rsidRPr="003E1313">
        <w:rPr>
          <w:rFonts w:ascii="Arial Narrow" w:hAnsi="Arial Narrow" w:cstheme="minorHAnsi"/>
        </w:rPr>
        <w:t>Tema: Los medios informáticos</w:t>
      </w:r>
    </w:p>
    <w:p w14:paraId="179285E5" w14:textId="249DCCE5" w:rsidR="003E1313" w:rsidRPr="003E1313" w:rsidRDefault="003E1313" w:rsidP="003E1313">
      <w:pPr>
        <w:pStyle w:val="Prrafodelista"/>
        <w:spacing w:after="0" w:line="240" w:lineRule="auto"/>
        <w:jc w:val="both"/>
        <w:rPr>
          <w:rFonts w:ascii="Arial Narrow" w:hAnsi="Arial Narrow" w:cstheme="minorHAnsi"/>
        </w:rPr>
      </w:pPr>
      <w:r w:rsidRPr="003E1313">
        <w:rPr>
          <w:rFonts w:ascii="Arial Narrow" w:hAnsi="Arial Narrow" w:cstheme="minorHAnsi"/>
        </w:rPr>
        <w:t>Palabr</w:t>
      </w:r>
      <w:r w:rsidR="009F0748">
        <w:rPr>
          <w:rFonts w:ascii="Arial Narrow" w:hAnsi="Arial Narrow" w:cstheme="minorHAnsi"/>
        </w:rPr>
        <w:t xml:space="preserve">as clave: Medios informáticos </w:t>
      </w:r>
    </w:p>
    <w:p w14:paraId="6B276972" w14:textId="77777777" w:rsidR="003E1313" w:rsidRPr="003E1313" w:rsidRDefault="003E1313" w:rsidP="003E1313">
      <w:pPr>
        <w:pStyle w:val="Prrafodelista"/>
        <w:spacing w:after="0" w:line="240" w:lineRule="auto"/>
        <w:jc w:val="both"/>
        <w:rPr>
          <w:rFonts w:ascii="Arial Narrow" w:hAnsi="Arial Narrow" w:cstheme="minorHAnsi"/>
        </w:rPr>
      </w:pPr>
    </w:p>
    <w:p w14:paraId="620530A6" w14:textId="731CDD96" w:rsidR="003E1313" w:rsidRPr="003E1313" w:rsidRDefault="003E1313" w:rsidP="003E1313">
      <w:pPr>
        <w:shd w:val="clear" w:color="auto" w:fill="FFFFFF"/>
        <w:spacing w:after="0"/>
        <w:jc w:val="both"/>
        <w:rPr>
          <w:rFonts w:ascii="Arial Narrow" w:eastAsia="Times New Roman" w:hAnsi="Arial Narrow" w:cstheme="minorHAnsi"/>
          <w:color w:val="000000"/>
          <w:lang w:val="es-ES"/>
        </w:rPr>
      </w:pPr>
      <w:r w:rsidRPr="003E1313">
        <w:rPr>
          <w:rFonts w:ascii="Arial Narrow" w:eastAsia="Times New Roman" w:hAnsi="Arial Narrow" w:cstheme="minorHAnsi"/>
          <w:color w:val="000000"/>
          <w:lang w:val="es-ES"/>
        </w:rPr>
        <w:t xml:space="preserve">Tesis (   )  Idea principal ( </w:t>
      </w:r>
      <w:r w:rsidR="002E1347">
        <w:rPr>
          <w:rFonts w:ascii="Arial Narrow" w:eastAsia="Times New Roman" w:hAnsi="Arial Narrow" w:cstheme="minorHAnsi"/>
          <w:color w:val="000000"/>
          <w:lang w:val="es-ES"/>
        </w:rPr>
        <w:t xml:space="preserve"> X</w:t>
      </w:r>
      <w:r w:rsidRPr="003E1313">
        <w:rPr>
          <w:rFonts w:ascii="Arial Narrow" w:eastAsia="Times New Roman" w:hAnsi="Arial Narrow" w:cstheme="minorHAnsi"/>
          <w:color w:val="000000"/>
          <w:lang w:val="es-ES"/>
        </w:rPr>
        <w:t xml:space="preserve">  ) </w:t>
      </w:r>
    </w:p>
    <w:p w14:paraId="7C28426B" w14:textId="77777777" w:rsidR="003E1313" w:rsidRPr="003E1313" w:rsidRDefault="003E1313" w:rsidP="003E1313">
      <w:pPr>
        <w:pStyle w:val="NormalWeb"/>
        <w:spacing w:before="0" w:beforeAutospacing="0" w:after="0" w:afterAutospacing="0"/>
        <w:jc w:val="both"/>
        <w:rPr>
          <w:rFonts w:ascii="Arial Narrow" w:hAnsi="Arial Narrow"/>
          <w:color w:val="000000"/>
          <w:sz w:val="22"/>
          <w:szCs w:val="22"/>
        </w:rPr>
      </w:pPr>
      <w:r w:rsidRPr="003E1313">
        <w:rPr>
          <w:rFonts w:ascii="Arial Narrow" w:hAnsi="Arial Narrow"/>
          <w:color w:val="000000"/>
          <w:sz w:val="22"/>
          <w:szCs w:val="22"/>
        </w:rPr>
        <w:t>Los medios informáticos transmiten emociones que arrasan con la cordura del espectador.</w:t>
      </w:r>
    </w:p>
    <w:p w14:paraId="2F88F537" w14:textId="77777777" w:rsidR="003E1313" w:rsidRPr="003E1313" w:rsidRDefault="003E1313" w:rsidP="003E1313">
      <w:pPr>
        <w:shd w:val="clear" w:color="auto" w:fill="FFFFFF"/>
        <w:spacing w:after="0"/>
        <w:jc w:val="both"/>
        <w:rPr>
          <w:rFonts w:ascii="Arial Narrow" w:eastAsia="Times New Roman" w:hAnsi="Arial Narrow" w:cstheme="minorHAnsi"/>
          <w:color w:val="000000"/>
          <w:lang w:val="es-ES"/>
        </w:rPr>
      </w:pPr>
    </w:p>
    <w:p w14:paraId="3433F9A6" w14:textId="4DA064EE" w:rsidR="003E1313" w:rsidRPr="003E1313" w:rsidRDefault="003E1313" w:rsidP="003E1313">
      <w:pPr>
        <w:shd w:val="clear" w:color="auto" w:fill="FFFFFF"/>
        <w:spacing w:after="0"/>
        <w:jc w:val="both"/>
        <w:rPr>
          <w:rFonts w:ascii="Arial Narrow" w:eastAsia="Times New Roman" w:hAnsi="Arial Narrow" w:cstheme="minorHAnsi"/>
          <w:color w:val="000000"/>
        </w:rPr>
      </w:pPr>
      <w:r w:rsidRPr="003E1313">
        <w:rPr>
          <w:rFonts w:ascii="Arial Narrow" w:eastAsia="Times New Roman" w:hAnsi="Arial Narrow" w:cstheme="minorHAnsi"/>
          <w:color w:val="000000"/>
          <w:lang w:val="es-ES"/>
        </w:rPr>
        <w:t xml:space="preserve">Argumento (   )  Idea secundaria (  </w:t>
      </w:r>
      <w:r w:rsidR="002E1347">
        <w:rPr>
          <w:rFonts w:ascii="Arial Narrow" w:eastAsia="Times New Roman" w:hAnsi="Arial Narrow" w:cstheme="minorHAnsi"/>
          <w:color w:val="000000"/>
          <w:lang w:val="es-ES"/>
        </w:rPr>
        <w:t>X</w:t>
      </w:r>
      <w:r w:rsidRPr="003E1313">
        <w:rPr>
          <w:rFonts w:ascii="Arial Narrow" w:eastAsia="Times New Roman" w:hAnsi="Arial Narrow" w:cstheme="minorHAnsi"/>
          <w:color w:val="000000"/>
          <w:lang w:val="es-ES"/>
        </w:rPr>
        <w:t xml:space="preserve"> )</w:t>
      </w:r>
    </w:p>
    <w:p w14:paraId="48FD37C3" w14:textId="7C882E7D" w:rsidR="003E1313" w:rsidRPr="003E1313" w:rsidRDefault="003E1313" w:rsidP="003E1313">
      <w:pPr>
        <w:pStyle w:val="NormalWeb"/>
        <w:spacing w:before="0" w:beforeAutospacing="0" w:after="0" w:afterAutospacing="0"/>
        <w:jc w:val="both"/>
        <w:rPr>
          <w:rFonts w:ascii="Arial Narrow" w:hAnsi="Arial Narrow"/>
          <w:color w:val="000000"/>
          <w:sz w:val="22"/>
          <w:szCs w:val="22"/>
        </w:rPr>
      </w:pPr>
      <w:r w:rsidRPr="003E1313">
        <w:rPr>
          <w:rFonts w:ascii="Arial Narrow" w:hAnsi="Arial Narrow"/>
          <w:color w:val="000000"/>
          <w:sz w:val="22"/>
          <w:szCs w:val="22"/>
        </w:rPr>
        <w:t xml:space="preserve">Los medios informáticos trasmiten emociones que arrasan con la cordura del espectador </w:t>
      </w:r>
      <w:r w:rsidRPr="003E1313">
        <w:rPr>
          <w:rFonts w:ascii="Arial Narrow" w:hAnsi="Arial Narrow"/>
          <w:sz w:val="22"/>
          <w:szCs w:val="22"/>
        </w:rPr>
        <w:t>porque</w:t>
      </w:r>
      <w:r w:rsidRPr="003E1313">
        <w:rPr>
          <w:rFonts w:ascii="Arial Narrow" w:hAnsi="Arial Narrow"/>
          <w:color w:val="FF0000"/>
          <w:sz w:val="22"/>
          <w:szCs w:val="22"/>
        </w:rPr>
        <w:t xml:space="preserve"> </w:t>
      </w:r>
      <w:r w:rsidRPr="003E1313">
        <w:rPr>
          <w:rFonts w:ascii="Arial Narrow" w:hAnsi="Arial Narrow"/>
          <w:sz w:val="22"/>
          <w:szCs w:val="22"/>
        </w:rPr>
        <w:t>d</w:t>
      </w:r>
      <w:r w:rsidRPr="003E1313">
        <w:rPr>
          <w:rFonts w:ascii="Arial Narrow" w:hAnsi="Arial Narrow"/>
          <w:color w:val="000000"/>
          <w:sz w:val="22"/>
          <w:szCs w:val="22"/>
        </w:rPr>
        <w:t xml:space="preserve">entro del campo emocional-mental humano hay </w:t>
      </w:r>
      <w:r w:rsidR="00BB7E10">
        <w:rPr>
          <w:rFonts w:ascii="Arial Narrow" w:hAnsi="Arial Narrow"/>
          <w:color w:val="000000"/>
          <w:sz w:val="22"/>
          <w:szCs w:val="22"/>
        </w:rPr>
        <w:t>emociones</w:t>
      </w:r>
      <w:r w:rsidRPr="003E1313">
        <w:rPr>
          <w:rFonts w:ascii="Arial Narrow" w:hAnsi="Arial Narrow"/>
          <w:color w:val="000000"/>
          <w:sz w:val="22"/>
          <w:szCs w:val="22"/>
        </w:rPr>
        <w:t>, desde l</w:t>
      </w:r>
      <w:r w:rsidR="00BB7E10">
        <w:rPr>
          <w:rFonts w:ascii="Arial Narrow" w:hAnsi="Arial Narrow"/>
          <w:color w:val="000000"/>
          <w:sz w:val="22"/>
          <w:szCs w:val="22"/>
        </w:rPr>
        <w:t>a</w:t>
      </w:r>
      <w:r w:rsidRPr="003E1313">
        <w:rPr>
          <w:rFonts w:ascii="Arial Narrow" w:hAnsi="Arial Narrow"/>
          <w:color w:val="000000"/>
          <w:sz w:val="22"/>
          <w:szCs w:val="22"/>
        </w:rPr>
        <w:t>s más dens</w:t>
      </w:r>
      <w:r w:rsidR="00BB7E10">
        <w:rPr>
          <w:rFonts w:ascii="Arial Narrow" w:hAnsi="Arial Narrow"/>
          <w:color w:val="000000"/>
          <w:sz w:val="22"/>
          <w:szCs w:val="22"/>
        </w:rPr>
        <w:t>a</w:t>
      </w:r>
      <w:r w:rsidRPr="003E1313">
        <w:rPr>
          <w:rFonts w:ascii="Arial Narrow" w:hAnsi="Arial Narrow"/>
          <w:color w:val="000000"/>
          <w:sz w:val="22"/>
          <w:szCs w:val="22"/>
        </w:rPr>
        <w:t>s y dañin</w:t>
      </w:r>
      <w:r w:rsidR="00BB7E10">
        <w:rPr>
          <w:rFonts w:ascii="Arial Narrow" w:hAnsi="Arial Narrow"/>
          <w:color w:val="000000"/>
          <w:sz w:val="22"/>
          <w:szCs w:val="22"/>
        </w:rPr>
        <w:t>a</w:t>
      </w:r>
      <w:r w:rsidRPr="003E1313">
        <w:rPr>
          <w:rFonts w:ascii="Arial Narrow" w:hAnsi="Arial Narrow"/>
          <w:color w:val="000000"/>
          <w:sz w:val="22"/>
          <w:szCs w:val="22"/>
        </w:rPr>
        <w:t>s como el miedo, la envidia, el rencor, la intolerancia, la ansiedad, el deseo, el egoísmo, el fanatismo dogmático, el placer hedonista, el dramatismo, hasta l</w:t>
      </w:r>
      <w:r w:rsidR="00BB7E10">
        <w:rPr>
          <w:rFonts w:ascii="Arial Narrow" w:hAnsi="Arial Narrow"/>
          <w:color w:val="000000"/>
          <w:sz w:val="22"/>
          <w:szCs w:val="22"/>
        </w:rPr>
        <w:t>a</w:t>
      </w:r>
      <w:r w:rsidRPr="003E1313">
        <w:rPr>
          <w:rFonts w:ascii="Arial Narrow" w:hAnsi="Arial Narrow"/>
          <w:color w:val="000000"/>
          <w:sz w:val="22"/>
          <w:szCs w:val="22"/>
        </w:rPr>
        <w:t>s más livian</w:t>
      </w:r>
      <w:r w:rsidR="00BB7E10">
        <w:rPr>
          <w:rFonts w:ascii="Arial Narrow" w:hAnsi="Arial Narrow"/>
          <w:color w:val="000000"/>
          <w:sz w:val="22"/>
          <w:szCs w:val="22"/>
        </w:rPr>
        <w:t>a</w:t>
      </w:r>
      <w:r w:rsidRPr="003E1313">
        <w:rPr>
          <w:rFonts w:ascii="Arial Narrow" w:hAnsi="Arial Narrow"/>
          <w:color w:val="000000"/>
          <w:sz w:val="22"/>
          <w:szCs w:val="22"/>
        </w:rPr>
        <w:t>s y benéfic</w:t>
      </w:r>
      <w:r w:rsidR="00BB7E10">
        <w:rPr>
          <w:rFonts w:ascii="Arial Narrow" w:hAnsi="Arial Narrow"/>
          <w:color w:val="000000"/>
          <w:sz w:val="22"/>
          <w:szCs w:val="22"/>
        </w:rPr>
        <w:t>a</w:t>
      </w:r>
      <w:r w:rsidRPr="003E1313">
        <w:rPr>
          <w:rFonts w:ascii="Arial Narrow" w:hAnsi="Arial Narrow"/>
          <w:color w:val="000000"/>
          <w:sz w:val="22"/>
          <w:szCs w:val="22"/>
        </w:rPr>
        <w:t>s como la alegría, el amor, la serenidad, la confianza, la armonía, el disfrute, el gozo, la bendición, el agradecimiento.</w:t>
      </w:r>
    </w:p>
    <w:p w14:paraId="3551013E" w14:textId="77777777" w:rsidR="003E1313" w:rsidRPr="003E1313" w:rsidRDefault="003E1313" w:rsidP="003E1313">
      <w:pPr>
        <w:spacing w:line="240" w:lineRule="auto"/>
        <w:jc w:val="both"/>
        <w:rPr>
          <w:rFonts w:ascii="Arial Narrow" w:hAnsi="Arial Narrow" w:cstheme="minorHAnsi"/>
        </w:rPr>
      </w:pPr>
    </w:p>
    <w:p w14:paraId="7FA97359" w14:textId="001F18FD" w:rsidR="003E1313" w:rsidRDefault="003E1313" w:rsidP="003E1313">
      <w:pPr>
        <w:shd w:val="clear" w:color="auto" w:fill="FFFFFF"/>
        <w:spacing w:after="0"/>
        <w:rPr>
          <w:rFonts w:ascii="Arial Narrow" w:eastAsia="Times New Roman" w:hAnsi="Arial Narrow" w:cstheme="minorHAnsi"/>
          <w:b/>
          <w:bCs/>
          <w:lang w:val="es-ES"/>
        </w:rPr>
      </w:pPr>
      <w:r w:rsidRPr="003E1313">
        <w:rPr>
          <w:rFonts w:ascii="Arial Narrow" w:eastAsia="Times New Roman" w:hAnsi="Arial Narrow" w:cstheme="minorHAnsi"/>
          <w:b/>
          <w:bCs/>
          <w:lang w:val="es-ES"/>
        </w:rPr>
        <w:t xml:space="preserve">La estructura es correcta (    )                                      La estructura no es correcta  (   </w:t>
      </w:r>
      <w:r w:rsidR="002E1347">
        <w:rPr>
          <w:rFonts w:ascii="Arial Narrow" w:eastAsia="Times New Roman" w:hAnsi="Arial Narrow" w:cstheme="minorHAnsi"/>
          <w:b/>
          <w:bCs/>
          <w:lang w:val="es-ES"/>
        </w:rPr>
        <w:t>X</w:t>
      </w:r>
      <w:r w:rsidRPr="003E1313">
        <w:rPr>
          <w:rFonts w:ascii="Arial Narrow" w:eastAsia="Times New Roman" w:hAnsi="Arial Narrow" w:cstheme="minorHAnsi"/>
          <w:b/>
          <w:bCs/>
          <w:lang w:val="es-ES"/>
        </w:rPr>
        <w:t xml:space="preserve"> )</w:t>
      </w:r>
    </w:p>
    <w:p w14:paraId="11895F1F" w14:textId="77777777" w:rsidR="006E5D10" w:rsidRPr="003E1313" w:rsidRDefault="006E5D10" w:rsidP="003E1313">
      <w:pPr>
        <w:shd w:val="clear" w:color="auto" w:fill="FFFFFF"/>
        <w:spacing w:after="0"/>
        <w:rPr>
          <w:rFonts w:ascii="Arial Narrow" w:eastAsia="Times New Roman" w:hAnsi="Arial Narrow" w:cstheme="minorHAnsi"/>
          <w:b/>
        </w:rPr>
      </w:pPr>
    </w:p>
    <w:p w14:paraId="3B5E5364" w14:textId="77777777" w:rsidR="002E1347" w:rsidRPr="00F52929" w:rsidRDefault="002E1347" w:rsidP="002E1347">
      <w:pPr>
        <w:pStyle w:val="NormalWeb"/>
        <w:spacing w:before="0" w:beforeAutospacing="0" w:after="0" w:afterAutospacing="0"/>
        <w:jc w:val="both"/>
        <w:rPr>
          <w:rFonts w:ascii="Calibri" w:hAnsi="Calibri"/>
          <w:color w:val="000000"/>
        </w:rPr>
      </w:pPr>
      <w:r w:rsidRPr="002E1347">
        <w:rPr>
          <w:rFonts w:ascii="Calibri" w:hAnsi="Calibri"/>
          <w:color w:val="000000"/>
          <w:highlight w:val="yellow"/>
        </w:rPr>
        <w:t>Es incorrecta porque no da una razón que fundamente la idea principal, es solo una explicación</w:t>
      </w:r>
      <w:r w:rsidRPr="00F52929">
        <w:rPr>
          <w:rFonts w:ascii="Calibri" w:hAnsi="Calibri"/>
          <w:color w:val="000000"/>
        </w:rPr>
        <w:t>.</w:t>
      </w:r>
    </w:p>
    <w:p w14:paraId="22BB16A5" w14:textId="77777777" w:rsidR="003E1313" w:rsidRPr="003E1313" w:rsidRDefault="003E1313" w:rsidP="003E1313">
      <w:pPr>
        <w:spacing w:after="0" w:line="240" w:lineRule="auto"/>
        <w:jc w:val="both"/>
        <w:rPr>
          <w:rFonts w:ascii="Arial Narrow" w:hAnsi="Arial Narrow" w:cstheme="minorHAnsi"/>
        </w:rPr>
      </w:pPr>
    </w:p>
    <w:p w14:paraId="07459315" w14:textId="77777777" w:rsidR="006C27CE" w:rsidRPr="003E1313" w:rsidRDefault="006C27CE" w:rsidP="006B4958">
      <w:pPr>
        <w:pStyle w:val="NormalWeb"/>
        <w:spacing w:before="0" w:beforeAutospacing="0" w:after="0" w:afterAutospacing="0"/>
        <w:jc w:val="both"/>
        <w:textAlignment w:val="baseline"/>
        <w:rPr>
          <w:rFonts w:ascii="Arial Narrow" w:hAnsi="Arial Narrow" w:cstheme="minorHAnsi"/>
          <w:sz w:val="22"/>
          <w:szCs w:val="22"/>
          <w:bdr w:val="none" w:sz="0" w:space="0" w:color="auto" w:frame="1"/>
        </w:rPr>
      </w:pPr>
    </w:p>
    <w:p w14:paraId="0F0A9783" w14:textId="20DCE328" w:rsidR="00A53200" w:rsidRPr="003E1313" w:rsidRDefault="00BB634C" w:rsidP="00BC15D7">
      <w:pPr>
        <w:pStyle w:val="NormalWeb"/>
        <w:numPr>
          <w:ilvl w:val="0"/>
          <w:numId w:val="13"/>
        </w:numPr>
        <w:spacing w:before="0" w:beforeAutospacing="0" w:after="0" w:afterAutospacing="0"/>
        <w:jc w:val="both"/>
        <w:textAlignment w:val="baseline"/>
        <w:rPr>
          <w:rFonts w:ascii="Arial Narrow" w:hAnsi="Arial Narrow" w:cstheme="minorHAnsi"/>
          <w:b/>
          <w:sz w:val="22"/>
          <w:szCs w:val="22"/>
          <w:bdr w:val="none" w:sz="0" w:space="0" w:color="auto" w:frame="1"/>
        </w:rPr>
      </w:pPr>
      <w:r w:rsidRPr="00C82DFA">
        <w:rPr>
          <w:rFonts w:ascii="Arial Narrow" w:hAnsi="Arial Narrow" w:cstheme="minorHAnsi"/>
          <w:b/>
          <w:sz w:val="22"/>
          <w:szCs w:val="22"/>
          <w:u w:val="single"/>
          <w:bdr w:val="none" w:sz="0" w:space="0" w:color="auto" w:frame="1"/>
        </w:rPr>
        <w:t>Comprensión lectora</w:t>
      </w:r>
      <w:r w:rsidRPr="003E1313">
        <w:rPr>
          <w:rFonts w:ascii="Arial Narrow" w:hAnsi="Arial Narrow" w:cstheme="minorHAnsi"/>
          <w:b/>
          <w:sz w:val="22"/>
          <w:szCs w:val="22"/>
          <w:bdr w:val="none" w:sz="0" w:space="0" w:color="auto" w:frame="1"/>
        </w:rPr>
        <w:t xml:space="preserve">. </w:t>
      </w:r>
      <w:r w:rsidR="00A53200" w:rsidRPr="003E1313">
        <w:rPr>
          <w:rFonts w:ascii="Arial Narrow" w:hAnsi="Arial Narrow" w:cstheme="minorHAnsi"/>
          <w:b/>
          <w:sz w:val="22"/>
          <w:szCs w:val="22"/>
          <w:bdr w:val="none" w:sz="0" w:space="0" w:color="auto" w:frame="1"/>
        </w:rPr>
        <w:t xml:space="preserve">Lea el siguiente fragmento y subraye </w:t>
      </w:r>
      <w:r w:rsidR="00E17EDF" w:rsidRPr="003E1313">
        <w:rPr>
          <w:rFonts w:ascii="Arial Narrow" w:hAnsi="Arial Narrow" w:cstheme="minorHAnsi"/>
          <w:b/>
          <w:sz w:val="22"/>
          <w:szCs w:val="22"/>
          <w:bdr w:val="none" w:sz="0" w:space="0" w:color="auto" w:frame="1"/>
        </w:rPr>
        <w:t>las tres definiciones que contiene</w:t>
      </w:r>
      <w:r w:rsidR="00A53200" w:rsidRPr="003E1313">
        <w:rPr>
          <w:rFonts w:ascii="Arial Narrow" w:hAnsi="Arial Narrow" w:cstheme="minorHAnsi"/>
          <w:b/>
          <w:sz w:val="22"/>
          <w:szCs w:val="22"/>
          <w:bdr w:val="none" w:sz="0" w:space="0" w:color="auto" w:frame="1"/>
        </w:rPr>
        <w:t>.</w:t>
      </w:r>
      <w:r w:rsidR="00E17EDF" w:rsidRPr="003E1313">
        <w:rPr>
          <w:rFonts w:ascii="Arial Narrow" w:hAnsi="Arial Narrow" w:cstheme="minorHAnsi"/>
          <w:b/>
          <w:sz w:val="22"/>
          <w:szCs w:val="22"/>
          <w:bdr w:val="none" w:sz="0" w:space="0" w:color="auto" w:frame="1"/>
        </w:rPr>
        <w:t xml:space="preserve"> </w:t>
      </w:r>
      <w:r w:rsidR="00B13C7B">
        <w:rPr>
          <w:rFonts w:ascii="Arial Narrow" w:hAnsi="Arial Narrow" w:cstheme="minorHAnsi"/>
          <w:b/>
          <w:sz w:val="22"/>
          <w:szCs w:val="22"/>
          <w:bdr w:val="none" w:sz="0" w:space="0" w:color="auto" w:frame="1"/>
        </w:rPr>
        <w:t xml:space="preserve">   </w:t>
      </w:r>
      <w:r w:rsidR="001579BA" w:rsidRPr="002432DA">
        <w:rPr>
          <w:rFonts w:ascii="Arial Narrow" w:hAnsi="Arial Narrow" w:cstheme="minorHAnsi"/>
          <w:b/>
          <w:sz w:val="22"/>
          <w:szCs w:val="22"/>
          <w:highlight w:val="yellow"/>
          <w:bdr w:val="none" w:sz="0" w:space="0" w:color="auto" w:frame="1"/>
        </w:rPr>
        <w:t>3 puntos</w:t>
      </w:r>
      <w:r w:rsidR="0077677A">
        <w:rPr>
          <w:rFonts w:ascii="Arial Narrow" w:hAnsi="Arial Narrow" w:cstheme="minorHAnsi"/>
          <w:b/>
          <w:sz w:val="22"/>
          <w:szCs w:val="22"/>
          <w:bdr w:val="none" w:sz="0" w:space="0" w:color="auto" w:frame="1"/>
        </w:rPr>
        <w:t xml:space="preserve">    10’</w:t>
      </w:r>
    </w:p>
    <w:p w14:paraId="6537F28F" w14:textId="77777777" w:rsidR="00A53200" w:rsidRPr="003E1313" w:rsidRDefault="00A53200" w:rsidP="006B4958">
      <w:pPr>
        <w:spacing w:after="0" w:line="240" w:lineRule="auto"/>
        <w:jc w:val="both"/>
        <w:rPr>
          <w:rFonts w:ascii="Arial Narrow" w:hAnsi="Arial Narrow" w:cstheme="minorHAnsi"/>
        </w:rPr>
      </w:pPr>
    </w:p>
    <w:p w14:paraId="01BCB04D" w14:textId="3EDCB3F7" w:rsidR="004B1F9D" w:rsidRPr="003E1313" w:rsidRDefault="004B1F9D" w:rsidP="006B4958">
      <w:pPr>
        <w:spacing w:after="0" w:line="240" w:lineRule="auto"/>
        <w:jc w:val="both"/>
        <w:rPr>
          <w:rFonts w:ascii="Arial Narrow" w:eastAsia="Times New Roman" w:hAnsi="Arial Narrow" w:cstheme="minorHAnsi"/>
          <w:lang w:eastAsia="es-ES"/>
        </w:rPr>
      </w:pPr>
      <w:r w:rsidRPr="00766968">
        <w:rPr>
          <w:rFonts w:ascii="Arial Narrow" w:eastAsia="Times New Roman" w:hAnsi="Arial Narrow" w:cstheme="minorHAnsi"/>
          <w:highlight w:val="yellow"/>
          <w:lang w:eastAsia="es-ES"/>
        </w:rPr>
        <w:t>La ley de conservación de la masa</w:t>
      </w:r>
      <w:r w:rsidRPr="003E1313">
        <w:rPr>
          <w:rFonts w:ascii="Arial Narrow" w:eastAsia="Times New Roman" w:hAnsi="Arial Narrow" w:cstheme="minorHAnsi"/>
          <w:lang w:eastAsia="es-ES"/>
        </w:rPr>
        <w:t xml:space="preserve"> -entendida en física como una magnitud que expresa la cantidad de materia de un cuerpo medid</w:t>
      </w:r>
      <w:r w:rsidR="003606B6">
        <w:rPr>
          <w:rFonts w:ascii="Arial Narrow" w:eastAsia="Times New Roman" w:hAnsi="Arial Narrow" w:cstheme="minorHAnsi"/>
          <w:lang w:eastAsia="es-ES"/>
        </w:rPr>
        <w:t>o</w:t>
      </w:r>
      <w:r w:rsidRPr="003E1313">
        <w:rPr>
          <w:rFonts w:ascii="Arial Narrow" w:eastAsia="Times New Roman" w:hAnsi="Arial Narrow" w:cstheme="minorHAnsi"/>
          <w:lang w:eastAsia="es-ES"/>
        </w:rPr>
        <w:t xml:space="preserve"> por </w:t>
      </w:r>
      <w:r w:rsidR="003606B6">
        <w:rPr>
          <w:rFonts w:ascii="Arial Narrow" w:eastAsia="Times New Roman" w:hAnsi="Arial Narrow" w:cstheme="minorHAnsi"/>
          <w:lang w:eastAsia="es-ES"/>
        </w:rPr>
        <w:t>su</w:t>
      </w:r>
      <w:r w:rsidRPr="003E1313">
        <w:rPr>
          <w:rFonts w:ascii="Arial Narrow" w:eastAsia="Times New Roman" w:hAnsi="Arial Narrow" w:cstheme="minorHAnsi"/>
          <w:lang w:eastAsia="es-ES"/>
        </w:rPr>
        <w:t xml:space="preserve"> inercia que determina la aceleración producida por una fuerza que actúa sobre él- es una de las leyes fundamentales en todas las ciencias naturales. Fue elaborada independientemente por Mijaíl Lomonósov en 1745 y por Antoine Lavoisier en 1785. Se puede enun</w:t>
      </w:r>
      <w:r w:rsidR="00836BD7" w:rsidRPr="003E1313">
        <w:rPr>
          <w:rFonts w:ascii="Arial Narrow" w:eastAsia="Times New Roman" w:hAnsi="Arial Narrow" w:cstheme="minorHAnsi"/>
          <w:lang w:eastAsia="es-ES"/>
        </w:rPr>
        <w:t>ciar como</w:t>
      </w:r>
      <w:r w:rsidR="003606B6">
        <w:rPr>
          <w:rFonts w:ascii="Arial Narrow" w:eastAsia="Times New Roman" w:hAnsi="Arial Narrow" w:cstheme="minorHAnsi"/>
          <w:lang w:eastAsia="es-ES"/>
        </w:rPr>
        <w:t>:</w:t>
      </w:r>
      <w:r w:rsidR="00836BD7" w:rsidRPr="003E1313">
        <w:rPr>
          <w:rFonts w:ascii="Arial Narrow" w:eastAsia="Times New Roman" w:hAnsi="Arial Narrow" w:cstheme="minorHAnsi"/>
          <w:lang w:eastAsia="es-ES"/>
        </w:rPr>
        <w:t xml:space="preserve"> “</w:t>
      </w:r>
      <w:r w:rsidR="00836BD7" w:rsidRPr="00766968">
        <w:rPr>
          <w:rFonts w:ascii="Arial Narrow" w:eastAsia="Times New Roman" w:hAnsi="Arial Narrow" w:cstheme="minorHAnsi"/>
          <w:highlight w:val="yellow"/>
          <w:lang w:eastAsia="es-ES"/>
        </w:rPr>
        <w:t>E</w:t>
      </w:r>
      <w:r w:rsidRPr="00766968">
        <w:rPr>
          <w:rFonts w:ascii="Arial Narrow" w:eastAsia="Times New Roman" w:hAnsi="Arial Narrow" w:cstheme="minorHAnsi"/>
          <w:highlight w:val="yellow"/>
          <w:lang w:eastAsia="es-ES"/>
        </w:rPr>
        <w:t>n una reacción química ordinaria la masa permanece constante, es decir, la masa consumida de los reactivos es igual a la</w:t>
      </w:r>
      <w:r w:rsidR="00836BD7" w:rsidRPr="00766968">
        <w:rPr>
          <w:rFonts w:ascii="Arial Narrow" w:eastAsia="Times New Roman" w:hAnsi="Arial Narrow" w:cstheme="minorHAnsi"/>
          <w:highlight w:val="yellow"/>
          <w:lang w:eastAsia="es-ES"/>
        </w:rPr>
        <w:t xml:space="preserve"> masa obtenida de los productos”</w:t>
      </w:r>
      <w:r w:rsidRPr="003E1313">
        <w:rPr>
          <w:rFonts w:ascii="Arial Narrow" w:eastAsia="Times New Roman" w:hAnsi="Arial Narrow" w:cstheme="minorHAnsi"/>
          <w:lang w:eastAsia="es-ES"/>
        </w:rPr>
        <w:t>. Para entender</w:t>
      </w:r>
      <w:r w:rsidR="00836BD7" w:rsidRPr="003E1313">
        <w:rPr>
          <w:rFonts w:ascii="Arial Narrow" w:eastAsia="Times New Roman" w:hAnsi="Arial Narrow" w:cstheme="minorHAnsi"/>
          <w:lang w:eastAsia="es-ES"/>
        </w:rPr>
        <w:t>lo</w:t>
      </w:r>
      <w:r w:rsidR="009268EF" w:rsidRPr="003E1313">
        <w:rPr>
          <w:rFonts w:ascii="Arial Narrow" w:eastAsia="Times New Roman" w:hAnsi="Arial Narrow" w:cstheme="minorHAnsi"/>
          <w:lang w:eastAsia="es-ES"/>
        </w:rPr>
        <w:t xml:space="preserve"> con claridad es</w:t>
      </w:r>
      <w:r w:rsidRPr="003E1313">
        <w:rPr>
          <w:rFonts w:ascii="Arial Narrow" w:eastAsia="Times New Roman" w:hAnsi="Arial Narrow" w:cstheme="minorHAnsi"/>
          <w:lang w:eastAsia="es-ES"/>
        </w:rPr>
        <w:t xml:space="preserve"> necesario </w:t>
      </w:r>
      <w:r w:rsidR="00836BD7" w:rsidRPr="003E1313">
        <w:rPr>
          <w:rFonts w:ascii="Arial Narrow" w:eastAsia="Times New Roman" w:hAnsi="Arial Narrow" w:cstheme="minorHAnsi"/>
          <w:lang w:eastAsia="es-ES"/>
        </w:rPr>
        <w:t>recordar</w:t>
      </w:r>
      <w:r w:rsidRPr="003E1313">
        <w:rPr>
          <w:rFonts w:ascii="Arial Narrow" w:eastAsia="Times New Roman" w:hAnsi="Arial Narrow" w:cstheme="minorHAnsi"/>
          <w:lang w:eastAsia="es-ES"/>
        </w:rPr>
        <w:t xml:space="preserve"> que </w:t>
      </w:r>
      <w:r w:rsidR="00836BD7" w:rsidRPr="00766968">
        <w:rPr>
          <w:rFonts w:ascii="Arial Narrow" w:eastAsia="Times New Roman" w:hAnsi="Arial Narrow" w:cstheme="minorHAnsi"/>
          <w:highlight w:val="yellow"/>
          <w:lang w:eastAsia="es-ES"/>
        </w:rPr>
        <w:t xml:space="preserve">se conoce </w:t>
      </w:r>
      <w:r w:rsidRPr="00766968">
        <w:rPr>
          <w:rFonts w:ascii="Arial Narrow" w:eastAsia="Times New Roman" w:hAnsi="Arial Narrow" w:cstheme="minorHAnsi"/>
          <w:highlight w:val="yellow"/>
          <w:lang w:eastAsia="es-ES"/>
        </w:rPr>
        <w:t xml:space="preserve">por reacción </w:t>
      </w:r>
      <w:r w:rsidR="00836BD7" w:rsidRPr="00766968">
        <w:rPr>
          <w:rFonts w:ascii="Arial Narrow" w:eastAsia="Times New Roman" w:hAnsi="Arial Narrow" w:cstheme="minorHAnsi"/>
          <w:highlight w:val="yellow"/>
          <w:lang w:eastAsia="es-ES"/>
        </w:rPr>
        <w:t xml:space="preserve">química a todo </w:t>
      </w:r>
      <w:r w:rsidRPr="00766968">
        <w:rPr>
          <w:rFonts w:ascii="Arial Narrow" w:eastAsia="Times New Roman" w:hAnsi="Arial Narrow" w:cstheme="minorHAnsi"/>
          <w:highlight w:val="yellow"/>
          <w:lang w:eastAsia="es-ES"/>
        </w:rPr>
        <w:t>proceso termodinámico en el cual dos o más sustancias se transforman, cambiando su estructura molecular y sus enlaces, en otras sustancias llamadas productos.</w:t>
      </w:r>
      <w:r w:rsidR="00836BD7" w:rsidRPr="003E1313">
        <w:rPr>
          <w:rFonts w:ascii="Arial Narrow" w:eastAsia="Times New Roman" w:hAnsi="Arial Narrow" w:cstheme="minorHAnsi"/>
          <w:lang w:eastAsia="es-ES"/>
        </w:rPr>
        <w:t xml:space="preserve"> </w:t>
      </w:r>
      <w:r w:rsidRPr="003E1313">
        <w:rPr>
          <w:rFonts w:ascii="Arial Narrow" w:eastAsia="Times New Roman" w:hAnsi="Arial Narrow" w:cstheme="minorHAnsi"/>
          <w:lang w:eastAsia="es-ES"/>
        </w:rPr>
        <w:t>Una salvedad que hay que tener en cuenta es la existencia de las reacciones nucleares, en las que la masa</w:t>
      </w:r>
      <w:r w:rsidR="00CF23C9" w:rsidRPr="003E1313">
        <w:rPr>
          <w:rFonts w:ascii="Arial Narrow" w:eastAsia="Times New Roman" w:hAnsi="Arial Narrow" w:cstheme="minorHAnsi"/>
          <w:lang w:eastAsia="es-ES"/>
        </w:rPr>
        <w:t xml:space="preserve"> sí se modifica de forma sutil; </w:t>
      </w:r>
      <w:r w:rsidRPr="003E1313">
        <w:rPr>
          <w:rFonts w:ascii="Arial Narrow" w:eastAsia="Times New Roman" w:hAnsi="Arial Narrow" w:cstheme="minorHAnsi"/>
          <w:lang w:eastAsia="es-ES"/>
        </w:rPr>
        <w:t>en estos casos en la suma de masas hay que tener en cuenta la equivalencia entre masa y energía. Esta ley es fundamental para una ad</w:t>
      </w:r>
      <w:r w:rsidR="00836BD7" w:rsidRPr="003E1313">
        <w:rPr>
          <w:rFonts w:ascii="Arial Narrow" w:eastAsia="Times New Roman" w:hAnsi="Arial Narrow" w:cstheme="minorHAnsi"/>
          <w:lang w:eastAsia="es-ES"/>
        </w:rPr>
        <w:t xml:space="preserve">ecuada comprensión de </w:t>
      </w:r>
      <w:r w:rsidR="00836BD7" w:rsidRPr="00766968">
        <w:rPr>
          <w:rFonts w:ascii="Arial Narrow" w:eastAsia="Times New Roman" w:hAnsi="Arial Narrow" w:cstheme="minorHAnsi"/>
          <w:highlight w:val="yellow"/>
          <w:lang w:eastAsia="es-ES"/>
        </w:rPr>
        <w:t>la química, esa ciencia que estudia la estructura, la composición y las propiedades de la materia, así como las transformaciones que ésta experimenta durante las reacciones químicas.</w:t>
      </w:r>
    </w:p>
    <w:p w14:paraId="6E774A2C" w14:textId="5728D397" w:rsidR="00836BD7" w:rsidRPr="005E70DE" w:rsidRDefault="00836BD7" w:rsidP="006B4958">
      <w:pPr>
        <w:spacing w:after="0" w:line="240" w:lineRule="auto"/>
        <w:jc w:val="both"/>
        <w:rPr>
          <w:rFonts w:ascii="Arial Narrow" w:eastAsia="Times New Roman" w:hAnsi="Arial Narrow" w:cstheme="minorHAnsi"/>
          <w:sz w:val="18"/>
          <w:szCs w:val="18"/>
          <w:lang w:eastAsia="es-ES"/>
        </w:rPr>
      </w:pPr>
      <w:r w:rsidRPr="005E70DE">
        <w:rPr>
          <w:rFonts w:ascii="Arial Narrow" w:eastAsia="Times New Roman" w:hAnsi="Arial Narrow" w:cstheme="minorHAnsi"/>
          <w:sz w:val="18"/>
          <w:szCs w:val="18"/>
          <w:lang w:eastAsia="es-ES"/>
        </w:rPr>
        <w:t>Adaptado d</w:t>
      </w:r>
      <w:r w:rsidR="005E70DE">
        <w:rPr>
          <w:rFonts w:ascii="Arial Narrow" w:eastAsia="Times New Roman" w:hAnsi="Arial Narrow" w:cstheme="minorHAnsi"/>
          <w:sz w:val="18"/>
          <w:szCs w:val="18"/>
          <w:lang w:eastAsia="es-ES"/>
        </w:rPr>
        <w:t>e</w:t>
      </w:r>
      <w:r w:rsidRPr="005E70DE">
        <w:rPr>
          <w:rFonts w:ascii="Arial Narrow" w:eastAsia="Times New Roman" w:hAnsi="Arial Narrow" w:cstheme="minorHAnsi"/>
          <w:sz w:val="18"/>
          <w:szCs w:val="18"/>
          <w:lang w:eastAsia="es-ES"/>
        </w:rPr>
        <w:t>:  http://fisicalbc.blogspot.com/p/leyes-fundamentales-de-la-fisica.html</w:t>
      </w:r>
    </w:p>
    <w:p w14:paraId="6DFB9E20" w14:textId="77777777" w:rsidR="00836BD7" w:rsidRPr="003E1313" w:rsidRDefault="00836BD7" w:rsidP="006B4958">
      <w:pPr>
        <w:spacing w:after="0" w:line="240" w:lineRule="auto"/>
        <w:jc w:val="both"/>
        <w:rPr>
          <w:rFonts w:ascii="Arial Narrow" w:eastAsia="Times New Roman" w:hAnsi="Arial Narrow" w:cstheme="minorHAnsi"/>
          <w:lang w:eastAsia="es-ES"/>
        </w:rPr>
      </w:pPr>
    </w:p>
    <w:p w14:paraId="70DF9E56" w14:textId="77777777" w:rsidR="004B1F9D" w:rsidRPr="003E1313" w:rsidRDefault="004B1F9D" w:rsidP="006B4958">
      <w:pPr>
        <w:spacing w:after="0" w:line="240" w:lineRule="auto"/>
        <w:jc w:val="both"/>
        <w:rPr>
          <w:rStyle w:val="Hipervnculo"/>
          <w:rFonts w:ascii="Arial Narrow" w:hAnsi="Arial Narrow" w:cstheme="minorHAnsi"/>
          <w:color w:val="auto"/>
        </w:rPr>
      </w:pPr>
    </w:p>
    <w:p w14:paraId="3684C908" w14:textId="442E6360" w:rsidR="00E40723" w:rsidRPr="00E40723" w:rsidRDefault="00BB634C" w:rsidP="009C64C1">
      <w:pPr>
        <w:pStyle w:val="Prrafodelista"/>
        <w:numPr>
          <w:ilvl w:val="0"/>
          <w:numId w:val="13"/>
        </w:numPr>
        <w:spacing w:after="0" w:line="240" w:lineRule="auto"/>
        <w:jc w:val="both"/>
        <w:rPr>
          <w:rFonts w:ascii="Arial Narrow" w:hAnsi="Arial Narrow" w:cstheme="minorHAnsi"/>
          <w:b/>
        </w:rPr>
      </w:pPr>
      <w:r w:rsidRPr="00E40723">
        <w:rPr>
          <w:rFonts w:ascii="Arial Narrow" w:hAnsi="Arial Narrow" w:cstheme="minorHAnsi"/>
          <w:b/>
          <w:u w:val="single"/>
        </w:rPr>
        <w:t>Comprensión lectora</w:t>
      </w:r>
      <w:r w:rsidRPr="00E40723">
        <w:rPr>
          <w:rFonts w:ascii="Arial Narrow" w:hAnsi="Arial Narrow" w:cstheme="minorHAnsi"/>
          <w:b/>
        </w:rPr>
        <w:t xml:space="preserve">.  </w:t>
      </w:r>
      <w:r w:rsidR="00E40723" w:rsidRPr="00E40723">
        <w:rPr>
          <w:rFonts w:ascii="Arial Narrow" w:hAnsi="Arial Narrow" w:cstheme="minorHAnsi"/>
          <w:b/>
        </w:rPr>
        <w:t>A base del análisis y comprensión de la información presentada en 3 ideas secundarias acerca del tema del hidrógeno y sus características, elabore la idea principal que se genera de ellas.</w:t>
      </w:r>
      <w:r w:rsidR="006F2031">
        <w:rPr>
          <w:rFonts w:ascii="Arial Narrow" w:hAnsi="Arial Narrow" w:cstheme="minorHAnsi"/>
          <w:b/>
        </w:rPr>
        <w:t xml:space="preserve">  </w:t>
      </w:r>
      <w:r w:rsidR="00B13C7B">
        <w:rPr>
          <w:rFonts w:ascii="Arial Narrow" w:hAnsi="Arial Narrow" w:cstheme="minorHAnsi"/>
          <w:b/>
          <w:highlight w:val="yellow"/>
        </w:rPr>
        <w:t>4</w:t>
      </w:r>
      <w:r w:rsidR="006F2031" w:rsidRPr="002432DA">
        <w:rPr>
          <w:rFonts w:ascii="Arial Narrow" w:hAnsi="Arial Narrow" w:cstheme="minorHAnsi"/>
          <w:b/>
          <w:highlight w:val="yellow"/>
        </w:rPr>
        <w:t xml:space="preserve"> puntos</w:t>
      </w:r>
      <w:r w:rsidR="006F2031">
        <w:rPr>
          <w:rFonts w:ascii="Arial Narrow" w:hAnsi="Arial Narrow" w:cstheme="minorHAnsi"/>
          <w:b/>
        </w:rPr>
        <w:t>.</w:t>
      </w:r>
      <w:r w:rsidR="00CE3D90">
        <w:rPr>
          <w:rFonts w:ascii="Arial Narrow" w:hAnsi="Arial Narrow" w:cstheme="minorHAnsi"/>
          <w:b/>
        </w:rPr>
        <w:t xml:space="preserve">                                                                       5’</w:t>
      </w:r>
    </w:p>
    <w:p w14:paraId="1F20F6EC" w14:textId="77777777" w:rsidR="00E40723" w:rsidRDefault="00E40723" w:rsidP="009C64C1">
      <w:pPr>
        <w:pStyle w:val="Prrafodelista"/>
        <w:spacing w:after="0" w:line="240" w:lineRule="auto"/>
        <w:ind w:left="360"/>
        <w:jc w:val="both"/>
        <w:rPr>
          <w:rFonts w:ascii="Arial Narrow" w:hAnsi="Arial Narrow" w:cstheme="minorHAnsi"/>
          <w:b/>
          <w:u w:val="single"/>
        </w:rPr>
      </w:pPr>
    </w:p>
    <w:p w14:paraId="463F29E8" w14:textId="41F6FB29" w:rsidR="007629E9" w:rsidRDefault="009C64C1" w:rsidP="006B4958">
      <w:pPr>
        <w:spacing w:after="0" w:line="240" w:lineRule="auto"/>
        <w:jc w:val="both"/>
        <w:rPr>
          <w:rFonts w:ascii="Arial Narrow" w:hAnsi="Arial Narrow" w:cstheme="minorHAnsi"/>
          <w:b/>
          <w:bCs/>
          <w:shd w:val="clear" w:color="auto" w:fill="FFFFFF"/>
        </w:rPr>
      </w:pPr>
      <w:r>
        <w:rPr>
          <w:rFonts w:ascii="Arial Narrow" w:hAnsi="Arial Narrow" w:cstheme="minorHAnsi"/>
          <w:b/>
          <w:bCs/>
          <w:shd w:val="clear" w:color="auto" w:fill="FFFFFF"/>
        </w:rPr>
        <w:t>Ideas complementarias/secundarias:</w:t>
      </w:r>
    </w:p>
    <w:p w14:paraId="26330D35" w14:textId="77777777" w:rsidR="009C64C1" w:rsidRPr="003E1313" w:rsidRDefault="009C64C1" w:rsidP="006B4958">
      <w:pPr>
        <w:spacing w:after="0" w:line="240" w:lineRule="auto"/>
        <w:jc w:val="both"/>
        <w:rPr>
          <w:rFonts w:ascii="Arial Narrow" w:hAnsi="Arial Narrow" w:cstheme="minorHAnsi"/>
          <w:b/>
          <w:bCs/>
          <w:shd w:val="clear" w:color="auto" w:fill="FFFFFF"/>
        </w:rPr>
      </w:pPr>
    </w:p>
    <w:p w14:paraId="132BA2BC" w14:textId="7E055D22" w:rsidR="009C64C1" w:rsidRPr="009C64C1" w:rsidRDefault="009C64C1" w:rsidP="009C64C1">
      <w:pPr>
        <w:pStyle w:val="Prrafodelista"/>
        <w:numPr>
          <w:ilvl w:val="0"/>
          <w:numId w:val="14"/>
        </w:numPr>
        <w:jc w:val="both"/>
        <w:rPr>
          <w:rFonts w:ascii="Arial Narrow" w:hAnsi="Arial Narrow" w:cs="Times New Roman"/>
          <w:color w:val="231F20"/>
        </w:rPr>
      </w:pPr>
      <w:r w:rsidRPr="009C64C1">
        <w:rPr>
          <w:rFonts w:ascii="Arial Narrow" w:hAnsi="Arial Narrow" w:cs="Times New Roman"/>
          <w:color w:val="231F20"/>
        </w:rPr>
        <w:t xml:space="preserve">El hidrógeno (H 2) se puede generar y consumir sin </w:t>
      </w:r>
      <w:r w:rsidR="00695E38">
        <w:rPr>
          <w:rFonts w:ascii="Arial Narrow" w:hAnsi="Arial Narrow" w:cs="Times New Roman"/>
          <w:color w:val="231F20"/>
        </w:rPr>
        <w:t>emitir bióxido de carbono (CO2).</w:t>
      </w:r>
    </w:p>
    <w:p w14:paraId="0C0ED20E" w14:textId="036C0700" w:rsidR="009C64C1" w:rsidRPr="009C64C1" w:rsidRDefault="009C64C1" w:rsidP="009C64C1">
      <w:pPr>
        <w:pStyle w:val="Prrafodelista"/>
        <w:numPr>
          <w:ilvl w:val="0"/>
          <w:numId w:val="14"/>
        </w:numPr>
        <w:jc w:val="both"/>
        <w:rPr>
          <w:rFonts w:ascii="Arial Narrow" w:hAnsi="Arial Narrow" w:cs="Times New Roman"/>
          <w:color w:val="231F20"/>
        </w:rPr>
      </w:pPr>
      <w:r w:rsidRPr="009C64C1">
        <w:rPr>
          <w:rFonts w:ascii="Arial Narrow" w:hAnsi="Arial Narrow" w:cs="Times New Roman"/>
          <w:color w:val="231F20"/>
        </w:rPr>
        <w:t>El hidrógeno puede operar en un ciclo cerrado e inagotable basado en  sustancias más limpias, abundantes y elementales.</w:t>
      </w:r>
    </w:p>
    <w:p w14:paraId="2F9D08B4" w14:textId="132C216F" w:rsidR="009C64C1" w:rsidRDefault="009C64C1" w:rsidP="009C64C1">
      <w:pPr>
        <w:pStyle w:val="Prrafodelista"/>
        <w:numPr>
          <w:ilvl w:val="0"/>
          <w:numId w:val="14"/>
        </w:numPr>
        <w:jc w:val="both"/>
        <w:rPr>
          <w:rFonts w:ascii="Arial Narrow" w:hAnsi="Arial Narrow" w:cs="Times New Roman"/>
          <w:color w:val="231F20"/>
        </w:rPr>
      </w:pPr>
      <w:r w:rsidRPr="009C64C1">
        <w:rPr>
          <w:rFonts w:ascii="Arial Narrow" w:hAnsi="Arial Narrow" w:cs="Times New Roman"/>
          <w:color w:val="231F20"/>
        </w:rPr>
        <w:t>El</w:t>
      </w:r>
      <w:r>
        <w:rPr>
          <w:rFonts w:ascii="Arial Narrow" w:hAnsi="Arial Narrow" w:cs="Times New Roman"/>
          <w:color w:val="231F20"/>
        </w:rPr>
        <w:t xml:space="preserve"> </w:t>
      </w:r>
      <w:r w:rsidRPr="009C64C1">
        <w:rPr>
          <w:rFonts w:ascii="Arial Narrow" w:hAnsi="Arial Narrow" w:cs="Times New Roman"/>
          <w:color w:val="231F20"/>
        </w:rPr>
        <w:t xml:space="preserve"> hidrógeno es un elemento necesario para futuros sistemas energéticos sin contaminación ambiental, CO 2, y otros gases que acrecientan el efecto  invernadero.</w:t>
      </w:r>
    </w:p>
    <w:p w14:paraId="53BBE7F5" w14:textId="6ABE7EC3" w:rsidR="009C64C1" w:rsidRPr="009C64C1" w:rsidRDefault="009C64C1" w:rsidP="009C64C1">
      <w:pPr>
        <w:pStyle w:val="Prrafodelista"/>
        <w:jc w:val="both"/>
        <w:rPr>
          <w:rFonts w:ascii="Arial Narrow" w:hAnsi="Arial Narrow" w:cs="Times New Roman"/>
          <w:color w:val="231F20"/>
        </w:rPr>
      </w:pPr>
      <w:r>
        <w:rPr>
          <w:rFonts w:ascii="Arial Narrow" w:hAnsi="Arial Narrow" w:cs="Times New Roman"/>
          <w:color w:val="231F20"/>
        </w:rPr>
        <w:lastRenderedPageBreak/>
        <w:t xml:space="preserve"> </w:t>
      </w:r>
    </w:p>
    <w:p w14:paraId="117074AE" w14:textId="0E8FA5F4" w:rsidR="009C64C1" w:rsidRPr="00E40723" w:rsidRDefault="009C64C1" w:rsidP="532DCCA2">
      <w:pPr>
        <w:pStyle w:val="Prrafodelista"/>
        <w:numPr>
          <w:ilvl w:val="0"/>
          <w:numId w:val="15"/>
        </w:numPr>
        <w:spacing w:after="0" w:line="240" w:lineRule="auto"/>
        <w:jc w:val="both"/>
        <w:rPr>
          <w:rFonts w:ascii="Arial Narrow" w:hAnsi="Arial Narrow"/>
        </w:rPr>
      </w:pPr>
      <w:r w:rsidRPr="00E40723">
        <w:rPr>
          <w:rFonts w:ascii="Arial Narrow" w:hAnsi="Arial Narrow"/>
          <w:b/>
        </w:rPr>
        <w:t xml:space="preserve">La idea principal </w:t>
      </w:r>
      <w:r w:rsidR="00E40723">
        <w:rPr>
          <w:rFonts w:ascii="Arial Narrow" w:hAnsi="Arial Narrow"/>
          <w:b/>
        </w:rPr>
        <w:t>es:</w:t>
      </w:r>
    </w:p>
    <w:p w14:paraId="7D39CBFA" w14:textId="77777777" w:rsidR="009C64C1" w:rsidRDefault="009C64C1" w:rsidP="532DCCA2">
      <w:pPr>
        <w:spacing w:after="0" w:line="240" w:lineRule="auto"/>
        <w:jc w:val="both"/>
        <w:rPr>
          <w:rFonts w:ascii="Arial Narrow" w:hAnsi="Arial Narrow"/>
        </w:rPr>
      </w:pPr>
    </w:p>
    <w:p w14:paraId="64D0F38B" w14:textId="191C52C1" w:rsidR="009C64C1" w:rsidRPr="00A13B48" w:rsidRDefault="00A13B48" w:rsidP="00A13B48">
      <w:pPr>
        <w:pStyle w:val="Prrafodelista"/>
        <w:numPr>
          <w:ilvl w:val="0"/>
          <w:numId w:val="21"/>
        </w:numPr>
        <w:spacing w:after="0" w:line="240" w:lineRule="auto"/>
        <w:jc w:val="both"/>
        <w:rPr>
          <w:rFonts w:ascii="Arial Narrow" w:hAnsi="Arial Narrow"/>
          <w:highlight w:val="yellow"/>
        </w:rPr>
      </w:pPr>
      <w:r w:rsidRPr="00A13B48">
        <w:rPr>
          <w:rFonts w:ascii="Arial Narrow" w:hAnsi="Arial Narrow"/>
          <w:highlight w:val="yellow"/>
        </w:rPr>
        <w:t>El</w:t>
      </w:r>
      <w:r w:rsidR="005B7223" w:rsidRPr="00A13B48">
        <w:rPr>
          <w:rFonts w:ascii="Arial Narrow" w:hAnsi="Arial Narrow"/>
          <w:highlight w:val="yellow"/>
        </w:rPr>
        <w:t xml:space="preserve"> hidrógeno</w:t>
      </w:r>
      <w:r w:rsidRPr="00A13B48">
        <w:rPr>
          <w:rFonts w:ascii="Arial Narrow" w:hAnsi="Arial Narrow"/>
          <w:highlight w:val="yellow"/>
        </w:rPr>
        <w:t xml:space="preserve"> es un elemento no contaminante que servirá como recurso energético para el futuro.</w:t>
      </w:r>
    </w:p>
    <w:p w14:paraId="789091E6" w14:textId="3B5CBFFF" w:rsidR="00A13B48" w:rsidRPr="00A13B48" w:rsidRDefault="00A13B48" w:rsidP="00A13B48">
      <w:pPr>
        <w:pStyle w:val="Prrafodelista"/>
        <w:numPr>
          <w:ilvl w:val="0"/>
          <w:numId w:val="21"/>
        </w:numPr>
        <w:spacing w:after="0" w:line="240" w:lineRule="auto"/>
        <w:jc w:val="both"/>
        <w:rPr>
          <w:rFonts w:ascii="Arial Narrow" w:hAnsi="Arial Narrow"/>
        </w:rPr>
      </w:pPr>
      <w:r>
        <w:rPr>
          <w:rFonts w:ascii="Arial Narrow" w:hAnsi="Arial Narrow"/>
          <w:highlight w:val="yellow"/>
        </w:rPr>
        <w:t>El h</w:t>
      </w:r>
      <w:r w:rsidRPr="00A13B48">
        <w:rPr>
          <w:rFonts w:ascii="Arial Narrow" w:hAnsi="Arial Narrow"/>
          <w:highlight w:val="yellow"/>
        </w:rPr>
        <w:t>idrógeno</w:t>
      </w:r>
      <w:r>
        <w:rPr>
          <w:rFonts w:ascii="Arial Narrow" w:hAnsi="Arial Narrow"/>
          <w:highlight w:val="yellow"/>
        </w:rPr>
        <w:t xml:space="preserve"> </w:t>
      </w:r>
      <w:r w:rsidR="001015FB">
        <w:rPr>
          <w:rFonts w:ascii="Arial Narrow" w:hAnsi="Arial Narrow"/>
          <w:highlight w:val="yellow"/>
        </w:rPr>
        <w:t>posee características</w:t>
      </w:r>
      <w:r>
        <w:rPr>
          <w:rFonts w:ascii="Arial Narrow" w:hAnsi="Arial Narrow"/>
          <w:highlight w:val="yellow"/>
        </w:rPr>
        <w:t xml:space="preserve"> importante</w:t>
      </w:r>
      <w:r w:rsidR="001015FB">
        <w:rPr>
          <w:rFonts w:ascii="Arial Narrow" w:hAnsi="Arial Narrow"/>
          <w:highlight w:val="yellow"/>
        </w:rPr>
        <w:t xml:space="preserve">s </w:t>
      </w:r>
      <w:r w:rsidRPr="00A13B48">
        <w:rPr>
          <w:rFonts w:ascii="Arial Narrow" w:hAnsi="Arial Narrow"/>
          <w:highlight w:val="yellow"/>
        </w:rPr>
        <w:t xml:space="preserve"> para </w:t>
      </w:r>
      <w:r w:rsidR="00157F81">
        <w:rPr>
          <w:rFonts w:ascii="Arial Narrow" w:hAnsi="Arial Narrow"/>
          <w:highlight w:val="yellow"/>
        </w:rPr>
        <w:t xml:space="preserve"> sistemas energéticos</w:t>
      </w:r>
      <w:r w:rsidRPr="00A13B48">
        <w:rPr>
          <w:rFonts w:ascii="Arial Narrow" w:hAnsi="Arial Narrow"/>
          <w:highlight w:val="yellow"/>
        </w:rPr>
        <w:t xml:space="preserve"> futuro</w:t>
      </w:r>
      <w:r w:rsidR="00157F81">
        <w:rPr>
          <w:rFonts w:ascii="Arial Narrow" w:hAnsi="Arial Narrow"/>
        </w:rPr>
        <w:t>s</w:t>
      </w:r>
      <w:r w:rsidRPr="00A13B48">
        <w:rPr>
          <w:rFonts w:ascii="Arial Narrow" w:hAnsi="Arial Narrow"/>
        </w:rPr>
        <w:t>.</w:t>
      </w:r>
    </w:p>
    <w:p w14:paraId="09054F9E" w14:textId="77777777" w:rsidR="00E079CA" w:rsidRDefault="00E079CA" w:rsidP="532DCCA2">
      <w:pPr>
        <w:spacing w:after="0" w:line="240" w:lineRule="auto"/>
        <w:jc w:val="both"/>
        <w:rPr>
          <w:rFonts w:ascii="Arial Narrow" w:hAnsi="Arial Narrow"/>
        </w:rPr>
      </w:pPr>
    </w:p>
    <w:p w14:paraId="2BCC1513" w14:textId="77777777" w:rsidR="00E079CA" w:rsidRPr="002432DA" w:rsidRDefault="00E079CA" w:rsidP="532DCCA2">
      <w:pPr>
        <w:spacing w:after="0" w:line="240" w:lineRule="auto"/>
        <w:jc w:val="both"/>
        <w:rPr>
          <w:rFonts w:ascii="Arial Narrow" w:hAnsi="Arial Narrow"/>
        </w:rPr>
      </w:pPr>
    </w:p>
    <w:p w14:paraId="13C7B859" w14:textId="7A848721" w:rsidR="002432DA" w:rsidRPr="002432DA" w:rsidRDefault="002432DA" w:rsidP="00E079CA">
      <w:pPr>
        <w:pStyle w:val="Prrafodelista"/>
        <w:numPr>
          <w:ilvl w:val="0"/>
          <w:numId w:val="13"/>
        </w:numPr>
        <w:spacing w:after="0" w:line="240" w:lineRule="auto"/>
        <w:jc w:val="both"/>
        <w:rPr>
          <w:rFonts w:ascii="Arial Narrow" w:hAnsi="Arial Narrow" w:cstheme="minorHAnsi"/>
          <w:b/>
        </w:rPr>
      </w:pPr>
      <w:r w:rsidRPr="002432DA">
        <w:rPr>
          <w:rFonts w:ascii="Arial Narrow" w:hAnsi="Arial Narrow" w:cstheme="minorHAnsi"/>
          <w:b/>
        </w:rPr>
        <w:t xml:space="preserve">En la pregunta </w:t>
      </w:r>
      <w:r>
        <w:rPr>
          <w:rFonts w:ascii="Arial Narrow" w:hAnsi="Arial Narrow" w:cstheme="minorHAnsi"/>
          <w:b/>
        </w:rPr>
        <w:t>1</w:t>
      </w:r>
      <w:r w:rsidRPr="002432DA">
        <w:rPr>
          <w:rFonts w:ascii="Arial Narrow" w:hAnsi="Arial Narrow" w:cstheme="minorHAnsi"/>
          <w:b/>
        </w:rPr>
        <w:t xml:space="preserve"> se presenta un </w:t>
      </w:r>
      <w:r>
        <w:rPr>
          <w:rFonts w:ascii="Arial Narrow" w:hAnsi="Arial Narrow" w:cstheme="minorHAnsi"/>
          <w:b/>
        </w:rPr>
        <w:t xml:space="preserve">corto </w:t>
      </w:r>
      <w:r w:rsidRPr="002432DA">
        <w:rPr>
          <w:rFonts w:ascii="Arial Narrow" w:hAnsi="Arial Narrow" w:cstheme="minorHAnsi"/>
          <w:b/>
        </w:rPr>
        <w:t>texto acerca del pensamiento complejo del autor Edgar Morín.  Léalo nuevamente.  Luego, escriba su opinión con respecto a la siguiente afirmación: “Los estudiantes politécnicos deben trabajar su formación académica a base del pensamiento complejo”.  ¿Está de acuerdo? ¿Por qué?</w:t>
      </w:r>
      <w:r w:rsidR="00E079CA">
        <w:rPr>
          <w:rFonts w:ascii="Arial Narrow" w:hAnsi="Arial Narrow" w:cstheme="minorHAnsi"/>
          <w:b/>
        </w:rPr>
        <w:t xml:space="preserve">      </w:t>
      </w:r>
      <w:r w:rsidR="00B13C7B">
        <w:rPr>
          <w:rFonts w:ascii="Arial Narrow" w:hAnsi="Arial Narrow" w:cstheme="minorHAnsi"/>
          <w:b/>
        </w:rPr>
        <w:t>2</w:t>
      </w:r>
      <w:r w:rsidR="00CE3D90" w:rsidRPr="00CE3D90">
        <w:rPr>
          <w:rFonts w:ascii="Arial Narrow" w:hAnsi="Arial Narrow" w:cstheme="minorHAnsi"/>
          <w:b/>
          <w:highlight w:val="yellow"/>
        </w:rPr>
        <w:t xml:space="preserve"> puntos</w:t>
      </w:r>
      <w:r w:rsidR="00E079CA">
        <w:rPr>
          <w:rFonts w:ascii="Arial Narrow" w:hAnsi="Arial Narrow" w:cstheme="minorHAnsi"/>
          <w:b/>
        </w:rPr>
        <w:t xml:space="preserve">                           </w:t>
      </w:r>
      <w:r w:rsidR="00CE3D90">
        <w:rPr>
          <w:rFonts w:ascii="Arial Narrow" w:hAnsi="Arial Narrow" w:cstheme="minorHAnsi"/>
          <w:b/>
        </w:rPr>
        <w:t xml:space="preserve">                                        </w:t>
      </w:r>
      <w:r w:rsidR="00E079CA">
        <w:rPr>
          <w:rFonts w:ascii="Arial Narrow" w:hAnsi="Arial Narrow" w:cstheme="minorHAnsi"/>
          <w:b/>
        </w:rPr>
        <w:t xml:space="preserve">   15’</w:t>
      </w:r>
    </w:p>
    <w:p w14:paraId="6FF7FD14" w14:textId="77777777" w:rsidR="002432DA" w:rsidRPr="002432DA" w:rsidRDefault="002432DA" w:rsidP="002432DA">
      <w:pPr>
        <w:pStyle w:val="Prrafodelista"/>
        <w:spacing w:after="0" w:line="240" w:lineRule="auto"/>
        <w:jc w:val="both"/>
        <w:rPr>
          <w:rFonts w:ascii="Arial Narrow" w:hAnsi="Arial Narrow" w:cstheme="minorHAnsi"/>
          <w:b/>
        </w:rPr>
      </w:pPr>
    </w:p>
    <w:p w14:paraId="098ABF1B" w14:textId="6A6D81AE" w:rsidR="002432DA" w:rsidRPr="002432DA" w:rsidRDefault="002432DA" w:rsidP="002432DA">
      <w:pPr>
        <w:spacing w:after="0" w:line="240" w:lineRule="auto"/>
        <w:jc w:val="both"/>
        <w:rPr>
          <w:rFonts w:ascii="Arial Narrow" w:hAnsi="Arial Narrow"/>
        </w:rPr>
      </w:pPr>
      <w:r w:rsidRPr="002432DA">
        <w:rPr>
          <w:rFonts w:ascii="Arial Narrow" w:hAnsi="Arial Narrow" w:cstheme="minorHAnsi"/>
          <w:b/>
        </w:rPr>
        <w:t>Elabore un texto argumentativo en el que sustente con dos argumentos su opinión.  Las características del párrafo se describen en la rúbrica, léala analíticamente antes de i</w:t>
      </w:r>
      <w:r w:rsidR="00E079CA">
        <w:rPr>
          <w:rFonts w:ascii="Arial Narrow" w:hAnsi="Arial Narrow" w:cstheme="minorHAnsi"/>
          <w:b/>
        </w:rPr>
        <w:t>niciar la escritura del párrafo para la correcta producción de lo que se le solicita.</w:t>
      </w:r>
      <w:r w:rsidRPr="002432DA">
        <w:rPr>
          <w:rFonts w:ascii="Arial Narrow" w:hAnsi="Arial Narrow" w:cstheme="minorHAnsi"/>
          <w:b/>
        </w:rPr>
        <w:t xml:space="preserve">                                                                 </w:t>
      </w:r>
    </w:p>
    <w:p w14:paraId="2F6BCCBC" w14:textId="77777777" w:rsidR="009C64C1" w:rsidRPr="003E1313" w:rsidRDefault="009C64C1" w:rsidP="532DCCA2">
      <w:pPr>
        <w:spacing w:after="0" w:line="240" w:lineRule="auto"/>
        <w:jc w:val="both"/>
        <w:rPr>
          <w:rFonts w:ascii="Arial Narrow" w:hAnsi="Arial Narrow"/>
        </w:rPr>
      </w:pPr>
    </w:p>
    <w:p w14:paraId="17AD93B2" w14:textId="1DA9307C" w:rsidR="004E3948" w:rsidRPr="0029595A" w:rsidRDefault="0029595A" w:rsidP="006B4958">
      <w:pPr>
        <w:spacing w:after="0" w:line="240" w:lineRule="auto"/>
        <w:jc w:val="both"/>
        <w:rPr>
          <w:rFonts w:ascii="Arial Narrow" w:hAnsi="Arial Narrow" w:cstheme="minorHAnsi"/>
          <w:b/>
        </w:rPr>
      </w:pPr>
      <w:r w:rsidRPr="0029595A">
        <w:rPr>
          <w:rFonts w:ascii="Arial Narrow" w:hAnsi="Arial Narrow" w:cstheme="minorHAnsi"/>
          <w:b/>
        </w:rPr>
        <w:t>Opinión:</w:t>
      </w:r>
    </w:p>
    <w:p w14:paraId="605450B6" w14:textId="77777777" w:rsidR="0029595A" w:rsidRPr="0029595A" w:rsidRDefault="0029595A" w:rsidP="006B4958">
      <w:pPr>
        <w:spacing w:after="0" w:line="240" w:lineRule="auto"/>
        <w:jc w:val="both"/>
        <w:rPr>
          <w:rFonts w:ascii="Arial Narrow" w:hAnsi="Arial Narrow" w:cstheme="minorHAnsi"/>
          <w:b/>
        </w:rPr>
      </w:pPr>
    </w:p>
    <w:p w14:paraId="7EB5BAC4" w14:textId="77777777" w:rsidR="0029595A" w:rsidRPr="0029595A" w:rsidRDefault="0029595A" w:rsidP="006B4958">
      <w:pPr>
        <w:spacing w:after="0" w:line="240" w:lineRule="auto"/>
        <w:jc w:val="both"/>
        <w:rPr>
          <w:rFonts w:ascii="Arial Narrow" w:hAnsi="Arial Narrow" w:cstheme="minorHAnsi"/>
          <w:b/>
        </w:rPr>
      </w:pPr>
    </w:p>
    <w:p w14:paraId="1CCAFA79" w14:textId="5C093DDB" w:rsidR="0029595A" w:rsidRPr="0029595A" w:rsidRDefault="0029595A" w:rsidP="006B4958">
      <w:pPr>
        <w:spacing w:after="0" w:line="240" w:lineRule="auto"/>
        <w:jc w:val="both"/>
        <w:rPr>
          <w:rFonts w:ascii="Arial Narrow" w:hAnsi="Arial Narrow" w:cstheme="minorHAnsi"/>
          <w:b/>
        </w:rPr>
      </w:pPr>
      <w:r w:rsidRPr="0029595A">
        <w:rPr>
          <w:rFonts w:ascii="Arial Narrow" w:hAnsi="Arial Narrow" w:cstheme="minorHAnsi"/>
          <w:b/>
        </w:rPr>
        <w:t>1er argumento que soporta su opinión:</w:t>
      </w:r>
      <w:r w:rsidR="00F82555">
        <w:rPr>
          <w:rFonts w:ascii="Arial Narrow" w:hAnsi="Arial Narrow" w:cstheme="minorHAnsi"/>
          <w:b/>
        </w:rPr>
        <w:t xml:space="preserve"> porque ayuda a comprender, reflexionar y articular de forma holística los conocimientos ta</w:t>
      </w:r>
      <w:r w:rsidR="00E30359">
        <w:rPr>
          <w:rFonts w:ascii="Arial Narrow" w:hAnsi="Arial Narrow" w:cstheme="minorHAnsi"/>
          <w:b/>
        </w:rPr>
        <w:t>n diversos, segmentados y comple</w:t>
      </w:r>
      <w:r w:rsidR="00F82555">
        <w:rPr>
          <w:rFonts w:ascii="Arial Narrow" w:hAnsi="Arial Narrow" w:cstheme="minorHAnsi"/>
          <w:b/>
        </w:rPr>
        <w:t>jos</w:t>
      </w:r>
      <w:r w:rsidR="00E30359">
        <w:rPr>
          <w:rFonts w:ascii="Arial Narrow" w:hAnsi="Arial Narrow" w:cstheme="minorHAnsi"/>
          <w:b/>
        </w:rPr>
        <w:t>.</w:t>
      </w:r>
    </w:p>
    <w:p w14:paraId="0945EC4E" w14:textId="77777777" w:rsidR="0029595A" w:rsidRPr="0029595A" w:rsidRDefault="0029595A" w:rsidP="006B4958">
      <w:pPr>
        <w:spacing w:after="0" w:line="240" w:lineRule="auto"/>
        <w:jc w:val="both"/>
        <w:rPr>
          <w:rFonts w:ascii="Arial Narrow" w:hAnsi="Arial Narrow" w:cstheme="minorHAnsi"/>
          <w:b/>
        </w:rPr>
      </w:pPr>
    </w:p>
    <w:p w14:paraId="0C2A0842" w14:textId="77777777" w:rsidR="0029595A" w:rsidRPr="0029595A" w:rsidRDefault="0029595A" w:rsidP="006B4958">
      <w:pPr>
        <w:spacing w:after="0" w:line="240" w:lineRule="auto"/>
        <w:jc w:val="both"/>
        <w:rPr>
          <w:rFonts w:ascii="Arial Narrow" w:hAnsi="Arial Narrow" w:cstheme="minorHAnsi"/>
          <w:b/>
        </w:rPr>
      </w:pPr>
    </w:p>
    <w:p w14:paraId="438B71F7" w14:textId="66DF1846" w:rsidR="0029595A" w:rsidRPr="0029595A" w:rsidRDefault="0029595A" w:rsidP="006B4958">
      <w:pPr>
        <w:spacing w:after="0" w:line="240" w:lineRule="auto"/>
        <w:jc w:val="both"/>
        <w:rPr>
          <w:rFonts w:ascii="Arial Narrow" w:hAnsi="Arial Narrow" w:cstheme="minorHAnsi"/>
          <w:b/>
        </w:rPr>
      </w:pPr>
      <w:r w:rsidRPr="0029595A">
        <w:rPr>
          <w:rFonts w:ascii="Arial Narrow" w:hAnsi="Arial Narrow" w:cstheme="minorHAnsi"/>
          <w:b/>
        </w:rPr>
        <w:t>2do argumento que soporta su opinión:</w:t>
      </w:r>
      <w:r w:rsidR="00F82555">
        <w:rPr>
          <w:rFonts w:ascii="Arial Narrow" w:hAnsi="Arial Narrow" w:cstheme="minorHAnsi"/>
          <w:b/>
        </w:rPr>
        <w:t xml:space="preserve"> porque les ayuda a enfrentar los problemas que se les presentan día a día integrando varias disciplinas</w:t>
      </w:r>
      <w:r w:rsidR="00F03D46">
        <w:rPr>
          <w:rFonts w:ascii="Arial Narrow" w:hAnsi="Arial Narrow" w:cstheme="minorHAnsi"/>
          <w:b/>
        </w:rPr>
        <w:t>.</w:t>
      </w:r>
      <w:bookmarkStart w:id="1" w:name="_GoBack"/>
      <w:bookmarkEnd w:id="1"/>
    </w:p>
    <w:sectPr w:rsidR="0029595A" w:rsidRPr="0029595A" w:rsidSect="00EB0A9D">
      <w:footerReference w:type="default" r:id="rId13"/>
      <w:pgSz w:w="11906" w:h="16838"/>
      <w:pgMar w:top="1021" w:right="1134" w:bottom="96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64D90F" w14:textId="77777777" w:rsidR="000F75CE" w:rsidRDefault="000F75CE" w:rsidP="00EB0A9D">
      <w:pPr>
        <w:spacing w:after="0" w:line="240" w:lineRule="auto"/>
      </w:pPr>
      <w:r>
        <w:separator/>
      </w:r>
    </w:p>
  </w:endnote>
  <w:endnote w:type="continuationSeparator" w:id="0">
    <w:p w14:paraId="2B7EDE18" w14:textId="77777777" w:rsidR="000F75CE" w:rsidRDefault="000F75CE" w:rsidP="00EB0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D5A3B" w14:textId="79886380" w:rsidR="0077677A" w:rsidRDefault="0077677A">
    <w:pPr>
      <w:pStyle w:val="Piedepgina"/>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Comunicación II. Primer Parcial</w:t>
    </w:r>
    <w:sdt>
      <w:sdtPr>
        <w:rPr>
          <w:rFonts w:asciiTheme="majorHAnsi" w:eastAsiaTheme="majorEastAsia" w:hAnsiTheme="majorHAnsi" w:cstheme="majorBidi"/>
        </w:rPr>
        <w:id w:val="76027555"/>
        <w:placeholder>
          <w:docPart w:val="7AD67E1B075A4F66BC241CF8A0F20DAA"/>
        </w:placeholder>
        <w:temporary/>
        <w:showingPlcHdr/>
      </w:sdtPr>
      <w:sdtEndPr/>
      <w:sdtContent>
        <w:r>
          <w:rPr>
            <w:rFonts w:asciiTheme="majorHAnsi" w:eastAsiaTheme="majorEastAsia" w:hAnsiTheme="majorHAnsi" w:cstheme="majorBidi"/>
            <w:lang w:val="es-ES"/>
          </w:rPr>
          <w:t>[Escriba texto]</w:t>
        </w:r>
      </w:sdtContent>
    </w:sdt>
    <w:r>
      <w:rPr>
        <w:rFonts w:asciiTheme="majorHAnsi" w:eastAsiaTheme="majorEastAsia" w:hAnsiTheme="majorHAnsi" w:cstheme="majorBidi"/>
      </w:rPr>
      <w:ptab w:relativeTo="margin" w:alignment="right" w:leader="none"/>
    </w:r>
    <w:r>
      <w:rPr>
        <w:rFonts w:asciiTheme="majorHAnsi" w:eastAsiaTheme="majorEastAsia" w:hAnsiTheme="majorHAnsi" w:cstheme="majorBidi"/>
        <w:lang w:val="es-ES"/>
      </w:rPr>
      <w:t xml:space="preserve">Página </w:t>
    </w:r>
    <w:r>
      <w:fldChar w:fldCharType="begin"/>
    </w:r>
    <w:r>
      <w:instrText>PAGE   \* MERGEFORMAT</w:instrText>
    </w:r>
    <w:r>
      <w:fldChar w:fldCharType="separate"/>
    </w:r>
    <w:r w:rsidR="00F03D46" w:rsidRPr="00F03D46">
      <w:rPr>
        <w:rFonts w:asciiTheme="majorHAnsi" w:eastAsiaTheme="majorEastAsia" w:hAnsiTheme="majorHAnsi" w:cstheme="majorBidi"/>
        <w:noProof/>
        <w:lang w:val="es-ES"/>
      </w:rPr>
      <w:t>5</w:t>
    </w:r>
    <w:r>
      <w:rPr>
        <w:rFonts w:asciiTheme="majorHAnsi" w:eastAsiaTheme="majorEastAsia" w:hAnsiTheme="majorHAnsi" w:cstheme="majorBidi"/>
      </w:rPr>
      <w:fldChar w:fldCharType="end"/>
    </w:r>
  </w:p>
  <w:p w14:paraId="1231BE67" w14:textId="77777777" w:rsidR="00AC15E8" w:rsidRDefault="00AC15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2D2EF1" w14:textId="77777777" w:rsidR="000F75CE" w:rsidRDefault="000F75CE" w:rsidP="00EB0A9D">
      <w:pPr>
        <w:spacing w:after="0" w:line="240" w:lineRule="auto"/>
      </w:pPr>
      <w:r>
        <w:separator/>
      </w:r>
    </w:p>
  </w:footnote>
  <w:footnote w:type="continuationSeparator" w:id="0">
    <w:p w14:paraId="75EDBECB" w14:textId="77777777" w:rsidR="000F75CE" w:rsidRDefault="000F75CE" w:rsidP="00EB0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F4D6C"/>
    <w:multiLevelType w:val="hybridMultilevel"/>
    <w:tmpl w:val="CC489CF8"/>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B760A1"/>
    <w:multiLevelType w:val="multilevel"/>
    <w:tmpl w:val="6780F536"/>
    <w:lvl w:ilvl="0">
      <w:start w:val="4"/>
      <w:numFmt w:val="decimal"/>
      <w:lvlText w:val="%1"/>
      <w:lvlJc w:val="left"/>
      <w:pPr>
        <w:ind w:left="360" w:hanging="360"/>
      </w:pPr>
      <w:rPr>
        <w:rFonts w:eastAsia="Times New Roman" w:cs="Times New Roman" w:hint="default"/>
        <w:color w:val="000000" w:themeColor="text1"/>
        <w:u w:val="single"/>
      </w:rPr>
    </w:lvl>
    <w:lvl w:ilvl="1">
      <w:start w:val="1"/>
      <w:numFmt w:val="decimal"/>
      <w:lvlText w:val="%1.%2"/>
      <w:lvlJc w:val="left"/>
      <w:pPr>
        <w:ind w:left="644" w:hanging="360"/>
      </w:pPr>
      <w:rPr>
        <w:rFonts w:eastAsia="Times New Roman" w:cs="Times New Roman" w:hint="default"/>
        <w:color w:val="000000" w:themeColor="text1"/>
        <w:u w:val="none"/>
      </w:rPr>
    </w:lvl>
    <w:lvl w:ilvl="2">
      <w:start w:val="1"/>
      <w:numFmt w:val="decimal"/>
      <w:lvlText w:val="%1.%2.%3"/>
      <w:lvlJc w:val="left"/>
      <w:pPr>
        <w:ind w:left="1440" w:hanging="720"/>
      </w:pPr>
      <w:rPr>
        <w:rFonts w:eastAsia="Times New Roman" w:cs="Times New Roman" w:hint="default"/>
        <w:color w:val="000000" w:themeColor="text1"/>
        <w:u w:val="single"/>
      </w:rPr>
    </w:lvl>
    <w:lvl w:ilvl="3">
      <w:start w:val="1"/>
      <w:numFmt w:val="decimal"/>
      <w:lvlText w:val="%1.%2.%3.%4"/>
      <w:lvlJc w:val="left"/>
      <w:pPr>
        <w:ind w:left="1800" w:hanging="720"/>
      </w:pPr>
      <w:rPr>
        <w:rFonts w:eastAsia="Times New Roman" w:cs="Times New Roman" w:hint="default"/>
        <w:color w:val="000000" w:themeColor="text1"/>
        <w:u w:val="single"/>
      </w:rPr>
    </w:lvl>
    <w:lvl w:ilvl="4">
      <w:start w:val="1"/>
      <w:numFmt w:val="decimal"/>
      <w:lvlText w:val="%1.%2.%3.%4.%5"/>
      <w:lvlJc w:val="left"/>
      <w:pPr>
        <w:ind w:left="2160" w:hanging="720"/>
      </w:pPr>
      <w:rPr>
        <w:rFonts w:eastAsia="Times New Roman" w:cs="Times New Roman" w:hint="default"/>
        <w:color w:val="000000" w:themeColor="text1"/>
        <w:u w:val="single"/>
      </w:rPr>
    </w:lvl>
    <w:lvl w:ilvl="5">
      <w:start w:val="1"/>
      <w:numFmt w:val="decimal"/>
      <w:lvlText w:val="%1.%2.%3.%4.%5.%6"/>
      <w:lvlJc w:val="left"/>
      <w:pPr>
        <w:ind w:left="2880" w:hanging="1080"/>
      </w:pPr>
      <w:rPr>
        <w:rFonts w:eastAsia="Times New Roman" w:cs="Times New Roman" w:hint="default"/>
        <w:color w:val="000000" w:themeColor="text1"/>
        <w:u w:val="single"/>
      </w:rPr>
    </w:lvl>
    <w:lvl w:ilvl="6">
      <w:start w:val="1"/>
      <w:numFmt w:val="decimal"/>
      <w:lvlText w:val="%1.%2.%3.%4.%5.%6.%7"/>
      <w:lvlJc w:val="left"/>
      <w:pPr>
        <w:ind w:left="3240" w:hanging="1080"/>
      </w:pPr>
      <w:rPr>
        <w:rFonts w:eastAsia="Times New Roman" w:cs="Times New Roman" w:hint="default"/>
        <w:color w:val="000000" w:themeColor="text1"/>
        <w:u w:val="single"/>
      </w:rPr>
    </w:lvl>
    <w:lvl w:ilvl="7">
      <w:start w:val="1"/>
      <w:numFmt w:val="decimal"/>
      <w:lvlText w:val="%1.%2.%3.%4.%5.%6.%7.%8"/>
      <w:lvlJc w:val="left"/>
      <w:pPr>
        <w:ind w:left="3960" w:hanging="1440"/>
      </w:pPr>
      <w:rPr>
        <w:rFonts w:eastAsia="Times New Roman" w:cs="Times New Roman" w:hint="default"/>
        <w:color w:val="000000" w:themeColor="text1"/>
        <w:u w:val="single"/>
      </w:rPr>
    </w:lvl>
    <w:lvl w:ilvl="8">
      <w:start w:val="1"/>
      <w:numFmt w:val="decimal"/>
      <w:lvlText w:val="%1.%2.%3.%4.%5.%6.%7.%8.%9"/>
      <w:lvlJc w:val="left"/>
      <w:pPr>
        <w:ind w:left="4320" w:hanging="1440"/>
      </w:pPr>
      <w:rPr>
        <w:rFonts w:eastAsia="Times New Roman" w:cs="Times New Roman" w:hint="default"/>
        <w:color w:val="000000" w:themeColor="text1"/>
        <w:u w:val="single"/>
      </w:rPr>
    </w:lvl>
  </w:abstractNum>
  <w:abstractNum w:abstractNumId="2" w15:restartNumberingAfterBreak="0">
    <w:nsid w:val="149D7BD7"/>
    <w:multiLevelType w:val="multilevel"/>
    <w:tmpl w:val="6074C4E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21ED32F8"/>
    <w:multiLevelType w:val="hybridMultilevel"/>
    <w:tmpl w:val="F74CC402"/>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 w15:restartNumberingAfterBreak="0">
    <w:nsid w:val="22D62344"/>
    <w:multiLevelType w:val="hybridMultilevel"/>
    <w:tmpl w:val="CE1CAC9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2BF75166"/>
    <w:multiLevelType w:val="hybridMultilevel"/>
    <w:tmpl w:val="457AD52C"/>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D9E4BCD"/>
    <w:multiLevelType w:val="hybridMultilevel"/>
    <w:tmpl w:val="5636ECCE"/>
    <w:lvl w:ilvl="0" w:tplc="0C0A0019">
      <w:start w:val="1"/>
      <w:numFmt w:val="lowerLetter"/>
      <w:lvlText w:val="%1."/>
      <w:lvlJc w:val="left"/>
      <w:pPr>
        <w:ind w:left="785"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DAA1EA6"/>
    <w:multiLevelType w:val="hybridMultilevel"/>
    <w:tmpl w:val="E4AC4FBC"/>
    <w:lvl w:ilvl="0" w:tplc="580A000F">
      <w:start w:val="1"/>
      <w:numFmt w:val="decimal"/>
      <w:lvlText w:val="%1."/>
      <w:lvlJc w:val="left"/>
      <w:pPr>
        <w:ind w:left="360" w:hanging="360"/>
      </w:pPr>
      <w:rPr>
        <w:rFonts w:hint="default"/>
      </w:rPr>
    </w:lvl>
    <w:lvl w:ilvl="1" w:tplc="580A0019">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15:restartNumberingAfterBreak="0">
    <w:nsid w:val="3D936C0A"/>
    <w:multiLevelType w:val="hybridMultilevel"/>
    <w:tmpl w:val="1E32EC7A"/>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3DFE7A2E"/>
    <w:multiLevelType w:val="hybridMultilevel"/>
    <w:tmpl w:val="1E260C92"/>
    <w:lvl w:ilvl="0" w:tplc="580A0019">
      <w:start w:val="1"/>
      <w:numFmt w:val="lowerLetter"/>
      <w:lvlText w:val="%1."/>
      <w:lvlJc w:val="left"/>
      <w:pPr>
        <w:ind w:left="36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3E8B2682"/>
    <w:multiLevelType w:val="hybridMultilevel"/>
    <w:tmpl w:val="360E017E"/>
    <w:lvl w:ilvl="0" w:tplc="D0865B1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2CE20C5"/>
    <w:multiLevelType w:val="hybridMultilevel"/>
    <w:tmpl w:val="F74CC402"/>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4DE04D01"/>
    <w:multiLevelType w:val="hybridMultilevel"/>
    <w:tmpl w:val="AE882FB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5A0C3BDA"/>
    <w:multiLevelType w:val="hybridMultilevel"/>
    <w:tmpl w:val="243699EC"/>
    <w:lvl w:ilvl="0" w:tplc="4E0CA43C">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C9F13A4"/>
    <w:multiLevelType w:val="hybridMultilevel"/>
    <w:tmpl w:val="6BC4B7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33E1900"/>
    <w:multiLevelType w:val="hybridMultilevel"/>
    <w:tmpl w:val="F74CC402"/>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6" w15:restartNumberingAfterBreak="0">
    <w:nsid w:val="6E9E7895"/>
    <w:multiLevelType w:val="hybridMultilevel"/>
    <w:tmpl w:val="6818EB2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78BF0B74"/>
    <w:multiLevelType w:val="hybridMultilevel"/>
    <w:tmpl w:val="EAD46B4A"/>
    <w:lvl w:ilvl="0" w:tplc="580A000F">
      <w:start w:val="13"/>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8" w15:restartNumberingAfterBreak="0">
    <w:nsid w:val="79103D63"/>
    <w:multiLevelType w:val="hybridMultilevel"/>
    <w:tmpl w:val="718212B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7C243B48"/>
    <w:multiLevelType w:val="hybridMultilevel"/>
    <w:tmpl w:val="032E4B44"/>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abstractNumId w:val="9"/>
  </w:num>
  <w:num w:numId="2">
    <w:abstractNumId w:val="5"/>
  </w:num>
  <w:num w:numId="3">
    <w:abstractNumId w:val="17"/>
  </w:num>
  <w:num w:numId="4">
    <w:abstractNumId w:val="19"/>
  </w:num>
  <w:num w:numId="5">
    <w:abstractNumId w:val="0"/>
  </w:num>
  <w:num w:numId="6">
    <w:abstractNumId w:val="13"/>
  </w:num>
  <w:num w:numId="7">
    <w:abstractNumId w:val="10"/>
  </w:num>
  <w:num w:numId="8">
    <w:abstractNumId w:val="2"/>
  </w:num>
  <w:num w:numId="9">
    <w:abstractNumId w:val="11"/>
  </w:num>
  <w:num w:numId="10">
    <w:abstractNumId w:val="15"/>
  </w:num>
  <w:num w:numId="11">
    <w:abstractNumId w:val="14"/>
  </w:num>
  <w:num w:numId="12">
    <w:abstractNumId w:val="6"/>
  </w:num>
  <w:num w:numId="13">
    <w:abstractNumId w:val="7"/>
  </w:num>
  <w:num w:numId="14">
    <w:abstractNumId w:val="12"/>
  </w:num>
  <w:num w:numId="15">
    <w:abstractNumId w:val="8"/>
  </w:num>
  <w:num w:numId="16">
    <w:abstractNumId w:val="1"/>
  </w:num>
  <w:num w:numId="17">
    <w:abstractNumId w:val="3"/>
  </w:num>
  <w:num w:numId="18">
    <w:abstractNumId w:val="4"/>
  </w:num>
  <w:num w:numId="19">
    <w:abstractNumId w:val="18"/>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E79"/>
    <w:rsid w:val="00000D20"/>
    <w:rsid w:val="00000E4E"/>
    <w:rsid w:val="0002001A"/>
    <w:rsid w:val="00021688"/>
    <w:rsid w:val="00030BA1"/>
    <w:rsid w:val="000375A9"/>
    <w:rsid w:val="00054906"/>
    <w:rsid w:val="00063B0F"/>
    <w:rsid w:val="00071115"/>
    <w:rsid w:val="000721BB"/>
    <w:rsid w:val="000965D1"/>
    <w:rsid w:val="000C4927"/>
    <w:rsid w:val="000C5DE3"/>
    <w:rsid w:val="000D2B4E"/>
    <w:rsid w:val="000D7F9D"/>
    <w:rsid w:val="000E3698"/>
    <w:rsid w:val="000F75CE"/>
    <w:rsid w:val="001015FB"/>
    <w:rsid w:val="001100E5"/>
    <w:rsid w:val="001579BA"/>
    <w:rsid w:val="00157F81"/>
    <w:rsid w:val="00174C4B"/>
    <w:rsid w:val="00182258"/>
    <w:rsid w:val="00183D4E"/>
    <w:rsid w:val="0018586E"/>
    <w:rsid w:val="00191049"/>
    <w:rsid w:val="00193386"/>
    <w:rsid w:val="001A69E5"/>
    <w:rsid w:val="001C308E"/>
    <w:rsid w:val="001D6D03"/>
    <w:rsid w:val="001E1B1D"/>
    <w:rsid w:val="001E4433"/>
    <w:rsid w:val="00206279"/>
    <w:rsid w:val="00240A2F"/>
    <w:rsid w:val="002432DA"/>
    <w:rsid w:val="00247BE4"/>
    <w:rsid w:val="00260CEB"/>
    <w:rsid w:val="00261373"/>
    <w:rsid w:val="00262E04"/>
    <w:rsid w:val="00274C4A"/>
    <w:rsid w:val="002756C5"/>
    <w:rsid w:val="0028300A"/>
    <w:rsid w:val="0028569B"/>
    <w:rsid w:val="00294C5E"/>
    <w:rsid w:val="00294F90"/>
    <w:rsid w:val="0029595A"/>
    <w:rsid w:val="002A2938"/>
    <w:rsid w:val="002A5272"/>
    <w:rsid w:val="002A666C"/>
    <w:rsid w:val="002D40DE"/>
    <w:rsid w:val="002D7F9E"/>
    <w:rsid w:val="002E1347"/>
    <w:rsid w:val="002E1C57"/>
    <w:rsid w:val="002F6725"/>
    <w:rsid w:val="00316DF0"/>
    <w:rsid w:val="003444B9"/>
    <w:rsid w:val="00346D40"/>
    <w:rsid w:val="003606B6"/>
    <w:rsid w:val="00370994"/>
    <w:rsid w:val="00382BF8"/>
    <w:rsid w:val="003A24FA"/>
    <w:rsid w:val="003C36D7"/>
    <w:rsid w:val="003E1313"/>
    <w:rsid w:val="003F362C"/>
    <w:rsid w:val="003F3DB3"/>
    <w:rsid w:val="0040796C"/>
    <w:rsid w:val="0041011E"/>
    <w:rsid w:val="00486581"/>
    <w:rsid w:val="00494813"/>
    <w:rsid w:val="004B1F9D"/>
    <w:rsid w:val="004E2062"/>
    <w:rsid w:val="004E3948"/>
    <w:rsid w:val="004F6D48"/>
    <w:rsid w:val="00514171"/>
    <w:rsid w:val="005345B8"/>
    <w:rsid w:val="0053583B"/>
    <w:rsid w:val="0054276D"/>
    <w:rsid w:val="0054278A"/>
    <w:rsid w:val="00562D93"/>
    <w:rsid w:val="00586772"/>
    <w:rsid w:val="00592000"/>
    <w:rsid w:val="00595D92"/>
    <w:rsid w:val="005B7223"/>
    <w:rsid w:val="005C00C1"/>
    <w:rsid w:val="005C330B"/>
    <w:rsid w:val="005E70DE"/>
    <w:rsid w:val="005F5985"/>
    <w:rsid w:val="00600970"/>
    <w:rsid w:val="00624E64"/>
    <w:rsid w:val="006329EE"/>
    <w:rsid w:val="00665A7C"/>
    <w:rsid w:val="0067318B"/>
    <w:rsid w:val="00681A25"/>
    <w:rsid w:val="00695E38"/>
    <w:rsid w:val="006B4297"/>
    <w:rsid w:val="006B4958"/>
    <w:rsid w:val="006B4EBF"/>
    <w:rsid w:val="006C27CE"/>
    <w:rsid w:val="006D385C"/>
    <w:rsid w:val="006D5611"/>
    <w:rsid w:val="006E5D10"/>
    <w:rsid w:val="006E5E33"/>
    <w:rsid w:val="006F0EE7"/>
    <w:rsid w:val="006F2031"/>
    <w:rsid w:val="006F3953"/>
    <w:rsid w:val="006F76B3"/>
    <w:rsid w:val="0070013B"/>
    <w:rsid w:val="00701FD5"/>
    <w:rsid w:val="007071E9"/>
    <w:rsid w:val="00707AB2"/>
    <w:rsid w:val="00731A7B"/>
    <w:rsid w:val="00756BBF"/>
    <w:rsid w:val="007577DF"/>
    <w:rsid w:val="007629E9"/>
    <w:rsid w:val="00766968"/>
    <w:rsid w:val="00767122"/>
    <w:rsid w:val="007704AB"/>
    <w:rsid w:val="0077677A"/>
    <w:rsid w:val="007A4280"/>
    <w:rsid w:val="007A67A7"/>
    <w:rsid w:val="007B6ED4"/>
    <w:rsid w:val="007D21B8"/>
    <w:rsid w:val="007E2A21"/>
    <w:rsid w:val="007E67EF"/>
    <w:rsid w:val="00822B62"/>
    <w:rsid w:val="00826FA4"/>
    <w:rsid w:val="00836BD7"/>
    <w:rsid w:val="00856B66"/>
    <w:rsid w:val="00880120"/>
    <w:rsid w:val="008B6D6B"/>
    <w:rsid w:val="008C0742"/>
    <w:rsid w:val="008D7D43"/>
    <w:rsid w:val="008E2068"/>
    <w:rsid w:val="008E2B9E"/>
    <w:rsid w:val="008F54EE"/>
    <w:rsid w:val="00900949"/>
    <w:rsid w:val="00902E77"/>
    <w:rsid w:val="00906FBA"/>
    <w:rsid w:val="009107BD"/>
    <w:rsid w:val="009268EF"/>
    <w:rsid w:val="00930253"/>
    <w:rsid w:val="009354F2"/>
    <w:rsid w:val="0095014C"/>
    <w:rsid w:val="00951E03"/>
    <w:rsid w:val="00963596"/>
    <w:rsid w:val="00986771"/>
    <w:rsid w:val="009B0B07"/>
    <w:rsid w:val="009B39C6"/>
    <w:rsid w:val="009C64C1"/>
    <w:rsid w:val="009D43D6"/>
    <w:rsid w:val="009D6A08"/>
    <w:rsid w:val="009E5270"/>
    <w:rsid w:val="009E7281"/>
    <w:rsid w:val="009F0748"/>
    <w:rsid w:val="009F5B63"/>
    <w:rsid w:val="00A13B48"/>
    <w:rsid w:val="00A2109B"/>
    <w:rsid w:val="00A21B03"/>
    <w:rsid w:val="00A37C4D"/>
    <w:rsid w:val="00A53200"/>
    <w:rsid w:val="00A61F86"/>
    <w:rsid w:val="00A771C0"/>
    <w:rsid w:val="00A8537F"/>
    <w:rsid w:val="00AB333B"/>
    <w:rsid w:val="00AB7AD7"/>
    <w:rsid w:val="00AC15E8"/>
    <w:rsid w:val="00AC49F2"/>
    <w:rsid w:val="00AF5651"/>
    <w:rsid w:val="00B031E7"/>
    <w:rsid w:val="00B05731"/>
    <w:rsid w:val="00B13C7B"/>
    <w:rsid w:val="00B17306"/>
    <w:rsid w:val="00B26713"/>
    <w:rsid w:val="00B31EBB"/>
    <w:rsid w:val="00B46C07"/>
    <w:rsid w:val="00B87ACB"/>
    <w:rsid w:val="00B93F1F"/>
    <w:rsid w:val="00B94B4F"/>
    <w:rsid w:val="00BA16C1"/>
    <w:rsid w:val="00BA2234"/>
    <w:rsid w:val="00BB2C1C"/>
    <w:rsid w:val="00BB4B73"/>
    <w:rsid w:val="00BB634C"/>
    <w:rsid w:val="00BB7E10"/>
    <w:rsid w:val="00BC15D7"/>
    <w:rsid w:val="00BC38D8"/>
    <w:rsid w:val="00BF5DEA"/>
    <w:rsid w:val="00C00972"/>
    <w:rsid w:val="00C1642D"/>
    <w:rsid w:val="00C20CB8"/>
    <w:rsid w:val="00C436BF"/>
    <w:rsid w:val="00C46067"/>
    <w:rsid w:val="00C729AF"/>
    <w:rsid w:val="00C806F8"/>
    <w:rsid w:val="00C82DFA"/>
    <w:rsid w:val="00CA17DE"/>
    <w:rsid w:val="00CA2CB8"/>
    <w:rsid w:val="00CA3CCA"/>
    <w:rsid w:val="00CA57E3"/>
    <w:rsid w:val="00CB0B15"/>
    <w:rsid w:val="00CE3D90"/>
    <w:rsid w:val="00CF23C9"/>
    <w:rsid w:val="00D0520D"/>
    <w:rsid w:val="00D06C76"/>
    <w:rsid w:val="00D232AA"/>
    <w:rsid w:val="00D24E79"/>
    <w:rsid w:val="00D4268E"/>
    <w:rsid w:val="00D565D9"/>
    <w:rsid w:val="00D73503"/>
    <w:rsid w:val="00D8101C"/>
    <w:rsid w:val="00D86AD7"/>
    <w:rsid w:val="00D91495"/>
    <w:rsid w:val="00D942B1"/>
    <w:rsid w:val="00DB1612"/>
    <w:rsid w:val="00DB59AA"/>
    <w:rsid w:val="00DD75AB"/>
    <w:rsid w:val="00DE46F7"/>
    <w:rsid w:val="00DF6397"/>
    <w:rsid w:val="00E009B1"/>
    <w:rsid w:val="00E079CA"/>
    <w:rsid w:val="00E1340C"/>
    <w:rsid w:val="00E17EDF"/>
    <w:rsid w:val="00E26029"/>
    <w:rsid w:val="00E26085"/>
    <w:rsid w:val="00E30359"/>
    <w:rsid w:val="00E30516"/>
    <w:rsid w:val="00E40723"/>
    <w:rsid w:val="00E467A0"/>
    <w:rsid w:val="00E47B88"/>
    <w:rsid w:val="00E5369A"/>
    <w:rsid w:val="00E87A07"/>
    <w:rsid w:val="00E91AC2"/>
    <w:rsid w:val="00EB0A9D"/>
    <w:rsid w:val="00EF5516"/>
    <w:rsid w:val="00EF57FA"/>
    <w:rsid w:val="00F03D46"/>
    <w:rsid w:val="00F1036A"/>
    <w:rsid w:val="00F200F7"/>
    <w:rsid w:val="00F405E8"/>
    <w:rsid w:val="00F54034"/>
    <w:rsid w:val="00F7727B"/>
    <w:rsid w:val="00F82555"/>
    <w:rsid w:val="00FA1D0D"/>
    <w:rsid w:val="532DCCA2"/>
    <w:rsid w:val="6634C631"/>
    <w:rsid w:val="68CC7CF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E8241"/>
  <w15:docId w15:val="{38371ED9-CEC6-41E2-BC8C-4FFF21C6E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5345B8"/>
    <w:pPr>
      <w:keepNext/>
      <w:keepLines/>
      <w:spacing w:before="240" w:after="0" w:line="259" w:lineRule="auto"/>
      <w:outlineLvl w:val="0"/>
    </w:pPr>
    <w:rPr>
      <w:rFonts w:ascii="Calibri Light" w:eastAsia="Times New Roman" w:hAnsi="Calibri Light" w:cs="Times New Roman"/>
      <w:color w:val="2E74B5"/>
      <w:sz w:val="32"/>
      <w:szCs w:val="32"/>
    </w:rPr>
  </w:style>
  <w:style w:type="paragraph" w:styleId="Ttulo2">
    <w:name w:val="heading 2"/>
    <w:basedOn w:val="Normal"/>
    <w:next w:val="Normal"/>
    <w:link w:val="Ttulo2Car"/>
    <w:uiPriority w:val="9"/>
    <w:unhideWhenUsed/>
    <w:qFormat/>
    <w:rsid w:val="005345B8"/>
    <w:pPr>
      <w:keepNext/>
      <w:keepLines/>
      <w:spacing w:before="40" w:after="0" w:line="259" w:lineRule="auto"/>
      <w:outlineLvl w:val="1"/>
    </w:pPr>
    <w:rPr>
      <w:rFonts w:ascii="Calibri Light" w:eastAsia="Times New Roman" w:hAnsi="Calibri Light" w:cs="Times New Roman"/>
      <w:color w:val="2E74B5"/>
      <w:sz w:val="26"/>
      <w:szCs w:val="26"/>
    </w:rPr>
  </w:style>
  <w:style w:type="paragraph" w:styleId="Ttulo3">
    <w:name w:val="heading 3"/>
    <w:basedOn w:val="Normal"/>
    <w:next w:val="Normal"/>
    <w:link w:val="Ttulo3Car"/>
    <w:uiPriority w:val="9"/>
    <w:semiHidden/>
    <w:unhideWhenUsed/>
    <w:qFormat/>
    <w:rsid w:val="00B93F1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D24E79"/>
    <w:rPr>
      <w:b/>
      <w:bCs/>
    </w:rPr>
  </w:style>
  <w:style w:type="character" w:styleId="nfasis">
    <w:name w:val="Emphasis"/>
    <w:basedOn w:val="Fuentedeprrafopredeter"/>
    <w:uiPriority w:val="20"/>
    <w:qFormat/>
    <w:rsid w:val="00D24E79"/>
    <w:rPr>
      <w:i/>
      <w:iCs/>
    </w:rPr>
  </w:style>
  <w:style w:type="paragraph" w:styleId="Prrafodelista">
    <w:name w:val="List Paragraph"/>
    <w:basedOn w:val="Normal"/>
    <w:uiPriority w:val="34"/>
    <w:qFormat/>
    <w:rsid w:val="00986771"/>
    <w:pPr>
      <w:ind w:left="720"/>
      <w:contextualSpacing/>
    </w:pPr>
  </w:style>
  <w:style w:type="paragraph" w:customStyle="1" w:styleId="Default">
    <w:name w:val="Default"/>
    <w:uiPriority w:val="99"/>
    <w:rsid w:val="00C1642D"/>
    <w:pPr>
      <w:autoSpaceDE w:val="0"/>
      <w:autoSpaceDN w:val="0"/>
      <w:adjustRightInd w:val="0"/>
      <w:spacing w:after="0" w:line="240" w:lineRule="auto"/>
    </w:pPr>
    <w:rPr>
      <w:rFonts w:ascii="Times New Roman" w:hAnsi="Times New Roman" w:cs="Times New Roman"/>
      <w:color w:val="000000"/>
      <w:sz w:val="24"/>
      <w:szCs w:val="24"/>
    </w:rPr>
  </w:style>
  <w:style w:type="character" w:styleId="Hipervnculo">
    <w:name w:val="Hyperlink"/>
    <w:basedOn w:val="Fuentedeprrafopredeter"/>
    <w:uiPriority w:val="99"/>
    <w:unhideWhenUsed/>
    <w:rsid w:val="0041011E"/>
    <w:rPr>
      <w:strike w:val="0"/>
      <w:dstrike w:val="0"/>
      <w:color w:val="222222"/>
      <w:u w:val="none"/>
      <w:effect w:val="none"/>
    </w:rPr>
  </w:style>
  <w:style w:type="table" w:styleId="Tablaconcuadrcula">
    <w:name w:val="Table Grid"/>
    <w:basedOn w:val="Tablanormal"/>
    <w:uiPriority w:val="59"/>
    <w:rsid w:val="009B3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B0A9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0A9D"/>
    <w:rPr>
      <w:lang w:val="es-ES"/>
    </w:rPr>
  </w:style>
  <w:style w:type="paragraph" w:styleId="Piedepgina">
    <w:name w:val="footer"/>
    <w:basedOn w:val="Normal"/>
    <w:link w:val="PiedepginaCar"/>
    <w:uiPriority w:val="99"/>
    <w:unhideWhenUsed/>
    <w:rsid w:val="00EB0A9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0A9D"/>
    <w:rPr>
      <w:lang w:val="es-ES"/>
    </w:rPr>
  </w:style>
  <w:style w:type="paragraph" w:styleId="NormalWeb">
    <w:name w:val="Normal (Web)"/>
    <w:basedOn w:val="Normal"/>
    <w:uiPriority w:val="99"/>
    <w:unhideWhenUsed/>
    <w:rsid w:val="006B4E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
    <w:name w:val="byline"/>
    <w:basedOn w:val="Fuentedeprrafopredeter"/>
    <w:rsid w:val="00382BF8"/>
  </w:style>
  <w:style w:type="paragraph" w:styleId="Textodeglobo">
    <w:name w:val="Balloon Text"/>
    <w:basedOn w:val="Normal"/>
    <w:link w:val="TextodegloboCar"/>
    <w:uiPriority w:val="99"/>
    <w:semiHidden/>
    <w:unhideWhenUsed/>
    <w:rsid w:val="00382BF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2BF8"/>
    <w:rPr>
      <w:rFonts w:ascii="Segoe UI" w:hAnsi="Segoe UI" w:cs="Segoe UI"/>
      <w:sz w:val="18"/>
      <w:szCs w:val="18"/>
      <w:lang w:val="es-ES"/>
    </w:rPr>
  </w:style>
  <w:style w:type="character" w:customStyle="1" w:styleId="Ttulo1Car">
    <w:name w:val="Título 1 Car"/>
    <w:basedOn w:val="Fuentedeprrafopredeter"/>
    <w:link w:val="Ttulo1"/>
    <w:uiPriority w:val="9"/>
    <w:rsid w:val="005345B8"/>
    <w:rPr>
      <w:rFonts w:ascii="Calibri Light" w:eastAsia="Times New Roman" w:hAnsi="Calibri Light" w:cs="Times New Roman"/>
      <w:color w:val="2E74B5"/>
      <w:sz w:val="32"/>
      <w:szCs w:val="32"/>
    </w:rPr>
  </w:style>
  <w:style w:type="character" w:customStyle="1" w:styleId="Ttulo2Car">
    <w:name w:val="Título 2 Car"/>
    <w:basedOn w:val="Fuentedeprrafopredeter"/>
    <w:link w:val="Ttulo2"/>
    <w:uiPriority w:val="9"/>
    <w:rsid w:val="005345B8"/>
    <w:rPr>
      <w:rFonts w:ascii="Calibri Light" w:eastAsia="Times New Roman" w:hAnsi="Calibri Light" w:cs="Times New Roman"/>
      <w:color w:val="2E74B5"/>
      <w:sz w:val="26"/>
      <w:szCs w:val="26"/>
    </w:rPr>
  </w:style>
  <w:style w:type="character" w:customStyle="1" w:styleId="Ttulo3Car">
    <w:name w:val="Título 3 Car"/>
    <w:basedOn w:val="Fuentedeprrafopredeter"/>
    <w:link w:val="Ttulo3"/>
    <w:uiPriority w:val="9"/>
    <w:semiHidden/>
    <w:rsid w:val="00B93F1F"/>
    <w:rPr>
      <w:rFonts w:asciiTheme="majorHAnsi" w:eastAsiaTheme="majorEastAsia" w:hAnsiTheme="majorHAnsi" w:cstheme="majorBidi"/>
      <w:color w:val="243F60" w:themeColor="accent1" w:themeShade="7F"/>
      <w:sz w:val="24"/>
      <w:szCs w:val="24"/>
    </w:rPr>
  </w:style>
  <w:style w:type="paragraph" w:styleId="Bibliografa">
    <w:name w:val="Bibliography"/>
    <w:basedOn w:val="Normal"/>
    <w:next w:val="Normal"/>
    <w:uiPriority w:val="37"/>
    <w:unhideWhenUsed/>
    <w:rsid w:val="00CA3CCA"/>
  </w:style>
  <w:style w:type="character" w:customStyle="1" w:styleId="i">
    <w:name w:val="i"/>
    <w:basedOn w:val="Fuentedeprrafopredeter"/>
    <w:rsid w:val="007629E9"/>
  </w:style>
  <w:style w:type="character" w:customStyle="1" w:styleId="sc">
    <w:name w:val="sc"/>
    <w:basedOn w:val="Fuentedeprrafopredeter"/>
    <w:rsid w:val="007629E9"/>
  </w:style>
  <w:style w:type="character" w:customStyle="1" w:styleId="st">
    <w:name w:val="st"/>
    <w:basedOn w:val="Fuentedeprrafopredeter"/>
    <w:rsid w:val="00D06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38541">
      <w:bodyDiv w:val="1"/>
      <w:marLeft w:val="0"/>
      <w:marRight w:val="0"/>
      <w:marTop w:val="0"/>
      <w:marBottom w:val="0"/>
      <w:divBdr>
        <w:top w:val="none" w:sz="0" w:space="0" w:color="auto"/>
        <w:left w:val="none" w:sz="0" w:space="0" w:color="auto"/>
        <w:bottom w:val="none" w:sz="0" w:space="0" w:color="auto"/>
        <w:right w:val="none" w:sz="0" w:space="0" w:color="auto"/>
      </w:divBdr>
      <w:divsChild>
        <w:div w:id="1228415378">
          <w:marLeft w:val="0"/>
          <w:marRight w:val="0"/>
          <w:marTop w:val="0"/>
          <w:marBottom w:val="0"/>
          <w:divBdr>
            <w:top w:val="none" w:sz="0" w:space="0" w:color="auto"/>
            <w:left w:val="none" w:sz="0" w:space="0" w:color="auto"/>
            <w:bottom w:val="none" w:sz="0" w:space="0" w:color="auto"/>
            <w:right w:val="none" w:sz="0" w:space="0" w:color="auto"/>
          </w:divBdr>
        </w:div>
      </w:divsChild>
    </w:div>
    <w:div w:id="308294313">
      <w:bodyDiv w:val="1"/>
      <w:marLeft w:val="0"/>
      <w:marRight w:val="0"/>
      <w:marTop w:val="0"/>
      <w:marBottom w:val="0"/>
      <w:divBdr>
        <w:top w:val="none" w:sz="0" w:space="0" w:color="auto"/>
        <w:left w:val="none" w:sz="0" w:space="0" w:color="auto"/>
        <w:bottom w:val="none" w:sz="0" w:space="0" w:color="auto"/>
        <w:right w:val="none" w:sz="0" w:space="0" w:color="auto"/>
      </w:divBdr>
    </w:div>
    <w:div w:id="324869198">
      <w:bodyDiv w:val="1"/>
      <w:marLeft w:val="0"/>
      <w:marRight w:val="0"/>
      <w:marTop w:val="0"/>
      <w:marBottom w:val="0"/>
      <w:divBdr>
        <w:top w:val="none" w:sz="0" w:space="0" w:color="auto"/>
        <w:left w:val="none" w:sz="0" w:space="0" w:color="auto"/>
        <w:bottom w:val="none" w:sz="0" w:space="0" w:color="auto"/>
        <w:right w:val="none" w:sz="0" w:space="0" w:color="auto"/>
      </w:divBdr>
    </w:div>
    <w:div w:id="417403762">
      <w:bodyDiv w:val="1"/>
      <w:marLeft w:val="0"/>
      <w:marRight w:val="0"/>
      <w:marTop w:val="0"/>
      <w:marBottom w:val="0"/>
      <w:divBdr>
        <w:top w:val="none" w:sz="0" w:space="0" w:color="auto"/>
        <w:left w:val="none" w:sz="0" w:space="0" w:color="auto"/>
        <w:bottom w:val="none" w:sz="0" w:space="0" w:color="auto"/>
        <w:right w:val="none" w:sz="0" w:space="0" w:color="auto"/>
      </w:divBdr>
      <w:divsChild>
        <w:div w:id="1687101088">
          <w:marLeft w:val="144"/>
          <w:marRight w:val="0"/>
          <w:marTop w:val="0"/>
          <w:marBottom w:val="0"/>
          <w:divBdr>
            <w:top w:val="none" w:sz="0" w:space="0" w:color="auto"/>
            <w:left w:val="none" w:sz="0" w:space="0" w:color="auto"/>
            <w:bottom w:val="none" w:sz="0" w:space="0" w:color="auto"/>
            <w:right w:val="none" w:sz="0" w:space="0" w:color="auto"/>
          </w:divBdr>
        </w:div>
        <w:div w:id="585114734">
          <w:marLeft w:val="144"/>
          <w:marRight w:val="0"/>
          <w:marTop w:val="0"/>
          <w:marBottom w:val="0"/>
          <w:divBdr>
            <w:top w:val="none" w:sz="0" w:space="0" w:color="auto"/>
            <w:left w:val="none" w:sz="0" w:space="0" w:color="auto"/>
            <w:bottom w:val="none" w:sz="0" w:space="0" w:color="auto"/>
            <w:right w:val="none" w:sz="0" w:space="0" w:color="auto"/>
          </w:divBdr>
        </w:div>
        <w:div w:id="185557792">
          <w:marLeft w:val="144"/>
          <w:marRight w:val="0"/>
          <w:marTop w:val="0"/>
          <w:marBottom w:val="0"/>
          <w:divBdr>
            <w:top w:val="none" w:sz="0" w:space="0" w:color="auto"/>
            <w:left w:val="none" w:sz="0" w:space="0" w:color="auto"/>
            <w:bottom w:val="none" w:sz="0" w:space="0" w:color="auto"/>
            <w:right w:val="none" w:sz="0" w:space="0" w:color="auto"/>
          </w:divBdr>
        </w:div>
        <w:div w:id="1866364025">
          <w:marLeft w:val="144"/>
          <w:marRight w:val="0"/>
          <w:marTop w:val="0"/>
          <w:marBottom w:val="0"/>
          <w:divBdr>
            <w:top w:val="none" w:sz="0" w:space="0" w:color="auto"/>
            <w:left w:val="none" w:sz="0" w:space="0" w:color="auto"/>
            <w:bottom w:val="none" w:sz="0" w:space="0" w:color="auto"/>
            <w:right w:val="none" w:sz="0" w:space="0" w:color="auto"/>
          </w:divBdr>
        </w:div>
        <w:div w:id="1756438908">
          <w:marLeft w:val="144"/>
          <w:marRight w:val="0"/>
          <w:marTop w:val="0"/>
          <w:marBottom w:val="0"/>
          <w:divBdr>
            <w:top w:val="none" w:sz="0" w:space="0" w:color="auto"/>
            <w:left w:val="none" w:sz="0" w:space="0" w:color="auto"/>
            <w:bottom w:val="none" w:sz="0" w:space="0" w:color="auto"/>
            <w:right w:val="none" w:sz="0" w:space="0" w:color="auto"/>
          </w:divBdr>
        </w:div>
        <w:div w:id="73280833">
          <w:marLeft w:val="144"/>
          <w:marRight w:val="0"/>
          <w:marTop w:val="0"/>
          <w:marBottom w:val="0"/>
          <w:divBdr>
            <w:top w:val="none" w:sz="0" w:space="0" w:color="auto"/>
            <w:left w:val="none" w:sz="0" w:space="0" w:color="auto"/>
            <w:bottom w:val="none" w:sz="0" w:space="0" w:color="auto"/>
            <w:right w:val="none" w:sz="0" w:space="0" w:color="auto"/>
          </w:divBdr>
        </w:div>
      </w:divsChild>
    </w:div>
    <w:div w:id="493882725">
      <w:bodyDiv w:val="1"/>
      <w:marLeft w:val="0"/>
      <w:marRight w:val="0"/>
      <w:marTop w:val="0"/>
      <w:marBottom w:val="0"/>
      <w:divBdr>
        <w:top w:val="none" w:sz="0" w:space="0" w:color="auto"/>
        <w:left w:val="none" w:sz="0" w:space="0" w:color="auto"/>
        <w:bottom w:val="none" w:sz="0" w:space="0" w:color="auto"/>
        <w:right w:val="none" w:sz="0" w:space="0" w:color="auto"/>
      </w:divBdr>
    </w:div>
    <w:div w:id="620192238">
      <w:bodyDiv w:val="1"/>
      <w:marLeft w:val="0"/>
      <w:marRight w:val="0"/>
      <w:marTop w:val="0"/>
      <w:marBottom w:val="0"/>
      <w:divBdr>
        <w:top w:val="none" w:sz="0" w:space="0" w:color="auto"/>
        <w:left w:val="none" w:sz="0" w:space="0" w:color="auto"/>
        <w:bottom w:val="none" w:sz="0" w:space="0" w:color="auto"/>
        <w:right w:val="none" w:sz="0" w:space="0" w:color="auto"/>
      </w:divBdr>
      <w:divsChild>
        <w:div w:id="1651320873">
          <w:marLeft w:val="0"/>
          <w:marRight w:val="0"/>
          <w:marTop w:val="120"/>
          <w:marBottom w:val="120"/>
          <w:divBdr>
            <w:top w:val="none" w:sz="0" w:space="0" w:color="auto"/>
            <w:left w:val="none" w:sz="0" w:space="0" w:color="auto"/>
            <w:bottom w:val="none" w:sz="0" w:space="0" w:color="auto"/>
            <w:right w:val="none" w:sz="0" w:space="0" w:color="auto"/>
          </w:divBdr>
        </w:div>
        <w:div w:id="1015964323">
          <w:marLeft w:val="0"/>
          <w:marRight w:val="0"/>
          <w:marTop w:val="120"/>
          <w:marBottom w:val="120"/>
          <w:divBdr>
            <w:top w:val="none" w:sz="0" w:space="0" w:color="auto"/>
            <w:left w:val="none" w:sz="0" w:space="0" w:color="auto"/>
            <w:bottom w:val="none" w:sz="0" w:space="0" w:color="auto"/>
            <w:right w:val="none" w:sz="0" w:space="0" w:color="auto"/>
          </w:divBdr>
        </w:div>
        <w:div w:id="913127946">
          <w:marLeft w:val="0"/>
          <w:marRight w:val="0"/>
          <w:marTop w:val="120"/>
          <w:marBottom w:val="120"/>
          <w:divBdr>
            <w:top w:val="none" w:sz="0" w:space="0" w:color="auto"/>
            <w:left w:val="none" w:sz="0" w:space="0" w:color="auto"/>
            <w:bottom w:val="none" w:sz="0" w:space="0" w:color="auto"/>
            <w:right w:val="none" w:sz="0" w:space="0" w:color="auto"/>
          </w:divBdr>
        </w:div>
      </w:divsChild>
    </w:div>
    <w:div w:id="803162934">
      <w:bodyDiv w:val="1"/>
      <w:marLeft w:val="0"/>
      <w:marRight w:val="0"/>
      <w:marTop w:val="0"/>
      <w:marBottom w:val="0"/>
      <w:divBdr>
        <w:top w:val="none" w:sz="0" w:space="0" w:color="auto"/>
        <w:left w:val="none" w:sz="0" w:space="0" w:color="auto"/>
        <w:bottom w:val="none" w:sz="0" w:space="0" w:color="auto"/>
        <w:right w:val="none" w:sz="0" w:space="0" w:color="auto"/>
      </w:divBdr>
    </w:div>
    <w:div w:id="903414854">
      <w:bodyDiv w:val="1"/>
      <w:marLeft w:val="0"/>
      <w:marRight w:val="0"/>
      <w:marTop w:val="0"/>
      <w:marBottom w:val="0"/>
      <w:divBdr>
        <w:top w:val="none" w:sz="0" w:space="0" w:color="auto"/>
        <w:left w:val="none" w:sz="0" w:space="0" w:color="auto"/>
        <w:bottom w:val="none" w:sz="0" w:space="0" w:color="auto"/>
        <w:right w:val="none" w:sz="0" w:space="0" w:color="auto"/>
      </w:divBdr>
    </w:div>
    <w:div w:id="982344339">
      <w:bodyDiv w:val="1"/>
      <w:marLeft w:val="0"/>
      <w:marRight w:val="0"/>
      <w:marTop w:val="0"/>
      <w:marBottom w:val="0"/>
      <w:divBdr>
        <w:top w:val="none" w:sz="0" w:space="0" w:color="auto"/>
        <w:left w:val="none" w:sz="0" w:space="0" w:color="auto"/>
        <w:bottom w:val="none" w:sz="0" w:space="0" w:color="auto"/>
        <w:right w:val="none" w:sz="0" w:space="0" w:color="auto"/>
      </w:divBdr>
    </w:div>
    <w:div w:id="1026180082">
      <w:bodyDiv w:val="1"/>
      <w:marLeft w:val="0"/>
      <w:marRight w:val="0"/>
      <w:marTop w:val="0"/>
      <w:marBottom w:val="0"/>
      <w:divBdr>
        <w:top w:val="none" w:sz="0" w:space="0" w:color="auto"/>
        <w:left w:val="none" w:sz="0" w:space="0" w:color="auto"/>
        <w:bottom w:val="none" w:sz="0" w:space="0" w:color="auto"/>
        <w:right w:val="none" w:sz="0" w:space="0" w:color="auto"/>
      </w:divBdr>
    </w:div>
    <w:div w:id="1252472259">
      <w:bodyDiv w:val="1"/>
      <w:marLeft w:val="0"/>
      <w:marRight w:val="0"/>
      <w:marTop w:val="0"/>
      <w:marBottom w:val="0"/>
      <w:divBdr>
        <w:top w:val="none" w:sz="0" w:space="0" w:color="auto"/>
        <w:left w:val="none" w:sz="0" w:space="0" w:color="auto"/>
        <w:bottom w:val="none" w:sz="0" w:space="0" w:color="auto"/>
        <w:right w:val="none" w:sz="0" w:space="0" w:color="auto"/>
      </w:divBdr>
      <w:divsChild>
        <w:div w:id="1225994892">
          <w:marLeft w:val="0"/>
          <w:marRight w:val="0"/>
          <w:marTop w:val="0"/>
          <w:marBottom w:val="0"/>
          <w:divBdr>
            <w:top w:val="none" w:sz="0" w:space="0" w:color="auto"/>
            <w:left w:val="none" w:sz="0" w:space="0" w:color="auto"/>
            <w:bottom w:val="none" w:sz="0" w:space="0" w:color="auto"/>
            <w:right w:val="none" w:sz="0" w:space="0" w:color="auto"/>
          </w:divBdr>
        </w:div>
      </w:divsChild>
    </w:div>
    <w:div w:id="1341858725">
      <w:bodyDiv w:val="1"/>
      <w:marLeft w:val="0"/>
      <w:marRight w:val="0"/>
      <w:marTop w:val="0"/>
      <w:marBottom w:val="0"/>
      <w:divBdr>
        <w:top w:val="none" w:sz="0" w:space="0" w:color="auto"/>
        <w:left w:val="none" w:sz="0" w:space="0" w:color="auto"/>
        <w:bottom w:val="none" w:sz="0" w:space="0" w:color="auto"/>
        <w:right w:val="none" w:sz="0" w:space="0" w:color="auto"/>
      </w:divBdr>
    </w:div>
    <w:div w:id="1586575837">
      <w:bodyDiv w:val="1"/>
      <w:marLeft w:val="0"/>
      <w:marRight w:val="0"/>
      <w:marTop w:val="0"/>
      <w:marBottom w:val="0"/>
      <w:divBdr>
        <w:top w:val="none" w:sz="0" w:space="0" w:color="auto"/>
        <w:left w:val="none" w:sz="0" w:space="0" w:color="auto"/>
        <w:bottom w:val="none" w:sz="0" w:space="0" w:color="auto"/>
        <w:right w:val="none" w:sz="0" w:space="0" w:color="auto"/>
      </w:divBdr>
    </w:div>
    <w:div w:id="1719040108">
      <w:bodyDiv w:val="1"/>
      <w:marLeft w:val="0"/>
      <w:marRight w:val="0"/>
      <w:marTop w:val="0"/>
      <w:marBottom w:val="0"/>
      <w:divBdr>
        <w:top w:val="none" w:sz="0" w:space="0" w:color="auto"/>
        <w:left w:val="none" w:sz="0" w:space="0" w:color="auto"/>
        <w:bottom w:val="none" w:sz="0" w:space="0" w:color="auto"/>
        <w:right w:val="none" w:sz="0" w:space="0" w:color="auto"/>
      </w:divBdr>
    </w:div>
    <w:div w:id="1866598377">
      <w:bodyDiv w:val="1"/>
      <w:marLeft w:val="0"/>
      <w:marRight w:val="0"/>
      <w:marTop w:val="0"/>
      <w:marBottom w:val="0"/>
      <w:divBdr>
        <w:top w:val="none" w:sz="0" w:space="0" w:color="auto"/>
        <w:left w:val="none" w:sz="0" w:space="0" w:color="auto"/>
        <w:bottom w:val="none" w:sz="0" w:space="0" w:color="auto"/>
        <w:right w:val="none" w:sz="0" w:space="0" w:color="auto"/>
      </w:divBdr>
    </w:div>
    <w:div w:id="1944801522">
      <w:bodyDiv w:val="1"/>
      <w:marLeft w:val="0"/>
      <w:marRight w:val="0"/>
      <w:marTop w:val="0"/>
      <w:marBottom w:val="0"/>
      <w:divBdr>
        <w:top w:val="none" w:sz="0" w:space="0" w:color="auto"/>
        <w:left w:val="none" w:sz="0" w:space="0" w:color="auto"/>
        <w:bottom w:val="none" w:sz="0" w:space="0" w:color="auto"/>
        <w:right w:val="none" w:sz="0" w:space="0" w:color="auto"/>
      </w:divBdr>
      <w:divsChild>
        <w:div w:id="1173951185">
          <w:marLeft w:val="0"/>
          <w:marRight w:val="0"/>
          <w:marTop w:val="0"/>
          <w:marBottom w:val="0"/>
          <w:divBdr>
            <w:top w:val="none" w:sz="0" w:space="0" w:color="auto"/>
            <w:left w:val="none" w:sz="0" w:space="0" w:color="auto"/>
            <w:bottom w:val="none" w:sz="0" w:space="0" w:color="auto"/>
            <w:right w:val="none" w:sz="0" w:space="0" w:color="auto"/>
          </w:divBdr>
        </w:div>
        <w:div w:id="544680338">
          <w:marLeft w:val="0"/>
          <w:marRight w:val="0"/>
          <w:marTop w:val="0"/>
          <w:marBottom w:val="0"/>
          <w:divBdr>
            <w:top w:val="none" w:sz="0" w:space="0" w:color="auto"/>
            <w:left w:val="none" w:sz="0" w:space="0" w:color="auto"/>
            <w:bottom w:val="none" w:sz="0" w:space="0" w:color="auto"/>
            <w:right w:val="none" w:sz="0" w:space="0" w:color="auto"/>
          </w:divBdr>
          <w:divsChild>
            <w:div w:id="1891108987">
              <w:marLeft w:val="0"/>
              <w:marRight w:val="0"/>
              <w:marTop w:val="0"/>
              <w:marBottom w:val="0"/>
              <w:divBdr>
                <w:top w:val="none" w:sz="0" w:space="0" w:color="auto"/>
                <w:left w:val="none" w:sz="0" w:space="0" w:color="auto"/>
                <w:bottom w:val="none" w:sz="0" w:space="0" w:color="auto"/>
                <w:right w:val="none" w:sz="0" w:space="0" w:color="auto"/>
              </w:divBdr>
            </w:div>
            <w:div w:id="1419908538">
              <w:marLeft w:val="0"/>
              <w:marRight w:val="0"/>
              <w:marTop w:val="0"/>
              <w:marBottom w:val="0"/>
              <w:divBdr>
                <w:top w:val="none" w:sz="0" w:space="0" w:color="auto"/>
                <w:left w:val="none" w:sz="0" w:space="0" w:color="auto"/>
                <w:bottom w:val="none" w:sz="0" w:space="0" w:color="auto"/>
                <w:right w:val="none" w:sz="0" w:space="0" w:color="auto"/>
              </w:divBdr>
            </w:div>
          </w:divsChild>
        </w:div>
        <w:div w:id="1623027870">
          <w:marLeft w:val="0"/>
          <w:marRight w:val="0"/>
          <w:marTop w:val="0"/>
          <w:marBottom w:val="0"/>
          <w:divBdr>
            <w:top w:val="none" w:sz="0" w:space="0" w:color="auto"/>
            <w:left w:val="none" w:sz="0" w:space="0" w:color="auto"/>
            <w:bottom w:val="none" w:sz="0" w:space="0" w:color="auto"/>
            <w:right w:val="none" w:sz="0" w:space="0" w:color="auto"/>
          </w:divBdr>
        </w:div>
      </w:divsChild>
    </w:div>
    <w:div w:id="213263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pais.com/elpais/2018/06/04/opinion/1528138982_571889.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pais.com/elpais/2018/06/10/opinion/1528649931_767806.html"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s.wikipedia.org/wiki/M%C3%A9todo_cient%C3%ADfico" TargetMode="External"/><Relationship Id="rId4" Type="http://schemas.openxmlformats.org/officeDocument/2006/relationships/settings" Target="settings.xml"/><Relationship Id="rId9" Type="http://schemas.openxmlformats.org/officeDocument/2006/relationships/hyperlink" Target="https://www.librosyletras.com/2016/07/el-pensamiento-complejo.html"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AD67E1B075A4F66BC241CF8A0F20DAA"/>
        <w:category>
          <w:name w:val="General"/>
          <w:gallery w:val="placeholder"/>
        </w:category>
        <w:types>
          <w:type w:val="bbPlcHdr"/>
        </w:types>
        <w:behaviors>
          <w:behavior w:val="content"/>
        </w:behaviors>
        <w:guid w:val="{61F7794A-CD1D-438D-B9DA-C133E73A95D4}"/>
      </w:docPartPr>
      <w:docPartBody>
        <w:p w:rsidR="009928E4" w:rsidRDefault="006A6E02" w:rsidP="006A6E02">
          <w:pPr>
            <w:pStyle w:val="7AD67E1B075A4F66BC241CF8A0F20DAA"/>
          </w:pPr>
          <w:r>
            <w:rPr>
              <w:rFonts w:asciiTheme="majorHAnsi" w:eastAsiaTheme="majorEastAsia" w:hAnsiTheme="majorHAnsi" w:cstheme="majorBidi"/>
              <w:lang w:val="es-ES"/>
            </w:rPr>
            <w:t>[Escriba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visionView w:inkAnnotations="0"/>
  <w:defaultTabStop w:val="708"/>
  <w:hyphenationZone w:val="425"/>
  <w:characterSpacingControl w:val="doNotCompress"/>
  <w:compat>
    <w:useFELayout/>
    <w:compatSetting w:name="compatibilityMode" w:uri="http://schemas.microsoft.com/office/word" w:val="12"/>
  </w:compat>
  <w:rsids>
    <w:rsidRoot w:val="006904FC"/>
    <w:rsid w:val="001A53AE"/>
    <w:rsid w:val="00292B82"/>
    <w:rsid w:val="003F059E"/>
    <w:rsid w:val="006904FC"/>
    <w:rsid w:val="006A6E02"/>
    <w:rsid w:val="009928E4"/>
    <w:rsid w:val="00CC418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C" w:eastAsia="es-EC"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AACBE39D4A84DC0B2F7E3D15C0A9D64">
    <w:name w:val="1AACBE39D4A84DC0B2F7E3D15C0A9D64"/>
    <w:rsid w:val="006A6E02"/>
    <w:pPr>
      <w:spacing w:after="200" w:line="276" w:lineRule="auto"/>
    </w:pPr>
  </w:style>
  <w:style w:type="paragraph" w:customStyle="1" w:styleId="7AD67E1B075A4F66BC241CF8A0F20DAA">
    <w:name w:val="7AD67E1B075A4F66BC241CF8A0F20DAA"/>
    <w:rsid w:val="006A6E02"/>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Cas97</b:Tag>
    <b:SourceType>Book</b:SourceType>
    <b:Guid>{7C80E987-AA70-458E-B868-3599F44DC2C5}</b:Guid>
    <b:Author>
      <b:Author>
        <b:NameList>
          <b:Person>
            <b:Last>Cassany</b:Last>
            <b:First>D.</b:First>
          </b:Person>
        </b:NameList>
      </b:Author>
    </b:Author>
    <b:Title>La cocina de la escritura</b:Title>
    <b:Year>1997</b:Year>
    <b:City>Barcelona</b:City>
    <b:Publisher>Anagrama</b:Publisher>
    <b:RefOrder>1</b:RefOrder>
  </b:Source>
</b:Sources>
</file>

<file path=customXml/itemProps1.xml><?xml version="1.0" encoding="utf-8"?>
<ds:datastoreItem xmlns:ds="http://schemas.openxmlformats.org/officeDocument/2006/customXml" ds:itemID="{ED5DF0AE-7902-4478-9102-B7B00EA5D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2481</Words>
  <Characters>13648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16097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mariuxi caballero</cp:lastModifiedBy>
  <cp:revision>4</cp:revision>
  <cp:lastPrinted>2018-04-13T17:02:00Z</cp:lastPrinted>
  <dcterms:created xsi:type="dcterms:W3CDTF">2018-06-18T06:37:00Z</dcterms:created>
  <dcterms:modified xsi:type="dcterms:W3CDTF">2018-06-18T22:10:00Z</dcterms:modified>
</cp:coreProperties>
</file>