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6AF" w:rsidRDefault="00A91F63" w:rsidP="009E2238">
      <w:pPr>
        <w:ind w:left="-426" w:right="-755"/>
        <w:jc w:val="both"/>
        <w:rPr>
          <w:rFonts w:asciiTheme="minorHAnsi" w:hAnsiTheme="minorHAnsi" w:cs="Arial"/>
          <w:b/>
          <w:sz w:val="18"/>
          <w:szCs w:val="18"/>
          <w:lang w:val="es-EC"/>
        </w:rPr>
      </w:pPr>
      <w:r>
        <w:rPr>
          <w:rFonts w:asciiTheme="minorHAnsi" w:hAnsiTheme="minorHAnsi" w:cs="Arial"/>
          <w:b/>
          <w:sz w:val="18"/>
          <w:szCs w:val="18"/>
          <w:lang w:val="es-EC"/>
        </w:rPr>
        <w:t xml:space="preserve">  </w:t>
      </w:r>
    </w:p>
    <w:p w:rsidR="000236AF" w:rsidRDefault="000236AF" w:rsidP="00B80A96">
      <w:pPr>
        <w:ind w:left="-142" w:right="-755" w:hanging="142"/>
        <w:jc w:val="both"/>
        <w:rPr>
          <w:rFonts w:asciiTheme="minorHAnsi" w:hAnsiTheme="minorHAnsi" w:cs="Arial"/>
          <w:b/>
          <w:sz w:val="18"/>
          <w:szCs w:val="18"/>
          <w:lang w:val="es-EC"/>
        </w:rPr>
      </w:pPr>
    </w:p>
    <w:p w:rsidR="00BF1FEB" w:rsidRPr="00C42511" w:rsidRDefault="00BF1FEB" w:rsidP="00F521AD">
      <w:pPr>
        <w:ind w:left="567" w:right="-755"/>
        <w:jc w:val="both"/>
        <w:rPr>
          <w:rFonts w:asciiTheme="minorHAnsi" w:hAnsiTheme="minorHAnsi" w:cs="Arial"/>
          <w:b/>
          <w:sz w:val="18"/>
          <w:szCs w:val="18"/>
          <w:lang w:val="es-EC"/>
        </w:rPr>
      </w:pPr>
    </w:p>
    <w:p w:rsidR="00BF1FEB" w:rsidRPr="00CF0A82" w:rsidRDefault="00CF0A82" w:rsidP="009F222E">
      <w:pPr>
        <w:ind w:left="426" w:right="-755"/>
        <w:jc w:val="both"/>
        <w:rPr>
          <w:rFonts w:asciiTheme="minorHAnsi" w:hAnsiTheme="minorHAnsi" w:cs="Arial"/>
          <w:b/>
          <w:sz w:val="18"/>
          <w:szCs w:val="18"/>
          <w:lang w:val="es-EC"/>
        </w:rPr>
      </w:pPr>
      <w:r w:rsidRPr="00CF0A82">
        <w:rPr>
          <w:noProof/>
          <w:lang w:val="es-ES"/>
        </w:rPr>
        <w:drawing>
          <wp:inline distT="0" distB="0" distL="0" distR="0">
            <wp:extent cx="6431280" cy="20955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31280" cy="2095500"/>
                    </a:xfrm>
                    <a:prstGeom prst="rect">
                      <a:avLst/>
                    </a:prstGeom>
                    <a:noFill/>
                    <a:ln>
                      <a:noFill/>
                    </a:ln>
                  </pic:spPr>
                </pic:pic>
              </a:graphicData>
            </a:graphic>
          </wp:inline>
        </w:drawing>
      </w:r>
    </w:p>
    <w:p w:rsidR="00A20808" w:rsidRDefault="00A20808" w:rsidP="00A20808">
      <w:pPr>
        <w:ind w:left="567" w:right="225"/>
        <w:jc w:val="both"/>
        <w:rPr>
          <w:rFonts w:ascii="Arial" w:hAnsi="Arial" w:cs="Arial"/>
          <w:b/>
          <w:sz w:val="18"/>
          <w:szCs w:val="18"/>
          <w:lang w:val="es-EC"/>
        </w:rPr>
      </w:pPr>
    </w:p>
    <w:p w:rsidR="00CF0A82" w:rsidRPr="00C57B64" w:rsidRDefault="00CF0A82" w:rsidP="00662AA8">
      <w:pPr>
        <w:ind w:left="284" w:right="508"/>
        <w:jc w:val="both"/>
        <w:rPr>
          <w:rFonts w:asciiTheme="minorHAnsi" w:hAnsiTheme="minorHAnsi" w:cstheme="minorHAnsi"/>
          <w:sz w:val="16"/>
          <w:szCs w:val="16"/>
          <w:lang w:val="es-EC"/>
        </w:rPr>
      </w:pPr>
      <w:r w:rsidRPr="00C57B64">
        <w:rPr>
          <w:rFonts w:asciiTheme="minorHAnsi" w:hAnsiTheme="minorHAnsi" w:cstheme="minorHAnsi"/>
          <w:b/>
          <w:sz w:val="16"/>
          <w:szCs w:val="16"/>
          <w:lang w:val="es-EC"/>
        </w:rPr>
        <w:t xml:space="preserve">TEMA </w:t>
      </w:r>
      <w:proofErr w:type="gramStart"/>
      <w:r w:rsidRPr="00C57B64">
        <w:rPr>
          <w:rFonts w:asciiTheme="minorHAnsi" w:hAnsiTheme="minorHAnsi" w:cstheme="minorHAnsi"/>
          <w:b/>
          <w:sz w:val="16"/>
          <w:szCs w:val="16"/>
          <w:lang w:val="es-EC"/>
        </w:rPr>
        <w:t>1</w:t>
      </w:r>
      <w:r w:rsidRPr="00C57B64">
        <w:rPr>
          <w:rFonts w:asciiTheme="minorHAnsi" w:hAnsiTheme="minorHAnsi" w:cstheme="minorHAnsi"/>
          <w:sz w:val="16"/>
          <w:szCs w:val="16"/>
          <w:lang w:val="es-EC"/>
        </w:rPr>
        <w:t xml:space="preserve">  (</w:t>
      </w:r>
      <w:proofErr w:type="gramEnd"/>
      <w:r w:rsidR="00AA5C2E">
        <w:rPr>
          <w:rFonts w:asciiTheme="minorHAnsi" w:hAnsiTheme="minorHAnsi" w:cstheme="minorHAnsi"/>
          <w:sz w:val="16"/>
          <w:szCs w:val="16"/>
          <w:lang w:val="es-EC"/>
        </w:rPr>
        <w:t>4</w:t>
      </w:r>
      <w:r w:rsidRPr="00C57B64">
        <w:rPr>
          <w:rFonts w:asciiTheme="minorHAnsi" w:hAnsiTheme="minorHAnsi" w:cstheme="minorHAnsi"/>
          <w:sz w:val="16"/>
          <w:szCs w:val="16"/>
          <w:lang w:val="es-EC"/>
        </w:rPr>
        <w:t>0 puntos)</w:t>
      </w:r>
    </w:p>
    <w:p w:rsidR="00CF0A82" w:rsidRPr="00C57B64" w:rsidRDefault="00CF0A82" w:rsidP="00662AA8">
      <w:pPr>
        <w:ind w:left="284" w:right="508"/>
        <w:jc w:val="both"/>
        <w:rPr>
          <w:rFonts w:asciiTheme="minorHAnsi" w:hAnsiTheme="minorHAnsi" w:cstheme="minorHAnsi"/>
          <w:sz w:val="16"/>
          <w:szCs w:val="16"/>
          <w:lang w:val="es-EC"/>
        </w:rPr>
      </w:pPr>
      <w:r w:rsidRPr="00C57B64">
        <w:rPr>
          <w:rFonts w:asciiTheme="minorHAnsi" w:hAnsiTheme="minorHAnsi" w:cstheme="minorHAnsi"/>
          <w:sz w:val="16"/>
          <w:szCs w:val="16"/>
          <w:lang w:val="es-EC"/>
        </w:rPr>
        <w:t xml:space="preserve">Conforme los datos proporcionados a </w:t>
      </w:r>
      <w:proofErr w:type="gramStart"/>
      <w:r w:rsidRPr="00C57B64">
        <w:rPr>
          <w:rFonts w:asciiTheme="minorHAnsi" w:hAnsiTheme="minorHAnsi" w:cstheme="minorHAnsi"/>
          <w:sz w:val="16"/>
          <w:szCs w:val="16"/>
          <w:lang w:val="es-EC"/>
        </w:rPr>
        <w:t>continuación  elabore</w:t>
      </w:r>
      <w:proofErr w:type="gramEnd"/>
      <w:r w:rsidRPr="00C57B64">
        <w:rPr>
          <w:rFonts w:asciiTheme="minorHAnsi" w:hAnsiTheme="minorHAnsi" w:cstheme="minorHAnsi"/>
          <w:sz w:val="16"/>
          <w:szCs w:val="16"/>
          <w:lang w:val="es-EC"/>
        </w:rPr>
        <w:t xml:space="preserve"> las siguientes proyecciones. Utilice el formato dado </w:t>
      </w:r>
    </w:p>
    <w:p w:rsidR="00662AA8" w:rsidRPr="00C57B64" w:rsidRDefault="00662AA8" w:rsidP="00662AA8">
      <w:pPr>
        <w:ind w:left="284" w:right="508"/>
        <w:jc w:val="both"/>
        <w:rPr>
          <w:rFonts w:asciiTheme="minorHAnsi" w:hAnsiTheme="minorHAnsi" w:cstheme="minorHAnsi"/>
          <w:sz w:val="16"/>
          <w:szCs w:val="16"/>
          <w:lang w:val="es-EC"/>
        </w:rPr>
      </w:pPr>
    </w:p>
    <w:p w:rsidR="00662AA8" w:rsidRPr="00C57B64" w:rsidRDefault="00662AA8" w:rsidP="00662AA8">
      <w:pPr>
        <w:ind w:left="284" w:right="508"/>
        <w:jc w:val="both"/>
        <w:rPr>
          <w:rFonts w:asciiTheme="minorHAnsi" w:hAnsiTheme="minorHAnsi" w:cstheme="minorHAnsi"/>
          <w:sz w:val="16"/>
          <w:szCs w:val="16"/>
          <w:lang w:val="es-EC"/>
        </w:rPr>
      </w:pPr>
      <w:r w:rsidRPr="00C57B64">
        <w:rPr>
          <w:rFonts w:asciiTheme="minorHAnsi" w:hAnsiTheme="minorHAnsi" w:cstheme="minorHAnsi"/>
          <w:noProof/>
          <w:sz w:val="16"/>
          <w:szCs w:val="16"/>
          <w:lang w:val="es-ES"/>
        </w:rPr>
        <w:drawing>
          <wp:inline distT="0" distB="0" distL="0" distR="0" wp14:anchorId="78D87362" wp14:editId="22CF63B3">
            <wp:extent cx="6179820" cy="410718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79820" cy="4107180"/>
                    </a:xfrm>
                    <a:prstGeom prst="rect">
                      <a:avLst/>
                    </a:prstGeom>
                    <a:noFill/>
                    <a:ln>
                      <a:noFill/>
                    </a:ln>
                  </pic:spPr>
                </pic:pic>
              </a:graphicData>
            </a:graphic>
          </wp:inline>
        </w:drawing>
      </w:r>
    </w:p>
    <w:p w:rsidR="00AF1699" w:rsidRPr="00C57B64" w:rsidRDefault="00AF1699" w:rsidP="00662AA8">
      <w:pPr>
        <w:ind w:left="284" w:right="508"/>
        <w:jc w:val="both"/>
        <w:rPr>
          <w:rFonts w:asciiTheme="minorHAnsi" w:hAnsiTheme="minorHAnsi" w:cstheme="minorHAnsi"/>
          <w:sz w:val="16"/>
          <w:szCs w:val="16"/>
          <w:lang w:val="es-EC"/>
        </w:rPr>
      </w:pPr>
    </w:p>
    <w:p w:rsidR="00AF1699" w:rsidRPr="00C57B64" w:rsidRDefault="00AF1699" w:rsidP="00662AA8">
      <w:pPr>
        <w:ind w:left="284" w:right="508"/>
        <w:jc w:val="both"/>
        <w:rPr>
          <w:rFonts w:asciiTheme="minorHAnsi" w:hAnsiTheme="minorHAnsi" w:cstheme="minorHAnsi"/>
          <w:sz w:val="16"/>
          <w:szCs w:val="16"/>
          <w:lang w:val="es-EC"/>
        </w:rPr>
      </w:pPr>
      <w:r w:rsidRPr="00C57B64">
        <w:rPr>
          <w:rFonts w:asciiTheme="minorHAnsi" w:hAnsiTheme="minorHAnsi" w:cstheme="minorHAnsi"/>
          <w:b/>
          <w:sz w:val="16"/>
          <w:szCs w:val="16"/>
          <w:lang w:val="es-EC"/>
        </w:rPr>
        <w:t>Balance General al 31 de diciembre de 2017 (Anterior)</w:t>
      </w:r>
    </w:p>
    <w:p w:rsidR="00AF1699" w:rsidRPr="00C57B64" w:rsidRDefault="00AF1699" w:rsidP="00662AA8">
      <w:pPr>
        <w:ind w:left="284" w:right="508"/>
        <w:jc w:val="both"/>
        <w:rPr>
          <w:rFonts w:asciiTheme="minorHAnsi" w:hAnsiTheme="minorHAnsi" w:cstheme="minorHAnsi"/>
          <w:sz w:val="16"/>
          <w:szCs w:val="16"/>
          <w:lang w:val="es-EC"/>
        </w:rPr>
      </w:pPr>
    </w:p>
    <w:p w:rsidR="00AF1699" w:rsidRPr="00C57B64" w:rsidRDefault="00AF1699" w:rsidP="00662AA8">
      <w:pPr>
        <w:ind w:left="284" w:right="508"/>
        <w:jc w:val="both"/>
        <w:rPr>
          <w:rFonts w:asciiTheme="minorHAnsi" w:hAnsiTheme="minorHAnsi" w:cstheme="minorHAnsi"/>
          <w:sz w:val="16"/>
          <w:szCs w:val="16"/>
          <w:lang w:val="es-EC"/>
        </w:rPr>
      </w:pPr>
    </w:p>
    <w:p w:rsidR="00AF1699" w:rsidRPr="00C57B64" w:rsidRDefault="00AF1699" w:rsidP="00662AA8">
      <w:pPr>
        <w:ind w:left="284" w:right="508"/>
        <w:jc w:val="both"/>
        <w:rPr>
          <w:rFonts w:asciiTheme="minorHAnsi" w:hAnsiTheme="minorHAnsi" w:cstheme="minorHAnsi"/>
          <w:sz w:val="16"/>
          <w:szCs w:val="16"/>
        </w:rPr>
      </w:pPr>
      <w:r w:rsidRPr="00C57B64">
        <w:rPr>
          <w:rFonts w:asciiTheme="minorHAnsi" w:hAnsiTheme="minorHAnsi" w:cstheme="minorHAnsi"/>
          <w:b/>
          <w:noProof/>
          <w:sz w:val="16"/>
          <w:szCs w:val="16"/>
          <w:lang w:val="es-ES"/>
        </w:rPr>
        <w:drawing>
          <wp:inline distT="0" distB="0" distL="0" distR="0" wp14:anchorId="307E56A0" wp14:editId="79CE05AC">
            <wp:extent cx="6248400" cy="142494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48400" cy="1424940"/>
                    </a:xfrm>
                    <a:prstGeom prst="rect">
                      <a:avLst/>
                    </a:prstGeom>
                    <a:noFill/>
                    <a:ln>
                      <a:noFill/>
                    </a:ln>
                  </pic:spPr>
                </pic:pic>
              </a:graphicData>
            </a:graphic>
          </wp:inline>
        </w:drawing>
      </w:r>
    </w:p>
    <w:p w:rsidR="00AF1699" w:rsidRPr="00C57B64" w:rsidRDefault="00AF1699" w:rsidP="00662AA8">
      <w:pPr>
        <w:ind w:left="284" w:right="508"/>
        <w:jc w:val="both"/>
        <w:rPr>
          <w:rFonts w:asciiTheme="minorHAnsi" w:hAnsiTheme="minorHAnsi" w:cstheme="minorHAnsi"/>
          <w:sz w:val="16"/>
          <w:szCs w:val="16"/>
        </w:rPr>
      </w:pPr>
    </w:p>
    <w:p w:rsidR="00AF1699" w:rsidRPr="00C57B64" w:rsidRDefault="00AF1699" w:rsidP="00662AA8">
      <w:pPr>
        <w:ind w:left="284" w:right="508"/>
        <w:jc w:val="both"/>
        <w:rPr>
          <w:rFonts w:asciiTheme="minorHAnsi" w:hAnsiTheme="minorHAnsi" w:cstheme="minorHAnsi"/>
          <w:sz w:val="16"/>
          <w:szCs w:val="16"/>
        </w:rPr>
      </w:pPr>
    </w:p>
    <w:p w:rsidR="00AF1699" w:rsidRPr="00C57B64" w:rsidRDefault="00AF1699" w:rsidP="00662AA8">
      <w:pPr>
        <w:ind w:left="284" w:right="508"/>
        <w:jc w:val="both"/>
        <w:rPr>
          <w:rFonts w:asciiTheme="minorHAnsi" w:hAnsiTheme="minorHAnsi" w:cstheme="minorHAnsi"/>
          <w:sz w:val="16"/>
          <w:szCs w:val="16"/>
        </w:rPr>
      </w:pPr>
    </w:p>
    <w:p w:rsidR="00AF1699" w:rsidRPr="00C57B64" w:rsidRDefault="00AF1699" w:rsidP="00662AA8">
      <w:pPr>
        <w:ind w:left="284" w:right="508"/>
        <w:jc w:val="both"/>
        <w:rPr>
          <w:rFonts w:asciiTheme="minorHAnsi" w:hAnsiTheme="minorHAnsi" w:cstheme="minorHAnsi"/>
          <w:sz w:val="16"/>
          <w:szCs w:val="16"/>
        </w:rPr>
      </w:pPr>
    </w:p>
    <w:p w:rsidR="00AF1699" w:rsidRPr="00C57B64" w:rsidRDefault="00AF1699" w:rsidP="00662AA8">
      <w:pPr>
        <w:ind w:left="284" w:right="508"/>
        <w:jc w:val="both"/>
        <w:rPr>
          <w:rFonts w:asciiTheme="minorHAnsi" w:hAnsiTheme="minorHAnsi" w:cstheme="minorHAnsi"/>
          <w:sz w:val="16"/>
          <w:szCs w:val="16"/>
        </w:rPr>
      </w:pPr>
    </w:p>
    <w:p w:rsidR="00AF1699" w:rsidRPr="00C57B64" w:rsidRDefault="00AF1699" w:rsidP="00662AA8">
      <w:pPr>
        <w:ind w:left="284" w:right="508"/>
        <w:jc w:val="both"/>
        <w:rPr>
          <w:rFonts w:asciiTheme="minorHAnsi" w:hAnsiTheme="minorHAnsi" w:cstheme="minorHAnsi"/>
          <w:sz w:val="16"/>
          <w:szCs w:val="16"/>
        </w:rPr>
      </w:pPr>
    </w:p>
    <w:p w:rsidR="00AF1699" w:rsidRPr="00C57B64" w:rsidRDefault="00AF1699" w:rsidP="00662AA8">
      <w:pPr>
        <w:ind w:left="284" w:right="508"/>
        <w:jc w:val="both"/>
        <w:rPr>
          <w:rFonts w:asciiTheme="minorHAnsi" w:hAnsiTheme="minorHAnsi" w:cstheme="minorHAnsi"/>
          <w:sz w:val="16"/>
          <w:szCs w:val="16"/>
        </w:rPr>
      </w:pPr>
    </w:p>
    <w:p w:rsidR="00AF1699" w:rsidRPr="00C57B64" w:rsidRDefault="00AF1699" w:rsidP="00662AA8">
      <w:pPr>
        <w:ind w:left="284" w:right="508"/>
        <w:jc w:val="both"/>
        <w:rPr>
          <w:rFonts w:asciiTheme="minorHAnsi" w:hAnsiTheme="minorHAnsi" w:cstheme="minorHAnsi"/>
          <w:sz w:val="16"/>
          <w:szCs w:val="16"/>
        </w:rPr>
      </w:pPr>
    </w:p>
    <w:p w:rsidR="00CF0A82" w:rsidRPr="00C57B64" w:rsidRDefault="00CF0A82" w:rsidP="00662AA8">
      <w:pPr>
        <w:ind w:left="284" w:right="508"/>
        <w:jc w:val="both"/>
        <w:rPr>
          <w:rFonts w:asciiTheme="minorHAnsi" w:hAnsiTheme="minorHAnsi" w:cstheme="minorHAnsi"/>
          <w:sz w:val="16"/>
          <w:szCs w:val="16"/>
        </w:rPr>
      </w:pPr>
    </w:p>
    <w:p w:rsidR="00CF0A82" w:rsidRPr="00C57B64" w:rsidRDefault="00662AA8" w:rsidP="00662AA8">
      <w:pPr>
        <w:ind w:left="284" w:right="508"/>
        <w:jc w:val="both"/>
        <w:rPr>
          <w:rFonts w:asciiTheme="minorHAnsi" w:hAnsiTheme="minorHAnsi" w:cstheme="minorHAnsi"/>
          <w:sz w:val="16"/>
          <w:szCs w:val="16"/>
        </w:rPr>
      </w:pPr>
      <w:r w:rsidRPr="00C57B64">
        <w:rPr>
          <w:rFonts w:asciiTheme="minorHAnsi" w:hAnsiTheme="minorHAnsi" w:cstheme="minorHAnsi"/>
          <w:noProof/>
          <w:sz w:val="16"/>
          <w:szCs w:val="16"/>
          <w:lang w:val="es-ES"/>
        </w:rPr>
        <w:drawing>
          <wp:inline distT="0" distB="0" distL="0" distR="0" wp14:anchorId="6E9584FA">
            <wp:extent cx="6355080" cy="515874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b="31977"/>
                    <a:stretch/>
                  </pic:blipFill>
                  <pic:spPr bwMode="auto">
                    <a:xfrm>
                      <a:off x="0" y="0"/>
                      <a:ext cx="6355080" cy="5158740"/>
                    </a:xfrm>
                    <a:prstGeom prst="rect">
                      <a:avLst/>
                    </a:prstGeom>
                    <a:noFill/>
                    <a:ln>
                      <a:noFill/>
                    </a:ln>
                    <a:extLst>
                      <a:ext uri="{53640926-AAD7-44D8-BBD7-CCE9431645EC}">
                        <a14:shadowObscured xmlns:a14="http://schemas.microsoft.com/office/drawing/2010/main"/>
                      </a:ext>
                    </a:extLst>
                  </pic:spPr>
                </pic:pic>
              </a:graphicData>
            </a:graphic>
          </wp:inline>
        </w:drawing>
      </w:r>
    </w:p>
    <w:p w:rsidR="00CF0A82" w:rsidRPr="00C57B64" w:rsidRDefault="00CF0A82" w:rsidP="00662AA8">
      <w:pPr>
        <w:ind w:left="284" w:right="508"/>
        <w:jc w:val="both"/>
        <w:rPr>
          <w:rFonts w:asciiTheme="minorHAnsi" w:hAnsiTheme="minorHAnsi" w:cstheme="minorHAnsi"/>
          <w:sz w:val="16"/>
          <w:szCs w:val="16"/>
        </w:rPr>
      </w:pPr>
    </w:p>
    <w:p w:rsidR="00CF0A82" w:rsidRPr="00C57B64" w:rsidRDefault="00CF0A82" w:rsidP="00662AA8">
      <w:pPr>
        <w:ind w:left="284" w:right="508"/>
        <w:jc w:val="both"/>
        <w:rPr>
          <w:rFonts w:asciiTheme="minorHAnsi" w:hAnsiTheme="minorHAnsi" w:cstheme="minorHAnsi"/>
          <w:sz w:val="16"/>
          <w:szCs w:val="16"/>
          <w:lang w:val="es-EC"/>
        </w:rPr>
      </w:pPr>
      <w:r w:rsidRPr="00C57B64">
        <w:rPr>
          <w:rFonts w:asciiTheme="minorHAnsi" w:hAnsiTheme="minorHAnsi" w:cstheme="minorHAnsi"/>
          <w:b/>
          <w:sz w:val="16"/>
          <w:szCs w:val="16"/>
          <w:lang w:val="es-EC"/>
        </w:rPr>
        <w:t xml:space="preserve">TEMA  </w:t>
      </w:r>
      <w:proofErr w:type="gramStart"/>
      <w:r w:rsidR="00662AA8" w:rsidRPr="00C57B64">
        <w:rPr>
          <w:rFonts w:asciiTheme="minorHAnsi" w:hAnsiTheme="minorHAnsi" w:cstheme="minorHAnsi"/>
          <w:b/>
          <w:sz w:val="16"/>
          <w:szCs w:val="16"/>
          <w:lang w:val="es-EC"/>
        </w:rPr>
        <w:t>2</w:t>
      </w:r>
      <w:r w:rsidRPr="00C57B64">
        <w:rPr>
          <w:rFonts w:asciiTheme="minorHAnsi" w:hAnsiTheme="minorHAnsi" w:cstheme="minorHAnsi"/>
          <w:b/>
          <w:sz w:val="16"/>
          <w:szCs w:val="16"/>
          <w:lang w:val="es-EC"/>
        </w:rPr>
        <w:t xml:space="preserve"> </w:t>
      </w:r>
      <w:r w:rsidRPr="00C57B64">
        <w:rPr>
          <w:rFonts w:asciiTheme="minorHAnsi" w:hAnsiTheme="minorHAnsi" w:cstheme="minorHAnsi"/>
          <w:sz w:val="16"/>
          <w:szCs w:val="16"/>
          <w:lang w:val="es-EC"/>
        </w:rPr>
        <w:t xml:space="preserve"> (</w:t>
      </w:r>
      <w:proofErr w:type="gramEnd"/>
      <w:r w:rsidR="00AA5C2E">
        <w:rPr>
          <w:rFonts w:asciiTheme="minorHAnsi" w:hAnsiTheme="minorHAnsi" w:cstheme="minorHAnsi"/>
          <w:sz w:val="16"/>
          <w:szCs w:val="16"/>
          <w:lang w:val="es-EC"/>
        </w:rPr>
        <w:t>4</w:t>
      </w:r>
      <w:r w:rsidRPr="00C57B64">
        <w:rPr>
          <w:rFonts w:asciiTheme="minorHAnsi" w:hAnsiTheme="minorHAnsi" w:cstheme="minorHAnsi"/>
          <w:sz w:val="16"/>
          <w:szCs w:val="16"/>
          <w:lang w:val="es-EC"/>
        </w:rPr>
        <w:t>0  puntos)</w:t>
      </w:r>
    </w:p>
    <w:p w:rsidR="00CF0A82" w:rsidRPr="00C57B64" w:rsidRDefault="00CF0A82" w:rsidP="00662AA8">
      <w:pPr>
        <w:ind w:left="284" w:right="508"/>
        <w:rPr>
          <w:rFonts w:asciiTheme="minorHAnsi" w:hAnsiTheme="minorHAnsi" w:cstheme="minorHAnsi"/>
          <w:b/>
          <w:sz w:val="16"/>
          <w:szCs w:val="16"/>
          <w:lang w:val="es-EC"/>
        </w:rPr>
      </w:pPr>
      <w:r w:rsidRPr="00C57B64">
        <w:rPr>
          <w:rFonts w:asciiTheme="minorHAnsi" w:hAnsiTheme="minorHAnsi" w:cstheme="minorHAnsi"/>
          <w:b/>
          <w:sz w:val="16"/>
          <w:szCs w:val="16"/>
          <w:lang w:val="es-EC"/>
        </w:rPr>
        <w:t>¿CUÁL FUE EL DISTRITO QUE TUVO EL MEJOR DESEMPEÑO?</w:t>
      </w:r>
    </w:p>
    <w:p w:rsidR="00CF0A82" w:rsidRPr="00C57B64" w:rsidRDefault="00CF0A82" w:rsidP="00662AA8">
      <w:pPr>
        <w:tabs>
          <w:tab w:val="left" w:pos="1905"/>
        </w:tabs>
        <w:ind w:left="284" w:right="508"/>
        <w:rPr>
          <w:rFonts w:asciiTheme="minorHAnsi" w:hAnsiTheme="minorHAnsi" w:cstheme="minorHAnsi"/>
          <w:b/>
          <w:sz w:val="16"/>
          <w:szCs w:val="16"/>
          <w:lang w:val="es-EC"/>
        </w:rPr>
      </w:pPr>
      <w:r w:rsidRPr="00C57B64">
        <w:rPr>
          <w:rFonts w:asciiTheme="minorHAnsi" w:hAnsiTheme="minorHAnsi" w:cstheme="minorHAnsi"/>
          <w:b/>
          <w:sz w:val="16"/>
          <w:szCs w:val="16"/>
          <w:lang w:val="es-EC"/>
        </w:rPr>
        <w:tab/>
      </w:r>
    </w:p>
    <w:p w:rsidR="00CF0A82" w:rsidRPr="00C57B64" w:rsidRDefault="00CF0A82" w:rsidP="00C57B64">
      <w:pPr>
        <w:ind w:left="284" w:right="792"/>
        <w:jc w:val="both"/>
        <w:rPr>
          <w:rFonts w:asciiTheme="minorHAnsi" w:hAnsiTheme="minorHAnsi" w:cstheme="minorHAnsi"/>
          <w:sz w:val="16"/>
          <w:szCs w:val="16"/>
          <w:lang w:val="es-EC"/>
        </w:rPr>
      </w:pPr>
      <w:r w:rsidRPr="00C57B64">
        <w:rPr>
          <w:rFonts w:asciiTheme="minorHAnsi" w:hAnsiTheme="minorHAnsi" w:cstheme="minorHAnsi"/>
          <w:sz w:val="16"/>
          <w:szCs w:val="16"/>
          <w:lang w:val="es-EC"/>
        </w:rPr>
        <w:t xml:space="preserve">La Compañía Ecuatoriana de Comercio vende unidades de aire acondicionado residenciales e industriales en algunas ciudades del sur. Las unidades se compran a tres fabricantes diferentes y se venden directamente a contratistas y a los usuarios. Los vendedores de la compañía visitan a los compradores potenciales; </w:t>
      </w:r>
      <w:r w:rsidRPr="00C57B64">
        <w:rPr>
          <w:rFonts w:asciiTheme="minorHAnsi" w:hAnsiTheme="minorHAnsi" w:cstheme="minorHAnsi"/>
          <w:b/>
          <w:sz w:val="16"/>
          <w:szCs w:val="16"/>
          <w:lang w:val="es-EC"/>
        </w:rPr>
        <w:t>el territorio está dividido en tres distritos de ventas</w:t>
      </w:r>
      <w:r w:rsidRPr="00C57B64">
        <w:rPr>
          <w:rFonts w:asciiTheme="minorHAnsi" w:hAnsiTheme="minorHAnsi" w:cstheme="minorHAnsi"/>
          <w:sz w:val="16"/>
          <w:szCs w:val="16"/>
          <w:lang w:val="es-EC"/>
        </w:rPr>
        <w:t>.</w:t>
      </w:r>
    </w:p>
    <w:p w:rsidR="00CF0A82" w:rsidRPr="00C57B64" w:rsidRDefault="00CF0A82" w:rsidP="00C57B64">
      <w:pPr>
        <w:ind w:left="284" w:right="792"/>
        <w:jc w:val="both"/>
        <w:rPr>
          <w:rFonts w:asciiTheme="minorHAnsi" w:hAnsiTheme="minorHAnsi" w:cstheme="minorHAnsi"/>
          <w:sz w:val="16"/>
          <w:szCs w:val="16"/>
          <w:lang w:val="es-EC"/>
        </w:rPr>
      </w:pPr>
    </w:p>
    <w:p w:rsidR="00CF0A82" w:rsidRPr="00C57B64" w:rsidRDefault="00CF0A82" w:rsidP="00C57B64">
      <w:pPr>
        <w:ind w:left="284" w:right="792"/>
        <w:jc w:val="both"/>
        <w:rPr>
          <w:rFonts w:asciiTheme="minorHAnsi" w:hAnsiTheme="minorHAnsi" w:cstheme="minorHAnsi"/>
          <w:sz w:val="16"/>
          <w:szCs w:val="16"/>
          <w:lang w:val="es-EC"/>
        </w:rPr>
      </w:pPr>
      <w:r w:rsidRPr="00C57B64">
        <w:rPr>
          <w:rFonts w:asciiTheme="minorHAnsi" w:hAnsiTheme="minorHAnsi" w:cstheme="minorHAnsi"/>
          <w:b/>
          <w:sz w:val="16"/>
          <w:szCs w:val="16"/>
          <w:lang w:val="es-EC"/>
        </w:rPr>
        <w:t>El 30 de junio de 2017 se distribuyó a los gerentes distritales el siguiente “informe de desempeño”</w:t>
      </w:r>
      <w:r w:rsidRPr="00C57B64">
        <w:rPr>
          <w:rFonts w:asciiTheme="minorHAnsi" w:hAnsiTheme="minorHAnsi" w:cstheme="minorHAnsi"/>
          <w:sz w:val="16"/>
          <w:szCs w:val="16"/>
          <w:lang w:val="es-EC"/>
        </w:rPr>
        <w:t>, apegándose al formato que se utilizó en años anteriores:</w:t>
      </w:r>
    </w:p>
    <w:p w:rsidR="00CF0A82" w:rsidRPr="00C57B64" w:rsidRDefault="00CF0A82" w:rsidP="00662AA8">
      <w:pPr>
        <w:ind w:left="284" w:right="508"/>
        <w:jc w:val="both"/>
        <w:rPr>
          <w:rFonts w:asciiTheme="minorHAnsi" w:hAnsiTheme="minorHAnsi" w:cstheme="minorHAnsi"/>
          <w:b/>
          <w:sz w:val="16"/>
          <w:szCs w:val="16"/>
          <w:lang w:val="es-EC"/>
        </w:rPr>
      </w:pPr>
    </w:p>
    <w:p w:rsidR="00CF0A82" w:rsidRPr="00C57B64" w:rsidRDefault="00CF0A82" w:rsidP="00662AA8">
      <w:pPr>
        <w:ind w:left="284" w:right="508"/>
        <w:jc w:val="both"/>
        <w:rPr>
          <w:rFonts w:asciiTheme="minorHAnsi" w:hAnsiTheme="minorHAnsi" w:cstheme="minorHAnsi"/>
          <w:b/>
          <w:sz w:val="16"/>
          <w:szCs w:val="16"/>
          <w:lang w:val="es-EC"/>
        </w:rPr>
      </w:pPr>
    </w:p>
    <w:p w:rsidR="00CF0A82" w:rsidRPr="00C57B64" w:rsidRDefault="00CF0A82" w:rsidP="00662AA8">
      <w:pPr>
        <w:ind w:left="284" w:right="508"/>
        <w:jc w:val="both"/>
        <w:rPr>
          <w:rFonts w:asciiTheme="minorHAnsi" w:hAnsiTheme="minorHAnsi" w:cstheme="minorHAnsi"/>
          <w:b/>
          <w:sz w:val="16"/>
          <w:szCs w:val="16"/>
        </w:rPr>
      </w:pPr>
      <w:r w:rsidRPr="00C57B64">
        <w:rPr>
          <w:rFonts w:asciiTheme="minorHAnsi" w:hAnsiTheme="minorHAnsi" w:cstheme="minorHAnsi"/>
          <w:noProof/>
          <w:sz w:val="16"/>
          <w:szCs w:val="16"/>
          <w:lang w:val="es-ES"/>
        </w:rPr>
        <w:drawing>
          <wp:inline distT="0" distB="0" distL="0" distR="0">
            <wp:extent cx="6263640" cy="296418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63640" cy="2964180"/>
                    </a:xfrm>
                    <a:prstGeom prst="rect">
                      <a:avLst/>
                    </a:prstGeom>
                    <a:noFill/>
                    <a:ln>
                      <a:noFill/>
                    </a:ln>
                  </pic:spPr>
                </pic:pic>
              </a:graphicData>
            </a:graphic>
          </wp:inline>
        </w:drawing>
      </w:r>
    </w:p>
    <w:p w:rsidR="00CF0A82" w:rsidRPr="00C57B64" w:rsidRDefault="00CF0A82" w:rsidP="00662AA8">
      <w:pPr>
        <w:ind w:left="284" w:right="508"/>
        <w:jc w:val="both"/>
        <w:rPr>
          <w:rFonts w:asciiTheme="minorHAnsi" w:hAnsiTheme="minorHAnsi" w:cstheme="minorHAnsi"/>
          <w:b/>
          <w:sz w:val="16"/>
          <w:szCs w:val="16"/>
        </w:rPr>
      </w:pPr>
    </w:p>
    <w:p w:rsidR="00CF0A82" w:rsidRPr="00C57B64" w:rsidRDefault="00CF0A82" w:rsidP="00662AA8">
      <w:pPr>
        <w:ind w:left="284" w:right="508"/>
        <w:jc w:val="both"/>
        <w:rPr>
          <w:rFonts w:asciiTheme="minorHAnsi" w:hAnsiTheme="minorHAnsi" w:cstheme="minorHAnsi"/>
          <w:b/>
          <w:sz w:val="16"/>
          <w:szCs w:val="16"/>
          <w:lang w:val="es-EC"/>
        </w:rPr>
      </w:pPr>
      <w:r w:rsidRPr="00C57B64">
        <w:rPr>
          <w:rFonts w:asciiTheme="minorHAnsi" w:hAnsiTheme="minorHAnsi" w:cstheme="minorHAnsi"/>
          <w:b/>
          <w:sz w:val="16"/>
          <w:szCs w:val="16"/>
          <w:lang w:val="es-EC"/>
        </w:rPr>
        <w:t>SE PIDE:</w:t>
      </w:r>
    </w:p>
    <w:p w:rsidR="00CF0A82" w:rsidRPr="00C57B64" w:rsidRDefault="00CF0A82" w:rsidP="00662AA8">
      <w:pPr>
        <w:ind w:left="284" w:right="508"/>
        <w:jc w:val="both"/>
        <w:rPr>
          <w:rFonts w:asciiTheme="minorHAnsi" w:hAnsiTheme="minorHAnsi" w:cstheme="minorHAnsi"/>
          <w:b/>
          <w:sz w:val="16"/>
          <w:szCs w:val="16"/>
          <w:lang w:val="es-EC"/>
        </w:rPr>
      </w:pPr>
      <w:r w:rsidRPr="00C57B64">
        <w:rPr>
          <w:rFonts w:asciiTheme="minorHAnsi" w:hAnsiTheme="minorHAnsi" w:cstheme="minorHAnsi"/>
          <w:sz w:val="16"/>
          <w:szCs w:val="16"/>
          <w:lang w:val="es-EC"/>
        </w:rPr>
        <w:t xml:space="preserve">1) Prepare un informe de desempeño en el que use la información que se muestra en el plan táctico de utilidades de 2017. Asimismo, </w:t>
      </w:r>
      <w:r w:rsidRPr="00C57B64">
        <w:rPr>
          <w:rFonts w:asciiTheme="minorHAnsi" w:hAnsiTheme="minorHAnsi" w:cstheme="minorHAnsi"/>
          <w:b/>
          <w:sz w:val="16"/>
          <w:szCs w:val="16"/>
          <w:lang w:val="es-EC"/>
        </w:rPr>
        <w:t>haga sus comentarios analizando el desempeño favorable y desfavorable obtenido durante el mes de junio de 2017 y en el año a la fecha, por cada distrito. El informe de desempeño que se elabore debe reunir las características y formato revisados en clases.</w:t>
      </w:r>
    </w:p>
    <w:p w:rsidR="00CF0A82" w:rsidRPr="00C57B64" w:rsidRDefault="00CF0A82" w:rsidP="00662AA8">
      <w:pPr>
        <w:ind w:left="284" w:right="508"/>
        <w:jc w:val="both"/>
        <w:rPr>
          <w:rFonts w:asciiTheme="minorHAnsi" w:hAnsiTheme="minorHAnsi" w:cstheme="minorHAnsi"/>
          <w:b/>
          <w:sz w:val="16"/>
          <w:szCs w:val="16"/>
          <w:lang w:val="es-EC"/>
        </w:rPr>
      </w:pPr>
    </w:p>
    <w:p w:rsidR="00CF0A82" w:rsidRPr="00C57B64" w:rsidRDefault="00CF0A82" w:rsidP="00662AA8">
      <w:pPr>
        <w:ind w:left="284" w:right="508"/>
        <w:jc w:val="both"/>
        <w:rPr>
          <w:rFonts w:asciiTheme="minorHAnsi" w:hAnsiTheme="minorHAnsi" w:cstheme="minorHAnsi"/>
          <w:sz w:val="16"/>
          <w:szCs w:val="16"/>
          <w:lang w:val="es-EC"/>
        </w:rPr>
      </w:pPr>
      <w:r w:rsidRPr="00C57B64">
        <w:rPr>
          <w:rFonts w:asciiTheme="minorHAnsi" w:hAnsiTheme="minorHAnsi" w:cstheme="minorHAnsi"/>
          <w:sz w:val="16"/>
          <w:szCs w:val="16"/>
          <w:lang w:val="es-EC"/>
        </w:rPr>
        <w:t xml:space="preserve">2) Identifique las posibles causas de los resultados negativos obtenidos a nivel de ventas y gastos. Qué tipo de decisiones o correctivos considera deberían aplicarse al respecto.   </w:t>
      </w:r>
    </w:p>
    <w:p w:rsidR="00CF0A82" w:rsidRPr="00AA5C2E" w:rsidRDefault="00CF0A82" w:rsidP="00662AA8">
      <w:pPr>
        <w:ind w:left="284" w:right="508"/>
        <w:jc w:val="both"/>
        <w:rPr>
          <w:rFonts w:asciiTheme="minorHAnsi" w:hAnsiTheme="minorHAnsi" w:cstheme="minorHAnsi"/>
          <w:b/>
          <w:sz w:val="16"/>
          <w:szCs w:val="16"/>
          <w:lang w:val="es-ES"/>
        </w:rPr>
      </w:pPr>
    </w:p>
    <w:p w:rsidR="00662AA8" w:rsidRPr="00C57B64" w:rsidRDefault="00662AA8" w:rsidP="00662AA8">
      <w:pPr>
        <w:ind w:left="284" w:right="508"/>
        <w:jc w:val="both"/>
        <w:rPr>
          <w:rFonts w:asciiTheme="minorHAnsi" w:hAnsiTheme="minorHAnsi" w:cstheme="minorHAnsi"/>
          <w:b/>
          <w:sz w:val="16"/>
          <w:szCs w:val="16"/>
          <w:lang w:val="es-EC"/>
        </w:rPr>
      </w:pPr>
      <w:r w:rsidRPr="00C57B64">
        <w:rPr>
          <w:rFonts w:asciiTheme="minorHAnsi" w:hAnsiTheme="minorHAnsi" w:cstheme="minorHAnsi"/>
          <w:b/>
          <w:sz w:val="16"/>
          <w:szCs w:val="16"/>
          <w:lang w:val="es-EC"/>
        </w:rPr>
        <w:t xml:space="preserve">TEMA  </w:t>
      </w:r>
      <w:proofErr w:type="gramStart"/>
      <w:r w:rsidRPr="00C57B64">
        <w:rPr>
          <w:rFonts w:asciiTheme="minorHAnsi" w:hAnsiTheme="minorHAnsi" w:cstheme="minorHAnsi"/>
          <w:b/>
          <w:sz w:val="16"/>
          <w:szCs w:val="16"/>
          <w:lang w:val="es-EC"/>
        </w:rPr>
        <w:t>3  (</w:t>
      </w:r>
      <w:proofErr w:type="gramEnd"/>
      <w:r w:rsidRPr="00C57B64">
        <w:rPr>
          <w:rFonts w:asciiTheme="minorHAnsi" w:hAnsiTheme="minorHAnsi" w:cstheme="minorHAnsi"/>
          <w:b/>
          <w:sz w:val="16"/>
          <w:szCs w:val="16"/>
          <w:lang w:val="es-EC"/>
        </w:rPr>
        <w:t>1</w:t>
      </w:r>
      <w:r w:rsidR="00AA5C2E">
        <w:rPr>
          <w:rFonts w:asciiTheme="minorHAnsi" w:hAnsiTheme="minorHAnsi" w:cstheme="minorHAnsi"/>
          <w:b/>
          <w:sz w:val="16"/>
          <w:szCs w:val="16"/>
          <w:lang w:val="es-EC"/>
        </w:rPr>
        <w:t>2</w:t>
      </w:r>
      <w:r w:rsidRPr="00C57B64">
        <w:rPr>
          <w:rFonts w:asciiTheme="minorHAnsi" w:hAnsiTheme="minorHAnsi" w:cstheme="minorHAnsi"/>
          <w:b/>
          <w:sz w:val="16"/>
          <w:szCs w:val="16"/>
          <w:lang w:val="es-EC"/>
        </w:rPr>
        <w:t xml:space="preserve"> puntos)</w:t>
      </w:r>
    </w:p>
    <w:p w:rsidR="00662AA8" w:rsidRPr="00C57B64" w:rsidRDefault="00662AA8" w:rsidP="00662AA8">
      <w:pPr>
        <w:ind w:left="284" w:right="508"/>
        <w:jc w:val="both"/>
        <w:rPr>
          <w:rFonts w:asciiTheme="minorHAnsi" w:hAnsiTheme="minorHAnsi" w:cstheme="minorHAnsi"/>
          <w:sz w:val="16"/>
          <w:szCs w:val="16"/>
          <w:lang w:val="es-EC"/>
        </w:rPr>
      </w:pPr>
      <w:r w:rsidRPr="00C57B64">
        <w:rPr>
          <w:rFonts w:asciiTheme="minorHAnsi" w:hAnsiTheme="minorHAnsi" w:cstheme="minorHAnsi"/>
          <w:sz w:val="16"/>
          <w:szCs w:val="16"/>
          <w:lang w:val="es-EC"/>
        </w:rPr>
        <w:tab/>
        <w:t xml:space="preserve">Ésta es una pregunta de estudio que pide identificar los doce conceptos fundamentales de la planificación y control de utilidades. Relacione las descripciones con los términos clave anotando, en los espacios respectivos, las letras mayúsculas que les corresponda. </w:t>
      </w:r>
    </w:p>
    <w:p w:rsidR="00662AA8" w:rsidRPr="00C57B64" w:rsidRDefault="00662AA8" w:rsidP="00662AA8">
      <w:pPr>
        <w:ind w:left="284" w:right="508"/>
        <w:jc w:val="both"/>
        <w:rPr>
          <w:rFonts w:asciiTheme="minorHAnsi" w:hAnsiTheme="minorHAnsi" w:cstheme="minorHAnsi"/>
          <w:sz w:val="16"/>
          <w:szCs w:val="16"/>
          <w:lang w:val="es-EC"/>
        </w:rPr>
      </w:pPr>
    </w:p>
    <w:tbl>
      <w:tblPr>
        <w:tblW w:w="10160" w:type="dxa"/>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3"/>
        <w:gridCol w:w="2563"/>
        <w:gridCol w:w="6074"/>
      </w:tblGrid>
      <w:tr w:rsidR="00662AA8" w:rsidRPr="00C57B64" w:rsidTr="00C57B64">
        <w:trPr>
          <w:trHeight w:val="237"/>
        </w:trPr>
        <w:tc>
          <w:tcPr>
            <w:tcW w:w="1523" w:type="dxa"/>
          </w:tcPr>
          <w:p w:rsidR="00662AA8" w:rsidRPr="00C57B64" w:rsidRDefault="00662AA8" w:rsidP="00662AA8">
            <w:pPr>
              <w:ind w:left="284" w:right="508"/>
              <w:jc w:val="both"/>
              <w:rPr>
                <w:rFonts w:asciiTheme="minorHAnsi" w:eastAsia="Calibri" w:hAnsiTheme="minorHAnsi" w:cstheme="minorHAnsi"/>
                <w:b/>
                <w:sz w:val="16"/>
                <w:szCs w:val="16"/>
                <w:lang w:val="es-EC" w:eastAsia="en-US"/>
              </w:rPr>
            </w:pPr>
            <w:r w:rsidRPr="00C57B64">
              <w:rPr>
                <w:rFonts w:asciiTheme="minorHAnsi" w:eastAsia="Calibri" w:hAnsiTheme="minorHAnsi" w:cstheme="minorHAnsi"/>
                <w:b/>
                <w:sz w:val="16"/>
                <w:szCs w:val="16"/>
                <w:lang w:val="es-EC" w:eastAsia="en-US"/>
              </w:rPr>
              <w:t>LETRA</w:t>
            </w:r>
          </w:p>
        </w:tc>
        <w:tc>
          <w:tcPr>
            <w:tcW w:w="2563" w:type="dxa"/>
          </w:tcPr>
          <w:p w:rsidR="00662AA8" w:rsidRPr="00C57B64" w:rsidRDefault="00662AA8" w:rsidP="00662AA8">
            <w:pPr>
              <w:tabs>
                <w:tab w:val="center" w:pos="2412"/>
              </w:tabs>
              <w:ind w:left="284" w:right="508"/>
              <w:jc w:val="both"/>
              <w:rPr>
                <w:rFonts w:asciiTheme="minorHAnsi" w:eastAsia="Calibri" w:hAnsiTheme="minorHAnsi" w:cstheme="minorHAnsi"/>
                <w:b/>
                <w:sz w:val="16"/>
                <w:szCs w:val="16"/>
                <w:lang w:val="es-EC" w:eastAsia="en-US"/>
              </w:rPr>
            </w:pPr>
            <w:r w:rsidRPr="00C57B64">
              <w:rPr>
                <w:rFonts w:asciiTheme="minorHAnsi" w:eastAsia="Calibri" w:hAnsiTheme="minorHAnsi" w:cstheme="minorHAnsi"/>
                <w:b/>
                <w:sz w:val="16"/>
                <w:szCs w:val="16"/>
                <w:lang w:val="es-EC" w:eastAsia="en-US"/>
              </w:rPr>
              <w:t>TÉRMINOS CLAVE</w:t>
            </w:r>
          </w:p>
        </w:tc>
        <w:tc>
          <w:tcPr>
            <w:tcW w:w="6074" w:type="dxa"/>
          </w:tcPr>
          <w:p w:rsidR="00662AA8" w:rsidRPr="00C57B64" w:rsidRDefault="00662AA8" w:rsidP="00662AA8">
            <w:pPr>
              <w:ind w:left="284" w:right="508"/>
              <w:jc w:val="both"/>
              <w:rPr>
                <w:rFonts w:asciiTheme="minorHAnsi" w:eastAsia="Calibri" w:hAnsiTheme="minorHAnsi" w:cstheme="minorHAnsi"/>
                <w:b/>
                <w:sz w:val="16"/>
                <w:szCs w:val="16"/>
                <w:lang w:val="es-EC" w:eastAsia="en-US"/>
              </w:rPr>
            </w:pPr>
            <w:r w:rsidRPr="00C57B64">
              <w:rPr>
                <w:rFonts w:asciiTheme="minorHAnsi" w:eastAsia="Calibri" w:hAnsiTheme="minorHAnsi" w:cstheme="minorHAnsi"/>
                <w:b/>
                <w:sz w:val="16"/>
                <w:szCs w:val="16"/>
                <w:lang w:val="es-EC" w:eastAsia="en-US"/>
              </w:rPr>
              <w:t>DESCRIPCIONES  BREVES</w:t>
            </w:r>
          </w:p>
        </w:tc>
      </w:tr>
      <w:tr w:rsidR="00662AA8" w:rsidRPr="00AA5C2E" w:rsidTr="00C57B64">
        <w:trPr>
          <w:trHeight w:val="493"/>
        </w:trPr>
        <w:tc>
          <w:tcPr>
            <w:tcW w:w="1523" w:type="dxa"/>
          </w:tcPr>
          <w:p w:rsidR="00662AA8" w:rsidRPr="00C57B64" w:rsidRDefault="00662AA8" w:rsidP="00662AA8">
            <w:pPr>
              <w:ind w:left="284" w:right="508"/>
              <w:jc w:val="center"/>
              <w:rPr>
                <w:rFonts w:asciiTheme="minorHAnsi" w:eastAsia="Calibri" w:hAnsiTheme="minorHAnsi" w:cstheme="minorHAnsi"/>
                <w:sz w:val="16"/>
                <w:szCs w:val="16"/>
                <w:highlight w:val="yellow"/>
                <w:lang w:val="es-EC" w:eastAsia="en-US"/>
              </w:rPr>
            </w:pPr>
          </w:p>
        </w:tc>
        <w:tc>
          <w:tcPr>
            <w:tcW w:w="2563" w:type="dxa"/>
          </w:tcPr>
          <w:p w:rsidR="00662AA8" w:rsidRPr="00C57B64" w:rsidRDefault="00662AA8" w:rsidP="00662AA8">
            <w:pPr>
              <w:ind w:left="284" w:right="508"/>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Contabilidad por áreas de responsabilidad</w:t>
            </w:r>
          </w:p>
        </w:tc>
        <w:tc>
          <w:tcPr>
            <w:tcW w:w="6074" w:type="dxa"/>
          </w:tcPr>
          <w:p w:rsidR="00662AA8" w:rsidRPr="00C57B64" w:rsidRDefault="00662AA8" w:rsidP="00662AA8">
            <w:pPr>
              <w:ind w:left="284" w:right="508"/>
              <w:jc w:val="both"/>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 xml:space="preserve">A. Comparación de los resultados reales con el presupuesto, en los informes de desempeño, </w:t>
            </w:r>
          </w:p>
        </w:tc>
      </w:tr>
      <w:tr w:rsidR="00662AA8" w:rsidRPr="00AA5C2E" w:rsidTr="00C57B64">
        <w:trPr>
          <w:trHeight w:val="289"/>
        </w:trPr>
        <w:tc>
          <w:tcPr>
            <w:tcW w:w="1523" w:type="dxa"/>
          </w:tcPr>
          <w:p w:rsidR="00662AA8" w:rsidRPr="00C57B64" w:rsidRDefault="00662AA8" w:rsidP="00662AA8">
            <w:pPr>
              <w:ind w:left="284" w:right="508"/>
              <w:jc w:val="center"/>
              <w:rPr>
                <w:rFonts w:asciiTheme="minorHAnsi" w:eastAsia="Calibri" w:hAnsiTheme="minorHAnsi" w:cstheme="minorHAnsi"/>
                <w:sz w:val="16"/>
                <w:szCs w:val="16"/>
                <w:highlight w:val="yellow"/>
                <w:lang w:val="es-EC" w:eastAsia="en-US"/>
              </w:rPr>
            </w:pPr>
          </w:p>
        </w:tc>
        <w:tc>
          <w:tcPr>
            <w:tcW w:w="2563" w:type="dxa"/>
          </w:tcPr>
          <w:p w:rsidR="00662AA8" w:rsidRPr="00C57B64" w:rsidRDefault="00662AA8" w:rsidP="00662AA8">
            <w:pPr>
              <w:ind w:left="284" w:right="508"/>
              <w:jc w:val="both"/>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Plan táctico</w:t>
            </w:r>
          </w:p>
        </w:tc>
        <w:tc>
          <w:tcPr>
            <w:tcW w:w="6074" w:type="dxa"/>
          </w:tcPr>
          <w:p w:rsidR="00662AA8" w:rsidRPr="00C57B64" w:rsidRDefault="00662AA8" w:rsidP="00662AA8">
            <w:pPr>
              <w:ind w:left="284" w:right="508"/>
              <w:jc w:val="both"/>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 xml:space="preserve">B. Plan de utilidades de largo alcance. </w:t>
            </w:r>
          </w:p>
        </w:tc>
      </w:tr>
      <w:tr w:rsidR="00662AA8" w:rsidRPr="00AA5C2E" w:rsidTr="00C57B64">
        <w:trPr>
          <w:trHeight w:val="289"/>
        </w:trPr>
        <w:tc>
          <w:tcPr>
            <w:tcW w:w="1523" w:type="dxa"/>
          </w:tcPr>
          <w:p w:rsidR="00662AA8" w:rsidRPr="00C57B64" w:rsidRDefault="00662AA8" w:rsidP="00662AA8">
            <w:pPr>
              <w:ind w:left="284" w:right="508"/>
              <w:jc w:val="center"/>
              <w:rPr>
                <w:rFonts w:asciiTheme="minorHAnsi" w:eastAsia="Calibri" w:hAnsiTheme="minorHAnsi" w:cstheme="minorHAnsi"/>
                <w:sz w:val="16"/>
                <w:szCs w:val="16"/>
                <w:highlight w:val="yellow"/>
                <w:lang w:val="es-EC" w:eastAsia="en-US"/>
              </w:rPr>
            </w:pPr>
          </w:p>
        </w:tc>
        <w:tc>
          <w:tcPr>
            <w:tcW w:w="2563" w:type="dxa"/>
          </w:tcPr>
          <w:p w:rsidR="00662AA8" w:rsidRPr="00C57B64" w:rsidRDefault="00662AA8" w:rsidP="00662AA8">
            <w:pPr>
              <w:ind w:left="284" w:right="508"/>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Estructura de organización</w:t>
            </w:r>
          </w:p>
        </w:tc>
        <w:tc>
          <w:tcPr>
            <w:tcW w:w="6074" w:type="dxa"/>
          </w:tcPr>
          <w:p w:rsidR="00662AA8" w:rsidRPr="00C57B64" w:rsidRDefault="00662AA8" w:rsidP="00662AA8">
            <w:pPr>
              <w:ind w:left="284" w:right="508"/>
              <w:jc w:val="both"/>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 xml:space="preserve">C. Desarrollar la contabilidad histórica por áreas (centros) de responsabilidad, </w:t>
            </w:r>
          </w:p>
        </w:tc>
      </w:tr>
      <w:tr w:rsidR="00662AA8" w:rsidRPr="00AA5C2E" w:rsidTr="00C57B64">
        <w:trPr>
          <w:trHeight w:val="289"/>
        </w:trPr>
        <w:tc>
          <w:tcPr>
            <w:tcW w:w="1523" w:type="dxa"/>
          </w:tcPr>
          <w:p w:rsidR="00662AA8" w:rsidRPr="00C57B64" w:rsidRDefault="00662AA8" w:rsidP="00662AA8">
            <w:pPr>
              <w:ind w:left="284" w:right="508"/>
              <w:jc w:val="center"/>
              <w:rPr>
                <w:rFonts w:asciiTheme="minorHAnsi" w:eastAsia="Calibri" w:hAnsiTheme="minorHAnsi" w:cstheme="minorHAnsi"/>
                <w:sz w:val="16"/>
                <w:szCs w:val="16"/>
                <w:highlight w:val="yellow"/>
                <w:lang w:val="es-EC" w:eastAsia="en-US"/>
              </w:rPr>
            </w:pPr>
          </w:p>
        </w:tc>
        <w:tc>
          <w:tcPr>
            <w:tcW w:w="2563" w:type="dxa"/>
          </w:tcPr>
          <w:p w:rsidR="00662AA8" w:rsidRPr="00C57B64" w:rsidRDefault="00662AA8" w:rsidP="00662AA8">
            <w:pPr>
              <w:ind w:left="284" w:right="508"/>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Proceso administrativo</w:t>
            </w:r>
          </w:p>
        </w:tc>
        <w:tc>
          <w:tcPr>
            <w:tcW w:w="6074" w:type="dxa"/>
          </w:tcPr>
          <w:p w:rsidR="00662AA8" w:rsidRPr="00C57B64" w:rsidRDefault="00662AA8" w:rsidP="00662AA8">
            <w:pPr>
              <w:ind w:left="284" w:right="508"/>
              <w:jc w:val="both"/>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 xml:space="preserve"> D. Un programa de administración para lograr actitudes positivas.</w:t>
            </w:r>
          </w:p>
        </w:tc>
      </w:tr>
      <w:tr w:rsidR="00662AA8" w:rsidRPr="00AA5C2E" w:rsidTr="00C57B64">
        <w:trPr>
          <w:trHeight w:val="289"/>
        </w:trPr>
        <w:tc>
          <w:tcPr>
            <w:tcW w:w="1523" w:type="dxa"/>
          </w:tcPr>
          <w:p w:rsidR="00662AA8" w:rsidRPr="00C57B64" w:rsidRDefault="00662AA8" w:rsidP="00662AA8">
            <w:pPr>
              <w:ind w:left="284" w:right="508"/>
              <w:jc w:val="center"/>
              <w:rPr>
                <w:rFonts w:asciiTheme="minorHAnsi" w:eastAsia="Calibri" w:hAnsiTheme="minorHAnsi" w:cstheme="minorHAnsi"/>
                <w:sz w:val="16"/>
                <w:szCs w:val="16"/>
                <w:highlight w:val="yellow"/>
                <w:lang w:val="es-EC" w:eastAsia="en-US"/>
              </w:rPr>
            </w:pPr>
          </w:p>
        </w:tc>
        <w:tc>
          <w:tcPr>
            <w:tcW w:w="2563" w:type="dxa"/>
          </w:tcPr>
          <w:p w:rsidR="00662AA8" w:rsidRPr="00C57B64" w:rsidRDefault="00662AA8" w:rsidP="00662AA8">
            <w:pPr>
              <w:ind w:left="284" w:right="508"/>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Plan estratégico</w:t>
            </w:r>
          </w:p>
        </w:tc>
        <w:tc>
          <w:tcPr>
            <w:tcW w:w="6074" w:type="dxa"/>
          </w:tcPr>
          <w:p w:rsidR="00662AA8" w:rsidRPr="00C57B64" w:rsidRDefault="00662AA8" w:rsidP="00662AA8">
            <w:pPr>
              <w:ind w:left="284" w:right="508"/>
              <w:jc w:val="both"/>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E. Desarrollo de objetivos, metas, estrategias y normas.</w:t>
            </w:r>
          </w:p>
        </w:tc>
      </w:tr>
      <w:tr w:rsidR="00662AA8" w:rsidRPr="00AA5C2E" w:rsidTr="00C57B64">
        <w:trPr>
          <w:trHeight w:val="289"/>
        </w:trPr>
        <w:tc>
          <w:tcPr>
            <w:tcW w:w="1523" w:type="dxa"/>
          </w:tcPr>
          <w:p w:rsidR="00662AA8" w:rsidRPr="00C57B64" w:rsidRDefault="00662AA8" w:rsidP="00662AA8">
            <w:pPr>
              <w:ind w:left="284" w:right="508"/>
              <w:jc w:val="center"/>
              <w:rPr>
                <w:rFonts w:asciiTheme="minorHAnsi" w:eastAsia="Calibri" w:hAnsiTheme="minorHAnsi" w:cstheme="minorHAnsi"/>
                <w:sz w:val="16"/>
                <w:szCs w:val="16"/>
                <w:highlight w:val="yellow"/>
                <w:lang w:val="es-EC" w:eastAsia="en-US"/>
              </w:rPr>
            </w:pPr>
          </w:p>
        </w:tc>
        <w:tc>
          <w:tcPr>
            <w:tcW w:w="2563" w:type="dxa"/>
          </w:tcPr>
          <w:p w:rsidR="00662AA8" w:rsidRPr="00C57B64" w:rsidRDefault="00662AA8" w:rsidP="00662AA8">
            <w:pPr>
              <w:ind w:left="284" w:right="508"/>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Coordinación</w:t>
            </w:r>
          </w:p>
        </w:tc>
        <w:tc>
          <w:tcPr>
            <w:tcW w:w="6074" w:type="dxa"/>
          </w:tcPr>
          <w:p w:rsidR="00662AA8" w:rsidRPr="00C57B64" w:rsidRDefault="00662AA8" w:rsidP="00662AA8">
            <w:pPr>
              <w:ind w:left="284" w:right="508"/>
              <w:jc w:val="both"/>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 xml:space="preserve">F. Comprende planificar, organizar, proveer el personal, dirigir y controlar. </w:t>
            </w:r>
          </w:p>
        </w:tc>
      </w:tr>
      <w:tr w:rsidR="00662AA8" w:rsidRPr="00AA5C2E" w:rsidTr="00C57B64">
        <w:trPr>
          <w:trHeight w:val="493"/>
        </w:trPr>
        <w:tc>
          <w:tcPr>
            <w:tcW w:w="1523" w:type="dxa"/>
          </w:tcPr>
          <w:p w:rsidR="00662AA8" w:rsidRPr="00C57B64" w:rsidRDefault="00662AA8" w:rsidP="00662AA8">
            <w:pPr>
              <w:ind w:left="284" w:right="508"/>
              <w:jc w:val="center"/>
              <w:rPr>
                <w:rFonts w:asciiTheme="minorHAnsi" w:eastAsia="Calibri" w:hAnsiTheme="minorHAnsi" w:cstheme="minorHAnsi"/>
                <w:sz w:val="16"/>
                <w:szCs w:val="16"/>
                <w:highlight w:val="yellow"/>
                <w:lang w:val="es-EC" w:eastAsia="en-US"/>
              </w:rPr>
            </w:pPr>
          </w:p>
        </w:tc>
        <w:tc>
          <w:tcPr>
            <w:tcW w:w="2563" w:type="dxa"/>
          </w:tcPr>
          <w:p w:rsidR="00662AA8" w:rsidRPr="00C57B64" w:rsidRDefault="00662AA8" w:rsidP="00662AA8">
            <w:pPr>
              <w:ind w:left="284" w:right="508"/>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Canales de comunicación</w:t>
            </w:r>
          </w:p>
        </w:tc>
        <w:tc>
          <w:tcPr>
            <w:tcW w:w="6074" w:type="dxa"/>
          </w:tcPr>
          <w:p w:rsidR="00662AA8" w:rsidRPr="00C57B64" w:rsidRDefault="00662AA8" w:rsidP="00662AA8">
            <w:pPr>
              <w:ind w:left="284" w:right="508"/>
              <w:jc w:val="both"/>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G. Especifica áreas (centros) de responsabilidad y la asignación de autoridades y responsabilidades</w:t>
            </w:r>
          </w:p>
        </w:tc>
      </w:tr>
      <w:tr w:rsidR="00662AA8" w:rsidRPr="00AA5C2E" w:rsidTr="00C57B64">
        <w:trPr>
          <w:trHeight w:val="493"/>
        </w:trPr>
        <w:tc>
          <w:tcPr>
            <w:tcW w:w="1523" w:type="dxa"/>
          </w:tcPr>
          <w:p w:rsidR="00662AA8" w:rsidRPr="00C57B64" w:rsidRDefault="00662AA8" w:rsidP="00662AA8">
            <w:pPr>
              <w:ind w:left="284" w:right="508"/>
              <w:jc w:val="center"/>
              <w:rPr>
                <w:rFonts w:asciiTheme="minorHAnsi" w:eastAsia="Calibri" w:hAnsiTheme="minorHAnsi" w:cstheme="minorHAnsi"/>
                <w:sz w:val="16"/>
                <w:szCs w:val="16"/>
                <w:highlight w:val="yellow"/>
                <w:lang w:val="es-EC" w:eastAsia="en-US"/>
              </w:rPr>
            </w:pPr>
          </w:p>
        </w:tc>
        <w:tc>
          <w:tcPr>
            <w:tcW w:w="2563" w:type="dxa"/>
          </w:tcPr>
          <w:p w:rsidR="00662AA8" w:rsidRPr="00C57B64" w:rsidRDefault="00662AA8" w:rsidP="00662AA8">
            <w:pPr>
              <w:ind w:left="284" w:right="508"/>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Proceso de planificación</w:t>
            </w:r>
          </w:p>
        </w:tc>
        <w:tc>
          <w:tcPr>
            <w:tcW w:w="6074" w:type="dxa"/>
          </w:tcPr>
          <w:p w:rsidR="00662AA8" w:rsidRPr="00C57B64" w:rsidRDefault="00662AA8" w:rsidP="00662AA8">
            <w:pPr>
              <w:ind w:left="284" w:right="508"/>
              <w:jc w:val="both"/>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 xml:space="preserve">H. Alimentación adelantada, retroalimentación, seguimiento y replanificación hacia arriba, hacia abajo y lateralmente. </w:t>
            </w:r>
          </w:p>
        </w:tc>
      </w:tr>
      <w:tr w:rsidR="00662AA8" w:rsidRPr="00AA5C2E" w:rsidTr="00C57B64">
        <w:trPr>
          <w:trHeight w:val="476"/>
        </w:trPr>
        <w:tc>
          <w:tcPr>
            <w:tcW w:w="1523" w:type="dxa"/>
          </w:tcPr>
          <w:p w:rsidR="00662AA8" w:rsidRPr="00C57B64" w:rsidRDefault="00662AA8" w:rsidP="00662AA8">
            <w:pPr>
              <w:ind w:left="284" w:right="508"/>
              <w:jc w:val="center"/>
              <w:rPr>
                <w:rFonts w:asciiTheme="minorHAnsi" w:eastAsia="Calibri" w:hAnsiTheme="minorHAnsi" w:cstheme="minorHAnsi"/>
                <w:sz w:val="16"/>
                <w:szCs w:val="16"/>
                <w:highlight w:val="yellow"/>
                <w:lang w:val="es-EC" w:eastAsia="en-US"/>
              </w:rPr>
            </w:pPr>
          </w:p>
        </w:tc>
        <w:tc>
          <w:tcPr>
            <w:tcW w:w="2563" w:type="dxa"/>
          </w:tcPr>
          <w:p w:rsidR="00662AA8" w:rsidRPr="00C57B64" w:rsidRDefault="00662AA8" w:rsidP="00662AA8">
            <w:pPr>
              <w:ind w:left="284" w:right="508"/>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Proceso de control</w:t>
            </w:r>
          </w:p>
        </w:tc>
        <w:tc>
          <w:tcPr>
            <w:tcW w:w="6074" w:type="dxa"/>
          </w:tcPr>
          <w:p w:rsidR="00662AA8" w:rsidRPr="00C57B64" w:rsidRDefault="00662AA8" w:rsidP="00662AA8">
            <w:pPr>
              <w:ind w:left="284" w:right="508"/>
              <w:jc w:val="both"/>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I.   Participación importante de la administración en todos los niveles; aceptación de responsabilidades</w:t>
            </w:r>
          </w:p>
        </w:tc>
      </w:tr>
      <w:tr w:rsidR="00662AA8" w:rsidRPr="00AA5C2E" w:rsidTr="00C57B64">
        <w:trPr>
          <w:trHeight w:val="493"/>
        </w:trPr>
        <w:tc>
          <w:tcPr>
            <w:tcW w:w="1523" w:type="dxa"/>
          </w:tcPr>
          <w:p w:rsidR="00662AA8" w:rsidRPr="00C57B64" w:rsidRDefault="00662AA8" w:rsidP="00662AA8">
            <w:pPr>
              <w:ind w:left="284" w:right="508"/>
              <w:jc w:val="center"/>
              <w:rPr>
                <w:rFonts w:asciiTheme="minorHAnsi" w:eastAsia="Calibri" w:hAnsiTheme="minorHAnsi" w:cstheme="minorHAnsi"/>
                <w:sz w:val="16"/>
                <w:szCs w:val="16"/>
                <w:highlight w:val="yellow"/>
                <w:lang w:val="es-EC" w:eastAsia="en-US"/>
              </w:rPr>
            </w:pPr>
          </w:p>
        </w:tc>
        <w:tc>
          <w:tcPr>
            <w:tcW w:w="2563" w:type="dxa"/>
          </w:tcPr>
          <w:p w:rsidR="00662AA8" w:rsidRPr="00C57B64" w:rsidRDefault="00662AA8" w:rsidP="00662AA8">
            <w:pPr>
              <w:ind w:left="284" w:right="508"/>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Compromiso de la alta administración</w:t>
            </w:r>
          </w:p>
        </w:tc>
        <w:tc>
          <w:tcPr>
            <w:tcW w:w="6074" w:type="dxa"/>
          </w:tcPr>
          <w:p w:rsidR="00662AA8" w:rsidRPr="00C57B64" w:rsidRDefault="00662AA8" w:rsidP="00662AA8">
            <w:pPr>
              <w:ind w:left="284" w:right="508"/>
              <w:jc w:val="both"/>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J. Presta primordial atención gerencial a las partidas fuera de control</w:t>
            </w:r>
          </w:p>
        </w:tc>
      </w:tr>
      <w:tr w:rsidR="00662AA8" w:rsidRPr="00AA5C2E" w:rsidTr="00C57B64">
        <w:trPr>
          <w:trHeight w:val="493"/>
        </w:trPr>
        <w:tc>
          <w:tcPr>
            <w:tcW w:w="1523" w:type="dxa"/>
          </w:tcPr>
          <w:p w:rsidR="00662AA8" w:rsidRPr="00C57B64" w:rsidRDefault="00662AA8" w:rsidP="00662AA8">
            <w:pPr>
              <w:ind w:left="284" w:right="508"/>
              <w:jc w:val="center"/>
              <w:rPr>
                <w:rFonts w:asciiTheme="minorHAnsi" w:eastAsia="Calibri" w:hAnsiTheme="minorHAnsi" w:cstheme="minorHAnsi"/>
                <w:sz w:val="16"/>
                <w:szCs w:val="16"/>
                <w:highlight w:val="yellow"/>
                <w:lang w:val="es-EC" w:eastAsia="en-US"/>
              </w:rPr>
            </w:pPr>
          </w:p>
        </w:tc>
        <w:tc>
          <w:tcPr>
            <w:tcW w:w="2563" w:type="dxa"/>
          </w:tcPr>
          <w:p w:rsidR="00662AA8" w:rsidRPr="00C57B64" w:rsidRDefault="00662AA8" w:rsidP="00662AA8">
            <w:pPr>
              <w:ind w:left="284" w:right="508"/>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El principio de excepción</w:t>
            </w:r>
          </w:p>
        </w:tc>
        <w:tc>
          <w:tcPr>
            <w:tcW w:w="6074" w:type="dxa"/>
          </w:tcPr>
          <w:p w:rsidR="00662AA8" w:rsidRPr="00C57B64" w:rsidRDefault="00662AA8" w:rsidP="00662AA8">
            <w:pPr>
              <w:ind w:left="284" w:right="508"/>
              <w:jc w:val="both"/>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 xml:space="preserve">K. Operación continua y congruente de todas las funciones de la administración. </w:t>
            </w:r>
          </w:p>
        </w:tc>
      </w:tr>
      <w:tr w:rsidR="00662AA8" w:rsidRPr="00AA5C2E" w:rsidTr="00C57B64">
        <w:trPr>
          <w:trHeight w:val="493"/>
        </w:trPr>
        <w:tc>
          <w:tcPr>
            <w:tcW w:w="1523" w:type="dxa"/>
          </w:tcPr>
          <w:p w:rsidR="00662AA8" w:rsidRPr="00C57B64" w:rsidRDefault="00662AA8" w:rsidP="00662AA8">
            <w:pPr>
              <w:ind w:left="284" w:right="508"/>
              <w:jc w:val="center"/>
              <w:rPr>
                <w:rFonts w:asciiTheme="minorHAnsi" w:eastAsia="Calibri" w:hAnsiTheme="minorHAnsi" w:cstheme="minorHAnsi"/>
                <w:sz w:val="16"/>
                <w:szCs w:val="16"/>
                <w:highlight w:val="yellow"/>
                <w:lang w:val="es-EC" w:eastAsia="en-US"/>
              </w:rPr>
            </w:pPr>
          </w:p>
        </w:tc>
        <w:tc>
          <w:tcPr>
            <w:tcW w:w="2563" w:type="dxa"/>
          </w:tcPr>
          <w:p w:rsidR="00662AA8" w:rsidRPr="00C57B64" w:rsidRDefault="00662AA8" w:rsidP="00662AA8">
            <w:pPr>
              <w:ind w:left="284" w:right="508"/>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Administración del comportamiento</w:t>
            </w:r>
          </w:p>
        </w:tc>
        <w:tc>
          <w:tcPr>
            <w:tcW w:w="6074" w:type="dxa"/>
          </w:tcPr>
          <w:p w:rsidR="00662AA8" w:rsidRPr="00C57B64" w:rsidRDefault="00662AA8" w:rsidP="00662AA8">
            <w:pPr>
              <w:ind w:left="284" w:right="508"/>
              <w:jc w:val="both"/>
              <w:rPr>
                <w:rFonts w:asciiTheme="minorHAnsi" w:eastAsia="Calibri" w:hAnsiTheme="minorHAnsi" w:cstheme="minorHAnsi"/>
                <w:sz w:val="16"/>
                <w:szCs w:val="16"/>
                <w:lang w:val="es-EC" w:eastAsia="en-US"/>
              </w:rPr>
            </w:pPr>
            <w:r w:rsidRPr="00C57B64">
              <w:rPr>
                <w:rFonts w:asciiTheme="minorHAnsi" w:eastAsia="Calibri" w:hAnsiTheme="minorHAnsi" w:cstheme="minorHAnsi"/>
                <w:sz w:val="16"/>
                <w:szCs w:val="16"/>
                <w:lang w:val="es-EC" w:eastAsia="en-US"/>
              </w:rPr>
              <w:t>L. Plan de utilidades de corto plazo.</w:t>
            </w:r>
          </w:p>
        </w:tc>
      </w:tr>
    </w:tbl>
    <w:p w:rsidR="00662AA8" w:rsidRPr="00C57B64" w:rsidRDefault="00662AA8" w:rsidP="00662AA8">
      <w:pPr>
        <w:ind w:left="284" w:right="508"/>
        <w:jc w:val="both"/>
        <w:rPr>
          <w:rFonts w:asciiTheme="minorHAnsi" w:hAnsiTheme="minorHAnsi" w:cstheme="minorHAnsi"/>
          <w:b/>
          <w:sz w:val="16"/>
          <w:szCs w:val="16"/>
          <w:lang w:val="es-EC"/>
        </w:rPr>
      </w:pPr>
    </w:p>
    <w:p w:rsidR="00662AA8" w:rsidRPr="00C57B64" w:rsidRDefault="00662AA8" w:rsidP="00662AA8">
      <w:pPr>
        <w:ind w:left="284" w:right="508"/>
        <w:jc w:val="both"/>
        <w:rPr>
          <w:rFonts w:asciiTheme="minorHAnsi" w:hAnsiTheme="minorHAnsi" w:cstheme="minorHAnsi"/>
          <w:b/>
          <w:sz w:val="16"/>
          <w:szCs w:val="16"/>
          <w:lang w:val="es-EC"/>
        </w:rPr>
      </w:pPr>
    </w:p>
    <w:p w:rsidR="00662AA8" w:rsidRPr="00C57B64" w:rsidRDefault="00662AA8" w:rsidP="00662AA8">
      <w:pPr>
        <w:ind w:left="284" w:right="508"/>
        <w:jc w:val="both"/>
        <w:rPr>
          <w:rFonts w:asciiTheme="minorHAnsi" w:hAnsiTheme="minorHAnsi" w:cstheme="minorHAnsi"/>
          <w:b/>
          <w:sz w:val="16"/>
          <w:szCs w:val="16"/>
          <w:lang w:val="es-EC"/>
        </w:rPr>
      </w:pPr>
      <w:r w:rsidRPr="00C57B64">
        <w:rPr>
          <w:rFonts w:asciiTheme="minorHAnsi" w:hAnsiTheme="minorHAnsi" w:cstheme="minorHAnsi"/>
          <w:b/>
          <w:sz w:val="16"/>
          <w:szCs w:val="16"/>
          <w:lang w:val="es-EC"/>
        </w:rPr>
        <w:t xml:space="preserve">TEMA  </w:t>
      </w:r>
      <w:proofErr w:type="gramStart"/>
      <w:r w:rsidRPr="00C57B64">
        <w:rPr>
          <w:rFonts w:asciiTheme="minorHAnsi" w:hAnsiTheme="minorHAnsi" w:cstheme="minorHAnsi"/>
          <w:b/>
          <w:sz w:val="16"/>
          <w:szCs w:val="16"/>
          <w:lang w:val="es-EC"/>
        </w:rPr>
        <w:t>4  (</w:t>
      </w:r>
      <w:proofErr w:type="gramEnd"/>
      <w:r w:rsidR="00AA5C2E">
        <w:rPr>
          <w:rFonts w:asciiTheme="minorHAnsi" w:hAnsiTheme="minorHAnsi" w:cstheme="minorHAnsi"/>
          <w:b/>
          <w:sz w:val="16"/>
          <w:szCs w:val="16"/>
          <w:lang w:val="es-EC"/>
        </w:rPr>
        <w:t>8</w:t>
      </w:r>
      <w:r w:rsidRPr="00C57B64">
        <w:rPr>
          <w:rFonts w:asciiTheme="minorHAnsi" w:hAnsiTheme="minorHAnsi" w:cstheme="minorHAnsi"/>
          <w:b/>
          <w:sz w:val="16"/>
          <w:szCs w:val="16"/>
          <w:lang w:val="es-EC"/>
        </w:rPr>
        <w:t xml:space="preserve"> puntos)</w:t>
      </w:r>
    </w:p>
    <w:p w:rsidR="00662AA8" w:rsidRPr="00C57B64" w:rsidRDefault="00662AA8" w:rsidP="00662AA8">
      <w:pPr>
        <w:ind w:left="284" w:right="508"/>
        <w:jc w:val="both"/>
        <w:rPr>
          <w:rFonts w:asciiTheme="minorHAnsi" w:hAnsiTheme="minorHAnsi" w:cstheme="minorHAnsi"/>
          <w:sz w:val="16"/>
          <w:szCs w:val="16"/>
          <w:lang w:val="es-EC"/>
        </w:rPr>
      </w:pPr>
      <w:r w:rsidRPr="00C57B64">
        <w:rPr>
          <w:rFonts w:asciiTheme="minorHAnsi" w:hAnsiTheme="minorHAnsi" w:cstheme="minorHAnsi"/>
          <w:sz w:val="16"/>
          <w:szCs w:val="16"/>
          <w:lang w:val="es-ES_tradnl"/>
        </w:rPr>
        <w:t xml:space="preserve">No obstante que </w:t>
      </w:r>
      <w:r w:rsidRPr="00C57B64">
        <w:rPr>
          <w:rFonts w:asciiTheme="minorHAnsi" w:hAnsiTheme="minorHAnsi" w:cstheme="minorHAnsi"/>
          <w:bCs/>
          <w:sz w:val="16"/>
          <w:szCs w:val="16"/>
          <w:lang w:val="es-ES_tradnl"/>
        </w:rPr>
        <w:t xml:space="preserve">los supervisores a menudo suponen </w:t>
      </w:r>
      <w:proofErr w:type="gramStart"/>
      <w:r w:rsidRPr="00C57B64">
        <w:rPr>
          <w:rFonts w:asciiTheme="minorHAnsi" w:hAnsiTheme="minorHAnsi" w:cstheme="minorHAnsi"/>
          <w:bCs/>
          <w:sz w:val="16"/>
          <w:szCs w:val="16"/>
          <w:lang w:val="es-ES_tradnl"/>
        </w:rPr>
        <w:t>que  los</w:t>
      </w:r>
      <w:proofErr w:type="gramEnd"/>
      <w:r w:rsidRPr="00C57B64">
        <w:rPr>
          <w:rFonts w:asciiTheme="minorHAnsi" w:hAnsiTheme="minorHAnsi" w:cstheme="minorHAnsi"/>
          <w:bCs/>
          <w:sz w:val="16"/>
          <w:szCs w:val="16"/>
          <w:lang w:val="es-ES_tradnl"/>
        </w:rPr>
        <w:t xml:space="preserve"> presupuestos pueden utilizarse como instrumentos efectivos de presión para incrementar la productividad</w:t>
      </w:r>
      <w:r w:rsidRPr="00C57B64">
        <w:rPr>
          <w:rFonts w:asciiTheme="minorHAnsi" w:hAnsiTheme="minorHAnsi" w:cstheme="minorHAnsi"/>
          <w:sz w:val="16"/>
          <w:szCs w:val="16"/>
          <w:lang w:val="es-ES_tradnl"/>
        </w:rPr>
        <w:t>, la participación en el desarrollo de un plan de utilidades puede derivar en intentos por "acolchonar" el presupuesto.  Explique cuáles son las tres formas en que puede darse el acolchonamiento del presupuesto.</w:t>
      </w:r>
      <w:bookmarkStart w:id="0" w:name="_GoBack"/>
      <w:bookmarkEnd w:id="0"/>
    </w:p>
    <w:sectPr w:rsidR="00662AA8" w:rsidRPr="00C57B64" w:rsidSect="0089450B">
      <w:pgSz w:w="11906" w:h="16838"/>
      <w:pgMar w:top="567" w:right="454" w:bottom="567" w:left="45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21A92"/>
    <w:multiLevelType w:val="hybridMultilevel"/>
    <w:tmpl w:val="14821CB2"/>
    <w:lvl w:ilvl="0" w:tplc="36581BA2">
      <w:start w:val="1"/>
      <w:numFmt w:val="bullet"/>
      <w:lvlText w:val="•"/>
      <w:lvlJc w:val="left"/>
      <w:pPr>
        <w:tabs>
          <w:tab w:val="num" w:pos="720"/>
        </w:tabs>
        <w:ind w:left="720" w:hanging="360"/>
      </w:pPr>
      <w:rPr>
        <w:rFonts w:ascii="Times New Roman" w:hAnsi="Times New Roman" w:hint="default"/>
      </w:rPr>
    </w:lvl>
    <w:lvl w:ilvl="1" w:tplc="5A90E0B2" w:tentative="1">
      <w:start w:val="1"/>
      <w:numFmt w:val="bullet"/>
      <w:lvlText w:val="•"/>
      <w:lvlJc w:val="left"/>
      <w:pPr>
        <w:tabs>
          <w:tab w:val="num" w:pos="1440"/>
        </w:tabs>
        <w:ind w:left="1440" w:hanging="360"/>
      </w:pPr>
      <w:rPr>
        <w:rFonts w:ascii="Times New Roman" w:hAnsi="Times New Roman" w:hint="default"/>
      </w:rPr>
    </w:lvl>
    <w:lvl w:ilvl="2" w:tplc="B5809B0A" w:tentative="1">
      <w:start w:val="1"/>
      <w:numFmt w:val="bullet"/>
      <w:lvlText w:val="•"/>
      <w:lvlJc w:val="left"/>
      <w:pPr>
        <w:tabs>
          <w:tab w:val="num" w:pos="2160"/>
        </w:tabs>
        <w:ind w:left="2160" w:hanging="360"/>
      </w:pPr>
      <w:rPr>
        <w:rFonts w:ascii="Times New Roman" w:hAnsi="Times New Roman" w:hint="default"/>
      </w:rPr>
    </w:lvl>
    <w:lvl w:ilvl="3" w:tplc="781E8EA2" w:tentative="1">
      <w:start w:val="1"/>
      <w:numFmt w:val="bullet"/>
      <w:lvlText w:val="•"/>
      <w:lvlJc w:val="left"/>
      <w:pPr>
        <w:tabs>
          <w:tab w:val="num" w:pos="2880"/>
        </w:tabs>
        <w:ind w:left="2880" w:hanging="360"/>
      </w:pPr>
      <w:rPr>
        <w:rFonts w:ascii="Times New Roman" w:hAnsi="Times New Roman" w:hint="default"/>
      </w:rPr>
    </w:lvl>
    <w:lvl w:ilvl="4" w:tplc="88D49306" w:tentative="1">
      <w:start w:val="1"/>
      <w:numFmt w:val="bullet"/>
      <w:lvlText w:val="•"/>
      <w:lvlJc w:val="left"/>
      <w:pPr>
        <w:tabs>
          <w:tab w:val="num" w:pos="3600"/>
        </w:tabs>
        <w:ind w:left="3600" w:hanging="360"/>
      </w:pPr>
      <w:rPr>
        <w:rFonts w:ascii="Times New Roman" w:hAnsi="Times New Roman" w:hint="default"/>
      </w:rPr>
    </w:lvl>
    <w:lvl w:ilvl="5" w:tplc="D71CF07E" w:tentative="1">
      <w:start w:val="1"/>
      <w:numFmt w:val="bullet"/>
      <w:lvlText w:val="•"/>
      <w:lvlJc w:val="left"/>
      <w:pPr>
        <w:tabs>
          <w:tab w:val="num" w:pos="4320"/>
        </w:tabs>
        <w:ind w:left="4320" w:hanging="360"/>
      </w:pPr>
      <w:rPr>
        <w:rFonts w:ascii="Times New Roman" w:hAnsi="Times New Roman" w:hint="default"/>
      </w:rPr>
    </w:lvl>
    <w:lvl w:ilvl="6" w:tplc="AF863378" w:tentative="1">
      <w:start w:val="1"/>
      <w:numFmt w:val="bullet"/>
      <w:lvlText w:val="•"/>
      <w:lvlJc w:val="left"/>
      <w:pPr>
        <w:tabs>
          <w:tab w:val="num" w:pos="5040"/>
        </w:tabs>
        <w:ind w:left="5040" w:hanging="360"/>
      </w:pPr>
      <w:rPr>
        <w:rFonts w:ascii="Times New Roman" w:hAnsi="Times New Roman" w:hint="default"/>
      </w:rPr>
    </w:lvl>
    <w:lvl w:ilvl="7" w:tplc="EAFE9638" w:tentative="1">
      <w:start w:val="1"/>
      <w:numFmt w:val="bullet"/>
      <w:lvlText w:val="•"/>
      <w:lvlJc w:val="left"/>
      <w:pPr>
        <w:tabs>
          <w:tab w:val="num" w:pos="5760"/>
        </w:tabs>
        <w:ind w:left="5760" w:hanging="360"/>
      </w:pPr>
      <w:rPr>
        <w:rFonts w:ascii="Times New Roman" w:hAnsi="Times New Roman" w:hint="default"/>
      </w:rPr>
    </w:lvl>
    <w:lvl w:ilvl="8" w:tplc="54325AE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44C14F1"/>
    <w:multiLevelType w:val="hybridMultilevel"/>
    <w:tmpl w:val="84F2C968"/>
    <w:lvl w:ilvl="0" w:tplc="6AC21296">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2" w15:restartNumberingAfterBreak="0">
    <w:nsid w:val="05387396"/>
    <w:multiLevelType w:val="hybridMultilevel"/>
    <w:tmpl w:val="2D9C460E"/>
    <w:lvl w:ilvl="0" w:tplc="1966D8E8">
      <w:start w:val="1"/>
      <w:numFmt w:val="bullet"/>
      <w:lvlText w:val=""/>
      <w:lvlJc w:val="left"/>
      <w:pPr>
        <w:tabs>
          <w:tab w:val="num" w:pos="720"/>
        </w:tabs>
        <w:ind w:left="720" w:hanging="360"/>
      </w:pPr>
      <w:rPr>
        <w:rFonts w:ascii="Wingdings" w:hAnsi="Wingdings" w:hint="default"/>
      </w:rPr>
    </w:lvl>
    <w:lvl w:ilvl="1" w:tplc="C084122A" w:tentative="1">
      <w:start w:val="1"/>
      <w:numFmt w:val="bullet"/>
      <w:lvlText w:val=""/>
      <w:lvlJc w:val="left"/>
      <w:pPr>
        <w:tabs>
          <w:tab w:val="num" w:pos="1440"/>
        </w:tabs>
        <w:ind w:left="1440" w:hanging="360"/>
      </w:pPr>
      <w:rPr>
        <w:rFonts w:ascii="Wingdings" w:hAnsi="Wingdings" w:hint="default"/>
      </w:rPr>
    </w:lvl>
    <w:lvl w:ilvl="2" w:tplc="3E8AAEF6" w:tentative="1">
      <w:start w:val="1"/>
      <w:numFmt w:val="bullet"/>
      <w:lvlText w:val=""/>
      <w:lvlJc w:val="left"/>
      <w:pPr>
        <w:tabs>
          <w:tab w:val="num" w:pos="2160"/>
        </w:tabs>
        <w:ind w:left="2160" w:hanging="360"/>
      </w:pPr>
      <w:rPr>
        <w:rFonts w:ascii="Wingdings" w:hAnsi="Wingdings" w:hint="default"/>
      </w:rPr>
    </w:lvl>
    <w:lvl w:ilvl="3" w:tplc="A5401BBE" w:tentative="1">
      <w:start w:val="1"/>
      <w:numFmt w:val="bullet"/>
      <w:lvlText w:val=""/>
      <w:lvlJc w:val="left"/>
      <w:pPr>
        <w:tabs>
          <w:tab w:val="num" w:pos="2880"/>
        </w:tabs>
        <w:ind w:left="2880" w:hanging="360"/>
      </w:pPr>
      <w:rPr>
        <w:rFonts w:ascii="Wingdings" w:hAnsi="Wingdings" w:hint="default"/>
      </w:rPr>
    </w:lvl>
    <w:lvl w:ilvl="4" w:tplc="9C587C52" w:tentative="1">
      <w:start w:val="1"/>
      <w:numFmt w:val="bullet"/>
      <w:lvlText w:val=""/>
      <w:lvlJc w:val="left"/>
      <w:pPr>
        <w:tabs>
          <w:tab w:val="num" w:pos="3600"/>
        </w:tabs>
        <w:ind w:left="3600" w:hanging="360"/>
      </w:pPr>
      <w:rPr>
        <w:rFonts w:ascii="Wingdings" w:hAnsi="Wingdings" w:hint="default"/>
      </w:rPr>
    </w:lvl>
    <w:lvl w:ilvl="5" w:tplc="C16AB212" w:tentative="1">
      <w:start w:val="1"/>
      <w:numFmt w:val="bullet"/>
      <w:lvlText w:val=""/>
      <w:lvlJc w:val="left"/>
      <w:pPr>
        <w:tabs>
          <w:tab w:val="num" w:pos="4320"/>
        </w:tabs>
        <w:ind w:left="4320" w:hanging="360"/>
      </w:pPr>
      <w:rPr>
        <w:rFonts w:ascii="Wingdings" w:hAnsi="Wingdings" w:hint="default"/>
      </w:rPr>
    </w:lvl>
    <w:lvl w:ilvl="6" w:tplc="FD94DCC4" w:tentative="1">
      <w:start w:val="1"/>
      <w:numFmt w:val="bullet"/>
      <w:lvlText w:val=""/>
      <w:lvlJc w:val="left"/>
      <w:pPr>
        <w:tabs>
          <w:tab w:val="num" w:pos="5040"/>
        </w:tabs>
        <w:ind w:left="5040" w:hanging="360"/>
      </w:pPr>
      <w:rPr>
        <w:rFonts w:ascii="Wingdings" w:hAnsi="Wingdings" w:hint="default"/>
      </w:rPr>
    </w:lvl>
    <w:lvl w:ilvl="7" w:tplc="D3EA32EC" w:tentative="1">
      <w:start w:val="1"/>
      <w:numFmt w:val="bullet"/>
      <w:lvlText w:val=""/>
      <w:lvlJc w:val="left"/>
      <w:pPr>
        <w:tabs>
          <w:tab w:val="num" w:pos="5760"/>
        </w:tabs>
        <w:ind w:left="5760" w:hanging="360"/>
      </w:pPr>
      <w:rPr>
        <w:rFonts w:ascii="Wingdings" w:hAnsi="Wingdings" w:hint="default"/>
      </w:rPr>
    </w:lvl>
    <w:lvl w:ilvl="8" w:tplc="1558203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1C4EBB"/>
    <w:multiLevelType w:val="hybridMultilevel"/>
    <w:tmpl w:val="46966154"/>
    <w:lvl w:ilvl="0" w:tplc="44D28ECE">
      <w:start w:val="1"/>
      <w:numFmt w:val="bullet"/>
      <w:lvlText w:val=""/>
      <w:lvlJc w:val="left"/>
      <w:pPr>
        <w:tabs>
          <w:tab w:val="num" w:pos="720"/>
        </w:tabs>
        <w:ind w:left="720" w:hanging="360"/>
      </w:pPr>
      <w:rPr>
        <w:rFonts w:ascii="Wingdings" w:hAnsi="Wingdings" w:hint="default"/>
      </w:rPr>
    </w:lvl>
    <w:lvl w:ilvl="1" w:tplc="160C20AE" w:tentative="1">
      <w:start w:val="1"/>
      <w:numFmt w:val="bullet"/>
      <w:lvlText w:val=""/>
      <w:lvlJc w:val="left"/>
      <w:pPr>
        <w:tabs>
          <w:tab w:val="num" w:pos="1440"/>
        </w:tabs>
        <w:ind w:left="1440" w:hanging="360"/>
      </w:pPr>
      <w:rPr>
        <w:rFonts w:ascii="Wingdings" w:hAnsi="Wingdings" w:hint="default"/>
      </w:rPr>
    </w:lvl>
    <w:lvl w:ilvl="2" w:tplc="18AAA4B0" w:tentative="1">
      <w:start w:val="1"/>
      <w:numFmt w:val="bullet"/>
      <w:lvlText w:val=""/>
      <w:lvlJc w:val="left"/>
      <w:pPr>
        <w:tabs>
          <w:tab w:val="num" w:pos="2160"/>
        </w:tabs>
        <w:ind w:left="2160" w:hanging="360"/>
      </w:pPr>
      <w:rPr>
        <w:rFonts w:ascii="Wingdings" w:hAnsi="Wingdings" w:hint="default"/>
      </w:rPr>
    </w:lvl>
    <w:lvl w:ilvl="3" w:tplc="6C2898FA" w:tentative="1">
      <w:start w:val="1"/>
      <w:numFmt w:val="bullet"/>
      <w:lvlText w:val=""/>
      <w:lvlJc w:val="left"/>
      <w:pPr>
        <w:tabs>
          <w:tab w:val="num" w:pos="2880"/>
        </w:tabs>
        <w:ind w:left="2880" w:hanging="360"/>
      </w:pPr>
      <w:rPr>
        <w:rFonts w:ascii="Wingdings" w:hAnsi="Wingdings" w:hint="default"/>
      </w:rPr>
    </w:lvl>
    <w:lvl w:ilvl="4" w:tplc="436C182E" w:tentative="1">
      <w:start w:val="1"/>
      <w:numFmt w:val="bullet"/>
      <w:lvlText w:val=""/>
      <w:lvlJc w:val="left"/>
      <w:pPr>
        <w:tabs>
          <w:tab w:val="num" w:pos="3600"/>
        </w:tabs>
        <w:ind w:left="3600" w:hanging="360"/>
      </w:pPr>
      <w:rPr>
        <w:rFonts w:ascii="Wingdings" w:hAnsi="Wingdings" w:hint="default"/>
      </w:rPr>
    </w:lvl>
    <w:lvl w:ilvl="5" w:tplc="E87805AE" w:tentative="1">
      <w:start w:val="1"/>
      <w:numFmt w:val="bullet"/>
      <w:lvlText w:val=""/>
      <w:lvlJc w:val="left"/>
      <w:pPr>
        <w:tabs>
          <w:tab w:val="num" w:pos="4320"/>
        </w:tabs>
        <w:ind w:left="4320" w:hanging="360"/>
      </w:pPr>
      <w:rPr>
        <w:rFonts w:ascii="Wingdings" w:hAnsi="Wingdings" w:hint="default"/>
      </w:rPr>
    </w:lvl>
    <w:lvl w:ilvl="6" w:tplc="2446DB16" w:tentative="1">
      <w:start w:val="1"/>
      <w:numFmt w:val="bullet"/>
      <w:lvlText w:val=""/>
      <w:lvlJc w:val="left"/>
      <w:pPr>
        <w:tabs>
          <w:tab w:val="num" w:pos="5040"/>
        </w:tabs>
        <w:ind w:left="5040" w:hanging="360"/>
      </w:pPr>
      <w:rPr>
        <w:rFonts w:ascii="Wingdings" w:hAnsi="Wingdings" w:hint="default"/>
      </w:rPr>
    </w:lvl>
    <w:lvl w:ilvl="7" w:tplc="7334FE06" w:tentative="1">
      <w:start w:val="1"/>
      <w:numFmt w:val="bullet"/>
      <w:lvlText w:val=""/>
      <w:lvlJc w:val="left"/>
      <w:pPr>
        <w:tabs>
          <w:tab w:val="num" w:pos="5760"/>
        </w:tabs>
        <w:ind w:left="5760" w:hanging="360"/>
      </w:pPr>
      <w:rPr>
        <w:rFonts w:ascii="Wingdings" w:hAnsi="Wingdings" w:hint="default"/>
      </w:rPr>
    </w:lvl>
    <w:lvl w:ilvl="8" w:tplc="D35613A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F829EB"/>
    <w:multiLevelType w:val="hybridMultilevel"/>
    <w:tmpl w:val="B11E67A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AAB6F6F"/>
    <w:multiLevelType w:val="hybridMultilevel"/>
    <w:tmpl w:val="4A96C192"/>
    <w:lvl w:ilvl="0" w:tplc="E83CF9E4">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6" w15:restartNumberingAfterBreak="0">
    <w:nsid w:val="0F393C2A"/>
    <w:multiLevelType w:val="hybridMultilevel"/>
    <w:tmpl w:val="A452746A"/>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7" w15:restartNumberingAfterBreak="0">
    <w:nsid w:val="11995F6A"/>
    <w:multiLevelType w:val="hybridMultilevel"/>
    <w:tmpl w:val="7D5474BC"/>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8" w15:restartNumberingAfterBreak="0">
    <w:nsid w:val="152F6511"/>
    <w:multiLevelType w:val="hybridMultilevel"/>
    <w:tmpl w:val="01A8CC2C"/>
    <w:lvl w:ilvl="0" w:tplc="6492B5D6">
      <w:start w:val="1"/>
      <w:numFmt w:val="bullet"/>
      <w:lvlText w:val=""/>
      <w:lvlJc w:val="left"/>
      <w:pPr>
        <w:tabs>
          <w:tab w:val="num" w:pos="720"/>
        </w:tabs>
        <w:ind w:left="720" w:hanging="360"/>
      </w:pPr>
      <w:rPr>
        <w:rFonts w:ascii="Wingdings" w:hAnsi="Wingdings" w:hint="default"/>
      </w:rPr>
    </w:lvl>
    <w:lvl w:ilvl="1" w:tplc="47F60120" w:tentative="1">
      <w:start w:val="1"/>
      <w:numFmt w:val="bullet"/>
      <w:lvlText w:val=""/>
      <w:lvlJc w:val="left"/>
      <w:pPr>
        <w:tabs>
          <w:tab w:val="num" w:pos="1440"/>
        </w:tabs>
        <w:ind w:left="1440" w:hanging="360"/>
      </w:pPr>
      <w:rPr>
        <w:rFonts w:ascii="Wingdings" w:hAnsi="Wingdings" w:hint="default"/>
      </w:rPr>
    </w:lvl>
    <w:lvl w:ilvl="2" w:tplc="8FFAFF04" w:tentative="1">
      <w:start w:val="1"/>
      <w:numFmt w:val="bullet"/>
      <w:lvlText w:val=""/>
      <w:lvlJc w:val="left"/>
      <w:pPr>
        <w:tabs>
          <w:tab w:val="num" w:pos="2160"/>
        </w:tabs>
        <w:ind w:left="2160" w:hanging="360"/>
      </w:pPr>
      <w:rPr>
        <w:rFonts w:ascii="Wingdings" w:hAnsi="Wingdings" w:hint="default"/>
      </w:rPr>
    </w:lvl>
    <w:lvl w:ilvl="3" w:tplc="F2FC2CCC" w:tentative="1">
      <w:start w:val="1"/>
      <w:numFmt w:val="bullet"/>
      <w:lvlText w:val=""/>
      <w:lvlJc w:val="left"/>
      <w:pPr>
        <w:tabs>
          <w:tab w:val="num" w:pos="2880"/>
        </w:tabs>
        <w:ind w:left="2880" w:hanging="360"/>
      </w:pPr>
      <w:rPr>
        <w:rFonts w:ascii="Wingdings" w:hAnsi="Wingdings" w:hint="default"/>
      </w:rPr>
    </w:lvl>
    <w:lvl w:ilvl="4" w:tplc="03EE2C28" w:tentative="1">
      <w:start w:val="1"/>
      <w:numFmt w:val="bullet"/>
      <w:lvlText w:val=""/>
      <w:lvlJc w:val="left"/>
      <w:pPr>
        <w:tabs>
          <w:tab w:val="num" w:pos="3600"/>
        </w:tabs>
        <w:ind w:left="3600" w:hanging="360"/>
      </w:pPr>
      <w:rPr>
        <w:rFonts w:ascii="Wingdings" w:hAnsi="Wingdings" w:hint="default"/>
      </w:rPr>
    </w:lvl>
    <w:lvl w:ilvl="5" w:tplc="673E40B2" w:tentative="1">
      <w:start w:val="1"/>
      <w:numFmt w:val="bullet"/>
      <w:lvlText w:val=""/>
      <w:lvlJc w:val="left"/>
      <w:pPr>
        <w:tabs>
          <w:tab w:val="num" w:pos="4320"/>
        </w:tabs>
        <w:ind w:left="4320" w:hanging="360"/>
      </w:pPr>
      <w:rPr>
        <w:rFonts w:ascii="Wingdings" w:hAnsi="Wingdings" w:hint="default"/>
      </w:rPr>
    </w:lvl>
    <w:lvl w:ilvl="6" w:tplc="3C36740A" w:tentative="1">
      <w:start w:val="1"/>
      <w:numFmt w:val="bullet"/>
      <w:lvlText w:val=""/>
      <w:lvlJc w:val="left"/>
      <w:pPr>
        <w:tabs>
          <w:tab w:val="num" w:pos="5040"/>
        </w:tabs>
        <w:ind w:left="5040" w:hanging="360"/>
      </w:pPr>
      <w:rPr>
        <w:rFonts w:ascii="Wingdings" w:hAnsi="Wingdings" w:hint="default"/>
      </w:rPr>
    </w:lvl>
    <w:lvl w:ilvl="7" w:tplc="31224E76" w:tentative="1">
      <w:start w:val="1"/>
      <w:numFmt w:val="bullet"/>
      <w:lvlText w:val=""/>
      <w:lvlJc w:val="left"/>
      <w:pPr>
        <w:tabs>
          <w:tab w:val="num" w:pos="5760"/>
        </w:tabs>
        <w:ind w:left="5760" w:hanging="360"/>
      </w:pPr>
      <w:rPr>
        <w:rFonts w:ascii="Wingdings" w:hAnsi="Wingdings" w:hint="default"/>
      </w:rPr>
    </w:lvl>
    <w:lvl w:ilvl="8" w:tplc="6B5C04F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BF3631"/>
    <w:multiLevelType w:val="singleLevel"/>
    <w:tmpl w:val="381A8596"/>
    <w:lvl w:ilvl="0">
      <w:start w:val="1"/>
      <w:numFmt w:val="lowerLetter"/>
      <w:lvlText w:val="%1)"/>
      <w:lvlJc w:val="left"/>
      <w:pPr>
        <w:tabs>
          <w:tab w:val="num" w:pos="854"/>
        </w:tabs>
        <w:ind w:left="854" w:hanging="429"/>
      </w:pPr>
      <w:rPr>
        <w:rFonts w:hint="default"/>
      </w:rPr>
    </w:lvl>
  </w:abstractNum>
  <w:abstractNum w:abstractNumId="10" w15:restartNumberingAfterBreak="0">
    <w:nsid w:val="1F245BDB"/>
    <w:multiLevelType w:val="hybridMultilevel"/>
    <w:tmpl w:val="5568F546"/>
    <w:lvl w:ilvl="0" w:tplc="02001A1A">
      <w:start w:val="1"/>
      <w:numFmt w:val="bullet"/>
      <w:lvlText w:val=""/>
      <w:lvlJc w:val="left"/>
      <w:pPr>
        <w:tabs>
          <w:tab w:val="num" w:pos="720"/>
        </w:tabs>
        <w:ind w:left="720" w:hanging="360"/>
      </w:pPr>
      <w:rPr>
        <w:rFonts w:ascii="Wingdings" w:hAnsi="Wingdings" w:hint="default"/>
      </w:rPr>
    </w:lvl>
    <w:lvl w:ilvl="1" w:tplc="DFE4C864" w:tentative="1">
      <w:start w:val="1"/>
      <w:numFmt w:val="bullet"/>
      <w:lvlText w:val=""/>
      <w:lvlJc w:val="left"/>
      <w:pPr>
        <w:tabs>
          <w:tab w:val="num" w:pos="1440"/>
        </w:tabs>
        <w:ind w:left="1440" w:hanging="360"/>
      </w:pPr>
      <w:rPr>
        <w:rFonts w:ascii="Wingdings" w:hAnsi="Wingdings" w:hint="default"/>
      </w:rPr>
    </w:lvl>
    <w:lvl w:ilvl="2" w:tplc="4FF85CAE" w:tentative="1">
      <w:start w:val="1"/>
      <w:numFmt w:val="bullet"/>
      <w:lvlText w:val=""/>
      <w:lvlJc w:val="left"/>
      <w:pPr>
        <w:tabs>
          <w:tab w:val="num" w:pos="2160"/>
        </w:tabs>
        <w:ind w:left="2160" w:hanging="360"/>
      </w:pPr>
      <w:rPr>
        <w:rFonts w:ascii="Wingdings" w:hAnsi="Wingdings" w:hint="default"/>
      </w:rPr>
    </w:lvl>
    <w:lvl w:ilvl="3" w:tplc="E41E0D2E" w:tentative="1">
      <w:start w:val="1"/>
      <w:numFmt w:val="bullet"/>
      <w:lvlText w:val=""/>
      <w:lvlJc w:val="left"/>
      <w:pPr>
        <w:tabs>
          <w:tab w:val="num" w:pos="2880"/>
        </w:tabs>
        <w:ind w:left="2880" w:hanging="360"/>
      </w:pPr>
      <w:rPr>
        <w:rFonts w:ascii="Wingdings" w:hAnsi="Wingdings" w:hint="default"/>
      </w:rPr>
    </w:lvl>
    <w:lvl w:ilvl="4" w:tplc="E3421956" w:tentative="1">
      <w:start w:val="1"/>
      <w:numFmt w:val="bullet"/>
      <w:lvlText w:val=""/>
      <w:lvlJc w:val="left"/>
      <w:pPr>
        <w:tabs>
          <w:tab w:val="num" w:pos="3600"/>
        </w:tabs>
        <w:ind w:left="3600" w:hanging="360"/>
      </w:pPr>
      <w:rPr>
        <w:rFonts w:ascii="Wingdings" w:hAnsi="Wingdings" w:hint="default"/>
      </w:rPr>
    </w:lvl>
    <w:lvl w:ilvl="5" w:tplc="6840FD06" w:tentative="1">
      <w:start w:val="1"/>
      <w:numFmt w:val="bullet"/>
      <w:lvlText w:val=""/>
      <w:lvlJc w:val="left"/>
      <w:pPr>
        <w:tabs>
          <w:tab w:val="num" w:pos="4320"/>
        </w:tabs>
        <w:ind w:left="4320" w:hanging="360"/>
      </w:pPr>
      <w:rPr>
        <w:rFonts w:ascii="Wingdings" w:hAnsi="Wingdings" w:hint="default"/>
      </w:rPr>
    </w:lvl>
    <w:lvl w:ilvl="6" w:tplc="619896A2" w:tentative="1">
      <w:start w:val="1"/>
      <w:numFmt w:val="bullet"/>
      <w:lvlText w:val=""/>
      <w:lvlJc w:val="left"/>
      <w:pPr>
        <w:tabs>
          <w:tab w:val="num" w:pos="5040"/>
        </w:tabs>
        <w:ind w:left="5040" w:hanging="360"/>
      </w:pPr>
      <w:rPr>
        <w:rFonts w:ascii="Wingdings" w:hAnsi="Wingdings" w:hint="default"/>
      </w:rPr>
    </w:lvl>
    <w:lvl w:ilvl="7" w:tplc="41FA8F4E" w:tentative="1">
      <w:start w:val="1"/>
      <w:numFmt w:val="bullet"/>
      <w:lvlText w:val=""/>
      <w:lvlJc w:val="left"/>
      <w:pPr>
        <w:tabs>
          <w:tab w:val="num" w:pos="5760"/>
        </w:tabs>
        <w:ind w:left="5760" w:hanging="360"/>
      </w:pPr>
      <w:rPr>
        <w:rFonts w:ascii="Wingdings" w:hAnsi="Wingdings" w:hint="default"/>
      </w:rPr>
    </w:lvl>
    <w:lvl w:ilvl="8" w:tplc="1EC2541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DA2F21"/>
    <w:multiLevelType w:val="hybridMultilevel"/>
    <w:tmpl w:val="775A175E"/>
    <w:lvl w:ilvl="0" w:tplc="BB4243E4">
      <w:start w:val="1"/>
      <w:numFmt w:val="bullet"/>
      <w:lvlText w:val="•"/>
      <w:lvlJc w:val="left"/>
      <w:pPr>
        <w:tabs>
          <w:tab w:val="num" w:pos="720"/>
        </w:tabs>
        <w:ind w:left="720" w:hanging="360"/>
      </w:pPr>
      <w:rPr>
        <w:rFonts w:ascii="Verdana" w:hAnsi="Verdana" w:hint="default"/>
      </w:rPr>
    </w:lvl>
    <w:lvl w:ilvl="1" w:tplc="F2AC4FF6" w:tentative="1">
      <w:start w:val="1"/>
      <w:numFmt w:val="bullet"/>
      <w:lvlText w:val="•"/>
      <w:lvlJc w:val="left"/>
      <w:pPr>
        <w:tabs>
          <w:tab w:val="num" w:pos="1440"/>
        </w:tabs>
        <w:ind w:left="1440" w:hanging="360"/>
      </w:pPr>
      <w:rPr>
        <w:rFonts w:ascii="Verdana" w:hAnsi="Verdana" w:hint="default"/>
      </w:rPr>
    </w:lvl>
    <w:lvl w:ilvl="2" w:tplc="11ECFF72" w:tentative="1">
      <w:start w:val="1"/>
      <w:numFmt w:val="bullet"/>
      <w:lvlText w:val="•"/>
      <w:lvlJc w:val="left"/>
      <w:pPr>
        <w:tabs>
          <w:tab w:val="num" w:pos="2160"/>
        </w:tabs>
        <w:ind w:left="2160" w:hanging="360"/>
      </w:pPr>
      <w:rPr>
        <w:rFonts w:ascii="Verdana" w:hAnsi="Verdana" w:hint="default"/>
      </w:rPr>
    </w:lvl>
    <w:lvl w:ilvl="3" w:tplc="64C8A558" w:tentative="1">
      <w:start w:val="1"/>
      <w:numFmt w:val="bullet"/>
      <w:lvlText w:val="•"/>
      <w:lvlJc w:val="left"/>
      <w:pPr>
        <w:tabs>
          <w:tab w:val="num" w:pos="2880"/>
        </w:tabs>
        <w:ind w:left="2880" w:hanging="360"/>
      </w:pPr>
      <w:rPr>
        <w:rFonts w:ascii="Verdana" w:hAnsi="Verdana" w:hint="default"/>
      </w:rPr>
    </w:lvl>
    <w:lvl w:ilvl="4" w:tplc="C7AEFBBE" w:tentative="1">
      <w:start w:val="1"/>
      <w:numFmt w:val="bullet"/>
      <w:lvlText w:val="•"/>
      <w:lvlJc w:val="left"/>
      <w:pPr>
        <w:tabs>
          <w:tab w:val="num" w:pos="3600"/>
        </w:tabs>
        <w:ind w:left="3600" w:hanging="360"/>
      </w:pPr>
      <w:rPr>
        <w:rFonts w:ascii="Verdana" w:hAnsi="Verdana" w:hint="default"/>
      </w:rPr>
    </w:lvl>
    <w:lvl w:ilvl="5" w:tplc="5DD2DA36" w:tentative="1">
      <w:start w:val="1"/>
      <w:numFmt w:val="bullet"/>
      <w:lvlText w:val="•"/>
      <w:lvlJc w:val="left"/>
      <w:pPr>
        <w:tabs>
          <w:tab w:val="num" w:pos="4320"/>
        </w:tabs>
        <w:ind w:left="4320" w:hanging="360"/>
      </w:pPr>
      <w:rPr>
        <w:rFonts w:ascii="Verdana" w:hAnsi="Verdana" w:hint="default"/>
      </w:rPr>
    </w:lvl>
    <w:lvl w:ilvl="6" w:tplc="FC24832A" w:tentative="1">
      <w:start w:val="1"/>
      <w:numFmt w:val="bullet"/>
      <w:lvlText w:val="•"/>
      <w:lvlJc w:val="left"/>
      <w:pPr>
        <w:tabs>
          <w:tab w:val="num" w:pos="5040"/>
        </w:tabs>
        <w:ind w:left="5040" w:hanging="360"/>
      </w:pPr>
      <w:rPr>
        <w:rFonts w:ascii="Verdana" w:hAnsi="Verdana" w:hint="default"/>
      </w:rPr>
    </w:lvl>
    <w:lvl w:ilvl="7" w:tplc="88F48BAC" w:tentative="1">
      <w:start w:val="1"/>
      <w:numFmt w:val="bullet"/>
      <w:lvlText w:val="•"/>
      <w:lvlJc w:val="left"/>
      <w:pPr>
        <w:tabs>
          <w:tab w:val="num" w:pos="5760"/>
        </w:tabs>
        <w:ind w:left="5760" w:hanging="360"/>
      </w:pPr>
      <w:rPr>
        <w:rFonts w:ascii="Verdana" w:hAnsi="Verdana" w:hint="default"/>
      </w:rPr>
    </w:lvl>
    <w:lvl w:ilvl="8" w:tplc="C69851D2" w:tentative="1">
      <w:start w:val="1"/>
      <w:numFmt w:val="bullet"/>
      <w:lvlText w:val="•"/>
      <w:lvlJc w:val="left"/>
      <w:pPr>
        <w:tabs>
          <w:tab w:val="num" w:pos="6480"/>
        </w:tabs>
        <w:ind w:left="6480" w:hanging="360"/>
      </w:pPr>
      <w:rPr>
        <w:rFonts w:ascii="Verdana" w:hAnsi="Verdana" w:hint="default"/>
      </w:rPr>
    </w:lvl>
  </w:abstractNum>
  <w:abstractNum w:abstractNumId="12" w15:restartNumberingAfterBreak="0">
    <w:nsid w:val="200809F1"/>
    <w:multiLevelType w:val="hybridMultilevel"/>
    <w:tmpl w:val="2724FD54"/>
    <w:lvl w:ilvl="0" w:tplc="323EEE64">
      <w:start w:val="1"/>
      <w:numFmt w:val="bullet"/>
      <w:lvlText w:val=""/>
      <w:lvlJc w:val="left"/>
      <w:pPr>
        <w:tabs>
          <w:tab w:val="num" w:pos="720"/>
        </w:tabs>
        <w:ind w:left="720" w:hanging="360"/>
      </w:pPr>
      <w:rPr>
        <w:rFonts w:ascii="Wingdings" w:hAnsi="Wingdings" w:hint="default"/>
      </w:rPr>
    </w:lvl>
    <w:lvl w:ilvl="1" w:tplc="F60480B8" w:tentative="1">
      <w:start w:val="1"/>
      <w:numFmt w:val="bullet"/>
      <w:lvlText w:val=""/>
      <w:lvlJc w:val="left"/>
      <w:pPr>
        <w:tabs>
          <w:tab w:val="num" w:pos="1440"/>
        </w:tabs>
        <w:ind w:left="1440" w:hanging="360"/>
      </w:pPr>
      <w:rPr>
        <w:rFonts w:ascii="Wingdings" w:hAnsi="Wingdings" w:hint="default"/>
      </w:rPr>
    </w:lvl>
    <w:lvl w:ilvl="2" w:tplc="9648B05E" w:tentative="1">
      <w:start w:val="1"/>
      <w:numFmt w:val="bullet"/>
      <w:lvlText w:val=""/>
      <w:lvlJc w:val="left"/>
      <w:pPr>
        <w:tabs>
          <w:tab w:val="num" w:pos="2160"/>
        </w:tabs>
        <w:ind w:left="2160" w:hanging="360"/>
      </w:pPr>
      <w:rPr>
        <w:rFonts w:ascii="Wingdings" w:hAnsi="Wingdings" w:hint="default"/>
      </w:rPr>
    </w:lvl>
    <w:lvl w:ilvl="3" w:tplc="A46C3B58" w:tentative="1">
      <w:start w:val="1"/>
      <w:numFmt w:val="bullet"/>
      <w:lvlText w:val=""/>
      <w:lvlJc w:val="left"/>
      <w:pPr>
        <w:tabs>
          <w:tab w:val="num" w:pos="2880"/>
        </w:tabs>
        <w:ind w:left="2880" w:hanging="360"/>
      </w:pPr>
      <w:rPr>
        <w:rFonts w:ascii="Wingdings" w:hAnsi="Wingdings" w:hint="default"/>
      </w:rPr>
    </w:lvl>
    <w:lvl w:ilvl="4" w:tplc="1E702A10" w:tentative="1">
      <w:start w:val="1"/>
      <w:numFmt w:val="bullet"/>
      <w:lvlText w:val=""/>
      <w:lvlJc w:val="left"/>
      <w:pPr>
        <w:tabs>
          <w:tab w:val="num" w:pos="3600"/>
        </w:tabs>
        <w:ind w:left="3600" w:hanging="360"/>
      </w:pPr>
      <w:rPr>
        <w:rFonts w:ascii="Wingdings" w:hAnsi="Wingdings" w:hint="default"/>
      </w:rPr>
    </w:lvl>
    <w:lvl w:ilvl="5" w:tplc="EFBEF04E" w:tentative="1">
      <w:start w:val="1"/>
      <w:numFmt w:val="bullet"/>
      <w:lvlText w:val=""/>
      <w:lvlJc w:val="left"/>
      <w:pPr>
        <w:tabs>
          <w:tab w:val="num" w:pos="4320"/>
        </w:tabs>
        <w:ind w:left="4320" w:hanging="360"/>
      </w:pPr>
      <w:rPr>
        <w:rFonts w:ascii="Wingdings" w:hAnsi="Wingdings" w:hint="default"/>
      </w:rPr>
    </w:lvl>
    <w:lvl w:ilvl="6" w:tplc="6FA6CAC0" w:tentative="1">
      <w:start w:val="1"/>
      <w:numFmt w:val="bullet"/>
      <w:lvlText w:val=""/>
      <w:lvlJc w:val="left"/>
      <w:pPr>
        <w:tabs>
          <w:tab w:val="num" w:pos="5040"/>
        </w:tabs>
        <w:ind w:left="5040" w:hanging="360"/>
      </w:pPr>
      <w:rPr>
        <w:rFonts w:ascii="Wingdings" w:hAnsi="Wingdings" w:hint="default"/>
      </w:rPr>
    </w:lvl>
    <w:lvl w:ilvl="7" w:tplc="E69CA22E" w:tentative="1">
      <w:start w:val="1"/>
      <w:numFmt w:val="bullet"/>
      <w:lvlText w:val=""/>
      <w:lvlJc w:val="left"/>
      <w:pPr>
        <w:tabs>
          <w:tab w:val="num" w:pos="5760"/>
        </w:tabs>
        <w:ind w:left="5760" w:hanging="360"/>
      </w:pPr>
      <w:rPr>
        <w:rFonts w:ascii="Wingdings" w:hAnsi="Wingdings" w:hint="default"/>
      </w:rPr>
    </w:lvl>
    <w:lvl w:ilvl="8" w:tplc="3774EE5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0F57BE"/>
    <w:multiLevelType w:val="hybridMultilevel"/>
    <w:tmpl w:val="B5643702"/>
    <w:lvl w:ilvl="0" w:tplc="CCAEC3A2">
      <w:start w:val="1"/>
      <w:numFmt w:val="bullet"/>
      <w:lvlText w:val=""/>
      <w:lvlJc w:val="left"/>
      <w:pPr>
        <w:tabs>
          <w:tab w:val="num" w:pos="720"/>
        </w:tabs>
        <w:ind w:left="720" w:hanging="360"/>
      </w:pPr>
      <w:rPr>
        <w:rFonts w:ascii="Wingdings" w:hAnsi="Wingdings" w:hint="default"/>
      </w:rPr>
    </w:lvl>
    <w:lvl w:ilvl="1" w:tplc="98A20B5E" w:tentative="1">
      <w:start w:val="1"/>
      <w:numFmt w:val="bullet"/>
      <w:lvlText w:val=""/>
      <w:lvlJc w:val="left"/>
      <w:pPr>
        <w:tabs>
          <w:tab w:val="num" w:pos="1440"/>
        </w:tabs>
        <w:ind w:left="1440" w:hanging="360"/>
      </w:pPr>
      <w:rPr>
        <w:rFonts w:ascii="Wingdings" w:hAnsi="Wingdings" w:hint="default"/>
      </w:rPr>
    </w:lvl>
    <w:lvl w:ilvl="2" w:tplc="508C8E66" w:tentative="1">
      <w:start w:val="1"/>
      <w:numFmt w:val="bullet"/>
      <w:lvlText w:val=""/>
      <w:lvlJc w:val="left"/>
      <w:pPr>
        <w:tabs>
          <w:tab w:val="num" w:pos="2160"/>
        </w:tabs>
        <w:ind w:left="2160" w:hanging="360"/>
      </w:pPr>
      <w:rPr>
        <w:rFonts w:ascii="Wingdings" w:hAnsi="Wingdings" w:hint="default"/>
      </w:rPr>
    </w:lvl>
    <w:lvl w:ilvl="3" w:tplc="637AD806" w:tentative="1">
      <w:start w:val="1"/>
      <w:numFmt w:val="bullet"/>
      <w:lvlText w:val=""/>
      <w:lvlJc w:val="left"/>
      <w:pPr>
        <w:tabs>
          <w:tab w:val="num" w:pos="2880"/>
        </w:tabs>
        <w:ind w:left="2880" w:hanging="360"/>
      </w:pPr>
      <w:rPr>
        <w:rFonts w:ascii="Wingdings" w:hAnsi="Wingdings" w:hint="default"/>
      </w:rPr>
    </w:lvl>
    <w:lvl w:ilvl="4" w:tplc="00F643E2" w:tentative="1">
      <w:start w:val="1"/>
      <w:numFmt w:val="bullet"/>
      <w:lvlText w:val=""/>
      <w:lvlJc w:val="left"/>
      <w:pPr>
        <w:tabs>
          <w:tab w:val="num" w:pos="3600"/>
        </w:tabs>
        <w:ind w:left="3600" w:hanging="360"/>
      </w:pPr>
      <w:rPr>
        <w:rFonts w:ascii="Wingdings" w:hAnsi="Wingdings" w:hint="default"/>
      </w:rPr>
    </w:lvl>
    <w:lvl w:ilvl="5" w:tplc="BDE44436" w:tentative="1">
      <w:start w:val="1"/>
      <w:numFmt w:val="bullet"/>
      <w:lvlText w:val=""/>
      <w:lvlJc w:val="left"/>
      <w:pPr>
        <w:tabs>
          <w:tab w:val="num" w:pos="4320"/>
        </w:tabs>
        <w:ind w:left="4320" w:hanging="360"/>
      </w:pPr>
      <w:rPr>
        <w:rFonts w:ascii="Wingdings" w:hAnsi="Wingdings" w:hint="default"/>
      </w:rPr>
    </w:lvl>
    <w:lvl w:ilvl="6" w:tplc="514A03AA" w:tentative="1">
      <w:start w:val="1"/>
      <w:numFmt w:val="bullet"/>
      <w:lvlText w:val=""/>
      <w:lvlJc w:val="left"/>
      <w:pPr>
        <w:tabs>
          <w:tab w:val="num" w:pos="5040"/>
        </w:tabs>
        <w:ind w:left="5040" w:hanging="360"/>
      </w:pPr>
      <w:rPr>
        <w:rFonts w:ascii="Wingdings" w:hAnsi="Wingdings" w:hint="default"/>
      </w:rPr>
    </w:lvl>
    <w:lvl w:ilvl="7" w:tplc="F26E23EA" w:tentative="1">
      <w:start w:val="1"/>
      <w:numFmt w:val="bullet"/>
      <w:lvlText w:val=""/>
      <w:lvlJc w:val="left"/>
      <w:pPr>
        <w:tabs>
          <w:tab w:val="num" w:pos="5760"/>
        </w:tabs>
        <w:ind w:left="5760" w:hanging="360"/>
      </w:pPr>
      <w:rPr>
        <w:rFonts w:ascii="Wingdings" w:hAnsi="Wingdings" w:hint="default"/>
      </w:rPr>
    </w:lvl>
    <w:lvl w:ilvl="8" w:tplc="1594324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2C5203"/>
    <w:multiLevelType w:val="hybridMultilevel"/>
    <w:tmpl w:val="FA96CDC0"/>
    <w:lvl w:ilvl="0" w:tplc="0409000F">
      <w:start w:val="1"/>
      <w:numFmt w:val="decimal"/>
      <w:lvlText w:val="%1."/>
      <w:lvlJc w:val="left"/>
      <w:pPr>
        <w:tabs>
          <w:tab w:val="num" w:pos="634"/>
        </w:tabs>
        <w:ind w:left="634" w:hanging="360"/>
      </w:pPr>
    </w:lvl>
    <w:lvl w:ilvl="1" w:tplc="04090001">
      <w:start w:val="1"/>
      <w:numFmt w:val="bullet"/>
      <w:lvlText w:val=""/>
      <w:lvlJc w:val="left"/>
      <w:pPr>
        <w:tabs>
          <w:tab w:val="num" w:pos="1354"/>
        </w:tabs>
        <w:ind w:left="1354" w:hanging="360"/>
      </w:pPr>
      <w:rPr>
        <w:rFonts w:ascii="Symbol" w:hAnsi="Symbol" w:hint="default"/>
      </w:rPr>
    </w:lvl>
    <w:lvl w:ilvl="2" w:tplc="0409001B" w:tentative="1">
      <w:start w:val="1"/>
      <w:numFmt w:val="lowerRoman"/>
      <w:lvlText w:val="%3."/>
      <w:lvlJc w:val="right"/>
      <w:pPr>
        <w:tabs>
          <w:tab w:val="num" w:pos="2074"/>
        </w:tabs>
        <w:ind w:left="2074" w:hanging="180"/>
      </w:pPr>
    </w:lvl>
    <w:lvl w:ilvl="3" w:tplc="0409000F" w:tentative="1">
      <w:start w:val="1"/>
      <w:numFmt w:val="decimal"/>
      <w:lvlText w:val="%4."/>
      <w:lvlJc w:val="left"/>
      <w:pPr>
        <w:tabs>
          <w:tab w:val="num" w:pos="2794"/>
        </w:tabs>
        <w:ind w:left="2794" w:hanging="360"/>
      </w:pPr>
    </w:lvl>
    <w:lvl w:ilvl="4" w:tplc="04090019" w:tentative="1">
      <w:start w:val="1"/>
      <w:numFmt w:val="lowerLetter"/>
      <w:lvlText w:val="%5."/>
      <w:lvlJc w:val="left"/>
      <w:pPr>
        <w:tabs>
          <w:tab w:val="num" w:pos="3514"/>
        </w:tabs>
        <w:ind w:left="3514" w:hanging="360"/>
      </w:pPr>
    </w:lvl>
    <w:lvl w:ilvl="5" w:tplc="0409001B" w:tentative="1">
      <w:start w:val="1"/>
      <w:numFmt w:val="lowerRoman"/>
      <w:lvlText w:val="%6."/>
      <w:lvlJc w:val="right"/>
      <w:pPr>
        <w:tabs>
          <w:tab w:val="num" w:pos="4234"/>
        </w:tabs>
        <w:ind w:left="4234" w:hanging="180"/>
      </w:pPr>
    </w:lvl>
    <w:lvl w:ilvl="6" w:tplc="0409000F" w:tentative="1">
      <w:start w:val="1"/>
      <w:numFmt w:val="decimal"/>
      <w:lvlText w:val="%7."/>
      <w:lvlJc w:val="left"/>
      <w:pPr>
        <w:tabs>
          <w:tab w:val="num" w:pos="4954"/>
        </w:tabs>
        <w:ind w:left="4954" w:hanging="360"/>
      </w:pPr>
    </w:lvl>
    <w:lvl w:ilvl="7" w:tplc="04090019" w:tentative="1">
      <w:start w:val="1"/>
      <w:numFmt w:val="lowerLetter"/>
      <w:lvlText w:val="%8."/>
      <w:lvlJc w:val="left"/>
      <w:pPr>
        <w:tabs>
          <w:tab w:val="num" w:pos="5674"/>
        </w:tabs>
        <w:ind w:left="5674" w:hanging="360"/>
      </w:pPr>
    </w:lvl>
    <w:lvl w:ilvl="8" w:tplc="0409001B" w:tentative="1">
      <w:start w:val="1"/>
      <w:numFmt w:val="lowerRoman"/>
      <w:lvlText w:val="%9."/>
      <w:lvlJc w:val="right"/>
      <w:pPr>
        <w:tabs>
          <w:tab w:val="num" w:pos="6394"/>
        </w:tabs>
        <w:ind w:left="6394" w:hanging="180"/>
      </w:pPr>
    </w:lvl>
  </w:abstractNum>
  <w:abstractNum w:abstractNumId="15" w15:restartNumberingAfterBreak="0">
    <w:nsid w:val="28FE4103"/>
    <w:multiLevelType w:val="hybridMultilevel"/>
    <w:tmpl w:val="C83E81BC"/>
    <w:lvl w:ilvl="0" w:tplc="96D2619A">
      <w:start w:val="1"/>
      <w:numFmt w:val="bullet"/>
      <w:lvlText w:val=""/>
      <w:lvlJc w:val="left"/>
      <w:pPr>
        <w:tabs>
          <w:tab w:val="num" w:pos="720"/>
        </w:tabs>
        <w:ind w:left="720" w:hanging="360"/>
      </w:pPr>
      <w:rPr>
        <w:rFonts w:ascii="Wingdings" w:hAnsi="Wingdings" w:hint="default"/>
      </w:rPr>
    </w:lvl>
    <w:lvl w:ilvl="1" w:tplc="CC5672B8" w:tentative="1">
      <w:start w:val="1"/>
      <w:numFmt w:val="bullet"/>
      <w:lvlText w:val=""/>
      <w:lvlJc w:val="left"/>
      <w:pPr>
        <w:tabs>
          <w:tab w:val="num" w:pos="1440"/>
        </w:tabs>
        <w:ind w:left="1440" w:hanging="360"/>
      </w:pPr>
      <w:rPr>
        <w:rFonts w:ascii="Wingdings" w:hAnsi="Wingdings" w:hint="default"/>
      </w:rPr>
    </w:lvl>
    <w:lvl w:ilvl="2" w:tplc="59AA30CA" w:tentative="1">
      <w:start w:val="1"/>
      <w:numFmt w:val="bullet"/>
      <w:lvlText w:val=""/>
      <w:lvlJc w:val="left"/>
      <w:pPr>
        <w:tabs>
          <w:tab w:val="num" w:pos="2160"/>
        </w:tabs>
        <w:ind w:left="2160" w:hanging="360"/>
      </w:pPr>
      <w:rPr>
        <w:rFonts w:ascii="Wingdings" w:hAnsi="Wingdings" w:hint="default"/>
      </w:rPr>
    </w:lvl>
    <w:lvl w:ilvl="3" w:tplc="0F4C35CC" w:tentative="1">
      <w:start w:val="1"/>
      <w:numFmt w:val="bullet"/>
      <w:lvlText w:val=""/>
      <w:lvlJc w:val="left"/>
      <w:pPr>
        <w:tabs>
          <w:tab w:val="num" w:pos="2880"/>
        </w:tabs>
        <w:ind w:left="2880" w:hanging="360"/>
      </w:pPr>
      <w:rPr>
        <w:rFonts w:ascii="Wingdings" w:hAnsi="Wingdings" w:hint="default"/>
      </w:rPr>
    </w:lvl>
    <w:lvl w:ilvl="4" w:tplc="2424E888" w:tentative="1">
      <w:start w:val="1"/>
      <w:numFmt w:val="bullet"/>
      <w:lvlText w:val=""/>
      <w:lvlJc w:val="left"/>
      <w:pPr>
        <w:tabs>
          <w:tab w:val="num" w:pos="3600"/>
        </w:tabs>
        <w:ind w:left="3600" w:hanging="360"/>
      </w:pPr>
      <w:rPr>
        <w:rFonts w:ascii="Wingdings" w:hAnsi="Wingdings" w:hint="default"/>
      </w:rPr>
    </w:lvl>
    <w:lvl w:ilvl="5" w:tplc="3AF06786" w:tentative="1">
      <w:start w:val="1"/>
      <w:numFmt w:val="bullet"/>
      <w:lvlText w:val=""/>
      <w:lvlJc w:val="left"/>
      <w:pPr>
        <w:tabs>
          <w:tab w:val="num" w:pos="4320"/>
        </w:tabs>
        <w:ind w:left="4320" w:hanging="360"/>
      </w:pPr>
      <w:rPr>
        <w:rFonts w:ascii="Wingdings" w:hAnsi="Wingdings" w:hint="default"/>
      </w:rPr>
    </w:lvl>
    <w:lvl w:ilvl="6" w:tplc="DCE874D2" w:tentative="1">
      <w:start w:val="1"/>
      <w:numFmt w:val="bullet"/>
      <w:lvlText w:val=""/>
      <w:lvlJc w:val="left"/>
      <w:pPr>
        <w:tabs>
          <w:tab w:val="num" w:pos="5040"/>
        </w:tabs>
        <w:ind w:left="5040" w:hanging="360"/>
      </w:pPr>
      <w:rPr>
        <w:rFonts w:ascii="Wingdings" w:hAnsi="Wingdings" w:hint="default"/>
      </w:rPr>
    </w:lvl>
    <w:lvl w:ilvl="7" w:tplc="3236B9C4" w:tentative="1">
      <w:start w:val="1"/>
      <w:numFmt w:val="bullet"/>
      <w:lvlText w:val=""/>
      <w:lvlJc w:val="left"/>
      <w:pPr>
        <w:tabs>
          <w:tab w:val="num" w:pos="5760"/>
        </w:tabs>
        <w:ind w:left="5760" w:hanging="360"/>
      </w:pPr>
      <w:rPr>
        <w:rFonts w:ascii="Wingdings" w:hAnsi="Wingdings" w:hint="default"/>
      </w:rPr>
    </w:lvl>
    <w:lvl w:ilvl="8" w:tplc="1A707A0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AC7059"/>
    <w:multiLevelType w:val="hybridMultilevel"/>
    <w:tmpl w:val="BF20C7A0"/>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17" w15:restartNumberingAfterBreak="0">
    <w:nsid w:val="31CA5F10"/>
    <w:multiLevelType w:val="hybridMultilevel"/>
    <w:tmpl w:val="4C56CC46"/>
    <w:lvl w:ilvl="0" w:tplc="1EA29F56">
      <w:start w:val="1"/>
      <w:numFmt w:val="bullet"/>
      <w:lvlText w:val="•"/>
      <w:lvlJc w:val="left"/>
      <w:pPr>
        <w:tabs>
          <w:tab w:val="num" w:pos="720"/>
        </w:tabs>
        <w:ind w:left="720" w:hanging="360"/>
      </w:pPr>
      <w:rPr>
        <w:rFonts w:ascii="Verdana" w:hAnsi="Verdana" w:hint="default"/>
      </w:rPr>
    </w:lvl>
    <w:lvl w:ilvl="1" w:tplc="237465E6" w:tentative="1">
      <w:start w:val="1"/>
      <w:numFmt w:val="bullet"/>
      <w:lvlText w:val="•"/>
      <w:lvlJc w:val="left"/>
      <w:pPr>
        <w:tabs>
          <w:tab w:val="num" w:pos="1440"/>
        </w:tabs>
        <w:ind w:left="1440" w:hanging="360"/>
      </w:pPr>
      <w:rPr>
        <w:rFonts w:ascii="Verdana" w:hAnsi="Verdana" w:hint="default"/>
      </w:rPr>
    </w:lvl>
    <w:lvl w:ilvl="2" w:tplc="BC269D40" w:tentative="1">
      <w:start w:val="1"/>
      <w:numFmt w:val="bullet"/>
      <w:lvlText w:val="•"/>
      <w:lvlJc w:val="left"/>
      <w:pPr>
        <w:tabs>
          <w:tab w:val="num" w:pos="2160"/>
        </w:tabs>
        <w:ind w:left="2160" w:hanging="360"/>
      </w:pPr>
      <w:rPr>
        <w:rFonts w:ascii="Verdana" w:hAnsi="Verdana" w:hint="default"/>
      </w:rPr>
    </w:lvl>
    <w:lvl w:ilvl="3" w:tplc="2D3473F0" w:tentative="1">
      <w:start w:val="1"/>
      <w:numFmt w:val="bullet"/>
      <w:lvlText w:val="•"/>
      <w:lvlJc w:val="left"/>
      <w:pPr>
        <w:tabs>
          <w:tab w:val="num" w:pos="2880"/>
        </w:tabs>
        <w:ind w:left="2880" w:hanging="360"/>
      </w:pPr>
      <w:rPr>
        <w:rFonts w:ascii="Verdana" w:hAnsi="Verdana" w:hint="default"/>
      </w:rPr>
    </w:lvl>
    <w:lvl w:ilvl="4" w:tplc="2EEA4ADE" w:tentative="1">
      <w:start w:val="1"/>
      <w:numFmt w:val="bullet"/>
      <w:lvlText w:val="•"/>
      <w:lvlJc w:val="left"/>
      <w:pPr>
        <w:tabs>
          <w:tab w:val="num" w:pos="3600"/>
        </w:tabs>
        <w:ind w:left="3600" w:hanging="360"/>
      </w:pPr>
      <w:rPr>
        <w:rFonts w:ascii="Verdana" w:hAnsi="Verdana" w:hint="default"/>
      </w:rPr>
    </w:lvl>
    <w:lvl w:ilvl="5" w:tplc="791EDB58" w:tentative="1">
      <w:start w:val="1"/>
      <w:numFmt w:val="bullet"/>
      <w:lvlText w:val="•"/>
      <w:lvlJc w:val="left"/>
      <w:pPr>
        <w:tabs>
          <w:tab w:val="num" w:pos="4320"/>
        </w:tabs>
        <w:ind w:left="4320" w:hanging="360"/>
      </w:pPr>
      <w:rPr>
        <w:rFonts w:ascii="Verdana" w:hAnsi="Verdana" w:hint="default"/>
      </w:rPr>
    </w:lvl>
    <w:lvl w:ilvl="6" w:tplc="6B1ED2F8" w:tentative="1">
      <w:start w:val="1"/>
      <w:numFmt w:val="bullet"/>
      <w:lvlText w:val="•"/>
      <w:lvlJc w:val="left"/>
      <w:pPr>
        <w:tabs>
          <w:tab w:val="num" w:pos="5040"/>
        </w:tabs>
        <w:ind w:left="5040" w:hanging="360"/>
      </w:pPr>
      <w:rPr>
        <w:rFonts w:ascii="Verdana" w:hAnsi="Verdana" w:hint="default"/>
      </w:rPr>
    </w:lvl>
    <w:lvl w:ilvl="7" w:tplc="0C8CD052" w:tentative="1">
      <w:start w:val="1"/>
      <w:numFmt w:val="bullet"/>
      <w:lvlText w:val="•"/>
      <w:lvlJc w:val="left"/>
      <w:pPr>
        <w:tabs>
          <w:tab w:val="num" w:pos="5760"/>
        </w:tabs>
        <w:ind w:left="5760" w:hanging="360"/>
      </w:pPr>
      <w:rPr>
        <w:rFonts w:ascii="Verdana" w:hAnsi="Verdana" w:hint="default"/>
      </w:rPr>
    </w:lvl>
    <w:lvl w:ilvl="8" w:tplc="6974FBDE" w:tentative="1">
      <w:start w:val="1"/>
      <w:numFmt w:val="bullet"/>
      <w:lvlText w:val="•"/>
      <w:lvlJc w:val="left"/>
      <w:pPr>
        <w:tabs>
          <w:tab w:val="num" w:pos="6480"/>
        </w:tabs>
        <w:ind w:left="6480" w:hanging="360"/>
      </w:pPr>
      <w:rPr>
        <w:rFonts w:ascii="Verdana" w:hAnsi="Verdana" w:hint="default"/>
      </w:rPr>
    </w:lvl>
  </w:abstractNum>
  <w:abstractNum w:abstractNumId="18" w15:restartNumberingAfterBreak="0">
    <w:nsid w:val="31D74EDF"/>
    <w:multiLevelType w:val="hybridMultilevel"/>
    <w:tmpl w:val="5E9ACFE0"/>
    <w:lvl w:ilvl="0" w:tplc="7930B8E4">
      <w:start w:val="1"/>
      <w:numFmt w:val="bullet"/>
      <w:lvlText w:val=""/>
      <w:lvlJc w:val="left"/>
      <w:pPr>
        <w:tabs>
          <w:tab w:val="num" w:pos="720"/>
        </w:tabs>
        <w:ind w:left="720" w:hanging="360"/>
      </w:pPr>
      <w:rPr>
        <w:rFonts w:ascii="Wingdings" w:hAnsi="Wingdings" w:hint="default"/>
      </w:rPr>
    </w:lvl>
    <w:lvl w:ilvl="1" w:tplc="71E001D4" w:tentative="1">
      <w:start w:val="1"/>
      <w:numFmt w:val="bullet"/>
      <w:lvlText w:val=""/>
      <w:lvlJc w:val="left"/>
      <w:pPr>
        <w:tabs>
          <w:tab w:val="num" w:pos="1440"/>
        </w:tabs>
        <w:ind w:left="1440" w:hanging="360"/>
      </w:pPr>
      <w:rPr>
        <w:rFonts w:ascii="Wingdings" w:hAnsi="Wingdings" w:hint="default"/>
      </w:rPr>
    </w:lvl>
    <w:lvl w:ilvl="2" w:tplc="8CE0F1F6" w:tentative="1">
      <w:start w:val="1"/>
      <w:numFmt w:val="bullet"/>
      <w:lvlText w:val=""/>
      <w:lvlJc w:val="left"/>
      <w:pPr>
        <w:tabs>
          <w:tab w:val="num" w:pos="2160"/>
        </w:tabs>
        <w:ind w:left="2160" w:hanging="360"/>
      </w:pPr>
      <w:rPr>
        <w:rFonts w:ascii="Wingdings" w:hAnsi="Wingdings" w:hint="default"/>
      </w:rPr>
    </w:lvl>
    <w:lvl w:ilvl="3" w:tplc="2C8A25DE" w:tentative="1">
      <w:start w:val="1"/>
      <w:numFmt w:val="bullet"/>
      <w:lvlText w:val=""/>
      <w:lvlJc w:val="left"/>
      <w:pPr>
        <w:tabs>
          <w:tab w:val="num" w:pos="2880"/>
        </w:tabs>
        <w:ind w:left="2880" w:hanging="360"/>
      </w:pPr>
      <w:rPr>
        <w:rFonts w:ascii="Wingdings" w:hAnsi="Wingdings" w:hint="default"/>
      </w:rPr>
    </w:lvl>
    <w:lvl w:ilvl="4" w:tplc="32D6BC0E" w:tentative="1">
      <w:start w:val="1"/>
      <w:numFmt w:val="bullet"/>
      <w:lvlText w:val=""/>
      <w:lvlJc w:val="left"/>
      <w:pPr>
        <w:tabs>
          <w:tab w:val="num" w:pos="3600"/>
        </w:tabs>
        <w:ind w:left="3600" w:hanging="360"/>
      </w:pPr>
      <w:rPr>
        <w:rFonts w:ascii="Wingdings" w:hAnsi="Wingdings" w:hint="default"/>
      </w:rPr>
    </w:lvl>
    <w:lvl w:ilvl="5" w:tplc="0D443820" w:tentative="1">
      <w:start w:val="1"/>
      <w:numFmt w:val="bullet"/>
      <w:lvlText w:val=""/>
      <w:lvlJc w:val="left"/>
      <w:pPr>
        <w:tabs>
          <w:tab w:val="num" w:pos="4320"/>
        </w:tabs>
        <w:ind w:left="4320" w:hanging="360"/>
      </w:pPr>
      <w:rPr>
        <w:rFonts w:ascii="Wingdings" w:hAnsi="Wingdings" w:hint="default"/>
      </w:rPr>
    </w:lvl>
    <w:lvl w:ilvl="6" w:tplc="B65424A2" w:tentative="1">
      <w:start w:val="1"/>
      <w:numFmt w:val="bullet"/>
      <w:lvlText w:val=""/>
      <w:lvlJc w:val="left"/>
      <w:pPr>
        <w:tabs>
          <w:tab w:val="num" w:pos="5040"/>
        </w:tabs>
        <w:ind w:left="5040" w:hanging="360"/>
      </w:pPr>
      <w:rPr>
        <w:rFonts w:ascii="Wingdings" w:hAnsi="Wingdings" w:hint="default"/>
      </w:rPr>
    </w:lvl>
    <w:lvl w:ilvl="7" w:tplc="DA9C4C50" w:tentative="1">
      <w:start w:val="1"/>
      <w:numFmt w:val="bullet"/>
      <w:lvlText w:val=""/>
      <w:lvlJc w:val="left"/>
      <w:pPr>
        <w:tabs>
          <w:tab w:val="num" w:pos="5760"/>
        </w:tabs>
        <w:ind w:left="5760" w:hanging="360"/>
      </w:pPr>
      <w:rPr>
        <w:rFonts w:ascii="Wingdings" w:hAnsi="Wingdings" w:hint="default"/>
      </w:rPr>
    </w:lvl>
    <w:lvl w:ilvl="8" w:tplc="FCCCDAB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047C88"/>
    <w:multiLevelType w:val="hybridMultilevel"/>
    <w:tmpl w:val="DDAA6F1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43FD7271"/>
    <w:multiLevelType w:val="hybridMultilevel"/>
    <w:tmpl w:val="66F64A62"/>
    <w:lvl w:ilvl="0" w:tplc="E7D2012C">
      <w:start w:val="1"/>
      <w:numFmt w:val="bullet"/>
      <w:lvlText w:val="•"/>
      <w:lvlJc w:val="left"/>
      <w:pPr>
        <w:tabs>
          <w:tab w:val="num" w:pos="720"/>
        </w:tabs>
        <w:ind w:left="720" w:hanging="360"/>
      </w:pPr>
      <w:rPr>
        <w:rFonts w:ascii="Verdana" w:hAnsi="Verdana" w:hint="default"/>
      </w:rPr>
    </w:lvl>
    <w:lvl w:ilvl="1" w:tplc="6B400FEC" w:tentative="1">
      <w:start w:val="1"/>
      <w:numFmt w:val="bullet"/>
      <w:lvlText w:val="•"/>
      <w:lvlJc w:val="left"/>
      <w:pPr>
        <w:tabs>
          <w:tab w:val="num" w:pos="1440"/>
        </w:tabs>
        <w:ind w:left="1440" w:hanging="360"/>
      </w:pPr>
      <w:rPr>
        <w:rFonts w:ascii="Verdana" w:hAnsi="Verdana" w:hint="default"/>
      </w:rPr>
    </w:lvl>
    <w:lvl w:ilvl="2" w:tplc="2EFE14D8" w:tentative="1">
      <w:start w:val="1"/>
      <w:numFmt w:val="bullet"/>
      <w:lvlText w:val="•"/>
      <w:lvlJc w:val="left"/>
      <w:pPr>
        <w:tabs>
          <w:tab w:val="num" w:pos="2160"/>
        </w:tabs>
        <w:ind w:left="2160" w:hanging="360"/>
      </w:pPr>
      <w:rPr>
        <w:rFonts w:ascii="Verdana" w:hAnsi="Verdana" w:hint="default"/>
      </w:rPr>
    </w:lvl>
    <w:lvl w:ilvl="3" w:tplc="17964EF2" w:tentative="1">
      <w:start w:val="1"/>
      <w:numFmt w:val="bullet"/>
      <w:lvlText w:val="•"/>
      <w:lvlJc w:val="left"/>
      <w:pPr>
        <w:tabs>
          <w:tab w:val="num" w:pos="2880"/>
        </w:tabs>
        <w:ind w:left="2880" w:hanging="360"/>
      </w:pPr>
      <w:rPr>
        <w:rFonts w:ascii="Verdana" w:hAnsi="Verdana" w:hint="default"/>
      </w:rPr>
    </w:lvl>
    <w:lvl w:ilvl="4" w:tplc="EA707102" w:tentative="1">
      <w:start w:val="1"/>
      <w:numFmt w:val="bullet"/>
      <w:lvlText w:val="•"/>
      <w:lvlJc w:val="left"/>
      <w:pPr>
        <w:tabs>
          <w:tab w:val="num" w:pos="3600"/>
        </w:tabs>
        <w:ind w:left="3600" w:hanging="360"/>
      </w:pPr>
      <w:rPr>
        <w:rFonts w:ascii="Verdana" w:hAnsi="Verdana" w:hint="default"/>
      </w:rPr>
    </w:lvl>
    <w:lvl w:ilvl="5" w:tplc="C17AFF1C" w:tentative="1">
      <w:start w:val="1"/>
      <w:numFmt w:val="bullet"/>
      <w:lvlText w:val="•"/>
      <w:lvlJc w:val="left"/>
      <w:pPr>
        <w:tabs>
          <w:tab w:val="num" w:pos="4320"/>
        </w:tabs>
        <w:ind w:left="4320" w:hanging="360"/>
      </w:pPr>
      <w:rPr>
        <w:rFonts w:ascii="Verdana" w:hAnsi="Verdana" w:hint="default"/>
      </w:rPr>
    </w:lvl>
    <w:lvl w:ilvl="6" w:tplc="65086822" w:tentative="1">
      <w:start w:val="1"/>
      <w:numFmt w:val="bullet"/>
      <w:lvlText w:val="•"/>
      <w:lvlJc w:val="left"/>
      <w:pPr>
        <w:tabs>
          <w:tab w:val="num" w:pos="5040"/>
        </w:tabs>
        <w:ind w:left="5040" w:hanging="360"/>
      </w:pPr>
      <w:rPr>
        <w:rFonts w:ascii="Verdana" w:hAnsi="Verdana" w:hint="default"/>
      </w:rPr>
    </w:lvl>
    <w:lvl w:ilvl="7" w:tplc="6E54E3D2" w:tentative="1">
      <w:start w:val="1"/>
      <w:numFmt w:val="bullet"/>
      <w:lvlText w:val="•"/>
      <w:lvlJc w:val="left"/>
      <w:pPr>
        <w:tabs>
          <w:tab w:val="num" w:pos="5760"/>
        </w:tabs>
        <w:ind w:left="5760" w:hanging="360"/>
      </w:pPr>
      <w:rPr>
        <w:rFonts w:ascii="Verdana" w:hAnsi="Verdana" w:hint="default"/>
      </w:rPr>
    </w:lvl>
    <w:lvl w:ilvl="8" w:tplc="84F09314" w:tentative="1">
      <w:start w:val="1"/>
      <w:numFmt w:val="bullet"/>
      <w:lvlText w:val="•"/>
      <w:lvlJc w:val="left"/>
      <w:pPr>
        <w:tabs>
          <w:tab w:val="num" w:pos="6480"/>
        </w:tabs>
        <w:ind w:left="6480" w:hanging="360"/>
      </w:pPr>
      <w:rPr>
        <w:rFonts w:ascii="Verdana" w:hAnsi="Verdana" w:hint="default"/>
      </w:rPr>
    </w:lvl>
  </w:abstractNum>
  <w:abstractNum w:abstractNumId="21" w15:restartNumberingAfterBreak="0">
    <w:nsid w:val="491B44CF"/>
    <w:multiLevelType w:val="hybridMultilevel"/>
    <w:tmpl w:val="00A03F70"/>
    <w:lvl w:ilvl="0" w:tplc="3B6E3AA4">
      <w:start w:val="1"/>
      <w:numFmt w:val="bullet"/>
      <w:lvlText w:val=""/>
      <w:lvlJc w:val="left"/>
      <w:pPr>
        <w:tabs>
          <w:tab w:val="num" w:pos="720"/>
        </w:tabs>
        <w:ind w:left="720" w:hanging="360"/>
      </w:pPr>
      <w:rPr>
        <w:rFonts w:ascii="Wingdings" w:hAnsi="Wingdings" w:hint="default"/>
      </w:rPr>
    </w:lvl>
    <w:lvl w:ilvl="1" w:tplc="209AF5D6" w:tentative="1">
      <w:start w:val="1"/>
      <w:numFmt w:val="bullet"/>
      <w:lvlText w:val=""/>
      <w:lvlJc w:val="left"/>
      <w:pPr>
        <w:tabs>
          <w:tab w:val="num" w:pos="1440"/>
        </w:tabs>
        <w:ind w:left="1440" w:hanging="360"/>
      </w:pPr>
      <w:rPr>
        <w:rFonts w:ascii="Wingdings" w:hAnsi="Wingdings" w:hint="default"/>
      </w:rPr>
    </w:lvl>
    <w:lvl w:ilvl="2" w:tplc="A81EF222" w:tentative="1">
      <w:start w:val="1"/>
      <w:numFmt w:val="bullet"/>
      <w:lvlText w:val=""/>
      <w:lvlJc w:val="left"/>
      <w:pPr>
        <w:tabs>
          <w:tab w:val="num" w:pos="2160"/>
        </w:tabs>
        <w:ind w:left="2160" w:hanging="360"/>
      </w:pPr>
      <w:rPr>
        <w:rFonts w:ascii="Wingdings" w:hAnsi="Wingdings" w:hint="default"/>
      </w:rPr>
    </w:lvl>
    <w:lvl w:ilvl="3" w:tplc="9A9E41B2" w:tentative="1">
      <w:start w:val="1"/>
      <w:numFmt w:val="bullet"/>
      <w:lvlText w:val=""/>
      <w:lvlJc w:val="left"/>
      <w:pPr>
        <w:tabs>
          <w:tab w:val="num" w:pos="2880"/>
        </w:tabs>
        <w:ind w:left="2880" w:hanging="360"/>
      </w:pPr>
      <w:rPr>
        <w:rFonts w:ascii="Wingdings" w:hAnsi="Wingdings" w:hint="default"/>
      </w:rPr>
    </w:lvl>
    <w:lvl w:ilvl="4" w:tplc="D9C61924" w:tentative="1">
      <w:start w:val="1"/>
      <w:numFmt w:val="bullet"/>
      <w:lvlText w:val=""/>
      <w:lvlJc w:val="left"/>
      <w:pPr>
        <w:tabs>
          <w:tab w:val="num" w:pos="3600"/>
        </w:tabs>
        <w:ind w:left="3600" w:hanging="360"/>
      </w:pPr>
      <w:rPr>
        <w:rFonts w:ascii="Wingdings" w:hAnsi="Wingdings" w:hint="default"/>
      </w:rPr>
    </w:lvl>
    <w:lvl w:ilvl="5" w:tplc="F084BD40" w:tentative="1">
      <w:start w:val="1"/>
      <w:numFmt w:val="bullet"/>
      <w:lvlText w:val=""/>
      <w:lvlJc w:val="left"/>
      <w:pPr>
        <w:tabs>
          <w:tab w:val="num" w:pos="4320"/>
        </w:tabs>
        <w:ind w:left="4320" w:hanging="360"/>
      </w:pPr>
      <w:rPr>
        <w:rFonts w:ascii="Wingdings" w:hAnsi="Wingdings" w:hint="default"/>
      </w:rPr>
    </w:lvl>
    <w:lvl w:ilvl="6" w:tplc="C872367C" w:tentative="1">
      <w:start w:val="1"/>
      <w:numFmt w:val="bullet"/>
      <w:lvlText w:val=""/>
      <w:lvlJc w:val="left"/>
      <w:pPr>
        <w:tabs>
          <w:tab w:val="num" w:pos="5040"/>
        </w:tabs>
        <w:ind w:left="5040" w:hanging="360"/>
      </w:pPr>
      <w:rPr>
        <w:rFonts w:ascii="Wingdings" w:hAnsi="Wingdings" w:hint="default"/>
      </w:rPr>
    </w:lvl>
    <w:lvl w:ilvl="7" w:tplc="83CE17D2" w:tentative="1">
      <w:start w:val="1"/>
      <w:numFmt w:val="bullet"/>
      <w:lvlText w:val=""/>
      <w:lvlJc w:val="left"/>
      <w:pPr>
        <w:tabs>
          <w:tab w:val="num" w:pos="5760"/>
        </w:tabs>
        <w:ind w:left="5760" w:hanging="360"/>
      </w:pPr>
      <w:rPr>
        <w:rFonts w:ascii="Wingdings" w:hAnsi="Wingdings" w:hint="default"/>
      </w:rPr>
    </w:lvl>
    <w:lvl w:ilvl="8" w:tplc="49D294C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535C9E"/>
    <w:multiLevelType w:val="hybridMultilevel"/>
    <w:tmpl w:val="D026D2A8"/>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23" w15:restartNumberingAfterBreak="0">
    <w:nsid w:val="552A0066"/>
    <w:multiLevelType w:val="hybridMultilevel"/>
    <w:tmpl w:val="06E01E42"/>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24" w15:restartNumberingAfterBreak="0">
    <w:nsid w:val="58976D9B"/>
    <w:multiLevelType w:val="hybridMultilevel"/>
    <w:tmpl w:val="4F3E6BFE"/>
    <w:lvl w:ilvl="0" w:tplc="4A2E34B6">
      <w:start w:val="1"/>
      <w:numFmt w:val="bullet"/>
      <w:lvlText w:val=""/>
      <w:lvlJc w:val="left"/>
      <w:pPr>
        <w:tabs>
          <w:tab w:val="num" w:pos="720"/>
        </w:tabs>
        <w:ind w:left="720" w:hanging="360"/>
      </w:pPr>
      <w:rPr>
        <w:rFonts w:ascii="Wingdings" w:hAnsi="Wingdings" w:hint="default"/>
      </w:rPr>
    </w:lvl>
    <w:lvl w:ilvl="1" w:tplc="9ED86A62" w:tentative="1">
      <w:start w:val="1"/>
      <w:numFmt w:val="bullet"/>
      <w:lvlText w:val=""/>
      <w:lvlJc w:val="left"/>
      <w:pPr>
        <w:tabs>
          <w:tab w:val="num" w:pos="1440"/>
        </w:tabs>
        <w:ind w:left="1440" w:hanging="360"/>
      </w:pPr>
      <w:rPr>
        <w:rFonts w:ascii="Wingdings" w:hAnsi="Wingdings" w:hint="default"/>
      </w:rPr>
    </w:lvl>
    <w:lvl w:ilvl="2" w:tplc="AC4A1F4A" w:tentative="1">
      <w:start w:val="1"/>
      <w:numFmt w:val="bullet"/>
      <w:lvlText w:val=""/>
      <w:lvlJc w:val="left"/>
      <w:pPr>
        <w:tabs>
          <w:tab w:val="num" w:pos="2160"/>
        </w:tabs>
        <w:ind w:left="2160" w:hanging="360"/>
      </w:pPr>
      <w:rPr>
        <w:rFonts w:ascii="Wingdings" w:hAnsi="Wingdings" w:hint="default"/>
      </w:rPr>
    </w:lvl>
    <w:lvl w:ilvl="3" w:tplc="A5BA6AAA" w:tentative="1">
      <w:start w:val="1"/>
      <w:numFmt w:val="bullet"/>
      <w:lvlText w:val=""/>
      <w:lvlJc w:val="left"/>
      <w:pPr>
        <w:tabs>
          <w:tab w:val="num" w:pos="2880"/>
        </w:tabs>
        <w:ind w:left="2880" w:hanging="360"/>
      </w:pPr>
      <w:rPr>
        <w:rFonts w:ascii="Wingdings" w:hAnsi="Wingdings" w:hint="default"/>
      </w:rPr>
    </w:lvl>
    <w:lvl w:ilvl="4" w:tplc="6EBA69FE" w:tentative="1">
      <w:start w:val="1"/>
      <w:numFmt w:val="bullet"/>
      <w:lvlText w:val=""/>
      <w:lvlJc w:val="left"/>
      <w:pPr>
        <w:tabs>
          <w:tab w:val="num" w:pos="3600"/>
        </w:tabs>
        <w:ind w:left="3600" w:hanging="360"/>
      </w:pPr>
      <w:rPr>
        <w:rFonts w:ascii="Wingdings" w:hAnsi="Wingdings" w:hint="default"/>
      </w:rPr>
    </w:lvl>
    <w:lvl w:ilvl="5" w:tplc="AF62BD16" w:tentative="1">
      <w:start w:val="1"/>
      <w:numFmt w:val="bullet"/>
      <w:lvlText w:val=""/>
      <w:lvlJc w:val="left"/>
      <w:pPr>
        <w:tabs>
          <w:tab w:val="num" w:pos="4320"/>
        </w:tabs>
        <w:ind w:left="4320" w:hanging="360"/>
      </w:pPr>
      <w:rPr>
        <w:rFonts w:ascii="Wingdings" w:hAnsi="Wingdings" w:hint="default"/>
      </w:rPr>
    </w:lvl>
    <w:lvl w:ilvl="6" w:tplc="AA74D5CE" w:tentative="1">
      <w:start w:val="1"/>
      <w:numFmt w:val="bullet"/>
      <w:lvlText w:val=""/>
      <w:lvlJc w:val="left"/>
      <w:pPr>
        <w:tabs>
          <w:tab w:val="num" w:pos="5040"/>
        </w:tabs>
        <w:ind w:left="5040" w:hanging="360"/>
      </w:pPr>
      <w:rPr>
        <w:rFonts w:ascii="Wingdings" w:hAnsi="Wingdings" w:hint="default"/>
      </w:rPr>
    </w:lvl>
    <w:lvl w:ilvl="7" w:tplc="FEAEFE24" w:tentative="1">
      <w:start w:val="1"/>
      <w:numFmt w:val="bullet"/>
      <w:lvlText w:val=""/>
      <w:lvlJc w:val="left"/>
      <w:pPr>
        <w:tabs>
          <w:tab w:val="num" w:pos="5760"/>
        </w:tabs>
        <w:ind w:left="5760" w:hanging="360"/>
      </w:pPr>
      <w:rPr>
        <w:rFonts w:ascii="Wingdings" w:hAnsi="Wingdings" w:hint="default"/>
      </w:rPr>
    </w:lvl>
    <w:lvl w:ilvl="8" w:tplc="72D4CDF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927A9C"/>
    <w:multiLevelType w:val="hybridMultilevel"/>
    <w:tmpl w:val="C09490D6"/>
    <w:lvl w:ilvl="0" w:tplc="CBC8329A">
      <w:start w:val="1"/>
      <w:numFmt w:val="decimal"/>
      <w:lvlText w:val="%1."/>
      <w:lvlJc w:val="left"/>
      <w:pPr>
        <w:ind w:left="-6" w:hanging="42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26" w15:restartNumberingAfterBreak="0">
    <w:nsid w:val="59AC5854"/>
    <w:multiLevelType w:val="hybridMultilevel"/>
    <w:tmpl w:val="CFBC19AE"/>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7" w15:restartNumberingAfterBreak="0">
    <w:nsid w:val="64623E24"/>
    <w:multiLevelType w:val="hybridMultilevel"/>
    <w:tmpl w:val="6DB8B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4AA2273"/>
    <w:multiLevelType w:val="hybridMultilevel"/>
    <w:tmpl w:val="989E9570"/>
    <w:lvl w:ilvl="0" w:tplc="75886CD2">
      <w:start w:val="1"/>
      <w:numFmt w:val="bullet"/>
      <w:lvlText w:val="•"/>
      <w:lvlJc w:val="left"/>
      <w:pPr>
        <w:tabs>
          <w:tab w:val="num" w:pos="720"/>
        </w:tabs>
        <w:ind w:left="720" w:hanging="360"/>
      </w:pPr>
      <w:rPr>
        <w:rFonts w:ascii="Times New Roman" w:hAnsi="Times New Roman" w:hint="default"/>
      </w:rPr>
    </w:lvl>
    <w:lvl w:ilvl="1" w:tplc="4D8C7222" w:tentative="1">
      <w:start w:val="1"/>
      <w:numFmt w:val="bullet"/>
      <w:lvlText w:val="•"/>
      <w:lvlJc w:val="left"/>
      <w:pPr>
        <w:tabs>
          <w:tab w:val="num" w:pos="1440"/>
        </w:tabs>
        <w:ind w:left="1440" w:hanging="360"/>
      </w:pPr>
      <w:rPr>
        <w:rFonts w:ascii="Times New Roman" w:hAnsi="Times New Roman" w:hint="default"/>
      </w:rPr>
    </w:lvl>
    <w:lvl w:ilvl="2" w:tplc="F46A4456" w:tentative="1">
      <w:start w:val="1"/>
      <w:numFmt w:val="bullet"/>
      <w:lvlText w:val="•"/>
      <w:lvlJc w:val="left"/>
      <w:pPr>
        <w:tabs>
          <w:tab w:val="num" w:pos="2160"/>
        </w:tabs>
        <w:ind w:left="2160" w:hanging="360"/>
      </w:pPr>
      <w:rPr>
        <w:rFonts w:ascii="Times New Roman" w:hAnsi="Times New Roman" w:hint="default"/>
      </w:rPr>
    </w:lvl>
    <w:lvl w:ilvl="3" w:tplc="ED9ABCDC" w:tentative="1">
      <w:start w:val="1"/>
      <w:numFmt w:val="bullet"/>
      <w:lvlText w:val="•"/>
      <w:lvlJc w:val="left"/>
      <w:pPr>
        <w:tabs>
          <w:tab w:val="num" w:pos="2880"/>
        </w:tabs>
        <w:ind w:left="2880" w:hanging="360"/>
      </w:pPr>
      <w:rPr>
        <w:rFonts w:ascii="Times New Roman" w:hAnsi="Times New Roman" w:hint="default"/>
      </w:rPr>
    </w:lvl>
    <w:lvl w:ilvl="4" w:tplc="E9DAE0DC" w:tentative="1">
      <w:start w:val="1"/>
      <w:numFmt w:val="bullet"/>
      <w:lvlText w:val="•"/>
      <w:lvlJc w:val="left"/>
      <w:pPr>
        <w:tabs>
          <w:tab w:val="num" w:pos="3600"/>
        </w:tabs>
        <w:ind w:left="3600" w:hanging="360"/>
      </w:pPr>
      <w:rPr>
        <w:rFonts w:ascii="Times New Roman" w:hAnsi="Times New Roman" w:hint="default"/>
      </w:rPr>
    </w:lvl>
    <w:lvl w:ilvl="5" w:tplc="0ECC0C8A" w:tentative="1">
      <w:start w:val="1"/>
      <w:numFmt w:val="bullet"/>
      <w:lvlText w:val="•"/>
      <w:lvlJc w:val="left"/>
      <w:pPr>
        <w:tabs>
          <w:tab w:val="num" w:pos="4320"/>
        </w:tabs>
        <w:ind w:left="4320" w:hanging="360"/>
      </w:pPr>
      <w:rPr>
        <w:rFonts w:ascii="Times New Roman" w:hAnsi="Times New Roman" w:hint="default"/>
      </w:rPr>
    </w:lvl>
    <w:lvl w:ilvl="6" w:tplc="65D62800" w:tentative="1">
      <w:start w:val="1"/>
      <w:numFmt w:val="bullet"/>
      <w:lvlText w:val="•"/>
      <w:lvlJc w:val="left"/>
      <w:pPr>
        <w:tabs>
          <w:tab w:val="num" w:pos="5040"/>
        </w:tabs>
        <w:ind w:left="5040" w:hanging="360"/>
      </w:pPr>
      <w:rPr>
        <w:rFonts w:ascii="Times New Roman" w:hAnsi="Times New Roman" w:hint="default"/>
      </w:rPr>
    </w:lvl>
    <w:lvl w:ilvl="7" w:tplc="07DE3372" w:tentative="1">
      <w:start w:val="1"/>
      <w:numFmt w:val="bullet"/>
      <w:lvlText w:val="•"/>
      <w:lvlJc w:val="left"/>
      <w:pPr>
        <w:tabs>
          <w:tab w:val="num" w:pos="5760"/>
        </w:tabs>
        <w:ind w:left="5760" w:hanging="360"/>
      </w:pPr>
      <w:rPr>
        <w:rFonts w:ascii="Times New Roman" w:hAnsi="Times New Roman" w:hint="default"/>
      </w:rPr>
    </w:lvl>
    <w:lvl w:ilvl="8" w:tplc="27D4671A"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69F53278"/>
    <w:multiLevelType w:val="hybridMultilevel"/>
    <w:tmpl w:val="CC56B4C0"/>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30" w15:restartNumberingAfterBreak="0">
    <w:nsid w:val="6D5C440C"/>
    <w:multiLevelType w:val="hybridMultilevel"/>
    <w:tmpl w:val="8C203714"/>
    <w:lvl w:ilvl="0" w:tplc="14D0CAB2">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31" w15:restartNumberingAfterBreak="0">
    <w:nsid w:val="6DB75BB2"/>
    <w:multiLevelType w:val="hybridMultilevel"/>
    <w:tmpl w:val="07688034"/>
    <w:lvl w:ilvl="0" w:tplc="EC062822">
      <w:start w:val="1"/>
      <w:numFmt w:val="bullet"/>
      <w:lvlText w:val=""/>
      <w:lvlJc w:val="left"/>
      <w:pPr>
        <w:tabs>
          <w:tab w:val="num" w:pos="720"/>
        </w:tabs>
        <w:ind w:left="720" w:hanging="360"/>
      </w:pPr>
      <w:rPr>
        <w:rFonts w:ascii="Wingdings" w:hAnsi="Wingdings" w:hint="default"/>
      </w:rPr>
    </w:lvl>
    <w:lvl w:ilvl="1" w:tplc="F77C13D0" w:tentative="1">
      <w:start w:val="1"/>
      <w:numFmt w:val="bullet"/>
      <w:lvlText w:val=""/>
      <w:lvlJc w:val="left"/>
      <w:pPr>
        <w:tabs>
          <w:tab w:val="num" w:pos="1440"/>
        </w:tabs>
        <w:ind w:left="1440" w:hanging="360"/>
      </w:pPr>
      <w:rPr>
        <w:rFonts w:ascii="Wingdings" w:hAnsi="Wingdings" w:hint="default"/>
      </w:rPr>
    </w:lvl>
    <w:lvl w:ilvl="2" w:tplc="68B8BAB2" w:tentative="1">
      <w:start w:val="1"/>
      <w:numFmt w:val="bullet"/>
      <w:lvlText w:val=""/>
      <w:lvlJc w:val="left"/>
      <w:pPr>
        <w:tabs>
          <w:tab w:val="num" w:pos="2160"/>
        </w:tabs>
        <w:ind w:left="2160" w:hanging="360"/>
      </w:pPr>
      <w:rPr>
        <w:rFonts w:ascii="Wingdings" w:hAnsi="Wingdings" w:hint="default"/>
      </w:rPr>
    </w:lvl>
    <w:lvl w:ilvl="3" w:tplc="BAF25422" w:tentative="1">
      <w:start w:val="1"/>
      <w:numFmt w:val="bullet"/>
      <w:lvlText w:val=""/>
      <w:lvlJc w:val="left"/>
      <w:pPr>
        <w:tabs>
          <w:tab w:val="num" w:pos="2880"/>
        </w:tabs>
        <w:ind w:left="2880" w:hanging="360"/>
      </w:pPr>
      <w:rPr>
        <w:rFonts w:ascii="Wingdings" w:hAnsi="Wingdings" w:hint="default"/>
      </w:rPr>
    </w:lvl>
    <w:lvl w:ilvl="4" w:tplc="28BABB26" w:tentative="1">
      <w:start w:val="1"/>
      <w:numFmt w:val="bullet"/>
      <w:lvlText w:val=""/>
      <w:lvlJc w:val="left"/>
      <w:pPr>
        <w:tabs>
          <w:tab w:val="num" w:pos="3600"/>
        </w:tabs>
        <w:ind w:left="3600" w:hanging="360"/>
      </w:pPr>
      <w:rPr>
        <w:rFonts w:ascii="Wingdings" w:hAnsi="Wingdings" w:hint="default"/>
      </w:rPr>
    </w:lvl>
    <w:lvl w:ilvl="5" w:tplc="395E1B88" w:tentative="1">
      <w:start w:val="1"/>
      <w:numFmt w:val="bullet"/>
      <w:lvlText w:val=""/>
      <w:lvlJc w:val="left"/>
      <w:pPr>
        <w:tabs>
          <w:tab w:val="num" w:pos="4320"/>
        </w:tabs>
        <w:ind w:left="4320" w:hanging="360"/>
      </w:pPr>
      <w:rPr>
        <w:rFonts w:ascii="Wingdings" w:hAnsi="Wingdings" w:hint="default"/>
      </w:rPr>
    </w:lvl>
    <w:lvl w:ilvl="6" w:tplc="90E6604E" w:tentative="1">
      <w:start w:val="1"/>
      <w:numFmt w:val="bullet"/>
      <w:lvlText w:val=""/>
      <w:lvlJc w:val="left"/>
      <w:pPr>
        <w:tabs>
          <w:tab w:val="num" w:pos="5040"/>
        </w:tabs>
        <w:ind w:left="5040" w:hanging="360"/>
      </w:pPr>
      <w:rPr>
        <w:rFonts w:ascii="Wingdings" w:hAnsi="Wingdings" w:hint="default"/>
      </w:rPr>
    </w:lvl>
    <w:lvl w:ilvl="7" w:tplc="1E223DD4" w:tentative="1">
      <w:start w:val="1"/>
      <w:numFmt w:val="bullet"/>
      <w:lvlText w:val=""/>
      <w:lvlJc w:val="left"/>
      <w:pPr>
        <w:tabs>
          <w:tab w:val="num" w:pos="5760"/>
        </w:tabs>
        <w:ind w:left="5760" w:hanging="360"/>
      </w:pPr>
      <w:rPr>
        <w:rFonts w:ascii="Wingdings" w:hAnsi="Wingdings" w:hint="default"/>
      </w:rPr>
    </w:lvl>
    <w:lvl w:ilvl="8" w:tplc="65AAC60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FB4FA2"/>
    <w:multiLevelType w:val="hybridMultilevel"/>
    <w:tmpl w:val="97181DD6"/>
    <w:lvl w:ilvl="0" w:tplc="04090019">
      <w:start w:val="1"/>
      <w:numFmt w:val="lowerLetter"/>
      <w:lvlText w:val="%1."/>
      <w:lvlJc w:val="left"/>
      <w:pPr>
        <w:tabs>
          <w:tab w:val="num" w:pos="720"/>
        </w:tabs>
        <w:ind w:left="720" w:hanging="360"/>
      </w:pPr>
      <w:rPr>
        <w:rFonts w:hint="default"/>
      </w:rPr>
    </w:lvl>
    <w:lvl w:ilvl="1" w:tplc="98A20B5E" w:tentative="1">
      <w:start w:val="1"/>
      <w:numFmt w:val="bullet"/>
      <w:lvlText w:val=""/>
      <w:lvlJc w:val="left"/>
      <w:pPr>
        <w:tabs>
          <w:tab w:val="num" w:pos="1440"/>
        </w:tabs>
        <w:ind w:left="1440" w:hanging="360"/>
      </w:pPr>
      <w:rPr>
        <w:rFonts w:ascii="Wingdings" w:hAnsi="Wingdings" w:hint="default"/>
      </w:rPr>
    </w:lvl>
    <w:lvl w:ilvl="2" w:tplc="508C8E66" w:tentative="1">
      <w:start w:val="1"/>
      <w:numFmt w:val="bullet"/>
      <w:lvlText w:val=""/>
      <w:lvlJc w:val="left"/>
      <w:pPr>
        <w:tabs>
          <w:tab w:val="num" w:pos="2160"/>
        </w:tabs>
        <w:ind w:left="2160" w:hanging="360"/>
      </w:pPr>
      <w:rPr>
        <w:rFonts w:ascii="Wingdings" w:hAnsi="Wingdings" w:hint="default"/>
      </w:rPr>
    </w:lvl>
    <w:lvl w:ilvl="3" w:tplc="637AD806" w:tentative="1">
      <w:start w:val="1"/>
      <w:numFmt w:val="bullet"/>
      <w:lvlText w:val=""/>
      <w:lvlJc w:val="left"/>
      <w:pPr>
        <w:tabs>
          <w:tab w:val="num" w:pos="2880"/>
        </w:tabs>
        <w:ind w:left="2880" w:hanging="360"/>
      </w:pPr>
      <w:rPr>
        <w:rFonts w:ascii="Wingdings" w:hAnsi="Wingdings" w:hint="default"/>
      </w:rPr>
    </w:lvl>
    <w:lvl w:ilvl="4" w:tplc="00F643E2" w:tentative="1">
      <w:start w:val="1"/>
      <w:numFmt w:val="bullet"/>
      <w:lvlText w:val=""/>
      <w:lvlJc w:val="left"/>
      <w:pPr>
        <w:tabs>
          <w:tab w:val="num" w:pos="3600"/>
        </w:tabs>
        <w:ind w:left="3600" w:hanging="360"/>
      </w:pPr>
      <w:rPr>
        <w:rFonts w:ascii="Wingdings" w:hAnsi="Wingdings" w:hint="default"/>
      </w:rPr>
    </w:lvl>
    <w:lvl w:ilvl="5" w:tplc="BDE44436" w:tentative="1">
      <w:start w:val="1"/>
      <w:numFmt w:val="bullet"/>
      <w:lvlText w:val=""/>
      <w:lvlJc w:val="left"/>
      <w:pPr>
        <w:tabs>
          <w:tab w:val="num" w:pos="4320"/>
        </w:tabs>
        <w:ind w:left="4320" w:hanging="360"/>
      </w:pPr>
      <w:rPr>
        <w:rFonts w:ascii="Wingdings" w:hAnsi="Wingdings" w:hint="default"/>
      </w:rPr>
    </w:lvl>
    <w:lvl w:ilvl="6" w:tplc="514A03AA" w:tentative="1">
      <w:start w:val="1"/>
      <w:numFmt w:val="bullet"/>
      <w:lvlText w:val=""/>
      <w:lvlJc w:val="left"/>
      <w:pPr>
        <w:tabs>
          <w:tab w:val="num" w:pos="5040"/>
        </w:tabs>
        <w:ind w:left="5040" w:hanging="360"/>
      </w:pPr>
      <w:rPr>
        <w:rFonts w:ascii="Wingdings" w:hAnsi="Wingdings" w:hint="default"/>
      </w:rPr>
    </w:lvl>
    <w:lvl w:ilvl="7" w:tplc="F26E23EA" w:tentative="1">
      <w:start w:val="1"/>
      <w:numFmt w:val="bullet"/>
      <w:lvlText w:val=""/>
      <w:lvlJc w:val="left"/>
      <w:pPr>
        <w:tabs>
          <w:tab w:val="num" w:pos="5760"/>
        </w:tabs>
        <w:ind w:left="5760" w:hanging="360"/>
      </w:pPr>
      <w:rPr>
        <w:rFonts w:ascii="Wingdings" w:hAnsi="Wingdings" w:hint="default"/>
      </w:rPr>
    </w:lvl>
    <w:lvl w:ilvl="8" w:tplc="1594324C"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075738"/>
    <w:multiLevelType w:val="hybridMultilevel"/>
    <w:tmpl w:val="12DA7390"/>
    <w:lvl w:ilvl="0" w:tplc="46DCE678">
      <w:start w:val="1"/>
      <w:numFmt w:val="decimal"/>
      <w:lvlText w:val="%1)"/>
      <w:lvlJc w:val="left"/>
      <w:pPr>
        <w:tabs>
          <w:tab w:val="num" w:pos="0"/>
        </w:tabs>
        <w:ind w:left="0" w:hanging="360"/>
      </w:pPr>
      <w:rPr>
        <w:rFonts w:hint="default"/>
      </w:rPr>
    </w:lvl>
    <w:lvl w:ilvl="1" w:tplc="0C0A0019" w:tentative="1">
      <w:start w:val="1"/>
      <w:numFmt w:val="lowerLetter"/>
      <w:lvlText w:val="%2."/>
      <w:lvlJc w:val="left"/>
      <w:pPr>
        <w:tabs>
          <w:tab w:val="num" w:pos="720"/>
        </w:tabs>
        <w:ind w:left="720" w:hanging="360"/>
      </w:pPr>
    </w:lvl>
    <w:lvl w:ilvl="2" w:tplc="0C0A001B" w:tentative="1">
      <w:start w:val="1"/>
      <w:numFmt w:val="lowerRoman"/>
      <w:lvlText w:val="%3."/>
      <w:lvlJc w:val="right"/>
      <w:pPr>
        <w:tabs>
          <w:tab w:val="num" w:pos="1440"/>
        </w:tabs>
        <w:ind w:left="1440" w:hanging="180"/>
      </w:pPr>
    </w:lvl>
    <w:lvl w:ilvl="3" w:tplc="0C0A000F" w:tentative="1">
      <w:start w:val="1"/>
      <w:numFmt w:val="decimal"/>
      <w:lvlText w:val="%4."/>
      <w:lvlJc w:val="left"/>
      <w:pPr>
        <w:tabs>
          <w:tab w:val="num" w:pos="2160"/>
        </w:tabs>
        <w:ind w:left="2160" w:hanging="360"/>
      </w:pPr>
    </w:lvl>
    <w:lvl w:ilvl="4" w:tplc="0C0A0019" w:tentative="1">
      <w:start w:val="1"/>
      <w:numFmt w:val="lowerLetter"/>
      <w:lvlText w:val="%5."/>
      <w:lvlJc w:val="left"/>
      <w:pPr>
        <w:tabs>
          <w:tab w:val="num" w:pos="2880"/>
        </w:tabs>
        <w:ind w:left="2880" w:hanging="360"/>
      </w:pPr>
    </w:lvl>
    <w:lvl w:ilvl="5" w:tplc="0C0A001B" w:tentative="1">
      <w:start w:val="1"/>
      <w:numFmt w:val="lowerRoman"/>
      <w:lvlText w:val="%6."/>
      <w:lvlJc w:val="right"/>
      <w:pPr>
        <w:tabs>
          <w:tab w:val="num" w:pos="3600"/>
        </w:tabs>
        <w:ind w:left="3600" w:hanging="180"/>
      </w:pPr>
    </w:lvl>
    <w:lvl w:ilvl="6" w:tplc="0C0A000F" w:tentative="1">
      <w:start w:val="1"/>
      <w:numFmt w:val="decimal"/>
      <w:lvlText w:val="%7."/>
      <w:lvlJc w:val="left"/>
      <w:pPr>
        <w:tabs>
          <w:tab w:val="num" w:pos="4320"/>
        </w:tabs>
        <w:ind w:left="4320" w:hanging="360"/>
      </w:pPr>
    </w:lvl>
    <w:lvl w:ilvl="7" w:tplc="0C0A0019" w:tentative="1">
      <w:start w:val="1"/>
      <w:numFmt w:val="lowerLetter"/>
      <w:lvlText w:val="%8."/>
      <w:lvlJc w:val="left"/>
      <w:pPr>
        <w:tabs>
          <w:tab w:val="num" w:pos="5040"/>
        </w:tabs>
        <w:ind w:left="5040" w:hanging="360"/>
      </w:pPr>
    </w:lvl>
    <w:lvl w:ilvl="8" w:tplc="0C0A001B" w:tentative="1">
      <w:start w:val="1"/>
      <w:numFmt w:val="lowerRoman"/>
      <w:lvlText w:val="%9."/>
      <w:lvlJc w:val="right"/>
      <w:pPr>
        <w:tabs>
          <w:tab w:val="num" w:pos="5760"/>
        </w:tabs>
        <w:ind w:left="5760" w:hanging="180"/>
      </w:pPr>
    </w:lvl>
  </w:abstractNum>
  <w:abstractNum w:abstractNumId="34" w15:restartNumberingAfterBreak="0">
    <w:nsid w:val="76557277"/>
    <w:multiLevelType w:val="hybridMultilevel"/>
    <w:tmpl w:val="0DF6FAB2"/>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35" w15:restartNumberingAfterBreak="0">
    <w:nsid w:val="795C0EE4"/>
    <w:multiLevelType w:val="hybridMultilevel"/>
    <w:tmpl w:val="CBF87DF2"/>
    <w:lvl w:ilvl="0" w:tplc="35FC4DD8">
      <w:start w:val="1"/>
      <w:numFmt w:val="bullet"/>
      <w:lvlText w:val=""/>
      <w:lvlJc w:val="left"/>
      <w:pPr>
        <w:tabs>
          <w:tab w:val="num" w:pos="720"/>
        </w:tabs>
        <w:ind w:left="720" w:hanging="360"/>
      </w:pPr>
      <w:rPr>
        <w:rFonts w:ascii="Wingdings" w:hAnsi="Wingdings" w:hint="default"/>
      </w:rPr>
    </w:lvl>
    <w:lvl w:ilvl="1" w:tplc="BC6CF766" w:tentative="1">
      <w:start w:val="1"/>
      <w:numFmt w:val="bullet"/>
      <w:lvlText w:val=""/>
      <w:lvlJc w:val="left"/>
      <w:pPr>
        <w:tabs>
          <w:tab w:val="num" w:pos="1440"/>
        </w:tabs>
        <w:ind w:left="1440" w:hanging="360"/>
      </w:pPr>
      <w:rPr>
        <w:rFonts w:ascii="Wingdings" w:hAnsi="Wingdings" w:hint="default"/>
      </w:rPr>
    </w:lvl>
    <w:lvl w:ilvl="2" w:tplc="ACACD38C" w:tentative="1">
      <w:start w:val="1"/>
      <w:numFmt w:val="bullet"/>
      <w:lvlText w:val=""/>
      <w:lvlJc w:val="left"/>
      <w:pPr>
        <w:tabs>
          <w:tab w:val="num" w:pos="2160"/>
        </w:tabs>
        <w:ind w:left="2160" w:hanging="360"/>
      </w:pPr>
      <w:rPr>
        <w:rFonts w:ascii="Wingdings" w:hAnsi="Wingdings" w:hint="default"/>
      </w:rPr>
    </w:lvl>
    <w:lvl w:ilvl="3" w:tplc="1F1E316E" w:tentative="1">
      <w:start w:val="1"/>
      <w:numFmt w:val="bullet"/>
      <w:lvlText w:val=""/>
      <w:lvlJc w:val="left"/>
      <w:pPr>
        <w:tabs>
          <w:tab w:val="num" w:pos="2880"/>
        </w:tabs>
        <w:ind w:left="2880" w:hanging="360"/>
      </w:pPr>
      <w:rPr>
        <w:rFonts w:ascii="Wingdings" w:hAnsi="Wingdings" w:hint="default"/>
      </w:rPr>
    </w:lvl>
    <w:lvl w:ilvl="4" w:tplc="D1F4104E" w:tentative="1">
      <w:start w:val="1"/>
      <w:numFmt w:val="bullet"/>
      <w:lvlText w:val=""/>
      <w:lvlJc w:val="left"/>
      <w:pPr>
        <w:tabs>
          <w:tab w:val="num" w:pos="3600"/>
        </w:tabs>
        <w:ind w:left="3600" w:hanging="360"/>
      </w:pPr>
      <w:rPr>
        <w:rFonts w:ascii="Wingdings" w:hAnsi="Wingdings" w:hint="default"/>
      </w:rPr>
    </w:lvl>
    <w:lvl w:ilvl="5" w:tplc="E41A3BBA" w:tentative="1">
      <w:start w:val="1"/>
      <w:numFmt w:val="bullet"/>
      <w:lvlText w:val=""/>
      <w:lvlJc w:val="left"/>
      <w:pPr>
        <w:tabs>
          <w:tab w:val="num" w:pos="4320"/>
        </w:tabs>
        <w:ind w:left="4320" w:hanging="360"/>
      </w:pPr>
      <w:rPr>
        <w:rFonts w:ascii="Wingdings" w:hAnsi="Wingdings" w:hint="default"/>
      </w:rPr>
    </w:lvl>
    <w:lvl w:ilvl="6" w:tplc="D7A2FCF2" w:tentative="1">
      <w:start w:val="1"/>
      <w:numFmt w:val="bullet"/>
      <w:lvlText w:val=""/>
      <w:lvlJc w:val="left"/>
      <w:pPr>
        <w:tabs>
          <w:tab w:val="num" w:pos="5040"/>
        </w:tabs>
        <w:ind w:left="5040" w:hanging="360"/>
      </w:pPr>
      <w:rPr>
        <w:rFonts w:ascii="Wingdings" w:hAnsi="Wingdings" w:hint="default"/>
      </w:rPr>
    </w:lvl>
    <w:lvl w:ilvl="7" w:tplc="65A6326E" w:tentative="1">
      <w:start w:val="1"/>
      <w:numFmt w:val="bullet"/>
      <w:lvlText w:val=""/>
      <w:lvlJc w:val="left"/>
      <w:pPr>
        <w:tabs>
          <w:tab w:val="num" w:pos="5760"/>
        </w:tabs>
        <w:ind w:left="5760" w:hanging="360"/>
      </w:pPr>
      <w:rPr>
        <w:rFonts w:ascii="Wingdings" w:hAnsi="Wingdings" w:hint="default"/>
      </w:rPr>
    </w:lvl>
    <w:lvl w:ilvl="8" w:tplc="F2D68D2E"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33"/>
  </w:num>
  <w:num w:numId="3">
    <w:abstractNumId w:val="28"/>
  </w:num>
  <w:num w:numId="4">
    <w:abstractNumId w:val="0"/>
  </w:num>
  <w:num w:numId="5">
    <w:abstractNumId w:val="26"/>
  </w:num>
  <w:num w:numId="6">
    <w:abstractNumId w:val="18"/>
  </w:num>
  <w:num w:numId="7">
    <w:abstractNumId w:val="35"/>
  </w:num>
  <w:num w:numId="8">
    <w:abstractNumId w:val="21"/>
  </w:num>
  <w:num w:numId="9">
    <w:abstractNumId w:val="2"/>
  </w:num>
  <w:num w:numId="10">
    <w:abstractNumId w:val="6"/>
  </w:num>
  <w:num w:numId="11">
    <w:abstractNumId w:val="19"/>
  </w:num>
  <w:num w:numId="12">
    <w:abstractNumId w:val="15"/>
  </w:num>
  <w:num w:numId="13">
    <w:abstractNumId w:val="8"/>
  </w:num>
  <w:num w:numId="14">
    <w:abstractNumId w:val="10"/>
  </w:num>
  <w:num w:numId="15">
    <w:abstractNumId w:val="31"/>
  </w:num>
  <w:num w:numId="16">
    <w:abstractNumId w:val="13"/>
  </w:num>
  <w:num w:numId="17">
    <w:abstractNumId w:val="32"/>
  </w:num>
  <w:num w:numId="18">
    <w:abstractNumId w:val="29"/>
  </w:num>
  <w:num w:numId="19">
    <w:abstractNumId w:val="25"/>
  </w:num>
  <w:num w:numId="20">
    <w:abstractNumId w:val="9"/>
  </w:num>
  <w:num w:numId="21">
    <w:abstractNumId w:val="22"/>
  </w:num>
  <w:num w:numId="22">
    <w:abstractNumId w:val="1"/>
  </w:num>
  <w:num w:numId="23">
    <w:abstractNumId w:val="34"/>
  </w:num>
  <w:num w:numId="24">
    <w:abstractNumId w:val="5"/>
  </w:num>
  <w:num w:numId="25">
    <w:abstractNumId w:val="16"/>
  </w:num>
  <w:num w:numId="26">
    <w:abstractNumId w:val="30"/>
  </w:num>
  <w:num w:numId="27">
    <w:abstractNumId w:val="4"/>
  </w:num>
  <w:num w:numId="28">
    <w:abstractNumId w:val="7"/>
  </w:num>
  <w:num w:numId="29">
    <w:abstractNumId w:val="23"/>
  </w:num>
  <w:num w:numId="30">
    <w:abstractNumId w:val="12"/>
  </w:num>
  <w:num w:numId="31">
    <w:abstractNumId w:val="24"/>
  </w:num>
  <w:num w:numId="32">
    <w:abstractNumId w:val="3"/>
  </w:num>
  <w:num w:numId="33">
    <w:abstractNumId w:val="14"/>
  </w:num>
  <w:num w:numId="34">
    <w:abstractNumId w:val="12"/>
  </w:num>
  <w:num w:numId="35">
    <w:abstractNumId w:val="20"/>
  </w:num>
  <w:num w:numId="36">
    <w:abstractNumId w:val="17"/>
  </w:num>
  <w:num w:numId="37">
    <w:abstractNumId w:val="11"/>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2"/>
  </w:compat>
  <w:rsids>
    <w:rsidRoot w:val="009E3DBB"/>
    <w:rsid w:val="00005C1A"/>
    <w:rsid w:val="0001153C"/>
    <w:rsid w:val="000162AD"/>
    <w:rsid w:val="0002080D"/>
    <w:rsid w:val="000236AF"/>
    <w:rsid w:val="00027029"/>
    <w:rsid w:val="00040F7E"/>
    <w:rsid w:val="00044650"/>
    <w:rsid w:val="000652AF"/>
    <w:rsid w:val="00074B20"/>
    <w:rsid w:val="000A1FAD"/>
    <w:rsid w:val="000B404D"/>
    <w:rsid w:val="000C46E9"/>
    <w:rsid w:val="000D0520"/>
    <w:rsid w:val="000E0A28"/>
    <w:rsid w:val="000E16B0"/>
    <w:rsid w:val="000F4EED"/>
    <w:rsid w:val="000F5499"/>
    <w:rsid w:val="00103C03"/>
    <w:rsid w:val="00110BFE"/>
    <w:rsid w:val="00125B9C"/>
    <w:rsid w:val="00133373"/>
    <w:rsid w:val="0013703E"/>
    <w:rsid w:val="00137910"/>
    <w:rsid w:val="00143D07"/>
    <w:rsid w:val="00167072"/>
    <w:rsid w:val="00187737"/>
    <w:rsid w:val="001901AA"/>
    <w:rsid w:val="00192D20"/>
    <w:rsid w:val="00194386"/>
    <w:rsid w:val="001B29B6"/>
    <w:rsid w:val="001C62DA"/>
    <w:rsid w:val="001C6E76"/>
    <w:rsid w:val="001C73CA"/>
    <w:rsid w:val="001E064E"/>
    <w:rsid w:val="001E4832"/>
    <w:rsid w:val="001F2C0A"/>
    <w:rsid w:val="001F5596"/>
    <w:rsid w:val="00210057"/>
    <w:rsid w:val="00212D7C"/>
    <w:rsid w:val="00221483"/>
    <w:rsid w:val="00225F9F"/>
    <w:rsid w:val="002266AB"/>
    <w:rsid w:val="002362D5"/>
    <w:rsid w:val="00236752"/>
    <w:rsid w:val="00240039"/>
    <w:rsid w:val="00240144"/>
    <w:rsid w:val="002421B0"/>
    <w:rsid w:val="00242D5D"/>
    <w:rsid w:val="002430A1"/>
    <w:rsid w:val="00253A82"/>
    <w:rsid w:val="00276C96"/>
    <w:rsid w:val="00295279"/>
    <w:rsid w:val="002A0835"/>
    <w:rsid w:val="002A137D"/>
    <w:rsid w:val="002D0781"/>
    <w:rsid w:val="002D2AC4"/>
    <w:rsid w:val="002D760D"/>
    <w:rsid w:val="002F362C"/>
    <w:rsid w:val="002F6DE9"/>
    <w:rsid w:val="002F7517"/>
    <w:rsid w:val="00315527"/>
    <w:rsid w:val="00315CCE"/>
    <w:rsid w:val="0032025A"/>
    <w:rsid w:val="00321D27"/>
    <w:rsid w:val="00337362"/>
    <w:rsid w:val="0034018C"/>
    <w:rsid w:val="003415D6"/>
    <w:rsid w:val="003525B6"/>
    <w:rsid w:val="0036004B"/>
    <w:rsid w:val="00360DBB"/>
    <w:rsid w:val="00361B94"/>
    <w:rsid w:val="003708EC"/>
    <w:rsid w:val="00376F36"/>
    <w:rsid w:val="00377292"/>
    <w:rsid w:val="00385251"/>
    <w:rsid w:val="00391D2E"/>
    <w:rsid w:val="003A113D"/>
    <w:rsid w:val="003B2446"/>
    <w:rsid w:val="003C0341"/>
    <w:rsid w:val="003E0A0A"/>
    <w:rsid w:val="003E67D5"/>
    <w:rsid w:val="003F1028"/>
    <w:rsid w:val="00442521"/>
    <w:rsid w:val="00442864"/>
    <w:rsid w:val="00444B05"/>
    <w:rsid w:val="00446A86"/>
    <w:rsid w:val="004470F5"/>
    <w:rsid w:val="00450122"/>
    <w:rsid w:val="004540E5"/>
    <w:rsid w:val="00460413"/>
    <w:rsid w:val="004742A6"/>
    <w:rsid w:val="0047465D"/>
    <w:rsid w:val="004805A8"/>
    <w:rsid w:val="00480DCE"/>
    <w:rsid w:val="004A1BD9"/>
    <w:rsid w:val="004C055F"/>
    <w:rsid w:val="004C3359"/>
    <w:rsid w:val="004C3C2E"/>
    <w:rsid w:val="004C7878"/>
    <w:rsid w:val="004D7A0E"/>
    <w:rsid w:val="004E0EE2"/>
    <w:rsid w:val="004E1B66"/>
    <w:rsid w:val="004E23C1"/>
    <w:rsid w:val="004E5A35"/>
    <w:rsid w:val="004E7375"/>
    <w:rsid w:val="00504B12"/>
    <w:rsid w:val="00524671"/>
    <w:rsid w:val="00533260"/>
    <w:rsid w:val="00533BCB"/>
    <w:rsid w:val="005459E6"/>
    <w:rsid w:val="0055476A"/>
    <w:rsid w:val="0055663B"/>
    <w:rsid w:val="00562910"/>
    <w:rsid w:val="00567263"/>
    <w:rsid w:val="00575BDD"/>
    <w:rsid w:val="00584DBE"/>
    <w:rsid w:val="00586C5B"/>
    <w:rsid w:val="0059268A"/>
    <w:rsid w:val="005C689C"/>
    <w:rsid w:val="005C77D0"/>
    <w:rsid w:val="005D1944"/>
    <w:rsid w:val="005E7124"/>
    <w:rsid w:val="005F18BB"/>
    <w:rsid w:val="005F5F14"/>
    <w:rsid w:val="00600999"/>
    <w:rsid w:val="00612731"/>
    <w:rsid w:val="006503D4"/>
    <w:rsid w:val="00657A84"/>
    <w:rsid w:val="0066037F"/>
    <w:rsid w:val="00662AA8"/>
    <w:rsid w:val="006634DD"/>
    <w:rsid w:val="006722E9"/>
    <w:rsid w:val="00675172"/>
    <w:rsid w:val="006B59B0"/>
    <w:rsid w:val="006B68AC"/>
    <w:rsid w:val="006C119B"/>
    <w:rsid w:val="006C2DBC"/>
    <w:rsid w:val="006D65F9"/>
    <w:rsid w:val="006E0403"/>
    <w:rsid w:val="006E6C57"/>
    <w:rsid w:val="006E6D93"/>
    <w:rsid w:val="006F09EA"/>
    <w:rsid w:val="006F5E0D"/>
    <w:rsid w:val="007024F2"/>
    <w:rsid w:val="00712FFD"/>
    <w:rsid w:val="00727817"/>
    <w:rsid w:val="00736832"/>
    <w:rsid w:val="00737ADC"/>
    <w:rsid w:val="00741108"/>
    <w:rsid w:val="00751027"/>
    <w:rsid w:val="00756A43"/>
    <w:rsid w:val="00763BC3"/>
    <w:rsid w:val="007653F5"/>
    <w:rsid w:val="0076583B"/>
    <w:rsid w:val="00780BF2"/>
    <w:rsid w:val="00786191"/>
    <w:rsid w:val="007875A3"/>
    <w:rsid w:val="00793ECC"/>
    <w:rsid w:val="007A1732"/>
    <w:rsid w:val="007B5B8E"/>
    <w:rsid w:val="007C187A"/>
    <w:rsid w:val="007D0CF8"/>
    <w:rsid w:val="007D16CC"/>
    <w:rsid w:val="007D7308"/>
    <w:rsid w:val="007F520D"/>
    <w:rsid w:val="007F787A"/>
    <w:rsid w:val="00800BB7"/>
    <w:rsid w:val="00822CB6"/>
    <w:rsid w:val="00825937"/>
    <w:rsid w:val="00833129"/>
    <w:rsid w:val="00857388"/>
    <w:rsid w:val="008573C2"/>
    <w:rsid w:val="008629CF"/>
    <w:rsid w:val="008657E8"/>
    <w:rsid w:val="0089450B"/>
    <w:rsid w:val="008A31EE"/>
    <w:rsid w:val="008A441E"/>
    <w:rsid w:val="008A7AE7"/>
    <w:rsid w:val="008B183C"/>
    <w:rsid w:val="008D1AC7"/>
    <w:rsid w:val="008D3D55"/>
    <w:rsid w:val="008E0907"/>
    <w:rsid w:val="008E361D"/>
    <w:rsid w:val="008E3997"/>
    <w:rsid w:val="008F3992"/>
    <w:rsid w:val="008F572A"/>
    <w:rsid w:val="00902A4B"/>
    <w:rsid w:val="0091585C"/>
    <w:rsid w:val="009250F6"/>
    <w:rsid w:val="00925CE8"/>
    <w:rsid w:val="00941D77"/>
    <w:rsid w:val="00942E7F"/>
    <w:rsid w:val="00953639"/>
    <w:rsid w:val="0096511F"/>
    <w:rsid w:val="009735B5"/>
    <w:rsid w:val="0097459A"/>
    <w:rsid w:val="00983997"/>
    <w:rsid w:val="00985D2F"/>
    <w:rsid w:val="009A5903"/>
    <w:rsid w:val="009B1DBA"/>
    <w:rsid w:val="009B79D3"/>
    <w:rsid w:val="009C3840"/>
    <w:rsid w:val="009C5693"/>
    <w:rsid w:val="009E2238"/>
    <w:rsid w:val="009E3DBB"/>
    <w:rsid w:val="009E536F"/>
    <w:rsid w:val="009E70CD"/>
    <w:rsid w:val="009F222E"/>
    <w:rsid w:val="009F4AE7"/>
    <w:rsid w:val="00A13142"/>
    <w:rsid w:val="00A15DC6"/>
    <w:rsid w:val="00A20808"/>
    <w:rsid w:val="00A30341"/>
    <w:rsid w:val="00A34857"/>
    <w:rsid w:val="00A37C06"/>
    <w:rsid w:val="00A41C91"/>
    <w:rsid w:val="00A449B6"/>
    <w:rsid w:val="00A503F1"/>
    <w:rsid w:val="00A62A76"/>
    <w:rsid w:val="00A81538"/>
    <w:rsid w:val="00A90585"/>
    <w:rsid w:val="00A91F63"/>
    <w:rsid w:val="00A93E05"/>
    <w:rsid w:val="00A944B0"/>
    <w:rsid w:val="00AA2CF6"/>
    <w:rsid w:val="00AA5C2E"/>
    <w:rsid w:val="00AA7B3C"/>
    <w:rsid w:val="00AE1BB2"/>
    <w:rsid w:val="00AE2266"/>
    <w:rsid w:val="00AE3A01"/>
    <w:rsid w:val="00AF1699"/>
    <w:rsid w:val="00AF4E48"/>
    <w:rsid w:val="00B01FE2"/>
    <w:rsid w:val="00B30F60"/>
    <w:rsid w:val="00B33340"/>
    <w:rsid w:val="00B34AA9"/>
    <w:rsid w:val="00B35EEA"/>
    <w:rsid w:val="00B4162E"/>
    <w:rsid w:val="00B550CF"/>
    <w:rsid w:val="00B63F20"/>
    <w:rsid w:val="00B64665"/>
    <w:rsid w:val="00B70E00"/>
    <w:rsid w:val="00B80A96"/>
    <w:rsid w:val="00B836FE"/>
    <w:rsid w:val="00B9178B"/>
    <w:rsid w:val="00B95CCE"/>
    <w:rsid w:val="00BB585B"/>
    <w:rsid w:val="00BB6D12"/>
    <w:rsid w:val="00BD1DED"/>
    <w:rsid w:val="00BD348F"/>
    <w:rsid w:val="00BD4F99"/>
    <w:rsid w:val="00BE1C1F"/>
    <w:rsid w:val="00BE710D"/>
    <w:rsid w:val="00BF1FEB"/>
    <w:rsid w:val="00BF2FFD"/>
    <w:rsid w:val="00BF3C6E"/>
    <w:rsid w:val="00BF581D"/>
    <w:rsid w:val="00BF6D20"/>
    <w:rsid w:val="00C15F5C"/>
    <w:rsid w:val="00C34C99"/>
    <w:rsid w:val="00C36836"/>
    <w:rsid w:val="00C4163A"/>
    <w:rsid w:val="00C42511"/>
    <w:rsid w:val="00C47995"/>
    <w:rsid w:val="00C57B64"/>
    <w:rsid w:val="00C6369C"/>
    <w:rsid w:val="00C77DDB"/>
    <w:rsid w:val="00C82B4D"/>
    <w:rsid w:val="00C86737"/>
    <w:rsid w:val="00C97804"/>
    <w:rsid w:val="00CA7408"/>
    <w:rsid w:val="00CD38A0"/>
    <w:rsid w:val="00CE387F"/>
    <w:rsid w:val="00CF0A82"/>
    <w:rsid w:val="00D04DA2"/>
    <w:rsid w:val="00D22330"/>
    <w:rsid w:val="00D36267"/>
    <w:rsid w:val="00D51013"/>
    <w:rsid w:val="00D567B4"/>
    <w:rsid w:val="00D6086B"/>
    <w:rsid w:val="00D745BE"/>
    <w:rsid w:val="00D74735"/>
    <w:rsid w:val="00D82D4C"/>
    <w:rsid w:val="00D871F8"/>
    <w:rsid w:val="00DD2FFE"/>
    <w:rsid w:val="00DF28A8"/>
    <w:rsid w:val="00E00D2B"/>
    <w:rsid w:val="00E05FF8"/>
    <w:rsid w:val="00E11748"/>
    <w:rsid w:val="00E14AA6"/>
    <w:rsid w:val="00E205B7"/>
    <w:rsid w:val="00E30172"/>
    <w:rsid w:val="00E31CF2"/>
    <w:rsid w:val="00E50830"/>
    <w:rsid w:val="00E5097F"/>
    <w:rsid w:val="00E51CB7"/>
    <w:rsid w:val="00E52A66"/>
    <w:rsid w:val="00E52A71"/>
    <w:rsid w:val="00E54777"/>
    <w:rsid w:val="00E87DF9"/>
    <w:rsid w:val="00E90221"/>
    <w:rsid w:val="00EC0171"/>
    <w:rsid w:val="00EC4466"/>
    <w:rsid w:val="00ED0FCA"/>
    <w:rsid w:val="00EE4151"/>
    <w:rsid w:val="00EE67EB"/>
    <w:rsid w:val="00EF6705"/>
    <w:rsid w:val="00F05780"/>
    <w:rsid w:val="00F2247D"/>
    <w:rsid w:val="00F34159"/>
    <w:rsid w:val="00F34A0D"/>
    <w:rsid w:val="00F34D04"/>
    <w:rsid w:val="00F521AD"/>
    <w:rsid w:val="00F52944"/>
    <w:rsid w:val="00F673E2"/>
    <w:rsid w:val="00F7627A"/>
    <w:rsid w:val="00F859B7"/>
    <w:rsid w:val="00F85FC5"/>
    <w:rsid w:val="00FA7F99"/>
    <w:rsid w:val="00FB1359"/>
    <w:rsid w:val="00FB7F16"/>
    <w:rsid w:val="00FC2621"/>
    <w:rsid w:val="00FC39F6"/>
    <w:rsid w:val="00FE1CDA"/>
    <w:rsid w:val="00FE6A94"/>
    <w:rsid w:val="00FE755C"/>
    <w:rsid w:val="00FF32AD"/>
    <w:rsid w:val="00FF588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856D16"/>
  <w15:docId w15:val="{DAE3A741-E33E-447C-8989-628D7CB0F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C" w:eastAsia="es-EC"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1AC7"/>
    <w:rPr>
      <w:sz w:val="24"/>
      <w:szCs w:val="24"/>
      <w:lang w:val="en-US" w:eastAsia="es-ES"/>
    </w:rPr>
  </w:style>
  <w:style w:type="paragraph" w:styleId="Ttulo2">
    <w:name w:val="heading 2"/>
    <w:basedOn w:val="Normal"/>
    <w:next w:val="Normal"/>
    <w:qFormat/>
    <w:rsid w:val="00BD348F"/>
    <w:pPr>
      <w:keepNext/>
      <w:ind w:left="1080"/>
      <w:jc w:val="center"/>
      <w:outlineLvl w:val="1"/>
    </w:pPr>
    <w:rPr>
      <w:rFonts w:ascii="Arial" w:hAnsi="Arial"/>
      <w:b/>
      <w:sz w:val="22"/>
      <w:szCs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BD348F"/>
    <w:pPr>
      <w:ind w:left="540" w:right="-856"/>
      <w:jc w:val="center"/>
    </w:pPr>
    <w:rPr>
      <w:rFonts w:ascii="Arial" w:hAnsi="Arial"/>
      <w:b/>
      <w:szCs w:val="20"/>
      <w:lang w:val="es-ES"/>
    </w:rPr>
  </w:style>
  <w:style w:type="table" w:styleId="Tablaconcuadrcula">
    <w:name w:val="Table Grid"/>
    <w:basedOn w:val="Tablanormal"/>
    <w:uiPriority w:val="59"/>
    <w:rsid w:val="0073683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rsid w:val="00377292"/>
    <w:rPr>
      <w:rFonts w:ascii="Tahoma" w:hAnsi="Tahoma" w:cs="Tahoma"/>
      <w:sz w:val="16"/>
      <w:szCs w:val="16"/>
    </w:rPr>
  </w:style>
  <w:style w:type="character" w:customStyle="1" w:styleId="TextodegloboCar">
    <w:name w:val="Texto de globo Car"/>
    <w:basedOn w:val="Fuentedeprrafopredeter"/>
    <w:link w:val="Textodeglobo"/>
    <w:rsid w:val="00377292"/>
    <w:rPr>
      <w:rFonts w:ascii="Tahoma" w:hAnsi="Tahoma" w:cs="Tahoma"/>
      <w:sz w:val="16"/>
      <w:szCs w:val="16"/>
      <w:lang w:val="en-US" w:eastAsia="es-ES"/>
    </w:rPr>
  </w:style>
  <w:style w:type="paragraph" w:styleId="Prrafodelista">
    <w:name w:val="List Paragraph"/>
    <w:basedOn w:val="Normal"/>
    <w:uiPriority w:val="34"/>
    <w:qFormat/>
    <w:rsid w:val="00F673E2"/>
    <w:pPr>
      <w:ind w:left="720"/>
      <w:contextualSpacing/>
    </w:pPr>
    <w:rPr>
      <w:lang w:val="es-EC"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36466">
      <w:bodyDiv w:val="1"/>
      <w:marLeft w:val="0"/>
      <w:marRight w:val="0"/>
      <w:marTop w:val="0"/>
      <w:marBottom w:val="0"/>
      <w:divBdr>
        <w:top w:val="none" w:sz="0" w:space="0" w:color="auto"/>
        <w:left w:val="none" w:sz="0" w:space="0" w:color="auto"/>
        <w:bottom w:val="none" w:sz="0" w:space="0" w:color="auto"/>
        <w:right w:val="none" w:sz="0" w:space="0" w:color="auto"/>
      </w:divBdr>
      <w:divsChild>
        <w:div w:id="393160402">
          <w:marLeft w:val="547"/>
          <w:marRight w:val="0"/>
          <w:marTop w:val="86"/>
          <w:marBottom w:val="0"/>
          <w:divBdr>
            <w:top w:val="none" w:sz="0" w:space="0" w:color="auto"/>
            <w:left w:val="none" w:sz="0" w:space="0" w:color="auto"/>
            <w:bottom w:val="none" w:sz="0" w:space="0" w:color="auto"/>
            <w:right w:val="none" w:sz="0" w:space="0" w:color="auto"/>
          </w:divBdr>
        </w:div>
        <w:div w:id="1737123863">
          <w:marLeft w:val="547"/>
          <w:marRight w:val="0"/>
          <w:marTop w:val="86"/>
          <w:marBottom w:val="0"/>
          <w:divBdr>
            <w:top w:val="none" w:sz="0" w:space="0" w:color="auto"/>
            <w:left w:val="none" w:sz="0" w:space="0" w:color="auto"/>
            <w:bottom w:val="none" w:sz="0" w:space="0" w:color="auto"/>
            <w:right w:val="none" w:sz="0" w:space="0" w:color="auto"/>
          </w:divBdr>
        </w:div>
        <w:div w:id="1753310979">
          <w:marLeft w:val="547"/>
          <w:marRight w:val="0"/>
          <w:marTop w:val="86"/>
          <w:marBottom w:val="0"/>
          <w:divBdr>
            <w:top w:val="none" w:sz="0" w:space="0" w:color="auto"/>
            <w:left w:val="none" w:sz="0" w:space="0" w:color="auto"/>
            <w:bottom w:val="none" w:sz="0" w:space="0" w:color="auto"/>
            <w:right w:val="none" w:sz="0" w:space="0" w:color="auto"/>
          </w:divBdr>
        </w:div>
      </w:divsChild>
    </w:div>
    <w:div w:id="59981488">
      <w:bodyDiv w:val="1"/>
      <w:marLeft w:val="0"/>
      <w:marRight w:val="0"/>
      <w:marTop w:val="0"/>
      <w:marBottom w:val="0"/>
      <w:divBdr>
        <w:top w:val="none" w:sz="0" w:space="0" w:color="auto"/>
        <w:left w:val="none" w:sz="0" w:space="0" w:color="auto"/>
        <w:bottom w:val="none" w:sz="0" w:space="0" w:color="auto"/>
        <w:right w:val="none" w:sz="0" w:space="0" w:color="auto"/>
      </w:divBdr>
    </w:div>
    <w:div w:id="94055177">
      <w:bodyDiv w:val="1"/>
      <w:marLeft w:val="0"/>
      <w:marRight w:val="0"/>
      <w:marTop w:val="0"/>
      <w:marBottom w:val="0"/>
      <w:divBdr>
        <w:top w:val="none" w:sz="0" w:space="0" w:color="auto"/>
        <w:left w:val="none" w:sz="0" w:space="0" w:color="auto"/>
        <w:bottom w:val="none" w:sz="0" w:space="0" w:color="auto"/>
        <w:right w:val="none" w:sz="0" w:space="0" w:color="auto"/>
      </w:divBdr>
    </w:div>
    <w:div w:id="103773388">
      <w:bodyDiv w:val="1"/>
      <w:marLeft w:val="0"/>
      <w:marRight w:val="0"/>
      <w:marTop w:val="0"/>
      <w:marBottom w:val="0"/>
      <w:divBdr>
        <w:top w:val="none" w:sz="0" w:space="0" w:color="auto"/>
        <w:left w:val="none" w:sz="0" w:space="0" w:color="auto"/>
        <w:bottom w:val="none" w:sz="0" w:space="0" w:color="auto"/>
        <w:right w:val="none" w:sz="0" w:space="0" w:color="auto"/>
      </w:divBdr>
    </w:div>
    <w:div w:id="137766046">
      <w:bodyDiv w:val="1"/>
      <w:marLeft w:val="0"/>
      <w:marRight w:val="0"/>
      <w:marTop w:val="0"/>
      <w:marBottom w:val="0"/>
      <w:divBdr>
        <w:top w:val="none" w:sz="0" w:space="0" w:color="auto"/>
        <w:left w:val="none" w:sz="0" w:space="0" w:color="auto"/>
        <w:bottom w:val="none" w:sz="0" w:space="0" w:color="auto"/>
        <w:right w:val="none" w:sz="0" w:space="0" w:color="auto"/>
      </w:divBdr>
      <w:divsChild>
        <w:div w:id="829979376">
          <w:marLeft w:val="605"/>
          <w:marRight w:val="0"/>
          <w:marTop w:val="125"/>
          <w:marBottom w:val="0"/>
          <w:divBdr>
            <w:top w:val="none" w:sz="0" w:space="0" w:color="auto"/>
            <w:left w:val="none" w:sz="0" w:space="0" w:color="auto"/>
            <w:bottom w:val="none" w:sz="0" w:space="0" w:color="auto"/>
            <w:right w:val="none" w:sz="0" w:space="0" w:color="auto"/>
          </w:divBdr>
        </w:div>
      </w:divsChild>
    </w:div>
    <w:div w:id="144048865">
      <w:bodyDiv w:val="1"/>
      <w:marLeft w:val="0"/>
      <w:marRight w:val="0"/>
      <w:marTop w:val="0"/>
      <w:marBottom w:val="0"/>
      <w:divBdr>
        <w:top w:val="none" w:sz="0" w:space="0" w:color="auto"/>
        <w:left w:val="none" w:sz="0" w:space="0" w:color="auto"/>
        <w:bottom w:val="none" w:sz="0" w:space="0" w:color="auto"/>
        <w:right w:val="none" w:sz="0" w:space="0" w:color="auto"/>
      </w:divBdr>
      <w:divsChild>
        <w:div w:id="136265205">
          <w:marLeft w:val="547"/>
          <w:marRight w:val="0"/>
          <w:marTop w:val="125"/>
          <w:marBottom w:val="0"/>
          <w:divBdr>
            <w:top w:val="none" w:sz="0" w:space="0" w:color="auto"/>
            <w:left w:val="none" w:sz="0" w:space="0" w:color="auto"/>
            <w:bottom w:val="none" w:sz="0" w:space="0" w:color="auto"/>
            <w:right w:val="none" w:sz="0" w:space="0" w:color="auto"/>
          </w:divBdr>
        </w:div>
      </w:divsChild>
    </w:div>
    <w:div w:id="199056390">
      <w:bodyDiv w:val="1"/>
      <w:marLeft w:val="0"/>
      <w:marRight w:val="0"/>
      <w:marTop w:val="0"/>
      <w:marBottom w:val="0"/>
      <w:divBdr>
        <w:top w:val="none" w:sz="0" w:space="0" w:color="auto"/>
        <w:left w:val="none" w:sz="0" w:space="0" w:color="auto"/>
        <w:bottom w:val="none" w:sz="0" w:space="0" w:color="auto"/>
        <w:right w:val="none" w:sz="0" w:space="0" w:color="auto"/>
      </w:divBdr>
      <w:divsChild>
        <w:div w:id="989363583">
          <w:marLeft w:val="0"/>
          <w:marRight w:val="0"/>
          <w:marTop w:val="0"/>
          <w:marBottom w:val="0"/>
          <w:divBdr>
            <w:top w:val="none" w:sz="0" w:space="0" w:color="auto"/>
            <w:left w:val="none" w:sz="0" w:space="0" w:color="auto"/>
            <w:bottom w:val="none" w:sz="0" w:space="0" w:color="auto"/>
            <w:right w:val="none" w:sz="0" w:space="0" w:color="auto"/>
          </w:divBdr>
          <w:divsChild>
            <w:div w:id="194000460">
              <w:marLeft w:val="0"/>
              <w:marRight w:val="0"/>
              <w:marTop w:val="0"/>
              <w:marBottom w:val="0"/>
              <w:divBdr>
                <w:top w:val="none" w:sz="0" w:space="0" w:color="auto"/>
                <w:left w:val="none" w:sz="0" w:space="0" w:color="auto"/>
                <w:bottom w:val="none" w:sz="0" w:space="0" w:color="auto"/>
                <w:right w:val="none" w:sz="0" w:space="0" w:color="auto"/>
              </w:divBdr>
            </w:div>
            <w:div w:id="250698843">
              <w:marLeft w:val="0"/>
              <w:marRight w:val="0"/>
              <w:marTop w:val="0"/>
              <w:marBottom w:val="0"/>
              <w:divBdr>
                <w:top w:val="none" w:sz="0" w:space="0" w:color="auto"/>
                <w:left w:val="none" w:sz="0" w:space="0" w:color="auto"/>
                <w:bottom w:val="none" w:sz="0" w:space="0" w:color="auto"/>
                <w:right w:val="none" w:sz="0" w:space="0" w:color="auto"/>
              </w:divBdr>
            </w:div>
            <w:div w:id="705063399">
              <w:marLeft w:val="0"/>
              <w:marRight w:val="0"/>
              <w:marTop w:val="0"/>
              <w:marBottom w:val="0"/>
              <w:divBdr>
                <w:top w:val="none" w:sz="0" w:space="0" w:color="auto"/>
                <w:left w:val="none" w:sz="0" w:space="0" w:color="auto"/>
                <w:bottom w:val="none" w:sz="0" w:space="0" w:color="auto"/>
                <w:right w:val="none" w:sz="0" w:space="0" w:color="auto"/>
              </w:divBdr>
            </w:div>
            <w:div w:id="1390615702">
              <w:marLeft w:val="0"/>
              <w:marRight w:val="0"/>
              <w:marTop w:val="0"/>
              <w:marBottom w:val="0"/>
              <w:divBdr>
                <w:top w:val="none" w:sz="0" w:space="0" w:color="auto"/>
                <w:left w:val="none" w:sz="0" w:space="0" w:color="auto"/>
                <w:bottom w:val="none" w:sz="0" w:space="0" w:color="auto"/>
                <w:right w:val="none" w:sz="0" w:space="0" w:color="auto"/>
              </w:divBdr>
            </w:div>
            <w:div w:id="203707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658">
      <w:bodyDiv w:val="1"/>
      <w:marLeft w:val="0"/>
      <w:marRight w:val="0"/>
      <w:marTop w:val="0"/>
      <w:marBottom w:val="0"/>
      <w:divBdr>
        <w:top w:val="none" w:sz="0" w:space="0" w:color="auto"/>
        <w:left w:val="none" w:sz="0" w:space="0" w:color="auto"/>
        <w:bottom w:val="none" w:sz="0" w:space="0" w:color="auto"/>
        <w:right w:val="none" w:sz="0" w:space="0" w:color="auto"/>
      </w:divBdr>
    </w:div>
    <w:div w:id="337847859">
      <w:bodyDiv w:val="1"/>
      <w:marLeft w:val="0"/>
      <w:marRight w:val="0"/>
      <w:marTop w:val="0"/>
      <w:marBottom w:val="0"/>
      <w:divBdr>
        <w:top w:val="none" w:sz="0" w:space="0" w:color="auto"/>
        <w:left w:val="none" w:sz="0" w:space="0" w:color="auto"/>
        <w:bottom w:val="none" w:sz="0" w:space="0" w:color="auto"/>
        <w:right w:val="none" w:sz="0" w:space="0" w:color="auto"/>
      </w:divBdr>
      <w:divsChild>
        <w:div w:id="1644965525">
          <w:marLeft w:val="720"/>
          <w:marRight w:val="0"/>
          <w:marTop w:val="115"/>
          <w:marBottom w:val="0"/>
          <w:divBdr>
            <w:top w:val="none" w:sz="0" w:space="0" w:color="auto"/>
            <w:left w:val="none" w:sz="0" w:space="0" w:color="auto"/>
            <w:bottom w:val="none" w:sz="0" w:space="0" w:color="auto"/>
            <w:right w:val="none" w:sz="0" w:space="0" w:color="auto"/>
          </w:divBdr>
        </w:div>
      </w:divsChild>
    </w:div>
    <w:div w:id="341858883">
      <w:bodyDiv w:val="1"/>
      <w:marLeft w:val="0"/>
      <w:marRight w:val="0"/>
      <w:marTop w:val="0"/>
      <w:marBottom w:val="0"/>
      <w:divBdr>
        <w:top w:val="none" w:sz="0" w:space="0" w:color="auto"/>
        <w:left w:val="none" w:sz="0" w:space="0" w:color="auto"/>
        <w:bottom w:val="none" w:sz="0" w:space="0" w:color="auto"/>
        <w:right w:val="none" w:sz="0" w:space="0" w:color="auto"/>
      </w:divBdr>
      <w:divsChild>
        <w:div w:id="1912234058">
          <w:marLeft w:val="547"/>
          <w:marRight w:val="0"/>
          <w:marTop w:val="125"/>
          <w:marBottom w:val="0"/>
          <w:divBdr>
            <w:top w:val="none" w:sz="0" w:space="0" w:color="auto"/>
            <w:left w:val="none" w:sz="0" w:space="0" w:color="auto"/>
            <w:bottom w:val="none" w:sz="0" w:space="0" w:color="auto"/>
            <w:right w:val="none" w:sz="0" w:space="0" w:color="auto"/>
          </w:divBdr>
        </w:div>
      </w:divsChild>
    </w:div>
    <w:div w:id="355540042">
      <w:bodyDiv w:val="1"/>
      <w:marLeft w:val="0"/>
      <w:marRight w:val="0"/>
      <w:marTop w:val="0"/>
      <w:marBottom w:val="0"/>
      <w:divBdr>
        <w:top w:val="none" w:sz="0" w:space="0" w:color="auto"/>
        <w:left w:val="none" w:sz="0" w:space="0" w:color="auto"/>
        <w:bottom w:val="none" w:sz="0" w:space="0" w:color="auto"/>
        <w:right w:val="none" w:sz="0" w:space="0" w:color="auto"/>
      </w:divBdr>
    </w:div>
    <w:div w:id="480583685">
      <w:bodyDiv w:val="1"/>
      <w:marLeft w:val="0"/>
      <w:marRight w:val="0"/>
      <w:marTop w:val="0"/>
      <w:marBottom w:val="0"/>
      <w:divBdr>
        <w:top w:val="none" w:sz="0" w:space="0" w:color="auto"/>
        <w:left w:val="none" w:sz="0" w:space="0" w:color="auto"/>
        <w:bottom w:val="none" w:sz="0" w:space="0" w:color="auto"/>
        <w:right w:val="none" w:sz="0" w:space="0" w:color="auto"/>
      </w:divBdr>
    </w:div>
    <w:div w:id="516695079">
      <w:bodyDiv w:val="1"/>
      <w:marLeft w:val="0"/>
      <w:marRight w:val="0"/>
      <w:marTop w:val="0"/>
      <w:marBottom w:val="0"/>
      <w:divBdr>
        <w:top w:val="none" w:sz="0" w:space="0" w:color="auto"/>
        <w:left w:val="none" w:sz="0" w:space="0" w:color="auto"/>
        <w:bottom w:val="none" w:sz="0" w:space="0" w:color="auto"/>
        <w:right w:val="none" w:sz="0" w:space="0" w:color="auto"/>
      </w:divBdr>
      <w:divsChild>
        <w:div w:id="74666077">
          <w:marLeft w:val="547"/>
          <w:marRight w:val="0"/>
          <w:marTop w:val="120"/>
          <w:marBottom w:val="0"/>
          <w:divBdr>
            <w:top w:val="none" w:sz="0" w:space="0" w:color="auto"/>
            <w:left w:val="none" w:sz="0" w:space="0" w:color="auto"/>
            <w:bottom w:val="none" w:sz="0" w:space="0" w:color="auto"/>
            <w:right w:val="none" w:sz="0" w:space="0" w:color="auto"/>
          </w:divBdr>
        </w:div>
        <w:div w:id="420833072">
          <w:marLeft w:val="547"/>
          <w:marRight w:val="0"/>
          <w:marTop w:val="120"/>
          <w:marBottom w:val="0"/>
          <w:divBdr>
            <w:top w:val="none" w:sz="0" w:space="0" w:color="auto"/>
            <w:left w:val="none" w:sz="0" w:space="0" w:color="auto"/>
            <w:bottom w:val="none" w:sz="0" w:space="0" w:color="auto"/>
            <w:right w:val="none" w:sz="0" w:space="0" w:color="auto"/>
          </w:divBdr>
        </w:div>
        <w:div w:id="880750813">
          <w:marLeft w:val="547"/>
          <w:marRight w:val="0"/>
          <w:marTop w:val="120"/>
          <w:marBottom w:val="0"/>
          <w:divBdr>
            <w:top w:val="none" w:sz="0" w:space="0" w:color="auto"/>
            <w:left w:val="none" w:sz="0" w:space="0" w:color="auto"/>
            <w:bottom w:val="none" w:sz="0" w:space="0" w:color="auto"/>
            <w:right w:val="none" w:sz="0" w:space="0" w:color="auto"/>
          </w:divBdr>
        </w:div>
        <w:div w:id="1381976059">
          <w:marLeft w:val="547"/>
          <w:marRight w:val="0"/>
          <w:marTop w:val="120"/>
          <w:marBottom w:val="0"/>
          <w:divBdr>
            <w:top w:val="none" w:sz="0" w:space="0" w:color="auto"/>
            <w:left w:val="none" w:sz="0" w:space="0" w:color="auto"/>
            <w:bottom w:val="none" w:sz="0" w:space="0" w:color="auto"/>
            <w:right w:val="none" w:sz="0" w:space="0" w:color="auto"/>
          </w:divBdr>
        </w:div>
      </w:divsChild>
    </w:div>
    <w:div w:id="568424717">
      <w:bodyDiv w:val="1"/>
      <w:marLeft w:val="0"/>
      <w:marRight w:val="0"/>
      <w:marTop w:val="0"/>
      <w:marBottom w:val="0"/>
      <w:divBdr>
        <w:top w:val="none" w:sz="0" w:space="0" w:color="auto"/>
        <w:left w:val="none" w:sz="0" w:space="0" w:color="auto"/>
        <w:bottom w:val="none" w:sz="0" w:space="0" w:color="auto"/>
        <w:right w:val="none" w:sz="0" w:space="0" w:color="auto"/>
      </w:divBdr>
    </w:div>
    <w:div w:id="582103500">
      <w:bodyDiv w:val="1"/>
      <w:marLeft w:val="0"/>
      <w:marRight w:val="0"/>
      <w:marTop w:val="0"/>
      <w:marBottom w:val="0"/>
      <w:divBdr>
        <w:top w:val="none" w:sz="0" w:space="0" w:color="auto"/>
        <w:left w:val="none" w:sz="0" w:space="0" w:color="auto"/>
        <w:bottom w:val="none" w:sz="0" w:space="0" w:color="auto"/>
        <w:right w:val="none" w:sz="0" w:space="0" w:color="auto"/>
      </w:divBdr>
      <w:divsChild>
        <w:div w:id="12463428">
          <w:marLeft w:val="547"/>
          <w:marRight w:val="0"/>
          <w:marTop w:val="86"/>
          <w:marBottom w:val="0"/>
          <w:divBdr>
            <w:top w:val="none" w:sz="0" w:space="0" w:color="auto"/>
            <w:left w:val="none" w:sz="0" w:space="0" w:color="auto"/>
            <w:bottom w:val="none" w:sz="0" w:space="0" w:color="auto"/>
            <w:right w:val="none" w:sz="0" w:space="0" w:color="auto"/>
          </w:divBdr>
        </w:div>
        <w:div w:id="764686604">
          <w:marLeft w:val="547"/>
          <w:marRight w:val="0"/>
          <w:marTop w:val="86"/>
          <w:marBottom w:val="0"/>
          <w:divBdr>
            <w:top w:val="none" w:sz="0" w:space="0" w:color="auto"/>
            <w:left w:val="none" w:sz="0" w:space="0" w:color="auto"/>
            <w:bottom w:val="none" w:sz="0" w:space="0" w:color="auto"/>
            <w:right w:val="none" w:sz="0" w:space="0" w:color="auto"/>
          </w:divBdr>
        </w:div>
        <w:div w:id="1007440419">
          <w:marLeft w:val="547"/>
          <w:marRight w:val="0"/>
          <w:marTop w:val="86"/>
          <w:marBottom w:val="0"/>
          <w:divBdr>
            <w:top w:val="none" w:sz="0" w:space="0" w:color="auto"/>
            <w:left w:val="none" w:sz="0" w:space="0" w:color="auto"/>
            <w:bottom w:val="none" w:sz="0" w:space="0" w:color="auto"/>
            <w:right w:val="none" w:sz="0" w:space="0" w:color="auto"/>
          </w:divBdr>
        </w:div>
      </w:divsChild>
    </w:div>
    <w:div w:id="615478441">
      <w:bodyDiv w:val="1"/>
      <w:marLeft w:val="0"/>
      <w:marRight w:val="0"/>
      <w:marTop w:val="0"/>
      <w:marBottom w:val="0"/>
      <w:divBdr>
        <w:top w:val="none" w:sz="0" w:space="0" w:color="auto"/>
        <w:left w:val="none" w:sz="0" w:space="0" w:color="auto"/>
        <w:bottom w:val="none" w:sz="0" w:space="0" w:color="auto"/>
        <w:right w:val="none" w:sz="0" w:space="0" w:color="auto"/>
      </w:divBdr>
      <w:divsChild>
        <w:div w:id="1688289769">
          <w:marLeft w:val="547"/>
          <w:marRight w:val="0"/>
          <w:marTop w:val="125"/>
          <w:marBottom w:val="0"/>
          <w:divBdr>
            <w:top w:val="none" w:sz="0" w:space="0" w:color="auto"/>
            <w:left w:val="none" w:sz="0" w:space="0" w:color="auto"/>
            <w:bottom w:val="none" w:sz="0" w:space="0" w:color="auto"/>
            <w:right w:val="none" w:sz="0" w:space="0" w:color="auto"/>
          </w:divBdr>
        </w:div>
      </w:divsChild>
    </w:div>
    <w:div w:id="653295023">
      <w:bodyDiv w:val="1"/>
      <w:marLeft w:val="0"/>
      <w:marRight w:val="0"/>
      <w:marTop w:val="0"/>
      <w:marBottom w:val="0"/>
      <w:divBdr>
        <w:top w:val="none" w:sz="0" w:space="0" w:color="auto"/>
        <w:left w:val="none" w:sz="0" w:space="0" w:color="auto"/>
        <w:bottom w:val="none" w:sz="0" w:space="0" w:color="auto"/>
        <w:right w:val="none" w:sz="0" w:space="0" w:color="auto"/>
      </w:divBdr>
    </w:div>
    <w:div w:id="698163352">
      <w:bodyDiv w:val="1"/>
      <w:marLeft w:val="0"/>
      <w:marRight w:val="0"/>
      <w:marTop w:val="0"/>
      <w:marBottom w:val="0"/>
      <w:divBdr>
        <w:top w:val="none" w:sz="0" w:space="0" w:color="auto"/>
        <w:left w:val="none" w:sz="0" w:space="0" w:color="auto"/>
        <w:bottom w:val="none" w:sz="0" w:space="0" w:color="auto"/>
        <w:right w:val="none" w:sz="0" w:space="0" w:color="auto"/>
      </w:divBdr>
      <w:divsChild>
        <w:div w:id="161045285">
          <w:marLeft w:val="547"/>
          <w:marRight w:val="0"/>
          <w:marTop w:val="120"/>
          <w:marBottom w:val="0"/>
          <w:divBdr>
            <w:top w:val="none" w:sz="0" w:space="0" w:color="auto"/>
            <w:left w:val="none" w:sz="0" w:space="0" w:color="auto"/>
            <w:bottom w:val="none" w:sz="0" w:space="0" w:color="auto"/>
            <w:right w:val="none" w:sz="0" w:space="0" w:color="auto"/>
          </w:divBdr>
        </w:div>
        <w:div w:id="509804791">
          <w:marLeft w:val="547"/>
          <w:marRight w:val="0"/>
          <w:marTop w:val="120"/>
          <w:marBottom w:val="0"/>
          <w:divBdr>
            <w:top w:val="none" w:sz="0" w:space="0" w:color="auto"/>
            <w:left w:val="none" w:sz="0" w:space="0" w:color="auto"/>
            <w:bottom w:val="none" w:sz="0" w:space="0" w:color="auto"/>
            <w:right w:val="none" w:sz="0" w:space="0" w:color="auto"/>
          </w:divBdr>
        </w:div>
        <w:div w:id="866942093">
          <w:marLeft w:val="547"/>
          <w:marRight w:val="0"/>
          <w:marTop w:val="120"/>
          <w:marBottom w:val="0"/>
          <w:divBdr>
            <w:top w:val="none" w:sz="0" w:space="0" w:color="auto"/>
            <w:left w:val="none" w:sz="0" w:space="0" w:color="auto"/>
            <w:bottom w:val="none" w:sz="0" w:space="0" w:color="auto"/>
            <w:right w:val="none" w:sz="0" w:space="0" w:color="auto"/>
          </w:divBdr>
        </w:div>
        <w:div w:id="1104959388">
          <w:marLeft w:val="547"/>
          <w:marRight w:val="0"/>
          <w:marTop w:val="120"/>
          <w:marBottom w:val="0"/>
          <w:divBdr>
            <w:top w:val="none" w:sz="0" w:space="0" w:color="auto"/>
            <w:left w:val="none" w:sz="0" w:space="0" w:color="auto"/>
            <w:bottom w:val="none" w:sz="0" w:space="0" w:color="auto"/>
            <w:right w:val="none" w:sz="0" w:space="0" w:color="auto"/>
          </w:divBdr>
        </w:div>
        <w:div w:id="1832523765">
          <w:marLeft w:val="547"/>
          <w:marRight w:val="0"/>
          <w:marTop w:val="120"/>
          <w:marBottom w:val="0"/>
          <w:divBdr>
            <w:top w:val="none" w:sz="0" w:space="0" w:color="auto"/>
            <w:left w:val="none" w:sz="0" w:space="0" w:color="auto"/>
            <w:bottom w:val="none" w:sz="0" w:space="0" w:color="auto"/>
            <w:right w:val="none" w:sz="0" w:space="0" w:color="auto"/>
          </w:divBdr>
        </w:div>
      </w:divsChild>
    </w:div>
    <w:div w:id="755590483">
      <w:bodyDiv w:val="1"/>
      <w:marLeft w:val="0"/>
      <w:marRight w:val="0"/>
      <w:marTop w:val="0"/>
      <w:marBottom w:val="0"/>
      <w:divBdr>
        <w:top w:val="none" w:sz="0" w:space="0" w:color="auto"/>
        <w:left w:val="none" w:sz="0" w:space="0" w:color="auto"/>
        <w:bottom w:val="none" w:sz="0" w:space="0" w:color="auto"/>
        <w:right w:val="none" w:sz="0" w:space="0" w:color="auto"/>
      </w:divBdr>
    </w:div>
    <w:div w:id="780955178">
      <w:bodyDiv w:val="1"/>
      <w:marLeft w:val="0"/>
      <w:marRight w:val="0"/>
      <w:marTop w:val="0"/>
      <w:marBottom w:val="0"/>
      <w:divBdr>
        <w:top w:val="none" w:sz="0" w:space="0" w:color="auto"/>
        <w:left w:val="none" w:sz="0" w:space="0" w:color="auto"/>
        <w:bottom w:val="none" w:sz="0" w:space="0" w:color="auto"/>
        <w:right w:val="none" w:sz="0" w:space="0" w:color="auto"/>
      </w:divBdr>
    </w:div>
    <w:div w:id="868253253">
      <w:bodyDiv w:val="1"/>
      <w:marLeft w:val="0"/>
      <w:marRight w:val="0"/>
      <w:marTop w:val="0"/>
      <w:marBottom w:val="0"/>
      <w:divBdr>
        <w:top w:val="none" w:sz="0" w:space="0" w:color="auto"/>
        <w:left w:val="none" w:sz="0" w:space="0" w:color="auto"/>
        <w:bottom w:val="none" w:sz="0" w:space="0" w:color="auto"/>
        <w:right w:val="none" w:sz="0" w:space="0" w:color="auto"/>
      </w:divBdr>
    </w:div>
    <w:div w:id="876746989">
      <w:bodyDiv w:val="1"/>
      <w:marLeft w:val="0"/>
      <w:marRight w:val="0"/>
      <w:marTop w:val="0"/>
      <w:marBottom w:val="0"/>
      <w:divBdr>
        <w:top w:val="none" w:sz="0" w:space="0" w:color="auto"/>
        <w:left w:val="none" w:sz="0" w:space="0" w:color="auto"/>
        <w:bottom w:val="none" w:sz="0" w:space="0" w:color="auto"/>
        <w:right w:val="none" w:sz="0" w:space="0" w:color="auto"/>
      </w:divBdr>
      <w:divsChild>
        <w:div w:id="907766896">
          <w:marLeft w:val="547"/>
          <w:marRight w:val="0"/>
          <w:marTop w:val="86"/>
          <w:marBottom w:val="0"/>
          <w:divBdr>
            <w:top w:val="none" w:sz="0" w:space="0" w:color="auto"/>
            <w:left w:val="none" w:sz="0" w:space="0" w:color="auto"/>
            <w:bottom w:val="none" w:sz="0" w:space="0" w:color="auto"/>
            <w:right w:val="none" w:sz="0" w:space="0" w:color="auto"/>
          </w:divBdr>
        </w:div>
        <w:div w:id="1847163499">
          <w:marLeft w:val="547"/>
          <w:marRight w:val="0"/>
          <w:marTop w:val="86"/>
          <w:marBottom w:val="0"/>
          <w:divBdr>
            <w:top w:val="none" w:sz="0" w:space="0" w:color="auto"/>
            <w:left w:val="none" w:sz="0" w:space="0" w:color="auto"/>
            <w:bottom w:val="none" w:sz="0" w:space="0" w:color="auto"/>
            <w:right w:val="none" w:sz="0" w:space="0" w:color="auto"/>
          </w:divBdr>
        </w:div>
        <w:div w:id="2102096258">
          <w:marLeft w:val="547"/>
          <w:marRight w:val="0"/>
          <w:marTop w:val="86"/>
          <w:marBottom w:val="0"/>
          <w:divBdr>
            <w:top w:val="none" w:sz="0" w:space="0" w:color="auto"/>
            <w:left w:val="none" w:sz="0" w:space="0" w:color="auto"/>
            <w:bottom w:val="none" w:sz="0" w:space="0" w:color="auto"/>
            <w:right w:val="none" w:sz="0" w:space="0" w:color="auto"/>
          </w:divBdr>
        </w:div>
      </w:divsChild>
    </w:div>
    <w:div w:id="944382425">
      <w:bodyDiv w:val="1"/>
      <w:marLeft w:val="0"/>
      <w:marRight w:val="0"/>
      <w:marTop w:val="0"/>
      <w:marBottom w:val="0"/>
      <w:divBdr>
        <w:top w:val="none" w:sz="0" w:space="0" w:color="auto"/>
        <w:left w:val="none" w:sz="0" w:space="0" w:color="auto"/>
        <w:bottom w:val="none" w:sz="0" w:space="0" w:color="auto"/>
        <w:right w:val="none" w:sz="0" w:space="0" w:color="auto"/>
      </w:divBdr>
    </w:div>
    <w:div w:id="948004499">
      <w:bodyDiv w:val="1"/>
      <w:marLeft w:val="0"/>
      <w:marRight w:val="0"/>
      <w:marTop w:val="0"/>
      <w:marBottom w:val="0"/>
      <w:divBdr>
        <w:top w:val="none" w:sz="0" w:space="0" w:color="auto"/>
        <w:left w:val="none" w:sz="0" w:space="0" w:color="auto"/>
        <w:bottom w:val="none" w:sz="0" w:space="0" w:color="auto"/>
        <w:right w:val="none" w:sz="0" w:space="0" w:color="auto"/>
      </w:divBdr>
    </w:div>
    <w:div w:id="976840066">
      <w:bodyDiv w:val="1"/>
      <w:marLeft w:val="0"/>
      <w:marRight w:val="0"/>
      <w:marTop w:val="0"/>
      <w:marBottom w:val="0"/>
      <w:divBdr>
        <w:top w:val="none" w:sz="0" w:space="0" w:color="auto"/>
        <w:left w:val="none" w:sz="0" w:space="0" w:color="auto"/>
        <w:bottom w:val="none" w:sz="0" w:space="0" w:color="auto"/>
        <w:right w:val="none" w:sz="0" w:space="0" w:color="auto"/>
      </w:divBdr>
      <w:divsChild>
        <w:div w:id="2020768154">
          <w:marLeft w:val="547"/>
          <w:marRight w:val="0"/>
          <w:marTop w:val="125"/>
          <w:marBottom w:val="0"/>
          <w:divBdr>
            <w:top w:val="none" w:sz="0" w:space="0" w:color="auto"/>
            <w:left w:val="none" w:sz="0" w:space="0" w:color="auto"/>
            <w:bottom w:val="none" w:sz="0" w:space="0" w:color="auto"/>
            <w:right w:val="none" w:sz="0" w:space="0" w:color="auto"/>
          </w:divBdr>
        </w:div>
      </w:divsChild>
    </w:div>
    <w:div w:id="1190485897">
      <w:bodyDiv w:val="1"/>
      <w:marLeft w:val="0"/>
      <w:marRight w:val="0"/>
      <w:marTop w:val="0"/>
      <w:marBottom w:val="0"/>
      <w:divBdr>
        <w:top w:val="none" w:sz="0" w:space="0" w:color="auto"/>
        <w:left w:val="none" w:sz="0" w:space="0" w:color="auto"/>
        <w:bottom w:val="none" w:sz="0" w:space="0" w:color="auto"/>
        <w:right w:val="none" w:sz="0" w:space="0" w:color="auto"/>
      </w:divBdr>
      <w:divsChild>
        <w:div w:id="780147778">
          <w:marLeft w:val="547"/>
          <w:marRight w:val="0"/>
          <w:marTop w:val="120"/>
          <w:marBottom w:val="0"/>
          <w:divBdr>
            <w:top w:val="none" w:sz="0" w:space="0" w:color="auto"/>
            <w:left w:val="none" w:sz="0" w:space="0" w:color="auto"/>
            <w:bottom w:val="none" w:sz="0" w:space="0" w:color="auto"/>
            <w:right w:val="none" w:sz="0" w:space="0" w:color="auto"/>
          </w:divBdr>
        </w:div>
        <w:div w:id="663779637">
          <w:marLeft w:val="547"/>
          <w:marRight w:val="0"/>
          <w:marTop w:val="120"/>
          <w:marBottom w:val="0"/>
          <w:divBdr>
            <w:top w:val="none" w:sz="0" w:space="0" w:color="auto"/>
            <w:left w:val="none" w:sz="0" w:space="0" w:color="auto"/>
            <w:bottom w:val="none" w:sz="0" w:space="0" w:color="auto"/>
            <w:right w:val="none" w:sz="0" w:space="0" w:color="auto"/>
          </w:divBdr>
        </w:div>
        <w:div w:id="461390529">
          <w:marLeft w:val="547"/>
          <w:marRight w:val="0"/>
          <w:marTop w:val="120"/>
          <w:marBottom w:val="0"/>
          <w:divBdr>
            <w:top w:val="none" w:sz="0" w:space="0" w:color="auto"/>
            <w:left w:val="none" w:sz="0" w:space="0" w:color="auto"/>
            <w:bottom w:val="none" w:sz="0" w:space="0" w:color="auto"/>
            <w:right w:val="none" w:sz="0" w:space="0" w:color="auto"/>
          </w:divBdr>
        </w:div>
        <w:div w:id="302546027">
          <w:marLeft w:val="547"/>
          <w:marRight w:val="0"/>
          <w:marTop w:val="120"/>
          <w:marBottom w:val="0"/>
          <w:divBdr>
            <w:top w:val="none" w:sz="0" w:space="0" w:color="auto"/>
            <w:left w:val="none" w:sz="0" w:space="0" w:color="auto"/>
            <w:bottom w:val="none" w:sz="0" w:space="0" w:color="auto"/>
            <w:right w:val="none" w:sz="0" w:space="0" w:color="auto"/>
          </w:divBdr>
        </w:div>
        <w:div w:id="1125539104">
          <w:marLeft w:val="547"/>
          <w:marRight w:val="0"/>
          <w:marTop w:val="120"/>
          <w:marBottom w:val="0"/>
          <w:divBdr>
            <w:top w:val="none" w:sz="0" w:space="0" w:color="auto"/>
            <w:left w:val="none" w:sz="0" w:space="0" w:color="auto"/>
            <w:bottom w:val="none" w:sz="0" w:space="0" w:color="auto"/>
            <w:right w:val="none" w:sz="0" w:space="0" w:color="auto"/>
          </w:divBdr>
        </w:div>
      </w:divsChild>
    </w:div>
    <w:div w:id="1204177611">
      <w:bodyDiv w:val="1"/>
      <w:marLeft w:val="0"/>
      <w:marRight w:val="0"/>
      <w:marTop w:val="0"/>
      <w:marBottom w:val="0"/>
      <w:divBdr>
        <w:top w:val="none" w:sz="0" w:space="0" w:color="auto"/>
        <w:left w:val="none" w:sz="0" w:space="0" w:color="auto"/>
        <w:bottom w:val="none" w:sz="0" w:space="0" w:color="auto"/>
        <w:right w:val="none" w:sz="0" w:space="0" w:color="auto"/>
      </w:divBdr>
      <w:divsChild>
        <w:div w:id="1301380994">
          <w:marLeft w:val="547"/>
          <w:marRight w:val="0"/>
          <w:marTop w:val="125"/>
          <w:marBottom w:val="0"/>
          <w:divBdr>
            <w:top w:val="none" w:sz="0" w:space="0" w:color="auto"/>
            <w:left w:val="none" w:sz="0" w:space="0" w:color="auto"/>
            <w:bottom w:val="none" w:sz="0" w:space="0" w:color="auto"/>
            <w:right w:val="none" w:sz="0" w:space="0" w:color="auto"/>
          </w:divBdr>
        </w:div>
      </w:divsChild>
    </w:div>
    <w:div w:id="1204832456">
      <w:bodyDiv w:val="1"/>
      <w:marLeft w:val="0"/>
      <w:marRight w:val="0"/>
      <w:marTop w:val="0"/>
      <w:marBottom w:val="0"/>
      <w:divBdr>
        <w:top w:val="none" w:sz="0" w:space="0" w:color="auto"/>
        <w:left w:val="none" w:sz="0" w:space="0" w:color="auto"/>
        <w:bottom w:val="none" w:sz="0" w:space="0" w:color="auto"/>
        <w:right w:val="none" w:sz="0" w:space="0" w:color="auto"/>
      </w:divBdr>
      <w:divsChild>
        <w:div w:id="1618676071">
          <w:marLeft w:val="547"/>
          <w:marRight w:val="0"/>
          <w:marTop w:val="125"/>
          <w:marBottom w:val="0"/>
          <w:divBdr>
            <w:top w:val="none" w:sz="0" w:space="0" w:color="auto"/>
            <w:left w:val="none" w:sz="0" w:space="0" w:color="auto"/>
            <w:bottom w:val="none" w:sz="0" w:space="0" w:color="auto"/>
            <w:right w:val="none" w:sz="0" w:space="0" w:color="auto"/>
          </w:divBdr>
        </w:div>
      </w:divsChild>
    </w:div>
    <w:div w:id="1283146077">
      <w:bodyDiv w:val="1"/>
      <w:marLeft w:val="0"/>
      <w:marRight w:val="0"/>
      <w:marTop w:val="0"/>
      <w:marBottom w:val="0"/>
      <w:divBdr>
        <w:top w:val="none" w:sz="0" w:space="0" w:color="auto"/>
        <w:left w:val="none" w:sz="0" w:space="0" w:color="auto"/>
        <w:bottom w:val="none" w:sz="0" w:space="0" w:color="auto"/>
        <w:right w:val="none" w:sz="0" w:space="0" w:color="auto"/>
      </w:divBdr>
      <w:divsChild>
        <w:div w:id="1419518977">
          <w:marLeft w:val="0"/>
          <w:marRight w:val="0"/>
          <w:marTop w:val="0"/>
          <w:marBottom w:val="0"/>
          <w:divBdr>
            <w:top w:val="none" w:sz="0" w:space="0" w:color="auto"/>
            <w:left w:val="none" w:sz="0" w:space="0" w:color="auto"/>
            <w:bottom w:val="none" w:sz="0" w:space="0" w:color="auto"/>
            <w:right w:val="none" w:sz="0" w:space="0" w:color="auto"/>
          </w:divBdr>
          <w:divsChild>
            <w:div w:id="49235201">
              <w:marLeft w:val="0"/>
              <w:marRight w:val="0"/>
              <w:marTop w:val="0"/>
              <w:marBottom w:val="0"/>
              <w:divBdr>
                <w:top w:val="none" w:sz="0" w:space="0" w:color="auto"/>
                <w:left w:val="none" w:sz="0" w:space="0" w:color="auto"/>
                <w:bottom w:val="none" w:sz="0" w:space="0" w:color="auto"/>
                <w:right w:val="none" w:sz="0" w:space="0" w:color="auto"/>
              </w:divBdr>
            </w:div>
            <w:div w:id="535041701">
              <w:marLeft w:val="0"/>
              <w:marRight w:val="0"/>
              <w:marTop w:val="0"/>
              <w:marBottom w:val="0"/>
              <w:divBdr>
                <w:top w:val="none" w:sz="0" w:space="0" w:color="auto"/>
                <w:left w:val="none" w:sz="0" w:space="0" w:color="auto"/>
                <w:bottom w:val="none" w:sz="0" w:space="0" w:color="auto"/>
                <w:right w:val="none" w:sz="0" w:space="0" w:color="auto"/>
              </w:divBdr>
            </w:div>
            <w:div w:id="1224292838">
              <w:marLeft w:val="0"/>
              <w:marRight w:val="0"/>
              <w:marTop w:val="0"/>
              <w:marBottom w:val="0"/>
              <w:divBdr>
                <w:top w:val="none" w:sz="0" w:space="0" w:color="auto"/>
                <w:left w:val="none" w:sz="0" w:space="0" w:color="auto"/>
                <w:bottom w:val="none" w:sz="0" w:space="0" w:color="auto"/>
                <w:right w:val="none" w:sz="0" w:space="0" w:color="auto"/>
              </w:divBdr>
            </w:div>
            <w:div w:id="132146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745116">
      <w:bodyDiv w:val="1"/>
      <w:marLeft w:val="0"/>
      <w:marRight w:val="0"/>
      <w:marTop w:val="0"/>
      <w:marBottom w:val="0"/>
      <w:divBdr>
        <w:top w:val="none" w:sz="0" w:space="0" w:color="auto"/>
        <w:left w:val="none" w:sz="0" w:space="0" w:color="auto"/>
        <w:bottom w:val="none" w:sz="0" w:space="0" w:color="auto"/>
        <w:right w:val="none" w:sz="0" w:space="0" w:color="auto"/>
      </w:divBdr>
    </w:div>
    <w:div w:id="1357080002">
      <w:bodyDiv w:val="1"/>
      <w:marLeft w:val="0"/>
      <w:marRight w:val="0"/>
      <w:marTop w:val="0"/>
      <w:marBottom w:val="0"/>
      <w:divBdr>
        <w:top w:val="none" w:sz="0" w:space="0" w:color="auto"/>
        <w:left w:val="none" w:sz="0" w:space="0" w:color="auto"/>
        <w:bottom w:val="none" w:sz="0" w:space="0" w:color="auto"/>
        <w:right w:val="none" w:sz="0" w:space="0" w:color="auto"/>
      </w:divBdr>
    </w:div>
    <w:div w:id="1381595095">
      <w:bodyDiv w:val="1"/>
      <w:marLeft w:val="0"/>
      <w:marRight w:val="0"/>
      <w:marTop w:val="0"/>
      <w:marBottom w:val="0"/>
      <w:divBdr>
        <w:top w:val="none" w:sz="0" w:space="0" w:color="auto"/>
        <w:left w:val="none" w:sz="0" w:space="0" w:color="auto"/>
        <w:bottom w:val="none" w:sz="0" w:space="0" w:color="auto"/>
        <w:right w:val="none" w:sz="0" w:space="0" w:color="auto"/>
      </w:divBdr>
      <w:divsChild>
        <w:div w:id="656306132">
          <w:marLeft w:val="547"/>
          <w:marRight w:val="0"/>
          <w:marTop w:val="120"/>
          <w:marBottom w:val="0"/>
          <w:divBdr>
            <w:top w:val="none" w:sz="0" w:space="0" w:color="auto"/>
            <w:left w:val="none" w:sz="0" w:space="0" w:color="auto"/>
            <w:bottom w:val="none" w:sz="0" w:space="0" w:color="auto"/>
            <w:right w:val="none" w:sz="0" w:space="0" w:color="auto"/>
          </w:divBdr>
        </w:div>
        <w:div w:id="1111705550">
          <w:marLeft w:val="547"/>
          <w:marRight w:val="0"/>
          <w:marTop w:val="120"/>
          <w:marBottom w:val="0"/>
          <w:divBdr>
            <w:top w:val="none" w:sz="0" w:space="0" w:color="auto"/>
            <w:left w:val="none" w:sz="0" w:space="0" w:color="auto"/>
            <w:bottom w:val="none" w:sz="0" w:space="0" w:color="auto"/>
            <w:right w:val="none" w:sz="0" w:space="0" w:color="auto"/>
          </w:divBdr>
        </w:div>
        <w:div w:id="1267080060">
          <w:marLeft w:val="547"/>
          <w:marRight w:val="0"/>
          <w:marTop w:val="120"/>
          <w:marBottom w:val="0"/>
          <w:divBdr>
            <w:top w:val="none" w:sz="0" w:space="0" w:color="auto"/>
            <w:left w:val="none" w:sz="0" w:space="0" w:color="auto"/>
            <w:bottom w:val="none" w:sz="0" w:space="0" w:color="auto"/>
            <w:right w:val="none" w:sz="0" w:space="0" w:color="auto"/>
          </w:divBdr>
        </w:div>
        <w:div w:id="1976787723">
          <w:marLeft w:val="547"/>
          <w:marRight w:val="0"/>
          <w:marTop w:val="120"/>
          <w:marBottom w:val="0"/>
          <w:divBdr>
            <w:top w:val="none" w:sz="0" w:space="0" w:color="auto"/>
            <w:left w:val="none" w:sz="0" w:space="0" w:color="auto"/>
            <w:bottom w:val="none" w:sz="0" w:space="0" w:color="auto"/>
            <w:right w:val="none" w:sz="0" w:space="0" w:color="auto"/>
          </w:divBdr>
        </w:div>
      </w:divsChild>
    </w:div>
    <w:div w:id="1433430752">
      <w:bodyDiv w:val="1"/>
      <w:marLeft w:val="0"/>
      <w:marRight w:val="0"/>
      <w:marTop w:val="0"/>
      <w:marBottom w:val="0"/>
      <w:divBdr>
        <w:top w:val="none" w:sz="0" w:space="0" w:color="auto"/>
        <w:left w:val="none" w:sz="0" w:space="0" w:color="auto"/>
        <w:bottom w:val="none" w:sz="0" w:space="0" w:color="auto"/>
        <w:right w:val="none" w:sz="0" w:space="0" w:color="auto"/>
      </w:divBdr>
      <w:divsChild>
        <w:div w:id="349719973">
          <w:marLeft w:val="547"/>
          <w:marRight w:val="0"/>
          <w:marTop w:val="115"/>
          <w:marBottom w:val="0"/>
          <w:divBdr>
            <w:top w:val="none" w:sz="0" w:space="0" w:color="auto"/>
            <w:left w:val="none" w:sz="0" w:space="0" w:color="auto"/>
            <w:bottom w:val="none" w:sz="0" w:space="0" w:color="auto"/>
            <w:right w:val="none" w:sz="0" w:space="0" w:color="auto"/>
          </w:divBdr>
        </w:div>
      </w:divsChild>
    </w:div>
    <w:div w:id="1443961406">
      <w:bodyDiv w:val="1"/>
      <w:marLeft w:val="0"/>
      <w:marRight w:val="0"/>
      <w:marTop w:val="0"/>
      <w:marBottom w:val="0"/>
      <w:divBdr>
        <w:top w:val="none" w:sz="0" w:space="0" w:color="auto"/>
        <w:left w:val="none" w:sz="0" w:space="0" w:color="auto"/>
        <w:bottom w:val="none" w:sz="0" w:space="0" w:color="auto"/>
        <w:right w:val="none" w:sz="0" w:space="0" w:color="auto"/>
      </w:divBdr>
      <w:divsChild>
        <w:div w:id="208541596">
          <w:marLeft w:val="547"/>
          <w:marRight w:val="0"/>
          <w:marTop w:val="125"/>
          <w:marBottom w:val="0"/>
          <w:divBdr>
            <w:top w:val="none" w:sz="0" w:space="0" w:color="auto"/>
            <w:left w:val="none" w:sz="0" w:space="0" w:color="auto"/>
            <w:bottom w:val="none" w:sz="0" w:space="0" w:color="auto"/>
            <w:right w:val="none" w:sz="0" w:space="0" w:color="auto"/>
          </w:divBdr>
        </w:div>
      </w:divsChild>
    </w:div>
    <w:div w:id="1581791501">
      <w:bodyDiv w:val="1"/>
      <w:marLeft w:val="0"/>
      <w:marRight w:val="0"/>
      <w:marTop w:val="0"/>
      <w:marBottom w:val="0"/>
      <w:divBdr>
        <w:top w:val="none" w:sz="0" w:space="0" w:color="auto"/>
        <w:left w:val="none" w:sz="0" w:space="0" w:color="auto"/>
        <w:bottom w:val="none" w:sz="0" w:space="0" w:color="auto"/>
        <w:right w:val="none" w:sz="0" w:space="0" w:color="auto"/>
      </w:divBdr>
    </w:div>
    <w:div w:id="1674215059">
      <w:bodyDiv w:val="1"/>
      <w:marLeft w:val="0"/>
      <w:marRight w:val="0"/>
      <w:marTop w:val="0"/>
      <w:marBottom w:val="0"/>
      <w:divBdr>
        <w:top w:val="none" w:sz="0" w:space="0" w:color="auto"/>
        <w:left w:val="none" w:sz="0" w:space="0" w:color="auto"/>
        <w:bottom w:val="none" w:sz="0" w:space="0" w:color="auto"/>
        <w:right w:val="none" w:sz="0" w:space="0" w:color="auto"/>
      </w:divBdr>
      <w:divsChild>
        <w:div w:id="1564095955">
          <w:marLeft w:val="547"/>
          <w:marRight w:val="0"/>
          <w:marTop w:val="86"/>
          <w:marBottom w:val="0"/>
          <w:divBdr>
            <w:top w:val="none" w:sz="0" w:space="0" w:color="auto"/>
            <w:left w:val="none" w:sz="0" w:space="0" w:color="auto"/>
            <w:bottom w:val="none" w:sz="0" w:space="0" w:color="auto"/>
            <w:right w:val="none" w:sz="0" w:space="0" w:color="auto"/>
          </w:divBdr>
        </w:div>
        <w:div w:id="2041667147">
          <w:marLeft w:val="547"/>
          <w:marRight w:val="0"/>
          <w:marTop w:val="86"/>
          <w:marBottom w:val="0"/>
          <w:divBdr>
            <w:top w:val="none" w:sz="0" w:space="0" w:color="auto"/>
            <w:left w:val="none" w:sz="0" w:space="0" w:color="auto"/>
            <w:bottom w:val="none" w:sz="0" w:space="0" w:color="auto"/>
            <w:right w:val="none" w:sz="0" w:space="0" w:color="auto"/>
          </w:divBdr>
        </w:div>
        <w:div w:id="154149739">
          <w:marLeft w:val="547"/>
          <w:marRight w:val="0"/>
          <w:marTop w:val="86"/>
          <w:marBottom w:val="0"/>
          <w:divBdr>
            <w:top w:val="none" w:sz="0" w:space="0" w:color="auto"/>
            <w:left w:val="none" w:sz="0" w:space="0" w:color="auto"/>
            <w:bottom w:val="none" w:sz="0" w:space="0" w:color="auto"/>
            <w:right w:val="none" w:sz="0" w:space="0" w:color="auto"/>
          </w:divBdr>
        </w:div>
      </w:divsChild>
    </w:div>
    <w:div w:id="1730182733">
      <w:bodyDiv w:val="1"/>
      <w:marLeft w:val="0"/>
      <w:marRight w:val="0"/>
      <w:marTop w:val="0"/>
      <w:marBottom w:val="0"/>
      <w:divBdr>
        <w:top w:val="none" w:sz="0" w:space="0" w:color="auto"/>
        <w:left w:val="none" w:sz="0" w:space="0" w:color="auto"/>
        <w:bottom w:val="none" w:sz="0" w:space="0" w:color="auto"/>
        <w:right w:val="none" w:sz="0" w:space="0" w:color="auto"/>
      </w:divBdr>
      <w:divsChild>
        <w:div w:id="2092772888">
          <w:marLeft w:val="547"/>
          <w:marRight w:val="0"/>
          <w:marTop w:val="86"/>
          <w:marBottom w:val="0"/>
          <w:divBdr>
            <w:top w:val="none" w:sz="0" w:space="0" w:color="auto"/>
            <w:left w:val="none" w:sz="0" w:space="0" w:color="auto"/>
            <w:bottom w:val="none" w:sz="0" w:space="0" w:color="auto"/>
            <w:right w:val="none" w:sz="0" w:space="0" w:color="auto"/>
          </w:divBdr>
        </w:div>
        <w:div w:id="1585526871">
          <w:marLeft w:val="547"/>
          <w:marRight w:val="0"/>
          <w:marTop w:val="86"/>
          <w:marBottom w:val="0"/>
          <w:divBdr>
            <w:top w:val="none" w:sz="0" w:space="0" w:color="auto"/>
            <w:left w:val="none" w:sz="0" w:space="0" w:color="auto"/>
            <w:bottom w:val="none" w:sz="0" w:space="0" w:color="auto"/>
            <w:right w:val="none" w:sz="0" w:space="0" w:color="auto"/>
          </w:divBdr>
        </w:div>
        <w:div w:id="159128083">
          <w:marLeft w:val="547"/>
          <w:marRight w:val="0"/>
          <w:marTop w:val="86"/>
          <w:marBottom w:val="0"/>
          <w:divBdr>
            <w:top w:val="none" w:sz="0" w:space="0" w:color="auto"/>
            <w:left w:val="none" w:sz="0" w:space="0" w:color="auto"/>
            <w:bottom w:val="none" w:sz="0" w:space="0" w:color="auto"/>
            <w:right w:val="none" w:sz="0" w:space="0" w:color="auto"/>
          </w:divBdr>
        </w:div>
      </w:divsChild>
    </w:div>
    <w:div w:id="1812556697">
      <w:bodyDiv w:val="1"/>
      <w:marLeft w:val="0"/>
      <w:marRight w:val="0"/>
      <w:marTop w:val="0"/>
      <w:marBottom w:val="0"/>
      <w:divBdr>
        <w:top w:val="none" w:sz="0" w:space="0" w:color="auto"/>
        <w:left w:val="none" w:sz="0" w:space="0" w:color="auto"/>
        <w:bottom w:val="none" w:sz="0" w:space="0" w:color="auto"/>
        <w:right w:val="none" w:sz="0" w:space="0" w:color="auto"/>
      </w:divBdr>
    </w:div>
    <w:div w:id="1870339246">
      <w:bodyDiv w:val="1"/>
      <w:marLeft w:val="0"/>
      <w:marRight w:val="0"/>
      <w:marTop w:val="0"/>
      <w:marBottom w:val="0"/>
      <w:divBdr>
        <w:top w:val="none" w:sz="0" w:space="0" w:color="auto"/>
        <w:left w:val="none" w:sz="0" w:space="0" w:color="auto"/>
        <w:bottom w:val="none" w:sz="0" w:space="0" w:color="auto"/>
        <w:right w:val="none" w:sz="0" w:space="0" w:color="auto"/>
      </w:divBdr>
    </w:div>
    <w:div w:id="1872188505">
      <w:bodyDiv w:val="1"/>
      <w:marLeft w:val="0"/>
      <w:marRight w:val="0"/>
      <w:marTop w:val="0"/>
      <w:marBottom w:val="0"/>
      <w:divBdr>
        <w:top w:val="none" w:sz="0" w:space="0" w:color="auto"/>
        <w:left w:val="none" w:sz="0" w:space="0" w:color="auto"/>
        <w:bottom w:val="none" w:sz="0" w:space="0" w:color="auto"/>
        <w:right w:val="none" w:sz="0" w:space="0" w:color="auto"/>
      </w:divBdr>
      <w:divsChild>
        <w:div w:id="165439858">
          <w:marLeft w:val="547"/>
          <w:marRight w:val="0"/>
          <w:marTop w:val="125"/>
          <w:marBottom w:val="0"/>
          <w:divBdr>
            <w:top w:val="none" w:sz="0" w:space="0" w:color="auto"/>
            <w:left w:val="none" w:sz="0" w:space="0" w:color="auto"/>
            <w:bottom w:val="none" w:sz="0" w:space="0" w:color="auto"/>
            <w:right w:val="none" w:sz="0" w:space="0" w:color="auto"/>
          </w:divBdr>
        </w:div>
      </w:divsChild>
    </w:div>
    <w:div w:id="1997144901">
      <w:bodyDiv w:val="1"/>
      <w:marLeft w:val="0"/>
      <w:marRight w:val="0"/>
      <w:marTop w:val="0"/>
      <w:marBottom w:val="0"/>
      <w:divBdr>
        <w:top w:val="none" w:sz="0" w:space="0" w:color="auto"/>
        <w:left w:val="none" w:sz="0" w:space="0" w:color="auto"/>
        <w:bottom w:val="none" w:sz="0" w:space="0" w:color="auto"/>
        <w:right w:val="none" w:sz="0" w:space="0" w:color="auto"/>
      </w:divBdr>
    </w:div>
    <w:div w:id="2040474941">
      <w:bodyDiv w:val="1"/>
      <w:marLeft w:val="0"/>
      <w:marRight w:val="0"/>
      <w:marTop w:val="0"/>
      <w:marBottom w:val="0"/>
      <w:divBdr>
        <w:top w:val="none" w:sz="0" w:space="0" w:color="auto"/>
        <w:left w:val="none" w:sz="0" w:space="0" w:color="auto"/>
        <w:bottom w:val="none" w:sz="0" w:space="0" w:color="auto"/>
        <w:right w:val="none" w:sz="0" w:space="0" w:color="auto"/>
      </w:divBdr>
      <w:divsChild>
        <w:div w:id="1404141430">
          <w:marLeft w:val="547"/>
          <w:marRight w:val="0"/>
          <w:marTop w:val="115"/>
          <w:marBottom w:val="0"/>
          <w:divBdr>
            <w:top w:val="none" w:sz="0" w:space="0" w:color="auto"/>
            <w:left w:val="none" w:sz="0" w:space="0" w:color="auto"/>
            <w:bottom w:val="none" w:sz="0" w:space="0" w:color="auto"/>
            <w:right w:val="none" w:sz="0" w:space="0" w:color="auto"/>
          </w:divBdr>
        </w:div>
        <w:div w:id="1608385105">
          <w:marLeft w:val="547"/>
          <w:marRight w:val="0"/>
          <w:marTop w:val="115"/>
          <w:marBottom w:val="0"/>
          <w:divBdr>
            <w:top w:val="none" w:sz="0" w:space="0" w:color="auto"/>
            <w:left w:val="none" w:sz="0" w:space="0" w:color="auto"/>
            <w:bottom w:val="none" w:sz="0" w:space="0" w:color="auto"/>
            <w:right w:val="none" w:sz="0" w:space="0" w:color="auto"/>
          </w:divBdr>
        </w:div>
      </w:divsChild>
    </w:div>
    <w:div w:id="2084986270">
      <w:bodyDiv w:val="1"/>
      <w:marLeft w:val="0"/>
      <w:marRight w:val="0"/>
      <w:marTop w:val="0"/>
      <w:marBottom w:val="0"/>
      <w:divBdr>
        <w:top w:val="none" w:sz="0" w:space="0" w:color="auto"/>
        <w:left w:val="none" w:sz="0" w:space="0" w:color="auto"/>
        <w:bottom w:val="none" w:sz="0" w:space="0" w:color="auto"/>
        <w:right w:val="none" w:sz="0" w:space="0" w:color="auto"/>
      </w:divBdr>
      <w:divsChild>
        <w:div w:id="755172282">
          <w:marLeft w:val="547"/>
          <w:marRight w:val="0"/>
          <w:marTop w:val="106"/>
          <w:marBottom w:val="0"/>
          <w:divBdr>
            <w:top w:val="none" w:sz="0" w:space="0" w:color="auto"/>
            <w:left w:val="none" w:sz="0" w:space="0" w:color="auto"/>
            <w:bottom w:val="none" w:sz="0" w:space="0" w:color="auto"/>
            <w:right w:val="none" w:sz="0" w:space="0" w:color="auto"/>
          </w:divBdr>
        </w:div>
      </w:divsChild>
    </w:div>
    <w:div w:id="2088527564">
      <w:bodyDiv w:val="1"/>
      <w:marLeft w:val="0"/>
      <w:marRight w:val="0"/>
      <w:marTop w:val="0"/>
      <w:marBottom w:val="0"/>
      <w:divBdr>
        <w:top w:val="none" w:sz="0" w:space="0" w:color="auto"/>
        <w:left w:val="none" w:sz="0" w:space="0" w:color="auto"/>
        <w:bottom w:val="none" w:sz="0" w:space="0" w:color="auto"/>
        <w:right w:val="none" w:sz="0" w:space="0" w:color="auto"/>
      </w:divBdr>
    </w:div>
    <w:div w:id="2114782000">
      <w:bodyDiv w:val="1"/>
      <w:marLeft w:val="0"/>
      <w:marRight w:val="0"/>
      <w:marTop w:val="0"/>
      <w:marBottom w:val="0"/>
      <w:divBdr>
        <w:top w:val="none" w:sz="0" w:space="0" w:color="auto"/>
        <w:left w:val="none" w:sz="0" w:space="0" w:color="auto"/>
        <w:bottom w:val="none" w:sz="0" w:space="0" w:color="auto"/>
        <w:right w:val="none" w:sz="0" w:space="0" w:color="auto"/>
      </w:divBdr>
      <w:divsChild>
        <w:div w:id="1235385766">
          <w:marLeft w:val="720"/>
          <w:marRight w:val="0"/>
          <w:marTop w:val="96"/>
          <w:marBottom w:val="0"/>
          <w:divBdr>
            <w:top w:val="none" w:sz="0" w:space="0" w:color="auto"/>
            <w:left w:val="none" w:sz="0" w:space="0" w:color="auto"/>
            <w:bottom w:val="none" w:sz="0" w:space="0" w:color="auto"/>
            <w:right w:val="none" w:sz="0" w:space="0" w:color="auto"/>
          </w:divBdr>
        </w:div>
      </w:divsChild>
    </w:div>
    <w:div w:id="2141419109">
      <w:bodyDiv w:val="1"/>
      <w:marLeft w:val="0"/>
      <w:marRight w:val="0"/>
      <w:marTop w:val="0"/>
      <w:marBottom w:val="0"/>
      <w:divBdr>
        <w:top w:val="none" w:sz="0" w:space="0" w:color="auto"/>
        <w:left w:val="none" w:sz="0" w:space="0" w:color="auto"/>
        <w:bottom w:val="none" w:sz="0" w:space="0" w:color="auto"/>
        <w:right w:val="none" w:sz="0" w:space="0" w:color="auto"/>
      </w:divBdr>
      <w:divsChild>
        <w:div w:id="788354223">
          <w:marLeft w:val="547"/>
          <w:marRight w:val="0"/>
          <w:marTop w:val="115"/>
          <w:marBottom w:val="0"/>
          <w:divBdr>
            <w:top w:val="none" w:sz="0" w:space="0" w:color="auto"/>
            <w:left w:val="none" w:sz="0" w:space="0" w:color="auto"/>
            <w:bottom w:val="none" w:sz="0" w:space="0" w:color="auto"/>
            <w:right w:val="none" w:sz="0" w:space="0" w:color="auto"/>
          </w:divBdr>
        </w:div>
        <w:div w:id="793135520">
          <w:marLeft w:val="547"/>
          <w:marRight w:val="0"/>
          <w:marTop w:val="115"/>
          <w:marBottom w:val="0"/>
          <w:divBdr>
            <w:top w:val="none" w:sz="0" w:space="0" w:color="auto"/>
            <w:left w:val="none" w:sz="0" w:space="0" w:color="auto"/>
            <w:bottom w:val="none" w:sz="0" w:space="0" w:color="auto"/>
            <w:right w:val="none" w:sz="0" w:space="0" w:color="auto"/>
          </w:divBdr>
        </w:div>
        <w:div w:id="1794132070">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1591</TotalTime>
  <Pages>3</Pages>
  <Words>521</Words>
  <Characters>2867</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ESCUELA SUPERIOR POLITÉCNICA DEL LITORAL</vt:lpstr>
      <vt:lpstr>ESCUELA SUPERIOR POLITÉCNICA DEL LITORAL</vt:lpstr>
    </vt:vector>
  </TitlesOfParts>
  <Company>home</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POLITÉCNICA DEL LITORAL</dc:title>
  <dc:creator>Julio Aguirre</dc:creator>
  <cp:lastModifiedBy>Julio De Alain Aguirre Mosquera</cp:lastModifiedBy>
  <cp:revision>77</cp:revision>
  <cp:lastPrinted>2018-09-12T19:15:00Z</cp:lastPrinted>
  <dcterms:created xsi:type="dcterms:W3CDTF">2012-06-28T00:23:00Z</dcterms:created>
  <dcterms:modified xsi:type="dcterms:W3CDTF">2018-09-12T19:20:00Z</dcterms:modified>
</cp:coreProperties>
</file>