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473" w:rsidRDefault="00B71295">
      <w:r>
        <w:t xml:space="preserve">  </w:t>
      </w:r>
      <w:bookmarkStart w:id="0" w:name="_GoBack"/>
      <w:bookmarkEnd w:id="0"/>
    </w:p>
    <w:p w:rsidR="00B07723" w:rsidRDefault="00B07723" w:rsidP="00B07723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  <w:bookmarkStart w:id="1" w:name="CAc2013108"/>
      <w:r>
        <w:rPr>
          <w:rFonts w:ascii="Century Gothic" w:hAnsi="Century Gothic"/>
          <w:b/>
          <w:szCs w:val="22"/>
          <w:lang w:val="es-MX"/>
        </w:rPr>
        <w:t>CAc-2013-108</w:t>
      </w:r>
      <w:bookmarkEnd w:id="1"/>
      <w:r>
        <w:rPr>
          <w:rFonts w:ascii="Century Gothic" w:hAnsi="Century Gothic"/>
          <w:b/>
          <w:szCs w:val="22"/>
          <w:lang w:val="es-MX"/>
        </w:rPr>
        <w:t>.-</w:t>
      </w:r>
      <w:r>
        <w:rPr>
          <w:rFonts w:ascii="Century Gothic" w:hAnsi="Century Gothic"/>
          <w:b/>
          <w:szCs w:val="22"/>
          <w:lang w:val="es-MX"/>
        </w:rPr>
        <w:tab/>
        <w:t>Compromiso ético de los estudiantes al momento de realizar un examen escrito de la ESPOL.</w:t>
      </w:r>
    </w:p>
    <w:p w:rsidR="00B07723" w:rsidRDefault="00B07723" w:rsidP="00B07723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6"/>
          <w:szCs w:val="6"/>
        </w:rPr>
      </w:pPr>
    </w:p>
    <w:p w:rsidR="00B07723" w:rsidRDefault="00B07723" w:rsidP="00B07723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B07723" w:rsidRDefault="00B07723" w:rsidP="00B07723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B07723" w:rsidRDefault="00B07723" w:rsidP="00B07723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Reconozco que el presente examen está diseñado para ser resuelto de manera individual, y no se permite la ayuda de fuentes no autorizadas ni copiar.  </w:t>
      </w:r>
      <w:r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B07723" w:rsidRPr="004A216C" w:rsidRDefault="00B07723" w:rsidP="00B07723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B07723" w:rsidRDefault="00B07723" w:rsidP="00B07723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B07723" w:rsidRPr="004A216C" w:rsidRDefault="00B07723" w:rsidP="00B07723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_________________________________________</w:t>
      </w:r>
    </w:p>
    <w:p w:rsidR="00B07723" w:rsidRDefault="00B07723" w:rsidP="00B07723">
      <w:pPr>
        <w:ind w:firstLine="708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Firma de Compromiso del Estudiante</w:t>
      </w:r>
    </w:p>
    <w:p w:rsidR="00B07723" w:rsidRDefault="00B07723"/>
    <w:p w:rsidR="00191B0C" w:rsidRDefault="003F2AE2" w:rsidP="00191B0C">
      <w:pPr>
        <w:numPr>
          <w:ilvl w:val="0"/>
          <w:numId w:val="1"/>
        </w:numPr>
        <w:jc w:val="both"/>
      </w:pPr>
      <w:r>
        <w:t>[25</w:t>
      </w:r>
      <w:r w:rsidR="00191B0C">
        <w:t xml:space="preserve"> puntos] Considere un acoplamiento con dos </w:t>
      </w:r>
      <w:proofErr w:type="spellStart"/>
      <w:r w:rsidR="00191B0C">
        <w:t>stubs</w:t>
      </w:r>
      <w:proofErr w:type="spellEnd"/>
      <w:r w:rsidR="00191B0C">
        <w:t>, tal como se muestra en la gráfica, donde se conoce la longitud (0.125</w:t>
      </w:r>
      <w:r w:rsidR="00191B0C">
        <w:rPr>
          <w:rFonts w:ascii="Arial" w:hAnsi="Arial" w:cs="Arial"/>
        </w:rPr>
        <w:t>λ</w:t>
      </w:r>
      <w:r w:rsidR="00191B0C">
        <w:t xml:space="preserve">) del </w:t>
      </w:r>
      <w:proofErr w:type="spellStart"/>
      <w:r w:rsidR="00191B0C">
        <w:t>stub</w:t>
      </w:r>
      <w:proofErr w:type="spellEnd"/>
      <w:r w:rsidR="00191B0C">
        <w:t xml:space="preserve"> en circuito abierto y la separación entre los </w:t>
      </w:r>
      <w:proofErr w:type="spellStart"/>
      <w:r w:rsidR="00191B0C">
        <w:t>stubs</w:t>
      </w:r>
      <w:proofErr w:type="spellEnd"/>
      <w:r w:rsidR="00191B0C">
        <w:t xml:space="preserve"> (0.25</w:t>
      </w:r>
      <m:oMath>
        <m:r>
          <w:rPr>
            <w:rFonts w:ascii="Cambria Math" w:hAnsi="Cambria Math"/>
          </w:rPr>
          <m:t>λ)</m:t>
        </m:r>
      </m:oMath>
      <w:r w:rsidR="00191B0C">
        <w:t xml:space="preserve">. Si la carga normalizada es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>=0.22+j0 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Ω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)</m:t>
        </m:r>
      </m:oMath>
      <w:r w:rsidR="00191B0C">
        <w:t xml:space="preserve">, encuentre la longitud </w:t>
      </w:r>
      <m:oMath>
        <m:r>
          <w:rPr>
            <w:rFonts w:ascii="Cambria Math" w:hAnsi="Cambria Math"/>
          </w:rPr>
          <m:t>l</m:t>
        </m:r>
      </m:oMath>
      <w:r w:rsidR="00191B0C">
        <w:t xml:space="preserve"> del stub en cortocircuito y la distancia </w:t>
      </w:r>
      <m:oMath>
        <m:r>
          <w:rPr>
            <w:rFonts w:ascii="Cambria Math" w:hAnsi="Cambria Math"/>
          </w:rPr>
          <m:t>d</m:t>
        </m:r>
      </m:oMath>
      <w:r w:rsidR="00191B0C">
        <w:t xml:space="preserve"> que lo separa de la carga.</w:t>
      </w:r>
    </w:p>
    <w:p w:rsidR="00191B0C" w:rsidRDefault="00191B0C" w:rsidP="00191B0C">
      <w:pPr>
        <w:ind w:left="720"/>
        <w:jc w:val="both"/>
      </w:pPr>
      <w:r>
        <w:t xml:space="preserve"> </w:t>
      </w:r>
      <w:r>
        <w:rPr>
          <w:noProof/>
          <w:lang w:val="es-EC" w:eastAsia="es-EC"/>
        </w:rPr>
        <w:drawing>
          <wp:inline distT="0" distB="0" distL="0" distR="0" wp14:anchorId="5AD88A42" wp14:editId="403CFA31">
            <wp:extent cx="3294736" cy="1961409"/>
            <wp:effectExtent l="19050" t="0" r="914" b="0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167" cy="196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723" w:rsidRDefault="00B07723" w:rsidP="00B07723">
      <w:pPr>
        <w:pStyle w:val="Prrafodelista"/>
        <w:jc w:val="both"/>
      </w:pPr>
    </w:p>
    <w:p w:rsidR="00B07723" w:rsidRDefault="00B07723" w:rsidP="00B07723">
      <w:pPr>
        <w:pStyle w:val="Prrafodelista"/>
        <w:jc w:val="both"/>
      </w:pPr>
    </w:p>
    <w:p w:rsidR="00B07723" w:rsidRDefault="00B07723" w:rsidP="00B07723">
      <w:pPr>
        <w:pStyle w:val="Prrafodelista"/>
        <w:jc w:val="both"/>
      </w:pPr>
    </w:p>
    <w:p w:rsidR="00701EF1" w:rsidRDefault="003F2AE2" w:rsidP="00701EF1">
      <w:pPr>
        <w:numPr>
          <w:ilvl w:val="0"/>
          <w:numId w:val="2"/>
        </w:numPr>
        <w:jc w:val="both"/>
        <w:rPr>
          <w:lang w:val="es-EC"/>
        </w:rPr>
      </w:pPr>
      <w:r>
        <w:t xml:space="preserve">[25 puntos] </w:t>
      </w:r>
      <w:r w:rsidR="00701EF1" w:rsidRPr="00501393">
        <w:rPr>
          <w:lang w:val="es-EC"/>
        </w:rPr>
        <w:t xml:space="preserve">Para determinar el valor de una carga desconocida se utiliza una línea de transmisión </w:t>
      </w:r>
      <w:proofErr w:type="spellStart"/>
      <w:r w:rsidR="00701EF1" w:rsidRPr="00501393">
        <w:rPr>
          <w:lang w:val="es-EC"/>
        </w:rPr>
        <w:t>ranurada</w:t>
      </w:r>
      <w:proofErr w:type="spellEnd"/>
      <w:r w:rsidR="00701EF1" w:rsidRPr="00501393">
        <w:rPr>
          <w:lang w:val="es-EC"/>
        </w:rPr>
        <w:t xml:space="preserve"> que tiene una escala en centímetros en toda su longitud. Primero se puso la carga directamente a la línea y se midió el ROE, dando un valor de 2; al mismo tiempo se encontró que los mínimos tenían la posición 11cm, 19 cm, 27 </w:t>
      </w:r>
      <w:proofErr w:type="spellStart"/>
      <w:r w:rsidR="00701EF1" w:rsidRPr="00501393">
        <w:rPr>
          <w:lang w:val="es-EC"/>
        </w:rPr>
        <w:t>cms</w:t>
      </w:r>
      <w:proofErr w:type="spellEnd"/>
      <w:r w:rsidR="00701EF1" w:rsidRPr="00501393">
        <w:rPr>
          <w:lang w:val="es-EC"/>
        </w:rPr>
        <w:t>, etc.  Luego se saca la carga y se coloca un cortocircuito en esa posición, obteniendo la ubicación de los nuevos mínimos en 16cm, 24cm,</w:t>
      </w:r>
      <w:r w:rsidR="00701EF1">
        <w:rPr>
          <w:lang w:val="es-EC"/>
        </w:rPr>
        <w:t xml:space="preserve"> </w:t>
      </w:r>
      <w:r w:rsidR="00701EF1" w:rsidRPr="00501393">
        <w:rPr>
          <w:lang w:val="es-EC"/>
        </w:rPr>
        <w:t>32</w:t>
      </w:r>
      <w:proofErr w:type="gramStart"/>
      <w:r w:rsidR="00701EF1" w:rsidRPr="00501393">
        <w:rPr>
          <w:lang w:val="es-EC"/>
        </w:rPr>
        <w:t>cm,etc.</w:t>
      </w:r>
      <w:proofErr w:type="gramEnd"/>
      <w:r w:rsidR="00701EF1" w:rsidRPr="00501393">
        <w:rPr>
          <w:lang w:val="es-EC"/>
        </w:rPr>
        <w:t xml:space="preserve"> Si la impedancia característica de la línea es de 50Ω, calcule </w:t>
      </w:r>
      <w:r w:rsidR="00701EF1" w:rsidRPr="00501393">
        <w:rPr>
          <w:position w:val="-10"/>
          <w:lang w:val="es-EC"/>
        </w:rPr>
        <w:object w:dxaOrig="8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05pt;height:16.9pt" o:ole="">
            <v:imagedata r:id="rId8" o:title=""/>
          </v:shape>
          <o:OLEObject Type="Embed" ProgID="Equation.3" ShapeID="_x0000_i1025" DrawAspect="Content" ObjectID="_1604405313" r:id="rId9"/>
        </w:object>
      </w:r>
    </w:p>
    <w:p w:rsidR="00701EF1" w:rsidRDefault="00701EF1" w:rsidP="00701EF1">
      <w:pPr>
        <w:jc w:val="both"/>
        <w:rPr>
          <w:lang w:val="es-EC"/>
        </w:rPr>
      </w:pPr>
      <w:r w:rsidRPr="00C6161B">
        <w:rPr>
          <w:noProof/>
          <w:lang w:val="es-EC" w:eastAsia="es-EC"/>
        </w:rPr>
        <w:drawing>
          <wp:inline distT="0" distB="0" distL="0" distR="0">
            <wp:extent cx="2674620" cy="893850"/>
            <wp:effectExtent l="0" t="0" r="0" b="190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50" cy="90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61B">
        <w:rPr>
          <w:noProof/>
          <w:lang w:val="es-EC" w:eastAsia="es-EC"/>
        </w:rPr>
        <w:drawing>
          <wp:inline distT="0" distB="0" distL="0" distR="0">
            <wp:extent cx="2674620" cy="101684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465" cy="102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723" w:rsidRDefault="00B07723"/>
    <w:p w:rsidR="00701EF1" w:rsidRDefault="00701EF1"/>
    <w:p w:rsidR="00701EF1" w:rsidRDefault="00701EF1"/>
    <w:p w:rsidR="00701EF1" w:rsidRDefault="00701EF1"/>
    <w:p w:rsidR="00701EF1" w:rsidRDefault="00701EF1"/>
    <w:p w:rsidR="00701EF1" w:rsidRDefault="00701EF1"/>
    <w:p w:rsidR="00701EF1" w:rsidRDefault="00701EF1"/>
    <w:p w:rsidR="00701EF1" w:rsidRDefault="00701EF1"/>
    <w:p w:rsidR="00701EF1" w:rsidRDefault="00701EF1"/>
    <w:p w:rsidR="009050B8" w:rsidRDefault="003F2AE2" w:rsidP="009050B8">
      <w:pPr>
        <w:numPr>
          <w:ilvl w:val="0"/>
          <w:numId w:val="2"/>
        </w:numPr>
        <w:jc w:val="both"/>
        <w:rPr>
          <w:lang w:val="es-EC"/>
        </w:rPr>
      </w:pPr>
      <w:r>
        <w:t xml:space="preserve">[25 puntos] </w:t>
      </w:r>
      <w:r w:rsidR="009050B8">
        <w:rPr>
          <w:lang w:val="es-EC"/>
        </w:rPr>
        <w:t xml:space="preserve">Una porción de línea de transmisión de impedancia característica </w:t>
      </w:r>
      <w:r w:rsidR="009050B8" w:rsidRPr="00610527">
        <w:rPr>
          <w:position w:val="-12"/>
          <w:lang w:val="es-EC"/>
        </w:rPr>
        <w:object w:dxaOrig="340" w:dyaOrig="360">
          <v:shape id="_x0000_i1026" type="#_x0000_t75" style="width:16.9pt;height:18.15pt" o:ole="">
            <v:imagedata r:id="rId12" o:title=""/>
          </v:shape>
          <o:OLEObject Type="Embed" ProgID="Equation.3" ShapeID="_x0000_i1026" DrawAspect="Content" ObjectID="_1604405314" r:id="rId13"/>
        </w:object>
      </w:r>
      <w:r w:rsidR="009050B8">
        <w:rPr>
          <w:lang w:val="es-EC"/>
        </w:rPr>
        <w:t xml:space="preserve"> y sin pérdidas puede ser vista como una red de dos puertos. Encuentre los parámetros de transmisión (</w:t>
      </w:r>
      <w:proofErr w:type="gramStart"/>
      <w:r w:rsidR="009050B8">
        <w:rPr>
          <w:lang w:val="es-EC"/>
        </w:rPr>
        <w:t>A,B</w:t>
      </w:r>
      <w:proofErr w:type="gramEnd"/>
      <w:r w:rsidR="009050B8">
        <w:rPr>
          <w:lang w:val="es-EC"/>
        </w:rPr>
        <w:t xml:space="preserve">,C,D) de esta red de dos puertos en función de </w:t>
      </w:r>
      <w:r w:rsidR="009050B8" w:rsidRPr="003650EC">
        <w:rPr>
          <w:i/>
          <w:lang w:val="es-EC"/>
        </w:rPr>
        <w:t xml:space="preserve">l y </w:t>
      </w:r>
      <w:proofErr w:type="spellStart"/>
      <w:r w:rsidR="009050B8" w:rsidRPr="003650EC">
        <w:rPr>
          <w:i/>
          <w:lang w:val="es-EC"/>
        </w:rPr>
        <w:t>Zc</w:t>
      </w:r>
      <w:proofErr w:type="spellEnd"/>
      <w:r w:rsidR="009050B8">
        <w:rPr>
          <w:lang w:val="es-EC"/>
        </w:rPr>
        <w:t>.</w:t>
      </w:r>
    </w:p>
    <w:p w:rsidR="009050B8" w:rsidRDefault="009050B8" w:rsidP="009050B8">
      <w:pPr>
        <w:jc w:val="both"/>
        <w:rPr>
          <w:lang w:val="es-EC"/>
        </w:rPr>
      </w:pPr>
      <w:r>
        <w:rPr>
          <w:noProof/>
          <w:lang w:val="es-EC" w:eastAsia="es-EC"/>
        </w:rPr>
        <w:drawing>
          <wp:inline distT="0" distB="0" distL="0" distR="0">
            <wp:extent cx="2468880" cy="1554480"/>
            <wp:effectExtent l="0" t="0" r="7620" b="762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s-EC"/>
        </w:rPr>
        <w:t xml:space="preserve">                   </w:t>
      </w:r>
      <w:r w:rsidRPr="00610527">
        <w:rPr>
          <w:noProof/>
          <w:lang w:val="es-EC" w:eastAsia="es-EC"/>
        </w:rPr>
        <w:drawing>
          <wp:inline distT="0" distB="0" distL="0" distR="0">
            <wp:extent cx="2346960" cy="1170079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289" cy="1177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0B8" w:rsidRDefault="009050B8" w:rsidP="009050B8">
      <w:pPr>
        <w:jc w:val="both"/>
        <w:rPr>
          <w:lang w:val="es-EC"/>
        </w:rPr>
      </w:pPr>
    </w:p>
    <w:p w:rsidR="009050B8" w:rsidRDefault="009050B8" w:rsidP="009050B8">
      <w:pPr>
        <w:jc w:val="center"/>
        <w:rPr>
          <w:lang w:val="es-EC"/>
        </w:rPr>
      </w:pPr>
      <w:r w:rsidRPr="00610527">
        <w:rPr>
          <w:noProof/>
          <w:lang w:val="es-EC" w:eastAsia="es-EC"/>
        </w:rPr>
        <w:drawing>
          <wp:inline distT="0" distB="0" distL="0" distR="0">
            <wp:extent cx="2293620" cy="76962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0B8" w:rsidRPr="00610527" w:rsidRDefault="009050B8" w:rsidP="009050B8">
      <w:pPr>
        <w:jc w:val="center"/>
        <w:rPr>
          <w:lang w:val="es-EC"/>
        </w:rPr>
      </w:pPr>
    </w:p>
    <w:p w:rsidR="003F2AE2" w:rsidRDefault="003F2AE2" w:rsidP="00581B27">
      <w:pPr>
        <w:numPr>
          <w:ilvl w:val="0"/>
          <w:numId w:val="2"/>
        </w:numPr>
        <w:jc w:val="both"/>
      </w:pPr>
      <w:r>
        <w:t>[25 puntos] En el circuito de microondas que se muestra, encuentre:</w:t>
      </w:r>
    </w:p>
    <w:p w:rsidR="003F2AE2" w:rsidRDefault="003F2AE2" w:rsidP="003F2AE2">
      <w:pPr>
        <w:numPr>
          <w:ilvl w:val="1"/>
          <w:numId w:val="4"/>
        </w:numPr>
        <w:jc w:val="both"/>
      </w:pPr>
      <w:r>
        <w:t>La potencia entregada a la carga de 50</w:t>
      </w:r>
      <w:r w:rsidRPr="000D39B1">
        <w:rPr>
          <w:position w:val="-4"/>
        </w:rPr>
        <w:object w:dxaOrig="260" w:dyaOrig="260">
          <v:shape id="_x0000_i1027" type="#_x0000_t75" style="width:13.15pt;height:13.15pt" o:ole="">
            <v:imagedata r:id="rId17" o:title=""/>
          </v:shape>
          <o:OLEObject Type="Embed" ProgID="Equation.3" ShapeID="_x0000_i1027" DrawAspect="Content" ObjectID="_1604405315" r:id="rId18"/>
        </w:object>
      </w:r>
    </w:p>
    <w:p w:rsidR="003F2AE2" w:rsidRDefault="003F2AE2" w:rsidP="003F2AE2">
      <w:pPr>
        <w:numPr>
          <w:ilvl w:val="1"/>
          <w:numId w:val="4"/>
        </w:numPr>
        <w:jc w:val="both"/>
      </w:pPr>
      <w:r>
        <w:t>La potencia que entrega la fuente</w:t>
      </w:r>
    </w:p>
    <w:p w:rsidR="003F2AE2" w:rsidRDefault="003F2AE2" w:rsidP="003F2AE2">
      <w:pPr>
        <w:jc w:val="both"/>
      </w:pPr>
    </w:p>
    <w:p w:rsidR="00701EF1" w:rsidRDefault="003F2AE2" w:rsidP="003F2AE2">
      <w:pPr>
        <w:jc w:val="center"/>
      </w:pPr>
      <w:r w:rsidRPr="000D39B1">
        <w:rPr>
          <w:noProof/>
          <w:lang w:val="es-EC" w:eastAsia="es-EC"/>
        </w:rPr>
        <w:drawing>
          <wp:inline distT="0" distB="0" distL="0" distR="0">
            <wp:extent cx="4244340" cy="188976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34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3F2AE2">
      <w:pPr>
        <w:jc w:val="center"/>
      </w:pPr>
    </w:p>
    <w:p w:rsidR="00581B27" w:rsidRDefault="00581B27" w:rsidP="00581B27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  <w:r>
        <w:rPr>
          <w:rFonts w:ascii="Century Gothic" w:hAnsi="Century Gothic"/>
          <w:b/>
          <w:szCs w:val="22"/>
          <w:lang w:val="es-MX"/>
        </w:rPr>
        <w:lastRenderedPageBreak/>
        <w:t>CAc-2013-108.-</w:t>
      </w:r>
      <w:r>
        <w:rPr>
          <w:rFonts w:ascii="Century Gothic" w:hAnsi="Century Gothic"/>
          <w:b/>
          <w:szCs w:val="22"/>
          <w:lang w:val="es-MX"/>
        </w:rPr>
        <w:tab/>
        <w:t>Compromiso ético de los estudiantes al momento de realizar un examen escrito de la ESPOL.</w:t>
      </w:r>
    </w:p>
    <w:p w:rsidR="00581B27" w:rsidRDefault="00581B27" w:rsidP="00581B27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6"/>
          <w:szCs w:val="6"/>
        </w:rPr>
      </w:pPr>
    </w:p>
    <w:p w:rsidR="00581B27" w:rsidRDefault="00581B27" w:rsidP="00581B27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581B27" w:rsidRDefault="00581B27" w:rsidP="00581B27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581B27" w:rsidRDefault="00581B27" w:rsidP="00581B27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Reconozco que el presente examen está diseñado para ser resuelto de manera individual, y no se permite la ayuda de fuentes no autorizadas ni copiar.  </w:t>
      </w:r>
      <w:r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581B27" w:rsidRPr="004A216C" w:rsidRDefault="00581B27" w:rsidP="00581B27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581B27" w:rsidRDefault="00581B27" w:rsidP="00581B27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581B27" w:rsidRPr="004A216C" w:rsidRDefault="00581B27" w:rsidP="00581B27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_________________________________________</w:t>
      </w:r>
    </w:p>
    <w:p w:rsidR="00581B27" w:rsidRDefault="00581B27" w:rsidP="00581B27">
      <w:pPr>
        <w:ind w:firstLine="708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Firma de Compromiso del Estudiante</w:t>
      </w:r>
    </w:p>
    <w:p w:rsidR="00581B27" w:rsidRDefault="00581B27" w:rsidP="00581B27"/>
    <w:p w:rsidR="00581B27" w:rsidRDefault="00581B27" w:rsidP="00581B27">
      <w:pPr>
        <w:numPr>
          <w:ilvl w:val="0"/>
          <w:numId w:val="6"/>
        </w:numPr>
        <w:jc w:val="both"/>
      </w:pPr>
      <w:r>
        <w:t xml:space="preserve">[25 puntos] Considere un acoplamiento con dos </w:t>
      </w:r>
      <w:proofErr w:type="spellStart"/>
      <w:r>
        <w:t>stubs</w:t>
      </w:r>
      <w:proofErr w:type="spellEnd"/>
      <w:r>
        <w:t>, tal como se muestra en la gráfica, donde se conoce la longitud (0.125</w:t>
      </w:r>
      <w:r>
        <w:rPr>
          <w:rFonts w:ascii="Arial" w:hAnsi="Arial" w:cs="Arial"/>
        </w:rPr>
        <w:t>λ</w:t>
      </w:r>
      <w:r>
        <w:t xml:space="preserve">) del </w:t>
      </w:r>
      <w:proofErr w:type="spellStart"/>
      <w:r>
        <w:t>stub</w:t>
      </w:r>
      <w:proofErr w:type="spellEnd"/>
      <w:r>
        <w:t xml:space="preserve"> en circuito abierto y la separación entre los </w:t>
      </w:r>
      <w:proofErr w:type="spellStart"/>
      <w:r>
        <w:t>stubs</w:t>
      </w:r>
      <w:proofErr w:type="spellEnd"/>
      <w:r>
        <w:t xml:space="preserve"> (0.25</w:t>
      </w:r>
      <m:oMath>
        <m:r>
          <w:rPr>
            <w:rFonts w:ascii="Cambria Math" w:hAnsi="Cambria Math"/>
          </w:rPr>
          <m:t>λ)</m:t>
        </m:r>
      </m:oMath>
      <w:r>
        <w:t xml:space="preserve">. Si la carga normalizada es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>=0.22+j0 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Ω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)</m:t>
        </m:r>
      </m:oMath>
      <w:r>
        <w:t xml:space="preserve">, encuentre la longitud </w:t>
      </w:r>
      <m:oMath>
        <m:r>
          <w:rPr>
            <w:rFonts w:ascii="Cambria Math" w:hAnsi="Cambria Math"/>
          </w:rPr>
          <m:t>l</m:t>
        </m:r>
      </m:oMath>
      <w:r>
        <w:t xml:space="preserve"> del stub en cortocircuito y la distancia </w:t>
      </w:r>
      <m:oMath>
        <m:r>
          <w:rPr>
            <w:rFonts w:ascii="Cambria Math" w:hAnsi="Cambria Math"/>
          </w:rPr>
          <m:t>d</m:t>
        </m:r>
      </m:oMath>
      <w:r>
        <w:t xml:space="preserve"> que lo separa de la carga.</w:t>
      </w:r>
    </w:p>
    <w:p w:rsidR="00581B27" w:rsidRDefault="00581B27" w:rsidP="00581B27">
      <w:pPr>
        <w:ind w:left="720"/>
        <w:jc w:val="both"/>
      </w:pPr>
      <w:r>
        <w:t xml:space="preserve"> </w:t>
      </w:r>
      <w:r>
        <w:rPr>
          <w:noProof/>
          <w:lang w:val="es-EC" w:eastAsia="es-EC"/>
        </w:rPr>
        <w:drawing>
          <wp:inline distT="0" distB="0" distL="0" distR="0" wp14:anchorId="60812CEC" wp14:editId="56A54182">
            <wp:extent cx="3294736" cy="1961409"/>
            <wp:effectExtent l="19050" t="0" r="914" b="0"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167" cy="196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B27" w:rsidRDefault="00581B27" w:rsidP="00581B27">
      <w:pPr>
        <w:pStyle w:val="Prrafodelista"/>
        <w:jc w:val="both"/>
      </w:pPr>
    </w:p>
    <w:p w:rsidR="00581B27" w:rsidRDefault="00581B27" w:rsidP="00581B27">
      <w:pPr>
        <w:pStyle w:val="Prrafodelista"/>
        <w:jc w:val="both"/>
      </w:pPr>
    </w:p>
    <w:p w:rsidR="00581B27" w:rsidRDefault="00581B27" w:rsidP="00581B27">
      <w:pPr>
        <w:pStyle w:val="Prrafodelista"/>
        <w:jc w:val="both"/>
      </w:pPr>
    </w:p>
    <w:p w:rsidR="00581B27" w:rsidRDefault="00581B27" w:rsidP="00581B27">
      <w:pPr>
        <w:numPr>
          <w:ilvl w:val="0"/>
          <w:numId w:val="7"/>
        </w:numPr>
        <w:jc w:val="both"/>
        <w:rPr>
          <w:lang w:val="es-EC"/>
        </w:rPr>
      </w:pPr>
      <w:r>
        <w:t xml:space="preserve">[25 puntos] </w:t>
      </w:r>
      <w:r w:rsidRPr="00501393">
        <w:rPr>
          <w:lang w:val="es-EC"/>
        </w:rPr>
        <w:t xml:space="preserve">Para determinar el valor de una carga desconocida se utiliza una línea de transmisión </w:t>
      </w:r>
      <w:proofErr w:type="spellStart"/>
      <w:r w:rsidRPr="00501393">
        <w:rPr>
          <w:lang w:val="es-EC"/>
        </w:rPr>
        <w:t>ranurada</w:t>
      </w:r>
      <w:proofErr w:type="spellEnd"/>
      <w:r w:rsidRPr="00501393">
        <w:rPr>
          <w:lang w:val="es-EC"/>
        </w:rPr>
        <w:t xml:space="preserve"> que tiene una escala en centímetros en toda su longitud. Primero se puso la carga directamente a la línea y se midió el ROE, dando un valor de </w:t>
      </w:r>
      <w:r w:rsidR="006B04C1">
        <w:rPr>
          <w:lang w:val="es-EC"/>
        </w:rPr>
        <w:t>3</w:t>
      </w:r>
      <w:r w:rsidRPr="00501393">
        <w:rPr>
          <w:lang w:val="es-EC"/>
        </w:rPr>
        <w:t xml:space="preserve">; al mismo tiempo se encontró que los mínimos tenían la posición 11cm, 19 cm, 27 </w:t>
      </w:r>
      <w:proofErr w:type="spellStart"/>
      <w:r w:rsidRPr="00501393">
        <w:rPr>
          <w:lang w:val="es-EC"/>
        </w:rPr>
        <w:t>cms</w:t>
      </w:r>
      <w:proofErr w:type="spellEnd"/>
      <w:r w:rsidRPr="00501393">
        <w:rPr>
          <w:lang w:val="es-EC"/>
        </w:rPr>
        <w:t>, etc.  Luego se saca la carga y se coloca un cortocircuito en esa posición, obteniendo la ubicación de los nuevos mínimos en 16cm, 24cm,</w:t>
      </w:r>
      <w:r>
        <w:rPr>
          <w:lang w:val="es-EC"/>
        </w:rPr>
        <w:t xml:space="preserve"> </w:t>
      </w:r>
      <w:r w:rsidRPr="00501393">
        <w:rPr>
          <w:lang w:val="es-EC"/>
        </w:rPr>
        <w:t>32</w:t>
      </w:r>
      <w:proofErr w:type="gramStart"/>
      <w:r w:rsidRPr="00501393">
        <w:rPr>
          <w:lang w:val="es-EC"/>
        </w:rPr>
        <w:t>cm,etc.</w:t>
      </w:r>
      <w:proofErr w:type="gramEnd"/>
      <w:r w:rsidRPr="00501393">
        <w:rPr>
          <w:lang w:val="es-EC"/>
        </w:rPr>
        <w:t xml:space="preserve"> Si la impedancia característica de la línea es de 50Ω, calcule </w:t>
      </w:r>
      <w:r w:rsidRPr="00501393">
        <w:rPr>
          <w:position w:val="-10"/>
          <w:lang w:val="es-EC"/>
        </w:rPr>
        <w:object w:dxaOrig="800" w:dyaOrig="340">
          <v:shape id="_x0000_i1028" type="#_x0000_t75" style="width:40.05pt;height:16.9pt" o:ole="">
            <v:imagedata r:id="rId8" o:title=""/>
          </v:shape>
          <o:OLEObject Type="Embed" ProgID="Equation.3" ShapeID="_x0000_i1028" DrawAspect="Content" ObjectID="_1604405316" r:id="rId20"/>
        </w:object>
      </w:r>
    </w:p>
    <w:p w:rsidR="00581B27" w:rsidRDefault="00581B27" w:rsidP="00581B27">
      <w:pPr>
        <w:jc w:val="both"/>
        <w:rPr>
          <w:lang w:val="es-EC"/>
        </w:rPr>
      </w:pPr>
      <w:r w:rsidRPr="00C6161B">
        <w:rPr>
          <w:noProof/>
          <w:lang w:val="es-EC" w:eastAsia="es-EC"/>
        </w:rPr>
        <w:drawing>
          <wp:inline distT="0" distB="0" distL="0" distR="0" wp14:anchorId="1CCF0806" wp14:editId="4D7381F4">
            <wp:extent cx="2674620" cy="893850"/>
            <wp:effectExtent l="0" t="0" r="0" b="190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50" cy="90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61B">
        <w:rPr>
          <w:noProof/>
          <w:lang w:val="es-EC" w:eastAsia="es-EC"/>
        </w:rPr>
        <w:drawing>
          <wp:inline distT="0" distB="0" distL="0" distR="0" wp14:anchorId="634D5B2F" wp14:editId="29B00958">
            <wp:extent cx="2674620" cy="1016849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465" cy="102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27" w:rsidRDefault="00581B27" w:rsidP="00581B27"/>
    <w:p w:rsidR="00581B27" w:rsidRDefault="00581B27" w:rsidP="00581B27"/>
    <w:p w:rsidR="00581B27" w:rsidRDefault="00581B27" w:rsidP="00581B27"/>
    <w:p w:rsidR="00581B27" w:rsidRDefault="00581B27" w:rsidP="00581B27"/>
    <w:p w:rsidR="00581B27" w:rsidRDefault="00581B27" w:rsidP="00581B27"/>
    <w:p w:rsidR="00581B27" w:rsidRDefault="00581B27" w:rsidP="00581B27"/>
    <w:p w:rsidR="00581B27" w:rsidRDefault="00581B27" w:rsidP="00581B27"/>
    <w:p w:rsidR="00581B27" w:rsidRDefault="00581B27" w:rsidP="00581B27"/>
    <w:p w:rsidR="00581B27" w:rsidRDefault="00581B27" w:rsidP="00581B27"/>
    <w:p w:rsidR="00581B27" w:rsidRDefault="00581B27" w:rsidP="00581B27">
      <w:pPr>
        <w:numPr>
          <w:ilvl w:val="0"/>
          <w:numId w:val="7"/>
        </w:numPr>
        <w:jc w:val="both"/>
        <w:rPr>
          <w:lang w:val="es-EC"/>
        </w:rPr>
      </w:pPr>
      <w:r>
        <w:lastRenderedPageBreak/>
        <w:t xml:space="preserve">[25 puntos] </w:t>
      </w:r>
      <w:r>
        <w:rPr>
          <w:lang w:val="es-EC"/>
        </w:rPr>
        <w:t xml:space="preserve">Una porción de línea de transmisión de impedancia característica </w:t>
      </w:r>
      <w:r w:rsidRPr="00610527">
        <w:rPr>
          <w:position w:val="-12"/>
          <w:lang w:val="es-EC"/>
        </w:rPr>
        <w:object w:dxaOrig="340" w:dyaOrig="360">
          <v:shape id="_x0000_i1029" type="#_x0000_t75" style="width:16.9pt;height:18.15pt" o:ole="">
            <v:imagedata r:id="rId12" o:title=""/>
          </v:shape>
          <o:OLEObject Type="Embed" ProgID="Equation.3" ShapeID="_x0000_i1029" DrawAspect="Content" ObjectID="_1604405317" r:id="rId21"/>
        </w:object>
      </w:r>
      <w:r>
        <w:rPr>
          <w:lang w:val="es-EC"/>
        </w:rPr>
        <w:t xml:space="preserve"> y sin pérdidas puede ser vista como una red de dos puertos. Encuentre los parámetros de transmisión (</w:t>
      </w:r>
      <w:proofErr w:type="gramStart"/>
      <w:r>
        <w:rPr>
          <w:lang w:val="es-EC"/>
        </w:rPr>
        <w:t>A,B</w:t>
      </w:r>
      <w:proofErr w:type="gramEnd"/>
      <w:r>
        <w:rPr>
          <w:lang w:val="es-EC"/>
        </w:rPr>
        <w:t xml:space="preserve">,C,D) de esta red de dos puertos en función de </w:t>
      </w:r>
      <w:r w:rsidRPr="003650EC">
        <w:rPr>
          <w:i/>
          <w:lang w:val="es-EC"/>
        </w:rPr>
        <w:t xml:space="preserve">l y </w:t>
      </w:r>
      <w:proofErr w:type="spellStart"/>
      <w:r w:rsidRPr="003650EC">
        <w:rPr>
          <w:i/>
          <w:lang w:val="es-EC"/>
        </w:rPr>
        <w:t>Zc</w:t>
      </w:r>
      <w:proofErr w:type="spellEnd"/>
      <w:r>
        <w:rPr>
          <w:lang w:val="es-EC"/>
        </w:rPr>
        <w:t>.</w:t>
      </w:r>
    </w:p>
    <w:p w:rsidR="00581B27" w:rsidRDefault="00581B27" w:rsidP="00581B27">
      <w:pPr>
        <w:jc w:val="both"/>
        <w:rPr>
          <w:lang w:val="es-EC"/>
        </w:rPr>
      </w:pPr>
      <w:r>
        <w:rPr>
          <w:noProof/>
          <w:lang w:val="es-EC" w:eastAsia="es-EC"/>
        </w:rPr>
        <w:drawing>
          <wp:inline distT="0" distB="0" distL="0" distR="0" wp14:anchorId="616344B1" wp14:editId="384F1E55">
            <wp:extent cx="2468880" cy="1554480"/>
            <wp:effectExtent l="0" t="0" r="7620" b="762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s-EC"/>
        </w:rPr>
        <w:t xml:space="preserve">                   </w:t>
      </w:r>
      <w:r w:rsidRPr="00610527">
        <w:rPr>
          <w:noProof/>
          <w:lang w:val="es-EC" w:eastAsia="es-EC"/>
        </w:rPr>
        <w:drawing>
          <wp:inline distT="0" distB="0" distL="0" distR="0" wp14:anchorId="4E4B6929" wp14:editId="3E0E3245">
            <wp:extent cx="2346960" cy="1170079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289" cy="1177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27" w:rsidRDefault="00581B27" w:rsidP="00581B27">
      <w:pPr>
        <w:jc w:val="both"/>
        <w:rPr>
          <w:lang w:val="es-EC"/>
        </w:rPr>
      </w:pPr>
    </w:p>
    <w:p w:rsidR="00581B27" w:rsidRDefault="00581B27" w:rsidP="00581B27">
      <w:pPr>
        <w:jc w:val="center"/>
        <w:rPr>
          <w:lang w:val="es-EC"/>
        </w:rPr>
      </w:pPr>
      <w:r w:rsidRPr="00610527">
        <w:rPr>
          <w:noProof/>
          <w:lang w:val="es-EC" w:eastAsia="es-EC"/>
        </w:rPr>
        <w:drawing>
          <wp:inline distT="0" distB="0" distL="0" distR="0" wp14:anchorId="41AB5BE1" wp14:editId="65F0A645">
            <wp:extent cx="2293620" cy="76962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27" w:rsidRPr="00610527" w:rsidRDefault="00581B27" w:rsidP="00581B27">
      <w:pPr>
        <w:jc w:val="center"/>
        <w:rPr>
          <w:lang w:val="es-EC"/>
        </w:rPr>
      </w:pPr>
    </w:p>
    <w:p w:rsidR="00581B27" w:rsidRDefault="00581B27" w:rsidP="00581B27">
      <w:pPr>
        <w:numPr>
          <w:ilvl w:val="0"/>
          <w:numId w:val="8"/>
        </w:numPr>
        <w:jc w:val="both"/>
      </w:pPr>
      <w:r>
        <w:t>[25 puntos] En el circuito de microondas que se muestra, encuentre:</w:t>
      </w:r>
    </w:p>
    <w:p w:rsidR="00581B27" w:rsidRDefault="00581B27" w:rsidP="00581B27">
      <w:pPr>
        <w:numPr>
          <w:ilvl w:val="1"/>
          <w:numId w:val="2"/>
        </w:numPr>
        <w:jc w:val="both"/>
      </w:pPr>
      <w:r>
        <w:t>La potencia entregada a la carga de 50</w:t>
      </w:r>
      <w:r w:rsidRPr="000D39B1">
        <w:rPr>
          <w:position w:val="-4"/>
        </w:rPr>
        <w:object w:dxaOrig="260" w:dyaOrig="260">
          <v:shape id="_x0000_i1030" type="#_x0000_t75" style="width:13.15pt;height:13.15pt" o:ole="">
            <v:imagedata r:id="rId17" o:title=""/>
          </v:shape>
          <o:OLEObject Type="Embed" ProgID="Equation.3" ShapeID="_x0000_i1030" DrawAspect="Content" ObjectID="_1604405318" r:id="rId22"/>
        </w:object>
      </w:r>
    </w:p>
    <w:p w:rsidR="00581B27" w:rsidRDefault="00581B27" w:rsidP="00581B27">
      <w:pPr>
        <w:numPr>
          <w:ilvl w:val="1"/>
          <w:numId w:val="2"/>
        </w:numPr>
        <w:jc w:val="both"/>
      </w:pPr>
      <w:r>
        <w:t>La potencia que entrega la fuente</w:t>
      </w:r>
    </w:p>
    <w:p w:rsidR="00581B27" w:rsidRDefault="00581B27" w:rsidP="00581B27">
      <w:pPr>
        <w:jc w:val="both"/>
      </w:pPr>
    </w:p>
    <w:p w:rsidR="00581B27" w:rsidRPr="00581B27" w:rsidRDefault="00581B27" w:rsidP="00581B27">
      <w:pPr>
        <w:jc w:val="center"/>
      </w:pPr>
      <w:r>
        <w:rPr>
          <w:noProof/>
          <w:lang w:val="es-EC" w:eastAsia="es-EC"/>
        </w:rPr>
        <w:drawing>
          <wp:inline distT="0" distB="0" distL="0" distR="0">
            <wp:extent cx="4114800" cy="1600200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38" cy="1603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27" w:rsidRDefault="00581B27" w:rsidP="003F2AE2">
      <w:pPr>
        <w:jc w:val="center"/>
      </w:pPr>
    </w:p>
    <w:sectPr w:rsidR="00581B27" w:rsidSect="00B07723">
      <w:headerReference w:type="default" r:id="rId24"/>
      <w:pgSz w:w="11906" w:h="16838"/>
      <w:pgMar w:top="1417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B38" w:rsidRDefault="00293B38" w:rsidP="00B07723">
      <w:r>
        <w:separator/>
      </w:r>
    </w:p>
  </w:endnote>
  <w:endnote w:type="continuationSeparator" w:id="0">
    <w:p w:rsidR="00293B38" w:rsidRDefault="00293B38" w:rsidP="00B07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B38" w:rsidRDefault="00293B38" w:rsidP="00B07723">
      <w:r>
        <w:separator/>
      </w:r>
    </w:p>
  </w:footnote>
  <w:footnote w:type="continuationSeparator" w:id="0">
    <w:p w:rsidR="00293B38" w:rsidRDefault="00293B38" w:rsidP="00B07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723" w:rsidRPr="00767CBF" w:rsidRDefault="00B07723" w:rsidP="00B07723">
    <w:pPr>
      <w:pStyle w:val="Ttulo"/>
      <w:ind w:right="-211"/>
      <w:rPr>
        <w:rFonts w:ascii="Times New Roman" w:hAnsi="Times New Roman"/>
        <w:i/>
        <w:caps/>
        <w:sz w:val="32"/>
        <w:szCs w:val="32"/>
      </w:rPr>
    </w:pPr>
    <w:r w:rsidRPr="00767CBF">
      <w:rPr>
        <w:rFonts w:ascii="Times New Roman" w:hAnsi="Times New Roman"/>
        <w:i/>
        <w:caps/>
        <w:sz w:val="32"/>
        <w:szCs w:val="32"/>
      </w:rPr>
      <w:t>eSCUELA  SUPERIOR  POLITéCNICA  DEL  LITORAL</w:t>
    </w:r>
  </w:p>
  <w:p w:rsidR="00B07723" w:rsidRPr="00767CBF" w:rsidRDefault="00B07723" w:rsidP="00B07723">
    <w:pPr>
      <w:ind w:right="-211"/>
      <w:jc w:val="center"/>
      <w:rPr>
        <w:i/>
        <w:caps/>
        <w:sz w:val="32"/>
        <w:szCs w:val="32"/>
      </w:rPr>
    </w:pPr>
    <w:r>
      <w:rPr>
        <w:i/>
        <w:caps/>
        <w:sz w:val="32"/>
        <w:szCs w:val="32"/>
      </w:rPr>
      <w:t>CIRCUITOS DE ALTA FRECUENCIA Y MICROONDAS</w:t>
    </w:r>
  </w:p>
  <w:p w:rsidR="00B07723" w:rsidRPr="003D21E2" w:rsidRDefault="00B07723" w:rsidP="00B07723">
    <w:pPr>
      <w:pStyle w:val="Piedepgina"/>
      <w:jc w:val="center"/>
      <w:rPr>
        <w:i/>
        <w:sz w:val="20"/>
      </w:rPr>
    </w:pPr>
    <w:r w:rsidRPr="003D21E2">
      <w:rPr>
        <w:i/>
        <w:sz w:val="20"/>
      </w:rPr>
      <w:t>FIEC-ESPOL – 20</w:t>
    </w:r>
    <w:r w:rsidR="009050B8">
      <w:rPr>
        <w:i/>
        <w:sz w:val="20"/>
      </w:rPr>
      <w:t>18</w:t>
    </w:r>
    <w:r>
      <w:rPr>
        <w:i/>
        <w:sz w:val="20"/>
      </w:rPr>
      <w:t xml:space="preserve"> –1T</w:t>
    </w:r>
  </w:p>
  <w:p w:rsidR="00B07723" w:rsidRDefault="00B07723" w:rsidP="00B07723">
    <w:pPr>
      <w:pStyle w:val="Encabezado"/>
      <w:jc w:val="center"/>
    </w:pPr>
  </w:p>
  <w:p w:rsidR="00B07723" w:rsidRDefault="00B07723">
    <w:pPr>
      <w:pStyle w:val="Encabezado"/>
    </w:pPr>
    <w:r>
      <w:t>NOMBRE ………………………………………………………………………</w:t>
    </w:r>
    <w:proofErr w:type="gramStart"/>
    <w:r>
      <w:t>…….</w:t>
    </w:r>
    <w:proofErr w:type="gramEnd"/>
    <w: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D6F94"/>
    <w:multiLevelType w:val="hybridMultilevel"/>
    <w:tmpl w:val="F3B2B28E"/>
    <w:lvl w:ilvl="0" w:tplc="B69AA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E7D04"/>
    <w:multiLevelType w:val="hybridMultilevel"/>
    <w:tmpl w:val="CD1C4968"/>
    <w:lvl w:ilvl="0" w:tplc="E92C0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441A00"/>
    <w:multiLevelType w:val="hybridMultilevel"/>
    <w:tmpl w:val="5B3CA9D2"/>
    <w:lvl w:ilvl="0" w:tplc="D774FA2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02583A"/>
    <w:multiLevelType w:val="hybridMultilevel"/>
    <w:tmpl w:val="004E289C"/>
    <w:lvl w:ilvl="0" w:tplc="9300E30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A079E"/>
    <w:multiLevelType w:val="hybridMultilevel"/>
    <w:tmpl w:val="1BF045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A772DEA"/>
    <w:multiLevelType w:val="hybridMultilevel"/>
    <w:tmpl w:val="31A84772"/>
    <w:lvl w:ilvl="0" w:tplc="F98AAB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F0720"/>
    <w:multiLevelType w:val="hybridMultilevel"/>
    <w:tmpl w:val="C9369D38"/>
    <w:lvl w:ilvl="0" w:tplc="A20AE52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37BF4"/>
    <w:multiLevelType w:val="hybridMultilevel"/>
    <w:tmpl w:val="10FAB510"/>
    <w:lvl w:ilvl="0" w:tplc="F04ACBE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723"/>
    <w:rsid w:val="00151FB6"/>
    <w:rsid w:val="00191B0C"/>
    <w:rsid w:val="00293B38"/>
    <w:rsid w:val="003E7A39"/>
    <w:rsid w:val="003F2AE2"/>
    <w:rsid w:val="00581B27"/>
    <w:rsid w:val="006B04C1"/>
    <w:rsid w:val="00701EF1"/>
    <w:rsid w:val="00895473"/>
    <w:rsid w:val="009050B8"/>
    <w:rsid w:val="00A15324"/>
    <w:rsid w:val="00A40414"/>
    <w:rsid w:val="00B06683"/>
    <w:rsid w:val="00B07723"/>
    <w:rsid w:val="00B7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21DCD"/>
  <w15:chartTrackingRefBased/>
  <w15:docId w15:val="{A658DC7B-C13E-4D89-B50F-3D196755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772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0772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772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nhideWhenUsed/>
    <w:rsid w:val="00B0772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B0772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B07723"/>
    <w:pPr>
      <w:jc w:val="center"/>
    </w:pPr>
    <w:rPr>
      <w:rFonts w:ascii="Arial" w:eastAsia="MS Mincho" w:hAnsi="Arial"/>
      <w:b/>
      <w:sz w:val="20"/>
      <w:szCs w:val="20"/>
    </w:rPr>
  </w:style>
  <w:style w:type="character" w:customStyle="1" w:styleId="TtuloCar">
    <w:name w:val="Título Car"/>
    <w:basedOn w:val="Fuentedeprrafopredeter"/>
    <w:link w:val="Ttulo"/>
    <w:rsid w:val="00B07723"/>
    <w:rPr>
      <w:rFonts w:ascii="Arial" w:eastAsia="MS Mincho" w:hAnsi="Arial" w:cs="Times New Roman"/>
      <w:b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B07723"/>
    <w:pPr>
      <w:jc w:val="both"/>
    </w:pPr>
    <w:rPr>
      <w:rFonts w:ascii="Tahoma" w:hAnsi="Tahoma"/>
      <w:sz w:val="22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B07723"/>
    <w:rPr>
      <w:rFonts w:ascii="Tahoma" w:eastAsia="Times New Roman" w:hAnsi="Tahoma" w:cs="Times New Roman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129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1295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3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9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oleObject" Target="embeddings/oleObject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10" Type="http://schemas.openxmlformats.org/officeDocument/2006/relationships/image" Target="media/image3.emf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3384</TotalTime>
  <Pages>1</Pages>
  <Words>584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Washington Adolfo Medina Moreira</dc:creator>
  <cp:keywords/>
  <dc:description/>
  <cp:lastModifiedBy>Washington Adolfo Medina Moreira</cp:lastModifiedBy>
  <cp:revision>5</cp:revision>
  <cp:lastPrinted>2018-11-20T13:15:00Z</cp:lastPrinted>
  <dcterms:created xsi:type="dcterms:W3CDTF">2018-11-20T04:07:00Z</dcterms:created>
  <dcterms:modified xsi:type="dcterms:W3CDTF">2018-11-22T20:22:00Z</dcterms:modified>
</cp:coreProperties>
</file>