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66D09">
      <w:pPr>
        <w:pStyle w:val="Default"/>
        <w:rPr>
          <w:rFonts w:cstheme="minorBidi"/>
          <w:color w:val="4F81BC"/>
          <w:sz w:val="52"/>
          <w:szCs w:val="52"/>
        </w:rPr>
      </w:pPr>
      <w:r>
        <w:rPr>
          <w:rFonts w:cstheme="minorBidi"/>
          <w:color w:val="4F81BC"/>
          <w:sz w:val="52"/>
          <w:szCs w:val="52"/>
        </w:rPr>
        <w:t xml:space="preserve">EMOTIONS EVENTS: ORGANIZACIÓN Y PLANIFICACION DE MATRIMONIOS </w:t>
      </w:r>
    </w:p>
    <w:p w:rsidR="00000000" w:rsidRDefault="00B66D09">
      <w:pPr>
        <w:pStyle w:val="Default"/>
        <w:rPr>
          <w:rFonts w:cstheme="minorBidi"/>
        </w:rPr>
      </w:pPr>
      <w:r>
        <w:rPr>
          <w:rFonts w:cstheme="minorBidi"/>
        </w:rPr>
        <w:t xml:space="preserve"> </w:t>
      </w:r>
    </w:p>
    <w:p w:rsidR="00000000" w:rsidRDefault="00B66D09">
      <w:pPr>
        <w:pStyle w:val="Default"/>
        <w:rPr>
          <w:sz w:val="20"/>
          <w:szCs w:val="20"/>
        </w:rPr>
      </w:pPr>
      <w:r>
        <w:rPr>
          <w:i/>
          <w:iCs/>
          <w:color w:val="4F81BC"/>
          <w:sz w:val="20"/>
          <w:szCs w:val="20"/>
        </w:rPr>
        <w:t xml:space="preserve">AUTORES </w:t>
      </w:r>
    </w:p>
    <w:p w:rsidR="00000000" w:rsidRDefault="00B66D09">
      <w:pPr>
        <w:pStyle w:val="Default"/>
        <w:rPr>
          <w:sz w:val="20"/>
          <w:szCs w:val="20"/>
        </w:rPr>
      </w:pPr>
      <w:r>
        <w:rPr>
          <w:i/>
          <w:iCs/>
          <w:color w:val="4F81BC"/>
          <w:sz w:val="20"/>
          <w:szCs w:val="20"/>
        </w:rPr>
        <w:t xml:space="preserve">ING. JORGE CHILUIZA CÒRDOVA </w:t>
      </w:r>
    </w:p>
    <w:p w:rsidR="00000000" w:rsidRDefault="00B66D09">
      <w:pPr>
        <w:pStyle w:val="Default"/>
        <w:rPr>
          <w:sz w:val="20"/>
          <w:szCs w:val="20"/>
        </w:rPr>
      </w:pPr>
      <w:r>
        <w:rPr>
          <w:i/>
          <w:iCs/>
          <w:color w:val="4F81BC"/>
          <w:sz w:val="20"/>
          <w:szCs w:val="20"/>
        </w:rPr>
        <w:t xml:space="preserve">ING. MARÌA JOSÈ VERA ESPINOZA </w:t>
      </w:r>
    </w:p>
    <w:p w:rsidR="00000000" w:rsidRDefault="00B66D09">
      <w:pPr>
        <w:pStyle w:val="Default"/>
        <w:rPr>
          <w:sz w:val="20"/>
          <w:szCs w:val="20"/>
        </w:rPr>
      </w:pPr>
      <w:r>
        <w:rPr>
          <w:i/>
          <w:iCs/>
          <w:color w:val="4F81BC"/>
          <w:sz w:val="20"/>
          <w:szCs w:val="20"/>
        </w:rPr>
        <w:t xml:space="preserve">ING. LEONARDO VIZUETA RODRIGUEZ </w:t>
      </w:r>
    </w:p>
    <w:p w:rsidR="00000000" w:rsidRDefault="00B66D09">
      <w:pPr>
        <w:pStyle w:val="Default"/>
        <w:rPr>
          <w:sz w:val="20"/>
          <w:szCs w:val="20"/>
        </w:rPr>
      </w:pPr>
      <w:r>
        <w:rPr>
          <w:i/>
          <w:iCs/>
          <w:color w:val="4F81BC"/>
          <w:sz w:val="20"/>
          <w:szCs w:val="20"/>
        </w:rPr>
        <w:t xml:space="preserve">FECHA </w:t>
      </w:r>
    </w:p>
    <w:p w:rsidR="00000000" w:rsidRDefault="00B66D09">
      <w:pPr>
        <w:pStyle w:val="Default"/>
        <w:rPr>
          <w:sz w:val="20"/>
          <w:szCs w:val="20"/>
        </w:rPr>
      </w:pPr>
      <w:r>
        <w:rPr>
          <w:i/>
          <w:iCs/>
          <w:color w:val="4F81BC"/>
          <w:sz w:val="20"/>
          <w:szCs w:val="20"/>
        </w:rPr>
        <w:t xml:space="preserve">SEPTIEMBRE 2008 </w:t>
      </w:r>
    </w:p>
    <w:p w:rsidR="00000000" w:rsidRDefault="00B66D09">
      <w:pPr>
        <w:pStyle w:val="Default"/>
        <w:rPr>
          <w:sz w:val="20"/>
          <w:szCs w:val="20"/>
        </w:rPr>
      </w:pPr>
      <w:r>
        <w:rPr>
          <w:i/>
          <w:iCs/>
          <w:color w:val="4F81BC"/>
          <w:sz w:val="20"/>
          <w:szCs w:val="20"/>
        </w:rPr>
        <w:t xml:space="preserve">GUAYAQUIL- ECUADOR </w:t>
      </w:r>
    </w:p>
    <w:p w:rsidR="00000000" w:rsidRDefault="00B66D09">
      <w:pPr>
        <w:pStyle w:val="Default"/>
      </w:pPr>
      <w:r>
        <w:t xml:space="preserve"> </w:t>
      </w:r>
    </w:p>
    <w:p w:rsidR="00000000" w:rsidRDefault="00B66D09">
      <w:pPr>
        <w:pStyle w:val="Default"/>
      </w:pPr>
      <w:r>
        <w:rPr>
          <w:b/>
          <w:bCs/>
        </w:rPr>
        <w:t xml:space="preserve"> </w:t>
      </w:r>
    </w:p>
    <w:p w:rsidR="00000000" w:rsidRDefault="00B66D09">
      <w:pPr>
        <w:pStyle w:val="Default"/>
        <w:rPr>
          <w:sz w:val="22"/>
          <w:szCs w:val="22"/>
        </w:rPr>
      </w:pPr>
      <w:r>
        <w:rPr>
          <w:b/>
          <w:bCs/>
          <w:color w:val="FFFFFF"/>
          <w:sz w:val="22"/>
          <w:szCs w:val="22"/>
        </w:rPr>
        <w:t xml:space="preserve">RESUMEN EJECUTIVO </w:t>
      </w:r>
    </w:p>
    <w:p w:rsidR="00000000" w:rsidRDefault="00B66D09">
      <w:pPr>
        <w:pStyle w:val="Default"/>
      </w:pPr>
      <w:r>
        <w:rPr>
          <w:b/>
          <w:bCs/>
        </w:rPr>
        <w:t xml:space="preserve"> </w:t>
      </w:r>
    </w:p>
    <w:p w:rsidR="00000000" w:rsidRDefault="00B66D09">
      <w:pPr>
        <w:pStyle w:val="Default"/>
      </w:pPr>
      <w:r>
        <w:rPr>
          <w:b/>
          <w:bCs/>
        </w:rPr>
        <w:t xml:space="preserve"> </w:t>
      </w:r>
    </w:p>
    <w:p w:rsidR="00000000" w:rsidRDefault="00B66D09">
      <w:pPr>
        <w:pStyle w:val="Default"/>
      </w:pPr>
      <w:r>
        <w:t xml:space="preserve">Emotions Events se establecerá en Guayaquil, Ecuador con el propósito de prestar servicios para organizar y planificar matrimonios, integrado las actividades que normalmente demandan la realización  de eventos. </w:t>
      </w:r>
    </w:p>
    <w:p w:rsidR="00000000" w:rsidRDefault="00B66D09">
      <w:pPr>
        <w:pStyle w:val="Default"/>
      </w:pPr>
      <w:r>
        <w:t xml:space="preserve"> </w:t>
      </w:r>
    </w:p>
    <w:p w:rsidR="00000000" w:rsidRDefault="00B66D09">
      <w:pPr>
        <w:pStyle w:val="Default"/>
      </w:pPr>
      <w:r>
        <w:t>El negocio necesita</w:t>
      </w:r>
      <w:r>
        <w:t xml:space="preserve">rá establecer una red de proveedores que soporten los requerimientos de logística que demanden los clientes, un conjunto de equipos y programas que ayuden a integrar los procesos y comunicar a los clientes los avances y resultados de sus eventos, así como </w:t>
      </w:r>
      <w:r>
        <w:t xml:space="preserve">un grupo de personas con experiencias en organización y asesorìa de matrimonios. </w:t>
      </w:r>
    </w:p>
    <w:p w:rsidR="00000000" w:rsidRDefault="00B66D09">
      <w:pPr>
        <w:pStyle w:val="Default"/>
      </w:pPr>
      <w:r>
        <w:t xml:space="preserve"> </w:t>
      </w:r>
    </w:p>
    <w:p w:rsidR="00000000" w:rsidRDefault="00B66D09">
      <w:pPr>
        <w:pStyle w:val="Default"/>
      </w:pPr>
      <w:r>
        <w:t>Emotions Events Ltda., estará conformada por tres socios, los ingenieros Jorge Chiluiza, María José Vera y Leonardo Vizueta, cada uno aportara el valor de U$$11,000 en efec</w:t>
      </w:r>
      <w:r>
        <w:t xml:space="preserve">tivo para la constitución, adquisición y puesta en marcha de las operaciones, así como también mediante un préstamo de 25,000 dólares, para cubrir las necesidades de fondos que requieren las operaciones durante los primeros meses del primer año. Todas las </w:t>
      </w:r>
      <w:r>
        <w:t xml:space="preserve">necesidades futuras de inversión serán financieras con los flujos de dinero que generen las ventas. </w:t>
      </w:r>
    </w:p>
    <w:p w:rsidR="00000000" w:rsidRDefault="00B66D09">
      <w:pPr>
        <w:pStyle w:val="Default"/>
      </w:pPr>
      <w:r>
        <w:t xml:space="preserve"> </w:t>
      </w:r>
    </w:p>
    <w:p w:rsidR="00000000" w:rsidRDefault="00B66D09">
      <w:pPr>
        <w:pStyle w:val="Default"/>
      </w:pPr>
      <w:r>
        <w:t>La visión y el objetivo principal de la compañía, está direccionada a captar una cuota de mercado del 10%, que cubrirá un total de 447 matrimonios al fin</w:t>
      </w:r>
      <w:r>
        <w:t>al del quinto año. La estrategia de ventas estará enfocada al segmento de mujeres profesionales de 20 a 39 años, con ingresos superiores a los U$$300. La difusión se realizara a través de los diarios, revistas, inserciones y pagina Web y se mantendrán cana</w:t>
      </w:r>
      <w:r>
        <w:t xml:space="preserve">les directos de ventas.  </w:t>
      </w:r>
    </w:p>
    <w:p w:rsidR="00000000" w:rsidRDefault="00B66D09">
      <w:pPr>
        <w:pStyle w:val="Default"/>
      </w:pPr>
      <w:r>
        <w:t xml:space="preserve"> </w:t>
      </w:r>
    </w:p>
    <w:p w:rsidR="00000000" w:rsidRDefault="00B66D09">
      <w:pPr>
        <w:pStyle w:val="Default"/>
      </w:pPr>
      <w:r>
        <w:t xml:space="preserve">La rentabilidad del proyecto al final del quinto año es del 25% anual, muy superior a cualquier opción financiera de inversión en el mercado. El valor presente neto, al 10.06% es de U$$ 30.004  encima de las expectativas de los </w:t>
      </w:r>
      <w:r>
        <w:t xml:space="preserve">accionistas. La inversión inicial será recuperada durante el quinto año. </w:t>
      </w:r>
    </w:p>
    <w:p w:rsidR="00000000" w:rsidRDefault="00B66D09">
      <w:pPr>
        <w:pStyle w:val="Default"/>
      </w:pPr>
      <w:r>
        <w:rPr>
          <w:b/>
          <w:bCs/>
        </w:rPr>
        <w:t xml:space="preserve"> </w:t>
      </w:r>
    </w:p>
    <w:p w:rsidR="00000000" w:rsidRDefault="00B66D09">
      <w:pPr>
        <w:pStyle w:val="Default"/>
      </w:pPr>
      <w:r>
        <w:rPr>
          <w:b/>
          <w:bCs/>
        </w:rPr>
        <w:t xml:space="preserve"> </w:t>
      </w:r>
    </w:p>
    <w:p w:rsidR="00B66D09" w:rsidRDefault="00B66D09">
      <w:pPr>
        <w:pStyle w:val="Default"/>
      </w:pPr>
      <w:r>
        <w:rPr>
          <w:b/>
          <w:bCs/>
        </w:rPr>
        <w:t xml:space="preserve"> </w:t>
      </w:r>
    </w:p>
    <w:sectPr w:rsidR="00B66D09">
      <w:type w:val="continuous"/>
      <w:pgSz w:w="11907" w:h="16839"/>
      <w:pgMar w:top="2099" w:right="1087" w:bottom="1417"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35310"/>
    <w:rsid w:val="00B35310"/>
    <w:rsid w:val="00B66D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1766</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NEGOCIO</dc:title>
  <dc:subject/>
  <dc:creator>Estudiante_2</dc:creator>
  <cp:keywords/>
  <dc:description/>
  <cp:lastModifiedBy>silgivar</cp:lastModifiedBy>
  <cp:revision>2</cp:revision>
  <dcterms:created xsi:type="dcterms:W3CDTF">2010-05-19T19:35:00Z</dcterms:created>
  <dcterms:modified xsi:type="dcterms:W3CDTF">2010-05-19T19:35:00Z</dcterms:modified>
</cp:coreProperties>
</file>