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RESUMEN EJECUTIVO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VEPISA S.A. Vegetales Picados S.A. es una Idea de Negocios desarrollada como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proyecto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graduación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Administración de Empresas, en la Escuela de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Postgrado en Administración de Empresas de la ESPOL.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Idea de Negocios nace como la solución a las necesidades de aquellas personas con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rimo de vida, que no les es posible picar las verduras, o aquellas personas que el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proceso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picado es de poco agrado (molestias: olores, nasal, cansancio) y que por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tener un producto de fácil preparación hará de sus momentos en la cocina más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agradables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Inicialmente procesará, empacará y comercializará cebolla colorada empacada en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presentaciones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sachets</w:t>
      </w:r>
      <w:proofErr w:type="spellEnd"/>
      <w:r>
        <w:rPr>
          <w:rFonts w:ascii="Times New Roman" w:hAnsi="Times New Roman" w:cs="Times New Roman"/>
          <w:sz w:val="24"/>
          <w:szCs w:val="24"/>
        </w:rPr>
        <w:t>. En un futuro la empresa VEPISA piensa ampliar su oferta de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productos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otros vegetales de alto consumo, como otras variedades de cebolla,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tomate</w:t>
      </w:r>
      <w:proofErr w:type="gramEnd"/>
      <w:r>
        <w:rPr>
          <w:rFonts w:ascii="Times New Roman" w:hAnsi="Times New Roman" w:cs="Times New Roman"/>
          <w:sz w:val="24"/>
          <w:szCs w:val="24"/>
        </w:rPr>
        <w:t>, hierbita, culantro, entre otros.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diferentes análisis que se realizaron en el desarrollo de esta Idea de Negocios arroja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mercado inicial un número de 12,000 clientes de la ciudad de Guayaquil, que son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Amas de casa de clase media entre 20 y 44 años de edad que trabajan.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canal de distribución a utilizar es la cadena MEGAMAXI, que presenta las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condiciones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necesarias de comercialización y almacenamiento para el producto a vender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 de VEPISA.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cuenta con el asesoramiento directo de una compañía israelita,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provee del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empaque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especial para la conservación de la cebolla picada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sachets</w:t>
      </w:r>
      <w:proofErr w:type="spellEnd"/>
      <w:r>
        <w:rPr>
          <w:rFonts w:ascii="Times New Roman" w:hAnsi="Times New Roman" w:cs="Times New Roman"/>
          <w:sz w:val="24"/>
          <w:szCs w:val="24"/>
        </w:rPr>
        <w:t>. El diseño del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empaque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seguro, práctico, fácil de utilizar y llamativo.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comercializará dos tipos de empaque de 250 gr. y 600 gr. Los cuales se venderán a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precio de $ 0.27 y $ 0.49 respectivamente. Las ventas proyectadas fueron</w:t>
      </w:r>
    </w:p>
    <w:p w:rsidR="00807BCA" w:rsidRDefault="00807BCA" w:rsidP="00807BC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consideradas con un 5% de crecimiento basada en tasas de crecimiento de negocios</w:t>
      </w:r>
    </w:p>
    <w:p w:rsidR="00000000" w:rsidRDefault="008E7EC1">
      <w:pPr>
        <w:pStyle w:val="CM2"/>
        <w:spacing w:line="416" w:lineRule="atLeast"/>
        <w:jc w:val="both"/>
        <w:rPr>
          <w:color w:val="000000"/>
        </w:rPr>
      </w:pPr>
      <w:proofErr w:type="gramStart"/>
      <w:r>
        <w:rPr>
          <w:color w:val="000000"/>
        </w:rPr>
        <w:t>similares</w:t>
      </w:r>
      <w:proofErr w:type="gramEnd"/>
      <w:r>
        <w:rPr>
          <w:color w:val="000000"/>
        </w:rPr>
        <w:t xml:space="preserve">. El volumen de Ventas Netas el primer año asciende $ 154,572 y presenta una Utilidad Neta de $ 12,471. El margen neto es de 8% sobre las ventas. </w:t>
      </w:r>
    </w:p>
    <w:p w:rsidR="00000000" w:rsidRDefault="008E7EC1">
      <w:pPr>
        <w:pStyle w:val="CM2"/>
        <w:spacing w:line="416" w:lineRule="atLeast"/>
        <w:jc w:val="both"/>
        <w:rPr>
          <w:color w:val="000000"/>
        </w:rPr>
      </w:pPr>
      <w:r>
        <w:rPr>
          <w:color w:val="000000"/>
        </w:rPr>
        <w:t xml:space="preserve">Los flujos de caja de VEPISA S.A. proyectados a 5 años al costo de capital 15.35% resultado del </w:t>
      </w:r>
      <w:proofErr w:type="spellStart"/>
      <w:r>
        <w:rPr>
          <w:color w:val="000000"/>
        </w:rPr>
        <w:t>mix</w:t>
      </w:r>
      <w:proofErr w:type="spellEnd"/>
      <w:r>
        <w:rPr>
          <w:color w:val="000000"/>
        </w:rPr>
        <w:t xml:space="preserve"> de deuda y capital, dan como resultado un Valor actual neto (VAN) de $ 15,965 y una tasa interna de retorno (TIR) de 21%. </w:t>
      </w:r>
    </w:p>
    <w:p w:rsidR="00000000" w:rsidRDefault="008E7EC1">
      <w:pPr>
        <w:pStyle w:val="CM2"/>
        <w:spacing w:line="416" w:lineRule="atLeast"/>
        <w:jc w:val="both"/>
        <w:rPr>
          <w:color w:val="000000"/>
        </w:rPr>
      </w:pPr>
      <w:r>
        <w:rPr>
          <w:color w:val="000000"/>
        </w:rPr>
        <w:t>El análisis de sensibilidad del p</w:t>
      </w:r>
      <w:r>
        <w:rPr>
          <w:color w:val="000000"/>
        </w:rPr>
        <w:t xml:space="preserve">royecto muestra que el precio es muy sensible ante variaciones en el precio de Ventas, esto se debe a que el costo del empaque es muy significativo dentro del costo de venta. De igual manera muestra mucha sensibilidad ante cambios en el volumen de ventas. </w:t>
      </w:r>
    </w:p>
    <w:p w:rsidR="008E7EC1" w:rsidRDefault="008E7EC1">
      <w:pPr>
        <w:pStyle w:val="CM1"/>
        <w:jc w:val="both"/>
      </w:pPr>
      <w:r>
        <w:rPr>
          <w:color w:val="000000"/>
        </w:rPr>
        <w:t xml:space="preserve">Una mejora del proyecto en su rentabilidad y valor actual neto va a depender de condiciones que permitan reducir los costos de empaque en la medida que la tecnología que utiliza el mismo la posean otros proveedores. </w:t>
      </w:r>
    </w:p>
    <w:sectPr w:rsidR="008E7EC1">
      <w:pgSz w:w="11900" w:h="16840"/>
      <w:pgMar w:top="1400" w:right="1060" w:bottom="1417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7BCA"/>
    <w:rsid w:val="00807BCA"/>
    <w:rsid w:val="008E7EC1"/>
    <w:rsid w:val="00EC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1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413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CEBOLLA EN SACHETS.doc</vt:lpstr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CEBOLLA EN SACHETS.doc</dc:title>
  <dc:subject/>
  <dc:creator>Luis Eduardo</dc:creator>
  <cp:keywords/>
  <dc:description/>
  <cp:lastModifiedBy>silgivar</cp:lastModifiedBy>
  <cp:revision>2</cp:revision>
  <dcterms:created xsi:type="dcterms:W3CDTF">2010-05-20T20:53:00Z</dcterms:created>
  <dcterms:modified xsi:type="dcterms:W3CDTF">2010-05-20T20:53:00Z</dcterms:modified>
</cp:coreProperties>
</file>