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782A" w:rsidRPr="00162251" w:rsidRDefault="0057782A" w:rsidP="00E27222">
      <w:pPr>
        <w:spacing w:line="360" w:lineRule="auto"/>
        <w:jc w:val="center"/>
        <w:rPr>
          <w:b/>
          <w:sz w:val="32"/>
          <w:szCs w:val="32"/>
          <w:lang w:val="es-ES_tradnl"/>
        </w:rPr>
      </w:pPr>
      <w:r w:rsidRPr="00162251">
        <w:rPr>
          <w:b/>
          <w:sz w:val="32"/>
          <w:szCs w:val="32"/>
          <w:lang w:val="es-ES_tradnl"/>
        </w:rPr>
        <w:t>ESCUELA SUPERIOR POLITÉCNICA DEL LITORAL</w:t>
      </w:r>
    </w:p>
    <w:p w:rsidR="0057782A" w:rsidRPr="00162251" w:rsidRDefault="0057782A" w:rsidP="00E27222">
      <w:pPr>
        <w:spacing w:line="360" w:lineRule="auto"/>
        <w:jc w:val="center"/>
        <w:rPr>
          <w:b/>
          <w:sz w:val="32"/>
          <w:szCs w:val="32"/>
          <w:lang w:val="es-ES_tradnl"/>
        </w:rPr>
      </w:pPr>
      <w:r w:rsidRPr="00162251">
        <w:rPr>
          <w:b/>
          <w:sz w:val="32"/>
          <w:szCs w:val="32"/>
          <w:lang w:val="es-ES_tradnl"/>
        </w:rPr>
        <w:t xml:space="preserve">Facultad de </w:t>
      </w:r>
      <w:r>
        <w:rPr>
          <w:b/>
          <w:sz w:val="32"/>
          <w:szCs w:val="32"/>
          <w:lang w:val="es-ES_tradnl"/>
        </w:rPr>
        <w:t>Economía y Negocios</w:t>
      </w:r>
    </w:p>
    <w:p w:rsidR="0057782A" w:rsidRPr="00162251" w:rsidRDefault="0057782A" w:rsidP="00E27222">
      <w:pPr>
        <w:spacing w:line="360" w:lineRule="auto"/>
        <w:jc w:val="center"/>
        <w:rPr>
          <w:b/>
          <w:lang w:val="es-ES_tradnl"/>
        </w:rP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52pt;margin-top:7.8pt;width:99pt;height:97.25pt;z-index:251648512">
            <v:imagedata r:id="rId7" o:title=""/>
            <w10:wrap type="square"/>
          </v:shape>
        </w:pict>
      </w:r>
      <w:r>
        <w:rPr>
          <w:noProof/>
          <w:lang w:val="en-US" w:eastAsia="en-US"/>
        </w:rPr>
        <w:pict>
          <v:shape id="Imagen 4" o:spid="_x0000_s1027" type="#_x0000_t75" alt="http://www.cise.espol.edu.ec/images/logoespol50_dor.jpg" style="position:absolute;left:0;text-align:left;margin-left:18.6pt;margin-top:3.9pt;width:135pt;height:102.75pt;z-index:251647488;visibility:visible">
            <v:imagedata r:id="rId8" r:href="rId9" croptop="4086f" cropbottom="7820f" cropleft="10059f" cropright="8532f"/>
          </v:shape>
        </w:pict>
      </w:r>
    </w:p>
    <w:p w:rsidR="0057782A" w:rsidRPr="00162251" w:rsidRDefault="0057782A" w:rsidP="00E27222">
      <w:pPr>
        <w:spacing w:line="360" w:lineRule="auto"/>
        <w:jc w:val="center"/>
        <w:rPr>
          <w:b/>
          <w:lang w:val="es-ES_tradnl"/>
        </w:rPr>
      </w:pPr>
    </w:p>
    <w:p w:rsidR="0057782A" w:rsidRPr="00162251" w:rsidRDefault="0057782A" w:rsidP="00E27222">
      <w:pPr>
        <w:spacing w:line="360" w:lineRule="auto"/>
        <w:jc w:val="center"/>
        <w:rPr>
          <w:b/>
          <w:lang w:val="es-ES_tradnl"/>
        </w:rPr>
      </w:pPr>
    </w:p>
    <w:p w:rsidR="0057782A" w:rsidRDefault="0057782A" w:rsidP="00E27222">
      <w:pPr>
        <w:jc w:val="center"/>
        <w:rPr>
          <w:b/>
          <w:sz w:val="28"/>
          <w:szCs w:val="28"/>
          <w:lang w:val="es-ES_tradnl"/>
        </w:rPr>
      </w:pPr>
    </w:p>
    <w:p w:rsidR="0057782A" w:rsidRDefault="0057782A" w:rsidP="00E27222">
      <w:pPr>
        <w:jc w:val="center"/>
        <w:rPr>
          <w:b/>
          <w:sz w:val="28"/>
          <w:szCs w:val="28"/>
          <w:lang w:val="es-ES_tradnl"/>
        </w:rPr>
      </w:pPr>
    </w:p>
    <w:p w:rsidR="0057782A" w:rsidRDefault="0057782A" w:rsidP="00E27222">
      <w:pPr>
        <w:jc w:val="center"/>
        <w:rPr>
          <w:b/>
          <w:sz w:val="28"/>
          <w:szCs w:val="28"/>
          <w:lang w:val="es-ES_tradnl"/>
        </w:rPr>
      </w:pPr>
    </w:p>
    <w:p w:rsidR="0057782A" w:rsidRDefault="0057782A" w:rsidP="00E27222">
      <w:pPr>
        <w:jc w:val="center"/>
        <w:rPr>
          <w:b/>
          <w:sz w:val="28"/>
          <w:szCs w:val="28"/>
          <w:lang w:val="es-ES_tradnl"/>
        </w:rPr>
      </w:pPr>
    </w:p>
    <w:p w:rsidR="0057782A" w:rsidRDefault="0057782A" w:rsidP="00E27222">
      <w:pPr>
        <w:jc w:val="center"/>
        <w:rPr>
          <w:b/>
          <w:sz w:val="28"/>
          <w:szCs w:val="28"/>
          <w:lang w:val="es-ES_tradnl"/>
        </w:rPr>
      </w:pPr>
    </w:p>
    <w:p w:rsidR="0057782A" w:rsidRPr="00CC67B6" w:rsidRDefault="0057782A" w:rsidP="00E27222">
      <w:pPr>
        <w:jc w:val="center"/>
        <w:rPr>
          <w:b/>
          <w:sz w:val="32"/>
          <w:szCs w:val="32"/>
          <w:lang w:val="es-ES_tradnl"/>
        </w:rPr>
      </w:pPr>
      <w:r w:rsidRPr="00CC67B6">
        <w:rPr>
          <w:b/>
          <w:sz w:val="32"/>
          <w:szCs w:val="32"/>
          <w:lang w:val="es-ES_tradnl"/>
        </w:rPr>
        <w:t>“</w:t>
      </w:r>
      <w:r>
        <w:rPr>
          <w:b/>
          <w:sz w:val="32"/>
          <w:szCs w:val="32"/>
          <w:lang w:val="es-ES_tradnl"/>
        </w:rPr>
        <w:t>EL DESTINO DE LAS REMESAS EN EL ECUADOR: UN ANÁLISIS MICROECONÓMICO SOBRE LOS FACTORES QUE DETERMINAN SU UTILIZACIÓN EN ACTIVIDADES DE INVERSIÓN</w:t>
      </w:r>
      <w:r w:rsidRPr="00CC67B6">
        <w:rPr>
          <w:b/>
          <w:sz w:val="32"/>
          <w:szCs w:val="32"/>
          <w:lang w:val="es-ES_tradnl"/>
        </w:rPr>
        <w:t>”</w:t>
      </w:r>
    </w:p>
    <w:p w:rsidR="0057782A" w:rsidRDefault="0057782A" w:rsidP="00E27222">
      <w:pPr>
        <w:jc w:val="center"/>
        <w:rPr>
          <w:b/>
          <w:sz w:val="32"/>
          <w:szCs w:val="32"/>
          <w:lang w:val="es-ES_tradnl"/>
        </w:rPr>
      </w:pPr>
    </w:p>
    <w:p w:rsidR="0057782A" w:rsidRPr="00CC67B6" w:rsidRDefault="0057782A" w:rsidP="00E27222">
      <w:pPr>
        <w:jc w:val="center"/>
        <w:rPr>
          <w:b/>
          <w:sz w:val="32"/>
          <w:szCs w:val="32"/>
          <w:lang w:val="es-ES_tradnl"/>
        </w:rPr>
      </w:pPr>
    </w:p>
    <w:p w:rsidR="0057782A" w:rsidRPr="00CC67B6" w:rsidRDefault="0057782A" w:rsidP="00E27222">
      <w:pPr>
        <w:jc w:val="center"/>
        <w:rPr>
          <w:b/>
          <w:sz w:val="32"/>
          <w:szCs w:val="32"/>
          <w:lang w:val="es-ES_tradnl"/>
        </w:rPr>
      </w:pPr>
      <w:r w:rsidRPr="00CC67B6">
        <w:rPr>
          <w:b/>
          <w:sz w:val="32"/>
          <w:szCs w:val="32"/>
          <w:lang w:val="es-ES_tradnl"/>
        </w:rPr>
        <w:t>Tesis de Grado</w:t>
      </w:r>
    </w:p>
    <w:p w:rsidR="0057782A" w:rsidRPr="00CC67B6" w:rsidRDefault="0057782A" w:rsidP="00E27222">
      <w:pPr>
        <w:jc w:val="center"/>
        <w:rPr>
          <w:b/>
          <w:sz w:val="32"/>
          <w:szCs w:val="32"/>
          <w:lang w:val="es-ES_tradnl"/>
        </w:rPr>
      </w:pPr>
      <w:r w:rsidRPr="00CC67B6">
        <w:rPr>
          <w:b/>
          <w:sz w:val="32"/>
          <w:szCs w:val="32"/>
          <w:lang w:val="es-ES_tradnl"/>
        </w:rPr>
        <w:t>Previa a la obtención del Título de:</w:t>
      </w:r>
    </w:p>
    <w:p w:rsidR="0057782A" w:rsidRPr="00CC67B6" w:rsidRDefault="0057782A" w:rsidP="00E27222">
      <w:pPr>
        <w:jc w:val="center"/>
        <w:rPr>
          <w:b/>
          <w:sz w:val="32"/>
          <w:szCs w:val="32"/>
          <w:lang w:val="es-ES_tradnl"/>
        </w:rPr>
      </w:pPr>
      <w:r w:rsidRPr="00CC67B6">
        <w:rPr>
          <w:b/>
          <w:sz w:val="32"/>
          <w:szCs w:val="32"/>
          <w:lang w:val="es-ES_tradnl"/>
        </w:rPr>
        <w:t>ECONOMISTA CON MENCIÓN EN GESTIÓN</w:t>
      </w:r>
    </w:p>
    <w:p w:rsidR="0057782A" w:rsidRPr="00CC67B6" w:rsidRDefault="0057782A" w:rsidP="00E27222">
      <w:pPr>
        <w:jc w:val="center"/>
        <w:rPr>
          <w:b/>
          <w:sz w:val="32"/>
          <w:szCs w:val="32"/>
          <w:lang w:val="es-ES_tradnl"/>
        </w:rPr>
      </w:pPr>
      <w:r w:rsidRPr="00CC67B6">
        <w:rPr>
          <w:b/>
          <w:sz w:val="32"/>
          <w:szCs w:val="32"/>
          <w:lang w:val="es-ES_tradnl"/>
        </w:rPr>
        <w:t>EMPRESARIAL ESPECIALIZACIÓN TEORÍA Y POLÍTICA ECONÓMICA</w:t>
      </w:r>
    </w:p>
    <w:p w:rsidR="0057782A" w:rsidRDefault="0057782A" w:rsidP="00E27222">
      <w:pPr>
        <w:jc w:val="center"/>
        <w:rPr>
          <w:b/>
          <w:sz w:val="32"/>
          <w:szCs w:val="32"/>
          <w:lang w:val="es-ES_tradnl"/>
        </w:rPr>
      </w:pPr>
    </w:p>
    <w:p w:rsidR="0057782A" w:rsidRPr="00CC67B6" w:rsidRDefault="0057782A" w:rsidP="00E27222">
      <w:pPr>
        <w:jc w:val="center"/>
        <w:rPr>
          <w:b/>
          <w:sz w:val="32"/>
          <w:szCs w:val="32"/>
          <w:lang w:val="es-ES_tradnl"/>
        </w:rPr>
      </w:pPr>
    </w:p>
    <w:p w:rsidR="0057782A" w:rsidRPr="00CC67B6" w:rsidRDefault="0057782A" w:rsidP="00E27222">
      <w:pPr>
        <w:jc w:val="center"/>
        <w:rPr>
          <w:b/>
          <w:sz w:val="32"/>
          <w:szCs w:val="32"/>
          <w:lang w:val="es-ES_tradnl"/>
        </w:rPr>
      </w:pPr>
      <w:r w:rsidRPr="00CC67B6">
        <w:rPr>
          <w:b/>
          <w:sz w:val="32"/>
          <w:szCs w:val="32"/>
          <w:lang w:val="es-ES_tradnl"/>
        </w:rPr>
        <w:t>Presentado por:</w:t>
      </w:r>
    </w:p>
    <w:p w:rsidR="0057782A" w:rsidRPr="00CC67B6" w:rsidRDefault="0057782A" w:rsidP="00E27222">
      <w:pPr>
        <w:jc w:val="center"/>
        <w:rPr>
          <w:b/>
          <w:sz w:val="32"/>
          <w:szCs w:val="32"/>
          <w:lang w:val="es-ES_tradnl"/>
        </w:rPr>
      </w:pPr>
      <w:r>
        <w:rPr>
          <w:b/>
          <w:sz w:val="32"/>
          <w:szCs w:val="32"/>
          <w:lang w:val="es-ES_tradnl"/>
        </w:rPr>
        <w:t>Guido Gabriel González Casares</w:t>
      </w:r>
    </w:p>
    <w:p w:rsidR="0057782A" w:rsidRPr="00CC67B6" w:rsidRDefault="0057782A" w:rsidP="00E27222">
      <w:pPr>
        <w:jc w:val="center"/>
        <w:rPr>
          <w:b/>
          <w:sz w:val="32"/>
          <w:szCs w:val="32"/>
          <w:lang w:val="es-ES_tradnl"/>
        </w:rPr>
      </w:pPr>
      <w:r>
        <w:rPr>
          <w:b/>
          <w:sz w:val="32"/>
          <w:szCs w:val="32"/>
          <w:lang w:val="es-ES_tradnl"/>
        </w:rPr>
        <w:t>Marlon Andrés Viera Mendoza</w:t>
      </w:r>
    </w:p>
    <w:p w:rsidR="0057782A" w:rsidRDefault="0057782A" w:rsidP="00E27222">
      <w:pPr>
        <w:jc w:val="center"/>
        <w:rPr>
          <w:b/>
          <w:sz w:val="32"/>
          <w:szCs w:val="32"/>
          <w:lang w:val="es-ES_tradnl"/>
        </w:rPr>
      </w:pPr>
    </w:p>
    <w:p w:rsidR="0057782A" w:rsidRDefault="0057782A" w:rsidP="00E27222">
      <w:pPr>
        <w:jc w:val="center"/>
        <w:rPr>
          <w:b/>
          <w:sz w:val="32"/>
          <w:szCs w:val="32"/>
          <w:lang w:val="es-ES_tradnl"/>
        </w:rPr>
      </w:pPr>
    </w:p>
    <w:p w:rsidR="0057782A" w:rsidRPr="00CC67B6" w:rsidRDefault="0057782A" w:rsidP="00E27222">
      <w:pPr>
        <w:jc w:val="center"/>
        <w:rPr>
          <w:b/>
          <w:sz w:val="32"/>
          <w:szCs w:val="32"/>
          <w:lang w:val="es-ES_tradnl"/>
        </w:rPr>
      </w:pPr>
    </w:p>
    <w:p w:rsidR="0057782A" w:rsidRPr="00CC67B6" w:rsidRDefault="0057782A" w:rsidP="00E27222">
      <w:pPr>
        <w:jc w:val="center"/>
        <w:rPr>
          <w:b/>
          <w:sz w:val="32"/>
          <w:szCs w:val="32"/>
          <w:lang w:val="es-ES_tradnl"/>
        </w:rPr>
      </w:pPr>
      <w:r w:rsidRPr="00CC67B6">
        <w:rPr>
          <w:b/>
          <w:sz w:val="32"/>
          <w:szCs w:val="32"/>
          <w:lang w:val="es-ES_tradnl"/>
        </w:rPr>
        <w:t>Guayaquil – Ecuador</w:t>
      </w:r>
    </w:p>
    <w:p w:rsidR="0057782A" w:rsidRPr="00565D2C" w:rsidRDefault="0057782A" w:rsidP="00E27222">
      <w:pPr>
        <w:jc w:val="center"/>
      </w:pPr>
      <w:r>
        <w:rPr>
          <w:b/>
          <w:sz w:val="32"/>
          <w:szCs w:val="32"/>
          <w:lang w:val="es-ES_tradnl"/>
        </w:rPr>
        <w:t>2009</w:t>
      </w:r>
    </w:p>
    <w:p w:rsidR="0057782A" w:rsidRDefault="0057782A" w:rsidP="00B40E0D">
      <w:pPr>
        <w:spacing w:line="480" w:lineRule="auto"/>
        <w:rPr>
          <w:rFonts w:ascii="Arial" w:hAnsi="Arial" w:cs="Arial"/>
          <w:b/>
        </w:rPr>
      </w:pPr>
    </w:p>
    <w:p w:rsidR="0057782A" w:rsidRDefault="0057782A" w:rsidP="00D3033C">
      <w:pPr>
        <w:spacing w:line="480" w:lineRule="auto"/>
        <w:rPr>
          <w:rFonts w:ascii="Arial" w:hAnsi="Arial" w:cs="Arial"/>
          <w:b/>
          <w:sz w:val="32"/>
          <w:szCs w:val="32"/>
          <w:lang w:val="es-ES_tradnl"/>
        </w:rPr>
      </w:pPr>
      <w:r>
        <w:rPr>
          <w:rFonts w:ascii="Arial" w:hAnsi="Arial" w:cs="Arial"/>
          <w:b/>
          <w:sz w:val="32"/>
          <w:szCs w:val="32"/>
          <w:lang w:val="es-ES_tradnl"/>
        </w:rPr>
        <w:t xml:space="preserve">Agradecimiento </w:t>
      </w:r>
    </w:p>
    <w:p w:rsidR="0057782A" w:rsidRDefault="0057782A" w:rsidP="00D3033C">
      <w:pPr>
        <w:spacing w:line="480" w:lineRule="auto"/>
        <w:rPr>
          <w:rFonts w:ascii="Arial" w:hAnsi="Arial" w:cs="Arial"/>
          <w:b/>
          <w:sz w:val="32"/>
          <w:szCs w:val="32"/>
          <w:lang w:val="es-ES_tradnl"/>
        </w:rPr>
      </w:pPr>
    </w:p>
    <w:p w:rsidR="0057782A" w:rsidRDefault="0057782A" w:rsidP="00D3033C">
      <w:pPr>
        <w:spacing w:line="480" w:lineRule="auto"/>
        <w:ind w:firstLine="360"/>
        <w:jc w:val="both"/>
        <w:rPr>
          <w:rFonts w:ascii="Arial" w:hAnsi="Arial" w:cs="Arial"/>
        </w:rPr>
      </w:pPr>
      <w:r>
        <w:rPr>
          <w:rFonts w:ascii="Arial" w:hAnsi="Arial" w:cs="Arial"/>
        </w:rPr>
        <w:t xml:space="preserve">Agradezco primero a Dios, mi padre celestial, por bendecir mi vida y guiar mi camino. Sin su gloria y misericordia, nada de esto fuera posible. A él ofrezco mi vida y obras de todos los días, incluyendo esta tesis. Agradezco también a mis padres por su amor y apoyo incondicional. Sin ellos, tampoco estaría aquí. Lucharé en el futuro por brindarles mejores días, lo prometo…gracias por confiar en mí. Agradezco a mi hermano por su amistad, alegría y confianza; “Coco”, me siento muy orgulloso de ser tu hermano y estaré contigo siempre. </w:t>
      </w:r>
    </w:p>
    <w:p w:rsidR="0057782A" w:rsidRDefault="0057782A" w:rsidP="00D3033C">
      <w:pPr>
        <w:spacing w:line="480" w:lineRule="auto"/>
        <w:ind w:firstLine="360"/>
        <w:jc w:val="both"/>
        <w:rPr>
          <w:rFonts w:ascii="Arial" w:hAnsi="Arial" w:cs="Arial"/>
        </w:rPr>
      </w:pPr>
    </w:p>
    <w:p w:rsidR="0057782A" w:rsidRDefault="0057782A" w:rsidP="00D3033C">
      <w:pPr>
        <w:spacing w:line="480" w:lineRule="auto"/>
        <w:ind w:firstLine="360"/>
        <w:jc w:val="both"/>
        <w:rPr>
          <w:rFonts w:ascii="Arial" w:hAnsi="Arial" w:cs="Arial"/>
        </w:rPr>
      </w:pPr>
      <w:r w:rsidRPr="004D3644">
        <w:rPr>
          <w:rFonts w:ascii="Arial" w:hAnsi="Arial" w:cs="Arial"/>
          <w:lang w:val="it-IT"/>
        </w:rPr>
        <w:t xml:space="preserve">Asimismo, le doy mi eterna gratitud a Ma. </w:t>
      </w:r>
      <w:r>
        <w:rPr>
          <w:rFonts w:ascii="Arial" w:hAnsi="Arial" w:cs="Arial"/>
        </w:rPr>
        <w:t xml:space="preserve">Fernanda por todo lo que representa en mi vida y por estar conmigo en todo momento. Su compañía me motiva para seguir adelante. Agradezco también a Marlon por compartir este trabajo conmigo y ser un excelente amigo. Su contribución fue fundamental para el desarrollo óptimo de esta tesis. A todos mis amigos, de colegio, universidad y deporte. Por último, extiendo mi agradecimiento a mi director de tesis “Xavier” por su valiosa ayuda en este trabajo, al IDE y a todos aquellos que de forma directa o indirecta contribuyeron a mi desarrollo personal y profesional a lo largo de toda mi vida. </w:t>
      </w:r>
    </w:p>
    <w:p w:rsidR="0057782A" w:rsidRPr="00627C1E" w:rsidRDefault="0057782A" w:rsidP="00D3033C">
      <w:pPr>
        <w:spacing w:line="480" w:lineRule="auto"/>
        <w:jc w:val="right"/>
      </w:pPr>
      <w:r>
        <w:rPr>
          <w:rFonts w:ascii="Arial" w:hAnsi="Arial" w:cs="Arial"/>
          <w:b/>
        </w:rPr>
        <w:t>Guido</w:t>
      </w:r>
    </w:p>
    <w:p w:rsidR="0057782A" w:rsidRDefault="0057782A" w:rsidP="00E27222">
      <w:pPr>
        <w:spacing w:line="480" w:lineRule="auto"/>
        <w:rPr>
          <w:rFonts w:ascii="Arial" w:hAnsi="Arial" w:cs="Arial"/>
          <w:b/>
          <w:sz w:val="32"/>
          <w:szCs w:val="32"/>
          <w:lang w:val="es-ES_tradnl"/>
        </w:rPr>
      </w:pPr>
      <w:r>
        <w:rPr>
          <w:rFonts w:ascii="Arial" w:hAnsi="Arial" w:cs="Arial"/>
          <w:b/>
          <w:sz w:val="32"/>
          <w:szCs w:val="32"/>
          <w:lang w:val="es-ES_tradnl"/>
        </w:rPr>
        <w:t>Agradecimiento</w:t>
      </w:r>
    </w:p>
    <w:p w:rsidR="0057782A" w:rsidRDefault="0057782A" w:rsidP="00E27222">
      <w:pPr>
        <w:spacing w:line="480" w:lineRule="auto"/>
        <w:rPr>
          <w:rFonts w:ascii="Arial" w:hAnsi="Arial" w:cs="Arial"/>
          <w:b/>
          <w:sz w:val="32"/>
          <w:szCs w:val="32"/>
          <w:lang w:val="es-ES_tradnl"/>
        </w:rPr>
      </w:pPr>
    </w:p>
    <w:p w:rsidR="0057782A" w:rsidRDefault="0057782A" w:rsidP="004D3644">
      <w:pPr>
        <w:spacing w:line="480" w:lineRule="auto"/>
        <w:ind w:firstLine="284"/>
        <w:jc w:val="both"/>
        <w:rPr>
          <w:rFonts w:ascii="Arial" w:hAnsi="Arial" w:cs="Arial"/>
        </w:rPr>
      </w:pPr>
      <w:r>
        <w:rPr>
          <w:rFonts w:ascii="Arial" w:hAnsi="Arial" w:cs="Arial"/>
        </w:rPr>
        <w:t>Ante todo, quiero agradecer a Dios quien me ha dado la vida y guía para culminar esta tesis, quien ha sido mi roca y mi fortaleza a lo largo de toda mi vida y por darme la bendición de poder concluir mi carrera universitaria.</w:t>
      </w:r>
    </w:p>
    <w:p w:rsidR="0057782A" w:rsidRDefault="0057782A" w:rsidP="004D3644">
      <w:pPr>
        <w:spacing w:line="480" w:lineRule="auto"/>
        <w:ind w:firstLine="284"/>
        <w:jc w:val="both"/>
        <w:rPr>
          <w:rFonts w:ascii="Arial" w:hAnsi="Arial" w:cs="Arial"/>
        </w:rPr>
      </w:pPr>
    </w:p>
    <w:p w:rsidR="0057782A" w:rsidRDefault="0057782A" w:rsidP="004D3644">
      <w:pPr>
        <w:spacing w:line="480" w:lineRule="auto"/>
        <w:ind w:firstLine="284"/>
        <w:jc w:val="both"/>
        <w:rPr>
          <w:rFonts w:ascii="Arial" w:hAnsi="Arial" w:cs="Arial"/>
        </w:rPr>
      </w:pPr>
      <w:r>
        <w:rPr>
          <w:rFonts w:ascii="Arial" w:hAnsi="Arial" w:cs="Arial"/>
        </w:rPr>
        <w:t>Agradezco a mis padres, lo seres más maravillosos de este mundo y a quienes amo, que en todo momento me han apoyado, querido y de quienes he aprendido que los logros y metas alcanzadas son el resultado del esfuerzo y la dedicación y que sin ellos no hubiese sido posible alcanzar un título universitario. A mis hermanos, Gonzalo y Lola por darme las fuerzas para seguir adelante y a toda mi familia que representan lo más importante en mi vida.</w:t>
      </w:r>
    </w:p>
    <w:p w:rsidR="0057782A" w:rsidRDefault="0057782A" w:rsidP="004D3644">
      <w:pPr>
        <w:spacing w:line="480" w:lineRule="auto"/>
        <w:ind w:firstLine="284"/>
        <w:jc w:val="both"/>
        <w:rPr>
          <w:rFonts w:ascii="Arial" w:hAnsi="Arial" w:cs="Arial"/>
        </w:rPr>
      </w:pPr>
    </w:p>
    <w:p w:rsidR="0057782A" w:rsidRDefault="0057782A" w:rsidP="004D3644">
      <w:pPr>
        <w:spacing w:line="480" w:lineRule="auto"/>
        <w:ind w:firstLine="284"/>
        <w:jc w:val="both"/>
        <w:rPr>
          <w:rFonts w:ascii="Arial" w:hAnsi="Arial" w:cs="Arial"/>
        </w:rPr>
      </w:pPr>
      <w:r>
        <w:rPr>
          <w:rFonts w:ascii="Arial" w:hAnsi="Arial" w:cs="Arial"/>
        </w:rPr>
        <w:t>Y un agradecimiento profundo y especial a Guido, amigo del alma, donde gracias a su valioso aporte se ha realizado un excelente trabajo y a Xavier Ordeñana, nuestro director de tesis, por su colaboración y asesoramiento en la elaboración de esta tesis.</w:t>
      </w:r>
    </w:p>
    <w:p w:rsidR="0057782A" w:rsidRPr="00EC2893" w:rsidRDefault="0057782A" w:rsidP="00E27222">
      <w:pPr>
        <w:spacing w:line="480" w:lineRule="auto"/>
        <w:jc w:val="both"/>
        <w:rPr>
          <w:rFonts w:ascii="Arial" w:hAnsi="Arial" w:cs="Arial"/>
        </w:rPr>
      </w:pPr>
    </w:p>
    <w:p w:rsidR="0057782A" w:rsidRDefault="0057782A" w:rsidP="00E27222">
      <w:pPr>
        <w:spacing w:line="480" w:lineRule="auto"/>
        <w:jc w:val="right"/>
        <w:rPr>
          <w:rFonts w:ascii="Arial" w:hAnsi="Arial" w:cs="Arial"/>
          <w:b/>
        </w:rPr>
        <w:sectPr w:rsidR="0057782A" w:rsidSect="006A71F5">
          <w:headerReference w:type="default" r:id="rId10"/>
          <w:pgSz w:w="11907" w:h="16839" w:code="9"/>
          <w:pgMar w:top="2268" w:right="1361" w:bottom="2268" w:left="2268" w:header="709" w:footer="709" w:gutter="0"/>
          <w:cols w:space="708"/>
          <w:titlePg/>
          <w:docGrid w:linePitch="360"/>
        </w:sectPr>
      </w:pPr>
      <w:r>
        <w:rPr>
          <w:rFonts w:ascii="Arial" w:hAnsi="Arial" w:cs="Arial"/>
          <w:b/>
        </w:rPr>
        <w:t>Marlon</w:t>
      </w:r>
    </w:p>
    <w:p w:rsidR="0057782A" w:rsidRPr="00627C1E" w:rsidRDefault="0057782A" w:rsidP="00E27222">
      <w:pPr>
        <w:spacing w:line="480" w:lineRule="auto"/>
        <w:jc w:val="right"/>
      </w:pPr>
    </w:p>
    <w:p w:rsidR="0057782A" w:rsidRDefault="0057782A" w:rsidP="00E27222">
      <w:pPr>
        <w:spacing w:line="480" w:lineRule="auto"/>
        <w:rPr>
          <w:rFonts w:ascii="Arial" w:hAnsi="Arial" w:cs="Arial"/>
          <w:b/>
          <w:sz w:val="32"/>
          <w:szCs w:val="32"/>
          <w:lang w:val="es-ES_tradnl"/>
        </w:rPr>
      </w:pPr>
      <w:r>
        <w:rPr>
          <w:rFonts w:ascii="Arial" w:hAnsi="Arial" w:cs="Arial"/>
          <w:b/>
          <w:sz w:val="32"/>
          <w:szCs w:val="32"/>
          <w:lang w:val="es-ES_tradnl"/>
        </w:rPr>
        <w:t>Dedicatoria</w:t>
      </w:r>
    </w:p>
    <w:p w:rsidR="0057782A" w:rsidRDefault="0057782A" w:rsidP="00E27222">
      <w:pPr>
        <w:jc w:val="right"/>
        <w:rPr>
          <w:rFonts w:ascii="Arial" w:hAnsi="Arial" w:cs="Arial"/>
        </w:rPr>
      </w:pPr>
    </w:p>
    <w:p w:rsidR="0057782A" w:rsidRDefault="0057782A" w:rsidP="00E27222">
      <w:pPr>
        <w:jc w:val="right"/>
        <w:rPr>
          <w:rFonts w:ascii="Arial" w:hAnsi="Arial" w:cs="Arial"/>
        </w:rPr>
      </w:pPr>
    </w:p>
    <w:p w:rsidR="0057782A" w:rsidRPr="0075130C" w:rsidRDefault="0057782A" w:rsidP="00D3033C">
      <w:pPr>
        <w:spacing w:line="480" w:lineRule="auto"/>
        <w:ind w:left="4253"/>
        <w:rPr>
          <w:rFonts w:ascii="Arial" w:hAnsi="Arial" w:cs="Arial"/>
        </w:rPr>
      </w:pPr>
      <w:r w:rsidRPr="0075130C">
        <w:rPr>
          <w:rFonts w:ascii="Arial" w:hAnsi="Arial" w:cs="Arial"/>
        </w:rPr>
        <w:t xml:space="preserve">A </w:t>
      </w:r>
      <w:r>
        <w:rPr>
          <w:rFonts w:ascii="Arial" w:hAnsi="Arial" w:cs="Arial"/>
        </w:rPr>
        <w:t xml:space="preserve">DIOS </w:t>
      </w:r>
    </w:p>
    <w:p w:rsidR="0057782A" w:rsidRPr="00E27222" w:rsidRDefault="0057782A" w:rsidP="00D3033C">
      <w:pPr>
        <w:spacing w:line="480" w:lineRule="auto"/>
        <w:ind w:left="4253"/>
        <w:rPr>
          <w:rFonts w:ascii="Arial" w:hAnsi="Arial" w:cs="Arial"/>
          <w:lang w:val="it-IT"/>
        </w:rPr>
      </w:pPr>
      <w:r w:rsidRPr="00E27222">
        <w:rPr>
          <w:rFonts w:ascii="Arial" w:hAnsi="Arial" w:cs="Arial"/>
          <w:lang w:val="it-IT"/>
        </w:rPr>
        <w:t xml:space="preserve">A mi familia </w:t>
      </w:r>
    </w:p>
    <w:p w:rsidR="0057782A" w:rsidRDefault="0057782A" w:rsidP="00D3033C">
      <w:pPr>
        <w:spacing w:line="480" w:lineRule="auto"/>
        <w:ind w:left="4253"/>
        <w:rPr>
          <w:rFonts w:ascii="Arial" w:hAnsi="Arial" w:cs="Arial"/>
        </w:rPr>
      </w:pPr>
      <w:r w:rsidRPr="00E27222">
        <w:rPr>
          <w:rFonts w:ascii="Arial" w:hAnsi="Arial" w:cs="Arial"/>
          <w:lang w:val="it-IT"/>
        </w:rPr>
        <w:t xml:space="preserve">A Ma. </w:t>
      </w:r>
      <w:r>
        <w:rPr>
          <w:rFonts w:ascii="Arial" w:hAnsi="Arial" w:cs="Arial"/>
        </w:rPr>
        <w:t>Fernanda</w:t>
      </w:r>
    </w:p>
    <w:p w:rsidR="0057782A" w:rsidRPr="0075130C" w:rsidRDefault="0057782A" w:rsidP="00D3033C">
      <w:pPr>
        <w:spacing w:line="480" w:lineRule="auto"/>
        <w:ind w:left="4253"/>
        <w:rPr>
          <w:rFonts w:ascii="Arial" w:hAnsi="Arial" w:cs="Arial"/>
        </w:rPr>
      </w:pPr>
      <w:r>
        <w:rPr>
          <w:rFonts w:ascii="Arial" w:hAnsi="Arial" w:cs="Arial"/>
        </w:rPr>
        <w:t xml:space="preserve">A </w:t>
      </w:r>
      <w:r w:rsidRPr="0075130C">
        <w:rPr>
          <w:rFonts w:ascii="Arial" w:hAnsi="Arial" w:cs="Arial"/>
        </w:rPr>
        <w:t>mi</w:t>
      </w:r>
      <w:r>
        <w:rPr>
          <w:rFonts w:ascii="Arial" w:hAnsi="Arial" w:cs="Arial"/>
        </w:rPr>
        <w:t>s amigos</w:t>
      </w:r>
      <w:r w:rsidRPr="0075130C">
        <w:rPr>
          <w:rFonts w:ascii="Arial" w:hAnsi="Arial" w:cs="Arial"/>
        </w:rPr>
        <w:t xml:space="preserve">   </w:t>
      </w:r>
    </w:p>
    <w:p w:rsidR="0057782A" w:rsidRPr="0075130C" w:rsidRDefault="0057782A" w:rsidP="00D3033C">
      <w:pPr>
        <w:spacing w:line="480" w:lineRule="auto"/>
        <w:ind w:left="4253"/>
        <w:rPr>
          <w:rFonts w:ascii="Arial" w:hAnsi="Arial" w:cs="Arial"/>
        </w:rPr>
      </w:pPr>
      <w:r>
        <w:rPr>
          <w:rFonts w:ascii="Arial" w:hAnsi="Arial" w:cs="Arial"/>
        </w:rPr>
        <w:t>A TODOS…</w:t>
      </w:r>
      <w:r w:rsidRPr="0075130C">
        <w:rPr>
          <w:rFonts w:ascii="Arial" w:hAnsi="Arial" w:cs="Arial"/>
        </w:rPr>
        <w:t xml:space="preserve"> </w:t>
      </w:r>
    </w:p>
    <w:p w:rsidR="0057782A" w:rsidRDefault="0057782A" w:rsidP="00D3033C">
      <w:pPr>
        <w:spacing w:line="480" w:lineRule="auto"/>
        <w:rPr>
          <w:rFonts w:ascii="Arial" w:hAnsi="Arial" w:cs="Arial"/>
          <w:b/>
        </w:rPr>
      </w:pPr>
    </w:p>
    <w:p w:rsidR="0057782A" w:rsidRDefault="0057782A" w:rsidP="00D3033C">
      <w:pPr>
        <w:spacing w:line="480" w:lineRule="auto"/>
        <w:jc w:val="right"/>
        <w:rPr>
          <w:b/>
          <w:sz w:val="32"/>
          <w:szCs w:val="32"/>
          <w:lang w:val="es-ES_tradnl"/>
        </w:rPr>
      </w:pPr>
      <w:r>
        <w:rPr>
          <w:rFonts w:ascii="Arial" w:hAnsi="Arial" w:cs="Arial"/>
          <w:b/>
        </w:rPr>
        <w:t>Guido</w:t>
      </w:r>
    </w:p>
    <w:p w:rsidR="0057782A" w:rsidRDefault="0057782A" w:rsidP="000D4A87">
      <w:pPr>
        <w:spacing w:line="480" w:lineRule="auto"/>
        <w:ind w:left="4253"/>
        <w:rPr>
          <w:rFonts w:ascii="Arial" w:hAnsi="Arial" w:cs="Arial"/>
          <w:lang w:val="es-ES_tradnl"/>
        </w:rPr>
      </w:pPr>
    </w:p>
    <w:p w:rsidR="0057782A" w:rsidRDefault="0057782A" w:rsidP="000D4A87">
      <w:pPr>
        <w:spacing w:line="480" w:lineRule="auto"/>
        <w:ind w:left="4253"/>
        <w:rPr>
          <w:rFonts w:ascii="Arial" w:hAnsi="Arial" w:cs="Arial"/>
          <w:lang w:val="es-ES_tradnl"/>
        </w:rPr>
      </w:pPr>
    </w:p>
    <w:p w:rsidR="0057782A" w:rsidRDefault="0057782A" w:rsidP="000D4A87">
      <w:pPr>
        <w:spacing w:line="480" w:lineRule="auto"/>
        <w:ind w:left="4253"/>
        <w:rPr>
          <w:rFonts w:ascii="Arial" w:hAnsi="Arial" w:cs="Arial"/>
          <w:lang w:val="es-ES_tradnl"/>
        </w:rPr>
      </w:pPr>
    </w:p>
    <w:p w:rsidR="0057782A" w:rsidRDefault="0057782A" w:rsidP="000D4A87">
      <w:pPr>
        <w:spacing w:line="480" w:lineRule="auto"/>
        <w:ind w:left="4253"/>
        <w:rPr>
          <w:rFonts w:ascii="Arial" w:hAnsi="Arial" w:cs="Arial"/>
          <w:lang w:val="es-ES_tradnl"/>
        </w:rPr>
      </w:pPr>
      <w:r>
        <w:rPr>
          <w:rFonts w:ascii="Arial" w:hAnsi="Arial" w:cs="Arial"/>
          <w:lang w:val="es-ES_tradnl"/>
        </w:rPr>
        <w:t>A mis padres, quienes siempre</w:t>
      </w:r>
    </w:p>
    <w:p w:rsidR="0057782A" w:rsidRPr="00E454DB" w:rsidRDefault="0057782A" w:rsidP="000D4A87">
      <w:pPr>
        <w:spacing w:line="480" w:lineRule="auto"/>
        <w:ind w:left="4253"/>
        <w:rPr>
          <w:rFonts w:ascii="Arial" w:hAnsi="Arial" w:cs="Arial"/>
          <w:lang w:val="es-ES_tradnl"/>
        </w:rPr>
      </w:pPr>
      <w:r>
        <w:rPr>
          <w:rFonts w:ascii="Arial" w:hAnsi="Arial" w:cs="Arial"/>
          <w:lang w:val="es-ES_tradnl"/>
        </w:rPr>
        <w:t>han creído en mí…</w:t>
      </w:r>
    </w:p>
    <w:p w:rsidR="0057782A" w:rsidRDefault="0057782A" w:rsidP="00E27222">
      <w:pPr>
        <w:spacing w:line="480" w:lineRule="auto"/>
        <w:rPr>
          <w:rFonts w:ascii="Arial" w:hAnsi="Arial" w:cs="Arial"/>
          <w:b/>
          <w:lang w:val="es-ES_tradnl"/>
        </w:rPr>
      </w:pPr>
    </w:p>
    <w:p w:rsidR="0057782A" w:rsidRDefault="0057782A" w:rsidP="00E27222">
      <w:pPr>
        <w:spacing w:line="480" w:lineRule="auto"/>
        <w:jc w:val="right"/>
        <w:rPr>
          <w:rFonts w:ascii="Arial" w:hAnsi="Arial" w:cs="Arial"/>
          <w:b/>
          <w:lang w:val="es-ES_tradnl"/>
        </w:rPr>
      </w:pPr>
      <w:r>
        <w:rPr>
          <w:rFonts w:ascii="Arial" w:hAnsi="Arial" w:cs="Arial"/>
          <w:b/>
          <w:lang w:val="es-ES_tradnl"/>
        </w:rPr>
        <w:t>Marlon</w:t>
      </w:r>
    </w:p>
    <w:p w:rsidR="0057782A" w:rsidRDefault="0057782A" w:rsidP="00E27222">
      <w:pPr>
        <w:spacing w:line="480" w:lineRule="auto"/>
        <w:rPr>
          <w:rFonts w:ascii="Arial" w:hAnsi="Arial" w:cs="Arial"/>
          <w:b/>
          <w:lang w:val="es-ES_tradnl"/>
        </w:rPr>
      </w:pPr>
    </w:p>
    <w:p w:rsidR="0057782A" w:rsidRDefault="0057782A" w:rsidP="00E27222">
      <w:pPr>
        <w:spacing w:line="480" w:lineRule="auto"/>
        <w:rPr>
          <w:rFonts w:ascii="Arial" w:hAnsi="Arial" w:cs="Arial"/>
          <w:b/>
          <w:lang w:val="es-ES_tradnl"/>
        </w:rPr>
      </w:pPr>
    </w:p>
    <w:p w:rsidR="0057782A" w:rsidRDefault="0057782A" w:rsidP="00B40E0D">
      <w:pPr>
        <w:spacing w:line="480" w:lineRule="auto"/>
        <w:rPr>
          <w:rFonts w:ascii="Arial" w:hAnsi="Arial" w:cs="Arial"/>
          <w:b/>
        </w:rPr>
      </w:pPr>
    </w:p>
    <w:p w:rsidR="0057782A" w:rsidRDefault="0057782A" w:rsidP="00B40E0D">
      <w:pPr>
        <w:spacing w:line="480" w:lineRule="auto"/>
        <w:rPr>
          <w:rFonts w:ascii="Arial" w:hAnsi="Arial" w:cs="Arial"/>
          <w:b/>
        </w:rPr>
      </w:pPr>
    </w:p>
    <w:p w:rsidR="0057782A" w:rsidRDefault="0057782A" w:rsidP="00B40E0D">
      <w:pPr>
        <w:spacing w:line="480" w:lineRule="auto"/>
        <w:rPr>
          <w:rFonts w:ascii="Arial" w:hAnsi="Arial" w:cs="Arial"/>
          <w:b/>
        </w:rPr>
      </w:pPr>
    </w:p>
    <w:p w:rsidR="0057782A" w:rsidRDefault="0057782A" w:rsidP="009001E5">
      <w:pPr>
        <w:spacing w:line="480" w:lineRule="auto"/>
        <w:jc w:val="center"/>
        <w:rPr>
          <w:rFonts w:ascii="Arial" w:hAnsi="Arial" w:cs="Arial"/>
          <w:b/>
          <w:sz w:val="32"/>
          <w:szCs w:val="32"/>
          <w:lang w:val="es-ES_tradnl"/>
        </w:rPr>
      </w:pPr>
    </w:p>
    <w:p w:rsidR="0057782A" w:rsidRPr="00865254" w:rsidRDefault="0057782A" w:rsidP="009001E5">
      <w:pPr>
        <w:spacing w:line="480" w:lineRule="auto"/>
        <w:jc w:val="center"/>
        <w:rPr>
          <w:rFonts w:ascii="Arial" w:hAnsi="Arial" w:cs="Arial"/>
          <w:b/>
          <w:sz w:val="32"/>
          <w:szCs w:val="32"/>
          <w:lang w:val="es-ES_tradnl"/>
        </w:rPr>
      </w:pPr>
      <w:r w:rsidRPr="00865254">
        <w:rPr>
          <w:rFonts w:ascii="Arial" w:hAnsi="Arial" w:cs="Arial"/>
          <w:b/>
          <w:sz w:val="32"/>
          <w:szCs w:val="32"/>
          <w:lang w:val="es-ES_tradnl"/>
        </w:rPr>
        <w:t>TRIBUNAL DE GRADO</w:t>
      </w:r>
    </w:p>
    <w:p w:rsidR="0057782A" w:rsidRPr="00735BE0" w:rsidRDefault="0057782A" w:rsidP="009001E5">
      <w:pPr>
        <w:spacing w:line="480" w:lineRule="auto"/>
        <w:jc w:val="center"/>
        <w:rPr>
          <w:rFonts w:ascii="Arial" w:hAnsi="Arial" w:cs="Arial"/>
          <w:b/>
          <w:lang w:val="es-ES_tradnl"/>
        </w:rPr>
      </w:pPr>
    </w:p>
    <w:p w:rsidR="0057782A" w:rsidRDefault="0057782A" w:rsidP="009001E5">
      <w:pPr>
        <w:spacing w:line="480" w:lineRule="auto"/>
        <w:jc w:val="center"/>
        <w:rPr>
          <w:rFonts w:ascii="Arial" w:hAnsi="Arial" w:cs="Arial"/>
          <w:b/>
          <w:lang w:val="es-ES_tradnl"/>
        </w:rPr>
      </w:pPr>
    </w:p>
    <w:p w:rsidR="0057782A" w:rsidRDefault="0057782A" w:rsidP="009001E5">
      <w:pPr>
        <w:spacing w:line="480" w:lineRule="auto"/>
        <w:jc w:val="center"/>
        <w:rPr>
          <w:rFonts w:ascii="Arial" w:hAnsi="Arial" w:cs="Arial"/>
          <w:b/>
          <w:lang w:val="es-ES_tradnl"/>
        </w:rPr>
      </w:pPr>
    </w:p>
    <w:p w:rsidR="0057782A" w:rsidRPr="00735BE0" w:rsidRDefault="0057782A" w:rsidP="009001E5">
      <w:pPr>
        <w:spacing w:line="360" w:lineRule="auto"/>
        <w:jc w:val="center"/>
        <w:rPr>
          <w:rFonts w:ascii="Arial" w:hAnsi="Arial" w:cs="Arial"/>
          <w:b/>
          <w:lang w:val="es-ES_tradnl"/>
        </w:rPr>
      </w:pPr>
      <w:r>
        <w:rPr>
          <w:rFonts w:ascii="Arial" w:hAnsi="Arial" w:cs="Arial"/>
          <w:b/>
          <w:lang w:val="es-ES_tradnl"/>
        </w:rPr>
        <w:t>____________________________</w:t>
      </w:r>
    </w:p>
    <w:p w:rsidR="0057782A" w:rsidRDefault="0057782A" w:rsidP="009001E5">
      <w:pPr>
        <w:spacing w:line="360" w:lineRule="auto"/>
        <w:jc w:val="center"/>
        <w:rPr>
          <w:rFonts w:ascii="Arial" w:hAnsi="Arial" w:cs="Arial"/>
          <w:lang w:val="es-ES_tradnl"/>
        </w:rPr>
      </w:pPr>
      <w:r w:rsidRPr="00735BE0">
        <w:rPr>
          <w:rFonts w:ascii="Arial" w:hAnsi="Arial" w:cs="Arial"/>
          <w:lang w:val="es-ES_tradnl"/>
        </w:rPr>
        <w:t>Ing. Oscar Mendoza Macías</w:t>
      </w:r>
      <w:r>
        <w:rPr>
          <w:rFonts w:ascii="Arial" w:hAnsi="Arial" w:cs="Arial"/>
          <w:lang w:val="es-ES_tradnl"/>
        </w:rPr>
        <w:t>, Decano</w:t>
      </w:r>
    </w:p>
    <w:p w:rsidR="0057782A" w:rsidRPr="00735BE0" w:rsidRDefault="0057782A" w:rsidP="009001E5">
      <w:pPr>
        <w:spacing w:line="360" w:lineRule="auto"/>
        <w:jc w:val="center"/>
        <w:rPr>
          <w:rFonts w:ascii="Arial" w:hAnsi="Arial" w:cs="Arial"/>
          <w:lang w:val="es-ES_tradnl"/>
        </w:rPr>
      </w:pPr>
      <w:r w:rsidRPr="00735BE0">
        <w:rPr>
          <w:rFonts w:ascii="Arial" w:hAnsi="Arial" w:cs="Arial"/>
          <w:lang w:val="es-ES_tradnl"/>
        </w:rPr>
        <w:t>PRESIDENTE</w:t>
      </w:r>
    </w:p>
    <w:p w:rsidR="0057782A" w:rsidRPr="00735BE0" w:rsidRDefault="0057782A" w:rsidP="009001E5">
      <w:pPr>
        <w:spacing w:line="360" w:lineRule="auto"/>
        <w:jc w:val="center"/>
        <w:rPr>
          <w:rFonts w:ascii="Arial" w:hAnsi="Arial" w:cs="Arial"/>
          <w:lang w:val="es-ES_tradnl"/>
        </w:rPr>
      </w:pPr>
    </w:p>
    <w:p w:rsidR="0057782A" w:rsidRDefault="0057782A" w:rsidP="009001E5">
      <w:pPr>
        <w:spacing w:line="360" w:lineRule="auto"/>
        <w:jc w:val="center"/>
        <w:rPr>
          <w:rFonts w:ascii="Arial" w:hAnsi="Arial" w:cs="Arial"/>
          <w:lang w:val="es-ES_tradnl"/>
        </w:rPr>
      </w:pPr>
    </w:p>
    <w:p w:rsidR="0057782A" w:rsidRDefault="0057782A" w:rsidP="009001E5">
      <w:pPr>
        <w:spacing w:line="360" w:lineRule="auto"/>
        <w:jc w:val="center"/>
        <w:rPr>
          <w:rFonts w:ascii="Arial" w:hAnsi="Arial" w:cs="Arial"/>
          <w:lang w:val="es-ES_tradnl"/>
        </w:rPr>
      </w:pPr>
    </w:p>
    <w:p w:rsidR="0057782A" w:rsidRDefault="0057782A" w:rsidP="009001E5">
      <w:pPr>
        <w:spacing w:line="360" w:lineRule="auto"/>
        <w:jc w:val="center"/>
        <w:rPr>
          <w:rFonts w:ascii="Arial" w:hAnsi="Arial" w:cs="Arial"/>
          <w:lang w:val="es-ES_tradnl"/>
        </w:rPr>
      </w:pPr>
    </w:p>
    <w:p w:rsidR="0057782A" w:rsidRPr="00735BE0" w:rsidRDefault="0057782A" w:rsidP="009001E5">
      <w:pPr>
        <w:spacing w:line="360" w:lineRule="auto"/>
        <w:jc w:val="center"/>
        <w:rPr>
          <w:rFonts w:ascii="Arial" w:hAnsi="Arial" w:cs="Arial"/>
          <w:lang w:val="es-ES_tradnl"/>
        </w:rPr>
      </w:pPr>
    </w:p>
    <w:p w:rsidR="0057782A" w:rsidRPr="00735BE0" w:rsidRDefault="0057782A" w:rsidP="009001E5">
      <w:pPr>
        <w:spacing w:line="360" w:lineRule="auto"/>
        <w:jc w:val="center"/>
        <w:rPr>
          <w:rFonts w:ascii="Arial" w:hAnsi="Arial" w:cs="Arial"/>
          <w:b/>
          <w:lang w:val="es-ES_tradnl"/>
        </w:rPr>
      </w:pPr>
      <w:r>
        <w:rPr>
          <w:rFonts w:ascii="Arial" w:hAnsi="Arial" w:cs="Arial"/>
          <w:b/>
          <w:lang w:val="es-ES_tradnl"/>
        </w:rPr>
        <w:t>____________________________</w:t>
      </w:r>
    </w:p>
    <w:p w:rsidR="0057782A" w:rsidRPr="00735BE0" w:rsidRDefault="0057782A" w:rsidP="009001E5">
      <w:pPr>
        <w:spacing w:line="360" w:lineRule="auto"/>
        <w:jc w:val="center"/>
        <w:rPr>
          <w:rFonts w:ascii="Arial" w:hAnsi="Arial" w:cs="Arial"/>
          <w:lang w:val="es-ES_tradnl"/>
        </w:rPr>
      </w:pPr>
      <w:r>
        <w:rPr>
          <w:rFonts w:ascii="Arial" w:hAnsi="Arial" w:cs="Arial"/>
          <w:lang w:val="es-ES_tradnl"/>
        </w:rPr>
        <w:t>Econ.</w:t>
      </w:r>
      <w:r w:rsidRPr="00735BE0">
        <w:rPr>
          <w:rFonts w:ascii="Arial" w:hAnsi="Arial" w:cs="Arial"/>
          <w:lang w:val="es-ES_tradnl"/>
        </w:rPr>
        <w:t xml:space="preserve"> </w:t>
      </w:r>
      <w:r>
        <w:rPr>
          <w:rFonts w:ascii="Arial" w:hAnsi="Arial" w:cs="Arial"/>
          <w:lang w:val="es-ES_tradnl"/>
        </w:rPr>
        <w:t>Xavier Ordeñana Rodríguez</w:t>
      </w:r>
    </w:p>
    <w:p w:rsidR="0057782A" w:rsidRPr="00735BE0" w:rsidRDefault="0057782A" w:rsidP="009001E5">
      <w:pPr>
        <w:spacing w:line="360" w:lineRule="auto"/>
        <w:jc w:val="center"/>
        <w:rPr>
          <w:rFonts w:ascii="Arial" w:hAnsi="Arial" w:cs="Arial"/>
          <w:lang w:val="es-ES_tradnl"/>
        </w:rPr>
      </w:pPr>
      <w:r w:rsidRPr="00735BE0">
        <w:rPr>
          <w:rFonts w:ascii="Arial" w:hAnsi="Arial" w:cs="Arial"/>
          <w:lang w:val="es-ES_tradnl"/>
        </w:rPr>
        <w:t>DIRECTOR DE TESIS</w:t>
      </w:r>
    </w:p>
    <w:p w:rsidR="0057782A" w:rsidRPr="00735BE0" w:rsidRDefault="0057782A" w:rsidP="009001E5">
      <w:pPr>
        <w:spacing w:line="360" w:lineRule="auto"/>
        <w:jc w:val="center"/>
        <w:rPr>
          <w:rFonts w:ascii="Arial" w:hAnsi="Arial" w:cs="Arial"/>
          <w:lang w:val="es-ES_tradnl"/>
        </w:rPr>
      </w:pPr>
    </w:p>
    <w:p w:rsidR="0057782A" w:rsidRDefault="0057782A" w:rsidP="009001E5">
      <w:pPr>
        <w:spacing w:line="360" w:lineRule="auto"/>
        <w:jc w:val="center"/>
        <w:rPr>
          <w:rFonts w:ascii="Arial" w:hAnsi="Arial" w:cs="Arial"/>
          <w:lang w:val="es-ES_tradnl"/>
        </w:rPr>
      </w:pPr>
    </w:p>
    <w:p w:rsidR="0057782A" w:rsidRDefault="0057782A" w:rsidP="009001E5">
      <w:pPr>
        <w:spacing w:line="360" w:lineRule="auto"/>
        <w:jc w:val="center"/>
        <w:rPr>
          <w:rFonts w:ascii="Arial" w:hAnsi="Arial" w:cs="Arial"/>
          <w:lang w:val="es-ES_tradnl"/>
        </w:rPr>
      </w:pPr>
    </w:p>
    <w:p w:rsidR="0057782A" w:rsidRDefault="0057782A" w:rsidP="009001E5">
      <w:pPr>
        <w:spacing w:line="360" w:lineRule="auto"/>
        <w:jc w:val="center"/>
        <w:rPr>
          <w:rFonts w:ascii="Arial" w:hAnsi="Arial" w:cs="Arial"/>
          <w:lang w:val="es-ES_tradnl"/>
        </w:rPr>
      </w:pPr>
    </w:p>
    <w:p w:rsidR="0057782A" w:rsidRDefault="0057782A" w:rsidP="009001E5">
      <w:pPr>
        <w:spacing w:line="360" w:lineRule="auto"/>
        <w:jc w:val="center"/>
        <w:rPr>
          <w:rFonts w:ascii="Arial" w:hAnsi="Arial" w:cs="Arial"/>
          <w:lang w:val="es-ES_tradnl"/>
        </w:rPr>
      </w:pPr>
    </w:p>
    <w:p w:rsidR="0057782A" w:rsidRPr="00591197" w:rsidRDefault="0057782A" w:rsidP="009001E5">
      <w:pPr>
        <w:spacing w:line="360" w:lineRule="auto"/>
        <w:rPr>
          <w:rFonts w:ascii="Arial" w:hAnsi="Arial" w:cs="Arial"/>
          <w:b/>
          <w:lang w:val="es-ES_tradnl"/>
        </w:rPr>
      </w:pPr>
      <w:r>
        <w:rPr>
          <w:rFonts w:ascii="Arial" w:hAnsi="Arial" w:cs="Arial"/>
          <w:b/>
          <w:lang w:val="es-ES_tradnl"/>
        </w:rPr>
        <w:t xml:space="preserve">_________________________    </w:t>
      </w:r>
      <w:r>
        <w:rPr>
          <w:rFonts w:ascii="Arial" w:hAnsi="Arial" w:cs="Arial"/>
          <w:b/>
          <w:lang w:val="es-ES_tradnl"/>
        </w:rPr>
        <w:tab/>
        <w:t xml:space="preserve">          _________________________   </w:t>
      </w:r>
      <w:r w:rsidRPr="00735BE0">
        <w:rPr>
          <w:rFonts w:ascii="Arial" w:hAnsi="Arial" w:cs="Arial"/>
          <w:lang w:val="es-ES_tradnl"/>
        </w:rPr>
        <w:t xml:space="preserve">Msc. </w:t>
      </w:r>
      <w:r w:rsidRPr="002D28DC">
        <w:rPr>
          <w:rFonts w:ascii="Arial" w:hAnsi="Arial" w:cs="Arial"/>
        </w:rPr>
        <w:t xml:space="preserve">Iván Rivadeneyra </w:t>
      </w:r>
      <w:r>
        <w:rPr>
          <w:rFonts w:ascii="Arial" w:hAnsi="Arial" w:cs="Arial"/>
        </w:rPr>
        <w:t>Camino</w:t>
      </w:r>
      <w:r>
        <w:rPr>
          <w:rFonts w:ascii="Arial" w:hAnsi="Arial" w:cs="Arial"/>
        </w:rPr>
        <w:tab/>
      </w:r>
      <w:r>
        <w:rPr>
          <w:rFonts w:ascii="Arial" w:hAnsi="Arial" w:cs="Arial"/>
        </w:rPr>
        <w:tab/>
      </w:r>
      <w:r>
        <w:rPr>
          <w:rFonts w:ascii="Arial" w:hAnsi="Arial" w:cs="Arial"/>
        </w:rPr>
        <w:tab/>
        <w:t xml:space="preserve">   </w:t>
      </w:r>
      <w:r w:rsidRPr="00735BE0">
        <w:rPr>
          <w:rFonts w:ascii="Arial" w:hAnsi="Arial" w:cs="Arial"/>
          <w:lang w:val="es-ES_tradnl"/>
        </w:rPr>
        <w:t xml:space="preserve">Msc. </w:t>
      </w:r>
      <w:r>
        <w:rPr>
          <w:rFonts w:ascii="Arial" w:hAnsi="Arial" w:cs="Arial"/>
          <w:lang w:val="es-ES_tradnl"/>
        </w:rPr>
        <w:t>Daniel Lemus Sares</w:t>
      </w:r>
    </w:p>
    <w:p w:rsidR="0057782A" w:rsidRPr="00580566" w:rsidRDefault="0057782A" w:rsidP="009001E5">
      <w:pPr>
        <w:spacing w:line="360" w:lineRule="auto"/>
        <w:rPr>
          <w:szCs w:val="32"/>
          <w:lang w:val="es-ES_tradnl"/>
        </w:rPr>
      </w:pPr>
      <w:r>
        <w:rPr>
          <w:rFonts w:ascii="Arial" w:hAnsi="Arial" w:cs="Arial"/>
          <w:lang w:val="es-ES_tradnl"/>
        </w:rPr>
        <w:t xml:space="preserve">        </w:t>
      </w:r>
      <w:r w:rsidRPr="00735BE0">
        <w:rPr>
          <w:rFonts w:ascii="Arial" w:hAnsi="Arial" w:cs="Arial"/>
          <w:lang w:val="es-ES_tradnl"/>
        </w:rPr>
        <w:t>VOCAL PRINCIPAL</w:t>
      </w:r>
      <w:r>
        <w:rPr>
          <w:rFonts w:ascii="Arial" w:hAnsi="Arial" w:cs="Arial"/>
          <w:lang w:val="es-ES_tradnl"/>
        </w:rPr>
        <w:tab/>
      </w:r>
      <w:r>
        <w:rPr>
          <w:rFonts w:ascii="Arial" w:hAnsi="Arial" w:cs="Arial"/>
          <w:lang w:val="es-ES_tradnl"/>
        </w:rPr>
        <w:tab/>
      </w:r>
      <w:r>
        <w:rPr>
          <w:rFonts w:ascii="Arial" w:hAnsi="Arial" w:cs="Arial"/>
          <w:lang w:val="es-ES_tradnl"/>
        </w:rPr>
        <w:tab/>
      </w:r>
      <w:r>
        <w:rPr>
          <w:rFonts w:ascii="Arial" w:hAnsi="Arial" w:cs="Arial"/>
          <w:lang w:val="es-ES_tradnl"/>
        </w:rPr>
        <w:tab/>
        <w:t xml:space="preserve">        VOCAL PRINCIPAL</w:t>
      </w:r>
    </w:p>
    <w:p w:rsidR="0057782A" w:rsidRDefault="0057782A" w:rsidP="00B40E0D">
      <w:pPr>
        <w:spacing w:line="480" w:lineRule="auto"/>
        <w:rPr>
          <w:rFonts w:ascii="Arial" w:hAnsi="Arial" w:cs="Arial"/>
          <w:b/>
        </w:rPr>
      </w:pPr>
    </w:p>
    <w:p w:rsidR="0057782A" w:rsidRDefault="0057782A" w:rsidP="00B40E0D">
      <w:pPr>
        <w:spacing w:line="480" w:lineRule="auto"/>
        <w:rPr>
          <w:rFonts w:ascii="Arial" w:hAnsi="Arial" w:cs="Arial"/>
          <w:b/>
        </w:rPr>
      </w:pPr>
    </w:p>
    <w:p w:rsidR="0057782A" w:rsidRPr="00865254" w:rsidRDefault="0057782A" w:rsidP="009001E5">
      <w:pPr>
        <w:spacing w:line="480" w:lineRule="auto"/>
        <w:jc w:val="center"/>
        <w:rPr>
          <w:rFonts w:ascii="Arial" w:hAnsi="Arial" w:cs="Arial"/>
          <w:b/>
          <w:sz w:val="32"/>
          <w:szCs w:val="32"/>
          <w:lang w:val="es-ES_tradnl"/>
        </w:rPr>
      </w:pPr>
      <w:r w:rsidRPr="00865254">
        <w:rPr>
          <w:rFonts w:ascii="Arial" w:hAnsi="Arial" w:cs="Arial"/>
          <w:b/>
          <w:sz w:val="32"/>
          <w:szCs w:val="32"/>
          <w:lang w:val="es-ES_tradnl"/>
        </w:rPr>
        <w:t>DECLARACIÓN EXPRESA</w:t>
      </w:r>
    </w:p>
    <w:p w:rsidR="0057782A" w:rsidRPr="00865254" w:rsidRDefault="0057782A" w:rsidP="009001E5">
      <w:pPr>
        <w:spacing w:line="480" w:lineRule="auto"/>
        <w:jc w:val="center"/>
        <w:rPr>
          <w:rFonts w:ascii="Arial" w:hAnsi="Arial" w:cs="Arial"/>
          <w:lang w:val="es-ES_tradnl"/>
        </w:rPr>
      </w:pPr>
    </w:p>
    <w:p w:rsidR="0057782A" w:rsidRPr="00865254" w:rsidRDefault="0057782A" w:rsidP="009001E5">
      <w:pPr>
        <w:spacing w:line="480" w:lineRule="auto"/>
        <w:jc w:val="center"/>
        <w:rPr>
          <w:rFonts w:ascii="Arial" w:hAnsi="Arial" w:cs="Arial"/>
          <w:lang w:val="es-ES_tradnl"/>
        </w:rPr>
      </w:pPr>
    </w:p>
    <w:p w:rsidR="0057782A" w:rsidRPr="00735BE0" w:rsidRDefault="0057782A" w:rsidP="009001E5">
      <w:pPr>
        <w:spacing w:line="480" w:lineRule="auto"/>
        <w:jc w:val="both"/>
        <w:rPr>
          <w:rFonts w:ascii="Arial" w:hAnsi="Arial" w:cs="Arial"/>
          <w:lang w:val="es-ES_tradnl"/>
        </w:rPr>
      </w:pPr>
      <w:r w:rsidRPr="00735BE0">
        <w:rPr>
          <w:rFonts w:ascii="Arial" w:hAnsi="Arial" w:cs="Arial"/>
          <w:lang w:val="es-ES_tradnl"/>
        </w:rPr>
        <w:t>La responsabilidad del contenido de esta Tesis de Grado, corresp</w:t>
      </w:r>
      <w:r>
        <w:rPr>
          <w:rFonts w:ascii="Arial" w:hAnsi="Arial" w:cs="Arial"/>
          <w:lang w:val="es-ES_tradnl"/>
        </w:rPr>
        <w:t>onde exclusivamente a los autore</w:t>
      </w:r>
      <w:r w:rsidRPr="00735BE0">
        <w:rPr>
          <w:rFonts w:ascii="Arial" w:hAnsi="Arial" w:cs="Arial"/>
          <w:lang w:val="es-ES_tradnl"/>
        </w:rPr>
        <w:t>s; y el patrimonio intelectual de la misma a la Escuela Superior Politécnica del Litoral.</w:t>
      </w:r>
    </w:p>
    <w:p w:rsidR="0057782A" w:rsidRPr="00735BE0" w:rsidRDefault="0057782A" w:rsidP="009001E5">
      <w:pPr>
        <w:spacing w:line="480" w:lineRule="auto"/>
        <w:jc w:val="center"/>
        <w:rPr>
          <w:rFonts w:ascii="Arial" w:hAnsi="Arial" w:cs="Arial"/>
          <w:lang w:val="es-ES_tradnl"/>
        </w:rPr>
      </w:pPr>
    </w:p>
    <w:p w:rsidR="0057782A" w:rsidRDefault="0057782A" w:rsidP="009001E5">
      <w:pPr>
        <w:spacing w:line="480" w:lineRule="auto"/>
        <w:jc w:val="center"/>
        <w:rPr>
          <w:rFonts w:ascii="Arial" w:hAnsi="Arial" w:cs="Arial"/>
          <w:lang w:val="es-ES_tradnl"/>
        </w:rPr>
      </w:pPr>
    </w:p>
    <w:p w:rsidR="0057782A" w:rsidRPr="00735BE0" w:rsidRDefault="0057782A" w:rsidP="009001E5">
      <w:pPr>
        <w:spacing w:line="480" w:lineRule="auto"/>
        <w:jc w:val="center"/>
        <w:rPr>
          <w:rFonts w:ascii="Arial" w:hAnsi="Arial" w:cs="Arial"/>
          <w:lang w:val="es-ES_tradnl"/>
        </w:rPr>
      </w:pPr>
    </w:p>
    <w:p w:rsidR="0057782A" w:rsidRPr="00735BE0" w:rsidRDefault="0057782A" w:rsidP="009001E5">
      <w:pPr>
        <w:spacing w:line="480" w:lineRule="auto"/>
        <w:jc w:val="center"/>
        <w:rPr>
          <w:rFonts w:ascii="Arial" w:hAnsi="Arial" w:cs="Arial"/>
          <w:lang w:val="es-ES_tradnl"/>
        </w:rPr>
      </w:pPr>
    </w:p>
    <w:p w:rsidR="0057782A" w:rsidRPr="00735BE0" w:rsidRDefault="0057782A" w:rsidP="009001E5">
      <w:pPr>
        <w:spacing w:line="480" w:lineRule="auto"/>
        <w:jc w:val="center"/>
        <w:rPr>
          <w:rFonts w:ascii="Arial" w:hAnsi="Arial" w:cs="Arial"/>
          <w:lang w:val="es-ES_tradnl"/>
        </w:rPr>
      </w:pPr>
    </w:p>
    <w:p w:rsidR="0057782A" w:rsidRPr="00231578" w:rsidRDefault="0057782A" w:rsidP="009001E5">
      <w:pPr>
        <w:spacing w:line="480" w:lineRule="auto"/>
        <w:jc w:val="center"/>
        <w:rPr>
          <w:rFonts w:ascii="Arial" w:hAnsi="Arial" w:cs="Arial"/>
          <w:lang w:val="es-ES_tradnl"/>
        </w:rPr>
      </w:pPr>
      <w:r>
        <w:rPr>
          <w:rFonts w:ascii="Arial" w:hAnsi="Arial" w:cs="Arial"/>
          <w:lang w:val="es-ES_tradnl"/>
        </w:rPr>
        <w:t>________________________                      _______________________ Guido González Casares</w:t>
      </w:r>
      <w:r w:rsidRPr="00735BE0">
        <w:rPr>
          <w:rFonts w:ascii="Arial" w:hAnsi="Arial" w:cs="Arial"/>
          <w:lang w:val="es-ES_tradnl"/>
        </w:rPr>
        <w:tab/>
      </w:r>
      <w:r w:rsidRPr="00735BE0">
        <w:rPr>
          <w:rFonts w:ascii="Arial" w:hAnsi="Arial" w:cs="Arial"/>
          <w:lang w:val="es-ES_tradnl"/>
        </w:rPr>
        <w:tab/>
      </w:r>
      <w:r w:rsidRPr="00735BE0">
        <w:rPr>
          <w:rFonts w:ascii="Arial" w:hAnsi="Arial" w:cs="Arial"/>
          <w:lang w:val="es-ES_tradnl"/>
        </w:rPr>
        <w:tab/>
      </w:r>
      <w:r>
        <w:rPr>
          <w:rFonts w:ascii="Arial" w:hAnsi="Arial" w:cs="Arial"/>
          <w:lang w:val="es-ES_tradnl"/>
        </w:rPr>
        <w:t xml:space="preserve">        Marlon Viera Mendoza</w:t>
      </w:r>
    </w:p>
    <w:p w:rsidR="0057782A" w:rsidRPr="009001E5" w:rsidRDefault="0057782A" w:rsidP="00B40E0D">
      <w:pPr>
        <w:spacing w:line="480" w:lineRule="auto"/>
        <w:rPr>
          <w:rFonts w:ascii="Arial" w:hAnsi="Arial" w:cs="Arial"/>
          <w:b/>
          <w:lang w:val="es-ES_tradnl"/>
        </w:rPr>
      </w:pPr>
    </w:p>
    <w:p w:rsidR="0057782A" w:rsidRDefault="0057782A" w:rsidP="00B40E0D">
      <w:pPr>
        <w:spacing w:line="480" w:lineRule="auto"/>
        <w:rPr>
          <w:rFonts w:ascii="Arial" w:hAnsi="Arial" w:cs="Arial"/>
          <w:b/>
        </w:rPr>
      </w:pPr>
    </w:p>
    <w:p w:rsidR="0057782A" w:rsidRDefault="0057782A" w:rsidP="00B40E0D">
      <w:pPr>
        <w:spacing w:line="480" w:lineRule="auto"/>
        <w:rPr>
          <w:rFonts w:ascii="Arial" w:hAnsi="Arial" w:cs="Arial"/>
          <w:b/>
        </w:rPr>
      </w:pPr>
    </w:p>
    <w:p w:rsidR="0057782A" w:rsidRDefault="0057782A" w:rsidP="00B40E0D">
      <w:pPr>
        <w:spacing w:line="480" w:lineRule="auto"/>
        <w:rPr>
          <w:rFonts w:ascii="Arial" w:hAnsi="Arial" w:cs="Arial"/>
          <w:b/>
        </w:rPr>
      </w:pPr>
    </w:p>
    <w:p w:rsidR="0057782A" w:rsidRDefault="0057782A" w:rsidP="00B40E0D">
      <w:pPr>
        <w:spacing w:line="480" w:lineRule="auto"/>
        <w:rPr>
          <w:rFonts w:ascii="Arial" w:hAnsi="Arial" w:cs="Arial"/>
          <w:b/>
        </w:rPr>
      </w:pPr>
    </w:p>
    <w:p w:rsidR="0057782A" w:rsidRDefault="0057782A" w:rsidP="00B40E0D">
      <w:pPr>
        <w:spacing w:line="480" w:lineRule="auto"/>
        <w:rPr>
          <w:rFonts w:ascii="Arial" w:hAnsi="Arial" w:cs="Arial"/>
          <w:b/>
        </w:rPr>
      </w:pPr>
    </w:p>
    <w:p w:rsidR="0057782A" w:rsidRDefault="0057782A" w:rsidP="00B40E0D">
      <w:pPr>
        <w:spacing w:line="480" w:lineRule="auto"/>
        <w:rPr>
          <w:rFonts w:ascii="Arial" w:hAnsi="Arial" w:cs="Arial"/>
          <w:b/>
        </w:rPr>
      </w:pPr>
    </w:p>
    <w:p w:rsidR="0057782A" w:rsidRDefault="0057782A" w:rsidP="00A04E97">
      <w:pPr>
        <w:spacing w:line="480" w:lineRule="auto"/>
        <w:rPr>
          <w:rFonts w:ascii="Arial" w:hAnsi="Arial" w:cs="Arial"/>
        </w:rPr>
      </w:pPr>
    </w:p>
    <w:p w:rsidR="0057782A" w:rsidRDefault="0057782A" w:rsidP="00A04E97">
      <w:pPr>
        <w:spacing w:line="480" w:lineRule="auto"/>
        <w:rPr>
          <w:rFonts w:ascii="Arial" w:hAnsi="Arial" w:cs="Arial"/>
        </w:rPr>
      </w:pPr>
    </w:p>
    <w:p w:rsidR="0057782A" w:rsidRDefault="0057782A" w:rsidP="00A04E97">
      <w:pPr>
        <w:spacing w:line="480" w:lineRule="auto"/>
        <w:rPr>
          <w:rFonts w:ascii="Arial" w:hAnsi="Arial" w:cs="Arial"/>
        </w:rPr>
      </w:pPr>
    </w:p>
    <w:p w:rsidR="0057782A" w:rsidRDefault="0057782A" w:rsidP="00A04E97">
      <w:pPr>
        <w:spacing w:line="480" w:lineRule="auto"/>
        <w:rPr>
          <w:rFonts w:ascii="Arial" w:hAnsi="Arial" w:cs="Arial"/>
        </w:rPr>
      </w:pPr>
    </w:p>
    <w:p w:rsidR="0057782A" w:rsidRPr="006F6C5E" w:rsidRDefault="0057782A" w:rsidP="00A04E97">
      <w:pPr>
        <w:spacing w:line="480" w:lineRule="auto"/>
        <w:rPr>
          <w:rFonts w:ascii="Arial" w:hAnsi="Arial" w:cs="Arial"/>
          <w:b/>
          <w:sz w:val="36"/>
          <w:szCs w:val="36"/>
        </w:rPr>
      </w:pPr>
      <w:r>
        <w:rPr>
          <w:rFonts w:ascii="Arial" w:hAnsi="Arial" w:cs="Arial"/>
          <w:b/>
          <w:sz w:val="36"/>
          <w:szCs w:val="36"/>
        </w:rPr>
        <w:t>RESUMEN</w:t>
      </w:r>
    </w:p>
    <w:p w:rsidR="0057782A" w:rsidRDefault="0057782A" w:rsidP="00A04E97">
      <w:pPr>
        <w:spacing w:line="480" w:lineRule="auto"/>
        <w:rPr>
          <w:rFonts w:ascii="Arial" w:hAnsi="Arial" w:cs="Arial"/>
        </w:rPr>
      </w:pPr>
    </w:p>
    <w:p w:rsidR="0057782A" w:rsidRPr="00821FEC" w:rsidRDefault="0057782A" w:rsidP="00A04E97">
      <w:pPr>
        <w:spacing w:line="480" w:lineRule="auto"/>
        <w:ind w:firstLine="284"/>
        <w:jc w:val="both"/>
        <w:rPr>
          <w:rFonts w:ascii="Arial" w:hAnsi="Arial" w:cs="Arial"/>
        </w:rPr>
      </w:pPr>
      <w:r w:rsidRPr="00821FEC">
        <w:rPr>
          <w:rFonts w:ascii="Arial" w:hAnsi="Arial" w:cs="Arial"/>
        </w:rPr>
        <w:t>En el presente trabajo se analizó el tema de las remesas desde un punto de vista microeconómico. Luego de destacar el importante papel que cumplen las remesas en la economía nacional, con sus respectivas implicaciones e impactos positivos, se procedió a investigar cuáles son los determinantes que explican su grado de inversión a nivel nacional. Es decir, qué factores influyen en la decisión del receptor de remesas entre decidir consumir o invertir dicho ingreso. El periodo de análisis comprende los años 2007, 2008 y 2009.</w:t>
      </w:r>
    </w:p>
    <w:p w:rsidR="0057782A" w:rsidRPr="00821FEC" w:rsidRDefault="0057782A" w:rsidP="00A04E97">
      <w:pPr>
        <w:spacing w:line="480" w:lineRule="auto"/>
        <w:ind w:firstLine="284"/>
        <w:jc w:val="both"/>
        <w:rPr>
          <w:rFonts w:ascii="Arial" w:hAnsi="Arial" w:cs="Arial"/>
        </w:rPr>
      </w:pPr>
    </w:p>
    <w:p w:rsidR="0057782A" w:rsidRPr="00821FEC" w:rsidRDefault="0057782A" w:rsidP="00A04E97">
      <w:pPr>
        <w:spacing w:line="480" w:lineRule="auto"/>
        <w:ind w:firstLine="284"/>
        <w:jc w:val="both"/>
        <w:rPr>
          <w:rFonts w:ascii="Arial" w:hAnsi="Arial" w:cs="Arial"/>
        </w:rPr>
      </w:pPr>
      <w:r w:rsidRPr="00821FEC">
        <w:rPr>
          <w:rFonts w:ascii="Arial" w:hAnsi="Arial" w:cs="Arial"/>
        </w:rPr>
        <w:t>De esta manera, se llevo a cabo una investigación de campo en las ciudades que mayor volumen de remesas reciben anualmente. En base a una muestra de 400 receptores de remesas, se pudo encontrar evidencia de que la mayor parte de las remesas se sigue destinando a gastos de consumo corriente (75%) y aproximadamente un 21% se estaría destinando hacia actividades de inversión. No obstante, estadísticamente, los receptores de remesas no estarían invirtiendo más allá del 20% de sus remesas. El otro 4% se dirige a pago de deudas como las relacionadas al viaje del migrante.</w:t>
      </w:r>
    </w:p>
    <w:p w:rsidR="0057782A" w:rsidRPr="00821FEC" w:rsidRDefault="0057782A" w:rsidP="00A04E97">
      <w:pPr>
        <w:spacing w:line="480" w:lineRule="auto"/>
        <w:ind w:firstLine="284"/>
        <w:jc w:val="both"/>
        <w:rPr>
          <w:rFonts w:ascii="Arial" w:hAnsi="Arial" w:cs="Arial"/>
        </w:rPr>
      </w:pPr>
    </w:p>
    <w:p w:rsidR="0057782A" w:rsidRPr="00821FEC" w:rsidRDefault="0057782A" w:rsidP="00A04E97">
      <w:pPr>
        <w:spacing w:line="480" w:lineRule="auto"/>
        <w:ind w:firstLine="284"/>
        <w:jc w:val="both"/>
        <w:rPr>
          <w:rFonts w:ascii="Arial" w:hAnsi="Arial" w:cs="Arial"/>
        </w:rPr>
      </w:pPr>
      <w:r w:rsidRPr="00821FEC">
        <w:rPr>
          <w:rFonts w:ascii="Arial" w:hAnsi="Arial" w:cs="Arial"/>
        </w:rPr>
        <w:t xml:space="preserve">Adicionalmente, por medio de un modelo econométrico (regresión múltiple de MCO) se pudo concluir que son 7 los factores que afectan el porcentaje de inversión que puede alcanzar un receptor de remesas en el Ecuador. Estos son: Acceso al Sistema Financiero, Uso del Internet, Negocio Propio, Predisposición </w:t>
      </w:r>
      <w:r>
        <w:rPr>
          <w:rFonts w:ascii="Arial" w:hAnsi="Arial" w:cs="Arial"/>
        </w:rPr>
        <w:t>y</w:t>
      </w:r>
      <w:r w:rsidRPr="00821FEC">
        <w:rPr>
          <w:rFonts w:ascii="Arial" w:hAnsi="Arial" w:cs="Arial"/>
        </w:rPr>
        <w:t xml:space="preserve"> Capacitación, Nivel de Ingresos, Periodicidad del Envío y el Monto de remesas. Todos estos factores guardan una relación positiva con el porcentaje de inversión de remesas. Además, la predicción del modelo indica que un receptor representativo del Ecuador puede llegar a invertir, s</w:t>
      </w:r>
      <w:r>
        <w:rPr>
          <w:rFonts w:ascii="Arial" w:hAnsi="Arial" w:cs="Arial"/>
        </w:rPr>
        <w:t>egún los valores que tome en los</w:t>
      </w:r>
      <w:r w:rsidRPr="00821FEC">
        <w:rPr>
          <w:rFonts w:ascii="Arial" w:hAnsi="Arial" w:cs="Arial"/>
        </w:rPr>
        <w:t xml:space="preserve"> 7 factores, hasta el 10% de sus remesas.</w:t>
      </w:r>
    </w:p>
    <w:p w:rsidR="0057782A" w:rsidRPr="00821FEC" w:rsidRDefault="0057782A" w:rsidP="00A04E97">
      <w:pPr>
        <w:spacing w:line="480" w:lineRule="auto"/>
        <w:ind w:firstLine="284"/>
        <w:jc w:val="both"/>
        <w:rPr>
          <w:rFonts w:ascii="Arial" w:hAnsi="Arial" w:cs="Arial"/>
        </w:rPr>
      </w:pPr>
    </w:p>
    <w:p w:rsidR="0057782A" w:rsidRPr="00821FEC" w:rsidRDefault="0057782A" w:rsidP="00A04E97">
      <w:pPr>
        <w:spacing w:line="480" w:lineRule="auto"/>
        <w:ind w:firstLine="284"/>
        <w:jc w:val="both"/>
        <w:rPr>
          <w:rFonts w:ascii="Arial" w:hAnsi="Arial" w:cs="Arial"/>
        </w:rPr>
      </w:pPr>
      <w:r w:rsidRPr="00821FEC">
        <w:rPr>
          <w:rFonts w:ascii="Arial" w:hAnsi="Arial" w:cs="Arial"/>
        </w:rPr>
        <w:t xml:space="preserve">Por último, antes de terminar la investigación, se detalla el papel que debe desempeñar el Estado ecuatoriano y demás actores de la sociedad para fomentar la inversión de las remesas a nivel nacional. Al respecto, se recomiendan políticas, programas y funciones que todos debemos seguir para promover el desarrollo económico que son </w:t>
      </w:r>
      <w:r>
        <w:rPr>
          <w:rFonts w:ascii="Arial" w:hAnsi="Arial" w:cs="Arial"/>
        </w:rPr>
        <w:t xml:space="preserve">capaces de generar las </w:t>
      </w:r>
      <w:r w:rsidRPr="00821FEC">
        <w:rPr>
          <w:rFonts w:ascii="Arial" w:hAnsi="Arial" w:cs="Arial"/>
        </w:rPr>
        <w:t xml:space="preserve">remesas de nuestros migrantes.      </w:t>
      </w:r>
    </w:p>
    <w:p w:rsidR="0057782A" w:rsidRDefault="0057782A" w:rsidP="00A04E97">
      <w:pPr>
        <w:spacing w:line="480" w:lineRule="auto"/>
        <w:ind w:firstLine="284"/>
        <w:jc w:val="both"/>
        <w:rPr>
          <w:rFonts w:ascii="Arial" w:hAnsi="Arial" w:cs="Arial"/>
        </w:rPr>
      </w:pPr>
    </w:p>
    <w:p w:rsidR="0057782A" w:rsidRDefault="0057782A" w:rsidP="00A04E97">
      <w:pPr>
        <w:spacing w:line="480" w:lineRule="auto"/>
        <w:ind w:firstLine="284"/>
        <w:jc w:val="both"/>
        <w:rPr>
          <w:rFonts w:ascii="Arial" w:hAnsi="Arial" w:cs="Arial"/>
        </w:rPr>
      </w:pPr>
    </w:p>
    <w:p w:rsidR="0057782A" w:rsidRDefault="0057782A" w:rsidP="00A04E97">
      <w:pPr>
        <w:spacing w:line="480" w:lineRule="auto"/>
        <w:ind w:firstLine="284"/>
        <w:jc w:val="both"/>
        <w:rPr>
          <w:rFonts w:ascii="Arial" w:hAnsi="Arial" w:cs="Arial"/>
        </w:rPr>
      </w:pPr>
    </w:p>
    <w:p w:rsidR="0057782A" w:rsidRDefault="0057782A" w:rsidP="00A04E97">
      <w:pPr>
        <w:spacing w:line="480" w:lineRule="auto"/>
        <w:ind w:firstLine="284"/>
        <w:jc w:val="both"/>
        <w:rPr>
          <w:rFonts w:ascii="Arial" w:hAnsi="Arial" w:cs="Arial"/>
        </w:rPr>
      </w:pPr>
    </w:p>
    <w:p w:rsidR="0057782A" w:rsidRDefault="0057782A" w:rsidP="00A04E97">
      <w:pPr>
        <w:spacing w:line="480" w:lineRule="auto"/>
        <w:ind w:firstLine="284"/>
        <w:jc w:val="both"/>
        <w:rPr>
          <w:rFonts w:ascii="Arial" w:hAnsi="Arial" w:cs="Arial"/>
        </w:rPr>
      </w:pPr>
    </w:p>
    <w:p w:rsidR="0057782A" w:rsidRDefault="0057782A" w:rsidP="00A04E97">
      <w:pPr>
        <w:spacing w:line="480" w:lineRule="auto"/>
        <w:ind w:firstLine="284"/>
        <w:jc w:val="both"/>
        <w:rPr>
          <w:rFonts w:ascii="Arial" w:hAnsi="Arial" w:cs="Arial"/>
        </w:rPr>
      </w:pPr>
    </w:p>
    <w:p w:rsidR="0057782A" w:rsidRDefault="0057782A" w:rsidP="009C5049">
      <w:pPr>
        <w:spacing w:line="480" w:lineRule="auto"/>
        <w:rPr>
          <w:rFonts w:ascii="Arial" w:hAnsi="Arial" w:cs="Arial"/>
        </w:rPr>
      </w:pPr>
    </w:p>
    <w:p w:rsidR="0057782A" w:rsidRDefault="0057782A" w:rsidP="009C5049">
      <w:pPr>
        <w:spacing w:line="480" w:lineRule="auto"/>
        <w:rPr>
          <w:rFonts w:ascii="Arial" w:hAnsi="Arial" w:cs="Arial"/>
        </w:rPr>
      </w:pPr>
    </w:p>
    <w:p w:rsidR="0057782A" w:rsidRPr="006F6C5E" w:rsidRDefault="0057782A" w:rsidP="009C5049">
      <w:pPr>
        <w:spacing w:line="480" w:lineRule="auto"/>
        <w:rPr>
          <w:rFonts w:ascii="Arial" w:hAnsi="Arial" w:cs="Arial"/>
          <w:b/>
          <w:sz w:val="36"/>
          <w:szCs w:val="36"/>
        </w:rPr>
      </w:pPr>
      <w:r>
        <w:rPr>
          <w:rFonts w:ascii="Arial" w:hAnsi="Arial" w:cs="Arial"/>
          <w:b/>
          <w:sz w:val="36"/>
          <w:szCs w:val="36"/>
        </w:rPr>
        <w:t>ÍNDICE GENERAL</w:t>
      </w:r>
    </w:p>
    <w:p w:rsidR="0057782A" w:rsidRPr="00175C50" w:rsidRDefault="0057782A" w:rsidP="00175C50">
      <w:pPr>
        <w:spacing w:line="360" w:lineRule="auto"/>
        <w:rPr>
          <w:rFonts w:ascii="Arial" w:hAnsi="Arial" w:cs="Arial"/>
          <w:b/>
          <w:sz w:val="26"/>
          <w:szCs w:val="26"/>
        </w:rPr>
      </w:pPr>
    </w:p>
    <w:p w:rsidR="0057782A" w:rsidRPr="00175C50" w:rsidRDefault="0057782A" w:rsidP="00175C50">
      <w:pPr>
        <w:spacing w:line="360" w:lineRule="auto"/>
        <w:rPr>
          <w:rFonts w:ascii="Arial" w:hAnsi="Arial" w:cs="Arial"/>
          <w:b/>
          <w:sz w:val="26"/>
          <w:szCs w:val="26"/>
        </w:rPr>
      </w:pPr>
      <w:r w:rsidRPr="00175C50">
        <w:rPr>
          <w:rFonts w:ascii="Arial" w:hAnsi="Arial" w:cs="Arial"/>
          <w:b/>
          <w:sz w:val="26"/>
          <w:szCs w:val="26"/>
        </w:rPr>
        <w:t xml:space="preserve">Agradecimiento                                                       </w:t>
      </w:r>
      <w:r>
        <w:rPr>
          <w:rFonts w:ascii="Arial" w:hAnsi="Arial" w:cs="Arial"/>
          <w:b/>
          <w:sz w:val="26"/>
          <w:szCs w:val="26"/>
        </w:rPr>
        <w:t xml:space="preserve">                              II</w:t>
      </w:r>
    </w:p>
    <w:p w:rsidR="0057782A" w:rsidRPr="00175C50" w:rsidRDefault="0057782A" w:rsidP="00175C50">
      <w:pPr>
        <w:spacing w:line="360" w:lineRule="auto"/>
        <w:rPr>
          <w:rFonts w:ascii="Arial" w:hAnsi="Arial" w:cs="Arial"/>
          <w:b/>
          <w:sz w:val="26"/>
          <w:szCs w:val="26"/>
        </w:rPr>
      </w:pPr>
      <w:r w:rsidRPr="00175C50">
        <w:rPr>
          <w:rFonts w:ascii="Arial" w:hAnsi="Arial" w:cs="Arial"/>
          <w:b/>
          <w:sz w:val="26"/>
          <w:szCs w:val="26"/>
        </w:rPr>
        <w:t xml:space="preserve">Dedicatoria                                                                                           </w:t>
      </w:r>
      <w:r>
        <w:rPr>
          <w:rFonts w:ascii="Arial" w:hAnsi="Arial" w:cs="Arial"/>
          <w:b/>
          <w:sz w:val="26"/>
          <w:szCs w:val="26"/>
        </w:rPr>
        <w:t xml:space="preserve">IV </w:t>
      </w:r>
      <w:r w:rsidRPr="00175C50">
        <w:rPr>
          <w:rFonts w:ascii="Arial" w:hAnsi="Arial" w:cs="Arial"/>
          <w:b/>
          <w:sz w:val="26"/>
          <w:szCs w:val="26"/>
        </w:rPr>
        <w:t xml:space="preserve">Tribunal de Grado                                                                               </w:t>
      </w:r>
      <w:r>
        <w:rPr>
          <w:rFonts w:ascii="Arial" w:hAnsi="Arial" w:cs="Arial"/>
          <w:b/>
          <w:sz w:val="26"/>
          <w:szCs w:val="26"/>
        </w:rPr>
        <w:t xml:space="preserve">  </w:t>
      </w:r>
      <w:r w:rsidRPr="00175C50">
        <w:rPr>
          <w:rFonts w:ascii="Arial" w:hAnsi="Arial" w:cs="Arial"/>
          <w:b/>
          <w:sz w:val="26"/>
          <w:szCs w:val="26"/>
        </w:rPr>
        <w:t>V</w:t>
      </w:r>
    </w:p>
    <w:p w:rsidR="0057782A" w:rsidRDefault="0057782A" w:rsidP="00175C50">
      <w:pPr>
        <w:spacing w:line="360" w:lineRule="auto"/>
        <w:rPr>
          <w:rFonts w:ascii="Arial" w:hAnsi="Arial" w:cs="Arial"/>
          <w:b/>
          <w:sz w:val="26"/>
          <w:szCs w:val="26"/>
        </w:rPr>
      </w:pPr>
      <w:r w:rsidRPr="00175C50">
        <w:rPr>
          <w:rFonts w:ascii="Arial" w:hAnsi="Arial" w:cs="Arial"/>
          <w:b/>
          <w:sz w:val="26"/>
          <w:szCs w:val="26"/>
        </w:rPr>
        <w:t>Declara</w:t>
      </w:r>
      <w:r>
        <w:rPr>
          <w:rFonts w:ascii="Arial" w:hAnsi="Arial" w:cs="Arial"/>
          <w:b/>
          <w:sz w:val="26"/>
          <w:szCs w:val="26"/>
        </w:rPr>
        <w:t>ción Expresa</w:t>
      </w:r>
      <w:r>
        <w:rPr>
          <w:rFonts w:ascii="Arial" w:hAnsi="Arial" w:cs="Arial"/>
          <w:b/>
          <w:sz w:val="26"/>
          <w:szCs w:val="26"/>
        </w:rPr>
        <w:tab/>
        <w:t xml:space="preserve">          </w:t>
      </w:r>
      <w:r>
        <w:rPr>
          <w:rFonts w:ascii="Arial" w:hAnsi="Arial" w:cs="Arial"/>
          <w:b/>
          <w:sz w:val="26"/>
          <w:szCs w:val="26"/>
        </w:rPr>
        <w:tab/>
      </w:r>
      <w:r>
        <w:rPr>
          <w:rFonts w:ascii="Arial" w:hAnsi="Arial" w:cs="Arial"/>
          <w:b/>
          <w:sz w:val="26"/>
          <w:szCs w:val="26"/>
        </w:rPr>
        <w:tab/>
      </w:r>
      <w:r>
        <w:rPr>
          <w:rFonts w:ascii="Arial" w:hAnsi="Arial" w:cs="Arial"/>
          <w:b/>
          <w:sz w:val="26"/>
          <w:szCs w:val="26"/>
        </w:rPr>
        <w:tab/>
      </w:r>
      <w:r>
        <w:rPr>
          <w:rFonts w:ascii="Arial" w:hAnsi="Arial" w:cs="Arial"/>
          <w:b/>
          <w:sz w:val="26"/>
          <w:szCs w:val="26"/>
        </w:rPr>
        <w:tab/>
      </w:r>
      <w:r>
        <w:rPr>
          <w:rFonts w:ascii="Arial" w:hAnsi="Arial" w:cs="Arial"/>
          <w:b/>
          <w:sz w:val="26"/>
          <w:szCs w:val="26"/>
        </w:rPr>
        <w:tab/>
      </w:r>
      <w:r>
        <w:rPr>
          <w:rFonts w:ascii="Arial" w:hAnsi="Arial" w:cs="Arial"/>
          <w:b/>
          <w:sz w:val="26"/>
          <w:szCs w:val="26"/>
        </w:rPr>
        <w:tab/>
        <w:t xml:space="preserve">   V</w:t>
      </w:r>
      <w:r w:rsidRPr="00175C50">
        <w:rPr>
          <w:rFonts w:ascii="Arial" w:hAnsi="Arial" w:cs="Arial"/>
          <w:b/>
          <w:sz w:val="26"/>
          <w:szCs w:val="26"/>
        </w:rPr>
        <w:t>I</w:t>
      </w:r>
      <w:r>
        <w:rPr>
          <w:rFonts w:ascii="Arial" w:hAnsi="Arial" w:cs="Arial"/>
          <w:b/>
          <w:sz w:val="26"/>
          <w:szCs w:val="26"/>
        </w:rPr>
        <w:t xml:space="preserve"> </w:t>
      </w:r>
      <w:r w:rsidRPr="00175C50">
        <w:rPr>
          <w:rFonts w:ascii="Arial" w:hAnsi="Arial" w:cs="Arial"/>
          <w:b/>
          <w:sz w:val="26"/>
          <w:szCs w:val="26"/>
        </w:rPr>
        <w:t xml:space="preserve">Resumen                                                                                   </w:t>
      </w:r>
      <w:r>
        <w:rPr>
          <w:rFonts w:ascii="Arial" w:hAnsi="Arial" w:cs="Arial"/>
          <w:b/>
          <w:sz w:val="26"/>
          <w:szCs w:val="26"/>
        </w:rPr>
        <w:t xml:space="preserve">          </w:t>
      </w:r>
      <w:r w:rsidRPr="00175C50">
        <w:rPr>
          <w:rFonts w:ascii="Arial" w:hAnsi="Arial" w:cs="Arial"/>
          <w:b/>
          <w:sz w:val="26"/>
          <w:szCs w:val="26"/>
        </w:rPr>
        <w:t>VII</w:t>
      </w:r>
      <w:r>
        <w:rPr>
          <w:rFonts w:ascii="Arial" w:hAnsi="Arial" w:cs="Arial"/>
          <w:b/>
          <w:sz w:val="26"/>
          <w:szCs w:val="26"/>
        </w:rPr>
        <w:t xml:space="preserve"> Í</w:t>
      </w:r>
      <w:r w:rsidRPr="00175C50">
        <w:rPr>
          <w:rFonts w:ascii="Arial" w:hAnsi="Arial" w:cs="Arial"/>
          <w:b/>
          <w:sz w:val="26"/>
          <w:szCs w:val="26"/>
        </w:rPr>
        <w:t xml:space="preserve">ndice General                                                                                     </w:t>
      </w:r>
      <w:r>
        <w:rPr>
          <w:rFonts w:ascii="Arial" w:hAnsi="Arial" w:cs="Arial"/>
          <w:b/>
          <w:sz w:val="26"/>
          <w:szCs w:val="26"/>
        </w:rPr>
        <w:t xml:space="preserve"> </w:t>
      </w:r>
      <w:r w:rsidRPr="00175C50">
        <w:rPr>
          <w:rFonts w:ascii="Arial" w:hAnsi="Arial" w:cs="Arial"/>
          <w:b/>
          <w:sz w:val="26"/>
          <w:szCs w:val="26"/>
        </w:rPr>
        <w:t>I</w:t>
      </w:r>
      <w:r>
        <w:rPr>
          <w:rFonts w:ascii="Arial" w:hAnsi="Arial" w:cs="Arial"/>
          <w:b/>
          <w:sz w:val="26"/>
          <w:szCs w:val="26"/>
        </w:rPr>
        <w:t xml:space="preserve">X </w:t>
      </w:r>
      <w:r w:rsidRPr="00175C50">
        <w:rPr>
          <w:rFonts w:ascii="Arial" w:hAnsi="Arial" w:cs="Arial"/>
          <w:b/>
          <w:sz w:val="26"/>
          <w:szCs w:val="26"/>
        </w:rPr>
        <w:t xml:space="preserve">Índice de </w:t>
      </w:r>
      <w:r>
        <w:rPr>
          <w:rFonts w:ascii="Arial" w:hAnsi="Arial" w:cs="Arial"/>
          <w:b/>
          <w:sz w:val="26"/>
          <w:szCs w:val="26"/>
        </w:rPr>
        <w:t>Tablas</w:t>
      </w:r>
      <w:r w:rsidRPr="00175C50">
        <w:rPr>
          <w:rFonts w:ascii="Arial" w:hAnsi="Arial" w:cs="Arial"/>
          <w:b/>
          <w:sz w:val="26"/>
          <w:szCs w:val="26"/>
        </w:rPr>
        <w:t xml:space="preserve">                                                      </w:t>
      </w:r>
      <w:r>
        <w:rPr>
          <w:rFonts w:ascii="Arial" w:hAnsi="Arial" w:cs="Arial"/>
          <w:b/>
          <w:sz w:val="26"/>
          <w:szCs w:val="26"/>
        </w:rPr>
        <w:t xml:space="preserve">                             XI </w:t>
      </w:r>
      <w:r w:rsidRPr="00175C50">
        <w:rPr>
          <w:rFonts w:ascii="Arial" w:hAnsi="Arial" w:cs="Arial"/>
          <w:b/>
          <w:sz w:val="26"/>
          <w:szCs w:val="26"/>
        </w:rPr>
        <w:t xml:space="preserve">Índice de Gráficos                                                  </w:t>
      </w:r>
      <w:r>
        <w:rPr>
          <w:rFonts w:ascii="Arial" w:hAnsi="Arial" w:cs="Arial"/>
          <w:b/>
          <w:sz w:val="26"/>
          <w:szCs w:val="26"/>
        </w:rPr>
        <w:t xml:space="preserve">                            XII </w:t>
      </w:r>
      <w:r w:rsidRPr="00175C50">
        <w:rPr>
          <w:rFonts w:ascii="Arial" w:hAnsi="Arial" w:cs="Arial"/>
          <w:b/>
          <w:sz w:val="26"/>
          <w:szCs w:val="26"/>
        </w:rPr>
        <w:t>Introducción</w:t>
      </w:r>
      <w:r>
        <w:rPr>
          <w:rFonts w:ascii="Arial" w:hAnsi="Arial" w:cs="Arial"/>
          <w:b/>
          <w:sz w:val="26"/>
          <w:szCs w:val="26"/>
        </w:rPr>
        <w:t xml:space="preserve">                                                                                       XIII</w:t>
      </w:r>
    </w:p>
    <w:p w:rsidR="0057782A" w:rsidRDefault="0057782A" w:rsidP="00175C50">
      <w:pPr>
        <w:spacing w:line="360" w:lineRule="auto"/>
        <w:rPr>
          <w:rFonts w:ascii="Arial" w:hAnsi="Arial" w:cs="Arial"/>
          <w:b/>
          <w:sz w:val="26"/>
          <w:szCs w:val="26"/>
        </w:rPr>
      </w:pPr>
    </w:p>
    <w:p w:rsidR="0057782A" w:rsidRDefault="0057782A" w:rsidP="00A65E99">
      <w:pPr>
        <w:rPr>
          <w:rFonts w:ascii="Arial" w:hAnsi="Arial" w:cs="Arial"/>
          <w:b/>
          <w:sz w:val="26"/>
          <w:szCs w:val="26"/>
        </w:rPr>
      </w:pPr>
      <w:r>
        <w:rPr>
          <w:rFonts w:ascii="Arial" w:hAnsi="Arial" w:cs="Arial"/>
          <w:b/>
          <w:sz w:val="26"/>
          <w:szCs w:val="26"/>
        </w:rPr>
        <w:t>Capítulo 1. Aspectos Generales</w:t>
      </w:r>
    </w:p>
    <w:p w:rsidR="0057782A" w:rsidRDefault="0057782A" w:rsidP="00A65E99">
      <w:pPr>
        <w:rPr>
          <w:rFonts w:ascii="Arial" w:hAnsi="Arial" w:cs="Arial"/>
          <w:sz w:val="22"/>
          <w:szCs w:val="22"/>
        </w:rPr>
      </w:pPr>
    </w:p>
    <w:p w:rsidR="0057782A" w:rsidRDefault="0057782A" w:rsidP="00A65E99">
      <w:pPr>
        <w:rPr>
          <w:rFonts w:ascii="Arial" w:hAnsi="Arial" w:cs="Arial"/>
          <w:sz w:val="22"/>
          <w:szCs w:val="22"/>
        </w:rPr>
      </w:pPr>
      <w:r>
        <w:rPr>
          <w:rFonts w:ascii="Arial" w:hAnsi="Arial" w:cs="Arial"/>
          <w:sz w:val="22"/>
          <w:szCs w:val="22"/>
        </w:rPr>
        <w:t>1.1. Justificación de la investigación……………………………………………………..16</w:t>
      </w:r>
    </w:p>
    <w:p w:rsidR="0057782A" w:rsidRDefault="0057782A" w:rsidP="00A65E99">
      <w:pPr>
        <w:rPr>
          <w:rFonts w:ascii="Arial" w:hAnsi="Arial" w:cs="Arial"/>
          <w:sz w:val="22"/>
          <w:szCs w:val="22"/>
        </w:rPr>
      </w:pPr>
      <w:r>
        <w:rPr>
          <w:rFonts w:ascii="Arial" w:hAnsi="Arial" w:cs="Arial"/>
          <w:sz w:val="22"/>
          <w:szCs w:val="22"/>
        </w:rPr>
        <w:t>1.2. Hipótesis principal…………………………………………………………………….19</w:t>
      </w:r>
    </w:p>
    <w:p w:rsidR="0057782A" w:rsidRDefault="0057782A" w:rsidP="00A65E99">
      <w:pPr>
        <w:rPr>
          <w:rFonts w:ascii="Arial" w:hAnsi="Arial" w:cs="Arial"/>
          <w:sz w:val="22"/>
          <w:szCs w:val="22"/>
        </w:rPr>
      </w:pPr>
      <w:r>
        <w:rPr>
          <w:rFonts w:ascii="Arial" w:hAnsi="Arial" w:cs="Arial"/>
          <w:sz w:val="22"/>
          <w:szCs w:val="22"/>
        </w:rPr>
        <w:t>1.3. Objetivos……………………………………………………………………………….19</w:t>
      </w:r>
    </w:p>
    <w:p w:rsidR="0057782A" w:rsidRDefault="0057782A" w:rsidP="00A65E99">
      <w:pPr>
        <w:ind w:left="480"/>
        <w:rPr>
          <w:rFonts w:ascii="Arial" w:hAnsi="Arial" w:cs="Arial"/>
          <w:sz w:val="22"/>
          <w:szCs w:val="22"/>
        </w:rPr>
      </w:pPr>
      <w:r>
        <w:rPr>
          <w:rFonts w:ascii="Arial" w:hAnsi="Arial" w:cs="Arial"/>
          <w:sz w:val="22"/>
          <w:szCs w:val="22"/>
        </w:rPr>
        <w:t>1.3.1. Objetivo general………………………………………………………………19</w:t>
      </w:r>
    </w:p>
    <w:p w:rsidR="0057782A" w:rsidRPr="00A65E99" w:rsidRDefault="0057782A" w:rsidP="00A65E99">
      <w:pPr>
        <w:ind w:left="480"/>
        <w:rPr>
          <w:rFonts w:ascii="Arial" w:hAnsi="Arial" w:cs="Arial"/>
          <w:sz w:val="22"/>
          <w:szCs w:val="22"/>
        </w:rPr>
      </w:pPr>
      <w:r>
        <w:rPr>
          <w:rFonts w:ascii="Arial" w:hAnsi="Arial" w:cs="Arial"/>
          <w:sz w:val="22"/>
          <w:szCs w:val="22"/>
        </w:rPr>
        <w:t xml:space="preserve">1.3.2. Objetivos específicos………………………………………………………...20  </w:t>
      </w:r>
      <w:r w:rsidRPr="00175C50">
        <w:rPr>
          <w:rFonts w:ascii="Arial" w:hAnsi="Arial" w:cs="Arial"/>
          <w:b/>
          <w:sz w:val="26"/>
          <w:szCs w:val="26"/>
        </w:rPr>
        <w:t xml:space="preserve">                                                                                          </w:t>
      </w:r>
      <w:r>
        <w:rPr>
          <w:rFonts w:ascii="Arial" w:hAnsi="Arial" w:cs="Arial"/>
          <w:b/>
          <w:sz w:val="26"/>
          <w:szCs w:val="26"/>
        </w:rPr>
        <w:t xml:space="preserve">   </w:t>
      </w:r>
    </w:p>
    <w:p w:rsidR="0057782A" w:rsidRDefault="0057782A" w:rsidP="00A65E99">
      <w:pPr>
        <w:rPr>
          <w:rFonts w:ascii="Arial" w:hAnsi="Arial" w:cs="Arial"/>
          <w:b/>
          <w:sz w:val="26"/>
          <w:szCs w:val="26"/>
        </w:rPr>
      </w:pPr>
    </w:p>
    <w:p w:rsidR="0057782A" w:rsidRDefault="0057782A" w:rsidP="00A65E99">
      <w:pPr>
        <w:rPr>
          <w:rFonts w:ascii="Arial" w:hAnsi="Arial" w:cs="Arial"/>
          <w:b/>
          <w:sz w:val="26"/>
          <w:szCs w:val="26"/>
        </w:rPr>
      </w:pPr>
      <w:r>
        <w:rPr>
          <w:rFonts w:ascii="Arial" w:hAnsi="Arial" w:cs="Arial"/>
          <w:b/>
          <w:sz w:val="26"/>
          <w:szCs w:val="26"/>
        </w:rPr>
        <w:t>Capítulo 2. Entorno Económico de las Remesas en el Ecuador</w:t>
      </w:r>
    </w:p>
    <w:p w:rsidR="0057782A" w:rsidRDefault="0057782A" w:rsidP="00A65E99">
      <w:pPr>
        <w:rPr>
          <w:rFonts w:ascii="Arial" w:hAnsi="Arial" w:cs="Arial"/>
          <w:sz w:val="22"/>
          <w:szCs w:val="22"/>
        </w:rPr>
      </w:pPr>
    </w:p>
    <w:p w:rsidR="0057782A" w:rsidRDefault="0057782A" w:rsidP="00A65E99">
      <w:pPr>
        <w:rPr>
          <w:rFonts w:ascii="Arial" w:hAnsi="Arial" w:cs="Arial"/>
          <w:sz w:val="22"/>
          <w:szCs w:val="22"/>
        </w:rPr>
      </w:pPr>
      <w:r>
        <w:rPr>
          <w:rFonts w:ascii="Arial" w:hAnsi="Arial" w:cs="Arial"/>
          <w:sz w:val="22"/>
          <w:szCs w:val="22"/>
        </w:rPr>
        <w:t>2.1. Evolución de las remesas……………………………………………………………21</w:t>
      </w:r>
    </w:p>
    <w:p w:rsidR="0057782A" w:rsidRDefault="0057782A" w:rsidP="00A65E99">
      <w:pPr>
        <w:rPr>
          <w:rFonts w:ascii="Arial" w:hAnsi="Arial" w:cs="Arial"/>
          <w:sz w:val="22"/>
          <w:szCs w:val="22"/>
        </w:rPr>
      </w:pPr>
      <w:r>
        <w:rPr>
          <w:rFonts w:ascii="Arial" w:hAnsi="Arial" w:cs="Arial"/>
          <w:sz w:val="22"/>
          <w:szCs w:val="22"/>
        </w:rPr>
        <w:t>2.2. Las remesas y su rol en la economía nacional……………………………………24</w:t>
      </w:r>
    </w:p>
    <w:p w:rsidR="0057782A" w:rsidRPr="008D7C4D" w:rsidRDefault="0057782A" w:rsidP="00A65E99">
      <w:pPr>
        <w:rPr>
          <w:rFonts w:ascii="Arial" w:hAnsi="Arial" w:cs="Arial"/>
          <w:sz w:val="22"/>
          <w:szCs w:val="22"/>
        </w:rPr>
      </w:pPr>
      <w:r>
        <w:rPr>
          <w:rFonts w:ascii="Arial" w:hAnsi="Arial" w:cs="Arial"/>
          <w:sz w:val="22"/>
          <w:szCs w:val="22"/>
        </w:rPr>
        <w:t>2.3. Las remesas en la estructura socioeconómica familiar…………………………..31</w:t>
      </w:r>
    </w:p>
    <w:p w:rsidR="0057782A" w:rsidRDefault="0057782A" w:rsidP="00175C50">
      <w:pPr>
        <w:spacing w:line="360" w:lineRule="auto"/>
        <w:rPr>
          <w:rFonts w:ascii="Arial" w:hAnsi="Arial" w:cs="Arial"/>
          <w:b/>
          <w:sz w:val="26"/>
          <w:szCs w:val="26"/>
        </w:rPr>
      </w:pPr>
    </w:p>
    <w:p w:rsidR="0057782A" w:rsidRDefault="0057782A" w:rsidP="00EF3F2B">
      <w:pPr>
        <w:rPr>
          <w:rFonts w:ascii="Arial" w:hAnsi="Arial" w:cs="Arial"/>
          <w:b/>
          <w:sz w:val="26"/>
          <w:szCs w:val="26"/>
        </w:rPr>
      </w:pPr>
      <w:r>
        <w:rPr>
          <w:rFonts w:ascii="Arial" w:hAnsi="Arial" w:cs="Arial"/>
          <w:b/>
          <w:sz w:val="26"/>
          <w:szCs w:val="26"/>
        </w:rPr>
        <w:t>Capítulo 3. La Inversión de las Remesas</w:t>
      </w:r>
    </w:p>
    <w:p w:rsidR="0057782A" w:rsidRDefault="0057782A" w:rsidP="00EF3F2B">
      <w:pPr>
        <w:rPr>
          <w:rFonts w:ascii="Arial" w:hAnsi="Arial" w:cs="Arial"/>
          <w:sz w:val="22"/>
          <w:szCs w:val="22"/>
        </w:rPr>
      </w:pPr>
    </w:p>
    <w:p w:rsidR="0057782A" w:rsidRDefault="0057782A" w:rsidP="00EF3F2B">
      <w:pPr>
        <w:rPr>
          <w:rFonts w:ascii="Arial" w:hAnsi="Arial" w:cs="Arial"/>
          <w:sz w:val="22"/>
          <w:szCs w:val="22"/>
        </w:rPr>
      </w:pPr>
      <w:r>
        <w:rPr>
          <w:rFonts w:ascii="Arial" w:hAnsi="Arial" w:cs="Arial"/>
          <w:sz w:val="22"/>
          <w:szCs w:val="22"/>
        </w:rPr>
        <w:t>3.1. Contexto local y regional……………………………………………………………..38</w:t>
      </w:r>
    </w:p>
    <w:p w:rsidR="0057782A" w:rsidRDefault="0057782A" w:rsidP="008D7C4D">
      <w:pPr>
        <w:rPr>
          <w:rFonts w:ascii="Arial" w:hAnsi="Arial" w:cs="Arial"/>
          <w:sz w:val="22"/>
          <w:szCs w:val="22"/>
        </w:rPr>
      </w:pPr>
      <w:r>
        <w:rPr>
          <w:rFonts w:ascii="Arial" w:hAnsi="Arial" w:cs="Arial"/>
          <w:sz w:val="22"/>
          <w:szCs w:val="22"/>
        </w:rPr>
        <w:t>3.2. Inversión productiva y estudios previos…………………………………………….49</w:t>
      </w:r>
    </w:p>
    <w:p w:rsidR="0057782A" w:rsidRDefault="0057782A" w:rsidP="008D7C4D">
      <w:pPr>
        <w:ind w:left="480"/>
        <w:rPr>
          <w:rFonts w:ascii="Arial" w:hAnsi="Arial" w:cs="Arial"/>
          <w:sz w:val="22"/>
          <w:szCs w:val="22"/>
        </w:rPr>
      </w:pPr>
      <w:r>
        <w:rPr>
          <w:rFonts w:ascii="Arial" w:hAnsi="Arial" w:cs="Arial"/>
          <w:sz w:val="22"/>
          <w:szCs w:val="22"/>
        </w:rPr>
        <w:t>3.2.1. Estudios previos en el Ecuador……………………………………………..52</w:t>
      </w:r>
    </w:p>
    <w:p w:rsidR="0057782A" w:rsidRDefault="0057782A" w:rsidP="008D7C4D">
      <w:pPr>
        <w:ind w:left="480"/>
        <w:rPr>
          <w:rFonts w:ascii="Arial" w:hAnsi="Arial" w:cs="Arial"/>
          <w:sz w:val="22"/>
          <w:szCs w:val="22"/>
        </w:rPr>
      </w:pPr>
      <w:r>
        <w:rPr>
          <w:rFonts w:ascii="Arial" w:hAnsi="Arial" w:cs="Arial"/>
          <w:sz w:val="22"/>
          <w:szCs w:val="22"/>
        </w:rPr>
        <w:t>3.2.2. Conclusión……………………………………………………………………..54</w:t>
      </w:r>
    </w:p>
    <w:p w:rsidR="0057782A" w:rsidRDefault="0057782A" w:rsidP="008D7C4D">
      <w:pPr>
        <w:rPr>
          <w:rFonts w:ascii="Arial" w:hAnsi="Arial" w:cs="Arial"/>
          <w:b/>
          <w:sz w:val="26"/>
          <w:szCs w:val="26"/>
        </w:rPr>
      </w:pPr>
      <w:r>
        <w:rPr>
          <w:rFonts w:ascii="Arial" w:hAnsi="Arial" w:cs="Arial"/>
          <w:b/>
          <w:sz w:val="26"/>
          <w:szCs w:val="26"/>
        </w:rPr>
        <w:t>Capítulo 4. Metodología de la Investigación</w:t>
      </w:r>
    </w:p>
    <w:p w:rsidR="0057782A" w:rsidRDefault="0057782A" w:rsidP="008D7C4D">
      <w:pPr>
        <w:rPr>
          <w:rFonts w:ascii="Arial" w:hAnsi="Arial" w:cs="Arial"/>
          <w:sz w:val="22"/>
          <w:szCs w:val="22"/>
        </w:rPr>
      </w:pPr>
    </w:p>
    <w:p w:rsidR="0057782A" w:rsidRDefault="0057782A" w:rsidP="008D7C4D">
      <w:pPr>
        <w:rPr>
          <w:rFonts w:ascii="Arial" w:hAnsi="Arial" w:cs="Arial"/>
          <w:sz w:val="22"/>
          <w:szCs w:val="22"/>
        </w:rPr>
      </w:pPr>
      <w:r>
        <w:rPr>
          <w:rFonts w:ascii="Arial" w:hAnsi="Arial" w:cs="Arial"/>
          <w:sz w:val="22"/>
          <w:szCs w:val="22"/>
        </w:rPr>
        <w:t>4.1. Introducción……………………………………………………………………………56</w:t>
      </w:r>
    </w:p>
    <w:p w:rsidR="0057782A" w:rsidRDefault="0057782A" w:rsidP="008D7C4D">
      <w:pPr>
        <w:rPr>
          <w:rFonts w:ascii="Arial" w:hAnsi="Arial" w:cs="Arial"/>
          <w:sz w:val="22"/>
          <w:szCs w:val="22"/>
        </w:rPr>
      </w:pPr>
      <w:r>
        <w:rPr>
          <w:rFonts w:ascii="Arial" w:hAnsi="Arial" w:cs="Arial"/>
          <w:sz w:val="22"/>
          <w:szCs w:val="22"/>
        </w:rPr>
        <w:t>4.2. Definición de variables……………………………………………………………….58</w:t>
      </w:r>
    </w:p>
    <w:p w:rsidR="0057782A" w:rsidRDefault="0057782A" w:rsidP="008D7C4D">
      <w:pPr>
        <w:rPr>
          <w:rFonts w:ascii="Arial" w:hAnsi="Arial" w:cs="Arial"/>
          <w:sz w:val="22"/>
          <w:szCs w:val="22"/>
        </w:rPr>
      </w:pPr>
      <w:r>
        <w:rPr>
          <w:rFonts w:ascii="Arial" w:hAnsi="Arial" w:cs="Arial"/>
          <w:sz w:val="22"/>
          <w:szCs w:val="22"/>
        </w:rPr>
        <w:t>4.3. Diseño de cuestionario……………………………………………………………….67</w:t>
      </w:r>
    </w:p>
    <w:p w:rsidR="0057782A" w:rsidRDefault="0057782A" w:rsidP="008D7C4D">
      <w:pPr>
        <w:rPr>
          <w:rFonts w:ascii="Arial" w:hAnsi="Arial" w:cs="Arial"/>
          <w:sz w:val="22"/>
          <w:szCs w:val="22"/>
        </w:rPr>
      </w:pPr>
      <w:r>
        <w:rPr>
          <w:rFonts w:ascii="Arial" w:hAnsi="Arial" w:cs="Arial"/>
          <w:sz w:val="22"/>
          <w:szCs w:val="22"/>
        </w:rPr>
        <w:t>4.4. Muestreo e Investigación de campo………………………………………………..67</w:t>
      </w:r>
    </w:p>
    <w:p w:rsidR="0057782A" w:rsidRDefault="0057782A" w:rsidP="008D7C4D">
      <w:pPr>
        <w:rPr>
          <w:rFonts w:ascii="Arial" w:hAnsi="Arial" w:cs="Arial"/>
          <w:sz w:val="22"/>
          <w:szCs w:val="22"/>
        </w:rPr>
      </w:pPr>
    </w:p>
    <w:p w:rsidR="0057782A" w:rsidRDefault="0057782A" w:rsidP="008D7C4D">
      <w:pPr>
        <w:rPr>
          <w:rFonts w:ascii="Arial" w:hAnsi="Arial" w:cs="Arial"/>
          <w:b/>
          <w:sz w:val="26"/>
          <w:szCs w:val="26"/>
        </w:rPr>
      </w:pPr>
      <w:r>
        <w:rPr>
          <w:rFonts w:ascii="Arial" w:hAnsi="Arial" w:cs="Arial"/>
          <w:b/>
          <w:sz w:val="26"/>
          <w:szCs w:val="26"/>
        </w:rPr>
        <w:t>Capítulo 5. Análisis Descriptivo</w:t>
      </w:r>
    </w:p>
    <w:p w:rsidR="0057782A" w:rsidRDefault="0057782A" w:rsidP="008D7C4D">
      <w:pPr>
        <w:rPr>
          <w:rFonts w:ascii="Arial" w:hAnsi="Arial" w:cs="Arial"/>
          <w:sz w:val="22"/>
          <w:szCs w:val="22"/>
        </w:rPr>
      </w:pPr>
    </w:p>
    <w:p w:rsidR="0057782A" w:rsidRDefault="0057782A" w:rsidP="008D7C4D">
      <w:pPr>
        <w:rPr>
          <w:rFonts w:ascii="Arial" w:hAnsi="Arial" w:cs="Arial"/>
          <w:sz w:val="22"/>
          <w:szCs w:val="22"/>
        </w:rPr>
      </w:pPr>
      <w:r>
        <w:rPr>
          <w:rFonts w:ascii="Arial" w:hAnsi="Arial" w:cs="Arial"/>
          <w:sz w:val="22"/>
          <w:szCs w:val="22"/>
        </w:rPr>
        <w:t>5.1. Introducción……………………………………………………………………………71</w:t>
      </w:r>
    </w:p>
    <w:p w:rsidR="0057782A" w:rsidRDefault="0057782A" w:rsidP="008D7C4D">
      <w:pPr>
        <w:rPr>
          <w:rFonts w:ascii="Arial" w:hAnsi="Arial" w:cs="Arial"/>
          <w:sz w:val="22"/>
          <w:szCs w:val="22"/>
        </w:rPr>
      </w:pPr>
      <w:r>
        <w:rPr>
          <w:rFonts w:ascii="Arial" w:hAnsi="Arial" w:cs="Arial"/>
          <w:sz w:val="22"/>
          <w:szCs w:val="22"/>
        </w:rPr>
        <w:t>5.2. Perfil Socioeconómico del Receptor de Remesas………………………………...72</w:t>
      </w:r>
    </w:p>
    <w:p w:rsidR="0057782A" w:rsidRDefault="0057782A" w:rsidP="008D7C4D">
      <w:pPr>
        <w:rPr>
          <w:rFonts w:ascii="Arial" w:hAnsi="Arial" w:cs="Arial"/>
          <w:sz w:val="22"/>
          <w:szCs w:val="22"/>
        </w:rPr>
      </w:pPr>
      <w:r>
        <w:rPr>
          <w:rFonts w:ascii="Arial" w:hAnsi="Arial" w:cs="Arial"/>
          <w:sz w:val="22"/>
          <w:szCs w:val="22"/>
        </w:rPr>
        <w:t>5.3. Rasgos Característicos del Flujo de Remesas…………………………………….80</w:t>
      </w:r>
    </w:p>
    <w:p w:rsidR="0057782A" w:rsidRDefault="0057782A" w:rsidP="008D7C4D">
      <w:pPr>
        <w:rPr>
          <w:rFonts w:ascii="Arial" w:hAnsi="Arial" w:cs="Arial"/>
          <w:sz w:val="22"/>
          <w:szCs w:val="22"/>
        </w:rPr>
      </w:pPr>
      <w:r>
        <w:rPr>
          <w:rFonts w:ascii="Arial" w:hAnsi="Arial" w:cs="Arial"/>
          <w:sz w:val="22"/>
          <w:szCs w:val="22"/>
        </w:rPr>
        <w:t>5.4. Herramientas de Inversión…………………………………………………………...87</w:t>
      </w:r>
    </w:p>
    <w:p w:rsidR="0057782A" w:rsidRDefault="0057782A" w:rsidP="008D7C4D">
      <w:pPr>
        <w:rPr>
          <w:rFonts w:ascii="Arial" w:hAnsi="Arial" w:cs="Arial"/>
          <w:sz w:val="22"/>
          <w:szCs w:val="22"/>
        </w:rPr>
      </w:pPr>
      <w:r>
        <w:rPr>
          <w:rFonts w:ascii="Arial" w:hAnsi="Arial" w:cs="Arial"/>
          <w:sz w:val="22"/>
          <w:szCs w:val="22"/>
        </w:rPr>
        <w:t>5.5. Destino de las Remesas……………………………………………………………102</w:t>
      </w:r>
    </w:p>
    <w:p w:rsidR="0057782A" w:rsidRDefault="0057782A" w:rsidP="00DA2263">
      <w:pPr>
        <w:ind w:left="480"/>
        <w:rPr>
          <w:rFonts w:ascii="Arial" w:hAnsi="Arial" w:cs="Arial"/>
          <w:sz w:val="22"/>
          <w:szCs w:val="22"/>
        </w:rPr>
      </w:pPr>
      <w:r>
        <w:rPr>
          <w:rFonts w:ascii="Arial" w:hAnsi="Arial" w:cs="Arial"/>
          <w:sz w:val="22"/>
          <w:szCs w:val="22"/>
        </w:rPr>
        <w:t>5.5.1. Contraste de Hipótesis Principal…………………………………………..110</w:t>
      </w:r>
    </w:p>
    <w:p w:rsidR="0057782A" w:rsidRDefault="0057782A" w:rsidP="008D7C4D">
      <w:pPr>
        <w:rPr>
          <w:rFonts w:ascii="Arial" w:hAnsi="Arial" w:cs="Arial"/>
          <w:sz w:val="22"/>
          <w:szCs w:val="22"/>
        </w:rPr>
      </w:pPr>
    </w:p>
    <w:p w:rsidR="0057782A" w:rsidRDefault="0057782A" w:rsidP="008D7C4D">
      <w:pPr>
        <w:rPr>
          <w:rFonts w:ascii="Arial" w:hAnsi="Arial" w:cs="Arial"/>
          <w:b/>
          <w:sz w:val="26"/>
          <w:szCs w:val="26"/>
        </w:rPr>
      </w:pPr>
      <w:r>
        <w:rPr>
          <w:rFonts w:ascii="Arial" w:hAnsi="Arial" w:cs="Arial"/>
          <w:b/>
          <w:sz w:val="26"/>
          <w:szCs w:val="26"/>
        </w:rPr>
        <w:t>Capítulo 6. Análisis Empírico</w:t>
      </w:r>
    </w:p>
    <w:p w:rsidR="0057782A" w:rsidRDefault="0057782A" w:rsidP="008D7C4D">
      <w:pPr>
        <w:rPr>
          <w:rFonts w:ascii="Arial" w:hAnsi="Arial" w:cs="Arial"/>
          <w:sz w:val="22"/>
          <w:szCs w:val="22"/>
        </w:rPr>
      </w:pPr>
    </w:p>
    <w:p w:rsidR="0057782A" w:rsidRDefault="0057782A" w:rsidP="008D7C4D">
      <w:pPr>
        <w:rPr>
          <w:rFonts w:ascii="Arial" w:hAnsi="Arial" w:cs="Arial"/>
          <w:sz w:val="22"/>
          <w:szCs w:val="22"/>
        </w:rPr>
      </w:pPr>
      <w:r>
        <w:rPr>
          <w:rFonts w:ascii="Arial" w:hAnsi="Arial" w:cs="Arial"/>
          <w:sz w:val="22"/>
          <w:szCs w:val="22"/>
        </w:rPr>
        <w:t>6.1. Introducción…………………………………………………………………………..113</w:t>
      </w:r>
    </w:p>
    <w:p w:rsidR="0057782A" w:rsidRDefault="0057782A" w:rsidP="008D7C4D">
      <w:pPr>
        <w:rPr>
          <w:rFonts w:ascii="Arial" w:hAnsi="Arial" w:cs="Arial"/>
          <w:sz w:val="22"/>
          <w:szCs w:val="22"/>
        </w:rPr>
      </w:pPr>
      <w:r>
        <w:rPr>
          <w:rFonts w:ascii="Arial" w:hAnsi="Arial" w:cs="Arial"/>
          <w:sz w:val="22"/>
          <w:szCs w:val="22"/>
        </w:rPr>
        <w:t>6.2. Datos………………………………………………………………………………….114</w:t>
      </w:r>
    </w:p>
    <w:p w:rsidR="0057782A" w:rsidRDefault="0057782A" w:rsidP="008D7C4D">
      <w:pPr>
        <w:rPr>
          <w:rFonts w:ascii="Arial" w:hAnsi="Arial" w:cs="Arial"/>
          <w:sz w:val="22"/>
          <w:szCs w:val="22"/>
        </w:rPr>
      </w:pPr>
      <w:r>
        <w:rPr>
          <w:rFonts w:ascii="Arial" w:hAnsi="Arial" w:cs="Arial"/>
          <w:sz w:val="22"/>
          <w:szCs w:val="22"/>
        </w:rPr>
        <w:t>6.3. Modelo………………………………………………………………………………..115</w:t>
      </w:r>
    </w:p>
    <w:p w:rsidR="0057782A" w:rsidRDefault="0057782A" w:rsidP="008D7C4D">
      <w:pPr>
        <w:rPr>
          <w:rFonts w:ascii="Arial" w:hAnsi="Arial" w:cs="Arial"/>
          <w:sz w:val="22"/>
          <w:szCs w:val="22"/>
        </w:rPr>
      </w:pPr>
      <w:r>
        <w:rPr>
          <w:rFonts w:ascii="Arial" w:hAnsi="Arial" w:cs="Arial"/>
          <w:sz w:val="22"/>
          <w:szCs w:val="22"/>
        </w:rPr>
        <w:t>6.4. Determinación de Variables Independientes……………………………………..118</w:t>
      </w:r>
    </w:p>
    <w:p w:rsidR="0057782A" w:rsidRDefault="0057782A" w:rsidP="008D7C4D">
      <w:pPr>
        <w:rPr>
          <w:rFonts w:ascii="Arial" w:hAnsi="Arial" w:cs="Arial"/>
          <w:sz w:val="22"/>
          <w:szCs w:val="22"/>
        </w:rPr>
      </w:pPr>
      <w:r>
        <w:rPr>
          <w:rFonts w:ascii="Arial" w:hAnsi="Arial" w:cs="Arial"/>
          <w:sz w:val="22"/>
          <w:szCs w:val="22"/>
        </w:rPr>
        <w:t>6.5. Variable Dependiente……………………………………………………………….121</w:t>
      </w:r>
    </w:p>
    <w:p w:rsidR="0057782A" w:rsidRDefault="0057782A" w:rsidP="008D7C4D">
      <w:pPr>
        <w:rPr>
          <w:rFonts w:ascii="Arial" w:hAnsi="Arial" w:cs="Arial"/>
          <w:sz w:val="22"/>
          <w:szCs w:val="22"/>
        </w:rPr>
      </w:pPr>
      <w:r>
        <w:rPr>
          <w:rFonts w:ascii="Arial" w:hAnsi="Arial" w:cs="Arial"/>
          <w:sz w:val="22"/>
          <w:szCs w:val="22"/>
        </w:rPr>
        <w:t>6.6. Resultados……………………………………………………………………………121</w:t>
      </w:r>
    </w:p>
    <w:p w:rsidR="0057782A" w:rsidRDefault="0057782A" w:rsidP="008D7C4D">
      <w:pPr>
        <w:rPr>
          <w:rFonts w:ascii="Arial" w:hAnsi="Arial" w:cs="Arial"/>
          <w:sz w:val="22"/>
          <w:szCs w:val="22"/>
        </w:rPr>
      </w:pPr>
      <w:r>
        <w:rPr>
          <w:rFonts w:ascii="Arial" w:hAnsi="Arial" w:cs="Arial"/>
          <w:sz w:val="22"/>
          <w:szCs w:val="22"/>
        </w:rPr>
        <w:t>6.7. Evaluación de Escenarios………………………………………………………….133</w:t>
      </w:r>
    </w:p>
    <w:p w:rsidR="0057782A" w:rsidRDefault="0057782A" w:rsidP="00DA2263">
      <w:pPr>
        <w:ind w:left="480"/>
        <w:rPr>
          <w:rFonts w:ascii="Arial" w:hAnsi="Arial" w:cs="Arial"/>
          <w:sz w:val="22"/>
          <w:szCs w:val="22"/>
        </w:rPr>
      </w:pPr>
      <w:r>
        <w:rPr>
          <w:rFonts w:ascii="Arial" w:hAnsi="Arial" w:cs="Arial"/>
          <w:sz w:val="22"/>
          <w:szCs w:val="22"/>
        </w:rPr>
        <w:t>6.7.1. Predicción cuando la variable dependiente es Log (y)………………….134</w:t>
      </w:r>
    </w:p>
    <w:p w:rsidR="0057782A" w:rsidRDefault="0057782A" w:rsidP="00DA2263">
      <w:pPr>
        <w:rPr>
          <w:rFonts w:ascii="Arial" w:hAnsi="Arial" w:cs="Arial"/>
          <w:sz w:val="22"/>
          <w:szCs w:val="22"/>
        </w:rPr>
      </w:pPr>
      <w:r>
        <w:rPr>
          <w:rFonts w:ascii="Arial" w:hAnsi="Arial" w:cs="Arial"/>
          <w:sz w:val="22"/>
          <w:szCs w:val="22"/>
        </w:rPr>
        <w:t>6.8. Conclusión del capítulo……………………………………………………………..140</w:t>
      </w:r>
    </w:p>
    <w:p w:rsidR="0057782A" w:rsidRDefault="0057782A" w:rsidP="008D7C4D">
      <w:pPr>
        <w:rPr>
          <w:rFonts w:ascii="Arial" w:hAnsi="Arial" w:cs="Arial"/>
          <w:sz w:val="22"/>
          <w:szCs w:val="22"/>
        </w:rPr>
      </w:pPr>
    </w:p>
    <w:p w:rsidR="0057782A" w:rsidRDefault="0057782A" w:rsidP="008D7C4D">
      <w:pPr>
        <w:rPr>
          <w:rFonts w:ascii="Arial" w:hAnsi="Arial" w:cs="Arial"/>
          <w:b/>
          <w:sz w:val="26"/>
          <w:szCs w:val="26"/>
        </w:rPr>
      </w:pPr>
      <w:r>
        <w:rPr>
          <w:rFonts w:ascii="Arial" w:hAnsi="Arial" w:cs="Arial"/>
          <w:b/>
          <w:sz w:val="26"/>
          <w:szCs w:val="26"/>
        </w:rPr>
        <w:t>Capítulo 7. Recomendaciones: Acciones y Políticas</w:t>
      </w:r>
    </w:p>
    <w:p w:rsidR="0057782A" w:rsidRDefault="0057782A" w:rsidP="008D7C4D">
      <w:pPr>
        <w:rPr>
          <w:rFonts w:ascii="Arial" w:hAnsi="Arial" w:cs="Arial"/>
          <w:sz w:val="22"/>
          <w:szCs w:val="22"/>
        </w:rPr>
      </w:pPr>
    </w:p>
    <w:p w:rsidR="0057782A" w:rsidRDefault="0057782A" w:rsidP="008D7C4D">
      <w:pPr>
        <w:rPr>
          <w:rFonts w:ascii="Arial" w:hAnsi="Arial" w:cs="Arial"/>
          <w:sz w:val="22"/>
          <w:szCs w:val="22"/>
        </w:rPr>
      </w:pPr>
      <w:r>
        <w:rPr>
          <w:rFonts w:ascii="Arial" w:hAnsi="Arial" w:cs="Arial"/>
          <w:sz w:val="22"/>
          <w:szCs w:val="22"/>
        </w:rPr>
        <w:t>7.1. Introducción…………………………………………………………………………..143</w:t>
      </w:r>
    </w:p>
    <w:p w:rsidR="0057782A" w:rsidRDefault="0057782A" w:rsidP="006414F7">
      <w:pPr>
        <w:rPr>
          <w:rFonts w:ascii="Arial" w:hAnsi="Arial" w:cs="Arial"/>
          <w:sz w:val="22"/>
          <w:szCs w:val="22"/>
        </w:rPr>
      </w:pPr>
      <w:r>
        <w:rPr>
          <w:rFonts w:ascii="Arial" w:hAnsi="Arial" w:cs="Arial"/>
          <w:sz w:val="22"/>
          <w:szCs w:val="22"/>
        </w:rPr>
        <w:t xml:space="preserve">7.2. Proyectos y programas del Estado para promover la inversión </w:t>
      </w:r>
    </w:p>
    <w:p w:rsidR="0057782A" w:rsidRDefault="0057782A" w:rsidP="00D61374">
      <w:pPr>
        <w:ind w:left="480"/>
        <w:rPr>
          <w:rFonts w:ascii="Arial" w:hAnsi="Arial" w:cs="Arial"/>
          <w:sz w:val="22"/>
          <w:szCs w:val="22"/>
        </w:rPr>
      </w:pPr>
      <w:r>
        <w:rPr>
          <w:rFonts w:ascii="Arial" w:hAnsi="Arial" w:cs="Arial"/>
          <w:sz w:val="22"/>
          <w:szCs w:val="22"/>
        </w:rPr>
        <w:t>de remesas………………………………………………………………………….144</w:t>
      </w:r>
    </w:p>
    <w:p w:rsidR="0057782A" w:rsidRDefault="0057782A" w:rsidP="00D61374">
      <w:pPr>
        <w:ind w:left="480" w:hanging="480"/>
        <w:rPr>
          <w:rFonts w:ascii="Arial" w:hAnsi="Arial" w:cs="Arial"/>
          <w:sz w:val="22"/>
          <w:szCs w:val="22"/>
        </w:rPr>
      </w:pPr>
      <w:r>
        <w:rPr>
          <w:rFonts w:ascii="Arial" w:hAnsi="Arial" w:cs="Arial"/>
          <w:sz w:val="22"/>
          <w:szCs w:val="22"/>
        </w:rPr>
        <w:t>7.3. El papel eficiente del Estado en el uso de las remesas, ¿cómo promover la inversión de las remesas?...............................................................................148</w:t>
      </w:r>
    </w:p>
    <w:p w:rsidR="0057782A" w:rsidRDefault="0057782A" w:rsidP="006414F7">
      <w:pPr>
        <w:ind w:left="480"/>
        <w:rPr>
          <w:rFonts w:ascii="Arial" w:hAnsi="Arial" w:cs="Arial"/>
          <w:sz w:val="22"/>
          <w:szCs w:val="22"/>
        </w:rPr>
      </w:pPr>
      <w:r>
        <w:rPr>
          <w:rFonts w:ascii="Arial" w:hAnsi="Arial" w:cs="Arial"/>
          <w:sz w:val="22"/>
          <w:szCs w:val="22"/>
        </w:rPr>
        <w:t>7.3.1. Las “recomendaciones centrales” del BID………………………………..156</w:t>
      </w:r>
    </w:p>
    <w:p w:rsidR="0057782A" w:rsidRDefault="0057782A" w:rsidP="006414F7">
      <w:pPr>
        <w:ind w:left="480"/>
        <w:rPr>
          <w:rFonts w:ascii="Arial" w:hAnsi="Arial" w:cs="Arial"/>
          <w:sz w:val="22"/>
          <w:szCs w:val="22"/>
        </w:rPr>
      </w:pPr>
      <w:r>
        <w:rPr>
          <w:rFonts w:ascii="Arial" w:hAnsi="Arial" w:cs="Arial"/>
          <w:sz w:val="22"/>
          <w:szCs w:val="22"/>
        </w:rPr>
        <w:t>7.3.2. La experiencia exitosa de gestión pública en México…………………...160</w:t>
      </w:r>
    </w:p>
    <w:p w:rsidR="0057782A" w:rsidRDefault="0057782A" w:rsidP="00EB6589">
      <w:pPr>
        <w:rPr>
          <w:rFonts w:ascii="Arial" w:hAnsi="Arial" w:cs="Arial"/>
          <w:sz w:val="22"/>
          <w:szCs w:val="22"/>
        </w:rPr>
      </w:pPr>
      <w:r>
        <w:rPr>
          <w:rFonts w:ascii="Arial" w:hAnsi="Arial" w:cs="Arial"/>
          <w:sz w:val="22"/>
          <w:szCs w:val="22"/>
        </w:rPr>
        <w:t>7.4. Análisis………………………………………………………………………………..166</w:t>
      </w:r>
    </w:p>
    <w:p w:rsidR="0057782A" w:rsidRDefault="0057782A" w:rsidP="00EB6589">
      <w:pPr>
        <w:rPr>
          <w:rFonts w:ascii="Arial" w:hAnsi="Arial" w:cs="Arial"/>
          <w:sz w:val="22"/>
          <w:szCs w:val="22"/>
        </w:rPr>
      </w:pPr>
    </w:p>
    <w:p w:rsidR="0057782A" w:rsidRDefault="0057782A" w:rsidP="00EB6589">
      <w:pPr>
        <w:rPr>
          <w:rFonts w:ascii="Arial" w:hAnsi="Arial" w:cs="Arial"/>
          <w:b/>
          <w:sz w:val="26"/>
          <w:szCs w:val="26"/>
        </w:rPr>
      </w:pPr>
      <w:r>
        <w:rPr>
          <w:rFonts w:ascii="Arial" w:hAnsi="Arial" w:cs="Arial"/>
          <w:b/>
          <w:sz w:val="26"/>
          <w:szCs w:val="26"/>
        </w:rPr>
        <w:t>Conclusiones</w:t>
      </w:r>
      <w:r>
        <w:rPr>
          <w:rFonts w:ascii="Arial" w:hAnsi="Arial" w:cs="Arial"/>
          <w:b/>
          <w:sz w:val="26"/>
          <w:szCs w:val="26"/>
        </w:rPr>
        <w:tab/>
      </w:r>
      <w:r>
        <w:rPr>
          <w:rFonts w:ascii="Arial" w:hAnsi="Arial" w:cs="Arial"/>
          <w:b/>
          <w:sz w:val="26"/>
          <w:szCs w:val="26"/>
        </w:rPr>
        <w:tab/>
      </w:r>
      <w:r>
        <w:rPr>
          <w:rFonts w:ascii="Arial" w:hAnsi="Arial" w:cs="Arial"/>
          <w:b/>
          <w:sz w:val="26"/>
          <w:szCs w:val="26"/>
        </w:rPr>
        <w:tab/>
      </w:r>
      <w:r>
        <w:rPr>
          <w:rFonts w:ascii="Arial" w:hAnsi="Arial" w:cs="Arial"/>
          <w:b/>
          <w:sz w:val="26"/>
          <w:szCs w:val="26"/>
        </w:rPr>
        <w:tab/>
      </w:r>
      <w:r>
        <w:rPr>
          <w:rFonts w:ascii="Arial" w:hAnsi="Arial" w:cs="Arial"/>
          <w:b/>
          <w:sz w:val="26"/>
          <w:szCs w:val="26"/>
        </w:rPr>
        <w:tab/>
      </w:r>
      <w:r>
        <w:rPr>
          <w:rFonts w:ascii="Arial" w:hAnsi="Arial" w:cs="Arial"/>
          <w:b/>
          <w:sz w:val="26"/>
          <w:szCs w:val="26"/>
        </w:rPr>
        <w:tab/>
      </w:r>
      <w:r>
        <w:rPr>
          <w:rFonts w:ascii="Arial" w:hAnsi="Arial" w:cs="Arial"/>
          <w:b/>
          <w:sz w:val="26"/>
          <w:szCs w:val="26"/>
        </w:rPr>
        <w:tab/>
      </w:r>
      <w:r>
        <w:rPr>
          <w:rFonts w:ascii="Arial" w:hAnsi="Arial" w:cs="Arial"/>
          <w:b/>
          <w:sz w:val="26"/>
          <w:szCs w:val="26"/>
        </w:rPr>
        <w:tab/>
      </w:r>
      <w:r>
        <w:rPr>
          <w:rFonts w:ascii="Arial" w:hAnsi="Arial" w:cs="Arial"/>
          <w:b/>
          <w:sz w:val="26"/>
          <w:szCs w:val="26"/>
        </w:rPr>
        <w:tab/>
        <w:t>169</w:t>
      </w:r>
    </w:p>
    <w:p w:rsidR="0057782A" w:rsidRDefault="0057782A" w:rsidP="00EB6589">
      <w:pPr>
        <w:rPr>
          <w:rFonts w:ascii="Arial" w:hAnsi="Arial" w:cs="Arial"/>
          <w:b/>
          <w:sz w:val="26"/>
          <w:szCs w:val="26"/>
        </w:rPr>
      </w:pPr>
    </w:p>
    <w:p w:rsidR="0057782A" w:rsidRDefault="0057782A" w:rsidP="00EB6589">
      <w:pPr>
        <w:rPr>
          <w:rFonts w:ascii="Arial" w:hAnsi="Arial" w:cs="Arial"/>
          <w:b/>
          <w:sz w:val="26"/>
          <w:szCs w:val="26"/>
        </w:rPr>
      </w:pPr>
      <w:r>
        <w:rPr>
          <w:rFonts w:ascii="Arial" w:hAnsi="Arial" w:cs="Arial"/>
          <w:b/>
          <w:sz w:val="26"/>
          <w:szCs w:val="26"/>
        </w:rPr>
        <w:t>Bibliografía</w:t>
      </w:r>
      <w:r>
        <w:rPr>
          <w:rFonts w:ascii="Arial" w:hAnsi="Arial" w:cs="Arial"/>
          <w:b/>
          <w:sz w:val="26"/>
          <w:szCs w:val="26"/>
        </w:rPr>
        <w:tab/>
      </w:r>
      <w:r>
        <w:rPr>
          <w:rFonts w:ascii="Arial" w:hAnsi="Arial" w:cs="Arial"/>
          <w:b/>
          <w:sz w:val="26"/>
          <w:szCs w:val="26"/>
        </w:rPr>
        <w:tab/>
      </w:r>
      <w:r>
        <w:rPr>
          <w:rFonts w:ascii="Arial" w:hAnsi="Arial" w:cs="Arial"/>
          <w:b/>
          <w:sz w:val="26"/>
          <w:szCs w:val="26"/>
        </w:rPr>
        <w:tab/>
      </w:r>
      <w:r>
        <w:rPr>
          <w:rFonts w:ascii="Arial" w:hAnsi="Arial" w:cs="Arial"/>
          <w:b/>
          <w:sz w:val="26"/>
          <w:szCs w:val="26"/>
        </w:rPr>
        <w:tab/>
      </w:r>
      <w:r>
        <w:rPr>
          <w:rFonts w:ascii="Arial" w:hAnsi="Arial" w:cs="Arial"/>
          <w:b/>
          <w:sz w:val="26"/>
          <w:szCs w:val="26"/>
        </w:rPr>
        <w:tab/>
      </w:r>
      <w:r>
        <w:rPr>
          <w:rFonts w:ascii="Arial" w:hAnsi="Arial" w:cs="Arial"/>
          <w:b/>
          <w:sz w:val="26"/>
          <w:szCs w:val="26"/>
        </w:rPr>
        <w:tab/>
      </w:r>
      <w:r>
        <w:rPr>
          <w:rFonts w:ascii="Arial" w:hAnsi="Arial" w:cs="Arial"/>
          <w:b/>
          <w:sz w:val="26"/>
          <w:szCs w:val="26"/>
        </w:rPr>
        <w:tab/>
      </w:r>
      <w:r>
        <w:rPr>
          <w:rFonts w:ascii="Arial" w:hAnsi="Arial" w:cs="Arial"/>
          <w:b/>
          <w:sz w:val="26"/>
          <w:szCs w:val="26"/>
        </w:rPr>
        <w:tab/>
      </w:r>
      <w:r>
        <w:rPr>
          <w:rFonts w:ascii="Arial" w:hAnsi="Arial" w:cs="Arial"/>
          <w:b/>
          <w:sz w:val="26"/>
          <w:szCs w:val="26"/>
        </w:rPr>
        <w:tab/>
        <w:t>175</w:t>
      </w:r>
    </w:p>
    <w:p w:rsidR="0057782A" w:rsidRDefault="0057782A" w:rsidP="00EB6589">
      <w:pPr>
        <w:rPr>
          <w:rFonts w:ascii="Arial" w:hAnsi="Arial" w:cs="Arial"/>
          <w:b/>
          <w:sz w:val="26"/>
          <w:szCs w:val="26"/>
        </w:rPr>
      </w:pPr>
    </w:p>
    <w:p w:rsidR="0057782A" w:rsidRPr="00EB6589" w:rsidRDefault="0057782A" w:rsidP="00EB6589">
      <w:pPr>
        <w:rPr>
          <w:rFonts w:ascii="Arial" w:hAnsi="Arial" w:cs="Arial"/>
          <w:b/>
          <w:sz w:val="26"/>
          <w:szCs w:val="26"/>
        </w:rPr>
      </w:pPr>
      <w:r>
        <w:rPr>
          <w:rFonts w:ascii="Arial" w:hAnsi="Arial" w:cs="Arial"/>
          <w:b/>
          <w:sz w:val="26"/>
          <w:szCs w:val="26"/>
        </w:rPr>
        <w:t>Anexos</w:t>
      </w:r>
      <w:r>
        <w:rPr>
          <w:rFonts w:ascii="Arial" w:hAnsi="Arial" w:cs="Arial"/>
          <w:b/>
          <w:sz w:val="26"/>
          <w:szCs w:val="26"/>
        </w:rPr>
        <w:tab/>
      </w:r>
      <w:r>
        <w:rPr>
          <w:rFonts w:ascii="Arial" w:hAnsi="Arial" w:cs="Arial"/>
          <w:b/>
          <w:sz w:val="26"/>
          <w:szCs w:val="26"/>
        </w:rPr>
        <w:tab/>
      </w:r>
      <w:r>
        <w:rPr>
          <w:rFonts w:ascii="Arial" w:hAnsi="Arial" w:cs="Arial"/>
          <w:b/>
          <w:sz w:val="26"/>
          <w:szCs w:val="26"/>
        </w:rPr>
        <w:tab/>
      </w:r>
      <w:r>
        <w:rPr>
          <w:rFonts w:ascii="Arial" w:hAnsi="Arial" w:cs="Arial"/>
          <w:b/>
          <w:sz w:val="26"/>
          <w:szCs w:val="26"/>
        </w:rPr>
        <w:tab/>
      </w:r>
      <w:r>
        <w:rPr>
          <w:rFonts w:ascii="Arial" w:hAnsi="Arial" w:cs="Arial"/>
          <w:b/>
          <w:sz w:val="26"/>
          <w:szCs w:val="26"/>
        </w:rPr>
        <w:tab/>
      </w:r>
      <w:r>
        <w:rPr>
          <w:rFonts w:ascii="Arial" w:hAnsi="Arial" w:cs="Arial"/>
          <w:b/>
          <w:sz w:val="26"/>
          <w:szCs w:val="26"/>
        </w:rPr>
        <w:tab/>
      </w:r>
      <w:r>
        <w:rPr>
          <w:rFonts w:ascii="Arial" w:hAnsi="Arial" w:cs="Arial"/>
          <w:b/>
          <w:sz w:val="26"/>
          <w:szCs w:val="26"/>
        </w:rPr>
        <w:tab/>
      </w:r>
      <w:r>
        <w:rPr>
          <w:rFonts w:ascii="Arial" w:hAnsi="Arial" w:cs="Arial"/>
          <w:b/>
          <w:sz w:val="26"/>
          <w:szCs w:val="26"/>
        </w:rPr>
        <w:tab/>
      </w:r>
      <w:r>
        <w:rPr>
          <w:rFonts w:ascii="Arial" w:hAnsi="Arial" w:cs="Arial"/>
          <w:b/>
          <w:sz w:val="26"/>
          <w:szCs w:val="26"/>
        </w:rPr>
        <w:tab/>
      </w:r>
      <w:r>
        <w:rPr>
          <w:rFonts w:ascii="Arial" w:hAnsi="Arial" w:cs="Arial"/>
          <w:b/>
          <w:sz w:val="26"/>
          <w:szCs w:val="26"/>
        </w:rPr>
        <w:tab/>
        <w:t>178</w:t>
      </w:r>
    </w:p>
    <w:p w:rsidR="0057782A" w:rsidRDefault="0057782A" w:rsidP="006414F7">
      <w:pPr>
        <w:jc w:val="both"/>
        <w:rPr>
          <w:rFonts w:ascii="Arial" w:hAnsi="Arial" w:cs="Arial"/>
          <w:sz w:val="22"/>
          <w:szCs w:val="22"/>
        </w:rPr>
      </w:pPr>
      <w:r>
        <w:rPr>
          <w:rFonts w:ascii="Arial" w:hAnsi="Arial" w:cs="Arial"/>
          <w:sz w:val="22"/>
          <w:szCs w:val="22"/>
        </w:rPr>
        <w:t xml:space="preserve"> </w:t>
      </w:r>
    </w:p>
    <w:p w:rsidR="0057782A" w:rsidRDefault="0057782A" w:rsidP="006414F7">
      <w:pPr>
        <w:jc w:val="both"/>
        <w:rPr>
          <w:rFonts w:ascii="Arial" w:hAnsi="Arial" w:cs="Arial"/>
          <w:sz w:val="22"/>
          <w:szCs w:val="22"/>
        </w:rPr>
      </w:pPr>
    </w:p>
    <w:p w:rsidR="0057782A" w:rsidRPr="00DA2263" w:rsidRDefault="0057782A" w:rsidP="008D7C4D">
      <w:pPr>
        <w:rPr>
          <w:rFonts w:ascii="Arial" w:hAnsi="Arial" w:cs="Arial"/>
          <w:sz w:val="22"/>
          <w:szCs w:val="22"/>
        </w:rPr>
      </w:pPr>
      <w:r>
        <w:rPr>
          <w:rFonts w:ascii="Arial" w:hAnsi="Arial" w:cs="Arial"/>
          <w:sz w:val="22"/>
          <w:szCs w:val="22"/>
        </w:rPr>
        <w:t xml:space="preserve"> </w:t>
      </w:r>
    </w:p>
    <w:p w:rsidR="0057782A" w:rsidRPr="00EC2994" w:rsidRDefault="0057782A" w:rsidP="00EC2994">
      <w:pPr>
        <w:rPr>
          <w:rFonts w:ascii="Arial" w:hAnsi="Arial" w:cs="Arial"/>
          <w:b/>
          <w:sz w:val="32"/>
          <w:szCs w:val="32"/>
        </w:rPr>
      </w:pPr>
      <w:r w:rsidRPr="00EC2994">
        <w:rPr>
          <w:rFonts w:ascii="Arial" w:hAnsi="Arial" w:cs="Arial"/>
          <w:b/>
          <w:sz w:val="32"/>
          <w:szCs w:val="32"/>
        </w:rPr>
        <w:t xml:space="preserve">ÍNDICE </w:t>
      </w:r>
      <w:r>
        <w:rPr>
          <w:rFonts w:ascii="Arial" w:hAnsi="Arial" w:cs="Arial"/>
          <w:b/>
          <w:sz w:val="32"/>
          <w:szCs w:val="32"/>
        </w:rPr>
        <w:t>DE TABLAS</w:t>
      </w:r>
    </w:p>
    <w:p w:rsidR="0057782A" w:rsidRDefault="0057782A" w:rsidP="00EC2994">
      <w:pPr>
        <w:rPr>
          <w:rFonts w:ascii="Arial" w:hAnsi="Arial" w:cs="Arial"/>
          <w:b/>
        </w:rPr>
      </w:pPr>
    </w:p>
    <w:p w:rsidR="0057782A" w:rsidRDefault="0057782A" w:rsidP="00EC2994">
      <w:pPr>
        <w:rPr>
          <w:rFonts w:ascii="Arial" w:hAnsi="Arial" w:cs="Arial"/>
          <w:b/>
        </w:rPr>
      </w:pPr>
    </w:p>
    <w:p w:rsidR="0057782A" w:rsidRPr="00973A24" w:rsidRDefault="0057782A" w:rsidP="0044427D">
      <w:pPr>
        <w:rPr>
          <w:rFonts w:ascii="Arial" w:hAnsi="Arial" w:cs="Arial"/>
          <w:sz w:val="22"/>
          <w:szCs w:val="22"/>
        </w:rPr>
      </w:pPr>
      <w:r w:rsidRPr="00973A24">
        <w:rPr>
          <w:rFonts w:ascii="Arial" w:hAnsi="Arial" w:cs="Arial"/>
          <w:sz w:val="22"/>
          <w:szCs w:val="22"/>
        </w:rPr>
        <w:t>Tabla 1: Porcentaje de emigrantes que dejaron hijos menores de edad</w:t>
      </w:r>
      <w:r>
        <w:rPr>
          <w:rFonts w:ascii="Arial" w:hAnsi="Arial" w:cs="Arial"/>
          <w:sz w:val="22"/>
          <w:szCs w:val="22"/>
        </w:rPr>
        <w:t>……………36</w:t>
      </w:r>
      <w:r w:rsidRPr="00973A24">
        <w:rPr>
          <w:rFonts w:ascii="Arial" w:hAnsi="Arial" w:cs="Arial"/>
          <w:sz w:val="22"/>
          <w:szCs w:val="22"/>
        </w:rPr>
        <w:t xml:space="preserve"> </w:t>
      </w:r>
    </w:p>
    <w:p w:rsidR="0057782A" w:rsidRPr="00973A24" w:rsidRDefault="0057782A" w:rsidP="0044427D">
      <w:pPr>
        <w:rPr>
          <w:rFonts w:ascii="Arial" w:hAnsi="Arial" w:cs="Arial"/>
          <w:sz w:val="22"/>
          <w:szCs w:val="22"/>
        </w:rPr>
      </w:pPr>
      <w:r w:rsidRPr="00973A24">
        <w:rPr>
          <w:rFonts w:ascii="Arial" w:hAnsi="Arial" w:cs="Arial"/>
          <w:sz w:val="22"/>
          <w:szCs w:val="22"/>
        </w:rPr>
        <w:t>Tabla 2: Descripción de Variables Independientes</w:t>
      </w:r>
      <w:r>
        <w:rPr>
          <w:rFonts w:ascii="Arial" w:hAnsi="Arial" w:cs="Arial"/>
          <w:sz w:val="22"/>
          <w:szCs w:val="22"/>
        </w:rPr>
        <w:t>………………………………........61</w:t>
      </w:r>
      <w:r w:rsidRPr="00973A24">
        <w:rPr>
          <w:rFonts w:ascii="Arial" w:hAnsi="Arial" w:cs="Arial"/>
          <w:sz w:val="22"/>
          <w:szCs w:val="22"/>
        </w:rPr>
        <w:t xml:space="preserve"> </w:t>
      </w:r>
    </w:p>
    <w:p w:rsidR="0057782A" w:rsidRPr="00973A24" w:rsidRDefault="0057782A" w:rsidP="0044427D">
      <w:pPr>
        <w:rPr>
          <w:rFonts w:ascii="Arial" w:hAnsi="Arial" w:cs="Arial"/>
          <w:sz w:val="22"/>
          <w:szCs w:val="22"/>
        </w:rPr>
      </w:pPr>
      <w:r w:rsidRPr="00973A24">
        <w:rPr>
          <w:rFonts w:ascii="Arial" w:hAnsi="Arial" w:cs="Arial"/>
          <w:sz w:val="22"/>
          <w:szCs w:val="22"/>
        </w:rPr>
        <w:t>Tabla 3: Descripción de Variable Dependiente</w:t>
      </w:r>
      <w:r>
        <w:rPr>
          <w:rFonts w:ascii="Arial" w:hAnsi="Arial" w:cs="Arial"/>
          <w:sz w:val="22"/>
          <w:szCs w:val="22"/>
        </w:rPr>
        <w:t>…………………………………………66</w:t>
      </w:r>
    </w:p>
    <w:p w:rsidR="0057782A" w:rsidRPr="00973A24" w:rsidRDefault="0057782A" w:rsidP="0044427D">
      <w:pPr>
        <w:rPr>
          <w:rFonts w:ascii="Arial" w:hAnsi="Arial" w:cs="Arial"/>
          <w:sz w:val="22"/>
          <w:szCs w:val="22"/>
        </w:rPr>
      </w:pPr>
      <w:r w:rsidRPr="00973A24">
        <w:rPr>
          <w:rFonts w:ascii="Arial" w:hAnsi="Arial" w:cs="Arial"/>
          <w:sz w:val="22"/>
          <w:szCs w:val="22"/>
        </w:rPr>
        <w:t>Tabla 4: Afijación proporcional, recopilación de datos por ciudad</w:t>
      </w:r>
      <w:r>
        <w:rPr>
          <w:rFonts w:ascii="Arial" w:hAnsi="Arial" w:cs="Arial"/>
          <w:sz w:val="22"/>
          <w:szCs w:val="22"/>
        </w:rPr>
        <w:t>……………………69</w:t>
      </w:r>
    </w:p>
    <w:p w:rsidR="0057782A" w:rsidRPr="00973A24" w:rsidRDefault="0057782A" w:rsidP="0044427D">
      <w:pPr>
        <w:rPr>
          <w:rFonts w:ascii="Arial" w:hAnsi="Arial" w:cs="Arial"/>
          <w:sz w:val="22"/>
          <w:szCs w:val="22"/>
        </w:rPr>
      </w:pPr>
      <w:r w:rsidRPr="00973A24">
        <w:rPr>
          <w:rFonts w:ascii="Arial" w:hAnsi="Arial" w:cs="Arial"/>
          <w:sz w:val="22"/>
          <w:szCs w:val="22"/>
        </w:rPr>
        <w:t>Tabla 5: Alternativas del uso de Internet por parte de los receptores</w:t>
      </w:r>
      <w:r>
        <w:rPr>
          <w:rFonts w:ascii="Arial" w:hAnsi="Arial" w:cs="Arial"/>
          <w:sz w:val="22"/>
          <w:szCs w:val="22"/>
        </w:rPr>
        <w:t>………………..94</w:t>
      </w:r>
    </w:p>
    <w:p w:rsidR="0057782A" w:rsidRPr="00973A24" w:rsidRDefault="0057782A" w:rsidP="0044427D">
      <w:pPr>
        <w:rPr>
          <w:rFonts w:ascii="Arial" w:hAnsi="Arial" w:cs="Arial"/>
          <w:sz w:val="22"/>
          <w:szCs w:val="22"/>
        </w:rPr>
      </w:pPr>
      <w:r w:rsidRPr="00973A24">
        <w:rPr>
          <w:rFonts w:ascii="Arial" w:hAnsi="Arial" w:cs="Arial"/>
          <w:sz w:val="22"/>
          <w:szCs w:val="22"/>
        </w:rPr>
        <w:t>Tabla 6: Destino de las remesas comparado entre niveles educativos</w:t>
      </w:r>
      <w:r>
        <w:rPr>
          <w:rFonts w:ascii="Arial" w:hAnsi="Arial" w:cs="Arial"/>
          <w:sz w:val="22"/>
          <w:szCs w:val="22"/>
        </w:rPr>
        <w:t>…………….110</w:t>
      </w:r>
    </w:p>
    <w:p w:rsidR="0057782A" w:rsidRPr="00973A24" w:rsidRDefault="0057782A" w:rsidP="0044427D">
      <w:pPr>
        <w:rPr>
          <w:rFonts w:ascii="Arial" w:hAnsi="Arial" w:cs="Arial"/>
          <w:sz w:val="22"/>
          <w:szCs w:val="22"/>
        </w:rPr>
      </w:pPr>
      <w:r w:rsidRPr="00973A24">
        <w:rPr>
          <w:rFonts w:ascii="Arial" w:hAnsi="Arial" w:cs="Arial"/>
          <w:sz w:val="22"/>
          <w:szCs w:val="22"/>
        </w:rPr>
        <w:t>Tabla 7: Descripción de las variables independientes del modelo</w:t>
      </w:r>
      <w:r>
        <w:rPr>
          <w:rFonts w:ascii="Arial" w:hAnsi="Arial" w:cs="Arial"/>
          <w:sz w:val="22"/>
          <w:szCs w:val="22"/>
        </w:rPr>
        <w:t>………………….119</w:t>
      </w:r>
    </w:p>
    <w:p w:rsidR="0057782A" w:rsidRPr="00973A24" w:rsidRDefault="0057782A" w:rsidP="0044427D">
      <w:pPr>
        <w:rPr>
          <w:rFonts w:ascii="Arial" w:hAnsi="Arial" w:cs="Arial"/>
          <w:sz w:val="22"/>
          <w:szCs w:val="22"/>
        </w:rPr>
      </w:pPr>
      <w:r w:rsidRPr="00973A24">
        <w:rPr>
          <w:rFonts w:ascii="Arial" w:hAnsi="Arial" w:cs="Arial"/>
          <w:sz w:val="22"/>
          <w:szCs w:val="22"/>
        </w:rPr>
        <w:t>Tabla 8: Regresión múltiple del porcentaje de inversión</w:t>
      </w:r>
      <w:r>
        <w:rPr>
          <w:rFonts w:ascii="Arial" w:hAnsi="Arial" w:cs="Arial"/>
          <w:sz w:val="22"/>
          <w:szCs w:val="22"/>
        </w:rPr>
        <w:t>……………………………..122</w:t>
      </w:r>
    </w:p>
    <w:p w:rsidR="0057782A" w:rsidRPr="00973A24" w:rsidRDefault="0057782A" w:rsidP="0044427D">
      <w:pPr>
        <w:rPr>
          <w:rFonts w:ascii="Arial" w:hAnsi="Arial" w:cs="Arial"/>
          <w:sz w:val="22"/>
          <w:szCs w:val="22"/>
        </w:rPr>
      </w:pPr>
      <w:r w:rsidRPr="00973A24">
        <w:rPr>
          <w:rFonts w:ascii="Arial" w:hAnsi="Arial" w:cs="Arial"/>
          <w:sz w:val="22"/>
          <w:szCs w:val="22"/>
        </w:rPr>
        <w:t>Tabla 9: Regresión múltiple final del porcentaje de inversión</w:t>
      </w:r>
      <w:r>
        <w:rPr>
          <w:rFonts w:ascii="Arial" w:hAnsi="Arial" w:cs="Arial"/>
          <w:sz w:val="22"/>
          <w:szCs w:val="22"/>
        </w:rPr>
        <w:t>……………………….124</w:t>
      </w:r>
    </w:p>
    <w:p w:rsidR="0057782A" w:rsidRPr="00973A24" w:rsidRDefault="0057782A" w:rsidP="0044427D">
      <w:pPr>
        <w:rPr>
          <w:rFonts w:ascii="Arial" w:hAnsi="Arial" w:cs="Arial"/>
          <w:sz w:val="22"/>
          <w:szCs w:val="22"/>
        </w:rPr>
      </w:pPr>
      <w:r w:rsidRPr="00973A24">
        <w:rPr>
          <w:rFonts w:ascii="Arial" w:hAnsi="Arial" w:cs="Arial"/>
          <w:sz w:val="22"/>
          <w:szCs w:val="22"/>
        </w:rPr>
        <w:t>Tabla 10: Escenarios probables de inversión</w:t>
      </w:r>
      <w:r>
        <w:rPr>
          <w:rFonts w:ascii="Arial" w:hAnsi="Arial" w:cs="Arial"/>
          <w:sz w:val="22"/>
          <w:szCs w:val="22"/>
        </w:rPr>
        <w:t>…………………………………………134</w:t>
      </w:r>
    </w:p>
    <w:p w:rsidR="0057782A" w:rsidRPr="0044427D" w:rsidRDefault="0057782A" w:rsidP="0044427D">
      <w:pPr>
        <w:rPr>
          <w:rFonts w:ascii="Arial" w:hAnsi="Arial" w:cs="Arial"/>
        </w:rPr>
      </w:pPr>
    </w:p>
    <w:p w:rsidR="0057782A" w:rsidRDefault="0057782A" w:rsidP="00B40E0D">
      <w:pPr>
        <w:spacing w:line="480" w:lineRule="auto"/>
        <w:rPr>
          <w:rFonts w:ascii="Arial" w:hAnsi="Arial" w:cs="Arial"/>
          <w:b/>
        </w:rPr>
      </w:pPr>
    </w:p>
    <w:p w:rsidR="0057782A" w:rsidRDefault="0057782A" w:rsidP="00B40E0D">
      <w:pPr>
        <w:spacing w:line="480" w:lineRule="auto"/>
        <w:rPr>
          <w:rFonts w:ascii="Arial" w:hAnsi="Arial" w:cs="Arial"/>
          <w:b/>
        </w:rPr>
      </w:pPr>
    </w:p>
    <w:p w:rsidR="0057782A" w:rsidRDefault="0057782A" w:rsidP="00B40E0D">
      <w:pPr>
        <w:spacing w:line="480" w:lineRule="auto"/>
        <w:rPr>
          <w:rFonts w:ascii="Arial" w:hAnsi="Arial" w:cs="Arial"/>
          <w:b/>
        </w:rPr>
      </w:pPr>
    </w:p>
    <w:p w:rsidR="0057782A" w:rsidRDefault="0057782A" w:rsidP="00B40E0D">
      <w:pPr>
        <w:spacing w:line="480" w:lineRule="auto"/>
        <w:rPr>
          <w:rFonts w:ascii="Arial" w:hAnsi="Arial" w:cs="Arial"/>
          <w:b/>
        </w:rPr>
      </w:pPr>
    </w:p>
    <w:p w:rsidR="0057782A" w:rsidRDefault="0057782A" w:rsidP="00B40E0D">
      <w:pPr>
        <w:spacing w:line="480" w:lineRule="auto"/>
        <w:rPr>
          <w:rFonts w:ascii="Arial" w:hAnsi="Arial" w:cs="Arial"/>
          <w:b/>
        </w:rPr>
      </w:pPr>
    </w:p>
    <w:p w:rsidR="0057782A" w:rsidRDefault="0057782A" w:rsidP="00B40E0D">
      <w:pPr>
        <w:spacing w:line="480" w:lineRule="auto"/>
        <w:rPr>
          <w:rFonts w:ascii="Arial" w:hAnsi="Arial" w:cs="Arial"/>
          <w:b/>
        </w:rPr>
      </w:pPr>
    </w:p>
    <w:p w:rsidR="0057782A" w:rsidRDefault="0057782A" w:rsidP="00B40E0D">
      <w:pPr>
        <w:spacing w:line="480" w:lineRule="auto"/>
        <w:rPr>
          <w:rFonts w:ascii="Arial" w:hAnsi="Arial" w:cs="Arial"/>
          <w:b/>
        </w:rPr>
      </w:pPr>
    </w:p>
    <w:p w:rsidR="0057782A" w:rsidRDefault="0057782A" w:rsidP="00B40E0D">
      <w:pPr>
        <w:spacing w:line="480" w:lineRule="auto"/>
        <w:rPr>
          <w:rFonts w:ascii="Arial" w:hAnsi="Arial" w:cs="Arial"/>
          <w:b/>
        </w:rPr>
      </w:pPr>
    </w:p>
    <w:p w:rsidR="0057782A" w:rsidRDefault="0057782A" w:rsidP="00B40E0D">
      <w:pPr>
        <w:spacing w:line="480" w:lineRule="auto"/>
        <w:rPr>
          <w:rFonts w:ascii="Arial" w:hAnsi="Arial" w:cs="Arial"/>
          <w:b/>
        </w:rPr>
      </w:pPr>
    </w:p>
    <w:p w:rsidR="0057782A" w:rsidRDefault="0057782A" w:rsidP="00B40E0D">
      <w:pPr>
        <w:spacing w:line="480" w:lineRule="auto"/>
        <w:rPr>
          <w:rFonts w:ascii="Arial" w:hAnsi="Arial" w:cs="Arial"/>
          <w:b/>
        </w:rPr>
      </w:pPr>
    </w:p>
    <w:p w:rsidR="0057782A" w:rsidRDefault="0057782A" w:rsidP="00B40E0D">
      <w:pPr>
        <w:spacing w:line="480" w:lineRule="auto"/>
        <w:rPr>
          <w:rFonts w:ascii="Arial" w:hAnsi="Arial" w:cs="Arial"/>
          <w:b/>
        </w:rPr>
      </w:pPr>
    </w:p>
    <w:p w:rsidR="0057782A" w:rsidRDefault="0057782A" w:rsidP="00B40E0D">
      <w:pPr>
        <w:spacing w:line="480" w:lineRule="auto"/>
        <w:rPr>
          <w:rFonts w:ascii="Arial" w:hAnsi="Arial" w:cs="Arial"/>
          <w:b/>
        </w:rPr>
      </w:pPr>
    </w:p>
    <w:p w:rsidR="0057782A" w:rsidRDefault="0057782A" w:rsidP="00B40E0D">
      <w:pPr>
        <w:spacing w:line="480" w:lineRule="auto"/>
        <w:rPr>
          <w:rFonts w:ascii="Arial" w:hAnsi="Arial" w:cs="Arial"/>
          <w:b/>
        </w:rPr>
      </w:pPr>
    </w:p>
    <w:p w:rsidR="0057782A" w:rsidRDefault="0057782A" w:rsidP="00B40E0D">
      <w:pPr>
        <w:spacing w:line="480" w:lineRule="auto"/>
        <w:rPr>
          <w:rFonts w:ascii="Arial" w:hAnsi="Arial" w:cs="Arial"/>
          <w:b/>
        </w:rPr>
      </w:pPr>
    </w:p>
    <w:p w:rsidR="0057782A" w:rsidRDefault="0057782A" w:rsidP="00B40E0D">
      <w:pPr>
        <w:spacing w:line="480" w:lineRule="auto"/>
        <w:rPr>
          <w:rFonts w:ascii="Arial" w:hAnsi="Arial" w:cs="Arial"/>
          <w:b/>
        </w:rPr>
      </w:pPr>
    </w:p>
    <w:p w:rsidR="0057782A" w:rsidRPr="00EC2994" w:rsidRDefault="0057782A" w:rsidP="0044427D">
      <w:pPr>
        <w:rPr>
          <w:rFonts w:ascii="Arial" w:hAnsi="Arial" w:cs="Arial"/>
          <w:b/>
          <w:sz w:val="32"/>
          <w:szCs w:val="32"/>
        </w:rPr>
      </w:pPr>
      <w:r w:rsidRPr="00EC2994">
        <w:rPr>
          <w:rFonts w:ascii="Arial" w:hAnsi="Arial" w:cs="Arial"/>
          <w:b/>
          <w:sz w:val="32"/>
          <w:szCs w:val="32"/>
        </w:rPr>
        <w:t xml:space="preserve">ÍNDICE </w:t>
      </w:r>
      <w:r>
        <w:rPr>
          <w:rFonts w:ascii="Arial" w:hAnsi="Arial" w:cs="Arial"/>
          <w:b/>
          <w:sz w:val="32"/>
          <w:szCs w:val="32"/>
        </w:rPr>
        <w:t>DE GRÁFICOS</w:t>
      </w:r>
    </w:p>
    <w:p w:rsidR="0057782A" w:rsidRDefault="0057782A" w:rsidP="0044427D">
      <w:pPr>
        <w:rPr>
          <w:rFonts w:ascii="Arial" w:hAnsi="Arial" w:cs="Arial"/>
          <w:b/>
        </w:rPr>
      </w:pPr>
    </w:p>
    <w:p w:rsidR="0057782A" w:rsidRDefault="0057782A" w:rsidP="0044427D">
      <w:pPr>
        <w:rPr>
          <w:rFonts w:ascii="Arial" w:hAnsi="Arial" w:cs="Arial"/>
          <w:b/>
        </w:rPr>
      </w:pPr>
    </w:p>
    <w:p w:rsidR="0057782A" w:rsidRPr="000A7BA3" w:rsidRDefault="0057782A" w:rsidP="0044427D">
      <w:pPr>
        <w:rPr>
          <w:rFonts w:ascii="Arial" w:hAnsi="Arial" w:cs="Arial"/>
          <w:sz w:val="22"/>
          <w:szCs w:val="22"/>
        </w:rPr>
      </w:pPr>
      <w:r w:rsidRPr="000A7BA3">
        <w:rPr>
          <w:rFonts w:ascii="Arial" w:hAnsi="Arial" w:cs="Arial"/>
          <w:sz w:val="22"/>
          <w:szCs w:val="22"/>
        </w:rPr>
        <w:t xml:space="preserve">Gráfico 1: Remesas </w:t>
      </w:r>
      <w:r>
        <w:rPr>
          <w:rFonts w:ascii="Arial" w:hAnsi="Arial" w:cs="Arial"/>
          <w:sz w:val="22"/>
          <w:szCs w:val="22"/>
        </w:rPr>
        <w:t>Recibidas en el Ecuador…………………………………………..22</w:t>
      </w:r>
      <w:r w:rsidRPr="000A7BA3">
        <w:rPr>
          <w:rFonts w:ascii="Arial" w:hAnsi="Arial" w:cs="Arial"/>
          <w:sz w:val="22"/>
          <w:szCs w:val="22"/>
        </w:rPr>
        <w:t xml:space="preserve"> </w:t>
      </w:r>
    </w:p>
    <w:p w:rsidR="0057782A" w:rsidRPr="000A7BA3" w:rsidRDefault="0057782A" w:rsidP="004D0FB1">
      <w:pPr>
        <w:rPr>
          <w:rFonts w:ascii="Arial" w:hAnsi="Arial" w:cs="Arial"/>
          <w:sz w:val="22"/>
          <w:szCs w:val="22"/>
        </w:rPr>
      </w:pPr>
      <w:r w:rsidRPr="000A7BA3">
        <w:rPr>
          <w:rFonts w:ascii="Arial" w:hAnsi="Arial" w:cs="Arial"/>
          <w:sz w:val="22"/>
          <w:szCs w:val="22"/>
        </w:rPr>
        <w:t>Gráfico 2: Remesas de Trabajadores Recibidas</w:t>
      </w:r>
      <w:r>
        <w:rPr>
          <w:rFonts w:ascii="Arial" w:hAnsi="Arial" w:cs="Arial"/>
          <w:sz w:val="22"/>
          <w:szCs w:val="22"/>
        </w:rPr>
        <w:t>……………………………………….23</w:t>
      </w:r>
      <w:r w:rsidRPr="000A7BA3">
        <w:rPr>
          <w:rFonts w:ascii="Arial" w:hAnsi="Arial" w:cs="Arial"/>
          <w:sz w:val="22"/>
          <w:szCs w:val="22"/>
        </w:rPr>
        <w:t xml:space="preserve"> </w:t>
      </w:r>
    </w:p>
    <w:p w:rsidR="0057782A" w:rsidRPr="000A7BA3" w:rsidRDefault="0057782A" w:rsidP="0044427D">
      <w:pPr>
        <w:rPr>
          <w:rFonts w:ascii="Arial" w:hAnsi="Arial" w:cs="Arial"/>
          <w:sz w:val="22"/>
          <w:szCs w:val="22"/>
        </w:rPr>
      </w:pPr>
      <w:r w:rsidRPr="000A7BA3">
        <w:rPr>
          <w:rFonts w:ascii="Arial" w:hAnsi="Arial" w:cs="Arial"/>
          <w:sz w:val="22"/>
          <w:szCs w:val="22"/>
        </w:rPr>
        <w:t>Gráfico 3: Ingresos de la Cuenta Corriente del Ecuador</w:t>
      </w:r>
      <w:r>
        <w:rPr>
          <w:rFonts w:ascii="Arial" w:hAnsi="Arial" w:cs="Arial"/>
          <w:sz w:val="22"/>
          <w:szCs w:val="22"/>
        </w:rPr>
        <w:t>………………………………27</w:t>
      </w:r>
    </w:p>
    <w:p w:rsidR="0057782A" w:rsidRPr="000A7BA3" w:rsidRDefault="0057782A" w:rsidP="0044427D">
      <w:pPr>
        <w:rPr>
          <w:rFonts w:ascii="Arial" w:hAnsi="Arial" w:cs="Arial"/>
          <w:sz w:val="22"/>
          <w:szCs w:val="22"/>
        </w:rPr>
      </w:pPr>
      <w:r w:rsidRPr="000A7BA3">
        <w:rPr>
          <w:rFonts w:ascii="Arial" w:hAnsi="Arial" w:cs="Arial"/>
          <w:sz w:val="22"/>
          <w:szCs w:val="22"/>
        </w:rPr>
        <w:t>Gráfico 4: Relación Remesas y Exportaciones No Petroleras</w:t>
      </w:r>
      <w:r>
        <w:rPr>
          <w:rFonts w:ascii="Arial" w:hAnsi="Arial" w:cs="Arial"/>
          <w:sz w:val="22"/>
          <w:szCs w:val="22"/>
        </w:rPr>
        <w:t>………………………..27</w:t>
      </w:r>
    </w:p>
    <w:p w:rsidR="0057782A" w:rsidRPr="000A7BA3" w:rsidRDefault="0057782A" w:rsidP="0044427D">
      <w:pPr>
        <w:rPr>
          <w:rFonts w:ascii="Arial" w:hAnsi="Arial" w:cs="Arial"/>
          <w:sz w:val="22"/>
          <w:szCs w:val="22"/>
        </w:rPr>
      </w:pPr>
      <w:r w:rsidRPr="000A7BA3">
        <w:rPr>
          <w:rFonts w:ascii="Arial" w:hAnsi="Arial" w:cs="Arial"/>
          <w:sz w:val="22"/>
          <w:szCs w:val="22"/>
        </w:rPr>
        <w:t>Gráfico 5: Remesas vs. Exportaciones 1996 – 2007</w:t>
      </w:r>
      <w:r>
        <w:rPr>
          <w:rFonts w:ascii="Arial" w:hAnsi="Arial" w:cs="Arial"/>
          <w:sz w:val="22"/>
          <w:szCs w:val="22"/>
        </w:rPr>
        <w:t>…………………………………..28</w:t>
      </w:r>
    </w:p>
    <w:p w:rsidR="0057782A" w:rsidRPr="000A7BA3" w:rsidRDefault="0057782A" w:rsidP="0044427D">
      <w:pPr>
        <w:rPr>
          <w:rFonts w:ascii="Arial" w:hAnsi="Arial" w:cs="Arial"/>
          <w:sz w:val="22"/>
          <w:szCs w:val="22"/>
        </w:rPr>
      </w:pPr>
      <w:r w:rsidRPr="000A7BA3">
        <w:rPr>
          <w:rFonts w:ascii="Arial" w:hAnsi="Arial" w:cs="Arial"/>
          <w:sz w:val="22"/>
          <w:szCs w:val="22"/>
        </w:rPr>
        <w:t>Gráfico 6: Remesas vs. Desembolsos Deuda Externa 1996 – 2007</w:t>
      </w:r>
      <w:r>
        <w:rPr>
          <w:rFonts w:ascii="Arial" w:hAnsi="Arial" w:cs="Arial"/>
          <w:sz w:val="22"/>
          <w:szCs w:val="22"/>
        </w:rPr>
        <w:t>………………...30</w:t>
      </w:r>
    </w:p>
    <w:p w:rsidR="0057782A" w:rsidRPr="000A7BA3" w:rsidRDefault="0057782A" w:rsidP="0044427D">
      <w:pPr>
        <w:rPr>
          <w:rFonts w:ascii="Arial" w:hAnsi="Arial" w:cs="Arial"/>
          <w:sz w:val="22"/>
          <w:szCs w:val="22"/>
        </w:rPr>
      </w:pPr>
      <w:r w:rsidRPr="000A7BA3">
        <w:rPr>
          <w:rFonts w:ascii="Arial" w:hAnsi="Arial" w:cs="Arial"/>
          <w:sz w:val="22"/>
          <w:szCs w:val="22"/>
        </w:rPr>
        <w:t>Gráfico 7: Registro de Funcionamientos de Cyber cafés</w:t>
      </w:r>
      <w:r>
        <w:rPr>
          <w:rFonts w:ascii="Arial" w:hAnsi="Arial" w:cs="Arial"/>
          <w:sz w:val="22"/>
          <w:szCs w:val="22"/>
        </w:rPr>
        <w:t>……………………………...32</w:t>
      </w:r>
    </w:p>
    <w:p w:rsidR="0057782A" w:rsidRPr="000A7BA3" w:rsidRDefault="0057782A" w:rsidP="0044427D">
      <w:pPr>
        <w:rPr>
          <w:rFonts w:ascii="Arial" w:hAnsi="Arial" w:cs="Arial"/>
          <w:sz w:val="22"/>
          <w:szCs w:val="22"/>
        </w:rPr>
      </w:pPr>
      <w:r w:rsidRPr="000A7BA3">
        <w:rPr>
          <w:rFonts w:ascii="Arial" w:hAnsi="Arial" w:cs="Arial"/>
          <w:sz w:val="22"/>
          <w:szCs w:val="22"/>
        </w:rPr>
        <w:t>Gráfico 8: Logo del p</w:t>
      </w:r>
      <w:r>
        <w:rPr>
          <w:rFonts w:ascii="Arial" w:hAnsi="Arial" w:cs="Arial"/>
          <w:sz w:val="22"/>
          <w:szCs w:val="22"/>
        </w:rPr>
        <w:t>rograma de gobierno “Bienvenido</w:t>
      </w:r>
      <w:r w:rsidRPr="000A7BA3">
        <w:rPr>
          <w:rFonts w:ascii="Arial" w:hAnsi="Arial" w:cs="Arial"/>
          <w:sz w:val="22"/>
          <w:szCs w:val="22"/>
        </w:rPr>
        <w:t xml:space="preserve"> a Casa”</w:t>
      </w:r>
      <w:r>
        <w:rPr>
          <w:rFonts w:ascii="Arial" w:hAnsi="Arial" w:cs="Arial"/>
          <w:sz w:val="22"/>
          <w:szCs w:val="22"/>
        </w:rPr>
        <w:t>……………………..34</w:t>
      </w:r>
    </w:p>
    <w:p w:rsidR="0057782A" w:rsidRPr="000A7BA3" w:rsidRDefault="0057782A" w:rsidP="0044427D">
      <w:pPr>
        <w:rPr>
          <w:rFonts w:ascii="Arial" w:hAnsi="Arial" w:cs="Arial"/>
          <w:sz w:val="22"/>
          <w:szCs w:val="22"/>
        </w:rPr>
      </w:pPr>
      <w:r w:rsidRPr="000A7BA3">
        <w:rPr>
          <w:rFonts w:ascii="Arial" w:hAnsi="Arial" w:cs="Arial"/>
          <w:sz w:val="22"/>
          <w:szCs w:val="22"/>
        </w:rPr>
        <w:t xml:space="preserve">Gráfico 9: Remesas en América Latina como </w:t>
      </w:r>
      <w:r>
        <w:rPr>
          <w:rFonts w:ascii="Arial" w:hAnsi="Arial" w:cs="Arial"/>
          <w:sz w:val="22"/>
          <w:szCs w:val="22"/>
        </w:rPr>
        <w:t>porcentaje</w:t>
      </w:r>
      <w:r w:rsidRPr="000A7BA3">
        <w:rPr>
          <w:rFonts w:ascii="Arial" w:hAnsi="Arial" w:cs="Arial"/>
          <w:sz w:val="22"/>
          <w:szCs w:val="22"/>
        </w:rPr>
        <w:t xml:space="preserve"> del PIB, 2007</w:t>
      </w:r>
      <w:r>
        <w:rPr>
          <w:rFonts w:ascii="Arial" w:hAnsi="Arial" w:cs="Arial"/>
          <w:sz w:val="22"/>
          <w:szCs w:val="22"/>
        </w:rPr>
        <w:t>…………….40</w:t>
      </w:r>
    </w:p>
    <w:p w:rsidR="0057782A" w:rsidRPr="000A7BA3" w:rsidRDefault="0057782A" w:rsidP="0044427D">
      <w:pPr>
        <w:rPr>
          <w:rFonts w:ascii="Arial" w:hAnsi="Arial" w:cs="Arial"/>
          <w:sz w:val="22"/>
          <w:szCs w:val="22"/>
        </w:rPr>
      </w:pPr>
      <w:r w:rsidRPr="000A7BA3">
        <w:rPr>
          <w:rFonts w:ascii="Arial" w:hAnsi="Arial" w:cs="Arial"/>
          <w:sz w:val="22"/>
          <w:szCs w:val="22"/>
        </w:rPr>
        <w:t>Gráfico 10: Destino de las remesas (%) 2003 y 2006</w:t>
      </w:r>
      <w:r>
        <w:rPr>
          <w:rFonts w:ascii="Arial" w:hAnsi="Arial" w:cs="Arial"/>
          <w:sz w:val="22"/>
          <w:szCs w:val="22"/>
        </w:rPr>
        <w:t>………………………………….45</w:t>
      </w:r>
    </w:p>
    <w:p w:rsidR="0057782A" w:rsidRPr="000A7BA3" w:rsidRDefault="0057782A" w:rsidP="0044427D">
      <w:pPr>
        <w:rPr>
          <w:rFonts w:ascii="Arial" w:hAnsi="Arial" w:cs="Arial"/>
          <w:sz w:val="22"/>
          <w:szCs w:val="22"/>
        </w:rPr>
      </w:pPr>
      <w:r w:rsidRPr="000A7BA3">
        <w:rPr>
          <w:rFonts w:ascii="Arial" w:hAnsi="Arial" w:cs="Arial"/>
          <w:sz w:val="22"/>
          <w:szCs w:val="22"/>
        </w:rPr>
        <w:t>Gráfico 11: Edad de los receptores de remesas</w:t>
      </w:r>
      <w:r>
        <w:rPr>
          <w:rFonts w:ascii="Arial" w:hAnsi="Arial" w:cs="Arial"/>
          <w:sz w:val="22"/>
          <w:szCs w:val="22"/>
        </w:rPr>
        <w:t>………………………………………..73</w:t>
      </w:r>
    </w:p>
    <w:p w:rsidR="0057782A" w:rsidRPr="000A7BA3" w:rsidRDefault="0057782A" w:rsidP="0044427D">
      <w:pPr>
        <w:rPr>
          <w:rFonts w:ascii="Arial" w:hAnsi="Arial" w:cs="Arial"/>
          <w:sz w:val="22"/>
          <w:szCs w:val="22"/>
        </w:rPr>
      </w:pPr>
      <w:r w:rsidRPr="000A7BA3">
        <w:rPr>
          <w:rFonts w:ascii="Arial" w:hAnsi="Arial" w:cs="Arial"/>
          <w:sz w:val="22"/>
          <w:szCs w:val="22"/>
        </w:rPr>
        <w:t>Gráfico 12: Distribución por género de los receptores de remesas</w:t>
      </w:r>
      <w:r>
        <w:rPr>
          <w:rFonts w:ascii="Arial" w:hAnsi="Arial" w:cs="Arial"/>
          <w:sz w:val="22"/>
          <w:szCs w:val="22"/>
        </w:rPr>
        <w:t>…………………..74</w:t>
      </w:r>
      <w:r w:rsidRPr="000A7BA3">
        <w:rPr>
          <w:rFonts w:ascii="Arial" w:hAnsi="Arial" w:cs="Arial"/>
          <w:sz w:val="22"/>
          <w:szCs w:val="22"/>
        </w:rPr>
        <w:t xml:space="preserve"> </w:t>
      </w:r>
    </w:p>
    <w:p w:rsidR="0057782A" w:rsidRPr="000A7BA3" w:rsidRDefault="0057782A" w:rsidP="00A93D42">
      <w:pPr>
        <w:rPr>
          <w:rFonts w:ascii="Arial" w:hAnsi="Arial" w:cs="Arial"/>
          <w:sz w:val="22"/>
          <w:szCs w:val="22"/>
        </w:rPr>
      </w:pPr>
      <w:r w:rsidRPr="000A7BA3">
        <w:rPr>
          <w:rFonts w:ascii="Arial" w:hAnsi="Arial" w:cs="Arial"/>
          <w:sz w:val="22"/>
          <w:szCs w:val="22"/>
        </w:rPr>
        <w:t>Gráfico 13: Nivel educativo de los receptores de remesas</w:t>
      </w:r>
      <w:r>
        <w:rPr>
          <w:rFonts w:ascii="Arial" w:hAnsi="Arial" w:cs="Arial"/>
          <w:sz w:val="22"/>
          <w:szCs w:val="22"/>
        </w:rPr>
        <w:t>……………………………75</w:t>
      </w:r>
    </w:p>
    <w:p w:rsidR="0057782A" w:rsidRPr="000A7BA3" w:rsidRDefault="0057782A" w:rsidP="00A93D42">
      <w:pPr>
        <w:rPr>
          <w:rFonts w:ascii="Arial" w:hAnsi="Arial" w:cs="Arial"/>
          <w:sz w:val="22"/>
          <w:szCs w:val="22"/>
        </w:rPr>
      </w:pPr>
      <w:r w:rsidRPr="000A7BA3">
        <w:rPr>
          <w:rFonts w:ascii="Arial" w:hAnsi="Arial" w:cs="Arial"/>
          <w:sz w:val="22"/>
          <w:szCs w:val="22"/>
        </w:rPr>
        <w:t>Gráfico 14: Nivel de ingresos de los receptores de remesas</w:t>
      </w:r>
      <w:r>
        <w:rPr>
          <w:rFonts w:ascii="Arial" w:hAnsi="Arial" w:cs="Arial"/>
          <w:sz w:val="22"/>
          <w:szCs w:val="22"/>
        </w:rPr>
        <w:t>…………………………77</w:t>
      </w:r>
    </w:p>
    <w:p w:rsidR="0057782A" w:rsidRPr="000A7BA3" w:rsidRDefault="0057782A" w:rsidP="00A93D42">
      <w:pPr>
        <w:rPr>
          <w:rFonts w:ascii="Arial" w:hAnsi="Arial" w:cs="Arial"/>
          <w:sz w:val="22"/>
          <w:szCs w:val="22"/>
        </w:rPr>
      </w:pPr>
      <w:r w:rsidRPr="000A7BA3">
        <w:rPr>
          <w:rFonts w:ascii="Arial" w:hAnsi="Arial" w:cs="Arial"/>
          <w:sz w:val="22"/>
          <w:szCs w:val="22"/>
        </w:rPr>
        <w:t>Gráfico 15: Tipos de negocios emprendidos entre los receptores</w:t>
      </w:r>
      <w:r>
        <w:rPr>
          <w:rFonts w:ascii="Arial" w:hAnsi="Arial" w:cs="Arial"/>
          <w:sz w:val="22"/>
          <w:szCs w:val="22"/>
        </w:rPr>
        <w:t>……………………79</w:t>
      </w:r>
      <w:r w:rsidRPr="000A7BA3">
        <w:rPr>
          <w:rFonts w:ascii="Arial" w:hAnsi="Arial" w:cs="Arial"/>
          <w:sz w:val="22"/>
          <w:szCs w:val="22"/>
        </w:rPr>
        <w:t xml:space="preserve"> </w:t>
      </w:r>
    </w:p>
    <w:p w:rsidR="0057782A" w:rsidRPr="000A7BA3" w:rsidRDefault="0057782A" w:rsidP="00A93D42">
      <w:pPr>
        <w:rPr>
          <w:rFonts w:ascii="Arial" w:hAnsi="Arial" w:cs="Arial"/>
          <w:sz w:val="22"/>
          <w:szCs w:val="22"/>
        </w:rPr>
      </w:pPr>
      <w:r w:rsidRPr="000A7BA3">
        <w:rPr>
          <w:rFonts w:ascii="Arial" w:hAnsi="Arial" w:cs="Arial"/>
          <w:sz w:val="22"/>
          <w:szCs w:val="22"/>
        </w:rPr>
        <w:t>Gráfico 16: Valores mensuales recibidos por concepto de remesas</w:t>
      </w:r>
      <w:r>
        <w:rPr>
          <w:rFonts w:ascii="Arial" w:hAnsi="Arial" w:cs="Arial"/>
          <w:sz w:val="22"/>
          <w:szCs w:val="22"/>
        </w:rPr>
        <w:t>………………...81</w:t>
      </w:r>
    </w:p>
    <w:p w:rsidR="0057782A" w:rsidRPr="000A7BA3" w:rsidRDefault="0057782A" w:rsidP="00A93D42">
      <w:pPr>
        <w:rPr>
          <w:rFonts w:ascii="Arial" w:hAnsi="Arial" w:cs="Arial"/>
          <w:sz w:val="22"/>
          <w:szCs w:val="22"/>
        </w:rPr>
      </w:pPr>
      <w:r w:rsidRPr="000A7BA3">
        <w:rPr>
          <w:rFonts w:ascii="Arial" w:hAnsi="Arial" w:cs="Arial"/>
          <w:sz w:val="22"/>
          <w:szCs w:val="22"/>
        </w:rPr>
        <w:t>Gráfico 17: Frecuencia de envío de las remesas</w:t>
      </w:r>
      <w:r>
        <w:rPr>
          <w:rFonts w:ascii="Arial" w:hAnsi="Arial" w:cs="Arial"/>
          <w:sz w:val="22"/>
          <w:szCs w:val="22"/>
        </w:rPr>
        <w:t>………………………………………83</w:t>
      </w:r>
    </w:p>
    <w:p w:rsidR="0057782A" w:rsidRPr="000A7BA3" w:rsidRDefault="0057782A" w:rsidP="00A93D42">
      <w:pPr>
        <w:rPr>
          <w:rFonts w:ascii="Arial" w:hAnsi="Arial" w:cs="Arial"/>
          <w:sz w:val="22"/>
          <w:szCs w:val="22"/>
        </w:rPr>
      </w:pPr>
      <w:r w:rsidRPr="000A7BA3">
        <w:rPr>
          <w:rFonts w:ascii="Arial" w:hAnsi="Arial" w:cs="Arial"/>
          <w:sz w:val="22"/>
          <w:szCs w:val="22"/>
        </w:rPr>
        <w:t>Gráfico 18: Evolución de las remesas en el Ecuador</w:t>
      </w:r>
      <w:r>
        <w:rPr>
          <w:rFonts w:ascii="Arial" w:hAnsi="Arial" w:cs="Arial"/>
          <w:sz w:val="22"/>
          <w:szCs w:val="22"/>
        </w:rPr>
        <w:t>………………………………….84</w:t>
      </w:r>
    </w:p>
    <w:p w:rsidR="0057782A" w:rsidRPr="000A7BA3" w:rsidRDefault="0057782A" w:rsidP="00A93D42">
      <w:pPr>
        <w:rPr>
          <w:rFonts w:ascii="Arial" w:hAnsi="Arial" w:cs="Arial"/>
          <w:sz w:val="22"/>
          <w:szCs w:val="22"/>
        </w:rPr>
      </w:pPr>
      <w:r w:rsidRPr="000A7BA3">
        <w:rPr>
          <w:rFonts w:ascii="Arial" w:hAnsi="Arial" w:cs="Arial"/>
          <w:sz w:val="22"/>
          <w:szCs w:val="22"/>
        </w:rPr>
        <w:t>Gráfico 19: Tiempo recibiendo remesas</w:t>
      </w:r>
      <w:r>
        <w:rPr>
          <w:rFonts w:ascii="Arial" w:hAnsi="Arial" w:cs="Arial"/>
          <w:sz w:val="22"/>
          <w:szCs w:val="22"/>
        </w:rPr>
        <w:t>…………………………………………………84</w:t>
      </w:r>
    </w:p>
    <w:p w:rsidR="0057782A" w:rsidRPr="000A7BA3" w:rsidRDefault="0057782A" w:rsidP="00A93D42">
      <w:pPr>
        <w:rPr>
          <w:rFonts w:ascii="Arial" w:hAnsi="Arial" w:cs="Arial"/>
          <w:sz w:val="22"/>
          <w:szCs w:val="22"/>
        </w:rPr>
      </w:pPr>
      <w:r w:rsidRPr="000A7BA3">
        <w:rPr>
          <w:rFonts w:ascii="Arial" w:hAnsi="Arial" w:cs="Arial"/>
          <w:sz w:val="22"/>
          <w:szCs w:val="22"/>
        </w:rPr>
        <w:t>Gráfico 20: Quién envía las remesas</w:t>
      </w:r>
      <w:r>
        <w:rPr>
          <w:rFonts w:ascii="Arial" w:hAnsi="Arial" w:cs="Arial"/>
          <w:sz w:val="22"/>
          <w:szCs w:val="22"/>
        </w:rPr>
        <w:t>…………………………………………………….85</w:t>
      </w:r>
      <w:r w:rsidRPr="000A7BA3">
        <w:rPr>
          <w:rFonts w:ascii="Arial" w:hAnsi="Arial" w:cs="Arial"/>
          <w:sz w:val="22"/>
          <w:szCs w:val="22"/>
        </w:rPr>
        <w:t xml:space="preserve"> </w:t>
      </w:r>
    </w:p>
    <w:p w:rsidR="0057782A" w:rsidRPr="000A7BA3" w:rsidRDefault="0057782A" w:rsidP="00A93D42">
      <w:pPr>
        <w:rPr>
          <w:rFonts w:ascii="Arial" w:hAnsi="Arial" w:cs="Arial"/>
          <w:sz w:val="22"/>
          <w:szCs w:val="22"/>
        </w:rPr>
      </w:pPr>
      <w:r w:rsidRPr="000A7BA3">
        <w:rPr>
          <w:rFonts w:ascii="Arial" w:hAnsi="Arial" w:cs="Arial"/>
          <w:sz w:val="22"/>
          <w:szCs w:val="22"/>
        </w:rPr>
        <w:t>Gráfico 21: Cargas familiares beneficiarias de remesas</w:t>
      </w:r>
      <w:r>
        <w:rPr>
          <w:rFonts w:ascii="Arial" w:hAnsi="Arial" w:cs="Arial"/>
          <w:sz w:val="22"/>
          <w:szCs w:val="22"/>
        </w:rPr>
        <w:t>………………………………86</w:t>
      </w:r>
    </w:p>
    <w:p w:rsidR="0057782A" w:rsidRPr="000A7BA3" w:rsidRDefault="0057782A" w:rsidP="00A93D42">
      <w:pPr>
        <w:rPr>
          <w:rFonts w:ascii="Arial" w:hAnsi="Arial" w:cs="Arial"/>
          <w:sz w:val="22"/>
          <w:szCs w:val="22"/>
        </w:rPr>
      </w:pPr>
      <w:r w:rsidRPr="000A7BA3">
        <w:rPr>
          <w:rFonts w:ascii="Arial" w:hAnsi="Arial" w:cs="Arial"/>
          <w:sz w:val="22"/>
          <w:szCs w:val="22"/>
        </w:rPr>
        <w:t>Gráfico 22: País origen de las remesas</w:t>
      </w:r>
      <w:r>
        <w:rPr>
          <w:rFonts w:ascii="Arial" w:hAnsi="Arial" w:cs="Arial"/>
          <w:sz w:val="22"/>
          <w:szCs w:val="22"/>
        </w:rPr>
        <w:t>…………………………………………………87</w:t>
      </w:r>
    </w:p>
    <w:p w:rsidR="0057782A" w:rsidRPr="000A7BA3" w:rsidRDefault="0057782A" w:rsidP="00A93D42">
      <w:pPr>
        <w:rPr>
          <w:rFonts w:ascii="Arial" w:hAnsi="Arial" w:cs="Arial"/>
          <w:sz w:val="22"/>
          <w:szCs w:val="22"/>
        </w:rPr>
      </w:pPr>
      <w:r w:rsidRPr="000A7BA3">
        <w:rPr>
          <w:rFonts w:ascii="Arial" w:hAnsi="Arial" w:cs="Arial"/>
          <w:sz w:val="22"/>
          <w:szCs w:val="22"/>
        </w:rPr>
        <w:t>Gráfico 23: Acceso al sistema financiero a nivel de ciudades</w:t>
      </w:r>
      <w:r>
        <w:rPr>
          <w:rFonts w:ascii="Arial" w:hAnsi="Arial" w:cs="Arial"/>
          <w:sz w:val="22"/>
          <w:szCs w:val="22"/>
        </w:rPr>
        <w:t>………………………...90</w:t>
      </w:r>
    </w:p>
    <w:p w:rsidR="0057782A" w:rsidRPr="000A7BA3" w:rsidRDefault="0057782A" w:rsidP="00A93D42">
      <w:pPr>
        <w:rPr>
          <w:rFonts w:ascii="Arial" w:hAnsi="Arial" w:cs="Arial"/>
          <w:sz w:val="22"/>
          <w:szCs w:val="22"/>
        </w:rPr>
      </w:pPr>
      <w:r w:rsidRPr="000A7BA3">
        <w:rPr>
          <w:rFonts w:ascii="Arial" w:hAnsi="Arial" w:cs="Arial"/>
          <w:sz w:val="22"/>
          <w:szCs w:val="22"/>
        </w:rPr>
        <w:t>Gráfico 24: Acceso a servicios financieros</w:t>
      </w:r>
      <w:r>
        <w:rPr>
          <w:rFonts w:ascii="Arial" w:hAnsi="Arial" w:cs="Arial"/>
          <w:sz w:val="22"/>
          <w:szCs w:val="22"/>
        </w:rPr>
        <w:t>……………………………………………...91</w:t>
      </w:r>
      <w:r w:rsidRPr="000A7BA3">
        <w:rPr>
          <w:rFonts w:ascii="Arial" w:hAnsi="Arial" w:cs="Arial"/>
          <w:sz w:val="22"/>
          <w:szCs w:val="22"/>
        </w:rPr>
        <w:t xml:space="preserve"> </w:t>
      </w:r>
    </w:p>
    <w:p w:rsidR="0057782A" w:rsidRPr="000A7BA3" w:rsidRDefault="0057782A" w:rsidP="00A93D42">
      <w:pPr>
        <w:rPr>
          <w:rFonts w:ascii="Arial" w:hAnsi="Arial" w:cs="Arial"/>
          <w:sz w:val="22"/>
          <w:szCs w:val="22"/>
        </w:rPr>
      </w:pPr>
      <w:r w:rsidRPr="000A7BA3">
        <w:rPr>
          <w:rFonts w:ascii="Arial" w:hAnsi="Arial" w:cs="Arial"/>
          <w:sz w:val="22"/>
          <w:szCs w:val="22"/>
        </w:rPr>
        <w:t>Gráfico 25: Acceso a Internet a nivel de ciudades</w:t>
      </w:r>
      <w:r>
        <w:rPr>
          <w:rFonts w:ascii="Arial" w:hAnsi="Arial" w:cs="Arial"/>
          <w:sz w:val="22"/>
          <w:szCs w:val="22"/>
        </w:rPr>
        <w:t>……………………………………..93</w:t>
      </w:r>
    </w:p>
    <w:p w:rsidR="0057782A" w:rsidRPr="000A7BA3" w:rsidRDefault="0057782A" w:rsidP="00A93D42">
      <w:pPr>
        <w:rPr>
          <w:rFonts w:ascii="Arial" w:hAnsi="Arial" w:cs="Arial"/>
          <w:sz w:val="22"/>
          <w:szCs w:val="22"/>
        </w:rPr>
      </w:pPr>
      <w:r w:rsidRPr="000A7BA3">
        <w:rPr>
          <w:rFonts w:ascii="Arial" w:hAnsi="Arial" w:cs="Arial"/>
          <w:sz w:val="22"/>
          <w:szCs w:val="22"/>
        </w:rPr>
        <w:t>Gráfico 26: ¿Para qué se utiliza el Internet?</w:t>
      </w:r>
      <w:r>
        <w:rPr>
          <w:rFonts w:ascii="Arial" w:hAnsi="Arial" w:cs="Arial"/>
          <w:sz w:val="22"/>
          <w:szCs w:val="22"/>
        </w:rPr>
        <w:t>..............................................................94</w:t>
      </w:r>
    </w:p>
    <w:p w:rsidR="0057782A" w:rsidRPr="000A7BA3" w:rsidRDefault="0057782A" w:rsidP="006740FE">
      <w:pPr>
        <w:ind w:left="1320" w:hanging="1320"/>
        <w:rPr>
          <w:rFonts w:ascii="Arial" w:hAnsi="Arial" w:cs="Arial"/>
          <w:sz w:val="22"/>
          <w:szCs w:val="22"/>
        </w:rPr>
      </w:pPr>
      <w:r w:rsidRPr="000A7BA3">
        <w:rPr>
          <w:rFonts w:ascii="Arial" w:hAnsi="Arial" w:cs="Arial"/>
          <w:sz w:val="22"/>
          <w:szCs w:val="22"/>
        </w:rPr>
        <w:t>Gráfico 27: Políticas públicas para invertir en un negocio</w:t>
      </w:r>
      <w:r>
        <w:rPr>
          <w:rFonts w:ascii="Arial" w:hAnsi="Arial" w:cs="Arial"/>
          <w:sz w:val="22"/>
          <w:szCs w:val="22"/>
        </w:rPr>
        <w:t>…………………………….95</w:t>
      </w:r>
    </w:p>
    <w:p w:rsidR="0057782A" w:rsidRPr="000A7BA3" w:rsidRDefault="0057782A" w:rsidP="00A93D42">
      <w:pPr>
        <w:rPr>
          <w:rFonts w:ascii="Arial" w:hAnsi="Arial" w:cs="Arial"/>
          <w:sz w:val="22"/>
          <w:szCs w:val="22"/>
        </w:rPr>
      </w:pPr>
      <w:r w:rsidRPr="000A7BA3">
        <w:rPr>
          <w:rFonts w:ascii="Arial" w:hAnsi="Arial" w:cs="Arial"/>
          <w:sz w:val="22"/>
          <w:szCs w:val="22"/>
        </w:rPr>
        <w:t>Gráfico 28: Motivos para no invertir</w:t>
      </w:r>
      <w:r>
        <w:rPr>
          <w:rFonts w:ascii="Arial" w:hAnsi="Arial" w:cs="Arial"/>
          <w:sz w:val="22"/>
          <w:szCs w:val="22"/>
        </w:rPr>
        <w:t>……………………………………………………...97</w:t>
      </w:r>
    </w:p>
    <w:p w:rsidR="0057782A" w:rsidRPr="000A7BA3" w:rsidRDefault="0057782A" w:rsidP="00A93D42">
      <w:pPr>
        <w:rPr>
          <w:rFonts w:ascii="Arial" w:hAnsi="Arial" w:cs="Arial"/>
          <w:sz w:val="22"/>
          <w:szCs w:val="22"/>
        </w:rPr>
      </w:pPr>
      <w:r w:rsidRPr="000A7BA3">
        <w:rPr>
          <w:rFonts w:ascii="Arial" w:hAnsi="Arial" w:cs="Arial"/>
          <w:sz w:val="22"/>
          <w:szCs w:val="22"/>
        </w:rPr>
        <w:t xml:space="preserve">Gráfico 29: </w:t>
      </w:r>
      <w:r>
        <w:rPr>
          <w:rFonts w:ascii="Arial" w:hAnsi="Arial" w:cs="Arial"/>
          <w:sz w:val="22"/>
          <w:szCs w:val="22"/>
        </w:rPr>
        <w:t xml:space="preserve">Porcentaje de receptores </w:t>
      </w:r>
      <w:r w:rsidRPr="000A7BA3">
        <w:rPr>
          <w:rFonts w:ascii="Arial" w:hAnsi="Arial" w:cs="Arial"/>
          <w:sz w:val="22"/>
          <w:szCs w:val="22"/>
        </w:rPr>
        <w:t>dispuestos a invertir según edad</w:t>
      </w:r>
      <w:r>
        <w:rPr>
          <w:rFonts w:ascii="Arial" w:hAnsi="Arial" w:cs="Arial"/>
          <w:sz w:val="22"/>
          <w:szCs w:val="22"/>
        </w:rPr>
        <w:t>…………….98</w:t>
      </w:r>
    </w:p>
    <w:p w:rsidR="0057782A" w:rsidRPr="000A7BA3" w:rsidRDefault="0057782A" w:rsidP="00A93D42">
      <w:pPr>
        <w:rPr>
          <w:rFonts w:ascii="Arial" w:hAnsi="Arial" w:cs="Arial"/>
          <w:sz w:val="22"/>
          <w:szCs w:val="22"/>
        </w:rPr>
      </w:pPr>
      <w:r w:rsidRPr="000A7BA3">
        <w:rPr>
          <w:rFonts w:ascii="Arial" w:hAnsi="Arial" w:cs="Arial"/>
          <w:sz w:val="22"/>
          <w:szCs w:val="22"/>
        </w:rPr>
        <w:t xml:space="preserve">Gráfico 30: </w:t>
      </w:r>
      <w:r>
        <w:rPr>
          <w:rFonts w:ascii="Arial" w:hAnsi="Arial" w:cs="Arial"/>
          <w:sz w:val="22"/>
          <w:szCs w:val="22"/>
        </w:rPr>
        <w:t>Porcentaje</w:t>
      </w:r>
      <w:r w:rsidRPr="000A7BA3">
        <w:rPr>
          <w:rFonts w:ascii="Arial" w:hAnsi="Arial" w:cs="Arial"/>
          <w:sz w:val="22"/>
          <w:szCs w:val="22"/>
        </w:rPr>
        <w:t xml:space="preserve"> de receptores </w:t>
      </w:r>
      <w:r>
        <w:rPr>
          <w:rFonts w:ascii="Arial" w:hAnsi="Arial" w:cs="Arial"/>
          <w:sz w:val="22"/>
          <w:szCs w:val="22"/>
        </w:rPr>
        <w:t>d</w:t>
      </w:r>
      <w:r w:rsidRPr="000A7BA3">
        <w:rPr>
          <w:rFonts w:ascii="Arial" w:hAnsi="Arial" w:cs="Arial"/>
          <w:sz w:val="22"/>
          <w:szCs w:val="22"/>
        </w:rPr>
        <w:t>ispuestos a invertir según educación</w:t>
      </w:r>
      <w:r>
        <w:rPr>
          <w:rFonts w:ascii="Arial" w:hAnsi="Arial" w:cs="Arial"/>
          <w:sz w:val="22"/>
          <w:szCs w:val="22"/>
        </w:rPr>
        <w:t>………98</w:t>
      </w:r>
    </w:p>
    <w:p w:rsidR="0057782A" w:rsidRPr="000A7BA3" w:rsidRDefault="0057782A" w:rsidP="0044427D">
      <w:pPr>
        <w:rPr>
          <w:rFonts w:ascii="Arial" w:hAnsi="Arial" w:cs="Arial"/>
          <w:sz w:val="22"/>
          <w:szCs w:val="22"/>
        </w:rPr>
      </w:pPr>
      <w:r w:rsidRPr="000A7BA3">
        <w:rPr>
          <w:rFonts w:ascii="Arial" w:hAnsi="Arial" w:cs="Arial"/>
          <w:sz w:val="22"/>
          <w:szCs w:val="22"/>
        </w:rPr>
        <w:t>Gráfico 31: Mayores dificultades para iniciar un negocio</w:t>
      </w:r>
      <w:r>
        <w:rPr>
          <w:rFonts w:ascii="Arial" w:hAnsi="Arial" w:cs="Arial"/>
          <w:sz w:val="22"/>
          <w:szCs w:val="22"/>
        </w:rPr>
        <w:t>…………………………….101</w:t>
      </w:r>
    </w:p>
    <w:p w:rsidR="0057782A" w:rsidRPr="000A7BA3" w:rsidRDefault="0057782A" w:rsidP="0044427D">
      <w:pPr>
        <w:rPr>
          <w:rFonts w:ascii="Arial" w:hAnsi="Arial" w:cs="Arial"/>
          <w:sz w:val="22"/>
          <w:szCs w:val="22"/>
        </w:rPr>
      </w:pPr>
      <w:r w:rsidRPr="000A7BA3">
        <w:rPr>
          <w:rFonts w:ascii="Arial" w:hAnsi="Arial" w:cs="Arial"/>
          <w:sz w:val="22"/>
          <w:szCs w:val="22"/>
        </w:rPr>
        <w:t>Gráfico 32: Destino general de las remesas</w:t>
      </w:r>
      <w:r>
        <w:rPr>
          <w:rFonts w:ascii="Arial" w:hAnsi="Arial" w:cs="Arial"/>
          <w:sz w:val="22"/>
          <w:szCs w:val="22"/>
        </w:rPr>
        <w:t>…………………………………………..103</w:t>
      </w:r>
    </w:p>
    <w:p w:rsidR="0057782A" w:rsidRPr="000A7BA3" w:rsidRDefault="0057782A" w:rsidP="0044427D">
      <w:pPr>
        <w:rPr>
          <w:rFonts w:ascii="Arial" w:hAnsi="Arial" w:cs="Arial"/>
          <w:sz w:val="22"/>
          <w:szCs w:val="22"/>
        </w:rPr>
      </w:pPr>
      <w:r w:rsidRPr="000A7BA3">
        <w:rPr>
          <w:rFonts w:ascii="Arial" w:hAnsi="Arial" w:cs="Arial"/>
          <w:sz w:val="22"/>
          <w:szCs w:val="22"/>
        </w:rPr>
        <w:t>Gráfico 33: Destino de las remesas</w:t>
      </w:r>
      <w:r>
        <w:rPr>
          <w:rFonts w:ascii="Arial" w:hAnsi="Arial" w:cs="Arial"/>
          <w:sz w:val="22"/>
          <w:szCs w:val="22"/>
        </w:rPr>
        <w:t>…………………………………………………….104</w:t>
      </w:r>
    </w:p>
    <w:p w:rsidR="0057782A" w:rsidRPr="000A7BA3" w:rsidRDefault="0057782A" w:rsidP="0044427D">
      <w:pPr>
        <w:rPr>
          <w:rFonts w:ascii="Arial" w:hAnsi="Arial" w:cs="Arial"/>
          <w:sz w:val="22"/>
          <w:szCs w:val="22"/>
        </w:rPr>
      </w:pPr>
      <w:r w:rsidRPr="000A7BA3">
        <w:rPr>
          <w:rFonts w:ascii="Arial" w:hAnsi="Arial" w:cs="Arial"/>
          <w:sz w:val="22"/>
          <w:szCs w:val="22"/>
        </w:rPr>
        <w:t>Gráfico 34: Destino detallado de las remesas</w:t>
      </w:r>
      <w:r>
        <w:rPr>
          <w:rFonts w:ascii="Arial" w:hAnsi="Arial" w:cs="Arial"/>
          <w:sz w:val="22"/>
          <w:szCs w:val="22"/>
        </w:rPr>
        <w:t>…………………………………………106</w:t>
      </w:r>
    </w:p>
    <w:p w:rsidR="0057782A" w:rsidRPr="000A7BA3" w:rsidRDefault="0057782A" w:rsidP="0044427D">
      <w:pPr>
        <w:rPr>
          <w:rFonts w:ascii="Arial" w:hAnsi="Arial" w:cs="Arial"/>
          <w:sz w:val="22"/>
          <w:szCs w:val="22"/>
        </w:rPr>
      </w:pPr>
      <w:r w:rsidRPr="000A7BA3">
        <w:rPr>
          <w:rFonts w:ascii="Arial" w:hAnsi="Arial" w:cs="Arial"/>
          <w:sz w:val="22"/>
          <w:szCs w:val="22"/>
        </w:rPr>
        <w:t>Gráfico 35: Destino de las remesas por ciudades</w:t>
      </w:r>
      <w:r>
        <w:rPr>
          <w:rFonts w:ascii="Arial" w:hAnsi="Arial" w:cs="Arial"/>
          <w:sz w:val="22"/>
          <w:szCs w:val="22"/>
        </w:rPr>
        <w:t>…………………………………….108</w:t>
      </w:r>
    </w:p>
    <w:p w:rsidR="0057782A" w:rsidRPr="000A7BA3" w:rsidRDefault="0057782A" w:rsidP="0044427D">
      <w:pPr>
        <w:rPr>
          <w:rFonts w:ascii="Arial" w:hAnsi="Arial" w:cs="Arial"/>
          <w:sz w:val="22"/>
          <w:szCs w:val="22"/>
        </w:rPr>
      </w:pPr>
      <w:r w:rsidRPr="000A7BA3">
        <w:rPr>
          <w:rFonts w:ascii="Arial" w:hAnsi="Arial" w:cs="Arial"/>
          <w:sz w:val="22"/>
          <w:szCs w:val="22"/>
        </w:rPr>
        <w:t>Gráfico 36: Destino de las remesas por nivel educativo</w:t>
      </w:r>
      <w:r>
        <w:rPr>
          <w:rFonts w:ascii="Arial" w:hAnsi="Arial" w:cs="Arial"/>
          <w:sz w:val="22"/>
          <w:szCs w:val="22"/>
        </w:rPr>
        <w:t>……………………………..109</w:t>
      </w:r>
    </w:p>
    <w:p w:rsidR="0057782A" w:rsidRDefault="0057782A" w:rsidP="0044427D">
      <w:pPr>
        <w:rPr>
          <w:rFonts w:ascii="Arial" w:hAnsi="Arial" w:cs="Arial"/>
        </w:rPr>
      </w:pPr>
    </w:p>
    <w:p w:rsidR="0057782A" w:rsidRDefault="0057782A" w:rsidP="009A77F4">
      <w:pPr>
        <w:spacing w:line="480" w:lineRule="auto"/>
        <w:jc w:val="both"/>
        <w:rPr>
          <w:rFonts w:ascii="Arial" w:hAnsi="Arial" w:cs="Arial"/>
        </w:rPr>
      </w:pPr>
    </w:p>
    <w:p w:rsidR="0057782A" w:rsidRDefault="0057782A" w:rsidP="009A77F4">
      <w:pPr>
        <w:spacing w:line="480" w:lineRule="auto"/>
        <w:jc w:val="both"/>
        <w:rPr>
          <w:rFonts w:ascii="Arial" w:hAnsi="Arial" w:cs="Arial"/>
        </w:rPr>
      </w:pPr>
    </w:p>
    <w:p w:rsidR="0057782A" w:rsidRDefault="0057782A" w:rsidP="009A77F4">
      <w:pPr>
        <w:spacing w:line="480" w:lineRule="auto"/>
        <w:jc w:val="both"/>
        <w:rPr>
          <w:rFonts w:ascii="Arial" w:hAnsi="Arial" w:cs="Arial"/>
        </w:rPr>
      </w:pPr>
    </w:p>
    <w:p w:rsidR="0057782A" w:rsidRDefault="0057782A" w:rsidP="009A77F4">
      <w:pPr>
        <w:spacing w:line="480" w:lineRule="auto"/>
        <w:jc w:val="both"/>
        <w:rPr>
          <w:rFonts w:ascii="Arial" w:hAnsi="Arial" w:cs="Arial"/>
        </w:rPr>
      </w:pPr>
    </w:p>
    <w:p w:rsidR="0057782A" w:rsidRDefault="0057782A" w:rsidP="009A77F4">
      <w:pPr>
        <w:spacing w:line="480" w:lineRule="auto"/>
        <w:jc w:val="both"/>
        <w:rPr>
          <w:rFonts w:ascii="Arial" w:hAnsi="Arial" w:cs="Arial"/>
        </w:rPr>
      </w:pPr>
    </w:p>
    <w:p w:rsidR="0057782A" w:rsidRDefault="0057782A" w:rsidP="009A77F4">
      <w:pPr>
        <w:spacing w:line="480" w:lineRule="auto"/>
        <w:jc w:val="both"/>
        <w:rPr>
          <w:rFonts w:ascii="Arial" w:hAnsi="Arial" w:cs="Arial"/>
        </w:rPr>
      </w:pPr>
    </w:p>
    <w:p w:rsidR="0057782A" w:rsidRDefault="0057782A" w:rsidP="009A77F4">
      <w:pPr>
        <w:spacing w:line="480" w:lineRule="auto"/>
        <w:jc w:val="both"/>
        <w:rPr>
          <w:rFonts w:ascii="Arial" w:hAnsi="Arial" w:cs="Arial"/>
          <w:b/>
          <w:sz w:val="36"/>
          <w:szCs w:val="36"/>
        </w:rPr>
      </w:pPr>
      <w:r>
        <w:rPr>
          <w:rFonts w:ascii="Arial" w:hAnsi="Arial" w:cs="Arial"/>
          <w:b/>
          <w:sz w:val="36"/>
          <w:szCs w:val="36"/>
        </w:rPr>
        <w:t>INTRODUCCIÓ</w:t>
      </w:r>
      <w:r w:rsidRPr="00FF18C2">
        <w:rPr>
          <w:rFonts w:ascii="Arial" w:hAnsi="Arial" w:cs="Arial"/>
          <w:b/>
          <w:sz w:val="36"/>
          <w:szCs w:val="36"/>
        </w:rPr>
        <w:t>N</w:t>
      </w:r>
    </w:p>
    <w:p w:rsidR="0057782A" w:rsidRDefault="0057782A" w:rsidP="009A77F4">
      <w:pPr>
        <w:spacing w:line="480" w:lineRule="auto"/>
        <w:jc w:val="both"/>
        <w:rPr>
          <w:rFonts w:ascii="Arial" w:hAnsi="Arial" w:cs="Arial"/>
          <w:b/>
        </w:rPr>
      </w:pPr>
    </w:p>
    <w:p w:rsidR="0057782A" w:rsidRPr="00FF18C2" w:rsidRDefault="0057782A" w:rsidP="009A77F4">
      <w:pPr>
        <w:spacing w:line="480" w:lineRule="auto"/>
        <w:ind w:firstLine="284"/>
        <w:jc w:val="both"/>
        <w:rPr>
          <w:rFonts w:ascii="Arial" w:hAnsi="Arial" w:cs="Arial"/>
        </w:rPr>
      </w:pPr>
      <w:r w:rsidRPr="00FF18C2">
        <w:rPr>
          <w:rFonts w:ascii="Arial" w:hAnsi="Arial" w:cs="Arial"/>
        </w:rPr>
        <w:t xml:space="preserve">En el presente trabajo se pretende identificar </w:t>
      </w:r>
      <w:r>
        <w:rPr>
          <w:rFonts w:ascii="Arial" w:hAnsi="Arial" w:cs="Arial"/>
        </w:rPr>
        <w:t>los</w:t>
      </w:r>
      <w:r w:rsidRPr="00FF18C2">
        <w:rPr>
          <w:rFonts w:ascii="Arial" w:hAnsi="Arial" w:cs="Arial"/>
        </w:rPr>
        <w:t xml:space="preserve"> fa</w:t>
      </w:r>
      <w:r>
        <w:rPr>
          <w:rFonts w:ascii="Arial" w:hAnsi="Arial" w:cs="Arial"/>
        </w:rPr>
        <w:t xml:space="preserve">ctores que explican </w:t>
      </w:r>
      <w:r w:rsidRPr="00FF18C2">
        <w:rPr>
          <w:rFonts w:ascii="Arial" w:hAnsi="Arial" w:cs="Arial"/>
        </w:rPr>
        <w:t xml:space="preserve">el porcentaje de inversión </w:t>
      </w:r>
      <w:r>
        <w:rPr>
          <w:rFonts w:ascii="Arial" w:hAnsi="Arial" w:cs="Arial"/>
        </w:rPr>
        <w:t>de las remesas a nivel nacional, e</w:t>
      </w:r>
      <w:r w:rsidRPr="00FF18C2">
        <w:rPr>
          <w:rFonts w:ascii="Arial" w:hAnsi="Arial" w:cs="Arial"/>
        </w:rPr>
        <w:t>ntendiéndose como inversión</w:t>
      </w:r>
      <w:r>
        <w:rPr>
          <w:rFonts w:ascii="Arial" w:hAnsi="Arial" w:cs="Arial"/>
        </w:rPr>
        <w:t xml:space="preserve"> todos</w:t>
      </w:r>
      <w:r w:rsidRPr="00FF18C2">
        <w:rPr>
          <w:rFonts w:ascii="Arial" w:hAnsi="Arial" w:cs="Arial"/>
        </w:rPr>
        <w:t xml:space="preserve"> los recursos que son dirigidos a </w:t>
      </w:r>
      <w:r>
        <w:rPr>
          <w:rFonts w:ascii="Arial" w:hAnsi="Arial" w:cs="Arial"/>
        </w:rPr>
        <w:t>“</w:t>
      </w:r>
      <w:r w:rsidRPr="00FF18C2">
        <w:rPr>
          <w:rFonts w:ascii="Arial" w:hAnsi="Arial" w:cs="Arial"/>
        </w:rPr>
        <w:t>actividades productivas</w:t>
      </w:r>
      <w:r>
        <w:rPr>
          <w:rFonts w:ascii="Arial" w:hAnsi="Arial" w:cs="Arial"/>
        </w:rPr>
        <w:t>”</w:t>
      </w:r>
      <w:r w:rsidRPr="00FF18C2">
        <w:rPr>
          <w:rFonts w:ascii="Arial" w:hAnsi="Arial" w:cs="Arial"/>
        </w:rPr>
        <w:t xml:space="preserve"> como la apertura </w:t>
      </w:r>
      <w:r>
        <w:rPr>
          <w:rFonts w:ascii="Arial" w:hAnsi="Arial" w:cs="Arial"/>
        </w:rPr>
        <w:t xml:space="preserve">de un negocio, </w:t>
      </w:r>
      <w:r w:rsidRPr="00FF18C2">
        <w:rPr>
          <w:rFonts w:ascii="Arial" w:hAnsi="Arial" w:cs="Arial"/>
        </w:rPr>
        <w:t>la</w:t>
      </w:r>
      <w:r>
        <w:rPr>
          <w:rFonts w:ascii="Arial" w:hAnsi="Arial" w:cs="Arial"/>
        </w:rPr>
        <w:t xml:space="preserve"> compra de títulos financieros, </w:t>
      </w:r>
      <w:r w:rsidRPr="00FF18C2">
        <w:rPr>
          <w:rFonts w:ascii="Arial" w:hAnsi="Arial" w:cs="Arial"/>
        </w:rPr>
        <w:t>la adquisición de bienes inmuebles</w:t>
      </w:r>
      <w:r>
        <w:rPr>
          <w:rFonts w:ascii="Arial" w:hAnsi="Arial" w:cs="Arial"/>
        </w:rPr>
        <w:t xml:space="preserve"> y otros más</w:t>
      </w:r>
      <w:r w:rsidRPr="00FF18C2">
        <w:rPr>
          <w:rFonts w:ascii="Arial" w:hAnsi="Arial" w:cs="Arial"/>
        </w:rPr>
        <w:t>.</w:t>
      </w:r>
    </w:p>
    <w:p w:rsidR="0057782A" w:rsidRPr="00FF18C2" w:rsidRDefault="0057782A" w:rsidP="009A77F4">
      <w:pPr>
        <w:spacing w:line="480" w:lineRule="auto"/>
        <w:ind w:firstLine="284"/>
        <w:jc w:val="both"/>
        <w:rPr>
          <w:rFonts w:ascii="Arial" w:hAnsi="Arial" w:cs="Arial"/>
        </w:rPr>
      </w:pPr>
    </w:p>
    <w:p w:rsidR="0057782A" w:rsidRDefault="0057782A" w:rsidP="009A77F4">
      <w:pPr>
        <w:spacing w:line="480" w:lineRule="auto"/>
        <w:ind w:firstLine="284"/>
        <w:jc w:val="both"/>
        <w:rPr>
          <w:rFonts w:ascii="Arial" w:hAnsi="Arial" w:cs="Arial"/>
        </w:rPr>
      </w:pPr>
      <w:r w:rsidRPr="00FF18C2">
        <w:rPr>
          <w:rFonts w:ascii="Arial" w:hAnsi="Arial" w:cs="Arial"/>
        </w:rPr>
        <w:t>Para ello, se formulará un modelo econométrico que permita entender el comportamiento que presenta el porcentaje de inversión de remesas. Este modelo consistirá en una regresión múltiple</w:t>
      </w:r>
      <w:r>
        <w:rPr>
          <w:rFonts w:ascii="Arial" w:hAnsi="Arial" w:cs="Arial"/>
        </w:rPr>
        <w:t xml:space="preserve"> MCO,</w:t>
      </w:r>
      <w:r w:rsidRPr="00FF18C2">
        <w:rPr>
          <w:rFonts w:ascii="Arial" w:hAnsi="Arial" w:cs="Arial"/>
        </w:rPr>
        <w:t xml:space="preserve"> que relacion</w:t>
      </w:r>
      <w:r>
        <w:rPr>
          <w:rFonts w:ascii="Arial" w:hAnsi="Arial" w:cs="Arial"/>
        </w:rPr>
        <w:t>ará</w:t>
      </w:r>
      <w:r w:rsidRPr="00FF18C2">
        <w:rPr>
          <w:rFonts w:ascii="Arial" w:hAnsi="Arial" w:cs="Arial"/>
        </w:rPr>
        <w:t xml:space="preserve"> factores </w:t>
      </w:r>
      <w:r>
        <w:rPr>
          <w:rFonts w:ascii="Arial" w:hAnsi="Arial" w:cs="Arial"/>
        </w:rPr>
        <w:t>que estarían influyendo en</w:t>
      </w:r>
      <w:r w:rsidRPr="00FF18C2">
        <w:rPr>
          <w:rFonts w:ascii="Arial" w:hAnsi="Arial" w:cs="Arial"/>
        </w:rPr>
        <w:t xml:space="preserve"> </w:t>
      </w:r>
      <w:r>
        <w:rPr>
          <w:rFonts w:ascii="Arial" w:hAnsi="Arial" w:cs="Arial"/>
        </w:rPr>
        <w:t xml:space="preserve">la inversión de remesas. </w:t>
      </w:r>
      <w:r w:rsidRPr="00FF18C2">
        <w:rPr>
          <w:rFonts w:ascii="Arial" w:hAnsi="Arial" w:cs="Arial"/>
        </w:rPr>
        <w:t xml:space="preserve">Todos </w:t>
      </w:r>
      <w:r>
        <w:rPr>
          <w:rFonts w:ascii="Arial" w:hAnsi="Arial" w:cs="Arial"/>
        </w:rPr>
        <w:t>los factores fueron</w:t>
      </w:r>
      <w:r w:rsidRPr="00FF18C2">
        <w:rPr>
          <w:rFonts w:ascii="Arial" w:hAnsi="Arial" w:cs="Arial"/>
        </w:rPr>
        <w:t xml:space="preserve"> elegidos en base a un análisis razonado de sus posibles efectos en </w:t>
      </w:r>
      <w:r>
        <w:rPr>
          <w:rFonts w:ascii="Arial" w:hAnsi="Arial" w:cs="Arial"/>
        </w:rPr>
        <w:t>l</w:t>
      </w:r>
      <w:r w:rsidRPr="00FF18C2">
        <w:rPr>
          <w:rFonts w:ascii="Arial" w:hAnsi="Arial" w:cs="Arial"/>
        </w:rPr>
        <w:t>a decisión de invertir las remesas por parte del receptor</w:t>
      </w:r>
      <w:r>
        <w:rPr>
          <w:rFonts w:ascii="Arial" w:hAnsi="Arial" w:cs="Arial"/>
        </w:rPr>
        <w:t xml:space="preserve"> ecuatoriano</w:t>
      </w:r>
      <w:r w:rsidRPr="00FF18C2">
        <w:rPr>
          <w:rFonts w:ascii="Arial" w:hAnsi="Arial" w:cs="Arial"/>
        </w:rPr>
        <w:t>.</w:t>
      </w:r>
    </w:p>
    <w:p w:rsidR="0057782A" w:rsidRPr="00FF18C2" w:rsidRDefault="0057782A" w:rsidP="009A77F4">
      <w:pPr>
        <w:spacing w:line="480" w:lineRule="auto"/>
        <w:ind w:firstLine="284"/>
        <w:jc w:val="both"/>
        <w:rPr>
          <w:rFonts w:ascii="Arial" w:hAnsi="Arial" w:cs="Arial"/>
        </w:rPr>
      </w:pPr>
    </w:p>
    <w:p w:rsidR="0057782A" w:rsidRDefault="0057782A" w:rsidP="009A77F4">
      <w:pPr>
        <w:spacing w:line="480" w:lineRule="auto"/>
        <w:ind w:firstLine="284"/>
        <w:jc w:val="both"/>
        <w:rPr>
          <w:rFonts w:ascii="Arial" w:hAnsi="Arial" w:cs="Arial"/>
        </w:rPr>
      </w:pPr>
      <w:r w:rsidRPr="00FF18C2">
        <w:rPr>
          <w:rFonts w:ascii="Arial" w:hAnsi="Arial" w:cs="Arial"/>
        </w:rPr>
        <w:t xml:space="preserve">Para todos es ya conocido, por intuición o por estudios anteriores, que el nivel socioeconómico de un receptor influye considerablemente en su decisión de invertir </w:t>
      </w:r>
      <w:r>
        <w:rPr>
          <w:rFonts w:ascii="Arial" w:hAnsi="Arial" w:cs="Arial"/>
        </w:rPr>
        <w:t>las remesas</w:t>
      </w:r>
      <w:r w:rsidRPr="00FF18C2">
        <w:rPr>
          <w:rFonts w:ascii="Arial" w:hAnsi="Arial" w:cs="Arial"/>
        </w:rPr>
        <w:t xml:space="preserve">. Si </w:t>
      </w:r>
      <w:r>
        <w:rPr>
          <w:rFonts w:ascii="Arial" w:hAnsi="Arial" w:cs="Arial"/>
        </w:rPr>
        <w:t xml:space="preserve">el receptor </w:t>
      </w:r>
      <w:r w:rsidRPr="00FF18C2">
        <w:rPr>
          <w:rFonts w:ascii="Arial" w:hAnsi="Arial" w:cs="Arial"/>
        </w:rPr>
        <w:t>es de bajo</w:t>
      </w:r>
      <w:r>
        <w:rPr>
          <w:rFonts w:ascii="Arial" w:hAnsi="Arial" w:cs="Arial"/>
        </w:rPr>
        <w:t>s</w:t>
      </w:r>
      <w:r w:rsidRPr="00FF18C2">
        <w:rPr>
          <w:rFonts w:ascii="Arial" w:hAnsi="Arial" w:cs="Arial"/>
        </w:rPr>
        <w:t xml:space="preserve"> ingreso</w:t>
      </w:r>
      <w:r>
        <w:rPr>
          <w:rFonts w:ascii="Arial" w:hAnsi="Arial" w:cs="Arial"/>
        </w:rPr>
        <w:t>s</w:t>
      </w:r>
      <w:r w:rsidRPr="00FF18C2">
        <w:rPr>
          <w:rFonts w:ascii="Arial" w:hAnsi="Arial" w:cs="Arial"/>
        </w:rPr>
        <w:t xml:space="preserve"> tenderá a destinar </w:t>
      </w:r>
      <w:r>
        <w:rPr>
          <w:rFonts w:ascii="Arial" w:hAnsi="Arial" w:cs="Arial"/>
        </w:rPr>
        <w:t>las remesas</w:t>
      </w:r>
      <w:r w:rsidRPr="00FF18C2">
        <w:rPr>
          <w:rFonts w:ascii="Arial" w:hAnsi="Arial" w:cs="Arial"/>
        </w:rPr>
        <w:t xml:space="preserve"> en gastos diarios de alimentación </w:t>
      </w:r>
      <w:r>
        <w:rPr>
          <w:rFonts w:ascii="Arial" w:hAnsi="Arial" w:cs="Arial"/>
        </w:rPr>
        <w:t>o</w:t>
      </w:r>
      <w:r w:rsidRPr="00FF18C2">
        <w:rPr>
          <w:rFonts w:ascii="Arial" w:hAnsi="Arial" w:cs="Arial"/>
        </w:rPr>
        <w:t xml:space="preserve"> vestimenta (consumo primario); no obstante, un receptor adinerado, tiene una mayor posibilidad de dirigir el dinero a inversiones</w:t>
      </w:r>
      <w:r>
        <w:rPr>
          <w:rFonts w:ascii="Arial" w:hAnsi="Arial" w:cs="Arial"/>
        </w:rPr>
        <w:t>,</w:t>
      </w:r>
      <w:r w:rsidRPr="00FF18C2">
        <w:rPr>
          <w:rFonts w:ascii="Arial" w:hAnsi="Arial" w:cs="Arial"/>
        </w:rPr>
        <w:t xml:space="preserve"> puesto que sus necesidades básicas están </w:t>
      </w:r>
      <w:r>
        <w:rPr>
          <w:rFonts w:ascii="Arial" w:hAnsi="Arial" w:cs="Arial"/>
        </w:rPr>
        <w:t xml:space="preserve">del todo satisfechas. </w:t>
      </w:r>
    </w:p>
    <w:p w:rsidR="0057782A" w:rsidRDefault="0057782A" w:rsidP="009A77F4">
      <w:pPr>
        <w:spacing w:line="480" w:lineRule="auto"/>
        <w:ind w:firstLine="284"/>
        <w:jc w:val="both"/>
        <w:rPr>
          <w:rFonts w:ascii="Arial" w:hAnsi="Arial" w:cs="Arial"/>
        </w:rPr>
      </w:pPr>
    </w:p>
    <w:p w:rsidR="0057782A" w:rsidRPr="00FF18C2" w:rsidRDefault="0057782A" w:rsidP="009A77F4">
      <w:pPr>
        <w:spacing w:line="480" w:lineRule="auto"/>
        <w:ind w:firstLine="284"/>
        <w:jc w:val="both"/>
        <w:rPr>
          <w:rFonts w:ascii="Arial" w:hAnsi="Arial" w:cs="Arial"/>
        </w:rPr>
      </w:pPr>
      <w:r>
        <w:rPr>
          <w:rFonts w:ascii="Arial" w:hAnsi="Arial" w:cs="Arial"/>
        </w:rPr>
        <w:t>Por otra parte</w:t>
      </w:r>
      <w:r w:rsidRPr="00FF18C2">
        <w:rPr>
          <w:rFonts w:ascii="Arial" w:hAnsi="Arial" w:cs="Arial"/>
        </w:rPr>
        <w:t>, una persona c</w:t>
      </w:r>
      <w:r>
        <w:rPr>
          <w:rFonts w:ascii="Arial" w:hAnsi="Arial" w:cs="Arial"/>
        </w:rPr>
        <w:t>on más años de escolaridad tendría</w:t>
      </w:r>
      <w:r w:rsidRPr="00FF18C2">
        <w:rPr>
          <w:rFonts w:ascii="Arial" w:hAnsi="Arial" w:cs="Arial"/>
        </w:rPr>
        <w:t xml:space="preserve"> una mayor probabilidad de invertir las remesas que otra sin el sufici</w:t>
      </w:r>
      <w:r>
        <w:rPr>
          <w:rFonts w:ascii="Arial" w:hAnsi="Arial" w:cs="Arial"/>
        </w:rPr>
        <w:t xml:space="preserve">ente nivel educativo; esto, porque </w:t>
      </w:r>
      <w:r w:rsidRPr="00FF18C2">
        <w:rPr>
          <w:rFonts w:ascii="Arial" w:hAnsi="Arial" w:cs="Arial"/>
        </w:rPr>
        <w:t xml:space="preserve">conoce y maneja mejores conocimientos y herramientas para llevar a cabo una inversión.  </w:t>
      </w:r>
    </w:p>
    <w:p w:rsidR="0057782A" w:rsidRPr="00FF18C2" w:rsidRDefault="0057782A" w:rsidP="009A77F4">
      <w:pPr>
        <w:spacing w:line="480" w:lineRule="auto"/>
        <w:ind w:firstLine="284"/>
        <w:jc w:val="both"/>
        <w:rPr>
          <w:rFonts w:ascii="Arial" w:hAnsi="Arial" w:cs="Arial"/>
        </w:rPr>
      </w:pPr>
    </w:p>
    <w:p w:rsidR="0057782A" w:rsidRPr="00FF18C2" w:rsidRDefault="0057782A" w:rsidP="009A77F4">
      <w:pPr>
        <w:spacing w:line="480" w:lineRule="auto"/>
        <w:ind w:firstLine="284"/>
        <w:jc w:val="both"/>
        <w:rPr>
          <w:rFonts w:ascii="Arial" w:hAnsi="Arial" w:cs="Arial"/>
        </w:rPr>
      </w:pPr>
      <w:r w:rsidRPr="00FF18C2">
        <w:rPr>
          <w:rFonts w:ascii="Arial" w:hAnsi="Arial" w:cs="Arial"/>
        </w:rPr>
        <w:t xml:space="preserve">Sin embargo, hasta ahora no conocemos </w:t>
      </w:r>
      <w:r>
        <w:rPr>
          <w:rFonts w:ascii="Arial" w:hAnsi="Arial" w:cs="Arial"/>
        </w:rPr>
        <w:t>“</w:t>
      </w:r>
      <w:r w:rsidRPr="0074516E">
        <w:rPr>
          <w:rFonts w:ascii="Arial" w:hAnsi="Arial" w:cs="Arial"/>
          <w:u w:val="single"/>
        </w:rPr>
        <w:t>en cuánto</w:t>
      </w:r>
      <w:r w:rsidRPr="0074516E">
        <w:rPr>
          <w:rFonts w:ascii="Arial" w:hAnsi="Arial" w:cs="Arial"/>
        </w:rPr>
        <w:t>”</w:t>
      </w:r>
      <w:r w:rsidRPr="00FF18C2">
        <w:rPr>
          <w:rFonts w:ascii="Arial" w:hAnsi="Arial" w:cs="Arial"/>
        </w:rPr>
        <w:t xml:space="preserve"> estos factores explican el porcentaje de inversión de un receptor de remesas. La necesidad de conocer explícitamente la magnitud de </w:t>
      </w:r>
      <w:r>
        <w:rPr>
          <w:rFonts w:ascii="Arial" w:hAnsi="Arial" w:cs="Arial"/>
        </w:rPr>
        <w:t>é</w:t>
      </w:r>
      <w:r w:rsidRPr="00FF18C2">
        <w:rPr>
          <w:rFonts w:ascii="Arial" w:hAnsi="Arial" w:cs="Arial"/>
        </w:rPr>
        <w:t>stos y otros factores</w:t>
      </w:r>
      <w:r>
        <w:rPr>
          <w:rFonts w:ascii="Arial" w:hAnsi="Arial" w:cs="Arial"/>
        </w:rPr>
        <w:t>,</w:t>
      </w:r>
      <w:r w:rsidRPr="00FF18C2">
        <w:rPr>
          <w:rFonts w:ascii="Arial" w:hAnsi="Arial" w:cs="Arial"/>
        </w:rPr>
        <w:t xml:space="preserve"> a la hora de explicar </w:t>
      </w:r>
      <w:r>
        <w:rPr>
          <w:rFonts w:ascii="Arial" w:hAnsi="Arial" w:cs="Arial"/>
        </w:rPr>
        <w:t>e</w:t>
      </w:r>
      <w:r w:rsidRPr="00FF18C2">
        <w:rPr>
          <w:rFonts w:ascii="Arial" w:hAnsi="Arial" w:cs="Arial"/>
        </w:rPr>
        <w:t xml:space="preserve">l porcentaje de inversión de remesas, </w:t>
      </w:r>
      <w:r>
        <w:rPr>
          <w:rFonts w:ascii="Arial" w:hAnsi="Arial" w:cs="Arial"/>
        </w:rPr>
        <w:t>conlleva</w:t>
      </w:r>
      <w:r w:rsidRPr="00FF18C2">
        <w:rPr>
          <w:rFonts w:ascii="Arial" w:hAnsi="Arial" w:cs="Arial"/>
        </w:rPr>
        <w:t xml:space="preserve"> </w:t>
      </w:r>
      <w:r>
        <w:rPr>
          <w:rFonts w:ascii="Arial" w:hAnsi="Arial" w:cs="Arial"/>
        </w:rPr>
        <w:t>a</w:t>
      </w:r>
      <w:r w:rsidRPr="00FF18C2">
        <w:rPr>
          <w:rFonts w:ascii="Arial" w:hAnsi="Arial" w:cs="Arial"/>
        </w:rPr>
        <w:t>l interés de tipificar un modelo econométrico</w:t>
      </w:r>
      <w:r>
        <w:rPr>
          <w:rFonts w:ascii="Arial" w:hAnsi="Arial" w:cs="Arial"/>
        </w:rPr>
        <w:t xml:space="preserve"> que permita establecer relaciones causales</w:t>
      </w:r>
      <w:r w:rsidRPr="00FF18C2">
        <w:rPr>
          <w:rFonts w:ascii="Arial" w:hAnsi="Arial" w:cs="Arial"/>
        </w:rPr>
        <w:t>.</w:t>
      </w:r>
    </w:p>
    <w:p w:rsidR="0057782A" w:rsidRPr="00FF18C2" w:rsidRDefault="0057782A" w:rsidP="009A77F4">
      <w:pPr>
        <w:spacing w:line="480" w:lineRule="auto"/>
        <w:ind w:firstLine="284"/>
        <w:jc w:val="both"/>
        <w:rPr>
          <w:rFonts w:ascii="Arial" w:hAnsi="Arial" w:cs="Arial"/>
        </w:rPr>
      </w:pPr>
      <w:r w:rsidRPr="00FF18C2">
        <w:rPr>
          <w:rFonts w:ascii="Arial" w:hAnsi="Arial" w:cs="Arial"/>
        </w:rPr>
        <w:tab/>
      </w:r>
    </w:p>
    <w:p w:rsidR="0057782A" w:rsidRDefault="0057782A" w:rsidP="009A77F4">
      <w:pPr>
        <w:spacing w:line="480" w:lineRule="auto"/>
        <w:ind w:firstLine="284"/>
        <w:jc w:val="both"/>
        <w:rPr>
          <w:rFonts w:ascii="Arial" w:hAnsi="Arial" w:cs="Arial"/>
        </w:rPr>
      </w:pPr>
      <w:r w:rsidRPr="00FF18C2">
        <w:rPr>
          <w:rFonts w:ascii="Arial" w:hAnsi="Arial" w:cs="Arial"/>
        </w:rPr>
        <w:t>Para poder llevar a cabo todo análisis estadístico y econométrico se ha decidido construir una base de datos propia sobre los receptores de remesas. Esto, por la poca y desactualizada información que actualmente existe sobre los migrantes y sus familiares en las instituciones encargadas de hacer este tipo de estadísticas como el INEC o el Banco Central</w:t>
      </w:r>
      <w:r>
        <w:rPr>
          <w:rFonts w:ascii="Arial" w:hAnsi="Arial" w:cs="Arial"/>
        </w:rPr>
        <w:t xml:space="preserve"> del Ecuador</w:t>
      </w:r>
      <w:r w:rsidRPr="00FF18C2">
        <w:rPr>
          <w:rFonts w:ascii="Arial" w:hAnsi="Arial" w:cs="Arial"/>
        </w:rPr>
        <w:t xml:space="preserve">. </w:t>
      </w:r>
    </w:p>
    <w:p w:rsidR="0057782A" w:rsidRDefault="0057782A" w:rsidP="009A77F4">
      <w:pPr>
        <w:spacing w:line="480" w:lineRule="auto"/>
        <w:ind w:firstLine="284"/>
        <w:jc w:val="both"/>
        <w:rPr>
          <w:rFonts w:ascii="Arial" w:hAnsi="Arial" w:cs="Arial"/>
        </w:rPr>
      </w:pPr>
    </w:p>
    <w:p w:rsidR="0057782A" w:rsidRPr="00FF18C2" w:rsidRDefault="0057782A" w:rsidP="009A77F4">
      <w:pPr>
        <w:spacing w:line="480" w:lineRule="auto"/>
        <w:ind w:firstLine="284"/>
        <w:jc w:val="both"/>
        <w:rPr>
          <w:rFonts w:ascii="Arial" w:hAnsi="Arial" w:cs="Arial"/>
        </w:rPr>
      </w:pPr>
      <w:r w:rsidRPr="00FF18C2">
        <w:rPr>
          <w:rFonts w:ascii="Arial" w:hAnsi="Arial" w:cs="Arial"/>
        </w:rPr>
        <w:t xml:space="preserve">Así, en base a una extensa investigación de campo, dentro de las principales ciudades receptoras de remesas, se recolectará la información necesaria para los factores que se desean incluir en el modelo. De esta manera, la presente tesis provee de información vital y elementos de juicio a todo aquel que desee analizar el entorno microeconómico de las remesas en el Ecuador.   </w:t>
      </w:r>
    </w:p>
    <w:p w:rsidR="0057782A" w:rsidRPr="00FF18C2" w:rsidRDefault="0057782A" w:rsidP="009A77F4">
      <w:pPr>
        <w:spacing w:line="480" w:lineRule="auto"/>
        <w:ind w:firstLine="284"/>
        <w:jc w:val="both"/>
        <w:rPr>
          <w:rFonts w:ascii="Arial" w:hAnsi="Arial" w:cs="Arial"/>
        </w:rPr>
      </w:pPr>
    </w:p>
    <w:p w:rsidR="0057782A" w:rsidRPr="00FF18C2" w:rsidRDefault="0057782A" w:rsidP="009A77F4">
      <w:pPr>
        <w:spacing w:line="480" w:lineRule="auto"/>
        <w:ind w:firstLine="284"/>
        <w:jc w:val="both"/>
        <w:rPr>
          <w:rFonts w:ascii="Arial" w:hAnsi="Arial" w:cs="Arial"/>
        </w:rPr>
      </w:pPr>
      <w:r w:rsidRPr="00FF18C2">
        <w:rPr>
          <w:rFonts w:ascii="Arial" w:hAnsi="Arial" w:cs="Arial"/>
        </w:rPr>
        <w:t>Finalmente, tomando en cuenta los resultados de la regresión y todas sus implicaciones en el porcentaje de inversión de las remesas, estaremos en capacidad para recomendar políticas de acción por parte del gobierno y demás instituciones con la finalidad de promover la inversión de las remesas.</w:t>
      </w:r>
    </w:p>
    <w:p w:rsidR="0057782A" w:rsidRDefault="0057782A" w:rsidP="009A77F4">
      <w:pPr>
        <w:spacing w:line="480" w:lineRule="auto"/>
        <w:jc w:val="both"/>
        <w:rPr>
          <w:rFonts w:ascii="Arial" w:hAnsi="Arial" w:cs="Arial"/>
          <w:b/>
          <w:sz w:val="36"/>
          <w:szCs w:val="36"/>
        </w:rPr>
      </w:pPr>
    </w:p>
    <w:p w:rsidR="0057782A" w:rsidRPr="00FF18C2" w:rsidRDefault="0057782A" w:rsidP="009A77F4">
      <w:pPr>
        <w:spacing w:line="480" w:lineRule="auto"/>
        <w:jc w:val="both"/>
        <w:rPr>
          <w:rFonts w:ascii="Arial" w:hAnsi="Arial" w:cs="Arial"/>
          <w:b/>
        </w:rPr>
      </w:pPr>
    </w:p>
    <w:p w:rsidR="0057782A" w:rsidRDefault="0057782A" w:rsidP="009A77F4">
      <w:pPr>
        <w:spacing w:line="480" w:lineRule="auto"/>
        <w:jc w:val="both"/>
        <w:rPr>
          <w:rFonts w:ascii="Arial" w:hAnsi="Arial" w:cs="Arial"/>
          <w:b/>
        </w:rPr>
      </w:pPr>
    </w:p>
    <w:p w:rsidR="0057782A" w:rsidRDefault="0057782A" w:rsidP="009A77F4">
      <w:pPr>
        <w:spacing w:line="480" w:lineRule="auto"/>
        <w:jc w:val="both"/>
        <w:rPr>
          <w:rFonts w:ascii="Arial" w:hAnsi="Arial" w:cs="Arial"/>
          <w:b/>
        </w:rPr>
      </w:pPr>
    </w:p>
    <w:p w:rsidR="0057782A" w:rsidRDefault="0057782A" w:rsidP="009A77F4">
      <w:pPr>
        <w:spacing w:line="480" w:lineRule="auto"/>
        <w:jc w:val="both"/>
        <w:rPr>
          <w:rFonts w:ascii="Arial" w:hAnsi="Arial" w:cs="Arial"/>
          <w:b/>
        </w:rPr>
      </w:pPr>
    </w:p>
    <w:p w:rsidR="0057782A" w:rsidRDefault="0057782A" w:rsidP="009A77F4">
      <w:pPr>
        <w:spacing w:line="480" w:lineRule="auto"/>
        <w:jc w:val="both"/>
        <w:rPr>
          <w:rFonts w:ascii="Arial" w:hAnsi="Arial" w:cs="Arial"/>
          <w:b/>
        </w:rPr>
      </w:pPr>
    </w:p>
    <w:p w:rsidR="0057782A" w:rsidRDefault="0057782A" w:rsidP="009A77F4">
      <w:pPr>
        <w:spacing w:line="480" w:lineRule="auto"/>
        <w:jc w:val="both"/>
        <w:rPr>
          <w:rFonts w:ascii="Arial" w:hAnsi="Arial" w:cs="Arial"/>
          <w:b/>
        </w:rPr>
      </w:pPr>
    </w:p>
    <w:p w:rsidR="0057782A" w:rsidRDefault="0057782A" w:rsidP="009A77F4">
      <w:pPr>
        <w:spacing w:line="480" w:lineRule="auto"/>
        <w:jc w:val="both"/>
        <w:rPr>
          <w:rFonts w:ascii="Arial" w:hAnsi="Arial" w:cs="Arial"/>
          <w:b/>
        </w:rPr>
      </w:pPr>
    </w:p>
    <w:p w:rsidR="0057782A" w:rsidRDefault="0057782A" w:rsidP="009A77F4">
      <w:pPr>
        <w:spacing w:line="480" w:lineRule="auto"/>
        <w:jc w:val="both"/>
        <w:rPr>
          <w:rFonts w:ascii="Arial" w:hAnsi="Arial" w:cs="Arial"/>
          <w:b/>
        </w:rPr>
      </w:pPr>
    </w:p>
    <w:p w:rsidR="0057782A" w:rsidRDefault="0057782A" w:rsidP="009A77F4">
      <w:pPr>
        <w:spacing w:line="480" w:lineRule="auto"/>
        <w:jc w:val="both"/>
        <w:rPr>
          <w:rFonts w:ascii="Arial" w:hAnsi="Arial" w:cs="Arial"/>
          <w:b/>
        </w:rPr>
      </w:pPr>
    </w:p>
    <w:p w:rsidR="0057782A" w:rsidRDefault="0057782A" w:rsidP="009A77F4">
      <w:pPr>
        <w:spacing w:line="480" w:lineRule="auto"/>
        <w:jc w:val="both"/>
        <w:rPr>
          <w:rFonts w:ascii="Arial" w:hAnsi="Arial" w:cs="Arial"/>
          <w:b/>
        </w:rPr>
      </w:pPr>
    </w:p>
    <w:p w:rsidR="0057782A" w:rsidRDefault="0057782A" w:rsidP="009A77F4">
      <w:pPr>
        <w:spacing w:line="480" w:lineRule="auto"/>
        <w:jc w:val="both"/>
        <w:rPr>
          <w:rFonts w:ascii="Arial" w:hAnsi="Arial" w:cs="Arial"/>
          <w:b/>
        </w:rPr>
      </w:pPr>
    </w:p>
    <w:p w:rsidR="0057782A" w:rsidRDefault="0057782A" w:rsidP="009A77F4">
      <w:pPr>
        <w:spacing w:line="480" w:lineRule="auto"/>
        <w:jc w:val="both"/>
        <w:rPr>
          <w:rFonts w:ascii="Arial" w:hAnsi="Arial" w:cs="Arial"/>
          <w:b/>
        </w:rPr>
      </w:pPr>
    </w:p>
    <w:p w:rsidR="0057782A" w:rsidRPr="00FF18C2" w:rsidRDefault="0057782A" w:rsidP="009A77F4">
      <w:pPr>
        <w:spacing w:line="480" w:lineRule="auto"/>
        <w:jc w:val="both"/>
        <w:rPr>
          <w:rFonts w:ascii="Arial" w:hAnsi="Arial" w:cs="Arial"/>
          <w:b/>
        </w:rPr>
      </w:pPr>
    </w:p>
    <w:p w:rsidR="0057782A" w:rsidRPr="00FF18C2" w:rsidRDefault="0057782A" w:rsidP="009A77F4">
      <w:pPr>
        <w:spacing w:line="480" w:lineRule="auto"/>
        <w:jc w:val="both"/>
        <w:rPr>
          <w:rFonts w:ascii="Arial" w:hAnsi="Arial" w:cs="Arial"/>
          <w:b/>
        </w:rPr>
      </w:pPr>
    </w:p>
    <w:p w:rsidR="0057782A" w:rsidRDefault="0057782A" w:rsidP="00B40E0D">
      <w:pPr>
        <w:spacing w:line="480" w:lineRule="auto"/>
        <w:rPr>
          <w:rFonts w:ascii="Arial" w:hAnsi="Arial" w:cs="Arial"/>
          <w:b/>
          <w:sz w:val="36"/>
          <w:szCs w:val="36"/>
        </w:rPr>
      </w:pPr>
      <w:r>
        <w:rPr>
          <w:rFonts w:ascii="Arial" w:hAnsi="Arial" w:cs="Arial"/>
          <w:b/>
          <w:sz w:val="36"/>
          <w:szCs w:val="36"/>
        </w:rPr>
        <w:t>CAPÍ</w:t>
      </w:r>
      <w:r w:rsidRPr="00B40E0D">
        <w:rPr>
          <w:rFonts w:ascii="Arial" w:hAnsi="Arial" w:cs="Arial"/>
          <w:b/>
          <w:sz w:val="36"/>
          <w:szCs w:val="36"/>
        </w:rPr>
        <w:t>TULO 1</w:t>
      </w:r>
    </w:p>
    <w:p w:rsidR="0057782A" w:rsidRPr="00D56B04" w:rsidRDefault="0057782A" w:rsidP="00B40E0D">
      <w:pPr>
        <w:spacing w:line="480" w:lineRule="auto"/>
        <w:rPr>
          <w:rFonts w:ascii="Arial" w:hAnsi="Arial" w:cs="Arial"/>
          <w:b/>
          <w:sz w:val="36"/>
          <w:szCs w:val="36"/>
        </w:rPr>
      </w:pPr>
      <w:r w:rsidRPr="00D56B04">
        <w:rPr>
          <w:rFonts w:ascii="Arial" w:hAnsi="Arial" w:cs="Arial"/>
          <w:b/>
          <w:sz w:val="36"/>
          <w:szCs w:val="36"/>
        </w:rPr>
        <w:t>ASPECTOS GENERALES</w:t>
      </w:r>
    </w:p>
    <w:p w:rsidR="0057782A" w:rsidRDefault="0057782A" w:rsidP="00B40E0D">
      <w:pPr>
        <w:spacing w:line="480" w:lineRule="auto"/>
        <w:rPr>
          <w:rFonts w:ascii="Arial" w:hAnsi="Arial" w:cs="Arial"/>
        </w:rPr>
      </w:pPr>
    </w:p>
    <w:p w:rsidR="0057782A" w:rsidRPr="00B40E0D" w:rsidRDefault="0057782A" w:rsidP="00B40E0D">
      <w:pPr>
        <w:spacing w:line="480" w:lineRule="auto"/>
        <w:rPr>
          <w:rFonts w:ascii="Arial" w:hAnsi="Arial" w:cs="Arial"/>
        </w:rPr>
      </w:pPr>
    </w:p>
    <w:p w:rsidR="0057782A" w:rsidRPr="00B40E0D" w:rsidRDefault="0057782A" w:rsidP="00B40E0D">
      <w:pPr>
        <w:numPr>
          <w:ilvl w:val="1"/>
          <w:numId w:val="1"/>
        </w:numPr>
        <w:spacing w:line="480" w:lineRule="auto"/>
        <w:ind w:left="0" w:firstLine="0"/>
        <w:rPr>
          <w:rFonts w:ascii="Arial" w:hAnsi="Arial" w:cs="Arial"/>
          <w:b/>
          <w:sz w:val="26"/>
          <w:szCs w:val="26"/>
        </w:rPr>
      </w:pPr>
      <w:r>
        <w:rPr>
          <w:rFonts w:ascii="Arial" w:hAnsi="Arial" w:cs="Arial"/>
          <w:b/>
          <w:sz w:val="26"/>
          <w:szCs w:val="26"/>
        </w:rPr>
        <w:t>J</w:t>
      </w:r>
      <w:r w:rsidRPr="00B40E0D">
        <w:rPr>
          <w:rFonts w:ascii="Arial" w:hAnsi="Arial" w:cs="Arial"/>
          <w:b/>
          <w:sz w:val="26"/>
          <w:szCs w:val="26"/>
        </w:rPr>
        <w:t>ustificación de la investigación</w:t>
      </w:r>
    </w:p>
    <w:p w:rsidR="0057782A" w:rsidRPr="00B40E0D" w:rsidRDefault="0057782A" w:rsidP="00B40E0D">
      <w:pPr>
        <w:spacing w:line="480" w:lineRule="auto"/>
        <w:jc w:val="both"/>
        <w:rPr>
          <w:rFonts w:ascii="Arial" w:hAnsi="Arial" w:cs="Arial"/>
        </w:rPr>
      </w:pPr>
    </w:p>
    <w:p w:rsidR="0057782A" w:rsidRDefault="0057782A" w:rsidP="00A75EE7">
      <w:pPr>
        <w:spacing w:line="480" w:lineRule="auto"/>
        <w:ind w:firstLine="284"/>
        <w:jc w:val="both"/>
        <w:rPr>
          <w:rFonts w:ascii="Arial" w:hAnsi="Arial" w:cs="Arial"/>
        </w:rPr>
      </w:pPr>
      <w:r w:rsidRPr="00B40E0D">
        <w:rPr>
          <w:rFonts w:ascii="Arial" w:hAnsi="Arial" w:cs="Arial"/>
        </w:rPr>
        <w:t xml:space="preserve">La importancia de investigar cuáles son los factores que explican al porcentaje de inversión de remesas por parte de los receptores radica principalmente en la repercusión social que genera </w:t>
      </w:r>
      <w:r>
        <w:rPr>
          <w:rFonts w:ascii="Arial" w:hAnsi="Arial" w:cs="Arial"/>
        </w:rPr>
        <w:t>dicho</w:t>
      </w:r>
      <w:r w:rsidRPr="00B40E0D">
        <w:rPr>
          <w:rFonts w:ascii="Arial" w:hAnsi="Arial" w:cs="Arial"/>
        </w:rPr>
        <w:t xml:space="preserve"> ingreso</w:t>
      </w:r>
      <w:r>
        <w:rPr>
          <w:rFonts w:ascii="Arial" w:hAnsi="Arial" w:cs="Arial"/>
        </w:rPr>
        <w:t xml:space="preserve"> nacional</w:t>
      </w:r>
      <w:r w:rsidRPr="00B40E0D">
        <w:rPr>
          <w:rFonts w:ascii="Arial" w:hAnsi="Arial" w:cs="Arial"/>
        </w:rPr>
        <w:t xml:space="preserve">. No cabe duda, que </w:t>
      </w:r>
      <w:r>
        <w:rPr>
          <w:rFonts w:ascii="Arial" w:hAnsi="Arial" w:cs="Arial"/>
        </w:rPr>
        <w:t xml:space="preserve">en el Ecuador, </w:t>
      </w:r>
      <w:r w:rsidRPr="00B40E0D">
        <w:rPr>
          <w:rFonts w:ascii="Arial" w:hAnsi="Arial" w:cs="Arial"/>
        </w:rPr>
        <w:t xml:space="preserve">las remesas han mejorado el nivel de vida de miles de </w:t>
      </w:r>
      <w:r>
        <w:rPr>
          <w:rFonts w:ascii="Arial" w:hAnsi="Arial" w:cs="Arial"/>
        </w:rPr>
        <w:t>hogares</w:t>
      </w:r>
      <w:r w:rsidRPr="00B40E0D">
        <w:rPr>
          <w:rFonts w:ascii="Arial" w:hAnsi="Arial" w:cs="Arial"/>
        </w:rPr>
        <w:t xml:space="preserve"> y permitido dinamizar diversos sectores de la economía</w:t>
      </w:r>
      <w:r>
        <w:rPr>
          <w:rFonts w:ascii="Arial" w:hAnsi="Arial" w:cs="Arial"/>
        </w:rPr>
        <w:t>,</w:t>
      </w:r>
      <w:r w:rsidRPr="00B40E0D">
        <w:rPr>
          <w:rFonts w:ascii="Arial" w:hAnsi="Arial" w:cs="Arial"/>
        </w:rPr>
        <w:t xml:space="preserve"> generando una c</w:t>
      </w:r>
      <w:r>
        <w:rPr>
          <w:rFonts w:ascii="Arial" w:hAnsi="Arial" w:cs="Arial"/>
        </w:rPr>
        <w:t>antidad significativa de nuevas</w:t>
      </w:r>
      <w:r w:rsidRPr="00B40E0D">
        <w:rPr>
          <w:rFonts w:ascii="Arial" w:hAnsi="Arial" w:cs="Arial"/>
        </w:rPr>
        <w:t xml:space="preserve"> </w:t>
      </w:r>
      <w:r>
        <w:rPr>
          <w:rFonts w:ascii="Arial" w:hAnsi="Arial" w:cs="Arial"/>
        </w:rPr>
        <w:t xml:space="preserve">plazas </w:t>
      </w:r>
      <w:r w:rsidRPr="00B40E0D">
        <w:rPr>
          <w:rFonts w:ascii="Arial" w:hAnsi="Arial" w:cs="Arial"/>
        </w:rPr>
        <w:t xml:space="preserve">de trabajo. </w:t>
      </w:r>
    </w:p>
    <w:p w:rsidR="0057782A" w:rsidRDefault="0057782A" w:rsidP="00A75EE7">
      <w:pPr>
        <w:spacing w:line="480" w:lineRule="auto"/>
        <w:ind w:firstLine="284"/>
        <w:jc w:val="both"/>
        <w:rPr>
          <w:rFonts w:ascii="Arial" w:hAnsi="Arial" w:cs="Arial"/>
        </w:rPr>
      </w:pPr>
    </w:p>
    <w:p w:rsidR="0057782A" w:rsidRDefault="0057782A" w:rsidP="00A75EE7">
      <w:pPr>
        <w:spacing w:line="480" w:lineRule="auto"/>
        <w:ind w:firstLine="284"/>
        <w:jc w:val="both"/>
        <w:rPr>
          <w:rFonts w:ascii="Arial" w:hAnsi="Arial" w:cs="Arial"/>
        </w:rPr>
      </w:pPr>
      <w:r w:rsidRPr="00B40E0D">
        <w:rPr>
          <w:rFonts w:ascii="Arial" w:hAnsi="Arial" w:cs="Arial"/>
        </w:rPr>
        <w:t xml:space="preserve">Aproximadamente, 500.000 hogares se benefician </w:t>
      </w:r>
      <w:r>
        <w:rPr>
          <w:rFonts w:ascii="Arial" w:hAnsi="Arial" w:cs="Arial"/>
        </w:rPr>
        <w:t xml:space="preserve">hoy en día </w:t>
      </w:r>
      <w:r w:rsidRPr="00B40E0D">
        <w:rPr>
          <w:rFonts w:ascii="Arial" w:hAnsi="Arial" w:cs="Arial"/>
        </w:rPr>
        <w:t xml:space="preserve">de las remesas </w:t>
      </w:r>
      <w:r>
        <w:rPr>
          <w:rFonts w:ascii="Arial" w:hAnsi="Arial" w:cs="Arial"/>
        </w:rPr>
        <w:t>que ingresan al país y la mayoría de éstos</w:t>
      </w:r>
      <w:r w:rsidRPr="00B40E0D">
        <w:rPr>
          <w:rFonts w:ascii="Arial" w:hAnsi="Arial" w:cs="Arial"/>
        </w:rPr>
        <w:t xml:space="preserve"> han podido superar la línea de l</w:t>
      </w:r>
      <w:r>
        <w:rPr>
          <w:rFonts w:ascii="Arial" w:hAnsi="Arial" w:cs="Arial"/>
        </w:rPr>
        <w:t xml:space="preserve">a pobreza y acceder a una mayor </w:t>
      </w:r>
      <w:r w:rsidRPr="00B40E0D">
        <w:rPr>
          <w:rFonts w:ascii="Arial" w:hAnsi="Arial" w:cs="Arial"/>
        </w:rPr>
        <w:t>cantidad de bienes y servicios</w:t>
      </w:r>
      <w:r>
        <w:rPr>
          <w:rFonts w:ascii="Arial" w:hAnsi="Arial" w:cs="Arial"/>
        </w:rPr>
        <w:t xml:space="preserve"> gracias al dinero que reciben del exterior</w:t>
      </w:r>
      <w:r w:rsidRPr="00B40E0D">
        <w:rPr>
          <w:rFonts w:ascii="Arial" w:hAnsi="Arial" w:cs="Arial"/>
        </w:rPr>
        <w:t>.</w:t>
      </w:r>
      <w:r>
        <w:rPr>
          <w:rFonts w:ascii="Arial" w:hAnsi="Arial" w:cs="Arial"/>
        </w:rPr>
        <w:t xml:space="preserve"> </w:t>
      </w:r>
      <w:r w:rsidRPr="00A75EE7">
        <w:rPr>
          <w:rFonts w:ascii="Arial" w:hAnsi="Arial" w:cs="Arial"/>
        </w:rPr>
        <w:t xml:space="preserve">El acceso al mercado financiero </w:t>
      </w:r>
      <w:r>
        <w:rPr>
          <w:rFonts w:ascii="Arial" w:hAnsi="Arial" w:cs="Arial"/>
        </w:rPr>
        <w:t>y</w:t>
      </w:r>
      <w:r w:rsidRPr="00A75EE7">
        <w:rPr>
          <w:rFonts w:ascii="Arial" w:hAnsi="Arial" w:cs="Arial"/>
        </w:rPr>
        <w:t xml:space="preserve"> </w:t>
      </w:r>
      <w:r>
        <w:rPr>
          <w:rFonts w:ascii="Arial" w:hAnsi="Arial" w:cs="Arial"/>
        </w:rPr>
        <w:t>el uso de</w:t>
      </w:r>
      <w:r w:rsidRPr="00A75EE7">
        <w:rPr>
          <w:rFonts w:ascii="Arial" w:hAnsi="Arial" w:cs="Arial"/>
        </w:rPr>
        <w:t xml:space="preserve"> tecnología </w:t>
      </w:r>
      <w:r>
        <w:rPr>
          <w:rFonts w:ascii="Arial" w:hAnsi="Arial" w:cs="Arial"/>
        </w:rPr>
        <w:t xml:space="preserve">también </w:t>
      </w:r>
      <w:r w:rsidRPr="00A75EE7">
        <w:rPr>
          <w:rFonts w:ascii="Arial" w:hAnsi="Arial" w:cs="Arial"/>
        </w:rPr>
        <w:t xml:space="preserve">se han visto afectados positivamente por la </w:t>
      </w:r>
      <w:r>
        <w:rPr>
          <w:rFonts w:ascii="Arial" w:hAnsi="Arial" w:cs="Arial"/>
        </w:rPr>
        <w:t>masiva e</w:t>
      </w:r>
      <w:r w:rsidRPr="00A75EE7">
        <w:rPr>
          <w:rFonts w:ascii="Arial" w:hAnsi="Arial" w:cs="Arial"/>
        </w:rPr>
        <w:t xml:space="preserve">ntrada </w:t>
      </w:r>
      <w:r>
        <w:rPr>
          <w:rFonts w:ascii="Arial" w:hAnsi="Arial" w:cs="Arial"/>
        </w:rPr>
        <w:t>d</w:t>
      </w:r>
      <w:r w:rsidRPr="00A75EE7">
        <w:rPr>
          <w:rFonts w:ascii="Arial" w:hAnsi="Arial" w:cs="Arial"/>
        </w:rPr>
        <w:t xml:space="preserve">e remesas. </w:t>
      </w:r>
    </w:p>
    <w:p w:rsidR="0057782A" w:rsidRDefault="0057782A" w:rsidP="00A75EE7">
      <w:pPr>
        <w:spacing w:line="480" w:lineRule="auto"/>
        <w:ind w:firstLine="284"/>
        <w:jc w:val="both"/>
        <w:rPr>
          <w:rFonts w:ascii="Arial" w:hAnsi="Arial" w:cs="Arial"/>
        </w:rPr>
      </w:pPr>
      <w:r w:rsidRPr="00A75EE7">
        <w:rPr>
          <w:rFonts w:ascii="Arial" w:hAnsi="Arial" w:cs="Arial"/>
        </w:rPr>
        <w:t xml:space="preserve">Cuenca, la ciudad que más remesas ha </w:t>
      </w:r>
      <w:r>
        <w:rPr>
          <w:rFonts w:ascii="Arial" w:hAnsi="Arial" w:cs="Arial"/>
        </w:rPr>
        <w:t>recibido en los últimos cinco años, ha visto reducir</w:t>
      </w:r>
      <w:r w:rsidRPr="00A75EE7">
        <w:rPr>
          <w:rFonts w:ascii="Arial" w:hAnsi="Arial" w:cs="Arial"/>
        </w:rPr>
        <w:t xml:space="preserve"> sus índices de desempleo en</w:t>
      </w:r>
      <w:r>
        <w:rPr>
          <w:rFonts w:ascii="Arial" w:hAnsi="Arial" w:cs="Arial"/>
        </w:rPr>
        <w:t xml:space="preserve"> casi</w:t>
      </w:r>
      <w:r w:rsidRPr="00A75EE7">
        <w:rPr>
          <w:rFonts w:ascii="Arial" w:hAnsi="Arial" w:cs="Arial"/>
        </w:rPr>
        <w:t xml:space="preserve"> 2 puntos </w:t>
      </w:r>
      <w:r>
        <w:rPr>
          <w:rFonts w:ascii="Arial" w:hAnsi="Arial" w:cs="Arial"/>
        </w:rPr>
        <w:t>porcentuales; mientras, en sus</w:t>
      </w:r>
      <w:r w:rsidRPr="00A75EE7">
        <w:rPr>
          <w:rFonts w:ascii="Arial" w:hAnsi="Arial" w:cs="Arial"/>
        </w:rPr>
        <w:t xml:space="preserve"> calles </w:t>
      </w:r>
      <w:r>
        <w:rPr>
          <w:rFonts w:ascii="Arial" w:hAnsi="Arial" w:cs="Arial"/>
        </w:rPr>
        <w:t>es evidente</w:t>
      </w:r>
      <w:r w:rsidRPr="00A75EE7">
        <w:rPr>
          <w:rFonts w:ascii="Arial" w:hAnsi="Arial" w:cs="Arial"/>
        </w:rPr>
        <w:t xml:space="preserve"> la proliferación de micro</w:t>
      </w:r>
      <w:r>
        <w:rPr>
          <w:rFonts w:ascii="Arial" w:hAnsi="Arial" w:cs="Arial"/>
        </w:rPr>
        <w:t xml:space="preserve">-empresas, </w:t>
      </w:r>
      <w:r w:rsidRPr="00A75EE7">
        <w:rPr>
          <w:rFonts w:ascii="Arial" w:hAnsi="Arial" w:cs="Arial"/>
        </w:rPr>
        <w:t xml:space="preserve">servicios de telecomunicación y construcción de viviendas. </w:t>
      </w:r>
      <w:r>
        <w:rPr>
          <w:rFonts w:ascii="Arial" w:hAnsi="Arial" w:cs="Arial"/>
        </w:rPr>
        <w:t>De aquí, se deriva</w:t>
      </w:r>
      <w:r w:rsidRPr="00A75EE7">
        <w:rPr>
          <w:rFonts w:ascii="Arial" w:hAnsi="Arial" w:cs="Arial"/>
        </w:rPr>
        <w:t xml:space="preserve"> l</w:t>
      </w:r>
      <w:r>
        <w:rPr>
          <w:rFonts w:ascii="Arial" w:hAnsi="Arial" w:cs="Arial"/>
        </w:rPr>
        <w:t>a</w:t>
      </w:r>
      <w:r w:rsidRPr="00A75EE7">
        <w:rPr>
          <w:rFonts w:ascii="Arial" w:hAnsi="Arial" w:cs="Arial"/>
        </w:rPr>
        <w:t xml:space="preserve"> importan</w:t>
      </w:r>
      <w:r>
        <w:rPr>
          <w:rFonts w:ascii="Arial" w:hAnsi="Arial" w:cs="Arial"/>
        </w:rPr>
        <w:t xml:space="preserve">cia </w:t>
      </w:r>
      <w:r w:rsidRPr="00A75EE7">
        <w:rPr>
          <w:rFonts w:ascii="Arial" w:hAnsi="Arial" w:cs="Arial"/>
        </w:rPr>
        <w:t xml:space="preserve">de conocer cómo se destinan las remesas y qué </w:t>
      </w:r>
      <w:r>
        <w:rPr>
          <w:rFonts w:ascii="Arial" w:hAnsi="Arial" w:cs="Arial"/>
        </w:rPr>
        <w:t xml:space="preserve">criterios </w:t>
      </w:r>
      <w:r w:rsidRPr="00A75EE7">
        <w:rPr>
          <w:rFonts w:ascii="Arial" w:hAnsi="Arial" w:cs="Arial"/>
        </w:rPr>
        <w:t xml:space="preserve">toman en cuenta </w:t>
      </w:r>
      <w:r>
        <w:rPr>
          <w:rFonts w:ascii="Arial" w:hAnsi="Arial" w:cs="Arial"/>
        </w:rPr>
        <w:t>los</w:t>
      </w:r>
      <w:r w:rsidRPr="00A75EE7">
        <w:rPr>
          <w:rFonts w:ascii="Arial" w:hAnsi="Arial" w:cs="Arial"/>
        </w:rPr>
        <w:t xml:space="preserve"> receptores para </w:t>
      </w:r>
      <w:r>
        <w:rPr>
          <w:rFonts w:ascii="Arial" w:hAnsi="Arial" w:cs="Arial"/>
        </w:rPr>
        <w:t>d</w:t>
      </w:r>
      <w:r w:rsidRPr="00A75EE7">
        <w:rPr>
          <w:rFonts w:ascii="Arial" w:hAnsi="Arial" w:cs="Arial"/>
        </w:rPr>
        <w:t>eci</w:t>
      </w:r>
      <w:r>
        <w:rPr>
          <w:rFonts w:ascii="Arial" w:hAnsi="Arial" w:cs="Arial"/>
        </w:rPr>
        <w:t>dir su consumo o</w:t>
      </w:r>
      <w:r w:rsidRPr="00A75EE7">
        <w:rPr>
          <w:rFonts w:ascii="Arial" w:hAnsi="Arial" w:cs="Arial"/>
        </w:rPr>
        <w:t xml:space="preserve"> inversión.</w:t>
      </w:r>
    </w:p>
    <w:p w:rsidR="0057782A" w:rsidRDefault="0057782A" w:rsidP="00A75EE7">
      <w:pPr>
        <w:spacing w:line="480" w:lineRule="auto"/>
        <w:ind w:firstLine="284"/>
        <w:jc w:val="both"/>
        <w:rPr>
          <w:rFonts w:ascii="Arial" w:hAnsi="Arial" w:cs="Arial"/>
        </w:rPr>
      </w:pPr>
    </w:p>
    <w:p w:rsidR="0057782A" w:rsidRDefault="0057782A" w:rsidP="00A75EE7">
      <w:pPr>
        <w:spacing w:line="480" w:lineRule="auto"/>
        <w:ind w:firstLine="284"/>
        <w:jc w:val="both"/>
        <w:rPr>
          <w:rFonts w:ascii="Arial" w:hAnsi="Arial" w:cs="Arial"/>
        </w:rPr>
      </w:pPr>
      <w:r w:rsidRPr="00A75EE7">
        <w:rPr>
          <w:rFonts w:ascii="Arial" w:hAnsi="Arial" w:cs="Arial"/>
        </w:rPr>
        <w:t>Adicionalmente, las r</w:t>
      </w:r>
      <w:r>
        <w:rPr>
          <w:rFonts w:ascii="Arial" w:hAnsi="Arial" w:cs="Arial"/>
        </w:rPr>
        <w:t>emesas se han convertido en</w:t>
      </w:r>
      <w:r w:rsidRPr="00A75EE7">
        <w:rPr>
          <w:rFonts w:ascii="Arial" w:hAnsi="Arial" w:cs="Arial"/>
        </w:rPr>
        <w:t xml:space="preserve"> un tema de manejo gubernamental. </w:t>
      </w:r>
      <w:r>
        <w:rPr>
          <w:rFonts w:ascii="Arial" w:hAnsi="Arial" w:cs="Arial"/>
        </w:rPr>
        <w:t>Es por ello que e</w:t>
      </w:r>
      <w:r w:rsidRPr="00A75EE7">
        <w:rPr>
          <w:rFonts w:ascii="Arial" w:hAnsi="Arial" w:cs="Arial"/>
        </w:rPr>
        <w:t xml:space="preserve">l </w:t>
      </w:r>
      <w:r>
        <w:rPr>
          <w:rFonts w:ascii="Arial" w:hAnsi="Arial" w:cs="Arial"/>
        </w:rPr>
        <w:t>Estado</w:t>
      </w:r>
      <w:r w:rsidRPr="00A75EE7">
        <w:rPr>
          <w:rFonts w:ascii="Arial" w:hAnsi="Arial" w:cs="Arial"/>
        </w:rPr>
        <w:t xml:space="preserve"> está obligado a diseñar políticas </w:t>
      </w:r>
      <w:r>
        <w:rPr>
          <w:rFonts w:ascii="Arial" w:hAnsi="Arial" w:cs="Arial"/>
        </w:rPr>
        <w:t xml:space="preserve">públicas </w:t>
      </w:r>
      <w:r w:rsidRPr="00A75EE7">
        <w:rPr>
          <w:rFonts w:ascii="Arial" w:hAnsi="Arial" w:cs="Arial"/>
        </w:rPr>
        <w:t xml:space="preserve">que promuevan condiciones favorables de inversión </w:t>
      </w:r>
      <w:r>
        <w:rPr>
          <w:rFonts w:ascii="Arial" w:hAnsi="Arial" w:cs="Arial"/>
        </w:rPr>
        <w:t xml:space="preserve">tanto </w:t>
      </w:r>
      <w:r w:rsidRPr="00A75EE7">
        <w:rPr>
          <w:rFonts w:ascii="Arial" w:hAnsi="Arial" w:cs="Arial"/>
        </w:rPr>
        <w:t xml:space="preserve">para el migrante </w:t>
      </w:r>
      <w:r>
        <w:rPr>
          <w:rFonts w:ascii="Arial" w:hAnsi="Arial" w:cs="Arial"/>
        </w:rPr>
        <w:t xml:space="preserve">como para </w:t>
      </w:r>
      <w:r w:rsidRPr="00A75EE7">
        <w:rPr>
          <w:rFonts w:ascii="Arial" w:hAnsi="Arial" w:cs="Arial"/>
        </w:rPr>
        <w:t xml:space="preserve">sus familiares. La respuesta </w:t>
      </w:r>
      <w:r>
        <w:rPr>
          <w:rFonts w:ascii="Arial" w:hAnsi="Arial" w:cs="Arial"/>
        </w:rPr>
        <w:t xml:space="preserve">oportuna </w:t>
      </w:r>
      <w:r w:rsidRPr="00A75EE7">
        <w:rPr>
          <w:rFonts w:ascii="Arial" w:hAnsi="Arial" w:cs="Arial"/>
        </w:rPr>
        <w:t xml:space="preserve">del </w:t>
      </w:r>
      <w:r>
        <w:rPr>
          <w:rFonts w:ascii="Arial" w:hAnsi="Arial" w:cs="Arial"/>
        </w:rPr>
        <w:t>Estado,</w:t>
      </w:r>
      <w:r w:rsidRPr="00A75EE7">
        <w:rPr>
          <w:rFonts w:ascii="Arial" w:hAnsi="Arial" w:cs="Arial"/>
        </w:rPr>
        <w:t xml:space="preserve"> ante </w:t>
      </w:r>
      <w:r>
        <w:rPr>
          <w:rFonts w:ascii="Arial" w:hAnsi="Arial" w:cs="Arial"/>
        </w:rPr>
        <w:t xml:space="preserve">el crecimiento de las remesas, </w:t>
      </w:r>
      <w:r w:rsidRPr="00A75EE7">
        <w:rPr>
          <w:rFonts w:ascii="Arial" w:hAnsi="Arial" w:cs="Arial"/>
        </w:rPr>
        <w:t xml:space="preserve">será importante </w:t>
      </w:r>
      <w:r>
        <w:rPr>
          <w:rFonts w:ascii="Arial" w:hAnsi="Arial" w:cs="Arial"/>
        </w:rPr>
        <w:t>para</w:t>
      </w:r>
      <w:r w:rsidRPr="00A75EE7">
        <w:rPr>
          <w:rFonts w:ascii="Arial" w:hAnsi="Arial" w:cs="Arial"/>
        </w:rPr>
        <w:t xml:space="preserve"> </w:t>
      </w:r>
      <w:r>
        <w:rPr>
          <w:rFonts w:ascii="Arial" w:hAnsi="Arial" w:cs="Arial"/>
        </w:rPr>
        <w:t>determinar si realmente este monto de divisas que percibe el país</w:t>
      </w:r>
      <w:r w:rsidRPr="00A75EE7">
        <w:rPr>
          <w:rFonts w:ascii="Arial" w:hAnsi="Arial" w:cs="Arial"/>
        </w:rPr>
        <w:t xml:space="preserve"> </w:t>
      </w:r>
      <w:r>
        <w:rPr>
          <w:rFonts w:ascii="Arial" w:hAnsi="Arial" w:cs="Arial"/>
        </w:rPr>
        <w:t>a través de sus migrantes</w:t>
      </w:r>
      <w:r w:rsidRPr="00A75EE7">
        <w:rPr>
          <w:rFonts w:ascii="Arial" w:hAnsi="Arial" w:cs="Arial"/>
        </w:rPr>
        <w:t xml:space="preserve"> está siendo bien utilizado. </w:t>
      </w:r>
    </w:p>
    <w:p w:rsidR="0057782A" w:rsidRDefault="0057782A" w:rsidP="00A75EE7">
      <w:pPr>
        <w:spacing w:line="480" w:lineRule="auto"/>
        <w:ind w:firstLine="284"/>
        <w:jc w:val="both"/>
        <w:rPr>
          <w:rFonts w:ascii="Arial" w:hAnsi="Arial" w:cs="Arial"/>
        </w:rPr>
      </w:pPr>
    </w:p>
    <w:p w:rsidR="0057782A" w:rsidRDefault="0057782A" w:rsidP="00A75EE7">
      <w:pPr>
        <w:spacing w:line="480" w:lineRule="auto"/>
        <w:ind w:firstLine="284"/>
        <w:jc w:val="both"/>
        <w:rPr>
          <w:rFonts w:ascii="Arial" w:hAnsi="Arial" w:cs="Arial"/>
        </w:rPr>
      </w:pPr>
      <w:r>
        <w:rPr>
          <w:rFonts w:ascii="Arial" w:hAnsi="Arial" w:cs="Arial"/>
        </w:rPr>
        <w:t>C</w:t>
      </w:r>
      <w:r w:rsidRPr="00A75EE7">
        <w:rPr>
          <w:rFonts w:ascii="Arial" w:hAnsi="Arial" w:cs="Arial"/>
        </w:rPr>
        <w:t xml:space="preserve">onsiderando que los impactos </w:t>
      </w:r>
      <w:r>
        <w:rPr>
          <w:rFonts w:ascii="Arial" w:hAnsi="Arial" w:cs="Arial"/>
        </w:rPr>
        <w:t xml:space="preserve">que provocan las remesas </w:t>
      </w:r>
      <w:r w:rsidRPr="00A75EE7">
        <w:rPr>
          <w:rFonts w:ascii="Arial" w:hAnsi="Arial" w:cs="Arial"/>
        </w:rPr>
        <w:t>en la economía pueden ser positivos y</w:t>
      </w:r>
      <w:r>
        <w:rPr>
          <w:rFonts w:ascii="Arial" w:hAnsi="Arial" w:cs="Arial"/>
        </w:rPr>
        <w:t>/o</w:t>
      </w:r>
      <w:r w:rsidRPr="00A75EE7">
        <w:rPr>
          <w:rFonts w:ascii="Arial" w:hAnsi="Arial" w:cs="Arial"/>
        </w:rPr>
        <w:t xml:space="preserve"> negativos</w:t>
      </w:r>
      <w:r>
        <w:rPr>
          <w:rFonts w:ascii="Arial" w:hAnsi="Arial" w:cs="Arial"/>
        </w:rPr>
        <w:t>,</w:t>
      </w:r>
      <w:r w:rsidRPr="00A75EE7">
        <w:rPr>
          <w:rFonts w:ascii="Arial" w:hAnsi="Arial" w:cs="Arial"/>
        </w:rPr>
        <w:t xml:space="preserve"> ¿</w:t>
      </w:r>
      <w:r>
        <w:rPr>
          <w:rFonts w:ascii="Arial" w:hAnsi="Arial" w:cs="Arial"/>
        </w:rPr>
        <w:t>q</w:t>
      </w:r>
      <w:r w:rsidRPr="00A75EE7">
        <w:rPr>
          <w:rFonts w:ascii="Arial" w:hAnsi="Arial" w:cs="Arial"/>
        </w:rPr>
        <w:t xml:space="preserve">ué debe hacer el </w:t>
      </w:r>
      <w:r>
        <w:rPr>
          <w:rFonts w:ascii="Arial" w:hAnsi="Arial" w:cs="Arial"/>
        </w:rPr>
        <w:t>E</w:t>
      </w:r>
      <w:r w:rsidRPr="00A75EE7">
        <w:rPr>
          <w:rFonts w:ascii="Arial" w:hAnsi="Arial" w:cs="Arial"/>
        </w:rPr>
        <w:t>stado co</w:t>
      </w:r>
      <w:r>
        <w:rPr>
          <w:rFonts w:ascii="Arial" w:hAnsi="Arial" w:cs="Arial"/>
        </w:rPr>
        <w:t>n las remesas de los migrantes?</w:t>
      </w:r>
      <w:r w:rsidRPr="00A75EE7">
        <w:rPr>
          <w:rFonts w:ascii="Arial" w:hAnsi="Arial" w:cs="Arial"/>
        </w:rPr>
        <w:t xml:space="preserve"> </w:t>
      </w:r>
      <w:r>
        <w:rPr>
          <w:rFonts w:ascii="Arial" w:hAnsi="Arial" w:cs="Arial"/>
        </w:rPr>
        <w:t>Si las remesas</w:t>
      </w:r>
      <w:r w:rsidRPr="00A75EE7">
        <w:rPr>
          <w:rFonts w:ascii="Arial" w:hAnsi="Arial" w:cs="Arial"/>
        </w:rPr>
        <w:t xml:space="preserve"> se invierte</w:t>
      </w:r>
      <w:r>
        <w:rPr>
          <w:rFonts w:ascii="Arial" w:hAnsi="Arial" w:cs="Arial"/>
        </w:rPr>
        <w:t>n</w:t>
      </w:r>
      <w:r w:rsidRPr="00A75EE7">
        <w:rPr>
          <w:rFonts w:ascii="Arial" w:hAnsi="Arial" w:cs="Arial"/>
        </w:rPr>
        <w:t xml:space="preserve"> o se ahorra</w:t>
      </w:r>
      <w:r>
        <w:rPr>
          <w:rFonts w:ascii="Arial" w:hAnsi="Arial" w:cs="Arial"/>
        </w:rPr>
        <w:t>n</w:t>
      </w:r>
      <w:r w:rsidRPr="00A75EE7">
        <w:rPr>
          <w:rFonts w:ascii="Arial" w:hAnsi="Arial" w:cs="Arial"/>
        </w:rPr>
        <w:t>, los resultados serán positivos; pero si solo se dirige</w:t>
      </w:r>
      <w:r>
        <w:rPr>
          <w:rFonts w:ascii="Arial" w:hAnsi="Arial" w:cs="Arial"/>
        </w:rPr>
        <w:t>n</w:t>
      </w:r>
      <w:r w:rsidRPr="00A75EE7">
        <w:rPr>
          <w:rFonts w:ascii="Arial" w:hAnsi="Arial" w:cs="Arial"/>
        </w:rPr>
        <w:t xml:space="preserve"> a </w:t>
      </w:r>
      <w:r>
        <w:rPr>
          <w:rFonts w:ascii="Arial" w:hAnsi="Arial" w:cs="Arial"/>
        </w:rPr>
        <w:t xml:space="preserve">satisfacer </w:t>
      </w:r>
      <w:r w:rsidRPr="00A75EE7">
        <w:rPr>
          <w:rFonts w:ascii="Arial" w:hAnsi="Arial" w:cs="Arial"/>
        </w:rPr>
        <w:t>consumo básico</w:t>
      </w:r>
      <w:r>
        <w:rPr>
          <w:rFonts w:ascii="Arial" w:hAnsi="Arial" w:cs="Arial"/>
        </w:rPr>
        <w:t>, los efectos pueden ser contrarios;</w:t>
      </w:r>
      <w:r w:rsidRPr="00A75EE7">
        <w:rPr>
          <w:rFonts w:ascii="Arial" w:hAnsi="Arial" w:cs="Arial"/>
        </w:rPr>
        <w:t xml:space="preserve"> la inflación se incrementará y </w:t>
      </w:r>
      <w:r>
        <w:rPr>
          <w:rFonts w:ascii="Arial" w:hAnsi="Arial" w:cs="Arial"/>
        </w:rPr>
        <w:t xml:space="preserve">la mejora obtenida en la calidad de vida de los hogares receptores </w:t>
      </w:r>
      <w:r w:rsidRPr="00A75EE7">
        <w:rPr>
          <w:rFonts w:ascii="Arial" w:hAnsi="Arial" w:cs="Arial"/>
        </w:rPr>
        <w:t>será solo un espejismo.</w:t>
      </w:r>
      <w:r>
        <w:rPr>
          <w:rFonts w:ascii="Arial" w:hAnsi="Arial" w:cs="Arial"/>
        </w:rPr>
        <w:t xml:space="preserve"> Así, las remesas son un tópico de economía pública.</w:t>
      </w:r>
    </w:p>
    <w:p w:rsidR="0057782A" w:rsidRDefault="0057782A" w:rsidP="00A75EE7">
      <w:pPr>
        <w:spacing w:line="480" w:lineRule="auto"/>
        <w:ind w:firstLine="284"/>
        <w:jc w:val="both"/>
        <w:rPr>
          <w:rFonts w:ascii="Arial" w:hAnsi="Arial" w:cs="Arial"/>
        </w:rPr>
      </w:pPr>
      <w:r>
        <w:rPr>
          <w:rFonts w:ascii="Arial" w:hAnsi="Arial" w:cs="Arial"/>
        </w:rPr>
        <w:t>En la actualidad</w:t>
      </w:r>
      <w:r w:rsidRPr="00A75EE7">
        <w:rPr>
          <w:rFonts w:ascii="Arial" w:hAnsi="Arial" w:cs="Arial"/>
        </w:rPr>
        <w:t xml:space="preserve">, </w:t>
      </w:r>
      <w:r>
        <w:rPr>
          <w:rFonts w:ascii="Arial" w:hAnsi="Arial" w:cs="Arial"/>
        </w:rPr>
        <w:t>estudiar el</w:t>
      </w:r>
      <w:r w:rsidRPr="00A75EE7">
        <w:rPr>
          <w:rFonts w:ascii="Arial" w:hAnsi="Arial" w:cs="Arial"/>
        </w:rPr>
        <w:t xml:space="preserve"> </w:t>
      </w:r>
      <w:r>
        <w:rPr>
          <w:rFonts w:ascii="Arial" w:hAnsi="Arial" w:cs="Arial"/>
        </w:rPr>
        <w:t>“</w:t>
      </w:r>
      <w:r w:rsidRPr="00A75EE7">
        <w:rPr>
          <w:rFonts w:ascii="Arial" w:hAnsi="Arial" w:cs="Arial"/>
        </w:rPr>
        <w:t>destino de</w:t>
      </w:r>
      <w:r>
        <w:rPr>
          <w:rFonts w:ascii="Arial" w:hAnsi="Arial" w:cs="Arial"/>
        </w:rPr>
        <w:t xml:space="preserve"> las remesas” se ha convertido en una tarea cada vez más importante e indispensable para llevar a cabo </w:t>
      </w:r>
      <w:r w:rsidRPr="00A75EE7">
        <w:rPr>
          <w:rFonts w:ascii="Arial" w:hAnsi="Arial" w:cs="Arial"/>
        </w:rPr>
        <w:t xml:space="preserve">si </w:t>
      </w:r>
      <w:r>
        <w:rPr>
          <w:rFonts w:ascii="Arial" w:hAnsi="Arial" w:cs="Arial"/>
        </w:rPr>
        <w:t>se toma en cuenta</w:t>
      </w:r>
      <w:r w:rsidRPr="00A75EE7">
        <w:rPr>
          <w:rFonts w:ascii="Arial" w:hAnsi="Arial" w:cs="Arial"/>
        </w:rPr>
        <w:t xml:space="preserve"> el </w:t>
      </w:r>
      <w:r>
        <w:rPr>
          <w:rFonts w:ascii="Arial" w:hAnsi="Arial" w:cs="Arial"/>
        </w:rPr>
        <w:t>impredecible y difícil e</w:t>
      </w:r>
      <w:r w:rsidRPr="00A75EE7">
        <w:rPr>
          <w:rFonts w:ascii="Arial" w:hAnsi="Arial" w:cs="Arial"/>
        </w:rPr>
        <w:t>scenario internacional</w:t>
      </w:r>
      <w:r>
        <w:rPr>
          <w:rFonts w:ascii="Arial" w:hAnsi="Arial" w:cs="Arial"/>
        </w:rPr>
        <w:t xml:space="preserve"> que se vive en todo el mundo alrededor del proceso </w:t>
      </w:r>
      <w:r w:rsidRPr="00A75EE7">
        <w:rPr>
          <w:rFonts w:ascii="Arial" w:hAnsi="Arial" w:cs="Arial"/>
        </w:rPr>
        <w:t>migra</w:t>
      </w:r>
      <w:r>
        <w:rPr>
          <w:rFonts w:ascii="Arial" w:hAnsi="Arial" w:cs="Arial"/>
        </w:rPr>
        <w:t xml:space="preserve">torio y el papel vital que desempeñan las remesas, como sustento de desarrollo económico, al interior de la estructura socioeconómica familiar de los hogares receptores. </w:t>
      </w:r>
    </w:p>
    <w:p w:rsidR="0057782A" w:rsidRDefault="0057782A" w:rsidP="00A75EE7">
      <w:pPr>
        <w:spacing w:line="480" w:lineRule="auto"/>
        <w:ind w:firstLine="284"/>
        <w:jc w:val="both"/>
        <w:rPr>
          <w:rFonts w:ascii="Arial" w:hAnsi="Arial" w:cs="Arial"/>
        </w:rPr>
      </w:pPr>
    </w:p>
    <w:p w:rsidR="0057782A" w:rsidRDefault="0057782A" w:rsidP="00A75EE7">
      <w:pPr>
        <w:spacing w:line="480" w:lineRule="auto"/>
        <w:ind w:firstLine="284"/>
        <w:jc w:val="both"/>
        <w:rPr>
          <w:rFonts w:ascii="Arial" w:hAnsi="Arial" w:cs="Arial"/>
        </w:rPr>
      </w:pPr>
      <w:r>
        <w:rPr>
          <w:rFonts w:ascii="Arial" w:hAnsi="Arial" w:cs="Arial"/>
        </w:rPr>
        <w:t>Al 2009, l</w:t>
      </w:r>
      <w:r w:rsidRPr="00A75EE7">
        <w:rPr>
          <w:rFonts w:ascii="Arial" w:hAnsi="Arial" w:cs="Arial"/>
        </w:rPr>
        <w:t>as regulaciones</w:t>
      </w:r>
      <w:r>
        <w:rPr>
          <w:rFonts w:ascii="Arial" w:hAnsi="Arial" w:cs="Arial"/>
        </w:rPr>
        <w:t xml:space="preserve"> y leyes</w:t>
      </w:r>
      <w:r w:rsidRPr="00A75EE7">
        <w:rPr>
          <w:rFonts w:ascii="Arial" w:hAnsi="Arial" w:cs="Arial"/>
        </w:rPr>
        <w:t xml:space="preserve"> </w:t>
      </w:r>
      <w:r>
        <w:rPr>
          <w:rFonts w:ascii="Arial" w:hAnsi="Arial" w:cs="Arial"/>
        </w:rPr>
        <w:t>migratorias que se están imponiendo con mayor rigurosidad en los países que acogen la mayor cantidad de migrantes ecuatorianos podrían afectar, en un corto plazo, el bienestar alcanzado años atrás por los hogares receptores en el país.</w:t>
      </w:r>
      <w:r w:rsidRPr="00A75EE7">
        <w:rPr>
          <w:rFonts w:ascii="Arial" w:hAnsi="Arial" w:cs="Arial"/>
        </w:rPr>
        <w:t xml:space="preserve"> ¿Qué sucede</w:t>
      </w:r>
      <w:r>
        <w:rPr>
          <w:rFonts w:ascii="Arial" w:hAnsi="Arial" w:cs="Arial"/>
        </w:rPr>
        <w:t>rá</w:t>
      </w:r>
      <w:r w:rsidRPr="00A75EE7">
        <w:rPr>
          <w:rFonts w:ascii="Arial" w:hAnsi="Arial" w:cs="Arial"/>
        </w:rPr>
        <w:t xml:space="preserve"> con </w:t>
      </w:r>
      <w:r>
        <w:rPr>
          <w:rFonts w:ascii="Arial" w:hAnsi="Arial" w:cs="Arial"/>
        </w:rPr>
        <w:t xml:space="preserve">el destino de las remesas (las pre-asignaciones de </w:t>
      </w:r>
      <w:r w:rsidRPr="00A75EE7">
        <w:rPr>
          <w:rFonts w:ascii="Arial" w:hAnsi="Arial" w:cs="Arial"/>
        </w:rPr>
        <w:t>gasto</w:t>
      </w:r>
      <w:r>
        <w:rPr>
          <w:rFonts w:ascii="Arial" w:hAnsi="Arial" w:cs="Arial"/>
        </w:rPr>
        <w:t xml:space="preserve">) </w:t>
      </w:r>
      <w:r w:rsidRPr="00A75EE7">
        <w:rPr>
          <w:rFonts w:ascii="Arial" w:hAnsi="Arial" w:cs="Arial"/>
        </w:rPr>
        <w:t xml:space="preserve">si los montos enviados por los migrantes </w:t>
      </w:r>
      <w:r>
        <w:rPr>
          <w:rFonts w:ascii="Arial" w:hAnsi="Arial" w:cs="Arial"/>
        </w:rPr>
        <w:t xml:space="preserve">comienzan a </w:t>
      </w:r>
      <w:r w:rsidRPr="00A75EE7">
        <w:rPr>
          <w:rFonts w:ascii="Arial" w:hAnsi="Arial" w:cs="Arial"/>
        </w:rPr>
        <w:t>disminu</w:t>
      </w:r>
      <w:r>
        <w:rPr>
          <w:rFonts w:ascii="Arial" w:hAnsi="Arial" w:cs="Arial"/>
        </w:rPr>
        <w:t>ir</w:t>
      </w:r>
      <w:r w:rsidRPr="00A75EE7">
        <w:rPr>
          <w:rFonts w:ascii="Arial" w:hAnsi="Arial" w:cs="Arial"/>
        </w:rPr>
        <w:t xml:space="preserve"> o si la periodicidad de</w:t>
      </w:r>
      <w:r>
        <w:rPr>
          <w:rFonts w:ascii="Arial" w:hAnsi="Arial" w:cs="Arial"/>
        </w:rPr>
        <w:t>l</w:t>
      </w:r>
      <w:r w:rsidRPr="00A75EE7">
        <w:rPr>
          <w:rFonts w:ascii="Arial" w:hAnsi="Arial" w:cs="Arial"/>
        </w:rPr>
        <w:t xml:space="preserve"> envío es cada vez más irregular?</w:t>
      </w:r>
      <w:r>
        <w:rPr>
          <w:rFonts w:ascii="Arial" w:hAnsi="Arial" w:cs="Arial"/>
        </w:rPr>
        <w:t xml:space="preserve"> ¿Cómo afecta esto a la inversión?</w:t>
      </w:r>
    </w:p>
    <w:p w:rsidR="0057782A" w:rsidRDefault="0057782A" w:rsidP="00A75EE7">
      <w:pPr>
        <w:spacing w:line="480" w:lineRule="auto"/>
        <w:ind w:firstLine="284"/>
        <w:jc w:val="both"/>
        <w:rPr>
          <w:rFonts w:ascii="Arial" w:hAnsi="Arial" w:cs="Arial"/>
        </w:rPr>
      </w:pPr>
    </w:p>
    <w:p w:rsidR="0057782A" w:rsidRDefault="0057782A" w:rsidP="00284EE9">
      <w:pPr>
        <w:spacing w:line="480" w:lineRule="auto"/>
        <w:ind w:firstLine="284"/>
        <w:jc w:val="both"/>
        <w:rPr>
          <w:rFonts w:ascii="Arial" w:hAnsi="Arial" w:cs="Arial"/>
        </w:rPr>
      </w:pPr>
      <w:r>
        <w:rPr>
          <w:rFonts w:ascii="Arial" w:hAnsi="Arial" w:cs="Arial"/>
        </w:rPr>
        <w:t>Por otro lado</w:t>
      </w:r>
      <w:r w:rsidRPr="00A75EE7">
        <w:rPr>
          <w:rFonts w:ascii="Arial" w:hAnsi="Arial" w:cs="Arial"/>
        </w:rPr>
        <w:t xml:space="preserve">, </w:t>
      </w:r>
      <w:r>
        <w:rPr>
          <w:rFonts w:ascii="Arial" w:hAnsi="Arial" w:cs="Arial"/>
        </w:rPr>
        <w:t xml:space="preserve">debido a la necesidad de construir una base de datos propia, </w:t>
      </w:r>
      <w:r w:rsidRPr="00A75EE7">
        <w:rPr>
          <w:rFonts w:ascii="Arial" w:hAnsi="Arial" w:cs="Arial"/>
        </w:rPr>
        <w:t>e</w:t>
      </w:r>
      <w:r>
        <w:rPr>
          <w:rFonts w:ascii="Arial" w:hAnsi="Arial" w:cs="Arial"/>
        </w:rPr>
        <w:t>ste trabajo incluye</w:t>
      </w:r>
      <w:r w:rsidRPr="00A75EE7">
        <w:rPr>
          <w:rFonts w:ascii="Arial" w:hAnsi="Arial" w:cs="Arial"/>
        </w:rPr>
        <w:t xml:space="preserve"> </w:t>
      </w:r>
      <w:r>
        <w:rPr>
          <w:rFonts w:ascii="Arial" w:hAnsi="Arial" w:cs="Arial"/>
        </w:rPr>
        <w:t>una</w:t>
      </w:r>
      <w:r w:rsidRPr="00A75EE7">
        <w:rPr>
          <w:rFonts w:ascii="Arial" w:hAnsi="Arial" w:cs="Arial"/>
        </w:rPr>
        <w:t xml:space="preserve"> </w:t>
      </w:r>
      <w:r>
        <w:rPr>
          <w:rFonts w:ascii="Arial" w:hAnsi="Arial" w:cs="Arial"/>
        </w:rPr>
        <w:t xml:space="preserve">extensa </w:t>
      </w:r>
      <w:r w:rsidRPr="00A75EE7">
        <w:rPr>
          <w:rFonts w:ascii="Arial" w:hAnsi="Arial" w:cs="Arial"/>
        </w:rPr>
        <w:t xml:space="preserve">investigación de campo </w:t>
      </w:r>
      <w:r>
        <w:rPr>
          <w:rFonts w:ascii="Arial" w:hAnsi="Arial" w:cs="Arial"/>
        </w:rPr>
        <w:t>en las principales ciudades receptoras de remesas, lo cual permite</w:t>
      </w:r>
      <w:r w:rsidRPr="00A75EE7">
        <w:rPr>
          <w:rFonts w:ascii="Arial" w:hAnsi="Arial" w:cs="Arial"/>
        </w:rPr>
        <w:t xml:space="preserve"> conocer más de cerca la vida de los </w:t>
      </w:r>
      <w:r>
        <w:rPr>
          <w:rFonts w:ascii="Arial" w:hAnsi="Arial" w:cs="Arial"/>
        </w:rPr>
        <w:t xml:space="preserve">hogares </w:t>
      </w:r>
      <w:r w:rsidRPr="00A75EE7">
        <w:rPr>
          <w:rFonts w:ascii="Arial" w:hAnsi="Arial" w:cs="Arial"/>
        </w:rPr>
        <w:t>receptores, su entorno, su</w:t>
      </w:r>
      <w:r>
        <w:rPr>
          <w:rFonts w:ascii="Arial" w:hAnsi="Arial" w:cs="Arial"/>
        </w:rPr>
        <w:t>s</w:t>
      </w:r>
      <w:r w:rsidRPr="00A75EE7">
        <w:rPr>
          <w:rFonts w:ascii="Arial" w:hAnsi="Arial" w:cs="Arial"/>
        </w:rPr>
        <w:t xml:space="preserve"> pensamiento</w:t>
      </w:r>
      <w:r>
        <w:rPr>
          <w:rFonts w:ascii="Arial" w:hAnsi="Arial" w:cs="Arial"/>
        </w:rPr>
        <w:t>s</w:t>
      </w:r>
      <w:r w:rsidRPr="00A75EE7">
        <w:rPr>
          <w:rFonts w:ascii="Arial" w:hAnsi="Arial" w:cs="Arial"/>
        </w:rPr>
        <w:t xml:space="preserve">, sus necesidades, </w:t>
      </w:r>
      <w:r>
        <w:rPr>
          <w:rFonts w:ascii="Arial" w:hAnsi="Arial" w:cs="Arial"/>
        </w:rPr>
        <w:t>¿</w:t>
      </w:r>
      <w:r w:rsidRPr="00A75EE7">
        <w:rPr>
          <w:rFonts w:ascii="Arial" w:hAnsi="Arial" w:cs="Arial"/>
        </w:rPr>
        <w:t>cómo ven la migración</w:t>
      </w:r>
      <w:r>
        <w:rPr>
          <w:rFonts w:ascii="Arial" w:hAnsi="Arial" w:cs="Arial"/>
        </w:rPr>
        <w:t>?</w:t>
      </w:r>
      <w:r w:rsidRPr="00A75EE7">
        <w:rPr>
          <w:rFonts w:ascii="Arial" w:hAnsi="Arial" w:cs="Arial"/>
        </w:rPr>
        <w:t xml:space="preserve">, sus fundamentos </w:t>
      </w:r>
      <w:r>
        <w:rPr>
          <w:rFonts w:ascii="Arial" w:hAnsi="Arial" w:cs="Arial"/>
        </w:rPr>
        <w:t xml:space="preserve">analíticos </w:t>
      </w:r>
      <w:r w:rsidRPr="00A75EE7">
        <w:rPr>
          <w:rFonts w:ascii="Arial" w:hAnsi="Arial" w:cs="Arial"/>
        </w:rPr>
        <w:t>para decidir por qué invertir o por qué co</w:t>
      </w:r>
      <w:r>
        <w:rPr>
          <w:rFonts w:ascii="Arial" w:hAnsi="Arial" w:cs="Arial"/>
        </w:rPr>
        <w:t xml:space="preserve">nsumir las remesas, etc. </w:t>
      </w:r>
    </w:p>
    <w:p w:rsidR="0057782A" w:rsidRDefault="0057782A" w:rsidP="00284EE9">
      <w:pPr>
        <w:spacing w:line="480" w:lineRule="auto"/>
        <w:ind w:firstLine="284"/>
        <w:jc w:val="both"/>
        <w:rPr>
          <w:rFonts w:ascii="Arial" w:hAnsi="Arial" w:cs="Arial"/>
        </w:rPr>
      </w:pPr>
    </w:p>
    <w:p w:rsidR="0057782A" w:rsidRDefault="0057782A" w:rsidP="00284EE9">
      <w:pPr>
        <w:spacing w:line="480" w:lineRule="auto"/>
        <w:ind w:firstLine="284"/>
        <w:jc w:val="both"/>
        <w:rPr>
          <w:rFonts w:ascii="Arial" w:hAnsi="Arial" w:cs="Arial"/>
        </w:rPr>
      </w:pPr>
      <w:r>
        <w:rPr>
          <w:rFonts w:ascii="Arial" w:hAnsi="Arial" w:cs="Arial"/>
        </w:rPr>
        <w:t xml:space="preserve">Por lo tanto, la presente tesis permite </w:t>
      </w:r>
      <w:r w:rsidRPr="00A75EE7">
        <w:rPr>
          <w:rFonts w:ascii="Arial" w:hAnsi="Arial" w:cs="Arial"/>
        </w:rPr>
        <w:t>explot</w:t>
      </w:r>
      <w:r>
        <w:rPr>
          <w:rFonts w:ascii="Arial" w:hAnsi="Arial" w:cs="Arial"/>
        </w:rPr>
        <w:t xml:space="preserve">ar el lado humano y social de nuestra formación académica; además, el tópico escogido facilita la interacción </w:t>
      </w:r>
      <w:r w:rsidRPr="00A75EE7">
        <w:rPr>
          <w:rFonts w:ascii="Arial" w:hAnsi="Arial" w:cs="Arial"/>
        </w:rPr>
        <w:t xml:space="preserve">con </w:t>
      </w:r>
      <w:r>
        <w:rPr>
          <w:rFonts w:ascii="Arial" w:hAnsi="Arial" w:cs="Arial"/>
        </w:rPr>
        <w:t>“</w:t>
      </w:r>
      <w:r w:rsidRPr="00A75EE7">
        <w:rPr>
          <w:rFonts w:ascii="Arial" w:hAnsi="Arial" w:cs="Arial"/>
        </w:rPr>
        <w:t>agentes</w:t>
      </w:r>
      <w:r>
        <w:rPr>
          <w:rFonts w:ascii="Arial" w:hAnsi="Arial" w:cs="Arial"/>
        </w:rPr>
        <w:t>” económicos reales (familiares de migrantes) y la recomendación de políticas públicas.</w:t>
      </w:r>
    </w:p>
    <w:p w:rsidR="0057782A" w:rsidRDefault="0057782A" w:rsidP="00284EE9">
      <w:pPr>
        <w:spacing w:line="480" w:lineRule="auto"/>
        <w:ind w:firstLine="284"/>
        <w:jc w:val="both"/>
        <w:rPr>
          <w:rFonts w:ascii="Arial" w:hAnsi="Arial" w:cs="Arial"/>
        </w:rPr>
      </w:pPr>
    </w:p>
    <w:p w:rsidR="0057782A" w:rsidRDefault="0057782A" w:rsidP="00284EE9">
      <w:pPr>
        <w:numPr>
          <w:ilvl w:val="1"/>
          <w:numId w:val="1"/>
        </w:numPr>
        <w:spacing w:line="480" w:lineRule="auto"/>
        <w:jc w:val="both"/>
        <w:rPr>
          <w:rFonts w:ascii="Arial" w:hAnsi="Arial" w:cs="Arial"/>
          <w:b/>
          <w:sz w:val="26"/>
          <w:szCs w:val="26"/>
        </w:rPr>
      </w:pPr>
      <w:r>
        <w:rPr>
          <w:rFonts w:ascii="Arial" w:hAnsi="Arial" w:cs="Arial"/>
          <w:b/>
          <w:sz w:val="26"/>
          <w:szCs w:val="26"/>
        </w:rPr>
        <w:t>Hipótesis principal</w:t>
      </w:r>
    </w:p>
    <w:p w:rsidR="0057782A" w:rsidRDefault="0057782A" w:rsidP="00284EE9">
      <w:pPr>
        <w:spacing w:line="480" w:lineRule="auto"/>
        <w:jc w:val="both"/>
        <w:rPr>
          <w:rFonts w:ascii="Arial" w:hAnsi="Arial" w:cs="Arial"/>
          <w:b/>
        </w:rPr>
      </w:pPr>
    </w:p>
    <w:p w:rsidR="0057782A" w:rsidRDefault="0057782A" w:rsidP="00284EE9">
      <w:pPr>
        <w:spacing w:line="480" w:lineRule="auto"/>
        <w:ind w:firstLine="284"/>
        <w:jc w:val="both"/>
        <w:rPr>
          <w:rFonts w:ascii="Arial" w:hAnsi="Arial" w:cs="Arial"/>
        </w:rPr>
      </w:pPr>
      <w:r w:rsidRPr="00284EE9">
        <w:rPr>
          <w:rFonts w:ascii="Arial" w:hAnsi="Arial" w:cs="Arial"/>
        </w:rPr>
        <w:t>E</w:t>
      </w:r>
      <w:r>
        <w:rPr>
          <w:rFonts w:ascii="Arial" w:hAnsi="Arial" w:cs="Arial"/>
        </w:rPr>
        <w:t>n el Ecuador, e</w:t>
      </w:r>
      <w:r w:rsidRPr="00284EE9">
        <w:rPr>
          <w:rFonts w:ascii="Arial" w:hAnsi="Arial" w:cs="Arial"/>
        </w:rPr>
        <w:t xml:space="preserve">l porcentaje promedio de inversión de remesas </w:t>
      </w:r>
      <w:r>
        <w:rPr>
          <w:rFonts w:ascii="Arial" w:hAnsi="Arial" w:cs="Arial"/>
        </w:rPr>
        <w:t>sería</w:t>
      </w:r>
      <w:r w:rsidRPr="00284EE9">
        <w:rPr>
          <w:rFonts w:ascii="Arial" w:hAnsi="Arial" w:cs="Arial"/>
        </w:rPr>
        <w:t xml:space="preserve"> bajo. </w:t>
      </w:r>
      <w:r>
        <w:rPr>
          <w:rFonts w:ascii="Arial" w:hAnsi="Arial" w:cs="Arial"/>
        </w:rPr>
        <w:t>Al respecto, l</w:t>
      </w:r>
      <w:r w:rsidRPr="00284EE9">
        <w:rPr>
          <w:rFonts w:ascii="Arial" w:hAnsi="Arial" w:cs="Arial"/>
        </w:rPr>
        <w:t xml:space="preserve">os receptores de remesas </w:t>
      </w:r>
      <w:r>
        <w:rPr>
          <w:rFonts w:ascii="Arial" w:hAnsi="Arial" w:cs="Arial"/>
        </w:rPr>
        <w:t xml:space="preserve">estarían destinando </w:t>
      </w:r>
      <w:r w:rsidRPr="00284EE9">
        <w:rPr>
          <w:rFonts w:ascii="Arial" w:hAnsi="Arial" w:cs="Arial"/>
        </w:rPr>
        <w:t xml:space="preserve">menos del 20% de </w:t>
      </w:r>
      <w:r>
        <w:rPr>
          <w:rFonts w:ascii="Arial" w:hAnsi="Arial" w:cs="Arial"/>
        </w:rPr>
        <w:t>dicho</w:t>
      </w:r>
      <w:r w:rsidRPr="00284EE9">
        <w:rPr>
          <w:rFonts w:ascii="Arial" w:hAnsi="Arial" w:cs="Arial"/>
        </w:rPr>
        <w:t xml:space="preserve"> ingreso</w:t>
      </w:r>
      <w:r>
        <w:rPr>
          <w:rFonts w:ascii="Arial" w:hAnsi="Arial" w:cs="Arial"/>
        </w:rPr>
        <w:t xml:space="preserve"> hacia</w:t>
      </w:r>
      <w:r w:rsidRPr="00284EE9">
        <w:rPr>
          <w:rFonts w:ascii="Arial" w:hAnsi="Arial" w:cs="Arial"/>
        </w:rPr>
        <w:t xml:space="preserve"> </w:t>
      </w:r>
      <w:r>
        <w:rPr>
          <w:rFonts w:ascii="Arial" w:hAnsi="Arial" w:cs="Arial"/>
        </w:rPr>
        <w:t>“</w:t>
      </w:r>
      <w:r w:rsidRPr="00284EE9">
        <w:rPr>
          <w:rFonts w:ascii="Arial" w:hAnsi="Arial" w:cs="Arial"/>
        </w:rPr>
        <w:t>actividades de inversión</w:t>
      </w:r>
      <w:r>
        <w:rPr>
          <w:rFonts w:ascii="Arial" w:hAnsi="Arial" w:cs="Arial"/>
        </w:rPr>
        <w:t>” (negocio propio, ahorros bancarios, títulos) y por lo tanto, la gran mayoría de las remesas</w:t>
      </w:r>
      <w:r w:rsidRPr="00284EE9">
        <w:rPr>
          <w:rFonts w:ascii="Arial" w:hAnsi="Arial" w:cs="Arial"/>
        </w:rPr>
        <w:t xml:space="preserve"> </w:t>
      </w:r>
      <w:r>
        <w:rPr>
          <w:rFonts w:ascii="Arial" w:hAnsi="Arial" w:cs="Arial"/>
        </w:rPr>
        <w:t>estarían siendo dirigidas a</w:t>
      </w:r>
      <w:r w:rsidRPr="00284EE9">
        <w:rPr>
          <w:rFonts w:ascii="Arial" w:hAnsi="Arial" w:cs="Arial"/>
        </w:rPr>
        <w:t xml:space="preserve"> gastos de consumo primario</w:t>
      </w:r>
      <w:r>
        <w:rPr>
          <w:rFonts w:ascii="Arial" w:hAnsi="Arial" w:cs="Arial"/>
        </w:rPr>
        <w:t xml:space="preserve"> (satisfacción de necesidades básicas)</w:t>
      </w:r>
      <w:r w:rsidRPr="00284EE9">
        <w:rPr>
          <w:rFonts w:ascii="Arial" w:hAnsi="Arial" w:cs="Arial"/>
        </w:rPr>
        <w:t xml:space="preserve"> sin generar </w:t>
      </w:r>
      <w:r>
        <w:rPr>
          <w:rFonts w:ascii="Arial" w:hAnsi="Arial" w:cs="Arial"/>
        </w:rPr>
        <w:t xml:space="preserve">así, </w:t>
      </w:r>
      <w:r w:rsidRPr="00284EE9">
        <w:rPr>
          <w:rFonts w:ascii="Arial" w:hAnsi="Arial" w:cs="Arial"/>
        </w:rPr>
        <w:t>desarrollo económico</w:t>
      </w:r>
      <w:r>
        <w:rPr>
          <w:rFonts w:ascii="Arial" w:hAnsi="Arial" w:cs="Arial"/>
        </w:rPr>
        <w:t xml:space="preserve"> sostenible</w:t>
      </w:r>
      <w:r w:rsidRPr="00284EE9">
        <w:rPr>
          <w:rFonts w:ascii="Arial" w:hAnsi="Arial" w:cs="Arial"/>
        </w:rPr>
        <w:t>.</w:t>
      </w:r>
    </w:p>
    <w:p w:rsidR="0057782A" w:rsidRDefault="0057782A" w:rsidP="00284EE9">
      <w:pPr>
        <w:spacing w:line="480" w:lineRule="auto"/>
        <w:ind w:firstLine="284"/>
        <w:jc w:val="both"/>
        <w:rPr>
          <w:rFonts w:ascii="Arial" w:hAnsi="Arial" w:cs="Arial"/>
        </w:rPr>
      </w:pPr>
    </w:p>
    <w:p w:rsidR="0057782A" w:rsidRDefault="0057782A" w:rsidP="00284EE9">
      <w:pPr>
        <w:spacing w:line="480" w:lineRule="auto"/>
        <w:jc w:val="both"/>
        <w:rPr>
          <w:rFonts w:ascii="Arial" w:hAnsi="Arial" w:cs="Arial"/>
          <w:b/>
          <w:sz w:val="26"/>
          <w:szCs w:val="26"/>
        </w:rPr>
      </w:pPr>
      <w:r w:rsidRPr="00284EE9">
        <w:rPr>
          <w:rFonts w:ascii="Arial" w:hAnsi="Arial" w:cs="Arial"/>
          <w:b/>
          <w:sz w:val="26"/>
          <w:szCs w:val="26"/>
        </w:rPr>
        <w:t>1.</w:t>
      </w:r>
      <w:r>
        <w:rPr>
          <w:rFonts w:ascii="Arial" w:hAnsi="Arial" w:cs="Arial"/>
          <w:b/>
          <w:sz w:val="26"/>
          <w:szCs w:val="26"/>
        </w:rPr>
        <w:t>3</w:t>
      </w:r>
      <w:r>
        <w:rPr>
          <w:rFonts w:ascii="Arial" w:hAnsi="Arial" w:cs="Arial"/>
          <w:b/>
          <w:sz w:val="26"/>
          <w:szCs w:val="26"/>
        </w:rPr>
        <w:tab/>
      </w:r>
      <w:r w:rsidRPr="00284EE9">
        <w:rPr>
          <w:rFonts w:ascii="Arial" w:hAnsi="Arial" w:cs="Arial"/>
          <w:b/>
          <w:sz w:val="26"/>
          <w:szCs w:val="26"/>
        </w:rPr>
        <w:t>Objetivos</w:t>
      </w:r>
    </w:p>
    <w:p w:rsidR="0057782A" w:rsidRPr="00284EE9" w:rsidRDefault="0057782A" w:rsidP="00284EE9">
      <w:pPr>
        <w:spacing w:line="480" w:lineRule="auto"/>
        <w:jc w:val="both"/>
        <w:rPr>
          <w:rFonts w:ascii="Arial" w:hAnsi="Arial" w:cs="Arial"/>
          <w:b/>
        </w:rPr>
      </w:pPr>
    </w:p>
    <w:p w:rsidR="0057782A" w:rsidRDefault="0057782A" w:rsidP="00284EE9">
      <w:pPr>
        <w:spacing w:line="480" w:lineRule="auto"/>
        <w:jc w:val="both"/>
        <w:rPr>
          <w:rFonts w:ascii="Arial" w:hAnsi="Arial" w:cs="Arial"/>
          <w:b/>
          <w:sz w:val="26"/>
          <w:szCs w:val="26"/>
        </w:rPr>
      </w:pPr>
      <w:r>
        <w:rPr>
          <w:rFonts w:ascii="Arial" w:hAnsi="Arial" w:cs="Arial"/>
          <w:b/>
          <w:sz w:val="26"/>
          <w:szCs w:val="26"/>
        </w:rPr>
        <w:t>1.3.1</w:t>
      </w:r>
      <w:r>
        <w:rPr>
          <w:rFonts w:ascii="Arial" w:hAnsi="Arial" w:cs="Arial"/>
          <w:b/>
          <w:sz w:val="26"/>
          <w:szCs w:val="26"/>
        </w:rPr>
        <w:tab/>
        <w:t>Objetivo general</w:t>
      </w:r>
    </w:p>
    <w:p w:rsidR="0057782A" w:rsidRDefault="0057782A" w:rsidP="00284EE9">
      <w:pPr>
        <w:spacing w:line="480" w:lineRule="auto"/>
        <w:jc w:val="both"/>
        <w:rPr>
          <w:rFonts w:ascii="Arial" w:hAnsi="Arial" w:cs="Arial"/>
          <w:b/>
        </w:rPr>
      </w:pPr>
    </w:p>
    <w:p w:rsidR="0057782A" w:rsidRDefault="0057782A" w:rsidP="00284EE9">
      <w:pPr>
        <w:spacing w:line="480" w:lineRule="auto"/>
        <w:ind w:firstLine="284"/>
        <w:jc w:val="both"/>
        <w:rPr>
          <w:rFonts w:ascii="Arial" w:hAnsi="Arial" w:cs="Arial"/>
        </w:rPr>
      </w:pPr>
      <w:r w:rsidRPr="00284EE9">
        <w:rPr>
          <w:rFonts w:ascii="Arial" w:hAnsi="Arial" w:cs="Arial"/>
        </w:rPr>
        <w:t xml:space="preserve">Identificar, mediante un modelo econométrico, los principales factores que explican </w:t>
      </w:r>
      <w:r>
        <w:rPr>
          <w:rFonts w:ascii="Arial" w:hAnsi="Arial" w:cs="Arial"/>
        </w:rPr>
        <w:t>las variaciones d</w:t>
      </w:r>
      <w:r w:rsidRPr="00284EE9">
        <w:rPr>
          <w:rFonts w:ascii="Arial" w:hAnsi="Arial" w:cs="Arial"/>
        </w:rPr>
        <w:t xml:space="preserve">el porcentaje de inversión de remesas </w:t>
      </w:r>
      <w:r>
        <w:rPr>
          <w:rFonts w:ascii="Arial" w:hAnsi="Arial" w:cs="Arial"/>
        </w:rPr>
        <w:t>entre los receptores ecuatorianos</w:t>
      </w:r>
      <w:r w:rsidRPr="00284EE9">
        <w:rPr>
          <w:rFonts w:ascii="Arial" w:hAnsi="Arial" w:cs="Arial"/>
        </w:rPr>
        <w:t>.</w:t>
      </w:r>
    </w:p>
    <w:p w:rsidR="0057782A" w:rsidRDefault="0057782A" w:rsidP="00284EE9">
      <w:pPr>
        <w:spacing w:line="480" w:lineRule="auto"/>
        <w:ind w:firstLine="284"/>
        <w:jc w:val="both"/>
        <w:rPr>
          <w:rFonts w:ascii="Arial" w:hAnsi="Arial" w:cs="Arial"/>
        </w:rPr>
      </w:pPr>
    </w:p>
    <w:p w:rsidR="0057782A" w:rsidRDefault="0057782A" w:rsidP="003B4EDE">
      <w:pPr>
        <w:spacing w:line="480" w:lineRule="auto"/>
        <w:jc w:val="both"/>
        <w:rPr>
          <w:rFonts w:ascii="Arial" w:hAnsi="Arial" w:cs="Arial"/>
          <w:b/>
          <w:sz w:val="26"/>
          <w:szCs w:val="26"/>
        </w:rPr>
      </w:pPr>
      <w:r w:rsidRPr="003B4EDE">
        <w:rPr>
          <w:rFonts w:ascii="Arial" w:hAnsi="Arial" w:cs="Arial"/>
          <w:b/>
          <w:sz w:val="26"/>
          <w:szCs w:val="26"/>
        </w:rPr>
        <w:t>1.</w:t>
      </w:r>
      <w:r>
        <w:rPr>
          <w:rFonts w:ascii="Arial" w:hAnsi="Arial" w:cs="Arial"/>
          <w:b/>
          <w:sz w:val="26"/>
          <w:szCs w:val="26"/>
        </w:rPr>
        <w:t>3.2</w:t>
      </w:r>
      <w:r>
        <w:rPr>
          <w:rFonts w:ascii="Arial" w:hAnsi="Arial" w:cs="Arial"/>
          <w:b/>
          <w:sz w:val="26"/>
          <w:szCs w:val="26"/>
        </w:rPr>
        <w:tab/>
      </w:r>
      <w:r w:rsidRPr="003B4EDE">
        <w:rPr>
          <w:rFonts w:ascii="Arial" w:hAnsi="Arial" w:cs="Arial"/>
          <w:b/>
          <w:sz w:val="26"/>
          <w:szCs w:val="26"/>
        </w:rPr>
        <w:t xml:space="preserve">Objetivos </w:t>
      </w:r>
      <w:r>
        <w:rPr>
          <w:rFonts w:ascii="Arial" w:hAnsi="Arial" w:cs="Arial"/>
          <w:b/>
          <w:sz w:val="26"/>
          <w:szCs w:val="26"/>
        </w:rPr>
        <w:t>e</w:t>
      </w:r>
      <w:r w:rsidRPr="003B4EDE">
        <w:rPr>
          <w:rFonts w:ascii="Arial" w:hAnsi="Arial" w:cs="Arial"/>
          <w:b/>
          <w:sz w:val="26"/>
          <w:szCs w:val="26"/>
        </w:rPr>
        <w:t>specíficos</w:t>
      </w:r>
    </w:p>
    <w:p w:rsidR="0057782A" w:rsidRDefault="0057782A" w:rsidP="003B4EDE">
      <w:pPr>
        <w:spacing w:line="480" w:lineRule="auto"/>
        <w:jc w:val="both"/>
        <w:rPr>
          <w:rFonts w:ascii="Arial" w:hAnsi="Arial" w:cs="Arial"/>
          <w:b/>
        </w:rPr>
      </w:pPr>
    </w:p>
    <w:p w:rsidR="0057782A" w:rsidRDefault="0057782A" w:rsidP="00165C52">
      <w:pPr>
        <w:numPr>
          <w:ilvl w:val="0"/>
          <w:numId w:val="3"/>
        </w:numPr>
        <w:spacing w:line="480" w:lineRule="auto"/>
        <w:jc w:val="both"/>
        <w:rPr>
          <w:rFonts w:ascii="Arial" w:hAnsi="Arial" w:cs="Arial"/>
        </w:rPr>
      </w:pPr>
      <w:r w:rsidRPr="00165C52">
        <w:rPr>
          <w:rFonts w:ascii="Arial" w:hAnsi="Arial" w:cs="Arial"/>
        </w:rPr>
        <w:t>Construir una base de datos actualizada y con información relevante sobre los receptores de remesas, que sea de utilidad para próximos estudios; en especial</w:t>
      </w:r>
      <w:r>
        <w:rPr>
          <w:rFonts w:ascii="Arial" w:hAnsi="Arial" w:cs="Arial"/>
        </w:rPr>
        <w:t>,</w:t>
      </w:r>
      <w:r w:rsidRPr="00165C52">
        <w:rPr>
          <w:rFonts w:ascii="Arial" w:hAnsi="Arial" w:cs="Arial"/>
        </w:rPr>
        <w:t xml:space="preserve"> aquellos que</w:t>
      </w:r>
      <w:r>
        <w:rPr>
          <w:rFonts w:ascii="Arial" w:hAnsi="Arial" w:cs="Arial"/>
        </w:rPr>
        <w:t xml:space="preserve"> deseen analizar </w:t>
      </w:r>
      <w:r w:rsidRPr="00165C52">
        <w:rPr>
          <w:rFonts w:ascii="Arial" w:hAnsi="Arial" w:cs="Arial"/>
        </w:rPr>
        <w:t>un comportamiento intertemporal</w:t>
      </w:r>
      <w:r>
        <w:rPr>
          <w:rFonts w:ascii="Arial" w:hAnsi="Arial" w:cs="Arial"/>
        </w:rPr>
        <w:t xml:space="preserve"> del flujo migratorio</w:t>
      </w:r>
      <w:r w:rsidRPr="00165C52">
        <w:rPr>
          <w:rFonts w:ascii="Arial" w:hAnsi="Arial" w:cs="Arial"/>
        </w:rPr>
        <w:t>.</w:t>
      </w:r>
    </w:p>
    <w:p w:rsidR="0057782A" w:rsidRDefault="0057782A" w:rsidP="007A2717">
      <w:pPr>
        <w:spacing w:line="480" w:lineRule="auto"/>
        <w:ind w:left="644"/>
        <w:jc w:val="both"/>
        <w:rPr>
          <w:rFonts w:ascii="Arial" w:hAnsi="Arial" w:cs="Arial"/>
        </w:rPr>
      </w:pPr>
    </w:p>
    <w:p w:rsidR="0057782A" w:rsidRDefault="0057782A" w:rsidP="00165C52">
      <w:pPr>
        <w:numPr>
          <w:ilvl w:val="0"/>
          <w:numId w:val="3"/>
        </w:numPr>
        <w:spacing w:line="480" w:lineRule="auto"/>
        <w:jc w:val="both"/>
        <w:rPr>
          <w:rFonts w:ascii="Arial" w:hAnsi="Arial" w:cs="Arial"/>
        </w:rPr>
      </w:pPr>
      <w:r w:rsidRPr="00165C52">
        <w:rPr>
          <w:rFonts w:ascii="Arial" w:hAnsi="Arial" w:cs="Arial"/>
        </w:rPr>
        <w:t>Obtener estadísticas descriptivas</w:t>
      </w:r>
      <w:r>
        <w:rPr>
          <w:rFonts w:ascii="Arial" w:hAnsi="Arial" w:cs="Arial"/>
        </w:rPr>
        <w:t xml:space="preserve"> de las </w:t>
      </w:r>
      <w:r w:rsidRPr="00165C52">
        <w:rPr>
          <w:rFonts w:ascii="Arial" w:hAnsi="Arial" w:cs="Arial"/>
        </w:rPr>
        <w:t>remesas</w:t>
      </w:r>
      <w:r>
        <w:rPr>
          <w:rFonts w:ascii="Arial" w:hAnsi="Arial" w:cs="Arial"/>
        </w:rPr>
        <w:t>,</w:t>
      </w:r>
      <w:r w:rsidRPr="00165C52">
        <w:rPr>
          <w:rFonts w:ascii="Arial" w:hAnsi="Arial" w:cs="Arial"/>
        </w:rPr>
        <w:t xml:space="preserve"> </w:t>
      </w:r>
      <w:r>
        <w:rPr>
          <w:rFonts w:ascii="Arial" w:hAnsi="Arial" w:cs="Arial"/>
        </w:rPr>
        <w:t>según u</w:t>
      </w:r>
      <w:r w:rsidRPr="00165C52">
        <w:rPr>
          <w:rFonts w:ascii="Arial" w:hAnsi="Arial" w:cs="Arial"/>
        </w:rPr>
        <w:t>tilización, ciudad</w:t>
      </w:r>
      <w:r>
        <w:rPr>
          <w:rFonts w:ascii="Arial" w:hAnsi="Arial" w:cs="Arial"/>
        </w:rPr>
        <w:t xml:space="preserve"> de origen, perfil</w:t>
      </w:r>
      <w:r w:rsidRPr="00165C52">
        <w:rPr>
          <w:rFonts w:ascii="Arial" w:hAnsi="Arial" w:cs="Arial"/>
        </w:rPr>
        <w:t xml:space="preserve"> socioeconómico</w:t>
      </w:r>
      <w:r>
        <w:rPr>
          <w:rFonts w:ascii="Arial" w:hAnsi="Arial" w:cs="Arial"/>
        </w:rPr>
        <w:t>, etc.</w:t>
      </w:r>
    </w:p>
    <w:p w:rsidR="0057782A" w:rsidRPr="00165C52" w:rsidRDefault="0057782A" w:rsidP="007A2717">
      <w:pPr>
        <w:spacing w:line="480" w:lineRule="auto"/>
        <w:ind w:left="644"/>
        <w:jc w:val="both"/>
        <w:rPr>
          <w:rFonts w:ascii="Arial" w:hAnsi="Arial" w:cs="Arial"/>
        </w:rPr>
      </w:pPr>
    </w:p>
    <w:p w:rsidR="0057782A" w:rsidRDefault="0057782A" w:rsidP="00165C52">
      <w:pPr>
        <w:numPr>
          <w:ilvl w:val="0"/>
          <w:numId w:val="3"/>
        </w:numPr>
        <w:spacing w:line="480" w:lineRule="auto"/>
        <w:jc w:val="both"/>
        <w:rPr>
          <w:rFonts w:ascii="Arial" w:hAnsi="Arial" w:cs="Arial"/>
        </w:rPr>
      </w:pPr>
      <w:r w:rsidRPr="00165C52">
        <w:rPr>
          <w:rFonts w:ascii="Arial" w:hAnsi="Arial" w:cs="Arial"/>
        </w:rPr>
        <w:t xml:space="preserve">Determinar en qué aspectos se deben desarrollar planes de acción </w:t>
      </w:r>
      <w:r>
        <w:rPr>
          <w:rFonts w:ascii="Arial" w:hAnsi="Arial" w:cs="Arial"/>
        </w:rPr>
        <w:t xml:space="preserve">concretos </w:t>
      </w:r>
      <w:r w:rsidRPr="00165C52">
        <w:rPr>
          <w:rFonts w:ascii="Arial" w:hAnsi="Arial" w:cs="Arial"/>
        </w:rPr>
        <w:t xml:space="preserve">por parte del </w:t>
      </w:r>
      <w:r>
        <w:rPr>
          <w:rFonts w:ascii="Arial" w:hAnsi="Arial" w:cs="Arial"/>
        </w:rPr>
        <w:t>Estado</w:t>
      </w:r>
      <w:r w:rsidRPr="00165C52">
        <w:rPr>
          <w:rFonts w:ascii="Arial" w:hAnsi="Arial" w:cs="Arial"/>
        </w:rPr>
        <w:t xml:space="preserve"> </w:t>
      </w:r>
      <w:r>
        <w:rPr>
          <w:rFonts w:ascii="Arial" w:hAnsi="Arial" w:cs="Arial"/>
        </w:rPr>
        <w:t>y las</w:t>
      </w:r>
      <w:r w:rsidRPr="00165C52">
        <w:rPr>
          <w:rFonts w:ascii="Arial" w:hAnsi="Arial" w:cs="Arial"/>
        </w:rPr>
        <w:t xml:space="preserve"> instituciones pertinentes para promover la inversión de las remesas.</w:t>
      </w:r>
    </w:p>
    <w:p w:rsidR="0057782A" w:rsidRPr="00165C52" w:rsidRDefault="0057782A" w:rsidP="007A2717">
      <w:pPr>
        <w:spacing w:line="480" w:lineRule="auto"/>
        <w:ind w:left="644"/>
        <w:jc w:val="both"/>
        <w:rPr>
          <w:rFonts w:ascii="Arial" w:hAnsi="Arial" w:cs="Arial"/>
        </w:rPr>
      </w:pPr>
    </w:p>
    <w:p w:rsidR="0057782A" w:rsidRDefault="0057782A" w:rsidP="00165C52">
      <w:pPr>
        <w:numPr>
          <w:ilvl w:val="0"/>
          <w:numId w:val="3"/>
        </w:numPr>
        <w:spacing w:line="480" w:lineRule="auto"/>
        <w:jc w:val="both"/>
        <w:rPr>
          <w:rFonts w:ascii="Arial" w:hAnsi="Arial" w:cs="Arial"/>
        </w:rPr>
      </w:pPr>
      <w:r w:rsidRPr="00165C52">
        <w:rPr>
          <w:rFonts w:ascii="Arial" w:hAnsi="Arial" w:cs="Arial"/>
        </w:rPr>
        <w:t xml:space="preserve">Contrastar la realidad microeconómica de las remesas </w:t>
      </w:r>
      <w:r>
        <w:rPr>
          <w:rFonts w:ascii="Arial" w:hAnsi="Arial" w:cs="Arial"/>
        </w:rPr>
        <w:t>versus</w:t>
      </w:r>
      <w:r w:rsidRPr="00165C52">
        <w:rPr>
          <w:rFonts w:ascii="Arial" w:hAnsi="Arial" w:cs="Arial"/>
        </w:rPr>
        <w:t xml:space="preserve"> sus</w:t>
      </w:r>
      <w:r>
        <w:rPr>
          <w:rFonts w:ascii="Arial" w:hAnsi="Arial" w:cs="Arial"/>
        </w:rPr>
        <w:t xml:space="preserve"> </w:t>
      </w:r>
      <w:r w:rsidRPr="00165C52">
        <w:rPr>
          <w:rFonts w:ascii="Arial" w:hAnsi="Arial" w:cs="Arial"/>
        </w:rPr>
        <w:t>impactos sociales y económicos a nivel macro</w:t>
      </w:r>
      <w:r>
        <w:rPr>
          <w:rFonts w:ascii="Arial" w:hAnsi="Arial" w:cs="Arial"/>
        </w:rPr>
        <w:t>.</w:t>
      </w:r>
    </w:p>
    <w:p w:rsidR="0057782A" w:rsidRPr="00165C52" w:rsidRDefault="0057782A" w:rsidP="007A2717">
      <w:pPr>
        <w:spacing w:line="480" w:lineRule="auto"/>
        <w:ind w:left="644"/>
        <w:jc w:val="both"/>
        <w:rPr>
          <w:rFonts w:ascii="Arial" w:hAnsi="Arial" w:cs="Arial"/>
        </w:rPr>
      </w:pPr>
    </w:p>
    <w:p w:rsidR="0057782A" w:rsidRDefault="0057782A" w:rsidP="00165C52">
      <w:pPr>
        <w:numPr>
          <w:ilvl w:val="0"/>
          <w:numId w:val="3"/>
        </w:numPr>
        <w:spacing w:line="480" w:lineRule="auto"/>
        <w:jc w:val="both"/>
        <w:rPr>
          <w:rFonts w:ascii="Arial" w:hAnsi="Arial" w:cs="Arial"/>
        </w:rPr>
      </w:pPr>
      <w:r w:rsidRPr="00165C52">
        <w:rPr>
          <w:rFonts w:ascii="Arial" w:hAnsi="Arial" w:cs="Arial"/>
        </w:rPr>
        <w:t>Alcanzar un acuerdo cooperativo con la Secretaría Nacional del Migrante (SENAMI) con respecto al levantamiento de información y difusión de programas de apoyo al migrante</w:t>
      </w:r>
      <w:r>
        <w:rPr>
          <w:rFonts w:ascii="Arial" w:hAnsi="Arial" w:cs="Arial"/>
        </w:rPr>
        <w:t xml:space="preserve"> y sus familiares</w:t>
      </w:r>
      <w:r w:rsidRPr="00165C52">
        <w:rPr>
          <w:rFonts w:ascii="Arial" w:hAnsi="Arial" w:cs="Arial"/>
        </w:rPr>
        <w:t>.</w:t>
      </w:r>
    </w:p>
    <w:p w:rsidR="0057782A" w:rsidRDefault="0057782A" w:rsidP="0097741F">
      <w:pPr>
        <w:spacing w:line="480" w:lineRule="auto"/>
        <w:jc w:val="both"/>
        <w:rPr>
          <w:rFonts w:ascii="Arial" w:hAnsi="Arial" w:cs="Arial"/>
        </w:rPr>
      </w:pPr>
    </w:p>
    <w:p w:rsidR="0057782A" w:rsidRDefault="0057782A" w:rsidP="0097741F">
      <w:pPr>
        <w:spacing w:line="480" w:lineRule="auto"/>
        <w:jc w:val="both"/>
        <w:rPr>
          <w:rFonts w:ascii="Arial" w:hAnsi="Arial" w:cs="Arial"/>
        </w:rPr>
      </w:pPr>
    </w:p>
    <w:p w:rsidR="0057782A" w:rsidRDefault="0057782A" w:rsidP="00522F35">
      <w:pPr>
        <w:spacing w:line="480" w:lineRule="auto"/>
        <w:rPr>
          <w:rFonts w:ascii="Arial" w:hAnsi="Arial" w:cs="Arial"/>
        </w:rPr>
      </w:pPr>
    </w:p>
    <w:p w:rsidR="0057782A" w:rsidRDefault="0057782A" w:rsidP="00522F35">
      <w:pPr>
        <w:spacing w:line="480" w:lineRule="auto"/>
        <w:rPr>
          <w:rFonts w:ascii="Arial" w:hAnsi="Arial" w:cs="Arial"/>
        </w:rPr>
      </w:pPr>
    </w:p>
    <w:p w:rsidR="0057782A" w:rsidRDefault="0057782A" w:rsidP="00522F35">
      <w:pPr>
        <w:spacing w:line="480" w:lineRule="auto"/>
        <w:rPr>
          <w:rFonts w:ascii="Arial" w:hAnsi="Arial" w:cs="Arial"/>
          <w:b/>
          <w:sz w:val="36"/>
          <w:szCs w:val="36"/>
        </w:rPr>
      </w:pPr>
      <w:r>
        <w:rPr>
          <w:rFonts w:ascii="Arial" w:hAnsi="Arial" w:cs="Arial"/>
          <w:b/>
          <w:sz w:val="36"/>
          <w:szCs w:val="36"/>
        </w:rPr>
        <w:t>CAPÍTULO 2</w:t>
      </w:r>
    </w:p>
    <w:p w:rsidR="0057782A" w:rsidRPr="006F6C5E" w:rsidRDefault="0057782A" w:rsidP="00522F35">
      <w:pPr>
        <w:spacing w:line="480" w:lineRule="auto"/>
        <w:rPr>
          <w:rFonts w:ascii="Arial" w:hAnsi="Arial" w:cs="Arial"/>
          <w:b/>
          <w:sz w:val="36"/>
          <w:szCs w:val="36"/>
        </w:rPr>
      </w:pPr>
      <w:r>
        <w:rPr>
          <w:rFonts w:ascii="Arial" w:hAnsi="Arial" w:cs="Arial"/>
          <w:b/>
          <w:sz w:val="36"/>
          <w:szCs w:val="36"/>
        </w:rPr>
        <w:t>ENTORNO ECONOMICO DE LAS REMESAS EN EL ECUADOR</w:t>
      </w:r>
    </w:p>
    <w:p w:rsidR="0057782A" w:rsidRDefault="0057782A" w:rsidP="00522F35">
      <w:pPr>
        <w:spacing w:line="480" w:lineRule="auto"/>
        <w:rPr>
          <w:rFonts w:ascii="Arial" w:hAnsi="Arial" w:cs="Arial"/>
        </w:rPr>
      </w:pPr>
    </w:p>
    <w:p w:rsidR="0057782A" w:rsidRDefault="0057782A" w:rsidP="00522F35">
      <w:pPr>
        <w:spacing w:line="480" w:lineRule="auto"/>
        <w:rPr>
          <w:rFonts w:ascii="Arial" w:hAnsi="Arial" w:cs="Arial"/>
        </w:rPr>
      </w:pPr>
    </w:p>
    <w:p w:rsidR="0057782A" w:rsidRPr="006F6C5E" w:rsidRDefault="0057782A" w:rsidP="00522F35">
      <w:pPr>
        <w:spacing w:line="480" w:lineRule="auto"/>
        <w:jc w:val="both"/>
        <w:rPr>
          <w:rFonts w:ascii="Arial" w:hAnsi="Arial" w:cs="Arial"/>
          <w:b/>
          <w:sz w:val="26"/>
          <w:szCs w:val="26"/>
        </w:rPr>
      </w:pPr>
      <w:r>
        <w:rPr>
          <w:rFonts w:ascii="Arial" w:hAnsi="Arial" w:cs="Arial"/>
          <w:b/>
          <w:sz w:val="26"/>
          <w:szCs w:val="26"/>
        </w:rPr>
        <w:t>2.1</w:t>
      </w:r>
      <w:r>
        <w:rPr>
          <w:rFonts w:ascii="Arial" w:hAnsi="Arial" w:cs="Arial"/>
          <w:b/>
          <w:sz w:val="26"/>
          <w:szCs w:val="26"/>
        </w:rPr>
        <w:tab/>
        <w:t>Evolución de las remesas</w:t>
      </w:r>
    </w:p>
    <w:p w:rsidR="0057782A" w:rsidRDefault="0057782A" w:rsidP="00522F35">
      <w:pPr>
        <w:spacing w:line="480" w:lineRule="auto"/>
        <w:rPr>
          <w:rFonts w:ascii="Arial" w:hAnsi="Arial" w:cs="Arial"/>
        </w:rPr>
      </w:pPr>
    </w:p>
    <w:p w:rsidR="0057782A" w:rsidRDefault="0057782A" w:rsidP="00522F35">
      <w:pPr>
        <w:spacing w:line="480" w:lineRule="auto"/>
        <w:ind w:firstLine="284"/>
        <w:jc w:val="both"/>
        <w:rPr>
          <w:rFonts w:ascii="Arial" w:hAnsi="Arial" w:cs="Arial"/>
        </w:rPr>
      </w:pPr>
      <w:r w:rsidRPr="004A1528">
        <w:rPr>
          <w:rFonts w:ascii="Arial" w:hAnsi="Arial" w:cs="Arial"/>
        </w:rPr>
        <w:t>Según datos del Banco Central del Ecuador, el monto que el país recibió por concepto de remesas</w:t>
      </w:r>
      <w:r>
        <w:rPr>
          <w:rFonts w:ascii="Arial" w:hAnsi="Arial" w:cs="Arial"/>
        </w:rPr>
        <w:t>,</w:t>
      </w:r>
      <w:r w:rsidRPr="004A1528">
        <w:rPr>
          <w:rFonts w:ascii="Arial" w:hAnsi="Arial" w:cs="Arial"/>
        </w:rPr>
        <w:t xml:space="preserve"> durante el año 2007</w:t>
      </w:r>
      <w:r>
        <w:rPr>
          <w:rFonts w:ascii="Arial" w:hAnsi="Arial" w:cs="Arial"/>
        </w:rPr>
        <w:t>,</w:t>
      </w:r>
      <w:r w:rsidRPr="004A1528">
        <w:rPr>
          <w:rFonts w:ascii="Arial" w:hAnsi="Arial" w:cs="Arial"/>
        </w:rPr>
        <w:t xml:space="preserve"> fue de </w:t>
      </w:r>
      <w:r>
        <w:rPr>
          <w:rFonts w:ascii="Arial" w:hAnsi="Arial" w:cs="Arial"/>
        </w:rPr>
        <w:t xml:space="preserve">US </w:t>
      </w:r>
      <w:r w:rsidRPr="004A1528">
        <w:rPr>
          <w:rFonts w:ascii="Arial" w:hAnsi="Arial" w:cs="Arial"/>
        </w:rPr>
        <w:t>$3.087 millones. Este valor representó un incremento del 5.47% en relación a l</w:t>
      </w:r>
      <w:r>
        <w:rPr>
          <w:rFonts w:ascii="Arial" w:hAnsi="Arial" w:cs="Arial"/>
        </w:rPr>
        <w:t>a entrada de remesas</w:t>
      </w:r>
      <w:r w:rsidRPr="004A1528">
        <w:rPr>
          <w:rFonts w:ascii="Arial" w:hAnsi="Arial" w:cs="Arial"/>
        </w:rPr>
        <w:t xml:space="preserve"> </w:t>
      </w:r>
      <w:r>
        <w:rPr>
          <w:rFonts w:ascii="Arial" w:hAnsi="Arial" w:cs="Arial"/>
        </w:rPr>
        <w:t>d</w:t>
      </w:r>
      <w:r w:rsidRPr="004A1528">
        <w:rPr>
          <w:rFonts w:ascii="Arial" w:hAnsi="Arial" w:cs="Arial"/>
        </w:rPr>
        <w:t xml:space="preserve">el 2006 ($2.927 millones) y del 89.74% </w:t>
      </w:r>
      <w:r>
        <w:rPr>
          <w:rFonts w:ascii="Arial" w:hAnsi="Arial" w:cs="Arial"/>
        </w:rPr>
        <w:t>con respecto a</w:t>
      </w:r>
      <w:r w:rsidRPr="004A1528">
        <w:rPr>
          <w:rFonts w:ascii="Arial" w:hAnsi="Arial" w:cs="Arial"/>
        </w:rPr>
        <w:t xml:space="preserve"> lo recibido en el 2003 ($1.627 millones). </w:t>
      </w:r>
    </w:p>
    <w:p w:rsidR="0057782A" w:rsidRDefault="0057782A" w:rsidP="00522F35">
      <w:pPr>
        <w:spacing w:line="480" w:lineRule="auto"/>
        <w:ind w:firstLine="284"/>
        <w:jc w:val="both"/>
        <w:rPr>
          <w:rFonts w:ascii="Arial" w:hAnsi="Arial" w:cs="Arial"/>
        </w:rPr>
      </w:pPr>
    </w:p>
    <w:p w:rsidR="0057782A" w:rsidRPr="004A1528" w:rsidRDefault="0057782A" w:rsidP="00522F35">
      <w:pPr>
        <w:spacing w:line="480" w:lineRule="auto"/>
        <w:ind w:firstLine="284"/>
        <w:jc w:val="both"/>
        <w:rPr>
          <w:rFonts w:ascii="Arial" w:hAnsi="Arial" w:cs="Arial"/>
        </w:rPr>
      </w:pPr>
      <w:r w:rsidRPr="004A1528">
        <w:rPr>
          <w:rFonts w:ascii="Arial" w:hAnsi="Arial" w:cs="Arial"/>
        </w:rPr>
        <w:t>Las remesas recibidas</w:t>
      </w:r>
      <w:r>
        <w:rPr>
          <w:rFonts w:ascii="Arial" w:hAnsi="Arial" w:cs="Arial"/>
        </w:rPr>
        <w:t>,</w:t>
      </w:r>
      <w:r w:rsidRPr="004A1528">
        <w:rPr>
          <w:rFonts w:ascii="Arial" w:hAnsi="Arial" w:cs="Arial"/>
        </w:rPr>
        <w:t xml:space="preserve"> en el año 2007</w:t>
      </w:r>
      <w:r>
        <w:rPr>
          <w:rFonts w:ascii="Arial" w:hAnsi="Arial" w:cs="Arial"/>
        </w:rPr>
        <w:t>,</w:t>
      </w:r>
      <w:r w:rsidRPr="004A1528">
        <w:rPr>
          <w:rFonts w:ascii="Arial" w:hAnsi="Arial" w:cs="Arial"/>
        </w:rPr>
        <w:t xml:space="preserve"> batieron todos los récords y resultaron ser las mayores en toda la historia del país. Dicho flujo de ingresos se originó en 8.8 millones de transacciones, que promediaron un envío de remesas trimestral de $351; es decir, </w:t>
      </w:r>
      <w:r>
        <w:rPr>
          <w:rFonts w:ascii="Arial" w:hAnsi="Arial" w:cs="Arial"/>
        </w:rPr>
        <w:t xml:space="preserve">durante el año 2007, </w:t>
      </w:r>
      <w:r w:rsidRPr="004A1528">
        <w:rPr>
          <w:rFonts w:ascii="Arial" w:hAnsi="Arial" w:cs="Arial"/>
        </w:rPr>
        <w:t xml:space="preserve">los </w:t>
      </w:r>
      <w:r>
        <w:rPr>
          <w:rFonts w:ascii="Arial" w:hAnsi="Arial" w:cs="Arial"/>
        </w:rPr>
        <w:t>receptores de remesas</w:t>
      </w:r>
      <w:r w:rsidRPr="004A1528">
        <w:rPr>
          <w:rFonts w:ascii="Arial" w:hAnsi="Arial" w:cs="Arial"/>
        </w:rPr>
        <w:t xml:space="preserve"> recibieron en promedio </w:t>
      </w:r>
      <w:r>
        <w:rPr>
          <w:rFonts w:ascii="Arial" w:hAnsi="Arial" w:cs="Arial"/>
        </w:rPr>
        <w:t xml:space="preserve">US </w:t>
      </w:r>
      <w:r w:rsidRPr="004A1528">
        <w:rPr>
          <w:rFonts w:ascii="Arial" w:hAnsi="Arial" w:cs="Arial"/>
        </w:rPr>
        <w:t>$117 mensuales.</w:t>
      </w:r>
    </w:p>
    <w:p w:rsidR="0057782A" w:rsidRPr="004A1528"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Pr>
          <w:rFonts w:ascii="Arial" w:hAnsi="Arial" w:cs="Arial"/>
        </w:rPr>
        <w:t>A</w:t>
      </w:r>
      <w:r w:rsidRPr="004A1528">
        <w:rPr>
          <w:rFonts w:ascii="Arial" w:hAnsi="Arial" w:cs="Arial"/>
        </w:rPr>
        <w:t xml:space="preserve"> partir del año 2002</w:t>
      </w:r>
      <w:r>
        <w:rPr>
          <w:rFonts w:ascii="Arial" w:hAnsi="Arial" w:cs="Arial"/>
        </w:rPr>
        <w:t>, las remesas</w:t>
      </w:r>
      <w:r w:rsidRPr="004A1528">
        <w:rPr>
          <w:rFonts w:ascii="Arial" w:hAnsi="Arial" w:cs="Arial"/>
        </w:rPr>
        <w:t xml:space="preserve"> </w:t>
      </w:r>
      <w:r>
        <w:rPr>
          <w:rFonts w:ascii="Arial" w:hAnsi="Arial" w:cs="Arial"/>
        </w:rPr>
        <w:t xml:space="preserve">en el Ecuador </w:t>
      </w:r>
      <w:r w:rsidRPr="004A1528">
        <w:rPr>
          <w:rFonts w:ascii="Arial" w:hAnsi="Arial" w:cs="Arial"/>
        </w:rPr>
        <w:t xml:space="preserve">han crecido </w:t>
      </w:r>
      <w:r>
        <w:rPr>
          <w:rFonts w:ascii="Arial" w:hAnsi="Arial" w:cs="Arial"/>
        </w:rPr>
        <w:t>de</w:t>
      </w:r>
      <w:r w:rsidRPr="004A1528">
        <w:rPr>
          <w:rFonts w:ascii="Arial" w:hAnsi="Arial" w:cs="Arial"/>
        </w:rPr>
        <w:t xml:space="preserve"> forma sostenida. Parte de este crecimiento </w:t>
      </w:r>
      <w:r>
        <w:rPr>
          <w:rFonts w:ascii="Arial" w:hAnsi="Arial" w:cs="Arial"/>
        </w:rPr>
        <w:t xml:space="preserve">se explica mediante </w:t>
      </w:r>
      <w:r w:rsidRPr="004A1528">
        <w:rPr>
          <w:rFonts w:ascii="Arial" w:hAnsi="Arial" w:cs="Arial"/>
        </w:rPr>
        <w:t xml:space="preserve">un mayor número de </w:t>
      </w:r>
      <w:r>
        <w:rPr>
          <w:rFonts w:ascii="Arial" w:hAnsi="Arial" w:cs="Arial"/>
        </w:rPr>
        <w:t>migrantes radicados</w:t>
      </w:r>
      <w:r w:rsidRPr="004A1528">
        <w:rPr>
          <w:rFonts w:ascii="Arial" w:hAnsi="Arial" w:cs="Arial"/>
        </w:rPr>
        <w:t xml:space="preserve"> en el exterior y </w:t>
      </w:r>
      <w:r>
        <w:rPr>
          <w:rFonts w:ascii="Arial" w:hAnsi="Arial" w:cs="Arial"/>
        </w:rPr>
        <w:t>por</w:t>
      </w:r>
      <w:r w:rsidRPr="004A1528">
        <w:rPr>
          <w:rFonts w:ascii="Arial" w:hAnsi="Arial" w:cs="Arial"/>
        </w:rPr>
        <w:t xml:space="preserve"> la apreciación </w:t>
      </w:r>
      <w:r>
        <w:rPr>
          <w:rFonts w:ascii="Arial" w:hAnsi="Arial" w:cs="Arial"/>
        </w:rPr>
        <w:t>que sufrió el</w:t>
      </w:r>
      <w:r w:rsidRPr="004A1528">
        <w:rPr>
          <w:rFonts w:ascii="Arial" w:hAnsi="Arial" w:cs="Arial"/>
        </w:rPr>
        <w:t xml:space="preserve"> euro con respecto al dólar</w:t>
      </w:r>
      <w:r>
        <w:rPr>
          <w:rFonts w:ascii="Arial" w:hAnsi="Arial" w:cs="Arial"/>
        </w:rPr>
        <w:t xml:space="preserve"> desde mediados del 2006</w:t>
      </w:r>
      <w:r w:rsidRPr="004A1528">
        <w:rPr>
          <w:rFonts w:ascii="Arial" w:hAnsi="Arial" w:cs="Arial"/>
        </w:rPr>
        <w:t xml:space="preserve">. </w:t>
      </w:r>
      <w:r>
        <w:rPr>
          <w:rFonts w:ascii="Arial" w:hAnsi="Arial" w:cs="Arial"/>
        </w:rPr>
        <w:t xml:space="preserve">Además, </w:t>
      </w:r>
      <w:r w:rsidRPr="004A1528">
        <w:rPr>
          <w:rFonts w:ascii="Arial" w:hAnsi="Arial" w:cs="Arial"/>
        </w:rPr>
        <w:t xml:space="preserve">los procesos de contratación y legalización realizados en </w:t>
      </w:r>
      <w:r>
        <w:rPr>
          <w:rFonts w:ascii="Arial" w:hAnsi="Arial" w:cs="Arial"/>
        </w:rPr>
        <w:t>la Unión Europea, en el transcurso del año 2007, habrían incrementado la calidad de vida y los sueldos que perciben los migrantes por su trabajo habitual, lo cual redundó positivamente en mayores remesas para sus familiares</w:t>
      </w:r>
      <w:r w:rsidRPr="004A1528">
        <w:rPr>
          <w:rFonts w:ascii="Arial" w:hAnsi="Arial" w:cs="Arial"/>
        </w:rPr>
        <w:t xml:space="preserve">. </w:t>
      </w:r>
    </w:p>
    <w:p w:rsidR="0057782A" w:rsidRDefault="0057782A" w:rsidP="00522F35">
      <w:pPr>
        <w:spacing w:line="480" w:lineRule="auto"/>
        <w:ind w:firstLine="284"/>
        <w:jc w:val="both"/>
        <w:rPr>
          <w:rFonts w:ascii="Arial" w:hAnsi="Arial" w:cs="Arial"/>
        </w:rPr>
      </w:pPr>
    </w:p>
    <w:p w:rsidR="0057782A" w:rsidRDefault="0057782A" w:rsidP="00522F35">
      <w:pPr>
        <w:jc w:val="center"/>
        <w:rPr>
          <w:rFonts w:ascii="Arial" w:hAnsi="Arial" w:cs="Arial"/>
          <w:b/>
          <w:sz w:val="20"/>
          <w:szCs w:val="20"/>
        </w:rPr>
      </w:pPr>
      <w:r>
        <w:rPr>
          <w:rFonts w:ascii="Arial" w:hAnsi="Arial" w:cs="Arial"/>
          <w:b/>
          <w:sz w:val="20"/>
          <w:szCs w:val="20"/>
        </w:rPr>
        <w:t>Gráfico 1: Remesas Recibidas en el Ecuador</w:t>
      </w:r>
    </w:p>
    <w:p w:rsidR="0057782A" w:rsidRDefault="0057782A" w:rsidP="00522F35">
      <w:pPr>
        <w:jc w:val="center"/>
        <w:rPr>
          <w:rFonts w:ascii="Arial" w:hAnsi="Arial" w:cs="Arial"/>
          <w:b/>
          <w:sz w:val="20"/>
          <w:szCs w:val="20"/>
        </w:rPr>
      </w:pPr>
      <w:r w:rsidRPr="00F6002A">
        <w:pict>
          <v:shape id="_x0000_i1025" type="#_x0000_t75" style="width:369.75pt;height:207pt">
            <v:imagedata r:id="rId11" o:title=""/>
          </v:shape>
        </w:pict>
      </w:r>
    </w:p>
    <w:p w:rsidR="0057782A" w:rsidRDefault="0057782A" w:rsidP="00522F35">
      <w:pPr>
        <w:jc w:val="center"/>
        <w:rPr>
          <w:rFonts w:ascii="Arial" w:hAnsi="Arial" w:cs="Arial"/>
          <w:sz w:val="20"/>
          <w:szCs w:val="20"/>
        </w:rPr>
      </w:pPr>
      <w:r>
        <w:rPr>
          <w:rFonts w:ascii="Arial" w:hAnsi="Arial" w:cs="Arial"/>
          <w:b/>
          <w:sz w:val="20"/>
          <w:szCs w:val="20"/>
        </w:rPr>
        <w:t xml:space="preserve">Fuente: </w:t>
      </w:r>
      <w:r>
        <w:rPr>
          <w:rFonts w:ascii="Arial" w:hAnsi="Arial" w:cs="Arial"/>
          <w:sz w:val="20"/>
          <w:szCs w:val="20"/>
        </w:rPr>
        <w:t>Banco Central del Ecuador</w:t>
      </w:r>
    </w:p>
    <w:p w:rsidR="0057782A" w:rsidRPr="00F25C93" w:rsidRDefault="0057782A" w:rsidP="00522F35">
      <w:pPr>
        <w:jc w:val="center"/>
        <w:rPr>
          <w:rFonts w:ascii="Arial" w:hAnsi="Arial" w:cs="Arial"/>
          <w:sz w:val="20"/>
          <w:szCs w:val="20"/>
        </w:rPr>
      </w:pPr>
      <w:r w:rsidRPr="00F25C93">
        <w:rPr>
          <w:rFonts w:ascii="Arial" w:hAnsi="Arial" w:cs="Arial"/>
          <w:b/>
          <w:sz w:val="20"/>
          <w:szCs w:val="20"/>
        </w:rPr>
        <w:t>Elaboración:</w:t>
      </w:r>
      <w:r>
        <w:rPr>
          <w:rFonts w:ascii="Arial" w:hAnsi="Arial" w:cs="Arial"/>
          <w:sz w:val="20"/>
          <w:szCs w:val="20"/>
        </w:rPr>
        <w:t xml:space="preserve"> Autores de Tesis</w:t>
      </w:r>
    </w:p>
    <w:p w:rsidR="0057782A"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Pr>
          <w:rFonts w:ascii="Arial" w:hAnsi="Arial" w:cs="Arial"/>
        </w:rPr>
        <w:t>Por otro lado, l</w:t>
      </w:r>
      <w:r w:rsidRPr="00F25C93">
        <w:rPr>
          <w:rFonts w:ascii="Arial" w:hAnsi="Arial" w:cs="Arial"/>
        </w:rPr>
        <w:t>as provincias de Azuay, Guayas, Caña</w:t>
      </w:r>
      <w:r>
        <w:rPr>
          <w:rFonts w:ascii="Arial" w:hAnsi="Arial" w:cs="Arial"/>
        </w:rPr>
        <w:t xml:space="preserve">r, Loja y Pichincha son las que mayor volumen de remesas vienen recibiendo </w:t>
      </w:r>
      <w:r w:rsidRPr="00F25C93">
        <w:rPr>
          <w:rFonts w:ascii="Arial" w:hAnsi="Arial" w:cs="Arial"/>
        </w:rPr>
        <w:t xml:space="preserve">desde el </w:t>
      </w:r>
      <w:r>
        <w:rPr>
          <w:rFonts w:ascii="Arial" w:hAnsi="Arial" w:cs="Arial"/>
        </w:rPr>
        <w:t xml:space="preserve">año </w:t>
      </w:r>
      <w:r w:rsidRPr="00F25C93">
        <w:rPr>
          <w:rFonts w:ascii="Arial" w:hAnsi="Arial" w:cs="Arial"/>
        </w:rPr>
        <w:t>2005. Por ejemplo, en el año 2007, estas cinco provincias sumaron alrededor del 66.3% del total de remesas recibidas en el país. Este renglón</w:t>
      </w:r>
      <w:r>
        <w:rPr>
          <w:rFonts w:ascii="Arial" w:hAnsi="Arial" w:cs="Arial"/>
        </w:rPr>
        <w:t>,</w:t>
      </w:r>
      <w:r w:rsidRPr="00F25C93">
        <w:rPr>
          <w:rFonts w:ascii="Arial" w:hAnsi="Arial" w:cs="Arial"/>
        </w:rPr>
        <w:t xml:space="preserve"> visto en términos regionales</w:t>
      </w:r>
      <w:r>
        <w:rPr>
          <w:rFonts w:ascii="Arial" w:hAnsi="Arial" w:cs="Arial"/>
        </w:rPr>
        <w:t>,</w:t>
      </w:r>
      <w:r w:rsidRPr="00F25C93">
        <w:rPr>
          <w:rFonts w:ascii="Arial" w:hAnsi="Arial" w:cs="Arial"/>
        </w:rPr>
        <w:t xml:space="preserve"> presenta la siguiente distribución: Austro 43.6%, Costa 27.9%, Sierra 22.9%, Oriente 5.5% y Galápagos 0.1%.</w:t>
      </w:r>
    </w:p>
    <w:p w:rsidR="0057782A" w:rsidRDefault="0057782A" w:rsidP="00522F35">
      <w:pPr>
        <w:spacing w:line="480" w:lineRule="auto"/>
        <w:ind w:firstLine="284"/>
        <w:jc w:val="both"/>
        <w:rPr>
          <w:rFonts w:ascii="Arial" w:hAnsi="Arial" w:cs="Arial"/>
        </w:rPr>
      </w:pPr>
    </w:p>
    <w:p w:rsidR="0057782A" w:rsidRDefault="0057782A" w:rsidP="00522F35">
      <w:pPr>
        <w:jc w:val="center"/>
        <w:rPr>
          <w:rFonts w:ascii="Arial" w:hAnsi="Arial" w:cs="Arial"/>
          <w:b/>
          <w:sz w:val="20"/>
          <w:szCs w:val="20"/>
        </w:rPr>
      </w:pPr>
      <w:r>
        <w:rPr>
          <w:rFonts w:ascii="Arial" w:hAnsi="Arial" w:cs="Arial"/>
          <w:b/>
          <w:sz w:val="20"/>
          <w:szCs w:val="20"/>
        </w:rPr>
        <w:t>Gráfico 2: Remesas de Trabajadores Recibidas</w:t>
      </w:r>
    </w:p>
    <w:p w:rsidR="0057782A" w:rsidRDefault="0057782A" w:rsidP="00522F35">
      <w:pPr>
        <w:jc w:val="center"/>
        <w:rPr>
          <w:rFonts w:ascii="Arial" w:hAnsi="Arial" w:cs="Arial"/>
          <w:b/>
          <w:sz w:val="20"/>
          <w:szCs w:val="20"/>
        </w:rPr>
      </w:pPr>
      <w:r>
        <w:rPr>
          <w:rFonts w:ascii="Arial" w:hAnsi="Arial" w:cs="Arial"/>
          <w:b/>
          <w:sz w:val="20"/>
          <w:szCs w:val="20"/>
        </w:rPr>
        <w:t>Provincias Beneficiarias</w:t>
      </w:r>
    </w:p>
    <w:p w:rsidR="0057782A" w:rsidRDefault="0057782A" w:rsidP="00522F35">
      <w:pPr>
        <w:jc w:val="center"/>
        <w:rPr>
          <w:rFonts w:ascii="Arial" w:hAnsi="Arial" w:cs="Arial"/>
          <w:b/>
          <w:sz w:val="20"/>
          <w:szCs w:val="20"/>
        </w:rPr>
      </w:pPr>
      <w:r>
        <w:rPr>
          <w:rFonts w:ascii="Arial" w:hAnsi="Arial" w:cs="Arial"/>
          <w:b/>
          <w:sz w:val="20"/>
          <w:szCs w:val="20"/>
        </w:rPr>
        <w:t>En millones de USD</w:t>
      </w:r>
    </w:p>
    <w:p w:rsidR="0057782A" w:rsidRDefault="0057782A" w:rsidP="00522F35">
      <w:pPr>
        <w:jc w:val="center"/>
        <w:rPr>
          <w:rFonts w:ascii="Arial" w:hAnsi="Arial" w:cs="Arial"/>
          <w:b/>
          <w:sz w:val="20"/>
          <w:szCs w:val="20"/>
        </w:rPr>
      </w:pPr>
      <w:r w:rsidRPr="00FA74EC">
        <w:pict>
          <v:shape id="_x0000_i1026" type="#_x0000_t75" style="width:294pt;height:243pt">
            <v:imagedata r:id="rId12" o:title=""/>
          </v:shape>
        </w:pict>
      </w:r>
    </w:p>
    <w:p w:rsidR="0057782A" w:rsidRDefault="0057782A" w:rsidP="00522F35">
      <w:pPr>
        <w:jc w:val="center"/>
        <w:rPr>
          <w:rFonts w:ascii="Arial" w:hAnsi="Arial" w:cs="Arial"/>
          <w:sz w:val="20"/>
          <w:szCs w:val="20"/>
        </w:rPr>
      </w:pPr>
      <w:r>
        <w:rPr>
          <w:rFonts w:ascii="Arial" w:hAnsi="Arial" w:cs="Arial"/>
          <w:b/>
          <w:sz w:val="20"/>
          <w:szCs w:val="20"/>
        </w:rPr>
        <w:t xml:space="preserve">Fuente: </w:t>
      </w:r>
      <w:r>
        <w:rPr>
          <w:rFonts w:ascii="Arial" w:hAnsi="Arial" w:cs="Arial"/>
          <w:sz w:val="20"/>
          <w:szCs w:val="20"/>
        </w:rPr>
        <w:t>Banco Central del Ecuador</w:t>
      </w:r>
    </w:p>
    <w:p w:rsidR="0057782A"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Pr>
          <w:rFonts w:ascii="Arial" w:hAnsi="Arial" w:cs="Arial"/>
        </w:rPr>
        <w:t>En los últimos años, l</w:t>
      </w:r>
      <w:r w:rsidRPr="004B3D81">
        <w:rPr>
          <w:rFonts w:ascii="Arial" w:hAnsi="Arial" w:cs="Arial"/>
        </w:rPr>
        <w:t xml:space="preserve">a procedencia geográfica de </w:t>
      </w:r>
      <w:r>
        <w:rPr>
          <w:rFonts w:ascii="Arial" w:hAnsi="Arial" w:cs="Arial"/>
        </w:rPr>
        <w:t>las r</w:t>
      </w:r>
      <w:r w:rsidRPr="004B3D81">
        <w:rPr>
          <w:rFonts w:ascii="Arial" w:hAnsi="Arial" w:cs="Arial"/>
        </w:rPr>
        <w:t xml:space="preserve">emesas </w:t>
      </w:r>
      <w:r>
        <w:rPr>
          <w:rFonts w:ascii="Arial" w:hAnsi="Arial" w:cs="Arial"/>
        </w:rPr>
        <w:t xml:space="preserve">enviadas al Ecuador ha </w:t>
      </w:r>
      <w:r w:rsidRPr="004B3D81">
        <w:rPr>
          <w:rFonts w:ascii="Arial" w:hAnsi="Arial" w:cs="Arial"/>
        </w:rPr>
        <w:t>m</w:t>
      </w:r>
      <w:r>
        <w:rPr>
          <w:rFonts w:ascii="Arial" w:hAnsi="Arial" w:cs="Arial"/>
        </w:rPr>
        <w:t>ostrado la misma</w:t>
      </w:r>
      <w:r w:rsidRPr="004B3D81">
        <w:rPr>
          <w:rFonts w:ascii="Arial" w:hAnsi="Arial" w:cs="Arial"/>
        </w:rPr>
        <w:t xml:space="preserve"> </w:t>
      </w:r>
      <w:r>
        <w:rPr>
          <w:rFonts w:ascii="Arial" w:hAnsi="Arial" w:cs="Arial"/>
        </w:rPr>
        <w:t>distribución</w:t>
      </w:r>
      <w:r w:rsidRPr="004B3D81">
        <w:rPr>
          <w:rFonts w:ascii="Arial" w:hAnsi="Arial" w:cs="Arial"/>
        </w:rPr>
        <w:t xml:space="preserve"> </w:t>
      </w:r>
      <w:r>
        <w:rPr>
          <w:rFonts w:ascii="Arial" w:hAnsi="Arial" w:cs="Arial"/>
        </w:rPr>
        <w:t>de origen</w:t>
      </w:r>
      <w:r w:rsidRPr="004B3D81">
        <w:rPr>
          <w:rFonts w:ascii="Arial" w:hAnsi="Arial" w:cs="Arial"/>
        </w:rPr>
        <w:t xml:space="preserve">. </w:t>
      </w:r>
      <w:r>
        <w:rPr>
          <w:rFonts w:ascii="Arial" w:hAnsi="Arial" w:cs="Arial"/>
        </w:rPr>
        <w:t xml:space="preserve">EEUU, España e Italia se reparten </w:t>
      </w:r>
      <w:r w:rsidRPr="004B3D81">
        <w:rPr>
          <w:rFonts w:ascii="Arial" w:hAnsi="Arial" w:cs="Arial"/>
        </w:rPr>
        <w:t>el 97% del mercado total de</w:t>
      </w:r>
      <w:r>
        <w:rPr>
          <w:rFonts w:ascii="Arial" w:hAnsi="Arial" w:cs="Arial"/>
        </w:rPr>
        <w:t xml:space="preserve"> r</w:t>
      </w:r>
      <w:r w:rsidRPr="004B3D81">
        <w:rPr>
          <w:rFonts w:ascii="Arial" w:hAnsi="Arial" w:cs="Arial"/>
        </w:rPr>
        <w:t xml:space="preserve">emesas. </w:t>
      </w:r>
      <w:r>
        <w:rPr>
          <w:rFonts w:ascii="Arial" w:hAnsi="Arial" w:cs="Arial"/>
        </w:rPr>
        <w:t>Asimismo, l</w:t>
      </w:r>
      <w:r w:rsidRPr="004B3D81">
        <w:rPr>
          <w:rFonts w:ascii="Arial" w:hAnsi="Arial" w:cs="Arial"/>
        </w:rPr>
        <w:t>os migrantes</w:t>
      </w:r>
      <w:r>
        <w:rPr>
          <w:rFonts w:ascii="Arial" w:hAnsi="Arial" w:cs="Arial"/>
        </w:rPr>
        <w:t xml:space="preserve"> ecuatorianos</w:t>
      </w:r>
      <w:r w:rsidRPr="004B3D81">
        <w:rPr>
          <w:rFonts w:ascii="Arial" w:hAnsi="Arial" w:cs="Arial"/>
        </w:rPr>
        <w:t xml:space="preserve"> optan por enviar sus remesas </w:t>
      </w:r>
      <w:r>
        <w:rPr>
          <w:rFonts w:ascii="Arial" w:hAnsi="Arial" w:cs="Arial"/>
        </w:rPr>
        <w:t>por dos canales de transferencia: el primero, a</w:t>
      </w:r>
      <w:r w:rsidRPr="004B3D81">
        <w:rPr>
          <w:rFonts w:ascii="Arial" w:hAnsi="Arial" w:cs="Arial"/>
        </w:rPr>
        <w:t xml:space="preserve"> través de </w:t>
      </w:r>
      <w:r>
        <w:rPr>
          <w:rFonts w:ascii="Arial" w:hAnsi="Arial" w:cs="Arial"/>
        </w:rPr>
        <w:t>empresas courier como Money Gram y Western Union (51.7% del total de remesas se envía por este canal)</w:t>
      </w:r>
      <w:r w:rsidRPr="004B3D81">
        <w:rPr>
          <w:rFonts w:ascii="Arial" w:hAnsi="Arial" w:cs="Arial"/>
        </w:rPr>
        <w:t xml:space="preserve"> y </w:t>
      </w:r>
      <w:r>
        <w:rPr>
          <w:rFonts w:ascii="Arial" w:hAnsi="Arial" w:cs="Arial"/>
        </w:rPr>
        <w:t>el segundo, por</w:t>
      </w:r>
      <w:r w:rsidRPr="004B3D81">
        <w:rPr>
          <w:rFonts w:ascii="Arial" w:hAnsi="Arial" w:cs="Arial"/>
        </w:rPr>
        <w:t xml:space="preserve"> medio de </w:t>
      </w:r>
      <w:r>
        <w:rPr>
          <w:rFonts w:ascii="Arial" w:hAnsi="Arial" w:cs="Arial"/>
        </w:rPr>
        <w:t xml:space="preserve">instituciones financieras como bancos o cooperativas (48.3%). </w:t>
      </w:r>
    </w:p>
    <w:p w:rsidR="0057782A" w:rsidRPr="004B3D81" w:rsidRDefault="0057782A" w:rsidP="00522F35">
      <w:pPr>
        <w:spacing w:line="480" w:lineRule="auto"/>
        <w:ind w:firstLine="284"/>
        <w:jc w:val="both"/>
        <w:rPr>
          <w:rFonts w:ascii="Arial" w:hAnsi="Arial" w:cs="Arial"/>
        </w:rPr>
      </w:pPr>
    </w:p>
    <w:p w:rsidR="0057782A" w:rsidRPr="004B3D81" w:rsidRDefault="0057782A" w:rsidP="00522F35">
      <w:pPr>
        <w:spacing w:line="480" w:lineRule="auto"/>
        <w:ind w:firstLine="284"/>
        <w:jc w:val="both"/>
        <w:rPr>
          <w:rFonts w:ascii="Arial" w:hAnsi="Arial" w:cs="Arial"/>
        </w:rPr>
      </w:pPr>
      <w:r>
        <w:rPr>
          <w:rFonts w:ascii="Arial" w:hAnsi="Arial" w:cs="Arial"/>
        </w:rPr>
        <w:t>Por último</w:t>
      </w:r>
      <w:r w:rsidRPr="004B3D81">
        <w:rPr>
          <w:rFonts w:ascii="Arial" w:hAnsi="Arial" w:cs="Arial"/>
        </w:rPr>
        <w:t xml:space="preserve">, a pesar de que las remesas muestran </w:t>
      </w:r>
      <w:r>
        <w:rPr>
          <w:rFonts w:ascii="Arial" w:hAnsi="Arial" w:cs="Arial"/>
        </w:rPr>
        <w:t xml:space="preserve">hasta hoy </w:t>
      </w:r>
      <w:r w:rsidRPr="004B3D81">
        <w:rPr>
          <w:rFonts w:ascii="Arial" w:hAnsi="Arial" w:cs="Arial"/>
        </w:rPr>
        <w:t xml:space="preserve">una </w:t>
      </w:r>
      <w:r>
        <w:rPr>
          <w:rFonts w:ascii="Arial" w:hAnsi="Arial" w:cs="Arial"/>
        </w:rPr>
        <w:t xml:space="preserve">clara </w:t>
      </w:r>
      <w:r w:rsidRPr="004B3D81">
        <w:rPr>
          <w:rFonts w:ascii="Arial" w:hAnsi="Arial" w:cs="Arial"/>
        </w:rPr>
        <w:t xml:space="preserve">tendencia </w:t>
      </w:r>
      <w:r>
        <w:rPr>
          <w:rFonts w:ascii="Arial" w:hAnsi="Arial" w:cs="Arial"/>
        </w:rPr>
        <w:t>a</w:t>
      </w:r>
      <w:r w:rsidRPr="004B3D81">
        <w:rPr>
          <w:rFonts w:ascii="Arial" w:hAnsi="Arial" w:cs="Arial"/>
        </w:rPr>
        <w:t xml:space="preserve"> seguir </w:t>
      </w:r>
      <w:r>
        <w:rPr>
          <w:rFonts w:ascii="Arial" w:hAnsi="Arial" w:cs="Arial"/>
        </w:rPr>
        <w:t>creciendo,</w:t>
      </w:r>
      <w:r w:rsidRPr="004B3D81">
        <w:rPr>
          <w:rFonts w:ascii="Arial" w:hAnsi="Arial" w:cs="Arial"/>
        </w:rPr>
        <w:t xml:space="preserve"> </w:t>
      </w:r>
      <w:r>
        <w:rPr>
          <w:rFonts w:ascii="Arial" w:hAnsi="Arial" w:cs="Arial"/>
        </w:rPr>
        <w:t>proyectar su</w:t>
      </w:r>
      <w:r w:rsidRPr="004B3D81">
        <w:rPr>
          <w:rFonts w:ascii="Arial" w:hAnsi="Arial" w:cs="Arial"/>
        </w:rPr>
        <w:t xml:space="preserve"> </w:t>
      </w:r>
      <w:r>
        <w:rPr>
          <w:rFonts w:ascii="Arial" w:hAnsi="Arial" w:cs="Arial"/>
        </w:rPr>
        <w:t xml:space="preserve">firme </w:t>
      </w:r>
      <w:r w:rsidRPr="004B3D81">
        <w:rPr>
          <w:rFonts w:ascii="Arial" w:hAnsi="Arial" w:cs="Arial"/>
        </w:rPr>
        <w:t>evolución</w:t>
      </w:r>
      <w:r>
        <w:rPr>
          <w:rFonts w:ascii="Arial" w:hAnsi="Arial" w:cs="Arial"/>
        </w:rPr>
        <w:t xml:space="preserve"> </w:t>
      </w:r>
      <w:r w:rsidRPr="004C79D9">
        <w:rPr>
          <w:rFonts w:ascii="Arial" w:hAnsi="Arial" w:cs="Arial"/>
          <w:u w:val="single"/>
        </w:rPr>
        <w:t>lineal</w:t>
      </w:r>
      <w:r w:rsidRPr="004B3D81">
        <w:rPr>
          <w:rFonts w:ascii="Arial" w:hAnsi="Arial" w:cs="Arial"/>
        </w:rPr>
        <w:t xml:space="preserve"> </w:t>
      </w:r>
      <w:r>
        <w:rPr>
          <w:rFonts w:ascii="Arial" w:hAnsi="Arial" w:cs="Arial"/>
        </w:rPr>
        <w:t xml:space="preserve">hacia arriba sería totalmente incorrecto </w:t>
      </w:r>
      <w:r w:rsidRPr="004B3D81">
        <w:rPr>
          <w:rFonts w:ascii="Arial" w:hAnsi="Arial" w:cs="Arial"/>
        </w:rPr>
        <w:t>y</w:t>
      </w:r>
      <w:r>
        <w:rPr>
          <w:rFonts w:ascii="Arial" w:hAnsi="Arial" w:cs="Arial"/>
        </w:rPr>
        <w:t>a que su crecimiento e “ingreso” permanente n</w:t>
      </w:r>
      <w:r w:rsidRPr="004B3D81">
        <w:rPr>
          <w:rFonts w:ascii="Arial" w:hAnsi="Arial" w:cs="Arial"/>
        </w:rPr>
        <w:t xml:space="preserve">o </w:t>
      </w:r>
      <w:r>
        <w:rPr>
          <w:rFonts w:ascii="Arial" w:hAnsi="Arial" w:cs="Arial"/>
        </w:rPr>
        <w:t>se encuentran</w:t>
      </w:r>
      <w:r w:rsidRPr="004B3D81">
        <w:rPr>
          <w:rFonts w:ascii="Arial" w:hAnsi="Arial" w:cs="Arial"/>
        </w:rPr>
        <w:t xml:space="preserve"> </w:t>
      </w:r>
      <w:r>
        <w:rPr>
          <w:rFonts w:ascii="Arial" w:hAnsi="Arial" w:cs="Arial"/>
        </w:rPr>
        <w:t xml:space="preserve">para nada </w:t>
      </w:r>
      <w:r w:rsidRPr="004B3D81">
        <w:rPr>
          <w:rFonts w:ascii="Arial" w:hAnsi="Arial" w:cs="Arial"/>
        </w:rPr>
        <w:t>garantizad</w:t>
      </w:r>
      <w:r>
        <w:rPr>
          <w:rFonts w:ascii="Arial" w:hAnsi="Arial" w:cs="Arial"/>
        </w:rPr>
        <w:t>os</w:t>
      </w:r>
      <w:r w:rsidRPr="004B3D81">
        <w:rPr>
          <w:rFonts w:ascii="Arial" w:hAnsi="Arial" w:cs="Arial"/>
        </w:rPr>
        <w:t xml:space="preserve">. </w:t>
      </w:r>
      <w:r>
        <w:rPr>
          <w:rFonts w:ascii="Arial" w:hAnsi="Arial" w:cs="Arial"/>
        </w:rPr>
        <w:t>Desde comienzos del año 2008, e</w:t>
      </w:r>
      <w:r w:rsidRPr="004B3D81">
        <w:rPr>
          <w:rFonts w:ascii="Arial" w:hAnsi="Arial" w:cs="Arial"/>
        </w:rPr>
        <w:t>l escenario internacional</w:t>
      </w:r>
      <w:r>
        <w:rPr>
          <w:rFonts w:ascii="Arial" w:hAnsi="Arial" w:cs="Arial"/>
        </w:rPr>
        <w:t>,</w:t>
      </w:r>
      <w:r w:rsidRPr="004B3D81">
        <w:rPr>
          <w:rFonts w:ascii="Arial" w:hAnsi="Arial" w:cs="Arial"/>
        </w:rPr>
        <w:t xml:space="preserve"> </w:t>
      </w:r>
      <w:r>
        <w:rPr>
          <w:rFonts w:ascii="Arial" w:hAnsi="Arial" w:cs="Arial"/>
        </w:rPr>
        <w:t xml:space="preserve">se muestra </w:t>
      </w:r>
      <w:r w:rsidRPr="004B3D81">
        <w:rPr>
          <w:rFonts w:ascii="Arial" w:hAnsi="Arial" w:cs="Arial"/>
        </w:rPr>
        <w:t>desfavorable para el envío de remesas, producto de la crisis financiera que atraviesa Estados Unidos y la</w:t>
      </w:r>
      <w:r>
        <w:rPr>
          <w:rFonts w:ascii="Arial" w:hAnsi="Arial" w:cs="Arial"/>
        </w:rPr>
        <w:t xml:space="preserve">s nuevas políticas de inmigración </w:t>
      </w:r>
      <w:r w:rsidRPr="004B3D81">
        <w:rPr>
          <w:rFonts w:ascii="Arial" w:hAnsi="Arial" w:cs="Arial"/>
        </w:rPr>
        <w:t>que se está</w:t>
      </w:r>
      <w:r>
        <w:rPr>
          <w:rFonts w:ascii="Arial" w:hAnsi="Arial" w:cs="Arial"/>
        </w:rPr>
        <w:t>n</w:t>
      </w:r>
      <w:r w:rsidRPr="004B3D81">
        <w:rPr>
          <w:rFonts w:ascii="Arial" w:hAnsi="Arial" w:cs="Arial"/>
        </w:rPr>
        <w:t xml:space="preserve"> implementando en </w:t>
      </w:r>
      <w:r>
        <w:rPr>
          <w:rFonts w:ascii="Arial" w:hAnsi="Arial" w:cs="Arial"/>
        </w:rPr>
        <w:t xml:space="preserve">toda </w:t>
      </w:r>
      <w:r w:rsidRPr="004B3D81">
        <w:rPr>
          <w:rFonts w:ascii="Arial" w:hAnsi="Arial" w:cs="Arial"/>
        </w:rPr>
        <w:t>Europa</w:t>
      </w:r>
      <w:r>
        <w:rPr>
          <w:rFonts w:ascii="Arial" w:hAnsi="Arial" w:cs="Arial"/>
        </w:rPr>
        <w:t xml:space="preserve"> para restringir la entrada a un mayor número de migrantes</w:t>
      </w:r>
      <w:r w:rsidRPr="004B3D81">
        <w:rPr>
          <w:rFonts w:ascii="Arial" w:hAnsi="Arial" w:cs="Arial"/>
        </w:rPr>
        <w:t>.</w:t>
      </w:r>
    </w:p>
    <w:p w:rsidR="0057782A" w:rsidRDefault="0057782A" w:rsidP="00522F35">
      <w:pPr>
        <w:spacing w:line="480" w:lineRule="auto"/>
        <w:ind w:firstLine="284"/>
        <w:jc w:val="both"/>
        <w:rPr>
          <w:rFonts w:ascii="Arial" w:hAnsi="Arial" w:cs="Arial"/>
        </w:rPr>
      </w:pPr>
    </w:p>
    <w:p w:rsidR="0057782A" w:rsidRPr="004B3D81" w:rsidRDefault="0057782A" w:rsidP="00522F35">
      <w:pPr>
        <w:spacing w:line="480" w:lineRule="auto"/>
        <w:jc w:val="both"/>
        <w:rPr>
          <w:rFonts w:ascii="Arial" w:hAnsi="Arial" w:cs="Arial"/>
          <w:b/>
          <w:sz w:val="26"/>
          <w:szCs w:val="26"/>
        </w:rPr>
      </w:pPr>
      <w:r w:rsidRPr="004B3D81">
        <w:rPr>
          <w:rFonts w:ascii="Arial" w:hAnsi="Arial" w:cs="Arial"/>
          <w:b/>
          <w:sz w:val="26"/>
          <w:szCs w:val="26"/>
        </w:rPr>
        <w:t>2.2</w:t>
      </w:r>
      <w:r w:rsidRPr="004B3D81">
        <w:rPr>
          <w:rFonts w:ascii="Arial" w:hAnsi="Arial" w:cs="Arial"/>
          <w:b/>
          <w:sz w:val="26"/>
          <w:szCs w:val="26"/>
        </w:rPr>
        <w:tab/>
        <w:t>Las remesas y su rol en la economía nacional</w:t>
      </w:r>
    </w:p>
    <w:p w:rsidR="0057782A" w:rsidRDefault="0057782A" w:rsidP="00522F35">
      <w:pPr>
        <w:spacing w:line="480" w:lineRule="auto"/>
        <w:ind w:firstLine="284"/>
        <w:jc w:val="both"/>
        <w:rPr>
          <w:rFonts w:ascii="Arial" w:hAnsi="Arial" w:cs="Arial"/>
        </w:rPr>
      </w:pPr>
    </w:p>
    <w:p w:rsidR="0057782A" w:rsidRPr="004B3D81" w:rsidRDefault="0057782A" w:rsidP="00522F35">
      <w:pPr>
        <w:spacing w:line="480" w:lineRule="auto"/>
        <w:ind w:firstLine="284"/>
        <w:jc w:val="both"/>
        <w:rPr>
          <w:rFonts w:ascii="Arial" w:hAnsi="Arial" w:cs="Arial"/>
        </w:rPr>
      </w:pPr>
      <w:r w:rsidRPr="004B3D81">
        <w:rPr>
          <w:rFonts w:ascii="Arial" w:hAnsi="Arial" w:cs="Arial"/>
        </w:rPr>
        <w:t>El p</w:t>
      </w:r>
      <w:r>
        <w:rPr>
          <w:rFonts w:ascii="Arial" w:hAnsi="Arial" w:cs="Arial"/>
        </w:rPr>
        <w:t xml:space="preserve">rincipal impacto </w:t>
      </w:r>
      <w:r w:rsidRPr="004B3D81">
        <w:rPr>
          <w:rFonts w:ascii="Arial" w:hAnsi="Arial" w:cs="Arial"/>
        </w:rPr>
        <w:t xml:space="preserve">que ha </w:t>
      </w:r>
      <w:r>
        <w:rPr>
          <w:rFonts w:ascii="Arial" w:hAnsi="Arial" w:cs="Arial"/>
        </w:rPr>
        <w:t>producido</w:t>
      </w:r>
      <w:r w:rsidRPr="004B3D81">
        <w:rPr>
          <w:rFonts w:ascii="Arial" w:hAnsi="Arial" w:cs="Arial"/>
        </w:rPr>
        <w:t xml:space="preserve"> el </w:t>
      </w:r>
      <w:r>
        <w:rPr>
          <w:rFonts w:ascii="Arial" w:hAnsi="Arial" w:cs="Arial"/>
        </w:rPr>
        <w:t>auge</w:t>
      </w:r>
      <w:r w:rsidRPr="004B3D81">
        <w:rPr>
          <w:rFonts w:ascii="Arial" w:hAnsi="Arial" w:cs="Arial"/>
        </w:rPr>
        <w:t xml:space="preserve"> de las remesas</w:t>
      </w:r>
      <w:r>
        <w:rPr>
          <w:rFonts w:ascii="Arial" w:hAnsi="Arial" w:cs="Arial"/>
        </w:rPr>
        <w:t xml:space="preserve"> en la economía del Ecuador,</w:t>
      </w:r>
      <w:r w:rsidRPr="004B3D81">
        <w:rPr>
          <w:rFonts w:ascii="Arial" w:hAnsi="Arial" w:cs="Arial"/>
        </w:rPr>
        <w:t xml:space="preserve"> </w:t>
      </w:r>
      <w:r>
        <w:rPr>
          <w:rFonts w:ascii="Arial" w:hAnsi="Arial" w:cs="Arial"/>
        </w:rPr>
        <w:t>ha sido</w:t>
      </w:r>
      <w:r w:rsidRPr="004B3D81">
        <w:rPr>
          <w:rFonts w:ascii="Arial" w:hAnsi="Arial" w:cs="Arial"/>
        </w:rPr>
        <w:t xml:space="preserve"> el incremento del ingreso nacional. </w:t>
      </w:r>
      <w:r>
        <w:rPr>
          <w:rFonts w:ascii="Arial" w:hAnsi="Arial" w:cs="Arial"/>
        </w:rPr>
        <w:t>Así, e</w:t>
      </w:r>
      <w:r w:rsidRPr="004B3D81">
        <w:rPr>
          <w:rFonts w:ascii="Arial" w:hAnsi="Arial" w:cs="Arial"/>
        </w:rPr>
        <w:t>ste efecto</w:t>
      </w:r>
      <w:r>
        <w:rPr>
          <w:rFonts w:ascii="Arial" w:hAnsi="Arial" w:cs="Arial"/>
        </w:rPr>
        <w:t xml:space="preserve"> resulta</w:t>
      </w:r>
      <w:r w:rsidRPr="004B3D81">
        <w:rPr>
          <w:rFonts w:ascii="Arial" w:hAnsi="Arial" w:cs="Arial"/>
        </w:rPr>
        <w:t xml:space="preserve"> </w:t>
      </w:r>
      <w:r>
        <w:rPr>
          <w:rFonts w:ascii="Arial" w:hAnsi="Arial" w:cs="Arial"/>
        </w:rPr>
        <w:t xml:space="preserve">sumamente </w:t>
      </w:r>
      <w:r w:rsidRPr="004B3D81">
        <w:rPr>
          <w:rFonts w:ascii="Arial" w:hAnsi="Arial" w:cs="Arial"/>
        </w:rPr>
        <w:t xml:space="preserve">importante, </w:t>
      </w:r>
      <w:r>
        <w:rPr>
          <w:rFonts w:ascii="Arial" w:hAnsi="Arial" w:cs="Arial"/>
        </w:rPr>
        <w:t>ya</w:t>
      </w:r>
      <w:r w:rsidRPr="004B3D81">
        <w:rPr>
          <w:rFonts w:ascii="Arial" w:hAnsi="Arial" w:cs="Arial"/>
        </w:rPr>
        <w:t xml:space="preserve"> que conjuntamente con los altos precios del petróleo, las remesas </w:t>
      </w:r>
      <w:r>
        <w:rPr>
          <w:rFonts w:ascii="Arial" w:hAnsi="Arial" w:cs="Arial"/>
        </w:rPr>
        <w:t>han</w:t>
      </w:r>
      <w:r w:rsidRPr="004B3D81">
        <w:rPr>
          <w:rFonts w:ascii="Arial" w:hAnsi="Arial" w:cs="Arial"/>
        </w:rPr>
        <w:t xml:space="preserve"> </w:t>
      </w:r>
      <w:r>
        <w:rPr>
          <w:rFonts w:ascii="Arial" w:hAnsi="Arial" w:cs="Arial"/>
        </w:rPr>
        <w:t xml:space="preserve">podido </w:t>
      </w:r>
      <w:r w:rsidRPr="004B3D81">
        <w:rPr>
          <w:rFonts w:ascii="Arial" w:hAnsi="Arial" w:cs="Arial"/>
        </w:rPr>
        <w:t>genera</w:t>
      </w:r>
      <w:r>
        <w:rPr>
          <w:rFonts w:ascii="Arial" w:hAnsi="Arial" w:cs="Arial"/>
        </w:rPr>
        <w:t>r la entrada</w:t>
      </w:r>
      <w:r w:rsidRPr="004B3D81">
        <w:rPr>
          <w:rFonts w:ascii="Arial" w:hAnsi="Arial" w:cs="Arial"/>
        </w:rPr>
        <w:t xml:space="preserve"> necesari</w:t>
      </w:r>
      <w:r>
        <w:rPr>
          <w:rFonts w:ascii="Arial" w:hAnsi="Arial" w:cs="Arial"/>
        </w:rPr>
        <w:t>a</w:t>
      </w:r>
      <w:r w:rsidRPr="004B3D81">
        <w:rPr>
          <w:rFonts w:ascii="Arial" w:hAnsi="Arial" w:cs="Arial"/>
        </w:rPr>
        <w:t xml:space="preserve"> de divisas para soportar </w:t>
      </w:r>
      <w:r>
        <w:rPr>
          <w:rFonts w:ascii="Arial" w:hAnsi="Arial" w:cs="Arial"/>
        </w:rPr>
        <w:t>el modelo económico vigente de</w:t>
      </w:r>
      <w:r w:rsidRPr="004B3D81">
        <w:rPr>
          <w:rFonts w:ascii="Arial" w:hAnsi="Arial" w:cs="Arial"/>
        </w:rPr>
        <w:t xml:space="preserve"> dolarización</w:t>
      </w:r>
      <w:r>
        <w:rPr>
          <w:rFonts w:ascii="Arial" w:hAnsi="Arial" w:cs="Arial"/>
        </w:rPr>
        <w:t xml:space="preserve"> </w:t>
      </w:r>
      <w:r w:rsidRPr="004B3D81">
        <w:rPr>
          <w:rFonts w:ascii="Arial" w:hAnsi="Arial" w:cs="Arial"/>
        </w:rPr>
        <w:t xml:space="preserve">y con ello la estabilidad </w:t>
      </w:r>
      <w:r>
        <w:rPr>
          <w:rFonts w:ascii="Arial" w:hAnsi="Arial" w:cs="Arial"/>
        </w:rPr>
        <w:t>fiscal</w:t>
      </w:r>
      <w:r w:rsidRPr="004B3D81">
        <w:rPr>
          <w:rFonts w:ascii="Arial" w:hAnsi="Arial" w:cs="Arial"/>
        </w:rPr>
        <w:t xml:space="preserve"> alcanzada </w:t>
      </w:r>
      <w:r>
        <w:rPr>
          <w:rFonts w:ascii="Arial" w:hAnsi="Arial" w:cs="Arial"/>
        </w:rPr>
        <w:t>a raíz del año 2002</w:t>
      </w:r>
      <w:r w:rsidRPr="004B3D81">
        <w:rPr>
          <w:rFonts w:ascii="Arial" w:hAnsi="Arial" w:cs="Arial"/>
        </w:rPr>
        <w:t xml:space="preserve">. </w:t>
      </w:r>
    </w:p>
    <w:p w:rsidR="0057782A" w:rsidRPr="004B3D81"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4B3D81">
        <w:rPr>
          <w:rFonts w:ascii="Arial" w:hAnsi="Arial" w:cs="Arial"/>
        </w:rPr>
        <w:t xml:space="preserve">Al sacrificar la capacidad de emisión monetaria del Banco Central, el Estado perdió a la política monetaria directa como instrumento de política económica. Más aún, el Estado prácticamente eliminó su potestad para determinar la masa monetaria (especies monetarias en circulación y depósitos a la vista), de la cual requiere una economía para realizar las transacciones económicas. </w:t>
      </w:r>
    </w:p>
    <w:p w:rsidR="0057782A" w:rsidRDefault="0057782A" w:rsidP="00522F35">
      <w:pPr>
        <w:spacing w:line="480" w:lineRule="auto"/>
        <w:ind w:firstLine="284"/>
        <w:jc w:val="both"/>
        <w:rPr>
          <w:rFonts w:ascii="Arial" w:hAnsi="Arial" w:cs="Arial"/>
        </w:rPr>
      </w:pPr>
    </w:p>
    <w:p w:rsidR="0057782A" w:rsidRPr="004B3D81" w:rsidRDefault="0057782A" w:rsidP="00522F35">
      <w:pPr>
        <w:spacing w:line="480" w:lineRule="auto"/>
        <w:ind w:firstLine="284"/>
        <w:jc w:val="both"/>
        <w:rPr>
          <w:rFonts w:ascii="Arial" w:hAnsi="Arial" w:cs="Arial"/>
        </w:rPr>
      </w:pPr>
      <w:r w:rsidRPr="004B3D81">
        <w:rPr>
          <w:rFonts w:ascii="Arial" w:hAnsi="Arial" w:cs="Arial"/>
        </w:rPr>
        <w:t>En dolarización, el aumento o contracción de la oferta monetaria depende en gran parte de los resultados que se obtengan a través de los flujos económicos (reales y monetarios) con el exterior. A las exportaciones, al endeudamiento externo (tanto público como privado)</w:t>
      </w:r>
      <w:r>
        <w:rPr>
          <w:rFonts w:ascii="Arial" w:hAnsi="Arial" w:cs="Arial"/>
        </w:rPr>
        <w:t>, a las prestaciones de “asistencia internacional”</w:t>
      </w:r>
      <w:r w:rsidRPr="004B3D81">
        <w:rPr>
          <w:rFonts w:ascii="Arial" w:hAnsi="Arial" w:cs="Arial"/>
        </w:rPr>
        <w:t xml:space="preserve"> y a la inversión extranje</w:t>
      </w:r>
      <w:r>
        <w:rPr>
          <w:rFonts w:ascii="Arial" w:hAnsi="Arial" w:cs="Arial"/>
        </w:rPr>
        <w:t xml:space="preserve">ra directa, se han sumado las crecientes </w:t>
      </w:r>
      <w:r w:rsidRPr="004B3D81">
        <w:rPr>
          <w:rFonts w:ascii="Arial" w:hAnsi="Arial" w:cs="Arial"/>
        </w:rPr>
        <w:t>remesas.</w:t>
      </w:r>
    </w:p>
    <w:p w:rsidR="0057782A"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4B3D81">
        <w:rPr>
          <w:rFonts w:ascii="Arial" w:hAnsi="Arial" w:cs="Arial"/>
        </w:rPr>
        <w:t xml:space="preserve">Las remesas </w:t>
      </w:r>
      <w:r>
        <w:rPr>
          <w:rFonts w:ascii="Arial" w:hAnsi="Arial" w:cs="Arial"/>
        </w:rPr>
        <w:t>representan</w:t>
      </w:r>
      <w:r w:rsidRPr="004B3D81">
        <w:rPr>
          <w:rFonts w:ascii="Arial" w:hAnsi="Arial" w:cs="Arial"/>
        </w:rPr>
        <w:t xml:space="preserve"> el segundo rubro (en importancia) de ingres</w:t>
      </w:r>
      <w:r>
        <w:rPr>
          <w:rFonts w:ascii="Arial" w:hAnsi="Arial" w:cs="Arial"/>
        </w:rPr>
        <w:t xml:space="preserve">os de la balanza de pagos del Ecuador </w:t>
      </w:r>
      <w:r w:rsidRPr="004B3D81">
        <w:rPr>
          <w:rFonts w:ascii="Arial" w:hAnsi="Arial" w:cs="Arial"/>
        </w:rPr>
        <w:t xml:space="preserve">y han </w:t>
      </w:r>
      <w:r>
        <w:rPr>
          <w:rFonts w:ascii="Arial" w:hAnsi="Arial" w:cs="Arial"/>
        </w:rPr>
        <w:t>sido esen</w:t>
      </w:r>
      <w:r w:rsidRPr="004B3D81">
        <w:rPr>
          <w:rFonts w:ascii="Arial" w:hAnsi="Arial" w:cs="Arial"/>
        </w:rPr>
        <w:t>ciales para red</w:t>
      </w:r>
      <w:r>
        <w:rPr>
          <w:rFonts w:ascii="Arial" w:hAnsi="Arial" w:cs="Arial"/>
        </w:rPr>
        <w:t>ucir a cero su continúo déficit; así, las remesas se han constituido en un factor clave de financiamiento y liquidez. Al respecto, los</w:t>
      </w:r>
      <w:r w:rsidRPr="004B3D81">
        <w:rPr>
          <w:rFonts w:ascii="Arial" w:hAnsi="Arial" w:cs="Arial"/>
        </w:rPr>
        <w:t xml:space="preserve"> principal</w:t>
      </w:r>
      <w:r>
        <w:rPr>
          <w:rFonts w:ascii="Arial" w:hAnsi="Arial" w:cs="Arial"/>
        </w:rPr>
        <w:t xml:space="preserve">es ingresos de la balanza de pagos son: </w:t>
      </w:r>
      <w:r w:rsidRPr="004B3D81">
        <w:rPr>
          <w:rFonts w:ascii="Arial" w:hAnsi="Arial" w:cs="Arial"/>
        </w:rPr>
        <w:t>exportaciones (75%)</w:t>
      </w:r>
      <w:r>
        <w:rPr>
          <w:rFonts w:ascii="Arial" w:hAnsi="Arial" w:cs="Arial"/>
        </w:rPr>
        <w:t xml:space="preserve"> y </w:t>
      </w:r>
      <w:r w:rsidRPr="004B3D81">
        <w:rPr>
          <w:rFonts w:ascii="Arial" w:hAnsi="Arial" w:cs="Arial"/>
        </w:rPr>
        <w:t>remesas (17%).</w:t>
      </w:r>
      <w:r>
        <w:rPr>
          <w:rFonts w:ascii="Arial" w:hAnsi="Arial" w:cs="Arial"/>
        </w:rPr>
        <w:t xml:space="preserve"> Los demás elementos ocupan una participación menor al 1%.</w:t>
      </w:r>
      <w:r w:rsidRPr="004B3D81">
        <w:rPr>
          <w:rFonts w:ascii="Arial" w:hAnsi="Arial" w:cs="Arial"/>
        </w:rPr>
        <w:t xml:space="preserve"> </w:t>
      </w:r>
    </w:p>
    <w:p w:rsidR="0057782A"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Pr>
          <w:rFonts w:ascii="Arial" w:hAnsi="Arial" w:cs="Arial"/>
        </w:rPr>
        <w:t>Cabe</w:t>
      </w:r>
      <w:r w:rsidRPr="004B3D81">
        <w:rPr>
          <w:rFonts w:ascii="Arial" w:hAnsi="Arial" w:cs="Arial"/>
        </w:rPr>
        <w:t xml:space="preserve"> </w:t>
      </w:r>
      <w:r>
        <w:rPr>
          <w:rFonts w:ascii="Arial" w:hAnsi="Arial" w:cs="Arial"/>
        </w:rPr>
        <w:t xml:space="preserve">recalcar </w:t>
      </w:r>
      <w:r w:rsidRPr="004B3D81">
        <w:rPr>
          <w:rFonts w:ascii="Arial" w:hAnsi="Arial" w:cs="Arial"/>
        </w:rPr>
        <w:t>q</w:t>
      </w:r>
      <w:r>
        <w:rPr>
          <w:rFonts w:ascii="Arial" w:hAnsi="Arial" w:cs="Arial"/>
        </w:rPr>
        <w:t xml:space="preserve">ue en el año 2006, </w:t>
      </w:r>
      <w:r w:rsidRPr="004B3D81">
        <w:rPr>
          <w:rFonts w:ascii="Arial" w:hAnsi="Arial" w:cs="Arial"/>
        </w:rPr>
        <w:t xml:space="preserve">el rubro de </w:t>
      </w:r>
      <w:r>
        <w:rPr>
          <w:rFonts w:ascii="Arial" w:hAnsi="Arial" w:cs="Arial"/>
        </w:rPr>
        <w:t>“</w:t>
      </w:r>
      <w:r w:rsidRPr="004B3D81">
        <w:rPr>
          <w:rFonts w:ascii="Arial" w:hAnsi="Arial" w:cs="Arial"/>
        </w:rPr>
        <w:t>transferencias corrientes</w:t>
      </w:r>
      <w:r>
        <w:rPr>
          <w:rFonts w:ascii="Arial" w:hAnsi="Arial" w:cs="Arial"/>
        </w:rPr>
        <w:t>” de la balanza de pagos</w:t>
      </w:r>
      <w:r w:rsidRPr="004B3D81">
        <w:rPr>
          <w:rFonts w:ascii="Arial" w:hAnsi="Arial" w:cs="Arial"/>
        </w:rPr>
        <w:t xml:space="preserve"> (compuesto en un 95% por l</w:t>
      </w:r>
      <w:r>
        <w:rPr>
          <w:rFonts w:ascii="Arial" w:hAnsi="Arial" w:cs="Arial"/>
        </w:rPr>
        <w:t>a entrada de remesas) superó los US</w:t>
      </w:r>
      <w:r w:rsidRPr="004B3D81">
        <w:rPr>
          <w:rFonts w:ascii="Arial" w:hAnsi="Arial" w:cs="Arial"/>
        </w:rPr>
        <w:t xml:space="preserve"> </w:t>
      </w:r>
      <w:r>
        <w:rPr>
          <w:rFonts w:ascii="Arial" w:hAnsi="Arial" w:cs="Arial"/>
        </w:rPr>
        <w:t>$</w:t>
      </w:r>
      <w:r w:rsidRPr="004B3D81">
        <w:rPr>
          <w:rFonts w:ascii="Arial" w:hAnsi="Arial" w:cs="Arial"/>
        </w:rPr>
        <w:t xml:space="preserve">3.000 millones, </w:t>
      </w:r>
      <w:r>
        <w:rPr>
          <w:rFonts w:ascii="Arial" w:hAnsi="Arial" w:cs="Arial"/>
        </w:rPr>
        <w:t xml:space="preserve">lo cual duplicó el </w:t>
      </w:r>
      <w:r w:rsidRPr="004B3D81">
        <w:rPr>
          <w:rFonts w:ascii="Arial" w:hAnsi="Arial" w:cs="Arial"/>
        </w:rPr>
        <w:t xml:space="preserve">valor total de la cuenta corriente (US </w:t>
      </w:r>
      <w:r>
        <w:rPr>
          <w:rFonts w:ascii="Arial" w:hAnsi="Arial" w:cs="Arial"/>
        </w:rPr>
        <w:t>$</w:t>
      </w:r>
      <w:r w:rsidRPr="004B3D81">
        <w:rPr>
          <w:rFonts w:ascii="Arial" w:hAnsi="Arial" w:cs="Arial"/>
        </w:rPr>
        <w:t xml:space="preserve">1.503 millones) y el de la balanza comercial (US </w:t>
      </w:r>
      <w:r>
        <w:rPr>
          <w:rFonts w:ascii="Arial" w:hAnsi="Arial" w:cs="Arial"/>
        </w:rPr>
        <w:t>$</w:t>
      </w:r>
      <w:r w:rsidRPr="004B3D81">
        <w:rPr>
          <w:rFonts w:ascii="Arial" w:hAnsi="Arial" w:cs="Arial"/>
        </w:rPr>
        <w:t>1.729 millones) para el mismo año.</w:t>
      </w:r>
    </w:p>
    <w:p w:rsidR="0057782A" w:rsidRDefault="0057782A" w:rsidP="00522F35">
      <w:pPr>
        <w:jc w:val="center"/>
        <w:rPr>
          <w:rFonts w:ascii="Arial" w:hAnsi="Arial" w:cs="Arial"/>
          <w:b/>
          <w:sz w:val="20"/>
          <w:szCs w:val="20"/>
        </w:rPr>
      </w:pPr>
      <w:r>
        <w:rPr>
          <w:rFonts w:ascii="Arial" w:hAnsi="Arial" w:cs="Arial"/>
          <w:b/>
          <w:sz w:val="20"/>
          <w:szCs w:val="20"/>
        </w:rPr>
        <w:t>Gráfico 3: Ingresos de la Cuenta Corriente del Ecuador</w:t>
      </w:r>
    </w:p>
    <w:p w:rsidR="0057782A" w:rsidRDefault="0057782A" w:rsidP="00522F35">
      <w:pPr>
        <w:jc w:val="center"/>
        <w:rPr>
          <w:rFonts w:ascii="Arial" w:hAnsi="Arial" w:cs="Arial"/>
          <w:b/>
          <w:sz w:val="20"/>
          <w:szCs w:val="20"/>
        </w:rPr>
      </w:pPr>
      <w:r w:rsidRPr="003572CF">
        <w:pict>
          <v:shape id="_x0000_i1027" type="#_x0000_t75" style="width:326.25pt;height:202.5pt">
            <v:imagedata r:id="rId13" o:title=""/>
          </v:shape>
        </w:pict>
      </w:r>
    </w:p>
    <w:p w:rsidR="0057782A" w:rsidRDefault="0057782A" w:rsidP="00522F35">
      <w:pPr>
        <w:jc w:val="center"/>
        <w:rPr>
          <w:rFonts w:ascii="Arial" w:hAnsi="Arial" w:cs="Arial"/>
          <w:b/>
          <w:sz w:val="20"/>
          <w:szCs w:val="20"/>
        </w:rPr>
      </w:pPr>
      <w:r>
        <w:rPr>
          <w:rFonts w:ascii="Arial" w:hAnsi="Arial" w:cs="Arial"/>
          <w:b/>
          <w:sz w:val="20"/>
          <w:szCs w:val="20"/>
        </w:rPr>
        <w:t xml:space="preserve">Fuente: </w:t>
      </w:r>
      <w:r w:rsidRPr="003572CF">
        <w:rPr>
          <w:rFonts w:ascii="Arial" w:hAnsi="Arial" w:cs="Arial"/>
          <w:sz w:val="20"/>
          <w:szCs w:val="20"/>
        </w:rPr>
        <w:t>Banco Central del Ecuador</w:t>
      </w:r>
    </w:p>
    <w:p w:rsidR="0057782A" w:rsidRPr="003572CF" w:rsidRDefault="0057782A" w:rsidP="00522F35">
      <w:pPr>
        <w:jc w:val="center"/>
        <w:rPr>
          <w:rFonts w:ascii="Arial" w:hAnsi="Arial" w:cs="Arial"/>
          <w:b/>
          <w:sz w:val="20"/>
          <w:szCs w:val="20"/>
        </w:rPr>
      </w:pPr>
      <w:r>
        <w:rPr>
          <w:rFonts w:ascii="Arial" w:hAnsi="Arial" w:cs="Arial"/>
          <w:b/>
          <w:sz w:val="20"/>
          <w:szCs w:val="20"/>
        </w:rPr>
        <w:t xml:space="preserve">Elaboración: </w:t>
      </w:r>
      <w:r>
        <w:rPr>
          <w:rFonts w:ascii="Arial" w:hAnsi="Arial" w:cs="Arial"/>
          <w:sz w:val="20"/>
          <w:szCs w:val="20"/>
        </w:rPr>
        <w:t>Autores de Tesis</w:t>
      </w:r>
      <w:r>
        <w:rPr>
          <w:rFonts w:ascii="Arial" w:hAnsi="Arial" w:cs="Arial"/>
          <w:b/>
          <w:sz w:val="20"/>
          <w:szCs w:val="20"/>
        </w:rPr>
        <w:t xml:space="preserve"> </w:t>
      </w:r>
    </w:p>
    <w:p w:rsidR="0057782A"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Pr>
          <w:rFonts w:ascii="Arial" w:hAnsi="Arial" w:cs="Arial"/>
        </w:rPr>
        <w:t>Al analizar la contribución</w:t>
      </w:r>
      <w:r w:rsidRPr="003572CF">
        <w:rPr>
          <w:rFonts w:ascii="Arial" w:hAnsi="Arial" w:cs="Arial"/>
        </w:rPr>
        <w:t xml:space="preserve"> de las remesas en </w:t>
      </w:r>
      <w:r>
        <w:rPr>
          <w:rFonts w:ascii="Arial" w:hAnsi="Arial" w:cs="Arial"/>
        </w:rPr>
        <w:t>relación a</w:t>
      </w:r>
      <w:r w:rsidRPr="003572CF">
        <w:rPr>
          <w:rFonts w:ascii="Arial" w:hAnsi="Arial" w:cs="Arial"/>
        </w:rPr>
        <w:t xml:space="preserve">l PIB, se observa un cambio en los patrones de comportamiento que coinciden con la aparición de la </w:t>
      </w:r>
      <w:r>
        <w:rPr>
          <w:rFonts w:ascii="Arial" w:hAnsi="Arial" w:cs="Arial"/>
        </w:rPr>
        <w:t xml:space="preserve">aguda </w:t>
      </w:r>
      <w:r w:rsidRPr="003572CF">
        <w:rPr>
          <w:rFonts w:ascii="Arial" w:hAnsi="Arial" w:cs="Arial"/>
        </w:rPr>
        <w:t>crisis financiera de</w:t>
      </w:r>
      <w:r>
        <w:rPr>
          <w:rFonts w:ascii="Arial" w:hAnsi="Arial" w:cs="Arial"/>
        </w:rPr>
        <w:t xml:space="preserve"> </w:t>
      </w:r>
      <w:r w:rsidRPr="003572CF">
        <w:rPr>
          <w:rFonts w:ascii="Arial" w:hAnsi="Arial" w:cs="Arial"/>
        </w:rPr>
        <w:t>l</w:t>
      </w:r>
      <w:r>
        <w:rPr>
          <w:rFonts w:ascii="Arial" w:hAnsi="Arial" w:cs="Arial"/>
        </w:rPr>
        <w:t>os</w:t>
      </w:r>
      <w:r w:rsidRPr="003572CF">
        <w:rPr>
          <w:rFonts w:ascii="Arial" w:hAnsi="Arial" w:cs="Arial"/>
        </w:rPr>
        <w:t xml:space="preserve"> año</w:t>
      </w:r>
      <w:r>
        <w:rPr>
          <w:rFonts w:ascii="Arial" w:hAnsi="Arial" w:cs="Arial"/>
        </w:rPr>
        <w:t>s</w:t>
      </w:r>
      <w:r w:rsidRPr="003572CF">
        <w:rPr>
          <w:rFonts w:ascii="Arial" w:hAnsi="Arial" w:cs="Arial"/>
        </w:rPr>
        <w:t xml:space="preserve"> 1999</w:t>
      </w:r>
      <w:r>
        <w:rPr>
          <w:rFonts w:ascii="Arial" w:hAnsi="Arial" w:cs="Arial"/>
        </w:rPr>
        <w:t xml:space="preserve"> y 2000</w:t>
      </w:r>
      <w:r w:rsidRPr="003572CF">
        <w:rPr>
          <w:rFonts w:ascii="Arial" w:hAnsi="Arial" w:cs="Arial"/>
        </w:rPr>
        <w:t xml:space="preserve"> (feriado bancario</w:t>
      </w:r>
      <w:r>
        <w:rPr>
          <w:rFonts w:ascii="Arial" w:hAnsi="Arial" w:cs="Arial"/>
        </w:rPr>
        <w:t xml:space="preserve"> y dolarización</w:t>
      </w:r>
      <w:r w:rsidRPr="003572CF">
        <w:rPr>
          <w:rFonts w:ascii="Arial" w:hAnsi="Arial" w:cs="Arial"/>
        </w:rPr>
        <w:t xml:space="preserve">). </w:t>
      </w:r>
      <w:r>
        <w:rPr>
          <w:rFonts w:ascii="Arial" w:hAnsi="Arial" w:cs="Arial"/>
        </w:rPr>
        <w:t xml:space="preserve">A partir del año 2001, las exportaciones comienzan a caer en su participación con respecto al PIB y las remesas van para arriba. </w:t>
      </w:r>
    </w:p>
    <w:p w:rsidR="0057782A"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3572CF">
        <w:rPr>
          <w:rFonts w:ascii="Arial" w:hAnsi="Arial" w:cs="Arial"/>
        </w:rPr>
        <w:t xml:space="preserve">En el año 1997, las exportaciones tradicionales tuvieron una participación del 11% con respecto al PIB, las no tradicionales el 5%, y las remesas apenas el 3%. En cambio, para el año 2007 </w:t>
      </w:r>
      <w:r>
        <w:rPr>
          <w:rFonts w:ascii="Arial" w:hAnsi="Arial" w:cs="Arial"/>
        </w:rPr>
        <w:t xml:space="preserve">(diez años después), </w:t>
      </w:r>
      <w:r w:rsidRPr="003572CF">
        <w:rPr>
          <w:rFonts w:ascii="Arial" w:hAnsi="Arial" w:cs="Arial"/>
        </w:rPr>
        <w:t xml:space="preserve">la situación cambia y ahora las </w:t>
      </w:r>
      <w:r>
        <w:rPr>
          <w:rFonts w:ascii="Arial" w:hAnsi="Arial" w:cs="Arial"/>
        </w:rPr>
        <w:t xml:space="preserve">dos </w:t>
      </w:r>
      <w:r w:rsidRPr="003572CF">
        <w:rPr>
          <w:rFonts w:ascii="Arial" w:hAnsi="Arial" w:cs="Arial"/>
        </w:rPr>
        <w:t>exportaciones</w:t>
      </w:r>
      <w:r>
        <w:rPr>
          <w:rFonts w:ascii="Arial" w:hAnsi="Arial" w:cs="Arial"/>
        </w:rPr>
        <w:t>, en su conjunto,</w:t>
      </w:r>
      <w:r w:rsidRPr="003572CF">
        <w:rPr>
          <w:rFonts w:ascii="Arial" w:hAnsi="Arial" w:cs="Arial"/>
        </w:rPr>
        <w:t xml:space="preserve"> </w:t>
      </w:r>
      <w:r>
        <w:rPr>
          <w:rFonts w:ascii="Arial" w:hAnsi="Arial" w:cs="Arial"/>
        </w:rPr>
        <w:t>no superan e</w:t>
      </w:r>
      <w:r w:rsidRPr="003572CF">
        <w:rPr>
          <w:rFonts w:ascii="Arial" w:hAnsi="Arial" w:cs="Arial"/>
        </w:rPr>
        <w:t xml:space="preserve">l </w:t>
      </w:r>
      <w:r>
        <w:rPr>
          <w:rFonts w:ascii="Arial" w:hAnsi="Arial" w:cs="Arial"/>
        </w:rPr>
        <w:t>14</w:t>
      </w:r>
      <w:r w:rsidRPr="003572CF">
        <w:rPr>
          <w:rFonts w:ascii="Arial" w:hAnsi="Arial" w:cs="Arial"/>
        </w:rPr>
        <w:t>% del PIB</w:t>
      </w:r>
      <w:r>
        <w:rPr>
          <w:rFonts w:ascii="Arial" w:hAnsi="Arial" w:cs="Arial"/>
        </w:rPr>
        <w:t xml:space="preserve">, mientras que </w:t>
      </w:r>
      <w:r w:rsidRPr="003572CF">
        <w:rPr>
          <w:rFonts w:ascii="Arial" w:hAnsi="Arial" w:cs="Arial"/>
        </w:rPr>
        <w:t>las remesas incrementa</w:t>
      </w:r>
      <w:r>
        <w:rPr>
          <w:rFonts w:ascii="Arial" w:hAnsi="Arial" w:cs="Arial"/>
        </w:rPr>
        <w:t>ro</w:t>
      </w:r>
      <w:r w:rsidRPr="003572CF">
        <w:rPr>
          <w:rFonts w:ascii="Arial" w:hAnsi="Arial" w:cs="Arial"/>
        </w:rPr>
        <w:t>n su participación al 7%.</w:t>
      </w:r>
    </w:p>
    <w:p w:rsidR="0057782A"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p>
    <w:p w:rsidR="0057782A" w:rsidRDefault="0057782A" w:rsidP="00522F35">
      <w:pPr>
        <w:jc w:val="center"/>
        <w:rPr>
          <w:rFonts w:ascii="Arial" w:hAnsi="Arial" w:cs="Arial"/>
          <w:b/>
          <w:sz w:val="20"/>
          <w:szCs w:val="20"/>
        </w:rPr>
      </w:pPr>
      <w:r>
        <w:rPr>
          <w:rFonts w:ascii="Arial" w:hAnsi="Arial" w:cs="Arial"/>
          <w:b/>
          <w:sz w:val="20"/>
          <w:szCs w:val="20"/>
        </w:rPr>
        <w:t>Gráfico 4: Relación Remesas y Exportaciones No Petroleras</w:t>
      </w:r>
    </w:p>
    <w:p w:rsidR="0057782A" w:rsidRDefault="0057782A" w:rsidP="00522F35">
      <w:pPr>
        <w:jc w:val="center"/>
        <w:rPr>
          <w:rFonts w:ascii="Arial" w:hAnsi="Arial" w:cs="Arial"/>
          <w:b/>
          <w:sz w:val="20"/>
          <w:szCs w:val="20"/>
        </w:rPr>
      </w:pPr>
      <w:r>
        <w:rPr>
          <w:rFonts w:ascii="Arial" w:hAnsi="Arial" w:cs="Arial"/>
          <w:b/>
          <w:sz w:val="20"/>
          <w:szCs w:val="20"/>
        </w:rPr>
        <w:t>Con respecto al PIB (%)</w:t>
      </w:r>
    </w:p>
    <w:p w:rsidR="0057782A" w:rsidRDefault="0057782A" w:rsidP="00522F35">
      <w:pPr>
        <w:jc w:val="center"/>
        <w:rPr>
          <w:rFonts w:ascii="Arial" w:hAnsi="Arial" w:cs="Arial"/>
          <w:b/>
          <w:sz w:val="20"/>
          <w:szCs w:val="20"/>
        </w:rPr>
      </w:pPr>
      <w:r w:rsidRPr="00601DB9">
        <w:pict>
          <v:shape id="_x0000_i1028" type="#_x0000_t75" style="width:339pt;height:224.25pt">
            <v:imagedata r:id="rId14" o:title=""/>
          </v:shape>
        </w:pict>
      </w:r>
    </w:p>
    <w:p w:rsidR="0057782A" w:rsidRDefault="0057782A" w:rsidP="00522F35">
      <w:pPr>
        <w:jc w:val="center"/>
        <w:rPr>
          <w:rFonts w:ascii="Arial" w:hAnsi="Arial" w:cs="Arial"/>
          <w:sz w:val="20"/>
          <w:szCs w:val="20"/>
        </w:rPr>
      </w:pPr>
      <w:r>
        <w:rPr>
          <w:rFonts w:ascii="Arial" w:hAnsi="Arial" w:cs="Arial"/>
          <w:b/>
          <w:sz w:val="20"/>
          <w:szCs w:val="20"/>
        </w:rPr>
        <w:t xml:space="preserve">Fuente: </w:t>
      </w:r>
      <w:r>
        <w:rPr>
          <w:rFonts w:ascii="Arial" w:hAnsi="Arial" w:cs="Arial"/>
          <w:sz w:val="20"/>
          <w:szCs w:val="20"/>
        </w:rPr>
        <w:t>Banco Central del Ecuador</w:t>
      </w:r>
    </w:p>
    <w:p w:rsidR="0057782A" w:rsidRPr="00601DB9" w:rsidRDefault="0057782A" w:rsidP="00522F35">
      <w:pPr>
        <w:jc w:val="center"/>
        <w:rPr>
          <w:rFonts w:ascii="Arial" w:hAnsi="Arial" w:cs="Arial"/>
          <w:sz w:val="20"/>
          <w:szCs w:val="20"/>
        </w:rPr>
      </w:pPr>
      <w:r>
        <w:rPr>
          <w:rFonts w:ascii="Arial" w:hAnsi="Arial" w:cs="Arial"/>
          <w:b/>
          <w:sz w:val="20"/>
          <w:szCs w:val="20"/>
        </w:rPr>
        <w:t xml:space="preserve">Elaboración: </w:t>
      </w:r>
      <w:r>
        <w:rPr>
          <w:rFonts w:ascii="Arial" w:hAnsi="Arial" w:cs="Arial"/>
          <w:sz w:val="20"/>
          <w:szCs w:val="20"/>
        </w:rPr>
        <w:t>Autores de Tesis</w:t>
      </w:r>
    </w:p>
    <w:p w:rsidR="0057782A" w:rsidRDefault="0057782A" w:rsidP="00522F35">
      <w:pPr>
        <w:spacing w:line="480" w:lineRule="auto"/>
        <w:ind w:firstLine="284"/>
        <w:jc w:val="both"/>
        <w:rPr>
          <w:rFonts w:ascii="Arial" w:hAnsi="Arial" w:cs="Arial"/>
        </w:rPr>
      </w:pPr>
    </w:p>
    <w:p w:rsidR="0057782A" w:rsidRPr="00FC4134" w:rsidRDefault="0057782A" w:rsidP="00522F35">
      <w:pPr>
        <w:spacing w:line="480" w:lineRule="auto"/>
        <w:ind w:firstLine="284"/>
        <w:jc w:val="both"/>
        <w:rPr>
          <w:rFonts w:ascii="Arial" w:hAnsi="Arial" w:cs="Arial"/>
        </w:rPr>
      </w:pPr>
      <w:r w:rsidRPr="00FC4134">
        <w:rPr>
          <w:rFonts w:ascii="Arial" w:hAnsi="Arial" w:cs="Arial"/>
        </w:rPr>
        <w:t>Al profund</w:t>
      </w:r>
      <w:r>
        <w:rPr>
          <w:rFonts w:ascii="Arial" w:hAnsi="Arial" w:cs="Arial"/>
        </w:rPr>
        <w:t xml:space="preserve">izar en el análisis, se puede </w:t>
      </w:r>
      <w:r w:rsidRPr="00FC4134">
        <w:rPr>
          <w:rFonts w:ascii="Arial" w:hAnsi="Arial" w:cs="Arial"/>
        </w:rPr>
        <w:t xml:space="preserve">mostrar con mayor precisión cómo las remesas le han </w:t>
      </w:r>
      <w:r>
        <w:rPr>
          <w:rFonts w:ascii="Arial" w:hAnsi="Arial" w:cs="Arial"/>
        </w:rPr>
        <w:t>veni</w:t>
      </w:r>
      <w:r w:rsidRPr="00FC4134">
        <w:rPr>
          <w:rFonts w:ascii="Arial" w:hAnsi="Arial" w:cs="Arial"/>
        </w:rPr>
        <w:t>do ganando espacio a las exportaciones como fuente de financiamiento, considerando que estas</w:t>
      </w:r>
      <w:r>
        <w:rPr>
          <w:rFonts w:ascii="Arial" w:hAnsi="Arial" w:cs="Arial"/>
        </w:rPr>
        <w:t xml:space="preserve"> últimas son</w:t>
      </w:r>
      <w:r w:rsidRPr="00FC4134">
        <w:rPr>
          <w:rFonts w:ascii="Arial" w:hAnsi="Arial" w:cs="Arial"/>
        </w:rPr>
        <w:t xml:space="preserve"> cada vez menos diversificadas</w:t>
      </w:r>
      <w:r>
        <w:rPr>
          <w:rFonts w:ascii="Arial" w:hAnsi="Arial" w:cs="Arial"/>
        </w:rPr>
        <w:t xml:space="preserve"> y productivas</w:t>
      </w:r>
      <w:r w:rsidRPr="00FC4134">
        <w:rPr>
          <w:rFonts w:ascii="Arial" w:hAnsi="Arial" w:cs="Arial"/>
        </w:rPr>
        <w:t xml:space="preserve">. Diferentes razones como la caída de los precios </w:t>
      </w:r>
      <w:r>
        <w:rPr>
          <w:rFonts w:ascii="Arial" w:hAnsi="Arial" w:cs="Arial"/>
        </w:rPr>
        <w:t>internacionales,</w:t>
      </w:r>
      <w:r w:rsidRPr="00FC4134">
        <w:rPr>
          <w:rFonts w:ascii="Arial" w:hAnsi="Arial" w:cs="Arial"/>
        </w:rPr>
        <w:t xml:space="preserve"> la falta de competitividad y las políticas públicas ineficientes</w:t>
      </w:r>
      <w:r>
        <w:rPr>
          <w:rFonts w:ascii="Arial" w:hAnsi="Arial" w:cs="Arial"/>
        </w:rPr>
        <w:t>,</w:t>
      </w:r>
      <w:r w:rsidRPr="00FC4134">
        <w:rPr>
          <w:rFonts w:ascii="Arial" w:hAnsi="Arial" w:cs="Arial"/>
        </w:rPr>
        <w:t xml:space="preserve"> han ocasionado el declive de algunas exportaciones.  </w:t>
      </w:r>
    </w:p>
    <w:p w:rsidR="0057782A" w:rsidRPr="00FC4134"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FC4134">
        <w:rPr>
          <w:rFonts w:ascii="Arial" w:hAnsi="Arial" w:cs="Arial"/>
        </w:rPr>
        <w:t>D</w:t>
      </w:r>
      <w:r>
        <w:rPr>
          <w:rFonts w:ascii="Arial" w:hAnsi="Arial" w:cs="Arial"/>
        </w:rPr>
        <w:t>ada la abundante dotación inicial de recursos naturales</w:t>
      </w:r>
      <w:r w:rsidRPr="00FC4134">
        <w:rPr>
          <w:rFonts w:ascii="Arial" w:hAnsi="Arial" w:cs="Arial"/>
        </w:rPr>
        <w:t xml:space="preserve">, el Ecuador </w:t>
      </w:r>
      <w:r>
        <w:rPr>
          <w:rFonts w:ascii="Arial" w:hAnsi="Arial" w:cs="Arial"/>
        </w:rPr>
        <w:t xml:space="preserve">ha sido un país, que </w:t>
      </w:r>
      <w:r w:rsidRPr="00FC4134">
        <w:rPr>
          <w:rFonts w:ascii="Arial" w:hAnsi="Arial" w:cs="Arial"/>
        </w:rPr>
        <w:t>durante toda su historia</w:t>
      </w:r>
      <w:r>
        <w:rPr>
          <w:rFonts w:ascii="Arial" w:hAnsi="Arial" w:cs="Arial"/>
        </w:rPr>
        <w:t>,</w:t>
      </w:r>
      <w:r w:rsidRPr="00FC4134">
        <w:rPr>
          <w:rFonts w:ascii="Arial" w:hAnsi="Arial" w:cs="Arial"/>
        </w:rPr>
        <w:t xml:space="preserve"> ha </w:t>
      </w:r>
      <w:r>
        <w:rPr>
          <w:rFonts w:ascii="Arial" w:hAnsi="Arial" w:cs="Arial"/>
        </w:rPr>
        <w:t>d</w:t>
      </w:r>
      <w:r w:rsidRPr="00FC4134">
        <w:rPr>
          <w:rFonts w:ascii="Arial" w:hAnsi="Arial" w:cs="Arial"/>
        </w:rPr>
        <w:t xml:space="preserve">ependido esencialmente de la exportación de unos </w:t>
      </w:r>
      <w:r>
        <w:rPr>
          <w:rFonts w:ascii="Arial" w:hAnsi="Arial" w:cs="Arial"/>
        </w:rPr>
        <w:t>pocos</w:t>
      </w:r>
      <w:r w:rsidRPr="00FC4134">
        <w:rPr>
          <w:rFonts w:ascii="Arial" w:hAnsi="Arial" w:cs="Arial"/>
        </w:rPr>
        <w:t xml:space="preserve"> productos primarios. Al respecto, si</w:t>
      </w:r>
      <w:r>
        <w:rPr>
          <w:rFonts w:ascii="Arial" w:hAnsi="Arial" w:cs="Arial"/>
        </w:rPr>
        <w:t xml:space="preserve"> se toma en</w:t>
      </w:r>
      <w:r w:rsidRPr="00FC4134">
        <w:rPr>
          <w:rFonts w:ascii="Arial" w:hAnsi="Arial" w:cs="Arial"/>
        </w:rPr>
        <w:t xml:space="preserve"> cuenta la canasta de exportaciones del Ecuador desde el año 2000 al 2007, </w:t>
      </w:r>
      <w:r>
        <w:rPr>
          <w:rFonts w:ascii="Arial" w:hAnsi="Arial" w:cs="Arial"/>
        </w:rPr>
        <w:t>se puede observar</w:t>
      </w:r>
      <w:r w:rsidRPr="00FC4134">
        <w:rPr>
          <w:rFonts w:ascii="Arial" w:hAnsi="Arial" w:cs="Arial"/>
        </w:rPr>
        <w:t xml:space="preserve"> que</w:t>
      </w:r>
      <w:r>
        <w:rPr>
          <w:rFonts w:ascii="Arial" w:hAnsi="Arial" w:cs="Arial"/>
        </w:rPr>
        <w:t xml:space="preserve"> cerca del 80% de la misma se compone por bienes primarios, de los cuales </w:t>
      </w:r>
      <w:r w:rsidRPr="00FC4134">
        <w:rPr>
          <w:rFonts w:ascii="Arial" w:hAnsi="Arial" w:cs="Arial"/>
        </w:rPr>
        <w:t>destacan</w:t>
      </w:r>
      <w:r>
        <w:rPr>
          <w:rFonts w:ascii="Arial" w:hAnsi="Arial" w:cs="Arial"/>
        </w:rPr>
        <w:t>:</w:t>
      </w:r>
      <w:r w:rsidRPr="00FC4134">
        <w:rPr>
          <w:rFonts w:ascii="Arial" w:hAnsi="Arial" w:cs="Arial"/>
        </w:rPr>
        <w:t xml:space="preserve"> </w:t>
      </w:r>
      <w:r>
        <w:rPr>
          <w:rFonts w:ascii="Arial" w:hAnsi="Arial" w:cs="Arial"/>
        </w:rPr>
        <w:t xml:space="preserve">petróleo, banano, café, cacao y </w:t>
      </w:r>
      <w:r w:rsidRPr="00FC4134">
        <w:rPr>
          <w:rFonts w:ascii="Arial" w:hAnsi="Arial" w:cs="Arial"/>
        </w:rPr>
        <w:t>camarón</w:t>
      </w:r>
      <w:r>
        <w:rPr>
          <w:rFonts w:ascii="Arial" w:hAnsi="Arial" w:cs="Arial"/>
        </w:rPr>
        <w:t>.</w:t>
      </w:r>
    </w:p>
    <w:p w:rsidR="0057782A" w:rsidRDefault="0057782A" w:rsidP="00522F35">
      <w:pPr>
        <w:spacing w:line="480" w:lineRule="auto"/>
        <w:ind w:firstLine="284"/>
        <w:jc w:val="both"/>
        <w:rPr>
          <w:rFonts w:ascii="Arial" w:hAnsi="Arial" w:cs="Arial"/>
        </w:rPr>
      </w:pPr>
    </w:p>
    <w:p w:rsidR="0057782A" w:rsidRPr="00FC4134" w:rsidRDefault="0057782A" w:rsidP="00522F35">
      <w:pPr>
        <w:spacing w:line="480" w:lineRule="auto"/>
        <w:ind w:firstLine="284"/>
        <w:jc w:val="both"/>
        <w:rPr>
          <w:rFonts w:ascii="Arial" w:hAnsi="Arial" w:cs="Arial"/>
        </w:rPr>
      </w:pPr>
      <w:r w:rsidRPr="00FC4134">
        <w:rPr>
          <w:rFonts w:ascii="Arial" w:hAnsi="Arial" w:cs="Arial"/>
        </w:rPr>
        <w:t>Si se realiza un estudio comparativo</w:t>
      </w:r>
      <w:r>
        <w:rPr>
          <w:rFonts w:ascii="Arial" w:hAnsi="Arial" w:cs="Arial"/>
        </w:rPr>
        <w:t xml:space="preserve"> desde el año 1996 al 2007,</w:t>
      </w:r>
      <w:r w:rsidRPr="00FC4134">
        <w:rPr>
          <w:rFonts w:ascii="Arial" w:hAnsi="Arial" w:cs="Arial"/>
        </w:rPr>
        <w:t xml:space="preserve"> con los principales productos de exportación</w:t>
      </w:r>
      <w:r>
        <w:rPr>
          <w:rFonts w:ascii="Arial" w:hAnsi="Arial" w:cs="Arial"/>
        </w:rPr>
        <w:t xml:space="preserve"> del Ecuador</w:t>
      </w:r>
      <w:r w:rsidRPr="00FC4134">
        <w:rPr>
          <w:rFonts w:ascii="Arial" w:hAnsi="Arial" w:cs="Arial"/>
        </w:rPr>
        <w:t>, se puede observar que</w:t>
      </w:r>
      <w:r>
        <w:rPr>
          <w:rFonts w:ascii="Arial" w:hAnsi="Arial" w:cs="Arial"/>
        </w:rPr>
        <w:t xml:space="preserve"> a partir del </w:t>
      </w:r>
      <w:r w:rsidRPr="00FC4134">
        <w:rPr>
          <w:rFonts w:ascii="Arial" w:hAnsi="Arial" w:cs="Arial"/>
        </w:rPr>
        <w:t>año 2000</w:t>
      </w:r>
      <w:r>
        <w:rPr>
          <w:rFonts w:ascii="Arial" w:hAnsi="Arial" w:cs="Arial"/>
        </w:rPr>
        <w:t>,</w:t>
      </w:r>
      <w:r w:rsidRPr="00FC4134">
        <w:rPr>
          <w:rFonts w:ascii="Arial" w:hAnsi="Arial" w:cs="Arial"/>
        </w:rPr>
        <w:t xml:space="preserve"> los ingresos por concepto de remesas han sido</w:t>
      </w:r>
      <w:r>
        <w:rPr>
          <w:rFonts w:ascii="Arial" w:hAnsi="Arial" w:cs="Arial"/>
        </w:rPr>
        <w:t xml:space="preserve"> solo</w:t>
      </w:r>
      <w:r w:rsidRPr="00FC4134">
        <w:rPr>
          <w:rFonts w:ascii="Arial" w:hAnsi="Arial" w:cs="Arial"/>
        </w:rPr>
        <w:t xml:space="preserve"> superados</w:t>
      </w:r>
      <w:r>
        <w:rPr>
          <w:rFonts w:ascii="Arial" w:hAnsi="Arial" w:cs="Arial"/>
        </w:rPr>
        <w:t>,</w:t>
      </w:r>
      <w:r w:rsidRPr="00FC4134">
        <w:rPr>
          <w:rFonts w:ascii="Arial" w:hAnsi="Arial" w:cs="Arial"/>
        </w:rPr>
        <w:t xml:space="preserve"> </w:t>
      </w:r>
      <w:r>
        <w:rPr>
          <w:rFonts w:ascii="Arial" w:hAnsi="Arial" w:cs="Arial"/>
        </w:rPr>
        <w:t xml:space="preserve">estadísticamente, </w:t>
      </w:r>
      <w:r w:rsidRPr="00FC4134">
        <w:rPr>
          <w:rFonts w:ascii="Arial" w:hAnsi="Arial" w:cs="Arial"/>
        </w:rPr>
        <w:t>por las exportaciones petroleras</w:t>
      </w:r>
      <w:r>
        <w:rPr>
          <w:rFonts w:ascii="Arial" w:hAnsi="Arial" w:cs="Arial"/>
        </w:rPr>
        <w:t xml:space="preserve">. </w:t>
      </w:r>
    </w:p>
    <w:p w:rsidR="0057782A" w:rsidRDefault="0057782A" w:rsidP="00522F35">
      <w:pPr>
        <w:spacing w:line="480" w:lineRule="auto"/>
        <w:ind w:firstLine="284"/>
        <w:jc w:val="both"/>
        <w:rPr>
          <w:rFonts w:ascii="Arial" w:hAnsi="Arial" w:cs="Arial"/>
        </w:rPr>
      </w:pPr>
    </w:p>
    <w:p w:rsidR="0057782A" w:rsidRDefault="0057782A" w:rsidP="00522F35">
      <w:pPr>
        <w:jc w:val="center"/>
        <w:rPr>
          <w:rFonts w:ascii="Arial" w:hAnsi="Arial" w:cs="Arial"/>
          <w:b/>
          <w:sz w:val="20"/>
          <w:szCs w:val="20"/>
        </w:rPr>
      </w:pPr>
      <w:r>
        <w:rPr>
          <w:rFonts w:ascii="Arial" w:hAnsi="Arial" w:cs="Arial"/>
          <w:b/>
          <w:sz w:val="20"/>
          <w:szCs w:val="20"/>
        </w:rPr>
        <w:t>Gráfico 5: Remesas vs. Exportaciones</w:t>
      </w:r>
    </w:p>
    <w:p w:rsidR="0057782A" w:rsidRDefault="0057782A" w:rsidP="00522F35">
      <w:pPr>
        <w:jc w:val="center"/>
        <w:rPr>
          <w:rFonts w:ascii="Arial" w:hAnsi="Arial" w:cs="Arial"/>
          <w:b/>
          <w:sz w:val="20"/>
          <w:szCs w:val="20"/>
        </w:rPr>
      </w:pPr>
      <w:r>
        <w:rPr>
          <w:rFonts w:ascii="Arial" w:hAnsi="Arial" w:cs="Arial"/>
          <w:b/>
          <w:sz w:val="20"/>
          <w:szCs w:val="20"/>
        </w:rPr>
        <w:t>1996-2007</w:t>
      </w:r>
    </w:p>
    <w:p w:rsidR="0057782A" w:rsidRDefault="0057782A" w:rsidP="00522F35">
      <w:pPr>
        <w:jc w:val="center"/>
        <w:rPr>
          <w:rFonts w:ascii="Arial" w:hAnsi="Arial" w:cs="Arial"/>
          <w:b/>
          <w:sz w:val="20"/>
          <w:szCs w:val="20"/>
        </w:rPr>
      </w:pPr>
      <w:r>
        <w:rPr>
          <w:rFonts w:ascii="Arial" w:hAnsi="Arial" w:cs="Arial"/>
          <w:b/>
          <w:sz w:val="20"/>
          <w:szCs w:val="20"/>
        </w:rPr>
        <w:t xml:space="preserve"> </w:t>
      </w:r>
      <w:r w:rsidRPr="00B31748">
        <w:pict>
          <v:shape id="_x0000_i1029" type="#_x0000_t75" style="width:325.5pt;height:225.75pt">
            <v:imagedata r:id="rId15" o:title=""/>
          </v:shape>
        </w:pict>
      </w:r>
    </w:p>
    <w:p w:rsidR="0057782A" w:rsidRDefault="0057782A" w:rsidP="00522F35">
      <w:pPr>
        <w:jc w:val="center"/>
        <w:rPr>
          <w:rFonts w:ascii="Arial" w:hAnsi="Arial" w:cs="Arial"/>
          <w:sz w:val="20"/>
          <w:szCs w:val="20"/>
        </w:rPr>
      </w:pPr>
      <w:r>
        <w:rPr>
          <w:rFonts w:ascii="Arial" w:hAnsi="Arial" w:cs="Arial"/>
          <w:b/>
          <w:sz w:val="20"/>
          <w:szCs w:val="20"/>
        </w:rPr>
        <w:t xml:space="preserve">Fuente: </w:t>
      </w:r>
      <w:r>
        <w:rPr>
          <w:rFonts w:ascii="Arial" w:hAnsi="Arial" w:cs="Arial"/>
          <w:sz w:val="20"/>
          <w:szCs w:val="20"/>
        </w:rPr>
        <w:t>Banco Central del Ecuador</w:t>
      </w:r>
    </w:p>
    <w:p w:rsidR="0057782A" w:rsidRPr="00B31748" w:rsidRDefault="0057782A" w:rsidP="00522F35">
      <w:pPr>
        <w:jc w:val="center"/>
        <w:rPr>
          <w:rFonts w:ascii="Arial" w:hAnsi="Arial" w:cs="Arial"/>
          <w:sz w:val="20"/>
          <w:szCs w:val="20"/>
        </w:rPr>
      </w:pPr>
      <w:r>
        <w:rPr>
          <w:rFonts w:ascii="Arial" w:hAnsi="Arial" w:cs="Arial"/>
          <w:b/>
          <w:sz w:val="20"/>
          <w:szCs w:val="20"/>
        </w:rPr>
        <w:t xml:space="preserve">Elaboración: </w:t>
      </w:r>
      <w:r>
        <w:rPr>
          <w:rFonts w:ascii="Arial" w:hAnsi="Arial" w:cs="Arial"/>
          <w:sz w:val="20"/>
          <w:szCs w:val="20"/>
        </w:rPr>
        <w:t>Autores de Tesis</w:t>
      </w:r>
    </w:p>
    <w:p w:rsidR="0057782A" w:rsidRDefault="0057782A" w:rsidP="00522F35">
      <w:pPr>
        <w:spacing w:line="480" w:lineRule="auto"/>
        <w:ind w:firstLine="284"/>
        <w:jc w:val="both"/>
        <w:rPr>
          <w:rFonts w:ascii="Arial" w:hAnsi="Arial" w:cs="Arial"/>
        </w:rPr>
      </w:pPr>
    </w:p>
    <w:p w:rsidR="0057782A" w:rsidRPr="00B31748" w:rsidRDefault="0057782A" w:rsidP="00522F35">
      <w:pPr>
        <w:spacing w:line="480" w:lineRule="auto"/>
        <w:ind w:firstLine="284"/>
        <w:jc w:val="both"/>
        <w:rPr>
          <w:rFonts w:ascii="Arial" w:hAnsi="Arial" w:cs="Arial"/>
        </w:rPr>
      </w:pPr>
      <w:r>
        <w:rPr>
          <w:rFonts w:ascii="Arial" w:hAnsi="Arial" w:cs="Arial"/>
        </w:rPr>
        <w:t>No obstante</w:t>
      </w:r>
      <w:r w:rsidRPr="00B31748">
        <w:rPr>
          <w:rFonts w:ascii="Arial" w:hAnsi="Arial" w:cs="Arial"/>
        </w:rPr>
        <w:t xml:space="preserve">, </w:t>
      </w:r>
      <w:r>
        <w:rPr>
          <w:rFonts w:ascii="Arial" w:hAnsi="Arial" w:cs="Arial"/>
        </w:rPr>
        <w:t xml:space="preserve">el flujo de </w:t>
      </w:r>
      <w:r w:rsidRPr="00B31748">
        <w:rPr>
          <w:rFonts w:ascii="Arial" w:hAnsi="Arial" w:cs="Arial"/>
        </w:rPr>
        <w:t xml:space="preserve">remesas </w:t>
      </w:r>
      <w:r>
        <w:rPr>
          <w:rFonts w:ascii="Arial" w:hAnsi="Arial" w:cs="Arial"/>
        </w:rPr>
        <w:t>presenta</w:t>
      </w:r>
      <w:r w:rsidRPr="00B31748">
        <w:rPr>
          <w:rFonts w:ascii="Arial" w:hAnsi="Arial" w:cs="Arial"/>
        </w:rPr>
        <w:t xml:space="preserve"> </w:t>
      </w:r>
      <w:r>
        <w:rPr>
          <w:rFonts w:ascii="Arial" w:hAnsi="Arial" w:cs="Arial"/>
        </w:rPr>
        <w:t>una importante ventaja frente a las ventas de crudo;</w:t>
      </w:r>
      <w:r w:rsidRPr="00B31748">
        <w:rPr>
          <w:rFonts w:ascii="Arial" w:hAnsi="Arial" w:cs="Arial"/>
        </w:rPr>
        <w:t xml:space="preserve"> </w:t>
      </w:r>
      <w:r>
        <w:rPr>
          <w:rFonts w:ascii="Arial" w:hAnsi="Arial" w:cs="Arial"/>
        </w:rPr>
        <w:t>s</w:t>
      </w:r>
      <w:r w:rsidRPr="00B31748">
        <w:rPr>
          <w:rFonts w:ascii="Arial" w:hAnsi="Arial" w:cs="Arial"/>
        </w:rPr>
        <w:t>e trata de la estabilidad</w:t>
      </w:r>
      <w:r>
        <w:rPr>
          <w:rFonts w:ascii="Arial" w:hAnsi="Arial" w:cs="Arial"/>
        </w:rPr>
        <w:t xml:space="preserve"> de sus ingresos</w:t>
      </w:r>
      <w:r w:rsidRPr="00B31748">
        <w:rPr>
          <w:rFonts w:ascii="Arial" w:hAnsi="Arial" w:cs="Arial"/>
        </w:rPr>
        <w:t>. Mientras las exportacion</w:t>
      </w:r>
      <w:r>
        <w:rPr>
          <w:rFonts w:ascii="Arial" w:hAnsi="Arial" w:cs="Arial"/>
        </w:rPr>
        <w:t>es petroleras han evidenciado una alta volatilidad en su serie (producto de los constantes cambios en los precios referenciales del mercado internacional)</w:t>
      </w:r>
      <w:r w:rsidRPr="00B31748">
        <w:rPr>
          <w:rFonts w:ascii="Arial" w:hAnsi="Arial" w:cs="Arial"/>
        </w:rPr>
        <w:t xml:space="preserve">, </w:t>
      </w:r>
      <w:r>
        <w:rPr>
          <w:rFonts w:ascii="Arial" w:hAnsi="Arial" w:cs="Arial"/>
        </w:rPr>
        <w:t>las</w:t>
      </w:r>
      <w:r w:rsidRPr="00B31748">
        <w:rPr>
          <w:rFonts w:ascii="Arial" w:hAnsi="Arial" w:cs="Arial"/>
        </w:rPr>
        <w:t xml:space="preserve"> remesas no ha</w:t>
      </w:r>
      <w:r>
        <w:rPr>
          <w:rFonts w:ascii="Arial" w:hAnsi="Arial" w:cs="Arial"/>
        </w:rPr>
        <w:t>n</w:t>
      </w:r>
      <w:r w:rsidRPr="00B31748">
        <w:rPr>
          <w:rFonts w:ascii="Arial" w:hAnsi="Arial" w:cs="Arial"/>
        </w:rPr>
        <w:t xml:space="preserve"> presentado caídas ni cambios bruscos </w:t>
      </w:r>
      <w:r>
        <w:rPr>
          <w:rFonts w:ascii="Arial" w:hAnsi="Arial" w:cs="Arial"/>
        </w:rPr>
        <w:t>en los últimos 10 años; todo ha sido ascenso. Por lo tanto</w:t>
      </w:r>
      <w:r w:rsidRPr="00B31748">
        <w:rPr>
          <w:rFonts w:ascii="Arial" w:hAnsi="Arial" w:cs="Arial"/>
        </w:rPr>
        <w:t>, las remesas han compensado cualquier recurso</w:t>
      </w:r>
      <w:r>
        <w:rPr>
          <w:rFonts w:ascii="Arial" w:hAnsi="Arial" w:cs="Arial"/>
        </w:rPr>
        <w:t>,</w:t>
      </w:r>
      <w:r w:rsidRPr="00B31748">
        <w:rPr>
          <w:rFonts w:ascii="Arial" w:hAnsi="Arial" w:cs="Arial"/>
        </w:rPr>
        <w:t xml:space="preserve"> que por falta de exportaciones</w:t>
      </w:r>
      <w:r>
        <w:rPr>
          <w:rFonts w:ascii="Arial" w:hAnsi="Arial" w:cs="Arial"/>
        </w:rPr>
        <w:t>,</w:t>
      </w:r>
      <w:r w:rsidRPr="00B31748">
        <w:rPr>
          <w:rFonts w:ascii="Arial" w:hAnsi="Arial" w:cs="Arial"/>
        </w:rPr>
        <w:t xml:space="preserve"> no se haya obtenido.</w:t>
      </w:r>
    </w:p>
    <w:p w:rsidR="0057782A" w:rsidRPr="00B31748"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B31748">
        <w:rPr>
          <w:rFonts w:ascii="Arial" w:hAnsi="Arial" w:cs="Arial"/>
        </w:rPr>
        <w:t xml:space="preserve">Otro efecto positivo </w:t>
      </w:r>
      <w:r>
        <w:rPr>
          <w:rFonts w:ascii="Arial" w:hAnsi="Arial" w:cs="Arial"/>
        </w:rPr>
        <w:t xml:space="preserve">(indirecto) </w:t>
      </w:r>
      <w:r w:rsidRPr="00B31748">
        <w:rPr>
          <w:rFonts w:ascii="Arial" w:hAnsi="Arial" w:cs="Arial"/>
        </w:rPr>
        <w:t>que ha producido la entrada de ma</w:t>
      </w:r>
      <w:r>
        <w:rPr>
          <w:rFonts w:ascii="Arial" w:hAnsi="Arial" w:cs="Arial"/>
        </w:rPr>
        <w:t>yore</w:t>
      </w:r>
      <w:r w:rsidRPr="00B31748">
        <w:rPr>
          <w:rFonts w:ascii="Arial" w:hAnsi="Arial" w:cs="Arial"/>
        </w:rPr>
        <w:t xml:space="preserve">s remesas al país, es el efecto sustitución </w:t>
      </w:r>
      <w:r>
        <w:rPr>
          <w:rFonts w:ascii="Arial" w:hAnsi="Arial" w:cs="Arial"/>
        </w:rPr>
        <w:t>del</w:t>
      </w:r>
      <w:r w:rsidRPr="00B31748">
        <w:rPr>
          <w:rFonts w:ascii="Arial" w:hAnsi="Arial" w:cs="Arial"/>
        </w:rPr>
        <w:t xml:space="preserve"> recurso estatal</w:t>
      </w:r>
      <w:r>
        <w:rPr>
          <w:rFonts w:ascii="Arial" w:hAnsi="Arial" w:cs="Arial"/>
        </w:rPr>
        <w:t>. Dado</w:t>
      </w:r>
      <w:r w:rsidRPr="00B31748">
        <w:rPr>
          <w:rFonts w:ascii="Arial" w:hAnsi="Arial" w:cs="Arial"/>
        </w:rPr>
        <w:t xml:space="preserve"> que las remesas han </w:t>
      </w:r>
      <w:r>
        <w:rPr>
          <w:rFonts w:ascii="Arial" w:hAnsi="Arial" w:cs="Arial"/>
        </w:rPr>
        <w:t>mejorado</w:t>
      </w:r>
      <w:r w:rsidRPr="00B31748">
        <w:rPr>
          <w:rFonts w:ascii="Arial" w:hAnsi="Arial" w:cs="Arial"/>
        </w:rPr>
        <w:t xml:space="preserve"> el ni</w:t>
      </w:r>
      <w:r>
        <w:rPr>
          <w:rFonts w:ascii="Arial" w:hAnsi="Arial" w:cs="Arial"/>
        </w:rPr>
        <w:t>vel de vida de miles de hogares receptores</w:t>
      </w:r>
      <w:r w:rsidRPr="00B31748">
        <w:rPr>
          <w:rFonts w:ascii="Arial" w:hAnsi="Arial" w:cs="Arial"/>
        </w:rPr>
        <w:t>,</w:t>
      </w:r>
      <w:r>
        <w:rPr>
          <w:rFonts w:ascii="Arial" w:hAnsi="Arial" w:cs="Arial"/>
        </w:rPr>
        <w:t xml:space="preserve"> cubriendo necesidades “urgentes”,</w:t>
      </w:r>
      <w:r w:rsidRPr="00B31748">
        <w:rPr>
          <w:rFonts w:ascii="Arial" w:hAnsi="Arial" w:cs="Arial"/>
        </w:rPr>
        <w:t xml:space="preserve"> </w:t>
      </w:r>
      <w:r>
        <w:rPr>
          <w:rFonts w:ascii="Arial" w:hAnsi="Arial" w:cs="Arial"/>
        </w:rPr>
        <w:t>e</w:t>
      </w:r>
      <w:r w:rsidRPr="00B31748">
        <w:rPr>
          <w:rFonts w:ascii="Arial" w:hAnsi="Arial" w:cs="Arial"/>
        </w:rPr>
        <w:t>l</w:t>
      </w:r>
      <w:r>
        <w:rPr>
          <w:rFonts w:ascii="Arial" w:hAnsi="Arial" w:cs="Arial"/>
        </w:rPr>
        <w:t xml:space="preserve"> Estado se ha visto </w:t>
      </w:r>
      <w:r w:rsidRPr="00B31748">
        <w:rPr>
          <w:rFonts w:ascii="Arial" w:hAnsi="Arial" w:cs="Arial"/>
        </w:rPr>
        <w:t xml:space="preserve">enormemente </w:t>
      </w:r>
      <w:r>
        <w:rPr>
          <w:rFonts w:ascii="Arial" w:hAnsi="Arial" w:cs="Arial"/>
        </w:rPr>
        <w:t>beneficiado puesto</w:t>
      </w:r>
      <w:r w:rsidRPr="00B31748">
        <w:rPr>
          <w:rFonts w:ascii="Arial" w:hAnsi="Arial" w:cs="Arial"/>
        </w:rPr>
        <w:t xml:space="preserve"> que parte </w:t>
      </w:r>
      <w:r>
        <w:rPr>
          <w:rFonts w:ascii="Arial" w:hAnsi="Arial" w:cs="Arial"/>
        </w:rPr>
        <w:t>de la inversión social que debe</w:t>
      </w:r>
      <w:r w:rsidRPr="00B31748">
        <w:rPr>
          <w:rFonts w:ascii="Arial" w:hAnsi="Arial" w:cs="Arial"/>
        </w:rPr>
        <w:t xml:space="preserve"> </w:t>
      </w:r>
      <w:r>
        <w:rPr>
          <w:rFonts w:ascii="Arial" w:hAnsi="Arial" w:cs="Arial"/>
        </w:rPr>
        <w:t>ofrecer</w:t>
      </w:r>
      <w:r w:rsidRPr="00B31748">
        <w:rPr>
          <w:rFonts w:ascii="Arial" w:hAnsi="Arial" w:cs="Arial"/>
        </w:rPr>
        <w:t xml:space="preserve"> a la población</w:t>
      </w:r>
      <w:r>
        <w:rPr>
          <w:rFonts w:ascii="Arial" w:hAnsi="Arial" w:cs="Arial"/>
        </w:rPr>
        <w:t>,</w:t>
      </w:r>
      <w:r w:rsidRPr="00B31748">
        <w:rPr>
          <w:rFonts w:ascii="Arial" w:hAnsi="Arial" w:cs="Arial"/>
        </w:rPr>
        <w:t xml:space="preserve"> ha sido reemplazada y </w:t>
      </w:r>
      <w:r w:rsidRPr="003D26CF">
        <w:rPr>
          <w:rFonts w:ascii="Arial" w:hAnsi="Arial" w:cs="Arial"/>
          <w:u w:val="single"/>
        </w:rPr>
        <w:t>satisfecha</w:t>
      </w:r>
      <w:r w:rsidRPr="00B31748">
        <w:rPr>
          <w:rFonts w:ascii="Arial" w:hAnsi="Arial" w:cs="Arial"/>
        </w:rPr>
        <w:t xml:space="preserve"> por las remesas. </w:t>
      </w:r>
      <w:r>
        <w:rPr>
          <w:rFonts w:ascii="Arial" w:hAnsi="Arial" w:cs="Arial"/>
        </w:rPr>
        <w:t>Así</w:t>
      </w:r>
      <w:r w:rsidRPr="00B31748">
        <w:rPr>
          <w:rFonts w:ascii="Arial" w:hAnsi="Arial" w:cs="Arial"/>
        </w:rPr>
        <w:t>, el Estado ha podido redireccionar aquellos recursos</w:t>
      </w:r>
      <w:r>
        <w:rPr>
          <w:rFonts w:ascii="Arial" w:hAnsi="Arial" w:cs="Arial"/>
        </w:rPr>
        <w:t>,</w:t>
      </w:r>
      <w:r w:rsidRPr="00B31748">
        <w:rPr>
          <w:rFonts w:ascii="Arial" w:hAnsi="Arial" w:cs="Arial"/>
        </w:rPr>
        <w:t xml:space="preserve"> </w:t>
      </w:r>
      <w:r>
        <w:rPr>
          <w:rFonts w:ascii="Arial" w:hAnsi="Arial" w:cs="Arial"/>
        </w:rPr>
        <w:t xml:space="preserve">pensados en un inicio para la </w:t>
      </w:r>
      <w:r w:rsidRPr="00B31748">
        <w:rPr>
          <w:rFonts w:ascii="Arial" w:hAnsi="Arial" w:cs="Arial"/>
        </w:rPr>
        <w:t>inver</w:t>
      </w:r>
      <w:r>
        <w:rPr>
          <w:rFonts w:ascii="Arial" w:hAnsi="Arial" w:cs="Arial"/>
        </w:rPr>
        <w:t>sión social, a otros rubros</w:t>
      </w:r>
      <w:r w:rsidRPr="00B31748">
        <w:rPr>
          <w:rFonts w:ascii="Arial" w:hAnsi="Arial" w:cs="Arial"/>
        </w:rPr>
        <w:t xml:space="preserve"> como el pago de la deuda externa.</w:t>
      </w:r>
    </w:p>
    <w:p w:rsidR="0057782A"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25542E">
        <w:rPr>
          <w:rFonts w:ascii="Arial" w:hAnsi="Arial" w:cs="Arial"/>
        </w:rPr>
        <w:t>Según el INEC, durante el año 2007</w:t>
      </w:r>
      <w:r>
        <w:rPr>
          <w:rFonts w:ascii="Arial" w:hAnsi="Arial" w:cs="Arial"/>
        </w:rPr>
        <w:t>,</w:t>
      </w:r>
      <w:r w:rsidRPr="0025542E">
        <w:rPr>
          <w:rFonts w:ascii="Arial" w:hAnsi="Arial" w:cs="Arial"/>
        </w:rPr>
        <w:t xml:space="preserve"> aproximadamente 500.000 hogares</w:t>
      </w:r>
      <w:r>
        <w:rPr>
          <w:rFonts w:ascii="Arial" w:hAnsi="Arial" w:cs="Arial"/>
        </w:rPr>
        <w:t xml:space="preserve"> ecuatorianos</w:t>
      </w:r>
      <w:r w:rsidRPr="0025542E">
        <w:rPr>
          <w:rFonts w:ascii="Arial" w:hAnsi="Arial" w:cs="Arial"/>
        </w:rPr>
        <w:t xml:space="preserve"> se beneficiaron de</w:t>
      </w:r>
      <w:r>
        <w:rPr>
          <w:rFonts w:ascii="Arial" w:hAnsi="Arial" w:cs="Arial"/>
        </w:rPr>
        <w:t>l envío de</w:t>
      </w:r>
      <w:r w:rsidRPr="0025542E">
        <w:rPr>
          <w:rFonts w:ascii="Arial" w:hAnsi="Arial" w:cs="Arial"/>
        </w:rPr>
        <w:t xml:space="preserve"> remesas, </w:t>
      </w:r>
      <w:r>
        <w:rPr>
          <w:rFonts w:ascii="Arial" w:hAnsi="Arial" w:cs="Arial"/>
        </w:rPr>
        <w:t xml:space="preserve">lo cual implica que </w:t>
      </w:r>
      <w:r w:rsidRPr="0025542E">
        <w:rPr>
          <w:rFonts w:ascii="Arial" w:hAnsi="Arial" w:cs="Arial"/>
        </w:rPr>
        <w:t xml:space="preserve">los recursos </w:t>
      </w:r>
      <w:r>
        <w:rPr>
          <w:rFonts w:ascii="Arial" w:hAnsi="Arial" w:cs="Arial"/>
        </w:rPr>
        <w:t xml:space="preserve">financieros </w:t>
      </w:r>
      <w:r w:rsidRPr="0025542E">
        <w:rPr>
          <w:rFonts w:ascii="Arial" w:hAnsi="Arial" w:cs="Arial"/>
        </w:rPr>
        <w:t xml:space="preserve">que se ahorra el Estado en </w:t>
      </w:r>
      <w:r>
        <w:rPr>
          <w:rFonts w:ascii="Arial" w:hAnsi="Arial" w:cs="Arial"/>
        </w:rPr>
        <w:t xml:space="preserve">materia de </w:t>
      </w:r>
      <w:r w:rsidRPr="0025542E">
        <w:rPr>
          <w:rFonts w:ascii="Arial" w:hAnsi="Arial" w:cs="Arial"/>
        </w:rPr>
        <w:t>inversión social</w:t>
      </w:r>
      <w:r>
        <w:rPr>
          <w:rFonts w:ascii="Arial" w:hAnsi="Arial" w:cs="Arial"/>
        </w:rPr>
        <w:t>,</w:t>
      </w:r>
      <w:r w:rsidRPr="0025542E">
        <w:rPr>
          <w:rFonts w:ascii="Arial" w:hAnsi="Arial" w:cs="Arial"/>
        </w:rPr>
        <w:t xml:space="preserve"> parecen ser</w:t>
      </w:r>
      <w:r>
        <w:rPr>
          <w:rFonts w:ascii="Arial" w:hAnsi="Arial" w:cs="Arial"/>
        </w:rPr>
        <w:t xml:space="preserve"> bastantes</w:t>
      </w:r>
      <w:r w:rsidRPr="0025542E">
        <w:rPr>
          <w:rFonts w:ascii="Arial" w:hAnsi="Arial" w:cs="Arial"/>
        </w:rPr>
        <w:t xml:space="preserve"> significativos a la hora de disminuir el saldo </w:t>
      </w:r>
      <w:r>
        <w:rPr>
          <w:rFonts w:ascii="Arial" w:hAnsi="Arial" w:cs="Arial"/>
        </w:rPr>
        <w:t xml:space="preserve">vigente que se mantiene </w:t>
      </w:r>
      <w:r w:rsidRPr="0025542E">
        <w:rPr>
          <w:rFonts w:ascii="Arial" w:hAnsi="Arial" w:cs="Arial"/>
        </w:rPr>
        <w:t>de</w:t>
      </w:r>
      <w:r>
        <w:rPr>
          <w:rFonts w:ascii="Arial" w:hAnsi="Arial" w:cs="Arial"/>
        </w:rPr>
        <w:t xml:space="preserve"> </w:t>
      </w:r>
      <w:r w:rsidRPr="0025542E">
        <w:rPr>
          <w:rFonts w:ascii="Arial" w:hAnsi="Arial" w:cs="Arial"/>
        </w:rPr>
        <w:t xml:space="preserve">deuda externa y reducir </w:t>
      </w:r>
      <w:r>
        <w:rPr>
          <w:rFonts w:ascii="Arial" w:hAnsi="Arial" w:cs="Arial"/>
        </w:rPr>
        <w:t>la</w:t>
      </w:r>
      <w:r w:rsidRPr="0025542E">
        <w:rPr>
          <w:rFonts w:ascii="Arial" w:hAnsi="Arial" w:cs="Arial"/>
        </w:rPr>
        <w:t xml:space="preserve"> dependencia ec</w:t>
      </w:r>
      <w:r>
        <w:rPr>
          <w:rFonts w:ascii="Arial" w:hAnsi="Arial" w:cs="Arial"/>
        </w:rPr>
        <w:t>onómica del país con el resto del mundo.</w:t>
      </w:r>
    </w:p>
    <w:p w:rsidR="0057782A"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Pr>
          <w:rFonts w:ascii="Arial" w:hAnsi="Arial" w:cs="Arial"/>
        </w:rPr>
        <w:t xml:space="preserve">En relación a </w:t>
      </w:r>
      <w:r w:rsidRPr="0025542E">
        <w:rPr>
          <w:rFonts w:ascii="Arial" w:hAnsi="Arial" w:cs="Arial"/>
        </w:rPr>
        <w:t>la dependencia económica con el</w:t>
      </w:r>
      <w:r>
        <w:rPr>
          <w:rFonts w:ascii="Arial" w:hAnsi="Arial" w:cs="Arial"/>
        </w:rPr>
        <w:t xml:space="preserve"> resto del mundo</w:t>
      </w:r>
      <w:r w:rsidRPr="0025542E">
        <w:rPr>
          <w:rFonts w:ascii="Arial" w:hAnsi="Arial" w:cs="Arial"/>
        </w:rPr>
        <w:t xml:space="preserve">, si </w:t>
      </w:r>
      <w:r>
        <w:rPr>
          <w:rFonts w:ascii="Arial" w:hAnsi="Arial" w:cs="Arial"/>
        </w:rPr>
        <w:t>se comparan las</w:t>
      </w:r>
      <w:r w:rsidRPr="0025542E">
        <w:rPr>
          <w:rFonts w:ascii="Arial" w:hAnsi="Arial" w:cs="Arial"/>
        </w:rPr>
        <w:t xml:space="preserve"> remesas con los desembolsos públicos de deuda externa, se puede constatar </w:t>
      </w:r>
      <w:r>
        <w:rPr>
          <w:rFonts w:ascii="Arial" w:hAnsi="Arial" w:cs="Arial"/>
        </w:rPr>
        <w:t xml:space="preserve">que desde el año 2002, </w:t>
      </w:r>
      <w:r w:rsidRPr="0025542E">
        <w:rPr>
          <w:rFonts w:ascii="Arial" w:hAnsi="Arial" w:cs="Arial"/>
        </w:rPr>
        <w:t xml:space="preserve">las primeras han </w:t>
      </w:r>
      <w:r>
        <w:rPr>
          <w:rFonts w:ascii="Arial" w:hAnsi="Arial" w:cs="Arial"/>
        </w:rPr>
        <w:t xml:space="preserve">sido netamente superiores a los segundos. Así, las remesas </w:t>
      </w:r>
      <w:r w:rsidRPr="0025542E">
        <w:rPr>
          <w:rFonts w:ascii="Arial" w:hAnsi="Arial" w:cs="Arial"/>
        </w:rPr>
        <w:t>superaro</w:t>
      </w:r>
      <w:r>
        <w:rPr>
          <w:rFonts w:ascii="Arial" w:hAnsi="Arial" w:cs="Arial"/>
        </w:rPr>
        <w:t>n pronto otra fuente de financiamiento externo.</w:t>
      </w:r>
    </w:p>
    <w:p w:rsidR="0057782A" w:rsidRDefault="0057782A" w:rsidP="00522F35">
      <w:pPr>
        <w:spacing w:line="480" w:lineRule="auto"/>
        <w:ind w:firstLine="284"/>
        <w:jc w:val="both"/>
        <w:rPr>
          <w:rFonts w:ascii="Arial" w:hAnsi="Arial" w:cs="Arial"/>
        </w:rPr>
      </w:pPr>
    </w:p>
    <w:p w:rsidR="0057782A" w:rsidRDefault="0057782A" w:rsidP="00522F35">
      <w:pPr>
        <w:jc w:val="center"/>
        <w:rPr>
          <w:rFonts w:ascii="Arial" w:hAnsi="Arial" w:cs="Arial"/>
          <w:b/>
          <w:sz w:val="20"/>
          <w:szCs w:val="20"/>
        </w:rPr>
      </w:pPr>
      <w:r>
        <w:rPr>
          <w:rFonts w:ascii="Arial" w:hAnsi="Arial" w:cs="Arial"/>
          <w:b/>
          <w:sz w:val="20"/>
          <w:szCs w:val="20"/>
        </w:rPr>
        <w:t>Gráfico 6: Remesas vs. Desembolsos de Deuda Externa</w:t>
      </w:r>
    </w:p>
    <w:p w:rsidR="0057782A" w:rsidRDefault="0057782A" w:rsidP="00522F35">
      <w:pPr>
        <w:jc w:val="center"/>
        <w:rPr>
          <w:rFonts w:ascii="Arial" w:hAnsi="Arial" w:cs="Arial"/>
          <w:b/>
          <w:sz w:val="20"/>
          <w:szCs w:val="20"/>
        </w:rPr>
      </w:pPr>
      <w:r>
        <w:rPr>
          <w:rFonts w:ascii="Arial" w:hAnsi="Arial" w:cs="Arial"/>
          <w:b/>
          <w:sz w:val="20"/>
          <w:szCs w:val="20"/>
        </w:rPr>
        <w:t>1996-2007</w:t>
      </w:r>
    </w:p>
    <w:p w:rsidR="0057782A" w:rsidRDefault="0057782A" w:rsidP="00522F35">
      <w:pPr>
        <w:jc w:val="center"/>
        <w:rPr>
          <w:rFonts w:ascii="Arial" w:hAnsi="Arial" w:cs="Arial"/>
          <w:b/>
          <w:sz w:val="20"/>
          <w:szCs w:val="20"/>
        </w:rPr>
      </w:pPr>
      <w:r w:rsidRPr="0025542E">
        <w:pict>
          <v:shape id="_x0000_i1030" type="#_x0000_t75" style="width:315.75pt;height:222pt">
            <v:imagedata r:id="rId16" o:title=""/>
          </v:shape>
        </w:pict>
      </w:r>
    </w:p>
    <w:p w:rsidR="0057782A" w:rsidRDefault="0057782A" w:rsidP="00522F35">
      <w:pPr>
        <w:jc w:val="center"/>
        <w:rPr>
          <w:rFonts w:ascii="Arial" w:hAnsi="Arial" w:cs="Arial"/>
          <w:b/>
          <w:sz w:val="20"/>
          <w:szCs w:val="20"/>
        </w:rPr>
      </w:pPr>
      <w:r>
        <w:rPr>
          <w:rFonts w:ascii="Arial" w:hAnsi="Arial" w:cs="Arial"/>
          <w:b/>
          <w:sz w:val="20"/>
          <w:szCs w:val="20"/>
        </w:rPr>
        <w:t xml:space="preserve">Fuente: </w:t>
      </w:r>
      <w:r>
        <w:rPr>
          <w:rFonts w:ascii="Arial" w:hAnsi="Arial" w:cs="Arial"/>
          <w:sz w:val="20"/>
          <w:szCs w:val="20"/>
        </w:rPr>
        <w:t>Banco Central del Ecuador</w:t>
      </w:r>
      <w:r>
        <w:rPr>
          <w:rFonts w:ascii="Arial" w:hAnsi="Arial" w:cs="Arial"/>
          <w:b/>
          <w:sz w:val="20"/>
          <w:szCs w:val="20"/>
        </w:rPr>
        <w:t xml:space="preserve"> </w:t>
      </w:r>
    </w:p>
    <w:p w:rsidR="0057782A" w:rsidRPr="0025542E" w:rsidRDefault="0057782A" w:rsidP="00522F35">
      <w:pPr>
        <w:jc w:val="center"/>
        <w:rPr>
          <w:rFonts w:ascii="Arial" w:hAnsi="Arial" w:cs="Arial"/>
          <w:sz w:val="20"/>
          <w:szCs w:val="20"/>
        </w:rPr>
      </w:pPr>
      <w:r>
        <w:rPr>
          <w:rFonts w:ascii="Arial" w:hAnsi="Arial" w:cs="Arial"/>
          <w:b/>
          <w:sz w:val="20"/>
          <w:szCs w:val="20"/>
        </w:rPr>
        <w:t xml:space="preserve">Elaboración: </w:t>
      </w:r>
      <w:r>
        <w:rPr>
          <w:rFonts w:ascii="Arial" w:hAnsi="Arial" w:cs="Arial"/>
          <w:sz w:val="20"/>
          <w:szCs w:val="20"/>
        </w:rPr>
        <w:t>Autores de Tesis</w:t>
      </w:r>
    </w:p>
    <w:p w:rsidR="0057782A"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Pr>
          <w:rFonts w:ascii="Arial" w:hAnsi="Arial" w:cs="Arial"/>
        </w:rPr>
        <w:t>Por último</w:t>
      </w:r>
      <w:r w:rsidRPr="0025542E">
        <w:rPr>
          <w:rFonts w:ascii="Arial" w:hAnsi="Arial" w:cs="Arial"/>
        </w:rPr>
        <w:t xml:space="preserve">, es indudable que las remesas han incrementado el ingreso de los hogares </w:t>
      </w:r>
      <w:r>
        <w:rPr>
          <w:rFonts w:ascii="Arial" w:hAnsi="Arial" w:cs="Arial"/>
        </w:rPr>
        <w:t xml:space="preserve">receptores </w:t>
      </w:r>
      <w:r w:rsidRPr="0025542E">
        <w:rPr>
          <w:rFonts w:ascii="Arial" w:hAnsi="Arial" w:cs="Arial"/>
        </w:rPr>
        <w:t>ampliando su poder adquisitivo; sin embargo, esto ha provocado una distorsión en el mercado laboral</w:t>
      </w:r>
      <w:r>
        <w:rPr>
          <w:rFonts w:ascii="Arial" w:hAnsi="Arial" w:cs="Arial"/>
        </w:rPr>
        <w:t>,</w:t>
      </w:r>
      <w:r w:rsidRPr="0025542E">
        <w:rPr>
          <w:rFonts w:ascii="Arial" w:hAnsi="Arial" w:cs="Arial"/>
        </w:rPr>
        <w:t xml:space="preserve"> al generar un incentivo </w:t>
      </w:r>
      <w:r>
        <w:rPr>
          <w:rFonts w:ascii="Arial" w:hAnsi="Arial" w:cs="Arial"/>
        </w:rPr>
        <w:t>de</w:t>
      </w:r>
      <w:r w:rsidRPr="0025542E">
        <w:rPr>
          <w:rFonts w:ascii="Arial" w:hAnsi="Arial" w:cs="Arial"/>
        </w:rPr>
        <w:t xml:space="preserve"> buscar la </w:t>
      </w:r>
      <w:r>
        <w:rPr>
          <w:rFonts w:ascii="Arial" w:hAnsi="Arial" w:cs="Arial"/>
        </w:rPr>
        <w:t>e</w:t>
      </w:r>
      <w:r w:rsidRPr="0025542E">
        <w:rPr>
          <w:rFonts w:ascii="Arial" w:hAnsi="Arial" w:cs="Arial"/>
        </w:rPr>
        <w:t xml:space="preserve">migración y dejar de lado </w:t>
      </w:r>
      <w:r>
        <w:rPr>
          <w:rFonts w:ascii="Arial" w:hAnsi="Arial" w:cs="Arial"/>
        </w:rPr>
        <w:t xml:space="preserve">las </w:t>
      </w:r>
      <w:r w:rsidRPr="0025542E">
        <w:rPr>
          <w:rFonts w:ascii="Arial" w:hAnsi="Arial" w:cs="Arial"/>
        </w:rPr>
        <w:t xml:space="preserve">opciones locales de producción y empleo, especialmente en la población más joven. </w:t>
      </w:r>
    </w:p>
    <w:p w:rsidR="0057782A" w:rsidRDefault="0057782A" w:rsidP="00522F35">
      <w:pPr>
        <w:spacing w:line="480" w:lineRule="auto"/>
        <w:ind w:firstLine="284"/>
        <w:jc w:val="both"/>
        <w:rPr>
          <w:rFonts w:ascii="Arial" w:hAnsi="Arial" w:cs="Arial"/>
        </w:rPr>
      </w:pPr>
    </w:p>
    <w:p w:rsidR="0057782A" w:rsidRPr="0025542E" w:rsidRDefault="0057782A" w:rsidP="00522F35">
      <w:pPr>
        <w:spacing w:line="480" w:lineRule="auto"/>
        <w:ind w:left="720" w:hanging="720"/>
        <w:jc w:val="both"/>
        <w:rPr>
          <w:rFonts w:ascii="Arial" w:hAnsi="Arial" w:cs="Arial"/>
          <w:b/>
          <w:sz w:val="26"/>
          <w:szCs w:val="26"/>
        </w:rPr>
      </w:pPr>
      <w:r>
        <w:rPr>
          <w:rFonts w:ascii="Arial" w:hAnsi="Arial" w:cs="Arial"/>
          <w:b/>
          <w:sz w:val="26"/>
          <w:szCs w:val="26"/>
        </w:rPr>
        <w:t>2.3</w:t>
      </w:r>
      <w:r>
        <w:rPr>
          <w:rFonts w:ascii="Arial" w:hAnsi="Arial" w:cs="Arial"/>
          <w:b/>
          <w:sz w:val="26"/>
          <w:szCs w:val="26"/>
        </w:rPr>
        <w:tab/>
        <w:t>Las remesas en la estructura socioeconómica familiar</w:t>
      </w:r>
    </w:p>
    <w:p w:rsidR="0057782A"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6D14F5">
        <w:rPr>
          <w:rFonts w:ascii="Arial" w:hAnsi="Arial" w:cs="Arial"/>
        </w:rPr>
        <w:t xml:space="preserve">En el Ecuador, las remesas representan un ingreso importante e </w:t>
      </w:r>
      <w:r>
        <w:rPr>
          <w:rFonts w:ascii="Arial" w:hAnsi="Arial" w:cs="Arial"/>
        </w:rPr>
        <w:t>“</w:t>
      </w:r>
      <w:r w:rsidRPr="006D14F5">
        <w:rPr>
          <w:rFonts w:ascii="Arial" w:hAnsi="Arial" w:cs="Arial"/>
        </w:rPr>
        <w:t>indispensable</w:t>
      </w:r>
      <w:r>
        <w:rPr>
          <w:rFonts w:ascii="Arial" w:hAnsi="Arial" w:cs="Arial"/>
        </w:rPr>
        <w:t>”</w:t>
      </w:r>
      <w:r w:rsidRPr="006D14F5">
        <w:rPr>
          <w:rFonts w:ascii="Arial" w:hAnsi="Arial" w:cs="Arial"/>
        </w:rPr>
        <w:t xml:space="preserve"> para los hogares </w:t>
      </w:r>
      <w:r>
        <w:rPr>
          <w:rFonts w:ascii="Arial" w:hAnsi="Arial" w:cs="Arial"/>
        </w:rPr>
        <w:t>que las reciben</w:t>
      </w:r>
      <w:r w:rsidRPr="006D14F5">
        <w:rPr>
          <w:rFonts w:ascii="Arial" w:hAnsi="Arial" w:cs="Arial"/>
        </w:rPr>
        <w:t>. A nivel micr</w:t>
      </w:r>
      <w:r>
        <w:rPr>
          <w:rFonts w:ascii="Arial" w:hAnsi="Arial" w:cs="Arial"/>
        </w:rPr>
        <w:t>o, los hogares</w:t>
      </w:r>
      <w:r w:rsidRPr="006D14F5">
        <w:rPr>
          <w:rFonts w:ascii="Arial" w:hAnsi="Arial" w:cs="Arial"/>
        </w:rPr>
        <w:t xml:space="preserve"> receptor</w:t>
      </w:r>
      <w:r>
        <w:rPr>
          <w:rFonts w:ascii="Arial" w:hAnsi="Arial" w:cs="Arial"/>
        </w:rPr>
        <w:t>e</w:t>
      </w:r>
      <w:r w:rsidRPr="006D14F5">
        <w:rPr>
          <w:rFonts w:ascii="Arial" w:hAnsi="Arial" w:cs="Arial"/>
        </w:rPr>
        <w:t>s</w:t>
      </w:r>
      <w:r>
        <w:rPr>
          <w:rFonts w:ascii="Arial" w:hAnsi="Arial" w:cs="Arial"/>
        </w:rPr>
        <w:t>,</w:t>
      </w:r>
      <w:r w:rsidRPr="006D14F5">
        <w:rPr>
          <w:rFonts w:ascii="Arial" w:hAnsi="Arial" w:cs="Arial"/>
        </w:rPr>
        <w:t xml:space="preserve"> mediante este ingreso</w:t>
      </w:r>
      <w:r>
        <w:rPr>
          <w:rFonts w:ascii="Arial" w:hAnsi="Arial" w:cs="Arial"/>
        </w:rPr>
        <w:t xml:space="preserve">, </w:t>
      </w:r>
      <w:r w:rsidRPr="006D14F5">
        <w:rPr>
          <w:rFonts w:ascii="Arial" w:hAnsi="Arial" w:cs="Arial"/>
        </w:rPr>
        <w:t xml:space="preserve">han mejorado sus niveles de vida en lo que respecta principalmente a la satisfacción de </w:t>
      </w:r>
      <w:r>
        <w:rPr>
          <w:rFonts w:ascii="Arial" w:hAnsi="Arial" w:cs="Arial"/>
        </w:rPr>
        <w:t>las necesidades básicas. Es indudable que estos hogares</w:t>
      </w:r>
      <w:r w:rsidRPr="006D14F5">
        <w:rPr>
          <w:rFonts w:ascii="Arial" w:hAnsi="Arial" w:cs="Arial"/>
        </w:rPr>
        <w:t xml:space="preserve"> mejoran</w:t>
      </w:r>
      <w:r>
        <w:rPr>
          <w:rFonts w:ascii="Arial" w:hAnsi="Arial" w:cs="Arial"/>
        </w:rPr>
        <w:t xml:space="preserve"> </w:t>
      </w:r>
      <w:r w:rsidRPr="006D14F5">
        <w:rPr>
          <w:rFonts w:ascii="Arial" w:hAnsi="Arial" w:cs="Arial"/>
        </w:rPr>
        <w:t>su capacidad adquisitiva</w:t>
      </w:r>
      <w:r>
        <w:rPr>
          <w:rFonts w:ascii="Arial" w:hAnsi="Arial" w:cs="Arial"/>
        </w:rPr>
        <w:t xml:space="preserve"> de consumo </w:t>
      </w:r>
      <w:r w:rsidRPr="006D14F5">
        <w:rPr>
          <w:rFonts w:ascii="Arial" w:hAnsi="Arial" w:cs="Arial"/>
        </w:rPr>
        <w:t xml:space="preserve">y </w:t>
      </w:r>
      <w:r>
        <w:rPr>
          <w:rFonts w:ascii="Arial" w:hAnsi="Arial" w:cs="Arial"/>
        </w:rPr>
        <w:t xml:space="preserve">gozan de </w:t>
      </w:r>
      <w:r w:rsidRPr="006D14F5">
        <w:rPr>
          <w:rFonts w:ascii="Arial" w:hAnsi="Arial" w:cs="Arial"/>
        </w:rPr>
        <w:t>un mayor acceso a la canasta básica</w:t>
      </w:r>
      <w:r>
        <w:rPr>
          <w:rFonts w:ascii="Arial" w:hAnsi="Arial" w:cs="Arial"/>
        </w:rPr>
        <w:t>.</w:t>
      </w:r>
    </w:p>
    <w:p w:rsidR="0057782A"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Pr>
          <w:rFonts w:ascii="Arial" w:hAnsi="Arial" w:cs="Arial"/>
        </w:rPr>
        <w:t>A</w:t>
      </w:r>
      <w:r w:rsidRPr="006D14F5">
        <w:rPr>
          <w:rFonts w:ascii="Arial" w:hAnsi="Arial" w:cs="Arial"/>
        </w:rPr>
        <w:t>demás</w:t>
      </w:r>
      <w:r>
        <w:rPr>
          <w:rFonts w:ascii="Arial" w:hAnsi="Arial" w:cs="Arial"/>
        </w:rPr>
        <w:t xml:space="preserve">, con las remesas, los hogares receptores </w:t>
      </w:r>
      <w:r w:rsidRPr="006D14F5">
        <w:rPr>
          <w:rFonts w:ascii="Arial" w:hAnsi="Arial" w:cs="Arial"/>
        </w:rPr>
        <w:t xml:space="preserve">aprovechan </w:t>
      </w:r>
      <w:r>
        <w:rPr>
          <w:rFonts w:ascii="Arial" w:hAnsi="Arial" w:cs="Arial"/>
        </w:rPr>
        <w:t xml:space="preserve">la situación </w:t>
      </w:r>
      <w:r w:rsidRPr="006D14F5">
        <w:rPr>
          <w:rFonts w:ascii="Arial" w:hAnsi="Arial" w:cs="Arial"/>
        </w:rPr>
        <w:t>para mejorar su nutrición, estado de salud y nivel de educación. El impacto positivo de las remesas en la economía familiar</w:t>
      </w:r>
      <w:r>
        <w:rPr>
          <w:rFonts w:ascii="Arial" w:hAnsi="Arial" w:cs="Arial"/>
        </w:rPr>
        <w:t>, podría generar entonces un incremento en</w:t>
      </w:r>
      <w:r w:rsidRPr="006D14F5">
        <w:rPr>
          <w:rFonts w:ascii="Arial" w:hAnsi="Arial" w:cs="Arial"/>
        </w:rPr>
        <w:t xml:space="preserve"> la productividad económica del </w:t>
      </w:r>
      <w:r>
        <w:rPr>
          <w:rFonts w:ascii="Arial" w:hAnsi="Arial" w:cs="Arial"/>
        </w:rPr>
        <w:t>Ecuador</w:t>
      </w:r>
      <w:r w:rsidRPr="006D14F5">
        <w:rPr>
          <w:rFonts w:ascii="Arial" w:hAnsi="Arial" w:cs="Arial"/>
        </w:rPr>
        <w:t xml:space="preserve"> a mediano plazo, a parte de contribuir con la reducción de</w:t>
      </w:r>
      <w:r>
        <w:rPr>
          <w:rFonts w:ascii="Arial" w:hAnsi="Arial" w:cs="Arial"/>
        </w:rPr>
        <w:t xml:space="preserve"> </w:t>
      </w:r>
      <w:r w:rsidRPr="006D14F5">
        <w:rPr>
          <w:rFonts w:ascii="Arial" w:hAnsi="Arial" w:cs="Arial"/>
        </w:rPr>
        <w:t xml:space="preserve">índices socioeconómicos referentes a desigualdad </w:t>
      </w:r>
      <w:r>
        <w:rPr>
          <w:rFonts w:ascii="Arial" w:hAnsi="Arial" w:cs="Arial"/>
        </w:rPr>
        <w:t xml:space="preserve">de ingresos </w:t>
      </w:r>
      <w:r w:rsidRPr="006D14F5">
        <w:rPr>
          <w:rFonts w:ascii="Arial" w:hAnsi="Arial" w:cs="Arial"/>
        </w:rPr>
        <w:t>y p</w:t>
      </w:r>
      <w:r>
        <w:rPr>
          <w:rFonts w:ascii="Arial" w:hAnsi="Arial" w:cs="Arial"/>
        </w:rPr>
        <w:t>obreza.</w:t>
      </w:r>
    </w:p>
    <w:p w:rsidR="0057782A"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2E1B2B">
        <w:rPr>
          <w:rFonts w:ascii="Arial" w:hAnsi="Arial" w:cs="Arial"/>
        </w:rPr>
        <w:t>Por otro lado, l</w:t>
      </w:r>
      <w:r>
        <w:rPr>
          <w:rFonts w:ascii="Arial" w:hAnsi="Arial" w:cs="Arial"/>
        </w:rPr>
        <w:t xml:space="preserve">os hogares receptores han utilizado también a las remesas </w:t>
      </w:r>
      <w:r w:rsidRPr="002E1B2B">
        <w:rPr>
          <w:rFonts w:ascii="Arial" w:hAnsi="Arial" w:cs="Arial"/>
        </w:rPr>
        <w:t xml:space="preserve">como fuente de financiamiento para abrir sus propios negocios e incursionar en la actividad productiva. Es evidente </w:t>
      </w:r>
      <w:r>
        <w:rPr>
          <w:rFonts w:ascii="Arial" w:hAnsi="Arial" w:cs="Arial"/>
        </w:rPr>
        <w:t xml:space="preserve">que </w:t>
      </w:r>
      <w:r w:rsidRPr="002E1B2B">
        <w:rPr>
          <w:rFonts w:ascii="Arial" w:hAnsi="Arial" w:cs="Arial"/>
        </w:rPr>
        <w:t xml:space="preserve">en las ciudades donde se  recibe la mayor cantidad de remesas, </w:t>
      </w:r>
      <w:r>
        <w:rPr>
          <w:rFonts w:ascii="Arial" w:hAnsi="Arial" w:cs="Arial"/>
        </w:rPr>
        <w:t xml:space="preserve">ha proliferado una gran cantidad de </w:t>
      </w:r>
      <w:r w:rsidRPr="002E1B2B">
        <w:rPr>
          <w:rFonts w:ascii="Arial" w:hAnsi="Arial" w:cs="Arial"/>
        </w:rPr>
        <w:t>micro</w:t>
      </w:r>
      <w:r>
        <w:rPr>
          <w:rFonts w:ascii="Arial" w:hAnsi="Arial" w:cs="Arial"/>
        </w:rPr>
        <w:t xml:space="preserve"> </w:t>
      </w:r>
      <w:r w:rsidRPr="002E1B2B">
        <w:rPr>
          <w:rFonts w:ascii="Arial" w:hAnsi="Arial" w:cs="Arial"/>
        </w:rPr>
        <w:t xml:space="preserve">empresas como ciber cafés, cabinas telefónicas, tiendas de barrio, </w:t>
      </w:r>
      <w:r>
        <w:rPr>
          <w:rFonts w:ascii="Arial" w:hAnsi="Arial" w:cs="Arial"/>
        </w:rPr>
        <w:t>agencias</w:t>
      </w:r>
      <w:r w:rsidRPr="002E1B2B">
        <w:rPr>
          <w:rFonts w:ascii="Arial" w:hAnsi="Arial" w:cs="Arial"/>
        </w:rPr>
        <w:t xml:space="preserve"> de viajes, e</w:t>
      </w:r>
      <w:r>
        <w:rPr>
          <w:rFonts w:ascii="Arial" w:hAnsi="Arial" w:cs="Arial"/>
        </w:rPr>
        <w:t>tc</w:t>
      </w:r>
      <w:r w:rsidRPr="002E1B2B">
        <w:rPr>
          <w:rFonts w:ascii="Arial" w:hAnsi="Arial" w:cs="Arial"/>
        </w:rPr>
        <w:t>. A esto, se suma la dinamización de varios sectores de la economía como el transporte y las telecomunicaciones, que han visto en las crecientes necesidades de comunicación entre familiares y el migrante una oportunidad para generar nuevos ingresos.</w:t>
      </w:r>
    </w:p>
    <w:p w:rsidR="0057782A"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2E1B2B">
        <w:rPr>
          <w:rFonts w:ascii="Arial" w:hAnsi="Arial" w:cs="Arial"/>
        </w:rPr>
        <w:t xml:space="preserve">Aunque no se tiene una información cuantitativa consolidada sobre </w:t>
      </w:r>
      <w:r>
        <w:rPr>
          <w:rFonts w:ascii="Arial" w:hAnsi="Arial" w:cs="Arial"/>
        </w:rPr>
        <w:t xml:space="preserve">el </w:t>
      </w:r>
      <w:r w:rsidRPr="002E1B2B">
        <w:rPr>
          <w:rFonts w:ascii="Arial" w:hAnsi="Arial" w:cs="Arial"/>
        </w:rPr>
        <w:t>uso de nuevas tecnologías de Información y Comunicación (TICs), los principales estudios cualitativos sobre el tema</w:t>
      </w:r>
      <w:r>
        <w:rPr>
          <w:rFonts w:ascii="Arial" w:hAnsi="Arial" w:cs="Arial"/>
        </w:rPr>
        <w:t>,</w:t>
      </w:r>
      <w:r w:rsidRPr="002E1B2B">
        <w:rPr>
          <w:rFonts w:ascii="Arial" w:hAnsi="Arial" w:cs="Arial"/>
        </w:rPr>
        <w:t xml:space="preserve"> señalan </w:t>
      </w:r>
      <w:r>
        <w:rPr>
          <w:rFonts w:ascii="Arial" w:hAnsi="Arial" w:cs="Arial"/>
        </w:rPr>
        <w:t>un</w:t>
      </w:r>
      <w:r w:rsidRPr="002E1B2B">
        <w:rPr>
          <w:rFonts w:ascii="Arial" w:hAnsi="Arial" w:cs="Arial"/>
        </w:rPr>
        <w:t xml:space="preserve"> incremento de estas herramientas, sobre todo Internet, como m</w:t>
      </w:r>
      <w:r>
        <w:rPr>
          <w:rFonts w:ascii="Arial" w:hAnsi="Arial" w:cs="Arial"/>
        </w:rPr>
        <w:t xml:space="preserve">edio de comunicación entre los </w:t>
      </w:r>
      <w:r w:rsidRPr="002E1B2B">
        <w:rPr>
          <w:rFonts w:ascii="Arial" w:hAnsi="Arial" w:cs="Arial"/>
        </w:rPr>
        <w:t>migrantes y sus familia</w:t>
      </w:r>
      <w:r>
        <w:rPr>
          <w:rFonts w:ascii="Arial" w:hAnsi="Arial" w:cs="Arial"/>
        </w:rPr>
        <w:t>re</w:t>
      </w:r>
      <w:r w:rsidRPr="002E1B2B">
        <w:rPr>
          <w:rFonts w:ascii="Arial" w:hAnsi="Arial" w:cs="Arial"/>
        </w:rPr>
        <w:t>s. Se ha constatado que a raíz del último boom migratorio</w:t>
      </w:r>
      <w:r>
        <w:rPr>
          <w:rFonts w:ascii="Arial" w:hAnsi="Arial" w:cs="Arial"/>
        </w:rPr>
        <w:t>,</w:t>
      </w:r>
      <w:r w:rsidRPr="002E1B2B">
        <w:rPr>
          <w:rFonts w:ascii="Arial" w:hAnsi="Arial" w:cs="Arial"/>
        </w:rPr>
        <w:t xml:space="preserve"> proliferaron, tanto en origen como en destino, ciber cafés, locutorios y telecentros. En el caso de Ecuador, el 84.57% de los ciber cafés</w:t>
      </w:r>
      <w:r>
        <w:rPr>
          <w:rFonts w:ascii="Arial" w:hAnsi="Arial" w:cs="Arial"/>
        </w:rPr>
        <w:t>,</w:t>
      </w:r>
      <w:r w:rsidRPr="002E1B2B">
        <w:rPr>
          <w:rFonts w:ascii="Arial" w:hAnsi="Arial" w:cs="Arial"/>
        </w:rPr>
        <w:t xml:space="preserve"> </w:t>
      </w:r>
      <w:r>
        <w:rPr>
          <w:rFonts w:ascii="Arial" w:hAnsi="Arial" w:cs="Arial"/>
        </w:rPr>
        <w:t xml:space="preserve">que funcionan en la actualidad, </w:t>
      </w:r>
      <w:r w:rsidRPr="002E1B2B">
        <w:rPr>
          <w:rFonts w:ascii="Arial" w:hAnsi="Arial" w:cs="Arial"/>
        </w:rPr>
        <w:t>surgieron entre el 2000 y 2004.</w:t>
      </w:r>
    </w:p>
    <w:p w:rsidR="0057782A" w:rsidRDefault="0057782A" w:rsidP="00522F35">
      <w:pPr>
        <w:spacing w:line="480" w:lineRule="auto"/>
        <w:ind w:firstLine="284"/>
        <w:jc w:val="both"/>
        <w:rPr>
          <w:rFonts w:ascii="Arial" w:hAnsi="Arial" w:cs="Arial"/>
        </w:rPr>
      </w:pPr>
    </w:p>
    <w:p w:rsidR="0057782A" w:rsidRDefault="0057782A" w:rsidP="00522F35">
      <w:pPr>
        <w:jc w:val="center"/>
        <w:rPr>
          <w:rFonts w:ascii="Arial" w:hAnsi="Arial" w:cs="Arial"/>
          <w:b/>
          <w:sz w:val="20"/>
          <w:szCs w:val="20"/>
        </w:rPr>
      </w:pPr>
      <w:r>
        <w:rPr>
          <w:rFonts w:ascii="Arial" w:hAnsi="Arial" w:cs="Arial"/>
          <w:b/>
          <w:sz w:val="20"/>
          <w:szCs w:val="20"/>
        </w:rPr>
        <w:t>Gráfico 7: Registro de Funcionamientos de Cyber cafés</w:t>
      </w:r>
    </w:p>
    <w:p w:rsidR="0057782A" w:rsidRDefault="0057782A" w:rsidP="00522F35">
      <w:pPr>
        <w:jc w:val="center"/>
        <w:rPr>
          <w:rFonts w:ascii="Arial" w:hAnsi="Arial" w:cs="Arial"/>
          <w:b/>
          <w:sz w:val="20"/>
          <w:szCs w:val="20"/>
        </w:rPr>
      </w:pPr>
      <w:r w:rsidRPr="002C1A62">
        <w:pict>
          <v:shape id="_x0000_i1031" type="#_x0000_t75" style="width:393pt;height:210.75pt">
            <v:imagedata r:id="rId17" o:title=""/>
          </v:shape>
        </w:pict>
      </w:r>
    </w:p>
    <w:p w:rsidR="0057782A" w:rsidRPr="0002364E" w:rsidRDefault="0057782A" w:rsidP="00522F35">
      <w:pPr>
        <w:jc w:val="center"/>
        <w:rPr>
          <w:rFonts w:ascii="Arial" w:hAnsi="Arial" w:cs="Arial"/>
          <w:sz w:val="20"/>
          <w:szCs w:val="20"/>
        </w:rPr>
      </w:pPr>
      <w:r>
        <w:rPr>
          <w:rFonts w:ascii="Arial" w:hAnsi="Arial" w:cs="Arial"/>
          <w:b/>
          <w:sz w:val="20"/>
          <w:szCs w:val="20"/>
        </w:rPr>
        <w:t xml:space="preserve">Fuente: </w:t>
      </w:r>
      <w:r>
        <w:rPr>
          <w:rFonts w:ascii="Arial" w:hAnsi="Arial" w:cs="Arial"/>
          <w:sz w:val="20"/>
          <w:szCs w:val="20"/>
        </w:rPr>
        <w:t>Superintendencia de Telecomunicaciones</w:t>
      </w:r>
    </w:p>
    <w:p w:rsidR="0057782A"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02364E">
        <w:rPr>
          <w:rFonts w:ascii="Arial" w:hAnsi="Arial" w:cs="Arial"/>
        </w:rPr>
        <w:t>No obstante, si ha</w:t>
      </w:r>
      <w:r>
        <w:rPr>
          <w:rFonts w:ascii="Arial" w:hAnsi="Arial" w:cs="Arial"/>
        </w:rPr>
        <w:t xml:space="preserve"> existido</w:t>
      </w:r>
      <w:r w:rsidRPr="0002364E">
        <w:rPr>
          <w:rFonts w:ascii="Arial" w:hAnsi="Arial" w:cs="Arial"/>
        </w:rPr>
        <w:t xml:space="preserve"> un sector que vi</w:t>
      </w:r>
      <w:r>
        <w:rPr>
          <w:rFonts w:ascii="Arial" w:hAnsi="Arial" w:cs="Arial"/>
        </w:rPr>
        <w:t>o</w:t>
      </w:r>
      <w:r w:rsidRPr="0002364E">
        <w:rPr>
          <w:rFonts w:ascii="Arial" w:hAnsi="Arial" w:cs="Arial"/>
        </w:rPr>
        <w:t xml:space="preserve"> crecer de forma exponencial sus ingresos</w:t>
      </w:r>
      <w:r>
        <w:rPr>
          <w:rFonts w:ascii="Arial" w:hAnsi="Arial" w:cs="Arial"/>
        </w:rPr>
        <w:t>,</w:t>
      </w:r>
      <w:r w:rsidRPr="0002364E">
        <w:rPr>
          <w:rFonts w:ascii="Arial" w:hAnsi="Arial" w:cs="Arial"/>
        </w:rPr>
        <w:t xml:space="preserve"> por la </w:t>
      </w:r>
      <w:r>
        <w:rPr>
          <w:rFonts w:ascii="Arial" w:hAnsi="Arial" w:cs="Arial"/>
        </w:rPr>
        <w:t>entrada de mayores remesas, ese fue</w:t>
      </w:r>
      <w:r w:rsidRPr="0002364E">
        <w:rPr>
          <w:rFonts w:ascii="Arial" w:hAnsi="Arial" w:cs="Arial"/>
        </w:rPr>
        <w:t xml:space="preserve"> el </w:t>
      </w:r>
      <w:r>
        <w:rPr>
          <w:rFonts w:ascii="Arial" w:hAnsi="Arial" w:cs="Arial"/>
        </w:rPr>
        <w:t xml:space="preserve">sector </w:t>
      </w:r>
      <w:r w:rsidRPr="0002364E">
        <w:rPr>
          <w:rFonts w:ascii="Arial" w:hAnsi="Arial" w:cs="Arial"/>
        </w:rPr>
        <w:t>de la construcción. Gracias al dinero enviado desde el exterior por parte de</w:t>
      </w:r>
      <w:r>
        <w:rPr>
          <w:rFonts w:ascii="Arial" w:hAnsi="Arial" w:cs="Arial"/>
        </w:rPr>
        <w:t xml:space="preserve"> </w:t>
      </w:r>
      <w:r w:rsidRPr="0002364E">
        <w:rPr>
          <w:rFonts w:ascii="Arial" w:hAnsi="Arial" w:cs="Arial"/>
        </w:rPr>
        <w:t>l</w:t>
      </w:r>
      <w:r>
        <w:rPr>
          <w:rFonts w:ascii="Arial" w:hAnsi="Arial" w:cs="Arial"/>
        </w:rPr>
        <w:t>os</w:t>
      </w:r>
      <w:r w:rsidRPr="0002364E">
        <w:rPr>
          <w:rFonts w:ascii="Arial" w:hAnsi="Arial" w:cs="Arial"/>
        </w:rPr>
        <w:t xml:space="preserve"> migrante</w:t>
      </w:r>
      <w:r>
        <w:rPr>
          <w:rFonts w:ascii="Arial" w:hAnsi="Arial" w:cs="Arial"/>
        </w:rPr>
        <w:t>s</w:t>
      </w:r>
      <w:r w:rsidRPr="0002364E">
        <w:rPr>
          <w:rFonts w:ascii="Arial" w:hAnsi="Arial" w:cs="Arial"/>
        </w:rPr>
        <w:t xml:space="preserve">, muchas familias en el Ecuador han </w:t>
      </w:r>
      <w:r>
        <w:rPr>
          <w:rFonts w:ascii="Arial" w:hAnsi="Arial" w:cs="Arial"/>
        </w:rPr>
        <w:t>podido</w:t>
      </w:r>
      <w:r w:rsidRPr="0002364E">
        <w:rPr>
          <w:rFonts w:ascii="Arial" w:hAnsi="Arial" w:cs="Arial"/>
        </w:rPr>
        <w:t xml:space="preserve"> cristalizar su sueño de tener </w:t>
      </w:r>
      <w:r>
        <w:rPr>
          <w:rFonts w:ascii="Arial" w:hAnsi="Arial" w:cs="Arial"/>
        </w:rPr>
        <w:t xml:space="preserve">una </w:t>
      </w:r>
      <w:r w:rsidRPr="0002364E">
        <w:rPr>
          <w:rFonts w:ascii="Arial" w:hAnsi="Arial" w:cs="Arial"/>
        </w:rPr>
        <w:t xml:space="preserve">vivienda propia o adquirir al menos un </w:t>
      </w:r>
      <w:r>
        <w:rPr>
          <w:rFonts w:ascii="Arial" w:hAnsi="Arial" w:cs="Arial"/>
        </w:rPr>
        <w:t>“</w:t>
      </w:r>
      <w:r w:rsidRPr="0002364E">
        <w:rPr>
          <w:rFonts w:ascii="Arial" w:hAnsi="Arial" w:cs="Arial"/>
        </w:rPr>
        <w:t>terreno</w:t>
      </w:r>
      <w:r>
        <w:rPr>
          <w:rFonts w:ascii="Arial" w:hAnsi="Arial" w:cs="Arial"/>
        </w:rPr>
        <w:t>”</w:t>
      </w:r>
      <w:r w:rsidRPr="0002364E">
        <w:rPr>
          <w:rFonts w:ascii="Arial" w:hAnsi="Arial" w:cs="Arial"/>
        </w:rPr>
        <w:t xml:space="preserve"> para su futura construcción. </w:t>
      </w:r>
    </w:p>
    <w:p w:rsidR="0057782A"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02364E">
        <w:rPr>
          <w:rFonts w:ascii="Arial" w:hAnsi="Arial" w:cs="Arial"/>
        </w:rPr>
        <w:t xml:space="preserve">De esta manera, las empresas dedicadas al sector de la construcción aumentaron rápidamente su oferta de viviendas para satisfacer la mayor demanda que por ellas representaban los </w:t>
      </w:r>
      <w:r>
        <w:rPr>
          <w:rFonts w:ascii="Arial" w:hAnsi="Arial" w:cs="Arial"/>
        </w:rPr>
        <w:t xml:space="preserve">receptores de remesas. A ellas </w:t>
      </w:r>
      <w:r w:rsidRPr="0002364E">
        <w:rPr>
          <w:rFonts w:ascii="Arial" w:hAnsi="Arial" w:cs="Arial"/>
        </w:rPr>
        <w:t>se sumó el Estado que</w:t>
      </w:r>
      <w:r>
        <w:rPr>
          <w:rFonts w:ascii="Arial" w:hAnsi="Arial" w:cs="Arial"/>
        </w:rPr>
        <w:t>,</w:t>
      </w:r>
      <w:r w:rsidRPr="0002364E">
        <w:rPr>
          <w:rFonts w:ascii="Arial" w:hAnsi="Arial" w:cs="Arial"/>
        </w:rPr>
        <w:t xml:space="preserve"> con programas específicos de vivienda y crédito, entregó miles de casas a</w:t>
      </w:r>
      <w:r>
        <w:rPr>
          <w:rFonts w:ascii="Arial" w:hAnsi="Arial" w:cs="Arial"/>
        </w:rPr>
        <w:t xml:space="preserve"> </w:t>
      </w:r>
      <w:r w:rsidRPr="0002364E">
        <w:rPr>
          <w:rFonts w:ascii="Arial" w:hAnsi="Arial" w:cs="Arial"/>
        </w:rPr>
        <w:t xml:space="preserve">las familias de los migrantes a condiciones </w:t>
      </w:r>
      <w:r>
        <w:rPr>
          <w:rFonts w:ascii="Arial" w:hAnsi="Arial" w:cs="Arial"/>
        </w:rPr>
        <w:t xml:space="preserve">ciertamente </w:t>
      </w:r>
      <w:r w:rsidRPr="0002364E">
        <w:rPr>
          <w:rFonts w:ascii="Arial" w:hAnsi="Arial" w:cs="Arial"/>
        </w:rPr>
        <w:t>favorables</w:t>
      </w:r>
      <w:r>
        <w:rPr>
          <w:rFonts w:ascii="Arial" w:hAnsi="Arial" w:cs="Arial"/>
        </w:rPr>
        <w:t xml:space="preserve"> de pago y admisión.</w:t>
      </w:r>
    </w:p>
    <w:p w:rsidR="0057782A" w:rsidRDefault="0057782A" w:rsidP="00522F35">
      <w:pPr>
        <w:spacing w:line="480" w:lineRule="auto"/>
        <w:ind w:firstLine="284"/>
        <w:jc w:val="both"/>
        <w:rPr>
          <w:rFonts w:ascii="Arial" w:hAnsi="Arial" w:cs="Arial"/>
        </w:rPr>
      </w:pPr>
    </w:p>
    <w:p w:rsidR="0057782A" w:rsidRPr="0002364E" w:rsidRDefault="0057782A" w:rsidP="00522F35">
      <w:pPr>
        <w:spacing w:line="480" w:lineRule="auto"/>
        <w:ind w:firstLine="284"/>
        <w:jc w:val="both"/>
        <w:rPr>
          <w:rFonts w:ascii="Arial" w:hAnsi="Arial" w:cs="Arial"/>
        </w:rPr>
      </w:pPr>
      <w:r w:rsidRPr="0002364E">
        <w:rPr>
          <w:rFonts w:ascii="Arial" w:hAnsi="Arial" w:cs="Arial"/>
        </w:rPr>
        <w:t>Tal es el caso de Cuenca, la ciudad que más remesas recibe en el país (</w:t>
      </w:r>
      <w:r>
        <w:rPr>
          <w:rFonts w:ascii="Arial" w:hAnsi="Arial" w:cs="Arial"/>
        </w:rPr>
        <w:t>US $</w:t>
      </w:r>
      <w:r w:rsidRPr="0002364E">
        <w:rPr>
          <w:rFonts w:ascii="Arial" w:hAnsi="Arial" w:cs="Arial"/>
        </w:rPr>
        <w:t>325.7 millones en el 2007). Solamente en el año 2001, en Cuenca se invirtieron 300 millones de dólares en construcción de viviendas, producto de las remesas; se hicieron en promedio 250 edificaciones al mes. Muchas de estas casas, en la zona rural de Cuenca, superaron un precio de venta de 100.000 dólares. A partir de ese año, se pudo notar en la ciudad azuaya un auge en la construcción de departamentos de hasta 4 pisos</w:t>
      </w:r>
      <w:r>
        <w:rPr>
          <w:rFonts w:ascii="Arial" w:hAnsi="Arial" w:cs="Arial"/>
        </w:rPr>
        <w:t xml:space="preserve"> de alto</w:t>
      </w:r>
      <w:r w:rsidRPr="0002364E">
        <w:rPr>
          <w:rFonts w:ascii="Arial" w:hAnsi="Arial" w:cs="Arial"/>
        </w:rPr>
        <w:t>.</w:t>
      </w:r>
    </w:p>
    <w:p w:rsidR="0057782A" w:rsidRPr="0002364E" w:rsidRDefault="0057782A" w:rsidP="00522F35">
      <w:pPr>
        <w:spacing w:line="480" w:lineRule="auto"/>
        <w:ind w:firstLine="284"/>
        <w:jc w:val="both"/>
        <w:rPr>
          <w:rFonts w:ascii="Arial" w:hAnsi="Arial" w:cs="Arial"/>
        </w:rPr>
      </w:pPr>
      <w:r w:rsidRPr="0002364E">
        <w:rPr>
          <w:rFonts w:ascii="Arial" w:hAnsi="Arial" w:cs="Arial"/>
        </w:rPr>
        <w:t xml:space="preserve">     </w:t>
      </w:r>
    </w:p>
    <w:p w:rsidR="0057782A" w:rsidRPr="0002364E" w:rsidRDefault="0057782A" w:rsidP="00522F35">
      <w:pPr>
        <w:spacing w:line="480" w:lineRule="auto"/>
        <w:ind w:firstLine="284"/>
        <w:jc w:val="both"/>
        <w:rPr>
          <w:rFonts w:ascii="Arial" w:hAnsi="Arial" w:cs="Arial"/>
        </w:rPr>
      </w:pPr>
      <w:r>
        <w:rPr>
          <w:rFonts w:ascii="Arial" w:hAnsi="Arial" w:cs="Arial"/>
        </w:rPr>
        <w:t>T</w:t>
      </w:r>
      <w:r w:rsidRPr="0002364E">
        <w:rPr>
          <w:rFonts w:ascii="Arial" w:hAnsi="Arial" w:cs="Arial"/>
        </w:rPr>
        <w:t>ener una vivienda propia le generó a lo</w:t>
      </w:r>
      <w:r>
        <w:rPr>
          <w:rFonts w:ascii="Arial" w:hAnsi="Arial" w:cs="Arial"/>
        </w:rPr>
        <w:t xml:space="preserve">s hogares receptores </w:t>
      </w:r>
      <w:r w:rsidRPr="0002364E">
        <w:rPr>
          <w:rFonts w:ascii="Arial" w:hAnsi="Arial" w:cs="Arial"/>
        </w:rPr>
        <w:t xml:space="preserve">un ahorro económico significativo, al dejar de </w:t>
      </w:r>
      <w:r>
        <w:rPr>
          <w:rFonts w:ascii="Arial" w:hAnsi="Arial" w:cs="Arial"/>
        </w:rPr>
        <w:t>cancelar</w:t>
      </w:r>
      <w:r w:rsidRPr="0002364E">
        <w:rPr>
          <w:rFonts w:ascii="Arial" w:hAnsi="Arial" w:cs="Arial"/>
        </w:rPr>
        <w:t xml:space="preserve"> la renta o alqui</w:t>
      </w:r>
      <w:r>
        <w:rPr>
          <w:rFonts w:ascii="Arial" w:hAnsi="Arial" w:cs="Arial"/>
        </w:rPr>
        <w:t>ler del domicilio anterior. Con</w:t>
      </w:r>
      <w:r w:rsidRPr="0002364E">
        <w:rPr>
          <w:rFonts w:ascii="Arial" w:hAnsi="Arial" w:cs="Arial"/>
        </w:rPr>
        <w:t xml:space="preserve"> los programas </w:t>
      </w:r>
      <w:r>
        <w:rPr>
          <w:rFonts w:ascii="Arial" w:hAnsi="Arial" w:cs="Arial"/>
        </w:rPr>
        <w:t>estatales</w:t>
      </w:r>
      <w:r w:rsidRPr="0002364E">
        <w:rPr>
          <w:rFonts w:ascii="Arial" w:hAnsi="Arial" w:cs="Arial"/>
        </w:rPr>
        <w:t xml:space="preserve"> y las ofertas exclusivas de la empresa privada, l</w:t>
      </w:r>
      <w:r>
        <w:rPr>
          <w:rFonts w:ascii="Arial" w:hAnsi="Arial" w:cs="Arial"/>
        </w:rPr>
        <w:t>os receptores</w:t>
      </w:r>
      <w:r w:rsidRPr="0002364E">
        <w:rPr>
          <w:rFonts w:ascii="Arial" w:hAnsi="Arial" w:cs="Arial"/>
        </w:rPr>
        <w:t xml:space="preserve"> utilizaron las remesas para pagar</w:t>
      </w:r>
      <w:r>
        <w:rPr>
          <w:rFonts w:ascii="Arial" w:hAnsi="Arial" w:cs="Arial"/>
        </w:rPr>
        <w:t xml:space="preserve"> las</w:t>
      </w:r>
      <w:r w:rsidRPr="0002364E">
        <w:rPr>
          <w:rFonts w:ascii="Arial" w:hAnsi="Arial" w:cs="Arial"/>
        </w:rPr>
        <w:t xml:space="preserve"> mensualidades de </w:t>
      </w:r>
      <w:r>
        <w:rPr>
          <w:rFonts w:ascii="Arial" w:hAnsi="Arial" w:cs="Arial"/>
        </w:rPr>
        <w:t>sus</w:t>
      </w:r>
      <w:r w:rsidRPr="0002364E">
        <w:rPr>
          <w:rFonts w:ascii="Arial" w:hAnsi="Arial" w:cs="Arial"/>
        </w:rPr>
        <w:t xml:space="preserve"> vivienda</w:t>
      </w:r>
      <w:r>
        <w:rPr>
          <w:rFonts w:ascii="Arial" w:hAnsi="Arial" w:cs="Arial"/>
        </w:rPr>
        <w:t>s</w:t>
      </w:r>
      <w:r w:rsidRPr="0002364E">
        <w:rPr>
          <w:rFonts w:ascii="Arial" w:hAnsi="Arial" w:cs="Arial"/>
        </w:rPr>
        <w:t xml:space="preserve"> y posteriormente ser los dueños de la</w:t>
      </w:r>
      <w:r>
        <w:rPr>
          <w:rFonts w:ascii="Arial" w:hAnsi="Arial" w:cs="Arial"/>
        </w:rPr>
        <w:t>s mismas</w:t>
      </w:r>
      <w:r w:rsidRPr="0002364E">
        <w:rPr>
          <w:rFonts w:ascii="Arial" w:hAnsi="Arial" w:cs="Arial"/>
        </w:rPr>
        <w:t>. En otros casos, las remesas permitieron también legali</w:t>
      </w:r>
      <w:r>
        <w:rPr>
          <w:rFonts w:ascii="Arial" w:hAnsi="Arial" w:cs="Arial"/>
        </w:rPr>
        <w:t xml:space="preserve">zar </w:t>
      </w:r>
      <w:r w:rsidRPr="0002364E">
        <w:rPr>
          <w:rFonts w:ascii="Arial" w:hAnsi="Arial" w:cs="Arial"/>
        </w:rPr>
        <w:t>t</w:t>
      </w:r>
      <w:r>
        <w:rPr>
          <w:rFonts w:ascii="Arial" w:hAnsi="Arial" w:cs="Arial"/>
        </w:rPr>
        <w:t xml:space="preserve">ierras u obtener derechos exclusivos de propiedad. </w:t>
      </w:r>
    </w:p>
    <w:p w:rsidR="0057782A" w:rsidRDefault="0057782A" w:rsidP="00522F35">
      <w:pPr>
        <w:spacing w:line="480" w:lineRule="auto"/>
        <w:ind w:firstLine="284"/>
        <w:jc w:val="both"/>
        <w:rPr>
          <w:rFonts w:ascii="Arial" w:hAnsi="Arial" w:cs="Arial"/>
        </w:rPr>
      </w:pPr>
    </w:p>
    <w:p w:rsidR="0057782A" w:rsidRDefault="0057782A" w:rsidP="00522F35">
      <w:pPr>
        <w:jc w:val="center"/>
        <w:rPr>
          <w:rFonts w:ascii="Arial" w:hAnsi="Arial" w:cs="Arial"/>
          <w:b/>
          <w:sz w:val="20"/>
          <w:szCs w:val="20"/>
        </w:rPr>
      </w:pPr>
      <w:r>
        <w:rPr>
          <w:rFonts w:ascii="Arial" w:hAnsi="Arial" w:cs="Arial"/>
          <w:b/>
          <w:sz w:val="20"/>
          <w:szCs w:val="20"/>
        </w:rPr>
        <w:t>Gráfico 8: Logo del programa de gobierno “Bienvenido a Casa”</w:t>
      </w:r>
    </w:p>
    <w:p w:rsidR="0057782A" w:rsidRDefault="0057782A" w:rsidP="00522F35">
      <w:pPr>
        <w:jc w:val="center"/>
        <w:rPr>
          <w:rFonts w:ascii="Arial" w:hAnsi="Arial" w:cs="Arial"/>
          <w:b/>
          <w:sz w:val="20"/>
          <w:szCs w:val="20"/>
        </w:rPr>
      </w:pPr>
      <w:r w:rsidRPr="0002364E">
        <w:pict>
          <v:shape id="_x0000_i1032" type="#_x0000_t75" style="width:150pt;height:150pt">
            <v:imagedata r:id="rId18" o:title=""/>
          </v:shape>
        </w:pict>
      </w:r>
    </w:p>
    <w:p w:rsidR="0057782A" w:rsidRPr="0002364E" w:rsidRDefault="0057782A" w:rsidP="00522F35">
      <w:pPr>
        <w:jc w:val="center"/>
        <w:rPr>
          <w:rFonts w:ascii="Arial" w:hAnsi="Arial" w:cs="Arial"/>
          <w:sz w:val="20"/>
          <w:szCs w:val="20"/>
        </w:rPr>
      </w:pPr>
      <w:r>
        <w:rPr>
          <w:rFonts w:ascii="Arial" w:hAnsi="Arial" w:cs="Arial"/>
          <w:b/>
          <w:sz w:val="20"/>
          <w:szCs w:val="20"/>
        </w:rPr>
        <w:t xml:space="preserve">Fuente: </w:t>
      </w:r>
      <w:r>
        <w:rPr>
          <w:rFonts w:ascii="Arial" w:hAnsi="Arial" w:cs="Arial"/>
          <w:sz w:val="20"/>
          <w:szCs w:val="20"/>
        </w:rPr>
        <w:t>Documento “Programa y Proyectos” de la Secretaría Nacional del Migrante (SENAMI)</w:t>
      </w:r>
    </w:p>
    <w:p w:rsidR="0057782A"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Pr>
          <w:rFonts w:ascii="Arial" w:hAnsi="Arial" w:cs="Arial"/>
        </w:rPr>
        <w:t>Ahora</w:t>
      </w:r>
      <w:r w:rsidRPr="008B3860">
        <w:rPr>
          <w:rFonts w:ascii="Arial" w:hAnsi="Arial" w:cs="Arial"/>
        </w:rPr>
        <w:t xml:space="preserve">, no todo lo que implica el fenómeno </w:t>
      </w:r>
      <w:r>
        <w:rPr>
          <w:rFonts w:ascii="Arial" w:hAnsi="Arial" w:cs="Arial"/>
        </w:rPr>
        <w:t xml:space="preserve">migratorio es </w:t>
      </w:r>
      <w:r w:rsidRPr="008B3860">
        <w:rPr>
          <w:rFonts w:ascii="Arial" w:hAnsi="Arial" w:cs="Arial"/>
        </w:rPr>
        <w:t>positivo</w:t>
      </w:r>
      <w:r>
        <w:rPr>
          <w:rFonts w:ascii="Arial" w:hAnsi="Arial" w:cs="Arial"/>
        </w:rPr>
        <w:t xml:space="preserve"> para los familiares del migrante</w:t>
      </w:r>
      <w:r w:rsidRPr="008B3860">
        <w:rPr>
          <w:rFonts w:ascii="Arial" w:hAnsi="Arial" w:cs="Arial"/>
        </w:rPr>
        <w:t>. Implícitamente, una mayor cantidad de remesas ha sido originada</w:t>
      </w:r>
      <w:r>
        <w:rPr>
          <w:rFonts w:ascii="Arial" w:hAnsi="Arial" w:cs="Arial"/>
        </w:rPr>
        <w:t>,</w:t>
      </w:r>
      <w:r w:rsidRPr="008B3860">
        <w:rPr>
          <w:rFonts w:ascii="Arial" w:hAnsi="Arial" w:cs="Arial"/>
        </w:rPr>
        <w:t xml:space="preserve"> en parte</w:t>
      </w:r>
      <w:r>
        <w:rPr>
          <w:rFonts w:ascii="Arial" w:hAnsi="Arial" w:cs="Arial"/>
        </w:rPr>
        <w:t>,</w:t>
      </w:r>
      <w:r w:rsidRPr="008B3860">
        <w:rPr>
          <w:rFonts w:ascii="Arial" w:hAnsi="Arial" w:cs="Arial"/>
        </w:rPr>
        <w:t xml:space="preserve"> por un mayor flujo de emigrantes al exterior, lo cual no necesariamente es bueno. El éxodo de ecuatorianos al extranjero</w:t>
      </w:r>
      <w:r>
        <w:rPr>
          <w:rFonts w:ascii="Arial" w:hAnsi="Arial" w:cs="Arial"/>
        </w:rPr>
        <w:t>,</w:t>
      </w:r>
      <w:r w:rsidRPr="008B3860">
        <w:rPr>
          <w:rFonts w:ascii="Arial" w:hAnsi="Arial" w:cs="Arial"/>
        </w:rPr>
        <w:t xml:space="preserve"> le significa al país una perdida de mano de obra relevante, en especial la calificada, </w:t>
      </w:r>
      <w:r>
        <w:rPr>
          <w:rFonts w:ascii="Arial" w:hAnsi="Arial" w:cs="Arial"/>
        </w:rPr>
        <w:t xml:space="preserve">causa problemas familiares </w:t>
      </w:r>
      <w:r w:rsidRPr="008B3860">
        <w:rPr>
          <w:rFonts w:ascii="Arial" w:hAnsi="Arial" w:cs="Arial"/>
        </w:rPr>
        <w:t xml:space="preserve">y </w:t>
      </w:r>
      <w:r>
        <w:rPr>
          <w:rFonts w:ascii="Arial" w:hAnsi="Arial" w:cs="Arial"/>
        </w:rPr>
        <w:t xml:space="preserve">es </w:t>
      </w:r>
      <w:r w:rsidRPr="008B3860">
        <w:rPr>
          <w:rFonts w:ascii="Arial" w:hAnsi="Arial" w:cs="Arial"/>
        </w:rPr>
        <w:t>una señal de qué las cosas no se están haciendo de forma correcta</w:t>
      </w:r>
      <w:r>
        <w:rPr>
          <w:rFonts w:ascii="Arial" w:hAnsi="Arial" w:cs="Arial"/>
        </w:rPr>
        <w:t xml:space="preserve"> casa dentro.</w:t>
      </w:r>
    </w:p>
    <w:p w:rsidR="0057782A" w:rsidRPr="00E271BB" w:rsidRDefault="0057782A" w:rsidP="00522F35">
      <w:pPr>
        <w:spacing w:line="480" w:lineRule="auto"/>
        <w:ind w:firstLine="284"/>
        <w:jc w:val="both"/>
        <w:rPr>
          <w:rFonts w:ascii="Arial" w:hAnsi="Arial" w:cs="Arial"/>
        </w:rPr>
      </w:pPr>
      <w:r>
        <w:rPr>
          <w:rFonts w:ascii="Arial" w:hAnsi="Arial" w:cs="Arial"/>
        </w:rPr>
        <w:t>U</w:t>
      </w:r>
      <w:r w:rsidRPr="00E271BB">
        <w:rPr>
          <w:rFonts w:ascii="Arial" w:hAnsi="Arial" w:cs="Arial"/>
        </w:rPr>
        <w:t>na mayor emigración evi</w:t>
      </w:r>
      <w:r>
        <w:rPr>
          <w:rFonts w:ascii="Arial" w:hAnsi="Arial" w:cs="Arial"/>
        </w:rPr>
        <w:t>dencia la falta de empleo</w:t>
      </w:r>
      <w:r w:rsidRPr="00E271BB">
        <w:rPr>
          <w:rFonts w:ascii="Arial" w:hAnsi="Arial" w:cs="Arial"/>
        </w:rPr>
        <w:t xml:space="preserve"> que </w:t>
      </w:r>
      <w:r>
        <w:rPr>
          <w:rFonts w:ascii="Arial" w:hAnsi="Arial" w:cs="Arial"/>
        </w:rPr>
        <w:t>existe d</w:t>
      </w:r>
      <w:r w:rsidRPr="00E271BB">
        <w:rPr>
          <w:rFonts w:ascii="Arial" w:hAnsi="Arial" w:cs="Arial"/>
        </w:rPr>
        <w:t>en</w:t>
      </w:r>
      <w:r>
        <w:rPr>
          <w:rFonts w:ascii="Arial" w:hAnsi="Arial" w:cs="Arial"/>
        </w:rPr>
        <w:t>tro d</w:t>
      </w:r>
      <w:r w:rsidRPr="00E271BB">
        <w:rPr>
          <w:rFonts w:ascii="Arial" w:hAnsi="Arial" w:cs="Arial"/>
        </w:rPr>
        <w:t>el país. En un estudio rea</w:t>
      </w:r>
      <w:r>
        <w:rPr>
          <w:rFonts w:ascii="Arial" w:hAnsi="Arial" w:cs="Arial"/>
        </w:rPr>
        <w:t xml:space="preserve">lizado en Quito, </w:t>
      </w:r>
      <w:r w:rsidRPr="00E271BB">
        <w:rPr>
          <w:rFonts w:ascii="Arial" w:hAnsi="Arial" w:cs="Arial"/>
        </w:rPr>
        <w:t>se</w:t>
      </w:r>
      <w:r>
        <w:rPr>
          <w:rFonts w:ascii="Arial" w:hAnsi="Arial" w:cs="Arial"/>
        </w:rPr>
        <w:t xml:space="preserve"> pudo encontrar que </w:t>
      </w:r>
      <w:r w:rsidRPr="00E271BB">
        <w:rPr>
          <w:rFonts w:ascii="Arial" w:hAnsi="Arial" w:cs="Arial"/>
        </w:rPr>
        <w:t xml:space="preserve">el 56% de los </w:t>
      </w:r>
      <w:r>
        <w:rPr>
          <w:rFonts w:ascii="Arial" w:hAnsi="Arial" w:cs="Arial"/>
        </w:rPr>
        <w:t>quiteños</w:t>
      </w:r>
      <w:r w:rsidRPr="00E271BB">
        <w:rPr>
          <w:rFonts w:ascii="Arial" w:hAnsi="Arial" w:cs="Arial"/>
        </w:rPr>
        <w:t xml:space="preserve"> que migraron </w:t>
      </w:r>
      <w:r>
        <w:rPr>
          <w:rFonts w:ascii="Arial" w:hAnsi="Arial" w:cs="Arial"/>
        </w:rPr>
        <w:t xml:space="preserve">al exterior, </w:t>
      </w:r>
      <w:r w:rsidRPr="00E271BB">
        <w:rPr>
          <w:rFonts w:ascii="Arial" w:hAnsi="Arial" w:cs="Arial"/>
        </w:rPr>
        <w:t xml:space="preserve">viajaron para buscar empleo (es decir que antes de viajar eran </w:t>
      </w:r>
      <w:r w:rsidRPr="00235D82">
        <w:rPr>
          <w:rFonts w:ascii="Arial" w:hAnsi="Arial" w:cs="Arial"/>
          <w:u w:val="single"/>
        </w:rPr>
        <w:t>desempleados</w:t>
      </w:r>
      <w:r w:rsidRPr="00E271BB">
        <w:rPr>
          <w:rFonts w:ascii="Arial" w:hAnsi="Arial" w:cs="Arial"/>
        </w:rPr>
        <w:t xml:space="preserve">); y el 20%, viajaron para mejorar sus ingresos (debido a su </w:t>
      </w:r>
      <w:r>
        <w:rPr>
          <w:rFonts w:ascii="Arial" w:hAnsi="Arial" w:cs="Arial"/>
        </w:rPr>
        <w:t>condición económica</w:t>
      </w:r>
      <w:r w:rsidRPr="00E271BB">
        <w:rPr>
          <w:rFonts w:ascii="Arial" w:hAnsi="Arial" w:cs="Arial"/>
        </w:rPr>
        <w:t xml:space="preserve">, </w:t>
      </w:r>
      <w:r>
        <w:rPr>
          <w:rFonts w:ascii="Arial" w:hAnsi="Arial" w:cs="Arial"/>
        </w:rPr>
        <w:t xml:space="preserve">podrían ser considerados </w:t>
      </w:r>
      <w:r w:rsidRPr="00E271BB">
        <w:rPr>
          <w:rFonts w:ascii="Arial" w:hAnsi="Arial" w:cs="Arial"/>
        </w:rPr>
        <w:t xml:space="preserve">como </w:t>
      </w:r>
      <w:r w:rsidRPr="00235D82">
        <w:rPr>
          <w:rFonts w:ascii="Arial" w:hAnsi="Arial" w:cs="Arial"/>
          <w:u w:val="single"/>
        </w:rPr>
        <w:t>subempleados</w:t>
      </w:r>
      <w:r w:rsidRPr="00E271BB">
        <w:rPr>
          <w:rFonts w:ascii="Arial" w:hAnsi="Arial" w:cs="Arial"/>
        </w:rPr>
        <w:t>). Con estas cifras se puede concluir que, en Quito, cerca del 80% de los emigrantes</w:t>
      </w:r>
      <w:r>
        <w:rPr>
          <w:rFonts w:ascii="Arial" w:hAnsi="Arial" w:cs="Arial"/>
        </w:rPr>
        <w:t xml:space="preserve"> (</w:t>
      </w:r>
      <w:r w:rsidRPr="00E271BB">
        <w:rPr>
          <w:rFonts w:ascii="Arial" w:hAnsi="Arial" w:cs="Arial"/>
        </w:rPr>
        <w:t>antes de viajar</w:t>
      </w:r>
      <w:r>
        <w:rPr>
          <w:rFonts w:ascii="Arial" w:hAnsi="Arial" w:cs="Arial"/>
        </w:rPr>
        <w:t>)</w:t>
      </w:r>
      <w:r w:rsidRPr="00E271BB">
        <w:rPr>
          <w:rFonts w:ascii="Arial" w:hAnsi="Arial" w:cs="Arial"/>
        </w:rPr>
        <w:t xml:space="preserve"> no tenía un empleo </w:t>
      </w:r>
      <w:r>
        <w:rPr>
          <w:rFonts w:ascii="Arial" w:hAnsi="Arial" w:cs="Arial"/>
        </w:rPr>
        <w:t>estable</w:t>
      </w:r>
      <w:r w:rsidRPr="00E271BB">
        <w:rPr>
          <w:rFonts w:ascii="Arial" w:hAnsi="Arial" w:cs="Arial"/>
        </w:rPr>
        <w:t xml:space="preserve">. </w:t>
      </w:r>
      <w:r>
        <w:rPr>
          <w:rFonts w:ascii="Arial" w:hAnsi="Arial" w:cs="Arial"/>
        </w:rPr>
        <w:t>Para el resto del país, l</w:t>
      </w:r>
      <w:r w:rsidRPr="00E271BB">
        <w:rPr>
          <w:rFonts w:ascii="Arial" w:hAnsi="Arial" w:cs="Arial"/>
        </w:rPr>
        <w:t>os resultados son similares</w:t>
      </w:r>
      <w:r>
        <w:rPr>
          <w:rFonts w:ascii="Arial" w:hAnsi="Arial" w:cs="Arial"/>
        </w:rPr>
        <w:t>.</w:t>
      </w:r>
    </w:p>
    <w:p w:rsidR="0057782A" w:rsidRPr="00E271BB" w:rsidRDefault="0057782A" w:rsidP="00522F35">
      <w:pPr>
        <w:spacing w:line="480" w:lineRule="auto"/>
        <w:ind w:firstLine="284"/>
        <w:jc w:val="both"/>
        <w:rPr>
          <w:rFonts w:ascii="Arial" w:hAnsi="Arial" w:cs="Arial"/>
        </w:rPr>
      </w:pPr>
    </w:p>
    <w:p w:rsidR="0057782A" w:rsidRPr="00E271BB" w:rsidRDefault="0057782A" w:rsidP="00522F35">
      <w:pPr>
        <w:spacing w:line="480" w:lineRule="auto"/>
        <w:ind w:firstLine="284"/>
        <w:jc w:val="both"/>
        <w:rPr>
          <w:rFonts w:ascii="Arial" w:hAnsi="Arial" w:cs="Arial"/>
        </w:rPr>
      </w:pPr>
      <w:r w:rsidRPr="00E271BB">
        <w:rPr>
          <w:rFonts w:ascii="Arial" w:hAnsi="Arial" w:cs="Arial"/>
        </w:rPr>
        <w:t>Es difícil determinar si los impactos positivos que ocasionan las remesas en los hogares receptores, compensa</w:t>
      </w:r>
      <w:r>
        <w:rPr>
          <w:rFonts w:ascii="Arial" w:hAnsi="Arial" w:cs="Arial"/>
        </w:rPr>
        <w:t>n</w:t>
      </w:r>
      <w:r w:rsidRPr="00E271BB">
        <w:rPr>
          <w:rFonts w:ascii="Arial" w:hAnsi="Arial" w:cs="Arial"/>
        </w:rPr>
        <w:t xml:space="preserve"> los </w:t>
      </w:r>
      <w:r>
        <w:rPr>
          <w:rFonts w:ascii="Arial" w:hAnsi="Arial" w:cs="Arial"/>
        </w:rPr>
        <w:t xml:space="preserve">altos </w:t>
      </w:r>
      <w:r w:rsidRPr="00E271BB">
        <w:rPr>
          <w:rFonts w:ascii="Arial" w:hAnsi="Arial" w:cs="Arial"/>
        </w:rPr>
        <w:t>costos psicoafectivos</w:t>
      </w:r>
      <w:r>
        <w:rPr>
          <w:rFonts w:ascii="Arial" w:hAnsi="Arial" w:cs="Arial"/>
        </w:rPr>
        <w:t xml:space="preserve"> </w:t>
      </w:r>
      <w:r w:rsidRPr="00E271BB">
        <w:rPr>
          <w:rFonts w:ascii="Arial" w:hAnsi="Arial" w:cs="Arial"/>
        </w:rPr>
        <w:t>que se generan en el núcle</w:t>
      </w:r>
      <w:r>
        <w:rPr>
          <w:rFonts w:ascii="Arial" w:hAnsi="Arial" w:cs="Arial"/>
        </w:rPr>
        <w:t xml:space="preserve">o de la sociedad (la familia) a raíz de la </w:t>
      </w:r>
      <w:r w:rsidRPr="00E271BB">
        <w:rPr>
          <w:rFonts w:ascii="Arial" w:hAnsi="Arial" w:cs="Arial"/>
        </w:rPr>
        <w:t xml:space="preserve">migración. La </w:t>
      </w:r>
      <w:r>
        <w:rPr>
          <w:rFonts w:ascii="Arial" w:hAnsi="Arial" w:cs="Arial"/>
        </w:rPr>
        <w:t xml:space="preserve">desintegración familiar genera también </w:t>
      </w:r>
      <w:r w:rsidRPr="00E271BB">
        <w:rPr>
          <w:rFonts w:ascii="Arial" w:hAnsi="Arial" w:cs="Arial"/>
        </w:rPr>
        <w:t xml:space="preserve">gastos </w:t>
      </w:r>
      <w:r>
        <w:rPr>
          <w:rFonts w:ascii="Arial" w:hAnsi="Arial" w:cs="Arial"/>
        </w:rPr>
        <w:t>e</w:t>
      </w:r>
      <w:r w:rsidRPr="00E271BB">
        <w:rPr>
          <w:rFonts w:ascii="Arial" w:hAnsi="Arial" w:cs="Arial"/>
        </w:rPr>
        <w:t xml:space="preserve">conómicos </w:t>
      </w:r>
      <w:r>
        <w:rPr>
          <w:rFonts w:ascii="Arial" w:hAnsi="Arial" w:cs="Arial"/>
        </w:rPr>
        <w:t>a</w:t>
      </w:r>
      <w:r w:rsidRPr="00E271BB">
        <w:rPr>
          <w:rFonts w:ascii="Arial" w:hAnsi="Arial" w:cs="Arial"/>
        </w:rPr>
        <w:t>l tratar de mitigar los p</w:t>
      </w:r>
      <w:r>
        <w:rPr>
          <w:rFonts w:ascii="Arial" w:hAnsi="Arial" w:cs="Arial"/>
        </w:rPr>
        <w:t>roblemas sociales. A todo niño le será</w:t>
      </w:r>
      <w:r w:rsidRPr="00E271BB">
        <w:rPr>
          <w:rFonts w:ascii="Arial" w:hAnsi="Arial" w:cs="Arial"/>
        </w:rPr>
        <w:t xml:space="preserve"> difícil as</w:t>
      </w:r>
      <w:r>
        <w:rPr>
          <w:rFonts w:ascii="Arial" w:hAnsi="Arial" w:cs="Arial"/>
        </w:rPr>
        <w:t>umir</w:t>
      </w:r>
      <w:r w:rsidRPr="00E271BB">
        <w:rPr>
          <w:rFonts w:ascii="Arial" w:hAnsi="Arial" w:cs="Arial"/>
        </w:rPr>
        <w:t xml:space="preserve"> la ausenc</w:t>
      </w:r>
      <w:r>
        <w:rPr>
          <w:rFonts w:ascii="Arial" w:hAnsi="Arial" w:cs="Arial"/>
        </w:rPr>
        <w:t>ia de uno de sus padres; esto o</w:t>
      </w:r>
      <w:r w:rsidRPr="00E271BB">
        <w:rPr>
          <w:rFonts w:ascii="Arial" w:hAnsi="Arial" w:cs="Arial"/>
        </w:rPr>
        <w:t>bliga</w:t>
      </w:r>
      <w:r>
        <w:rPr>
          <w:rFonts w:ascii="Arial" w:hAnsi="Arial" w:cs="Arial"/>
        </w:rPr>
        <w:t xml:space="preserve">rá </w:t>
      </w:r>
      <w:r w:rsidRPr="00E271BB">
        <w:rPr>
          <w:rFonts w:ascii="Arial" w:hAnsi="Arial" w:cs="Arial"/>
        </w:rPr>
        <w:t>a</w:t>
      </w:r>
      <w:r>
        <w:rPr>
          <w:rFonts w:ascii="Arial" w:hAnsi="Arial" w:cs="Arial"/>
        </w:rPr>
        <w:t xml:space="preserve"> duplicar esfuerzos ($$$) para no </w:t>
      </w:r>
      <w:r w:rsidRPr="00E271BB">
        <w:rPr>
          <w:rFonts w:ascii="Arial" w:hAnsi="Arial" w:cs="Arial"/>
        </w:rPr>
        <w:t>afect</w:t>
      </w:r>
      <w:r>
        <w:rPr>
          <w:rFonts w:ascii="Arial" w:hAnsi="Arial" w:cs="Arial"/>
        </w:rPr>
        <w:t>ar</w:t>
      </w:r>
      <w:r w:rsidRPr="00E271BB">
        <w:rPr>
          <w:rFonts w:ascii="Arial" w:hAnsi="Arial" w:cs="Arial"/>
        </w:rPr>
        <w:t xml:space="preserve"> su desarrollo integral. </w:t>
      </w:r>
    </w:p>
    <w:p w:rsidR="0057782A" w:rsidRPr="00E271BB"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Pr>
          <w:rFonts w:ascii="Arial" w:hAnsi="Arial" w:cs="Arial"/>
        </w:rPr>
        <w:t>Según el INEC, a</w:t>
      </w:r>
      <w:r w:rsidRPr="00E271BB">
        <w:rPr>
          <w:rFonts w:ascii="Arial" w:hAnsi="Arial" w:cs="Arial"/>
        </w:rPr>
        <w:t xml:space="preserve"> febrero del 2008, la cifra de emigrantes </w:t>
      </w:r>
      <w:r>
        <w:rPr>
          <w:rFonts w:ascii="Arial" w:hAnsi="Arial" w:cs="Arial"/>
        </w:rPr>
        <w:t>a</w:t>
      </w:r>
      <w:r w:rsidRPr="00E271BB">
        <w:rPr>
          <w:rFonts w:ascii="Arial" w:hAnsi="Arial" w:cs="Arial"/>
        </w:rPr>
        <w:t xml:space="preserve">scendía a 2.083.000 personas. En base a una muestra tomada </w:t>
      </w:r>
      <w:r>
        <w:rPr>
          <w:rFonts w:ascii="Arial" w:hAnsi="Arial" w:cs="Arial"/>
        </w:rPr>
        <w:t xml:space="preserve">entre el 2005 y 2006, </w:t>
      </w:r>
      <w:r w:rsidRPr="00E271BB">
        <w:rPr>
          <w:rFonts w:ascii="Arial" w:hAnsi="Arial" w:cs="Arial"/>
        </w:rPr>
        <w:t>s</w:t>
      </w:r>
      <w:r>
        <w:rPr>
          <w:rFonts w:ascii="Arial" w:hAnsi="Arial" w:cs="Arial"/>
        </w:rPr>
        <w:t xml:space="preserve">e infiere que el 44.66% de los </w:t>
      </w:r>
      <w:r w:rsidRPr="00E271BB">
        <w:rPr>
          <w:rFonts w:ascii="Arial" w:hAnsi="Arial" w:cs="Arial"/>
        </w:rPr>
        <w:t xml:space="preserve">migrantes </w:t>
      </w:r>
      <w:r>
        <w:rPr>
          <w:rFonts w:ascii="Arial" w:hAnsi="Arial" w:cs="Arial"/>
        </w:rPr>
        <w:t xml:space="preserve">ecuatorianos </w:t>
      </w:r>
      <w:r w:rsidRPr="00E271BB">
        <w:rPr>
          <w:rFonts w:ascii="Arial" w:hAnsi="Arial" w:cs="Arial"/>
        </w:rPr>
        <w:t xml:space="preserve">corresponden a padres de familia </w:t>
      </w:r>
      <w:r>
        <w:rPr>
          <w:rFonts w:ascii="Arial" w:hAnsi="Arial" w:cs="Arial"/>
        </w:rPr>
        <w:t xml:space="preserve">(madres y padres) </w:t>
      </w:r>
      <w:r w:rsidRPr="00E271BB">
        <w:rPr>
          <w:rFonts w:ascii="Arial" w:hAnsi="Arial" w:cs="Arial"/>
        </w:rPr>
        <w:t xml:space="preserve">que han ido al exterior a buscar empleo y </w:t>
      </w:r>
      <w:r>
        <w:rPr>
          <w:rFonts w:ascii="Arial" w:hAnsi="Arial" w:cs="Arial"/>
        </w:rPr>
        <w:t xml:space="preserve">han dejado </w:t>
      </w:r>
      <w:r w:rsidRPr="00E271BB">
        <w:rPr>
          <w:rFonts w:ascii="Arial" w:hAnsi="Arial" w:cs="Arial"/>
        </w:rPr>
        <w:t>hijos menores de 18 años</w:t>
      </w:r>
      <w:r>
        <w:rPr>
          <w:rFonts w:ascii="Arial" w:hAnsi="Arial" w:cs="Arial"/>
        </w:rPr>
        <w:t xml:space="preserve"> (más de 1) con otros</w:t>
      </w:r>
      <w:r w:rsidRPr="00E271BB">
        <w:rPr>
          <w:rFonts w:ascii="Arial" w:hAnsi="Arial" w:cs="Arial"/>
        </w:rPr>
        <w:t xml:space="preserve"> familiares</w:t>
      </w:r>
      <w:r>
        <w:rPr>
          <w:rFonts w:ascii="Arial" w:hAnsi="Arial" w:cs="Arial"/>
        </w:rPr>
        <w:t xml:space="preserve"> como tíos, primos y abuelos</w:t>
      </w:r>
      <w:r w:rsidRPr="00E271BB">
        <w:rPr>
          <w:rFonts w:ascii="Arial" w:hAnsi="Arial" w:cs="Arial"/>
        </w:rPr>
        <w:t>.</w:t>
      </w:r>
    </w:p>
    <w:p w:rsidR="0057782A" w:rsidRDefault="0057782A" w:rsidP="00522F35">
      <w:pPr>
        <w:spacing w:line="480" w:lineRule="auto"/>
        <w:ind w:firstLine="284"/>
        <w:jc w:val="both"/>
        <w:rPr>
          <w:rFonts w:ascii="Arial" w:hAnsi="Arial" w:cs="Arial"/>
        </w:rPr>
      </w:pPr>
    </w:p>
    <w:p w:rsidR="0057782A" w:rsidRDefault="0057782A" w:rsidP="00522F35">
      <w:pPr>
        <w:jc w:val="center"/>
        <w:rPr>
          <w:rFonts w:ascii="Arial" w:hAnsi="Arial" w:cs="Arial"/>
          <w:b/>
          <w:sz w:val="20"/>
          <w:szCs w:val="20"/>
        </w:rPr>
      </w:pPr>
      <w:r>
        <w:rPr>
          <w:rFonts w:ascii="Arial" w:hAnsi="Arial" w:cs="Arial"/>
          <w:b/>
          <w:sz w:val="20"/>
          <w:szCs w:val="20"/>
        </w:rPr>
        <w:t>Tabla 1: Porcentaje de emigrantes que dejaron hijos menores de edad</w:t>
      </w:r>
    </w:p>
    <w:p w:rsidR="0057782A" w:rsidRDefault="0057782A" w:rsidP="00522F35">
      <w:pPr>
        <w:jc w:val="center"/>
        <w:rPr>
          <w:rFonts w:ascii="Arial" w:hAnsi="Arial" w:cs="Arial"/>
          <w:b/>
          <w:sz w:val="20"/>
          <w:szCs w:val="20"/>
        </w:rPr>
      </w:pPr>
      <w:r w:rsidRPr="00E271BB">
        <w:rPr>
          <w:rFonts w:ascii="Arial" w:hAnsi="Arial" w:cs="Arial"/>
          <w:b/>
          <w:sz w:val="20"/>
          <w:szCs w:val="20"/>
        </w:rPr>
        <w:pict>
          <v:shape id="_x0000_i1033" type="#_x0000_t75" style="width:249pt;height:115.5pt">
            <v:imagedata r:id="rId19" o:title=""/>
          </v:shape>
        </w:pict>
      </w:r>
    </w:p>
    <w:p w:rsidR="0057782A" w:rsidRPr="00E271BB" w:rsidRDefault="0057782A" w:rsidP="00522F35">
      <w:pPr>
        <w:jc w:val="center"/>
        <w:rPr>
          <w:rFonts w:ascii="Arial" w:hAnsi="Arial" w:cs="Arial"/>
          <w:sz w:val="20"/>
          <w:szCs w:val="20"/>
        </w:rPr>
      </w:pPr>
      <w:r>
        <w:rPr>
          <w:rFonts w:ascii="Arial" w:hAnsi="Arial" w:cs="Arial"/>
          <w:b/>
          <w:sz w:val="20"/>
          <w:szCs w:val="20"/>
        </w:rPr>
        <w:t xml:space="preserve">Fuente: </w:t>
      </w:r>
      <w:r>
        <w:rPr>
          <w:rFonts w:ascii="Arial" w:hAnsi="Arial" w:cs="Arial"/>
          <w:sz w:val="20"/>
          <w:szCs w:val="20"/>
        </w:rPr>
        <w:t xml:space="preserve">INEC, Encuesta Condiciones de Vida 2005 – 2006 </w:t>
      </w:r>
    </w:p>
    <w:p w:rsidR="0057782A"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Pr>
          <w:rFonts w:ascii="Arial" w:hAnsi="Arial" w:cs="Arial"/>
        </w:rPr>
        <w:t>En la actualidad</w:t>
      </w:r>
      <w:r w:rsidRPr="00E271BB">
        <w:rPr>
          <w:rFonts w:ascii="Arial" w:hAnsi="Arial" w:cs="Arial"/>
        </w:rPr>
        <w:t xml:space="preserve">, existen criterios divididos por parte de los receptores de remesas sobre </w:t>
      </w:r>
      <w:r>
        <w:rPr>
          <w:rFonts w:ascii="Arial" w:hAnsi="Arial" w:cs="Arial"/>
        </w:rPr>
        <w:t>la situación familiar que se vive en el país producto de la migración.</w:t>
      </w:r>
      <w:r w:rsidRPr="00E271BB">
        <w:rPr>
          <w:rFonts w:ascii="Arial" w:hAnsi="Arial" w:cs="Arial"/>
        </w:rPr>
        <w:t xml:space="preserve"> Muchos afirman que si bien extrañan a su familiar en el exterior, no desearían que </w:t>
      </w:r>
      <w:r>
        <w:rPr>
          <w:rFonts w:ascii="Arial" w:hAnsi="Arial" w:cs="Arial"/>
        </w:rPr>
        <w:t xml:space="preserve">éste </w:t>
      </w:r>
      <w:r w:rsidRPr="00E271BB">
        <w:rPr>
          <w:rFonts w:ascii="Arial" w:hAnsi="Arial" w:cs="Arial"/>
        </w:rPr>
        <w:t>regrese porque la situación económica se complicar</w:t>
      </w:r>
      <w:r>
        <w:rPr>
          <w:rFonts w:ascii="Arial" w:hAnsi="Arial" w:cs="Arial"/>
        </w:rPr>
        <w:t xml:space="preserve">ía y el sufrimiento sería peor. </w:t>
      </w:r>
      <w:r w:rsidRPr="00E271BB">
        <w:rPr>
          <w:rFonts w:ascii="Arial" w:hAnsi="Arial" w:cs="Arial"/>
        </w:rPr>
        <w:t>Patricio, un receptor de remesas de 35 años, mencionó en un grupo focal</w:t>
      </w:r>
      <w:r w:rsidRPr="0008152E">
        <w:rPr>
          <w:rStyle w:val="FootnoteReference"/>
          <w:rFonts w:ascii="Arial" w:hAnsi="Arial" w:cs="Arial"/>
        </w:rPr>
        <w:footnoteReference w:id="2"/>
      </w:r>
      <w:r w:rsidRPr="00E271BB">
        <w:rPr>
          <w:rFonts w:ascii="Arial" w:hAnsi="Arial" w:cs="Arial"/>
        </w:rPr>
        <w:t>:</w:t>
      </w:r>
    </w:p>
    <w:p w:rsidR="0057782A" w:rsidRDefault="0057782A" w:rsidP="00522F35">
      <w:pPr>
        <w:spacing w:line="480" w:lineRule="auto"/>
        <w:ind w:firstLine="284"/>
        <w:jc w:val="both"/>
        <w:rPr>
          <w:rFonts w:ascii="Arial" w:hAnsi="Arial" w:cs="Arial"/>
        </w:rPr>
      </w:pPr>
    </w:p>
    <w:p w:rsidR="0057782A" w:rsidRPr="00DC63EE" w:rsidRDefault="0057782A" w:rsidP="00522F35">
      <w:pPr>
        <w:spacing w:line="480" w:lineRule="auto"/>
        <w:ind w:left="540" w:right="537"/>
        <w:jc w:val="both"/>
        <w:rPr>
          <w:rFonts w:ascii="Arial" w:hAnsi="Arial" w:cs="Arial"/>
          <w:i/>
        </w:rPr>
      </w:pPr>
      <w:r w:rsidRPr="00DC63EE">
        <w:rPr>
          <w:rFonts w:ascii="Arial" w:hAnsi="Arial" w:cs="Arial"/>
          <w:i/>
        </w:rPr>
        <w:t>“Yo no gasto las remesas que manda mi hermano; son para mis sobrinos</w:t>
      </w:r>
      <w:r>
        <w:rPr>
          <w:rFonts w:ascii="Arial" w:hAnsi="Arial" w:cs="Arial"/>
          <w:i/>
        </w:rPr>
        <w:t>,</w:t>
      </w:r>
      <w:r w:rsidRPr="00DC63EE">
        <w:rPr>
          <w:rFonts w:ascii="Arial" w:hAnsi="Arial" w:cs="Arial"/>
          <w:i/>
        </w:rPr>
        <w:t xml:space="preserve"> pero igual me beneficio en un 1000%. Antes la situación en mi casa er</w:t>
      </w:r>
      <w:r>
        <w:rPr>
          <w:rFonts w:ascii="Arial" w:hAnsi="Arial" w:cs="Arial"/>
          <w:i/>
        </w:rPr>
        <w:t>a</w:t>
      </w:r>
      <w:r w:rsidRPr="00DC63EE">
        <w:rPr>
          <w:rFonts w:ascii="Arial" w:hAnsi="Arial" w:cs="Arial"/>
          <w:i/>
        </w:rPr>
        <w:t xml:space="preserve"> muy tensa porque mis padres no podían pagar las deudas. Había peleas y angust</w:t>
      </w:r>
      <w:r>
        <w:rPr>
          <w:rFonts w:ascii="Arial" w:hAnsi="Arial" w:cs="Arial"/>
          <w:i/>
        </w:rPr>
        <w:t>ia. Ahora estamos más tranquilos…</w:t>
      </w:r>
      <w:r w:rsidRPr="00DC63EE">
        <w:rPr>
          <w:rFonts w:ascii="Arial" w:hAnsi="Arial" w:cs="Arial"/>
          <w:i/>
        </w:rPr>
        <w:t>”</w:t>
      </w:r>
    </w:p>
    <w:p w:rsidR="0057782A"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DC63EE">
        <w:rPr>
          <w:rFonts w:ascii="Arial" w:hAnsi="Arial" w:cs="Arial"/>
        </w:rPr>
        <w:t xml:space="preserve">En cambio, otros aseguran que prefieren que su familiar vuelva al país por las regulaciones y </w:t>
      </w:r>
      <w:r>
        <w:rPr>
          <w:rFonts w:ascii="Arial" w:hAnsi="Arial" w:cs="Arial"/>
        </w:rPr>
        <w:t>dificultades que enfrenta el migrante en el exterior</w:t>
      </w:r>
      <w:r w:rsidRPr="00DC63EE">
        <w:rPr>
          <w:rFonts w:ascii="Arial" w:hAnsi="Arial" w:cs="Arial"/>
        </w:rPr>
        <w:t xml:space="preserve">. En el 2008, destacan los ataques en </w:t>
      </w:r>
      <w:r>
        <w:rPr>
          <w:rFonts w:ascii="Arial" w:hAnsi="Arial" w:cs="Arial"/>
        </w:rPr>
        <w:t>España de jóvenes nativos de aquel</w:t>
      </w:r>
      <w:r w:rsidRPr="00DC63EE">
        <w:rPr>
          <w:rFonts w:ascii="Arial" w:hAnsi="Arial" w:cs="Arial"/>
        </w:rPr>
        <w:t xml:space="preserve"> país </w:t>
      </w:r>
      <w:r>
        <w:rPr>
          <w:rFonts w:ascii="Arial" w:hAnsi="Arial" w:cs="Arial"/>
        </w:rPr>
        <w:t>contr</w:t>
      </w:r>
      <w:r w:rsidRPr="00DC63EE">
        <w:rPr>
          <w:rFonts w:ascii="Arial" w:hAnsi="Arial" w:cs="Arial"/>
        </w:rPr>
        <w:t xml:space="preserve">a mujeres ecuatorianas y el incremento de deportados </w:t>
      </w:r>
      <w:r>
        <w:rPr>
          <w:rFonts w:ascii="Arial" w:hAnsi="Arial" w:cs="Arial"/>
        </w:rPr>
        <w:t xml:space="preserve">“sin papeles” </w:t>
      </w:r>
      <w:r w:rsidRPr="00DC63EE">
        <w:rPr>
          <w:rFonts w:ascii="Arial" w:hAnsi="Arial" w:cs="Arial"/>
        </w:rPr>
        <w:t xml:space="preserve">provenientes de Estados Unidos. </w:t>
      </w:r>
    </w:p>
    <w:p w:rsidR="0057782A" w:rsidRDefault="0057782A" w:rsidP="00522F35">
      <w:pPr>
        <w:spacing w:line="480" w:lineRule="auto"/>
        <w:ind w:firstLine="284"/>
        <w:jc w:val="both"/>
        <w:rPr>
          <w:rFonts w:ascii="Arial" w:hAnsi="Arial" w:cs="Arial"/>
        </w:rPr>
      </w:pPr>
    </w:p>
    <w:p w:rsidR="0057782A" w:rsidRPr="00DC63EE" w:rsidRDefault="0057782A" w:rsidP="00522F35">
      <w:pPr>
        <w:spacing w:line="480" w:lineRule="auto"/>
        <w:ind w:firstLine="284"/>
        <w:jc w:val="both"/>
        <w:rPr>
          <w:rFonts w:ascii="Arial" w:hAnsi="Arial" w:cs="Arial"/>
        </w:rPr>
      </w:pPr>
      <w:r w:rsidRPr="00DC63EE">
        <w:rPr>
          <w:rFonts w:ascii="Arial" w:hAnsi="Arial" w:cs="Arial"/>
        </w:rPr>
        <w:t>Estos riesgos que corren los migrantes, principalmente los que se encuentran en situación ilegal (aproximadamente 200.000 en España), hacen que algunos familiares en Ecuador prefieran su regreso y el sacrificio de las remesas por su alto costo y contenido social. A esto se suma el temor por atentados terroristas, donde varios ecuatorianos han sido v</w:t>
      </w:r>
      <w:r>
        <w:rPr>
          <w:rFonts w:ascii="Arial" w:hAnsi="Arial" w:cs="Arial"/>
        </w:rPr>
        <w:t>í</w:t>
      </w:r>
      <w:r w:rsidRPr="00DC63EE">
        <w:rPr>
          <w:rFonts w:ascii="Arial" w:hAnsi="Arial" w:cs="Arial"/>
        </w:rPr>
        <w:t>ctimas de guerrillas como ETA.</w:t>
      </w:r>
    </w:p>
    <w:p w:rsidR="0057782A" w:rsidRPr="00DC63EE"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Pr>
          <w:rFonts w:ascii="Arial" w:hAnsi="Arial" w:cs="Arial"/>
        </w:rPr>
        <w:t>De esta manera, a</w:t>
      </w:r>
      <w:r w:rsidRPr="00DC63EE">
        <w:rPr>
          <w:rFonts w:ascii="Arial" w:hAnsi="Arial" w:cs="Arial"/>
        </w:rPr>
        <w:t xml:space="preserve">unque las remesas ejercen un impacto importante en </w:t>
      </w:r>
      <w:r>
        <w:rPr>
          <w:rFonts w:ascii="Arial" w:hAnsi="Arial" w:cs="Arial"/>
        </w:rPr>
        <w:t>todos los niveles económicos</w:t>
      </w:r>
      <w:r w:rsidRPr="00DC63EE">
        <w:rPr>
          <w:rFonts w:ascii="Arial" w:hAnsi="Arial" w:cs="Arial"/>
        </w:rPr>
        <w:t xml:space="preserve">, aún faltan </w:t>
      </w:r>
      <w:r>
        <w:rPr>
          <w:rFonts w:ascii="Arial" w:hAnsi="Arial" w:cs="Arial"/>
        </w:rPr>
        <w:t xml:space="preserve">muchos </w:t>
      </w:r>
      <w:r w:rsidRPr="00DC63EE">
        <w:rPr>
          <w:rFonts w:ascii="Arial" w:hAnsi="Arial" w:cs="Arial"/>
        </w:rPr>
        <w:t xml:space="preserve">elementos </w:t>
      </w:r>
      <w:r>
        <w:rPr>
          <w:rFonts w:ascii="Arial" w:hAnsi="Arial" w:cs="Arial"/>
        </w:rPr>
        <w:t>que permitan vincularlas a</w:t>
      </w:r>
      <w:r w:rsidRPr="00DC63EE">
        <w:rPr>
          <w:rFonts w:ascii="Arial" w:hAnsi="Arial" w:cs="Arial"/>
        </w:rPr>
        <w:t>nalítica y práctica</w:t>
      </w:r>
      <w:r>
        <w:rPr>
          <w:rFonts w:ascii="Arial" w:hAnsi="Arial" w:cs="Arial"/>
        </w:rPr>
        <w:t xml:space="preserve">mente </w:t>
      </w:r>
      <w:r w:rsidRPr="00DC63EE">
        <w:rPr>
          <w:rFonts w:ascii="Arial" w:hAnsi="Arial" w:cs="Arial"/>
        </w:rPr>
        <w:t>con el desarrollo</w:t>
      </w:r>
      <w:r>
        <w:rPr>
          <w:rFonts w:ascii="Arial" w:hAnsi="Arial" w:cs="Arial"/>
        </w:rPr>
        <w:t xml:space="preserve"> social</w:t>
      </w:r>
      <w:r w:rsidRPr="00DC63EE">
        <w:rPr>
          <w:rFonts w:ascii="Arial" w:hAnsi="Arial" w:cs="Arial"/>
        </w:rPr>
        <w:t xml:space="preserve"> de determinadas localidades y del país en su conjunto</w:t>
      </w:r>
      <w:r>
        <w:rPr>
          <w:rFonts w:ascii="Arial" w:hAnsi="Arial" w:cs="Arial"/>
        </w:rPr>
        <w:t xml:space="preserve">. </w:t>
      </w:r>
      <w:r w:rsidRPr="00DC63EE">
        <w:rPr>
          <w:rFonts w:ascii="Arial" w:hAnsi="Arial" w:cs="Arial"/>
        </w:rPr>
        <w:t xml:space="preserve">En </w:t>
      </w:r>
      <w:r>
        <w:rPr>
          <w:rFonts w:ascii="Arial" w:hAnsi="Arial" w:cs="Arial"/>
        </w:rPr>
        <w:t>todo</w:t>
      </w:r>
      <w:r w:rsidRPr="00DC63EE">
        <w:rPr>
          <w:rFonts w:ascii="Arial" w:hAnsi="Arial" w:cs="Arial"/>
        </w:rPr>
        <w:t xml:space="preserve"> caso, parece evidente que el flujo de remesas constituye una de las estrategias que l</w:t>
      </w:r>
      <w:r>
        <w:rPr>
          <w:rFonts w:ascii="Arial" w:hAnsi="Arial" w:cs="Arial"/>
        </w:rPr>
        <w:t>os hogares receptores</w:t>
      </w:r>
      <w:r w:rsidRPr="00DC63EE">
        <w:rPr>
          <w:rFonts w:ascii="Arial" w:hAnsi="Arial" w:cs="Arial"/>
        </w:rPr>
        <w:t xml:space="preserve"> </w:t>
      </w:r>
      <w:r>
        <w:rPr>
          <w:rFonts w:ascii="Arial" w:hAnsi="Arial" w:cs="Arial"/>
        </w:rPr>
        <w:t xml:space="preserve">están </w:t>
      </w:r>
      <w:r w:rsidRPr="00DC63EE">
        <w:rPr>
          <w:rFonts w:ascii="Arial" w:hAnsi="Arial" w:cs="Arial"/>
        </w:rPr>
        <w:t>utilizan</w:t>
      </w:r>
      <w:r>
        <w:rPr>
          <w:rFonts w:ascii="Arial" w:hAnsi="Arial" w:cs="Arial"/>
        </w:rPr>
        <w:t>do</w:t>
      </w:r>
      <w:r w:rsidRPr="00DC63EE">
        <w:rPr>
          <w:rFonts w:ascii="Arial" w:hAnsi="Arial" w:cs="Arial"/>
        </w:rPr>
        <w:t xml:space="preserve"> para asegurar su reproducción económico-soc</w:t>
      </w:r>
      <w:r>
        <w:rPr>
          <w:rFonts w:ascii="Arial" w:hAnsi="Arial" w:cs="Arial"/>
        </w:rPr>
        <w:t>ial en el corto y/o mediano plazo.</w:t>
      </w:r>
    </w:p>
    <w:p w:rsidR="0057782A"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p>
    <w:p w:rsidR="0057782A" w:rsidRDefault="0057782A" w:rsidP="00522F35">
      <w:pPr>
        <w:spacing w:line="480" w:lineRule="auto"/>
        <w:rPr>
          <w:rFonts w:ascii="Arial" w:hAnsi="Arial" w:cs="Arial"/>
        </w:rPr>
      </w:pPr>
    </w:p>
    <w:p w:rsidR="0057782A" w:rsidRDefault="0057782A" w:rsidP="00522F35">
      <w:pPr>
        <w:spacing w:line="480" w:lineRule="auto"/>
        <w:rPr>
          <w:rFonts w:ascii="Arial" w:hAnsi="Arial" w:cs="Arial"/>
        </w:rPr>
      </w:pPr>
    </w:p>
    <w:p w:rsidR="0057782A" w:rsidRDefault="0057782A" w:rsidP="00522F35">
      <w:pPr>
        <w:spacing w:line="480" w:lineRule="auto"/>
        <w:rPr>
          <w:rFonts w:ascii="Arial" w:hAnsi="Arial" w:cs="Arial"/>
          <w:b/>
          <w:sz w:val="36"/>
          <w:szCs w:val="36"/>
        </w:rPr>
      </w:pPr>
      <w:r>
        <w:rPr>
          <w:rFonts w:ascii="Arial" w:hAnsi="Arial" w:cs="Arial"/>
          <w:b/>
          <w:sz w:val="36"/>
          <w:szCs w:val="36"/>
        </w:rPr>
        <w:t>CAPÍTULO 3</w:t>
      </w:r>
    </w:p>
    <w:p w:rsidR="0057782A" w:rsidRPr="006F6C5E" w:rsidRDefault="0057782A" w:rsidP="00522F35">
      <w:pPr>
        <w:spacing w:line="480" w:lineRule="auto"/>
        <w:rPr>
          <w:rFonts w:ascii="Arial" w:hAnsi="Arial" w:cs="Arial"/>
          <w:b/>
          <w:sz w:val="36"/>
          <w:szCs w:val="36"/>
        </w:rPr>
      </w:pPr>
      <w:r>
        <w:rPr>
          <w:rFonts w:ascii="Arial" w:hAnsi="Arial" w:cs="Arial"/>
          <w:b/>
          <w:sz w:val="36"/>
          <w:szCs w:val="36"/>
        </w:rPr>
        <w:t>LA INVERSION DE LAS REMESAS</w:t>
      </w:r>
    </w:p>
    <w:p w:rsidR="0057782A" w:rsidRDefault="0057782A" w:rsidP="00522F35">
      <w:pPr>
        <w:spacing w:line="480" w:lineRule="auto"/>
        <w:rPr>
          <w:rFonts w:ascii="Arial" w:hAnsi="Arial" w:cs="Arial"/>
        </w:rPr>
      </w:pPr>
    </w:p>
    <w:p w:rsidR="0057782A" w:rsidRDefault="0057782A" w:rsidP="00522F35">
      <w:pPr>
        <w:spacing w:line="480" w:lineRule="auto"/>
        <w:rPr>
          <w:rFonts w:ascii="Arial" w:hAnsi="Arial" w:cs="Arial"/>
        </w:rPr>
      </w:pPr>
    </w:p>
    <w:p w:rsidR="0057782A" w:rsidRPr="006F6C5E" w:rsidRDefault="0057782A" w:rsidP="00522F35">
      <w:pPr>
        <w:spacing w:line="480" w:lineRule="auto"/>
        <w:jc w:val="both"/>
        <w:rPr>
          <w:rFonts w:ascii="Arial" w:hAnsi="Arial" w:cs="Arial"/>
          <w:b/>
          <w:sz w:val="26"/>
          <w:szCs w:val="26"/>
        </w:rPr>
      </w:pPr>
      <w:r>
        <w:rPr>
          <w:rFonts w:ascii="Arial" w:hAnsi="Arial" w:cs="Arial"/>
          <w:b/>
          <w:sz w:val="26"/>
          <w:szCs w:val="26"/>
        </w:rPr>
        <w:t>3.1</w:t>
      </w:r>
      <w:r>
        <w:rPr>
          <w:rFonts w:ascii="Arial" w:hAnsi="Arial" w:cs="Arial"/>
          <w:b/>
          <w:sz w:val="26"/>
          <w:szCs w:val="26"/>
        </w:rPr>
        <w:tab/>
        <w:t>Contexto local y regional</w:t>
      </w:r>
    </w:p>
    <w:p w:rsidR="0057782A" w:rsidRDefault="0057782A" w:rsidP="00522F35">
      <w:pPr>
        <w:spacing w:line="480" w:lineRule="auto"/>
        <w:rPr>
          <w:rFonts w:ascii="Arial" w:hAnsi="Arial" w:cs="Arial"/>
        </w:rPr>
      </w:pPr>
    </w:p>
    <w:p w:rsidR="0057782A" w:rsidRPr="0089321F" w:rsidRDefault="0057782A" w:rsidP="00522F35">
      <w:pPr>
        <w:spacing w:line="480" w:lineRule="auto"/>
        <w:ind w:firstLine="284"/>
        <w:jc w:val="both"/>
        <w:rPr>
          <w:rFonts w:ascii="Arial" w:hAnsi="Arial" w:cs="Arial"/>
        </w:rPr>
      </w:pPr>
      <w:r w:rsidRPr="0089321F">
        <w:rPr>
          <w:rFonts w:ascii="Arial" w:hAnsi="Arial" w:cs="Arial"/>
        </w:rPr>
        <w:t xml:space="preserve">Las remesas se han convertido en un tema de amplio </w:t>
      </w:r>
      <w:r>
        <w:rPr>
          <w:rFonts w:ascii="Arial" w:hAnsi="Arial" w:cs="Arial"/>
        </w:rPr>
        <w:t>análisis</w:t>
      </w:r>
      <w:r w:rsidRPr="0089321F">
        <w:rPr>
          <w:rFonts w:ascii="Arial" w:hAnsi="Arial" w:cs="Arial"/>
        </w:rPr>
        <w:t xml:space="preserve"> debido a su imp</w:t>
      </w:r>
      <w:r>
        <w:rPr>
          <w:rFonts w:ascii="Arial" w:hAnsi="Arial" w:cs="Arial"/>
        </w:rPr>
        <w:t>resionante</w:t>
      </w:r>
      <w:r w:rsidRPr="0089321F">
        <w:rPr>
          <w:rFonts w:ascii="Arial" w:hAnsi="Arial" w:cs="Arial"/>
        </w:rPr>
        <w:t xml:space="preserve"> crecimiento</w:t>
      </w:r>
      <w:r>
        <w:rPr>
          <w:rFonts w:ascii="Arial" w:hAnsi="Arial" w:cs="Arial"/>
        </w:rPr>
        <w:t xml:space="preserve"> en el</w:t>
      </w:r>
      <w:r w:rsidRPr="0089321F">
        <w:rPr>
          <w:rFonts w:ascii="Arial" w:hAnsi="Arial" w:cs="Arial"/>
        </w:rPr>
        <w:t xml:space="preserve"> mundo y por </w:t>
      </w:r>
      <w:r>
        <w:rPr>
          <w:rFonts w:ascii="Arial" w:hAnsi="Arial" w:cs="Arial"/>
        </w:rPr>
        <w:t>ser una</w:t>
      </w:r>
      <w:r w:rsidRPr="0089321F">
        <w:rPr>
          <w:rFonts w:ascii="Arial" w:hAnsi="Arial" w:cs="Arial"/>
        </w:rPr>
        <w:t xml:space="preserve"> herramienta clave </w:t>
      </w:r>
      <w:r>
        <w:rPr>
          <w:rFonts w:ascii="Arial" w:hAnsi="Arial" w:cs="Arial"/>
        </w:rPr>
        <w:t>para el</w:t>
      </w:r>
      <w:r w:rsidRPr="0089321F">
        <w:rPr>
          <w:rFonts w:ascii="Arial" w:hAnsi="Arial" w:cs="Arial"/>
        </w:rPr>
        <w:t xml:space="preserve"> desarrollo económico de</w:t>
      </w:r>
      <w:r>
        <w:rPr>
          <w:rFonts w:ascii="Arial" w:hAnsi="Arial" w:cs="Arial"/>
        </w:rPr>
        <w:t xml:space="preserve"> </w:t>
      </w:r>
      <w:r w:rsidRPr="0089321F">
        <w:rPr>
          <w:rFonts w:ascii="Arial" w:hAnsi="Arial" w:cs="Arial"/>
        </w:rPr>
        <w:t>los países emergentes. E</w:t>
      </w:r>
      <w:r>
        <w:rPr>
          <w:rFonts w:ascii="Arial" w:hAnsi="Arial" w:cs="Arial"/>
        </w:rPr>
        <w:t>s</w:t>
      </w:r>
      <w:r w:rsidRPr="0089321F">
        <w:rPr>
          <w:rFonts w:ascii="Arial" w:hAnsi="Arial" w:cs="Arial"/>
        </w:rPr>
        <w:t xml:space="preserve"> notable </w:t>
      </w:r>
      <w:r>
        <w:rPr>
          <w:rFonts w:ascii="Arial" w:hAnsi="Arial" w:cs="Arial"/>
        </w:rPr>
        <w:t xml:space="preserve">el </w:t>
      </w:r>
      <w:r w:rsidRPr="0089321F">
        <w:rPr>
          <w:rFonts w:ascii="Arial" w:hAnsi="Arial" w:cs="Arial"/>
        </w:rPr>
        <w:t>cambio</w:t>
      </w:r>
      <w:r>
        <w:rPr>
          <w:rFonts w:ascii="Arial" w:hAnsi="Arial" w:cs="Arial"/>
        </w:rPr>
        <w:t xml:space="preserve"> que se ha producido</w:t>
      </w:r>
      <w:r w:rsidRPr="0089321F">
        <w:rPr>
          <w:rFonts w:ascii="Arial" w:hAnsi="Arial" w:cs="Arial"/>
        </w:rPr>
        <w:t xml:space="preserve"> en las transferencias de remesas</w:t>
      </w:r>
      <w:r>
        <w:rPr>
          <w:rFonts w:ascii="Arial" w:hAnsi="Arial" w:cs="Arial"/>
        </w:rPr>
        <w:t xml:space="preserve"> en los últimos años</w:t>
      </w:r>
      <w:r w:rsidRPr="0089321F">
        <w:rPr>
          <w:rFonts w:ascii="Arial" w:hAnsi="Arial" w:cs="Arial"/>
        </w:rPr>
        <w:t xml:space="preserve">. </w:t>
      </w:r>
      <w:r>
        <w:rPr>
          <w:rFonts w:ascii="Arial" w:hAnsi="Arial" w:cs="Arial"/>
        </w:rPr>
        <w:t>En 1970, l</w:t>
      </w:r>
      <w:r w:rsidRPr="0089321F">
        <w:rPr>
          <w:rFonts w:ascii="Arial" w:hAnsi="Arial" w:cs="Arial"/>
        </w:rPr>
        <w:t xml:space="preserve">as remesas </w:t>
      </w:r>
      <w:r>
        <w:rPr>
          <w:rFonts w:ascii="Arial" w:hAnsi="Arial" w:cs="Arial"/>
        </w:rPr>
        <w:t>a nivel mundial r</w:t>
      </w:r>
      <w:r w:rsidRPr="0089321F">
        <w:rPr>
          <w:rFonts w:ascii="Arial" w:hAnsi="Arial" w:cs="Arial"/>
        </w:rPr>
        <w:t xml:space="preserve">epresentaban </w:t>
      </w:r>
      <w:r>
        <w:rPr>
          <w:rFonts w:ascii="Arial" w:hAnsi="Arial" w:cs="Arial"/>
        </w:rPr>
        <w:t xml:space="preserve">apenas </w:t>
      </w:r>
      <w:r w:rsidRPr="0089321F">
        <w:rPr>
          <w:rFonts w:ascii="Arial" w:hAnsi="Arial" w:cs="Arial"/>
        </w:rPr>
        <w:t xml:space="preserve">2 billones de dólares; </w:t>
      </w:r>
      <w:r>
        <w:rPr>
          <w:rFonts w:ascii="Arial" w:hAnsi="Arial" w:cs="Arial"/>
        </w:rPr>
        <w:t>a finales</w:t>
      </w:r>
      <w:r w:rsidRPr="0089321F">
        <w:rPr>
          <w:rFonts w:ascii="Arial" w:hAnsi="Arial" w:cs="Arial"/>
        </w:rPr>
        <w:t xml:space="preserve"> </w:t>
      </w:r>
      <w:r>
        <w:rPr>
          <w:rFonts w:ascii="Arial" w:hAnsi="Arial" w:cs="Arial"/>
        </w:rPr>
        <w:t>d</w:t>
      </w:r>
      <w:r w:rsidRPr="0089321F">
        <w:rPr>
          <w:rFonts w:ascii="Arial" w:hAnsi="Arial" w:cs="Arial"/>
        </w:rPr>
        <w:t xml:space="preserve">el </w:t>
      </w:r>
      <w:r>
        <w:rPr>
          <w:rFonts w:ascii="Arial" w:hAnsi="Arial" w:cs="Arial"/>
        </w:rPr>
        <w:t xml:space="preserve">año </w:t>
      </w:r>
      <w:r w:rsidRPr="0089321F">
        <w:rPr>
          <w:rFonts w:ascii="Arial" w:hAnsi="Arial" w:cs="Arial"/>
        </w:rPr>
        <w:t>2007</w:t>
      </w:r>
      <w:r>
        <w:rPr>
          <w:rFonts w:ascii="Arial" w:hAnsi="Arial" w:cs="Arial"/>
        </w:rPr>
        <w:t>,</w:t>
      </w:r>
      <w:r w:rsidRPr="0089321F">
        <w:rPr>
          <w:rFonts w:ascii="Arial" w:hAnsi="Arial" w:cs="Arial"/>
        </w:rPr>
        <w:t xml:space="preserve"> las remesas mundiales </w:t>
      </w:r>
      <w:r>
        <w:rPr>
          <w:rFonts w:ascii="Arial" w:hAnsi="Arial" w:cs="Arial"/>
        </w:rPr>
        <w:t xml:space="preserve">son </w:t>
      </w:r>
      <w:r w:rsidRPr="0089321F">
        <w:rPr>
          <w:rFonts w:ascii="Arial" w:hAnsi="Arial" w:cs="Arial"/>
        </w:rPr>
        <w:t xml:space="preserve">estimadas </w:t>
      </w:r>
      <w:r>
        <w:rPr>
          <w:rFonts w:ascii="Arial" w:hAnsi="Arial" w:cs="Arial"/>
        </w:rPr>
        <w:t xml:space="preserve">en </w:t>
      </w:r>
      <w:r w:rsidRPr="0089321F">
        <w:rPr>
          <w:rFonts w:ascii="Arial" w:hAnsi="Arial" w:cs="Arial"/>
        </w:rPr>
        <w:t>337 billones de dólares</w:t>
      </w:r>
      <w:r>
        <w:rPr>
          <w:rFonts w:ascii="Arial" w:hAnsi="Arial" w:cs="Arial"/>
        </w:rPr>
        <w:t xml:space="preserve">; esto implica un </w:t>
      </w:r>
      <w:r w:rsidRPr="0089321F">
        <w:rPr>
          <w:rFonts w:ascii="Arial" w:hAnsi="Arial" w:cs="Arial"/>
        </w:rPr>
        <w:t xml:space="preserve">crecimiento </w:t>
      </w:r>
      <w:r>
        <w:rPr>
          <w:rFonts w:ascii="Arial" w:hAnsi="Arial" w:cs="Arial"/>
        </w:rPr>
        <w:t xml:space="preserve">del </w:t>
      </w:r>
      <w:r w:rsidRPr="007664B5">
        <w:rPr>
          <w:rFonts w:ascii="Arial" w:hAnsi="Arial" w:cs="Arial"/>
          <w:b/>
        </w:rPr>
        <w:t>16,750%</w:t>
      </w:r>
      <w:r>
        <w:rPr>
          <w:rFonts w:ascii="Arial" w:hAnsi="Arial" w:cs="Arial"/>
        </w:rPr>
        <w:t xml:space="preserve"> en relación a lo que sucedía con las remesas hace más de 30 años atrás.</w:t>
      </w:r>
      <w:r w:rsidRPr="0089321F">
        <w:rPr>
          <w:rFonts w:ascii="Arial" w:hAnsi="Arial" w:cs="Arial"/>
        </w:rPr>
        <w:t xml:space="preserve"> </w:t>
      </w:r>
    </w:p>
    <w:p w:rsidR="0057782A" w:rsidRDefault="0057782A" w:rsidP="00522F35">
      <w:pPr>
        <w:spacing w:line="480" w:lineRule="auto"/>
        <w:ind w:firstLine="284"/>
        <w:jc w:val="both"/>
        <w:rPr>
          <w:rFonts w:ascii="Arial" w:hAnsi="Arial" w:cs="Arial"/>
        </w:rPr>
      </w:pPr>
    </w:p>
    <w:p w:rsidR="0057782A" w:rsidRPr="0089321F" w:rsidRDefault="0057782A" w:rsidP="00522F35">
      <w:pPr>
        <w:spacing w:line="480" w:lineRule="auto"/>
        <w:ind w:firstLine="284"/>
        <w:jc w:val="both"/>
        <w:rPr>
          <w:rFonts w:ascii="Arial" w:hAnsi="Arial" w:cs="Arial"/>
        </w:rPr>
      </w:pPr>
      <w:r>
        <w:rPr>
          <w:rFonts w:ascii="Arial" w:hAnsi="Arial" w:cs="Arial"/>
        </w:rPr>
        <w:t>Son d</w:t>
      </w:r>
      <w:r w:rsidRPr="0089321F">
        <w:rPr>
          <w:rFonts w:ascii="Arial" w:hAnsi="Arial" w:cs="Arial"/>
        </w:rPr>
        <w:t>iversos</w:t>
      </w:r>
      <w:r>
        <w:rPr>
          <w:rFonts w:ascii="Arial" w:hAnsi="Arial" w:cs="Arial"/>
        </w:rPr>
        <w:t xml:space="preserve"> los</w:t>
      </w:r>
      <w:r w:rsidRPr="0089321F">
        <w:rPr>
          <w:rFonts w:ascii="Arial" w:hAnsi="Arial" w:cs="Arial"/>
        </w:rPr>
        <w:t xml:space="preserve"> estudios </w:t>
      </w:r>
      <w:r>
        <w:rPr>
          <w:rFonts w:ascii="Arial" w:hAnsi="Arial" w:cs="Arial"/>
        </w:rPr>
        <w:t xml:space="preserve">que </w:t>
      </w:r>
      <w:r w:rsidRPr="0089321F">
        <w:rPr>
          <w:rFonts w:ascii="Arial" w:hAnsi="Arial" w:cs="Arial"/>
        </w:rPr>
        <w:t>han tratado de explicar los</w:t>
      </w:r>
      <w:r>
        <w:rPr>
          <w:rFonts w:ascii="Arial" w:hAnsi="Arial" w:cs="Arial"/>
        </w:rPr>
        <w:t xml:space="preserve"> impactos</w:t>
      </w:r>
      <w:r w:rsidRPr="0089321F">
        <w:rPr>
          <w:rFonts w:ascii="Arial" w:hAnsi="Arial" w:cs="Arial"/>
        </w:rPr>
        <w:t xml:space="preserve"> </w:t>
      </w:r>
      <w:r>
        <w:rPr>
          <w:rFonts w:ascii="Arial" w:hAnsi="Arial" w:cs="Arial"/>
        </w:rPr>
        <w:t xml:space="preserve">positivos </w:t>
      </w:r>
      <w:r w:rsidRPr="0089321F">
        <w:rPr>
          <w:rFonts w:ascii="Arial" w:hAnsi="Arial" w:cs="Arial"/>
        </w:rPr>
        <w:t xml:space="preserve">que </w:t>
      </w:r>
      <w:r>
        <w:rPr>
          <w:rFonts w:ascii="Arial" w:hAnsi="Arial" w:cs="Arial"/>
        </w:rPr>
        <w:t>producen</w:t>
      </w:r>
      <w:r w:rsidRPr="0089321F">
        <w:rPr>
          <w:rFonts w:ascii="Arial" w:hAnsi="Arial" w:cs="Arial"/>
        </w:rPr>
        <w:t xml:space="preserve"> las remesas </w:t>
      </w:r>
      <w:r>
        <w:rPr>
          <w:rFonts w:ascii="Arial" w:hAnsi="Arial" w:cs="Arial"/>
        </w:rPr>
        <w:t>en los países receptores</w:t>
      </w:r>
      <w:r w:rsidRPr="0089321F">
        <w:rPr>
          <w:rFonts w:ascii="Arial" w:hAnsi="Arial" w:cs="Arial"/>
        </w:rPr>
        <w:t xml:space="preserve">, en temas de reducción de pobreza, desarrollo local, consumo e inversión, costo social, entre otros. Asimismo, dada la incidencia de las remesas en la economía, </w:t>
      </w:r>
      <w:r>
        <w:rPr>
          <w:rFonts w:ascii="Arial" w:hAnsi="Arial" w:cs="Arial"/>
        </w:rPr>
        <w:t xml:space="preserve">son muchos </w:t>
      </w:r>
      <w:r w:rsidRPr="0089321F">
        <w:rPr>
          <w:rFonts w:ascii="Arial" w:hAnsi="Arial" w:cs="Arial"/>
        </w:rPr>
        <w:t xml:space="preserve">los gobiernos </w:t>
      </w:r>
      <w:r>
        <w:rPr>
          <w:rFonts w:ascii="Arial" w:hAnsi="Arial" w:cs="Arial"/>
        </w:rPr>
        <w:t xml:space="preserve">que </w:t>
      </w:r>
      <w:r w:rsidRPr="0089321F">
        <w:rPr>
          <w:rFonts w:ascii="Arial" w:hAnsi="Arial" w:cs="Arial"/>
        </w:rPr>
        <w:t>buscan comprender sus efectos y formular políticas públicas</w:t>
      </w:r>
      <w:r>
        <w:rPr>
          <w:rFonts w:ascii="Arial" w:hAnsi="Arial" w:cs="Arial"/>
        </w:rPr>
        <w:t xml:space="preserve"> que tengan como objetivo principal promover el “mejor” aprovechamiento de </w:t>
      </w:r>
      <w:r w:rsidRPr="0089321F">
        <w:rPr>
          <w:rFonts w:ascii="Arial" w:hAnsi="Arial" w:cs="Arial"/>
        </w:rPr>
        <w:t>estos recursos.</w:t>
      </w:r>
    </w:p>
    <w:p w:rsidR="0057782A" w:rsidRPr="0089321F" w:rsidRDefault="0057782A" w:rsidP="00522F35">
      <w:pPr>
        <w:spacing w:line="480" w:lineRule="auto"/>
        <w:ind w:firstLine="284"/>
        <w:jc w:val="both"/>
        <w:rPr>
          <w:rFonts w:ascii="Arial" w:hAnsi="Arial" w:cs="Arial"/>
        </w:rPr>
      </w:pPr>
    </w:p>
    <w:p w:rsidR="0057782A" w:rsidRPr="0089321F" w:rsidRDefault="0057782A" w:rsidP="00522F35">
      <w:pPr>
        <w:spacing w:line="480" w:lineRule="auto"/>
        <w:ind w:firstLine="284"/>
        <w:jc w:val="both"/>
        <w:rPr>
          <w:rFonts w:ascii="Arial" w:hAnsi="Arial" w:cs="Arial"/>
        </w:rPr>
      </w:pPr>
      <w:r>
        <w:rPr>
          <w:rFonts w:ascii="Arial" w:hAnsi="Arial" w:cs="Arial"/>
        </w:rPr>
        <w:t>A nivel regional, el auge</w:t>
      </w:r>
      <w:r w:rsidRPr="0089321F">
        <w:rPr>
          <w:rFonts w:ascii="Arial" w:hAnsi="Arial" w:cs="Arial"/>
        </w:rPr>
        <w:t xml:space="preserve"> de las remesas</w:t>
      </w:r>
      <w:r>
        <w:rPr>
          <w:rFonts w:ascii="Arial" w:hAnsi="Arial" w:cs="Arial"/>
        </w:rPr>
        <w:t xml:space="preserve"> d</w:t>
      </w:r>
      <w:r w:rsidRPr="0089321F">
        <w:rPr>
          <w:rFonts w:ascii="Arial" w:hAnsi="Arial" w:cs="Arial"/>
        </w:rPr>
        <w:t>en</w:t>
      </w:r>
      <w:r>
        <w:rPr>
          <w:rFonts w:ascii="Arial" w:hAnsi="Arial" w:cs="Arial"/>
        </w:rPr>
        <w:t>tro de</w:t>
      </w:r>
      <w:r w:rsidRPr="0089321F">
        <w:rPr>
          <w:rFonts w:ascii="Arial" w:hAnsi="Arial" w:cs="Arial"/>
        </w:rPr>
        <w:t xml:space="preserve"> los países de América Latina, es </w:t>
      </w:r>
      <w:r>
        <w:rPr>
          <w:rFonts w:ascii="Arial" w:hAnsi="Arial" w:cs="Arial"/>
        </w:rPr>
        <w:t>aún más notoria</w:t>
      </w:r>
      <w:r w:rsidRPr="0089321F">
        <w:rPr>
          <w:rFonts w:ascii="Arial" w:hAnsi="Arial" w:cs="Arial"/>
        </w:rPr>
        <w:t xml:space="preserve">. </w:t>
      </w:r>
      <w:r>
        <w:rPr>
          <w:rFonts w:ascii="Arial" w:hAnsi="Arial" w:cs="Arial"/>
        </w:rPr>
        <w:t>Durante el año 2004, México fue el primer</w:t>
      </w:r>
      <w:r w:rsidRPr="0089321F">
        <w:rPr>
          <w:rFonts w:ascii="Arial" w:hAnsi="Arial" w:cs="Arial"/>
        </w:rPr>
        <w:t xml:space="preserve"> </w:t>
      </w:r>
      <w:r>
        <w:rPr>
          <w:rFonts w:ascii="Arial" w:hAnsi="Arial" w:cs="Arial"/>
        </w:rPr>
        <w:t xml:space="preserve">país </w:t>
      </w:r>
      <w:r w:rsidRPr="0089321F">
        <w:rPr>
          <w:rFonts w:ascii="Arial" w:hAnsi="Arial" w:cs="Arial"/>
        </w:rPr>
        <w:t>recep</w:t>
      </w:r>
      <w:r>
        <w:rPr>
          <w:rFonts w:ascii="Arial" w:hAnsi="Arial" w:cs="Arial"/>
        </w:rPr>
        <w:t xml:space="preserve">tor en la región, </w:t>
      </w:r>
      <w:r w:rsidRPr="0089321F">
        <w:rPr>
          <w:rFonts w:ascii="Arial" w:hAnsi="Arial" w:cs="Arial"/>
        </w:rPr>
        <w:t xml:space="preserve">con más de </w:t>
      </w:r>
      <w:r>
        <w:rPr>
          <w:rFonts w:ascii="Arial" w:hAnsi="Arial" w:cs="Arial"/>
        </w:rPr>
        <w:t xml:space="preserve">US </w:t>
      </w:r>
      <w:r w:rsidRPr="0089321F">
        <w:rPr>
          <w:rFonts w:ascii="Arial" w:hAnsi="Arial" w:cs="Arial"/>
        </w:rPr>
        <w:t>$16.000 millones</w:t>
      </w:r>
      <w:r>
        <w:rPr>
          <w:rFonts w:ascii="Arial" w:hAnsi="Arial" w:cs="Arial"/>
        </w:rPr>
        <w:t xml:space="preserve"> de remesas recibidas;</w:t>
      </w:r>
      <w:r w:rsidRPr="0089321F">
        <w:rPr>
          <w:rFonts w:ascii="Arial" w:hAnsi="Arial" w:cs="Arial"/>
        </w:rPr>
        <w:t xml:space="preserve"> seguido por Brasil (</w:t>
      </w:r>
      <w:r>
        <w:rPr>
          <w:rFonts w:ascii="Arial" w:hAnsi="Arial" w:cs="Arial"/>
        </w:rPr>
        <w:t xml:space="preserve">US </w:t>
      </w:r>
      <w:r w:rsidRPr="0089321F">
        <w:rPr>
          <w:rFonts w:ascii="Arial" w:hAnsi="Arial" w:cs="Arial"/>
        </w:rPr>
        <w:t>$5.624</w:t>
      </w:r>
      <w:r>
        <w:rPr>
          <w:rFonts w:ascii="Arial" w:hAnsi="Arial" w:cs="Arial"/>
        </w:rPr>
        <w:t xml:space="preserve"> millones</w:t>
      </w:r>
      <w:r w:rsidRPr="0089321F">
        <w:rPr>
          <w:rFonts w:ascii="Arial" w:hAnsi="Arial" w:cs="Arial"/>
        </w:rPr>
        <w:t>) y Colombi</w:t>
      </w:r>
      <w:r>
        <w:rPr>
          <w:rFonts w:ascii="Arial" w:hAnsi="Arial" w:cs="Arial"/>
        </w:rPr>
        <w:t xml:space="preserve">a (US $3.857 millones) respectivamente. Tres años después, </w:t>
      </w:r>
      <w:r w:rsidRPr="0089321F">
        <w:rPr>
          <w:rFonts w:ascii="Arial" w:hAnsi="Arial" w:cs="Arial"/>
        </w:rPr>
        <w:t>el “Informe de Remesas 2007” del B</w:t>
      </w:r>
      <w:r>
        <w:rPr>
          <w:rFonts w:ascii="Arial" w:hAnsi="Arial" w:cs="Arial"/>
        </w:rPr>
        <w:t>ID,</w:t>
      </w:r>
      <w:r w:rsidRPr="0089321F">
        <w:rPr>
          <w:rFonts w:ascii="Arial" w:hAnsi="Arial" w:cs="Arial"/>
        </w:rPr>
        <w:t xml:space="preserve"> </w:t>
      </w:r>
      <w:r>
        <w:rPr>
          <w:rFonts w:ascii="Arial" w:hAnsi="Arial" w:cs="Arial"/>
        </w:rPr>
        <w:t xml:space="preserve">señala que </w:t>
      </w:r>
      <w:r w:rsidRPr="0089321F">
        <w:rPr>
          <w:rFonts w:ascii="Arial" w:hAnsi="Arial" w:cs="Arial"/>
        </w:rPr>
        <w:t xml:space="preserve">el envío de remesas </w:t>
      </w:r>
      <w:r>
        <w:rPr>
          <w:rFonts w:ascii="Arial" w:hAnsi="Arial" w:cs="Arial"/>
        </w:rPr>
        <w:t>h</w:t>
      </w:r>
      <w:r w:rsidRPr="0089321F">
        <w:rPr>
          <w:rFonts w:ascii="Arial" w:hAnsi="Arial" w:cs="Arial"/>
        </w:rPr>
        <w:t>a</w:t>
      </w:r>
      <w:r>
        <w:rPr>
          <w:rFonts w:ascii="Arial" w:hAnsi="Arial" w:cs="Arial"/>
        </w:rPr>
        <w:t>cia</w:t>
      </w:r>
      <w:r w:rsidRPr="0089321F">
        <w:rPr>
          <w:rFonts w:ascii="Arial" w:hAnsi="Arial" w:cs="Arial"/>
        </w:rPr>
        <w:t xml:space="preserve"> </w:t>
      </w:r>
      <w:r>
        <w:rPr>
          <w:rFonts w:ascii="Arial" w:hAnsi="Arial" w:cs="Arial"/>
        </w:rPr>
        <w:t>América Latina,</w:t>
      </w:r>
      <w:r w:rsidRPr="0089321F">
        <w:rPr>
          <w:rFonts w:ascii="Arial" w:hAnsi="Arial" w:cs="Arial"/>
        </w:rPr>
        <w:t xml:space="preserve"> </w:t>
      </w:r>
      <w:r>
        <w:rPr>
          <w:rFonts w:ascii="Arial" w:hAnsi="Arial" w:cs="Arial"/>
        </w:rPr>
        <w:t>para fines del año</w:t>
      </w:r>
      <w:r w:rsidRPr="0089321F">
        <w:rPr>
          <w:rFonts w:ascii="Arial" w:hAnsi="Arial" w:cs="Arial"/>
        </w:rPr>
        <w:t xml:space="preserve"> 2007</w:t>
      </w:r>
      <w:r>
        <w:rPr>
          <w:rFonts w:ascii="Arial" w:hAnsi="Arial" w:cs="Arial"/>
        </w:rPr>
        <w:t>,</w:t>
      </w:r>
      <w:r w:rsidRPr="0089321F">
        <w:rPr>
          <w:rFonts w:ascii="Arial" w:hAnsi="Arial" w:cs="Arial"/>
        </w:rPr>
        <w:t xml:space="preserve"> alcanzó </w:t>
      </w:r>
      <w:r>
        <w:rPr>
          <w:rFonts w:ascii="Arial" w:hAnsi="Arial" w:cs="Arial"/>
        </w:rPr>
        <w:t>un monto histórico de US $66,500 millones.</w:t>
      </w:r>
    </w:p>
    <w:p w:rsidR="0057782A" w:rsidRPr="0089321F" w:rsidRDefault="0057782A" w:rsidP="00522F35">
      <w:pPr>
        <w:spacing w:line="480" w:lineRule="auto"/>
        <w:ind w:firstLine="284"/>
        <w:jc w:val="both"/>
        <w:rPr>
          <w:rFonts w:ascii="Arial" w:hAnsi="Arial" w:cs="Arial"/>
        </w:rPr>
      </w:pPr>
    </w:p>
    <w:p w:rsidR="0057782A" w:rsidRPr="0089321F" w:rsidRDefault="0057782A" w:rsidP="00522F35">
      <w:pPr>
        <w:spacing w:line="480" w:lineRule="auto"/>
        <w:ind w:firstLine="284"/>
        <w:jc w:val="both"/>
        <w:rPr>
          <w:rFonts w:ascii="Arial" w:hAnsi="Arial" w:cs="Arial"/>
        </w:rPr>
      </w:pPr>
      <w:r w:rsidRPr="0089321F">
        <w:rPr>
          <w:rFonts w:ascii="Arial" w:hAnsi="Arial" w:cs="Arial"/>
        </w:rPr>
        <w:t>Durante el año 2007, los trabajadores inmigrantes enviaron a sus países de origen</w:t>
      </w:r>
      <w:r>
        <w:rPr>
          <w:rFonts w:ascii="Arial" w:hAnsi="Arial" w:cs="Arial"/>
        </w:rPr>
        <w:t>, en América Latina,</w:t>
      </w:r>
      <w:r w:rsidRPr="0089321F">
        <w:rPr>
          <w:rFonts w:ascii="Arial" w:hAnsi="Arial" w:cs="Arial"/>
        </w:rPr>
        <w:t xml:space="preserve"> un tercio más que lo que éstos recibieron en </w:t>
      </w:r>
      <w:r>
        <w:rPr>
          <w:rFonts w:ascii="Arial" w:hAnsi="Arial" w:cs="Arial"/>
        </w:rPr>
        <w:t>IED</w:t>
      </w:r>
      <w:r w:rsidRPr="0089321F">
        <w:rPr>
          <w:rFonts w:ascii="Arial" w:hAnsi="Arial" w:cs="Arial"/>
        </w:rPr>
        <w:t xml:space="preserve"> y diez veces más que la asistencia </w:t>
      </w:r>
      <w:r>
        <w:rPr>
          <w:rFonts w:ascii="Arial" w:hAnsi="Arial" w:cs="Arial"/>
        </w:rPr>
        <w:t>“</w:t>
      </w:r>
      <w:r w:rsidRPr="0089321F">
        <w:rPr>
          <w:rFonts w:ascii="Arial" w:hAnsi="Arial" w:cs="Arial"/>
        </w:rPr>
        <w:t>oficial</w:t>
      </w:r>
      <w:r>
        <w:rPr>
          <w:rFonts w:ascii="Arial" w:hAnsi="Arial" w:cs="Arial"/>
        </w:rPr>
        <w:t xml:space="preserve">” </w:t>
      </w:r>
      <w:r w:rsidRPr="0089321F">
        <w:rPr>
          <w:rFonts w:ascii="Arial" w:hAnsi="Arial" w:cs="Arial"/>
        </w:rPr>
        <w:t>para el desa</w:t>
      </w:r>
      <w:r>
        <w:rPr>
          <w:rFonts w:ascii="Arial" w:hAnsi="Arial" w:cs="Arial"/>
        </w:rPr>
        <w:t>rrollo. De esta manera, América Latina,</w:t>
      </w:r>
      <w:r w:rsidRPr="0089321F">
        <w:rPr>
          <w:rFonts w:ascii="Arial" w:hAnsi="Arial" w:cs="Arial"/>
        </w:rPr>
        <w:t xml:space="preserve"> </w:t>
      </w:r>
      <w:r>
        <w:rPr>
          <w:rFonts w:ascii="Arial" w:hAnsi="Arial" w:cs="Arial"/>
        </w:rPr>
        <w:t>s</w:t>
      </w:r>
      <w:r w:rsidRPr="0089321F">
        <w:rPr>
          <w:rFonts w:ascii="Arial" w:hAnsi="Arial" w:cs="Arial"/>
        </w:rPr>
        <w:t xml:space="preserve">e convirtió por quinto año consecutivo en el principal destino de las remesas a nivel mundial. </w:t>
      </w:r>
    </w:p>
    <w:p w:rsidR="0057782A" w:rsidRPr="0089321F"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CD22FC">
        <w:rPr>
          <w:rFonts w:ascii="Arial" w:hAnsi="Arial" w:cs="Arial"/>
        </w:rPr>
        <w:t xml:space="preserve">Para algunos países de la región, la mejor manera de ilustrar la incidencia que tienen las remesas en su economía y sociedad es expresándolas en relación con el PIB; mientras que </w:t>
      </w:r>
      <w:r>
        <w:rPr>
          <w:rFonts w:ascii="Arial" w:hAnsi="Arial" w:cs="Arial"/>
        </w:rPr>
        <w:t>para</w:t>
      </w:r>
      <w:r w:rsidRPr="00CD22FC">
        <w:rPr>
          <w:rFonts w:ascii="Arial" w:hAnsi="Arial" w:cs="Arial"/>
        </w:rPr>
        <w:t xml:space="preserve"> otros, es más revelador utilizar el porcentaje de hogares receptores de la población total o también el valor per capita absoluto del flujo de remesas. Por ejemplo, las remesas en Guyana y Haití constituyen alrededor del 43% y 35% del PIB respectivamente; en República Dominicana, más del 20% de los hogares afirman recibir remesas de forma regular; en Jamaica, las remesas se acercan a $700 por persona al año; y en México, las remesas suman más de $20.000 millones al año</w:t>
      </w:r>
      <w:r>
        <w:rPr>
          <w:rFonts w:ascii="Arial" w:hAnsi="Arial" w:cs="Arial"/>
        </w:rPr>
        <w:t>.</w:t>
      </w:r>
    </w:p>
    <w:p w:rsidR="0057782A" w:rsidRDefault="0057782A" w:rsidP="00522F35">
      <w:pPr>
        <w:spacing w:line="480" w:lineRule="auto"/>
        <w:ind w:firstLine="284"/>
        <w:jc w:val="both"/>
        <w:rPr>
          <w:rFonts w:ascii="Arial" w:hAnsi="Arial" w:cs="Arial"/>
        </w:rPr>
      </w:pPr>
    </w:p>
    <w:p w:rsidR="0057782A" w:rsidRDefault="0057782A" w:rsidP="00522F35">
      <w:pPr>
        <w:jc w:val="center"/>
        <w:rPr>
          <w:rFonts w:ascii="Arial" w:hAnsi="Arial" w:cs="Arial"/>
          <w:b/>
          <w:sz w:val="20"/>
          <w:szCs w:val="20"/>
        </w:rPr>
      </w:pPr>
      <w:r>
        <w:rPr>
          <w:rFonts w:ascii="Arial" w:hAnsi="Arial" w:cs="Arial"/>
          <w:b/>
          <w:sz w:val="20"/>
          <w:szCs w:val="20"/>
        </w:rPr>
        <w:t>Gráfico 9: Remesas en América Latina como porcentaje del PIB</w:t>
      </w:r>
    </w:p>
    <w:p w:rsidR="0057782A" w:rsidRDefault="0057782A" w:rsidP="00522F35">
      <w:pPr>
        <w:jc w:val="center"/>
        <w:rPr>
          <w:rFonts w:ascii="Arial" w:hAnsi="Arial" w:cs="Arial"/>
          <w:b/>
          <w:sz w:val="20"/>
          <w:szCs w:val="20"/>
        </w:rPr>
      </w:pPr>
      <w:r>
        <w:rPr>
          <w:rFonts w:ascii="Arial" w:hAnsi="Arial" w:cs="Arial"/>
          <w:b/>
          <w:sz w:val="20"/>
          <w:szCs w:val="20"/>
        </w:rPr>
        <w:t>Año 2007</w:t>
      </w:r>
    </w:p>
    <w:p w:rsidR="0057782A" w:rsidRDefault="0057782A" w:rsidP="00522F35">
      <w:pPr>
        <w:jc w:val="center"/>
        <w:rPr>
          <w:rFonts w:ascii="Arial" w:hAnsi="Arial" w:cs="Arial"/>
          <w:b/>
          <w:sz w:val="20"/>
          <w:szCs w:val="20"/>
        </w:rPr>
      </w:pPr>
      <w:r w:rsidRPr="00CD22FC">
        <w:pict>
          <v:shape id="_x0000_i1034" type="#_x0000_t75" style="width:411.75pt;height:234pt">
            <v:imagedata r:id="rId20" o:title=""/>
          </v:shape>
        </w:pict>
      </w:r>
    </w:p>
    <w:p w:rsidR="0057782A" w:rsidRDefault="0057782A" w:rsidP="00522F35">
      <w:pPr>
        <w:jc w:val="center"/>
        <w:rPr>
          <w:rFonts w:ascii="Arial" w:hAnsi="Arial" w:cs="Arial"/>
          <w:sz w:val="20"/>
          <w:szCs w:val="20"/>
        </w:rPr>
      </w:pPr>
      <w:r>
        <w:rPr>
          <w:rFonts w:ascii="Arial" w:hAnsi="Arial" w:cs="Arial"/>
          <w:b/>
          <w:sz w:val="20"/>
          <w:szCs w:val="20"/>
        </w:rPr>
        <w:t xml:space="preserve">Fuente: </w:t>
      </w:r>
      <w:r>
        <w:rPr>
          <w:rFonts w:ascii="Arial" w:hAnsi="Arial" w:cs="Arial"/>
          <w:sz w:val="20"/>
          <w:szCs w:val="20"/>
        </w:rPr>
        <w:t>Banco Interamericano de Desarrollo, Informe de Remesas 2007</w:t>
      </w:r>
    </w:p>
    <w:p w:rsidR="0057782A" w:rsidRPr="00CD22FC" w:rsidRDefault="0057782A" w:rsidP="00522F35">
      <w:pPr>
        <w:jc w:val="center"/>
        <w:rPr>
          <w:rFonts w:ascii="Arial" w:hAnsi="Arial" w:cs="Arial"/>
          <w:sz w:val="20"/>
          <w:szCs w:val="20"/>
        </w:rPr>
      </w:pPr>
      <w:r>
        <w:rPr>
          <w:rFonts w:ascii="Arial" w:hAnsi="Arial" w:cs="Arial"/>
          <w:b/>
          <w:sz w:val="20"/>
          <w:szCs w:val="20"/>
        </w:rPr>
        <w:t xml:space="preserve">Elaboración: </w:t>
      </w:r>
      <w:r>
        <w:rPr>
          <w:rFonts w:ascii="Arial" w:hAnsi="Arial" w:cs="Arial"/>
          <w:sz w:val="20"/>
          <w:szCs w:val="20"/>
        </w:rPr>
        <w:t>Autores de Tesis</w:t>
      </w:r>
    </w:p>
    <w:p w:rsidR="0057782A"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Pr>
          <w:rFonts w:ascii="Arial" w:hAnsi="Arial" w:cs="Arial"/>
        </w:rPr>
        <w:t>En el año 2006, s</w:t>
      </w:r>
      <w:r w:rsidRPr="00CD22FC">
        <w:rPr>
          <w:rFonts w:ascii="Arial" w:hAnsi="Arial" w:cs="Arial"/>
        </w:rPr>
        <w:t xml:space="preserve">egún estimaciones del Banco Mundial, Ecuador ocupó el séptimo lugar de los países que más remesas reciben en </w:t>
      </w:r>
      <w:r>
        <w:rPr>
          <w:rFonts w:ascii="Arial" w:hAnsi="Arial" w:cs="Arial"/>
        </w:rPr>
        <w:t xml:space="preserve">la región, </w:t>
      </w:r>
      <w:r w:rsidRPr="00CD22FC">
        <w:rPr>
          <w:rFonts w:ascii="Arial" w:hAnsi="Arial" w:cs="Arial"/>
        </w:rPr>
        <w:t xml:space="preserve">con un monto </w:t>
      </w:r>
      <w:r>
        <w:rPr>
          <w:rFonts w:ascii="Arial" w:hAnsi="Arial" w:cs="Arial"/>
        </w:rPr>
        <w:t xml:space="preserve">total </w:t>
      </w:r>
      <w:r w:rsidRPr="00CD22FC">
        <w:rPr>
          <w:rFonts w:ascii="Arial" w:hAnsi="Arial" w:cs="Arial"/>
        </w:rPr>
        <w:t xml:space="preserve">de </w:t>
      </w:r>
      <w:r>
        <w:rPr>
          <w:rFonts w:ascii="Arial" w:hAnsi="Arial" w:cs="Arial"/>
        </w:rPr>
        <w:t xml:space="preserve">US </w:t>
      </w:r>
      <w:r w:rsidRPr="00CD22FC">
        <w:rPr>
          <w:rFonts w:ascii="Arial" w:hAnsi="Arial" w:cs="Arial"/>
        </w:rPr>
        <w:t xml:space="preserve">$2.922 millones. </w:t>
      </w:r>
    </w:p>
    <w:p w:rsidR="0057782A" w:rsidRDefault="0057782A" w:rsidP="00522F35">
      <w:pPr>
        <w:spacing w:line="480" w:lineRule="auto"/>
        <w:ind w:firstLine="284"/>
        <w:jc w:val="both"/>
        <w:rPr>
          <w:rFonts w:ascii="Arial" w:hAnsi="Arial" w:cs="Arial"/>
        </w:rPr>
      </w:pPr>
    </w:p>
    <w:p w:rsidR="0057782A" w:rsidRPr="00CD22FC" w:rsidRDefault="0057782A" w:rsidP="00522F35">
      <w:pPr>
        <w:spacing w:line="480" w:lineRule="auto"/>
        <w:ind w:firstLine="284"/>
        <w:jc w:val="both"/>
        <w:rPr>
          <w:rFonts w:ascii="Arial" w:hAnsi="Arial" w:cs="Arial"/>
        </w:rPr>
      </w:pPr>
      <w:r>
        <w:rPr>
          <w:rFonts w:ascii="Arial" w:hAnsi="Arial" w:cs="Arial"/>
        </w:rPr>
        <w:t>No obstante</w:t>
      </w:r>
      <w:r w:rsidRPr="00CD22FC">
        <w:rPr>
          <w:rFonts w:ascii="Arial" w:hAnsi="Arial" w:cs="Arial"/>
        </w:rPr>
        <w:t>, si bien es cierto de que en los últimos años las remesas recibidas en el Ecuador</w:t>
      </w:r>
      <w:r>
        <w:rPr>
          <w:rFonts w:ascii="Arial" w:hAnsi="Arial" w:cs="Arial"/>
        </w:rPr>
        <w:t>,</w:t>
      </w:r>
      <w:r w:rsidRPr="00CD22FC">
        <w:rPr>
          <w:rFonts w:ascii="Arial" w:hAnsi="Arial" w:cs="Arial"/>
        </w:rPr>
        <w:t xml:space="preserve"> como en los demás países receptores</w:t>
      </w:r>
      <w:r>
        <w:rPr>
          <w:rFonts w:ascii="Arial" w:hAnsi="Arial" w:cs="Arial"/>
        </w:rPr>
        <w:t xml:space="preserve"> de la región,</w:t>
      </w:r>
      <w:r w:rsidRPr="00CD22FC">
        <w:rPr>
          <w:rFonts w:ascii="Arial" w:hAnsi="Arial" w:cs="Arial"/>
        </w:rPr>
        <w:t xml:space="preserve"> se han venido incrementando significativamente y han permitido mejorar la calidad de vida de </w:t>
      </w:r>
      <w:r>
        <w:rPr>
          <w:rFonts w:ascii="Arial" w:hAnsi="Arial" w:cs="Arial"/>
        </w:rPr>
        <w:t xml:space="preserve">miles </w:t>
      </w:r>
      <w:r w:rsidRPr="00CD22FC">
        <w:rPr>
          <w:rFonts w:ascii="Arial" w:hAnsi="Arial" w:cs="Arial"/>
        </w:rPr>
        <w:t xml:space="preserve">de </w:t>
      </w:r>
      <w:r>
        <w:rPr>
          <w:rFonts w:ascii="Arial" w:hAnsi="Arial" w:cs="Arial"/>
        </w:rPr>
        <w:t>hogares</w:t>
      </w:r>
      <w:r w:rsidRPr="00CD22FC">
        <w:rPr>
          <w:rFonts w:ascii="Arial" w:hAnsi="Arial" w:cs="Arial"/>
        </w:rPr>
        <w:t>; no han existido</w:t>
      </w:r>
      <w:r>
        <w:rPr>
          <w:rFonts w:ascii="Arial" w:hAnsi="Arial" w:cs="Arial"/>
        </w:rPr>
        <w:t xml:space="preserve"> lastimosamente</w:t>
      </w:r>
      <w:r w:rsidRPr="00CD22FC">
        <w:rPr>
          <w:rFonts w:ascii="Arial" w:hAnsi="Arial" w:cs="Arial"/>
        </w:rPr>
        <w:t xml:space="preserve"> los mecanismos adecuados para aprovechar de mejor manera </w:t>
      </w:r>
      <w:r>
        <w:rPr>
          <w:rFonts w:ascii="Arial" w:hAnsi="Arial" w:cs="Arial"/>
        </w:rPr>
        <w:t xml:space="preserve">estos recursos </w:t>
      </w:r>
      <w:r w:rsidRPr="00CD22FC">
        <w:rPr>
          <w:rFonts w:ascii="Arial" w:hAnsi="Arial" w:cs="Arial"/>
        </w:rPr>
        <w:t>y generar un desarrollo sosteni</w:t>
      </w:r>
      <w:r>
        <w:rPr>
          <w:rFonts w:ascii="Arial" w:hAnsi="Arial" w:cs="Arial"/>
        </w:rPr>
        <w:t>ble</w:t>
      </w:r>
      <w:r w:rsidRPr="00CD22FC">
        <w:rPr>
          <w:rFonts w:ascii="Arial" w:hAnsi="Arial" w:cs="Arial"/>
        </w:rPr>
        <w:t xml:space="preserve"> </w:t>
      </w:r>
      <w:r>
        <w:rPr>
          <w:rFonts w:ascii="Arial" w:hAnsi="Arial" w:cs="Arial"/>
        </w:rPr>
        <w:t>a</w:t>
      </w:r>
      <w:r w:rsidRPr="00CD22FC">
        <w:rPr>
          <w:rFonts w:ascii="Arial" w:hAnsi="Arial" w:cs="Arial"/>
        </w:rPr>
        <w:t xml:space="preserve"> través de su </w:t>
      </w:r>
      <w:r>
        <w:rPr>
          <w:rFonts w:ascii="Arial" w:hAnsi="Arial" w:cs="Arial"/>
        </w:rPr>
        <w:t>“</w:t>
      </w:r>
      <w:r w:rsidRPr="00AB3582">
        <w:rPr>
          <w:rFonts w:ascii="Arial" w:hAnsi="Arial" w:cs="Arial"/>
          <w:u w:val="single"/>
        </w:rPr>
        <w:t>inversión</w:t>
      </w:r>
      <w:r>
        <w:rPr>
          <w:rFonts w:ascii="Arial" w:hAnsi="Arial" w:cs="Arial"/>
        </w:rPr>
        <w:t>”</w:t>
      </w:r>
      <w:r w:rsidRPr="00CD22FC">
        <w:rPr>
          <w:rFonts w:ascii="Arial" w:hAnsi="Arial" w:cs="Arial"/>
        </w:rPr>
        <w:t>.</w:t>
      </w:r>
    </w:p>
    <w:p w:rsidR="0057782A" w:rsidRPr="00CD22FC"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CD22FC">
        <w:rPr>
          <w:rFonts w:ascii="Arial" w:hAnsi="Arial" w:cs="Arial"/>
        </w:rPr>
        <w:t>El problema radica en que, en su mayoría, las remesas han sido utilizadas por parte de sus receptores como un medio de supervivencia para satisfacer necesidades básicas de consumo y muy pocos de ellos las han destinado para actividades de inversión que les permitan mejorar sus ingresos y crecer económicamente diversificando su riqueza. Por consiguiente, la dependencia con respect</w:t>
      </w:r>
      <w:r>
        <w:rPr>
          <w:rFonts w:ascii="Arial" w:hAnsi="Arial" w:cs="Arial"/>
        </w:rPr>
        <w:t>o a las remesas se ha acentuado.</w:t>
      </w:r>
    </w:p>
    <w:p w:rsidR="0057782A"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CD22FC">
        <w:rPr>
          <w:rFonts w:ascii="Arial" w:hAnsi="Arial" w:cs="Arial"/>
        </w:rPr>
        <w:t xml:space="preserve">La realidad muestra que las remesas a nivel mundial se dirigen en su mayoría a consumo primario. </w:t>
      </w:r>
      <w:r>
        <w:rPr>
          <w:rFonts w:ascii="Arial" w:hAnsi="Arial" w:cs="Arial"/>
        </w:rPr>
        <w:t>Así, e</w:t>
      </w:r>
      <w:r w:rsidRPr="00CD22FC">
        <w:rPr>
          <w:rFonts w:ascii="Arial" w:hAnsi="Arial" w:cs="Arial"/>
        </w:rPr>
        <w:t xml:space="preserve">ntre el 80% y 85% de las remesas, </w:t>
      </w:r>
      <w:r>
        <w:rPr>
          <w:rFonts w:ascii="Arial" w:hAnsi="Arial" w:cs="Arial"/>
        </w:rPr>
        <w:t>se</w:t>
      </w:r>
      <w:r w:rsidRPr="00CD22FC">
        <w:rPr>
          <w:rFonts w:ascii="Arial" w:hAnsi="Arial" w:cs="Arial"/>
        </w:rPr>
        <w:t xml:space="preserve"> utiliza para cubrir gastos de alimentación, medicinas y vivienda. De acu</w:t>
      </w:r>
      <w:r>
        <w:rPr>
          <w:rFonts w:ascii="Arial" w:hAnsi="Arial" w:cs="Arial"/>
        </w:rPr>
        <w:t>erdo a la última encuesta del TRPI</w:t>
      </w:r>
      <w:r>
        <w:rPr>
          <w:rStyle w:val="FootnoteReference"/>
          <w:rFonts w:ascii="Arial" w:hAnsi="Arial" w:cs="Arial"/>
        </w:rPr>
        <w:footnoteReference w:id="3"/>
      </w:r>
      <w:r>
        <w:rPr>
          <w:rFonts w:ascii="Arial" w:hAnsi="Arial" w:cs="Arial"/>
        </w:rPr>
        <w:t>,</w:t>
      </w:r>
      <w:r w:rsidRPr="00CD22FC">
        <w:rPr>
          <w:rFonts w:ascii="Arial" w:hAnsi="Arial" w:cs="Arial"/>
        </w:rPr>
        <w:t xml:space="preserve"> realizada a los trabajadores inmigrantes en Estados Unidos, de la cantidad total de cada envío de remesas a la mayoría de los países latinoamericanos: el 69% se destina a consumo básico, 9% al pago de servicios de salud, 4% a la construcción o mejoras del hogar, 2% a educación y 11% a fines colectivos, de los cuales más de la mitad se gastan en las fiestas religiosas de la comunidad.</w:t>
      </w:r>
    </w:p>
    <w:p w:rsidR="0057782A" w:rsidRDefault="0057782A" w:rsidP="00522F35">
      <w:pPr>
        <w:spacing w:line="480" w:lineRule="auto"/>
        <w:ind w:firstLine="284"/>
        <w:jc w:val="both"/>
        <w:rPr>
          <w:rFonts w:ascii="Arial" w:hAnsi="Arial" w:cs="Arial"/>
        </w:rPr>
      </w:pPr>
    </w:p>
    <w:p w:rsidR="0057782A" w:rsidRPr="00CD22FC" w:rsidRDefault="0057782A" w:rsidP="00522F35">
      <w:pPr>
        <w:spacing w:line="480" w:lineRule="auto"/>
        <w:ind w:firstLine="284"/>
        <w:jc w:val="both"/>
        <w:rPr>
          <w:rFonts w:ascii="Arial" w:hAnsi="Arial" w:cs="Arial"/>
        </w:rPr>
      </w:pPr>
      <w:r w:rsidRPr="00CD22FC">
        <w:rPr>
          <w:rFonts w:ascii="Arial" w:hAnsi="Arial" w:cs="Arial"/>
        </w:rPr>
        <w:t>En América Latina, diversos estudios indican que</w:t>
      </w:r>
      <w:r>
        <w:rPr>
          <w:rFonts w:ascii="Arial" w:hAnsi="Arial" w:cs="Arial"/>
        </w:rPr>
        <w:t>,</w:t>
      </w:r>
      <w:r w:rsidRPr="00CD22FC">
        <w:rPr>
          <w:rFonts w:ascii="Arial" w:hAnsi="Arial" w:cs="Arial"/>
        </w:rPr>
        <w:t xml:space="preserve"> como máximo</w:t>
      </w:r>
      <w:r>
        <w:rPr>
          <w:rFonts w:ascii="Arial" w:hAnsi="Arial" w:cs="Arial"/>
        </w:rPr>
        <w:t>, un 20% de las remesas se</w:t>
      </w:r>
      <w:r w:rsidRPr="00CD22FC">
        <w:rPr>
          <w:rFonts w:ascii="Arial" w:hAnsi="Arial" w:cs="Arial"/>
        </w:rPr>
        <w:t xml:space="preserve"> </w:t>
      </w:r>
      <w:r>
        <w:rPr>
          <w:rFonts w:ascii="Arial" w:hAnsi="Arial" w:cs="Arial"/>
        </w:rPr>
        <w:t>destina</w:t>
      </w:r>
      <w:r w:rsidRPr="00CD22FC">
        <w:rPr>
          <w:rFonts w:ascii="Arial" w:hAnsi="Arial" w:cs="Arial"/>
        </w:rPr>
        <w:t xml:space="preserve"> para </w:t>
      </w:r>
      <w:r>
        <w:rPr>
          <w:rFonts w:ascii="Arial" w:hAnsi="Arial" w:cs="Arial"/>
        </w:rPr>
        <w:t xml:space="preserve">el </w:t>
      </w:r>
      <w:r w:rsidRPr="00CD22FC">
        <w:rPr>
          <w:rFonts w:ascii="Arial" w:hAnsi="Arial" w:cs="Arial"/>
        </w:rPr>
        <w:t>ahorro, educación y pequeñas inversiones. Por ejemplo, en un estudio realizado en México</w:t>
      </w:r>
      <w:r>
        <w:rPr>
          <w:rFonts w:ascii="Arial" w:hAnsi="Arial" w:cs="Arial"/>
        </w:rPr>
        <w:t>,</w:t>
      </w:r>
      <w:r w:rsidRPr="00CD22FC">
        <w:rPr>
          <w:rFonts w:ascii="Arial" w:hAnsi="Arial" w:cs="Arial"/>
        </w:rPr>
        <w:t xml:space="preserve"> sobre el impacto de las remesas en el ingreso familiar, cada reducción de </w:t>
      </w:r>
      <w:r>
        <w:rPr>
          <w:rFonts w:ascii="Arial" w:hAnsi="Arial" w:cs="Arial"/>
        </w:rPr>
        <w:t xml:space="preserve">US </w:t>
      </w:r>
      <w:r w:rsidRPr="00CD22FC">
        <w:rPr>
          <w:rFonts w:ascii="Arial" w:hAnsi="Arial" w:cs="Arial"/>
        </w:rPr>
        <w:t>$100 en las remesas provenientes de Estados Unidos</w:t>
      </w:r>
      <w:r>
        <w:rPr>
          <w:rFonts w:ascii="Arial" w:hAnsi="Arial" w:cs="Arial"/>
        </w:rPr>
        <w:t>,</w:t>
      </w:r>
      <w:r w:rsidRPr="00CD22FC">
        <w:rPr>
          <w:rFonts w:ascii="Arial" w:hAnsi="Arial" w:cs="Arial"/>
        </w:rPr>
        <w:t xml:space="preserve"> provoca una caída de </w:t>
      </w:r>
      <w:r>
        <w:rPr>
          <w:rFonts w:ascii="Arial" w:hAnsi="Arial" w:cs="Arial"/>
        </w:rPr>
        <w:t xml:space="preserve">US </w:t>
      </w:r>
      <w:r w:rsidRPr="00CD22FC">
        <w:rPr>
          <w:rFonts w:ascii="Arial" w:hAnsi="Arial" w:cs="Arial"/>
        </w:rPr>
        <w:t xml:space="preserve">$25 en la inversión en activos fijos y de </w:t>
      </w:r>
      <w:r>
        <w:rPr>
          <w:rFonts w:ascii="Arial" w:hAnsi="Arial" w:cs="Arial"/>
        </w:rPr>
        <w:t xml:space="preserve">US </w:t>
      </w:r>
      <w:r w:rsidRPr="00CD22FC">
        <w:rPr>
          <w:rFonts w:ascii="Arial" w:hAnsi="Arial" w:cs="Arial"/>
        </w:rPr>
        <w:t xml:space="preserve">$13 en las inversiones </w:t>
      </w:r>
      <w:r>
        <w:rPr>
          <w:rFonts w:ascii="Arial" w:hAnsi="Arial" w:cs="Arial"/>
        </w:rPr>
        <w:t xml:space="preserve">concernientes a </w:t>
      </w:r>
      <w:r w:rsidRPr="00CD22FC">
        <w:rPr>
          <w:rFonts w:ascii="Arial" w:hAnsi="Arial" w:cs="Arial"/>
        </w:rPr>
        <w:t xml:space="preserve">educación (Hinojosa-Ojeda, 2003).    </w:t>
      </w:r>
    </w:p>
    <w:p w:rsidR="0057782A" w:rsidRPr="00CD22FC" w:rsidRDefault="0057782A" w:rsidP="00522F35">
      <w:pPr>
        <w:spacing w:line="480" w:lineRule="auto"/>
        <w:ind w:firstLine="284"/>
        <w:jc w:val="both"/>
        <w:rPr>
          <w:rFonts w:ascii="Arial" w:hAnsi="Arial" w:cs="Arial"/>
        </w:rPr>
      </w:pPr>
    </w:p>
    <w:p w:rsidR="0057782A" w:rsidRPr="00CD22FC" w:rsidRDefault="0057782A" w:rsidP="00522F35">
      <w:pPr>
        <w:spacing w:line="480" w:lineRule="auto"/>
        <w:ind w:firstLine="284"/>
        <w:jc w:val="both"/>
        <w:rPr>
          <w:rFonts w:ascii="Arial" w:hAnsi="Arial" w:cs="Arial"/>
        </w:rPr>
      </w:pPr>
      <w:r w:rsidRPr="00CD22FC">
        <w:rPr>
          <w:rFonts w:ascii="Arial" w:hAnsi="Arial" w:cs="Arial"/>
        </w:rPr>
        <w:t>La asignación de remesas a una inversión productiva o al ahorro resulta más pequeña de lo que debiera ser; sin embargo, en diversos países esa pequeña proporción destinada a inversión se constituye en una fuente de capital importante para la operación de pequeñas empresas, lo cual genera efectos significativos en el desarrollo. En una muestra, al menos 40% del capital inicial de pequeñas empresas en Jamaica se financió con remesas (Kirton, 2005).</w:t>
      </w:r>
    </w:p>
    <w:p w:rsidR="0057782A" w:rsidRPr="00CD22FC" w:rsidRDefault="0057782A" w:rsidP="00522F35">
      <w:pPr>
        <w:spacing w:line="480" w:lineRule="auto"/>
        <w:ind w:firstLine="284"/>
        <w:jc w:val="both"/>
        <w:rPr>
          <w:rFonts w:ascii="Arial" w:hAnsi="Arial" w:cs="Arial"/>
        </w:rPr>
      </w:pPr>
    </w:p>
    <w:p w:rsidR="0057782A" w:rsidRPr="00CD22FC" w:rsidRDefault="0057782A" w:rsidP="00522F35">
      <w:pPr>
        <w:spacing w:line="480" w:lineRule="auto"/>
        <w:ind w:firstLine="284"/>
        <w:jc w:val="both"/>
        <w:rPr>
          <w:rFonts w:ascii="Arial" w:hAnsi="Arial" w:cs="Arial"/>
        </w:rPr>
      </w:pPr>
      <w:r w:rsidRPr="00CD22FC">
        <w:rPr>
          <w:rFonts w:ascii="Arial" w:hAnsi="Arial" w:cs="Arial"/>
        </w:rPr>
        <w:t>Para el caso de Ecuador, el panorama no es diferente en cuanto al destino y el uso de las remesas. Como en el resto de</w:t>
      </w:r>
      <w:r>
        <w:rPr>
          <w:rFonts w:ascii="Arial" w:hAnsi="Arial" w:cs="Arial"/>
        </w:rPr>
        <w:t xml:space="preserve"> los</w:t>
      </w:r>
      <w:r w:rsidRPr="00CD22FC">
        <w:rPr>
          <w:rFonts w:ascii="Arial" w:hAnsi="Arial" w:cs="Arial"/>
        </w:rPr>
        <w:t xml:space="preserve"> países de la región, las remesas son mayoritariamente utilizadas en consumo primario</w:t>
      </w:r>
      <w:r>
        <w:rPr>
          <w:rFonts w:ascii="Arial" w:hAnsi="Arial" w:cs="Arial"/>
        </w:rPr>
        <w:t xml:space="preserve"> o básico</w:t>
      </w:r>
      <w:r w:rsidRPr="00CD22FC">
        <w:rPr>
          <w:rFonts w:ascii="Arial" w:hAnsi="Arial" w:cs="Arial"/>
        </w:rPr>
        <w:t xml:space="preserve"> y las actividades de inversión y ahorro ocupan un segundo o tercer plano.</w:t>
      </w:r>
    </w:p>
    <w:p w:rsidR="0057782A" w:rsidRPr="00CD22FC" w:rsidRDefault="0057782A" w:rsidP="00522F35">
      <w:pPr>
        <w:spacing w:line="480" w:lineRule="auto"/>
        <w:ind w:firstLine="284"/>
        <w:jc w:val="both"/>
        <w:rPr>
          <w:rFonts w:ascii="Arial" w:hAnsi="Arial" w:cs="Arial"/>
        </w:rPr>
      </w:pPr>
    </w:p>
    <w:p w:rsidR="0057782A" w:rsidRPr="00CD22FC" w:rsidRDefault="0057782A" w:rsidP="00522F35">
      <w:pPr>
        <w:spacing w:line="480" w:lineRule="auto"/>
        <w:ind w:firstLine="284"/>
        <w:jc w:val="both"/>
        <w:rPr>
          <w:rFonts w:ascii="Arial" w:hAnsi="Arial" w:cs="Arial"/>
        </w:rPr>
      </w:pPr>
      <w:r w:rsidRPr="00CD22FC">
        <w:rPr>
          <w:rFonts w:ascii="Arial" w:hAnsi="Arial" w:cs="Arial"/>
        </w:rPr>
        <w:t xml:space="preserve">Según </w:t>
      </w:r>
      <w:r>
        <w:rPr>
          <w:rFonts w:ascii="Arial" w:hAnsi="Arial" w:cs="Arial"/>
        </w:rPr>
        <w:t>e</w:t>
      </w:r>
      <w:r w:rsidRPr="00CD22FC">
        <w:rPr>
          <w:rFonts w:ascii="Arial" w:hAnsi="Arial" w:cs="Arial"/>
        </w:rPr>
        <w:t>l B</w:t>
      </w:r>
      <w:r>
        <w:rPr>
          <w:rFonts w:ascii="Arial" w:hAnsi="Arial" w:cs="Arial"/>
        </w:rPr>
        <w:t>CE</w:t>
      </w:r>
      <w:r w:rsidRPr="00CD22FC">
        <w:rPr>
          <w:rFonts w:ascii="Arial" w:hAnsi="Arial" w:cs="Arial"/>
        </w:rPr>
        <w:t>, las remesas se concentran en un 78% en zonas urbanas, 54% en la sierra y 91% en población no pobre (únicamente el 9% del valor total de las remesas llega a la población pobre). Evidentemente, no serí</w:t>
      </w:r>
      <w:r>
        <w:rPr>
          <w:rFonts w:ascii="Arial" w:hAnsi="Arial" w:cs="Arial"/>
        </w:rPr>
        <w:t>a correcto afirmar</w:t>
      </w:r>
      <w:r w:rsidRPr="00CD22FC">
        <w:rPr>
          <w:rFonts w:ascii="Arial" w:hAnsi="Arial" w:cs="Arial"/>
        </w:rPr>
        <w:t xml:space="preserve"> que las remesas no se invi</w:t>
      </w:r>
      <w:r>
        <w:rPr>
          <w:rFonts w:ascii="Arial" w:hAnsi="Arial" w:cs="Arial"/>
        </w:rPr>
        <w:t>e</w:t>
      </w:r>
      <w:r w:rsidRPr="00CD22FC">
        <w:rPr>
          <w:rFonts w:ascii="Arial" w:hAnsi="Arial" w:cs="Arial"/>
        </w:rPr>
        <w:t xml:space="preserve">rten en </w:t>
      </w:r>
      <w:r>
        <w:rPr>
          <w:rFonts w:ascii="Arial" w:hAnsi="Arial" w:cs="Arial"/>
        </w:rPr>
        <w:t>el Ecuador</w:t>
      </w:r>
      <w:r w:rsidRPr="00CD22FC">
        <w:rPr>
          <w:rFonts w:ascii="Arial" w:hAnsi="Arial" w:cs="Arial"/>
        </w:rPr>
        <w:t xml:space="preserve"> solamente por la falta de recursos económicos de l</w:t>
      </w:r>
      <w:r>
        <w:rPr>
          <w:rFonts w:ascii="Arial" w:hAnsi="Arial" w:cs="Arial"/>
        </w:rPr>
        <w:t>os hogares receptores. L</w:t>
      </w:r>
      <w:r w:rsidRPr="00CD22FC">
        <w:rPr>
          <w:rFonts w:ascii="Arial" w:hAnsi="Arial" w:cs="Arial"/>
        </w:rPr>
        <w:t>a mayoría de ell</w:t>
      </w:r>
      <w:r>
        <w:rPr>
          <w:rFonts w:ascii="Arial" w:hAnsi="Arial" w:cs="Arial"/>
        </w:rPr>
        <w:t xml:space="preserve">os no </w:t>
      </w:r>
      <w:r w:rsidRPr="00CD22FC">
        <w:rPr>
          <w:rFonts w:ascii="Arial" w:hAnsi="Arial" w:cs="Arial"/>
        </w:rPr>
        <w:t xml:space="preserve">pertenecen </w:t>
      </w:r>
      <w:r>
        <w:rPr>
          <w:rFonts w:ascii="Arial" w:hAnsi="Arial" w:cs="Arial"/>
        </w:rPr>
        <w:t xml:space="preserve">necesariamente </w:t>
      </w:r>
      <w:r w:rsidRPr="00CD22FC">
        <w:rPr>
          <w:rFonts w:ascii="Arial" w:hAnsi="Arial" w:cs="Arial"/>
        </w:rPr>
        <w:t xml:space="preserve">a los estratos socioeconómicos </w:t>
      </w:r>
      <w:r>
        <w:rPr>
          <w:rFonts w:ascii="Arial" w:hAnsi="Arial" w:cs="Arial"/>
        </w:rPr>
        <w:t xml:space="preserve">de ingresos </w:t>
      </w:r>
      <w:r w:rsidRPr="00CD22FC">
        <w:rPr>
          <w:rFonts w:ascii="Arial" w:hAnsi="Arial" w:cs="Arial"/>
        </w:rPr>
        <w:t>más bajos</w:t>
      </w:r>
      <w:r>
        <w:rPr>
          <w:rFonts w:ascii="Arial" w:hAnsi="Arial" w:cs="Arial"/>
        </w:rPr>
        <w:t xml:space="preserve"> del país</w:t>
      </w:r>
      <w:r w:rsidRPr="00CD22FC">
        <w:rPr>
          <w:rFonts w:ascii="Arial" w:hAnsi="Arial" w:cs="Arial"/>
        </w:rPr>
        <w:t xml:space="preserve">. </w:t>
      </w:r>
    </w:p>
    <w:p w:rsidR="0057782A" w:rsidRPr="00CD22FC" w:rsidRDefault="0057782A" w:rsidP="00522F35">
      <w:pPr>
        <w:spacing w:line="480" w:lineRule="auto"/>
        <w:ind w:firstLine="284"/>
        <w:jc w:val="both"/>
        <w:rPr>
          <w:rFonts w:ascii="Arial" w:hAnsi="Arial" w:cs="Arial"/>
        </w:rPr>
      </w:pPr>
    </w:p>
    <w:p w:rsidR="0057782A" w:rsidRPr="00CD22FC" w:rsidRDefault="0057782A" w:rsidP="00522F35">
      <w:pPr>
        <w:spacing w:line="480" w:lineRule="auto"/>
        <w:ind w:firstLine="284"/>
        <w:jc w:val="both"/>
        <w:rPr>
          <w:rFonts w:ascii="Arial" w:hAnsi="Arial" w:cs="Arial"/>
        </w:rPr>
      </w:pPr>
      <w:r w:rsidRPr="00CD22FC">
        <w:rPr>
          <w:rFonts w:ascii="Arial" w:hAnsi="Arial" w:cs="Arial"/>
        </w:rPr>
        <w:t xml:space="preserve">Quienes emigran no son los más pobres sino los sectores medios empobrecidos, que aún tienen posibilidades de reunir el dinero que la emigración requiere (Alberto Acosta, 2006). Las razones más profundas podrían ser la falta de conocimiento de cómo realizar una inversión, el poco acceso al mercado financiero, el escaso apoyo recibido por las autoridades estatales, un clima de inversión poco atractivo para la constitución de nuevos negocios o tal vez la poca comunicación existente con el migrante. </w:t>
      </w:r>
    </w:p>
    <w:p w:rsidR="0057782A" w:rsidRPr="00CD22FC" w:rsidRDefault="0057782A" w:rsidP="00522F35">
      <w:pPr>
        <w:spacing w:line="480" w:lineRule="auto"/>
        <w:ind w:firstLine="284"/>
        <w:jc w:val="both"/>
        <w:rPr>
          <w:rFonts w:ascii="Arial" w:hAnsi="Arial" w:cs="Arial"/>
        </w:rPr>
      </w:pPr>
      <w:r w:rsidRPr="00CD22FC">
        <w:rPr>
          <w:rFonts w:ascii="Arial" w:hAnsi="Arial" w:cs="Arial"/>
        </w:rPr>
        <w:t xml:space="preserve">  </w:t>
      </w:r>
    </w:p>
    <w:p w:rsidR="0057782A" w:rsidRPr="00CD22FC" w:rsidRDefault="0057782A" w:rsidP="00522F35">
      <w:pPr>
        <w:spacing w:line="480" w:lineRule="auto"/>
        <w:ind w:firstLine="284"/>
        <w:jc w:val="both"/>
        <w:rPr>
          <w:rFonts w:ascii="Arial" w:hAnsi="Arial" w:cs="Arial"/>
        </w:rPr>
      </w:pPr>
      <w:r w:rsidRPr="00CD22FC">
        <w:rPr>
          <w:rFonts w:ascii="Arial" w:hAnsi="Arial" w:cs="Arial"/>
        </w:rPr>
        <w:t xml:space="preserve">En base a datos del INEC-SIEH, encuesta de empleo ENEMDU, se estima que los hogares ecuatorianos destinan un 37% de los ingresos por remesas en gastos de manutención del hogar, un 19% en salud y en educación, el 18% en vivienda, el 10% en pago de deudas, el 8% se destina para el ahorro, 6% para otros destinos y un 1% para la inversión en negocios familiares como tiendas, cabinas telefónicas, lavanderías, restaurantes, etc. </w:t>
      </w:r>
    </w:p>
    <w:p w:rsidR="0057782A" w:rsidRPr="00CD22FC" w:rsidRDefault="0057782A" w:rsidP="00522F35">
      <w:pPr>
        <w:spacing w:line="480" w:lineRule="auto"/>
        <w:ind w:firstLine="284"/>
        <w:jc w:val="both"/>
        <w:rPr>
          <w:rFonts w:ascii="Arial" w:hAnsi="Arial" w:cs="Arial"/>
        </w:rPr>
      </w:pPr>
    </w:p>
    <w:p w:rsidR="0057782A" w:rsidRPr="00CD22FC" w:rsidRDefault="0057782A" w:rsidP="00522F35">
      <w:pPr>
        <w:spacing w:line="480" w:lineRule="auto"/>
        <w:ind w:firstLine="284"/>
        <w:jc w:val="both"/>
        <w:rPr>
          <w:rFonts w:ascii="Arial" w:hAnsi="Arial" w:cs="Arial"/>
        </w:rPr>
      </w:pPr>
      <w:r w:rsidRPr="00CD22FC">
        <w:rPr>
          <w:rFonts w:ascii="Arial" w:hAnsi="Arial" w:cs="Arial"/>
        </w:rPr>
        <w:t>Por otro lado, el Banco Central agrupa el destino de las remesas dentro del hogar en cuatro categorías: gasto (manutención, artículos y salud), inversión (deudas, educación, construcción), ahorros y otros. En base a esta clasificación, podemos observar como entre los años 2003 y 2006, el porcentaje destinado a inversión decayó casi 15 puntos porcentuales y en cambio la categoría gasto aumentó su participación en el destino de remesas aproximadamente 10 puntos porcentuales.</w:t>
      </w:r>
    </w:p>
    <w:p w:rsidR="0057782A" w:rsidRPr="00CD22FC"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CD22FC">
        <w:rPr>
          <w:rFonts w:ascii="Arial" w:hAnsi="Arial" w:cs="Arial"/>
        </w:rPr>
        <w:t>En el año 2003, las remesas se distribuyeron de la siguiente forma: gasto (62%), inversión (35%), ahorro (2.3%) y otros (0.7%); mientras que para el año 2006, la</w:t>
      </w:r>
      <w:r>
        <w:rPr>
          <w:rFonts w:ascii="Arial" w:hAnsi="Arial" w:cs="Arial"/>
        </w:rPr>
        <w:t xml:space="preserve"> </w:t>
      </w:r>
      <w:r w:rsidRPr="00CD22FC">
        <w:rPr>
          <w:rFonts w:ascii="Arial" w:hAnsi="Arial" w:cs="Arial"/>
        </w:rPr>
        <w:t xml:space="preserve">asignación fue la siguiente: gasto (71.2%), inversión (20.4%), ahorro (1.4%) y otros (7%). </w:t>
      </w:r>
    </w:p>
    <w:p w:rsidR="0057782A"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CD22FC">
        <w:rPr>
          <w:rFonts w:ascii="Arial" w:hAnsi="Arial" w:cs="Arial"/>
        </w:rPr>
        <w:t>Al respecto, el SIISE6</w:t>
      </w:r>
      <w:r>
        <w:rPr>
          <w:rStyle w:val="FootnoteReference"/>
          <w:rFonts w:ascii="Arial" w:hAnsi="Arial" w:cs="Arial"/>
        </w:rPr>
        <w:footnoteReference w:id="4"/>
      </w:r>
      <w:r w:rsidRPr="00CD22FC">
        <w:rPr>
          <w:rFonts w:ascii="Arial" w:hAnsi="Arial" w:cs="Arial"/>
        </w:rPr>
        <w:t xml:space="preserve"> señala que “los usos de remesas en vivienda, inversiones y ahorro son mínimos; lo cual indica que este ingreso sirve principalmente para el gasto de la vida cotidiana y no como dinero disponible para inversiones a largo plazo”.</w:t>
      </w:r>
    </w:p>
    <w:p w:rsidR="0057782A" w:rsidRDefault="0057782A" w:rsidP="00522F35">
      <w:pPr>
        <w:jc w:val="center"/>
        <w:rPr>
          <w:rFonts w:ascii="Arial" w:hAnsi="Arial" w:cs="Arial"/>
          <w:b/>
          <w:sz w:val="20"/>
          <w:szCs w:val="20"/>
        </w:rPr>
      </w:pPr>
      <w:r>
        <w:rPr>
          <w:rFonts w:ascii="Arial" w:hAnsi="Arial" w:cs="Arial"/>
          <w:b/>
          <w:sz w:val="20"/>
          <w:szCs w:val="20"/>
        </w:rPr>
        <w:t>Gráfico 10: Destino de las remesas (%)</w:t>
      </w:r>
    </w:p>
    <w:p w:rsidR="0057782A" w:rsidRDefault="0057782A" w:rsidP="00522F35">
      <w:pPr>
        <w:jc w:val="center"/>
        <w:rPr>
          <w:rFonts w:ascii="Arial" w:hAnsi="Arial" w:cs="Arial"/>
          <w:b/>
          <w:sz w:val="20"/>
          <w:szCs w:val="20"/>
        </w:rPr>
      </w:pPr>
      <w:r>
        <w:rPr>
          <w:rFonts w:ascii="Arial" w:hAnsi="Arial" w:cs="Arial"/>
          <w:b/>
          <w:sz w:val="20"/>
          <w:szCs w:val="20"/>
        </w:rPr>
        <w:t>2003 y 2006</w:t>
      </w:r>
    </w:p>
    <w:p w:rsidR="0057782A" w:rsidRDefault="0057782A" w:rsidP="00522F35">
      <w:pPr>
        <w:jc w:val="center"/>
        <w:rPr>
          <w:rFonts w:ascii="Arial" w:hAnsi="Arial" w:cs="Arial"/>
          <w:b/>
          <w:sz w:val="20"/>
          <w:szCs w:val="20"/>
        </w:rPr>
      </w:pPr>
      <w:r w:rsidRPr="00CE018B">
        <w:pict>
          <v:shape id="_x0000_i1035" type="#_x0000_t75" style="width:371.25pt;height:285.75pt">
            <v:imagedata r:id="rId21" o:title=""/>
          </v:shape>
        </w:pict>
      </w:r>
    </w:p>
    <w:p w:rsidR="0057782A" w:rsidRDefault="0057782A" w:rsidP="00522F35">
      <w:pPr>
        <w:jc w:val="center"/>
        <w:rPr>
          <w:rFonts w:ascii="Arial" w:hAnsi="Arial" w:cs="Arial"/>
          <w:sz w:val="20"/>
          <w:szCs w:val="20"/>
        </w:rPr>
      </w:pPr>
      <w:r>
        <w:rPr>
          <w:rFonts w:ascii="Arial" w:hAnsi="Arial" w:cs="Arial"/>
          <w:b/>
          <w:sz w:val="20"/>
          <w:szCs w:val="20"/>
        </w:rPr>
        <w:t xml:space="preserve">Fuente: </w:t>
      </w:r>
      <w:r>
        <w:rPr>
          <w:rFonts w:ascii="Arial" w:hAnsi="Arial" w:cs="Arial"/>
          <w:sz w:val="20"/>
          <w:szCs w:val="20"/>
        </w:rPr>
        <w:t>Banco Central del Ecuador</w:t>
      </w:r>
    </w:p>
    <w:p w:rsidR="0057782A" w:rsidRPr="00CE018B" w:rsidRDefault="0057782A" w:rsidP="00522F35">
      <w:pPr>
        <w:jc w:val="center"/>
        <w:rPr>
          <w:rFonts w:ascii="Arial" w:hAnsi="Arial" w:cs="Arial"/>
          <w:sz w:val="20"/>
          <w:szCs w:val="20"/>
        </w:rPr>
      </w:pPr>
      <w:r w:rsidRPr="00CE018B">
        <w:rPr>
          <w:rFonts w:ascii="Arial" w:hAnsi="Arial" w:cs="Arial"/>
          <w:b/>
          <w:sz w:val="20"/>
          <w:szCs w:val="20"/>
        </w:rPr>
        <w:t>Elaboración:</w:t>
      </w:r>
      <w:r>
        <w:rPr>
          <w:rFonts w:ascii="Arial" w:hAnsi="Arial" w:cs="Arial"/>
          <w:sz w:val="20"/>
          <w:szCs w:val="20"/>
        </w:rPr>
        <w:t xml:space="preserve"> Autores de Tesis</w:t>
      </w:r>
    </w:p>
    <w:p w:rsidR="0057782A" w:rsidRDefault="0057782A" w:rsidP="00522F35">
      <w:pPr>
        <w:spacing w:line="480" w:lineRule="auto"/>
        <w:ind w:firstLine="284"/>
        <w:jc w:val="both"/>
        <w:rPr>
          <w:rFonts w:ascii="Arial" w:hAnsi="Arial" w:cs="Arial"/>
        </w:rPr>
      </w:pPr>
    </w:p>
    <w:p w:rsidR="0057782A" w:rsidRPr="00CE018B" w:rsidRDefault="0057782A" w:rsidP="00522F35">
      <w:pPr>
        <w:spacing w:line="480" w:lineRule="auto"/>
        <w:ind w:firstLine="284"/>
        <w:jc w:val="both"/>
        <w:rPr>
          <w:rFonts w:ascii="Arial" w:hAnsi="Arial" w:cs="Arial"/>
        </w:rPr>
      </w:pPr>
      <w:r>
        <w:rPr>
          <w:rFonts w:ascii="Arial" w:hAnsi="Arial" w:cs="Arial"/>
        </w:rPr>
        <w:t xml:space="preserve">Desde el punto de vista económico, satisfacer necesidades </w:t>
      </w:r>
      <w:r w:rsidRPr="00CE018B">
        <w:rPr>
          <w:rFonts w:ascii="Arial" w:hAnsi="Arial" w:cs="Arial"/>
        </w:rPr>
        <w:t xml:space="preserve">básicas </w:t>
      </w:r>
      <w:r>
        <w:rPr>
          <w:rFonts w:ascii="Arial" w:hAnsi="Arial" w:cs="Arial"/>
        </w:rPr>
        <w:t xml:space="preserve">con remesas, </w:t>
      </w:r>
      <w:r w:rsidRPr="00CE018B">
        <w:rPr>
          <w:rFonts w:ascii="Arial" w:hAnsi="Arial" w:cs="Arial"/>
        </w:rPr>
        <w:t xml:space="preserve">no es recomendable. </w:t>
      </w:r>
      <w:r>
        <w:rPr>
          <w:rFonts w:ascii="Arial" w:hAnsi="Arial" w:cs="Arial"/>
        </w:rPr>
        <w:t>L</w:t>
      </w:r>
      <w:r w:rsidRPr="00CE018B">
        <w:rPr>
          <w:rFonts w:ascii="Arial" w:hAnsi="Arial" w:cs="Arial"/>
        </w:rPr>
        <w:t xml:space="preserve">as remesas son ingresos </w:t>
      </w:r>
      <w:r>
        <w:rPr>
          <w:rFonts w:ascii="Arial" w:hAnsi="Arial" w:cs="Arial"/>
        </w:rPr>
        <w:t>“</w:t>
      </w:r>
      <w:r w:rsidRPr="00CE018B">
        <w:rPr>
          <w:rFonts w:ascii="Arial" w:hAnsi="Arial" w:cs="Arial"/>
        </w:rPr>
        <w:t>extraordinarios</w:t>
      </w:r>
      <w:r>
        <w:rPr>
          <w:rFonts w:ascii="Arial" w:hAnsi="Arial" w:cs="Arial"/>
        </w:rPr>
        <w:t>”,</w:t>
      </w:r>
      <w:r w:rsidRPr="00CE018B">
        <w:rPr>
          <w:rFonts w:ascii="Arial" w:hAnsi="Arial" w:cs="Arial"/>
        </w:rPr>
        <w:t xml:space="preserve"> volátiles y </w:t>
      </w:r>
      <w:r>
        <w:rPr>
          <w:rFonts w:ascii="Arial" w:hAnsi="Arial" w:cs="Arial"/>
        </w:rPr>
        <w:t>con alto grado</w:t>
      </w:r>
      <w:r w:rsidRPr="00CE018B">
        <w:rPr>
          <w:rFonts w:ascii="Arial" w:hAnsi="Arial" w:cs="Arial"/>
        </w:rPr>
        <w:t xml:space="preserve"> de incertidumbre </w:t>
      </w:r>
      <w:r>
        <w:rPr>
          <w:rFonts w:ascii="Arial" w:hAnsi="Arial" w:cs="Arial"/>
        </w:rPr>
        <w:t>(</w:t>
      </w:r>
      <w:r w:rsidRPr="00CE018B">
        <w:rPr>
          <w:rFonts w:ascii="Arial" w:hAnsi="Arial" w:cs="Arial"/>
        </w:rPr>
        <w:t xml:space="preserve">dependen de </w:t>
      </w:r>
      <w:r>
        <w:rPr>
          <w:rFonts w:ascii="Arial" w:hAnsi="Arial" w:cs="Arial"/>
        </w:rPr>
        <w:t>v</w:t>
      </w:r>
      <w:r w:rsidRPr="00CE018B">
        <w:rPr>
          <w:rFonts w:ascii="Arial" w:hAnsi="Arial" w:cs="Arial"/>
        </w:rPr>
        <w:t>ariables externas a quién las recibe como la productividad del migrante</w:t>
      </w:r>
      <w:r>
        <w:rPr>
          <w:rFonts w:ascii="Arial" w:hAnsi="Arial" w:cs="Arial"/>
        </w:rPr>
        <w:t>). El hogar receptor</w:t>
      </w:r>
      <w:r w:rsidRPr="00CE018B">
        <w:rPr>
          <w:rFonts w:ascii="Arial" w:hAnsi="Arial" w:cs="Arial"/>
        </w:rPr>
        <w:t xml:space="preserve"> está corriendo un </w:t>
      </w:r>
      <w:r>
        <w:rPr>
          <w:rFonts w:ascii="Arial" w:hAnsi="Arial" w:cs="Arial"/>
        </w:rPr>
        <w:t xml:space="preserve">enorme </w:t>
      </w:r>
      <w:r w:rsidRPr="00CE018B">
        <w:rPr>
          <w:rFonts w:ascii="Arial" w:hAnsi="Arial" w:cs="Arial"/>
        </w:rPr>
        <w:t xml:space="preserve">riesgo </w:t>
      </w:r>
      <w:r>
        <w:rPr>
          <w:rFonts w:ascii="Arial" w:hAnsi="Arial" w:cs="Arial"/>
        </w:rPr>
        <w:t>a</w:t>
      </w:r>
      <w:r w:rsidRPr="00CE018B">
        <w:rPr>
          <w:rFonts w:ascii="Arial" w:hAnsi="Arial" w:cs="Arial"/>
        </w:rPr>
        <w:t>l solventar</w:t>
      </w:r>
      <w:r>
        <w:rPr>
          <w:rFonts w:ascii="Arial" w:hAnsi="Arial" w:cs="Arial"/>
        </w:rPr>
        <w:t xml:space="preserve"> sus </w:t>
      </w:r>
      <w:r w:rsidRPr="00CE018B">
        <w:rPr>
          <w:rFonts w:ascii="Arial" w:hAnsi="Arial" w:cs="Arial"/>
        </w:rPr>
        <w:t xml:space="preserve">gastos </w:t>
      </w:r>
      <w:r>
        <w:rPr>
          <w:rFonts w:ascii="Arial" w:hAnsi="Arial" w:cs="Arial"/>
        </w:rPr>
        <w:t>“</w:t>
      </w:r>
      <w:r w:rsidRPr="00CE018B">
        <w:rPr>
          <w:rFonts w:ascii="Arial" w:hAnsi="Arial" w:cs="Arial"/>
        </w:rPr>
        <w:t>corrientes</w:t>
      </w:r>
      <w:r>
        <w:rPr>
          <w:rFonts w:ascii="Arial" w:hAnsi="Arial" w:cs="Arial"/>
        </w:rPr>
        <w:t>”</w:t>
      </w:r>
      <w:r w:rsidRPr="00CE018B">
        <w:rPr>
          <w:rFonts w:ascii="Arial" w:hAnsi="Arial" w:cs="Arial"/>
        </w:rPr>
        <w:t xml:space="preserve"> como</w:t>
      </w:r>
      <w:r>
        <w:rPr>
          <w:rFonts w:ascii="Arial" w:hAnsi="Arial" w:cs="Arial"/>
        </w:rPr>
        <w:t xml:space="preserve"> la</w:t>
      </w:r>
      <w:r w:rsidRPr="00CE018B">
        <w:rPr>
          <w:rFonts w:ascii="Arial" w:hAnsi="Arial" w:cs="Arial"/>
        </w:rPr>
        <w:t xml:space="preserve"> </w:t>
      </w:r>
      <w:r>
        <w:rPr>
          <w:rFonts w:ascii="Arial" w:hAnsi="Arial" w:cs="Arial"/>
        </w:rPr>
        <w:t>alimentación con el dinero que recibe del exterior</w:t>
      </w:r>
      <w:r w:rsidRPr="00CE018B">
        <w:rPr>
          <w:rFonts w:ascii="Arial" w:hAnsi="Arial" w:cs="Arial"/>
        </w:rPr>
        <w:t xml:space="preserve">. Estos gastos deberían ser cubiertos por los ingresos corrientes de la familia como los provenientes del </w:t>
      </w:r>
      <w:r>
        <w:rPr>
          <w:rFonts w:ascii="Arial" w:hAnsi="Arial" w:cs="Arial"/>
        </w:rPr>
        <w:t>“</w:t>
      </w:r>
      <w:r w:rsidRPr="00CE018B">
        <w:rPr>
          <w:rFonts w:ascii="Arial" w:hAnsi="Arial" w:cs="Arial"/>
        </w:rPr>
        <w:t>trabajo</w:t>
      </w:r>
      <w:r>
        <w:rPr>
          <w:rFonts w:ascii="Arial" w:hAnsi="Arial" w:cs="Arial"/>
        </w:rPr>
        <w:t>”</w:t>
      </w:r>
      <w:r w:rsidRPr="00CE018B">
        <w:rPr>
          <w:rFonts w:ascii="Arial" w:hAnsi="Arial" w:cs="Arial"/>
        </w:rPr>
        <w:t xml:space="preserve"> y no por las remesas. </w:t>
      </w:r>
    </w:p>
    <w:p w:rsidR="0057782A" w:rsidRPr="00CE018B"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CE018B">
        <w:rPr>
          <w:rFonts w:ascii="Arial" w:hAnsi="Arial" w:cs="Arial"/>
        </w:rPr>
        <w:t xml:space="preserve">Ante una </w:t>
      </w:r>
      <w:r>
        <w:rPr>
          <w:rFonts w:ascii="Arial" w:hAnsi="Arial" w:cs="Arial"/>
        </w:rPr>
        <w:t xml:space="preserve">inesperada </w:t>
      </w:r>
      <w:r w:rsidRPr="00CE018B">
        <w:rPr>
          <w:rFonts w:ascii="Arial" w:hAnsi="Arial" w:cs="Arial"/>
        </w:rPr>
        <w:t xml:space="preserve">disminución de las remesas, lo cual es muy probable </w:t>
      </w:r>
      <w:r>
        <w:rPr>
          <w:rFonts w:ascii="Arial" w:hAnsi="Arial" w:cs="Arial"/>
        </w:rPr>
        <w:t xml:space="preserve">por </w:t>
      </w:r>
      <w:r w:rsidRPr="00CE018B">
        <w:rPr>
          <w:rFonts w:ascii="Arial" w:hAnsi="Arial" w:cs="Arial"/>
        </w:rPr>
        <w:t xml:space="preserve">las recesiones económicas que </w:t>
      </w:r>
      <w:r>
        <w:rPr>
          <w:rFonts w:ascii="Arial" w:hAnsi="Arial" w:cs="Arial"/>
        </w:rPr>
        <w:t xml:space="preserve">sufren </w:t>
      </w:r>
      <w:r w:rsidRPr="00CE018B">
        <w:rPr>
          <w:rFonts w:ascii="Arial" w:hAnsi="Arial" w:cs="Arial"/>
        </w:rPr>
        <w:t xml:space="preserve">los países </w:t>
      </w:r>
      <w:r>
        <w:rPr>
          <w:rFonts w:ascii="Arial" w:hAnsi="Arial" w:cs="Arial"/>
        </w:rPr>
        <w:t xml:space="preserve">de destino, la condición </w:t>
      </w:r>
      <w:r w:rsidRPr="00CE018B">
        <w:rPr>
          <w:rFonts w:ascii="Arial" w:hAnsi="Arial" w:cs="Arial"/>
        </w:rPr>
        <w:t>económica de much</w:t>
      </w:r>
      <w:r>
        <w:rPr>
          <w:rFonts w:ascii="Arial" w:hAnsi="Arial" w:cs="Arial"/>
        </w:rPr>
        <w:t>o</w:t>
      </w:r>
      <w:r w:rsidRPr="00CE018B">
        <w:rPr>
          <w:rFonts w:ascii="Arial" w:hAnsi="Arial" w:cs="Arial"/>
        </w:rPr>
        <w:t xml:space="preserve">s </w:t>
      </w:r>
      <w:r>
        <w:rPr>
          <w:rFonts w:ascii="Arial" w:hAnsi="Arial" w:cs="Arial"/>
        </w:rPr>
        <w:t>hogares ecuatorianos</w:t>
      </w:r>
      <w:r w:rsidRPr="00CE018B">
        <w:rPr>
          <w:rFonts w:ascii="Arial" w:hAnsi="Arial" w:cs="Arial"/>
        </w:rPr>
        <w:t xml:space="preserve"> se </w:t>
      </w:r>
      <w:r>
        <w:rPr>
          <w:rFonts w:ascii="Arial" w:hAnsi="Arial" w:cs="Arial"/>
        </w:rPr>
        <w:t xml:space="preserve">podría </w:t>
      </w:r>
      <w:r w:rsidRPr="00CE018B">
        <w:rPr>
          <w:rFonts w:ascii="Arial" w:hAnsi="Arial" w:cs="Arial"/>
        </w:rPr>
        <w:t>volver</w:t>
      </w:r>
      <w:r>
        <w:rPr>
          <w:rFonts w:ascii="Arial" w:hAnsi="Arial" w:cs="Arial"/>
        </w:rPr>
        <w:t xml:space="preserve"> critica</w:t>
      </w:r>
      <w:r w:rsidRPr="00CE018B">
        <w:rPr>
          <w:rFonts w:ascii="Arial" w:hAnsi="Arial" w:cs="Arial"/>
        </w:rPr>
        <w:t xml:space="preserve">. </w:t>
      </w:r>
      <w:r>
        <w:rPr>
          <w:rFonts w:ascii="Arial" w:hAnsi="Arial" w:cs="Arial"/>
        </w:rPr>
        <w:t>Tal como lo manda la teoría económica, todo</w:t>
      </w:r>
      <w:r w:rsidRPr="00CE018B">
        <w:rPr>
          <w:rFonts w:ascii="Arial" w:hAnsi="Arial" w:cs="Arial"/>
        </w:rPr>
        <w:t xml:space="preserve"> gasto corriente deber</w:t>
      </w:r>
      <w:r>
        <w:rPr>
          <w:rFonts w:ascii="Arial" w:hAnsi="Arial" w:cs="Arial"/>
        </w:rPr>
        <w:t>á</w:t>
      </w:r>
      <w:r w:rsidRPr="00CE018B">
        <w:rPr>
          <w:rFonts w:ascii="Arial" w:hAnsi="Arial" w:cs="Arial"/>
        </w:rPr>
        <w:t xml:space="preserve"> </w:t>
      </w:r>
      <w:r>
        <w:rPr>
          <w:rFonts w:ascii="Arial" w:hAnsi="Arial" w:cs="Arial"/>
        </w:rPr>
        <w:t>ser siempre c</w:t>
      </w:r>
      <w:r w:rsidRPr="00CE018B">
        <w:rPr>
          <w:rFonts w:ascii="Arial" w:hAnsi="Arial" w:cs="Arial"/>
        </w:rPr>
        <w:t xml:space="preserve">ubierto con ingreso corriente. </w:t>
      </w:r>
    </w:p>
    <w:p w:rsidR="0057782A"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CE018B">
        <w:rPr>
          <w:rFonts w:ascii="Arial" w:hAnsi="Arial" w:cs="Arial"/>
        </w:rPr>
        <w:t>Los receptores se acostumbran a un nivel de consumo que no podrían satisfacer con ingresos propios y se convierten en parásitos económicos (Martin, 1992; Martin, Cornelius, 1993; Portes, 1978).</w:t>
      </w:r>
      <w:r>
        <w:rPr>
          <w:rFonts w:ascii="Arial" w:hAnsi="Arial" w:cs="Arial"/>
        </w:rPr>
        <w:t xml:space="preserve"> </w:t>
      </w:r>
      <w:r w:rsidRPr="00CE018B">
        <w:rPr>
          <w:rFonts w:ascii="Arial" w:hAnsi="Arial" w:cs="Arial"/>
        </w:rPr>
        <w:t>La poca inversión de las remesas trae consigo muchas dificultades para l</w:t>
      </w:r>
      <w:r>
        <w:rPr>
          <w:rFonts w:ascii="Arial" w:hAnsi="Arial" w:cs="Arial"/>
        </w:rPr>
        <w:t xml:space="preserve">os hogares receptores </w:t>
      </w:r>
      <w:r w:rsidRPr="00CE018B">
        <w:rPr>
          <w:rFonts w:ascii="Arial" w:hAnsi="Arial" w:cs="Arial"/>
        </w:rPr>
        <w:t>y el país en general. A continuación, algunas de ellas:</w:t>
      </w:r>
    </w:p>
    <w:p w:rsidR="0057782A" w:rsidRDefault="0057782A" w:rsidP="00522F35">
      <w:pPr>
        <w:spacing w:line="480" w:lineRule="auto"/>
        <w:ind w:firstLine="284"/>
        <w:jc w:val="both"/>
        <w:rPr>
          <w:rFonts w:ascii="Arial" w:hAnsi="Arial" w:cs="Arial"/>
        </w:rPr>
      </w:pPr>
    </w:p>
    <w:p w:rsidR="0057782A" w:rsidRDefault="0057782A" w:rsidP="00522F35">
      <w:pPr>
        <w:numPr>
          <w:ilvl w:val="0"/>
          <w:numId w:val="4"/>
        </w:numPr>
        <w:spacing w:line="480" w:lineRule="auto"/>
        <w:jc w:val="both"/>
        <w:rPr>
          <w:rFonts w:ascii="Arial" w:hAnsi="Arial" w:cs="Arial"/>
        </w:rPr>
      </w:pPr>
      <w:r w:rsidRPr="00CE018B">
        <w:rPr>
          <w:rFonts w:ascii="Arial" w:hAnsi="Arial" w:cs="Arial"/>
        </w:rPr>
        <w:t xml:space="preserve">No se </w:t>
      </w:r>
      <w:r>
        <w:rPr>
          <w:rFonts w:ascii="Arial" w:hAnsi="Arial" w:cs="Arial"/>
        </w:rPr>
        <w:t>p</w:t>
      </w:r>
      <w:r w:rsidRPr="00CE018B">
        <w:rPr>
          <w:rFonts w:ascii="Arial" w:hAnsi="Arial" w:cs="Arial"/>
        </w:rPr>
        <w:t>roduce</w:t>
      </w:r>
      <w:r>
        <w:rPr>
          <w:rFonts w:ascii="Arial" w:hAnsi="Arial" w:cs="Arial"/>
        </w:rPr>
        <w:t xml:space="preserve"> </w:t>
      </w:r>
      <w:r w:rsidRPr="00CE018B">
        <w:rPr>
          <w:rFonts w:ascii="Arial" w:hAnsi="Arial" w:cs="Arial"/>
        </w:rPr>
        <w:t>desarrollo económico</w:t>
      </w:r>
      <w:r>
        <w:rPr>
          <w:rFonts w:ascii="Arial" w:hAnsi="Arial" w:cs="Arial"/>
        </w:rPr>
        <w:t xml:space="preserve">. Los hogares receptores </w:t>
      </w:r>
      <w:r w:rsidRPr="00CE018B">
        <w:rPr>
          <w:rFonts w:ascii="Arial" w:hAnsi="Arial" w:cs="Arial"/>
        </w:rPr>
        <w:t xml:space="preserve">no </w:t>
      </w:r>
      <w:r>
        <w:rPr>
          <w:rFonts w:ascii="Arial" w:hAnsi="Arial" w:cs="Arial"/>
        </w:rPr>
        <w:t>g</w:t>
      </w:r>
      <w:r w:rsidRPr="00CE018B">
        <w:rPr>
          <w:rFonts w:ascii="Arial" w:hAnsi="Arial" w:cs="Arial"/>
        </w:rPr>
        <w:t>eneran nuevas fuentes de ingreso</w:t>
      </w:r>
      <w:r>
        <w:rPr>
          <w:rFonts w:ascii="Arial" w:hAnsi="Arial" w:cs="Arial"/>
        </w:rPr>
        <w:t>s</w:t>
      </w:r>
      <w:r w:rsidRPr="00CE018B">
        <w:rPr>
          <w:rFonts w:ascii="Arial" w:hAnsi="Arial" w:cs="Arial"/>
        </w:rPr>
        <w:t xml:space="preserve"> </w:t>
      </w:r>
      <w:r>
        <w:rPr>
          <w:rFonts w:ascii="Arial" w:hAnsi="Arial" w:cs="Arial"/>
        </w:rPr>
        <w:t xml:space="preserve">a partir del dinero recibido </w:t>
      </w:r>
      <w:r w:rsidRPr="00CE018B">
        <w:rPr>
          <w:rFonts w:ascii="Arial" w:hAnsi="Arial" w:cs="Arial"/>
        </w:rPr>
        <w:t xml:space="preserve">sino </w:t>
      </w:r>
      <w:r>
        <w:rPr>
          <w:rFonts w:ascii="Arial" w:hAnsi="Arial" w:cs="Arial"/>
        </w:rPr>
        <w:t xml:space="preserve">que </w:t>
      </w:r>
      <w:r w:rsidRPr="00CE018B">
        <w:rPr>
          <w:rFonts w:ascii="Arial" w:hAnsi="Arial" w:cs="Arial"/>
        </w:rPr>
        <w:t>tratan</w:t>
      </w:r>
      <w:r>
        <w:rPr>
          <w:rFonts w:ascii="Arial" w:hAnsi="Arial" w:cs="Arial"/>
        </w:rPr>
        <w:t xml:space="preserve"> </w:t>
      </w:r>
      <w:r w:rsidRPr="00CE018B">
        <w:rPr>
          <w:rFonts w:ascii="Arial" w:hAnsi="Arial" w:cs="Arial"/>
        </w:rPr>
        <w:t xml:space="preserve">de cubrir carencias de toda </w:t>
      </w:r>
      <w:r>
        <w:rPr>
          <w:rFonts w:ascii="Arial" w:hAnsi="Arial" w:cs="Arial"/>
        </w:rPr>
        <w:t>su</w:t>
      </w:r>
      <w:r w:rsidRPr="00CE018B">
        <w:rPr>
          <w:rFonts w:ascii="Arial" w:hAnsi="Arial" w:cs="Arial"/>
        </w:rPr>
        <w:t xml:space="preserve"> vida. </w:t>
      </w:r>
      <w:r>
        <w:rPr>
          <w:rFonts w:ascii="Arial" w:hAnsi="Arial" w:cs="Arial"/>
        </w:rPr>
        <w:t>La mejora</w:t>
      </w:r>
      <w:r w:rsidRPr="00CE018B">
        <w:rPr>
          <w:rFonts w:ascii="Arial" w:hAnsi="Arial" w:cs="Arial"/>
        </w:rPr>
        <w:t xml:space="preserve"> </w:t>
      </w:r>
      <w:r>
        <w:rPr>
          <w:rFonts w:ascii="Arial" w:hAnsi="Arial" w:cs="Arial"/>
        </w:rPr>
        <w:t>en</w:t>
      </w:r>
      <w:r w:rsidRPr="00CE018B">
        <w:rPr>
          <w:rFonts w:ascii="Arial" w:hAnsi="Arial" w:cs="Arial"/>
        </w:rPr>
        <w:t xml:space="preserve"> </w:t>
      </w:r>
      <w:r>
        <w:rPr>
          <w:rFonts w:ascii="Arial" w:hAnsi="Arial" w:cs="Arial"/>
        </w:rPr>
        <w:t xml:space="preserve">la calidad de </w:t>
      </w:r>
      <w:r w:rsidRPr="00CE018B">
        <w:rPr>
          <w:rFonts w:ascii="Arial" w:hAnsi="Arial" w:cs="Arial"/>
        </w:rPr>
        <w:t xml:space="preserve">vida </w:t>
      </w:r>
      <w:r>
        <w:rPr>
          <w:rFonts w:ascii="Arial" w:hAnsi="Arial" w:cs="Arial"/>
        </w:rPr>
        <w:t xml:space="preserve">es </w:t>
      </w:r>
      <w:r w:rsidRPr="00CE018B">
        <w:rPr>
          <w:rFonts w:ascii="Arial" w:hAnsi="Arial" w:cs="Arial"/>
        </w:rPr>
        <w:t xml:space="preserve">superficial </w:t>
      </w:r>
      <w:r>
        <w:rPr>
          <w:rFonts w:ascii="Arial" w:hAnsi="Arial" w:cs="Arial"/>
        </w:rPr>
        <w:t xml:space="preserve">y se puede </w:t>
      </w:r>
      <w:r w:rsidRPr="00CE018B">
        <w:rPr>
          <w:rFonts w:ascii="Arial" w:hAnsi="Arial" w:cs="Arial"/>
        </w:rPr>
        <w:t>rev</w:t>
      </w:r>
      <w:r>
        <w:rPr>
          <w:rFonts w:ascii="Arial" w:hAnsi="Arial" w:cs="Arial"/>
        </w:rPr>
        <w:t>ertir</w:t>
      </w:r>
      <w:r w:rsidRPr="00CE018B">
        <w:rPr>
          <w:rFonts w:ascii="Arial" w:hAnsi="Arial" w:cs="Arial"/>
        </w:rPr>
        <w:t xml:space="preserve"> fácilmente.</w:t>
      </w:r>
    </w:p>
    <w:p w:rsidR="0057782A" w:rsidRDefault="0057782A" w:rsidP="00522F35">
      <w:pPr>
        <w:numPr>
          <w:ilvl w:val="0"/>
          <w:numId w:val="4"/>
        </w:numPr>
        <w:spacing w:line="480" w:lineRule="auto"/>
        <w:jc w:val="both"/>
        <w:rPr>
          <w:rFonts w:ascii="Arial" w:hAnsi="Arial" w:cs="Arial"/>
        </w:rPr>
      </w:pPr>
      <w:r w:rsidRPr="00CE018B">
        <w:rPr>
          <w:rFonts w:ascii="Arial" w:hAnsi="Arial" w:cs="Arial"/>
        </w:rPr>
        <w:t>La posibilidad de que el migrante retorne al país</w:t>
      </w:r>
      <w:r>
        <w:rPr>
          <w:rFonts w:ascii="Arial" w:hAnsi="Arial" w:cs="Arial"/>
        </w:rPr>
        <w:t>,</w:t>
      </w:r>
      <w:r w:rsidRPr="00CE018B">
        <w:rPr>
          <w:rFonts w:ascii="Arial" w:hAnsi="Arial" w:cs="Arial"/>
        </w:rPr>
        <w:t xml:space="preserve"> </w:t>
      </w:r>
      <w:r>
        <w:rPr>
          <w:rFonts w:ascii="Arial" w:hAnsi="Arial" w:cs="Arial"/>
        </w:rPr>
        <w:t>para estar con los suyos, es ca</w:t>
      </w:r>
      <w:r w:rsidRPr="00CE018B">
        <w:rPr>
          <w:rFonts w:ascii="Arial" w:hAnsi="Arial" w:cs="Arial"/>
        </w:rPr>
        <w:t>da vez más lejana</w:t>
      </w:r>
      <w:r>
        <w:rPr>
          <w:rFonts w:ascii="Arial" w:hAnsi="Arial" w:cs="Arial"/>
        </w:rPr>
        <w:t>. S</w:t>
      </w:r>
      <w:r w:rsidRPr="00CE018B">
        <w:rPr>
          <w:rFonts w:ascii="Arial" w:hAnsi="Arial" w:cs="Arial"/>
        </w:rPr>
        <w:t xml:space="preserve">u permanencia en el exterior es vital para la supervivencia de </w:t>
      </w:r>
      <w:r>
        <w:rPr>
          <w:rFonts w:ascii="Arial" w:hAnsi="Arial" w:cs="Arial"/>
        </w:rPr>
        <w:t>la</w:t>
      </w:r>
      <w:r w:rsidRPr="00CE018B">
        <w:rPr>
          <w:rFonts w:ascii="Arial" w:hAnsi="Arial" w:cs="Arial"/>
        </w:rPr>
        <w:t xml:space="preserve"> familia. </w:t>
      </w:r>
      <w:r>
        <w:rPr>
          <w:rFonts w:ascii="Arial" w:hAnsi="Arial" w:cs="Arial"/>
        </w:rPr>
        <w:t>L</w:t>
      </w:r>
      <w:r w:rsidRPr="00CE018B">
        <w:rPr>
          <w:rFonts w:ascii="Arial" w:hAnsi="Arial" w:cs="Arial"/>
        </w:rPr>
        <w:t>os hogares receptores</w:t>
      </w:r>
      <w:r>
        <w:rPr>
          <w:rFonts w:ascii="Arial" w:hAnsi="Arial" w:cs="Arial"/>
        </w:rPr>
        <w:t xml:space="preserve"> </w:t>
      </w:r>
      <w:r w:rsidRPr="00CE018B">
        <w:rPr>
          <w:rFonts w:ascii="Arial" w:hAnsi="Arial" w:cs="Arial"/>
        </w:rPr>
        <w:t>desarrollan</w:t>
      </w:r>
      <w:r>
        <w:rPr>
          <w:rFonts w:ascii="Arial" w:hAnsi="Arial" w:cs="Arial"/>
        </w:rPr>
        <w:t xml:space="preserve"> </w:t>
      </w:r>
      <w:r w:rsidRPr="00CE018B">
        <w:rPr>
          <w:rFonts w:ascii="Arial" w:hAnsi="Arial" w:cs="Arial"/>
        </w:rPr>
        <w:t xml:space="preserve">un </w:t>
      </w:r>
      <w:r>
        <w:rPr>
          <w:rFonts w:ascii="Arial" w:hAnsi="Arial" w:cs="Arial"/>
        </w:rPr>
        <w:t xml:space="preserve">fuerte </w:t>
      </w:r>
      <w:r w:rsidRPr="00CE018B">
        <w:rPr>
          <w:rFonts w:ascii="Arial" w:hAnsi="Arial" w:cs="Arial"/>
        </w:rPr>
        <w:t>sentido de dependencia hacia las remesas.</w:t>
      </w:r>
    </w:p>
    <w:p w:rsidR="0057782A" w:rsidRDefault="0057782A" w:rsidP="00522F35">
      <w:pPr>
        <w:numPr>
          <w:ilvl w:val="0"/>
          <w:numId w:val="4"/>
        </w:numPr>
        <w:spacing w:line="480" w:lineRule="auto"/>
        <w:jc w:val="both"/>
        <w:rPr>
          <w:rFonts w:ascii="Arial" w:hAnsi="Arial" w:cs="Arial"/>
        </w:rPr>
      </w:pPr>
      <w:r w:rsidRPr="00CE018B">
        <w:rPr>
          <w:rFonts w:ascii="Arial" w:hAnsi="Arial" w:cs="Arial"/>
        </w:rPr>
        <w:t xml:space="preserve">Los negocios que han proliferado </w:t>
      </w:r>
      <w:r>
        <w:rPr>
          <w:rFonts w:ascii="Arial" w:hAnsi="Arial" w:cs="Arial"/>
        </w:rPr>
        <w:t xml:space="preserve">alrededor del flujo de </w:t>
      </w:r>
      <w:r w:rsidRPr="00CE018B">
        <w:rPr>
          <w:rFonts w:ascii="Arial" w:hAnsi="Arial" w:cs="Arial"/>
        </w:rPr>
        <w:t xml:space="preserve">remesas </w:t>
      </w:r>
      <w:r>
        <w:rPr>
          <w:rFonts w:ascii="Arial" w:hAnsi="Arial" w:cs="Arial"/>
        </w:rPr>
        <w:t>corren</w:t>
      </w:r>
      <w:r w:rsidRPr="00CE018B">
        <w:rPr>
          <w:rFonts w:ascii="Arial" w:hAnsi="Arial" w:cs="Arial"/>
        </w:rPr>
        <w:t xml:space="preserve"> un</w:t>
      </w:r>
      <w:r>
        <w:rPr>
          <w:rFonts w:ascii="Arial" w:hAnsi="Arial" w:cs="Arial"/>
        </w:rPr>
        <w:t xml:space="preserve"> </w:t>
      </w:r>
      <w:r w:rsidRPr="00CE018B">
        <w:rPr>
          <w:rFonts w:ascii="Arial" w:hAnsi="Arial" w:cs="Arial"/>
        </w:rPr>
        <w:t>riesgo inminente de cerrar porque la mayor parte de su</w:t>
      </w:r>
      <w:r>
        <w:rPr>
          <w:rFonts w:ascii="Arial" w:hAnsi="Arial" w:cs="Arial"/>
        </w:rPr>
        <w:t xml:space="preserve"> </w:t>
      </w:r>
      <w:r w:rsidRPr="00CE018B">
        <w:rPr>
          <w:rFonts w:ascii="Arial" w:hAnsi="Arial" w:cs="Arial"/>
        </w:rPr>
        <w:t>demanda depende de la con</w:t>
      </w:r>
      <w:r>
        <w:rPr>
          <w:rFonts w:ascii="Arial" w:hAnsi="Arial" w:cs="Arial"/>
        </w:rPr>
        <w:t>dición económica de los hogares</w:t>
      </w:r>
      <w:r w:rsidRPr="00CE018B">
        <w:rPr>
          <w:rFonts w:ascii="Arial" w:hAnsi="Arial" w:cs="Arial"/>
        </w:rPr>
        <w:t xml:space="preserve"> receptor</w:t>
      </w:r>
      <w:r>
        <w:rPr>
          <w:rFonts w:ascii="Arial" w:hAnsi="Arial" w:cs="Arial"/>
        </w:rPr>
        <w:t>e</w:t>
      </w:r>
      <w:r w:rsidRPr="00CE018B">
        <w:rPr>
          <w:rFonts w:ascii="Arial" w:hAnsi="Arial" w:cs="Arial"/>
        </w:rPr>
        <w:t>s.</w:t>
      </w:r>
    </w:p>
    <w:p w:rsidR="0057782A" w:rsidRDefault="0057782A" w:rsidP="00522F35">
      <w:pPr>
        <w:numPr>
          <w:ilvl w:val="0"/>
          <w:numId w:val="4"/>
        </w:numPr>
        <w:spacing w:line="480" w:lineRule="auto"/>
        <w:jc w:val="both"/>
        <w:rPr>
          <w:rFonts w:ascii="Arial" w:hAnsi="Arial" w:cs="Arial"/>
        </w:rPr>
      </w:pPr>
      <w:r w:rsidRPr="00CE018B">
        <w:rPr>
          <w:rFonts w:ascii="Arial" w:hAnsi="Arial" w:cs="Arial"/>
        </w:rPr>
        <w:t>La decisión de dejar de trabajar por parte de algunos receptores del área rural, principalmente agricultores, d</w:t>
      </w:r>
      <w:r>
        <w:rPr>
          <w:rFonts w:ascii="Arial" w:hAnsi="Arial" w:cs="Arial"/>
        </w:rPr>
        <w:t>a</w:t>
      </w:r>
      <w:r w:rsidRPr="00CE018B">
        <w:rPr>
          <w:rFonts w:ascii="Arial" w:hAnsi="Arial" w:cs="Arial"/>
        </w:rPr>
        <w:t>do que sustituyen el ingreso del trabajo por el que su fami</w:t>
      </w:r>
      <w:r>
        <w:rPr>
          <w:rFonts w:ascii="Arial" w:hAnsi="Arial" w:cs="Arial"/>
        </w:rPr>
        <w:t>liar le envía desde el exterior,</w:t>
      </w:r>
      <w:r w:rsidRPr="00CE018B">
        <w:rPr>
          <w:rFonts w:ascii="Arial" w:hAnsi="Arial" w:cs="Arial"/>
        </w:rPr>
        <w:t xml:space="preserve"> provoca la disminución de la producción de varios productos</w:t>
      </w:r>
      <w:r>
        <w:rPr>
          <w:rFonts w:ascii="Arial" w:hAnsi="Arial" w:cs="Arial"/>
        </w:rPr>
        <w:t>,</w:t>
      </w:r>
      <w:r w:rsidRPr="00CE018B">
        <w:rPr>
          <w:rFonts w:ascii="Arial" w:hAnsi="Arial" w:cs="Arial"/>
        </w:rPr>
        <w:t xml:space="preserve"> que sumado a su creciente consumo</w:t>
      </w:r>
      <w:r>
        <w:rPr>
          <w:rFonts w:ascii="Arial" w:hAnsi="Arial" w:cs="Arial"/>
        </w:rPr>
        <w:t>,</w:t>
      </w:r>
      <w:r w:rsidRPr="00CE018B">
        <w:rPr>
          <w:rFonts w:ascii="Arial" w:hAnsi="Arial" w:cs="Arial"/>
        </w:rPr>
        <w:t xml:space="preserve"> eleva </w:t>
      </w:r>
      <w:r>
        <w:rPr>
          <w:rFonts w:ascii="Arial" w:hAnsi="Arial" w:cs="Arial"/>
        </w:rPr>
        <w:t>el</w:t>
      </w:r>
      <w:r w:rsidRPr="00CE018B">
        <w:rPr>
          <w:rFonts w:ascii="Arial" w:hAnsi="Arial" w:cs="Arial"/>
        </w:rPr>
        <w:t xml:space="preserve"> índic</w:t>
      </w:r>
      <w:r>
        <w:rPr>
          <w:rFonts w:ascii="Arial" w:hAnsi="Arial" w:cs="Arial"/>
        </w:rPr>
        <w:t>e de inflación de la economía. E</w:t>
      </w:r>
      <w:r w:rsidRPr="00CE018B">
        <w:rPr>
          <w:rFonts w:ascii="Arial" w:hAnsi="Arial" w:cs="Arial"/>
        </w:rPr>
        <w:t xml:space="preserve">xiste </w:t>
      </w:r>
      <w:r>
        <w:rPr>
          <w:rFonts w:ascii="Arial" w:hAnsi="Arial" w:cs="Arial"/>
        </w:rPr>
        <w:t xml:space="preserve">además </w:t>
      </w:r>
      <w:r w:rsidRPr="00CE018B">
        <w:rPr>
          <w:rFonts w:ascii="Arial" w:hAnsi="Arial" w:cs="Arial"/>
        </w:rPr>
        <w:t xml:space="preserve">un fuerte incentivo por parte de los hogares receptores </w:t>
      </w:r>
      <w:r>
        <w:rPr>
          <w:rFonts w:ascii="Arial" w:hAnsi="Arial" w:cs="Arial"/>
        </w:rPr>
        <w:t>a</w:t>
      </w:r>
      <w:r w:rsidRPr="00CE018B">
        <w:rPr>
          <w:rFonts w:ascii="Arial" w:hAnsi="Arial" w:cs="Arial"/>
        </w:rPr>
        <w:t xml:space="preserve"> incrementar el consumo importado.</w:t>
      </w:r>
    </w:p>
    <w:p w:rsidR="0057782A" w:rsidRDefault="0057782A" w:rsidP="00522F35">
      <w:pPr>
        <w:numPr>
          <w:ilvl w:val="0"/>
          <w:numId w:val="4"/>
        </w:numPr>
        <w:spacing w:line="480" w:lineRule="auto"/>
        <w:jc w:val="both"/>
        <w:rPr>
          <w:rFonts w:ascii="Arial" w:hAnsi="Arial" w:cs="Arial"/>
        </w:rPr>
      </w:pPr>
      <w:r w:rsidRPr="00CE018B">
        <w:rPr>
          <w:rFonts w:ascii="Arial" w:hAnsi="Arial" w:cs="Arial"/>
        </w:rPr>
        <w:t xml:space="preserve">La necesidad del Estado </w:t>
      </w:r>
      <w:r>
        <w:rPr>
          <w:rFonts w:ascii="Arial" w:hAnsi="Arial" w:cs="Arial"/>
        </w:rPr>
        <w:t>de idealizar políticas, ejecutar</w:t>
      </w:r>
      <w:r w:rsidRPr="00CE018B">
        <w:rPr>
          <w:rFonts w:ascii="Arial" w:hAnsi="Arial" w:cs="Arial"/>
        </w:rPr>
        <w:t xml:space="preserve"> programas personalizados para </w:t>
      </w:r>
      <w:r>
        <w:rPr>
          <w:rFonts w:ascii="Arial" w:hAnsi="Arial" w:cs="Arial"/>
        </w:rPr>
        <w:t>los receptores de</w:t>
      </w:r>
      <w:r w:rsidRPr="00CE018B">
        <w:rPr>
          <w:rFonts w:ascii="Arial" w:hAnsi="Arial" w:cs="Arial"/>
        </w:rPr>
        <w:t xml:space="preserve"> remesas y dispon</w:t>
      </w:r>
      <w:r>
        <w:rPr>
          <w:rFonts w:ascii="Arial" w:hAnsi="Arial" w:cs="Arial"/>
        </w:rPr>
        <w:t>er</w:t>
      </w:r>
      <w:r w:rsidRPr="00CE018B">
        <w:rPr>
          <w:rFonts w:ascii="Arial" w:hAnsi="Arial" w:cs="Arial"/>
        </w:rPr>
        <w:t xml:space="preserve"> de nuevas </w:t>
      </w:r>
      <w:r>
        <w:rPr>
          <w:rFonts w:ascii="Arial" w:hAnsi="Arial" w:cs="Arial"/>
        </w:rPr>
        <w:t>“</w:t>
      </w:r>
      <w:r w:rsidRPr="00CE018B">
        <w:rPr>
          <w:rFonts w:ascii="Arial" w:hAnsi="Arial" w:cs="Arial"/>
        </w:rPr>
        <w:t>instituciones</w:t>
      </w:r>
      <w:r>
        <w:rPr>
          <w:rFonts w:ascii="Arial" w:hAnsi="Arial" w:cs="Arial"/>
        </w:rPr>
        <w:t>”</w:t>
      </w:r>
      <w:r w:rsidRPr="00CE018B">
        <w:rPr>
          <w:rFonts w:ascii="Arial" w:hAnsi="Arial" w:cs="Arial"/>
        </w:rPr>
        <w:t xml:space="preserve"> que atiendan sus intereses, repercute en un gasto fiscal adicional</w:t>
      </w:r>
      <w:r>
        <w:rPr>
          <w:rFonts w:ascii="Arial" w:hAnsi="Arial" w:cs="Arial"/>
        </w:rPr>
        <w:t xml:space="preserve"> para el presupuesto general</w:t>
      </w:r>
      <w:r w:rsidRPr="00CE018B">
        <w:rPr>
          <w:rFonts w:ascii="Arial" w:hAnsi="Arial" w:cs="Arial"/>
        </w:rPr>
        <w:t>.</w:t>
      </w:r>
    </w:p>
    <w:p w:rsidR="0057782A"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CE018B">
        <w:rPr>
          <w:rFonts w:ascii="Arial" w:hAnsi="Arial" w:cs="Arial"/>
        </w:rPr>
        <w:t>En adición, cabe mencionar que los países</w:t>
      </w:r>
      <w:r>
        <w:rPr>
          <w:rFonts w:ascii="Arial" w:hAnsi="Arial" w:cs="Arial"/>
        </w:rPr>
        <w:t xml:space="preserve"> que actualmente reciben a los </w:t>
      </w:r>
      <w:r w:rsidRPr="00CE018B">
        <w:rPr>
          <w:rFonts w:ascii="Arial" w:hAnsi="Arial" w:cs="Arial"/>
        </w:rPr>
        <w:t xml:space="preserve">migrantes han empezado a ofrecer cuentas especiales de ahorros a tasas más altas que las que se ofrecen en el mercado de los países de origen, con la finalidad de atraer su </w:t>
      </w:r>
      <w:r>
        <w:rPr>
          <w:rFonts w:ascii="Arial" w:hAnsi="Arial" w:cs="Arial"/>
        </w:rPr>
        <w:t>dinero</w:t>
      </w:r>
      <w:r w:rsidRPr="00CE018B">
        <w:rPr>
          <w:rFonts w:ascii="Arial" w:hAnsi="Arial" w:cs="Arial"/>
        </w:rPr>
        <w:t xml:space="preserve">. </w:t>
      </w:r>
    </w:p>
    <w:p w:rsidR="0057782A"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CE018B">
        <w:rPr>
          <w:rFonts w:ascii="Arial" w:hAnsi="Arial" w:cs="Arial"/>
        </w:rPr>
        <w:t xml:space="preserve">Una vez que la población </w:t>
      </w:r>
      <w:r>
        <w:rPr>
          <w:rFonts w:ascii="Arial" w:hAnsi="Arial" w:cs="Arial"/>
        </w:rPr>
        <w:t xml:space="preserve">migrante </w:t>
      </w:r>
      <w:r w:rsidRPr="00CE018B">
        <w:rPr>
          <w:rFonts w:ascii="Arial" w:hAnsi="Arial" w:cs="Arial"/>
        </w:rPr>
        <w:t xml:space="preserve">se empieza a asentar, existe el riesgo que disminuyan los flujos de remesas a los países de origen sin importar la política que se quiera emplear para </w:t>
      </w:r>
      <w:r>
        <w:rPr>
          <w:rFonts w:ascii="Arial" w:hAnsi="Arial" w:cs="Arial"/>
        </w:rPr>
        <w:t xml:space="preserve">evitar aquello, así que cuando un país </w:t>
      </w:r>
      <w:r w:rsidRPr="00CE018B">
        <w:rPr>
          <w:rFonts w:ascii="Arial" w:hAnsi="Arial" w:cs="Arial"/>
        </w:rPr>
        <w:t>basa su programa de desarrollo económico en remesas</w:t>
      </w:r>
      <w:r>
        <w:rPr>
          <w:rFonts w:ascii="Arial" w:hAnsi="Arial" w:cs="Arial"/>
        </w:rPr>
        <w:t>, éste</w:t>
      </w:r>
      <w:r w:rsidRPr="00CE018B">
        <w:rPr>
          <w:rFonts w:ascii="Arial" w:hAnsi="Arial" w:cs="Arial"/>
        </w:rPr>
        <w:t xml:space="preserve"> podría quedarse sin ingresos en poco tiempo.</w:t>
      </w:r>
    </w:p>
    <w:p w:rsidR="0057782A" w:rsidRDefault="0057782A" w:rsidP="00522F35">
      <w:pPr>
        <w:spacing w:line="480" w:lineRule="auto"/>
        <w:ind w:firstLine="284"/>
        <w:jc w:val="both"/>
        <w:rPr>
          <w:rFonts w:ascii="Arial" w:hAnsi="Arial" w:cs="Arial"/>
        </w:rPr>
      </w:pPr>
    </w:p>
    <w:p w:rsidR="0057782A" w:rsidRPr="00CE018B" w:rsidRDefault="0057782A" w:rsidP="00522F35">
      <w:pPr>
        <w:spacing w:line="480" w:lineRule="auto"/>
        <w:ind w:firstLine="284"/>
        <w:jc w:val="both"/>
        <w:rPr>
          <w:rFonts w:ascii="Arial" w:hAnsi="Arial" w:cs="Arial"/>
        </w:rPr>
      </w:pPr>
      <w:r w:rsidRPr="00CE018B">
        <w:rPr>
          <w:rFonts w:ascii="Arial" w:hAnsi="Arial" w:cs="Arial"/>
        </w:rPr>
        <w:t>En muchos casos las políticas necesarias para aumentar el flujo de ahorros de los emigrantes son las mismas que se necesitan para aumentar la inversión extranjera en los países, pero</w:t>
      </w:r>
      <w:r>
        <w:rPr>
          <w:rFonts w:ascii="Arial" w:hAnsi="Arial" w:cs="Arial"/>
        </w:rPr>
        <w:t xml:space="preserve"> no se toman medidas para hacer </w:t>
      </w:r>
      <w:r w:rsidRPr="00CE018B">
        <w:rPr>
          <w:rFonts w:ascii="Arial" w:hAnsi="Arial" w:cs="Arial"/>
        </w:rPr>
        <w:t xml:space="preserve">esto posible (Martín, 1992). </w:t>
      </w:r>
    </w:p>
    <w:p w:rsidR="0057782A" w:rsidRPr="00CE018B"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CE018B">
        <w:rPr>
          <w:rFonts w:ascii="Arial" w:hAnsi="Arial" w:cs="Arial"/>
        </w:rPr>
        <w:t>El impulso que dan las remesas al consumo es esencial ya que estimula la creación productiva al incentivar la demanda efectiva, sobre todo de los sectores de ingresos medios empobrecidos. Sin embargo, el el</w:t>
      </w:r>
      <w:r>
        <w:rPr>
          <w:rFonts w:ascii="Arial" w:hAnsi="Arial" w:cs="Arial"/>
        </w:rPr>
        <w:t>evado peso del consumo en el destino</w:t>
      </w:r>
      <w:r w:rsidRPr="00CE018B">
        <w:rPr>
          <w:rFonts w:ascii="Arial" w:hAnsi="Arial" w:cs="Arial"/>
        </w:rPr>
        <w:t xml:space="preserve"> de las remesas implica paralelamente niveles reducidos </w:t>
      </w:r>
      <w:r>
        <w:rPr>
          <w:rFonts w:ascii="Arial" w:hAnsi="Arial" w:cs="Arial"/>
        </w:rPr>
        <w:t xml:space="preserve">de inversión. </w:t>
      </w:r>
      <w:r w:rsidRPr="00CE018B">
        <w:rPr>
          <w:rFonts w:ascii="Arial" w:hAnsi="Arial" w:cs="Arial"/>
        </w:rPr>
        <w:t>Esto indica que buena parte de los receptores estaría “desperdiciando” la</w:t>
      </w:r>
      <w:r>
        <w:rPr>
          <w:rFonts w:ascii="Arial" w:hAnsi="Arial" w:cs="Arial"/>
        </w:rPr>
        <w:t xml:space="preserve"> </w:t>
      </w:r>
      <w:r w:rsidRPr="00CE018B">
        <w:rPr>
          <w:rFonts w:ascii="Arial" w:hAnsi="Arial" w:cs="Arial"/>
        </w:rPr>
        <w:t xml:space="preserve">oportunidad que brinda el flujo de remesas para la creación de fuentes </w:t>
      </w:r>
      <w:r>
        <w:rPr>
          <w:rFonts w:ascii="Arial" w:hAnsi="Arial" w:cs="Arial"/>
        </w:rPr>
        <w:t xml:space="preserve">futuras </w:t>
      </w:r>
      <w:r w:rsidRPr="00CE018B">
        <w:rPr>
          <w:rFonts w:ascii="Arial" w:hAnsi="Arial" w:cs="Arial"/>
        </w:rPr>
        <w:t>de ingresos.</w:t>
      </w:r>
    </w:p>
    <w:p w:rsidR="0057782A"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CE018B">
        <w:rPr>
          <w:rFonts w:ascii="Arial" w:hAnsi="Arial" w:cs="Arial"/>
        </w:rPr>
        <w:t>Todo esto nos lleva a preguntarnos, ¿Qué podemos hacer para aprovechar de mejor manera los recursos provenientes de las remesas? ¿Qué factores promueven su inversión? El cambio de rumbo del destino de las remesas es necesario para generar un desarrollo económico real y compensar el costo social que éstas generan en la familia. ¿Qué políticas se deben implementa</w:t>
      </w:r>
      <w:r>
        <w:rPr>
          <w:rFonts w:ascii="Arial" w:hAnsi="Arial" w:cs="Arial"/>
        </w:rPr>
        <w:t>r para promover su inversión?</w:t>
      </w:r>
    </w:p>
    <w:p w:rsidR="0057782A" w:rsidRPr="00CE018B" w:rsidRDefault="0057782A" w:rsidP="00522F35">
      <w:pPr>
        <w:spacing w:line="480" w:lineRule="auto"/>
        <w:jc w:val="both"/>
        <w:rPr>
          <w:rFonts w:ascii="Arial" w:hAnsi="Arial" w:cs="Arial"/>
          <w:b/>
          <w:sz w:val="26"/>
          <w:szCs w:val="26"/>
        </w:rPr>
      </w:pPr>
      <w:r>
        <w:rPr>
          <w:rFonts w:ascii="Arial" w:hAnsi="Arial" w:cs="Arial"/>
          <w:b/>
          <w:sz w:val="26"/>
          <w:szCs w:val="26"/>
        </w:rPr>
        <w:t>3.2</w:t>
      </w:r>
      <w:r>
        <w:rPr>
          <w:rFonts w:ascii="Arial" w:hAnsi="Arial" w:cs="Arial"/>
          <w:b/>
          <w:sz w:val="26"/>
          <w:szCs w:val="26"/>
        </w:rPr>
        <w:tab/>
        <w:t>Inversión productiva y estudios previos</w:t>
      </w:r>
    </w:p>
    <w:p w:rsidR="0057782A" w:rsidRDefault="0057782A" w:rsidP="00522F35">
      <w:pPr>
        <w:spacing w:line="480" w:lineRule="auto"/>
        <w:ind w:firstLine="284"/>
        <w:jc w:val="both"/>
        <w:rPr>
          <w:rFonts w:ascii="Arial" w:hAnsi="Arial" w:cs="Arial"/>
        </w:rPr>
      </w:pPr>
    </w:p>
    <w:p w:rsidR="0057782A" w:rsidRPr="00D45F7A" w:rsidRDefault="0057782A" w:rsidP="00522F35">
      <w:pPr>
        <w:spacing w:line="480" w:lineRule="auto"/>
        <w:ind w:firstLine="284"/>
        <w:jc w:val="both"/>
        <w:rPr>
          <w:rFonts w:ascii="Arial" w:hAnsi="Arial" w:cs="Arial"/>
        </w:rPr>
      </w:pPr>
      <w:r>
        <w:rPr>
          <w:rFonts w:ascii="Arial" w:hAnsi="Arial" w:cs="Arial"/>
        </w:rPr>
        <w:t>Ante la extensa literatura que existe acerca</w:t>
      </w:r>
      <w:r w:rsidRPr="00D45F7A">
        <w:rPr>
          <w:rFonts w:ascii="Arial" w:hAnsi="Arial" w:cs="Arial"/>
        </w:rPr>
        <w:t xml:space="preserve"> de </w:t>
      </w:r>
      <w:r>
        <w:rPr>
          <w:rFonts w:ascii="Arial" w:hAnsi="Arial" w:cs="Arial"/>
        </w:rPr>
        <w:t>la influencia de las remesas en</w:t>
      </w:r>
      <w:r w:rsidRPr="00D45F7A">
        <w:rPr>
          <w:rFonts w:ascii="Arial" w:hAnsi="Arial" w:cs="Arial"/>
        </w:rPr>
        <w:t xml:space="preserve"> </w:t>
      </w:r>
      <w:r>
        <w:rPr>
          <w:rFonts w:ascii="Arial" w:hAnsi="Arial" w:cs="Arial"/>
        </w:rPr>
        <w:t xml:space="preserve">la decisión </w:t>
      </w:r>
      <w:r w:rsidRPr="00D45F7A">
        <w:rPr>
          <w:rFonts w:ascii="Arial" w:hAnsi="Arial" w:cs="Arial"/>
        </w:rPr>
        <w:t>consumo</w:t>
      </w:r>
      <w:r>
        <w:rPr>
          <w:rFonts w:ascii="Arial" w:hAnsi="Arial" w:cs="Arial"/>
        </w:rPr>
        <w:t xml:space="preserve"> – ahorro e</w:t>
      </w:r>
      <w:r w:rsidRPr="00D45F7A">
        <w:rPr>
          <w:rFonts w:ascii="Arial" w:hAnsi="Arial" w:cs="Arial"/>
        </w:rPr>
        <w:t xml:space="preserve"> inversión </w:t>
      </w:r>
      <w:r>
        <w:rPr>
          <w:rFonts w:ascii="Arial" w:hAnsi="Arial" w:cs="Arial"/>
        </w:rPr>
        <w:t>de</w:t>
      </w:r>
      <w:r w:rsidRPr="00D45F7A">
        <w:rPr>
          <w:rFonts w:ascii="Arial" w:hAnsi="Arial" w:cs="Arial"/>
        </w:rPr>
        <w:t xml:space="preserve"> las economías familiares, es importante destacar </w:t>
      </w:r>
      <w:r>
        <w:rPr>
          <w:rFonts w:ascii="Arial" w:hAnsi="Arial" w:cs="Arial"/>
        </w:rPr>
        <w:t>la</w:t>
      </w:r>
      <w:r w:rsidRPr="00D45F7A">
        <w:rPr>
          <w:rFonts w:ascii="Arial" w:hAnsi="Arial" w:cs="Arial"/>
        </w:rPr>
        <w:t xml:space="preserve"> </w:t>
      </w:r>
      <w:r>
        <w:rPr>
          <w:rFonts w:ascii="Arial" w:hAnsi="Arial" w:cs="Arial"/>
        </w:rPr>
        <w:t xml:space="preserve">enorme </w:t>
      </w:r>
      <w:r w:rsidRPr="00D45F7A">
        <w:rPr>
          <w:rFonts w:ascii="Arial" w:hAnsi="Arial" w:cs="Arial"/>
        </w:rPr>
        <w:t>gama de posib</w:t>
      </w:r>
      <w:r>
        <w:rPr>
          <w:rFonts w:ascii="Arial" w:hAnsi="Arial" w:cs="Arial"/>
        </w:rPr>
        <w:t xml:space="preserve">ilidades de desarrollo que las remesas representan para los hogares receptores, las </w:t>
      </w:r>
      <w:r w:rsidRPr="00D45F7A">
        <w:rPr>
          <w:rFonts w:ascii="Arial" w:hAnsi="Arial" w:cs="Arial"/>
        </w:rPr>
        <w:t xml:space="preserve">comunidades locales y </w:t>
      </w:r>
      <w:r>
        <w:rPr>
          <w:rFonts w:ascii="Arial" w:hAnsi="Arial" w:cs="Arial"/>
        </w:rPr>
        <w:t xml:space="preserve">el </w:t>
      </w:r>
      <w:r w:rsidRPr="00D45F7A">
        <w:rPr>
          <w:rFonts w:ascii="Arial" w:hAnsi="Arial" w:cs="Arial"/>
        </w:rPr>
        <w:t xml:space="preserve">país en </w:t>
      </w:r>
      <w:r>
        <w:rPr>
          <w:rFonts w:ascii="Arial" w:hAnsi="Arial" w:cs="Arial"/>
        </w:rPr>
        <w:t>su conjunto</w:t>
      </w:r>
      <w:r w:rsidRPr="00D45F7A">
        <w:rPr>
          <w:rFonts w:ascii="Arial" w:hAnsi="Arial" w:cs="Arial"/>
        </w:rPr>
        <w:t>. Varios estudios indican que los gastos de consumo</w:t>
      </w:r>
      <w:r>
        <w:rPr>
          <w:rFonts w:ascii="Arial" w:hAnsi="Arial" w:cs="Arial"/>
        </w:rPr>
        <w:t xml:space="preserve"> e inversión,</w:t>
      </w:r>
      <w:r w:rsidRPr="00D45F7A">
        <w:rPr>
          <w:rFonts w:ascii="Arial" w:hAnsi="Arial" w:cs="Arial"/>
        </w:rPr>
        <w:t xml:space="preserve"> financiados con remesas</w:t>
      </w:r>
      <w:r>
        <w:rPr>
          <w:rFonts w:ascii="Arial" w:hAnsi="Arial" w:cs="Arial"/>
        </w:rPr>
        <w:t>,</w:t>
      </w:r>
      <w:r w:rsidRPr="00D45F7A">
        <w:rPr>
          <w:rFonts w:ascii="Arial" w:hAnsi="Arial" w:cs="Arial"/>
        </w:rPr>
        <w:t xml:space="preserve"> ayudan a incrementar la demanda de bienes y servicios producidos </w:t>
      </w:r>
      <w:r>
        <w:rPr>
          <w:rFonts w:ascii="Arial" w:hAnsi="Arial" w:cs="Arial"/>
        </w:rPr>
        <w:t>en</w:t>
      </w:r>
      <w:r w:rsidRPr="00D45F7A">
        <w:rPr>
          <w:rFonts w:ascii="Arial" w:hAnsi="Arial" w:cs="Arial"/>
        </w:rPr>
        <w:t xml:space="preserve"> </w:t>
      </w:r>
      <w:r>
        <w:rPr>
          <w:rFonts w:ascii="Arial" w:hAnsi="Arial" w:cs="Arial"/>
        </w:rPr>
        <w:t>el</w:t>
      </w:r>
      <w:r w:rsidRPr="00D45F7A">
        <w:rPr>
          <w:rFonts w:ascii="Arial" w:hAnsi="Arial" w:cs="Arial"/>
        </w:rPr>
        <w:t xml:space="preserve"> país y </w:t>
      </w:r>
      <w:r>
        <w:rPr>
          <w:rFonts w:ascii="Arial" w:hAnsi="Arial" w:cs="Arial"/>
        </w:rPr>
        <w:t>a través de</w:t>
      </w:r>
      <w:r w:rsidRPr="00D45F7A">
        <w:rPr>
          <w:rFonts w:ascii="Arial" w:hAnsi="Arial" w:cs="Arial"/>
        </w:rPr>
        <w:t xml:space="preserve"> e</w:t>
      </w:r>
      <w:r>
        <w:rPr>
          <w:rFonts w:ascii="Arial" w:hAnsi="Arial" w:cs="Arial"/>
        </w:rPr>
        <w:t>llo</w:t>
      </w:r>
      <w:r w:rsidRPr="00D45F7A">
        <w:rPr>
          <w:rFonts w:ascii="Arial" w:hAnsi="Arial" w:cs="Arial"/>
        </w:rPr>
        <w:t xml:space="preserve"> elevar </w:t>
      </w:r>
      <w:r>
        <w:rPr>
          <w:rFonts w:ascii="Arial" w:hAnsi="Arial" w:cs="Arial"/>
        </w:rPr>
        <w:t>los niveles de</w:t>
      </w:r>
      <w:r w:rsidRPr="00D45F7A">
        <w:rPr>
          <w:rFonts w:ascii="Arial" w:hAnsi="Arial" w:cs="Arial"/>
        </w:rPr>
        <w:t xml:space="preserve"> desarrollo económico. </w:t>
      </w:r>
    </w:p>
    <w:p w:rsidR="0057782A" w:rsidRPr="00D45F7A"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D45F7A">
        <w:rPr>
          <w:rFonts w:ascii="Arial" w:hAnsi="Arial" w:cs="Arial"/>
        </w:rPr>
        <w:t xml:space="preserve">En un estudio realizado en México, por Adelman y Taylor (1988), se </w:t>
      </w:r>
      <w:r>
        <w:rPr>
          <w:rFonts w:ascii="Arial" w:hAnsi="Arial" w:cs="Arial"/>
        </w:rPr>
        <w:t xml:space="preserve">halla evidencia de </w:t>
      </w:r>
      <w:r w:rsidRPr="00D45F7A">
        <w:rPr>
          <w:rFonts w:ascii="Arial" w:hAnsi="Arial" w:cs="Arial"/>
        </w:rPr>
        <w:t xml:space="preserve">que por cada dólar </w:t>
      </w:r>
      <w:r>
        <w:rPr>
          <w:rFonts w:ascii="Arial" w:hAnsi="Arial" w:cs="Arial"/>
        </w:rPr>
        <w:t xml:space="preserve">que los migrantes mexicanos </w:t>
      </w:r>
      <w:r w:rsidRPr="00D45F7A">
        <w:rPr>
          <w:rFonts w:ascii="Arial" w:hAnsi="Arial" w:cs="Arial"/>
        </w:rPr>
        <w:t>envía</w:t>
      </w:r>
      <w:r>
        <w:rPr>
          <w:rFonts w:ascii="Arial" w:hAnsi="Arial" w:cs="Arial"/>
        </w:rPr>
        <w:t xml:space="preserve">n a su país de origen, </w:t>
      </w:r>
      <w:r w:rsidRPr="00D45F7A">
        <w:rPr>
          <w:rFonts w:ascii="Arial" w:hAnsi="Arial" w:cs="Arial"/>
        </w:rPr>
        <w:t xml:space="preserve">en forma de </w:t>
      </w:r>
      <w:r>
        <w:rPr>
          <w:rFonts w:ascii="Arial" w:hAnsi="Arial" w:cs="Arial"/>
        </w:rPr>
        <w:t>“</w:t>
      </w:r>
      <w:r w:rsidRPr="00D45F7A">
        <w:rPr>
          <w:rFonts w:ascii="Arial" w:hAnsi="Arial" w:cs="Arial"/>
        </w:rPr>
        <w:t>remesas</w:t>
      </w:r>
      <w:r>
        <w:rPr>
          <w:rFonts w:ascii="Arial" w:hAnsi="Arial" w:cs="Arial"/>
        </w:rPr>
        <w:t>”</w:t>
      </w:r>
      <w:r w:rsidRPr="00D45F7A">
        <w:rPr>
          <w:rFonts w:ascii="Arial" w:hAnsi="Arial" w:cs="Arial"/>
        </w:rPr>
        <w:t>, el ingreso de</w:t>
      </w:r>
      <w:r>
        <w:rPr>
          <w:rFonts w:ascii="Arial" w:hAnsi="Arial" w:cs="Arial"/>
        </w:rPr>
        <w:t>l hogar receptor se incrementa,</w:t>
      </w:r>
      <w:r w:rsidRPr="00D45F7A">
        <w:rPr>
          <w:rFonts w:ascii="Arial" w:hAnsi="Arial" w:cs="Arial"/>
        </w:rPr>
        <w:t xml:space="preserve"> </w:t>
      </w:r>
      <w:r>
        <w:rPr>
          <w:rFonts w:ascii="Arial" w:hAnsi="Arial" w:cs="Arial"/>
        </w:rPr>
        <w:t xml:space="preserve">en promedio, de </w:t>
      </w:r>
      <w:r w:rsidRPr="00D45F7A">
        <w:rPr>
          <w:rFonts w:ascii="Arial" w:hAnsi="Arial" w:cs="Arial"/>
        </w:rPr>
        <w:t xml:space="preserve">1,6 </w:t>
      </w:r>
      <w:r>
        <w:rPr>
          <w:rFonts w:ascii="Arial" w:hAnsi="Arial" w:cs="Arial"/>
        </w:rPr>
        <w:t>a</w:t>
      </w:r>
      <w:r w:rsidRPr="00D45F7A">
        <w:rPr>
          <w:rFonts w:ascii="Arial" w:hAnsi="Arial" w:cs="Arial"/>
        </w:rPr>
        <w:t xml:space="preserve"> 2</w:t>
      </w:r>
      <w:r>
        <w:rPr>
          <w:rFonts w:ascii="Arial" w:hAnsi="Arial" w:cs="Arial"/>
        </w:rPr>
        <w:t xml:space="preserve"> veces; esto,</w:t>
      </w:r>
      <w:r w:rsidRPr="00D45F7A">
        <w:rPr>
          <w:rFonts w:ascii="Arial" w:hAnsi="Arial" w:cs="Arial"/>
        </w:rPr>
        <w:t xml:space="preserve"> por el efecto multiplicador que</w:t>
      </w:r>
      <w:r>
        <w:rPr>
          <w:rFonts w:ascii="Arial" w:hAnsi="Arial" w:cs="Arial"/>
        </w:rPr>
        <w:t xml:space="preserve"> las remesas </w:t>
      </w:r>
      <w:r w:rsidRPr="00D45F7A">
        <w:rPr>
          <w:rFonts w:ascii="Arial" w:hAnsi="Arial" w:cs="Arial"/>
        </w:rPr>
        <w:t>genera</w:t>
      </w:r>
      <w:r>
        <w:rPr>
          <w:rFonts w:ascii="Arial" w:hAnsi="Arial" w:cs="Arial"/>
        </w:rPr>
        <w:t>n en medio de su utilización</w:t>
      </w:r>
      <w:r w:rsidRPr="00D45F7A">
        <w:rPr>
          <w:rFonts w:ascii="Arial" w:hAnsi="Arial" w:cs="Arial"/>
        </w:rPr>
        <w:t xml:space="preserve">. </w:t>
      </w:r>
    </w:p>
    <w:p w:rsidR="0057782A" w:rsidRPr="00D45F7A"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Pr>
          <w:rFonts w:ascii="Arial" w:hAnsi="Arial" w:cs="Arial"/>
        </w:rPr>
        <w:t>En América Latina</w:t>
      </w:r>
      <w:r w:rsidRPr="00D45F7A">
        <w:rPr>
          <w:rFonts w:ascii="Arial" w:hAnsi="Arial" w:cs="Arial"/>
        </w:rPr>
        <w:t>, a partir de toda la información disponible</w:t>
      </w:r>
      <w:r>
        <w:rPr>
          <w:rFonts w:ascii="Arial" w:hAnsi="Arial" w:cs="Arial"/>
        </w:rPr>
        <w:t>,</w:t>
      </w:r>
      <w:r w:rsidRPr="00D45F7A">
        <w:rPr>
          <w:rFonts w:ascii="Arial" w:hAnsi="Arial" w:cs="Arial"/>
        </w:rPr>
        <w:t xml:space="preserve"> se </w:t>
      </w:r>
      <w:r>
        <w:rPr>
          <w:rFonts w:ascii="Arial" w:hAnsi="Arial" w:cs="Arial"/>
        </w:rPr>
        <w:t>puede afirmar</w:t>
      </w:r>
      <w:r w:rsidRPr="00D45F7A">
        <w:rPr>
          <w:rFonts w:ascii="Arial" w:hAnsi="Arial" w:cs="Arial"/>
        </w:rPr>
        <w:t xml:space="preserve"> que alrededor del 70</w:t>
      </w:r>
      <w:r>
        <w:rPr>
          <w:rFonts w:ascii="Arial" w:hAnsi="Arial" w:cs="Arial"/>
        </w:rPr>
        <w:t>%</w:t>
      </w:r>
      <w:r w:rsidRPr="00D45F7A">
        <w:rPr>
          <w:rFonts w:ascii="Arial" w:hAnsi="Arial" w:cs="Arial"/>
        </w:rPr>
        <w:t xml:space="preserve"> y 80</w:t>
      </w:r>
      <w:r>
        <w:rPr>
          <w:rFonts w:ascii="Arial" w:hAnsi="Arial" w:cs="Arial"/>
        </w:rPr>
        <w:t>%</w:t>
      </w:r>
      <w:r w:rsidRPr="00D45F7A">
        <w:rPr>
          <w:rFonts w:ascii="Arial" w:hAnsi="Arial" w:cs="Arial"/>
        </w:rPr>
        <w:t xml:space="preserve"> de las remesas son utilizadas </w:t>
      </w:r>
      <w:r>
        <w:rPr>
          <w:rFonts w:ascii="Arial" w:hAnsi="Arial" w:cs="Arial"/>
        </w:rPr>
        <w:t xml:space="preserve">por los hogares receptores </w:t>
      </w:r>
      <w:r w:rsidRPr="00D45F7A">
        <w:rPr>
          <w:rFonts w:ascii="Arial" w:hAnsi="Arial" w:cs="Arial"/>
        </w:rPr>
        <w:t xml:space="preserve">en </w:t>
      </w:r>
      <w:r>
        <w:rPr>
          <w:rFonts w:ascii="Arial" w:hAnsi="Arial" w:cs="Arial"/>
        </w:rPr>
        <w:t xml:space="preserve">gastos de </w:t>
      </w:r>
      <w:r w:rsidRPr="00D45F7A">
        <w:rPr>
          <w:rFonts w:ascii="Arial" w:hAnsi="Arial" w:cs="Arial"/>
        </w:rPr>
        <w:t xml:space="preserve">consumo </w:t>
      </w:r>
      <w:r>
        <w:rPr>
          <w:rFonts w:ascii="Arial" w:hAnsi="Arial" w:cs="Arial"/>
        </w:rPr>
        <w:t>“corriente” como una e</w:t>
      </w:r>
      <w:r w:rsidRPr="00D45F7A">
        <w:rPr>
          <w:rFonts w:ascii="Arial" w:hAnsi="Arial" w:cs="Arial"/>
        </w:rPr>
        <w:t>strategia</w:t>
      </w:r>
      <w:r>
        <w:rPr>
          <w:rFonts w:ascii="Arial" w:hAnsi="Arial" w:cs="Arial"/>
        </w:rPr>
        <w:t xml:space="preserve"> definida</w:t>
      </w:r>
      <w:r w:rsidRPr="00D45F7A">
        <w:rPr>
          <w:rFonts w:ascii="Arial" w:hAnsi="Arial" w:cs="Arial"/>
        </w:rPr>
        <w:t xml:space="preserve"> de supervivencia, ya sea que </w:t>
      </w:r>
      <w:r>
        <w:rPr>
          <w:rFonts w:ascii="Arial" w:hAnsi="Arial" w:cs="Arial"/>
        </w:rPr>
        <w:t>las remesas</w:t>
      </w:r>
      <w:r w:rsidRPr="00D45F7A">
        <w:rPr>
          <w:rFonts w:ascii="Arial" w:hAnsi="Arial" w:cs="Arial"/>
        </w:rPr>
        <w:t xml:space="preserve"> constituyan el ingreso único </w:t>
      </w:r>
      <w:r>
        <w:rPr>
          <w:rFonts w:ascii="Arial" w:hAnsi="Arial" w:cs="Arial"/>
        </w:rPr>
        <w:t xml:space="preserve">del hogar </w:t>
      </w:r>
      <w:r w:rsidRPr="00D45F7A">
        <w:rPr>
          <w:rFonts w:ascii="Arial" w:hAnsi="Arial" w:cs="Arial"/>
        </w:rPr>
        <w:t xml:space="preserve">o </w:t>
      </w:r>
      <w:r>
        <w:rPr>
          <w:rFonts w:ascii="Arial" w:hAnsi="Arial" w:cs="Arial"/>
        </w:rPr>
        <w:t>hagan las veces de u</w:t>
      </w:r>
      <w:r w:rsidRPr="00D45F7A">
        <w:rPr>
          <w:rFonts w:ascii="Arial" w:hAnsi="Arial" w:cs="Arial"/>
        </w:rPr>
        <w:t xml:space="preserve">no complementario. </w:t>
      </w:r>
      <w:r>
        <w:rPr>
          <w:rFonts w:ascii="Arial" w:hAnsi="Arial" w:cs="Arial"/>
        </w:rPr>
        <w:t>Por consiguiente, solo u</w:t>
      </w:r>
      <w:r w:rsidRPr="00D45F7A">
        <w:rPr>
          <w:rFonts w:ascii="Arial" w:hAnsi="Arial" w:cs="Arial"/>
        </w:rPr>
        <w:t xml:space="preserve">na pequeña proporción </w:t>
      </w:r>
      <w:r>
        <w:rPr>
          <w:rFonts w:ascii="Arial" w:hAnsi="Arial" w:cs="Arial"/>
        </w:rPr>
        <w:t xml:space="preserve">de las remesas, algo menos del 20%, </w:t>
      </w:r>
      <w:r w:rsidRPr="00D45F7A">
        <w:rPr>
          <w:rFonts w:ascii="Arial" w:hAnsi="Arial" w:cs="Arial"/>
        </w:rPr>
        <w:t>se destina a una actividad productiva.</w:t>
      </w:r>
      <w:r>
        <w:rPr>
          <w:rFonts w:ascii="Arial" w:hAnsi="Arial" w:cs="Arial"/>
        </w:rPr>
        <w:t xml:space="preserve"> </w:t>
      </w:r>
    </w:p>
    <w:p w:rsidR="0057782A" w:rsidRPr="00D45F7A"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Pr>
          <w:rFonts w:ascii="Arial" w:hAnsi="Arial" w:cs="Arial"/>
        </w:rPr>
        <w:t>Al respecto, se define</w:t>
      </w:r>
      <w:r w:rsidRPr="00D45F7A">
        <w:rPr>
          <w:rFonts w:ascii="Arial" w:hAnsi="Arial" w:cs="Arial"/>
        </w:rPr>
        <w:t xml:space="preserve"> </w:t>
      </w:r>
      <w:r>
        <w:rPr>
          <w:rFonts w:ascii="Arial" w:hAnsi="Arial" w:cs="Arial"/>
        </w:rPr>
        <w:t xml:space="preserve">como </w:t>
      </w:r>
      <w:r w:rsidRPr="00D45F7A">
        <w:rPr>
          <w:rFonts w:ascii="Arial" w:hAnsi="Arial" w:cs="Arial"/>
        </w:rPr>
        <w:t xml:space="preserve">“actividad productiva” </w:t>
      </w:r>
      <w:r>
        <w:rPr>
          <w:rFonts w:ascii="Arial" w:hAnsi="Arial" w:cs="Arial"/>
        </w:rPr>
        <w:t>a</w:t>
      </w:r>
      <w:r w:rsidRPr="00D45F7A">
        <w:rPr>
          <w:rFonts w:ascii="Arial" w:hAnsi="Arial" w:cs="Arial"/>
        </w:rPr>
        <w:t>l empleo de recursos económicos</w:t>
      </w:r>
      <w:r>
        <w:rPr>
          <w:rFonts w:ascii="Arial" w:hAnsi="Arial" w:cs="Arial"/>
        </w:rPr>
        <w:t xml:space="preserve"> (remesas)</w:t>
      </w:r>
      <w:r w:rsidRPr="00D45F7A">
        <w:rPr>
          <w:rFonts w:ascii="Arial" w:hAnsi="Arial" w:cs="Arial"/>
        </w:rPr>
        <w:t xml:space="preserve"> en </w:t>
      </w:r>
      <w:r>
        <w:rPr>
          <w:rFonts w:ascii="Arial" w:hAnsi="Arial" w:cs="Arial"/>
        </w:rPr>
        <w:t xml:space="preserve">alternativas de </w:t>
      </w:r>
      <w:r w:rsidRPr="00D45F7A">
        <w:rPr>
          <w:rFonts w:ascii="Arial" w:hAnsi="Arial" w:cs="Arial"/>
        </w:rPr>
        <w:t>ahorro o inversió</w:t>
      </w:r>
      <w:r>
        <w:rPr>
          <w:rFonts w:ascii="Arial" w:hAnsi="Arial" w:cs="Arial"/>
        </w:rPr>
        <w:t>n. Esto incluye a los ahorros bancarios, a las inversiones</w:t>
      </w:r>
      <w:r w:rsidRPr="00D45F7A">
        <w:rPr>
          <w:rFonts w:ascii="Arial" w:hAnsi="Arial" w:cs="Arial"/>
        </w:rPr>
        <w:t xml:space="preserve"> orientada</w:t>
      </w:r>
      <w:r>
        <w:rPr>
          <w:rFonts w:ascii="Arial" w:hAnsi="Arial" w:cs="Arial"/>
        </w:rPr>
        <w:t>s</w:t>
      </w:r>
      <w:r w:rsidRPr="00D45F7A">
        <w:rPr>
          <w:rFonts w:ascii="Arial" w:hAnsi="Arial" w:cs="Arial"/>
        </w:rPr>
        <w:t xml:space="preserve"> a la producción de bienes </w:t>
      </w:r>
      <w:r>
        <w:rPr>
          <w:rFonts w:ascii="Arial" w:hAnsi="Arial" w:cs="Arial"/>
        </w:rPr>
        <w:t>y</w:t>
      </w:r>
      <w:r w:rsidRPr="00D45F7A">
        <w:rPr>
          <w:rFonts w:ascii="Arial" w:hAnsi="Arial" w:cs="Arial"/>
        </w:rPr>
        <w:t xml:space="preserve"> servicios, a la adquisición de activos fijos para </w:t>
      </w:r>
      <w:r>
        <w:rPr>
          <w:rFonts w:ascii="Arial" w:hAnsi="Arial" w:cs="Arial"/>
        </w:rPr>
        <w:t xml:space="preserve">mejorar la </w:t>
      </w:r>
      <w:r w:rsidRPr="00D45F7A">
        <w:rPr>
          <w:rFonts w:ascii="Arial" w:hAnsi="Arial" w:cs="Arial"/>
        </w:rPr>
        <w:t>infraestructura social o comunitaria</w:t>
      </w:r>
      <w:r>
        <w:rPr>
          <w:rFonts w:ascii="Arial" w:hAnsi="Arial" w:cs="Arial"/>
        </w:rPr>
        <w:t>, la apertura de negocios, la compra de títulos o valores</w:t>
      </w:r>
      <w:r w:rsidRPr="00D45F7A">
        <w:rPr>
          <w:rFonts w:ascii="Arial" w:hAnsi="Arial" w:cs="Arial"/>
        </w:rPr>
        <w:t>,</w:t>
      </w:r>
      <w:r>
        <w:rPr>
          <w:rFonts w:ascii="Arial" w:hAnsi="Arial" w:cs="Arial"/>
        </w:rPr>
        <w:t xml:space="preserve"> el establecimiento de fondos cooperativos, etc</w:t>
      </w:r>
      <w:r w:rsidRPr="00D45F7A">
        <w:rPr>
          <w:rFonts w:ascii="Arial" w:hAnsi="Arial" w:cs="Arial"/>
        </w:rPr>
        <w:t xml:space="preserve">. </w:t>
      </w:r>
    </w:p>
    <w:p w:rsidR="0057782A" w:rsidRDefault="0057782A" w:rsidP="00522F35">
      <w:pPr>
        <w:spacing w:line="480" w:lineRule="auto"/>
        <w:ind w:firstLine="284"/>
        <w:jc w:val="both"/>
        <w:rPr>
          <w:rFonts w:ascii="Arial" w:hAnsi="Arial" w:cs="Arial"/>
        </w:rPr>
      </w:pPr>
    </w:p>
    <w:p w:rsidR="0057782A" w:rsidRPr="00D45F7A" w:rsidRDefault="0057782A" w:rsidP="00522F35">
      <w:pPr>
        <w:spacing w:line="480" w:lineRule="auto"/>
        <w:ind w:firstLine="284"/>
        <w:jc w:val="both"/>
        <w:rPr>
          <w:rFonts w:ascii="Arial" w:hAnsi="Arial" w:cs="Arial"/>
        </w:rPr>
      </w:pPr>
      <w:r>
        <w:rPr>
          <w:rFonts w:ascii="Arial" w:hAnsi="Arial" w:cs="Arial"/>
        </w:rPr>
        <w:t xml:space="preserve">Adicionalmente, </w:t>
      </w:r>
      <w:r w:rsidRPr="00D45F7A">
        <w:rPr>
          <w:rFonts w:ascii="Arial" w:hAnsi="Arial" w:cs="Arial"/>
        </w:rPr>
        <w:t>inverti</w:t>
      </w:r>
      <w:r>
        <w:rPr>
          <w:rFonts w:ascii="Arial" w:hAnsi="Arial" w:cs="Arial"/>
        </w:rPr>
        <w:t>r</w:t>
      </w:r>
      <w:r w:rsidRPr="00D45F7A">
        <w:rPr>
          <w:rFonts w:ascii="Arial" w:hAnsi="Arial" w:cs="Arial"/>
        </w:rPr>
        <w:t xml:space="preserve"> las remesas, </w:t>
      </w:r>
      <w:r>
        <w:rPr>
          <w:rFonts w:ascii="Arial" w:hAnsi="Arial" w:cs="Arial"/>
        </w:rPr>
        <w:t xml:space="preserve">comprende también la compra de una </w:t>
      </w:r>
      <w:r w:rsidRPr="00D45F7A">
        <w:rPr>
          <w:rFonts w:ascii="Arial" w:hAnsi="Arial" w:cs="Arial"/>
        </w:rPr>
        <w:t>vivienda</w:t>
      </w:r>
      <w:r>
        <w:rPr>
          <w:rFonts w:ascii="Arial" w:hAnsi="Arial" w:cs="Arial"/>
        </w:rPr>
        <w:t xml:space="preserve"> nueva</w:t>
      </w:r>
      <w:r w:rsidRPr="00D45F7A">
        <w:rPr>
          <w:rFonts w:ascii="Arial" w:hAnsi="Arial" w:cs="Arial"/>
        </w:rPr>
        <w:t xml:space="preserve">, o a su vez, </w:t>
      </w:r>
      <w:r>
        <w:rPr>
          <w:rFonts w:ascii="Arial" w:hAnsi="Arial" w:cs="Arial"/>
        </w:rPr>
        <w:t>la asignación de dinero para</w:t>
      </w:r>
      <w:r w:rsidRPr="00D45F7A">
        <w:rPr>
          <w:rFonts w:ascii="Arial" w:hAnsi="Arial" w:cs="Arial"/>
        </w:rPr>
        <w:t xml:space="preserve"> actividades de construcción y mejoramiento de </w:t>
      </w:r>
      <w:r>
        <w:rPr>
          <w:rFonts w:ascii="Arial" w:hAnsi="Arial" w:cs="Arial"/>
        </w:rPr>
        <w:t>la</w:t>
      </w:r>
      <w:r w:rsidRPr="00D45F7A">
        <w:rPr>
          <w:rFonts w:ascii="Arial" w:hAnsi="Arial" w:cs="Arial"/>
        </w:rPr>
        <w:t xml:space="preserve"> propiedad existente</w:t>
      </w:r>
      <w:r>
        <w:rPr>
          <w:rFonts w:ascii="Arial" w:hAnsi="Arial" w:cs="Arial"/>
        </w:rPr>
        <w:t xml:space="preserve"> (ésta es la inversión más común de los migrantes)</w:t>
      </w:r>
      <w:r w:rsidRPr="00D45F7A">
        <w:rPr>
          <w:rFonts w:ascii="Arial" w:hAnsi="Arial" w:cs="Arial"/>
        </w:rPr>
        <w:t xml:space="preserve">. </w:t>
      </w:r>
      <w:r>
        <w:rPr>
          <w:rFonts w:ascii="Arial" w:hAnsi="Arial" w:cs="Arial"/>
        </w:rPr>
        <w:t>Asimismo</w:t>
      </w:r>
      <w:r w:rsidRPr="00D45F7A">
        <w:rPr>
          <w:rFonts w:ascii="Arial" w:hAnsi="Arial" w:cs="Arial"/>
        </w:rPr>
        <w:t xml:space="preserve">, se incluye la compra de terrenos, el gasto de educación </w:t>
      </w:r>
      <w:r>
        <w:rPr>
          <w:rFonts w:ascii="Arial" w:hAnsi="Arial" w:cs="Arial"/>
        </w:rPr>
        <w:t xml:space="preserve">superior (posgrados) </w:t>
      </w:r>
      <w:r w:rsidRPr="00D45F7A">
        <w:rPr>
          <w:rFonts w:ascii="Arial" w:hAnsi="Arial" w:cs="Arial"/>
        </w:rPr>
        <w:t>y l</w:t>
      </w:r>
      <w:r>
        <w:rPr>
          <w:rFonts w:ascii="Arial" w:hAnsi="Arial" w:cs="Arial"/>
        </w:rPr>
        <w:t>a adquisición de vehículos para trabajo (auto amigo)</w:t>
      </w:r>
      <w:r w:rsidRPr="00D45F7A">
        <w:rPr>
          <w:rFonts w:ascii="Arial" w:hAnsi="Arial" w:cs="Arial"/>
        </w:rPr>
        <w:t xml:space="preserve">. Por último, existen otros destinos con menor asignación como </w:t>
      </w:r>
      <w:r>
        <w:rPr>
          <w:rFonts w:ascii="Arial" w:hAnsi="Arial" w:cs="Arial"/>
        </w:rPr>
        <w:t>la compra</w:t>
      </w:r>
      <w:r w:rsidRPr="00D45F7A">
        <w:rPr>
          <w:rFonts w:ascii="Arial" w:hAnsi="Arial" w:cs="Arial"/>
        </w:rPr>
        <w:t xml:space="preserve"> de capital de trabajo y activos fijos de pequeñ</w:t>
      </w:r>
      <w:r>
        <w:rPr>
          <w:rFonts w:ascii="Arial" w:hAnsi="Arial" w:cs="Arial"/>
        </w:rPr>
        <w:t>a</w:t>
      </w:r>
      <w:r w:rsidRPr="00D45F7A">
        <w:rPr>
          <w:rFonts w:ascii="Arial" w:hAnsi="Arial" w:cs="Arial"/>
        </w:rPr>
        <w:t xml:space="preserve">s </w:t>
      </w:r>
      <w:r>
        <w:rPr>
          <w:rFonts w:ascii="Arial" w:hAnsi="Arial" w:cs="Arial"/>
        </w:rPr>
        <w:t xml:space="preserve">unidades de </w:t>
      </w:r>
      <w:r w:rsidRPr="00D45F7A">
        <w:rPr>
          <w:rFonts w:ascii="Arial" w:hAnsi="Arial" w:cs="Arial"/>
        </w:rPr>
        <w:t xml:space="preserve">negocios familiares o agrícolas. </w:t>
      </w:r>
    </w:p>
    <w:p w:rsidR="0057782A" w:rsidRPr="00D45F7A" w:rsidRDefault="0057782A" w:rsidP="00522F35">
      <w:pPr>
        <w:spacing w:line="480" w:lineRule="auto"/>
        <w:ind w:firstLine="284"/>
        <w:jc w:val="both"/>
        <w:rPr>
          <w:rFonts w:ascii="Arial" w:hAnsi="Arial" w:cs="Arial"/>
        </w:rPr>
      </w:pPr>
    </w:p>
    <w:p w:rsidR="0057782A" w:rsidRPr="00D45F7A" w:rsidRDefault="0057782A" w:rsidP="00522F35">
      <w:pPr>
        <w:spacing w:line="480" w:lineRule="auto"/>
        <w:ind w:firstLine="284"/>
        <w:jc w:val="both"/>
        <w:rPr>
          <w:rFonts w:ascii="Arial" w:hAnsi="Arial" w:cs="Arial"/>
        </w:rPr>
      </w:pPr>
      <w:r w:rsidRPr="00D45F7A">
        <w:rPr>
          <w:rFonts w:ascii="Arial" w:hAnsi="Arial" w:cs="Arial"/>
        </w:rPr>
        <w:t xml:space="preserve">Dentro de las inversiones de tipo empresarial, </w:t>
      </w:r>
      <w:r>
        <w:rPr>
          <w:rFonts w:ascii="Arial" w:hAnsi="Arial" w:cs="Arial"/>
        </w:rPr>
        <w:t xml:space="preserve">se puede </w:t>
      </w:r>
      <w:r w:rsidRPr="00D45F7A">
        <w:rPr>
          <w:rFonts w:ascii="Arial" w:hAnsi="Arial" w:cs="Arial"/>
        </w:rPr>
        <w:t>destaca</w:t>
      </w:r>
      <w:r>
        <w:rPr>
          <w:rFonts w:ascii="Arial" w:hAnsi="Arial" w:cs="Arial"/>
        </w:rPr>
        <w:t>r</w:t>
      </w:r>
      <w:r w:rsidRPr="00D45F7A">
        <w:rPr>
          <w:rFonts w:ascii="Arial" w:hAnsi="Arial" w:cs="Arial"/>
        </w:rPr>
        <w:t xml:space="preserve"> </w:t>
      </w:r>
      <w:r>
        <w:rPr>
          <w:rFonts w:ascii="Arial" w:hAnsi="Arial" w:cs="Arial"/>
        </w:rPr>
        <w:t xml:space="preserve">a </w:t>
      </w:r>
      <w:r w:rsidRPr="00D45F7A">
        <w:rPr>
          <w:rFonts w:ascii="Arial" w:hAnsi="Arial" w:cs="Arial"/>
        </w:rPr>
        <w:t>las microempresas</w:t>
      </w:r>
      <w:r>
        <w:rPr>
          <w:rFonts w:ascii="Arial" w:hAnsi="Arial" w:cs="Arial"/>
        </w:rPr>
        <w:t>,</w:t>
      </w:r>
      <w:r w:rsidRPr="00D45F7A">
        <w:rPr>
          <w:rFonts w:ascii="Arial" w:hAnsi="Arial" w:cs="Arial"/>
        </w:rPr>
        <w:t xml:space="preserve"> en donde las remesas resulta</w:t>
      </w:r>
      <w:r>
        <w:rPr>
          <w:rFonts w:ascii="Arial" w:hAnsi="Arial" w:cs="Arial"/>
        </w:rPr>
        <w:t>n</w:t>
      </w:r>
      <w:r w:rsidRPr="00D45F7A">
        <w:rPr>
          <w:rFonts w:ascii="Arial" w:hAnsi="Arial" w:cs="Arial"/>
        </w:rPr>
        <w:t xml:space="preserve"> un factor determinante para constituirlas y mantenerlas. En varios estudios se señala que las remesas constituyen una fuente</w:t>
      </w:r>
      <w:r>
        <w:rPr>
          <w:rFonts w:ascii="Arial" w:hAnsi="Arial" w:cs="Arial"/>
        </w:rPr>
        <w:t xml:space="preserve"> importante</w:t>
      </w:r>
      <w:r w:rsidRPr="00D45F7A">
        <w:rPr>
          <w:rFonts w:ascii="Arial" w:hAnsi="Arial" w:cs="Arial"/>
        </w:rPr>
        <w:t xml:space="preserve"> de financiamiento </w:t>
      </w:r>
      <w:r>
        <w:rPr>
          <w:rFonts w:ascii="Arial" w:hAnsi="Arial" w:cs="Arial"/>
        </w:rPr>
        <w:t>para las</w:t>
      </w:r>
      <w:r w:rsidRPr="00D45F7A">
        <w:rPr>
          <w:rFonts w:ascii="Arial" w:hAnsi="Arial" w:cs="Arial"/>
        </w:rPr>
        <w:t xml:space="preserve"> inversiones productivas, especialmente en el ámbito rural y a la vez se señala cómo las remesas suministran los fondos necesarios para </w:t>
      </w:r>
      <w:r>
        <w:rPr>
          <w:rFonts w:ascii="Arial" w:hAnsi="Arial" w:cs="Arial"/>
        </w:rPr>
        <w:t xml:space="preserve">el </w:t>
      </w:r>
      <w:r w:rsidRPr="00D45F7A">
        <w:rPr>
          <w:rFonts w:ascii="Arial" w:hAnsi="Arial" w:cs="Arial"/>
        </w:rPr>
        <w:t>desarroll</w:t>
      </w:r>
      <w:r>
        <w:rPr>
          <w:rFonts w:ascii="Arial" w:hAnsi="Arial" w:cs="Arial"/>
        </w:rPr>
        <w:t>o de</w:t>
      </w:r>
      <w:r w:rsidRPr="00D45F7A">
        <w:rPr>
          <w:rFonts w:ascii="Arial" w:hAnsi="Arial" w:cs="Arial"/>
        </w:rPr>
        <w:t xml:space="preserve"> pequeñas empresas en una región en particular. </w:t>
      </w:r>
    </w:p>
    <w:p w:rsidR="0057782A" w:rsidRPr="00D45F7A" w:rsidRDefault="0057782A" w:rsidP="00522F35">
      <w:pPr>
        <w:spacing w:line="480" w:lineRule="auto"/>
        <w:ind w:firstLine="284"/>
        <w:jc w:val="both"/>
        <w:rPr>
          <w:rFonts w:ascii="Arial" w:hAnsi="Arial" w:cs="Arial"/>
        </w:rPr>
      </w:pPr>
    </w:p>
    <w:p w:rsidR="0057782A" w:rsidRPr="00D45F7A" w:rsidRDefault="0057782A" w:rsidP="00522F35">
      <w:pPr>
        <w:spacing w:line="480" w:lineRule="auto"/>
        <w:ind w:firstLine="284"/>
        <w:jc w:val="both"/>
        <w:rPr>
          <w:rFonts w:ascii="Arial" w:hAnsi="Arial" w:cs="Arial"/>
        </w:rPr>
      </w:pPr>
      <w:r w:rsidRPr="00D45F7A">
        <w:rPr>
          <w:rFonts w:ascii="Arial" w:hAnsi="Arial" w:cs="Arial"/>
        </w:rPr>
        <w:t>En el estudio “Remesas, migración y vínculos con la micro y pequeña empresa en El Salvador”, realizado por Katherine Andrade</w:t>
      </w:r>
      <w:r>
        <w:rPr>
          <w:rFonts w:ascii="Arial" w:hAnsi="Arial" w:cs="Arial"/>
        </w:rPr>
        <w:t xml:space="preserve"> </w:t>
      </w:r>
      <w:r w:rsidRPr="00D45F7A">
        <w:rPr>
          <w:rFonts w:ascii="Arial" w:hAnsi="Arial" w:cs="Arial"/>
        </w:rPr>
        <w:t xml:space="preserve">y Marta González (2003), se encontró evidencia que </w:t>
      </w:r>
      <w:r>
        <w:rPr>
          <w:rFonts w:ascii="Arial" w:hAnsi="Arial" w:cs="Arial"/>
        </w:rPr>
        <w:t>e</w:t>
      </w:r>
      <w:r w:rsidRPr="00D45F7A">
        <w:rPr>
          <w:rFonts w:ascii="Arial" w:hAnsi="Arial" w:cs="Arial"/>
        </w:rPr>
        <w:t>l</w:t>
      </w:r>
      <w:r>
        <w:rPr>
          <w:rFonts w:ascii="Arial" w:hAnsi="Arial" w:cs="Arial"/>
        </w:rPr>
        <w:t xml:space="preserve"> </w:t>
      </w:r>
      <w:r w:rsidRPr="00D45F7A">
        <w:rPr>
          <w:rFonts w:ascii="Arial" w:hAnsi="Arial" w:cs="Arial"/>
        </w:rPr>
        <w:t xml:space="preserve">proceso de migración </w:t>
      </w:r>
      <w:r>
        <w:rPr>
          <w:rFonts w:ascii="Arial" w:hAnsi="Arial" w:cs="Arial"/>
        </w:rPr>
        <w:t xml:space="preserve">salvadoreño </w:t>
      </w:r>
      <w:r w:rsidRPr="00D45F7A">
        <w:rPr>
          <w:rFonts w:ascii="Arial" w:hAnsi="Arial" w:cs="Arial"/>
        </w:rPr>
        <w:t xml:space="preserve">ha ayudado a un poco más del 3% de las micro y pequeñas empresas </w:t>
      </w:r>
      <w:r>
        <w:rPr>
          <w:rFonts w:ascii="Arial" w:hAnsi="Arial" w:cs="Arial"/>
        </w:rPr>
        <w:t xml:space="preserve">locales a iniciar su actividad. En general, aquellos negocios que tienen un </w:t>
      </w:r>
      <w:r w:rsidRPr="00D45F7A">
        <w:rPr>
          <w:rFonts w:ascii="Arial" w:hAnsi="Arial" w:cs="Arial"/>
        </w:rPr>
        <w:t xml:space="preserve">margen </w:t>
      </w:r>
      <w:r>
        <w:rPr>
          <w:rFonts w:ascii="Arial" w:hAnsi="Arial" w:cs="Arial"/>
        </w:rPr>
        <w:t xml:space="preserve">pequeño </w:t>
      </w:r>
      <w:r w:rsidRPr="00D45F7A">
        <w:rPr>
          <w:rFonts w:ascii="Arial" w:hAnsi="Arial" w:cs="Arial"/>
        </w:rPr>
        <w:t xml:space="preserve">de ganancia y solvencia para cubrir </w:t>
      </w:r>
      <w:r>
        <w:rPr>
          <w:rFonts w:ascii="Arial" w:hAnsi="Arial" w:cs="Arial"/>
        </w:rPr>
        <w:t>sus</w:t>
      </w:r>
      <w:r w:rsidRPr="00D45F7A">
        <w:rPr>
          <w:rFonts w:ascii="Arial" w:hAnsi="Arial" w:cs="Arial"/>
        </w:rPr>
        <w:t xml:space="preserve"> gastos mensuales</w:t>
      </w:r>
      <w:r>
        <w:rPr>
          <w:rFonts w:ascii="Arial" w:hAnsi="Arial" w:cs="Arial"/>
        </w:rPr>
        <w:t>,</w:t>
      </w:r>
      <w:r w:rsidRPr="00D45F7A">
        <w:rPr>
          <w:rFonts w:ascii="Arial" w:hAnsi="Arial" w:cs="Arial"/>
        </w:rPr>
        <w:t xml:space="preserve"> </w:t>
      </w:r>
      <w:r>
        <w:rPr>
          <w:rFonts w:ascii="Arial" w:hAnsi="Arial" w:cs="Arial"/>
        </w:rPr>
        <w:t xml:space="preserve">son </w:t>
      </w:r>
      <w:r w:rsidRPr="00D45F7A">
        <w:rPr>
          <w:rFonts w:ascii="Arial" w:hAnsi="Arial" w:cs="Arial"/>
        </w:rPr>
        <w:t>l</w:t>
      </w:r>
      <w:r>
        <w:rPr>
          <w:rFonts w:ascii="Arial" w:hAnsi="Arial" w:cs="Arial"/>
        </w:rPr>
        <w:t>os que presentan</w:t>
      </w:r>
      <w:r w:rsidRPr="00D45F7A">
        <w:rPr>
          <w:rFonts w:ascii="Arial" w:hAnsi="Arial" w:cs="Arial"/>
        </w:rPr>
        <w:t xml:space="preserve"> </w:t>
      </w:r>
      <w:r>
        <w:rPr>
          <w:rFonts w:ascii="Arial" w:hAnsi="Arial" w:cs="Arial"/>
        </w:rPr>
        <w:t xml:space="preserve">la </w:t>
      </w:r>
      <w:r w:rsidRPr="00D45F7A">
        <w:rPr>
          <w:rFonts w:ascii="Arial" w:hAnsi="Arial" w:cs="Arial"/>
        </w:rPr>
        <w:t xml:space="preserve">mayor probabilidad de </w:t>
      </w:r>
      <w:r>
        <w:rPr>
          <w:rFonts w:ascii="Arial" w:hAnsi="Arial" w:cs="Arial"/>
        </w:rPr>
        <w:t>beneficiarse de las</w:t>
      </w:r>
      <w:r w:rsidRPr="00D45F7A">
        <w:rPr>
          <w:rFonts w:ascii="Arial" w:hAnsi="Arial" w:cs="Arial"/>
        </w:rPr>
        <w:t xml:space="preserve"> remesas.</w:t>
      </w:r>
    </w:p>
    <w:p w:rsidR="0057782A" w:rsidRPr="00D45F7A" w:rsidRDefault="0057782A" w:rsidP="00522F35">
      <w:pPr>
        <w:spacing w:line="480" w:lineRule="auto"/>
        <w:ind w:firstLine="284"/>
        <w:jc w:val="both"/>
        <w:rPr>
          <w:rFonts w:ascii="Arial" w:hAnsi="Arial" w:cs="Arial"/>
        </w:rPr>
      </w:pPr>
    </w:p>
    <w:p w:rsidR="0057782A" w:rsidRPr="00D45F7A" w:rsidRDefault="0057782A" w:rsidP="00522F35">
      <w:pPr>
        <w:spacing w:line="480" w:lineRule="auto"/>
        <w:ind w:firstLine="284"/>
        <w:jc w:val="both"/>
        <w:rPr>
          <w:rFonts w:ascii="Arial" w:hAnsi="Arial" w:cs="Arial"/>
        </w:rPr>
      </w:pPr>
      <w:r w:rsidRPr="00D45F7A">
        <w:rPr>
          <w:rFonts w:ascii="Arial" w:hAnsi="Arial" w:cs="Arial"/>
        </w:rPr>
        <w:t xml:space="preserve">Por otro lado, también se puede agregar como destino de </w:t>
      </w:r>
      <w:r>
        <w:rPr>
          <w:rFonts w:ascii="Arial" w:hAnsi="Arial" w:cs="Arial"/>
        </w:rPr>
        <w:t>“</w:t>
      </w:r>
      <w:r w:rsidRPr="00D45F7A">
        <w:rPr>
          <w:rFonts w:ascii="Arial" w:hAnsi="Arial" w:cs="Arial"/>
        </w:rPr>
        <w:t>inversión productiva de remesas</w:t>
      </w:r>
      <w:r>
        <w:rPr>
          <w:rFonts w:ascii="Arial" w:hAnsi="Arial" w:cs="Arial"/>
        </w:rPr>
        <w:t>”</w:t>
      </w:r>
      <w:r w:rsidRPr="00D45F7A">
        <w:rPr>
          <w:rFonts w:ascii="Arial" w:hAnsi="Arial" w:cs="Arial"/>
        </w:rPr>
        <w:t xml:space="preserve"> a los conglomerados de migrantes que se asignan para emprender alguna acción social o proyecto comunitario </w:t>
      </w:r>
      <w:r>
        <w:rPr>
          <w:rFonts w:ascii="Arial" w:hAnsi="Arial" w:cs="Arial"/>
        </w:rPr>
        <w:t>dentro de</w:t>
      </w:r>
      <w:r w:rsidRPr="00D45F7A">
        <w:rPr>
          <w:rFonts w:ascii="Arial" w:hAnsi="Arial" w:cs="Arial"/>
        </w:rPr>
        <w:t xml:space="preserve"> la</w:t>
      </w:r>
      <w:r>
        <w:rPr>
          <w:rFonts w:ascii="Arial" w:hAnsi="Arial" w:cs="Arial"/>
        </w:rPr>
        <w:t>s</w:t>
      </w:r>
      <w:r w:rsidRPr="00D45F7A">
        <w:rPr>
          <w:rFonts w:ascii="Arial" w:hAnsi="Arial" w:cs="Arial"/>
        </w:rPr>
        <w:t xml:space="preserve"> localidad</w:t>
      </w:r>
      <w:r>
        <w:rPr>
          <w:rFonts w:ascii="Arial" w:hAnsi="Arial" w:cs="Arial"/>
        </w:rPr>
        <w:t>es</w:t>
      </w:r>
      <w:r w:rsidRPr="00D45F7A">
        <w:rPr>
          <w:rFonts w:ascii="Arial" w:hAnsi="Arial" w:cs="Arial"/>
        </w:rPr>
        <w:t xml:space="preserve"> de origen. Entre éstas acciones figuran</w:t>
      </w:r>
      <w:r>
        <w:rPr>
          <w:rFonts w:ascii="Arial" w:hAnsi="Arial" w:cs="Arial"/>
        </w:rPr>
        <w:t>;</w:t>
      </w:r>
      <w:r w:rsidRPr="00D45F7A">
        <w:rPr>
          <w:rFonts w:ascii="Arial" w:hAnsi="Arial" w:cs="Arial"/>
        </w:rPr>
        <w:t xml:space="preserve"> el patrocinio de fiestas cívicas o religiosas, proyectos </w:t>
      </w:r>
      <w:r>
        <w:rPr>
          <w:rFonts w:ascii="Arial" w:hAnsi="Arial" w:cs="Arial"/>
        </w:rPr>
        <w:t xml:space="preserve">de </w:t>
      </w:r>
      <w:r w:rsidRPr="00D45F7A">
        <w:rPr>
          <w:rFonts w:ascii="Arial" w:hAnsi="Arial" w:cs="Arial"/>
        </w:rPr>
        <w:t xml:space="preserve">redes de alcantarillado o luz eléctrica y construcciones </w:t>
      </w:r>
      <w:r>
        <w:rPr>
          <w:rFonts w:ascii="Arial" w:hAnsi="Arial" w:cs="Arial"/>
        </w:rPr>
        <w:t>d</w:t>
      </w:r>
      <w:r w:rsidRPr="00D45F7A">
        <w:rPr>
          <w:rFonts w:ascii="Arial" w:hAnsi="Arial" w:cs="Arial"/>
        </w:rPr>
        <w:t>e mercados de alimentos</w:t>
      </w:r>
      <w:r>
        <w:rPr>
          <w:rFonts w:ascii="Arial" w:hAnsi="Arial" w:cs="Arial"/>
        </w:rPr>
        <w:t xml:space="preserve">, </w:t>
      </w:r>
      <w:r w:rsidRPr="00D45F7A">
        <w:rPr>
          <w:rFonts w:ascii="Arial" w:hAnsi="Arial" w:cs="Arial"/>
        </w:rPr>
        <w:t>escuelas y colegios.</w:t>
      </w:r>
    </w:p>
    <w:p w:rsidR="0057782A"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p>
    <w:p w:rsidR="0057782A" w:rsidRPr="00D45F7A" w:rsidRDefault="0057782A" w:rsidP="00522F35">
      <w:pPr>
        <w:spacing w:line="480" w:lineRule="auto"/>
        <w:jc w:val="both"/>
        <w:rPr>
          <w:rFonts w:ascii="Arial" w:hAnsi="Arial" w:cs="Arial"/>
        </w:rPr>
      </w:pPr>
      <w:r>
        <w:rPr>
          <w:rFonts w:ascii="Arial" w:hAnsi="Arial" w:cs="Arial"/>
          <w:b/>
          <w:sz w:val="26"/>
          <w:szCs w:val="26"/>
        </w:rPr>
        <w:t>3.2.1</w:t>
      </w:r>
      <w:r>
        <w:rPr>
          <w:rFonts w:ascii="Arial" w:hAnsi="Arial" w:cs="Arial"/>
          <w:b/>
          <w:sz w:val="26"/>
          <w:szCs w:val="26"/>
        </w:rPr>
        <w:tab/>
        <w:t xml:space="preserve">Estudios previos en el Ecuador </w:t>
      </w:r>
    </w:p>
    <w:p w:rsidR="0057782A"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D45F7A">
        <w:rPr>
          <w:rFonts w:ascii="Arial" w:hAnsi="Arial" w:cs="Arial"/>
        </w:rPr>
        <w:t>A continuación, se presenta</w:t>
      </w:r>
      <w:r>
        <w:rPr>
          <w:rFonts w:ascii="Arial" w:hAnsi="Arial" w:cs="Arial"/>
        </w:rPr>
        <w:t xml:space="preserve">n dos </w:t>
      </w:r>
      <w:r w:rsidRPr="00D45F7A">
        <w:rPr>
          <w:rFonts w:ascii="Arial" w:hAnsi="Arial" w:cs="Arial"/>
        </w:rPr>
        <w:t xml:space="preserve">estudios </w:t>
      </w:r>
      <w:r>
        <w:rPr>
          <w:rFonts w:ascii="Arial" w:hAnsi="Arial" w:cs="Arial"/>
        </w:rPr>
        <w:t>prev</w:t>
      </w:r>
      <w:r w:rsidRPr="00D45F7A">
        <w:rPr>
          <w:rFonts w:ascii="Arial" w:hAnsi="Arial" w:cs="Arial"/>
        </w:rPr>
        <w:t xml:space="preserve">ios que han analizado el destino de las remesas </w:t>
      </w:r>
      <w:r>
        <w:rPr>
          <w:rFonts w:ascii="Arial" w:hAnsi="Arial" w:cs="Arial"/>
        </w:rPr>
        <w:t>en el Ecuador:</w:t>
      </w:r>
    </w:p>
    <w:p w:rsidR="0057782A" w:rsidRDefault="0057782A" w:rsidP="00522F35">
      <w:pPr>
        <w:spacing w:line="480" w:lineRule="auto"/>
        <w:ind w:firstLine="284"/>
        <w:jc w:val="both"/>
        <w:rPr>
          <w:rFonts w:ascii="Arial" w:hAnsi="Arial" w:cs="Arial"/>
        </w:rPr>
      </w:pPr>
    </w:p>
    <w:p w:rsidR="0057782A" w:rsidRPr="00D45F7A" w:rsidRDefault="0057782A" w:rsidP="00522F35">
      <w:pPr>
        <w:numPr>
          <w:ilvl w:val="0"/>
          <w:numId w:val="5"/>
        </w:numPr>
        <w:tabs>
          <w:tab w:val="clear" w:pos="1260"/>
          <w:tab w:val="num" w:pos="720"/>
        </w:tabs>
        <w:spacing w:line="480" w:lineRule="auto"/>
        <w:ind w:left="720" w:right="177"/>
        <w:jc w:val="both"/>
        <w:rPr>
          <w:rFonts w:ascii="Arial" w:hAnsi="Arial" w:cs="Arial"/>
          <w:i/>
        </w:rPr>
      </w:pPr>
      <w:r>
        <w:rPr>
          <w:rFonts w:ascii="Arial" w:hAnsi="Arial" w:cs="Arial"/>
          <w:i/>
        </w:rPr>
        <w:t>“</w:t>
      </w:r>
      <w:r w:rsidRPr="00D45F7A">
        <w:rPr>
          <w:rFonts w:ascii="Arial" w:hAnsi="Arial" w:cs="Arial"/>
          <w:i/>
        </w:rPr>
        <w:t xml:space="preserve">Receptores de </w:t>
      </w:r>
      <w:r>
        <w:rPr>
          <w:rFonts w:ascii="Arial" w:hAnsi="Arial" w:cs="Arial"/>
          <w:i/>
        </w:rPr>
        <w:t>r</w:t>
      </w:r>
      <w:r w:rsidRPr="00D45F7A">
        <w:rPr>
          <w:rFonts w:ascii="Arial" w:hAnsi="Arial" w:cs="Arial"/>
          <w:i/>
        </w:rPr>
        <w:t>emesas en Ecuador</w:t>
      </w:r>
      <w:r>
        <w:rPr>
          <w:rFonts w:ascii="Arial" w:hAnsi="Arial" w:cs="Arial"/>
          <w:i/>
        </w:rPr>
        <w:t xml:space="preserve">, </w:t>
      </w:r>
      <w:r w:rsidRPr="00D45F7A">
        <w:rPr>
          <w:rFonts w:ascii="Arial" w:hAnsi="Arial" w:cs="Arial"/>
          <w:i/>
        </w:rPr>
        <w:t xml:space="preserve">Una </w:t>
      </w:r>
      <w:r>
        <w:rPr>
          <w:rFonts w:ascii="Arial" w:hAnsi="Arial" w:cs="Arial"/>
          <w:i/>
        </w:rPr>
        <w:t>i</w:t>
      </w:r>
      <w:r w:rsidRPr="00D45F7A">
        <w:rPr>
          <w:rFonts w:ascii="Arial" w:hAnsi="Arial" w:cs="Arial"/>
          <w:i/>
        </w:rPr>
        <w:t xml:space="preserve">nvestigación de </w:t>
      </w:r>
      <w:r>
        <w:rPr>
          <w:rFonts w:ascii="Arial" w:hAnsi="Arial" w:cs="Arial"/>
          <w:i/>
        </w:rPr>
        <w:t>m</w:t>
      </w:r>
      <w:r w:rsidRPr="00D45F7A">
        <w:rPr>
          <w:rFonts w:ascii="Arial" w:hAnsi="Arial" w:cs="Arial"/>
          <w:i/>
        </w:rPr>
        <w:t>ercado</w:t>
      </w:r>
      <w:r>
        <w:rPr>
          <w:rFonts w:ascii="Arial" w:hAnsi="Arial" w:cs="Arial"/>
          <w:i/>
        </w:rPr>
        <w:t>”,</w:t>
      </w:r>
      <w:r w:rsidRPr="00D45F7A">
        <w:rPr>
          <w:rFonts w:ascii="Arial" w:hAnsi="Arial" w:cs="Arial"/>
          <w:i/>
        </w:rPr>
        <w:t xml:space="preserve"> </w:t>
      </w:r>
      <w:r>
        <w:rPr>
          <w:rFonts w:ascii="Arial" w:hAnsi="Arial" w:cs="Arial"/>
          <w:i/>
        </w:rPr>
        <w:t>e</w:t>
      </w:r>
      <w:r w:rsidRPr="00D45F7A">
        <w:rPr>
          <w:rFonts w:ascii="Arial" w:hAnsi="Arial" w:cs="Arial"/>
          <w:i/>
        </w:rPr>
        <w:t>studio realizado por el BID</w:t>
      </w:r>
      <w:r>
        <w:rPr>
          <w:rFonts w:ascii="Arial" w:hAnsi="Arial" w:cs="Arial"/>
          <w:i/>
        </w:rPr>
        <w:t xml:space="preserve"> </w:t>
      </w:r>
      <w:r w:rsidRPr="00D45F7A">
        <w:rPr>
          <w:rFonts w:ascii="Arial" w:hAnsi="Arial" w:cs="Arial"/>
          <w:i/>
        </w:rPr>
        <w:t xml:space="preserve">en el año 2003 en asociación con MIF Fomin y Pew Hispanic Center (PHC). </w:t>
      </w:r>
    </w:p>
    <w:p w:rsidR="0057782A" w:rsidRPr="00D45F7A" w:rsidRDefault="0057782A" w:rsidP="00522F35">
      <w:pPr>
        <w:spacing w:line="480" w:lineRule="auto"/>
        <w:ind w:firstLine="284"/>
        <w:jc w:val="both"/>
        <w:rPr>
          <w:rFonts w:ascii="Arial" w:hAnsi="Arial" w:cs="Arial"/>
        </w:rPr>
      </w:pPr>
    </w:p>
    <w:p w:rsidR="0057782A" w:rsidRPr="00D45F7A" w:rsidRDefault="0057782A" w:rsidP="00522F35">
      <w:pPr>
        <w:spacing w:line="480" w:lineRule="auto"/>
        <w:ind w:firstLine="284"/>
        <w:jc w:val="both"/>
        <w:rPr>
          <w:rFonts w:ascii="Arial" w:hAnsi="Arial" w:cs="Arial"/>
        </w:rPr>
      </w:pPr>
      <w:r w:rsidRPr="00D45F7A">
        <w:rPr>
          <w:rFonts w:ascii="Arial" w:hAnsi="Arial" w:cs="Arial"/>
        </w:rPr>
        <w:t>En el año 2003</w:t>
      </w:r>
      <w:r>
        <w:rPr>
          <w:rFonts w:ascii="Arial" w:hAnsi="Arial" w:cs="Arial"/>
        </w:rPr>
        <w:t>,</w:t>
      </w:r>
      <w:r w:rsidRPr="00D45F7A">
        <w:rPr>
          <w:rFonts w:ascii="Arial" w:hAnsi="Arial" w:cs="Arial"/>
        </w:rPr>
        <w:t xml:space="preserve"> el BID en colaboración con MIF y PHC, llevaron a cabo una encuesta de opinión a escala nacional que </w:t>
      </w:r>
      <w:r>
        <w:rPr>
          <w:rFonts w:ascii="Arial" w:hAnsi="Arial" w:cs="Arial"/>
        </w:rPr>
        <w:t>tuvo como</w:t>
      </w:r>
      <w:r w:rsidRPr="00D45F7A">
        <w:rPr>
          <w:rFonts w:ascii="Arial" w:hAnsi="Arial" w:cs="Arial"/>
        </w:rPr>
        <w:t xml:space="preserve"> objetivo</w:t>
      </w:r>
      <w:r>
        <w:rPr>
          <w:rFonts w:ascii="Arial" w:hAnsi="Arial" w:cs="Arial"/>
        </w:rPr>
        <w:t xml:space="preserve"> </w:t>
      </w:r>
      <w:r w:rsidRPr="00D45F7A">
        <w:rPr>
          <w:rFonts w:ascii="Arial" w:hAnsi="Arial" w:cs="Arial"/>
        </w:rPr>
        <w:t xml:space="preserve">entender las características del flujo de remesas </w:t>
      </w:r>
      <w:r>
        <w:rPr>
          <w:rFonts w:ascii="Arial" w:hAnsi="Arial" w:cs="Arial"/>
        </w:rPr>
        <w:t>en</w:t>
      </w:r>
      <w:r w:rsidRPr="00D45F7A">
        <w:rPr>
          <w:rFonts w:ascii="Arial" w:hAnsi="Arial" w:cs="Arial"/>
        </w:rPr>
        <w:t xml:space="preserve"> el Ecuador</w:t>
      </w:r>
      <w:r>
        <w:rPr>
          <w:rFonts w:ascii="Arial" w:hAnsi="Arial" w:cs="Arial"/>
        </w:rPr>
        <w:t>. Para ello se tomó una muestra de 476</w:t>
      </w:r>
      <w:r w:rsidRPr="00D45F7A">
        <w:rPr>
          <w:rFonts w:ascii="Arial" w:hAnsi="Arial" w:cs="Arial"/>
        </w:rPr>
        <w:t xml:space="preserve"> receptores </w:t>
      </w:r>
      <w:r>
        <w:rPr>
          <w:rFonts w:ascii="Arial" w:hAnsi="Arial" w:cs="Arial"/>
        </w:rPr>
        <w:t>de remesas</w:t>
      </w:r>
      <w:r w:rsidRPr="00D45F7A">
        <w:rPr>
          <w:rFonts w:ascii="Arial" w:hAnsi="Arial" w:cs="Arial"/>
        </w:rPr>
        <w:t xml:space="preserve">. </w:t>
      </w:r>
    </w:p>
    <w:p w:rsidR="0057782A" w:rsidRPr="00D45F7A" w:rsidRDefault="0057782A" w:rsidP="00522F35">
      <w:pPr>
        <w:spacing w:line="480" w:lineRule="auto"/>
        <w:ind w:firstLine="284"/>
        <w:jc w:val="both"/>
        <w:rPr>
          <w:rFonts w:ascii="Arial" w:hAnsi="Arial" w:cs="Arial"/>
        </w:rPr>
      </w:pPr>
    </w:p>
    <w:p w:rsidR="0057782A" w:rsidRPr="00D45F7A" w:rsidRDefault="0057782A" w:rsidP="00522F35">
      <w:pPr>
        <w:spacing w:line="480" w:lineRule="auto"/>
        <w:ind w:firstLine="284"/>
        <w:jc w:val="both"/>
        <w:rPr>
          <w:rFonts w:ascii="Arial" w:hAnsi="Arial" w:cs="Arial"/>
        </w:rPr>
      </w:pPr>
      <w:r>
        <w:rPr>
          <w:rFonts w:ascii="Arial" w:hAnsi="Arial" w:cs="Arial"/>
        </w:rPr>
        <w:t>En</w:t>
      </w:r>
      <w:r w:rsidRPr="00D45F7A">
        <w:rPr>
          <w:rFonts w:ascii="Arial" w:hAnsi="Arial" w:cs="Arial"/>
        </w:rPr>
        <w:t xml:space="preserve"> lo que respecta al destino de las remesas, el estudio señala que una gran mayoría de ecuatorianos que reciben </w:t>
      </w:r>
      <w:r>
        <w:rPr>
          <w:rFonts w:ascii="Arial" w:hAnsi="Arial" w:cs="Arial"/>
        </w:rPr>
        <w:t xml:space="preserve">las </w:t>
      </w:r>
      <w:r w:rsidRPr="00D45F7A">
        <w:rPr>
          <w:rFonts w:ascii="Arial" w:hAnsi="Arial" w:cs="Arial"/>
        </w:rPr>
        <w:t>remesas</w:t>
      </w:r>
      <w:r>
        <w:rPr>
          <w:rFonts w:ascii="Arial" w:hAnsi="Arial" w:cs="Arial"/>
        </w:rPr>
        <w:t>,</w:t>
      </w:r>
      <w:r w:rsidRPr="00D45F7A">
        <w:rPr>
          <w:rFonts w:ascii="Arial" w:hAnsi="Arial" w:cs="Arial"/>
        </w:rPr>
        <w:t xml:space="preserve"> usan e</w:t>
      </w:r>
      <w:r>
        <w:rPr>
          <w:rFonts w:ascii="Arial" w:hAnsi="Arial" w:cs="Arial"/>
        </w:rPr>
        <w:t>l</w:t>
      </w:r>
      <w:r w:rsidRPr="00D45F7A">
        <w:rPr>
          <w:rFonts w:ascii="Arial" w:hAnsi="Arial" w:cs="Arial"/>
        </w:rPr>
        <w:t xml:space="preserve"> dinero </w:t>
      </w:r>
      <w:r>
        <w:rPr>
          <w:rFonts w:ascii="Arial" w:hAnsi="Arial" w:cs="Arial"/>
        </w:rPr>
        <w:t>para</w:t>
      </w:r>
      <w:r w:rsidRPr="00D45F7A">
        <w:rPr>
          <w:rFonts w:ascii="Arial" w:hAnsi="Arial" w:cs="Arial"/>
        </w:rPr>
        <w:t xml:space="preserve"> consumo primario. El 61% de los receptores </w:t>
      </w:r>
      <w:r>
        <w:rPr>
          <w:rFonts w:ascii="Arial" w:hAnsi="Arial" w:cs="Arial"/>
        </w:rPr>
        <w:t>e</w:t>
      </w:r>
      <w:r w:rsidRPr="00D45F7A">
        <w:rPr>
          <w:rFonts w:ascii="Arial" w:hAnsi="Arial" w:cs="Arial"/>
        </w:rPr>
        <w:t>ncuestados usa</w:t>
      </w:r>
      <w:r>
        <w:rPr>
          <w:rFonts w:ascii="Arial" w:hAnsi="Arial" w:cs="Arial"/>
        </w:rPr>
        <w:t xml:space="preserve"> las remesas en gastos diarios para</w:t>
      </w:r>
      <w:r w:rsidRPr="00D45F7A">
        <w:rPr>
          <w:rFonts w:ascii="Arial" w:hAnsi="Arial" w:cs="Arial"/>
        </w:rPr>
        <w:t xml:space="preserve"> pag</w:t>
      </w:r>
      <w:r>
        <w:rPr>
          <w:rFonts w:ascii="Arial" w:hAnsi="Arial" w:cs="Arial"/>
        </w:rPr>
        <w:t>ar la renta y</w:t>
      </w:r>
      <w:r w:rsidRPr="00D45F7A">
        <w:rPr>
          <w:rFonts w:ascii="Arial" w:hAnsi="Arial" w:cs="Arial"/>
        </w:rPr>
        <w:t xml:space="preserve"> </w:t>
      </w:r>
      <w:r>
        <w:rPr>
          <w:rFonts w:ascii="Arial" w:hAnsi="Arial" w:cs="Arial"/>
        </w:rPr>
        <w:t xml:space="preserve">comprar </w:t>
      </w:r>
      <w:r w:rsidRPr="00D45F7A">
        <w:rPr>
          <w:rFonts w:ascii="Arial" w:hAnsi="Arial" w:cs="Arial"/>
        </w:rPr>
        <w:t xml:space="preserve">comida o medicinas; </w:t>
      </w:r>
      <w:r>
        <w:rPr>
          <w:rFonts w:ascii="Arial" w:hAnsi="Arial" w:cs="Arial"/>
        </w:rPr>
        <w:t>el</w:t>
      </w:r>
      <w:r w:rsidRPr="00D45F7A">
        <w:rPr>
          <w:rFonts w:ascii="Arial" w:hAnsi="Arial" w:cs="Arial"/>
        </w:rPr>
        <w:t xml:space="preserve"> 22% las utiliza en inversiones a largo plazo y </w:t>
      </w:r>
      <w:r>
        <w:rPr>
          <w:rFonts w:ascii="Arial" w:hAnsi="Arial" w:cs="Arial"/>
        </w:rPr>
        <w:t xml:space="preserve">apenas </w:t>
      </w:r>
      <w:r w:rsidRPr="00D45F7A">
        <w:rPr>
          <w:rFonts w:ascii="Arial" w:hAnsi="Arial" w:cs="Arial"/>
        </w:rPr>
        <w:t xml:space="preserve">el 17% </w:t>
      </w:r>
      <w:r>
        <w:rPr>
          <w:rFonts w:ascii="Arial" w:hAnsi="Arial" w:cs="Arial"/>
        </w:rPr>
        <w:t xml:space="preserve">las </w:t>
      </w:r>
      <w:r w:rsidRPr="00D45F7A">
        <w:rPr>
          <w:rFonts w:ascii="Arial" w:hAnsi="Arial" w:cs="Arial"/>
        </w:rPr>
        <w:t>dirige</w:t>
      </w:r>
      <w:r>
        <w:rPr>
          <w:rFonts w:ascii="Arial" w:hAnsi="Arial" w:cs="Arial"/>
        </w:rPr>
        <w:t xml:space="preserve"> </w:t>
      </w:r>
      <w:r w:rsidRPr="00D45F7A">
        <w:rPr>
          <w:rFonts w:ascii="Arial" w:hAnsi="Arial" w:cs="Arial"/>
        </w:rPr>
        <w:t>a consumo suntuario o bienes de lujo.</w:t>
      </w:r>
    </w:p>
    <w:p w:rsidR="0057782A" w:rsidRPr="00D45F7A"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D45F7A">
        <w:rPr>
          <w:rFonts w:ascii="Arial" w:hAnsi="Arial" w:cs="Arial"/>
        </w:rPr>
        <w:t xml:space="preserve">Las conclusiones del estudio fueron que las remesas enviadas por los emigrantes </w:t>
      </w:r>
      <w:r>
        <w:rPr>
          <w:rFonts w:ascii="Arial" w:hAnsi="Arial" w:cs="Arial"/>
        </w:rPr>
        <w:t>pueden contribuir a disminuir los niveles de</w:t>
      </w:r>
      <w:r w:rsidRPr="00D45F7A">
        <w:rPr>
          <w:rFonts w:ascii="Arial" w:hAnsi="Arial" w:cs="Arial"/>
        </w:rPr>
        <w:t xml:space="preserve"> pobreza y a reducir la conflictividad social. No obstante, es indispensable que dichos recursos se empleen en mayor educación, inversión y ahorro dado que la migración por remesas no está siendo vista como fuente primaria para mejorar el estatus económico de la familia sino como un instrumento de supervivencia económica.</w:t>
      </w:r>
    </w:p>
    <w:p w:rsidR="0057782A" w:rsidRDefault="0057782A" w:rsidP="00522F35">
      <w:pPr>
        <w:spacing w:line="480" w:lineRule="auto"/>
        <w:ind w:firstLine="284"/>
        <w:jc w:val="both"/>
        <w:rPr>
          <w:rFonts w:ascii="Arial" w:hAnsi="Arial" w:cs="Arial"/>
        </w:rPr>
      </w:pPr>
    </w:p>
    <w:p w:rsidR="0057782A" w:rsidRPr="00D45F7A" w:rsidRDefault="0057782A" w:rsidP="00522F35">
      <w:pPr>
        <w:numPr>
          <w:ilvl w:val="0"/>
          <w:numId w:val="5"/>
        </w:numPr>
        <w:tabs>
          <w:tab w:val="clear" w:pos="1260"/>
          <w:tab w:val="num" w:pos="720"/>
        </w:tabs>
        <w:spacing w:line="480" w:lineRule="auto"/>
        <w:ind w:left="720" w:right="177"/>
        <w:jc w:val="both"/>
        <w:rPr>
          <w:rFonts w:ascii="Arial" w:hAnsi="Arial" w:cs="Arial"/>
          <w:i/>
        </w:rPr>
      </w:pPr>
      <w:r>
        <w:rPr>
          <w:rFonts w:ascii="Arial" w:hAnsi="Arial" w:cs="Arial"/>
          <w:i/>
        </w:rPr>
        <w:t>“</w:t>
      </w:r>
      <w:r w:rsidRPr="00D45F7A">
        <w:rPr>
          <w:rFonts w:ascii="Arial" w:hAnsi="Arial" w:cs="Arial"/>
          <w:i/>
        </w:rPr>
        <w:t>Remesas: Ingreso Nacional y Consumo de los Hogares</w:t>
      </w:r>
      <w:r>
        <w:rPr>
          <w:rFonts w:ascii="Arial" w:hAnsi="Arial" w:cs="Arial"/>
          <w:i/>
        </w:rPr>
        <w:t>”,</w:t>
      </w:r>
      <w:r w:rsidRPr="00D45F7A">
        <w:rPr>
          <w:rFonts w:ascii="Arial" w:hAnsi="Arial" w:cs="Arial"/>
          <w:i/>
        </w:rPr>
        <w:t xml:space="preserve"> </w:t>
      </w:r>
      <w:r>
        <w:rPr>
          <w:rFonts w:ascii="Arial" w:hAnsi="Arial" w:cs="Arial"/>
          <w:i/>
        </w:rPr>
        <w:t>e</w:t>
      </w:r>
      <w:r w:rsidRPr="00D45F7A">
        <w:rPr>
          <w:rFonts w:ascii="Arial" w:hAnsi="Arial" w:cs="Arial"/>
          <w:i/>
        </w:rPr>
        <w:t xml:space="preserve">studio realizado por Hexagon Consultores en el año 2007. </w:t>
      </w:r>
    </w:p>
    <w:p w:rsidR="0057782A" w:rsidRDefault="0057782A" w:rsidP="00522F35">
      <w:pPr>
        <w:spacing w:line="480" w:lineRule="auto"/>
        <w:ind w:firstLine="284"/>
        <w:jc w:val="both"/>
        <w:rPr>
          <w:rFonts w:ascii="Arial" w:hAnsi="Arial" w:cs="Arial"/>
        </w:rPr>
      </w:pPr>
    </w:p>
    <w:p w:rsidR="0057782A" w:rsidRPr="00D45F7A" w:rsidRDefault="0057782A" w:rsidP="00522F35">
      <w:pPr>
        <w:spacing w:line="480" w:lineRule="auto"/>
        <w:ind w:firstLine="284"/>
        <w:jc w:val="both"/>
        <w:rPr>
          <w:rFonts w:ascii="Arial" w:hAnsi="Arial" w:cs="Arial"/>
        </w:rPr>
      </w:pPr>
      <w:r w:rsidRPr="00D45F7A">
        <w:rPr>
          <w:rFonts w:ascii="Arial" w:hAnsi="Arial" w:cs="Arial"/>
        </w:rPr>
        <w:t>En el año 2007</w:t>
      </w:r>
      <w:r>
        <w:rPr>
          <w:rFonts w:ascii="Arial" w:hAnsi="Arial" w:cs="Arial"/>
        </w:rPr>
        <w:t>,</w:t>
      </w:r>
      <w:r w:rsidRPr="00D45F7A">
        <w:rPr>
          <w:rFonts w:ascii="Arial" w:hAnsi="Arial" w:cs="Arial"/>
        </w:rPr>
        <w:t xml:space="preserve"> Hexagon Consultores</w:t>
      </w:r>
      <w:r>
        <w:rPr>
          <w:rStyle w:val="FootnoteReference"/>
          <w:rFonts w:ascii="Arial" w:hAnsi="Arial" w:cs="Arial"/>
        </w:rPr>
        <w:footnoteReference w:id="5"/>
      </w:r>
      <w:r w:rsidRPr="00D45F7A">
        <w:rPr>
          <w:rFonts w:ascii="Arial" w:hAnsi="Arial" w:cs="Arial"/>
        </w:rPr>
        <w:t xml:space="preserve">, en base a </w:t>
      </w:r>
      <w:r>
        <w:rPr>
          <w:rFonts w:ascii="Arial" w:hAnsi="Arial" w:cs="Arial"/>
        </w:rPr>
        <w:t xml:space="preserve">la </w:t>
      </w:r>
      <w:r w:rsidRPr="00D45F7A">
        <w:rPr>
          <w:rFonts w:ascii="Arial" w:hAnsi="Arial" w:cs="Arial"/>
        </w:rPr>
        <w:t xml:space="preserve">información de migración recogida en la Encuesta de Condiciones de Vida </w:t>
      </w:r>
      <w:r>
        <w:rPr>
          <w:rFonts w:ascii="Arial" w:hAnsi="Arial" w:cs="Arial"/>
        </w:rPr>
        <w:t xml:space="preserve">(ECV) </w:t>
      </w:r>
      <w:r w:rsidRPr="00D45F7A">
        <w:rPr>
          <w:rFonts w:ascii="Arial" w:hAnsi="Arial" w:cs="Arial"/>
        </w:rPr>
        <w:t xml:space="preserve">del INEC y </w:t>
      </w:r>
      <w:r>
        <w:rPr>
          <w:rFonts w:ascii="Arial" w:hAnsi="Arial" w:cs="Arial"/>
        </w:rPr>
        <w:t xml:space="preserve">las </w:t>
      </w:r>
      <w:r w:rsidRPr="00D45F7A">
        <w:rPr>
          <w:rFonts w:ascii="Arial" w:hAnsi="Arial" w:cs="Arial"/>
        </w:rPr>
        <w:t>estadísticas de remesas del BC</w:t>
      </w:r>
      <w:r>
        <w:rPr>
          <w:rFonts w:ascii="Arial" w:hAnsi="Arial" w:cs="Arial"/>
        </w:rPr>
        <w:t>E</w:t>
      </w:r>
      <w:r w:rsidRPr="00D45F7A">
        <w:rPr>
          <w:rFonts w:ascii="Arial" w:hAnsi="Arial" w:cs="Arial"/>
        </w:rPr>
        <w:t>, ela</w:t>
      </w:r>
      <w:r>
        <w:rPr>
          <w:rFonts w:ascii="Arial" w:hAnsi="Arial" w:cs="Arial"/>
        </w:rPr>
        <w:t>boró un documento que investiga y</w:t>
      </w:r>
      <w:r w:rsidRPr="00D45F7A">
        <w:rPr>
          <w:rFonts w:ascii="Arial" w:hAnsi="Arial" w:cs="Arial"/>
        </w:rPr>
        <w:t xml:space="preserve"> discute la magnitud macroeconómica del fenómeno migratorio y </w:t>
      </w:r>
      <w:r>
        <w:rPr>
          <w:rFonts w:ascii="Arial" w:hAnsi="Arial" w:cs="Arial"/>
        </w:rPr>
        <w:t>la</w:t>
      </w:r>
      <w:r w:rsidRPr="00D45F7A">
        <w:rPr>
          <w:rFonts w:ascii="Arial" w:hAnsi="Arial" w:cs="Arial"/>
        </w:rPr>
        <w:t xml:space="preserve"> evidencia estadística </w:t>
      </w:r>
      <w:r>
        <w:rPr>
          <w:rFonts w:ascii="Arial" w:hAnsi="Arial" w:cs="Arial"/>
        </w:rPr>
        <w:t>de sus</w:t>
      </w:r>
      <w:r w:rsidRPr="00D45F7A">
        <w:rPr>
          <w:rFonts w:ascii="Arial" w:hAnsi="Arial" w:cs="Arial"/>
        </w:rPr>
        <w:t xml:space="preserve"> impactos sociales</w:t>
      </w:r>
      <w:r>
        <w:rPr>
          <w:rFonts w:ascii="Arial" w:hAnsi="Arial" w:cs="Arial"/>
        </w:rPr>
        <w:t xml:space="preserve"> </w:t>
      </w:r>
      <w:r w:rsidRPr="00D45F7A">
        <w:rPr>
          <w:rFonts w:ascii="Arial" w:hAnsi="Arial" w:cs="Arial"/>
        </w:rPr>
        <w:t>en el Ecuador.</w:t>
      </w:r>
    </w:p>
    <w:p w:rsidR="0057782A" w:rsidRPr="00D45F7A" w:rsidRDefault="0057782A" w:rsidP="00522F35">
      <w:pPr>
        <w:spacing w:line="480" w:lineRule="auto"/>
        <w:ind w:firstLine="284"/>
        <w:jc w:val="both"/>
        <w:rPr>
          <w:rFonts w:ascii="Arial" w:hAnsi="Arial" w:cs="Arial"/>
        </w:rPr>
      </w:pPr>
    </w:p>
    <w:p w:rsidR="0057782A" w:rsidRPr="00D45F7A" w:rsidRDefault="0057782A" w:rsidP="00522F35">
      <w:pPr>
        <w:spacing w:line="480" w:lineRule="auto"/>
        <w:ind w:firstLine="284"/>
        <w:jc w:val="both"/>
        <w:rPr>
          <w:rFonts w:ascii="Arial" w:hAnsi="Arial" w:cs="Arial"/>
        </w:rPr>
      </w:pPr>
      <w:r>
        <w:rPr>
          <w:rFonts w:ascii="Arial" w:hAnsi="Arial" w:cs="Arial"/>
        </w:rPr>
        <w:t>Dentro  de este estudio</w:t>
      </w:r>
      <w:r w:rsidRPr="00D45F7A">
        <w:rPr>
          <w:rFonts w:ascii="Arial" w:hAnsi="Arial" w:cs="Arial"/>
        </w:rPr>
        <w:t xml:space="preserve">, se menciona que </w:t>
      </w:r>
      <w:r>
        <w:rPr>
          <w:rFonts w:ascii="Arial" w:hAnsi="Arial" w:cs="Arial"/>
        </w:rPr>
        <w:t>solo e</w:t>
      </w:r>
      <w:r w:rsidRPr="00D45F7A">
        <w:rPr>
          <w:rFonts w:ascii="Arial" w:hAnsi="Arial" w:cs="Arial"/>
        </w:rPr>
        <w:t xml:space="preserve">l 46% de la población que recibe remesas accede a servicios financieros, con lo que se concluye que existe la necesidad de desarrollar mecanismos de integración al sistema financiero para fomentar el ahorro y la inversión de las remesas, a fin de que estos recursos permitan fortalecer actividades productivas y </w:t>
      </w:r>
      <w:r>
        <w:rPr>
          <w:rFonts w:ascii="Arial" w:hAnsi="Arial" w:cs="Arial"/>
        </w:rPr>
        <w:t>c</w:t>
      </w:r>
      <w:r w:rsidRPr="00D45F7A">
        <w:rPr>
          <w:rFonts w:ascii="Arial" w:hAnsi="Arial" w:cs="Arial"/>
        </w:rPr>
        <w:t>ontribuya</w:t>
      </w:r>
      <w:r>
        <w:rPr>
          <w:rFonts w:ascii="Arial" w:hAnsi="Arial" w:cs="Arial"/>
        </w:rPr>
        <w:t>n</w:t>
      </w:r>
      <w:r w:rsidRPr="00D45F7A">
        <w:rPr>
          <w:rFonts w:ascii="Arial" w:hAnsi="Arial" w:cs="Arial"/>
        </w:rPr>
        <w:t xml:space="preserve"> a la lucha contra la pobreza y la inclusión económica.</w:t>
      </w:r>
    </w:p>
    <w:p w:rsidR="0057782A" w:rsidRPr="00D45F7A" w:rsidRDefault="0057782A" w:rsidP="00522F35">
      <w:pPr>
        <w:spacing w:line="480" w:lineRule="auto"/>
        <w:ind w:firstLine="284"/>
        <w:jc w:val="both"/>
        <w:rPr>
          <w:rFonts w:ascii="Arial" w:hAnsi="Arial" w:cs="Arial"/>
        </w:rPr>
      </w:pPr>
    </w:p>
    <w:p w:rsidR="0057782A" w:rsidRPr="00D45F7A" w:rsidRDefault="0057782A" w:rsidP="00522F35">
      <w:pPr>
        <w:spacing w:line="480" w:lineRule="auto"/>
        <w:ind w:firstLine="284"/>
        <w:jc w:val="both"/>
        <w:rPr>
          <w:rFonts w:ascii="Arial" w:hAnsi="Arial" w:cs="Arial"/>
        </w:rPr>
      </w:pPr>
      <w:r>
        <w:rPr>
          <w:rFonts w:ascii="Arial" w:hAnsi="Arial" w:cs="Arial"/>
        </w:rPr>
        <w:t>En relación al destino de las remesas</w:t>
      </w:r>
      <w:r w:rsidRPr="00D45F7A">
        <w:rPr>
          <w:rFonts w:ascii="Arial" w:hAnsi="Arial" w:cs="Arial"/>
        </w:rPr>
        <w:t xml:space="preserve">, </w:t>
      </w:r>
      <w:r>
        <w:rPr>
          <w:rFonts w:ascii="Arial" w:hAnsi="Arial" w:cs="Arial"/>
        </w:rPr>
        <w:t xml:space="preserve">el estudio </w:t>
      </w:r>
      <w:r w:rsidRPr="00D45F7A">
        <w:rPr>
          <w:rFonts w:ascii="Arial" w:hAnsi="Arial" w:cs="Arial"/>
        </w:rPr>
        <w:t>indica que los hogares</w:t>
      </w:r>
      <w:r>
        <w:rPr>
          <w:rFonts w:ascii="Arial" w:hAnsi="Arial" w:cs="Arial"/>
        </w:rPr>
        <w:t xml:space="preserve"> ecuatorianos destinan el</w:t>
      </w:r>
      <w:r w:rsidRPr="00D45F7A">
        <w:rPr>
          <w:rFonts w:ascii="Arial" w:hAnsi="Arial" w:cs="Arial"/>
        </w:rPr>
        <w:t xml:space="preserve"> 37% </w:t>
      </w:r>
      <w:r>
        <w:rPr>
          <w:rFonts w:ascii="Arial" w:hAnsi="Arial" w:cs="Arial"/>
        </w:rPr>
        <w:t xml:space="preserve">de </w:t>
      </w:r>
      <w:r w:rsidRPr="00D45F7A">
        <w:rPr>
          <w:rFonts w:ascii="Arial" w:hAnsi="Arial" w:cs="Arial"/>
        </w:rPr>
        <w:t>l</w:t>
      </w:r>
      <w:r>
        <w:rPr>
          <w:rFonts w:ascii="Arial" w:hAnsi="Arial" w:cs="Arial"/>
        </w:rPr>
        <w:t>a</w:t>
      </w:r>
      <w:r w:rsidRPr="00D45F7A">
        <w:rPr>
          <w:rFonts w:ascii="Arial" w:hAnsi="Arial" w:cs="Arial"/>
        </w:rPr>
        <w:t xml:space="preserve">s remesas a gastos de manutención del hogar, un 19% a rubros de salud y educación, el 18% a vivienda, el 10% a pago de deudas, el 8% para el ahorro, un 6% a otros destinos, y apenas el 1% a negocios. Así, se concluye que si bien las remesas han incrementado los ingresos de los hogares y su capacidad de consumo, no han sido un mecanismo para </w:t>
      </w:r>
      <w:r>
        <w:rPr>
          <w:rFonts w:ascii="Arial" w:hAnsi="Arial" w:cs="Arial"/>
        </w:rPr>
        <w:t>impulsar el desarrollo económico del país.</w:t>
      </w:r>
      <w:r w:rsidRPr="00D45F7A">
        <w:rPr>
          <w:rFonts w:ascii="Arial" w:hAnsi="Arial" w:cs="Arial"/>
        </w:rPr>
        <w:t xml:space="preserve"> </w:t>
      </w:r>
    </w:p>
    <w:p w:rsidR="0057782A" w:rsidRPr="00D45F7A"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Pr>
          <w:rFonts w:ascii="Arial" w:hAnsi="Arial" w:cs="Arial"/>
        </w:rPr>
        <w:t>Por último</w:t>
      </w:r>
      <w:r w:rsidRPr="00D45F7A">
        <w:rPr>
          <w:rFonts w:ascii="Arial" w:hAnsi="Arial" w:cs="Arial"/>
        </w:rPr>
        <w:t xml:space="preserve">, el estudio menciona que existe una necesidad </w:t>
      </w:r>
      <w:r>
        <w:rPr>
          <w:rFonts w:ascii="Arial" w:hAnsi="Arial" w:cs="Arial"/>
        </w:rPr>
        <w:t>“</w:t>
      </w:r>
      <w:r w:rsidRPr="00D45F7A">
        <w:rPr>
          <w:rFonts w:ascii="Arial" w:hAnsi="Arial" w:cs="Arial"/>
        </w:rPr>
        <w:t>urgente</w:t>
      </w:r>
      <w:r>
        <w:rPr>
          <w:rFonts w:ascii="Arial" w:hAnsi="Arial" w:cs="Arial"/>
        </w:rPr>
        <w:t>”</w:t>
      </w:r>
      <w:r w:rsidRPr="00D45F7A">
        <w:rPr>
          <w:rFonts w:ascii="Arial" w:hAnsi="Arial" w:cs="Arial"/>
        </w:rPr>
        <w:t xml:space="preserve"> de imponer condiciones de estabilidad económica, política y jurídica por parte del Estado que permitan generar incentivos </w:t>
      </w:r>
      <w:r>
        <w:rPr>
          <w:rFonts w:ascii="Arial" w:hAnsi="Arial" w:cs="Arial"/>
        </w:rPr>
        <w:t>a</w:t>
      </w:r>
      <w:r w:rsidRPr="00D45F7A">
        <w:rPr>
          <w:rFonts w:ascii="Arial" w:hAnsi="Arial" w:cs="Arial"/>
        </w:rPr>
        <w:t xml:space="preserve"> la inversión de capitale</w:t>
      </w:r>
      <w:r>
        <w:rPr>
          <w:rFonts w:ascii="Arial" w:hAnsi="Arial" w:cs="Arial"/>
        </w:rPr>
        <w:t>s nacionales e internacionales para así</w:t>
      </w:r>
      <w:r w:rsidRPr="00D45F7A">
        <w:rPr>
          <w:rFonts w:ascii="Arial" w:hAnsi="Arial" w:cs="Arial"/>
        </w:rPr>
        <w:t xml:space="preserve"> disminuir la creciente d</w:t>
      </w:r>
      <w:r>
        <w:rPr>
          <w:rFonts w:ascii="Arial" w:hAnsi="Arial" w:cs="Arial"/>
        </w:rPr>
        <w:t>ependencia de las remesas en las economías</w:t>
      </w:r>
      <w:r w:rsidRPr="00D45F7A">
        <w:rPr>
          <w:rFonts w:ascii="Arial" w:hAnsi="Arial" w:cs="Arial"/>
        </w:rPr>
        <w:t xml:space="preserve"> familiares.</w:t>
      </w:r>
    </w:p>
    <w:p w:rsidR="0057782A" w:rsidRDefault="0057782A" w:rsidP="00522F35">
      <w:pPr>
        <w:spacing w:line="480" w:lineRule="auto"/>
        <w:ind w:firstLine="284"/>
        <w:jc w:val="both"/>
        <w:rPr>
          <w:rFonts w:ascii="Arial" w:hAnsi="Arial" w:cs="Arial"/>
        </w:rPr>
      </w:pPr>
    </w:p>
    <w:p w:rsidR="0057782A" w:rsidRPr="0021797F" w:rsidRDefault="0057782A" w:rsidP="00522F35">
      <w:pPr>
        <w:spacing w:line="480" w:lineRule="auto"/>
        <w:jc w:val="both"/>
        <w:rPr>
          <w:rFonts w:ascii="Arial" w:hAnsi="Arial" w:cs="Arial"/>
          <w:b/>
          <w:sz w:val="26"/>
          <w:szCs w:val="26"/>
        </w:rPr>
      </w:pPr>
      <w:r>
        <w:rPr>
          <w:rFonts w:ascii="Arial" w:hAnsi="Arial" w:cs="Arial"/>
          <w:b/>
          <w:sz w:val="26"/>
          <w:szCs w:val="26"/>
        </w:rPr>
        <w:t>3.2.2</w:t>
      </w:r>
      <w:r>
        <w:rPr>
          <w:rFonts w:ascii="Arial" w:hAnsi="Arial" w:cs="Arial"/>
          <w:b/>
          <w:sz w:val="26"/>
          <w:szCs w:val="26"/>
        </w:rPr>
        <w:tab/>
        <w:t>Conclusión</w:t>
      </w:r>
    </w:p>
    <w:p w:rsidR="0057782A"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Pr>
          <w:rFonts w:ascii="Arial" w:hAnsi="Arial" w:cs="Arial"/>
        </w:rPr>
        <w:t>La utilización</w:t>
      </w:r>
      <w:r w:rsidRPr="0021797F">
        <w:rPr>
          <w:rFonts w:ascii="Arial" w:hAnsi="Arial" w:cs="Arial"/>
        </w:rPr>
        <w:t xml:space="preserve"> de las remesas en actividades productivas, </w:t>
      </w:r>
      <w:r>
        <w:rPr>
          <w:rFonts w:ascii="Arial" w:hAnsi="Arial" w:cs="Arial"/>
        </w:rPr>
        <w:t>d</w:t>
      </w:r>
      <w:r w:rsidRPr="0021797F">
        <w:rPr>
          <w:rFonts w:ascii="Arial" w:hAnsi="Arial" w:cs="Arial"/>
        </w:rPr>
        <w:t>en</w:t>
      </w:r>
      <w:r>
        <w:rPr>
          <w:rFonts w:ascii="Arial" w:hAnsi="Arial" w:cs="Arial"/>
        </w:rPr>
        <w:t>tro de</w:t>
      </w:r>
      <w:r w:rsidRPr="0021797F">
        <w:rPr>
          <w:rFonts w:ascii="Arial" w:hAnsi="Arial" w:cs="Arial"/>
        </w:rPr>
        <w:t xml:space="preserve"> las localidades expulsoras de migrantes, es</w:t>
      </w:r>
      <w:r>
        <w:rPr>
          <w:rFonts w:ascii="Arial" w:hAnsi="Arial" w:cs="Arial"/>
        </w:rPr>
        <w:t xml:space="preserve"> un aspecto</w:t>
      </w:r>
      <w:r w:rsidRPr="0021797F">
        <w:rPr>
          <w:rFonts w:ascii="Arial" w:hAnsi="Arial" w:cs="Arial"/>
        </w:rPr>
        <w:t xml:space="preserve"> multicausal, depende del tipo de migración, del contexto histórico, del capital social, de las redes sociales, de la estructura particular</w:t>
      </w:r>
      <w:r>
        <w:rPr>
          <w:rFonts w:ascii="Arial" w:hAnsi="Arial" w:cs="Arial"/>
        </w:rPr>
        <w:t xml:space="preserve"> (desarrollo)</w:t>
      </w:r>
      <w:r w:rsidRPr="0021797F">
        <w:rPr>
          <w:rFonts w:ascii="Arial" w:hAnsi="Arial" w:cs="Arial"/>
        </w:rPr>
        <w:t xml:space="preserve"> de cada localidad y del ciclo de </w:t>
      </w:r>
      <w:r>
        <w:rPr>
          <w:rFonts w:ascii="Arial" w:hAnsi="Arial" w:cs="Arial"/>
        </w:rPr>
        <w:t>vida de los hogares receptores.</w:t>
      </w:r>
    </w:p>
    <w:p w:rsidR="0057782A"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21797F">
        <w:rPr>
          <w:rFonts w:ascii="Arial" w:hAnsi="Arial" w:cs="Arial"/>
        </w:rPr>
        <w:t>En base a los estudios realizados en distintos contextos económicos y sociales, se puede concluir que existen fact</w:t>
      </w:r>
      <w:r>
        <w:rPr>
          <w:rFonts w:ascii="Arial" w:hAnsi="Arial" w:cs="Arial"/>
        </w:rPr>
        <w:t xml:space="preserve">ores que han limitado el uso de </w:t>
      </w:r>
      <w:r w:rsidRPr="0021797F">
        <w:rPr>
          <w:rFonts w:ascii="Arial" w:hAnsi="Arial" w:cs="Arial"/>
        </w:rPr>
        <w:t xml:space="preserve">las remesas en actividades productivas como </w:t>
      </w:r>
      <w:r>
        <w:rPr>
          <w:rFonts w:ascii="Arial" w:hAnsi="Arial" w:cs="Arial"/>
        </w:rPr>
        <w:t>el bajo nivel de ingresos de los hogares receptores</w:t>
      </w:r>
      <w:r w:rsidRPr="0021797F">
        <w:rPr>
          <w:rFonts w:ascii="Arial" w:hAnsi="Arial" w:cs="Arial"/>
        </w:rPr>
        <w:t xml:space="preserve"> </w:t>
      </w:r>
      <w:r>
        <w:rPr>
          <w:rFonts w:ascii="Arial" w:hAnsi="Arial" w:cs="Arial"/>
        </w:rPr>
        <w:t>o la falta de educación</w:t>
      </w:r>
      <w:r w:rsidRPr="0021797F">
        <w:rPr>
          <w:rFonts w:ascii="Arial" w:hAnsi="Arial" w:cs="Arial"/>
        </w:rPr>
        <w:t xml:space="preserve">. </w:t>
      </w:r>
    </w:p>
    <w:p w:rsidR="0057782A" w:rsidRDefault="0057782A" w:rsidP="00522F35">
      <w:pPr>
        <w:spacing w:line="480" w:lineRule="auto"/>
        <w:ind w:firstLine="284"/>
        <w:jc w:val="both"/>
        <w:rPr>
          <w:rFonts w:ascii="Arial" w:hAnsi="Arial" w:cs="Arial"/>
        </w:rPr>
      </w:pPr>
    </w:p>
    <w:p w:rsidR="0057782A" w:rsidRPr="0021797F" w:rsidRDefault="0057782A" w:rsidP="00522F35">
      <w:pPr>
        <w:spacing w:line="480" w:lineRule="auto"/>
        <w:ind w:firstLine="284"/>
        <w:jc w:val="both"/>
        <w:rPr>
          <w:rFonts w:ascii="Arial" w:hAnsi="Arial" w:cs="Arial"/>
        </w:rPr>
      </w:pPr>
      <w:r>
        <w:rPr>
          <w:rFonts w:ascii="Arial" w:hAnsi="Arial" w:cs="Arial"/>
        </w:rPr>
        <w:t xml:space="preserve">No obstante, hay otros </w:t>
      </w:r>
      <w:r w:rsidRPr="0021797F">
        <w:rPr>
          <w:rFonts w:ascii="Arial" w:hAnsi="Arial" w:cs="Arial"/>
        </w:rPr>
        <w:t xml:space="preserve">factores que han permitido y estimulado la inversión </w:t>
      </w:r>
      <w:r>
        <w:rPr>
          <w:rFonts w:ascii="Arial" w:hAnsi="Arial" w:cs="Arial"/>
        </w:rPr>
        <w:t xml:space="preserve">productiva </w:t>
      </w:r>
      <w:r w:rsidRPr="0021797F">
        <w:rPr>
          <w:rFonts w:ascii="Arial" w:hAnsi="Arial" w:cs="Arial"/>
        </w:rPr>
        <w:t>de las remesas</w:t>
      </w:r>
      <w:r>
        <w:rPr>
          <w:rFonts w:ascii="Arial" w:hAnsi="Arial" w:cs="Arial"/>
        </w:rPr>
        <w:t xml:space="preserve"> </w:t>
      </w:r>
      <w:r w:rsidRPr="0021797F">
        <w:rPr>
          <w:rFonts w:ascii="Arial" w:hAnsi="Arial" w:cs="Arial"/>
        </w:rPr>
        <w:t xml:space="preserve">como las habilidades y destrezas que </w:t>
      </w:r>
      <w:r>
        <w:rPr>
          <w:rFonts w:ascii="Arial" w:hAnsi="Arial" w:cs="Arial"/>
        </w:rPr>
        <w:t xml:space="preserve">desarrolla </w:t>
      </w:r>
      <w:r w:rsidRPr="0021797F">
        <w:rPr>
          <w:rFonts w:ascii="Arial" w:hAnsi="Arial" w:cs="Arial"/>
        </w:rPr>
        <w:t>el migrante</w:t>
      </w:r>
      <w:r>
        <w:rPr>
          <w:rFonts w:ascii="Arial" w:hAnsi="Arial" w:cs="Arial"/>
        </w:rPr>
        <w:t xml:space="preserve"> en el exterior,</w:t>
      </w:r>
      <w:r w:rsidRPr="0021797F">
        <w:rPr>
          <w:rFonts w:ascii="Arial" w:hAnsi="Arial" w:cs="Arial"/>
        </w:rPr>
        <w:t xml:space="preserve"> </w:t>
      </w:r>
      <w:r>
        <w:rPr>
          <w:rFonts w:ascii="Arial" w:hAnsi="Arial" w:cs="Arial"/>
        </w:rPr>
        <w:t xml:space="preserve">el trabajo de </w:t>
      </w:r>
      <w:r w:rsidRPr="0021797F">
        <w:rPr>
          <w:rFonts w:ascii="Arial" w:hAnsi="Arial" w:cs="Arial"/>
        </w:rPr>
        <w:t xml:space="preserve">las organizaciones de migrantes </w:t>
      </w:r>
      <w:r>
        <w:rPr>
          <w:rFonts w:ascii="Arial" w:hAnsi="Arial" w:cs="Arial"/>
        </w:rPr>
        <w:t>dentro de</w:t>
      </w:r>
      <w:r w:rsidRPr="0021797F">
        <w:rPr>
          <w:rFonts w:ascii="Arial" w:hAnsi="Arial" w:cs="Arial"/>
        </w:rPr>
        <w:t xml:space="preserve"> las comunidades de origen, </w:t>
      </w:r>
      <w:r>
        <w:rPr>
          <w:rFonts w:ascii="Arial" w:hAnsi="Arial" w:cs="Arial"/>
        </w:rPr>
        <w:t xml:space="preserve">el uso de las tecnologías de información y </w:t>
      </w:r>
      <w:r w:rsidRPr="0021797F">
        <w:rPr>
          <w:rFonts w:ascii="Arial" w:hAnsi="Arial" w:cs="Arial"/>
        </w:rPr>
        <w:t xml:space="preserve">la experiencia del migrante en el manejo de negocios. </w:t>
      </w:r>
    </w:p>
    <w:p w:rsidR="0057782A" w:rsidRPr="0021797F"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Pr>
          <w:rFonts w:ascii="Arial" w:hAnsi="Arial" w:cs="Arial"/>
        </w:rPr>
        <w:t>L</w:t>
      </w:r>
      <w:r w:rsidRPr="0021797F">
        <w:rPr>
          <w:rFonts w:ascii="Arial" w:hAnsi="Arial" w:cs="Arial"/>
        </w:rPr>
        <w:t>a presente tesis se diferencia de</w:t>
      </w:r>
      <w:r>
        <w:rPr>
          <w:rFonts w:ascii="Arial" w:hAnsi="Arial" w:cs="Arial"/>
        </w:rPr>
        <w:t xml:space="preserve"> los</w:t>
      </w:r>
      <w:r w:rsidRPr="0021797F">
        <w:rPr>
          <w:rFonts w:ascii="Arial" w:hAnsi="Arial" w:cs="Arial"/>
        </w:rPr>
        <w:t xml:space="preserve"> estudios</w:t>
      </w:r>
      <w:r>
        <w:rPr>
          <w:rFonts w:ascii="Arial" w:hAnsi="Arial" w:cs="Arial"/>
        </w:rPr>
        <w:t xml:space="preserve"> anteriores</w:t>
      </w:r>
      <w:r w:rsidRPr="0021797F">
        <w:rPr>
          <w:rFonts w:ascii="Arial" w:hAnsi="Arial" w:cs="Arial"/>
        </w:rPr>
        <w:t xml:space="preserve"> porque, además de actualizar la información </w:t>
      </w:r>
      <w:r>
        <w:rPr>
          <w:rFonts w:ascii="Arial" w:hAnsi="Arial" w:cs="Arial"/>
        </w:rPr>
        <w:t>de los hogares receptores para el año 2008 y 2009</w:t>
      </w:r>
      <w:r w:rsidRPr="0021797F">
        <w:rPr>
          <w:rFonts w:ascii="Arial" w:hAnsi="Arial" w:cs="Arial"/>
        </w:rPr>
        <w:t>, contribu</w:t>
      </w:r>
      <w:r>
        <w:rPr>
          <w:rFonts w:ascii="Arial" w:hAnsi="Arial" w:cs="Arial"/>
        </w:rPr>
        <w:t>ye</w:t>
      </w:r>
      <w:r w:rsidRPr="0021797F">
        <w:rPr>
          <w:rFonts w:ascii="Arial" w:hAnsi="Arial" w:cs="Arial"/>
        </w:rPr>
        <w:t xml:space="preserve"> a la comprensión del problema </w:t>
      </w:r>
      <w:r>
        <w:rPr>
          <w:rFonts w:ascii="Arial" w:hAnsi="Arial" w:cs="Arial"/>
        </w:rPr>
        <w:t xml:space="preserve">de inversión </w:t>
      </w:r>
      <w:r w:rsidRPr="0021797F">
        <w:rPr>
          <w:rFonts w:ascii="Arial" w:hAnsi="Arial" w:cs="Arial"/>
        </w:rPr>
        <w:t>con un modelo econométrico que permit</w:t>
      </w:r>
      <w:r>
        <w:rPr>
          <w:rFonts w:ascii="Arial" w:hAnsi="Arial" w:cs="Arial"/>
        </w:rPr>
        <w:t>e</w:t>
      </w:r>
      <w:r w:rsidRPr="0021797F">
        <w:rPr>
          <w:rFonts w:ascii="Arial" w:hAnsi="Arial" w:cs="Arial"/>
        </w:rPr>
        <w:t xml:space="preserve"> </w:t>
      </w:r>
      <w:r>
        <w:rPr>
          <w:rFonts w:ascii="Arial" w:hAnsi="Arial" w:cs="Arial"/>
        </w:rPr>
        <w:t>“</w:t>
      </w:r>
      <w:r w:rsidRPr="0021797F">
        <w:rPr>
          <w:rFonts w:ascii="Arial" w:hAnsi="Arial" w:cs="Arial"/>
        </w:rPr>
        <w:t>cuantificar</w:t>
      </w:r>
      <w:r>
        <w:rPr>
          <w:rFonts w:ascii="Arial" w:hAnsi="Arial" w:cs="Arial"/>
        </w:rPr>
        <w:t>”</w:t>
      </w:r>
      <w:r w:rsidRPr="0021797F">
        <w:rPr>
          <w:rFonts w:ascii="Arial" w:hAnsi="Arial" w:cs="Arial"/>
        </w:rPr>
        <w:t xml:space="preserve"> los efectos de aquell</w:t>
      </w:r>
      <w:r>
        <w:rPr>
          <w:rFonts w:ascii="Arial" w:hAnsi="Arial" w:cs="Arial"/>
        </w:rPr>
        <w:t>os “factores” que determinan</w:t>
      </w:r>
      <w:r w:rsidRPr="0021797F">
        <w:rPr>
          <w:rFonts w:ascii="Arial" w:hAnsi="Arial" w:cs="Arial"/>
        </w:rPr>
        <w:t xml:space="preserve"> la poca</w:t>
      </w:r>
      <w:r>
        <w:rPr>
          <w:rFonts w:ascii="Arial" w:hAnsi="Arial" w:cs="Arial"/>
        </w:rPr>
        <w:t xml:space="preserve"> o alta</w:t>
      </w:r>
      <w:r w:rsidRPr="0021797F">
        <w:rPr>
          <w:rFonts w:ascii="Arial" w:hAnsi="Arial" w:cs="Arial"/>
        </w:rPr>
        <w:t xml:space="preserve"> inversión de las remesas</w:t>
      </w:r>
      <w:r>
        <w:rPr>
          <w:rFonts w:ascii="Arial" w:hAnsi="Arial" w:cs="Arial"/>
        </w:rPr>
        <w:t xml:space="preserve">. Otros aportes de este trabajo son: el </w:t>
      </w:r>
      <w:r w:rsidRPr="0021797F">
        <w:rPr>
          <w:rFonts w:ascii="Arial" w:hAnsi="Arial" w:cs="Arial"/>
        </w:rPr>
        <w:t>contrast</w:t>
      </w:r>
      <w:r>
        <w:rPr>
          <w:rFonts w:ascii="Arial" w:hAnsi="Arial" w:cs="Arial"/>
        </w:rPr>
        <w:t>e</w:t>
      </w:r>
      <w:r w:rsidRPr="0021797F">
        <w:rPr>
          <w:rFonts w:ascii="Arial" w:hAnsi="Arial" w:cs="Arial"/>
        </w:rPr>
        <w:t xml:space="preserve"> </w:t>
      </w:r>
      <w:r>
        <w:rPr>
          <w:rFonts w:ascii="Arial" w:hAnsi="Arial" w:cs="Arial"/>
        </w:rPr>
        <w:t xml:space="preserve">de </w:t>
      </w:r>
      <w:r w:rsidRPr="0021797F">
        <w:rPr>
          <w:rFonts w:ascii="Arial" w:hAnsi="Arial" w:cs="Arial"/>
        </w:rPr>
        <w:t xml:space="preserve">escenarios de inversión según </w:t>
      </w:r>
      <w:r>
        <w:rPr>
          <w:rFonts w:ascii="Arial" w:hAnsi="Arial" w:cs="Arial"/>
        </w:rPr>
        <w:t xml:space="preserve">las </w:t>
      </w:r>
      <w:r w:rsidRPr="0021797F">
        <w:rPr>
          <w:rFonts w:ascii="Arial" w:hAnsi="Arial" w:cs="Arial"/>
        </w:rPr>
        <w:t xml:space="preserve">características </w:t>
      </w:r>
      <w:r>
        <w:rPr>
          <w:rFonts w:ascii="Arial" w:hAnsi="Arial" w:cs="Arial"/>
        </w:rPr>
        <w:t xml:space="preserve">propias </w:t>
      </w:r>
      <w:r w:rsidRPr="0021797F">
        <w:rPr>
          <w:rFonts w:ascii="Arial" w:hAnsi="Arial" w:cs="Arial"/>
        </w:rPr>
        <w:t xml:space="preserve">de los receptores y </w:t>
      </w:r>
      <w:r>
        <w:rPr>
          <w:rFonts w:ascii="Arial" w:hAnsi="Arial" w:cs="Arial"/>
        </w:rPr>
        <w:t xml:space="preserve">la </w:t>
      </w:r>
      <w:r w:rsidRPr="0021797F">
        <w:rPr>
          <w:rFonts w:ascii="Arial" w:hAnsi="Arial" w:cs="Arial"/>
        </w:rPr>
        <w:t>recomenda</w:t>
      </w:r>
      <w:r>
        <w:rPr>
          <w:rFonts w:ascii="Arial" w:hAnsi="Arial" w:cs="Arial"/>
        </w:rPr>
        <w:t xml:space="preserve">ción de </w:t>
      </w:r>
      <w:r w:rsidRPr="0021797F">
        <w:rPr>
          <w:rFonts w:ascii="Arial" w:hAnsi="Arial" w:cs="Arial"/>
        </w:rPr>
        <w:t>políticas de acción dirigidas a promover la inversión de las remesas.</w:t>
      </w:r>
    </w:p>
    <w:p w:rsidR="0057782A"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p>
    <w:p w:rsidR="0057782A" w:rsidRDefault="0057782A" w:rsidP="00522F35">
      <w:pPr>
        <w:spacing w:line="480" w:lineRule="auto"/>
        <w:rPr>
          <w:rFonts w:ascii="Arial" w:hAnsi="Arial" w:cs="Arial"/>
          <w:b/>
          <w:sz w:val="36"/>
          <w:szCs w:val="36"/>
        </w:rPr>
      </w:pPr>
      <w:r>
        <w:rPr>
          <w:rFonts w:ascii="Arial" w:hAnsi="Arial" w:cs="Arial"/>
          <w:b/>
          <w:sz w:val="36"/>
          <w:szCs w:val="36"/>
        </w:rPr>
        <w:t>CAPÍTULO 4</w:t>
      </w:r>
    </w:p>
    <w:p w:rsidR="0057782A" w:rsidRPr="006F6C5E" w:rsidRDefault="0057782A" w:rsidP="00522F35">
      <w:pPr>
        <w:spacing w:line="480" w:lineRule="auto"/>
        <w:rPr>
          <w:rFonts w:ascii="Arial" w:hAnsi="Arial" w:cs="Arial"/>
          <w:b/>
          <w:sz w:val="36"/>
          <w:szCs w:val="36"/>
        </w:rPr>
      </w:pPr>
      <w:r>
        <w:rPr>
          <w:rFonts w:ascii="Arial" w:hAnsi="Arial" w:cs="Arial"/>
          <w:b/>
          <w:sz w:val="36"/>
          <w:szCs w:val="36"/>
        </w:rPr>
        <w:t>METODOLOGÍA DE LA INVESTIGACIÓN</w:t>
      </w:r>
    </w:p>
    <w:p w:rsidR="0057782A" w:rsidRDefault="0057782A" w:rsidP="00522F35">
      <w:pPr>
        <w:spacing w:line="480" w:lineRule="auto"/>
        <w:rPr>
          <w:rFonts w:ascii="Arial" w:hAnsi="Arial" w:cs="Arial"/>
        </w:rPr>
      </w:pPr>
    </w:p>
    <w:p w:rsidR="0057782A" w:rsidRDefault="0057782A" w:rsidP="00522F35">
      <w:pPr>
        <w:spacing w:line="480" w:lineRule="auto"/>
        <w:rPr>
          <w:rFonts w:ascii="Arial" w:hAnsi="Arial" w:cs="Arial"/>
        </w:rPr>
      </w:pPr>
    </w:p>
    <w:p w:rsidR="0057782A" w:rsidRPr="006F6C5E" w:rsidRDefault="0057782A" w:rsidP="00522F35">
      <w:pPr>
        <w:spacing w:line="480" w:lineRule="auto"/>
        <w:jc w:val="both"/>
        <w:rPr>
          <w:rFonts w:ascii="Arial" w:hAnsi="Arial" w:cs="Arial"/>
          <w:b/>
          <w:sz w:val="26"/>
          <w:szCs w:val="26"/>
        </w:rPr>
      </w:pPr>
      <w:r>
        <w:rPr>
          <w:rFonts w:ascii="Arial" w:hAnsi="Arial" w:cs="Arial"/>
          <w:b/>
          <w:sz w:val="26"/>
          <w:szCs w:val="26"/>
        </w:rPr>
        <w:t>4.1</w:t>
      </w:r>
      <w:r>
        <w:rPr>
          <w:rFonts w:ascii="Arial" w:hAnsi="Arial" w:cs="Arial"/>
          <w:b/>
          <w:sz w:val="26"/>
          <w:szCs w:val="26"/>
        </w:rPr>
        <w:tab/>
        <w:t>Introducción</w:t>
      </w:r>
    </w:p>
    <w:p w:rsidR="0057782A" w:rsidRPr="00657E2E" w:rsidRDefault="0057782A" w:rsidP="00522F35">
      <w:pPr>
        <w:spacing w:line="480" w:lineRule="auto"/>
        <w:rPr>
          <w:rFonts w:ascii="Arial" w:hAnsi="Arial" w:cs="Arial"/>
        </w:rPr>
      </w:pPr>
    </w:p>
    <w:p w:rsidR="0057782A" w:rsidRDefault="0057782A" w:rsidP="00522F35">
      <w:pPr>
        <w:spacing w:line="480" w:lineRule="auto"/>
        <w:ind w:firstLine="284"/>
        <w:jc w:val="both"/>
        <w:rPr>
          <w:rFonts w:ascii="Arial" w:hAnsi="Arial" w:cs="Arial"/>
        </w:rPr>
      </w:pPr>
      <w:r w:rsidRPr="00657E2E">
        <w:rPr>
          <w:rFonts w:ascii="Arial" w:hAnsi="Arial" w:cs="Arial"/>
        </w:rPr>
        <w:t xml:space="preserve">Con la finalidad de encontrar cuáles son los principales determinantes que explican el porcentaje de inversión de remesas en el Ecuador, se </w:t>
      </w:r>
      <w:r>
        <w:rPr>
          <w:rFonts w:ascii="Arial" w:hAnsi="Arial" w:cs="Arial"/>
        </w:rPr>
        <w:t xml:space="preserve">realizó una extensa </w:t>
      </w:r>
      <w:r w:rsidRPr="00657E2E">
        <w:rPr>
          <w:rFonts w:ascii="Arial" w:hAnsi="Arial" w:cs="Arial"/>
        </w:rPr>
        <w:t xml:space="preserve">investigación de campo </w:t>
      </w:r>
      <w:r>
        <w:rPr>
          <w:rFonts w:ascii="Arial" w:hAnsi="Arial" w:cs="Arial"/>
        </w:rPr>
        <w:t xml:space="preserve">en las principales ciudades del país </w:t>
      </w:r>
      <w:r w:rsidRPr="00657E2E">
        <w:rPr>
          <w:rFonts w:ascii="Arial" w:hAnsi="Arial" w:cs="Arial"/>
        </w:rPr>
        <w:t>pa</w:t>
      </w:r>
      <w:r>
        <w:rPr>
          <w:rFonts w:ascii="Arial" w:hAnsi="Arial" w:cs="Arial"/>
        </w:rPr>
        <w:t xml:space="preserve">ra obtener información actualizada de </w:t>
      </w:r>
      <w:r w:rsidRPr="00657E2E">
        <w:rPr>
          <w:rFonts w:ascii="Arial" w:hAnsi="Arial" w:cs="Arial"/>
        </w:rPr>
        <w:t>los receptores de remesas</w:t>
      </w:r>
      <w:r>
        <w:rPr>
          <w:rFonts w:ascii="Arial" w:hAnsi="Arial" w:cs="Arial"/>
        </w:rPr>
        <w:t>,</w:t>
      </w:r>
      <w:r w:rsidRPr="00657E2E">
        <w:rPr>
          <w:rFonts w:ascii="Arial" w:hAnsi="Arial" w:cs="Arial"/>
        </w:rPr>
        <w:t xml:space="preserve"> que permita </w:t>
      </w:r>
      <w:r>
        <w:rPr>
          <w:rFonts w:ascii="Arial" w:hAnsi="Arial" w:cs="Arial"/>
        </w:rPr>
        <w:t xml:space="preserve">en una etapa posterior, </w:t>
      </w:r>
      <w:r w:rsidRPr="00657E2E">
        <w:rPr>
          <w:rFonts w:ascii="Arial" w:hAnsi="Arial" w:cs="Arial"/>
        </w:rPr>
        <w:t xml:space="preserve">modelar relaciones causales </w:t>
      </w:r>
      <w:r>
        <w:rPr>
          <w:rFonts w:ascii="Arial" w:hAnsi="Arial" w:cs="Arial"/>
        </w:rPr>
        <w:t>“robustas” con respecto al</w:t>
      </w:r>
      <w:r w:rsidRPr="00657E2E">
        <w:rPr>
          <w:rFonts w:ascii="Arial" w:hAnsi="Arial" w:cs="Arial"/>
        </w:rPr>
        <w:t xml:space="preserve"> po</w:t>
      </w:r>
      <w:r>
        <w:rPr>
          <w:rFonts w:ascii="Arial" w:hAnsi="Arial" w:cs="Arial"/>
        </w:rPr>
        <w:t xml:space="preserve">rcentaje de inversión de remesas. </w:t>
      </w:r>
    </w:p>
    <w:p w:rsidR="0057782A" w:rsidRDefault="0057782A" w:rsidP="00522F35">
      <w:pPr>
        <w:spacing w:line="480" w:lineRule="auto"/>
        <w:ind w:firstLine="284"/>
        <w:jc w:val="both"/>
        <w:rPr>
          <w:rFonts w:ascii="Arial" w:hAnsi="Arial" w:cs="Arial"/>
        </w:rPr>
      </w:pPr>
    </w:p>
    <w:p w:rsidR="0057782A" w:rsidRPr="00657E2E" w:rsidRDefault="0057782A" w:rsidP="00522F35">
      <w:pPr>
        <w:spacing w:line="480" w:lineRule="auto"/>
        <w:ind w:firstLine="284"/>
        <w:jc w:val="both"/>
        <w:rPr>
          <w:rFonts w:ascii="Arial" w:hAnsi="Arial" w:cs="Arial"/>
        </w:rPr>
      </w:pPr>
      <w:r>
        <w:rPr>
          <w:rFonts w:ascii="Arial" w:hAnsi="Arial" w:cs="Arial"/>
        </w:rPr>
        <w:t>Al respecto</w:t>
      </w:r>
      <w:r w:rsidRPr="00657E2E">
        <w:rPr>
          <w:rFonts w:ascii="Arial" w:hAnsi="Arial" w:cs="Arial"/>
        </w:rPr>
        <w:t xml:space="preserve">, se diseñó un cuestionario </w:t>
      </w:r>
      <w:r>
        <w:rPr>
          <w:rFonts w:ascii="Arial" w:hAnsi="Arial" w:cs="Arial"/>
        </w:rPr>
        <w:t xml:space="preserve">de 26 preguntas que tuvo como </w:t>
      </w:r>
      <w:r w:rsidRPr="00657E2E">
        <w:rPr>
          <w:rFonts w:ascii="Arial" w:hAnsi="Arial" w:cs="Arial"/>
        </w:rPr>
        <w:t>objetivo</w:t>
      </w:r>
      <w:r>
        <w:rPr>
          <w:rFonts w:ascii="Arial" w:hAnsi="Arial" w:cs="Arial"/>
        </w:rPr>
        <w:t xml:space="preserve"> principal generar</w:t>
      </w:r>
      <w:r w:rsidRPr="00657E2E">
        <w:rPr>
          <w:rFonts w:ascii="Arial" w:hAnsi="Arial" w:cs="Arial"/>
        </w:rPr>
        <w:t xml:space="preserve"> variables </w:t>
      </w:r>
      <w:r>
        <w:rPr>
          <w:rFonts w:ascii="Arial" w:hAnsi="Arial" w:cs="Arial"/>
        </w:rPr>
        <w:t>(o factores)</w:t>
      </w:r>
      <w:r w:rsidRPr="00657E2E">
        <w:rPr>
          <w:rFonts w:ascii="Arial" w:hAnsi="Arial" w:cs="Arial"/>
        </w:rPr>
        <w:t xml:space="preserve"> que </w:t>
      </w:r>
      <w:r>
        <w:rPr>
          <w:rFonts w:ascii="Arial" w:hAnsi="Arial" w:cs="Arial"/>
        </w:rPr>
        <w:t xml:space="preserve">en un principio tendrían </w:t>
      </w:r>
      <w:r w:rsidRPr="00657E2E">
        <w:rPr>
          <w:rFonts w:ascii="Arial" w:hAnsi="Arial" w:cs="Arial"/>
        </w:rPr>
        <w:t xml:space="preserve">un efecto </w:t>
      </w:r>
      <w:r>
        <w:rPr>
          <w:rFonts w:ascii="Arial" w:hAnsi="Arial" w:cs="Arial"/>
        </w:rPr>
        <w:t xml:space="preserve">“significativo” </w:t>
      </w:r>
      <w:r w:rsidRPr="00657E2E">
        <w:rPr>
          <w:rFonts w:ascii="Arial" w:hAnsi="Arial" w:cs="Arial"/>
        </w:rPr>
        <w:t>en la inversión de las remesas como</w:t>
      </w:r>
      <w:r>
        <w:rPr>
          <w:rFonts w:ascii="Arial" w:hAnsi="Arial" w:cs="Arial"/>
        </w:rPr>
        <w:t xml:space="preserve"> lo fueron:</w:t>
      </w:r>
      <w:r w:rsidRPr="00657E2E">
        <w:rPr>
          <w:rFonts w:ascii="Arial" w:hAnsi="Arial" w:cs="Arial"/>
        </w:rPr>
        <w:t xml:space="preserve"> la edad del receptor, </w:t>
      </w:r>
      <w:r>
        <w:rPr>
          <w:rFonts w:ascii="Arial" w:hAnsi="Arial" w:cs="Arial"/>
        </w:rPr>
        <w:t xml:space="preserve">su nivel de educación, </w:t>
      </w:r>
      <w:r w:rsidRPr="00657E2E">
        <w:rPr>
          <w:rFonts w:ascii="Arial" w:hAnsi="Arial" w:cs="Arial"/>
        </w:rPr>
        <w:t>la periodicidad del envío, el monto recibido, el acceso al sistema financiero,</w:t>
      </w:r>
      <w:r>
        <w:rPr>
          <w:rFonts w:ascii="Arial" w:hAnsi="Arial" w:cs="Arial"/>
        </w:rPr>
        <w:t xml:space="preserve"> el uso de Internet,</w:t>
      </w:r>
      <w:r w:rsidRPr="00657E2E">
        <w:rPr>
          <w:rFonts w:ascii="Arial" w:hAnsi="Arial" w:cs="Arial"/>
        </w:rPr>
        <w:t xml:space="preserve"> entre otras.</w:t>
      </w:r>
    </w:p>
    <w:p w:rsidR="0057782A" w:rsidRPr="00657E2E" w:rsidRDefault="0057782A" w:rsidP="00522F35">
      <w:pPr>
        <w:spacing w:line="480" w:lineRule="auto"/>
        <w:ind w:firstLine="284"/>
        <w:jc w:val="both"/>
        <w:rPr>
          <w:rFonts w:ascii="Arial" w:hAnsi="Arial" w:cs="Arial"/>
        </w:rPr>
      </w:pPr>
    </w:p>
    <w:p w:rsidR="0057782A" w:rsidRPr="00657E2E" w:rsidRDefault="0057782A" w:rsidP="00522F35">
      <w:pPr>
        <w:spacing w:line="480" w:lineRule="auto"/>
        <w:ind w:firstLine="284"/>
        <w:jc w:val="both"/>
        <w:rPr>
          <w:rFonts w:ascii="Arial" w:hAnsi="Arial" w:cs="Arial"/>
        </w:rPr>
      </w:pPr>
      <w:r>
        <w:rPr>
          <w:rFonts w:ascii="Arial" w:hAnsi="Arial" w:cs="Arial"/>
        </w:rPr>
        <w:t>Por otro lado, d</w:t>
      </w:r>
      <w:r w:rsidRPr="00657E2E">
        <w:rPr>
          <w:rFonts w:ascii="Arial" w:hAnsi="Arial" w:cs="Arial"/>
        </w:rPr>
        <w:t xml:space="preserve">ebido a la poca información disponible de los receptores de remesas en instituciones tradicionales </w:t>
      </w:r>
      <w:r>
        <w:rPr>
          <w:rFonts w:ascii="Arial" w:hAnsi="Arial" w:cs="Arial"/>
        </w:rPr>
        <w:t xml:space="preserve">de datos </w:t>
      </w:r>
      <w:r w:rsidRPr="00657E2E">
        <w:rPr>
          <w:rFonts w:ascii="Arial" w:hAnsi="Arial" w:cs="Arial"/>
        </w:rPr>
        <w:t>como el B</w:t>
      </w:r>
      <w:r>
        <w:rPr>
          <w:rFonts w:ascii="Arial" w:hAnsi="Arial" w:cs="Arial"/>
        </w:rPr>
        <w:t>CE</w:t>
      </w:r>
      <w:r w:rsidRPr="00657E2E">
        <w:rPr>
          <w:rFonts w:ascii="Arial" w:hAnsi="Arial" w:cs="Arial"/>
        </w:rPr>
        <w:t xml:space="preserve"> o el INEC, el análisis </w:t>
      </w:r>
      <w:r>
        <w:rPr>
          <w:rFonts w:ascii="Arial" w:hAnsi="Arial" w:cs="Arial"/>
        </w:rPr>
        <w:t>“</w:t>
      </w:r>
      <w:r w:rsidRPr="00657E2E">
        <w:rPr>
          <w:rFonts w:ascii="Arial" w:hAnsi="Arial" w:cs="Arial"/>
        </w:rPr>
        <w:t>estadístico y</w:t>
      </w:r>
      <w:r>
        <w:rPr>
          <w:rFonts w:ascii="Arial" w:hAnsi="Arial" w:cs="Arial"/>
        </w:rPr>
        <w:t>/o</w:t>
      </w:r>
      <w:r w:rsidRPr="00657E2E">
        <w:rPr>
          <w:rFonts w:ascii="Arial" w:hAnsi="Arial" w:cs="Arial"/>
        </w:rPr>
        <w:t xml:space="preserve"> econométrico</w:t>
      </w:r>
      <w:r>
        <w:rPr>
          <w:rFonts w:ascii="Arial" w:hAnsi="Arial" w:cs="Arial"/>
        </w:rPr>
        <w:t>”</w:t>
      </w:r>
      <w:r w:rsidRPr="00657E2E">
        <w:rPr>
          <w:rFonts w:ascii="Arial" w:hAnsi="Arial" w:cs="Arial"/>
        </w:rPr>
        <w:t xml:space="preserve"> de la presente tesis no contempla</w:t>
      </w:r>
      <w:r>
        <w:rPr>
          <w:rFonts w:ascii="Arial" w:hAnsi="Arial" w:cs="Arial"/>
        </w:rPr>
        <w:t xml:space="preserve"> </w:t>
      </w:r>
      <w:r w:rsidRPr="00657E2E">
        <w:rPr>
          <w:rFonts w:ascii="Arial" w:hAnsi="Arial" w:cs="Arial"/>
        </w:rPr>
        <w:t xml:space="preserve">la utilización de </w:t>
      </w:r>
      <w:r>
        <w:rPr>
          <w:rFonts w:ascii="Arial" w:hAnsi="Arial" w:cs="Arial"/>
        </w:rPr>
        <w:t xml:space="preserve">ningún </w:t>
      </w:r>
      <w:r w:rsidRPr="00657E2E">
        <w:rPr>
          <w:rFonts w:ascii="Arial" w:hAnsi="Arial" w:cs="Arial"/>
        </w:rPr>
        <w:t>dato obtenido de dichas fuentes. Cabe recalcar, que la información vigente en ambas instituciones difiere una de otra, registra</w:t>
      </w:r>
      <w:r>
        <w:rPr>
          <w:rFonts w:ascii="Arial" w:hAnsi="Arial" w:cs="Arial"/>
        </w:rPr>
        <w:t xml:space="preserve"> sólo</w:t>
      </w:r>
      <w:r w:rsidRPr="00657E2E">
        <w:rPr>
          <w:rFonts w:ascii="Arial" w:hAnsi="Arial" w:cs="Arial"/>
        </w:rPr>
        <w:t xml:space="preserve"> los envíos de remesas por medios formales y es principalmente</w:t>
      </w:r>
      <w:r>
        <w:rPr>
          <w:rFonts w:ascii="Arial" w:hAnsi="Arial" w:cs="Arial"/>
        </w:rPr>
        <w:t xml:space="preserve"> de carácter macroeconómico, lo cual </w:t>
      </w:r>
      <w:r w:rsidRPr="00657E2E">
        <w:rPr>
          <w:rFonts w:ascii="Arial" w:hAnsi="Arial" w:cs="Arial"/>
        </w:rPr>
        <w:t xml:space="preserve">no representa </w:t>
      </w:r>
      <w:r>
        <w:rPr>
          <w:rFonts w:ascii="Arial" w:hAnsi="Arial" w:cs="Arial"/>
        </w:rPr>
        <w:t>al</w:t>
      </w:r>
      <w:r w:rsidRPr="00657E2E">
        <w:rPr>
          <w:rFonts w:ascii="Arial" w:hAnsi="Arial" w:cs="Arial"/>
        </w:rPr>
        <w:t xml:space="preserve"> </w:t>
      </w:r>
      <w:r>
        <w:rPr>
          <w:rFonts w:ascii="Arial" w:hAnsi="Arial" w:cs="Arial"/>
        </w:rPr>
        <w:t>interés</w:t>
      </w:r>
      <w:r w:rsidRPr="00657E2E">
        <w:rPr>
          <w:rFonts w:ascii="Arial" w:hAnsi="Arial" w:cs="Arial"/>
        </w:rPr>
        <w:t xml:space="preserve"> </w:t>
      </w:r>
      <w:r>
        <w:rPr>
          <w:rFonts w:ascii="Arial" w:hAnsi="Arial" w:cs="Arial"/>
        </w:rPr>
        <w:t>“</w:t>
      </w:r>
      <w:r w:rsidRPr="00657E2E">
        <w:rPr>
          <w:rFonts w:ascii="Arial" w:hAnsi="Arial" w:cs="Arial"/>
        </w:rPr>
        <w:t>micro</w:t>
      </w:r>
      <w:r>
        <w:rPr>
          <w:rFonts w:ascii="Arial" w:hAnsi="Arial" w:cs="Arial"/>
        </w:rPr>
        <w:t xml:space="preserve">” </w:t>
      </w:r>
      <w:r w:rsidRPr="00657E2E">
        <w:rPr>
          <w:rFonts w:ascii="Arial" w:hAnsi="Arial" w:cs="Arial"/>
        </w:rPr>
        <w:t xml:space="preserve">que desea abarcar la actual investigación.   </w:t>
      </w:r>
    </w:p>
    <w:p w:rsidR="0057782A" w:rsidRPr="00657E2E" w:rsidRDefault="0057782A" w:rsidP="00522F35">
      <w:pPr>
        <w:spacing w:line="480" w:lineRule="auto"/>
        <w:ind w:firstLine="284"/>
        <w:jc w:val="both"/>
        <w:rPr>
          <w:rFonts w:ascii="Arial" w:hAnsi="Arial" w:cs="Arial"/>
        </w:rPr>
      </w:pPr>
    </w:p>
    <w:p w:rsidR="0057782A" w:rsidRPr="00657E2E" w:rsidRDefault="0057782A" w:rsidP="00522F35">
      <w:pPr>
        <w:spacing w:line="480" w:lineRule="auto"/>
        <w:ind w:firstLine="284"/>
        <w:jc w:val="both"/>
        <w:rPr>
          <w:rFonts w:ascii="Arial" w:hAnsi="Arial" w:cs="Arial"/>
        </w:rPr>
      </w:pPr>
      <w:r>
        <w:rPr>
          <w:rFonts w:ascii="Arial" w:hAnsi="Arial" w:cs="Arial"/>
        </w:rPr>
        <w:t>Posterior al diseño del cuestionario</w:t>
      </w:r>
      <w:r w:rsidRPr="00657E2E">
        <w:rPr>
          <w:rFonts w:ascii="Arial" w:hAnsi="Arial" w:cs="Arial"/>
        </w:rPr>
        <w:t>, se escogió una técnica de muestreo</w:t>
      </w:r>
      <w:r>
        <w:rPr>
          <w:rFonts w:ascii="Arial" w:hAnsi="Arial" w:cs="Arial"/>
        </w:rPr>
        <w:t xml:space="preserve"> </w:t>
      </w:r>
      <w:r w:rsidRPr="00657E2E">
        <w:rPr>
          <w:rFonts w:ascii="Arial" w:hAnsi="Arial" w:cs="Arial"/>
        </w:rPr>
        <w:t xml:space="preserve">a utilizar </w:t>
      </w:r>
      <w:r>
        <w:rPr>
          <w:rFonts w:ascii="Arial" w:hAnsi="Arial" w:cs="Arial"/>
        </w:rPr>
        <w:t>en</w:t>
      </w:r>
      <w:r w:rsidRPr="00657E2E">
        <w:rPr>
          <w:rFonts w:ascii="Arial" w:hAnsi="Arial" w:cs="Arial"/>
        </w:rPr>
        <w:t xml:space="preserve"> la recopilación de la información. Mediante esta técnica, se estableció entre otros aspectos</w:t>
      </w:r>
      <w:r>
        <w:rPr>
          <w:rFonts w:ascii="Arial" w:hAnsi="Arial" w:cs="Arial"/>
        </w:rPr>
        <w:t>:</w:t>
      </w:r>
      <w:r w:rsidRPr="00657E2E">
        <w:rPr>
          <w:rFonts w:ascii="Arial" w:hAnsi="Arial" w:cs="Arial"/>
        </w:rPr>
        <w:t xml:space="preserve"> la cantidad de personas a encuestar, las ciudades en donde se iba a llevar a cabo el proceso y los márgenes de error previstos para las estimaciones futuras.</w:t>
      </w:r>
    </w:p>
    <w:p w:rsidR="0057782A" w:rsidRPr="00657E2E"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657E2E">
        <w:rPr>
          <w:rFonts w:ascii="Arial" w:hAnsi="Arial" w:cs="Arial"/>
        </w:rPr>
        <w:t xml:space="preserve">Una vez que se realizaron las encuestas a los receptores de remesas </w:t>
      </w:r>
      <w:r>
        <w:rPr>
          <w:rFonts w:ascii="Arial" w:hAnsi="Arial" w:cs="Arial"/>
        </w:rPr>
        <w:t xml:space="preserve">(400), </w:t>
      </w:r>
      <w:r w:rsidRPr="00657E2E">
        <w:rPr>
          <w:rFonts w:ascii="Arial" w:hAnsi="Arial" w:cs="Arial"/>
        </w:rPr>
        <w:t xml:space="preserve">se </w:t>
      </w:r>
      <w:r>
        <w:rPr>
          <w:rFonts w:ascii="Arial" w:hAnsi="Arial" w:cs="Arial"/>
        </w:rPr>
        <w:t>c</w:t>
      </w:r>
      <w:r w:rsidRPr="00657E2E">
        <w:rPr>
          <w:rFonts w:ascii="Arial" w:hAnsi="Arial" w:cs="Arial"/>
        </w:rPr>
        <w:t>onstru</w:t>
      </w:r>
      <w:r>
        <w:rPr>
          <w:rFonts w:ascii="Arial" w:hAnsi="Arial" w:cs="Arial"/>
        </w:rPr>
        <w:t xml:space="preserve">yó </w:t>
      </w:r>
      <w:r w:rsidRPr="00657E2E">
        <w:rPr>
          <w:rFonts w:ascii="Arial" w:hAnsi="Arial" w:cs="Arial"/>
        </w:rPr>
        <w:t xml:space="preserve">la base de datos correspondiente. Ingresados todos los registros, el análisis estadístico fue el siguiente paso. Para ello, se utilizó un análisis tanto descriptivo como inferencial. </w:t>
      </w:r>
      <w:r>
        <w:rPr>
          <w:rFonts w:ascii="Arial" w:hAnsi="Arial" w:cs="Arial"/>
        </w:rPr>
        <w:t>Así, l</w:t>
      </w:r>
      <w:r w:rsidRPr="00657E2E">
        <w:rPr>
          <w:rFonts w:ascii="Arial" w:hAnsi="Arial" w:cs="Arial"/>
        </w:rPr>
        <w:t>as estadí</w:t>
      </w:r>
      <w:r>
        <w:rPr>
          <w:rFonts w:ascii="Arial" w:hAnsi="Arial" w:cs="Arial"/>
        </w:rPr>
        <w:t xml:space="preserve">sticas descriptivas </w:t>
      </w:r>
      <w:r w:rsidRPr="00657E2E">
        <w:rPr>
          <w:rFonts w:ascii="Arial" w:hAnsi="Arial" w:cs="Arial"/>
        </w:rPr>
        <w:t>mostrar</w:t>
      </w:r>
      <w:r>
        <w:rPr>
          <w:rFonts w:ascii="Arial" w:hAnsi="Arial" w:cs="Arial"/>
        </w:rPr>
        <w:t>on</w:t>
      </w:r>
      <w:r w:rsidRPr="00657E2E">
        <w:rPr>
          <w:rFonts w:ascii="Arial" w:hAnsi="Arial" w:cs="Arial"/>
        </w:rPr>
        <w:t xml:space="preserve"> una visión amplia de la situa</w:t>
      </w:r>
      <w:r>
        <w:rPr>
          <w:rFonts w:ascii="Arial" w:hAnsi="Arial" w:cs="Arial"/>
        </w:rPr>
        <w:t>ción actual de las remesas en lo</w:t>
      </w:r>
      <w:r w:rsidRPr="00657E2E">
        <w:rPr>
          <w:rFonts w:ascii="Arial" w:hAnsi="Arial" w:cs="Arial"/>
        </w:rPr>
        <w:t>s</w:t>
      </w:r>
      <w:r>
        <w:rPr>
          <w:rFonts w:ascii="Arial" w:hAnsi="Arial" w:cs="Arial"/>
        </w:rPr>
        <w:t xml:space="preserve"> hogares receptores</w:t>
      </w:r>
      <w:r w:rsidRPr="00657E2E">
        <w:rPr>
          <w:rFonts w:ascii="Arial" w:hAnsi="Arial" w:cs="Arial"/>
        </w:rPr>
        <w:t>, sus características socioecon</w:t>
      </w:r>
      <w:r>
        <w:rPr>
          <w:rFonts w:ascii="Arial" w:hAnsi="Arial" w:cs="Arial"/>
        </w:rPr>
        <w:t xml:space="preserve">ómicas y destino. </w:t>
      </w:r>
    </w:p>
    <w:p w:rsidR="0057782A" w:rsidRPr="00657E2E" w:rsidRDefault="0057782A" w:rsidP="00522F35">
      <w:pPr>
        <w:spacing w:line="480" w:lineRule="auto"/>
        <w:ind w:firstLine="284"/>
        <w:jc w:val="both"/>
        <w:rPr>
          <w:rFonts w:ascii="Arial" w:hAnsi="Arial" w:cs="Arial"/>
        </w:rPr>
      </w:pPr>
      <w:r>
        <w:rPr>
          <w:rFonts w:ascii="Arial" w:hAnsi="Arial" w:cs="Arial"/>
        </w:rPr>
        <w:t xml:space="preserve">En tanto que </w:t>
      </w:r>
      <w:r w:rsidRPr="00657E2E">
        <w:rPr>
          <w:rFonts w:ascii="Arial" w:hAnsi="Arial" w:cs="Arial"/>
        </w:rPr>
        <w:t xml:space="preserve">el </w:t>
      </w:r>
      <w:r>
        <w:rPr>
          <w:rFonts w:ascii="Arial" w:hAnsi="Arial" w:cs="Arial"/>
        </w:rPr>
        <w:t xml:space="preserve">análisis </w:t>
      </w:r>
      <w:r w:rsidRPr="00657E2E">
        <w:rPr>
          <w:rFonts w:ascii="Arial" w:hAnsi="Arial" w:cs="Arial"/>
        </w:rPr>
        <w:t>inferencial</w:t>
      </w:r>
      <w:r>
        <w:rPr>
          <w:rFonts w:ascii="Arial" w:hAnsi="Arial" w:cs="Arial"/>
        </w:rPr>
        <w:t xml:space="preserve"> (modelo econométrico),</w:t>
      </w:r>
      <w:r w:rsidRPr="00657E2E">
        <w:rPr>
          <w:rFonts w:ascii="Arial" w:hAnsi="Arial" w:cs="Arial"/>
        </w:rPr>
        <w:t xml:space="preserve"> exp</w:t>
      </w:r>
      <w:r>
        <w:rPr>
          <w:rFonts w:ascii="Arial" w:hAnsi="Arial" w:cs="Arial"/>
        </w:rPr>
        <w:t xml:space="preserve">uso cuáles </w:t>
      </w:r>
      <w:r w:rsidRPr="00657E2E">
        <w:rPr>
          <w:rFonts w:ascii="Arial" w:hAnsi="Arial" w:cs="Arial"/>
        </w:rPr>
        <w:t>son l</w:t>
      </w:r>
      <w:r>
        <w:rPr>
          <w:rFonts w:ascii="Arial" w:hAnsi="Arial" w:cs="Arial"/>
        </w:rPr>
        <w:t>a</w:t>
      </w:r>
      <w:r w:rsidRPr="00657E2E">
        <w:rPr>
          <w:rFonts w:ascii="Arial" w:hAnsi="Arial" w:cs="Arial"/>
        </w:rPr>
        <w:t xml:space="preserve">s </w:t>
      </w:r>
      <w:r>
        <w:rPr>
          <w:rFonts w:ascii="Arial" w:hAnsi="Arial" w:cs="Arial"/>
        </w:rPr>
        <w:t xml:space="preserve">variables o </w:t>
      </w:r>
      <w:r w:rsidRPr="00657E2E">
        <w:rPr>
          <w:rFonts w:ascii="Arial" w:hAnsi="Arial" w:cs="Arial"/>
        </w:rPr>
        <w:t>factores</w:t>
      </w:r>
      <w:r>
        <w:rPr>
          <w:rFonts w:ascii="Arial" w:hAnsi="Arial" w:cs="Arial"/>
        </w:rPr>
        <w:t>,</w:t>
      </w:r>
      <w:r w:rsidRPr="00657E2E">
        <w:rPr>
          <w:rFonts w:ascii="Arial" w:hAnsi="Arial" w:cs="Arial"/>
        </w:rPr>
        <w:t xml:space="preserve"> que obtenidos del cuestionario</w:t>
      </w:r>
      <w:r>
        <w:rPr>
          <w:rFonts w:ascii="Arial" w:hAnsi="Arial" w:cs="Arial"/>
        </w:rPr>
        <w:t>,</w:t>
      </w:r>
      <w:r w:rsidRPr="00657E2E">
        <w:rPr>
          <w:rFonts w:ascii="Arial" w:hAnsi="Arial" w:cs="Arial"/>
        </w:rPr>
        <w:t xml:space="preserve"> incrementa</w:t>
      </w:r>
      <w:r>
        <w:rPr>
          <w:rFonts w:ascii="Arial" w:hAnsi="Arial" w:cs="Arial"/>
        </w:rPr>
        <w:t>ban o reducían</w:t>
      </w:r>
      <w:r w:rsidRPr="00657E2E">
        <w:rPr>
          <w:rFonts w:ascii="Arial" w:hAnsi="Arial" w:cs="Arial"/>
        </w:rPr>
        <w:t xml:space="preserve"> </w:t>
      </w:r>
      <w:r>
        <w:rPr>
          <w:rFonts w:ascii="Arial" w:hAnsi="Arial" w:cs="Arial"/>
        </w:rPr>
        <w:t>e</w:t>
      </w:r>
      <w:r w:rsidRPr="00657E2E">
        <w:rPr>
          <w:rFonts w:ascii="Arial" w:hAnsi="Arial" w:cs="Arial"/>
        </w:rPr>
        <w:t xml:space="preserve">l porcentaje de inversión de remesas </w:t>
      </w:r>
      <w:r>
        <w:rPr>
          <w:rFonts w:ascii="Arial" w:hAnsi="Arial" w:cs="Arial"/>
        </w:rPr>
        <w:t>entre</w:t>
      </w:r>
      <w:r w:rsidRPr="00657E2E">
        <w:rPr>
          <w:rFonts w:ascii="Arial" w:hAnsi="Arial" w:cs="Arial"/>
        </w:rPr>
        <w:t xml:space="preserve"> los</w:t>
      </w:r>
      <w:r>
        <w:rPr>
          <w:rFonts w:ascii="Arial" w:hAnsi="Arial" w:cs="Arial"/>
        </w:rPr>
        <w:t xml:space="preserve"> 400</w:t>
      </w:r>
      <w:r w:rsidRPr="00657E2E">
        <w:rPr>
          <w:rFonts w:ascii="Arial" w:hAnsi="Arial" w:cs="Arial"/>
        </w:rPr>
        <w:t xml:space="preserve"> r</w:t>
      </w:r>
      <w:r>
        <w:rPr>
          <w:rFonts w:ascii="Arial" w:hAnsi="Arial" w:cs="Arial"/>
        </w:rPr>
        <w:t xml:space="preserve">eceptores encuestados </w:t>
      </w:r>
      <w:r w:rsidRPr="00657E2E">
        <w:rPr>
          <w:rFonts w:ascii="Arial" w:hAnsi="Arial" w:cs="Arial"/>
        </w:rPr>
        <w:t xml:space="preserve">y en qué medida </w:t>
      </w:r>
      <w:r>
        <w:rPr>
          <w:rFonts w:ascii="Arial" w:hAnsi="Arial" w:cs="Arial"/>
        </w:rPr>
        <w:t xml:space="preserve">(o magnitud) </w:t>
      </w:r>
      <w:r w:rsidRPr="00657E2E">
        <w:rPr>
          <w:rFonts w:ascii="Arial" w:hAnsi="Arial" w:cs="Arial"/>
        </w:rPr>
        <w:t xml:space="preserve">lo hacían. </w:t>
      </w:r>
    </w:p>
    <w:p w:rsidR="0057782A" w:rsidRPr="00657E2E"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Pr>
          <w:rFonts w:ascii="Arial" w:hAnsi="Arial" w:cs="Arial"/>
        </w:rPr>
        <w:t>Por último</w:t>
      </w:r>
      <w:r w:rsidRPr="00657E2E">
        <w:rPr>
          <w:rFonts w:ascii="Arial" w:hAnsi="Arial" w:cs="Arial"/>
        </w:rPr>
        <w:t xml:space="preserve">, con los resultados </w:t>
      </w:r>
      <w:r>
        <w:rPr>
          <w:rFonts w:ascii="Arial" w:hAnsi="Arial" w:cs="Arial"/>
        </w:rPr>
        <w:t xml:space="preserve">obtenidos </w:t>
      </w:r>
      <w:r w:rsidRPr="00657E2E">
        <w:rPr>
          <w:rFonts w:ascii="Arial" w:hAnsi="Arial" w:cs="Arial"/>
        </w:rPr>
        <w:t>se procedió a contrastar varias hipótesis referentes al</w:t>
      </w:r>
      <w:r>
        <w:rPr>
          <w:rFonts w:ascii="Arial" w:hAnsi="Arial" w:cs="Arial"/>
        </w:rPr>
        <w:t xml:space="preserve"> </w:t>
      </w:r>
      <w:r w:rsidRPr="00657E2E">
        <w:rPr>
          <w:rFonts w:ascii="Arial" w:hAnsi="Arial" w:cs="Arial"/>
        </w:rPr>
        <w:t>porcentaje de inversión</w:t>
      </w:r>
      <w:r>
        <w:rPr>
          <w:rFonts w:ascii="Arial" w:hAnsi="Arial" w:cs="Arial"/>
        </w:rPr>
        <w:t xml:space="preserve"> de remesas</w:t>
      </w:r>
      <w:r w:rsidRPr="00657E2E">
        <w:rPr>
          <w:rFonts w:ascii="Arial" w:hAnsi="Arial" w:cs="Arial"/>
        </w:rPr>
        <w:t xml:space="preserve">. </w:t>
      </w:r>
      <w:r>
        <w:rPr>
          <w:rFonts w:ascii="Arial" w:hAnsi="Arial" w:cs="Arial"/>
        </w:rPr>
        <w:t>De esta manera, una vez realizado</w:t>
      </w:r>
      <w:r w:rsidRPr="00657E2E">
        <w:rPr>
          <w:rFonts w:ascii="Arial" w:hAnsi="Arial" w:cs="Arial"/>
        </w:rPr>
        <w:t xml:space="preserve"> </w:t>
      </w:r>
      <w:r>
        <w:rPr>
          <w:rFonts w:ascii="Arial" w:hAnsi="Arial" w:cs="Arial"/>
        </w:rPr>
        <w:t>todo el</w:t>
      </w:r>
      <w:r w:rsidRPr="00657E2E">
        <w:rPr>
          <w:rFonts w:ascii="Arial" w:hAnsi="Arial" w:cs="Arial"/>
        </w:rPr>
        <w:t xml:space="preserve"> tratamiento estadístico, se estuvo en la capacidad de recomendar políticas </w:t>
      </w:r>
      <w:r>
        <w:rPr>
          <w:rFonts w:ascii="Arial" w:hAnsi="Arial" w:cs="Arial"/>
        </w:rPr>
        <w:t>públicas</w:t>
      </w:r>
      <w:r w:rsidRPr="00657E2E">
        <w:rPr>
          <w:rFonts w:ascii="Arial" w:hAnsi="Arial" w:cs="Arial"/>
        </w:rPr>
        <w:t xml:space="preserve"> </w:t>
      </w:r>
      <w:r>
        <w:rPr>
          <w:rFonts w:ascii="Arial" w:hAnsi="Arial" w:cs="Arial"/>
        </w:rPr>
        <w:t>encaminadas a “</w:t>
      </w:r>
      <w:r w:rsidRPr="00657E2E">
        <w:rPr>
          <w:rFonts w:ascii="Arial" w:hAnsi="Arial" w:cs="Arial"/>
        </w:rPr>
        <w:t>promover</w:t>
      </w:r>
      <w:r>
        <w:rPr>
          <w:rFonts w:ascii="Arial" w:hAnsi="Arial" w:cs="Arial"/>
        </w:rPr>
        <w:t>”</w:t>
      </w:r>
      <w:r w:rsidRPr="00657E2E">
        <w:rPr>
          <w:rFonts w:ascii="Arial" w:hAnsi="Arial" w:cs="Arial"/>
        </w:rPr>
        <w:t xml:space="preserve"> la inversión de remesas en actividades productivas</w:t>
      </w:r>
      <w:r>
        <w:rPr>
          <w:rFonts w:ascii="Arial" w:hAnsi="Arial" w:cs="Arial"/>
        </w:rPr>
        <w:t>.</w:t>
      </w:r>
    </w:p>
    <w:p w:rsidR="0057782A" w:rsidRDefault="0057782A" w:rsidP="00522F35">
      <w:pPr>
        <w:spacing w:line="480" w:lineRule="auto"/>
        <w:ind w:firstLine="284"/>
        <w:jc w:val="both"/>
        <w:rPr>
          <w:rFonts w:ascii="Arial" w:hAnsi="Arial" w:cs="Arial"/>
        </w:rPr>
      </w:pPr>
    </w:p>
    <w:p w:rsidR="0057782A" w:rsidRPr="00657E2E" w:rsidRDefault="0057782A" w:rsidP="00522F35">
      <w:pPr>
        <w:spacing w:line="480" w:lineRule="auto"/>
        <w:jc w:val="both"/>
        <w:rPr>
          <w:rFonts w:ascii="Arial" w:hAnsi="Arial" w:cs="Arial"/>
          <w:b/>
          <w:sz w:val="26"/>
          <w:szCs w:val="26"/>
        </w:rPr>
      </w:pPr>
      <w:r>
        <w:rPr>
          <w:rFonts w:ascii="Arial" w:hAnsi="Arial" w:cs="Arial"/>
          <w:b/>
          <w:sz w:val="26"/>
          <w:szCs w:val="26"/>
        </w:rPr>
        <w:t>4.2</w:t>
      </w:r>
      <w:r>
        <w:rPr>
          <w:rFonts w:ascii="Arial" w:hAnsi="Arial" w:cs="Arial"/>
          <w:b/>
          <w:sz w:val="26"/>
          <w:szCs w:val="26"/>
        </w:rPr>
        <w:tab/>
        <w:t>Definición de variables</w:t>
      </w:r>
    </w:p>
    <w:p w:rsidR="0057782A"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657E2E">
        <w:rPr>
          <w:rFonts w:ascii="Arial" w:hAnsi="Arial" w:cs="Arial"/>
        </w:rPr>
        <w:t xml:space="preserve">Antes de diseñar el cuestionario para la recolección de datos, se definieron variables que tentativamente explicarían las variaciones en el porcentaje de inversión de remesas entre los receptores </w:t>
      </w:r>
      <w:r>
        <w:rPr>
          <w:rFonts w:ascii="Arial" w:hAnsi="Arial" w:cs="Arial"/>
        </w:rPr>
        <w:t>ecuatorianos</w:t>
      </w:r>
      <w:r w:rsidRPr="00657E2E">
        <w:rPr>
          <w:rFonts w:ascii="Arial" w:hAnsi="Arial" w:cs="Arial"/>
        </w:rPr>
        <w:t xml:space="preserve">. </w:t>
      </w:r>
    </w:p>
    <w:p w:rsidR="0057782A"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657E2E">
        <w:rPr>
          <w:rFonts w:ascii="Arial" w:hAnsi="Arial" w:cs="Arial"/>
        </w:rPr>
        <w:t>Para cada una de las variables seleccionadas, se determinó su grado de relevancia en el estudio y en el porcentaje de inversión (</w:t>
      </w:r>
      <w:r w:rsidRPr="0072357A">
        <w:rPr>
          <w:rFonts w:ascii="Arial" w:hAnsi="Arial" w:cs="Arial"/>
          <w:i/>
        </w:rPr>
        <w:t>cómo inciden en el mismo</w:t>
      </w:r>
      <w:r w:rsidRPr="00657E2E">
        <w:rPr>
          <w:rFonts w:ascii="Arial" w:hAnsi="Arial" w:cs="Arial"/>
        </w:rPr>
        <w:t>) y se crearon las respectivas preguntas con la</w:t>
      </w:r>
      <w:r>
        <w:rPr>
          <w:rFonts w:ascii="Arial" w:hAnsi="Arial" w:cs="Arial"/>
        </w:rPr>
        <w:t xml:space="preserve">s cuales </w:t>
      </w:r>
      <w:r w:rsidRPr="00657E2E">
        <w:rPr>
          <w:rFonts w:ascii="Arial" w:hAnsi="Arial" w:cs="Arial"/>
        </w:rPr>
        <w:t xml:space="preserve">se originarían a través de la encuesta. </w:t>
      </w:r>
      <w:r>
        <w:rPr>
          <w:rFonts w:ascii="Arial" w:hAnsi="Arial" w:cs="Arial"/>
        </w:rPr>
        <w:t>Luego</w:t>
      </w:r>
      <w:r w:rsidRPr="00657E2E">
        <w:rPr>
          <w:rFonts w:ascii="Arial" w:hAnsi="Arial" w:cs="Arial"/>
        </w:rPr>
        <w:t xml:space="preserve">, </w:t>
      </w:r>
      <w:r>
        <w:rPr>
          <w:rFonts w:ascii="Arial" w:hAnsi="Arial" w:cs="Arial"/>
        </w:rPr>
        <w:t>e</w:t>
      </w:r>
      <w:r w:rsidRPr="00657E2E">
        <w:rPr>
          <w:rFonts w:ascii="Arial" w:hAnsi="Arial" w:cs="Arial"/>
        </w:rPr>
        <w:t>stas variables (</w:t>
      </w:r>
      <w:r w:rsidRPr="0072357A">
        <w:rPr>
          <w:rFonts w:ascii="Arial" w:hAnsi="Arial" w:cs="Arial"/>
          <w:i/>
        </w:rPr>
        <w:t>independientes</w:t>
      </w:r>
      <w:r w:rsidRPr="00657E2E">
        <w:rPr>
          <w:rFonts w:ascii="Arial" w:hAnsi="Arial" w:cs="Arial"/>
        </w:rPr>
        <w:t>) entrarían en el modelo econométrico al tratar de explicar el porcentaje de inversión de las remesas (</w:t>
      </w:r>
      <w:r w:rsidRPr="0072357A">
        <w:rPr>
          <w:rFonts w:ascii="Arial" w:hAnsi="Arial" w:cs="Arial"/>
          <w:i/>
        </w:rPr>
        <w:t>dependiente</w:t>
      </w:r>
      <w:r w:rsidRPr="00657E2E">
        <w:rPr>
          <w:rFonts w:ascii="Arial" w:hAnsi="Arial" w:cs="Arial"/>
        </w:rPr>
        <w:t>) y predecir o influir en su comportamiento.</w:t>
      </w:r>
    </w:p>
    <w:p w:rsidR="0057782A" w:rsidRDefault="0057782A" w:rsidP="00522F35">
      <w:pPr>
        <w:spacing w:line="480" w:lineRule="auto"/>
        <w:ind w:firstLine="284"/>
        <w:jc w:val="both"/>
        <w:rPr>
          <w:rFonts w:ascii="Arial" w:hAnsi="Arial" w:cs="Arial"/>
        </w:rPr>
      </w:pPr>
    </w:p>
    <w:p w:rsidR="0057782A" w:rsidRPr="00657E2E" w:rsidRDefault="0057782A" w:rsidP="00522F35">
      <w:pPr>
        <w:spacing w:line="480" w:lineRule="auto"/>
        <w:ind w:firstLine="284"/>
        <w:jc w:val="both"/>
        <w:rPr>
          <w:rFonts w:ascii="Arial" w:hAnsi="Arial" w:cs="Arial"/>
        </w:rPr>
      </w:pPr>
      <w:r>
        <w:rPr>
          <w:rFonts w:ascii="Arial" w:hAnsi="Arial" w:cs="Arial"/>
        </w:rPr>
        <w:t xml:space="preserve">Todas </w:t>
      </w:r>
      <w:r w:rsidRPr="00657E2E">
        <w:rPr>
          <w:rFonts w:ascii="Arial" w:hAnsi="Arial" w:cs="Arial"/>
        </w:rPr>
        <w:t>las variables independientes</w:t>
      </w:r>
      <w:r>
        <w:rPr>
          <w:rFonts w:ascii="Arial" w:hAnsi="Arial" w:cs="Arial"/>
        </w:rPr>
        <w:t xml:space="preserve"> (alrededor de 18) se clasificaron en 3 </w:t>
      </w:r>
      <w:r w:rsidRPr="00657E2E">
        <w:rPr>
          <w:rFonts w:ascii="Arial" w:hAnsi="Arial" w:cs="Arial"/>
        </w:rPr>
        <w:t>grupos perfectamente delimitados. El primer gr</w:t>
      </w:r>
      <w:r>
        <w:rPr>
          <w:rFonts w:ascii="Arial" w:hAnsi="Arial" w:cs="Arial"/>
        </w:rPr>
        <w:t>upo trató</w:t>
      </w:r>
      <w:r w:rsidRPr="00657E2E">
        <w:rPr>
          <w:rFonts w:ascii="Arial" w:hAnsi="Arial" w:cs="Arial"/>
        </w:rPr>
        <w:t xml:space="preserve"> de aquellas </w:t>
      </w:r>
      <w:r>
        <w:rPr>
          <w:rFonts w:ascii="Arial" w:hAnsi="Arial" w:cs="Arial"/>
        </w:rPr>
        <w:t xml:space="preserve">variables </w:t>
      </w:r>
      <w:r w:rsidRPr="00657E2E">
        <w:rPr>
          <w:rFonts w:ascii="Arial" w:hAnsi="Arial" w:cs="Arial"/>
        </w:rPr>
        <w:t xml:space="preserve">relacionadas con el </w:t>
      </w:r>
      <w:r w:rsidRPr="0072357A">
        <w:rPr>
          <w:rFonts w:ascii="Arial" w:hAnsi="Arial" w:cs="Arial"/>
          <w:u w:val="single"/>
        </w:rPr>
        <w:t>perfil socioeconómico</w:t>
      </w:r>
      <w:r w:rsidRPr="0072357A">
        <w:rPr>
          <w:rFonts w:ascii="Arial" w:hAnsi="Arial" w:cs="Arial"/>
        </w:rPr>
        <w:t xml:space="preserve"> </w:t>
      </w:r>
      <w:r>
        <w:rPr>
          <w:rFonts w:ascii="Arial" w:hAnsi="Arial" w:cs="Arial"/>
        </w:rPr>
        <w:t xml:space="preserve">del receptor de remesas. </w:t>
      </w:r>
      <w:r w:rsidRPr="00657E2E">
        <w:rPr>
          <w:rFonts w:ascii="Arial" w:hAnsi="Arial" w:cs="Arial"/>
        </w:rPr>
        <w:t>Figuran entre otras, variables como la edad, género, nivel de</w:t>
      </w:r>
      <w:r>
        <w:rPr>
          <w:rFonts w:ascii="Arial" w:hAnsi="Arial" w:cs="Arial"/>
        </w:rPr>
        <w:t xml:space="preserve"> ingresos y nivel de educación</w:t>
      </w:r>
      <w:r w:rsidRPr="00657E2E">
        <w:rPr>
          <w:rFonts w:ascii="Arial" w:hAnsi="Arial" w:cs="Arial"/>
        </w:rPr>
        <w:t xml:space="preserve">. En este primer grupo se encuentran las variables más comunes y básicas en </w:t>
      </w:r>
      <w:r>
        <w:rPr>
          <w:rFonts w:ascii="Arial" w:hAnsi="Arial" w:cs="Arial"/>
        </w:rPr>
        <w:t>cualquier</w:t>
      </w:r>
      <w:r w:rsidRPr="00657E2E">
        <w:rPr>
          <w:rFonts w:ascii="Arial" w:hAnsi="Arial" w:cs="Arial"/>
        </w:rPr>
        <w:t xml:space="preserve"> intento de analizar el destino </w:t>
      </w:r>
      <w:r>
        <w:rPr>
          <w:rFonts w:ascii="Arial" w:hAnsi="Arial" w:cs="Arial"/>
        </w:rPr>
        <w:t xml:space="preserve">de las remesas. </w:t>
      </w:r>
      <w:r w:rsidRPr="00657E2E">
        <w:rPr>
          <w:rFonts w:ascii="Arial" w:hAnsi="Arial" w:cs="Arial"/>
        </w:rPr>
        <w:t>El objetivo de éstas variables es conocer más de cerca a los sujetos que administran las remesas y deciden su destino.</w:t>
      </w:r>
    </w:p>
    <w:p w:rsidR="0057782A" w:rsidRPr="00657E2E" w:rsidRDefault="0057782A" w:rsidP="00522F35">
      <w:pPr>
        <w:spacing w:line="480" w:lineRule="auto"/>
        <w:ind w:firstLine="284"/>
        <w:jc w:val="both"/>
        <w:rPr>
          <w:rFonts w:ascii="Arial" w:hAnsi="Arial" w:cs="Arial"/>
        </w:rPr>
      </w:pPr>
    </w:p>
    <w:p w:rsidR="0057782A" w:rsidRPr="00657E2E" w:rsidRDefault="0057782A" w:rsidP="00522F35">
      <w:pPr>
        <w:spacing w:line="480" w:lineRule="auto"/>
        <w:ind w:firstLine="284"/>
        <w:jc w:val="both"/>
        <w:rPr>
          <w:rFonts w:ascii="Arial" w:hAnsi="Arial" w:cs="Arial"/>
        </w:rPr>
      </w:pPr>
      <w:r w:rsidRPr="00657E2E">
        <w:rPr>
          <w:rFonts w:ascii="Arial" w:hAnsi="Arial" w:cs="Arial"/>
        </w:rPr>
        <w:t xml:space="preserve">Por </w:t>
      </w:r>
      <w:r>
        <w:rPr>
          <w:rFonts w:ascii="Arial" w:hAnsi="Arial" w:cs="Arial"/>
        </w:rPr>
        <w:t>otra</w:t>
      </w:r>
      <w:r w:rsidRPr="00657E2E">
        <w:rPr>
          <w:rFonts w:ascii="Arial" w:hAnsi="Arial" w:cs="Arial"/>
        </w:rPr>
        <w:t xml:space="preserve"> parte, en el segundo grupo se ubica</w:t>
      </w:r>
      <w:r>
        <w:rPr>
          <w:rFonts w:ascii="Arial" w:hAnsi="Arial" w:cs="Arial"/>
        </w:rPr>
        <w:t>ro</w:t>
      </w:r>
      <w:r w:rsidRPr="00657E2E">
        <w:rPr>
          <w:rFonts w:ascii="Arial" w:hAnsi="Arial" w:cs="Arial"/>
        </w:rPr>
        <w:t>n</w:t>
      </w:r>
      <w:r>
        <w:rPr>
          <w:rFonts w:ascii="Arial" w:hAnsi="Arial" w:cs="Arial"/>
        </w:rPr>
        <w:t xml:space="preserve"> aquellas variables que describen</w:t>
      </w:r>
      <w:r w:rsidRPr="00657E2E">
        <w:rPr>
          <w:rFonts w:ascii="Arial" w:hAnsi="Arial" w:cs="Arial"/>
        </w:rPr>
        <w:t xml:space="preserve"> los </w:t>
      </w:r>
      <w:r w:rsidRPr="0072357A">
        <w:rPr>
          <w:rFonts w:ascii="Arial" w:hAnsi="Arial" w:cs="Arial"/>
          <w:u w:val="single"/>
        </w:rPr>
        <w:t>rasgos característicos del flujo de remesas</w:t>
      </w:r>
      <w:r w:rsidRPr="00657E2E">
        <w:rPr>
          <w:rFonts w:ascii="Arial" w:hAnsi="Arial" w:cs="Arial"/>
        </w:rPr>
        <w:t>. Aquí se encuentran variables como el tiempo que el receptor viene recibiendo las remesas, la periodicidad del envío, el monto promedio recibido, etc. Con estas variables</w:t>
      </w:r>
      <w:r>
        <w:rPr>
          <w:rFonts w:ascii="Arial" w:hAnsi="Arial" w:cs="Arial"/>
        </w:rPr>
        <w:t>,</w:t>
      </w:r>
      <w:r w:rsidRPr="00657E2E">
        <w:rPr>
          <w:rFonts w:ascii="Arial" w:hAnsi="Arial" w:cs="Arial"/>
        </w:rPr>
        <w:t xml:space="preserve"> se pretende conocer el escenario que rodea al receptor de remesas y</w:t>
      </w:r>
      <w:r>
        <w:rPr>
          <w:rFonts w:ascii="Arial" w:hAnsi="Arial" w:cs="Arial"/>
        </w:rPr>
        <w:t xml:space="preserve"> así</w:t>
      </w:r>
      <w:r w:rsidRPr="00657E2E">
        <w:rPr>
          <w:rFonts w:ascii="Arial" w:hAnsi="Arial" w:cs="Arial"/>
        </w:rPr>
        <w:t xml:space="preserve"> entender las características de</w:t>
      </w:r>
      <w:r>
        <w:rPr>
          <w:rFonts w:ascii="Arial" w:hAnsi="Arial" w:cs="Arial"/>
        </w:rPr>
        <w:t>l proceso migratorio ecuatoriano</w:t>
      </w:r>
      <w:r w:rsidRPr="00657E2E">
        <w:rPr>
          <w:rFonts w:ascii="Arial" w:hAnsi="Arial" w:cs="Arial"/>
        </w:rPr>
        <w:t xml:space="preserve">.    </w:t>
      </w:r>
    </w:p>
    <w:p w:rsidR="0057782A" w:rsidRPr="00657E2E" w:rsidRDefault="0057782A" w:rsidP="00522F35">
      <w:pPr>
        <w:spacing w:line="480" w:lineRule="auto"/>
        <w:ind w:firstLine="284"/>
        <w:jc w:val="both"/>
        <w:rPr>
          <w:rFonts w:ascii="Arial" w:hAnsi="Arial" w:cs="Arial"/>
        </w:rPr>
      </w:pPr>
    </w:p>
    <w:p w:rsidR="0057782A" w:rsidRPr="00657E2E" w:rsidRDefault="0057782A" w:rsidP="00522F35">
      <w:pPr>
        <w:spacing w:line="480" w:lineRule="auto"/>
        <w:ind w:firstLine="284"/>
        <w:jc w:val="both"/>
        <w:rPr>
          <w:rFonts w:ascii="Arial" w:hAnsi="Arial" w:cs="Arial"/>
        </w:rPr>
      </w:pPr>
      <w:r w:rsidRPr="00657E2E">
        <w:rPr>
          <w:rFonts w:ascii="Arial" w:hAnsi="Arial" w:cs="Arial"/>
        </w:rPr>
        <w:t>Por último, en el tercer grupo de variables se colocaron aquellas que otorgan un valor agregado al receptor en el momento de decidir si consumir o invertir las remesas. A éstas variables se las llamó</w:t>
      </w:r>
      <w:r>
        <w:rPr>
          <w:rFonts w:ascii="Arial" w:hAnsi="Arial" w:cs="Arial"/>
        </w:rPr>
        <w:t>:</w:t>
      </w:r>
      <w:r w:rsidRPr="00657E2E">
        <w:rPr>
          <w:rFonts w:ascii="Arial" w:hAnsi="Arial" w:cs="Arial"/>
        </w:rPr>
        <w:t xml:space="preserve"> </w:t>
      </w:r>
      <w:r w:rsidRPr="0072357A">
        <w:rPr>
          <w:rFonts w:ascii="Arial" w:hAnsi="Arial" w:cs="Arial"/>
          <w:u w:val="single"/>
        </w:rPr>
        <w:t>herramientas de inversión</w:t>
      </w:r>
      <w:r w:rsidRPr="00657E2E">
        <w:rPr>
          <w:rFonts w:ascii="Arial" w:hAnsi="Arial" w:cs="Arial"/>
        </w:rPr>
        <w:t xml:space="preserve"> ya que en caso de ser ostentadas en un alto grado por el receptor, se piensa que las probabilidades de inversión se incrementan considerablemente. </w:t>
      </w:r>
      <w:r>
        <w:rPr>
          <w:rFonts w:ascii="Arial" w:hAnsi="Arial" w:cs="Arial"/>
        </w:rPr>
        <w:t>El a</w:t>
      </w:r>
      <w:r w:rsidRPr="00657E2E">
        <w:rPr>
          <w:rFonts w:ascii="Arial" w:hAnsi="Arial" w:cs="Arial"/>
        </w:rPr>
        <w:t xml:space="preserve">cceso al sistema financiero, </w:t>
      </w:r>
      <w:r>
        <w:rPr>
          <w:rFonts w:ascii="Arial" w:hAnsi="Arial" w:cs="Arial"/>
        </w:rPr>
        <w:t xml:space="preserve">el uso de </w:t>
      </w:r>
      <w:r w:rsidRPr="00657E2E">
        <w:rPr>
          <w:rFonts w:ascii="Arial" w:hAnsi="Arial" w:cs="Arial"/>
        </w:rPr>
        <w:t xml:space="preserve">Internet, </w:t>
      </w:r>
      <w:r>
        <w:rPr>
          <w:rFonts w:ascii="Arial" w:hAnsi="Arial" w:cs="Arial"/>
        </w:rPr>
        <w:t xml:space="preserve">la percepción de negocios y el </w:t>
      </w:r>
      <w:r w:rsidRPr="00657E2E">
        <w:rPr>
          <w:rFonts w:ascii="Arial" w:hAnsi="Arial" w:cs="Arial"/>
        </w:rPr>
        <w:t xml:space="preserve">apoyo </w:t>
      </w:r>
      <w:r>
        <w:rPr>
          <w:rFonts w:ascii="Arial" w:hAnsi="Arial" w:cs="Arial"/>
        </w:rPr>
        <w:t>gub</w:t>
      </w:r>
      <w:r w:rsidRPr="00657E2E">
        <w:rPr>
          <w:rFonts w:ascii="Arial" w:hAnsi="Arial" w:cs="Arial"/>
        </w:rPr>
        <w:t>ernamental, son algunas de las variables que constan en este grupo</w:t>
      </w:r>
      <w:r>
        <w:rPr>
          <w:rFonts w:ascii="Arial" w:hAnsi="Arial" w:cs="Arial"/>
        </w:rPr>
        <w:t>. E</w:t>
      </w:r>
      <w:r w:rsidRPr="00657E2E">
        <w:rPr>
          <w:rFonts w:ascii="Arial" w:hAnsi="Arial" w:cs="Arial"/>
        </w:rPr>
        <w:t xml:space="preserve">l objetivo de estas variables es medir </w:t>
      </w:r>
      <w:r>
        <w:rPr>
          <w:rFonts w:ascii="Arial" w:hAnsi="Arial" w:cs="Arial"/>
        </w:rPr>
        <w:t>la “influencia” de factores externos</w:t>
      </w:r>
      <w:r w:rsidRPr="00657E2E">
        <w:rPr>
          <w:rFonts w:ascii="Arial" w:hAnsi="Arial" w:cs="Arial"/>
        </w:rPr>
        <w:t xml:space="preserve"> </w:t>
      </w:r>
      <w:r>
        <w:rPr>
          <w:rFonts w:ascii="Arial" w:hAnsi="Arial" w:cs="Arial"/>
        </w:rPr>
        <w:t>e</w:t>
      </w:r>
      <w:r w:rsidRPr="00657E2E">
        <w:rPr>
          <w:rFonts w:ascii="Arial" w:hAnsi="Arial" w:cs="Arial"/>
        </w:rPr>
        <w:t xml:space="preserve">n el destino de las remesas.       </w:t>
      </w:r>
    </w:p>
    <w:p w:rsidR="0057782A" w:rsidRPr="00657E2E"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657E2E">
        <w:rPr>
          <w:rFonts w:ascii="Arial" w:hAnsi="Arial" w:cs="Arial"/>
        </w:rPr>
        <w:t>Con respecto a la variable dependien</w:t>
      </w:r>
      <w:r>
        <w:rPr>
          <w:rFonts w:ascii="Arial" w:hAnsi="Arial" w:cs="Arial"/>
        </w:rPr>
        <w:t xml:space="preserve">te de la investigación, ésta es </w:t>
      </w:r>
      <w:r w:rsidRPr="00657E2E">
        <w:rPr>
          <w:rFonts w:ascii="Arial" w:hAnsi="Arial" w:cs="Arial"/>
        </w:rPr>
        <w:t>el porcentaje de inversión de remesas</w:t>
      </w:r>
      <w:r>
        <w:rPr>
          <w:rFonts w:ascii="Arial" w:hAnsi="Arial" w:cs="Arial"/>
        </w:rPr>
        <w:t xml:space="preserve"> de cada receptor</w:t>
      </w:r>
      <w:r w:rsidRPr="00657E2E">
        <w:rPr>
          <w:rFonts w:ascii="Arial" w:hAnsi="Arial" w:cs="Arial"/>
        </w:rPr>
        <w:t>. Para originar su información, se incluyó en el cuestionario una pregunta relativa al destino de las remesas. En esta pregun</w:t>
      </w:r>
      <w:r>
        <w:rPr>
          <w:rFonts w:ascii="Arial" w:hAnsi="Arial" w:cs="Arial"/>
        </w:rPr>
        <w:t>ta, se le pide al receptor</w:t>
      </w:r>
      <w:r w:rsidRPr="00657E2E">
        <w:rPr>
          <w:rFonts w:ascii="Arial" w:hAnsi="Arial" w:cs="Arial"/>
        </w:rPr>
        <w:t xml:space="preserve"> que detalle de forma especifica en qué destina las remesas que su familiar o conocido le envía desde el exterior, </w:t>
      </w:r>
      <w:r>
        <w:rPr>
          <w:rFonts w:ascii="Arial" w:hAnsi="Arial" w:cs="Arial"/>
        </w:rPr>
        <w:t xml:space="preserve">ya sea </w:t>
      </w:r>
      <w:r w:rsidRPr="00657E2E">
        <w:rPr>
          <w:rFonts w:ascii="Arial" w:hAnsi="Arial" w:cs="Arial"/>
        </w:rPr>
        <w:t>en montos o porcentaje</w:t>
      </w:r>
      <w:r>
        <w:rPr>
          <w:rFonts w:ascii="Arial" w:hAnsi="Arial" w:cs="Arial"/>
        </w:rPr>
        <w:t>s</w:t>
      </w:r>
      <w:r w:rsidRPr="00657E2E">
        <w:rPr>
          <w:rFonts w:ascii="Arial" w:hAnsi="Arial" w:cs="Arial"/>
        </w:rPr>
        <w:t>, considerando</w:t>
      </w:r>
      <w:r>
        <w:rPr>
          <w:rFonts w:ascii="Arial" w:hAnsi="Arial" w:cs="Arial"/>
        </w:rPr>
        <w:t xml:space="preserve"> eso sí</w:t>
      </w:r>
      <w:r w:rsidRPr="00657E2E">
        <w:rPr>
          <w:rFonts w:ascii="Arial" w:hAnsi="Arial" w:cs="Arial"/>
        </w:rPr>
        <w:t xml:space="preserve"> tres categorías generales posibles: </w:t>
      </w:r>
      <w:r>
        <w:rPr>
          <w:rFonts w:ascii="Arial" w:hAnsi="Arial" w:cs="Arial"/>
        </w:rPr>
        <w:t>c</w:t>
      </w:r>
      <w:r w:rsidRPr="00657E2E">
        <w:rPr>
          <w:rFonts w:ascii="Arial" w:hAnsi="Arial" w:cs="Arial"/>
        </w:rPr>
        <w:t xml:space="preserve">onsumo, </w:t>
      </w:r>
      <w:r>
        <w:rPr>
          <w:rFonts w:ascii="Arial" w:hAnsi="Arial" w:cs="Arial"/>
        </w:rPr>
        <w:t>i</w:t>
      </w:r>
      <w:r w:rsidRPr="00657E2E">
        <w:rPr>
          <w:rFonts w:ascii="Arial" w:hAnsi="Arial" w:cs="Arial"/>
        </w:rPr>
        <w:t xml:space="preserve">nversión y </w:t>
      </w:r>
      <w:r>
        <w:rPr>
          <w:rFonts w:ascii="Arial" w:hAnsi="Arial" w:cs="Arial"/>
        </w:rPr>
        <w:t>p</w:t>
      </w:r>
      <w:r w:rsidRPr="00657E2E">
        <w:rPr>
          <w:rFonts w:ascii="Arial" w:hAnsi="Arial" w:cs="Arial"/>
        </w:rPr>
        <w:t xml:space="preserve">ago de </w:t>
      </w:r>
      <w:r>
        <w:rPr>
          <w:rFonts w:ascii="Arial" w:hAnsi="Arial" w:cs="Arial"/>
        </w:rPr>
        <w:t>d</w:t>
      </w:r>
      <w:r w:rsidRPr="00657E2E">
        <w:rPr>
          <w:rFonts w:ascii="Arial" w:hAnsi="Arial" w:cs="Arial"/>
        </w:rPr>
        <w:t xml:space="preserve">eudas. </w:t>
      </w:r>
    </w:p>
    <w:p w:rsidR="0057782A" w:rsidRDefault="0057782A" w:rsidP="00522F35">
      <w:pPr>
        <w:spacing w:line="480" w:lineRule="auto"/>
        <w:ind w:firstLine="284"/>
        <w:jc w:val="both"/>
        <w:rPr>
          <w:rFonts w:ascii="Arial" w:hAnsi="Arial" w:cs="Arial"/>
        </w:rPr>
      </w:pPr>
    </w:p>
    <w:p w:rsidR="0057782A" w:rsidRPr="00657E2E" w:rsidRDefault="0057782A" w:rsidP="00522F35">
      <w:pPr>
        <w:spacing w:line="480" w:lineRule="auto"/>
        <w:ind w:firstLine="284"/>
        <w:jc w:val="both"/>
        <w:rPr>
          <w:rFonts w:ascii="Arial" w:hAnsi="Arial" w:cs="Arial"/>
        </w:rPr>
      </w:pPr>
      <w:r w:rsidRPr="00657E2E">
        <w:rPr>
          <w:rFonts w:ascii="Arial" w:hAnsi="Arial" w:cs="Arial"/>
        </w:rPr>
        <w:t>Una vez que el encuestado haya señalado los montos correspondientes</w:t>
      </w:r>
      <w:r>
        <w:rPr>
          <w:rFonts w:ascii="Arial" w:hAnsi="Arial" w:cs="Arial"/>
        </w:rPr>
        <w:t xml:space="preserve"> al destino de las remesas</w:t>
      </w:r>
      <w:r w:rsidRPr="00657E2E">
        <w:rPr>
          <w:rFonts w:ascii="Arial" w:hAnsi="Arial" w:cs="Arial"/>
        </w:rPr>
        <w:t xml:space="preserve">, se procede a dividir la cantidad correspondiente </w:t>
      </w:r>
      <w:r>
        <w:rPr>
          <w:rFonts w:ascii="Arial" w:hAnsi="Arial" w:cs="Arial"/>
        </w:rPr>
        <w:t>a</w:t>
      </w:r>
      <w:r w:rsidRPr="00657E2E">
        <w:rPr>
          <w:rFonts w:ascii="Arial" w:hAnsi="Arial" w:cs="Arial"/>
        </w:rPr>
        <w:t xml:space="preserve"> </w:t>
      </w:r>
      <w:r>
        <w:rPr>
          <w:rFonts w:ascii="Arial" w:hAnsi="Arial" w:cs="Arial"/>
        </w:rPr>
        <w:t>la categoría “</w:t>
      </w:r>
      <w:r w:rsidRPr="00657E2E">
        <w:rPr>
          <w:rFonts w:ascii="Arial" w:hAnsi="Arial" w:cs="Arial"/>
        </w:rPr>
        <w:t>inversión</w:t>
      </w:r>
      <w:r>
        <w:rPr>
          <w:rFonts w:ascii="Arial" w:hAnsi="Arial" w:cs="Arial"/>
        </w:rPr>
        <w:t>”</w:t>
      </w:r>
      <w:r w:rsidRPr="00657E2E">
        <w:rPr>
          <w:rFonts w:ascii="Arial" w:hAnsi="Arial" w:cs="Arial"/>
        </w:rPr>
        <w:t xml:space="preserve"> sobre el total del monto de remesas </w:t>
      </w:r>
      <w:r>
        <w:rPr>
          <w:rFonts w:ascii="Arial" w:hAnsi="Arial" w:cs="Arial"/>
        </w:rPr>
        <w:t>declarado; así, e</w:t>
      </w:r>
      <w:r w:rsidRPr="00657E2E">
        <w:rPr>
          <w:rFonts w:ascii="Arial" w:hAnsi="Arial" w:cs="Arial"/>
        </w:rPr>
        <w:t>l valor resultante corresponde al porcentaje de inversión de aquel receptor.</w:t>
      </w:r>
    </w:p>
    <w:p w:rsidR="0057782A" w:rsidRPr="00657E2E" w:rsidRDefault="0057782A" w:rsidP="00522F35">
      <w:pPr>
        <w:spacing w:line="480" w:lineRule="auto"/>
        <w:ind w:firstLine="284"/>
        <w:jc w:val="both"/>
        <w:rPr>
          <w:rFonts w:ascii="Arial" w:hAnsi="Arial" w:cs="Arial"/>
        </w:rPr>
      </w:pPr>
    </w:p>
    <w:p w:rsidR="0057782A" w:rsidRPr="00657E2E" w:rsidRDefault="0057782A" w:rsidP="00522F35">
      <w:pPr>
        <w:spacing w:line="480" w:lineRule="auto"/>
        <w:ind w:firstLine="284"/>
        <w:jc w:val="both"/>
        <w:rPr>
          <w:rFonts w:ascii="Arial" w:hAnsi="Arial" w:cs="Arial"/>
        </w:rPr>
      </w:pPr>
      <w:r>
        <w:rPr>
          <w:rFonts w:ascii="Arial" w:hAnsi="Arial" w:cs="Arial"/>
        </w:rPr>
        <w:t>Dentro de</w:t>
      </w:r>
      <w:r w:rsidRPr="00657E2E">
        <w:rPr>
          <w:rFonts w:ascii="Arial" w:hAnsi="Arial" w:cs="Arial"/>
        </w:rPr>
        <w:t xml:space="preserve"> cada categoría</w:t>
      </w:r>
      <w:r>
        <w:rPr>
          <w:rFonts w:ascii="Arial" w:hAnsi="Arial" w:cs="Arial"/>
        </w:rPr>
        <w:t xml:space="preserve"> posible de respuesta</w:t>
      </w:r>
      <w:r w:rsidRPr="00657E2E">
        <w:rPr>
          <w:rFonts w:ascii="Arial" w:hAnsi="Arial" w:cs="Arial"/>
        </w:rPr>
        <w:t>, el receptor</w:t>
      </w:r>
      <w:r>
        <w:rPr>
          <w:rFonts w:ascii="Arial" w:hAnsi="Arial" w:cs="Arial"/>
        </w:rPr>
        <w:t xml:space="preserve"> </w:t>
      </w:r>
      <w:r w:rsidRPr="00657E2E">
        <w:rPr>
          <w:rFonts w:ascii="Arial" w:hAnsi="Arial" w:cs="Arial"/>
        </w:rPr>
        <w:t>puede</w:t>
      </w:r>
      <w:r>
        <w:rPr>
          <w:rFonts w:ascii="Arial" w:hAnsi="Arial" w:cs="Arial"/>
        </w:rPr>
        <w:t>, entre múltiples alternativas de destino,</w:t>
      </w:r>
      <w:r w:rsidRPr="00657E2E">
        <w:rPr>
          <w:rFonts w:ascii="Arial" w:hAnsi="Arial" w:cs="Arial"/>
        </w:rPr>
        <w:t xml:space="preserve"> es</w:t>
      </w:r>
      <w:r>
        <w:rPr>
          <w:rFonts w:ascii="Arial" w:hAnsi="Arial" w:cs="Arial"/>
        </w:rPr>
        <w:t>pecificar aún más la utilización de sus remesas. Así</w:t>
      </w:r>
      <w:r w:rsidRPr="00657E2E">
        <w:rPr>
          <w:rFonts w:ascii="Arial" w:hAnsi="Arial" w:cs="Arial"/>
        </w:rPr>
        <w:t>, en la categoría “</w:t>
      </w:r>
      <w:r>
        <w:rPr>
          <w:rFonts w:ascii="Arial" w:hAnsi="Arial" w:cs="Arial"/>
        </w:rPr>
        <w:t>c</w:t>
      </w:r>
      <w:r w:rsidRPr="00657E2E">
        <w:rPr>
          <w:rFonts w:ascii="Arial" w:hAnsi="Arial" w:cs="Arial"/>
        </w:rPr>
        <w:t>onsumo”</w:t>
      </w:r>
      <w:r>
        <w:rPr>
          <w:rFonts w:ascii="Arial" w:hAnsi="Arial" w:cs="Arial"/>
        </w:rPr>
        <w:t>,</w:t>
      </w:r>
      <w:r w:rsidRPr="00657E2E">
        <w:rPr>
          <w:rFonts w:ascii="Arial" w:hAnsi="Arial" w:cs="Arial"/>
        </w:rPr>
        <w:t xml:space="preserve"> figuran </w:t>
      </w:r>
      <w:r>
        <w:rPr>
          <w:rFonts w:ascii="Arial" w:hAnsi="Arial" w:cs="Arial"/>
        </w:rPr>
        <w:t>a</w:t>
      </w:r>
      <w:r w:rsidRPr="00657E2E">
        <w:rPr>
          <w:rFonts w:ascii="Arial" w:hAnsi="Arial" w:cs="Arial"/>
        </w:rPr>
        <w:t>limentación,</w:t>
      </w:r>
      <w:r>
        <w:rPr>
          <w:rFonts w:ascii="Arial" w:hAnsi="Arial" w:cs="Arial"/>
        </w:rPr>
        <w:t xml:space="preserve"> ropa,</w:t>
      </w:r>
      <w:r w:rsidRPr="00657E2E">
        <w:rPr>
          <w:rFonts w:ascii="Arial" w:hAnsi="Arial" w:cs="Arial"/>
        </w:rPr>
        <w:t xml:space="preserve"> </w:t>
      </w:r>
      <w:r>
        <w:rPr>
          <w:rFonts w:ascii="Arial" w:hAnsi="Arial" w:cs="Arial"/>
        </w:rPr>
        <w:t>s</w:t>
      </w:r>
      <w:r w:rsidRPr="00657E2E">
        <w:rPr>
          <w:rFonts w:ascii="Arial" w:hAnsi="Arial" w:cs="Arial"/>
        </w:rPr>
        <w:t xml:space="preserve">alud y </w:t>
      </w:r>
      <w:r>
        <w:rPr>
          <w:rFonts w:ascii="Arial" w:hAnsi="Arial" w:cs="Arial"/>
        </w:rPr>
        <w:t>m</w:t>
      </w:r>
      <w:r w:rsidRPr="00657E2E">
        <w:rPr>
          <w:rFonts w:ascii="Arial" w:hAnsi="Arial" w:cs="Arial"/>
        </w:rPr>
        <w:t xml:space="preserve">edicinas, </w:t>
      </w:r>
      <w:r>
        <w:rPr>
          <w:rFonts w:ascii="Arial" w:hAnsi="Arial" w:cs="Arial"/>
        </w:rPr>
        <w:t>a</w:t>
      </w:r>
      <w:r w:rsidRPr="00657E2E">
        <w:rPr>
          <w:rFonts w:ascii="Arial" w:hAnsi="Arial" w:cs="Arial"/>
        </w:rPr>
        <w:t>lquiler; en “</w:t>
      </w:r>
      <w:r>
        <w:rPr>
          <w:rFonts w:ascii="Arial" w:hAnsi="Arial" w:cs="Arial"/>
        </w:rPr>
        <w:t>i</w:t>
      </w:r>
      <w:r w:rsidRPr="00657E2E">
        <w:rPr>
          <w:rFonts w:ascii="Arial" w:hAnsi="Arial" w:cs="Arial"/>
        </w:rPr>
        <w:t>nversión”</w:t>
      </w:r>
      <w:r>
        <w:rPr>
          <w:rFonts w:ascii="Arial" w:hAnsi="Arial" w:cs="Arial"/>
        </w:rPr>
        <w:t>,</w:t>
      </w:r>
      <w:r w:rsidRPr="00657E2E">
        <w:rPr>
          <w:rFonts w:ascii="Arial" w:hAnsi="Arial" w:cs="Arial"/>
        </w:rPr>
        <w:t xml:space="preserve"> destacan </w:t>
      </w:r>
      <w:r>
        <w:rPr>
          <w:rFonts w:ascii="Arial" w:hAnsi="Arial" w:cs="Arial"/>
        </w:rPr>
        <w:t>ahorros bancarios, n</w:t>
      </w:r>
      <w:r w:rsidRPr="00657E2E">
        <w:rPr>
          <w:rFonts w:ascii="Arial" w:hAnsi="Arial" w:cs="Arial"/>
        </w:rPr>
        <w:t xml:space="preserve">egocio </w:t>
      </w:r>
      <w:r>
        <w:rPr>
          <w:rFonts w:ascii="Arial" w:hAnsi="Arial" w:cs="Arial"/>
        </w:rPr>
        <w:t>p</w:t>
      </w:r>
      <w:r w:rsidRPr="00657E2E">
        <w:rPr>
          <w:rFonts w:ascii="Arial" w:hAnsi="Arial" w:cs="Arial"/>
        </w:rPr>
        <w:t xml:space="preserve">ropio, </w:t>
      </w:r>
      <w:r>
        <w:rPr>
          <w:rFonts w:ascii="Arial" w:hAnsi="Arial" w:cs="Arial"/>
        </w:rPr>
        <w:t>inversiones financieras</w:t>
      </w:r>
      <w:r w:rsidRPr="00657E2E">
        <w:rPr>
          <w:rFonts w:ascii="Arial" w:hAnsi="Arial" w:cs="Arial"/>
        </w:rPr>
        <w:t xml:space="preserve">; mientras que </w:t>
      </w:r>
      <w:r>
        <w:rPr>
          <w:rFonts w:ascii="Arial" w:hAnsi="Arial" w:cs="Arial"/>
        </w:rPr>
        <w:t xml:space="preserve">en </w:t>
      </w:r>
      <w:r w:rsidRPr="00657E2E">
        <w:rPr>
          <w:rFonts w:ascii="Arial" w:hAnsi="Arial" w:cs="Arial"/>
        </w:rPr>
        <w:t>“</w:t>
      </w:r>
      <w:r>
        <w:rPr>
          <w:rFonts w:ascii="Arial" w:hAnsi="Arial" w:cs="Arial"/>
        </w:rPr>
        <w:t>p</w:t>
      </w:r>
      <w:r w:rsidRPr="00657E2E">
        <w:rPr>
          <w:rFonts w:ascii="Arial" w:hAnsi="Arial" w:cs="Arial"/>
        </w:rPr>
        <w:t xml:space="preserve">ago de </w:t>
      </w:r>
      <w:r>
        <w:rPr>
          <w:rFonts w:ascii="Arial" w:hAnsi="Arial" w:cs="Arial"/>
        </w:rPr>
        <w:t>d</w:t>
      </w:r>
      <w:r w:rsidRPr="00657E2E">
        <w:rPr>
          <w:rFonts w:ascii="Arial" w:hAnsi="Arial" w:cs="Arial"/>
        </w:rPr>
        <w:t>eudas”</w:t>
      </w:r>
      <w:r>
        <w:rPr>
          <w:rFonts w:ascii="Arial" w:hAnsi="Arial" w:cs="Arial"/>
        </w:rPr>
        <w:t xml:space="preserve">, se incluye al </w:t>
      </w:r>
      <w:r w:rsidRPr="00657E2E">
        <w:rPr>
          <w:rFonts w:ascii="Arial" w:hAnsi="Arial" w:cs="Arial"/>
        </w:rPr>
        <w:t>v</w:t>
      </w:r>
      <w:r>
        <w:rPr>
          <w:rFonts w:ascii="Arial" w:hAnsi="Arial" w:cs="Arial"/>
        </w:rPr>
        <w:t>iaje del migrante y otras deudas</w:t>
      </w:r>
      <w:r w:rsidRPr="00657E2E">
        <w:rPr>
          <w:rFonts w:ascii="Arial" w:hAnsi="Arial" w:cs="Arial"/>
        </w:rPr>
        <w:t xml:space="preserve">.        </w:t>
      </w:r>
    </w:p>
    <w:p w:rsidR="0057782A" w:rsidRPr="00657E2E" w:rsidRDefault="0057782A" w:rsidP="00522F35">
      <w:pPr>
        <w:spacing w:line="480" w:lineRule="auto"/>
        <w:ind w:firstLine="284"/>
        <w:jc w:val="both"/>
        <w:rPr>
          <w:rFonts w:ascii="Arial" w:hAnsi="Arial" w:cs="Arial"/>
        </w:rPr>
      </w:pPr>
    </w:p>
    <w:p w:rsidR="0057782A" w:rsidRPr="00657E2E" w:rsidRDefault="0057782A" w:rsidP="00522F35">
      <w:pPr>
        <w:spacing w:line="480" w:lineRule="auto"/>
        <w:ind w:firstLine="284"/>
        <w:jc w:val="both"/>
        <w:rPr>
          <w:rFonts w:ascii="Arial" w:hAnsi="Arial" w:cs="Arial"/>
        </w:rPr>
      </w:pPr>
      <w:r w:rsidRPr="00657E2E">
        <w:rPr>
          <w:rFonts w:ascii="Arial" w:hAnsi="Arial" w:cs="Arial"/>
        </w:rPr>
        <w:t>A c</w:t>
      </w:r>
      <w:r>
        <w:rPr>
          <w:rFonts w:ascii="Arial" w:hAnsi="Arial" w:cs="Arial"/>
        </w:rPr>
        <w:t xml:space="preserve">ontinuación, se ilustra con mayor detalle </w:t>
      </w:r>
      <w:r w:rsidRPr="00657E2E">
        <w:rPr>
          <w:rFonts w:ascii="Arial" w:hAnsi="Arial" w:cs="Arial"/>
        </w:rPr>
        <w:t>la especificación de</w:t>
      </w:r>
      <w:r>
        <w:rPr>
          <w:rFonts w:ascii="Arial" w:hAnsi="Arial" w:cs="Arial"/>
        </w:rPr>
        <w:t xml:space="preserve"> cada una de </w:t>
      </w:r>
      <w:r w:rsidRPr="00657E2E">
        <w:rPr>
          <w:rFonts w:ascii="Arial" w:hAnsi="Arial" w:cs="Arial"/>
        </w:rPr>
        <w:t>las variables ante</w:t>
      </w:r>
      <w:r>
        <w:rPr>
          <w:rFonts w:ascii="Arial" w:hAnsi="Arial" w:cs="Arial"/>
        </w:rPr>
        <w:t>riormente</w:t>
      </w:r>
      <w:r w:rsidRPr="00657E2E">
        <w:rPr>
          <w:rFonts w:ascii="Arial" w:hAnsi="Arial" w:cs="Arial"/>
        </w:rPr>
        <w:t xml:space="preserve"> mencionadas:</w:t>
      </w:r>
    </w:p>
    <w:p w:rsidR="0057782A" w:rsidRPr="00FA2D22" w:rsidRDefault="0057782A" w:rsidP="00522F35">
      <w:pPr>
        <w:spacing w:line="480" w:lineRule="auto"/>
        <w:ind w:firstLine="284"/>
        <w:jc w:val="both"/>
        <w:rPr>
          <w:rFonts w:ascii="Arial" w:hAnsi="Arial" w:cs="Arial"/>
        </w:rPr>
      </w:pPr>
    </w:p>
    <w:p w:rsidR="0057782A" w:rsidRPr="00657E2E" w:rsidRDefault="0057782A" w:rsidP="00522F35">
      <w:pPr>
        <w:jc w:val="center"/>
        <w:rPr>
          <w:rFonts w:ascii="Arial" w:hAnsi="Arial" w:cs="Arial"/>
          <w:b/>
          <w:sz w:val="20"/>
          <w:szCs w:val="20"/>
        </w:rPr>
      </w:pPr>
      <w:r>
        <w:rPr>
          <w:rFonts w:ascii="Arial" w:hAnsi="Arial" w:cs="Arial"/>
          <w:b/>
          <w:sz w:val="20"/>
          <w:szCs w:val="20"/>
        </w:rPr>
        <w:t xml:space="preserve">Tabla 2: Descripción de Variables Independientes  </w:t>
      </w:r>
    </w:p>
    <w:tbl>
      <w:tblPr>
        <w:tblStyle w:val="TableGrid"/>
        <w:tblW w:w="0" w:type="auto"/>
        <w:tblLayout w:type="fixed"/>
        <w:tblLook w:val="01E0"/>
      </w:tblPr>
      <w:tblGrid>
        <w:gridCol w:w="1548"/>
        <w:gridCol w:w="1620"/>
        <w:gridCol w:w="2880"/>
        <w:gridCol w:w="2445"/>
      </w:tblGrid>
      <w:tr w:rsidR="0057782A" w:rsidRPr="00E96DE0" w:rsidTr="00522F35">
        <w:trPr>
          <w:trHeight w:val="326"/>
        </w:trPr>
        <w:tc>
          <w:tcPr>
            <w:tcW w:w="8493" w:type="dxa"/>
            <w:gridSpan w:val="4"/>
            <w:shd w:val="clear" w:color="auto" w:fill="CCFFFF"/>
            <w:vAlign w:val="center"/>
          </w:tcPr>
          <w:p w:rsidR="0057782A" w:rsidRPr="00E96DE0" w:rsidRDefault="0057782A" w:rsidP="00522F35">
            <w:pPr>
              <w:autoSpaceDE w:val="0"/>
              <w:autoSpaceDN w:val="0"/>
              <w:adjustRightInd w:val="0"/>
              <w:jc w:val="center"/>
              <w:rPr>
                <w:rFonts w:ascii="Arial" w:hAnsi="Arial" w:cs="Arial"/>
                <w:b/>
                <w:sz w:val="18"/>
                <w:szCs w:val="18"/>
              </w:rPr>
            </w:pPr>
            <w:r w:rsidRPr="00E96DE0">
              <w:rPr>
                <w:rFonts w:ascii="Arial" w:hAnsi="Arial" w:cs="Arial"/>
                <w:b/>
                <w:sz w:val="18"/>
                <w:szCs w:val="18"/>
              </w:rPr>
              <w:t>VARIABLES INDEPENDIENTES</w:t>
            </w:r>
          </w:p>
        </w:tc>
      </w:tr>
      <w:tr w:rsidR="0057782A" w:rsidRPr="00E96DE0" w:rsidTr="00522F35">
        <w:tc>
          <w:tcPr>
            <w:tcW w:w="1548" w:type="dxa"/>
            <w:vAlign w:val="center"/>
          </w:tcPr>
          <w:p w:rsidR="0057782A" w:rsidRPr="00E96DE0" w:rsidRDefault="0057782A" w:rsidP="00522F35">
            <w:pPr>
              <w:autoSpaceDE w:val="0"/>
              <w:autoSpaceDN w:val="0"/>
              <w:adjustRightInd w:val="0"/>
              <w:jc w:val="center"/>
              <w:rPr>
                <w:rFonts w:ascii="Arial" w:hAnsi="Arial" w:cs="Arial"/>
                <w:b/>
                <w:sz w:val="18"/>
                <w:szCs w:val="18"/>
              </w:rPr>
            </w:pPr>
            <w:r w:rsidRPr="00E96DE0">
              <w:rPr>
                <w:rFonts w:ascii="Arial" w:hAnsi="Arial" w:cs="Arial"/>
                <w:b/>
                <w:sz w:val="18"/>
                <w:szCs w:val="18"/>
              </w:rPr>
              <w:t>Grupo</w:t>
            </w:r>
          </w:p>
        </w:tc>
        <w:tc>
          <w:tcPr>
            <w:tcW w:w="1620" w:type="dxa"/>
            <w:vAlign w:val="center"/>
          </w:tcPr>
          <w:p w:rsidR="0057782A" w:rsidRPr="00E96DE0" w:rsidRDefault="0057782A" w:rsidP="00522F35">
            <w:pPr>
              <w:autoSpaceDE w:val="0"/>
              <w:autoSpaceDN w:val="0"/>
              <w:adjustRightInd w:val="0"/>
              <w:jc w:val="center"/>
              <w:rPr>
                <w:rFonts w:ascii="Arial" w:hAnsi="Arial" w:cs="Arial"/>
                <w:b/>
                <w:sz w:val="18"/>
                <w:szCs w:val="18"/>
              </w:rPr>
            </w:pPr>
            <w:r w:rsidRPr="00E96DE0">
              <w:rPr>
                <w:rFonts w:ascii="Arial" w:hAnsi="Arial" w:cs="Arial"/>
                <w:b/>
                <w:sz w:val="18"/>
                <w:szCs w:val="18"/>
              </w:rPr>
              <w:t>Variables</w:t>
            </w:r>
          </w:p>
        </w:tc>
        <w:tc>
          <w:tcPr>
            <w:tcW w:w="2880" w:type="dxa"/>
            <w:vAlign w:val="center"/>
          </w:tcPr>
          <w:p w:rsidR="0057782A" w:rsidRPr="00E96DE0" w:rsidRDefault="0057782A" w:rsidP="00522F35">
            <w:pPr>
              <w:autoSpaceDE w:val="0"/>
              <w:autoSpaceDN w:val="0"/>
              <w:adjustRightInd w:val="0"/>
              <w:jc w:val="center"/>
              <w:rPr>
                <w:rFonts w:ascii="Arial" w:hAnsi="Arial" w:cs="Arial"/>
                <w:b/>
                <w:sz w:val="18"/>
                <w:szCs w:val="18"/>
              </w:rPr>
            </w:pPr>
            <w:r w:rsidRPr="00E96DE0">
              <w:rPr>
                <w:rFonts w:ascii="Arial" w:hAnsi="Arial" w:cs="Arial"/>
                <w:b/>
                <w:sz w:val="18"/>
                <w:szCs w:val="18"/>
              </w:rPr>
              <w:t>Relevancia e Hipótesis</w:t>
            </w:r>
          </w:p>
        </w:tc>
        <w:tc>
          <w:tcPr>
            <w:tcW w:w="2445" w:type="dxa"/>
            <w:vAlign w:val="center"/>
          </w:tcPr>
          <w:p w:rsidR="0057782A" w:rsidRPr="00E96DE0" w:rsidRDefault="0057782A" w:rsidP="00522F35">
            <w:pPr>
              <w:autoSpaceDE w:val="0"/>
              <w:autoSpaceDN w:val="0"/>
              <w:adjustRightInd w:val="0"/>
              <w:jc w:val="center"/>
              <w:rPr>
                <w:rFonts w:ascii="Arial" w:hAnsi="Arial" w:cs="Arial"/>
                <w:b/>
                <w:sz w:val="18"/>
                <w:szCs w:val="18"/>
              </w:rPr>
            </w:pPr>
            <w:r w:rsidRPr="00E96DE0">
              <w:rPr>
                <w:rFonts w:ascii="Arial" w:hAnsi="Arial" w:cs="Arial"/>
                <w:b/>
                <w:sz w:val="18"/>
                <w:szCs w:val="18"/>
              </w:rPr>
              <w:t>Pregunta (s) en el Cuestionario</w:t>
            </w:r>
          </w:p>
        </w:tc>
      </w:tr>
      <w:tr w:rsidR="0057782A" w:rsidRPr="00E96DE0" w:rsidTr="00522F35">
        <w:tc>
          <w:tcPr>
            <w:tcW w:w="1548" w:type="dxa"/>
            <w:vMerge w:val="restart"/>
            <w:vAlign w:val="center"/>
          </w:tcPr>
          <w:p w:rsidR="0057782A" w:rsidRPr="00E96DE0" w:rsidRDefault="0057782A" w:rsidP="00522F35">
            <w:pPr>
              <w:autoSpaceDE w:val="0"/>
              <w:autoSpaceDN w:val="0"/>
              <w:adjustRightInd w:val="0"/>
              <w:jc w:val="center"/>
              <w:rPr>
                <w:rFonts w:ascii="Arial" w:hAnsi="Arial" w:cs="Arial"/>
                <w:sz w:val="16"/>
                <w:szCs w:val="16"/>
              </w:rPr>
            </w:pPr>
            <w:r w:rsidRPr="00E96DE0">
              <w:rPr>
                <w:rFonts w:ascii="Arial" w:hAnsi="Arial" w:cs="Arial"/>
                <w:sz w:val="16"/>
                <w:szCs w:val="16"/>
              </w:rPr>
              <w:t>Perfil Socioeconómico del Receptor</w:t>
            </w:r>
          </w:p>
        </w:tc>
        <w:tc>
          <w:tcPr>
            <w:tcW w:w="1620" w:type="dxa"/>
            <w:vAlign w:val="center"/>
          </w:tcPr>
          <w:p w:rsidR="0057782A" w:rsidRPr="00E96DE0" w:rsidRDefault="0057782A" w:rsidP="00522F35">
            <w:pPr>
              <w:autoSpaceDE w:val="0"/>
              <w:autoSpaceDN w:val="0"/>
              <w:adjustRightInd w:val="0"/>
              <w:jc w:val="center"/>
              <w:rPr>
                <w:rFonts w:ascii="Arial" w:hAnsi="Arial" w:cs="Arial"/>
                <w:sz w:val="16"/>
                <w:szCs w:val="16"/>
              </w:rPr>
            </w:pPr>
            <w:r w:rsidRPr="00E96DE0">
              <w:rPr>
                <w:rFonts w:ascii="Arial" w:hAnsi="Arial" w:cs="Arial"/>
                <w:sz w:val="16"/>
                <w:szCs w:val="16"/>
              </w:rPr>
              <w:t>Edad del Receptor</w:t>
            </w:r>
          </w:p>
        </w:tc>
        <w:tc>
          <w:tcPr>
            <w:tcW w:w="2880" w:type="dxa"/>
          </w:tcPr>
          <w:p w:rsidR="0057782A" w:rsidRDefault="0057782A" w:rsidP="00522F35">
            <w:pPr>
              <w:autoSpaceDE w:val="0"/>
              <w:autoSpaceDN w:val="0"/>
              <w:adjustRightInd w:val="0"/>
              <w:jc w:val="both"/>
              <w:rPr>
                <w:rFonts w:ascii="Arial" w:hAnsi="Arial" w:cs="Arial"/>
                <w:sz w:val="16"/>
                <w:szCs w:val="16"/>
              </w:rPr>
            </w:pPr>
          </w:p>
          <w:p w:rsidR="0057782A" w:rsidRPr="00E96DE0" w:rsidRDefault="0057782A" w:rsidP="00522F35">
            <w:pPr>
              <w:autoSpaceDE w:val="0"/>
              <w:autoSpaceDN w:val="0"/>
              <w:adjustRightInd w:val="0"/>
              <w:jc w:val="both"/>
              <w:rPr>
                <w:rFonts w:ascii="Arial" w:hAnsi="Arial" w:cs="Arial"/>
                <w:sz w:val="16"/>
                <w:szCs w:val="16"/>
              </w:rPr>
            </w:pPr>
            <w:r>
              <w:rPr>
                <w:rFonts w:ascii="Arial" w:hAnsi="Arial" w:cs="Arial"/>
                <w:sz w:val="16"/>
                <w:szCs w:val="16"/>
              </w:rPr>
              <w:t>En qué</w:t>
            </w:r>
            <w:r w:rsidRPr="00E96DE0">
              <w:rPr>
                <w:rFonts w:ascii="Arial" w:hAnsi="Arial" w:cs="Arial"/>
                <w:sz w:val="16"/>
                <w:szCs w:val="16"/>
              </w:rPr>
              <w:t xml:space="preserve"> grupo de edad se encuentra el mayor porcentaje de inversión de remesas.</w:t>
            </w:r>
          </w:p>
          <w:p w:rsidR="0057782A" w:rsidRPr="00E96DE0" w:rsidRDefault="0057782A" w:rsidP="00522F35">
            <w:pPr>
              <w:autoSpaceDE w:val="0"/>
              <w:autoSpaceDN w:val="0"/>
              <w:adjustRightInd w:val="0"/>
              <w:jc w:val="both"/>
              <w:rPr>
                <w:rFonts w:ascii="Arial" w:hAnsi="Arial" w:cs="Arial"/>
                <w:sz w:val="16"/>
                <w:szCs w:val="16"/>
              </w:rPr>
            </w:pPr>
          </w:p>
          <w:p w:rsidR="0057782A" w:rsidRPr="00E96DE0" w:rsidRDefault="0057782A" w:rsidP="00522F35">
            <w:pPr>
              <w:autoSpaceDE w:val="0"/>
              <w:autoSpaceDN w:val="0"/>
              <w:adjustRightInd w:val="0"/>
              <w:jc w:val="both"/>
              <w:rPr>
                <w:rFonts w:ascii="Arial" w:hAnsi="Arial" w:cs="Arial"/>
                <w:sz w:val="16"/>
                <w:szCs w:val="16"/>
              </w:rPr>
            </w:pPr>
            <w:r>
              <w:rPr>
                <w:rFonts w:ascii="Arial" w:hAnsi="Arial" w:cs="Arial"/>
                <w:sz w:val="16"/>
                <w:szCs w:val="16"/>
              </w:rPr>
              <w:t>Se piensa que una persona joven tendría má</w:t>
            </w:r>
            <w:r w:rsidRPr="00E96DE0">
              <w:rPr>
                <w:rFonts w:ascii="Arial" w:hAnsi="Arial" w:cs="Arial"/>
                <w:sz w:val="16"/>
                <w:szCs w:val="16"/>
              </w:rPr>
              <w:t>s incentivos para invertir que una persona mayor</w:t>
            </w:r>
            <w:r>
              <w:rPr>
                <w:rFonts w:ascii="Arial" w:hAnsi="Arial" w:cs="Arial"/>
                <w:sz w:val="16"/>
                <w:szCs w:val="16"/>
              </w:rPr>
              <w:t xml:space="preserve"> </w:t>
            </w:r>
            <w:r w:rsidRPr="00E96DE0">
              <w:rPr>
                <w:rFonts w:ascii="Arial" w:hAnsi="Arial" w:cs="Arial"/>
                <w:sz w:val="16"/>
                <w:szCs w:val="16"/>
              </w:rPr>
              <w:t xml:space="preserve">por su </w:t>
            </w:r>
            <w:r>
              <w:rPr>
                <w:rFonts w:ascii="Arial" w:hAnsi="Arial" w:cs="Arial"/>
                <w:sz w:val="16"/>
                <w:szCs w:val="16"/>
              </w:rPr>
              <w:t>visió</w:t>
            </w:r>
            <w:r w:rsidRPr="00E96DE0">
              <w:rPr>
                <w:rFonts w:ascii="Arial" w:hAnsi="Arial" w:cs="Arial"/>
                <w:sz w:val="16"/>
                <w:szCs w:val="16"/>
              </w:rPr>
              <w:t>n</w:t>
            </w:r>
            <w:r>
              <w:rPr>
                <w:rFonts w:ascii="Arial" w:hAnsi="Arial" w:cs="Arial"/>
                <w:sz w:val="16"/>
                <w:szCs w:val="16"/>
              </w:rPr>
              <w:t xml:space="preserve"> al futuro y n</w:t>
            </w:r>
            <w:r w:rsidRPr="00E96DE0">
              <w:rPr>
                <w:rFonts w:ascii="Arial" w:hAnsi="Arial" w:cs="Arial"/>
                <w:sz w:val="16"/>
                <w:szCs w:val="16"/>
              </w:rPr>
              <w:t>ecesidades.</w:t>
            </w:r>
          </w:p>
          <w:p w:rsidR="0057782A" w:rsidRPr="00E96DE0" w:rsidRDefault="0057782A" w:rsidP="00522F35">
            <w:pPr>
              <w:autoSpaceDE w:val="0"/>
              <w:autoSpaceDN w:val="0"/>
              <w:adjustRightInd w:val="0"/>
              <w:jc w:val="both"/>
              <w:rPr>
                <w:rFonts w:ascii="Arial" w:hAnsi="Arial" w:cs="Arial"/>
                <w:sz w:val="16"/>
                <w:szCs w:val="16"/>
              </w:rPr>
            </w:pPr>
          </w:p>
          <w:p w:rsidR="0057782A" w:rsidRDefault="0057782A" w:rsidP="00522F35">
            <w:pPr>
              <w:autoSpaceDE w:val="0"/>
              <w:autoSpaceDN w:val="0"/>
              <w:adjustRightInd w:val="0"/>
              <w:jc w:val="both"/>
              <w:rPr>
                <w:rFonts w:ascii="Arial" w:hAnsi="Arial" w:cs="Arial"/>
                <w:sz w:val="16"/>
                <w:szCs w:val="16"/>
              </w:rPr>
            </w:pPr>
            <w:r w:rsidRPr="00E96DE0">
              <w:rPr>
                <w:rFonts w:ascii="Arial" w:hAnsi="Arial" w:cs="Arial"/>
                <w:sz w:val="16"/>
                <w:szCs w:val="16"/>
              </w:rPr>
              <w:t xml:space="preserve">Una persona mayor (50+) prefiere consumir su dinero </w:t>
            </w:r>
            <w:r>
              <w:rPr>
                <w:rFonts w:ascii="Arial" w:hAnsi="Arial" w:cs="Arial"/>
                <w:sz w:val="16"/>
                <w:szCs w:val="16"/>
              </w:rPr>
              <w:t>antes de</w:t>
            </w:r>
            <w:r w:rsidRPr="00E96DE0">
              <w:rPr>
                <w:rFonts w:ascii="Arial" w:hAnsi="Arial" w:cs="Arial"/>
                <w:sz w:val="16"/>
                <w:szCs w:val="16"/>
              </w:rPr>
              <w:t xml:space="preserve"> generar m</w:t>
            </w:r>
            <w:r>
              <w:rPr>
                <w:rFonts w:ascii="Arial" w:hAnsi="Arial" w:cs="Arial"/>
                <w:sz w:val="16"/>
                <w:szCs w:val="16"/>
              </w:rPr>
              <w:t>ayor</w:t>
            </w:r>
            <w:r w:rsidRPr="00E96DE0">
              <w:rPr>
                <w:rFonts w:ascii="Arial" w:hAnsi="Arial" w:cs="Arial"/>
                <w:sz w:val="16"/>
                <w:szCs w:val="16"/>
              </w:rPr>
              <w:t xml:space="preserve"> riqueza.</w:t>
            </w:r>
          </w:p>
          <w:p w:rsidR="0057782A" w:rsidRPr="00E96DE0" w:rsidRDefault="0057782A" w:rsidP="00522F35">
            <w:pPr>
              <w:autoSpaceDE w:val="0"/>
              <w:autoSpaceDN w:val="0"/>
              <w:adjustRightInd w:val="0"/>
              <w:jc w:val="both"/>
              <w:rPr>
                <w:rFonts w:ascii="Arial" w:hAnsi="Arial" w:cs="Arial"/>
                <w:sz w:val="16"/>
                <w:szCs w:val="16"/>
              </w:rPr>
            </w:pPr>
          </w:p>
        </w:tc>
        <w:tc>
          <w:tcPr>
            <w:tcW w:w="2445" w:type="dxa"/>
            <w:vAlign w:val="center"/>
          </w:tcPr>
          <w:p w:rsidR="0057782A" w:rsidRPr="00E96DE0" w:rsidRDefault="0057782A" w:rsidP="00522F35">
            <w:pPr>
              <w:autoSpaceDE w:val="0"/>
              <w:autoSpaceDN w:val="0"/>
              <w:adjustRightInd w:val="0"/>
              <w:jc w:val="center"/>
              <w:rPr>
                <w:rFonts w:ascii="Arial" w:hAnsi="Arial" w:cs="Arial"/>
                <w:sz w:val="16"/>
                <w:szCs w:val="16"/>
              </w:rPr>
            </w:pPr>
            <w:r w:rsidRPr="00E96DE0">
              <w:rPr>
                <w:rFonts w:ascii="Arial" w:hAnsi="Arial" w:cs="Arial"/>
                <w:sz w:val="16"/>
                <w:szCs w:val="16"/>
              </w:rPr>
              <w:t>Edad: ___ Años</w:t>
            </w:r>
          </w:p>
        </w:tc>
      </w:tr>
      <w:tr w:rsidR="0057782A" w:rsidRPr="00E96DE0" w:rsidTr="00522F35">
        <w:tc>
          <w:tcPr>
            <w:tcW w:w="1548" w:type="dxa"/>
            <w:vMerge/>
          </w:tcPr>
          <w:p w:rsidR="0057782A" w:rsidRPr="00E96DE0" w:rsidRDefault="0057782A" w:rsidP="00522F35">
            <w:pPr>
              <w:autoSpaceDE w:val="0"/>
              <w:autoSpaceDN w:val="0"/>
              <w:adjustRightInd w:val="0"/>
              <w:jc w:val="both"/>
              <w:rPr>
                <w:rFonts w:ascii="Arial" w:hAnsi="Arial" w:cs="Arial"/>
                <w:sz w:val="16"/>
                <w:szCs w:val="16"/>
              </w:rPr>
            </w:pPr>
          </w:p>
        </w:tc>
        <w:tc>
          <w:tcPr>
            <w:tcW w:w="1620" w:type="dxa"/>
            <w:vAlign w:val="center"/>
          </w:tcPr>
          <w:p w:rsidR="0057782A" w:rsidRPr="00E96DE0" w:rsidRDefault="0057782A" w:rsidP="00522F35">
            <w:pPr>
              <w:autoSpaceDE w:val="0"/>
              <w:autoSpaceDN w:val="0"/>
              <w:adjustRightInd w:val="0"/>
              <w:jc w:val="center"/>
              <w:rPr>
                <w:rFonts w:ascii="Arial" w:hAnsi="Arial" w:cs="Arial"/>
                <w:sz w:val="16"/>
                <w:szCs w:val="16"/>
              </w:rPr>
            </w:pPr>
            <w:r w:rsidRPr="00E96DE0">
              <w:rPr>
                <w:rFonts w:ascii="Arial" w:hAnsi="Arial" w:cs="Arial"/>
                <w:sz w:val="16"/>
                <w:szCs w:val="16"/>
              </w:rPr>
              <w:t>Género del Receptor</w:t>
            </w:r>
          </w:p>
        </w:tc>
        <w:tc>
          <w:tcPr>
            <w:tcW w:w="2880" w:type="dxa"/>
          </w:tcPr>
          <w:p w:rsidR="0057782A" w:rsidRDefault="0057782A" w:rsidP="00522F35">
            <w:pPr>
              <w:autoSpaceDE w:val="0"/>
              <w:autoSpaceDN w:val="0"/>
              <w:adjustRightInd w:val="0"/>
              <w:jc w:val="both"/>
              <w:rPr>
                <w:rFonts w:ascii="Arial" w:hAnsi="Arial" w:cs="Arial"/>
                <w:sz w:val="16"/>
                <w:szCs w:val="16"/>
              </w:rPr>
            </w:pPr>
          </w:p>
          <w:p w:rsidR="0057782A" w:rsidRPr="00E96DE0" w:rsidRDefault="0057782A" w:rsidP="00522F35">
            <w:pPr>
              <w:autoSpaceDE w:val="0"/>
              <w:autoSpaceDN w:val="0"/>
              <w:adjustRightInd w:val="0"/>
              <w:jc w:val="both"/>
              <w:rPr>
                <w:rFonts w:ascii="Arial" w:hAnsi="Arial" w:cs="Arial"/>
                <w:sz w:val="16"/>
                <w:szCs w:val="16"/>
              </w:rPr>
            </w:pPr>
            <w:r>
              <w:rPr>
                <w:rFonts w:ascii="Arial" w:hAnsi="Arial" w:cs="Arial"/>
                <w:sz w:val="16"/>
                <w:szCs w:val="16"/>
              </w:rPr>
              <w:t>Conocer qué</w:t>
            </w:r>
            <w:r w:rsidRPr="00E96DE0">
              <w:rPr>
                <w:rFonts w:ascii="Arial" w:hAnsi="Arial" w:cs="Arial"/>
                <w:sz w:val="16"/>
                <w:szCs w:val="16"/>
              </w:rPr>
              <w:t xml:space="preserve"> </w:t>
            </w:r>
            <w:r>
              <w:rPr>
                <w:rFonts w:ascii="Arial" w:hAnsi="Arial" w:cs="Arial"/>
                <w:sz w:val="16"/>
                <w:szCs w:val="16"/>
              </w:rPr>
              <w:t>género invierte más las remesas,</w:t>
            </w:r>
            <w:r w:rsidRPr="00E96DE0">
              <w:rPr>
                <w:rFonts w:ascii="Arial" w:hAnsi="Arial" w:cs="Arial"/>
                <w:sz w:val="16"/>
                <w:szCs w:val="16"/>
              </w:rPr>
              <w:t xml:space="preserve"> </w:t>
            </w:r>
            <w:r>
              <w:rPr>
                <w:rFonts w:ascii="Arial" w:hAnsi="Arial" w:cs="Arial"/>
                <w:sz w:val="16"/>
                <w:szCs w:val="16"/>
              </w:rPr>
              <w:t>los hombres</w:t>
            </w:r>
            <w:r w:rsidRPr="00E96DE0">
              <w:rPr>
                <w:rFonts w:ascii="Arial" w:hAnsi="Arial" w:cs="Arial"/>
                <w:sz w:val="16"/>
                <w:szCs w:val="16"/>
              </w:rPr>
              <w:t xml:space="preserve"> o la</w:t>
            </w:r>
            <w:r>
              <w:rPr>
                <w:rFonts w:ascii="Arial" w:hAnsi="Arial" w:cs="Arial"/>
                <w:sz w:val="16"/>
                <w:szCs w:val="16"/>
              </w:rPr>
              <w:t>s</w:t>
            </w:r>
            <w:r w:rsidRPr="00E96DE0">
              <w:rPr>
                <w:rFonts w:ascii="Arial" w:hAnsi="Arial" w:cs="Arial"/>
                <w:sz w:val="16"/>
                <w:szCs w:val="16"/>
              </w:rPr>
              <w:t xml:space="preserve"> mujer</w:t>
            </w:r>
            <w:r>
              <w:rPr>
                <w:rFonts w:ascii="Arial" w:hAnsi="Arial" w:cs="Arial"/>
                <w:sz w:val="16"/>
                <w:szCs w:val="16"/>
              </w:rPr>
              <w:t>es</w:t>
            </w:r>
            <w:r w:rsidRPr="00E96DE0">
              <w:rPr>
                <w:rFonts w:ascii="Arial" w:hAnsi="Arial" w:cs="Arial"/>
                <w:sz w:val="16"/>
                <w:szCs w:val="16"/>
              </w:rPr>
              <w:t>.</w:t>
            </w:r>
          </w:p>
          <w:p w:rsidR="0057782A" w:rsidRPr="00E96DE0" w:rsidRDefault="0057782A" w:rsidP="00522F35">
            <w:pPr>
              <w:autoSpaceDE w:val="0"/>
              <w:autoSpaceDN w:val="0"/>
              <w:adjustRightInd w:val="0"/>
              <w:jc w:val="both"/>
              <w:rPr>
                <w:rFonts w:ascii="Arial" w:hAnsi="Arial" w:cs="Arial"/>
                <w:sz w:val="16"/>
                <w:szCs w:val="16"/>
              </w:rPr>
            </w:pPr>
          </w:p>
          <w:p w:rsidR="0057782A" w:rsidRPr="00E96DE0" w:rsidRDefault="0057782A" w:rsidP="00522F35">
            <w:pPr>
              <w:autoSpaceDE w:val="0"/>
              <w:autoSpaceDN w:val="0"/>
              <w:adjustRightInd w:val="0"/>
              <w:jc w:val="both"/>
              <w:rPr>
                <w:rFonts w:ascii="Arial" w:hAnsi="Arial" w:cs="Arial"/>
                <w:sz w:val="16"/>
                <w:szCs w:val="16"/>
              </w:rPr>
            </w:pPr>
            <w:r>
              <w:rPr>
                <w:rFonts w:ascii="Arial" w:hAnsi="Arial" w:cs="Arial"/>
                <w:sz w:val="16"/>
                <w:szCs w:val="16"/>
              </w:rPr>
              <w:t>Se podría</w:t>
            </w:r>
            <w:r w:rsidRPr="00E96DE0">
              <w:rPr>
                <w:rFonts w:ascii="Arial" w:hAnsi="Arial" w:cs="Arial"/>
                <w:sz w:val="16"/>
                <w:szCs w:val="16"/>
              </w:rPr>
              <w:t xml:space="preserve"> pensar que la</w:t>
            </w:r>
            <w:r>
              <w:rPr>
                <w:rFonts w:ascii="Arial" w:hAnsi="Arial" w:cs="Arial"/>
                <w:sz w:val="16"/>
                <w:szCs w:val="16"/>
              </w:rPr>
              <w:t>s</w:t>
            </w:r>
            <w:r w:rsidRPr="00E96DE0">
              <w:rPr>
                <w:rFonts w:ascii="Arial" w:hAnsi="Arial" w:cs="Arial"/>
                <w:sz w:val="16"/>
                <w:szCs w:val="16"/>
              </w:rPr>
              <w:t xml:space="preserve"> mujer</w:t>
            </w:r>
            <w:r>
              <w:rPr>
                <w:rFonts w:ascii="Arial" w:hAnsi="Arial" w:cs="Arial"/>
                <w:sz w:val="16"/>
                <w:szCs w:val="16"/>
              </w:rPr>
              <w:t>es</w:t>
            </w:r>
            <w:r w:rsidRPr="00E96DE0">
              <w:rPr>
                <w:rFonts w:ascii="Arial" w:hAnsi="Arial" w:cs="Arial"/>
                <w:sz w:val="16"/>
                <w:szCs w:val="16"/>
              </w:rPr>
              <w:t xml:space="preserve"> invierte</w:t>
            </w:r>
            <w:r>
              <w:rPr>
                <w:rFonts w:ascii="Arial" w:hAnsi="Arial" w:cs="Arial"/>
                <w:sz w:val="16"/>
                <w:szCs w:val="16"/>
              </w:rPr>
              <w:t>n</w:t>
            </w:r>
            <w:r w:rsidRPr="00E96DE0">
              <w:rPr>
                <w:rFonts w:ascii="Arial" w:hAnsi="Arial" w:cs="Arial"/>
                <w:sz w:val="16"/>
                <w:szCs w:val="16"/>
              </w:rPr>
              <w:t xml:space="preserve"> más el dinero por su sentido de ahorro.</w:t>
            </w:r>
          </w:p>
          <w:p w:rsidR="0057782A" w:rsidRPr="00E96DE0" w:rsidRDefault="0057782A" w:rsidP="00522F35">
            <w:pPr>
              <w:autoSpaceDE w:val="0"/>
              <w:autoSpaceDN w:val="0"/>
              <w:adjustRightInd w:val="0"/>
              <w:jc w:val="both"/>
              <w:rPr>
                <w:rFonts w:ascii="Arial" w:hAnsi="Arial" w:cs="Arial"/>
                <w:sz w:val="16"/>
                <w:szCs w:val="16"/>
              </w:rPr>
            </w:pPr>
          </w:p>
          <w:p w:rsidR="0057782A" w:rsidRDefault="0057782A" w:rsidP="00522F35">
            <w:pPr>
              <w:autoSpaceDE w:val="0"/>
              <w:autoSpaceDN w:val="0"/>
              <w:adjustRightInd w:val="0"/>
              <w:jc w:val="both"/>
              <w:rPr>
                <w:rFonts w:ascii="Arial" w:hAnsi="Arial" w:cs="Arial"/>
                <w:sz w:val="16"/>
                <w:szCs w:val="16"/>
              </w:rPr>
            </w:pPr>
            <w:r>
              <w:rPr>
                <w:rFonts w:ascii="Arial" w:hAnsi="Arial" w:cs="Arial"/>
                <w:sz w:val="16"/>
                <w:szCs w:val="16"/>
              </w:rPr>
              <w:t xml:space="preserve">Tradicionalmente, el </w:t>
            </w:r>
            <w:r w:rsidRPr="00E96DE0">
              <w:rPr>
                <w:rFonts w:ascii="Arial" w:hAnsi="Arial" w:cs="Arial"/>
                <w:sz w:val="16"/>
                <w:szCs w:val="16"/>
              </w:rPr>
              <w:t xml:space="preserve">hombre </w:t>
            </w:r>
            <w:r>
              <w:rPr>
                <w:rFonts w:ascii="Arial" w:hAnsi="Arial" w:cs="Arial"/>
                <w:sz w:val="16"/>
                <w:szCs w:val="16"/>
              </w:rPr>
              <w:t>se ha visto má</w:t>
            </w:r>
            <w:r w:rsidRPr="00E96DE0">
              <w:rPr>
                <w:rFonts w:ascii="Arial" w:hAnsi="Arial" w:cs="Arial"/>
                <w:sz w:val="16"/>
                <w:szCs w:val="16"/>
              </w:rPr>
              <w:t>s envuelto en el mundo de los negocios</w:t>
            </w:r>
            <w:r>
              <w:rPr>
                <w:rFonts w:ascii="Arial" w:hAnsi="Arial" w:cs="Arial"/>
                <w:sz w:val="16"/>
                <w:szCs w:val="16"/>
              </w:rPr>
              <w:t xml:space="preserve"> que la mujer</w:t>
            </w:r>
            <w:r w:rsidRPr="00E96DE0">
              <w:rPr>
                <w:rFonts w:ascii="Arial" w:hAnsi="Arial" w:cs="Arial"/>
                <w:sz w:val="16"/>
                <w:szCs w:val="16"/>
              </w:rPr>
              <w:t>.</w:t>
            </w:r>
          </w:p>
          <w:p w:rsidR="0057782A" w:rsidRPr="00E96DE0" w:rsidRDefault="0057782A" w:rsidP="00522F35">
            <w:pPr>
              <w:autoSpaceDE w:val="0"/>
              <w:autoSpaceDN w:val="0"/>
              <w:adjustRightInd w:val="0"/>
              <w:jc w:val="both"/>
              <w:rPr>
                <w:rFonts w:ascii="Arial" w:hAnsi="Arial" w:cs="Arial"/>
                <w:sz w:val="16"/>
                <w:szCs w:val="16"/>
              </w:rPr>
            </w:pPr>
          </w:p>
        </w:tc>
        <w:tc>
          <w:tcPr>
            <w:tcW w:w="2445" w:type="dxa"/>
            <w:vAlign w:val="center"/>
          </w:tcPr>
          <w:p w:rsidR="0057782A" w:rsidRDefault="0057782A" w:rsidP="00522F35">
            <w:pPr>
              <w:autoSpaceDE w:val="0"/>
              <w:autoSpaceDN w:val="0"/>
              <w:adjustRightInd w:val="0"/>
              <w:jc w:val="center"/>
              <w:rPr>
                <w:rFonts w:ascii="Arial" w:hAnsi="Arial" w:cs="Arial"/>
                <w:sz w:val="16"/>
                <w:szCs w:val="16"/>
              </w:rPr>
            </w:pPr>
            <w:r>
              <w:rPr>
                <w:rFonts w:ascii="Arial" w:hAnsi="Arial" w:cs="Arial"/>
                <w:sz w:val="16"/>
                <w:szCs w:val="16"/>
              </w:rPr>
              <w:t xml:space="preserve">Género:   </w:t>
            </w:r>
            <w:r w:rsidRPr="00E96DE0">
              <w:rPr>
                <w:rFonts w:ascii="Arial" w:hAnsi="Arial" w:cs="Arial"/>
                <w:sz w:val="16"/>
                <w:szCs w:val="16"/>
              </w:rPr>
              <w:t xml:space="preserve">Masculino </w:t>
            </w:r>
            <w:r w:rsidRPr="00E96DE0">
              <w:rPr>
                <w:rFonts w:ascii="Arial" w:hAnsi="Arial" w:cs="Arial"/>
                <w:sz w:val="16"/>
                <w:szCs w:val="16"/>
              </w:rPr>
              <w:sym w:font="Symbol" w:char="F0F0"/>
            </w:r>
          </w:p>
          <w:p w:rsidR="0057782A" w:rsidRPr="00E96DE0" w:rsidRDefault="0057782A" w:rsidP="00522F35">
            <w:pPr>
              <w:autoSpaceDE w:val="0"/>
              <w:autoSpaceDN w:val="0"/>
              <w:adjustRightInd w:val="0"/>
              <w:jc w:val="center"/>
              <w:rPr>
                <w:rFonts w:ascii="Arial" w:hAnsi="Arial" w:cs="Arial"/>
                <w:sz w:val="16"/>
                <w:szCs w:val="16"/>
              </w:rPr>
            </w:pPr>
            <w:r>
              <w:rPr>
                <w:rFonts w:ascii="Arial" w:hAnsi="Arial" w:cs="Arial"/>
                <w:sz w:val="16"/>
                <w:szCs w:val="16"/>
              </w:rPr>
              <w:t xml:space="preserve">                Femenino </w:t>
            </w:r>
            <w:r w:rsidRPr="00E96DE0">
              <w:rPr>
                <w:rFonts w:ascii="Arial" w:hAnsi="Arial" w:cs="Arial"/>
                <w:sz w:val="16"/>
                <w:szCs w:val="16"/>
              </w:rPr>
              <w:sym w:font="Symbol" w:char="F0F0"/>
            </w:r>
          </w:p>
        </w:tc>
      </w:tr>
      <w:tr w:rsidR="0057782A" w:rsidRPr="00E96DE0" w:rsidTr="00522F35">
        <w:tc>
          <w:tcPr>
            <w:tcW w:w="1548" w:type="dxa"/>
            <w:vMerge/>
          </w:tcPr>
          <w:p w:rsidR="0057782A" w:rsidRPr="00E96DE0" w:rsidRDefault="0057782A" w:rsidP="00522F35">
            <w:pPr>
              <w:autoSpaceDE w:val="0"/>
              <w:autoSpaceDN w:val="0"/>
              <w:adjustRightInd w:val="0"/>
              <w:jc w:val="both"/>
              <w:rPr>
                <w:rFonts w:ascii="Arial" w:hAnsi="Arial" w:cs="Arial"/>
                <w:sz w:val="16"/>
                <w:szCs w:val="16"/>
              </w:rPr>
            </w:pPr>
          </w:p>
        </w:tc>
        <w:tc>
          <w:tcPr>
            <w:tcW w:w="1620" w:type="dxa"/>
            <w:vAlign w:val="center"/>
          </w:tcPr>
          <w:p w:rsidR="0057782A" w:rsidRPr="00E96DE0" w:rsidRDefault="0057782A" w:rsidP="00522F35">
            <w:pPr>
              <w:autoSpaceDE w:val="0"/>
              <w:autoSpaceDN w:val="0"/>
              <w:adjustRightInd w:val="0"/>
              <w:jc w:val="center"/>
              <w:rPr>
                <w:rFonts w:ascii="Arial" w:hAnsi="Arial" w:cs="Arial"/>
                <w:sz w:val="16"/>
                <w:szCs w:val="16"/>
              </w:rPr>
            </w:pPr>
            <w:r w:rsidRPr="00E96DE0">
              <w:rPr>
                <w:rFonts w:ascii="Arial" w:hAnsi="Arial" w:cs="Arial"/>
                <w:sz w:val="16"/>
                <w:szCs w:val="16"/>
              </w:rPr>
              <w:t>Ciudad donde vive el receptor</w:t>
            </w:r>
          </w:p>
        </w:tc>
        <w:tc>
          <w:tcPr>
            <w:tcW w:w="2880" w:type="dxa"/>
          </w:tcPr>
          <w:p w:rsidR="0057782A" w:rsidRDefault="0057782A" w:rsidP="00522F35">
            <w:pPr>
              <w:autoSpaceDE w:val="0"/>
              <w:autoSpaceDN w:val="0"/>
              <w:adjustRightInd w:val="0"/>
              <w:jc w:val="both"/>
              <w:rPr>
                <w:rFonts w:ascii="Arial" w:hAnsi="Arial" w:cs="Arial"/>
                <w:sz w:val="16"/>
                <w:szCs w:val="16"/>
              </w:rPr>
            </w:pPr>
          </w:p>
          <w:p w:rsidR="0057782A" w:rsidRPr="00E96DE0" w:rsidRDefault="0057782A" w:rsidP="00522F35">
            <w:pPr>
              <w:autoSpaceDE w:val="0"/>
              <w:autoSpaceDN w:val="0"/>
              <w:adjustRightInd w:val="0"/>
              <w:jc w:val="both"/>
              <w:rPr>
                <w:rFonts w:ascii="Arial" w:hAnsi="Arial" w:cs="Arial"/>
                <w:sz w:val="16"/>
                <w:szCs w:val="16"/>
              </w:rPr>
            </w:pPr>
            <w:r>
              <w:rPr>
                <w:rFonts w:ascii="Arial" w:hAnsi="Arial" w:cs="Arial"/>
                <w:sz w:val="16"/>
                <w:szCs w:val="16"/>
              </w:rPr>
              <w:t>En qué</w:t>
            </w:r>
            <w:r w:rsidRPr="00E96DE0">
              <w:rPr>
                <w:rFonts w:ascii="Arial" w:hAnsi="Arial" w:cs="Arial"/>
                <w:sz w:val="16"/>
                <w:szCs w:val="16"/>
              </w:rPr>
              <w:t xml:space="preserve"> ciudad se invierten más las remesas.</w:t>
            </w:r>
          </w:p>
          <w:p w:rsidR="0057782A" w:rsidRPr="00E96DE0" w:rsidRDefault="0057782A" w:rsidP="00522F35">
            <w:pPr>
              <w:autoSpaceDE w:val="0"/>
              <w:autoSpaceDN w:val="0"/>
              <w:adjustRightInd w:val="0"/>
              <w:jc w:val="both"/>
              <w:rPr>
                <w:rFonts w:ascii="Arial" w:hAnsi="Arial" w:cs="Arial"/>
                <w:sz w:val="16"/>
                <w:szCs w:val="16"/>
              </w:rPr>
            </w:pPr>
          </w:p>
          <w:p w:rsidR="0057782A" w:rsidRDefault="0057782A" w:rsidP="00522F35">
            <w:pPr>
              <w:autoSpaceDE w:val="0"/>
              <w:autoSpaceDN w:val="0"/>
              <w:adjustRightInd w:val="0"/>
              <w:jc w:val="both"/>
              <w:rPr>
                <w:rFonts w:ascii="Arial" w:hAnsi="Arial" w:cs="Arial"/>
                <w:sz w:val="16"/>
                <w:szCs w:val="16"/>
              </w:rPr>
            </w:pPr>
            <w:r>
              <w:rPr>
                <w:rFonts w:ascii="Arial" w:hAnsi="Arial" w:cs="Arial"/>
                <w:sz w:val="16"/>
                <w:szCs w:val="16"/>
              </w:rPr>
              <w:t>Observar si aquellos</w:t>
            </w:r>
            <w:r w:rsidRPr="00E96DE0">
              <w:rPr>
                <w:rFonts w:ascii="Arial" w:hAnsi="Arial" w:cs="Arial"/>
                <w:sz w:val="16"/>
                <w:szCs w:val="16"/>
              </w:rPr>
              <w:t xml:space="preserve"> determinantes del porcentaje de inversión </w:t>
            </w:r>
            <w:r>
              <w:rPr>
                <w:rFonts w:ascii="Arial" w:hAnsi="Arial" w:cs="Arial"/>
                <w:sz w:val="16"/>
                <w:szCs w:val="16"/>
              </w:rPr>
              <w:t>de</w:t>
            </w:r>
            <w:r w:rsidRPr="00E96DE0">
              <w:rPr>
                <w:rFonts w:ascii="Arial" w:hAnsi="Arial" w:cs="Arial"/>
                <w:sz w:val="16"/>
                <w:szCs w:val="16"/>
              </w:rPr>
              <w:t xml:space="preserve"> una ciudad</w:t>
            </w:r>
            <w:r>
              <w:rPr>
                <w:rFonts w:ascii="Arial" w:hAnsi="Arial" w:cs="Arial"/>
                <w:sz w:val="16"/>
                <w:szCs w:val="16"/>
              </w:rPr>
              <w:t>,</w:t>
            </w:r>
            <w:r w:rsidRPr="00E96DE0">
              <w:rPr>
                <w:rFonts w:ascii="Arial" w:hAnsi="Arial" w:cs="Arial"/>
                <w:sz w:val="16"/>
                <w:szCs w:val="16"/>
              </w:rPr>
              <w:t xml:space="preserve"> son los</w:t>
            </w:r>
            <w:r>
              <w:rPr>
                <w:rFonts w:ascii="Arial" w:hAnsi="Arial" w:cs="Arial"/>
                <w:sz w:val="16"/>
                <w:szCs w:val="16"/>
              </w:rPr>
              <w:t xml:space="preserve"> mismos para </w:t>
            </w:r>
            <w:r w:rsidRPr="00E96DE0">
              <w:rPr>
                <w:rFonts w:ascii="Arial" w:hAnsi="Arial" w:cs="Arial"/>
                <w:sz w:val="16"/>
                <w:szCs w:val="16"/>
              </w:rPr>
              <w:t>otra.</w:t>
            </w:r>
          </w:p>
          <w:p w:rsidR="0057782A" w:rsidRPr="00E96DE0" w:rsidRDefault="0057782A" w:rsidP="00522F35">
            <w:pPr>
              <w:autoSpaceDE w:val="0"/>
              <w:autoSpaceDN w:val="0"/>
              <w:adjustRightInd w:val="0"/>
              <w:jc w:val="both"/>
              <w:rPr>
                <w:rFonts w:ascii="Arial" w:hAnsi="Arial" w:cs="Arial"/>
                <w:sz w:val="16"/>
                <w:szCs w:val="16"/>
              </w:rPr>
            </w:pPr>
          </w:p>
        </w:tc>
        <w:tc>
          <w:tcPr>
            <w:tcW w:w="2445" w:type="dxa"/>
            <w:vAlign w:val="center"/>
          </w:tcPr>
          <w:p w:rsidR="0057782A" w:rsidRPr="00E96DE0" w:rsidRDefault="0057782A" w:rsidP="00522F35">
            <w:pPr>
              <w:autoSpaceDE w:val="0"/>
              <w:autoSpaceDN w:val="0"/>
              <w:adjustRightInd w:val="0"/>
              <w:jc w:val="center"/>
              <w:rPr>
                <w:rFonts w:ascii="Arial" w:hAnsi="Arial" w:cs="Arial"/>
                <w:sz w:val="16"/>
                <w:szCs w:val="16"/>
              </w:rPr>
            </w:pPr>
            <w:r w:rsidRPr="00E96DE0">
              <w:rPr>
                <w:rFonts w:ascii="Arial" w:hAnsi="Arial" w:cs="Arial"/>
                <w:sz w:val="16"/>
                <w:szCs w:val="16"/>
              </w:rPr>
              <w:t>Ciudad donde vive: __________</w:t>
            </w:r>
            <w:r>
              <w:rPr>
                <w:rFonts w:ascii="Arial" w:hAnsi="Arial" w:cs="Arial"/>
                <w:sz w:val="16"/>
                <w:szCs w:val="16"/>
              </w:rPr>
              <w:t>______</w:t>
            </w:r>
          </w:p>
        </w:tc>
      </w:tr>
      <w:tr w:rsidR="0057782A" w:rsidRPr="00E96DE0" w:rsidTr="00522F35">
        <w:tc>
          <w:tcPr>
            <w:tcW w:w="1548" w:type="dxa"/>
            <w:vMerge/>
          </w:tcPr>
          <w:p w:rsidR="0057782A" w:rsidRPr="00E96DE0" w:rsidRDefault="0057782A" w:rsidP="00522F35">
            <w:pPr>
              <w:autoSpaceDE w:val="0"/>
              <w:autoSpaceDN w:val="0"/>
              <w:adjustRightInd w:val="0"/>
              <w:jc w:val="both"/>
              <w:rPr>
                <w:rFonts w:ascii="Arial" w:hAnsi="Arial" w:cs="Arial"/>
                <w:sz w:val="16"/>
                <w:szCs w:val="16"/>
              </w:rPr>
            </w:pPr>
          </w:p>
        </w:tc>
        <w:tc>
          <w:tcPr>
            <w:tcW w:w="1620" w:type="dxa"/>
            <w:vAlign w:val="center"/>
          </w:tcPr>
          <w:p w:rsidR="0057782A" w:rsidRPr="00E96DE0" w:rsidRDefault="0057782A" w:rsidP="00522F35">
            <w:pPr>
              <w:autoSpaceDE w:val="0"/>
              <w:autoSpaceDN w:val="0"/>
              <w:adjustRightInd w:val="0"/>
              <w:jc w:val="center"/>
              <w:rPr>
                <w:rFonts w:ascii="Arial" w:hAnsi="Arial" w:cs="Arial"/>
                <w:sz w:val="16"/>
                <w:szCs w:val="16"/>
              </w:rPr>
            </w:pPr>
            <w:r w:rsidRPr="00E96DE0">
              <w:rPr>
                <w:rFonts w:ascii="Arial" w:hAnsi="Arial" w:cs="Arial"/>
                <w:sz w:val="16"/>
                <w:szCs w:val="16"/>
              </w:rPr>
              <w:t>Nivel de Educación del Receptor</w:t>
            </w:r>
          </w:p>
        </w:tc>
        <w:tc>
          <w:tcPr>
            <w:tcW w:w="2880" w:type="dxa"/>
          </w:tcPr>
          <w:p w:rsidR="0057782A" w:rsidRDefault="0057782A" w:rsidP="00522F35">
            <w:pPr>
              <w:autoSpaceDE w:val="0"/>
              <w:autoSpaceDN w:val="0"/>
              <w:adjustRightInd w:val="0"/>
              <w:jc w:val="both"/>
              <w:rPr>
                <w:rFonts w:ascii="Arial" w:hAnsi="Arial" w:cs="Arial"/>
                <w:sz w:val="16"/>
                <w:szCs w:val="16"/>
              </w:rPr>
            </w:pPr>
          </w:p>
          <w:p w:rsidR="0057782A" w:rsidRPr="00E96DE0" w:rsidRDefault="0057782A" w:rsidP="00522F35">
            <w:pPr>
              <w:autoSpaceDE w:val="0"/>
              <w:autoSpaceDN w:val="0"/>
              <w:adjustRightInd w:val="0"/>
              <w:jc w:val="both"/>
              <w:rPr>
                <w:rFonts w:ascii="Arial" w:hAnsi="Arial" w:cs="Arial"/>
                <w:sz w:val="16"/>
                <w:szCs w:val="16"/>
              </w:rPr>
            </w:pPr>
            <w:r w:rsidRPr="00E96DE0">
              <w:rPr>
                <w:rFonts w:ascii="Arial" w:hAnsi="Arial" w:cs="Arial"/>
                <w:sz w:val="16"/>
                <w:szCs w:val="16"/>
              </w:rPr>
              <w:t>La incidencia del nivel de educación al momento de invertir las remesas.</w:t>
            </w:r>
          </w:p>
          <w:p w:rsidR="0057782A" w:rsidRPr="00E96DE0" w:rsidRDefault="0057782A" w:rsidP="00522F35">
            <w:pPr>
              <w:autoSpaceDE w:val="0"/>
              <w:autoSpaceDN w:val="0"/>
              <w:adjustRightInd w:val="0"/>
              <w:jc w:val="both"/>
              <w:rPr>
                <w:rFonts w:ascii="Arial" w:hAnsi="Arial" w:cs="Arial"/>
                <w:sz w:val="16"/>
                <w:szCs w:val="16"/>
              </w:rPr>
            </w:pPr>
          </w:p>
          <w:p w:rsidR="0057782A" w:rsidRPr="00E96DE0" w:rsidRDefault="0057782A" w:rsidP="00522F35">
            <w:pPr>
              <w:autoSpaceDE w:val="0"/>
              <w:autoSpaceDN w:val="0"/>
              <w:adjustRightInd w:val="0"/>
              <w:jc w:val="both"/>
              <w:rPr>
                <w:rFonts w:ascii="Arial" w:hAnsi="Arial" w:cs="Arial"/>
                <w:sz w:val="16"/>
                <w:szCs w:val="16"/>
              </w:rPr>
            </w:pPr>
            <w:r w:rsidRPr="00E96DE0">
              <w:rPr>
                <w:rFonts w:ascii="Arial" w:hAnsi="Arial" w:cs="Arial"/>
                <w:sz w:val="16"/>
                <w:szCs w:val="16"/>
              </w:rPr>
              <w:t xml:space="preserve">Una persona </w:t>
            </w:r>
            <w:r>
              <w:rPr>
                <w:rFonts w:ascii="Arial" w:hAnsi="Arial" w:cs="Arial"/>
                <w:sz w:val="16"/>
                <w:szCs w:val="16"/>
              </w:rPr>
              <w:t xml:space="preserve">con mejor educación </w:t>
            </w:r>
            <w:r w:rsidRPr="00E96DE0">
              <w:rPr>
                <w:rFonts w:ascii="Arial" w:hAnsi="Arial" w:cs="Arial"/>
                <w:sz w:val="16"/>
                <w:szCs w:val="16"/>
              </w:rPr>
              <w:t xml:space="preserve">presenta una mayor probabilidad de invertir su dinero producto de sus conocimientos prácticos </w:t>
            </w:r>
            <w:r>
              <w:rPr>
                <w:rFonts w:ascii="Arial" w:hAnsi="Arial" w:cs="Arial"/>
                <w:sz w:val="16"/>
                <w:szCs w:val="16"/>
              </w:rPr>
              <w:t>y</w:t>
            </w:r>
            <w:r w:rsidRPr="00E96DE0">
              <w:rPr>
                <w:rFonts w:ascii="Arial" w:hAnsi="Arial" w:cs="Arial"/>
                <w:sz w:val="16"/>
                <w:szCs w:val="16"/>
              </w:rPr>
              <w:t xml:space="preserve"> teóricos.</w:t>
            </w:r>
          </w:p>
          <w:p w:rsidR="0057782A" w:rsidRPr="00E96DE0" w:rsidRDefault="0057782A" w:rsidP="00522F35">
            <w:pPr>
              <w:autoSpaceDE w:val="0"/>
              <w:autoSpaceDN w:val="0"/>
              <w:adjustRightInd w:val="0"/>
              <w:jc w:val="both"/>
              <w:rPr>
                <w:rFonts w:ascii="Arial" w:hAnsi="Arial" w:cs="Arial"/>
                <w:sz w:val="16"/>
                <w:szCs w:val="16"/>
              </w:rPr>
            </w:pPr>
          </w:p>
          <w:p w:rsidR="0057782A" w:rsidRDefault="0057782A" w:rsidP="00522F35">
            <w:pPr>
              <w:autoSpaceDE w:val="0"/>
              <w:autoSpaceDN w:val="0"/>
              <w:adjustRightInd w:val="0"/>
              <w:jc w:val="both"/>
              <w:rPr>
                <w:rFonts w:ascii="Arial" w:hAnsi="Arial" w:cs="Arial"/>
                <w:sz w:val="16"/>
                <w:szCs w:val="16"/>
              </w:rPr>
            </w:pPr>
            <w:r w:rsidRPr="00E96DE0">
              <w:rPr>
                <w:rFonts w:ascii="Arial" w:hAnsi="Arial" w:cs="Arial"/>
                <w:sz w:val="16"/>
                <w:szCs w:val="16"/>
              </w:rPr>
              <w:t xml:space="preserve">Un nivel </w:t>
            </w:r>
            <w:r>
              <w:rPr>
                <w:rFonts w:ascii="Arial" w:hAnsi="Arial" w:cs="Arial"/>
                <w:sz w:val="16"/>
                <w:szCs w:val="16"/>
              </w:rPr>
              <w:t>pobre</w:t>
            </w:r>
            <w:r w:rsidRPr="00E96DE0">
              <w:rPr>
                <w:rFonts w:ascii="Arial" w:hAnsi="Arial" w:cs="Arial"/>
                <w:sz w:val="16"/>
                <w:szCs w:val="16"/>
              </w:rPr>
              <w:t xml:space="preserve"> de educación incide muchas ve</w:t>
            </w:r>
            <w:r>
              <w:rPr>
                <w:rFonts w:ascii="Arial" w:hAnsi="Arial" w:cs="Arial"/>
                <w:sz w:val="16"/>
                <w:szCs w:val="16"/>
              </w:rPr>
              <w:t>ces con el hecho de no saber qué hacer con el dinero y así decidir</w:t>
            </w:r>
            <w:r w:rsidRPr="00E96DE0">
              <w:rPr>
                <w:rFonts w:ascii="Arial" w:hAnsi="Arial" w:cs="Arial"/>
                <w:sz w:val="16"/>
                <w:szCs w:val="16"/>
              </w:rPr>
              <w:t xml:space="preserve"> malgastarlo.</w:t>
            </w:r>
          </w:p>
          <w:p w:rsidR="0057782A" w:rsidRPr="00E96DE0" w:rsidRDefault="0057782A" w:rsidP="00522F35">
            <w:pPr>
              <w:autoSpaceDE w:val="0"/>
              <w:autoSpaceDN w:val="0"/>
              <w:adjustRightInd w:val="0"/>
              <w:jc w:val="both"/>
              <w:rPr>
                <w:rFonts w:ascii="Arial" w:hAnsi="Arial" w:cs="Arial"/>
                <w:sz w:val="16"/>
                <w:szCs w:val="16"/>
              </w:rPr>
            </w:pPr>
          </w:p>
        </w:tc>
        <w:tc>
          <w:tcPr>
            <w:tcW w:w="2445" w:type="dxa"/>
            <w:vAlign w:val="center"/>
          </w:tcPr>
          <w:p w:rsidR="0057782A" w:rsidRPr="00E96DE0" w:rsidRDefault="0057782A" w:rsidP="00522F35">
            <w:pPr>
              <w:autoSpaceDE w:val="0"/>
              <w:autoSpaceDN w:val="0"/>
              <w:adjustRightInd w:val="0"/>
              <w:rPr>
                <w:rFonts w:ascii="Arial" w:hAnsi="Arial" w:cs="Arial"/>
                <w:sz w:val="16"/>
                <w:szCs w:val="16"/>
              </w:rPr>
            </w:pPr>
            <w:r w:rsidRPr="00E96DE0">
              <w:rPr>
                <w:rFonts w:ascii="Arial" w:hAnsi="Arial" w:cs="Arial"/>
                <w:sz w:val="16"/>
                <w:szCs w:val="16"/>
              </w:rPr>
              <w:t>¿Cuál es su nivel de estudios alcanzado?</w:t>
            </w:r>
          </w:p>
          <w:p w:rsidR="0057782A" w:rsidRPr="00E96DE0" w:rsidRDefault="0057782A" w:rsidP="00522F35">
            <w:pPr>
              <w:autoSpaceDE w:val="0"/>
              <w:autoSpaceDN w:val="0"/>
              <w:adjustRightInd w:val="0"/>
              <w:rPr>
                <w:rFonts w:ascii="Arial" w:hAnsi="Arial" w:cs="Arial"/>
                <w:sz w:val="16"/>
                <w:szCs w:val="16"/>
              </w:rPr>
            </w:pPr>
          </w:p>
          <w:p w:rsidR="0057782A" w:rsidRPr="00E96DE0" w:rsidRDefault="0057782A" w:rsidP="00522F35">
            <w:pPr>
              <w:autoSpaceDE w:val="0"/>
              <w:autoSpaceDN w:val="0"/>
              <w:adjustRightInd w:val="0"/>
              <w:rPr>
                <w:rFonts w:ascii="Arial" w:hAnsi="Arial" w:cs="Arial"/>
                <w:sz w:val="16"/>
                <w:szCs w:val="16"/>
              </w:rPr>
            </w:pPr>
            <w:r w:rsidRPr="00E96DE0">
              <w:rPr>
                <w:rFonts w:ascii="Arial" w:hAnsi="Arial" w:cs="Arial"/>
                <w:sz w:val="16"/>
                <w:szCs w:val="16"/>
              </w:rPr>
              <w:sym w:font="Symbol" w:char="F0F0"/>
            </w:r>
            <w:r w:rsidRPr="00E96DE0">
              <w:rPr>
                <w:rFonts w:ascii="Arial" w:hAnsi="Arial" w:cs="Arial"/>
                <w:sz w:val="16"/>
                <w:szCs w:val="16"/>
              </w:rPr>
              <w:t xml:space="preserve"> Primaria </w:t>
            </w:r>
          </w:p>
          <w:p w:rsidR="0057782A" w:rsidRPr="00E96DE0" w:rsidRDefault="0057782A" w:rsidP="00522F35">
            <w:pPr>
              <w:autoSpaceDE w:val="0"/>
              <w:autoSpaceDN w:val="0"/>
              <w:adjustRightInd w:val="0"/>
              <w:rPr>
                <w:rFonts w:ascii="Arial" w:hAnsi="Arial" w:cs="Arial"/>
                <w:sz w:val="16"/>
                <w:szCs w:val="16"/>
              </w:rPr>
            </w:pPr>
          </w:p>
          <w:p w:rsidR="0057782A" w:rsidRPr="00E96DE0" w:rsidRDefault="0057782A" w:rsidP="00522F35">
            <w:pPr>
              <w:autoSpaceDE w:val="0"/>
              <w:autoSpaceDN w:val="0"/>
              <w:adjustRightInd w:val="0"/>
              <w:rPr>
                <w:rFonts w:ascii="Arial" w:hAnsi="Arial" w:cs="Arial"/>
                <w:sz w:val="16"/>
                <w:szCs w:val="16"/>
              </w:rPr>
            </w:pPr>
            <w:r w:rsidRPr="00E96DE0">
              <w:rPr>
                <w:rFonts w:ascii="Arial" w:hAnsi="Arial" w:cs="Arial"/>
                <w:sz w:val="16"/>
                <w:szCs w:val="16"/>
              </w:rPr>
              <w:sym w:font="Symbol" w:char="F0F0"/>
            </w:r>
            <w:r w:rsidRPr="00E96DE0">
              <w:rPr>
                <w:rFonts w:ascii="Arial" w:hAnsi="Arial" w:cs="Arial"/>
                <w:sz w:val="16"/>
                <w:szCs w:val="16"/>
              </w:rPr>
              <w:t xml:space="preserve"> Secundaria</w:t>
            </w:r>
          </w:p>
          <w:p w:rsidR="0057782A" w:rsidRPr="00E96DE0" w:rsidRDefault="0057782A" w:rsidP="00522F35">
            <w:pPr>
              <w:autoSpaceDE w:val="0"/>
              <w:autoSpaceDN w:val="0"/>
              <w:adjustRightInd w:val="0"/>
              <w:rPr>
                <w:rFonts w:ascii="Arial" w:hAnsi="Arial" w:cs="Arial"/>
                <w:sz w:val="16"/>
                <w:szCs w:val="16"/>
              </w:rPr>
            </w:pPr>
          </w:p>
          <w:p w:rsidR="0057782A" w:rsidRPr="00E96DE0" w:rsidRDefault="0057782A" w:rsidP="00522F35">
            <w:pPr>
              <w:autoSpaceDE w:val="0"/>
              <w:autoSpaceDN w:val="0"/>
              <w:adjustRightInd w:val="0"/>
              <w:rPr>
                <w:rFonts w:ascii="Arial" w:hAnsi="Arial" w:cs="Arial"/>
                <w:sz w:val="16"/>
                <w:szCs w:val="16"/>
              </w:rPr>
            </w:pPr>
            <w:r w:rsidRPr="00E96DE0">
              <w:rPr>
                <w:rFonts w:ascii="Arial" w:hAnsi="Arial" w:cs="Arial"/>
                <w:sz w:val="16"/>
                <w:szCs w:val="16"/>
              </w:rPr>
              <w:sym w:font="Symbol" w:char="F0F0"/>
            </w:r>
            <w:r w:rsidRPr="00E96DE0">
              <w:rPr>
                <w:rFonts w:ascii="Arial" w:hAnsi="Arial" w:cs="Arial"/>
                <w:sz w:val="16"/>
                <w:szCs w:val="16"/>
              </w:rPr>
              <w:t xml:space="preserve"> Universidad</w:t>
            </w:r>
          </w:p>
          <w:p w:rsidR="0057782A" w:rsidRPr="00E96DE0" w:rsidRDefault="0057782A" w:rsidP="00522F35">
            <w:pPr>
              <w:autoSpaceDE w:val="0"/>
              <w:autoSpaceDN w:val="0"/>
              <w:adjustRightInd w:val="0"/>
              <w:rPr>
                <w:rFonts w:ascii="Arial" w:hAnsi="Arial" w:cs="Arial"/>
                <w:sz w:val="16"/>
                <w:szCs w:val="16"/>
              </w:rPr>
            </w:pPr>
          </w:p>
          <w:p w:rsidR="0057782A" w:rsidRPr="00E96DE0" w:rsidRDefault="0057782A" w:rsidP="00522F35">
            <w:pPr>
              <w:autoSpaceDE w:val="0"/>
              <w:autoSpaceDN w:val="0"/>
              <w:adjustRightInd w:val="0"/>
              <w:rPr>
                <w:rFonts w:ascii="Arial" w:hAnsi="Arial" w:cs="Arial"/>
                <w:sz w:val="16"/>
                <w:szCs w:val="16"/>
              </w:rPr>
            </w:pPr>
            <w:r w:rsidRPr="00E96DE0">
              <w:rPr>
                <w:rFonts w:ascii="Arial" w:hAnsi="Arial" w:cs="Arial"/>
                <w:sz w:val="16"/>
                <w:szCs w:val="16"/>
              </w:rPr>
              <w:sym w:font="Symbol" w:char="F0F0"/>
            </w:r>
            <w:r w:rsidRPr="00E96DE0">
              <w:rPr>
                <w:rFonts w:ascii="Arial" w:hAnsi="Arial" w:cs="Arial"/>
                <w:sz w:val="16"/>
                <w:szCs w:val="16"/>
              </w:rPr>
              <w:t xml:space="preserve"> Posgrados/Doctorados</w:t>
            </w:r>
          </w:p>
        </w:tc>
      </w:tr>
      <w:tr w:rsidR="0057782A" w:rsidRPr="00E96DE0" w:rsidTr="00522F35">
        <w:tc>
          <w:tcPr>
            <w:tcW w:w="1548" w:type="dxa"/>
            <w:vMerge/>
          </w:tcPr>
          <w:p w:rsidR="0057782A" w:rsidRPr="00E96DE0" w:rsidRDefault="0057782A" w:rsidP="00522F35">
            <w:pPr>
              <w:autoSpaceDE w:val="0"/>
              <w:autoSpaceDN w:val="0"/>
              <w:adjustRightInd w:val="0"/>
              <w:jc w:val="both"/>
              <w:rPr>
                <w:rFonts w:ascii="Arial" w:hAnsi="Arial" w:cs="Arial"/>
                <w:sz w:val="16"/>
                <w:szCs w:val="16"/>
              </w:rPr>
            </w:pPr>
          </w:p>
        </w:tc>
        <w:tc>
          <w:tcPr>
            <w:tcW w:w="1620" w:type="dxa"/>
            <w:vAlign w:val="center"/>
          </w:tcPr>
          <w:p w:rsidR="0057782A" w:rsidRPr="00E96DE0" w:rsidRDefault="0057782A" w:rsidP="00522F35">
            <w:pPr>
              <w:autoSpaceDE w:val="0"/>
              <w:autoSpaceDN w:val="0"/>
              <w:adjustRightInd w:val="0"/>
              <w:jc w:val="center"/>
              <w:rPr>
                <w:rFonts w:ascii="Arial" w:hAnsi="Arial" w:cs="Arial"/>
                <w:sz w:val="16"/>
                <w:szCs w:val="16"/>
              </w:rPr>
            </w:pPr>
            <w:r w:rsidRPr="00E96DE0">
              <w:rPr>
                <w:rFonts w:ascii="Arial" w:hAnsi="Arial" w:cs="Arial"/>
                <w:sz w:val="16"/>
                <w:szCs w:val="16"/>
              </w:rPr>
              <w:t>Negocio Propio</w:t>
            </w:r>
          </w:p>
        </w:tc>
        <w:tc>
          <w:tcPr>
            <w:tcW w:w="2880" w:type="dxa"/>
          </w:tcPr>
          <w:p w:rsidR="0057782A" w:rsidRDefault="0057782A" w:rsidP="00522F35">
            <w:pPr>
              <w:autoSpaceDE w:val="0"/>
              <w:autoSpaceDN w:val="0"/>
              <w:adjustRightInd w:val="0"/>
              <w:jc w:val="both"/>
              <w:rPr>
                <w:rFonts w:ascii="Arial" w:hAnsi="Arial" w:cs="Arial"/>
                <w:sz w:val="16"/>
                <w:szCs w:val="16"/>
              </w:rPr>
            </w:pPr>
          </w:p>
          <w:p w:rsidR="0057782A" w:rsidRPr="00E96DE0" w:rsidRDefault="0057782A" w:rsidP="00522F35">
            <w:pPr>
              <w:autoSpaceDE w:val="0"/>
              <w:autoSpaceDN w:val="0"/>
              <w:adjustRightInd w:val="0"/>
              <w:jc w:val="both"/>
              <w:rPr>
                <w:rFonts w:ascii="Arial" w:hAnsi="Arial" w:cs="Arial"/>
                <w:sz w:val="16"/>
                <w:szCs w:val="16"/>
              </w:rPr>
            </w:pPr>
            <w:r>
              <w:rPr>
                <w:rFonts w:ascii="Arial" w:hAnsi="Arial" w:cs="Arial"/>
                <w:sz w:val="16"/>
                <w:szCs w:val="16"/>
              </w:rPr>
              <w:t>Señalar el porcentaje de receptores de remesas</w:t>
            </w:r>
            <w:r w:rsidRPr="00E96DE0">
              <w:rPr>
                <w:rFonts w:ascii="Arial" w:hAnsi="Arial" w:cs="Arial"/>
                <w:sz w:val="16"/>
                <w:szCs w:val="16"/>
              </w:rPr>
              <w:t xml:space="preserve"> </w:t>
            </w:r>
            <w:r>
              <w:rPr>
                <w:rFonts w:ascii="Arial" w:hAnsi="Arial" w:cs="Arial"/>
                <w:sz w:val="16"/>
                <w:szCs w:val="16"/>
              </w:rPr>
              <w:t>que en la actualidad administran</w:t>
            </w:r>
            <w:r w:rsidRPr="00E96DE0">
              <w:rPr>
                <w:rFonts w:ascii="Arial" w:hAnsi="Arial" w:cs="Arial"/>
                <w:sz w:val="16"/>
                <w:szCs w:val="16"/>
              </w:rPr>
              <w:t xml:space="preserve"> un negocio en particular.</w:t>
            </w:r>
          </w:p>
          <w:p w:rsidR="0057782A" w:rsidRPr="00E96DE0" w:rsidRDefault="0057782A" w:rsidP="00522F35">
            <w:pPr>
              <w:autoSpaceDE w:val="0"/>
              <w:autoSpaceDN w:val="0"/>
              <w:adjustRightInd w:val="0"/>
              <w:jc w:val="both"/>
              <w:rPr>
                <w:rFonts w:ascii="Arial" w:hAnsi="Arial" w:cs="Arial"/>
                <w:sz w:val="16"/>
                <w:szCs w:val="16"/>
              </w:rPr>
            </w:pPr>
          </w:p>
          <w:p w:rsidR="0057782A" w:rsidRPr="00E96DE0" w:rsidRDefault="0057782A" w:rsidP="00522F35">
            <w:pPr>
              <w:autoSpaceDE w:val="0"/>
              <w:autoSpaceDN w:val="0"/>
              <w:adjustRightInd w:val="0"/>
              <w:jc w:val="both"/>
              <w:rPr>
                <w:rFonts w:ascii="Arial" w:hAnsi="Arial" w:cs="Arial"/>
                <w:sz w:val="16"/>
                <w:szCs w:val="16"/>
              </w:rPr>
            </w:pPr>
            <w:r w:rsidRPr="00E96DE0">
              <w:rPr>
                <w:rFonts w:ascii="Arial" w:hAnsi="Arial" w:cs="Arial"/>
                <w:sz w:val="16"/>
                <w:szCs w:val="16"/>
              </w:rPr>
              <w:t>Analizar si l</w:t>
            </w:r>
            <w:r>
              <w:rPr>
                <w:rFonts w:ascii="Arial" w:hAnsi="Arial" w:cs="Arial"/>
                <w:sz w:val="16"/>
                <w:szCs w:val="16"/>
              </w:rPr>
              <w:t>os</w:t>
            </w:r>
            <w:r w:rsidRPr="00E96DE0">
              <w:rPr>
                <w:rFonts w:ascii="Arial" w:hAnsi="Arial" w:cs="Arial"/>
                <w:sz w:val="16"/>
                <w:szCs w:val="16"/>
              </w:rPr>
              <w:t xml:space="preserve"> </w:t>
            </w:r>
            <w:r>
              <w:rPr>
                <w:rFonts w:ascii="Arial" w:hAnsi="Arial" w:cs="Arial"/>
                <w:sz w:val="16"/>
                <w:szCs w:val="16"/>
              </w:rPr>
              <w:t>receptores</w:t>
            </w:r>
            <w:r w:rsidRPr="00E96DE0">
              <w:rPr>
                <w:rFonts w:ascii="Arial" w:hAnsi="Arial" w:cs="Arial"/>
                <w:sz w:val="16"/>
                <w:szCs w:val="16"/>
              </w:rPr>
              <w:t xml:space="preserve"> utilizan las remesas para </w:t>
            </w:r>
            <w:r>
              <w:rPr>
                <w:rFonts w:ascii="Arial" w:hAnsi="Arial" w:cs="Arial"/>
                <w:sz w:val="16"/>
                <w:szCs w:val="16"/>
              </w:rPr>
              <w:t>hacer reinversió</w:t>
            </w:r>
            <w:r w:rsidRPr="00E96DE0">
              <w:rPr>
                <w:rFonts w:ascii="Arial" w:hAnsi="Arial" w:cs="Arial"/>
                <w:sz w:val="16"/>
                <w:szCs w:val="16"/>
              </w:rPr>
              <w:t xml:space="preserve">n en el negocio o </w:t>
            </w:r>
            <w:r>
              <w:rPr>
                <w:rFonts w:ascii="Arial" w:hAnsi="Arial" w:cs="Arial"/>
                <w:sz w:val="16"/>
                <w:szCs w:val="16"/>
              </w:rPr>
              <w:t>si al</w:t>
            </w:r>
            <w:r w:rsidRPr="00E96DE0">
              <w:rPr>
                <w:rFonts w:ascii="Arial" w:hAnsi="Arial" w:cs="Arial"/>
                <w:sz w:val="16"/>
                <w:szCs w:val="16"/>
              </w:rPr>
              <w:t xml:space="preserve"> tener </w:t>
            </w:r>
            <w:r>
              <w:rPr>
                <w:rFonts w:ascii="Arial" w:hAnsi="Arial" w:cs="Arial"/>
                <w:sz w:val="16"/>
                <w:szCs w:val="16"/>
              </w:rPr>
              <w:t xml:space="preserve">el mismo, solo se dedican a </w:t>
            </w:r>
            <w:r w:rsidRPr="00E96DE0">
              <w:rPr>
                <w:rFonts w:ascii="Arial" w:hAnsi="Arial" w:cs="Arial"/>
                <w:sz w:val="16"/>
                <w:szCs w:val="16"/>
              </w:rPr>
              <w:t>consum</w:t>
            </w:r>
            <w:r>
              <w:rPr>
                <w:rFonts w:ascii="Arial" w:hAnsi="Arial" w:cs="Arial"/>
                <w:sz w:val="16"/>
                <w:szCs w:val="16"/>
              </w:rPr>
              <w:t>irlas</w:t>
            </w:r>
            <w:r w:rsidRPr="00E96DE0">
              <w:rPr>
                <w:rFonts w:ascii="Arial" w:hAnsi="Arial" w:cs="Arial"/>
                <w:sz w:val="16"/>
                <w:szCs w:val="16"/>
              </w:rPr>
              <w:t>.</w:t>
            </w:r>
          </w:p>
          <w:p w:rsidR="0057782A" w:rsidRPr="00E96DE0" w:rsidRDefault="0057782A" w:rsidP="00522F35">
            <w:pPr>
              <w:autoSpaceDE w:val="0"/>
              <w:autoSpaceDN w:val="0"/>
              <w:adjustRightInd w:val="0"/>
              <w:jc w:val="both"/>
              <w:rPr>
                <w:rFonts w:ascii="Arial" w:hAnsi="Arial" w:cs="Arial"/>
                <w:sz w:val="16"/>
                <w:szCs w:val="16"/>
              </w:rPr>
            </w:pPr>
          </w:p>
          <w:p w:rsidR="0057782A" w:rsidRPr="00E96DE0" w:rsidRDefault="0057782A" w:rsidP="00522F35">
            <w:pPr>
              <w:autoSpaceDE w:val="0"/>
              <w:autoSpaceDN w:val="0"/>
              <w:adjustRightInd w:val="0"/>
              <w:jc w:val="both"/>
              <w:rPr>
                <w:rFonts w:ascii="Arial" w:hAnsi="Arial" w:cs="Arial"/>
                <w:sz w:val="16"/>
                <w:szCs w:val="16"/>
              </w:rPr>
            </w:pPr>
            <w:r>
              <w:rPr>
                <w:rFonts w:ascii="Arial" w:hAnsi="Arial" w:cs="Arial"/>
                <w:sz w:val="16"/>
                <w:szCs w:val="16"/>
              </w:rPr>
              <w:t>Observar qué</w:t>
            </w:r>
            <w:r w:rsidRPr="00E96DE0">
              <w:rPr>
                <w:rFonts w:ascii="Arial" w:hAnsi="Arial" w:cs="Arial"/>
                <w:sz w:val="16"/>
                <w:szCs w:val="16"/>
              </w:rPr>
              <w:t xml:space="preserve"> </w:t>
            </w:r>
            <w:r>
              <w:rPr>
                <w:rFonts w:ascii="Arial" w:hAnsi="Arial" w:cs="Arial"/>
                <w:sz w:val="16"/>
                <w:szCs w:val="16"/>
              </w:rPr>
              <w:t>clase</w:t>
            </w:r>
            <w:r w:rsidRPr="00E96DE0">
              <w:rPr>
                <w:rFonts w:ascii="Arial" w:hAnsi="Arial" w:cs="Arial"/>
                <w:sz w:val="16"/>
                <w:szCs w:val="16"/>
              </w:rPr>
              <w:t xml:space="preserve"> de negocios prevalecen entre los receptores de remesas: microempresas, de medio tiempo, informales, etc.</w:t>
            </w:r>
          </w:p>
          <w:p w:rsidR="0057782A" w:rsidRPr="00E96DE0" w:rsidRDefault="0057782A" w:rsidP="00522F35">
            <w:pPr>
              <w:autoSpaceDE w:val="0"/>
              <w:autoSpaceDN w:val="0"/>
              <w:adjustRightInd w:val="0"/>
              <w:jc w:val="both"/>
              <w:rPr>
                <w:rFonts w:ascii="Arial" w:hAnsi="Arial" w:cs="Arial"/>
                <w:sz w:val="16"/>
                <w:szCs w:val="16"/>
              </w:rPr>
            </w:pPr>
          </w:p>
          <w:p w:rsidR="0057782A" w:rsidRDefault="0057782A" w:rsidP="00522F35">
            <w:pPr>
              <w:autoSpaceDE w:val="0"/>
              <w:autoSpaceDN w:val="0"/>
              <w:adjustRightInd w:val="0"/>
              <w:jc w:val="both"/>
              <w:rPr>
                <w:rFonts w:ascii="Arial" w:hAnsi="Arial" w:cs="Arial"/>
                <w:sz w:val="16"/>
                <w:szCs w:val="16"/>
              </w:rPr>
            </w:pPr>
            <w:r w:rsidRPr="00E96DE0">
              <w:rPr>
                <w:rFonts w:ascii="Arial" w:hAnsi="Arial" w:cs="Arial"/>
                <w:sz w:val="16"/>
                <w:szCs w:val="16"/>
              </w:rPr>
              <w:t>Una p</w:t>
            </w:r>
            <w:r>
              <w:rPr>
                <w:rFonts w:ascii="Arial" w:hAnsi="Arial" w:cs="Arial"/>
                <w:sz w:val="16"/>
                <w:szCs w:val="16"/>
              </w:rPr>
              <w:t>ersona de negocios ya conoce lo qué</w:t>
            </w:r>
            <w:r w:rsidRPr="00E96DE0">
              <w:rPr>
                <w:rFonts w:ascii="Arial" w:hAnsi="Arial" w:cs="Arial"/>
                <w:sz w:val="16"/>
                <w:szCs w:val="16"/>
              </w:rPr>
              <w:t xml:space="preserve"> </w:t>
            </w:r>
            <w:r>
              <w:rPr>
                <w:rFonts w:ascii="Arial" w:hAnsi="Arial" w:cs="Arial"/>
                <w:sz w:val="16"/>
                <w:szCs w:val="16"/>
              </w:rPr>
              <w:t>significa</w:t>
            </w:r>
            <w:r w:rsidRPr="00E96DE0">
              <w:rPr>
                <w:rFonts w:ascii="Arial" w:hAnsi="Arial" w:cs="Arial"/>
                <w:sz w:val="16"/>
                <w:szCs w:val="16"/>
              </w:rPr>
              <w:t xml:space="preserve"> invert</w:t>
            </w:r>
            <w:r>
              <w:rPr>
                <w:rFonts w:ascii="Arial" w:hAnsi="Arial" w:cs="Arial"/>
                <w:sz w:val="16"/>
                <w:szCs w:val="16"/>
              </w:rPr>
              <w:t>ir en la práctica y le resultará más fácil iniciar nuevas inversiones debido a</w:t>
            </w:r>
            <w:r w:rsidRPr="00E96DE0">
              <w:rPr>
                <w:rFonts w:ascii="Arial" w:hAnsi="Arial" w:cs="Arial"/>
                <w:sz w:val="16"/>
                <w:szCs w:val="16"/>
              </w:rPr>
              <w:t xml:space="preserve"> </w:t>
            </w:r>
            <w:r>
              <w:rPr>
                <w:rFonts w:ascii="Arial" w:hAnsi="Arial" w:cs="Arial"/>
                <w:sz w:val="16"/>
                <w:szCs w:val="16"/>
              </w:rPr>
              <w:t>sus</w:t>
            </w:r>
            <w:r w:rsidRPr="00E96DE0">
              <w:rPr>
                <w:rFonts w:ascii="Arial" w:hAnsi="Arial" w:cs="Arial"/>
                <w:sz w:val="16"/>
                <w:szCs w:val="16"/>
              </w:rPr>
              <w:t xml:space="preserve"> contactos </w:t>
            </w:r>
            <w:r>
              <w:rPr>
                <w:rFonts w:ascii="Arial" w:hAnsi="Arial" w:cs="Arial"/>
                <w:sz w:val="16"/>
                <w:szCs w:val="16"/>
              </w:rPr>
              <w:t xml:space="preserve">previos </w:t>
            </w:r>
            <w:r w:rsidRPr="00E96DE0">
              <w:rPr>
                <w:rFonts w:ascii="Arial" w:hAnsi="Arial" w:cs="Arial"/>
                <w:sz w:val="16"/>
                <w:szCs w:val="16"/>
              </w:rPr>
              <w:t>y</w:t>
            </w:r>
            <w:r>
              <w:rPr>
                <w:rFonts w:ascii="Arial" w:hAnsi="Arial" w:cs="Arial"/>
                <w:sz w:val="16"/>
                <w:szCs w:val="16"/>
              </w:rPr>
              <w:t xml:space="preserve"> la</w:t>
            </w:r>
            <w:r w:rsidRPr="00E96DE0">
              <w:rPr>
                <w:rFonts w:ascii="Arial" w:hAnsi="Arial" w:cs="Arial"/>
                <w:sz w:val="16"/>
                <w:szCs w:val="16"/>
              </w:rPr>
              <w:t xml:space="preserve"> experiencia </w:t>
            </w:r>
            <w:r>
              <w:rPr>
                <w:rFonts w:ascii="Arial" w:hAnsi="Arial" w:cs="Arial"/>
                <w:sz w:val="16"/>
                <w:szCs w:val="16"/>
              </w:rPr>
              <w:t>d</w:t>
            </w:r>
            <w:r w:rsidRPr="00E96DE0">
              <w:rPr>
                <w:rFonts w:ascii="Arial" w:hAnsi="Arial" w:cs="Arial"/>
                <w:sz w:val="16"/>
                <w:szCs w:val="16"/>
              </w:rPr>
              <w:t>el trabajo d</w:t>
            </w:r>
            <w:r>
              <w:rPr>
                <w:rFonts w:ascii="Arial" w:hAnsi="Arial" w:cs="Arial"/>
                <w:sz w:val="16"/>
                <w:szCs w:val="16"/>
              </w:rPr>
              <w:t>iario</w:t>
            </w:r>
            <w:r w:rsidRPr="00E96DE0">
              <w:rPr>
                <w:rFonts w:ascii="Arial" w:hAnsi="Arial" w:cs="Arial"/>
                <w:sz w:val="16"/>
                <w:szCs w:val="16"/>
              </w:rPr>
              <w:t>.</w:t>
            </w:r>
          </w:p>
          <w:p w:rsidR="0057782A" w:rsidRPr="00E96DE0" w:rsidRDefault="0057782A" w:rsidP="00522F35">
            <w:pPr>
              <w:autoSpaceDE w:val="0"/>
              <w:autoSpaceDN w:val="0"/>
              <w:adjustRightInd w:val="0"/>
              <w:jc w:val="both"/>
              <w:rPr>
                <w:rFonts w:ascii="Arial" w:hAnsi="Arial" w:cs="Arial"/>
                <w:sz w:val="16"/>
                <w:szCs w:val="16"/>
              </w:rPr>
            </w:pPr>
          </w:p>
        </w:tc>
        <w:tc>
          <w:tcPr>
            <w:tcW w:w="2445" w:type="dxa"/>
            <w:vAlign w:val="center"/>
          </w:tcPr>
          <w:p w:rsidR="0057782A" w:rsidRPr="00E96DE0" w:rsidRDefault="0057782A" w:rsidP="00522F35">
            <w:pPr>
              <w:autoSpaceDE w:val="0"/>
              <w:autoSpaceDN w:val="0"/>
              <w:adjustRightInd w:val="0"/>
              <w:jc w:val="center"/>
              <w:rPr>
                <w:rFonts w:ascii="Arial" w:hAnsi="Arial" w:cs="Arial"/>
                <w:sz w:val="16"/>
                <w:szCs w:val="16"/>
              </w:rPr>
            </w:pPr>
            <w:r w:rsidRPr="00E96DE0">
              <w:rPr>
                <w:rFonts w:ascii="Arial" w:hAnsi="Arial" w:cs="Arial"/>
                <w:sz w:val="16"/>
                <w:szCs w:val="16"/>
              </w:rPr>
              <w:t>¿Tiene un negocio propio?</w:t>
            </w:r>
          </w:p>
          <w:p w:rsidR="0057782A" w:rsidRPr="00E96DE0" w:rsidRDefault="0057782A" w:rsidP="00522F35">
            <w:pPr>
              <w:autoSpaceDE w:val="0"/>
              <w:autoSpaceDN w:val="0"/>
              <w:adjustRightInd w:val="0"/>
              <w:jc w:val="center"/>
              <w:rPr>
                <w:rFonts w:ascii="Arial" w:hAnsi="Arial" w:cs="Arial"/>
                <w:sz w:val="16"/>
                <w:szCs w:val="16"/>
              </w:rPr>
            </w:pPr>
          </w:p>
          <w:p w:rsidR="0057782A" w:rsidRPr="00E96DE0" w:rsidRDefault="0057782A" w:rsidP="00522F35">
            <w:pPr>
              <w:autoSpaceDE w:val="0"/>
              <w:autoSpaceDN w:val="0"/>
              <w:adjustRightInd w:val="0"/>
              <w:jc w:val="center"/>
              <w:rPr>
                <w:rFonts w:ascii="Arial" w:hAnsi="Arial" w:cs="Arial"/>
                <w:sz w:val="16"/>
                <w:szCs w:val="16"/>
              </w:rPr>
            </w:pPr>
            <w:r w:rsidRPr="00E96DE0">
              <w:rPr>
                <w:rFonts w:ascii="Arial" w:hAnsi="Arial" w:cs="Arial"/>
                <w:sz w:val="16"/>
                <w:szCs w:val="16"/>
              </w:rPr>
              <w:t xml:space="preserve">Si </w:t>
            </w:r>
            <w:r w:rsidRPr="00E96DE0">
              <w:rPr>
                <w:rFonts w:ascii="Arial" w:hAnsi="Arial" w:cs="Arial"/>
                <w:sz w:val="16"/>
                <w:szCs w:val="16"/>
              </w:rPr>
              <w:sym w:font="Symbol" w:char="F0F0"/>
            </w:r>
            <w:r w:rsidRPr="00E96DE0">
              <w:rPr>
                <w:rFonts w:ascii="Arial" w:hAnsi="Arial" w:cs="Arial"/>
                <w:sz w:val="16"/>
                <w:szCs w:val="16"/>
              </w:rPr>
              <w:t xml:space="preserve">        No </w:t>
            </w:r>
            <w:r w:rsidRPr="00E96DE0">
              <w:rPr>
                <w:rFonts w:ascii="Arial" w:hAnsi="Arial" w:cs="Arial"/>
                <w:sz w:val="16"/>
                <w:szCs w:val="16"/>
              </w:rPr>
              <w:sym w:font="Symbol" w:char="F0F0"/>
            </w:r>
          </w:p>
          <w:p w:rsidR="0057782A" w:rsidRPr="00E96DE0" w:rsidRDefault="0057782A" w:rsidP="00522F35">
            <w:pPr>
              <w:autoSpaceDE w:val="0"/>
              <w:autoSpaceDN w:val="0"/>
              <w:adjustRightInd w:val="0"/>
              <w:jc w:val="center"/>
              <w:rPr>
                <w:rFonts w:ascii="Arial" w:hAnsi="Arial" w:cs="Arial"/>
                <w:sz w:val="16"/>
                <w:szCs w:val="16"/>
              </w:rPr>
            </w:pPr>
          </w:p>
          <w:p w:rsidR="0057782A" w:rsidRPr="00E96DE0" w:rsidRDefault="0057782A" w:rsidP="00522F35">
            <w:pPr>
              <w:autoSpaceDE w:val="0"/>
              <w:autoSpaceDN w:val="0"/>
              <w:adjustRightInd w:val="0"/>
              <w:jc w:val="center"/>
              <w:rPr>
                <w:rFonts w:ascii="Arial" w:hAnsi="Arial" w:cs="Arial"/>
                <w:sz w:val="16"/>
                <w:szCs w:val="16"/>
              </w:rPr>
            </w:pPr>
            <w:r w:rsidRPr="00E96DE0">
              <w:rPr>
                <w:rFonts w:ascii="Arial" w:hAnsi="Arial" w:cs="Arial"/>
                <w:sz w:val="16"/>
                <w:szCs w:val="16"/>
              </w:rPr>
              <w:t>En caso de responder Si,</w:t>
            </w:r>
          </w:p>
          <w:p w:rsidR="0057782A" w:rsidRPr="00E96DE0" w:rsidRDefault="0057782A" w:rsidP="00522F35">
            <w:pPr>
              <w:autoSpaceDE w:val="0"/>
              <w:autoSpaceDN w:val="0"/>
              <w:adjustRightInd w:val="0"/>
              <w:jc w:val="center"/>
              <w:rPr>
                <w:rFonts w:ascii="Arial" w:hAnsi="Arial" w:cs="Arial"/>
                <w:sz w:val="16"/>
                <w:szCs w:val="16"/>
              </w:rPr>
            </w:pPr>
          </w:p>
          <w:p w:rsidR="0057782A" w:rsidRDefault="0057782A" w:rsidP="00522F35">
            <w:pPr>
              <w:autoSpaceDE w:val="0"/>
              <w:autoSpaceDN w:val="0"/>
              <w:adjustRightInd w:val="0"/>
              <w:jc w:val="center"/>
              <w:rPr>
                <w:rFonts w:ascii="Arial" w:hAnsi="Arial" w:cs="Arial"/>
                <w:sz w:val="16"/>
                <w:szCs w:val="16"/>
              </w:rPr>
            </w:pPr>
            <w:r w:rsidRPr="00E96DE0">
              <w:rPr>
                <w:rFonts w:ascii="Arial" w:hAnsi="Arial" w:cs="Arial"/>
                <w:sz w:val="16"/>
                <w:szCs w:val="16"/>
              </w:rPr>
              <w:t>¿En qué consiste su negocio?</w:t>
            </w:r>
          </w:p>
          <w:p w:rsidR="0057782A" w:rsidRDefault="0057782A" w:rsidP="00522F35">
            <w:pPr>
              <w:autoSpaceDE w:val="0"/>
              <w:autoSpaceDN w:val="0"/>
              <w:adjustRightInd w:val="0"/>
              <w:jc w:val="center"/>
              <w:rPr>
                <w:rFonts w:ascii="Arial" w:hAnsi="Arial" w:cs="Arial"/>
                <w:sz w:val="16"/>
                <w:szCs w:val="16"/>
              </w:rPr>
            </w:pPr>
          </w:p>
          <w:p w:rsidR="0057782A" w:rsidRPr="00E96DE0" w:rsidRDefault="0057782A" w:rsidP="00522F35">
            <w:pPr>
              <w:autoSpaceDE w:val="0"/>
              <w:autoSpaceDN w:val="0"/>
              <w:adjustRightInd w:val="0"/>
              <w:jc w:val="center"/>
              <w:rPr>
                <w:rFonts w:ascii="Arial" w:hAnsi="Arial" w:cs="Arial"/>
                <w:sz w:val="16"/>
                <w:szCs w:val="16"/>
              </w:rPr>
            </w:pPr>
            <w:r w:rsidRPr="00E96DE0">
              <w:rPr>
                <w:rFonts w:ascii="Arial" w:hAnsi="Arial" w:cs="Arial"/>
                <w:sz w:val="16"/>
                <w:szCs w:val="16"/>
              </w:rPr>
              <w:t>y</w:t>
            </w:r>
          </w:p>
          <w:p w:rsidR="0057782A" w:rsidRPr="00E96DE0" w:rsidRDefault="0057782A" w:rsidP="00522F35">
            <w:pPr>
              <w:autoSpaceDE w:val="0"/>
              <w:autoSpaceDN w:val="0"/>
              <w:adjustRightInd w:val="0"/>
              <w:rPr>
                <w:rFonts w:ascii="Arial" w:hAnsi="Arial" w:cs="Arial"/>
                <w:sz w:val="16"/>
                <w:szCs w:val="16"/>
              </w:rPr>
            </w:pPr>
          </w:p>
          <w:p w:rsidR="0057782A" w:rsidRPr="00E96DE0" w:rsidRDefault="0057782A" w:rsidP="00522F35">
            <w:pPr>
              <w:autoSpaceDE w:val="0"/>
              <w:autoSpaceDN w:val="0"/>
              <w:adjustRightInd w:val="0"/>
              <w:jc w:val="center"/>
              <w:rPr>
                <w:rFonts w:ascii="Arial" w:hAnsi="Arial" w:cs="Arial"/>
                <w:sz w:val="16"/>
                <w:szCs w:val="16"/>
              </w:rPr>
            </w:pPr>
            <w:r w:rsidRPr="00E96DE0">
              <w:rPr>
                <w:rFonts w:ascii="Arial" w:hAnsi="Arial" w:cs="Arial"/>
                <w:sz w:val="16"/>
                <w:szCs w:val="16"/>
              </w:rPr>
              <w:t>¿Cuánto tiempo viene funcionando su negocio?</w:t>
            </w:r>
          </w:p>
        </w:tc>
      </w:tr>
      <w:tr w:rsidR="0057782A" w:rsidRPr="00E96DE0" w:rsidTr="00522F35">
        <w:tc>
          <w:tcPr>
            <w:tcW w:w="1548" w:type="dxa"/>
            <w:vMerge/>
          </w:tcPr>
          <w:p w:rsidR="0057782A" w:rsidRPr="00E96DE0" w:rsidRDefault="0057782A" w:rsidP="00522F35">
            <w:pPr>
              <w:autoSpaceDE w:val="0"/>
              <w:autoSpaceDN w:val="0"/>
              <w:adjustRightInd w:val="0"/>
              <w:jc w:val="both"/>
              <w:rPr>
                <w:rFonts w:ascii="Arial" w:hAnsi="Arial" w:cs="Arial"/>
                <w:sz w:val="16"/>
                <w:szCs w:val="16"/>
              </w:rPr>
            </w:pPr>
          </w:p>
        </w:tc>
        <w:tc>
          <w:tcPr>
            <w:tcW w:w="1620" w:type="dxa"/>
            <w:vAlign w:val="center"/>
          </w:tcPr>
          <w:p w:rsidR="0057782A" w:rsidRPr="00E96DE0" w:rsidRDefault="0057782A" w:rsidP="00522F35">
            <w:pPr>
              <w:autoSpaceDE w:val="0"/>
              <w:autoSpaceDN w:val="0"/>
              <w:adjustRightInd w:val="0"/>
              <w:jc w:val="center"/>
              <w:rPr>
                <w:rFonts w:ascii="Arial" w:hAnsi="Arial" w:cs="Arial"/>
                <w:sz w:val="16"/>
                <w:szCs w:val="16"/>
              </w:rPr>
            </w:pPr>
            <w:r w:rsidRPr="00E96DE0">
              <w:rPr>
                <w:rFonts w:ascii="Arial" w:hAnsi="Arial" w:cs="Arial"/>
                <w:sz w:val="16"/>
                <w:szCs w:val="16"/>
              </w:rPr>
              <w:t>Nivel de Ingresos del Receptor</w:t>
            </w:r>
          </w:p>
        </w:tc>
        <w:tc>
          <w:tcPr>
            <w:tcW w:w="2880" w:type="dxa"/>
          </w:tcPr>
          <w:p w:rsidR="0057782A" w:rsidRDefault="0057782A" w:rsidP="00522F35">
            <w:pPr>
              <w:autoSpaceDE w:val="0"/>
              <w:autoSpaceDN w:val="0"/>
              <w:adjustRightInd w:val="0"/>
              <w:jc w:val="both"/>
              <w:rPr>
                <w:rFonts w:ascii="Arial" w:hAnsi="Arial" w:cs="Arial"/>
                <w:sz w:val="16"/>
                <w:szCs w:val="16"/>
              </w:rPr>
            </w:pPr>
          </w:p>
          <w:p w:rsidR="0057782A" w:rsidRPr="00E96DE0" w:rsidRDefault="0057782A" w:rsidP="00522F35">
            <w:pPr>
              <w:autoSpaceDE w:val="0"/>
              <w:autoSpaceDN w:val="0"/>
              <w:adjustRightInd w:val="0"/>
              <w:jc w:val="both"/>
              <w:rPr>
                <w:rFonts w:ascii="Arial" w:hAnsi="Arial" w:cs="Arial"/>
                <w:sz w:val="16"/>
                <w:szCs w:val="16"/>
              </w:rPr>
            </w:pPr>
            <w:r w:rsidRPr="00E96DE0">
              <w:rPr>
                <w:rFonts w:ascii="Arial" w:hAnsi="Arial" w:cs="Arial"/>
                <w:sz w:val="16"/>
                <w:szCs w:val="16"/>
              </w:rPr>
              <w:t>Observar el porcentaje de inversión según los estratos económicos.</w:t>
            </w:r>
          </w:p>
          <w:p w:rsidR="0057782A" w:rsidRPr="00E96DE0" w:rsidRDefault="0057782A" w:rsidP="00522F35">
            <w:pPr>
              <w:autoSpaceDE w:val="0"/>
              <w:autoSpaceDN w:val="0"/>
              <w:adjustRightInd w:val="0"/>
              <w:jc w:val="both"/>
              <w:rPr>
                <w:rFonts w:ascii="Arial" w:hAnsi="Arial" w:cs="Arial"/>
                <w:sz w:val="16"/>
                <w:szCs w:val="16"/>
              </w:rPr>
            </w:pPr>
          </w:p>
          <w:p w:rsidR="0057782A" w:rsidRPr="00E96DE0" w:rsidRDefault="0057782A" w:rsidP="00522F35">
            <w:pPr>
              <w:autoSpaceDE w:val="0"/>
              <w:autoSpaceDN w:val="0"/>
              <w:adjustRightInd w:val="0"/>
              <w:jc w:val="both"/>
              <w:rPr>
                <w:rFonts w:ascii="Arial" w:hAnsi="Arial" w:cs="Arial"/>
                <w:sz w:val="16"/>
                <w:szCs w:val="16"/>
              </w:rPr>
            </w:pPr>
            <w:r w:rsidRPr="00E96DE0">
              <w:rPr>
                <w:rFonts w:ascii="Arial" w:hAnsi="Arial" w:cs="Arial"/>
                <w:sz w:val="16"/>
                <w:szCs w:val="16"/>
              </w:rPr>
              <w:t xml:space="preserve">Una persona con un </w:t>
            </w:r>
            <w:r>
              <w:rPr>
                <w:rFonts w:ascii="Arial" w:hAnsi="Arial" w:cs="Arial"/>
                <w:sz w:val="16"/>
                <w:szCs w:val="16"/>
              </w:rPr>
              <w:t xml:space="preserve">alto </w:t>
            </w:r>
            <w:r w:rsidRPr="00E96DE0">
              <w:rPr>
                <w:rFonts w:ascii="Arial" w:hAnsi="Arial" w:cs="Arial"/>
                <w:sz w:val="16"/>
                <w:szCs w:val="16"/>
              </w:rPr>
              <w:t>nivel de ingresos podría destinar</w:t>
            </w:r>
            <w:r>
              <w:rPr>
                <w:rFonts w:ascii="Arial" w:hAnsi="Arial" w:cs="Arial"/>
                <w:sz w:val="16"/>
                <w:szCs w:val="16"/>
              </w:rPr>
              <w:t xml:space="preserve"> mayor parte de</w:t>
            </w:r>
            <w:r w:rsidRPr="00E96DE0">
              <w:rPr>
                <w:rFonts w:ascii="Arial" w:hAnsi="Arial" w:cs="Arial"/>
                <w:sz w:val="16"/>
                <w:szCs w:val="16"/>
              </w:rPr>
              <w:t xml:space="preserve"> las remesas para inversión puesto que su consumo corriente ya estaría satisfecho.</w:t>
            </w:r>
          </w:p>
          <w:p w:rsidR="0057782A" w:rsidRPr="00E96DE0" w:rsidRDefault="0057782A" w:rsidP="00522F35">
            <w:pPr>
              <w:autoSpaceDE w:val="0"/>
              <w:autoSpaceDN w:val="0"/>
              <w:adjustRightInd w:val="0"/>
              <w:jc w:val="both"/>
              <w:rPr>
                <w:rFonts w:ascii="Arial" w:hAnsi="Arial" w:cs="Arial"/>
                <w:sz w:val="16"/>
                <w:szCs w:val="16"/>
              </w:rPr>
            </w:pPr>
          </w:p>
          <w:p w:rsidR="0057782A" w:rsidRDefault="0057782A" w:rsidP="00522F35">
            <w:pPr>
              <w:autoSpaceDE w:val="0"/>
              <w:autoSpaceDN w:val="0"/>
              <w:adjustRightInd w:val="0"/>
              <w:jc w:val="both"/>
              <w:rPr>
                <w:rFonts w:ascii="Arial" w:hAnsi="Arial" w:cs="Arial"/>
                <w:sz w:val="16"/>
                <w:szCs w:val="16"/>
              </w:rPr>
            </w:pPr>
            <w:r w:rsidRPr="00E96DE0">
              <w:rPr>
                <w:rFonts w:ascii="Arial" w:hAnsi="Arial" w:cs="Arial"/>
                <w:sz w:val="16"/>
                <w:szCs w:val="16"/>
              </w:rPr>
              <w:t xml:space="preserve">Una persona con un </w:t>
            </w:r>
            <w:r>
              <w:rPr>
                <w:rFonts w:ascii="Arial" w:hAnsi="Arial" w:cs="Arial"/>
                <w:sz w:val="16"/>
                <w:szCs w:val="16"/>
              </w:rPr>
              <w:t xml:space="preserve">bajo </w:t>
            </w:r>
            <w:r w:rsidRPr="00E96DE0">
              <w:rPr>
                <w:rFonts w:ascii="Arial" w:hAnsi="Arial" w:cs="Arial"/>
                <w:sz w:val="16"/>
                <w:szCs w:val="16"/>
              </w:rPr>
              <w:t xml:space="preserve">nivel de ingresos, por su </w:t>
            </w:r>
            <w:r>
              <w:rPr>
                <w:rFonts w:ascii="Arial" w:hAnsi="Arial" w:cs="Arial"/>
                <w:sz w:val="16"/>
                <w:szCs w:val="16"/>
              </w:rPr>
              <w:t xml:space="preserve">propia </w:t>
            </w:r>
            <w:r w:rsidRPr="00E96DE0">
              <w:rPr>
                <w:rFonts w:ascii="Arial" w:hAnsi="Arial" w:cs="Arial"/>
                <w:sz w:val="16"/>
                <w:szCs w:val="16"/>
              </w:rPr>
              <w:t xml:space="preserve">condición económica, daría prioridad a su consumo </w:t>
            </w:r>
            <w:r>
              <w:rPr>
                <w:rFonts w:ascii="Arial" w:hAnsi="Arial" w:cs="Arial"/>
                <w:sz w:val="16"/>
                <w:szCs w:val="16"/>
              </w:rPr>
              <w:t xml:space="preserve">corriente </w:t>
            </w:r>
            <w:r w:rsidRPr="00E96DE0">
              <w:rPr>
                <w:rFonts w:ascii="Arial" w:hAnsi="Arial" w:cs="Arial"/>
                <w:sz w:val="16"/>
                <w:szCs w:val="16"/>
              </w:rPr>
              <w:t xml:space="preserve">y utilizaría </w:t>
            </w:r>
            <w:r>
              <w:rPr>
                <w:rFonts w:ascii="Arial" w:hAnsi="Arial" w:cs="Arial"/>
                <w:sz w:val="16"/>
                <w:szCs w:val="16"/>
              </w:rPr>
              <w:t xml:space="preserve">la mayor parte de </w:t>
            </w:r>
            <w:r w:rsidRPr="00E96DE0">
              <w:rPr>
                <w:rFonts w:ascii="Arial" w:hAnsi="Arial" w:cs="Arial"/>
                <w:sz w:val="16"/>
                <w:szCs w:val="16"/>
              </w:rPr>
              <w:t xml:space="preserve">las remesas para cubrir </w:t>
            </w:r>
            <w:r>
              <w:rPr>
                <w:rFonts w:ascii="Arial" w:hAnsi="Arial" w:cs="Arial"/>
                <w:sz w:val="16"/>
                <w:szCs w:val="16"/>
              </w:rPr>
              <w:t xml:space="preserve">sus </w:t>
            </w:r>
            <w:r w:rsidRPr="00E96DE0">
              <w:rPr>
                <w:rFonts w:ascii="Arial" w:hAnsi="Arial" w:cs="Arial"/>
                <w:sz w:val="16"/>
                <w:szCs w:val="16"/>
              </w:rPr>
              <w:t>necesidades básicas.</w:t>
            </w:r>
          </w:p>
          <w:p w:rsidR="0057782A" w:rsidRPr="00E96DE0" w:rsidRDefault="0057782A" w:rsidP="00522F35">
            <w:pPr>
              <w:autoSpaceDE w:val="0"/>
              <w:autoSpaceDN w:val="0"/>
              <w:adjustRightInd w:val="0"/>
              <w:jc w:val="both"/>
              <w:rPr>
                <w:rFonts w:ascii="Arial" w:hAnsi="Arial" w:cs="Arial"/>
                <w:sz w:val="16"/>
                <w:szCs w:val="16"/>
              </w:rPr>
            </w:pPr>
          </w:p>
        </w:tc>
        <w:tc>
          <w:tcPr>
            <w:tcW w:w="2445" w:type="dxa"/>
            <w:vAlign w:val="center"/>
          </w:tcPr>
          <w:p w:rsidR="0057782A" w:rsidRPr="00E96DE0" w:rsidRDefault="0057782A" w:rsidP="00522F35">
            <w:pPr>
              <w:autoSpaceDE w:val="0"/>
              <w:autoSpaceDN w:val="0"/>
              <w:adjustRightInd w:val="0"/>
              <w:jc w:val="center"/>
              <w:rPr>
                <w:rFonts w:ascii="Arial" w:hAnsi="Arial" w:cs="Arial"/>
                <w:sz w:val="16"/>
                <w:szCs w:val="16"/>
              </w:rPr>
            </w:pPr>
            <w:r w:rsidRPr="00E96DE0">
              <w:rPr>
                <w:rFonts w:ascii="Arial" w:hAnsi="Arial" w:cs="Arial"/>
                <w:sz w:val="16"/>
                <w:szCs w:val="16"/>
              </w:rPr>
              <w:t>¿Cuánto es su ingreso mensual?</w:t>
            </w:r>
          </w:p>
          <w:p w:rsidR="0057782A" w:rsidRPr="00E96DE0" w:rsidRDefault="0057782A" w:rsidP="00522F35">
            <w:pPr>
              <w:jc w:val="center"/>
              <w:rPr>
                <w:rFonts w:ascii="Arial" w:hAnsi="Arial" w:cs="Arial"/>
                <w:sz w:val="16"/>
                <w:szCs w:val="16"/>
              </w:rPr>
            </w:pPr>
          </w:p>
          <w:p w:rsidR="0057782A" w:rsidRPr="00E96DE0" w:rsidRDefault="0057782A" w:rsidP="00522F35">
            <w:pPr>
              <w:jc w:val="center"/>
              <w:rPr>
                <w:rFonts w:ascii="Arial" w:hAnsi="Arial" w:cs="Arial"/>
                <w:sz w:val="16"/>
                <w:szCs w:val="16"/>
              </w:rPr>
            </w:pPr>
            <w:r w:rsidRPr="00E96DE0">
              <w:rPr>
                <w:rFonts w:ascii="Arial" w:hAnsi="Arial" w:cs="Arial"/>
                <w:sz w:val="16"/>
                <w:szCs w:val="16"/>
              </w:rPr>
              <w:t>_________ Dólares</w:t>
            </w:r>
          </w:p>
        </w:tc>
      </w:tr>
      <w:tr w:rsidR="0057782A" w:rsidRPr="00E96DE0" w:rsidTr="00522F35">
        <w:tc>
          <w:tcPr>
            <w:tcW w:w="1548" w:type="dxa"/>
            <w:vMerge/>
          </w:tcPr>
          <w:p w:rsidR="0057782A" w:rsidRPr="00E96DE0" w:rsidRDefault="0057782A" w:rsidP="00522F35">
            <w:pPr>
              <w:autoSpaceDE w:val="0"/>
              <w:autoSpaceDN w:val="0"/>
              <w:adjustRightInd w:val="0"/>
              <w:jc w:val="both"/>
              <w:rPr>
                <w:rFonts w:ascii="Arial" w:hAnsi="Arial" w:cs="Arial"/>
                <w:sz w:val="16"/>
                <w:szCs w:val="16"/>
              </w:rPr>
            </w:pPr>
          </w:p>
        </w:tc>
        <w:tc>
          <w:tcPr>
            <w:tcW w:w="1620" w:type="dxa"/>
            <w:vAlign w:val="center"/>
          </w:tcPr>
          <w:p w:rsidR="0057782A" w:rsidRDefault="0057782A" w:rsidP="00522F35">
            <w:pPr>
              <w:autoSpaceDE w:val="0"/>
              <w:autoSpaceDN w:val="0"/>
              <w:adjustRightInd w:val="0"/>
              <w:jc w:val="center"/>
              <w:rPr>
                <w:rFonts w:ascii="Arial" w:hAnsi="Arial" w:cs="Arial"/>
                <w:sz w:val="16"/>
                <w:szCs w:val="16"/>
              </w:rPr>
            </w:pPr>
          </w:p>
          <w:p w:rsidR="0057782A" w:rsidRDefault="0057782A" w:rsidP="00522F35">
            <w:pPr>
              <w:autoSpaceDE w:val="0"/>
              <w:autoSpaceDN w:val="0"/>
              <w:adjustRightInd w:val="0"/>
              <w:jc w:val="center"/>
              <w:rPr>
                <w:rFonts w:ascii="Arial" w:hAnsi="Arial" w:cs="Arial"/>
                <w:sz w:val="16"/>
                <w:szCs w:val="16"/>
              </w:rPr>
            </w:pPr>
          </w:p>
          <w:p w:rsidR="0057782A" w:rsidRDefault="0057782A" w:rsidP="00522F35">
            <w:pPr>
              <w:autoSpaceDE w:val="0"/>
              <w:autoSpaceDN w:val="0"/>
              <w:adjustRightInd w:val="0"/>
              <w:jc w:val="center"/>
              <w:rPr>
                <w:rFonts w:ascii="Arial" w:hAnsi="Arial" w:cs="Arial"/>
                <w:sz w:val="16"/>
                <w:szCs w:val="16"/>
              </w:rPr>
            </w:pPr>
          </w:p>
          <w:p w:rsidR="0057782A" w:rsidRPr="00E96DE0" w:rsidRDefault="0057782A" w:rsidP="00522F35">
            <w:pPr>
              <w:autoSpaceDE w:val="0"/>
              <w:autoSpaceDN w:val="0"/>
              <w:adjustRightInd w:val="0"/>
              <w:jc w:val="center"/>
              <w:rPr>
                <w:rFonts w:ascii="Arial" w:hAnsi="Arial" w:cs="Arial"/>
                <w:sz w:val="16"/>
                <w:szCs w:val="16"/>
              </w:rPr>
            </w:pPr>
            <w:r w:rsidRPr="00E96DE0">
              <w:rPr>
                <w:rFonts w:ascii="Arial" w:hAnsi="Arial" w:cs="Arial"/>
                <w:sz w:val="16"/>
                <w:szCs w:val="16"/>
              </w:rPr>
              <w:t>Ingresos Alternativos (BDH, pensiones, ayudas o donaciones)</w:t>
            </w:r>
          </w:p>
        </w:tc>
        <w:tc>
          <w:tcPr>
            <w:tcW w:w="2880" w:type="dxa"/>
          </w:tcPr>
          <w:p w:rsidR="0057782A" w:rsidRDefault="0057782A" w:rsidP="00522F35">
            <w:pPr>
              <w:autoSpaceDE w:val="0"/>
              <w:autoSpaceDN w:val="0"/>
              <w:adjustRightInd w:val="0"/>
              <w:jc w:val="both"/>
              <w:rPr>
                <w:rFonts w:ascii="Arial" w:hAnsi="Arial" w:cs="Arial"/>
                <w:sz w:val="16"/>
                <w:szCs w:val="16"/>
              </w:rPr>
            </w:pPr>
          </w:p>
          <w:p w:rsidR="0057782A" w:rsidRPr="00E96DE0" w:rsidRDefault="0057782A" w:rsidP="00522F35">
            <w:pPr>
              <w:autoSpaceDE w:val="0"/>
              <w:autoSpaceDN w:val="0"/>
              <w:adjustRightInd w:val="0"/>
              <w:jc w:val="both"/>
              <w:rPr>
                <w:rFonts w:ascii="Arial" w:hAnsi="Arial" w:cs="Arial"/>
                <w:sz w:val="16"/>
                <w:szCs w:val="16"/>
              </w:rPr>
            </w:pPr>
            <w:r w:rsidRPr="00E96DE0">
              <w:rPr>
                <w:rFonts w:ascii="Arial" w:hAnsi="Arial" w:cs="Arial"/>
                <w:sz w:val="16"/>
                <w:szCs w:val="16"/>
              </w:rPr>
              <w:t>Similar</w:t>
            </w:r>
            <w:r>
              <w:rPr>
                <w:rFonts w:ascii="Arial" w:hAnsi="Arial" w:cs="Arial"/>
                <w:sz w:val="16"/>
                <w:szCs w:val="16"/>
              </w:rPr>
              <w:t xml:space="preserve"> </w:t>
            </w:r>
            <w:r w:rsidRPr="00E96DE0">
              <w:rPr>
                <w:rFonts w:ascii="Arial" w:hAnsi="Arial" w:cs="Arial"/>
                <w:sz w:val="16"/>
                <w:szCs w:val="16"/>
              </w:rPr>
              <w:t>análisis del nivel de ingresos.</w:t>
            </w:r>
          </w:p>
          <w:p w:rsidR="0057782A" w:rsidRPr="00E96DE0" w:rsidRDefault="0057782A" w:rsidP="00522F35">
            <w:pPr>
              <w:autoSpaceDE w:val="0"/>
              <w:autoSpaceDN w:val="0"/>
              <w:adjustRightInd w:val="0"/>
              <w:jc w:val="both"/>
              <w:rPr>
                <w:rFonts w:ascii="Arial" w:hAnsi="Arial" w:cs="Arial"/>
                <w:sz w:val="16"/>
                <w:szCs w:val="16"/>
              </w:rPr>
            </w:pPr>
          </w:p>
          <w:p w:rsidR="0057782A" w:rsidRPr="00E96DE0" w:rsidRDefault="0057782A" w:rsidP="00522F35">
            <w:pPr>
              <w:autoSpaceDE w:val="0"/>
              <w:autoSpaceDN w:val="0"/>
              <w:adjustRightInd w:val="0"/>
              <w:jc w:val="both"/>
              <w:rPr>
                <w:rFonts w:ascii="Arial" w:hAnsi="Arial" w:cs="Arial"/>
                <w:sz w:val="16"/>
                <w:szCs w:val="16"/>
              </w:rPr>
            </w:pPr>
            <w:r w:rsidRPr="00E96DE0">
              <w:rPr>
                <w:rFonts w:ascii="Arial" w:hAnsi="Arial" w:cs="Arial"/>
                <w:sz w:val="16"/>
                <w:szCs w:val="16"/>
              </w:rPr>
              <w:t xml:space="preserve">Una persona que </w:t>
            </w:r>
            <w:r>
              <w:rPr>
                <w:rFonts w:ascii="Arial" w:hAnsi="Arial" w:cs="Arial"/>
                <w:sz w:val="16"/>
                <w:szCs w:val="16"/>
              </w:rPr>
              <w:t>recibe</w:t>
            </w:r>
            <w:r w:rsidRPr="00E96DE0">
              <w:rPr>
                <w:rFonts w:ascii="Arial" w:hAnsi="Arial" w:cs="Arial"/>
                <w:sz w:val="16"/>
                <w:szCs w:val="16"/>
              </w:rPr>
              <w:t xml:space="preserve"> </w:t>
            </w:r>
            <w:r>
              <w:rPr>
                <w:rFonts w:ascii="Arial" w:hAnsi="Arial" w:cs="Arial"/>
                <w:sz w:val="16"/>
                <w:szCs w:val="16"/>
              </w:rPr>
              <w:t xml:space="preserve">dentro del país, </w:t>
            </w:r>
            <w:r w:rsidRPr="00E96DE0">
              <w:rPr>
                <w:rFonts w:ascii="Arial" w:hAnsi="Arial" w:cs="Arial"/>
                <w:sz w:val="16"/>
                <w:szCs w:val="16"/>
              </w:rPr>
              <w:t xml:space="preserve">ingresos </w:t>
            </w:r>
            <w:r>
              <w:rPr>
                <w:rFonts w:ascii="Arial" w:hAnsi="Arial" w:cs="Arial"/>
                <w:sz w:val="16"/>
                <w:szCs w:val="16"/>
              </w:rPr>
              <w:t>extras</w:t>
            </w:r>
            <w:r w:rsidRPr="00E96DE0">
              <w:rPr>
                <w:rFonts w:ascii="Arial" w:hAnsi="Arial" w:cs="Arial"/>
                <w:sz w:val="16"/>
                <w:szCs w:val="16"/>
              </w:rPr>
              <w:t xml:space="preserve"> como</w:t>
            </w:r>
            <w:r>
              <w:rPr>
                <w:rFonts w:ascii="Arial" w:hAnsi="Arial" w:cs="Arial"/>
                <w:sz w:val="16"/>
                <w:szCs w:val="16"/>
              </w:rPr>
              <w:t xml:space="preserve"> bonos,</w:t>
            </w:r>
            <w:r w:rsidRPr="00E96DE0">
              <w:rPr>
                <w:rFonts w:ascii="Arial" w:hAnsi="Arial" w:cs="Arial"/>
                <w:sz w:val="16"/>
                <w:szCs w:val="16"/>
              </w:rPr>
              <w:t xml:space="preserve"> pensiones</w:t>
            </w:r>
            <w:r>
              <w:rPr>
                <w:rFonts w:ascii="Arial" w:hAnsi="Arial" w:cs="Arial"/>
                <w:sz w:val="16"/>
                <w:szCs w:val="16"/>
              </w:rPr>
              <w:t xml:space="preserve"> o ayudas de familiares, p</w:t>
            </w:r>
            <w:r w:rsidRPr="00E96DE0">
              <w:rPr>
                <w:rFonts w:ascii="Arial" w:hAnsi="Arial" w:cs="Arial"/>
                <w:sz w:val="16"/>
                <w:szCs w:val="16"/>
              </w:rPr>
              <w:t xml:space="preserve">uede cubrir </w:t>
            </w:r>
            <w:r>
              <w:rPr>
                <w:rFonts w:ascii="Arial" w:hAnsi="Arial" w:cs="Arial"/>
                <w:sz w:val="16"/>
                <w:szCs w:val="16"/>
              </w:rPr>
              <w:t xml:space="preserve">con mayor facilidad </w:t>
            </w:r>
            <w:r w:rsidRPr="00E96DE0">
              <w:rPr>
                <w:rFonts w:ascii="Arial" w:hAnsi="Arial" w:cs="Arial"/>
                <w:sz w:val="16"/>
                <w:szCs w:val="16"/>
              </w:rPr>
              <w:t xml:space="preserve">su consumo corriente y destinar algo de las remesas </w:t>
            </w:r>
            <w:r>
              <w:rPr>
                <w:rFonts w:ascii="Arial" w:hAnsi="Arial" w:cs="Arial"/>
                <w:sz w:val="16"/>
                <w:szCs w:val="16"/>
              </w:rPr>
              <w:t xml:space="preserve">hacia actividades de </w:t>
            </w:r>
            <w:r w:rsidRPr="00E96DE0">
              <w:rPr>
                <w:rFonts w:ascii="Arial" w:hAnsi="Arial" w:cs="Arial"/>
                <w:sz w:val="16"/>
                <w:szCs w:val="16"/>
              </w:rPr>
              <w:t>inversión.</w:t>
            </w:r>
          </w:p>
          <w:p w:rsidR="0057782A" w:rsidRPr="00E96DE0" w:rsidRDefault="0057782A" w:rsidP="00522F35">
            <w:pPr>
              <w:autoSpaceDE w:val="0"/>
              <w:autoSpaceDN w:val="0"/>
              <w:adjustRightInd w:val="0"/>
              <w:jc w:val="both"/>
              <w:rPr>
                <w:rFonts w:ascii="Arial" w:hAnsi="Arial" w:cs="Arial"/>
                <w:sz w:val="16"/>
                <w:szCs w:val="16"/>
              </w:rPr>
            </w:pPr>
          </w:p>
          <w:p w:rsidR="0057782A" w:rsidRPr="00E96DE0" w:rsidRDefault="0057782A" w:rsidP="00522F35">
            <w:pPr>
              <w:autoSpaceDE w:val="0"/>
              <w:autoSpaceDN w:val="0"/>
              <w:adjustRightInd w:val="0"/>
              <w:jc w:val="both"/>
              <w:rPr>
                <w:rFonts w:ascii="Arial" w:hAnsi="Arial" w:cs="Arial"/>
                <w:sz w:val="16"/>
                <w:szCs w:val="16"/>
              </w:rPr>
            </w:pPr>
            <w:r w:rsidRPr="00E96DE0">
              <w:rPr>
                <w:rFonts w:ascii="Arial" w:hAnsi="Arial" w:cs="Arial"/>
                <w:sz w:val="16"/>
                <w:szCs w:val="16"/>
              </w:rPr>
              <w:t xml:space="preserve">Caso contrario, de no recibir ingresos adicionales y de tener ingresos bajos por </w:t>
            </w:r>
            <w:r>
              <w:rPr>
                <w:rFonts w:ascii="Arial" w:hAnsi="Arial" w:cs="Arial"/>
                <w:sz w:val="16"/>
                <w:szCs w:val="16"/>
              </w:rPr>
              <w:t>concepto de sueldos y salarios,</w:t>
            </w:r>
            <w:r w:rsidRPr="00E96DE0">
              <w:rPr>
                <w:rFonts w:ascii="Arial" w:hAnsi="Arial" w:cs="Arial"/>
                <w:sz w:val="16"/>
                <w:szCs w:val="16"/>
              </w:rPr>
              <w:t xml:space="preserve"> la inversión</w:t>
            </w:r>
            <w:r>
              <w:rPr>
                <w:rFonts w:ascii="Arial" w:hAnsi="Arial" w:cs="Arial"/>
                <w:sz w:val="16"/>
                <w:szCs w:val="16"/>
              </w:rPr>
              <w:t xml:space="preserve"> de remesas</w:t>
            </w:r>
            <w:r w:rsidRPr="00E96DE0">
              <w:rPr>
                <w:rFonts w:ascii="Arial" w:hAnsi="Arial" w:cs="Arial"/>
                <w:sz w:val="16"/>
                <w:szCs w:val="16"/>
              </w:rPr>
              <w:t xml:space="preserve"> quedaría rezagada.</w:t>
            </w:r>
          </w:p>
        </w:tc>
        <w:tc>
          <w:tcPr>
            <w:tcW w:w="2445" w:type="dxa"/>
            <w:vAlign w:val="center"/>
          </w:tcPr>
          <w:p w:rsidR="0057782A" w:rsidRDefault="0057782A" w:rsidP="00522F35">
            <w:pPr>
              <w:autoSpaceDE w:val="0"/>
              <w:autoSpaceDN w:val="0"/>
              <w:adjustRightInd w:val="0"/>
              <w:jc w:val="center"/>
              <w:rPr>
                <w:rFonts w:ascii="Arial" w:hAnsi="Arial" w:cs="Arial"/>
                <w:sz w:val="16"/>
                <w:szCs w:val="16"/>
              </w:rPr>
            </w:pPr>
          </w:p>
          <w:p w:rsidR="0057782A" w:rsidRDefault="0057782A" w:rsidP="00522F35">
            <w:pPr>
              <w:autoSpaceDE w:val="0"/>
              <w:autoSpaceDN w:val="0"/>
              <w:adjustRightInd w:val="0"/>
              <w:jc w:val="center"/>
              <w:rPr>
                <w:rFonts w:ascii="Arial" w:hAnsi="Arial" w:cs="Arial"/>
                <w:sz w:val="16"/>
                <w:szCs w:val="16"/>
              </w:rPr>
            </w:pPr>
          </w:p>
          <w:p w:rsidR="0057782A" w:rsidRDefault="0057782A" w:rsidP="00522F35">
            <w:pPr>
              <w:autoSpaceDE w:val="0"/>
              <w:autoSpaceDN w:val="0"/>
              <w:adjustRightInd w:val="0"/>
              <w:jc w:val="center"/>
              <w:rPr>
                <w:rFonts w:ascii="Arial" w:hAnsi="Arial" w:cs="Arial"/>
                <w:sz w:val="16"/>
                <w:szCs w:val="16"/>
              </w:rPr>
            </w:pPr>
          </w:p>
          <w:p w:rsidR="0057782A" w:rsidRPr="00E96DE0" w:rsidRDefault="0057782A" w:rsidP="00522F35">
            <w:pPr>
              <w:autoSpaceDE w:val="0"/>
              <w:autoSpaceDN w:val="0"/>
              <w:adjustRightInd w:val="0"/>
              <w:jc w:val="center"/>
              <w:rPr>
                <w:rFonts w:ascii="Arial" w:hAnsi="Arial" w:cs="Arial"/>
                <w:sz w:val="16"/>
                <w:szCs w:val="16"/>
              </w:rPr>
            </w:pPr>
            <w:r w:rsidRPr="00E96DE0">
              <w:rPr>
                <w:rFonts w:ascii="Arial" w:hAnsi="Arial" w:cs="Arial"/>
                <w:sz w:val="16"/>
                <w:szCs w:val="16"/>
              </w:rPr>
              <w:t>¿Recibe usted permanente</w:t>
            </w:r>
            <w:r>
              <w:rPr>
                <w:rFonts w:ascii="Arial" w:hAnsi="Arial" w:cs="Arial"/>
                <w:sz w:val="16"/>
                <w:szCs w:val="16"/>
              </w:rPr>
              <w:t>mente</w:t>
            </w:r>
            <w:r w:rsidRPr="00E96DE0">
              <w:rPr>
                <w:rFonts w:ascii="Arial" w:hAnsi="Arial" w:cs="Arial"/>
                <w:sz w:val="16"/>
                <w:szCs w:val="16"/>
              </w:rPr>
              <w:t xml:space="preserve"> otros ingresos como Bono de Desarrollo Humano, pensiones, donaciones o ayudas dentro del país?</w:t>
            </w:r>
          </w:p>
          <w:p w:rsidR="0057782A" w:rsidRPr="00E96DE0" w:rsidRDefault="0057782A" w:rsidP="00522F35">
            <w:pPr>
              <w:autoSpaceDE w:val="0"/>
              <w:autoSpaceDN w:val="0"/>
              <w:adjustRightInd w:val="0"/>
              <w:jc w:val="center"/>
              <w:rPr>
                <w:rFonts w:ascii="Arial" w:hAnsi="Arial" w:cs="Arial"/>
                <w:sz w:val="16"/>
                <w:szCs w:val="16"/>
              </w:rPr>
            </w:pPr>
          </w:p>
          <w:p w:rsidR="0057782A" w:rsidRPr="00E96DE0" w:rsidRDefault="0057782A" w:rsidP="00522F35">
            <w:pPr>
              <w:autoSpaceDE w:val="0"/>
              <w:autoSpaceDN w:val="0"/>
              <w:adjustRightInd w:val="0"/>
              <w:jc w:val="center"/>
              <w:rPr>
                <w:rFonts w:ascii="Arial" w:hAnsi="Arial" w:cs="Arial"/>
                <w:sz w:val="16"/>
                <w:szCs w:val="16"/>
              </w:rPr>
            </w:pPr>
            <w:r w:rsidRPr="00E96DE0">
              <w:rPr>
                <w:rFonts w:ascii="Arial" w:hAnsi="Arial" w:cs="Arial"/>
                <w:sz w:val="16"/>
                <w:szCs w:val="16"/>
              </w:rPr>
              <w:t xml:space="preserve">Si </w:t>
            </w:r>
            <w:r w:rsidRPr="00E96DE0">
              <w:rPr>
                <w:rFonts w:ascii="Arial" w:hAnsi="Arial" w:cs="Arial"/>
                <w:sz w:val="16"/>
                <w:szCs w:val="16"/>
              </w:rPr>
              <w:sym w:font="Symbol" w:char="F0F0"/>
            </w:r>
            <w:r w:rsidRPr="00E96DE0">
              <w:rPr>
                <w:rFonts w:ascii="Arial" w:hAnsi="Arial" w:cs="Arial"/>
                <w:sz w:val="16"/>
                <w:szCs w:val="16"/>
              </w:rPr>
              <w:t xml:space="preserve">       No </w:t>
            </w:r>
            <w:r w:rsidRPr="00E96DE0">
              <w:rPr>
                <w:rFonts w:ascii="Arial" w:hAnsi="Arial" w:cs="Arial"/>
                <w:sz w:val="16"/>
                <w:szCs w:val="16"/>
              </w:rPr>
              <w:sym w:font="Symbol" w:char="F0F0"/>
            </w:r>
          </w:p>
        </w:tc>
      </w:tr>
      <w:tr w:rsidR="0057782A" w:rsidRPr="00E96DE0" w:rsidTr="00522F35">
        <w:tc>
          <w:tcPr>
            <w:tcW w:w="1548" w:type="dxa"/>
            <w:vMerge w:val="restart"/>
            <w:vAlign w:val="center"/>
          </w:tcPr>
          <w:p w:rsidR="0057782A" w:rsidRPr="00E96DE0" w:rsidRDefault="0057782A" w:rsidP="00522F35">
            <w:pPr>
              <w:autoSpaceDE w:val="0"/>
              <w:autoSpaceDN w:val="0"/>
              <w:adjustRightInd w:val="0"/>
              <w:jc w:val="center"/>
              <w:rPr>
                <w:rFonts w:ascii="Arial" w:hAnsi="Arial" w:cs="Arial"/>
                <w:sz w:val="16"/>
                <w:szCs w:val="16"/>
              </w:rPr>
            </w:pPr>
            <w:r w:rsidRPr="00E96DE0">
              <w:rPr>
                <w:rFonts w:ascii="Arial" w:hAnsi="Arial" w:cs="Arial"/>
                <w:sz w:val="16"/>
                <w:szCs w:val="16"/>
              </w:rPr>
              <w:t>Rasgos Característicos del Flujo de Remesas</w:t>
            </w:r>
          </w:p>
        </w:tc>
        <w:tc>
          <w:tcPr>
            <w:tcW w:w="1620" w:type="dxa"/>
            <w:vAlign w:val="center"/>
          </w:tcPr>
          <w:p w:rsidR="0057782A" w:rsidRPr="00E96DE0" w:rsidRDefault="0057782A" w:rsidP="00522F35">
            <w:pPr>
              <w:autoSpaceDE w:val="0"/>
              <w:autoSpaceDN w:val="0"/>
              <w:adjustRightInd w:val="0"/>
              <w:jc w:val="center"/>
              <w:rPr>
                <w:rFonts w:ascii="Arial" w:hAnsi="Arial" w:cs="Arial"/>
                <w:sz w:val="16"/>
                <w:szCs w:val="16"/>
              </w:rPr>
            </w:pPr>
            <w:r w:rsidRPr="00E96DE0">
              <w:rPr>
                <w:rFonts w:ascii="Arial" w:hAnsi="Arial" w:cs="Arial"/>
                <w:sz w:val="16"/>
                <w:szCs w:val="16"/>
              </w:rPr>
              <w:t>Tiempo recibiendo remesas</w:t>
            </w:r>
          </w:p>
        </w:tc>
        <w:tc>
          <w:tcPr>
            <w:tcW w:w="2880" w:type="dxa"/>
          </w:tcPr>
          <w:p w:rsidR="0057782A" w:rsidRDefault="0057782A" w:rsidP="00522F35">
            <w:pPr>
              <w:autoSpaceDE w:val="0"/>
              <w:autoSpaceDN w:val="0"/>
              <w:adjustRightInd w:val="0"/>
              <w:jc w:val="both"/>
              <w:rPr>
                <w:rFonts w:ascii="Arial" w:hAnsi="Arial" w:cs="Arial"/>
                <w:sz w:val="16"/>
                <w:szCs w:val="16"/>
              </w:rPr>
            </w:pPr>
          </w:p>
          <w:p w:rsidR="0057782A" w:rsidRPr="00E96DE0" w:rsidRDefault="0057782A" w:rsidP="00522F35">
            <w:pPr>
              <w:autoSpaceDE w:val="0"/>
              <w:autoSpaceDN w:val="0"/>
              <w:adjustRightInd w:val="0"/>
              <w:jc w:val="both"/>
              <w:rPr>
                <w:rFonts w:ascii="Arial" w:hAnsi="Arial" w:cs="Arial"/>
                <w:sz w:val="16"/>
                <w:szCs w:val="16"/>
              </w:rPr>
            </w:pPr>
            <w:r w:rsidRPr="00E96DE0">
              <w:rPr>
                <w:rFonts w:ascii="Arial" w:hAnsi="Arial" w:cs="Arial"/>
                <w:sz w:val="16"/>
                <w:szCs w:val="16"/>
              </w:rPr>
              <w:t>Se piensa que si la persona tiene poco tiempo recibiendo remesas</w:t>
            </w:r>
            <w:r>
              <w:rPr>
                <w:rFonts w:ascii="Arial" w:hAnsi="Arial" w:cs="Arial"/>
                <w:sz w:val="16"/>
                <w:szCs w:val="16"/>
              </w:rPr>
              <w:t>,</w:t>
            </w:r>
            <w:r w:rsidRPr="00E96DE0">
              <w:rPr>
                <w:rFonts w:ascii="Arial" w:hAnsi="Arial" w:cs="Arial"/>
                <w:sz w:val="16"/>
                <w:szCs w:val="16"/>
              </w:rPr>
              <w:t xml:space="preserve"> las va a destinar en mayor proporción al consumo o al pago de deudas.</w:t>
            </w:r>
          </w:p>
          <w:p w:rsidR="0057782A" w:rsidRPr="00E96DE0" w:rsidRDefault="0057782A" w:rsidP="00522F35">
            <w:pPr>
              <w:autoSpaceDE w:val="0"/>
              <w:autoSpaceDN w:val="0"/>
              <w:adjustRightInd w:val="0"/>
              <w:jc w:val="both"/>
              <w:rPr>
                <w:rFonts w:ascii="Arial" w:hAnsi="Arial" w:cs="Arial"/>
                <w:sz w:val="16"/>
                <w:szCs w:val="16"/>
              </w:rPr>
            </w:pPr>
          </w:p>
          <w:p w:rsidR="0057782A" w:rsidRPr="00E96DE0" w:rsidRDefault="0057782A" w:rsidP="00522F35">
            <w:pPr>
              <w:autoSpaceDE w:val="0"/>
              <w:autoSpaceDN w:val="0"/>
              <w:adjustRightInd w:val="0"/>
              <w:jc w:val="both"/>
              <w:rPr>
                <w:rFonts w:ascii="Arial" w:hAnsi="Arial" w:cs="Arial"/>
                <w:sz w:val="16"/>
                <w:szCs w:val="16"/>
              </w:rPr>
            </w:pPr>
            <w:r w:rsidRPr="00E96DE0">
              <w:rPr>
                <w:rFonts w:ascii="Arial" w:hAnsi="Arial" w:cs="Arial"/>
                <w:sz w:val="16"/>
                <w:szCs w:val="16"/>
              </w:rPr>
              <w:t>En cambio</w:t>
            </w:r>
            <w:r>
              <w:rPr>
                <w:rFonts w:ascii="Arial" w:hAnsi="Arial" w:cs="Arial"/>
                <w:sz w:val="16"/>
                <w:szCs w:val="16"/>
              </w:rPr>
              <w:t>,</w:t>
            </w:r>
            <w:r w:rsidRPr="00E96DE0">
              <w:rPr>
                <w:rFonts w:ascii="Arial" w:hAnsi="Arial" w:cs="Arial"/>
                <w:sz w:val="16"/>
                <w:szCs w:val="16"/>
              </w:rPr>
              <w:t xml:space="preserve"> si </w:t>
            </w:r>
            <w:r>
              <w:rPr>
                <w:rFonts w:ascii="Arial" w:hAnsi="Arial" w:cs="Arial"/>
                <w:sz w:val="16"/>
                <w:szCs w:val="16"/>
              </w:rPr>
              <w:t>el receptor</w:t>
            </w:r>
            <w:r w:rsidRPr="00E96DE0">
              <w:rPr>
                <w:rFonts w:ascii="Arial" w:hAnsi="Arial" w:cs="Arial"/>
                <w:sz w:val="16"/>
                <w:szCs w:val="16"/>
              </w:rPr>
              <w:t xml:space="preserve"> viene recibiendo remesas por un largo tiempo</w:t>
            </w:r>
            <w:r>
              <w:rPr>
                <w:rFonts w:ascii="Arial" w:hAnsi="Arial" w:cs="Arial"/>
                <w:sz w:val="16"/>
                <w:szCs w:val="16"/>
              </w:rPr>
              <w:t>,</w:t>
            </w:r>
            <w:r w:rsidRPr="00E96DE0">
              <w:rPr>
                <w:rFonts w:ascii="Arial" w:hAnsi="Arial" w:cs="Arial"/>
                <w:sz w:val="16"/>
                <w:szCs w:val="16"/>
              </w:rPr>
              <w:t xml:space="preserve"> la probabilidad de que se destine algo a inversión es mayor porque el ingreso </w:t>
            </w:r>
            <w:r>
              <w:rPr>
                <w:rFonts w:ascii="Arial" w:hAnsi="Arial" w:cs="Arial"/>
                <w:sz w:val="16"/>
                <w:szCs w:val="16"/>
              </w:rPr>
              <w:t xml:space="preserve">que entra del exterior </w:t>
            </w:r>
            <w:r w:rsidRPr="00E96DE0">
              <w:rPr>
                <w:rFonts w:ascii="Arial" w:hAnsi="Arial" w:cs="Arial"/>
                <w:sz w:val="16"/>
                <w:szCs w:val="16"/>
              </w:rPr>
              <w:t>se vuelve permanente y no temporal.</w:t>
            </w:r>
          </w:p>
          <w:p w:rsidR="0057782A" w:rsidRPr="00E96DE0" w:rsidRDefault="0057782A" w:rsidP="00522F35">
            <w:pPr>
              <w:autoSpaceDE w:val="0"/>
              <w:autoSpaceDN w:val="0"/>
              <w:adjustRightInd w:val="0"/>
              <w:jc w:val="both"/>
              <w:rPr>
                <w:rFonts w:ascii="Arial" w:hAnsi="Arial" w:cs="Arial"/>
                <w:sz w:val="16"/>
                <w:szCs w:val="16"/>
              </w:rPr>
            </w:pPr>
          </w:p>
          <w:p w:rsidR="0057782A" w:rsidRDefault="0057782A" w:rsidP="00522F35">
            <w:pPr>
              <w:autoSpaceDE w:val="0"/>
              <w:autoSpaceDN w:val="0"/>
              <w:adjustRightInd w:val="0"/>
              <w:jc w:val="both"/>
              <w:rPr>
                <w:rFonts w:ascii="Arial" w:hAnsi="Arial" w:cs="Arial"/>
                <w:sz w:val="16"/>
                <w:szCs w:val="16"/>
              </w:rPr>
            </w:pPr>
            <w:r w:rsidRPr="00E96DE0">
              <w:rPr>
                <w:rFonts w:ascii="Arial" w:hAnsi="Arial" w:cs="Arial"/>
                <w:sz w:val="16"/>
                <w:szCs w:val="16"/>
              </w:rPr>
              <w:t>Por ejemplo: si la persona ya viene recibiendo remesas por 5 años, a lo mejor ya logro establecer un negocio familiar</w:t>
            </w:r>
          </w:p>
          <w:p w:rsidR="0057782A" w:rsidRPr="00E96DE0" w:rsidRDefault="0057782A" w:rsidP="00522F35">
            <w:pPr>
              <w:autoSpaceDE w:val="0"/>
              <w:autoSpaceDN w:val="0"/>
              <w:adjustRightInd w:val="0"/>
              <w:jc w:val="both"/>
              <w:rPr>
                <w:rFonts w:ascii="Arial" w:hAnsi="Arial" w:cs="Arial"/>
                <w:sz w:val="16"/>
                <w:szCs w:val="16"/>
              </w:rPr>
            </w:pPr>
          </w:p>
        </w:tc>
        <w:tc>
          <w:tcPr>
            <w:tcW w:w="2445" w:type="dxa"/>
            <w:vAlign w:val="center"/>
          </w:tcPr>
          <w:p w:rsidR="0057782A" w:rsidRPr="00E96DE0" w:rsidRDefault="0057782A" w:rsidP="00522F35">
            <w:pPr>
              <w:autoSpaceDE w:val="0"/>
              <w:autoSpaceDN w:val="0"/>
              <w:adjustRightInd w:val="0"/>
              <w:jc w:val="center"/>
              <w:rPr>
                <w:rFonts w:ascii="Arial" w:hAnsi="Arial" w:cs="Arial"/>
                <w:sz w:val="16"/>
                <w:szCs w:val="16"/>
              </w:rPr>
            </w:pPr>
            <w:r w:rsidRPr="00E96DE0">
              <w:rPr>
                <w:rFonts w:ascii="Arial" w:hAnsi="Arial" w:cs="Arial"/>
                <w:sz w:val="16"/>
                <w:szCs w:val="16"/>
              </w:rPr>
              <w:t>¿Cuánto tiempo viene recibiendo remesas de conocidos o familiares radicados en el exterior?</w:t>
            </w:r>
          </w:p>
        </w:tc>
      </w:tr>
      <w:tr w:rsidR="0057782A" w:rsidRPr="00E96DE0" w:rsidTr="00522F35">
        <w:tc>
          <w:tcPr>
            <w:tcW w:w="1548" w:type="dxa"/>
            <w:vMerge/>
          </w:tcPr>
          <w:p w:rsidR="0057782A" w:rsidRPr="00E96DE0" w:rsidRDefault="0057782A" w:rsidP="00522F35">
            <w:pPr>
              <w:autoSpaceDE w:val="0"/>
              <w:autoSpaceDN w:val="0"/>
              <w:adjustRightInd w:val="0"/>
              <w:jc w:val="both"/>
              <w:rPr>
                <w:rFonts w:ascii="Arial" w:hAnsi="Arial" w:cs="Arial"/>
                <w:sz w:val="16"/>
                <w:szCs w:val="16"/>
              </w:rPr>
            </w:pPr>
          </w:p>
        </w:tc>
        <w:tc>
          <w:tcPr>
            <w:tcW w:w="1620" w:type="dxa"/>
            <w:vAlign w:val="center"/>
          </w:tcPr>
          <w:p w:rsidR="0057782A" w:rsidRPr="00E96DE0" w:rsidRDefault="0057782A" w:rsidP="00522F35">
            <w:pPr>
              <w:autoSpaceDE w:val="0"/>
              <w:autoSpaceDN w:val="0"/>
              <w:adjustRightInd w:val="0"/>
              <w:jc w:val="center"/>
              <w:rPr>
                <w:rFonts w:ascii="Arial" w:hAnsi="Arial" w:cs="Arial"/>
                <w:sz w:val="16"/>
                <w:szCs w:val="16"/>
              </w:rPr>
            </w:pPr>
            <w:r w:rsidRPr="00E96DE0">
              <w:rPr>
                <w:rFonts w:ascii="Arial" w:hAnsi="Arial" w:cs="Arial"/>
                <w:sz w:val="16"/>
                <w:szCs w:val="16"/>
              </w:rPr>
              <w:t>Carga Familiar del receptor</w:t>
            </w:r>
          </w:p>
        </w:tc>
        <w:tc>
          <w:tcPr>
            <w:tcW w:w="2880" w:type="dxa"/>
          </w:tcPr>
          <w:p w:rsidR="0057782A" w:rsidRDefault="0057782A" w:rsidP="00522F35">
            <w:pPr>
              <w:autoSpaceDE w:val="0"/>
              <w:autoSpaceDN w:val="0"/>
              <w:adjustRightInd w:val="0"/>
              <w:jc w:val="both"/>
              <w:rPr>
                <w:rFonts w:ascii="Arial" w:hAnsi="Arial" w:cs="Arial"/>
                <w:sz w:val="16"/>
                <w:szCs w:val="16"/>
              </w:rPr>
            </w:pPr>
          </w:p>
          <w:p w:rsidR="0057782A" w:rsidRPr="00E96DE0" w:rsidRDefault="0057782A" w:rsidP="00522F35">
            <w:pPr>
              <w:autoSpaceDE w:val="0"/>
              <w:autoSpaceDN w:val="0"/>
              <w:adjustRightInd w:val="0"/>
              <w:jc w:val="both"/>
              <w:rPr>
                <w:rFonts w:ascii="Arial" w:hAnsi="Arial" w:cs="Arial"/>
                <w:sz w:val="16"/>
                <w:szCs w:val="16"/>
              </w:rPr>
            </w:pPr>
            <w:r w:rsidRPr="00E96DE0">
              <w:rPr>
                <w:rFonts w:ascii="Arial" w:hAnsi="Arial" w:cs="Arial"/>
                <w:sz w:val="16"/>
                <w:szCs w:val="16"/>
              </w:rPr>
              <w:t>Mientras la</w:t>
            </w:r>
            <w:r>
              <w:rPr>
                <w:rFonts w:ascii="Arial" w:hAnsi="Arial" w:cs="Arial"/>
                <w:sz w:val="16"/>
                <w:szCs w:val="16"/>
              </w:rPr>
              <w:t>s</w:t>
            </w:r>
            <w:r w:rsidRPr="00E96DE0">
              <w:rPr>
                <w:rFonts w:ascii="Arial" w:hAnsi="Arial" w:cs="Arial"/>
                <w:sz w:val="16"/>
                <w:szCs w:val="16"/>
              </w:rPr>
              <w:t xml:space="preserve"> remesa</w:t>
            </w:r>
            <w:r>
              <w:rPr>
                <w:rFonts w:ascii="Arial" w:hAnsi="Arial" w:cs="Arial"/>
                <w:sz w:val="16"/>
                <w:szCs w:val="16"/>
              </w:rPr>
              <w:t>s</w:t>
            </w:r>
            <w:r w:rsidRPr="00E96DE0">
              <w:rPr>
                <w:rFonts w:ascii="Arial" w:hAnsi="Arial" w:cs="Arial"/>
                <w:sz w:val="16"/>
                <w:szCs w:val="16"/>
              </w:rPr>
              <w:t xml:space="preserve"> se tenga</w:t>
            </w:r>
            <w:r>
              <w:rPr>
                <w:rFonts w:ascii="Arial" w:hAnsi="Arial" w:cs="Arial"/>
                <w:sz w:val="16"/>
                <w:szCs w:val="16"/>
              </w:rPr>
              <w:t>n</w:t>
            </w:r>
            <w:r w:rsidRPr="00E96DE0">
              <w:rPr>
                <w:rFonts w:ascii="Arial" w:hAnsi="Arial" w:cs="Arial"/>
                <w:sz w:val="16"/>
                <w:szCs w:val="16"/>
              </w:rPr>
              <w:t xml:space="preserve"> que dividir entre más beneficiarios, la opción de invertir</w:t>
            </w:r>
            <w:r>
              <w:rPr>
                <w:rFonts w:ascii="Arial" w:hAnsi="Arial" w:cs="Arial"/>
                <w:sz w:val="16"/>
                <w:szCs w:val="16"/>
              </w:rPr>
              <w:t>las</w:t>
            </w:r>
            <w:r w:rsidRPr="00E96DE0">
              <w:rPr>
                <w:rFonts w:ascii="Arial" w:hAnsi="Arial" w:cs="Arial"/>
                <w:sz w:val="16"/>
                <w:szCs w:val="16"/>
              </w:rPr>
              <w:t xml:space="preserve"> se </w:t>
            </w:r>
            <w:r>
              <w:rPr>
                <w:rFonts w:ascii="Arial" w:hAnsi="Arial" w:cs="Arial"/>
                <w:sz w:val="16"/>
                <w:szCs w:val="16"/>
              </w:rPr>
              <w:t>torna</w:t>
            </w:r>
            <w:r w:rsidRPr="00E96DE0">
              <w:rPr>
                <w:rFonts w:ascii="Arial" w:hAnsi="Arial" w:cs="Arial"/>
                <w:sz w:val="16"/>
                <w:szCs w:val="16"/>
              </w:rPr>
              <w:t xml:space="preserve"> minima porque se tiende a aumentar el consum</w:t>
            </w:r>
            <w:r>
              <w:rPr>
                <w:rFonts w:ascii="Arial" w:hAnsi="Arial" w:cs="Arial"/>
                <w:sz w:val="16"/>
                <w:szCs w:val="16"/>
              </w:rPr>
              <w:t>o personal de cada uno de los beneficiarios</w:t>
            </w:r>
            <w:r w:rsidRPr="00E96DE0">
              <w:rPr>
                <w:rFonts w:ascii="Arial" w:hAnsi="Arial" w:cs="Arial"/>
                <w:sz w:val="16"/>
                <w:szCs w:val="16"/>
              </w:rPr>
              <w:t xml:space="preserve"> </w:t>
            </w:r>
          </w:p>
          <w:p w:rsidR="0057782A" w:rsidRPr="00E96DE0" w:rsidRDefault="0057782A" w:rsidP="00522F35">
            <w:pPr>
              <w:autoSpaceDE w:val="0"/>
              <w:autoSpaceDN w:val="0"/>
              <w:adjustRightInd w:val="0"/>
              <w:jc w:val="both"/>
              <w:rPr>
                <w:rFonts w:ascii="Arial" w:hAnsi="Arial" w:cs="Arial"/>
                <w:sz w:val="16"/>
                <w:szCs w:val="16"/>
              </w:rPr>
            </w:pPr>
          </w:p>
          <w:p w:rsidR="0057782A" w:rsidRDefault="0057782A" w:rsidP="00522F35">
            <w:pPr>
              <w:autoSpaceDE w:val="0"/>
              <w:autoSpaceDN w:val="0"/>
              <w:adjustRightInd w:val="0"/>
              <w:jc w:val="both"/>
              <w:rPr>
                <w:rFonts w:ascii="Arial" w:hAnsi="Arial" w:cs="Arial"/>
                <w:sz w:val="16"/>
                <w:szCs w:val="16"/>
              </w:rPr>
            </w:pPr>
            <w:r w:rsidRPr="00E96DE0">
              <w:rPr>
                <w:rFonts w:ascii="Arial" w:hAnsi="Arial" w:cs="Arial"/>
                <w:sz w:val="16"/>
                <w:szCs w:val="16"/>
              </w:rPr>
              <w:t>Ejemplo: Madre con 2 hijos y una hermana. Probablemente el dinero se destine a alimentación y ropa de los niños y medicamentos de la tía. De no existir niños</w:t>
            </w:r>
            <w:r>
              <w:rPr>
                <w:rFonts w:ascii="Arial" w:hAnsi="Arial" w:cs="Arial"/>
                <w:sz w:val="16"/>
                <w:szCs w:val="16"/>
              </w:rPr>
              <w:t>,</w:t>
            </w:r>
            <w:r w:rsidRPr="00E96DE0">
              <w:rPr>
                <w:rFonts w:ascii="Arial" w:hAnsi="Arial" w:cs="Arial"/>
                <w:sz w:val="16"/>
                <w:szCs w:val="16"/>
              </w:rPr>
              <w:t xml:space="preserve"> ese dinero podría ser destinado a una inversión.</w:t>
            </w:r>
          </w:p>
          <w:p w:rsidR="0057782A" w:rsidRPr="00E96DE0" w:rsidRDefault="0057782A" w:rsidP="00522F35">
            <w:pPr>
              <w:autoSpaceDE w:val="0"/>
              <w:autoSpaceDN w:val="0"/>
              <w:adjustRightInd w:val="0"/>
              <w:jc w:val="both"/>
              <w:rPr>
                <w:rFonts w:ascii="Arial" w:hAnsi="Arial" w:cs="Arial"/>
                <w:sz w:val="16"/>
                <w:szCs w:val="16"/>
              </w:rPr>
            </w:pPr>
          </w:p>
        </w:tc>
        <w:tc>
          <w:tcPr>
            <w:tcW w:w="2445" w:type="dxa"/>
            <w:vAlign w:val="center"/>
          </w:tcPr>
          <w:p w:rsidR="0057782A" w:rsidRPr="00E96DE0" w:rsidRDefault="0057782A" w:rsidP="00522F35">
            <w:pPr>
              <w:autoSpaceDE w:val="0"/>
              <w:autoSpaceDN w:val="0"/>
              <w:adjustRightInd w:val="0"/>
              <w:jc w:val="center"/>
              <w:rPr>
                <w:rFonts w:ascii="Arial" w:hAnsi="Arial" w:cs="Arial"/>
                <w:sz w:val="16"/>
                <w:szCs w:val="16"/>
              </w:rPr>
            </w:pPr>
          </w:p>
          <w:p w:rsidR="0057782A" w:rsidRPr="00E96DE0" w:rsidRDefault="0057782A" w:rsidP="00522F35">
            <w:pPr>
              <w:autoSpaceDE w:val="0"/>
              <w:autoSpaceDN w:val="0"/>
              <w:adjustRightInd w:val="0"/>
              <w:jc w:val="center"/>
              <w:rPr>
                <w:rFonts w:ascii="Arial" w:hAnsi="Arial" w:cs="Arial"/>
                <w:sz w:val="16"/>
                <w:szCs w:val="16"/>
              </w:rPr>
            </w:pPr>
            <w:r w:rsidRPr="00E96DE0">
              <w:rPr>
                <w:rFonts w:ascii="Arial" w:hAnsi="Arial" w:cs="Arial"/>
                <w:sz w:val="16"/>
                <w:szCs w:val="16"/>
              </w:rPr>
              <w:t>¿Cuántas personas se benefician de las remesas que su conocido o familiar le envía desde el exterior?</w:t>
            </w:r>
          </w:p>
        </w:tc>
      </w:tr>
      <w:tr w:rsidR="0057782A" w:rsidRPr="00E96DE0" w:rsidTr="00522F35">
        <w:tc>
          <w:tcPr>
            <w:tcW w:w="1548" w:type="dxa"/>
            <w:vMerge/>
          </w:tcPr>
          <w:p w:rsidR="0057782A" w:rsidRPr="00E96DE0" w:rsidRDefault="0057782A" w:rsidP="00522F35">
            <w:pPr>
              <w:autoSpaceDE w:val="0"/>
              <w:autoSpaceDN w:val="0"/>
              <w:adjustRightInd w:val="0"/>
              <w:jc w:val="both"/>
              <w:rPr>
                <w:rFonts w:ascii="Arial" w:hAnsi="Arial" w:cs="Arial"/>
                <w:sz w:val="16"/>
                <w:szCs w:val="16"/>
              </w:rPr>
            </w:pPr>
          </w:p>
        </w:tc>
        <w:tc>
          <w:tcPr>
            <w:tcW w:w="1620" w:type="dxa"/>
            <w:vAlign w:val="center"/>
          </w:tcPr>
          <w:p w:rsidR="0057782A" w:rsidRPr="00E96DE0" w:rsidRDefault="0057782A" w:rsidP="00522F35">
            <w:pPr>
              <w:autoSpaceDE w:val="0"/>
              <w:autoSpaceDN w:val="0"/>
              <w:adjustRightInd w:val="0"/>
              <w:jc w:val="center"/>
              <w:rPr>
                <w:rFonts w:ascii="Arial" w:hAnsi="Arial" w:cs="Arial"/>
                <w:sz w:val="16"/>
                <w:szCs w:val="16"/>
              </w:rPr>
            </w:pPr>
            <w:r w:rsidRPr="00E96DE0">
              <w:rPr>
                <w:rFonts w:ascii="Arial" w:hAnsi="Arial" w:cs="Arial"/>
                <w:sz w:val="16"/>
                <w:szCs w:val="16"/>
              </w:rPr>
              <w:t>Periodicidad del Envío</w:t>
            </w:r>
          </w:p>
        </w:tc>
        <w:tc>
          <w:tcPr>
            <w:tcW w:w="2880" w:type="dxa"/>
            <w:vAlign w:val="center"/>
          </w:tcPr>
          <w:p w:rsidR="0057782A" w:rsidRDefault="0057782A" w:rsidP="00522F35">
            <w:pPr>
              <w:autoSpaceDE w:val="0"/>
              <w:autoSpaceDN w:val="0"/>
              <w:adjustRightInd w:val="0"/>
              <w:rPr>
                <w:rFonts w:ascii="Arial" w:hAnsi="Arial" w:cs="Arial"/>
                <w:sz w:val="16"/>
                <w:szCs w:val="16"/>
              </w:rPr>
            </w:pPr>
          </w:p>
          <w:p w:rsidR="0057782A" w:rsidRPr="00E96DE0" w:rsidRDefault="0057782A" w:rsidP="00522F35">
            <w:pPr>
              <w:autoSpaceDE w:val="0"/>
              <w:autoSpaceDN w:val="0"/>
              <w:adjustRightInd w:val="0"/>
              <w:jc w:val="both"/>
              <w:rPr>
                <w:rFonts w:ascii="Arial" w:hAnsi="Arial" w:cs="Arial"/>
                <w:sz w:val="16"/>
                <w:szCs w:val="16"/>
              </w:rPr>
            </w:pPr>
            <w:r w:rsidRPr="00E96DE0">
              <w:rPr>
                <w:rFonts w:ascii="Arial" w:hAnsi="Arial" w:cs="Arial"/>
                <w:sz w:val="16"/>
                <w:szCs w:val="16"/>
              </w:rPr>
              <w:t>Determinar en que periodicidad es más conveniente que las personas reciban las remesas para su destino en inversión.</w:t>
            </w:r>
          </w:p>
        </w:tc>
        <w:tc>
          <w:tcPr>
            <w:tcW w:w="2445" w:type="dxa"/>
          </w:tcPr>
          <w:p w:rsidR="0057782A" w:rsidRPr="00E96DE0" w:rsidRDefault="0057782A" w:rsidP="00522F35">
            <w:pPr>
              <w:autoSpaceDE w:val="0"/>
              <w:autoSpaceDN w:val="0"/>
              <w:adjustRightInd w:val="0"/>
              <w:rPr>
                <w:rFonts w:ascii="Arial" w:hAnsi="Arial" w:cs="Arial"/>
                <w:sz w:val="16"/>
                <w:szCs w:val="16"/>
              </w:rPr>
            </w:pPr>
          </w:p>
          <w:p w:rsidR="0057782A" w:rsidRPr="00E96DE0" w:rsidRDefault="0057782A" w:rsidP="00522F35">
            <w:pPr>
              <w:autoSpaceDE w:val="0"/>
              <w:autoSpaceDN w:val="0"/>
              <w:adjustRightInd w:val="0"/>
              <w:rPr>
                <w:rFonts w:ascii="Arial" w:hAnsi="Arial" w:cs="Arial"/>
                <w:sz w:val="16"/>
                <w:szCs w:val="16"/>
              </w:rPr>
            </w:pPr>
            <w:r w:rsidRPr="00E96DE0">
              <w:rPr>
                <w:rFonts w:ascii="Arial" w:hAnsi="Arial" w:cs="Arial"/>
                <w:sz w:val="16"/>
                <w:szCs w:val="16"/>
              </w:rPr>
              <w:t>¿Con qué frecuencia le envían dinero del exterior?</w:t>
            </w:r>
          </w:p>
          <w:p w:rsidR="0057782A" w:rsidRPr="00E96DE0" w:rsidRDefault="0057782A" w:rsidP="00522F35">
            <w:pPr>
              <w:autoSpaceDE w:val="0"/>
              <w:autoSpaceDN w:val="0"/>
              <w:adjustRightInd w:val="0"/>
              <w:rPr>
                <w:rFonts w:ascii="Arial" w:hAnsi="Arial" w:cs="Arial"/>
                <w:sz w:val="16"/>
                <w:szCs w:val="16"/>
              </w:rPr>
            </w:pPr>
          </w:p>
          <w:p w:rsidR="0057782A" w:rsidRPr="00E96DE0" w:rsidRDefault="0057782A" w:rsidP="00522F35">
            <w:pPr>
              <w:autoSpaceDE w:val="0"/>
              <w:autoSpaceDN w:val="0"/>
              <w:adjustRightInd w:val="0"/>
              <w:rPr>
                <w:rFonts w:ascii="Arial" w:hAnsi="Arial" w:cs="Arial"/>
                <w:sz w:val="16"/>
                <w:szCs w:val="16"/>
              </w:rPr>
            </w:pPr>
            <w:r w:rsidRPr="00E96DE0">
              <w:rPr>
                <w:rFonts w:ascii="Arial" w:hAnsi="Arial" w:cs="Arial"/>
                <w:sz w:val="16"/>
                <w:szCs w:val="16"/>
              </w:rPr>
              <w:sym w:font="Symbol" w:char="F0F0"/>
            </w:r>
            <w:r w:rsidRPr="00E96DE0">
              <w:rPr>
                <w:rFonts w:ascii="Arial" w:hAnsi="Arial" w:cs="Arial"/>
                <w:sz w:val="16"/>
                <w:szCs w:val="16"/>
              </w:rPr>
              <w:t xml:space="preserve">  Semanalmente                                                      </w:t>
            </w:r>
            <w:r w:rsidRPr="00E96DE0">
              <w:rPr>
                <w:rFonts w:ascii="Arial" w:hAnsi="Arial" w:cs="Arial"/>
                <w:sz w:val="16"/>
                <w:szCs w:val="16"/>
              </w:rPr>
              <w:sym w:font="Symbol" w:char="F0F0"/>
            </w:r>
            <w:r w:rsidRPr="00E96DE0">
              <w:rPr>
                <w:rFonts w:ascii="Arial" w:hAnsi="Arial" w:cs="Arial"/>
                <w:sz w:val="16"/>
                <w:szCs w:val="16"/>
              </w:rPr>
              <w:t xml:space="preserve">  Quincenalmente </w:t>
            </w:r>
          </w:p>
          <w:p w:rsidR="0057782A" w:rsidRPr="00E96DE0" w:rsidRDefault="0057782A" w:rsidP="00522F35">
            <w:pPr>
              <w:autoSpaceDE w:val="0"/>
              <w:autoSpaceDN w:val="0"/>
              <w:adjustRightInd w:val="0"/>
              <w:rPr>
                <w:rFonts w:ascii="Arial" w:hAnsi="Arial" w:cs="Arial"/>
                <w:sz w:val="16"/>
                <w:szCs w:val="16"/>
              </w:rPr>
            </w:pPr>
            <w:r w:rsidRPr="00E96DE0">
              <w:rPr>
                <w:rFonts w:ascii="Arial" w:hAnsi="Arial" w:cs="Arial"/>
                <w:sz w:val="16"/>
                <w:szCs w:val="16"/>
              </w:rPr>
              <w:sym w:font="Symbol" w:char="F0F0"/>
            </w:r>
            <w:r w:rsidRPr="00E96DE0">
              <w:rPr>
                <w:rFonts w:ascii="Arial" w:hAnsi="Arial" w:cs="Arial"/>
                <w:sz w:val="16"/>
                <w:szCs w:val="16"/>
              </w:rPr>
              <w:t xml:space="preserve">  Mensualmente </w:t>
            </w:r>
          </w:p>
          <w:p w:rsidR="0057782A" w:rsidRPr="00E96DE0" w:rsidRDefault="0057782A" w:rsidP="00522F35">
            <w:pPr>
              <w:autoSpaceDE w:val="0"/>
              <w:autoSpaceDN w:val="0"/>
              <w:adjustRightInd w:val="0"/>
              <w:rPr>
                <w:rFonts w:ascii="Arial" w:hAnsi="Arial" w:cs="Arial"/>
                <w:sz w:val="16"/>
                <w:szCs w:val="16"/>
              </w:rPr>
            </w:pPr>
            <w:r w:rsidRPr="00E96DE0">
              <w:rPr>
                <w:rFonts w:ascii="Arial" w:hAnsi="Arial" w:cs="Arial"/>
                <w:sz w:val="16"/>
                <w:szCs w:val="16"/>
              </w:rPr>
              <w:sym w:font="Symbol" w:char="F0F0"/>
            </w:r>
            <w:r w:rsidRPr="00E96DE0">
              <w:rPr>
                <w:rFonts w:ascii="Arial" w:hAnsi="Arial" w:cs="Arial"/>
                <w:sz w:val="16"/>
                <w:szCs w:val="16"/>
              </w:rPr>
              <w:t xml:space="preserve">  Trimestralmente</w:t>
            </w:r>
          </w:p>
          <w:p w:rsidR="0057782A" w:rsidRDefault="0057782A" w:rsidP="00522F35">
            <w:pPr>
              <w:autoSpaceDE w:val="0"/>
              <w:autoSpaceDN w:val="0"/>
              <w:adjustRightInd w:val="0"/>
              <w:rPr>
                <w:rFonts w:ascii="Arial" w:hAnsi="Arial" w:cs="Arial"/>
                <w:sz w:val="16"/>
                <w:szCs w:val="16"/>
              </w:rPr>
            </w:pPr>
            <w:r w:rsidRPr="00E96DE0">
              <w:rPr>
                <w:rFonts w:ascii="Arial" w:hAnsi="Arial" w:cs="Arial"/>
                <w:sz w:val="16"/>
                <w:szCs w:val="16"/>
              </w:rPr>
              <w:sym w:font="Symbol" w:char="F0F0"/>
            </w:r>
            <w:r w:rsidRPr="00E96DE0">
              <w:rPr>
                <w:rFonts w:ascii="Arial" w:hAnsi="Arial" w:cs="Arial"/>
                <w:sz w:val="16"/>
                <w:szCs w:val="16"/>
              </w:rPr>
              <w:t xml:space="preserve">  Semestralmente                                                         </w:t>
            </w:r>
            <w:r w:rsidRPr="00E96DE0">
              <w:rPr>
                <w:rFonts w:ascii="Arial" w:hAnsi="Arial" w:cs="Arial"/>
                <w:sz w:val="16"/>
                <w:szCs w:val="16"/>
              </w:rPr>
              <w:sym w:font="Symbol" w:char="F0F0"/>
            </w:r>
            <w:r w:rsidRPr="00E96DE0">
              <w:rPr>
                <w:rFonts w:ascii="Arial" w:hAnsi="Arial" w:cs="Arial"/>
                <w:sz w:val="16"/>
                <w:szCs w:val="16"/>
              </w:rPr>
              <w:t xml:space="preserve">  Anualmente </w:t>
            </w:r>
          </w:p>
          <w:p w:rsidR="0057782A" w:rsidRPr="00E96DE0" w:rsidRDefault="0057782A" w:rsidP="00522F35">
            <w:pPr>
              <w:autoSpaceDE w:val="0"/>
              <w:autoSpaceDN w:val="0"/>
              <w:adjustRightInd w:val="0"/>
              <w:rPr>
                <w:rFonts w:ascii="Arial" w:hAnsi="Arial" w:cs="Arial"/>
                <w:sz w:val="16"/>
                <w:szCs w:val="16"/>
              </w:rPr>
            </w:pPr>
          </w:p>
        </w:tc>
      </w:tr>
      <w:tr w:rsidR="0057782A" w:rsidRPr="00E96DE0" w:rsidTr="00522F35">
        <w:tc>
          <w:tcPr>
            <w:tcW w:w="1548" w:type="dxa"/>
            <w:vMerge/>
          </w:tcPr>
          <w:p w:rsidR="0057782A" w:rsidRPr="00E96DE0" w:rsidRDefault="0057782A" w:rsidP="00522F35">
            <w:pPr>
              <w:autoSpaceDE w:val="0"/>
              <w:autoSpaceDN w:val="0"/>
              <w:adjustRightInd w:val="0"/>
              <w:jc w:val="both"/>
              <w:rPr>
                <w:rFonts w:ascii="Arial" w:hAnsi="Arial" w:cs="Arial"/>
                <w:sz w:val="16"/>
                <w:szCs w:val="16"/>
              </w:rPr>
            </w:pPr>
          </w:p>
        </w:tc>
        <w:tc>
          <w:tcPr>
            <w:tcW w:w="1620" w:type="dxa"/>
            <w:vAlign w:val="center"/>
          </w:tcPr>
          <w:p w:rsidR="0057782A" w:rsidRDefault="0057782A" w:rsidP="00522F35">
            <w:pPr>
              <w:autoSpaceDE w:val="0"/>
              <w:autoSpaceDN w:val="0"/>
              <w:adjustRightInd w:val="0"/>
              <w:jc w:val="center"/>
              <w:rPr>
                <w:rFonts w:ascii="Arial" w:hAnsi="Arial" w:cs="Arial"/>
                <w:sz w:val="16"/>
                <w:szCs w:val="16"/>
              </w:rPr>
            </w:pPr>
          </w:p>
          <w:p w:rsidR="0057782A" w:rsidRDefault="0057782A" w:rsidP="00522F35">
            <w:pPr>
              <w:autoSpaceDE w:val="0"/>
              <w:autoSpaceDN w:val="0"/>
              <w:adjustRightInd w:val="0"/>
              <w:jc w:val="center"/>
              <w:rPr>
                <w:rFonts w:ascii="Arial" w:hAnsi="Arial" w:cs="Arial"/>
                <w:sz w:val="16"/>
                <w:szCs w:val="16"/>
              </w:rPr>
            </w:pPr>
          </w:p>
          <w:p w:rsidR="0057782A" w:rsidRDefault="0057782A" w:rsidP="00522F35">
            <w:pPr>
              <w:autoSpaceDE w:val="0"/>
              <w:autoSpaceDN w:val="0"/>
              <w:adjustRightInd w:val="0"/>
              <w:jc w:val="center"/>
              <w:rPr>
                <w:rFonts w:ascii="Arial" w:hAnsi="Arial" w:cs="Arial"/>
                <w:sz w:val="16"/>
                <w:szCs w:val="16"/>
              </w:rPr>
            </w:pPr>
          </w:p>
          <w:p w:rsidR="0057782A" w:rsidRDefault="0057782A" w:rsidP="00522F35">
            <w:pPr>
              <w:autoSpaceDE w:val="0"/>
              <w:autoSpaceDN w:val="0"/>
              <w:adjustRightInd w:val="0"/>
              <w:jc w:val="center"/>
              <w:rPr>
                <w:rFonts w:ascii="Arial" w:hAnsi="Arial" w:cs="Arial"/>
                <w:sz w:val="16"/>
                <w:szCs w:val="16"/>
              </w:rPr>
            </w:pPr>
          </w:p>
          <w:p w:rsidR="0057782A" w:rsidRPr="00E96DE0" w:rsidRDefault="0057782A" w:rsidP="00522F35">
            <w:pPr>
              <w:autoSpaceDE w:val="0"/>
              <w:autoSpaceDN w:val="0"/>
              <w:adjustRightInd w:val="0"/>
              <w:jc w:val="center"/>
              <w:rPr>
                <w:rFonts w:ascii="Arial" w:hAnsi="Arial" w:cs="Arial"/>
                <w:sz w:val="16"/>
                <w:szCs w:val="16"/>
              </w:rPr>
            </w:pPr>
            <w:r w:rsidRPr="00E96DE0">
              <w:rPr>
                <w:rFonts w:ascii="Arial" w:hAnsi="Arial" w:cs="Arial"/>
                <w:sz w:val="16"/>
                <w:szCs w:val="16"/>
              </w:rPr>
              <w:t>Monto de Remesas</w:t>
            </w:r>
          </w:p>
        </w:tc>
        <w:tc>
          <w:tcPr>
            <w:tcW w:w="2880" w:type="dxa"/>
          </w:tcPr>
          <w:p w:rsidR="0057782A" w:rsidRDefault="0057782A" w:rsidP="00522F35">
            <w:pPr>
              <w:autoSpaceDE w:val="0"/>
              <w:autoSpaceDN w:val="0"/>
              <w:adjustRightInd w:val="0"/>
              <w:jc w:val="both"/>
              <w:rPr>
                <w:rFonts w:ascii="Arial" w:hAnsi="Arial" w:cs="Arial"/>
                <w:sz w:val="16"/>
                <w:szCs w:val="16"/>
              </w:rPr>
            </w:pPr>
          </w:p>
          <w:p w:rsidR="0057782A" w:rsidRPr="00E96DE0" w:rsidRDefault="0057782A" w:rsidP="00522F35">
            <w:pPr>
              <w:autoSpaceDE w:val="0"/>
              <w:autoSpaceDN w:val="0"/>
              <w:adjustRightInd w:val="0"/>
              <w:jc w:val="both"/>
              <w:rPr>
                <w:rFonts w:ascii="Arial" w:hAnsi="Arial" w:cs="Arial"/>
                <w:sz w:val="16"/>
                <w:szCs w:val="16"/>
              </w:rPr>
            </w:pPr>
            <w:r>
              <w:rPr>
                <w:rFonts w:ascii="Arial" w:hAnsi="Arial" w:cs="Arial"/>
                <w:sz w:val="16"/>
                <w:szCs w:val="16"/>
              </w:rPr>
              <w:t>Determinar los montos promedios</w:t>
            </w:r>
            <w:r w:rsidRPr="00E96DE0">
              <w:rPr>
                <w:rFonts w:ascii="Arial" w:hAnsi="Arial" w:cs="Arial"/>
                <w:sz w:val="16"/>
                <w:szCs w:val="16"/>
              </w:rPr>
              <w:t xml:space="preserve"> de remesa</w:t>
            </w:r>
            <w:r>
              <w:rPr>
                <w:rFonts w:ascii="Arial" w:hAnsi="Arial" w:cs="Arial"/>
                <w:sz w:val="16"/>
                <w:szCs w:val="16"/>
              </w:rPr>
              <w:t>s</w:t>
            </w:r>
            <w:r w:rsidRPr="00E96DE0">
              <w:rPr>
                <w:rFonts w:ascii="Arial" w:hAnsi="Arial" w:cs="Arial"/>
                <w:sz w:val="16"/>
                <w:szCs w:val="16"/>
              </w:rPr>
              <w:t xml:space="preserve"> que favorece</w:t>
            </w:r>
            <w:r>
              <w:rPr>
                <w:rFonts w:ascii="Arial" w:hAnsi="Arial" w:cs="Arial"/>
                <w:sz w:val="16"/>
                <w:szCs w:val="16"/>
              </w:rPr>
              <w:t>n su</w:t>
            </w:r>
            <w:r w:rsidRPr="00E96DE0">
              <w:rPr>
                <w:rFonts w:ascii="Arial" w:hAnsi="Arial" w:cs="Arial"/>
                <w:sz w:val="16"/>
                <w:szCs w:val="16"/>
              </w:rPr>
              <w:t xml:space="preserve"> inversión.</w:t>
            </w:r>
          </w:p>
          <w:p w:rsidR="0057782A" w:rsidRPr="00E96DE0" w:rsidRDefault="0057782A" w:rsidP="00522F35">
            <w:pPr>
              <w:autoSpaceDE w:val="0"/>
              <w:autoSpaceDN w:val="0"/>
              <w:adjustRightInd w:val="0"/>
              <w:jc w:val="both"/>
              <w:rPr>
                <w:rFonts w:ascii="Arial" w:hAnsi="Arial" w:cs="Arial"/>
                <w:sz w:val="16"/>
                <w:szCs w:val="16"/>
              </w:rPr>
            </w:pPr>
          </w:p>
          <w:p w:rsidR="0057782A" w:rsidRPr="00E96DE0" w:rsidRDefault="0057782A" w:rsidP="00522F35">
            <w:pPr>
              <w:autoSpaceDE w:val="0"/>
              <w:autoSpaceDN w:val="0"/>
              <w:adjustRightInd w:val="0"/>
              <w:jc w:val="both"/>
              <w:rPr>
                <w:rFonts w:ascii="Arial" w:hAnsi="Arial" w:cs="Arial"/>
                <w:sz w:val="16"/>
                <w:szCs w:val="16"/>
              </w:rPr>
            </w:pPr>
            <w:r w:rsidRPr="00E96DE0">
              <w:rPr>
                <w:rFonts w:ascii="Arial" w:hAnsi="Arial" w:cs="Arial"/>
                <w:sz w:val="16"/>
                <w:szCs w:val="16"/>
              </w:rPr>
              <w:t>Se puede decir que a medida que aumente el monto de la remesa, se puede destinar más recursos a la inversión.</w:t>
            </w:r>
          </w:p>
          <w:p w:rsidR="0057782A" w:rsidRPr="00E96DE0" w:rsidRDefault="0057782A" w:rsidP="00522F35">
            <w:pPr>
              <w:autoSpaceDE w:val="0"/>
              <w:autoSpaceDN w:val="0"/>
              <w:adjustRightInd w:val="0"/>
              <w:jc w:val="both"/>
              <w:rPr>
                <w:rFonts w:ascii="Arial" w:hAnsi="Arial" w:cs="Arial"/>
                <w:sz w:val="16"/>
                <w:szCs w:val="16"/>
              </w:rPr>
            </w:pPr>
          </w:p>
          <w:p w:rsidR="0057782A" w:rsidRPr="00E96DE0" w:rsidRDefault="0057782A" w:rsidP="00522F35">
            <w:pPr>
              <w:autoSpaceDE w:val="0"/>
              <w:autoSpaceDN w:val="0"/>
              <w:adjustRightInd w:val="0"/>
              <w:jc w:val="both"/>
              <w:rPr>
                <w:rFonts w:ascii="Arial" w:hAnsi="Arial" w:cs="Arial"/>
                <w:sz w:val="16"/>
                <w:szCs w:val="16"/>
              </w:rPr>
            </w:pPr>
            <w:r w:rsidRPr="00E96DE0">
              <w:rPr>
                <w:rFonts w:ascii="Arial" w:hAnsi="Arial" w:cs="Arial"/>
                <w:sz w:val="16"/>
                <w:szCs w:val="16"/>
              </w:rPr>
              <w:t xml:space="preserve">Una persona que recibe </w:t>
            </w:r>
            <w:r>
              <w:rPr>
                <w:rFonts w:ascii="Arial" w:hAnsi="Arial" w:cs="Arial"/>
                <w:sz w:val="16"/>
                <w:szCs w:val="16"/>
              </w:rPr>
              <w:t>$</w:t>
            </w:r>
            <w:r w:rsidRPr="00E96DE0">
              <w:rPr>
                <w:rFonts w:ascii="Arial" w:hAnsi="Arial" w:cs="Arial"/>
                <w:sz w:val="16"/>
                <w:szCs w:val="16"/>
              </w:rPr>
              <w:t xml:space="preserve">10,000 dólares puede destinar más a la inversión que una que solo reciba </w:t>
            </w:r>
            <w:r>
              <w:rPr>
                <w:rFonts w:ascii="Arial" w:hAnsi="Arial" w:cs="Arial"/>
                <w:sz w:val="16"/>
                <w:szCs w:val="16"/>
              </w:rPr>
              <w:t>$</w:t>
            </w:r>
            <w:r w:rsidRPr="00E96DE0">
              <w:rPr>
                <w:rFonts w:ascii="Arial" w:hAnsi="Arial" w:cs="Arial"/>
                <w:sz w:val="16"/>
                <w:szCs w:val="16"/>
              </w:rPr>
              <w:t>1000 dólares.</w:t>
            </w:r>
          </w:p>
          <w:p w:rsidR="0057782A" w:rsidRPr="00E96DE0" w:rsidRDefault="0057782A" w:rsidP="00522F35">
            <w:pPr>
              <w:autoSpaceDE w:val="0"/>
              <w:autoSpaceDN w:val="0"/>
              <w:adjustRightInd w:val="0"/>
              <w:jc w:val="both"/>
              <w:rPr>
                <w:rFonts w:ascii="Arial" w:hAnsi="Arial" w:cs="Arial"/>
                <w:sz w:val="16"/>
                <w:szCs w:val="16"/>
              </w:rPr>
            </w:pPr>
          </w:p>
          <w:p w:rsidR="0057782A" w:rsidRPr="00E96DE0" w:rsidRDefault="0057782A" w:rsidP="00522F35">
            <w:pPr>
              <w:autoSpaceDE w:val="0"/>
              <w:autoSpaceDN w:val="0"/>
              <w:adjustRightInd w:val="0"/>
              <w:jc w:val="both"/>
              <w:rPr>
                <w:rFonts w:ascii="Arial" w:hAnsi="Arial" w:cs="Arial"/>
                <w:sz w:val="16"/>
                <w:szCs w:val="16"/>
              </w:rPr>
            </w:pPr>
            <w:r>
              <w:rPr>
                <w:rFonts w:ascii="Arial" w:hAnsi="Arial" w:cs="Arial"/>
                <w:sz w:val="16"/>
                <w:szCs w:val="16"/>
              </w:rPr>
              <w:t>Además, l</w:t>
            </w:r>
            <w:r w:rsidRPr="00E96DE0">
              <w:rPr>
                <w:rFonts w:ascii="Arial" w:hAnsi="Arial" w:cs="Arial"/>
                <w:sz w:val="16"/>
                <w:szCs w:val="16"/>
              </w:rPr>
              <w:t xml:space="preserve">a inversión </w:t>
            </w:r>
            <w:r>
              <w:rPr>
                <w:rFonts w:ascii="Arial" w:hAnsi="Arial" w:cs="Arial"/>
                <w:sz w:val="16"/>
                <w:szCs w:val="16"/>
              </w:rPr>
              <w:t>de remesas con más recursos tendría un efecto más</w:t>
            </w:r>
            <w:r w:rsidRPr="00E96DE0">
              <w:rPr>
                <w:rFonts w:ascii="Arial" w:hAnsi="Arial" w:cs="Arial"/>
                <w:sz w:val="16"/>
                <w:szCs w:val="16"/>
              </w:rPr>
              <w:t xml:space="preserve"> significativ</w:t>
            </w:r>
            <w:r>
              <w:rPr>
                <w:rFonts w:ascii="Arial" w:hAnsi="Arial" w:cs="Arial"/>
                <w:sz w:val="16"/>
                <w:szCs w:val="16"/>
              </w:rPr>
              <w:t>o</w:t>
            </w:r>
            <w:r w:rsidRPr="00E96DE0">
              <w:rPr>
                <w:rFonts w:ascii="Arial" w:hAnsi="Arial" w:cs="Arial"/>
                <w:sz w:val="16"/>
                <w:szCs w:val="16"/>
              </w:rPr>
              <w:t>.</w:t>
            </w:r>
          </w:p>
        </w:tc>
        <w:tc>
          <w:tcPr>
            <w:tcW w:w="2445" w:type="dxa"/>
          </w:tcPr>
          <w:p w:rsidR="0057782A" w:rsidRPr="00E96DE0" w:rsidRDefault="0057782A" w:rsidP="00522F35">
            <w:pPr>
              <w:autoSpaceDE w:val="0"/>
              <w:autoSpaceDN w:val="0"/>
              <w:adjustRightInd w:val="0"/>
              <w:rPr>
                <w:rFonts w:ascii="Arial" w:hAnsi="Arial" w:cs="Arial"/>
                <w:sz w:val="16"/>
                <w:szCs w:val="16"/>
              </w:rPr>
            </w:pPr>
          </w:p>
          <w:p w:rsidR="0057782A" w:rsidRDefault="0057782A" w:rsidP="00522F35">
            <w:pPr>
              <w:autoSpaceDE w:val="0"/>
              <w:autoSpaceDN w:val="0"/>
              <w:adjustRightInd w:val="0"/>
              <w:jc w:val="center"/>
              <w:rPr>
                <w:rFonts w:ascii="Arial" w:hAnsi="Arial" w:cs="Arial"/>
                <w:sz w:val="16"/>
                <w:szCs w:val="16"/>
              </w:rPr>
            </w:pPr>
          </w:p>
          <w:p w:rsidR="0057782A" w:rsidRDefault="0057782A" w:rsidP="00522F35">
            <w:pPr>
              <w:autoSpaceDE w:val="0"/>
              <w:autoSpaceDN w:val="0"/>
              <w:adjustRightInd w:val="0"/>
              <w:jc w:val="center"/>
              <w:rPr>
                <w:rFonts w:ascii="Arial" w:hAnsi="Arial" w:cs="Arial"/>
                <w:sz w:val="16"/>
                <w:szCs w:val="16"/>
              </w:rPr>
            </w:pPr>
          </w:p>
          <w:p w:rsidR="0057782A" w:rsidRDefault="0057782A" w:rsidP="00522F35">
            <w:pPr>
              <w:autoSpaceDE w:val="0"/>
              <w:autoSpaceDN w:val="0"/>
              <w:adjustRightInd w:val="0"/>
              <w:jc w:val="center"/>
              <w:rPr>
                <w:rFonts w:ascii="Arial" w:hAnsi="Arial" w:cs="Arial"/>
                <w:sz w:val="16"/>
                <w:szCs w:val="16"/>
              </w:rPr>
            </w:pPr>
          </w:p>
          <w:p w:rsidR="0057782A" w:rsidRDefault="0057782A" w:rsidP="00522F35">
            <w:pPr>
              <w:autoSpaceDE w:val="0"/>
              <w:autoSpaceDN w:val="0"/>
              <w:adjustRightInd w:val="0"/>
              <w:jc w:val="center"/>
              <w:rPr>
                <w:rFonts w:ascii="Arial" w:hAnsi="Arial" w:cs="Arial"/>
                <w:sz w:val="16"/>
                <w:szCs w:val="16"/>
              </w:rPr>
            </w:pPr>
            <w:r w:rsidRPr="00E96DE0">
              <w:rPr>
                <w:rFonts w:ascii="Arial" w:hAnsi="Arial" w:cs="Arial"/>
                <w:sz w:val="16"/>
                <w:szCs w:val="16"/>
              </w:rPr>
              <w:t xml:space="preserve">En cada envío de remesa, </w:t>
            </w:r>
          </w:p>
          <w:p w:rsidR="0057782A" w:rsidRDefault="0057782A" w:rsidP="00522F35">
            <w:pPr>
              <w:autoSpaceDE w:val="0"/>
              <w:autoSpaceDN w:val="0"/>
              <w:adjustRightInd w:val="0"/>
              <w:jc w:val="center"/>
              <w:rPr>
                <w:rFonts w:ascii="Arial" w:hAnsi="Arial" w:cs="Arial"/>
                <w:sz w:val="16"/>
                <w:szCs w:val="16"/>
              </w:rPr>
            </w:pPr>
          </w:p>
          <w:p w:rsidR="0057782A" w:rsidRPr="00E96DE0" w:rsidRDefault="0057782A" w:rsidP="00522F35">
            <w:pPr>
              <w:autoSpaceDE w:val="0"/>
              <w:autoSpaceDN w:val="0"/>
              <w:adjustRightInd w:val="0"/>
              <w:jc w:val="center"/>
              <w:rPr>
                <w:rFonts w:ascii="Arial" w:hAnsi="Arial" w:cs="Arial"/>
                <w:sz w:val="16"/>
                <w:szCs w:val="16"/>
              </w:rPr>
            </w:pPr>
            <w:r w:rsidRPr="00E96DE0">
              <w:rPr>
                <w:rFonts w:ascii="Arial" w:hAnsi="Arial" w:cs="Arial"/>
                <w:sz w:val="16"/>
                <w:szCs w:val="16"/>
              </w:rPr>
              <w:t>¿cuál es el monto que usualmente usted recibe?</w:t>
            </w:r>
          </w:p>
          <w:p w:rsidR="0057782A" w:rsidRPr="00E96DE0" w:rsidRDefault="0057782A" w:rsidP="00522F35">
            <w:pPr>
              <w:rPr>
                <w:rFonts w:ascii="Arial" w:hAnsi="Arial" w:cs="Arial"/>
                <w:sz w:val="16"/>
                <w:szCs w:val="16"/>
              </w:rPr>
            </w:pPr>
          </w:p>
          <w:p w:rsidR="0057782A" w:rsidRPr="00E96DE0" w:rsidRDefault="0057782A" w:rsidP="00522F35">
            <w:pPr>
              <w:jc w:val="center"/>
              <w:rPr>
                <w:rFonts w:ascii="Arial" w:hAnsi="Arial" w:cs="Arial"/>
                <w:sz w:val="16"/>
                <w:szCs w:val="16"/>
              </w:rPr>
            </w:pPr>
            <w:r w:rsidRPr="00E96DE0">
              <w:rPr>
                <w:rFonts w:ascii="Arial" w:hAnsi="Arial" w:cs="Arial"/>
                <w:sz w:val="16"/>
                <w:szCs w:val="16"/>
              </w:rPr>
              <w:t>________ Dólares</w:t>
            </w:r>
          </w:p>
        </w:tc>
      </w:tr>
      <w:tr w:rsidR="0057782A" w:rsidRPr="00E96DE0" w:rsidTr="00522F35">
        <w:tc>
          <w:tcPr>
            <w:tcW w:w="1548" w:type="dxa"/>
            <w:vMerge/>
          </w:tcPr>
          <w:p w:rsidR="0057782A" w:rsidRPr="00E96DE0" w:rsidRDefault="0057782A" w:rsidP="00522F35">
            <w:pPr>
              <w:autoSpaceDE w:val="0"/>
              <w:autoSpaceDN w:val="0"/>
              <w:adjustRightInd w:val="0"/>
              <w:jc w:val="both"/>
              <w:rPr>
                <w:rFonts w:ascii="Arial" w:hAnsi="Arial" w:cs="Arial"/>
                <w:sz w:val="16"/>
                <w:szCs w:val="16"/>
              </w:rPr>
            </w:pPr>
          </w:p>
        </w:tc>
        <w:tc>
          <w:tcPr>
            <w:tcW w:w="1620" w:type="dxa"/>
            <w:vAlign w:val="center"/>
          </w:tcPr>
          <w:p w:rsidR="0057782A" w:rsidRPr="00E96DE0" w:rsidRDefault="0057782A" w:rsidP="00522F35">
            <w:pPr>
              <w:autoSpaceDE w:val="0"/>
              <w:autoSpaceDN w:val="0"/>
              <w:adjustRightInd w:val="0"/>
              <w:jc w:val="center"/>
              <w:rPr>
                <w:rFonts w:ascii="Arial" w:hAnsi="Arial" w:cs="Arial"/>
                <w:sz w:val="16"/>
                <w:szCs w:val="16"/>
              </w:rPr>
            </w:pPr>
            <w:r w:rsidRPr="00E96DE0">
              <w:rPr>
                <w:rFonts w:ascii="Arial" w:hAnsi="Arial" w:cs="Arial"/>
                <w:sz w:val="16"/>
                <w:szCs w:val="16"/>
              </w:rPr>
              <w:t>País proveniente de remesas</w:t>
            </w:r>
          </w:p>
        </w:tc>
        <w:tc>
          <w:tcPr>
            <w:tcW w:w="2880" w:type="dxa"/>
          </w:tcPr>
          <w:p w:rsidR="0057782A" w:rsidRDefault="0057782A" w:rsidP="00522F35">
            <w:pPr>
              <w:autoSpaceDE w:val="0"/>
              <w:autoSpaceDN w:val="0"/>
              <w:adjustRightInd w:val="0"/>
              <w:jc w:val="both"/>
              <w:rPr>
                <w:rFonts w:ascii="Arial" w:hAnsi="Arial" w:cs="Arial"/>
                <w:sz w:val="16"/>
                <w:szCs w:val="16"/>
              </w:rPr>
            </w:pPr>
          </w:p>
          <w:p w:rsidR="0057782A" w:rsidRDefault="0057782A" w:rsidP="00522F35">
            <w:pPr>
              <w:autoSpaceDE w:val="0"/>
              <w:autoSpaceDN w:val="0"/>
              <w:adjustRightInd w:val="0"/>
              <w:jc w:val="both"/>
              <w:rPr>
                <w:rFonts w:ascii="Arial" w:hAnsi="Arial" w:cs="Arial"/>
                <w:sz w:val="16"/>
                <w:szCs w:val="16"/>
              </w:rPr>
            </w:pPr>
            <w:r>
              <w:rPr>
                <w:rFonts w:ascii="Arial" w:hAnsi="Arial" w:cs="Arial"/>
                <w:sz w:val="16"/>
                <w:szCs w:val="16"/>
              </w:rPr>
              <w:t>Conocer de qué país del mundo está</w:t>
            </w:r>
          </w:p>
          <w:p w:rsidR="0057782A" w:rsidRDefault="0057782A" w:rsidP="00522F35">
            <w:pPr>
              <w:autoSpaceDE w:val="0"/>
              <w:autoSpaceDN w:val="0"/>
              <w:adjustRightInd w:val="0"/>
              <w:jc w:val="both"/>
              <w:rPr>
                <w:rFonts w:ascii="Arial" w:hAnsi="Arial" w:cs="Arial"/>
                <w:sz w:val="16"/>
                <w:szCs w:val="16"/>
              </w:rPr>
            </w:pPr>
          </w:p>
          <w:p w:rsidR="0057782A" w:rsidRDefault="0057782A" w:rsidP="00522F35">
            <w:pPr>
              <w:autoSpaceDE w:val="0"/>
              <w:autoSpaceDN w:val="0"/>
              <w:adjustRightInd w:val="0"/>
              <w:jc w:val="both"/>
              <w:rPr>
                <w:rFonts w:ascii="Arial" w:hAnsi="Arial" w:cs="Arial"/>
                <w:sz w:val="16"/>
                <w:szCs w:val="16"/>
              </w:rPr>
            </w:pPr>
          </w:p>
          <w:p w:rsidR="0057782A" w:rsidRPr="00E96DE0" w:rsidRDefault="0057782A" w:rsidP="00522F35">
            <w:pPr>
              <w:autoSpaceDE w:val="0"/>
              <w:autoSpaceDN w:val="0"/>
              <w:adjustRightInd w:val="0"/>
              <w:jc w:val="both"/>
              <w:rPr>
                <w:rFonts w:ascii="Arial" w:hAnsi="Arial" w:cs="Arial"/>
                <w:sz w:val="16"/>
                <w:szCs w:val="16"/>
              </w:rPr>
            </w:pPr>
            <w:r>
              <w:rPr>
                <w:rFonts w:ascii="Arial" w:hAnsi="Arial" w:cs="Arial"/>
                <w:sz w:val="16"/>
                <w:szCs w:val="16"/>
              </w:rPr>
              <w:t xml:space="preserve"> proviniendo el mayor porcentaje de remesas recibidas en el Ecuador </w:t>
            </w:r>
          </w:p>
          <w:p w:rsidR="0057782A" w:rsidRPr="00E96DE0" w:rsidRDefault="0057782A" w:rsidP="00522F35">
            <w:pPr>
              <w:autoSpaceDE w:val="0"/>
              <w:autoSpaceDN w:val="0"/>
              <w:adjustRightInd w:val="0"/>
              <w:jc w:val="both"/>
              <w:rPr>
                <w:rFonts w:ascii="Arial" w:hAnsi="Arial" w:cs="Arial"/>
                <w:sz w:val="16"/>
                <w:szCs w:val="16"/>
              </w:rPr>
            </w:pPr>
          </w:p>
          <w:p w:rsidR="0057782A" w:rsidRDefault="0057782A" w:rsidP="00522F35">
            <w:pPr>
              <w:autoSpaceDE w:val="0"/>
              <w:autoSpaceDN w:val="0"/>
              <w:adjustRightInd w:val="0"/>
              <w:jc w:val="both"/>
              <w:rPr>
                <w:rFonts w:ascii="Arial" w:hAnsi="Arial" w:cs="Arial"/>
                <w:sz w:val="16"/>
                <w:szCs w:val="16"/>
              </w:rPr>
            </w:pPr>
            <w:r w:rsidRPr="00E96DE0">
              <w:rPr>
                <w:rFonts w:ascii="Arial" w:hAnsi="Arial" w:cs="Arial"/>
                <w:sz w:val="16"/>
                <w:szCs w:val="16"/>
              </w:rPr>
              <w:t>Efectos de la deval</w:t>
            </w:r>
            <w:r>
              <w:rPr>
                <w:rFonts w:ascii="Arial" w:hAnsi="Arial" w:cs="Arial"/>
                <w:sz w:val="16"/>
                <w:szCs w:val="16"/>
              </w:rPr>
              <w:t>uación del dólar contra el euro en envíos desde los Estados Unidos y España</w:t>
            </w:r>
          </w:p>
          <w:p w:rsidR="0057782A" w:rsidRPr="00E96DE0" w:rsidRDefault="0057782A" w:rsidP="00522F35">
            <w:pPr>
              <w:autoSpaceDE w:val="0"/>
              <w:autoSpaceDN w:val="0"/>
              <w:adjustRightInd w:val="0"/>
              <w:jc w:val="both"/>
              <w:rPr>
                <w:rFonts w:ascii="Arial" w:hAnsi="Arial" w:cs="Arial"/>
                <w:sz w:val="16"/>
                <w:szCs w:val="16"/>
              </w:rPr>
            </w:pPr>
          </w:p>
        </w:tc>
        <w:tc>
          <w:tcPr>
            <w:tcW w:w="2445" w:type="dxa"/>
            <w:vAlign w:val="center"/>
          </w:tcPr>
          <w:p w:rsidR="0057782A" w:rsidRPr="00E96DE0" w:rsidRDefault="0057782A" w:rsidP="00522F35">
            <w:pPr>
              <w:autoSpaceDE w:val="0"/>
              <w:autoSpaceDN w:val="0"/>
              <w:adjustRightInd w:val="0"/>
              <w:rPr>
                <w:rFonts w:ascii="Arial" w:hAnsi="Arial" w:cs="Arial"/>
                <w:sz w:val="16"/>
                <w:szCs w:val="16"/>
              </w:rPr>
            </w:pPr>
            <w:r w:rsidRPr="00E96DE0">
              <w:rPr>
                <w:rFonts w:ascii="Arial" w:hAnsi="Arial" w:cs="Arial"/>
                <w:sz w:val="16"/>
                <w:szCs w:val="16"/>
              </w:rPr>
              <w:t>¿De que país provienen las remesas que le envían?</w:t>
            </w:r>
          </w:p>
          <w:p w:rsidR="0057782A" w:rsidRDefault="0057782A" w:rsidP="00522F35">
            <w:pPr>
              <w:autoSpaceDE w:val="0"/>
              <w:autoSpaceDN w:val="0"/>
              <w:adjustRightInd w:val="0"/>
              <w:rPr>
                <w:rFonts w:ascii="Arial" w:hAnsi="Arial" w:cs="Arial"/>
                <w:sz w:val="16"/>
                <w:szCs w:val="16"/>
              </w:rPr>
            </w:pPr>
          </w:p>
          <w:p w:rsidR="0057782A" w:rsidRPr="00E96DE0" w:rsidRDefault="0057782A" w:rsidP="00522F35">
            <w:pPr>
              <w:autoSpaceDE w:val="0"/>
              <w:autoSpaceDN w:val="0"/>
              <w:adjustRightInd w:val="0"/>
              <w:rPr>
                <w:rFonts w:ascii="Arial" w:hAnsi="Arial" w:cs="Arial"/>
                <w:sz w:val="16"/>
                <w:szCs w:val="16"/>
              </w:rPr>
            </w:pPr>
          </w:p>
          <w:p w:rsidR="0057782A" w:rsidRPr="00E96DE0" w:rsidRDefault="0057782A" w:rsidP="00522F35">
            <w:pPr>
              <w:autoSpaceDE w:val="0"/>
              <w:autoSpaceDN w:val="0"/>
              <w:adjustRightInd w:val="0"/>
              <w:rPr>
                <w:rFonts w:ascii="Arial" w:hAnsi="Arial" w:cs="Arial"/>
                <w:sz w:val="16"/>
                <w:szCs w:val="16"/>
              </w:rPr>
            </w:pPr>
            <w:r w:rsidRPr="00E96DE0">
              <w:rPr>
                <w:rFonts w:ascii="Arial" w:hAnsi="Arial" w:cs="Arial"/>
                <w:sz w:val="16"/>
                <w:szCs w:val="16"/>
              </w:rPr>
              <w:sym w:font="Symbol" w:char="F0F0"/>
            </w:r>
            <w:r w:rsidRPr="00E96DE0">
              <w:rPr>
                <w:rFonts w:ascii="Arial" w:hAnsi="Arial" w:cs="Arial"/>
                <w:sz w:val="16"/>
                <w:szCs w:val="16"/>
              </w:rPr>
              <w:t xml:space="preserve">  Estados Unidos</w:t>
            </w:r>
          </w:p>
          <w:p w:rsidR="0057782A" w:rsidRPr="00E96DE0" w:rsidRDefault="0057782A" w:rsidP="00522F35">
            <w:pPr>
              <w:autoSpaceDE w:val="0"/>
              <w:autoSpaceDN w:val="0"/>
              <w:adjustRightInd w:val="0"/>
              <w:rPr>
                <w:rFonts w:ascii="Arial" w:hAnsi="Arial" w:cs="Arial"/>
                <w:sz w:val="16"/>
                <w:szCs w:val="16"/>
              </w:rPr>
            </w:pPr>
            <w:r w:rsidRPr="00E96DE0">
              <w:rPr>
                <w:rFonts w:ascii="Arial" w:hAnsi="Arial" w:cs="Arial"/>
                <w:sz w:val="16"/>
                <w:szCs w:val="16"/>
              </w:rPr>
              <w:sym w:font="Symbol" w:char="F0F0"/>
            </w:r>
            <w:r w:rsidRPr="00E96DE0">
              <w:rPr>
                <w:rFonts w:ascii="Arial" w:hAnsi="Arial" w:cs="Arial"/>
                <w:sz w:val="16"/>
                <w:szCs w:val="16"/>
              </w:rPr>
              <w:t xml:space="preserve">  España </w:t>
            </w:r>
          </w:p>
          <w:p w:rsidR="0057782A" w:rsidRPr="00E96DE0" w:rsidRDefault="0057782A" w:rsidP="00522F35">
            <w:pPr>
              <w:autoSpaceDE w:val="0"/>
              <w:autoSpaceDN w:val="0"/>
              <w:adjustRightInd w:val="0"/>
              <w:rPr>
                <w:rFonts w:ascii="Arial" w:hAnsi="Arial" w:cs="Arial"/>
                <w:sz w:val="16"/>
                <w:szCs w:val="16"/>
              </w:rPr>
            </w:pPr>
            <w:r w:rsidRPr="00E96DE0">
              <w:rPr>
                <w:rFonts w:ascii="Arial" w:hAnsi="Arial" w:cs="Arial"/>
                <w:sz w:val="16"/>
                <w:szCs w:val="16"/>
              </w:rPr>
              <w:sym w:font="Symbol" w:char="F0F0"/>
            </w:r>
            <w:r w:rsidRPr="00E96DE0">
              <w:rPr>
                <w:rFonts w:ascii="Arial" w:hAnsi="Arial" w:cs="Arial"/>
                <w:sz w:val="16"/>
                <w:szCs w:val="16"/>
              </w:rPr>
              <w:t xml:space="preserve">  Italia </w:t>
            </w:r>
          </w:p>
          <w:p w:rsidR="0057782A" w:rsidRPr="00E96DE0" w:rsidRDefault="0057782A" w:rsidP="00522F35">
            <w:pPr>
              <w:autoSpaceDE w:val="0"/>
              <w:autoSpaceDN w:val="0"/>
              <w:adjustRightInd w:val="0"/>
              <w:rPr>
                <w:rFonts w:ascii="Arial" w:hAnsi="Arial" w:cs="Arial"/>
                <w:sz w:val="16"/>
                <w:szCs w:val="16"/>
              </w:rPr>
            </w:pPr>
            <w:r w:rsidRPr="00E96DE0">
              <w:rPr>
                <w:rFonts w:ascii="Arial" w:hAnsi="Arial" w:cs="Arial"/>
                <w:sz w:val="16"/>
                <w:szCs w:val="16"/>
              </w:rPr>
              <w:sym w:font="Symbol" w:char="F0F0"/>
            </w:r>
            <w:r w:rsidRPr="00E96DE0">
              <w:rPr>
                <w:rFonts w:ascii="Arial" w:hAnsi="Arial" w:cs="Arial"/>
                <w:sz w:val="16"/>
                <w:szCs w:val="16"/>
              </w:rPr>
              <w:t xml:space="preserve">  Otro _______</w:t>
            </w:r>
          </w:p>
        </w:tc>
      </w:tr>
      <w:tr w:rsidR="0057782A" w:rsidRPr="00E96DE0" w:rsidTr="00522F35">
        <w:tc>
          <w:tcPr>
            <w:tcW w:w="1548" w:type="dxa"/>
            <w:vMerge/>
          </w:tcPr>
          <w:p w:rsidR="0057782A" w:rsidRPr="00E96DE0" w:rsidRDefault="0057782A" w:rsidP="00522F35">
            <w:pPr>
              <w:autoSpaceDE w:val="0"/>
              <w:autoSpaceDN w:val="0"/>
              <w:adjustRightInd w:val="0"/>
              <w:jc w:val="both"/>
              <w:rPr>
                <w:rFonts w:ascii="Arial" w:hAnsi="Arial" w:cs="Arial"/>
                <w:sz w:val="16"/>
                <w:szCs w:val="16"/>
              </w:rPr>
            </w:pPr>
          </w:p>
        </w:tc>
        <w:tc>
          <w:tcPr>
            <w:tcW w:w="1620" w:type="dxa"/>
            <w:vAlign w:val="center"/>
          </w:tcPr>
          <w:p w:rsidR="0057782A" w:rsidRPr="00E96DE0" w:rsidRDefault="0057782A" w:rsidP="00522F35">
            <w:pPr>
              <w:autoSpaceDE w:val="0"/>
              <w:autoSpaceDN w:val="0"/>
              <w:adjustRightInd w:val="0"/>
              <w:jc w:val="center"/>
              <w:rPr>
                <w:rFonts w:ascii="Arial" w:hAnsi="Arial" w:cs="Arial"/>
                <w:sz w:val="16"/>
                <w:szCs w:val="16"/>
              </w:rPr>
            </w:pPr>
            <w:r w:rsidRPr="00E96DE0">
              <w:rPr>
                <w:rFonts w:ascii="Arial" w:hAnsi="Arial" w:cs="Arial"/>
                <w:sz w:val="16"/>
                <w:szCs w:val="16"/>
              </w:rPr>
              <w:t>Parentesco del Remitente</w:t>
            </w:r>
          </w:p>
        </w:tc>
        <w:tc>
          <w:tcPr>
            <w:tcW w:w="2880" w:type="dxa"/>
          </w:tcPr>
          <w:p w:rsidR="0057782A" w:rsidRDefault="0057782A" w:rsidP="00522F35">
            <w:pPr>
              <w:autoSpaceDE w:val="0"/>
              <w:autoSpaceDN w:val="0"/>
              <w:adjustRightInd w:val="0"/>
              <w:jc w:val="both"/>
              <w:rPr>
                <w:rFonts w:ascii="Arial" w:hAnsi="Arial" w:cs="Arial"/>
                <w:sz w:val="16"/>
                <w:szCs w:val="16"/>
              </w:rPr>
            </w:pPr>
          </w:p>
          <w:p w:rsidR="0057782A" w:rsidRPr="00E96DE0" w:rsidRDefault="0057782A" w:rsidP="00522F35">
            <w:pPr>
              <w:autoSpaceDE w:val="0"/>
              <w:autoSpaceDN w:val="0"/>
              <w:adjustRightInd w:val="0"/>
              <w:jc w:val="both"/>
              <w:rPr>
                <w:rFonts w:ascii="Arial" w:hAnsi="Arial" w:cs="Arial"/>
                <w:sz w:val="16"/>
                <w:szCs w:val="16"/>
              </w:rPr>
            </w:pPr>
            <w:r w:rsidRPr="00E96DE0">
              <w:rPr>
                <w:rFonts w:ascii="Arial" w:hAnsi="Arial" w:cs="Arial"/>
                <w:sz w:val="16"/>
                <w:szCs w:val="16"/>
              </w:rPr>
              <w:t xml:space="preserve">El parentesco del remitente puede influir en las decisiones que tomen los receptores </w:t>
            </w:r>
            <w:r>
              <w:rPr>
                <w:rFonts w:ascii="Arial" w:hAnsi="Arial" w:cs="Arial"/>
                <w:sz w:val="16"/>
                <w:szCs w:val="16"/>
              </w:rPr>
              <w:t>de</w:t>
            </w:r>
            <w:r w:rsidRPr="00E96DE0">
              <w:rPr>
                <w:rFonts w:ascii="Arial" w:hAnsi="Arial" w:cs="Arial"/>
                <w:sz w:val="16"/>
                <w:szCs w:val="16"/>
              </w:rPr>
              <w:t xml:space="preserve"> remesas.</w:t>
            </w:r>
          </w:p>
          <w:p w:rsidR="0057782A" w:rsidRPr="00E96DE0" w:rsidRDefault="0057782A" w:rsidP="00522F35">
            <w:pPr>
              <w:autoSpaceDE w:val="0"/>
              <w:autoSpaceDN w:val="0"/>
              <w:adjustRightInd w:val="0"/>
              <w:jc w:val="both"/>
              <w:rPr>
                <w:rFonts w:ascii="Arial" w:hAnsi="Arial" w:cs="Arial"/>
                <w:sz w:val="16"/>
                <w:szCs w:val="16"/>
              </w:rPr>
            </w:pPr>
          </w:p>
          <w:p w:rsidR="0057782A" w:rsidRPr="00E96DE0" w:rsidRDefault="0057782A" w:rsidP="00522F35">
            <w:pPr>
              <w:autoSpaceDE w:val="0"/>
              <w:autoSpaceDN w:val="0"/>
              <w:adjustRightInd w:val="0"/>
              <w:jc w:val="both"/>
              <w:rPr>
                <w:rFonts w:ascii="Arial" w:hAnsi="Arial" w:cs="Arial"/>
                <w:sz w:val="16"/>
                <w:szCs w:val="16"/>
              </w:rPr>
            </w:pPr>
            <w:r w:rsidRPr="00E96DE0">
              <w:rPr>
                <w:rFonts w:ascii="Arial" w:hAnsi="Arial" w:cs="Arial"/>
                <w:sz w:val="16"/>
                <w:szCs w:val="16"/>
              </w:rPr>
              <w:t>Ejemplo: Un hijo que le manda dinero a la mam</w:t>
            </w:r>
            <w:r>
              <w:rPr>
                <w:rFonts w:ascii="Arial" w:hAnsi="Arial" w:cs="Arial"/>
                <w:sz w:val="16"/>
                <w:szCs w:val="16"/>
              </w:rPr>
              <w:t>á</w:t>
            </w:r>
            <w:r w:rsidRPr="00E96DE0">
              <w:rPr>
                <w:rFonts w:ascii="Arial" w:hAnsi="Arial" w:cs="Arial"/>
                <w:sz w:val="16"/>
                <w:szCs w:val="16"/>
              </w:rPr>
              <w:t xml:space="preserve"> le puede exigir que ahorre parte de ese dinero para un negocio familiar; en cambio, si el envío se realiza entre hermanos talvez no haya ninguna solicitud por parte del remitente y toda la remesa puede ser destinada exclusivamente en consumo.</w:t>
            </w:r>
          </w:p>
          <w:p w:rsidR="0057782A" w:rsidRPr="00E96DE0" w:rsidRDefault="0057782A" w:rsidP="00522F35">
            <w:pPr>
              <w:autoSpaceDE w:val="0"/>
              <w:autoSpaceDN w:val="0"/>
              <w:adjustRightInd w:val="0"/>
              <w:jc w:val="both"/>
              <w:rPr>
                <w:rFonts w:ascii="Arial" w:hAnsi="Arial" w:cs="Arial"/>
                <w:sz w:val="16"/>
                <w:szCs w:val="16"/>
              </w:rPr>
            </w:pPr>
          </w:p>
          <w:p w:rsidR="0057782A" w:rsidRDefault="0057782A" w:rsidP="00522F35">
            <w:pPr>
              <w:autoSpaceDE w:val="0"/>
              <w:autoSpaceDN w:val="0"/>
              <w:adjustRightInd w:val="0"/>
              <w:jc w:val="both"/>
              <w:rPr>
                <w:rFonts w:ascii="Arial" w:hAnsi="Arial" w:cs="Arial"/>
                <w:sz w:val="16"/>
                <w:szCs w:val="16"/>
              </w:rPr>
            </w:pPr>
            <w:r w:rsidRPr="00E96DE0">
              <w:rPr>
                <w:rFonts w:ascii="Arial" w:hAnsi="Arial" w:cs="Arial"/>
                <w:sz w:val="16"/>
                <w:szCs w:val="16"/>
              </w:rPr>
              <w:t>La decisión de invertir o consumir la remesa puede ser impuesta por el remitente.</w:t>
            </w:r>
          </w:p>
          <w:p w:rsidR="0057782A" w:rsidRPr="00E96DE0" w:rsidRDefault="0057782A" w:rsidP="00522F35">
            <w:pPr>
              <w:autoSpaceDE w:val="0"/>
              <w:autoSpaceDN w:val="0"/>
              <w:adjustRightInd w:val="0"/>
              <w:jc w:val="both"/>
              <w:rPr>
                <w:rFonts w:ascii="Arial" w:hAnsi="Arial" w:cs="Arial"/>
                <w:sz w:val="16"/>
                <w:szCs w:val="16"/>
              </w:rPr>
            </w:pPr>
          </w:p>
        </w:tc>
        <w:tc>
          <w:tcPr>
            <w:tcW w:w="2445" w:type="dxa"/>
            <w:vAlign w:val="center"/>
          </w:tcPr>
          <w:p w:rsidR="0057782A" w:rsidRPr="00E96DE0" w:rsidRDefault="0057782A" w:rsidP="00522F35">
            <w:pPr>
              <w:autoSpaceDE w:val="0"/>
              <w:autoSpaceDN w:val="0"/>
              <w:adjustRightInd w:val="0"/>
              <w:rPr>
                <w:rFonts w:ascii="Arial" w:hAnsi="Arial" w:cs="Arial"/>
                <w:sz w:val="16"/>
                <w:szCs w:val="16"/>
              </w:rPr>
            </w:pPr>
            <w:r w:rsidRPr="00E96DE0">
              <w:rPr>
                <w:rFonts w:ascii="Arial" w:hAnsi="Arial" w:cs="Arial"/>
                <w:sz w:val="16"/>
                <w:szCs w:val="16"/>
              </w:rPr>
              <w:t>¿Cuál es el tipo de parentesco entre usted y la persona (s) que envía la remesa?</w:t>
            </w:r>
          </w:p>
          <w:p w:rsidR="0057782A" w:rsidRPr="00E96DE0" w:rsidRDefault="0057782A" w:rsidP="00522F35">
            <w:pPr>
              <w:autoSpaceDE w:val="0"/>
              <w:autoSpaceDN w:val="0"/>
              <w:adjustRightInd w:val="0"/>
              <w:rPr>
                <w:rFonts w:ascii="Arial" w:hAnsi="Arial" w:cs="Arial"/>
                <w:sz w:val="16"/>
                <w:szCs w:val="16"/>
              </w:rPr>
            </w:pPr>
          </w:p>
          <w:p w:rsidR="0057782A" w:rsidRPr="00E96DE0" w:rsidRDefault="0057782A" w:rsidP="00522F35">
            <w:pPr>
              <w:autoSpaceDE w:val="0"/>
              <w:autoSpaceDN w:val="0"/>
              <w:adjustRightInd w:val="0"/>
              <w:rPr>
                <w:rFonts w:ascii="Arial" w:hAnsi="Arial" w:cs="Arial"/>
                <w:sz w:val="16"/>
                <w:szCs w:val="16"/>
              </w:rPr>
            </w:pPr>
            <w:r w:rsidRPr="00E96DE0">
              <w:rPr>
                <w:rFonts w:ascii="Arial" w:hAnsi="Arial" w:cs="Arial"/>
                <w:sz w:val="16"/>
                <w:szCs w:val="16"/>
              </w:rPr>
              <w:sym w:font="Symbol" w:char="F0F0"/>
            </w:r>
            <w:r w:rsidRPr="00E96DE0">
              <w:rPr>
                <w:rFonts w:ascii="Arial" w:hAnsi="Arial" w:cs="Arial"/>
                <w:sz w:val="16"/>
                <w:szCs w:val="16"/>
              </w:rPr>
              <w:t xml:space="preserve">  Hermano(a) </w:t>
            </w:r>
          </w:p>
          <w:p w:rsidR="0057782A" w:rsidRPr="00E96DE0" w:rsidRDefault="0057782A" w:rsidP="00522F35">
            <w:pPr>
              <w:autoSpaceDE w:val="0"/>
              <w:autoSpaceDN w:val="0"/>
              <w:adjustRightInd w:val="0"/>
              <w:rPr>
                <w:rFonts w:ascii="Arial" w:hAnsi="Arial" w:cs="Arial"/>
                <w:sz w:val="16"/>
                <w:szCs w:val="16"/>
              </w:rPr>
            </w:pPr>
            <w:r w:rsidRPr="00E96DE0">
              <w:rPr>
                <w:rFonts w:ascii="Arial" w:hAnsi="Arial" w:cs="Arial"/>
                <w:sz w:val="16"/>
                <w:szCs w:val="16"/>
              </w:rPr>
              <w:sym w:font="Symbol" w:char="F0F0"/>
            </w:r>
            <w:r w:rsidRPr="00E96DE0">
              <w:rPr>
                <w:rFonts w:ascii="Arial" w:hAnsi="Arial" w:cs="Arial"/>
                <w:sz w:val="16"/>
                <w:szCs w:val="16"/>
              </w:rPr>
              <w:t xml:space="preserve">  Hijo (a)</w:t>
            </w:r>
          </w:p>
          <w:p w:rsidR="0057782A" w:rsidRPr="00E96DE0" w:rsidRDefault="0057782A" w:rsidP="00522F35">
            <w:pPr>
              <w:autoSpaceDE w:val="0"/>
              <w:autoSpaceDN w:val="0"/>
              <w:adjustRightInd w:val="0"/>
              <w:rPr>
                <w:rFonts w:ascii="Arial" w:hAnsi="Arial" w:cs="Arial"/>
                <w:sz w:val="16"/>
                <w:szCs w:val="16"/>
              </w:rPr>
            </w:pPr>
            <w:r w:rsidRPr="00E96DE0">
              <w:rPr>
                <w:rFonts w:ascii="Arial" w:hAnsi="Arial" w:cs="Arial"/>
                <w:sz w:val="16"/>
                <w:szCs w:val="16"/>
              </w:rPr>
              <w:sym w:font="Symbol" w:char="F0F0"/>
            </w:r>
            <w:r w:rsidRPr="00E96DE0">
              <w:rPr>
                <w:rFonts w:ascii="Arial" w:hAnsi="Arial" w:cs="Arial"/>
                <w:sz w:val="16"/>
                <w:szCs w:val="16"/>
              </w:rPr>
              <w:t xml:space="preserve">  Esposo (a)</w:t>
            </w:r>
          </w:p>
          <w:p w:rsidR="0057782A" w:rsidRPr="00E96DE0" w:rsidRDefault="0057782A" w:rsidP="00522F35">
            <w:pPr>
              <w:autoSpaceDE w:val="0"/>
              <w:autoSpaceDN w:val="0"/>
              <w:adjustRightInd w:val="0"/>
              <w:rPr>
                <w:rFonts w:ascii="Arial" w:hAnsi="Arial" w:cs="Arial"/>
                <w:sz w:val="16"/>
                <w:szCs w:val="16"/>
              </w:rPr>
            </w:pPr>
            <w:r w:rsidRPr="00E96DE0">
              <w:rPr>
                <w:rFonts w:ascii="Arial" w:hAnsi="Arial" w:cs="Arial"/>
                <w:sz w:val="16"/>
                <w:szCs w:val="16"/>
              </w:rPr>
              <w:sym w:font="Symbol" w:char="F0F0"/>
            </w:r>
            <w:r w:rsidRPr="00E96DE0">
              <w:rPr>
                <w:rFonts w:ascii="Arial" w:hAnsi="Arial" w:cs="Arial"/>
                <w:sz w:val="16"/>
                <w:szCs w:val="16"/>
              </w:rPr>
              <w:t xml:space="preserve">  Madre/Padre</w:t>
            </w:r>
          </w:p>
          <w:p w:rsidR="0057782A" w:rsidRPr="00E96DE0" w:rsidRDefault="0057782A" w:rsidP="00522F35">
            <w:pPr>
              <w:autoSpaceDE w:val="0"/>
              <w:autoSpaceDN w:val="0"/>
              <w:adjustRightInd w:val="0"/>
              <w:rPr>
                <w:rFonts w:ascii="Arial" w:hAnsi="Arial" w:cs="Arial"/>
                <w:sz w:val="16"/>
                <w:szCs w:val="16"/>
              </w:rPr>
            </w:pPr>
            <w:r w:rsidRPr="00E96DE0">
              <w:rPr>
                <w:rFonts w:ascii="Arial" w:hAnsi="Arial" w:cs="Arial"/>
                <w:sz w:val="16"/>
                <w:szCs w:val="16"/>
              </w:rPr>
              <w:sym w:font="Symbol" w:char="F0F0"/>
            </w:r>
            <w:r w:rsidRPr="00E96DE0">
              <w:rPr>
                <w:rFonts w:ascii="Arial" w:hAnsi="Arial" w:cs="Arial"/>
                <w:sz w:val="16"/>
                <w:szCs w:val="16"/>
              </w:rPr>
              <w:t xml:space="preserve">  Otro ________</w:t>
            </w:r>
          </w:p>
        </w:tc>
      </w:tr>
      <w:tr w:rsidR="0057782A" w:rsidRPr="00E96DE0" w:rsidTr="00522F35">
        <w:tc>
          <w:tcPr>
            <w:tcW w:w="1548" w:type="dxa"/>
            <w:vMerge w:val="restart"/>
            <w:vAlign w:val="center"/>
          </w:tcPr>
          <w:p w:rsidR="0057782A" w:rsidRPr="00E96DE0" w:rsidRDefault="0057782A" w:rsidP="00522F35">
            <w:pPr>
              <w:autoSpaceDE w:val="0"/>
              <w:autoSpaceDN w:val="0"/>
              <w:adjustRightInd w:val="0"/>
              <w:jc w:val="center"/>
              <w:rPr>
                <w:rFonts w:ascii="Arial" w:hAnsi="Arial" w:cs="Arial"/>
                <w:sz w:val="16"/>
                <w:szCs w:val="16"/>
              </w:rPr>
            </w:pPr>
            <w:r w:rsidRPr="00E96DE0">
              <w:rPr>
                <w:rFonts w:ascii="Arial" w:hAnsi="Arial" w:cs="Arial"/>
                <w:sz w:val="16"/>
                <w:szCs w:val="16"/>
              </w:rPr>
              <w:t>Herramientas de Inversión</w:t>
            </w:r>
          </w:p>
        </w:tc>
        <w:tc>
          <w:tcPr>
            <w:tcW w:w="1620" w:type="dxa"/>
            <w:vAlign w:val="center"/>
          </w:tcPr>
          <w:p w:rsidR="0057782A" w:rsidRPr="00E96DE0" w:rsidRDefault="0057782A" w:rsidP="00522F35">
            <w:pPr>
              <w:autoSpaceDE w:val="0"/>
              <w:autoSpaceDN w:val="0"/>
              <w:adjustRightInd w:val="0"/>
              <w:jc w:val="center"/>
              <w:rPr>
                <w:rFonts w:ascii="Arial" w:hAnsi="Arial" w:cs="Arial"/>
                <w:sz w:val="16"/>
                <w:szCs w:val="16"/>
              </w:rPr>
            </w:pPr>
            <w:r w:rsidRPr="00E96DE0">
              <w:rPr>
                <w:rFonts w:ascii="Arial" w:hAnsi="Arial" w:cs="Arial"/>
                <w:sz w:val="16"/>
                <w:szCs w:val="16"/>
              </w:rPr>
              <w:t>Ac</w:t>
            </w:r>
            <w:r>
              <w:rPr>
                <w:rFonts w:ascii="Arial" w:hAnsi="Arial" w:cs="Arial"/>
                <w:sz w:val="16"/>
                <w:szCs w:val="16"/>
              </w:rPr>
              <w:t>ceso al Sistema Financiero del R</w:t>
            </w:r>
            <w:r w:rsidRPr="00E96DE0">
              <w:rPr>
                <w:rFonts w:ascii="Arial" w:hAnsi="Arial" w:cs="Arial"/>
                <w:sz w:val="16"/>
                <w:szCs w:val="16"/>
              </w:rPr>
              <w:t>eceptor</w:t>
            </w:r>
          </w:p>
        </w:tc>
        <w:tc>
          <w:tcPr>
            <w:tcW w:w="2880" w:type="dxa"/>
          </w:tcPr>
          <w:p w:rsidR="0057782A" w:rsidRDefault="0057782A" w:rsidP="00522F35">
            <w:pPr>
              <w:autoSpaceDE w:val="0"/>
              <w:autoSpaceDN w:val="0"/>
              <w:adjustRightInd w:val="0"/>
              <w:jc w:val="both"/>
              <w:rPr>
                <w:rFonts w:ascii="Arial" w:hAnsi="Arial" w:cs="Arial"/>
                <w:sz w:val="16"/>
                <w:szCs w:val="16"/>
              </w:rPr>
            </w:pPr>
          </w:p>
          <w:p w:rsidR="0057782A" w:rsidRPr="00E96DE0" w:rsidRDefault="0057782A" w:rsidP="00522F35">
            <w:pPr>
              <w:autoSpaceDE w:val="0"/>
              <w:autoSpaceDN w:val="0"/>
              <w:adjustRightInd w:val="0"/>
              <w:jc w:val="both"/>
              <w:rPr>
                <w:rFonts w:ascii="Arial" w:hAnsi="Arial" w:cs="Arial"/>
                <w:sz w:val="16"/>
                <w:szCs w:val="16"/>
              </w:rPr>
            </w:pPr>
            <w:r>
              <w:rPr>
                <w:rFonts w:ascii="Arial" w:hAnsi="Arial" w:cs="Arial"/>
                <w:sz w:val="16"/>
                <w:szCs w:val="16"/>
              </w:rPr>
              <w:t>Determinar qué</w:t>
            </w:r>
            <w:r w:rsidRPr="00E96DE0">
              <w:rPr>
                <w:rFonts w:ascii="Arial" w:hAnsi="Arial" w:cs="Arial"/>
                <w:sz w:val="16"/>
                <w:szCs w:val="16"/>
              </w:rPr>
              <w:t xml:space="preserve"> tanto </w:t>
            </w:r>
            <w:r>
              <w:rPr>
                <w:rFonts w:ascii="Arial" w:hAnsi="Arial" w:cs="Arial"/>
                <w:sz w:val="16"/>
                <w:szCs w:val="16"/>
              </w:rPr>
              <w:t>la población receptora de remesas utiliza</w:t>
            </w:r>
            <w:r w:rsidRPr="00E96DE0">
              <w:rPr>
                <w:rFonts w:ascii="Arial" w:hAnsi="Arial" w:cs="Arial"/>
                <w:sz w:val="16"/>
                <w:szCs w:val="16"/>
              </w:rPr>
              <w:t xml:space="preserve"> los servicios financieros de su ciudad.</w:t>
            </w:r>
          </w:p>
          <w:p w:rsidR="0057782A" w:rsidRPr="00E96DE0" w:rsidRDefault="0057782A" w:rsidP="00522F35">
            <w:pPr>
              <w:autoSpaceDE w:val="0"/>
              <w:autoSpaceDN w:val="0"/>
              <w:adjustRightInd w:val="0"/>
              <w:jc w:val="both"/>
              <w:rPr>
                <w:rFonts w:ascii="Arial" w:hAnsi="Arial" w:cs="Arial"/>
                <w:sz w:val="16"/>
                <w:szCs w:val="16"/>
              </w:rPr>
            </w:pPr>
          </w:p>
          <w:p w:rsidR="0057782A" w:rsidRPr="00E96DE0" w:rsidRDefault="0057782A" w:rsidP="00522F35">
            <w:pPr>
              <w:autoSpaceDE w:val="0"/>
              <w:autoSpaceDN w:val="0"/>
              <w:adjustRightInd w:val="0"/>
              <w:jc w:val="both"/>
              <w:rPr>
                <w:rFonts w:ascii="Arial" w:hAnsi="Arial" w:cs="Arial"/>
                <w:sz w:val="16"/>
                <w:szCs w:val="16"/>
              </w:rPr>
            </w:pPr>
            <w:r w:rsidRPr="00E96DE0">
              <w:rPr>
                <w:rFonts w:ascii="Arial" w:hAnsi="Arial" w:cs="Arial"/>
                <w:sz w:val="16"/>
                <w:szCs w:val="16"/>
              </w:rPr>
              <w:t xml:space="preserve">Una persona que accede al sistema financiero </w:t>
            </w:r>
            <w:r>
              <w:rPr>
                <w:rFonts w:ascii="Arial" w:hAnsi="Arial" w:cs="Arial"/>
                <w:sz w:val="16"/>
                <w:szCs w:val="16"/>
              </w:rPr>
              <w:t xml:space="preserve">posee más facilidades y </w:t>
            </w:r>
            <w:r w:rsidRPr="00E96DE0">
              <w:rPr>
                <w:rFonts w:ascii="Arial" w:hAnsi="Arial" w:cs="Arial"/>
                <w:sz w:val="16"/>
                <w:szCs w:val="16"/>
              </w:rPr>
              <w:t>mejores posibilidades</w:t>
            </w:r>
            <w:r>
              <w:rPr>
                <w:rFonts w:ascii="Arial" w:hAnsi="Arial" w:cs="Arial"/>
                <w:sz w:val="16"/>
                <w:szCs w:val="16"/>
              </w:rPr>
              <w:t xml:space="preserve"> o a</w:t>
            </w:r>
            <w:r w:rsidRPr="00E96DE0">
              <w:rPr>
                <w:rFonts w:ascii="Arial" w:hAnsi="Arial" w:cs="Arial"/>
                <w:sz w:val="16"/>
                <w:szCs w:val="16"/>
              </w:rPr>
              <w:t>lternativas de inversión.</w:t>
            </w:r>
          </w:p>
          <w:p w:rsidR="0057782A" w:rsidRPr="00E96DE0" w:rsidRDefault="0057782A" w:rsidP="00522F35">
            <w:pPr>
              <w:autoSpaceDE w:val="0"/>
              <w:autoSpaceDN w:val="0"/>
              <w:adjustRightInd w:val="0"/>
              <w:jc w:val="both"/>
              <w:rPr>
                <w:rFonts w:ascii="Arial" w:hAnsi="Arial" w:cs="Arial"/>
                <w:sz w:val="16"/>
                <w:szCs w:val="16"/>
              </w:rPr>
            </w:pPr>
          </w:p>
          <w:p w:rsidR="0057782A" w:rsidRPr="00E96DE0" w:rsidRDefault="0057782A" w:rsidP="00522F35">
            <w:pPr>
              <w:autoSpaceDE w:val="0"/>
              <w:autoSpaceDN w:val="0"/>
              <w:adjustRightInd w:val="0"/>
              <w:jc w:val="both"/>
              <w:rPr>
                <w:rFonts w:ascii="Arial" w:hAnsi="Arial" w:cs="Arial"/>
                <w:sz w:val="16"/>
                <w:szCs w:val="16"/>
              </w:rPr>
            </w:pPr>
            <w:r w:rsidRPr="00E96DE0">
              <w:rPr>
                <w:rFonts w:ascii="Arial" w:hAnsi="Arial" w:cs="Arial"/>
                <w:sz w:val="16"/>
                <w:szCs w:val="16"/>
              </w:rPr>
              <w:t>Una persona que accede al sistema financiero puede obtener</w:t>
            </w:r>
            <w:r>
              <w:rPr>
                <w:rFonts w:ascii="Arial" w:hAnsi="Arial" w:cs="Arial"/>
                <w:sz w:val="16"/>
                <w:szCs w:val="16"/>
              </w:rPr>
              <w:t xml:space="preserve"> con mayor facilidad,</w:t>
            </w:r>
            <w:r w:rsidRPr="00E96DE0">
              <w:rPr>
                <w:rFonts w:ascii="Arial" w:hAnsi="Arial" w:cs="Arial"/>
                <w:sz w:val="16"/>
                <w:szCs w:val="16"/>
              </w:rPr>
              <w:t xml:space="preserve"> financiamiento, asesoría y garantías a la hora de invertir.</w:t>
            </w:r>
          </w:p>
          <w:p w:rsidR="0057782A" w:rsidRPr="00E96DE0" w:rsidRDefault="0057782A" w:rsidP="00522F35">
            <w:pPr>
              <w:autoSpaceDE w:val="0"/>
              <w:autoSpaceDN w:val="0"/>
              <w:adjustRightInd w:val="0"/>
              <w:jc w:val="both"/>
              <w:rPr>
                <w:rFonts w:ascii="Arial" w:hAnsi="Arial" w:cs="Arial"/>
                <w:sz w:val="16"/>
                <w:szCs w:val="16"/>
              </w:rPr>
            </w:pPr>
          </w:p>
          <w:p w:rsidR="0057782A" w:rsidRPr="00E96DE0" w:rsidRDefault="0057782A" w:rsidP="00522F35">
            <w:pPr>
              <w:autoSpaceDE w:val="0"/>
              <w:autoSpaceDN w:val="0"/>
              <w:adjustRightInd w:val="0"/>
              <w:jc w:val="both"/>
              <w:rPr>
                <w:rFonts w:ascii="Arial" w:hAnsi="Arial" w:cs="Arial"/>
                <w:sz w:val="16"/>
                <w:szCs w:val="16"/>
              </w:rPr>
            </w:pPr>
            <w:r w:rsidRPr="00E96DE0">
              <w:rPr>
                <w:rFonts w:ascii="Arial" w:hAnsi="Arial" w:cs="Arial"/>
                <w:sz w:val="16"/>
                <w:szCs w:val="16"/>
              </w:rPr>
              <w:t>El sistema financiero siempre</w:t>
            </w:r>
            <w:r>
              <w:rPr>
                <w:rFonts w:ascii="Arial" w:hAnsi="Arial" w:cs="Arial"/>
                <w:sz w:val="16"/>
                <w:szCs w:val="16"/>
              </w:rPr>
              <w:t xml:space="preserve"> busca incentivar la inversión; </w:t>
            </w:r>
            <w:r w:rsidRPr="00E96DE0">
              <w:rPr>
                <w:rFonts w:ascii="Arial" w:hAnsi="Arial" w:cs="Arial"/>
                <w:sz w:val="16"/>
                <w:szCs w:val="16"/>
              </w:rPr>
              <w:t>por lo tanto</w:t>
            </w:r>
            <w:r>
              <w:rPr>
                <w:rFonts w:ascii="Arial" w:hAnsi="Arial" w:cs="Arial"/>
                <w:sz w:val="16"/>
                <w:szCs w:val="16"/>
              </w:rPr>
              <w:t>,</w:t>
            </w:r>
            <w:r w:rsidRPr="00E96DE0">
              <w:rPr>
                <w:rFonts w:ascii="Arial" w:hAnsi="Arial" w:cs="Arial"/>
                <w:sz w:val="16"/>
                <w:szCs w:val="16"/>
              </w:rPr>
              <w:t xml:space="preserve"> busca</w:t>
            </w:r>
            <w:r>
              <w:rPr>
                <w:rFonts w:ascii="Arial" w:hAnsi="Arial" w:cs="Arial"/>
                <w:sz w:val="16"/>
                <w:szCs w:val="16"/>
              </w:rPr>
              <w:t>rá</w:t>
            </w:r>
            <w:r w:rsidRPr="00E96DE0">
              <w:rPr>
                <w:rFonts w:ascii="Arial" w:hAnsi="Arial" w:cs="Arial"/>
                <w:sz w:val="16"/>
                <w:szCs w:val="16"/>
              </w:rPr>
              <w:t xml:space="preserve"> encaminar las remesas a</w:t>
            </w:r>
            <w:r>
              <w:rPr>
                <w:rFonts w:ascii="Arial" w:hAnsi="Arial" w:cs="Arial"/>
                <w:sz w:val="16"/>
                <w:szCs w:val="16"/>
              </w:rPr>
              <w:t xml:space="preserve"> dicho</w:t>
            </w:r>
            <w:r w:rsidRPr="00E96DE0">
              <w:rPr>
                <w:rFonts w:ascii="Arial" w:hAnsi="Arial" w:cs="Arial"/>
                <w:sz w:val="16"/>
                <w:szCs w:val="16"/>
              </w:rPr>
              <w:t xml:space="preserve"> destino.</w:t>
            </w:r>
          </w:p>
        </w:tc>
        <w:tc>
          <w:tcPr>
            <w:tcW w:w="2445" w:type="dxa"/>
          </w:tcPr>
          <w:p w:rsidR="0057782A" w:rsidRDefault="0057782A" w:rsidP="00522F35">
            <w:pPr>
              <w:autoSpaceDE w:val="0"/>
              <w:autoSpaceDN w:val="0"/>
              <w:adjustRightInd w:val="0"/>
              <w:rPr>
                <w:rFonts w:ascii="Arial" w:hAnsi="Arial" w:cs="Arial"/>
                <w:sz w:val="16"/>
                <w:szCs w:val="16"/>
              </w:rPr>
            </w:pPr>
          </w:p>
          <w:p w:rsidR="0057782A" w:rsidRPr="00E96DE0" w:rsidRDefault="0057782A" w:rsidP="00522F35">
            <w:pPr>
              <w:autoSpaceDE w:val="0"/>
              <w:autoSpaceDN w:val="0"/>
              <w:adjustRightInd w:val="0"/>
              <w:jc w:val="both"/>
              <w:rPr>
                <w:rFonts w:ascii="Arial" w:hAnsi="Arial" w:cs="Arial"/>
                <w:sz w:val="16"/>
                <w:szCs w:val="16"/>
              </w:rPr>
            </w:pPr>
            <w:r w:rsidRPr="00E96DE0">
              <w:rPr>
                <w:rFonts w:ascii="Arial" w:hAnsi="Arial" w:cs="Arial"/>
                <w:sz w:val="16"/>
                <w:szCs w:val="16"/>
              </w:rPr>
              <w:t xml:space="preserve">En relación al uso de los servicios que ofrecen bancos, cooperativas o mutualistas dentro </w:t>
            </w:r>
            <w:r>
              <w:rPr>
                <w:rFonts w:ascii="Arial" w:hAnsi="Arial" w:cs="Arial"/>
                <w:sz w:val="16"/>
                <w:szCs w:val="16"/>
              </w:rPr>
              <w:t>de su ciudad, responda SI</w:t>
            </w:r>
            <w:r w:rsidRPr="00E96DE0">
              <w:rPr>
                <w:rFonts w:ascii="Arial" w:hAnsi="Arial" w:cs="Arial"/>
                <w:sz w:val="16"/>
                <w:szCs w:val="16"/>
              </w:rPr>
              <w:t xml:space="preserve"> o </w:t>
            </w:r>
            <w:r>
              <w:rPr>
                <w:rFonts w:ascii="Arial" w:hAnsi="Arial" w:cs="Arial"/>
                <w:sz w:val="16"/>
                <w:szCs w:val="16"/>
              </w:rPr>
              <w:t>NO</w:t>
            </w:r>
            <w:r w:rsidRPr="00E96DE0">
              <w:rPr>
                <w:rFonts w:ascii="Arial" w:hAnsi="Arial" w:cs="Arial"/>
                <w:sz w:val="16"/>
                <w:szCs w:val="16"/>
              </w:rPr>
              <w:t xml:space="preserve"> a los siguientes enunciados: </w:t>
            </w:r>
          </w:p>
          <w:p w:rsidR="0057782A" w:rsidRPr="00E96DE0" w:rsidRDefault="0057782A" w:rsidP="00522F35">
            <w:pPr>
              <w:autoSpaceDE w:val="0"/>
              <w:autoSpaceDN w:val="0"/>
              <w:adjustRightInd w:val="0"/>
              <w:rPr>
                <w:rFonts w:ascii="Arial" w:hAnsi="Arial" w:cs="Arial"/>
                <w:sz w:val="16"/>
                <w:szCs w:val="16"/>
              </w:rPr>
            </w:pPr>
          </w:p>
          <w:p w:rsidR="0057782A" w:rsidRPr="00E96DE0" w:rsidRDefault="0057782A" w:rsidP="00522F35">
            <w:pPr>
              <w:autoSpaceDE w:val="0"/>
              <w:autoSpaceDN w:val="0"/>
              <w:adjustRightInd w:val="0"/>
              <w:rPr>
                <w:rFonts w:ascii="Arial" w:hAnsi="Arial" w:cs="Arial"/>
                <w:sz w:val="16"/>
                <w:szCs w:val="16"/>
              </w:rPr>
            </w:pPr>
            <w:r w:rsidRPr="00E96DE0">
              <w:rPr>
                <w:rFonts w:ascii="Arial" w:hAnsi="Arial" w:cs="Arial"/>
                <w:sz w:val="16"/>
                <w:szCs w:val="16"/>
              </w:rPr>
              <w:t xml:space="preserve">          </w:t>
            </w:r>
            <w:r w:rsidRPr="00E96DE0">
              <w:rPr>
                <w:rFonts w:ascii="Arial" w:hAnsi="Arial" w:cs="Arial"/>
                <w:sz w:val="16"/>
                <w:szCs w:val="16"/>
              </w:rPr>
              <w:sym w:font="Symbol" w:char="F0F0"/>
            </w:r>
            <w:r w:rsidRPr="00E96DE0">
              <w:rPr>
                <w:rFonts w:ascii="Arial" w:hAnsi="Arial" w:cs="Arial"/>
                <w:sz w:val="16"/>
                <w:szCs w:val="16"/>
              </w:rPr>
              <w:t xml:space="preserve"> SI          </w:t>
            </w:r>
            <w:r w:rsidRPr="00E96DE0">
              <w:rPr>
                <w:rFonts w:ascii="Arial" w:hAnsi="Arial" w:cs="Arial"/>
                <w:sz w:val="16"/>
                <w:szCs w:val="16"/>
              </w:rPr>
              <w:sym w:font="Symbol" w:char="F0F0"/>
            </w:r>
            <w:r w:rsidRPr="00E96DE0">
              <w:rPr>
                <w:rFonts w:ascii="Arial" w:hAnsi="Arial" w:cs="Arial"/>
                <w:sz w:val="16"/>
                <w:szCs w:val="16"/>
              </w:rPr>
              <w:t xml:space="preserve"> NO</w:t>
            </w:r>
          </w:p>
          <w:p w:rsidR="0057782A" w:rsidRPr="00E96DE0" w:rsidRDefault="0057782A" w:rsidP="00522F35">
            <w:pPr>
              <w:autoSpaceDE w:val="0"/>
              <w:autoSpaceDN w:val="0"/>
              <w:adjustRightInd w:val="0"/>
              <w:rPr>
                <w:rFonts w:ascii="Arial" w:hAnsi="Arial" w:cs="Arial"/>
                <w:sz w:val="16"/>
                <w:szCs w:val="16"/>
              </w:rPr>
            </w:pPr>
          </w:p>
          <w:p w:rsidR="0057782A" w:rsidRPr="00E96DE0" w:rsidRDefault="0057782A" w:rsidP="00522F35">
            <w:pPr>
              <w:autoSpaceDE w:val="0"/>
              <w:autoSpaceDN w:val="0"/>
              <w:adjustRightInd w:val="0"/>
              <w:jc w:val="both"/>
              <w:rPr>
                <w:rFonts w:ascii="Arial" w:hAnsi="Arial" w:cs="Arial"/>
                <w:sz w:val="16"/>
                <w:szCs w:val="16"/>
              </w:rPr>
            </w:pPr>
            <w:r>
              <w:rPr>
                <w:rFonts w:ascii="Arial" w:hAnsi="Arial" w:cs="Arial"/>
                <w:sz w:val="16"/>
                <w:szCs w:val="16"/>
              </w:rPr>
              <w:t>a. Tiene una cuenta</w:t>
            </w:r>
            <w:r w:rsidRPr="00E96DE0">
              <w:rPr>
                <w:rFonts w:ascii="Arial" w:hAnsi="Arial" w:cs="Arial"/>
                <w:sz w:val="16"/>
                <w:szCs w:val="16"/>
              </w:rPr>
              <w:t xml:space="preserve"> de ahorros o c</w:t>
            </w:r>
            <w:r>
              <w:rPr>
                <w:rFonts w:ascii="Arial" w:hAnsi="Arial" w:cs="Arial"/>
                <w:sz w:val="16"/>
                <w:szCs w:val="16"/>
              </w:rPr>
              <w:t>ta.</w:t>
            </w:r>
            <w:r w:rsidRPr="00E96DE0">
              <w:rPr>
                <w:rFonts w:ascii="Arial" w:hAnsi="Arial" w:cs="Arial"/>
                <w:sz w:val="16"/>
                <w:szCs w:val="16"/>
              </w:rPr>
              <w:t xml:space="preserve"> corriente en un banco,</w:t>
            </w:r>
            <w:r>
              <w:rPr>
                <w:rFonts w:ascii="Arial" w:hAnsi="Arial" w:cs="Arial"/>
                <w:sz w:val="16"/>
                <w:szCs w:val="16"/>
              </w:rPr>
              <w:t xml:space="preserve"> </w:t>
            </w:r>
            <w:r w:rsidRPr="00E96DE0">
              <w:rPr>
                <w:rFonts w:ascii="Arial" w:hAnsi="Arial" w:cs="Arial"/>
                <w:sz w:val="16"/>
                <w:szCs w:val="16"/>
              </w:rPr>
              <w:t>cooperativa o mutualista (25%)</w:t>
            </w:r>
          </w:p>
          <w:p w:rsidR="0057782A" w:rsidRPr="00E96DE0" w:rsidRDefault="0057782A" w:rsidP="00522F35">
            <w:pPr>
              <w:autoSpaceDE w:val="0"/>
              <w:autoSpaceDN w:val="0"/>
              <w:adjustRightInd w:val="0"/>
              <w:rPr>
                <w:rFonts w:ascii="Arial" w:hAnsi="Arial" w:cs="Arial"/>
                <w:sz w:val="16"/>
                <w:szCs w:val="16"/>
              </w:rPr>
            </w:pPr>
          </w:p>
          <w:p w:rsidR="0057782A" w:rsidRPr="00E96DE0" w:rsidRDefault="0057782A" w:rsidP="00522F35">
            <w:pPr>
              <w:autoSpaceDE w:val="0"/>
              <w:autoSpaceDN w:val="0"/>
              <w:adjustRightInd w:val="0"/>
              <w:jc w:val="both"/>
              <w:rPr>
                <w:rFonts w:ascii="Arial" w:hAnsi="Arial" w:cs="Arial"/>
                <w:sz w:val="16"/>
                <w:szCs w:val="16"/>
              </w:rPr>
            </w:pPr>
            <w:r w:rsidRPr="00E96DE0">
              <w:rPr>
                <w:rFonts w:ascii="Arial" w:hAnsi="Arial" w:cs="Arial"/>
                <w:sz w:val="16"/>
                <w:szCs w:val="16"/>
              </w:rPr>
              <w:t>b. Tiene una tarjeta de crédito (15%)</w:t>
            </w:r>
          </w:p>
          <w:p w:rsidR="0057782A" w:rsidRPr="00E96DE0" w:rsidRDefault="0057782A" w:rsidP="00522F35">
            <w:pPr>
              <w:autoSpaceDE w:val="0"/>
              <w:autoSpaceDN w:val="0"/>
              <w:adjustRightInd w:val="0"/>
              <w:rPr>
                <w:rFonts w:ascii="Arial" w:hAnsi="Arial" w:cs="Arial"/>
                <w:sz w:val="16"/>
                <w:szCs w:val="16"/>
              </w:rPr>
            </w:pPr>
          </w:p>
          <w:p w:rsidR="0057782A" w:rsidRPr="00E96DE0" w:rsidRDefault="0057782A" w:rsidP="00522F35">
            <w:pPr>
              <w:autoSpaceDE w:val="0"/>
              <w:autoSpaceDN w:val="0"/>
              <w:adjustRightInd w:val="0"/>
              <w:jc w:val="both"/>
              <w:rPr>
                <w:rFonts w:ascii="Arial" w:hAnsi="Arial" w:cs="Arial"/>
                <w:sz w:val="16"/>
                <w:szCs w:val="16"/>
              </w:rPr>
            </w:pPr>
            <w:r w:rsidRPr="00E96DE0">
              <w:rPr>
                <w:rFonts w:ascii="Arial" w:hAnsi="Arial" w:cs="Arial"/>
                <w:sz w:val="16"/>
                <w:szCs w:val="16"/>
              </w:rPr>
              <w:t>c. Ha aplicado alguna vez a un préstamo en un</w:t>
            </w:r>
            <w:r>
              <w:rPr>
                <w:rFonts w:ascii="Arial" w:hAnsi="Arial" w:cs="Arial"/>
                <w:sz w:val="16"/>
                <w:szCs w:val="16"/>
              </w:rPr>
              <w:t xml:space="preserve">a cooperativa, </w:t>
            </w:r>
            <w:r w:rsidRPr="00E96DE0">
              <w:rPr>
                <w:rFonts w:ascii="Arial" w:hAnsi="Arial" w:cs="Arial"/>
                <w:sz w:val="16"/>
                <w:szCs w:val="16"/>
              </w:rPr>
              <w:t>banco o mutualista (15%)</w:t>
            </w:r>
          </w:p>
          <w:p w:rsidR="0057782A" w:rsidRPr="00E96DE0" w:rsidRDefault="0057782A" w:rsidP="00522F35">
            <w:pPr>
              <w:autoSpaceDE w:val="0"/>
              <w:autoSpaceDN w:val="0"/>
              <w:adjustRightInd w:val="0"/>
              <w:jc w:val="both"/>
              <w:rPr>
                <w:rFonts w:ascii="Arial" w:hAnsi="Arial" w:cs="Arial"/>
                <w:sz w:val="16"/>
                <w:szCs w:val="16"/>
              </w:rPr>
            </w:pPr>
          </w:p>
          <w:p w:rsidR="0057782A" w:rsidRPr="00E96DE0" w:rsidRDefault="0057782A" w:rsidP="00522F35">
            <w:pPr>
              <w:autoSpaceDE w:val="0"/>
              <w:autoSpaceDN w:val="0"/>
              <w:adjustRightInd w:val="0"/>
              <w:jc w:val="both"/>
              <w:rPr>
                <w:rFonts w:ascii="Arial" w:hAnsi="Arial" w:cs="Arial"/>
                <w:sz w:val="16"/>
                <w:szCs w:val="16"/>
              </w:rPr>
            </w:pPr>
            <w:r w:rsidRPr="00E96DE0">
              <w:rPr>
                <w:rFonts w:ascii="Arial" w:hAnsi="Arial" w:cs="Arial"/>
                <w:sz w:val="16"/>
                <w:szCs w:val="16"/>
              </w:rPr>
              <w:t>d. Realiza el pago de alguno de sus servicios básicos en bancos (10%)</w:t>
            </w:r>
          </w:p>
          <w:p w:rsidR="0057782A" w:rsidRPr="00E96DE0" w:rsidRDefault="0057782A" w:rsidP="00522F35">
            <w:pPr>
              <w:autoSpaceDE w:val="0"/>
              <w:autoSpaceDN w:val="0"/>
              <w:adjustRightInd w:val="0"/>
              <w:jc w:val="both"/>
              <w:rPr>
                <w:rFonts w:ascii="Arial" w:hAnsi="Arial" w:cs="Arial"/>
                <w:sz w:val="16"/>
                <w:szCs w:val="16"/>
              </w:rPr>
            </w:pPr>
          </w:p>
          <w:p w:rsidR="0057782A" w:rsidRPr="00E96DE0" w:rsidRDefault="0057782A" w:rsidP="00522F35">
            <w:pPr>
              <w:autoSpaceDE w:val="0"/>
              <w:autoSpaceDN w:val="0"/>
              <w:adjustRightInd w:val="0"/>
              <w:jc w:val="both"/>
              <w:rPr>
                <w:rFonts w:ascii="Arial" w:hAnsi="Arial" w:cs="Arial"/>
                <w:sz w:val="16"/>
                <w:szCs w:val="16"/>
              </w:rPr>
            </w:pPr>
            <w:r w:rsidRPr="00E96DE0">
              <w:rPr>
                <w:rFonts w:ascii="Arial" w:hAnsi="Arial" w:cs="Arial"/>
                <w:sz w:val="16"/>
                <w:szCs w:val="16"/>
              </w:rPr>
              <w:t xml:space="preserve">e. </w:t>
            </w:r>
            <w:r>
              <w:rPr>
                <w:rFonts w:ascii="Arial" w:hAnsi="Arial" w:cs="Arial"/>
                <w:sz w:val="16"/>
                <w:szCs w:val="16"/>
              </w:rPr>
              <w:t>Mantiene</w:t>
            </w:r>
            <w:r w:rsidRPr="00E96DE0">
              <w:rPr>
                <w:rFonts w:ascii="Arial" w:hAnsi="Arial" w:cs="Arial"/>
                <w:sz w:val="16"/>
                <w:szCs w:val="16"/>
              </w:rPr>
              <w:t xml:space="preserve"> alguna inversión finan</w:t>
            </w:r>
            <w:r>
              <w:rPr>
                <w:rFonts w:ascii="Arial" w:hAnsi="Arial" w:cs="Arial"/>
                <w:sz w:val="16"/>
                <w:szCs w:val="16"/>
              </w:rPr>
              <w:t xml:space="preserve">ciera tal como acciones, </w:t>
            </w:r>
            <w:r w:rsidRPr="00E96DE0">
              <w:rPr>
                <w:rFonts w:ascii="Arial" w:hAnsi="Arial" w:cs="Arial"/>
                <w:sz w:val="16"/>
                <w:szCs w:val="16"/>
              </w:rPr>
              <w:t>pólizas de acumulación,</w:t>
            </w:r>
            <w:r>
              <w:rPr>
                <w:rFonts w:ascii="Arial" w:hAnsi="Arial" w:cs="Arial"/>
                <w:sz w:val="16"/>
                <w:szCs w:val="16"/>
              </w:rPr>
              <w:t xml:space="preserve"> bonos</w:t>
            </w:r>
            <w:r w:rsidRPr="00E96DE0">
              <w:rPr>
                <w:rFonts w:ascii="Arial" w:hAnsi="Arial" w:cs="Arial"/>
                <w:sz w:val="16"/>
                <w:szCs w:val="16"/>
              </w:rPr>
              <w:t xml:space="preserve"> etc. (10%)</w:t>
            </w:r>
          </w:p>
          <w:p w:rsidR="0057782A" w:rsidRPr="00E96DE0" w:rsidRDefault="0057782A" w:rsidP="00522F35">
            <w:pPr>
              <w:autoSpaceDE w:val="0"/>
              <w:autoSpaceDN w:val="0"/>
              <w:adjustRightInd w:val="0"/>
              <w:rPr>
                <w:rFonts w:ascii="Arial" w:hAnsi="Arial" w:cs="Arial"/>
                <w:sz w:val="16"/>
                <w:szCs w:val="16"/>
              </w:rPr>
            </w:pPr>
          </w:p>
          <w:p w:rsidR="0057782A" w:rsidRPr="00E96DE0" w:rsidRDefault="0057782A" w:rsidP="00522F35">
            <w:pPr>
              <w:autoSpaceDE w:val="0"/>
              <w:autoSpaceDN w:val="0"/>
              <w:adjustRightInd w:val="0"/>
              <w:jc w:val="both"/>
              <w:rPr>
                <w:rFonts w:ascii="Arial" w:hAnsi="Arial" w:cs="Arial"/>
                <w:sz w:val="16"/>
                <w:szCs w:val="16"/>
              </w:rPr>
            </w:pPr>
            <w:r w:rsidRPr="00E96DE0">
              <w:rPr>
                <w:rFonts w:ascii="Arial" w:hAnsi="Arial" w:cs="Arial"/>
                <w:sz w:val="16"/>
                <w:szCs w:val="16"/>
              </w:rPr>
              <w:t>f. Accede a servicios</w:t>
            </w:r>
            <w:r>
              <w:rPr>
                <w:rFonts w:ascii="Arial" w:hAnsi="Arial" w:cs="Arial"/>
                <w:sz w:val="16"/>
                <w:szCs w:val="16"/>
              </w:rPr>
              <w:t xml:space="preserve"> de tipo</w:t>
            </w:r>
            <w:r w:rsidRPr="00E96DE0">
              <w:rPr>
                <w:rFonts w:ascii="Arial" w:hAnsi="Arial" w:cs="Arial"/>
                <w:sz w:val="16"/>
                <w:szCs w:val="16"/>
              </w:rPr>
              <w:t xml:space="preserve"> financiero </w:t>
            </w:r>
            <w:r>
              <w:rPr>
                <w:rFonts w:ascii="Arial" w:hAnsi="Arial" w:cs="Arial"/>
                <w:sz w:val="16"/>
                <w:szCs w:val="16"/>
              </w:rPr>
              <w:t xml:space="preserve">a través </w:t>
            </w:r>
            <w:r w:rsidRPr="00E96DE0">
              <w:rPr>
                <w:rFonts w:ascii="Arial" w:hAnsi="Arial" w:cs="Arial"/>
                <w:sz w:val="16"/>
                <w:szCs w:val="16"/>
              </w:rPr>
              <w:t>de</w:t>
            </w:r>
            <w:r>
              <w:rPr>
                <w:rFonts w:ascii="Arial" w:hAnsi="Arial" w:cs="Arial"/>
                <w:sz w:val="16"/>
                <w:szCs w:val="16"/>
              </w:rPr>
              <w:t>l</w:t>
            </w:r>
            <w:r w:rsidRPr="00E96DE0">
              <w:rPr>
                <w:rFonts w:ascii="Arial" w:hAnsi="Arial" w:cs="Arial"/>
                <w:sz w:val="16"/>
                <w:szCs w:val="16"/>
              </w:rPr>
              <w:t xml:space="preserve"> Internet (10%)</w:t>
            </w:r>
          </w:p>
          <w:p w:rsidR="0057782A" w:rsidRPr="00E96DE0" w:rsidRDefault="0057782A" w:rsidP="00522F35">
            <w:pPr>
              <w:autoSpaceDE w:val="0"/>
              <w:autoSpaceDN w:val="0"/>
              <w:adjustRightInd w:val="0"/>
              <w:rPr>
                <w:rFonts w:ascii="Arial" w:hAnsi="Arial" w:cs="Arial"/>
                <w:sz w:val="16"/>
                <w:szCs w:val="16"/>
              </w:rPr>
            </w:pPr>
          </w:p>
          <w:p w:rsidR="0057782A" w:rsidRPr="00E96DE0" w:rsidRDefault="0057782A" w:rsidP="00522F35">
            <w:pPr>
              <w:autoSpaceDE w:val="0"/>
              <w:autoSpaceDN w:val="0"/>
              <w:adjustRightInd w:val="0"/>
              <w:jc w:val="both"/>
              <w:rPr>
                <w:rFonts w:ascii="Arial" w:hAnsi="Arial" w:cs="Arial"/>
                <w:sz w:val="16"/>
                <w:szCs w:val="16"/>
              </w:rPr>
            </w:pPr>
            <w:r w:rsidRPr="00E96DE0">
              <w:rPr>
                <w:rFonts w:ascii="Arial" w:hAnsi="Arial" w:cs="Arial"/>
                <w:sz w:val="16"/>
                <w:szCs w:val="16"/>
              </w:rPr>
              <w:t>g. Sabe utilizar un cajero automático (15%)</w:t>
            </w:r>
          </w:p>
        </w:tc>
      </w:tr>
      <w:tr w:rsidR="0057782A" w:rsidRPr="00E96DE0" w:rsidTr="00522F35">
        <w:tc>
          <w:tcPr>
            <w:tcW w:w="1548" w:type="dxa"/>
            <w:vMerge/>
          </w:tcPr>
          <w:p w:rsidR="0057782A" w:rsidRPr="00E96DE0" w:rsidRDefault="0057782A" w:rsidP="00522F35">
            <w:pPr>
              <w:autoSpaceDE w:val="0"/>
              <w:autoSpaceDN w:val="0"/>
              <w:adjustRightInd w:val="0"/>
              <w:jc w:val="both"/>
              <w:rPr>
                <w:rFonts w:ascii="Arial" w:hAnsi="Arial" w:cs="Arial"/>
                <w:sz w:val="16"/>
                <w:szCs w:val="16"/>
              </w:rPr>
            </w:pPr>
          </w:p>
        </w:tc>
        <w:tc>
          <w:tcPr>
            <w:tcW w:w="1620" w:type="dxa"/>
            <w:vAlign w:val="center"/>
          </w:tcPr>
          <w:p w:rsidR="0057782A" w:rsidRPr="00E96DE0" w:rsidRDefault="0057782A" w:rsidP="00522F35">
            <w:pPr>
              <w:autoSpaceDE w:val="0"/>
              <w:autoSpaceDN w:val="0"/>
              <w:adjustRightInd w:val="0"/>
              <w:jc w:val="center"/>
              <w:rPr>
                <w:rFonts w:ascii="Arial" w:hAnsi="Arial" w:cs="Arial"/>
                <w:sz w:val="16"/>
                <w:szCs w:val="16"/>
              </w:rPr>
            </w:pPr>
            <w:r w:rsidRPr="00E96DE0">
              <w:rPr>
                <w:rFonts w:ascii="Arial" w:hAnsi="Arial" w:cs="Arial"/>
                <w:sz w:val="16"/>
                <w:szCs w:val="16"/>
              </w:rPr>
              <w:t>Predisposición a Invertir Remesas</w:t>
            </w:r>
          </w:p>
        </w:tc>
        <w:tc>
          <w:tcPr>
            <w:tcW w:w="2880" w:type="dxa"/>
          </w:tcPr>
          <w:p w:rsidR="0057782A" w:rsidRDefault="0057782A" w:rsidP="00522F35">
            <w:pPr>
              <w:autoSpaceDE w:val="0"/>
              <w:autoSpaceDN w:val="0"/>
              <w:adjustRightInd w:val="0"/>
              <w:jc w:val="both"/>
              <w:rPr>
                <w:rFonts w:ascii="Arial" w:hAnsi="Arial" w:cs="Arial"/>
                <w:sz w:val="16"/>
                <w:szCs w:val="16"/>
              </w:rPr>
            </w:pPr>
          </w:p>
          <w:p w:rsidR="0057782A" w:rsidRPr="00E96DE0" w:rsidRDefault="0057782A" w:rsidP="00522F35">
            <w:pPr>
              <w:autoSpaceDE w:val="0"/>
              <w:autoSpaceDN w:val="0"/>
              <w:adjustRightInd w:val="0"/>
              <w:jc w:val="both"/>
              <w:rPr>
                <w:rFonts w:ascii="Arial" w:hAnsi="Arial" w:cs="Arial"/>
                <w:sz w:val="16"/>
                <w:szCs w:val="16"/>
              </w:rPr>
            </w:pPr>
            <w:r>
              <w:rPr>
                <w:rFonts w:ascii="Arial" w:hAnsi="Arial" w:cs="Arial"/>
                <w:sz w:val="16"/>
                <w:szCs w:val="16"/>
              </w:rPr>
              <w:t>Una persona que está</w:t>
            </w:r>
            <w:r w:rsidRPr="00E96DE0">
              <w:rPr>
                <w:rFonts w:ascii="Arial" w:hAnsi="Arial" w:cs="Arial"/>
                <w:sz w:val="16"/>
                <w:szCs w:val="16"/>
              </w:rPr>
              <w:t xml:space="preserve"> dispuesta a invertir en un negocio</w:t>
            </w:r>
            <w:r>
              <w:rPr>
                <w:rFonts w:ascii="Arial" w:hAnsi="Arial" w:cs="Arial"/>
                <w:sz w:val="16"/>
                <w:szCs w:val="16"/>
              </w:rPr>
              <w:t xml:space="preserve">, </w:t>
            </w:r>
            <w:r w:rsidRPr="00E96DE0">
              <w:rPr>
                <w:rFonts w:ascii="Arial" w:hAnsi="Arial" w:cs="Arial"/>
                <w:sz w:val="16"/>
                <w:szCs w:val="16"/>
              </w:rPr>
              <w:t xml:space="preserve">aumenta la probabilidad global de destinar </w:t>
            </w:r>
            <w:r>
              <w:rPr>
                <w:rFonts w:ascii="Arial" w:hAnsi="Arial" w:cs="Arial"/>
                <w:sz w:val="16"/>
                <w:szCs w:val="16"/>
              </w:rPr>
              <w:t>sus remesas en actividades de inversión.</w:t>
            </w:r>
          </w:p>
          <w:p w:rsidR="0057782A" w:rsidRDefault="0057782A" w:rsidP="00522F35">
            <w:pPr>
              <w:autoSpaceDE w:val="0"/>
              <w:autoSpaceDN w:val="0"/>
              <w:adjustRightInd w:val="0"/>
              <w:jc w:val="both"/>
              <w:rPr>
                <w:rFonts w:ascii="Arial" w:hAnsi="Arial" w:cs="Arial"/>
                <w:sz w:val="16"/>
                <w:szCs w:val="16"/>
              </w:rPr>
            </w:pPr>
          </w:p>
          <w:p w:rsidR="0057782A" w:rsidRPr="00E96DE0" w:rsidRDefault="0057782A" w:rsidP="00522F35">
            <w:pPr>
              <w:autoSpaceDE w:val="0"/>
              <w:autoSpaceDN w:val="0"/>
              <w:adjustRightInd w:val="0"/>
              <w:jc w:val="both"/>
              <w:rPr>
                <w:rFonts w:ascii="Arial" w:hAnsi="Arial" w:cs="Arial"/>
                <w:sz w:val="16"/>
                <w:szCs w:val="16"/>
              </w:rPr>
            </w:pPr>
            <w:r w:rsidRPr="00E96DE0">
              <w:rPr>
                <w:rFonts w:ascii="Arial" w:hAnsi="Arial" w:cs="Arial"/>
                <w:sz w:val="16"/>
                <w:szCs w:val="16"/>
              </w:rPr>
              <w:t>Estu</w:t>
            </w:r>
            <w:r>
              <w:rPr>
                <w:rFonts w:ascii="Arial" w:hAnsi="Arial" w:cs="Arial"/>
                <w:sz w:val="16"/>
                <w:szCs w:val="16"/>
              </w:rPr>
              <w:t>diar cuá</w:t>
            </w:r>
            <w:r w:rsidRPr="00E96DE0">
              <w:rPr>
                <w:rFonts w:ascii="Arial" w:hAnsi="Arial" w:cs="Arial"/>
                <w:sz w:val="16"/>
                <w:szCs w:val="16"/>
              </w:rPr>
              <w:t>les son l</w:t>
            </w:r>
            <w:r>
              <w:rPr>
                <w:rFonts w:ascii="Arial" w:hAnsi="Arial" w:cs="Arial"/>
                <w:sz w:val="16"/>
                <w:szCs w:val="16"/>
              </w:rPr>
              <w:t>as causas críticas por lo que lo</w:t>
            </w:r>
            <w:r w:rsidRPr="00E96DE0">
              <w:rPr>
                <w:rFonts w:ascii="Arial" w:hAnsi="Arial" w:cs="Arial"/>
                <w:sz w:val="16"/>
                <w:szCs w:val="16"/>
              </w:rPr>
              <w:t xml:space="preserve">s </w:t>
            </w:r>
            <w:r>
              <w:rPr>
                <w:rFonts w:ascii="Arial" w:hAnsi="Arial" w:cs="Arial"/>
                <w:sz w:val="16"/>
                <w:szCs w:val="16"/>
              </w:rPr>
              <w:t>receptores de remesas podrían</w:t>
            </w:r>
            <w:r w:rsidRPr="00E96DE0">
              <w:rPr>
                <w:rFonts w:ascii="Arial" w:hAnsi="Arial" w:cs="Arial"/>
                <w:sz w:val="16"/>
                <w:szCs w:val="16"/>
              </w:rPr>
              <w:t xml:space="preserve"> no est</w:t>
            </w:r>
            <w:r>
              <w:rPr>
                <w:rFonts w:ascii="Arial" w:hAnsi="Arial" w:cs="Arial"/>
                <w:sz w:val="16"/>
                <w:szCs w:val="16"/>
              </w:rPr>
              <w:t>ar</w:t>
            </w:r>
            <w:r w:rsidRPr="00E96DE0">
              <w:rPr>
                <w:rFonts w:ascii="Arial" w:hAnsi="Arial" w:cs="Arial"/>
                <w:sz w:val="16"/>
                <w:szCs w:val="16"/>
              </w:rPr>
              <w:t xml:space="preserve"> dispuestas a invertir.</w:t>
            </w:r>
          </w:p>
        </w:tc>
        <w:tc>
          <w:tcPr>
            <w:tcW w:w="2445" w:type="dxa"/>
          </w:tcPr>
          <w:p w:rsidR="0057782A" w:rsidRDefault="0057782A" w:rsidP="00522F35">
            <w:pPr>
              <w:autoSpaceDE w:val="0"/>
              <w:autoSpaceDN w:val="0"/>
              <w:adjustRightInd w:val="0"/>
              <w:rPr>
                <w:rFonts w:ascii="Arial" w:hAnsi="Arial" w:cs="Arial"/>
                <w:sz w:val="16"/>
                <w:szCs w:val="16"/>
              </w:rPr>
            </w:pPr>
          </w:p>
          <w:p w:rsidR="0057782A" w:rsidRPr="00E96DE0" w:rsidRDefault="0057782A" w:rsidP="00522F35">
            <w:pPr>
              <w:autoSpaceDE w:val="0"/>
              <w:autoSpaceDN w:val="0"/>
              <w:adjustRightInd w:val="0"/>
              <w:jc w:val="center"/>
              <w:rPr>
                <w:rFonts w:ascii="Arial" w:hAnsi="Arial" w:cs="Arial"/>
                <w:sz w:val="16"/>
                <w:szCs w:val="16"/>
              </w:rPr>
            </w:pPr>
            <w:r w:rsidRPr="00E96DE0">
              <w:rPr>
                <w:rFonts w:ascii="Arial" w:hAnsi="Arial" w:cs="Arial"/>
                <w:sz w:val="16"/>
                <w:szCs w:val="16"/>
              </w:rPr>
              <w:t>¿Estaría usted dispuesto a invertir una cantidad de las remesas en un negocio en su ciudad o en el país?</w:t>
            </w:r>
          </w:p>
          <w:p w:rsidR="0057782A" w:rsidRPr="00E96DE0" w:rsidRDefault="0057782A" w:rsidP="00522F35">
            <w:pPr>
              <w:autoSpaceDE w:val="0"/>
              <w:autoSpaceDN w:val="0"/>
              <w:adjustRightInd w:val="0"/>
              <w:rPr>
                <w:rFonts w:ascii="Arial" w:hAnsi="Arial" w:cs="Arial"/>
                <w:sz w:val="16"/>
                <w:szCs w:val="16"/>
              </w:rPr>
            </w:pPr>
          </w:p>
          <w:p w:rsidR="0057782A" w:rsidRPr="00E96DE0" w:rsidRDefault="0057782A" w:rsidP="00522F35">
            <w:pPr>
              <w:autoSpaceDE w:val="0"/>
              <w:autoSpaceDN w:val="0"/>
              <w:adjustRightInd w:val="0"/>
              <w:rPr>
                <w:rFonts w:ascii="Arial" w:hAnsi="Arial" w:cs="Arial"/>
                <w:sz w:val="16"/>
                <w:szCs w:val="16"/>
              </w:rPr>
            </w:pPr>
            <w:r w:rsidRPr="00E96DE0">
              <w:rPr>
                <w:rFonts w:ascii="Arial" w:hAnsi="Arial" w:cs="Arial"/>
                <w:sz w:val="16"/>
                <w:szCs w:val="16"/>
              </w:rPr>
              <w:t xml:space="preserve">Si  </w:t>
            </w:r>
            <w:r w:rsidRPr="00E96DE0">
              <w:rPr>
                <w:rFonts w:ascii="Arial" w:hAnsi="Arial" w:cs="Arial"/>
                <w:sz w:val="16"/>
                <w:szCs w:val="16"/>
              </w:rPr>
              <w:sym w:font="Symbol" w:char="F0F0"/>
            </w:r>
            <w:r w:rsidRPr="00E96DE0">
              <w:rPr>
                <w:rFonts w:ascii="Arial" w:hAnsi="Arial" w:cs="Arial"/>
                <w:sz w:val="16"/>
                <w:szCs w:val="16"/>
              </w:rPr>
              <w:t xml:space="preserve">       No  </w:t>
            </w:r>
            <w:r w:rsidRPr="00E96DE0">
              <w:rPr>
                <w:rFonts w:ascii="Arial" w:hAnsi="Arial" w:cs="Arial"/>
                <w:sz w:val="16"/>
                <w:szCs w:val="16"/>
              </w:rPr>
              <w:sym w:font="Symbol" w:char="F0F0"/>
            </w:r>
            <w:r w:rsidRPr="00E96DE0">
              <w:rPr>
                <w:rFonts w:ascii="Arial" w:hAnsi="Arial" w:cs="Arial"/>
                <w:sz w:val="16"/>
                <w:szCs w:val="16"/>
              </w:rPr>
              <w:t xml:space="preserve"> </w:t>
            </w:r>
          </w:p>
          <w:p w:rsidR="0057782A" w:rsidRPr="00E96DE0" w:rsidRDefault="0057782A" w:rsidP="00522F35">
            <w:pPr>
              <w:autoSpaceDE w:val="0"/>
              <w:autoSpaceDN w:val="0"/>
              <w:adjustRightInd w:val="0"/>
              <w:rPr>
                <w:rFonts w:ascii="Arial" w:hAnsi="Arial" w:cs="Arial"/>
                <w:sz w:val="16"/>
                <w:szCs w:val="16"/>
              </w:rPr>
            </w:pPr>
          </w:p>
          <w:p w:rsidR="0057782A" w:rsidRPr="00E96DE0" w:rsidRDefault="0057782A" w:rsidP="00522F35">
            <w:pPr>
              <w:autoSpaceDE w:val="0"/>
              <w:autoSpaceDN w:val="0"/>
              <w:adjustRightInd w:val="0"/>
              <w:jc w:val="center"/>
              <w:rPr>
                <w:rFonts w:ascii="Arial" w:hAnsi="Arial" w:cs="Arial"/>
                <w:sz w:val="16"/>
                <w:szCs w:val="16"/>
              </w:rPr>
            </w:pPr>
            <w:r w:rsidRPr="00E96DE0">
              <w:rPr>
                <w:rFonts w:ascii="Arial" w:hAnsi="Arial" w:cs="Arial"/>
                <w:sz w:val="16"/>
                <w:szCs w:val="16"/>
              </w:rPr>
              <w:t>Si su respuesta es No, señale algunos de los siguientes motivos por los que no invertiría. (puede escoger más de una opción)</w:t>
            </w:r>
          </w:p>
          <w:p w:rsidR="0057782A" w:rsidRPr="00E96DE0" w:rsidRDefault="0057782A" w:rsidP="00522F35">
            <w:pPr>
              <w:autoSpaceDE w:val="0"/>
              <w:autoSpaceDN w:val="0"/>
              <w:adjustRightInd w:val="0"/>
              <w:rPr>
                <w:rFonts w:ascii="Arial" w:hAnsi="Arial" w:cs="Arial"/>
                <w:sz w:val="16"/>
                <w:szCs w:val="16"/>
              </w:rPr>
            </w:pPr>
          </w:p>
          <w:p w:rsidR="0057782A" w:rsidRPr="00E96DE0" w:rsidRDefault="0057782A" w:rsidP="00522F35">
            <w:pPr>
              <w:autoSpaceDE w:val="0"/>
              <w:autoSpaceDN w:val="0"/>
              <w:adjustRightInd w:val="0"/>
              <w:rPr>
                <w:rFonts w:ascii="Arial" w:hAnsi="Arial" w:cs="Arial"/>
                <w:sz w:val="16"/>
                <w:szCs w:val="16"/>
              </w:rPr>
            </w:pPr>
            <w:r w:rsidRPr="00E96DE0">
              <w:rPr>
                <w:rFonts w:ascii="Arial" w:hAnsi="Arial" w:cs="Arial"/>
                <w:sz w:val="16"/>
                <w:szCs w:val="16"/>
              </w:rPr>
              <w:sym w:font="Symbol" w:char="F0F0"/>
            </w:r>
            <w:r w:rsidRPr="00E96DE0">
              <w:rPr>
                <w:rFonts w:ascii="Arial" w:hAnsi="Arial" w:cs="Arial"/>
                <w:sz w:val="16"/>
                <w:szCs w:val="16"/>
              </w:rPr>
              <w:t xml:space="preserve">  Delincuencia</w:t>
            </w:r>
          </w:p>
          <w:p w:rsidR="0057782A" w:rsidRPr="00E96DE0" w:rsidRDefault="0057782A" w:rsidP="00522F35">
            <w:pPr>
              <w:autoSpaceDE w:val="0"/>
              <w:autoSpaceDN w:val="0"/>
              <w:adjustRightInd w:val="0"/>
              <w:rPr>
                <w:rFonts w:ascii="Arial" w:hAnsi="Arial" w:cs="Arial"/>
                <w:sz w:val="16"/>
                <w:szCs w:val="16"/>
              </w:rPr>
            </w:pPr>
            <w:r w:rsidRPr="00E96DE0">
              <w:rPr>
                <w:rFonts w:ascii="Arial" w:hAnsi="Arial" w:cs="Arial"/>
                <w:sz w:val="16"/>
                <w:szCs w:val="16"/>
              </w:rPr>
              <w:sym w:font="Symbol" w:char="F0F0"/>
            </w:r>
            <w:r w:rsidRPr="00E96DE0">
              <w:rPr>
                <w:rFonts w:ascii="Arial" w:hAnsi="Arial" w:cs="Arial"/>
                <w:sz w:val="16"/>
                <w:szCs w:val="16"/>
              </w:rPr>
              <w:t xml:space="preserve">  Inestabilidad política</w:t>
            </w:r>
          </w:p>
          <w:p w:rsidR="0057782A" w:rsidRPr="00E96DE0" w:rsidRDefault="0057782A" w:rsidP="00522F35">
            <w:pPr>
              <w:autoSpaceDE w:val="0"/>
              <w:autoSpaceDN w:val="0"/>
              <w:adjustRightInd w:val="0"/>
              <w:rPr>
                <w:rFonts w:ascii="Arial" w:hAnsi="Arial" w:cs="Arial"/>
                <w:sz w:val="16"/>
                <w:szCs w:val="16"/>
              </w:rPr>
            </w:pPr>
            <w:r w:rsidRPr="00E96DE0">
              <w:rPr>
                <w:rFonts w:ascii="Arial" w:hAnsi="Arial" w:cs="Arial"/>
                <w:sz w:val="16"/>
                <w:szCs w:val="16"/>
              </w:rPr>
              <w:sym w:font="Symbol" w:char="F0F0"/>
            </w:r>
            <w:r w:rsidRPr="00E96DE0">
              <w:rPr>
                <w:rFonts w:ascii="Arial" w:hAnsi="Arial" w:cs="Arial"/>
                <w:sz w:val="16"/>
                <w:szCs w:val="16"/>
              </w:rPr>
              <w:t xml:space="preserve">  Falta de tiempo</w:t>
            </w:r>
          </w:p>
          <w:p w:rsidR="0057782A" w:rsidRPr="00E96DE0" w:rsidRDefault="0057782A" w:rsidP="00522F35">
            <w:pPr>
              <w:autoSpaceDE w:val="0"/>
              <w:autoSpaceDN w:val="0"/>
              <w:adjustRightInd w:val="0"/>
              <w:rPr>
                <w:rFonts w:ascii="Arial" w:hAnsi="Arial" w:cs="Arial"/>
                <w:sz w:val="16"/>
                <w:szCs w:val="16"/>
              </w:rPr>
            </w:pPr>
            <w:r w:rsidRPr="00E96DE0">
              <w:rPr>
                <w:rFonts w:ascii="Arial" w:hAnsi="Arial" w:cs="Arial"/>
                <w:sz w:val="16"/>
                <w:szCs w:val="16"/>
              </w:rPr>
              <w:sym w:font="Symbol" w:char="F0F0"/>
            </w:r>
            <w:r w:rsidRPr="00E96DE0">
              <w:rPr>
                <w:rFonts w:ascii="Arial" w:hAnsi="Arial" w:cs="Arial"/>
                <w:sz w:val="16"/>
                <w:szCs w:val="16"/>
              </w:rPr>
              <w:t xml:space="preserve">  Excesos de trámites</w:t>
            </w:r>
          </w:p>
          <w:p w:rsidR="0057782A" w:rsidRPr="00E96DE0" w:rsidRDefault="0057782A" w:rsidP="00522F35">
            <w:pPr>
              <w:autoSpaceDE w:val="0"/>
              <w:autoSpaceDN w:val="0"/>
              <w:adjustRightInd w:val="0"/>
              <w:rPr>
                <w:rFonts w:ascii="Arial" w:hAnsi="Arial" w:cs="Arial"/>
                <w:sz w:val="16"/>
                <w:szCs w:val="16"/>
              </w:rPr>
            </w:pPr>
            <w:r w:rsidRPr="00E96DE0">
              <w:rPr>
                <w:rFonts w:ascii="Arial" w:hAnsi="Arial" w:cs="Arial"/>
                <w:sz w:val="16"/>
                <w:szCs w:val="16"/>
              </w:rPr>
              <w:sym w:font="Symbol" w:char="F0F0"/>
            </w:r>
            <w:r w:rsidRPr="00E96DE0">
              <w:rPr>
                <w:rFonts w:ascii="Arial" w:hAnsi="Arial" w:cs="Arial"/>
                <w:sz w:val="16"/>
                <w:szCs w:val="16"/>
              </w:rPr>
              <w:t xml:space="preserve">  Inseguridad jurídica</w:t>
            </w:r>
          </w:p>
          <w:p w:rsidR="0057782A" w:rsidRPr="00E96DE0" w:rsidRDefault="0057782A" w:rsidP="00522F35">
            <w:pPr>
              <w:autoSpaceDE w:val="0"/>
              <w:autoSpaceDN w:val="0"/>
              <w:adjustRightInd w:val="0"/>
              <w:rPr>
                <w:rFonts w:ascii="Arial" w:hAnsi="Arial" w:cs="Arial"/>
                <w:sz w:val="16"/>
                <w:szCs w:val="16"/>
              </w:rPr>
            </w:pPr>
            <w:r w:rsidRPr="00E96DE0">
              <w:rPr>
                <w:rFonts w:ascii="Arial" w:hAnsi="Arial" w:cs="Arial"/>
                <w:sz w:val="16"/>
                <w:szCs w:val="16"/>
              </w:rPr>
              <w:sym w:font="Symbol" w:char="F0F0"/>
            </w:r>
            <w:r w:rsidRPr="00E96DE0">
              <w:rPr>
                <w:rFonts w:ascii="Arial" w:hAnsi="Arial" w:cs="Arial"/>
                <w:sz w:val="16"/>
                <w:szCs w:val="16"/>
              </w:rPr>
              <w:t xml:space="preserve">  No hay necesidad de invertir</w:t>
            </w:r>
          </w:p>
          <w:p w:rsidR="0057782A" w:rsidRPr="00E96DE0" w:rsidRDefault="0057782A" w:rsidP="00522F35">
            <w:pPr>
              <w:autoSpaceDE w:val="0"/>
              <w:autoSpaceDN w:val="0"/>
              <w:adjustRightInd w:val="0"/>
              <w:rPr>
                <w:rFonts w:ascii="Arial" w:hAnsi="Arial" w:cs="Arial"/>
                <w:sz w:val="16"/>
                <w:szCs w:val="16"/>
              </w:rPr>
            </w:pPr>
            <w:r w:rsidRPr="00E96DE0">
              <w:rPr>
                <w:rFonts w:ascii="Arial" w:hAnsi="Arial" w:cs="Arial"/>
                <w:sz w:val="16"/>
                <w:szCs w:val="16"/>
              </w:rPr>
              <w:sym w:font="Symbol" w:char="F0F0"/>
            </w:r>
            <w:r w:rsidRPr="00E96DE0">
              <w:rPr>
                <w:rFonts w:ascii="Arial" w:hAnsi="Arial" w:cs="Arial"/>
                <w:sz w:val="16"/>
                <w:szCs w:val="16"/>
              </w:rPr>
              <w:t xml:space="preserve">  Miedo a perder el dinero</w:t>
            </w:r>
          </w:p>
          <w:p w:rsidR="0057782A" w:rsidRPr="00E96DE0" w:rsidRDefault="0057782A" w:rsidP="00522F35">
            <w:pPr>
              <w:autoSpaceDE w:val="0"/>
              <w:autoSpaceDN w:val="0"/>
              <w:adjustRightInd w:val="0"/>
              <w:rPr>
                <w:rFonts w:ascii="Arial" w:hAnsi="Arial" w:cs="Arial"/>
                <w:sz w:val="16"/>
                <w:szCs w:val="16"/>
              </w:rPr>
            </w:pPr>
            <w:r w:rsidRPr="00E96DE0">
              <w:rPr>
                <w:rFonts w:ascii="Arial" w:hAnsi="Arial" w:cs="Arial"/>
                <w:sz w:val="16"/>
                <w:szCs w:val="16"/>
              </w:rPr>
              <w:sym w:font="Symbol" w:char="F0F0"/>
            </w:r>
            <w:r w:rsidRPr="00E96DE0">
              <w:rPr>
                <w:rFonts w:ascii="Arial" w:hAnsi="Arial" w:cs="Arial"/>
                <w:sz w:val="16"/>
                <w:szCs w:val="16"/>
              </w:rPr>
              <w:t xml:space="preserve">  Monto pequeño de remesas</w:t>
            </w:r>
          </w:p>
          <w:p w:rsidR="0057782A" w:rsidRDefault="0057782A" w:rsidP="00522F35">
            <w:pPr>
              <w:autoSpaceDE w:val="0"/>
              <w:autoSpaceDN w:val="0"/>
              <w:adjustRightInd w:val="0"/>
              <w:rPr>
                <w:rFonts w:ascii="Arial" w:hAnsi="Arial" w:cs="Arial"/>
                <w:sz w:val="16"/>
                <w:szCs w:val="16"/>
              </w:rPr>
            </w:pPr>
            <w:r w:rsidRPr="00E96DE0">
              <w:rPr>
                <w:rFonts w:ascii="Arial" w:hAnsi="Arial" w:cs="Arial"/>
                <w:sz w:val="16"/>
                <w:szCs w:val="16"/>
              </w:rPr>
              <w:sym w:font="Symbol" w:char="F0F0"/>
            </w:r>
            <w:r w:rsidRPr="00E96DE0">
              <w:rPr>
                <w:rFonts w:ascii="Arial" w:hAnsi="Arial" w:cs="Arial"/>
                <w:sz w:val="16"/>
                <w:szCs w:val="16"/>
              </w:rPr>
              <w:t xml:space="preserve">  Otro________</w:t>
            </w:r>
          </w:p>
          <w:p w:rsidR="0057782A" w:rsidRPr="00E96DE0" w:rsidRDefault="0057782A" w:rsidP="00522F35">
            <w:pPr>
              <w:autoSpaceDE w:val="0"/>
              <w:autoSpaceDN w:val="0"/>
              <w:adjustRightInd w:val="0"/>
              <w:rPr>
                <w:rFonts w:ascii="Arial" w:hAnsi="Arial" w:cs="Arial"/>
                <w:sz w:val="16"/>
                <w:szCs w:val="16"/>
              </w:rPr>
            </w:pPr>
          </w:p>
        </w:tc>
      </w:tr>
      <w:tr w:rsidR="0057782A" w:rsidRPr="00E96DE0" w:rsidTr="00522F35">
        <w:tc>
          <w:tcPr>
            <w:tcW w:w="1548" w:type="dxa"/>
            <w:vMerge/>
          </w:tcPr>
          <w:p w:rsidR="0057782A" w:rsidRPr="00E96DE0" w:rsidRDefault="0057782A" w:rsidP="00522F35">
            <w:pPr>
              <w:autoSpaceDE w:val="0"/>
              <w:autoSpaceDN w:val="0"/>
              <w:adjustRightInd w:val="0"/>
              <w:jc w:val="both"/>
              <w:rPr>
                <w:rFonts w:ascii="Arial" w:hAnsi="Arial" w:cs="Arial"/>
                <w:sz w:val="16"/>
                <w:szCs w:val="16"/>
              </w:rPr>
            </w:pPr>
          </w:p>
        </w:tc>
        <w:tc>
          <w:tcPr>
            <w:tcW w:w="1620" w:type="dxa"/>
            <w:vAlign w:val="center"/>
          </w:tcPr>
          <w:p w:rsidR="0057782A" w:rsidRPr="00E96DE0" w:rsidRDefault="0057782A" w:rsidP="00522F35">
            <w:pPr>
              <w:autoSpaceDE w:val="0"/>
              <w:autoSpaceDN w:val="0"/>
              <w:adjustRightInd w:val="0"/>
              <w:jc w:val="center"/>
              <w:rPr>
                <w:rFonts w:ascii="Arial" w:hAnsi="Arial" w:cs="Arial"/>
                <w:sz w:val="16"/>
                <w:szCs w:val="16"/>
              </w:rPr>
            </w:pPr>
            <w:r w:rsidRPr="00E96DE0">
              <w:rPr>
                <w:rFonts w:ascii="Arial" w:hAnsi="Arial" w:cs="Arial"/>
                <w:sz w:val="16"/>
                <w:szCs w:val="16"/>
              </w:rPr>
              <w:t>Apoyo Gubernamental</w:t>
            </w:r>
          </w:p>
        </w:tc>
        <w:tc>
          <w:tcPr>
            <w:tcW w:w="2880" w:type="dxa"/>
          </w:tcPr>
          <w:p w:rsidR="0057782A" w:rsidRDefault="0057782A" w:rsidP="00522F35">
            <w:pPr>
              <w:autoSpaceDE w:val="0"/>
              <w:autoSpaceDN w:val="0"/>
              <w:adjustRightInd w:val="0"/>
              <w:jc w:val="both"/>
              <w:rPr>
                <w:rFonts w:ascii="Arial" w:hAnsi="Arial" w:cs="Arial"/>
                <w:sz w:val="16"/>
                <w:szCs w:val="16"/>
              </w:rPr>
            </w:pPr>
          </w:p>
          <w:p w:rsidR="0057782A" w:rsidRDefault="0057782A" w:rsidP="00522F35">
            <w:pPr>
              <w:autoSpaceDE w:val="0"/>
              <w:autoSpaceDN w:val="0"/>
              <w:adjustRightInd w:val="0"/>
              <w:jc w:val="both"/>
              <w:rPr>
                <w:rFonts w:ascii="Arial" w:hAnsi="Arial" w:cs="Arial"/>
                <w:sz w:val="16"/>
                <w:szCs w:val="16"/>
              </w:rPr>
            </w:pPr>
            <w:r>
              <w:rPr>
                <w:rFonts w:ascii="Arial" w:hAnsi="Arial" w:cs="Arial"/>
                <w:sz w:val="16"/>
                <w:szCs w:val="16"/>
              </w:rPr>
              <w:t>Conocer cuá</w:t>
            </w:r>
            <w:r w:rsidRPr="00E96DE0">
              <w:rPr>
                <w:rFonts w:ascii="Arial" w:hAnsi="Arial" w:cs="Arial"/>
                <w:sz w:val="16"/>
                <w:szCs w:val="16"/>
              </w:rPr>
              <w:t xml:space="preserve">les son las medidas que el estado podría tomar con los receptores de </w:t>
            </w:r>
            <w:r>
              <w:rPr>
                <w:rFonts w:ascii="Arial" w:hAnsi="Arial" w:cs="Arial"/>
                <w:sz w:val="16"/>
                <w:szCs w:val="16"/>
              </w:rPr>
              <w:t>r</w:t>
            </w:r>
            <w:r w:rsidRPr="00E96DE0">
              <w:rPr>
                <w:rFonts w:ascii="Arial" w:hAnsi="Arial" w:cs="Arial"/>
                <w:sz w:val="16"/>
                <w:szCs w:val="16"/>
              </w:rPr>
              <w:t>emesas</w:t>
            </w:r>
            <w:r>
              <w:rPr>
                <w:rFonts w:ascii="Arial" w:hAnsi="Arial" w:cs="Arial"/>
                <w:sz w:val="16"/>
                <w:szCs w:val="16"/>
              </w:rPr>
              <w:t>.</w:t>
            </w:r>
          </w:p>
          <w:p w:rsidR="0057782A" w:rsidRDefault="0057782A" w:rsidP="00522F35">
            <w:pPr>
              <w:autoSpaceDE w:val="0"/>
              <w:autoSpaceDN w:val="0"/>
              <w:adjustRightInd w:val="0"/>
              <w:jc w:val="both"/>
              <w:rPr>
                <w:rFonts w:ascii="Arial" w:hAnsi="Arial" w:cs="Arial"/>
                <w:sz w:val="16"/>
                <w:szCs w:val="16"/>
              </w:rPr>
            </w:pPr>
          </w:p>
          <w:p w:rsidR="0057782A" w:rsidRPr="00E96DE0" w:rsidRDefault="0057782A" w:rsidP="00522F35">
            <w:pPr>
              <w:autoSpaceDE w:val="0"/>
              <w:autoSpaceDN w:val="0"/>
              <w:adjustRightInd w:val="0"/>
              <w:jc w:val="both"/>
              <w:rPr>
                <w:rFonts w:ascii="Arial" w:hAnsi="Arial" w:cs="Arial"/>
                <w:sz w:val="16"/>
                <w:szCs w:val="16"/>
              </w:rPr>
            </w:pPr>
            <w:r>
              <w:rPr>
                <w:rFonts w:ascii="Arial" w:hAnsi="Arial" w:cs="Arial"/>
                <w:sz w:val="16"/>
                <w:szCs w:val="16"/>
              </w:rPr>
              <w:t>C</w:t>
            </w:r>
            <w:r w:rsidRPr="00E96DE0">
              <w:rPr>
                <w:rFonts w:ascii="Arial" w:hAnsi="Arial" w:cs="Arial"/>
                <w:sz w:val="16"/>
                <w:szCs w:val="16"/>
              </w:rPr>
              <w:t>ategorizar</w:t>
            </w:r>
            <w:r>
              <w:rPr>
                <w:rFonts w:ascii="Arial" w:hAnsi="Arial" w:cs="Arial"/>
                <w:sz w:val="16"/>
                <w:szCs w:val="16"/>
              </w:rPr>
              <w:t xml:space="preserve"> </w:t>
            </w:r>
            <w:r w:rsidRPr="00E96DE0">
              <w:rPr>
                <w:rFonts w:ascii="Arial" w:hAnsi="Arial" w:cs="Arial"/>
                <w:sz w:val="16"/>
                <w:szCs w:val="16"/>
              </w:rPr>
              <w:t xml:space="preserve">las </w:t>
            </w:r>
            <w:r>
              <w:rPr>
                <w:rFonts w:ascii="Arial" w:hAnsi="Arial" w:cs="Arial"/>
                <w:sz w:val="16"/>
                <w:szCs w:val="16"/>
              </w:rPr>
              <w:t xml:space="preserve">medidas </w:t>
            </w:r>
            <w:r w:rsidRPr="00E96DE0">
              <w:rPr>
                <w:rFonts w:ascii="Arial" w:hAnsi="Arial" w:cs="Arial"/>
                <w:sz w:val="16"/>
                <w:szCs w:val="16"/>
              </w:rPr>
              <w:t>de acuerdo a su importancia para los receptores de remesas.</w:t>
            </w:r>
          </w:p>
          <w:p w:rsidR="0057782A" w:rsidRPr="00E96DE0" w:rsidRDefault="0057782A" w:rsidP="00522F35">
            <w:pPr>
              <w:autoSpaceDE w:val="0"/>
              <w:autoSpaceDN w:val="0"/>
              <w:adjustRightInd w:val="0"/>
              <w:jc w:val="both"/>
              <w:rPr>
                <w:rFonts w:ascii="Arial" w:hAnsi="Arial" w:cs="Arial"/>
                <w:sz w:val="16"/>
                <w:szCs w:val="16"/>
              </w:rPr>
            </w:pPr>
          </w:p>
          <w:p w:rsidR="0057782A" w:rsidRPr="00E96DE0" w:rsidRDefault="0057782A" w:rsidP="00522F35">
            <w:pPr>
              <w:autoSpaceDE w:val="0"/>
              <w:autoSpaceDN w:val="0"/>
              <w:adjustRightInd w:val="0"/>
              <w:jc w:val="both"/>
              <w:rPr>
                <w:rFonts w:ascii="Arial" w:hAnsi="Arial" w:cs="Arial"/>
                <w:sz w:val="16"/>
                <w:szCs w:val="16"/>
              </w:rPr>
            </w:pPr>
            <w:r w:rsidRPr="00E96DE0">
              <w:rPr>
                <w:rFonts w:ascii="Arial" w:hAnsi="Arial" w:cs="Arial"/>
                <w:sz w:val="16"/>
                <w:szCs w:val="16"/>
              </w:rPr>
              <w:t xml:space="preserve">Influye de alguna manera las políticas </w:t>
            </w:r>
            <w:r>
              <w:rPr>
                <w:rFonts w:ascii="Arial" w:hAnsi="Arial" w:cs="Arial"/>
                <w:sz w:val="16"/>
                <w:szCs w:val="16"/>
              </w:rPr>
              <w:t xml:space="preserve">públicas </w:t>
            </w:r>
            <w:r w:rsidRPr="00E96DE0">
              <w:rPr>
                <w:rFonts w:ascii="Arial" w:hAnsi="Arial" w:cs="Arial"/>
                <w:sz w:val="16"/>
                <w:szCs w:val="16"/>
              </w:rPr>
              <w:t>en el momento de iniciar alguna idea de negocio. ¿Es fundamental la participación del Estado? ¿Se confía plenamente en sus políticas?</w:t>
            </w:r>
          </w:p>
        </w:tc>
        <w:tc>
          <w:tcPr>
            <w:tcW w:w="2445" w:type="dxa"/>
          </w:tcPr>
          <w:p w:rsidR="0057782A" w:rsidRDefault="0057782A" w:rsidP="00522F35">
            <w:pPr>
              <w:autoSpaceDE w:val="0"/>
              <w:autoSpaceDN w:val="0"/>
              <w:adjustRightInd w:val="0"/>
              <w:rPr>
                <w:rFonts w:ascii="Arial" w:hAnsi="Arial" w:cs="Arial"/>
                <w:sz w:val="16"/>
                <w:szCs w:val="16"/>
              </w:rPr>
            </w:pPr>
          </w:p>
          <w:p w:rsidR="0057782A" w:rsidRPr="00E96DE0" w:rsidRDefault="0057782A" w:rsidP="00522F35">
            <w:pPr>
              <w:autoSpaceDE w:val="0"/>
              <w:autoSpaceDN w:val="0"/>
              <w:adjustRightInd w:val="0"/>
              <w:jc w:val="center"/>
              <w:rPr>
                <w:rFonts w:ascii="Arial" w:hAnsi="Arial" w:cs="Arial"/>
                <w:sz w:val="16"/>
                <w:szCs w:val="16"/>
              </w:rPr>
            </w:pPr>
            <w:r w:rsidRPr="00E96DE0">
              <w:rPr>
                <w:rFonts w:ascii="Arial" w:hAnsi="Arial" w:cs="Arial"/>
                <w:sz w:val="16"/>
                <w:szCs w:val="16"/>
              </w:rPr>
              <w:t>¿Si el Gobierno pudiera ayudarle al momento de invertir su dinero en un negocio, cual de las siguientes opciones preferiría? (Puede escoger más de una opción)</w:t>
            </w:r>
          </w:p>
          <w:p w:rsidR="0057782A" w:rsidRPr="00E96DE0" w:rsidRDefault="0057782A" w:rsidP="00522F35">
            <w:pPr>
              <w:autoSpaceDE w:val="0"/>
              <w:autoSpaceDN w:val="0"/>
              <w:adjustRightInd w:val="0"/>
              <w:rPr>
                <w:rFonts w:ascii="Arial" w:hAnsi="Arial" w:cs="Arial"/>
                <w:sz w:val="16"/>
                <w:szCs w:val="16"/>
              </w:rPr>
            </w:pPr>
          </w:p>
          <w:p w:rsidR="0057782A" w:rsidRPr="00E96DE0" w:rsidRDefault="0057782A" w:rsidP="00522F35">
            <w:pPr>
              <w:autoSpaceDE w:val="0"/>
              <w:autoSpaceDN w:val="0"/>
              <w:adjustRightInd w:val="0"/>
              <w:rPr>
                <w:rFonts w:ascii="Arial" w:hAnsi="Arial" w:cs="Arial"/>
                <w:sz w:val="16"/>
                <w:szCs w:val="16"/>
              </w:rPr>
            </w:pPr>
            <w:r w:rsidRPr="00E96DE0">
              <w:rPr>
                <w:rFonts w:ascii="Arial" w:hAnsi="Arial" w:cs="Arial"/>
                <w:sz w:val="16"/>
                <w:szCs w:val="16"/>
              </w:rPr>
              <w:t>a. Asesoría técnica y capacitación profesional</w:t>
            </w:r>
          </w:p>
          <w:p w:rsidR="0057782A" w:rsidRPr="00E96DE0" w:rsidRDefault="0057782A" w:rsidP="00522F35">
            <w:pPr>
              <w:autoSpaceDE w:val="0"/>
              <w:autoSpaceDN w:val="0"/>
              <w:adjustRightInd w:val="0"/>
              <w:rPr>
                <w:rFonts w:ascii="Arial" w:hAnsi="Arial" w:cs="Arial"/>
                <w:sz w:val="16"/>
                <w:szCs w:val="16"/>
              </w:rPr>
            </w:pPr>
          </w:p>
          <w:p w:rsidR="0057782A" w:rsidRPr="00E96DE0" w:rsidRDefault="0057782A" w:rsidP="00522F35">
            <w:pPr>
              <w:autoSpaceDE w:val="0"/>
              <w:autoSpaceDN w:val="0"/>
              <w:adjustRightInd w:val="0"/>
              <w:rPr>
                <w:rFonts w:ascii="Arial" w:hAnsi="Arial" w:cs="Arial"/>
                <w:sz w:val="16"/>
                <w:szCs w:val="16"/>
              </w:rPr>
            </w:pPr>
            <w:r w:rsidRPr="00E96DE0">
              <w:rPr>
                <w:rFonts w:ascii="Arial" w:hAnsi="Arial" w:cs="Arial"/>
                <w:sz w:val="16"/>
                <w:szCs w:val="16"/>
              </w:rPr>
              <w:t>b. Cero impuestos durante los prime</w:t>
            </w:r>
            <w:r>
              <w:rPr>
                <w:rFonts w:ascii="Arial" w:hAnsi="Arial" w:cs="Arial"/>
                <w:sz w:val="16"/>
                <w:szCs w:val="16"/>
              </w:rPr>
              <w:t xml:space="preserve">ros tres años del negocio </w:t>
            </w:r>
          </w:p>
          <w:p w:rsidR="0057782A" w:rsidRPr="00E96DE0" w:rsidRDefault="0057782A" w:rsidP="00522F35">
            <w:pPr>
              <w:autoSpaceDE w:val="0"/>
              <w:autoSpaceDN w:val="0"/>
              <w:adjustRightInd w:val="0"/>
              <w:rPr>
                <w:rFonts w:ascii="Arial" w:hAnsi="Arial" w:cs="Arial"/>
                <w:sz w:val="16"/>
                <w:szCs w:val="16"/>
              </w:rPr>
            </w:pPr>
          </w:p>
          <w:p w:rsidR="0057782A" w:rsidRPr="00E96DE0" w:rsidRDefault="0057782A" w:rsidP="00522F35">
            <w:pPr>
              <w:autoSpaceDE w:val="0"/>
              <w:autoSpaceDN w:val="0"/>
              <w:adjustRightInd w:val="0"/>
              <w:rPr>
                <w:rFonts w:ascii="Arial" w:hAnsi="Arial" w:cs="Arial"/>
                <w:sz w:val="16"/>
                <w:szCs w:val="16"/>
              </w:rPr>
            </w:pPr>
            <w:r w:rsidRPr="00E96DE0">
              <w:rPr>
                <w:rFonts w:ascii="Arial" w:hAnsi="Arial" w:cs="Arial"/>
                <w:sz w:val="16"/>
                <w:szCs w:val="16"/>
              </w:rPr>
              <w:t xml:space="preserve">c. Microcréditos a </w:t>
            </w:r>
            <w:r>
              <w:rPr>
                <w:rFonts w:ascii="Arial" w:hAnsi="Arial" w:cs="Arial"/>
                <w:sz w:val="16"/>
                <w:szCs w:val="16"/>
              </w:rPr>
              <w:t xml:space="preserve">bajas tasas de interés y plazos </w:t>
            </w:r>
            <w:r w:rsidRPr="00E96DE0">
              <w:rPr>
                <w:rFonts w:ascii="Arial" w:hAnsi="Arial" w:cs="Arial"/>
                <w:sz w:val="16"/>
                <w:szCs w:val="16"/>
              </w:rPr>
              <w:t>largos</w:t>
            </w:r>
          </w:p>
          <w:p w:rsidR="0057782A" w:rsidRPr="00E96DE0" w:rsidRDefault="0057782A" w:rsidP="00522F35">
            <w:pPr>
              <w:autoSpaceDE w:val="0"/>
              <w:autoSpaceDN w:val="0"/>
              <w:adjustRightInd w:val="0"/>
              <w:rPr>
                <w:rFonts w:ascii="Arial" w:hAnsi="Arial" w:cs="Arial"/>
                <w:sz w:val="16"/>
                <w:szCs w:val="16"/>
              </w:rPr>
            </w:pPr>
          </w:p>
          <w:p w:rsidR="0057782A" w:rsidRPr="00E96DE0" w:rsidRDefault="0057782A" w:rsidP="00522F35">
            <w:pPr>
              <w:autoSpaceDE w:val="0"/>
              <w:autoSpaceDN w:val="0"/>
              <w:adjustRightInd w:val="0"/>
              <w:rPr>
                <w:rFonts w:ascii="Arial" w:hAnsi="Arial" w:cs="Arial"/>
                <w:sz w:val="16"/>
                <w:szCs w:val="16"/>
              </w:rPr>
            </w:pPr>
            <w:r w:rsidRPr="00E96DE0">
              <w:rPr>
                <w:rFonts w:ascii="Arial" w:hAnsi="Arial" w:cs="Arial"/>
                <w:sz w:val="16"/>
                <w:szCs w:val="16"/>
              </w:rPr>
              <w:t>d. Promoción y publicidad del negocio dentro y fuera del país</w:t>
            </w:r>
            <w:r>
              <w:rPr>
                <w:rFonts w:ascii="Arial" w:hAnsi="Arial" w:cs="Arial"/>
                <w:sz w:val="16"/>
                <w:szCs w:val="16"/>
              </w:rPr>
              <w:t xml:space="preserve"> </w:t>
            </w:r>
          </w:p>
          <w:p w:rsidR="0057782A" w:rsidRPr="00E96DE0" w:rsidRDefault="0057782A" w:rsidP="00522F35">
            <w:pPr>
              <w:autoSpaceDE w:val="0"/>
              <w:autoSpaceDN w:val="0"/>
              <w:adjustRightInd w:val="0"/>
              <w:rPr>
                <w:rFonts w:ascii="Arial" w:hAnsi="Arial" w:cs="Arial"/>
                <w:sz w:val="16"/>
                <w:szCs w:val="16"/>
              </w:rPr>
            </w:pPr>
          </w:p>
          <w:p w:rsidR="0057782A" w:rsidRDefault="0057782A" w:rsidP="00522F35">
            <w:pPr>
              <w:autoSpaceDE w:val="0"/>
              <w:autoSpaceDN w:val="0"/>
              <w:adjustRightInd w:val="0"/>
              <w:rPr>
                <w:rFonts w:ascii="Arial" w:hAnsi="Arial" w:cs="Arial"/>
                <w:sz w:val="16"/>
                <w:szCs w:val="16"/>
              </w:rPr>
            </w:pPr>
            <w:r w:rsidRPr="00E96DE0">
              <w:rPr>
                <w:rFonts w:ascii="Arial" w:hAnsi="Arial" w:cs="Arial"/>
                <w:sz w:val="16"/>
                <w:szCs w:val="16"/>
              </w:rPr>
              <w:t>e. Programas de emprendimiento y desarrollo comunitario</w:t>
            </w:r>
          </w:p>
          <w:p w:rsidR="0057782A" w:rsidRPr="00E96DE0" w:rsidRDefault="0057782A" w:rsidP="00522F35">
            <w:pPr>
              <w:autoSpaceDE w:val="0"/>
              <w:autoSpaceDN w:val="0"/>
              <w:adjustRightInd w:val="0"/>
              <w:rPr>
                <w:rFonts w:ascii="Arial" w:hAnsi="Arial" w:cs="Arial"/>
                <w:sz w:val="16"/>
                <w:szCs w:val="16"/>
              </w:rPr>
            </w:pPr>
          </w:p>
        </w:tc>
      </w:tr>
      <w:tr w:rsidR="0057782A" w:rsidRPr="00E96DE0" w:rsidTr="00522F35">
        <w:tc>
          <w:tcPr>
            <w:tcW w:w="1548" w:type="dxa"/>
            <w:vMerge/>
          </w:tcPr>
          <w:p w:rsidR="0057782A" w:rsidRPr="00E96DE0" w:rsidRDefault="0057782A" w:rsidP="00522F35">
            <w:pPr>
              <w:autoSpaceDE w:val="0"/>
              <w:autoSpaceDN w:val="0"/>
              <w:adjustRightInd w:val="0"/>
              <w:jc w:val="both"/>
              <w:rPr>
                <w:rFonts w:ascii="Arial" w:hAnsi="Arial" w:cs="Arial"/>
                <w:sz w:val="16"/>
                <w:szCs w:val="16"/>
              </w:rPr>
            </w:pPr>
          </w:p>
        </w:tc>
        <w:tc>
          <w:tcPr>
            <w:tcW w:w="1620" w:type="dxa"/>
            <w:vAlign w:val="center"/>
          </w:tcPr>
          <w:p w:rsidR="0057782A" w:rsidRDefault="0057782A" w:rsidP="00522F35">
            <w:pPr>
              <w:autoSpaceDE w:val="0"/>
              <w:autoSpaceDN w:val="0"/>
              <w:adjustRightInd w:val="0"/>
              <w:jc w:val="center"/>
              <w:rPr>
                <w:rFonts w:ascii="Arial" w:hAnsi="Arial" w:cs="Arial"/>
                <w:sz w:val="16"/>
                <w:szCs w:val="16"/>
              </w:rPr>
            </w:pPr>
          </w:p>
          <w:p w:rsidR="0057782A" w:rsidRDefault="0057782A" w:rsidP="00522F35">
            <w:pPr>
              <w:autoSpaceDE w:val="0"/>
              <w:autoSpaceDN w:val="0"/>
              <w:adjustRightInd w:val="0"/>
              <w:jc w:val="center"/>
              <w:rPr>
                <w:rFonts w:ascii="Arial" w:hAnsi="Arial" w:cs="Arial"/>
                <w:sz w:val="16"/>
                <w:szCs w:val="16"/>
              </w:rPr>
            </w:pPr>
          </w:p>
          <w:p w:rsidR="0057782A" w:rsidRDefault="0057782A" w:rsidP="00522F35">
            <w:pPr>
              <w:autoSpaceDE w:val="0"/>
              <w:autoSpaceDN w:val="0"/>
              <w:adjustRightInd w:val="0"/>
              <w:jc w:val="center"/>
              <w:rPr>
                <w:rFonts w:ascii="Arial" w:hAnsi="Arial" w:cs="Arial"/>
                <w:sz w:val="16"/>
                <w:szCs w:val="16"/>
              </w:rPr>
            </w:pPr>
          </w:p>
          <w:p w:rsidR="0057782A" w:rsidRDefault="0057782A" w:rsidP="00522F35">
            <w:pPr>
              <w:autoSpaceDE w:val="0"/>
              <w:autoSpaceDN w:val="0"/>
              <w:adjustRightInd w:val="0"/>
              <w:jc w:val="center"/>
              <w:rPr>
                <w:rFonts w:ascii="Arial" w:hAnsi="Arial" w:cs="Arial"/>
                <w:sz w:val="16"/>
                <w:szCs w:val="16"/>
              </w:rPr>
            </w:pPr>
          </w:p>
          <w:p w:rsidR="0057782A" w:rsidRDefault="0057782A" w:rsidP="00522F35">
            <w:pPr>
              <w:autoSpaceDE w:val="0"/>
              <w:autoSpaceDN w:val="0"/>
              <w:adjustRightInd w:val="0"/>
              <w:jc w:val="center"/>
              <w:rPr>
                <w:rFonts w:ascii="Arial" w:hAnsi="Arial" w:cs="Arial"/>
                <w:sz w:val="16"/>
                <w:szCs w:val="16"/>
              </w:rPr>
            </w:pPr>
          </w:p>
          <w:p w:rsidR="0057782A" w:rsidRDefault="0057782A" w:rsidP="00522F35">
            <w:pPr>
              <w:autoSpaceDE w:val="0"/>
              <w:autoSpaceDN w:val="0"/>
              <w:adjustRightInd w:val="0"/>
              <w:jc w:val="center"/>
              <w:rPr>
                <w:rFonts w:ascii="Arial" w:hAnsi="Arial" w:cs="Arial"/>
                <w:sz w:val="16"/>
                <w:szCs w:val="16"/>
              </w:rPr>
            </w:pPr>
          </w:p>
          <w:p w:rsidR="0057782A" w:rsidRDefault="0057782A" w:rsidP="00522F35">
            <w:pPr>
              <w:autoSpaceDE w:val="0"/>
              <w:autoSpaceDN w:val="0"/>
              <w:adjustRightInd w:val="0"/>
              <w:jc w:val="center"/>
              <w:rPr>
                <w:rFonts w:ascii="Arial" w:hAnsi="Arial" w:cs="Arial"/>
                <w:sz w:val="16"/>
                <w:szCs w:val="16"/>
              </w:rPr>
            </w:pPr>
          </w:p>
          <w:p w:rsidR="0057782A" w:rsidRPr="00E96DE0" w:rsidRDefault="0057782A" w:rsidP="00522F35">
            <w:pPr>
              <w:autoSpaceDE w:val="0"/>
              <w:autoSpaceDN w:val="0"/>
              <w:adjustRightInd w:val="0"/>
              <w:jc w:val="center"/>
              <w:rPr>
                <w:rFonts w:ascii="Arial" w:hAnsi="Arial" w:cs="Arial"/>
                <w:sz w:val="16"/>
                <w:szCs w:val="16"/>
              </w:rPr>
            </w:pPr>
            <w:r w:rsidRPr="00E96DE0">
              <w:rPr>
                <w:rFonts w:ascii="Arial" w:hAnsi="Arial" w:cs="Arial"/>
                <w:sz w:val="16"/>
                <w:szCs w:val="16"/>
              </w:rPr>
              <w:t>Acceso a Internet</w:t>
            </w:r>
          </w:p>
        </w:tc>
        <w:tc>
          <w:tcPr>
            <w:tcW w:w="2880" w:type="dxa"/>
          </w:tcPr>
          <w:p w:rsidR="0057782A" w:rsidRDefault="0057782A" w:rsidP="00522F35">
            <w:pPr>
              <w:autoSpaceDE w:val="0"/>
              <w:autoSpaceDN w:val="0"/>
              <w:adjustRightInd w:val="0"/>
              <w:jc w:val="both"/>
              <w:rPr>
                <w:rFonts w:ascii="Arial" w:hAnsi="Arial" w:cs="Arial"/>
                <w:sz w:val="16"/>
                <w:szCs w:val="16"/>
              </w:rPr>
            </w:pPr>
          </w:p>
          <w:p w:rsidR="0057782A" w:rsidRPr="00E96DE0" w:rsidRDefault="0057782A" w:rsidP="00522F35">
            <w:pPr>
              <w:autoSpaceDE w:val="0"/>
              <w:autoSpaceDN w:val="0"/>
              <w:adjustRightInd w:val="0"/>
              <w:jc w:val="both"/>
              <w:rPr>
                <w:rFonts w:ascii="Arial" w:hAnsi="Arial" w:cs="Arial"/>
                <w:sz w:val="16"/>
                <w:szCs w:val="16"/>
              </w:rPr>
            </w:pPr>
            <w:r w:rsidRPr="00E96DE0">
              <w:rPr>
                <w:rFonts w:ascii="Arial" w:hAnsi="Arial" w:cs="Arial"/>
                <w:sz w:val="16"/>
                <w:szCs w:val="16"/>
              </w:rPr>
              <w:t>En Internet, la posibilidad de invertir se incrementa.</w:t>
            </w:r>
          </w:p>
          <w:p w:rsidR="0057782A" w:rsidRPr="00E96DE0" w:rsidRDefault="0057782A" w:rsidP="00522F35">
            <w:pPr>
              <w:autoSpaceDE w:val="0"/>
              <w:autoSpaceDN w:val="0"/>
              <w:adjustRightInd w:val="0"/>
              <w:jc w:val="both"/>
              <w:rPr>
                <w:rFonts w:ascii="Arial" w:hAnsi="Arial" w:cs="Arial"/>
                <w:sz w:val="16"/>
                <w:szCs w:val="16"/>
              </w:rPr>
            </w:pPr>
          </w:p>
          <w:p w:rsidR="0057782A" w:rsidRPr="00E96DE0" w:rsidRDefault="0057782A" w:rsidP="00522F35">
            <w:pPr>
              <w:autoSpaceDE w:val="0"/>
              <w:autoSpaceDN w:val="0"/>
              <w:adjustRightInd w:val="0"/>
              <w:jc w:val="both"/>
              <w:rPr>
                <w:rFonts w:ascii="Arial" w:hAnsi="Arial" w:cs="Arial"/>
                <w:sz w:val="16"/>
                <w:szCs w:val="16"/>
              </w:rPr>
            </w:pPr>
            <w:r w:rsidRPr="00E96DE0">
              <w:rPr>
                <w:rFonts w:ascii="Arial" w:hAnsi="Arial" w:cs="Arial"/>
                <w:sz w:val="16"/>
                <w:szCs w:val="16"/>
              </w:rPr>
              <w:t>La persona que tiene acceso a Internet puede encontrar alternativas de inversión mucho mas extensas de que si no supiera utilizarlo, en este caso se puede poner como ejemplo el manejo de un estado de cuenta bancario.</w:t>
            </w:r>
          </w:p>
          <w:p w:rsidR="0057782A" w:rsidRPr="00E96DE0" w:rsidRDefault="0057782A" w:rsidP="00522F35">
            <w:pPr>
              <w:autoSpaceDE w:val="0"/>
              <w:autoSpaceDN w:val="0"/>
              <w:adjustRightInd w:val="0"/>
              <w:jc w:val="both"/>
              <w:rPr>
                <w:rFonts w:ascii="Arial" w:hAnsi="Arial" w:cs="Arial"/>
                <w:sz w:val="16"/>
                <w:szCs w:val="16"/>
              </w:rPr>
            </w:pPr>
          </w:p>
          <w:p w:rsidR="0057782A" w:rsidRPr="00E96DE0" w:rsidRDefault="0057782A" w:rsidP="00522F35">
            <w:pPr>
              <w:autoSpaceDE w:val="0"/>
              <w:autoSpaceDN w:val="0"/>
              <w:adjustRightInd w:val="0"/>
              <w:jc w:val="both"/>
              <w:rPr>
                <w:rFonts w:ascii="Arial" w:hAnsi="Arial" w:cs="Arial"/>
                <w:sz w:val="16"/>
                <w:szCs w:val="16"/>
              </w:rPr>
            </w:pPr>
            <w:r w:rsidRPr="00E96DE0">
              <w:rPr>
                <w:rFonts w:ascii="Arial" w:hAnsi="Arial" w:cs="Arial"/>
                <w:sz w:val="16"/>
                <w:szCs w:val="16"/>
              </w:rPr>
              <w:t xml:space="preserve">Además, los receptores de remesas pueden encontrar en el Internet una herramienta de apoyo </w:t>
            </w:r>
            <w:r>
              <w:rPr>
                <w:rFonts w:ascii="Arial" w:hAnsi="Arial" w:cs="Arial"/>
                <w:sz w:val="16"/>
                <w:szCs w:val="16"/>
              </w:rPr>
              <w:t>para buscar información sobre có</w:t>
            </w:r>
            <w:r w:rsidRPr="00E96DE0">
              <w:rPr>
                <w:rFonts w:ascii="Arial" w:hAnsi="Arial" w:cs="Arial"/>
                <w:sz w:val="16"/>
                <w:szCs w:val="16"/>
              </w:rPr>
              <w:t>mo invertir y las distintas posibilidades de inversión.</w:t>
            </w:r>
          </w:p>
        </w:tc>
        <w:tc>
          <w:tcPr>
            <w:tcW w:w="2445" w:type="dxa"/>
          </w:tcPr>
          <w:p w:rsidR="0057782A" w:rsidRPr="00E96DE0" w:rsidRDefault="0057782A" w:rsidP="00522F35">
            <w:pPr>
              <w:autoSpaceDE w:val="0"/>
              <w:autoSpaceDN w:val="0"/>
              <w:adjustRightInd w:val="0"/>
              <w:rPr>
                <w:rFonts w:ascii="Arial" w:hAnsi="Arial" w:cs="Arial"/>
                <w:sz w:val="16"/>
                <w:szCs w:val="16"/>
              </w:rPr>
            </w:pPr>
          </w:p>
          <w:p w:rsidR="0057782A" w:rsidRPr="00E96DE0" w:rsidRDefault="0057782A" w:rsidP="00522F35">
            <w:pPr>
              <w:autoSpaceDE w:val="0"/>
              <w:autoSpaceDN w:val="0"/>
              <w:adjustRightInd w:val="0"/>
              <w:rPr>
                <w:rFonts w:ascii="Arial" w:hAnsi="Arial" w:cs="Arial"/>
                <w:sz w:val="16"/>
                <w:szCs w:val="16"/>
              </w:rPr>
            </w:pPr>
            <w:r w:rsidRPr="00E96DE0">
              <w:rPr>
                <w:rFonts w:ascii="Arial" w:hAnsi="Arial" w:cs="Arial"/>
                <w:sz w:val="16"/>
                <w:szCs w:val="16"/>
              </w:rPr>
              <w:t>¿Qué tanto utiliza usted el Internet?</w:t>
            </w:r>
          </w:p>
          <w:p w:rsidR="0057782A" w:rsidRPr="00E96DE0" w:rsidRDefault="0057782A" w:rsidP="00522F35">
            <w:pPr>
              <w:autoSpaceDE w:val="0"/>
              <w:autoSpaceDN w:val="0"/>
              <w:adjustRightInd w:val="0"/>
              <w:rPr>
                <w:rFonts w:ascii="Arial" w:hAnsi="Arial" w:cs="Arial"/>
                <w:sz w:val="16"/>
                <w:szCs w:val="16"/>
              </w:rPr>
            </w:pPr>
          </w:p>
          <w:p w:rsidR="0057782A" w:rsidRPr="00E96DE0" w:rsidRDefault="0057782A" w:rsidP="00522F35">
            <w:pPr>
              <w:autoSpaceDE w:val="0"/>
              <w:autoSpaceDN w:val="0"/>
              <w:adjustRightInd w:val="0"/>
              <w:rPr>
                <w:rFonts w:ascii="Arial" w:hAnsi="Arial" w:cs="Arial"/>
                <w:sz w:val="16"/>
                <w:szCs w:val="16"/>
              </w:rPr>
            </w:pPr>
            <w:r w:rsidRPr="00E96DE0">
              <w:rPr>
                <w:rFonts w:ascii="Arial" w:hAnsi="Arial" w:cs="Arial"/>
                <w:sz w:val="16"/>
                <w:szCs w:val="16"/>
              </w:rPr>
              <w:sym w:font="Symbol" w:char="F0F0"/>
            </w:r>
            <w:r w:rsidRPr="00E96DE0">
              <w:rPr>
                <w:rFonts w:ascii="Arial" w:hAnsi="Arial" w:cs="Arial"/>
                <w:sz w:val="16"/>
                <w:szCs w:val="16"/>
              </w:rPr>
              <w:t xml:space="preserve">  Bastante</w:t>
            </w:r>
          </w:p>
          <w:p w:rsidR="0057782A" w:rsidRPr="00E96DE0" w:rsidRDefault="0057782A" w:rsidP="00522F35">
            <w:pPr>
              <w:autoSpaceDE w:val="0"/>
              <w:autoSpaceDN w:val="0"/>
              <w:adjustRightInd w:val="0"/>
              <w:rPr>
                <w:rFonts w:ascii="Arial" w:hAnsi="Arial" w:cs="Arial"/>
                <w:sz w:val="16"/>
                <w:szCs w:val="16"/>
              </w:rPr>
            </w:pPr>
            <w:r w:rsidRPr="00E96DE0">
              <w:rPr>
                <w:rFonts w:ascii="Arial" w:hAnsi="Arial" w:cs="Arial"/>
                <w:sz w:val="16"/>
                <w:szCs w:val="16"/>
              </w:rPr>
              <w:sym w:font="Symbol" w:char="F0F0"/>
            </w:r>
            <w:r w:rsidRPr="00E96DE0">
              <w:rPr>
                <w:rFonts w:ascii="Arial" w:hAnsi="Arial" w:cs="Arial"/>
                <w:sz w:val="16"/>
                <w:szCs w:val="16"/>
              </w:rPr>
              <w:t xml:space="preserve">  Regular</w:t>
            </w:r>
          </w:p>
          <w:p w:rsidR="0057782A" w:rsidRPr="00E96DE0" w:rsidRDefault="0057782A" w:rsidP="00522F35">
            <w:pPr>
              <w:autoSpaceDE w:val="0"/>
              <w:autoSpaceDN w:val="0"/>
              <w:adjustRightInd w:val="0"/>
              <w:rPr>
                <w:rFonts w:ascii="Arial" w:hAnsi="Arial" w:cs="Arial"/>
                <w:sz w:val="16"/>
                <w:szCs w:val="16"/>
              </w:rPr>
            </w:pPr>
            <w:r w:rsidRPr="00E96DE0">
              <w:rPr>
                <w:rFonts w:ascii="Arial" w:hAnsi="Arial" w:cs="Arial"/>
                <w:sz w:val="16"/>
                <w:szCs w:val="16"/>
              </w:rPr>
              <w:sym w:font="Symbol" w:char="F0F0"/>
            </w:r>
            <w:r w:rsidRPr="00E96DE0">
              <w:rPr>
                <w:rFonts w:ascii="Arial" w:hAnsi="Arial" w:cs="Arial"/>
                <w:sz w:val="16"/>
                <w:szCs w:val="16"/>
              </w:rPr>
              <w:t xml:space="preserve">  Poco</w:t>
            </w:r>
          </w:p>
          <w:p w:rsidR="0057782A" w:rsidRPr="00E96DE0" w:rsidRDefault="0057782A" w:rsidP="00522F35">
            <w:pPr>
              <w:autoSpaceDE w:val="0"/>
              <w:autoSpaceDN w:val="0"/>
              <w:adjustRightInd w:val="0"/>
              <w:rPr>
                <w:rFonts w:ascii="Arial" w:hAnsi="Arial" w:cs="Arial"/>
                <w:sz w:val="16"/>
                <w:szCs w:val="16"/>
              </w:rPr>
            </w:pPr>
            <w:r w:rsidRPr="00E96DE0">
              <w:rPr>
                <w:rFonts w:ascii="Arial" w:hAnsi="Arial" w:cs="Arial"/>
                <w:sz w:val="16"/>
                <w:szCs w:val="16"/>
              </w:rPr>
              <w:sym w:font="Symbol" w:char="F0F0"/>
            </w:r>
            <w:r w:rsidRPr="00E96DE0">
              <w:rPr>
                <w:rFonts w:ascii="Arial" w:hAnsi="Arial" w:cs="Arial"/>
                <w:sz w:val="16"/>
                <w:szCs w:val="16"/>
              </w:rPr>
              <w:t xml:space="preserve">  No tengo acceso</w:t>
            </w:r>
          </w:p>
          <w:p w:rsidR="0057782A" w:rsidRPr="00E96DE0" w:rsidRDefault="0057782A" w:rsidP="00522F35">
            <w:pPr>
              <w:autoSpaceDE w:val="0"/>
              <w:autoSpaceDN w:val="0"/>
              <w:adjustRightInd w:val="0"/>
              <w:rPr>
                <w:rFonts w:ascii="Arial" w:hAnsi="Arial" w:cs="Arial"/>
                <w:sz w:val="16"/>
                <w:szCs w:val="16"/>
              </w:rPr>
            </w:pPr>
          </w:p>
          <w:p w:rsidR="0057782A" w:rsidRDefault="0057782A" w:rsidP="00522F35">
            <w:pPr>
              <w:autoSpaceDE w:val="0"/>
              <w:autoSpaceDN w:val="0"/>
              <w:adjustRightInd w:val="0"/>
              <w:rPr>
                <w:rFonts w:ascii="Arial" w:hAnsi="Arial" w:cs="Arial"/>
                <w:sz w:val="16"/>
                <w:szCs w:val="16"/>
              </w:rPr>
            </w:pPr>
          </w:p>
          <w:p w:rsidR="0057782A" w:rsidRPr="00E96DE0" w:rsidRDefault="0057782A" w:rsidP="00522F35">
            <w:pPr>
              <w:autoSpaceDE w:val="0"/>
              <w:autoSpaceDN w:val="0"/>
              <w:adjustRightInd w:val="0"/>
              <w:jc w:val="center"/>
              <w:rPr>
                <w:rFonts w:ascii="Arial" w:hAnsi="Arial" w:cs="Arial"/>
                <w:sz w:val="16"/>
                <w:szCs w:val="16"/>
              </w:rPr>
            </w:pPr>
            <w:r w:rsidRPr="00E96DE0">
              <w:rPr>
                <w:rFonts w:ascii="Arial" w:hAnsi="Arial" w:cs="Arial"/>
                <w:sz w:val="16"/>
                <w:szCs w:val="16"/>
              </w:rPr>
              <w:t>De la siguiente lista, escoja para qué fines utiliza con mayor frecuencia el Internet. (Puede escoger más de una opción)</w:t>
            </w:r>
          </w:p>
          <w:p w:rsidR="0057782A" w:rsidRPr="00E96DE0" w:rsidRDefault="0057782A" w:rsidP="00522F35">
            <w:pPr>
              <w:autoSpaceDE w:val="0"/>
              <w:autoSpaceDN w:val="0"/>
              <w:adjustRightInd w:val="0"/>
              <w:rPr>
                <w:rFonts w:ascii="Arial" w:hAnsi="Arial" w:cs="Arial"/>
                <w:sz w:val="16"/>
                <w:szCs w:val="16"/>
              </w:rPr>
            </w:pPr>
          </w:p>
          <w:p w:rsidR="0057782A" w:rsidRPr="00E96DE0" w:rsidRDefault="0057782A" w:rsidP="00522F35">
            <w:pPr>
              <w:autoSpaceDE w:val="0"/>
              <w:autoSpaceDN w:val="0"/>
              <w:adjustRightInd w:val="0"/>
              <w:rPr>
                <w:rFonts w:ascii="Arial" w:hAnsi="Arial" w:cs="Arial"/>
                <w:sz w:val="16"/>
                <w:szCs w:val="16"/>
              </w:rPr>
            </w:pPr>
            <w:r w:rsidRPr="00E96DE0">
              <w:rPr>
                <w:rFonts w:ascii="Arial" w:hAnsi="Arial" w:cs="Arial"/>
                <w:sz w:val="16"/>
                <w:szCs w:val="16"/>
              </w:rPr>
              <w:sym w:font="Symbol" w:char="F0F0"/>
            </w:r>
            <w:r w:rsidRPr="00E96DE0">
              <w:rPr>
                <w:rFonts w:ascii="Arial" w:hAnsi="Arial" w:cs="Arial"/>
                <w:sz w:val="16"/>
                <w:szCs w:val="16"/>
              </w:rPr>
              <w:t xml:space="preserve">  Correo Electrónico</w:t>
            </w:r>
          </w:p>
          <w:p w:rsidR="0057782A" w:rsidRPr="00E96DE0" w:rsidRDefault="0057782A" w:rsidP="00522F35">
            <w:pPr>
              <w:autoSpaceDE w:val="0"/>
              <w:autoSpaceDN w:val="0"/>
              <w:adjustRightInd w:val="0"/>
              <w:rPr>
                <w:rFonts w:ascii="Arial" w:hAnsi="Arial" w:cs="Arial"/>
                <w:sz w:val="16"/>
                <w:szCs w:val="16"/>
              </w:rPr>
            </w:pPr>
            <w:r w:rsidRPr="00E96DE0">
              <w:rPr>
                <w:rFonts w:ascii="Arial" w:hAnsi="Arial" w:cs="Arial"/>
                <w:sz w:val="16"/>
                <w:szCs w:val="16"/>
              </w:rPr>
              <w:sym w:font="Symbol" w:char="F0F0"/>
            </w:r>
            <w:r w:rsidRPr="00E96DE0">
              <w:rPr>
                <w:rFonts w:ascii="Arial" w:hAnsi="Arial" w:cs="Arial"/>
                <w:sz w:val="16"/>
                <w:szCs w:val="16"/>
              </w:rPr>
              <w:t xml:space="preserve">  Entretenimiento (juegos, música, video, Chat, etc.)</w:t>
            </w:r>
          </w:p>
          <w:p w:rsidR="0057782A" w:rsidRPr="00E96DE0" w:rsidRDefault="0057782A" w:rsidP="00522F35">
            <w:pPr>
              <w:autoSpaceDE w:val="0"/>
              <w:autoSpaceDN w:val="0"/>
              <w:adjustRightInd w:val="0"/>
              <w:rPr>
                <w:rFonts w:ascii="Arial" w:hAnsi="Arial" w:cs="Arial"/>
                <w:sz w:val="16"/>
                <w:szCs w:val="16"/>
              </w:rPr>
            </w:pPr>
            <w:r w:rsidRPr="00E96DE0">
              <w:rPr>
                <w:rFonts w:ascii="Arial" w:hAnsi="Arial" w:cs="Arial"/>
                <w:sz w:val="16"/>
                <w:szCs w:val="16"/>
              </w:rPr>
              <w:sym w:font="Symbol" w:char="F0F0"/>
            </w:r>
            <w:r w:rsidRPr="00E96DE0">
              <w:rPr>
                <w:rFonts w:ascii="Arial" w:hAnsi="Arial" w:cs="Arial"/>
                <w:sz w:val="16"/>
                <w:szCs w:val="16"/>
              </w:rPr>
              <w:t xml:space="preserve"> Comunicación con familiares y/o conocidos en el exterior</w:t>
            </w:r>
          </w:p>
          <w:p w:rsidR="0057782A" w:rsidRPr="00E96DE0" w:rsidRDefault="0057782A" w:rsidP="00522F35">
            <w:pPr>
              <w:autoSpaceDE w:val="0"/>
              <w:autoSpaceDN w:val="0"/>
              <w:adjustRightInd w:val="0"/>
              <w:rPr>
                <w:rFonts w:ascii="Arial" w:hAnsi="Arial" w:cs="Arial"/>
                <w:sz w:val="16"/>
                <w:szCs w:val="16"/>
              </w:rPr>
            </w:pPr>
            <w:r w:rsidRPr="00E96DE0">
              <w:rPr>
                <w:rFonts w:ascii="Arial" w:hAnsi="Arial" w:cs="Arial"/>
                <w:sz w:val="16"/>
                <w:szCs w:val="16"/>
              </w:rPr>
              <w:sym w:font="Symbol" w:char="F0F0"/>
            </w:r>
            <w:r w:rsidRPr="00E96DE0">
              <w:rPr>
                <w:rFonts w:ascii="Arial" w:hAnsi="Arial" w:cs="Arial"/>
                <w:sz w:val="16"/>
                <w:szCs w:val="16"/>
              </w:rPr>
              <w:t xml:space="preserve">  Oportunidades para invertir o hacer negocios</w:t>
            </w:r>
          </w:p>
          <w:p w:rsidR="0057782A" w:rsidRPr="00E96DE0" w:rsidRDefault="0057782A" w:rsidP="00522F35">
            <w:pPr>
              <w:autoSpaceDE w:val="0"/>
              <w:autoSpaceDN w:val="0"/>
              <w:adjustRightInd w:val="0"/>
              <w:rPr>
                <w:rFonts w:ascii="Arial" w:hAnsi="Arial" w:cs="Arial"/>
                <w:sz w:val="16"/>
                <w:szCs w:val="16"/>
              </w:rPr>
            </w:pPr>
            <w:r w:rsidRPr="00E96DE0">
              <w:rPr>
                <w:rFonts w:ascii="Arial" w:hAnsi="Arial" w:cs="Arial"/>
                <w:sz w:val="16"/>
                <w:szCs w:val="16"/>
              </w:rPr>
              <w:sym w:font="Symbol" w:char="F0F0"/>
            </w:r>
            <w:r w:rsidRPr="00E96DE0">
              <w:rPr>
                <w:rFonts w:ascii="Arial" w:hAnsi="Arial" w:cs="Arial"/>
                <w:sz w:val="16"/>
                <w:szCs w:val="16"/>
              </w:rPr>
              <w:t xml:space="preserve">  Búsqueda de empleo</w:t>
            </w:r>
          </w:p>
          <w:p w:rsidR="0057782A" w:rsidRPr="00E96DE0" w:rsidRDefault="0057782A" w:rsidP="00522F35">
            <w:pPr>
              <w:autoSpaceDE w:val="0"/>
              <w:autoSpaceDN w:val="0"/>
              <w:adjustRightInd w:val="0"/>
              <w:rPr>
                <w:rFonts w:ascii="Arial" w:hAnsi="Arial" w:cs="Arial"/>
                <w:sz w:val="16"/>
                <w:szCs w:val="16"/>
              </w:rPr>
            </w:pPr>
            <w:r w:rsidRPr="00E96DE0">
              <w:rPr>
                <w:rFonts w:ascii="Arial" w:hAnsi="Arial" w:cs="Arial"/>
                <w:sz w:val="16"/>
                <w:szCs w:val="16"/>
              </w:rPr>
              <w:sym w:font="Symbol" w:char="F0F0"/>
            </w:r>
            <w:r w:rsidRPr="00E96DE0">
              <w:rPr>
                <w:rFonts w:ascii="Arial" w:hAnsi="Arial" w:cs="Arial"/>
                <w:sz w:val="16"/>
                <w:szCs w:val="16"/>
              </w:rPr>
              <w:t xml:space="preserve">  Realizar Compras</w:t>
            </w:r>
          </w:p>
          <w:p w:rsidR="0057782A" w:rsidRPr="00E96DE0" w:rsidRDefault="0057782A" w:rsidP="00522F35">
            <w:pPr>
              <w:autoSpaceDE w:val="0"/>
              <w:autoSpaceDN w:val="0"/>
              <w:adjustRightInd w:val="0"/>
              <w:rPr>
                <w:rFonts w:ascii="Arial" w:hAnsi="Arial" w:cs="Arial"/>
                <w:sz w:val="16"/>
                <w:szCs w:val="16"/>
              </w:rPr>
            </w:pPr>
            <w:r w:rsidRPr="00E96DE0">
              <w:rPr>
                <w:rFonts w:ascii="Arial" w:hAnsi="Arial" w:cs="Arial"/>
                <w:sz w:val="16"/>
                <w:szCs w:val="16"/>
              </w:rPr>
              <w:sym w:font="Symbol" w:char="F0F0"/>
            </w:r>
            <w:r w:rsidRPr="00E96DE0">
              <w:rPr>
                <w:rFonts w:ascii="Arial" w:hAnsi="Arial" w:cs="Arial"/>
                <w:sz w:val="16"/>
                <w:szCs w:val="16"/>
              </w:rPr>
              <w:t xml:space="preserve">  Estudio / Trabajo a Distancia</w:t>
            </w:r>
          </w:p>
          <w:p w:rsidR="0057782A" w:rsidRDefault="0057782A" w:rsidP="00522F35">
            <w:pPr>
              <w:autoSpaceDE w:val="0"/>
              <w:autoSpaceDN w:val="0"/>
              <w:adjustRightInd w:val="0"/>
              <w:rPr>
                <w:rFonts w:ascii="Arial" w:hAnsi="Arial" w:cs="Arial"/>
                <w:sz w:val="16"/>
                <w:szCs w:val="16"/>
              </w:rPr>
            </w:pPr>
            <w:r w:rsidRPr="00E96DE0">
              <w:rPr>
                <w:rFonts w:ascii="Arial" w:hAnsi="Arial" w:cs="Arial"/>
                <w:sz w:val="16"/>
                <w:szCs w:val="16"/>
              </w:rPr>
              <w:sym w:font="Symbol" w:char="F0F0"/>
            </w:r>
            <w:r w:rsidRPr="00E96DE0">
              <w:rPr>
                <w:rFonts w:ascii="Arial" w:hAnsi="Arial" w:cs="Arial"/>
                <w:sz w:val="16"/>
                <w:szCs w:val="16"/>
              </w:rPr>
              <w:t xml:space="preserve">  Otro _____________</w:t>
            </w:r>
          </w:p>
          <w:p w:rsidR="0057782A" w:rsidRPr="00E96DE0" w:rsidRDefault="0057782A" w:rsidP="00522F35">
            <w:pPr>
              <w:autoSpaceDE w:val="0"/>
              <w:autoSpaceDN w:val="0"/>
              <w:adjustRightInd w:val="0"/>
              <w:rPr>
                <w:rFonts w:ascii="Arial" w:hAnsi="Arial" w:cs="Arial"/>
                <w:sz w:val="16"/>
                <w:szCs w:val="16"/>
              </w:rPr>
            </w:pPr>
          </w:p>
        </w:tc>
      </w:tr>
      <w:tr w:rsidR="0057782A" w:rsidRPr="00E96DE0" w:rsidTr="00522F35">
        <w:tc>
          <w:tcPr>
            <w:tcW w:w="1548" w:type="dxa"/>
            <w:vMerge/>
          </w:tcPr>
          <w:p w:rsidR="0057782A" w:rsidRPr="00E96DE0" w:rsidRDefault="0057782A" w:rsidP="00522F35">
            <w:pPr>
              <w:autoSpaceDE w:val="0"/>
              <w:autoSpaceDN w:val="0"/>
              <w:adjustRightInd w:val="0"/>
              <w:jc w:val="both"/>
              <w:rPr>
                <w:rFonts w:ascii="Arial" w:hAnsi="Arial" w:cs="Arial"/>
                <w:sz w:val="16"/>
                <w:szCs w:val="16"/>
              </w:rPr>
            </w:pPr>
          </w:p>
        </w:tc>
        <w:tc>
          <w:tcPr>
            <w:tcW w:w="1620" w:type="dxa"/>
            <w:vAlign w:val="center"/>
          </w:tcPr>
          <w:p w:rsidR="0057782A" w:rsidRDefault="0057782A" w:rsidP="00522F35">
            <w:pPr>
              <w:autoSpaceDE w:val="0"/>
              <w:autoSpaceDN w:val="0"/>
              <w:adjustRightInd w:val="0"/>
              <w:jc w:val="center"/>
              <w:rPr>
                <w:rFonts w:ascii="Arial" w:hAnsi="Arial" w:cs="Arial"/>
                <w:sz w:val="16"/>
                <w:szCs w:val="16"/>
              </w:rPr>
            </w:pPr>
          </w:p>
          <w:p w:rsidR="0057782A" w:rsidRPr="00E96DE0" w:rsidRDefault="0057782A" w:rsidP="00522F35">
            <w:pPr>
              <w:autoSpaceDE w:val="0"/>
              <w:autoSpaceDN w:val="0"/>
              <w:adjustRightInd w:val="0"/>
              <w:jc w:val="center"/>
              <w:rPr>
                <w:rFonts w:ascii="Arial" w:hAnsi="Arial" w:cs="Arial"/>
                <w:sz w:val="16"/>
                <w:szCs w:val="16"/>
              </w:rPr>
            </w:pPr>
            <w:r w:rsidRPr="00E96DE0">
              <w:rPr>
                <w:rFonts w:ascii="Arial" w:hAnsi="Arial" w:cs="Arial"/>
                <w:sz w:val="16"/>
                <w:szCs w:val="16"/>
              </w:rPr>
              <w:t>Percepción de Negocios</w:t>
            </w:r>
          </w:p>
        </w:tc>
        <w:tc>
          <w:tcPr>
            <w:tcW w:w="2880" w:type="dxa"/>
          </w:tcPr>
          <w:p w:rsidR="0057782A" w:rsidRDefault="0057782A" w:rsidP="00522F35">
            <w:pPr>
              <w:autoSpaceDE w:val="0"/>
              <w:autoSpaceDN w:val="0"/>
              <w:adjustRightInd w:val="0"/>
              <w:jc w:val="both"/>
              <w:rPr>
                <w:rFonts w:ascii="Arial" w:hAnsi="Arial" w:cs="Arial"/>
                <w:sz w:val="16"/>
                <w:szCs w:val="16"/>
              </w:rPr>
            </w:pPr>
          </w:p>
          <w:p w:rsidR="0057782A" w:rsidRPr="00E96DE0" w:rsidRDefault="0057782A" w:rsidP="00522F35">
            <w:pPr>
              <w:autoSpaceDE w:val="0"/>
              <w:autoSpaceDN w:val="0"/>
              <w:adjustRightInd w:val="0"/>
              <w:jc w:val="both"/>
              <w:rPr>
                <w:rFonts w:ascii="Arial" w:hAnsi="Arial" w:cs="Arial"/>
                <w:sz w:val="16"/>
                <w:szCs w:val="16"/>
              </w:rPr>
            </w:pPr>
            <w:r w:rsidRPr="00E96DE0">
              <w:rPr>
                <w:rFonts w:ascii="Arial" w:hAnsi="Arial" w:cs="Arial"/>
                <w:sz w:val="16"/>
                <w:szCs w:val="16"/>
              </w:rPr>
              <w:t>Conocer si las personas tienen conocimiento de cómo iniciar y operar un negocio.</w:t>
            </w:r>
          </w:p>
          <w:p w:rsidR="0057782A" w:rsidRPr="00E96DE0" w:rsidRDefault="0057782A" w:rsidP="00522F35">
            <w:pPr>
              <w:autoSpaceDE w:val="0"/>
              <w:autoSpaceDN w:val="0"/>
              <w:adjustRightInd w:val="0"/>
              <w:jc w:val="both"/>
              <w:rPr>
                <w:rFonts w:ascii="Arial" w:hAnsi="Arial" w:cs="Arial"/>
                <w:sz w:val="16"/>
                <w:szCs w:val="16"/>
              </w:rPr>
            </w:pPr>
          </w:p>
          <w:p w:rsidR="0057782A" w:rsidRPr="00E96DE0" w:rsidRDefault="0057782A" w:rsidP="00522F35">
            <w:pPr>
              <w:autoSpaceDE w:val="0"/>
              <w:autoSpaceDN w:val="0"/>
              <w:adjustRightInd w:val="0"/>
              <w:jc w:val="both"/>
              <w:rPr>
                <w:rFonts w:ascii="Arial" w:hAnsi="Arial" w:cs="Arial"/>
                <w:sz w:val="16"/>
                <w:szCs w:val="16"/>
              </w:rPr>
            </w:pPr>
            <w:r w:rsidRPr="00E96DE0">
              <w:rPr>
                <w:rFonts w:ascii="Arial" w:hAnsi="Arial" w:cs="Arial"/>
                <w:sz w:val="16"/>
                <w:szCs w:val="16"/>
              </w:rPr>
              <w:t>Las facilidades y dificultades que perciben al tener un negocio propio.</w:t>
            </w:r>
          </w:p>
          <w:p w:rsidR="0057782A" w:rsidRPr="00E96DE0" w:rsidRDefault="0057782A" w:rsidP="00522F35">
            <w:pPr>
              <w:autoSpaceDE w:val="0"/>
              <w:autoSpaceDN w:val="0"/>
              <w:adjustRightInd w:val="0"/>
              <w:jc w:val="both"/>
              <w:rPr>
                <w:rFonts w:ascii="Arial" w:hAnsi="Arial" w:cs="Arial"/>
                <w:sz w:val="16"/>
                <w:szCs w:val="16"/>
              </w:rPr>
            </w:pPr>
          </w:p>
          <w:p w:rsidR="0057782A" w:rsidRPr="00E96DE0" w:rsidRDefault="0057782A" w:rsidP="00522F35">
            <w:pPr>
              <w:autoSpaceDE w:val="0"/>
              <w:autoSpaceDN w:val="0"/>
              <w:adjustRightInd w:val="0"/>
              <w:jc w:val="both"/>
              <w:rPr>
                <w:rFonts w:ascii="Arial" w:hAnsi="Arial" w:cs="Arial"/>
                <w:sz w:val="16"/>
                <w:szCs w:val="16"/>
              </w:rPr>
            </w:pPr>
            <w:r w:rsidRPr="00E96DE0">
              <w:rPr>
                <w:rFonts w:ascii="Arial" w:hAnsi="Arial" w:cs="Arial"/>
                <w:sz w:val="16"/>
                <w:szCs w:val="16"/>
              </w:rPr>
              <w:t>Las personas que saben algo de negocios, ya sea por experiencias familiares o por conocimiento propio, son más proclives a tomar las mejores decisiones al momento de invertir.</w:t>
            </w:r>
          </w:p>
        </w:tc>
        <w:tc>
          <w:tcPr>
            <w:tcW w:w="2445" w:type="dxa"/>
          </w:tcPr>
          <w:p w:rsidR="0057782A" w:rsidRDefault="0057782A" w:rsidP="00522F35">
            <w:pPr>
              <w:autoSpaceDE w:val="0"/>
              <w:autoSpaceDN w:val="0"/>
              <w:adjustRightInd w:val="0"/>
              <w:rPr>
                <w:rFonts w:ascii="Arial" w:hAnsi="Arial" w:cs="Arial"/>
                <w:sz w:val="16"/>
                <w:szCs w:val="16"/>
              </w:rPr>
            </w:pPr>
          </w:p>
          <w:p w:rsidR="0057782A" w:rsidRPr="00E96DE0" w:rsidRDefault="0057782A" w:rsidP="00522F35">
            <w:pPr>
              <w:autoSpaceDE w:val="0"/>
              <w:autoSpaceDN w:val="0"/>
              <w:adjustRightInd w:val="0"/>
              <w:jc w:val="center"/>
              <w:rPr>
                <w:rFonts w:ascii="Arial" w:hAnsi="Arial" w:cs="Arial"/>
                <w:sz w:val="16"/>
                <w:szCs w:val="16"/>
              </w:rPr>
            </w:pPr>
            <w:r w:rsidRPr="00E96DE0">
              <w:rPr>
                <w:rFonts w:ascii="Arial" w:hAnsi="Arial" w:cs="Arial"/>
                <w:sz w:val="16"/>
                <w:szCs w:val="16"/>
              </w:rPr>
              <w:t>¿Ha recibido usted alguna vez capacitación profesional de cómo iniciar un negocio?</w:t>
            </w:r>
          </w:p>
          <w:p w:rsidR="0057782A" w:rsidRPr="00E96DE0" w:rsidRDefault="0057782A" w:rsidP="00522F35">
            <w:pPr>
              <w:autoSpaceDE w:val="0"/>
              <w:autoSpaceDN w:val="0"/>
              <w:adjustRightInd w:val="0"/>
              <w:jc w:val="center"/>
              <w:rPr>
                <w:rFonts w:ascii="Arial" w:hAnsi="Arial" w:cs="Arial"/>
                <w:sz w:val="16"/>
                <w:szCs w:val="16"/>
              </w:rPr>
            </w:pPr>
          </w:p>
          <w:p w:rsidR="0057782A" w:rsidRPr="00E96DE0" w:rsidRDefault="0057782A" w:rsidP="00522F35">
            <w:pPr>
              <w:autoSpaceDE w:val="0"/>
              <w:autoSpaceDN w:val="0"/>
              <w:adjustRightInd w:val="0"/>
              <w:jc w:val="center"/>
              <w:rPr>
                <w:rFonts w:ascii="Arial" w:hAnsi="Arial" w:cs="Arial"/>
                <w:sz w:val="16"/>
                <w:szCs w:val="16"/>
              </w:rPr>
            </w:pPr>
            <w:r w:rsidRPr="00E96DE0">
              <w:rPr>
                <w:rFonts w:ascii="Arial" w:hAnsi="Arial" w:cs="Arial"/>
                <w:sz w:val="16"/>
                <w:szCs w:val="16"/>
              </w:rPr>
              <w:t>¿Cuánto dinero usted cree que se necesita como mínimo para abrir un negocio?</w:t>
            </w:r>
          </w:p>
          <w:p w:rsidR="0057782A" w:rsidRPr="00E96DE0" w:rsidRDefault="0057782A" w:rsidP="00522F35">
            <w:pPr>
              <w:autoSpaceDE w:val="0"/>
              <w:autoSpaceDN w:val="0"/>
              <w:adjustRightInd w:val="0"/>
              <w:jc w:val="center"/>
              <w:rPr>
                <w:rFonts w:ascii="Arial" w:hAnsi="Arial" w:cs="Arial"/>
                <w:sz w:val="16"/>
                <w:szCs w:val="16"/>
              </w:rPr>
            </w:pPr>
          </w:p>
          <w:p w:rsidR="0057782A" w:rsidRPr="00E96DE0" w:rsidRDefault="0057782A" w:rsidP="00522F35">
            <w:pPr>
              <w:autoSpaceDE w:val="0"/>
              <w:autoSpaceDN w:val="0"/>
              <w:adjustRightInd w:val="0"/>
              <w:jc w:val="center"/>
              <w:rPr>
                <w:rFonts w:ascii="Arial" w:hAnsi="Arial" w:cs="Arial"/>
                <w:sz w:val="16"/>
                <w:szCs w:val="16"/>
              </w:rPr>
            </w:pPr>
            <w:r w:rsidRPr="00E96DE0">
              <w:rPr>
                <w:rFonts w:ascii="Arial" w:hAnsi="Arial" w:cs="Arial"/>
                <w:sz w:val="16"/>
                <w:szCs w:val="16"/>
              </w:rPr>
              <w:t>¿Qué considera usted es el aspecto más difícil para iniciar un negocio?</w:t>
            </w:r>
          </w:p>
          <w:p w:rsidR="0057782A" w:rsidRPr="00E96DE0" w:rsidRDefault="0057782A" w:rsidP="00522F35">
            <w:pPr>
              <w:autoSpaceDE w:val="0"/>
              <w:autoSpaceDN w:val="0"/>
              <w:adjustRightInd w:val="0"/>
              <w:jc w:val="center"/>
              <w:rPr>
                <w:rFonts w:ascii="Arial" w:hAnsi="Arial" w:cs="Arial"/>
                <w:sz w:val="16"/>
                <w:szCs w:val="16"/>
              </w:rPr>
            </w:pPr>
          </w:p>
          <w:p w:rsidR="0057782A" w:rsidRDefault="0057782A" w:rsidP="00522F35">
            <w:pPr>
              <w:autoSpaceDE w:val="0"/>
              <w:autoSpaceDN w:val="0"/>
              <w:adjustRightInd w:val="0"/>
              <w:jc w:val="center"/>
              <w:rPr>
                <w:rFonts w:ascii="Arial" w:hAnsi="Arial" w:cs="Arial"/>
                <w:sz w:val="16"/>
                <w:szCs w:val="16"/>
              </w:rPr>
            </w:pPr>
            <w:r w:rsidRPr="00E96DE0">
              <w:rPr>
                <w:rFonts w:ascii="Arial" w:hAnsi="Arial" w:cs="Arial"/>
                <w:sz w:val="16"/>
                <w:szCs w:val="16"/>
              </w:rPr>
              <w:t>¿Si tuviera la oportunidad de abrir un negocio propio, cuál fuera este negocio?</w:t>
            </w:r>
          </w:p>
          <w:p w:rsidR="0057782A" w:rsidRPr="00E96DE0" w:rsidRDefault="0057782A" w:rsidP="00522F35">
            <w:pPr>
              <w:autoSpaceDE w:val="0"/>
              <w:autoSpaceDN w:val="0"/>
              <w:adjustRightInd w:val="0"/>
              <w:rPr>
                <w:rFonts w:ascii="Arial" w:hAnsi="Arial" w:cs="Arial"/>
                <w:sz w:val="16"/>
                <w:szCs w:val="16"/>
              </w:rPr>
            </w:pPr>
          </w:p>
        </w:tc>
      </w:tr>
    </w:tbl>
    <w:p w:rsidR="0057782A" w:rsidRDefault="0057782A" w:rsidP="00E71B1E">
      <w:pPr>
        <w:ind w:firstLine="284"/>
        <w:jc w:val="both"/>
        <w:rPr>
          <w:rFonts w:ascii="Arial" w:hAnsi="Arial" w:cs="Arial"/>
        </w:rPr>
      </w:pPr>
    </w:p>
    <w:p w:rsidR="0057782A" w:rsidRPr="00657E2E" w:rsidRDefault="0057782A" w:rsidP="00522F35">
      <w:pPr>
        <w:jc w:val="center"/>
        <w:rPr>
          <w:rFonts w:ascii="Arial" w:hAnsi="Arial" w:cs="Arial"/>
          <w:b/>
          <w:sz w:val="20"/>
          <w:szCs w:val="20"/>
        </w:rPr>
      </w:pPr>
      <w:r>
        <w:rPr>
          <w:rFonts w:ascii="Arial" w:hAnsi="Arial" w:cs="Arial"/>
          <w:b/>
          <w:sz w:val="20"/>
          <w:szCs w:val="20"/>
        </w:rPr>
        <w:t xml:space="preserve">Tabla 3: Descripción de Variable Dependiente  </w:t>
      </w:r>
    </w:p>
    <w:tbl>
      <w:tblPr>
        <w:tblStyle w:val="TableGrid"/>
        <w:tblW w:w="0" w:type="auto"/>
        <w:jc w:val="center"/>
        <w:tblLook w:val="01E0"/>
      </w:tblPr>
      <w:tblGrid>
        <w:gridCol w:w="1859"/>
        <w:gridCol w:w="3169"/>
        <w:gridCol w:w="3466"/>
      </w:tblGrid>
      <w:tr w:rsidR="0057782A" w:rsidRPr="00311B3B" w:rsidTr="00522F35">
        <w:trPr>
          <w:trHeight w:val="357"/>
          <w:jc w:val="center"/>
        </w:trPr>
        <w:tc>
          <w:tcPr>
            <w:tcW w:w="12600" w:type="dxa"/>
            <w:gridSpan w:val="3"/>
            <w:shd w:val="clear" w:color="auto" w:fill="CCFFFF"/>
            <w:vAlign w:val="center"/>
          </w:tcPr>
          <w:p w:rsidR="0057782A" w:rsidRPr="00311B3B" w:rsidRDefault="0057782A" w:rsidP="00522F35">
            <w:pPr>
              <w:autoSpaceDE w:val="0"/>
              <w:autoSpaceDN w:val="0"/>
              <w:adjustRightInd w:val="0"/>
              <w:jc w:val="center"/>
              <w:rPr>
                <w:rFonts w:ascii="Arial" w:hAnsi="Arial" w:cs="Arial"/>
                <w:b/>
                <w:sz w:val="18"/>
                <w:szCs w:val="18"/>
              </w:rPr>
            </w:pPr>
            <w:r w:rsidRPr="00311B3B">
              <w:rPr>
                <w:rFonts w:ascii="Arial" w:hAnsi="Arial" w:cs="Arial"/>
                <w:b/>
                <w:sz w:val="18"/>
                <w:szCs w:val="18"/>
              </w:rPr>
              <w:t>VARIABLE DEPENDIENTE</w:t>
            </w:r>
          </w:p>
        </w:tc>
      </w:tr>
      <w:tr w:rsidR="0057782A" w:rsidRPr="00311B3B" w:rsidTr="00522F35">
        <w:trPr>
          <w:trHeight w:val="354"/>
          <w:jc w:val="center"/>
        </w:trPr>
        <w:tc>
          <w:tcPr>
            <w:tcW w:w="2628" w:type="dxa"/>
            <w:vAlign w:val="center"/>
          </w:tcPr>
          <w:p w:rsidR="0057782A" w:rsidRPr="00311B3B" w:rsidRDefault="0057782A" w:rsidP="00522F35">
            <w:pPr>
              <w:autoSpaceDE w:val="0"/>
              <w:autoSpaceDN w:val="0"/>
              <w:adjustRightInd w:val="0"/>
              <w:jc w:val="center"/>
              <w:rPr>
                <w:rFonts w:ascii="Arial" w:hAnsi="Arial" w:cs="Arial"/>
                <w:b/>
                <w:sz w:val="18"/>
                <w:szCs w:val="18"/>
              </w:rPr>
            </w:pPr>
            <w:r w:rsidRPr="00311B3B">
              <w:rPr>
                <w:rFonts w:ascii="Arial" w:hAnsi="Arial" w:cs="Arial"/>
                <w:b/>
                <w:sz w:val="18"/>
                <w:szCs w:val="18"/>
              </w:rPr>
              <w:t>Variable</w:t>
            </w:r>
          </w:p>
        </w:tc>
        <w:tc>
          <w:tcPr>
            <w:tcW w:w="4752" w:type="dxa"/>
            <w:vAlign w:val="center"/>
          </w:tcPr>
          <w:p w:rsidR="0057782A" w:rsidRPr="00311B3B" w:rsidRDefault="0057782A" w:rsidP="00522F35">
            <w:pPr>
              <w:autoSpaceDE w:val="0"/>
              <w:autoSpaceDN w:val="0"/>
              <w:adjustRightInd w:val="0"/>
              <w:jc w:val="center"/>
              <w:rPr>
                <w:rFonts w:ascii="Arial" w:hAnsi="Arial" w:cs="Arial"/>
                <w:b/>
                <w:sz w:val="18"/>
                <w:szCs w:val="18"/>
              </w:rPr>
            </w:pPr>
            <w:r w:rsidRPr="00311B3B">
              <w:rPr>
                <w:rFonts w:ascii="Arial" w:hAnsi="Arial" w:cs="Arial"/>
                <w:b/>
                <w:sz w:val="18"/>
                <w:szCs w:val="18"/>
              </w:rPr>
              <w:t>Relevancia e Hipótesis</w:t>
            </w:r>
          </w:p>
        </w:tc>
        <w:tc>
          <w:tcPr>
            <w:tcW w:w="5220" w:type="dxa"/>
            <w:vAlign w:val="center"/>
          </w:tcPr>
          <w:p w:rsidR="0057782A" w:rsidRPr="00311B3B" w:rsidRDefault="0057782A" w:rsidP="00522F35">
            <w:pPr>
              <w:autoSpaceDE w:val="0"/>
              <w:autoSpaceDN w:val="0"/>
              <w:adjustRightInd w:val="0"/>
              <w:jc w:val="center"/>
              <w:rPr>
                <w:rFonts w:ascii="Arial" w:hAnsi="Arial" w:cs="Arial"/>
                <w:b/>
                <w:sz w:val="18"/>
                <w:szCs w:val="18"/>
              </w:rPr>
            </w:pPr>
            <w:r w:rsidRPr="00311B3B">
              <w:rPr>
                <w:rFonts w:ascii="Arial" w:hAnsi="Arial" w:cs="Arial"/>
                <w:b/>
                <w:sz w:val="18"/>
                <w:szCs w:val="18"/>
              </w:rPr>
              <w:t>Pregunta en el Cuestionario</w:t>
            </w:r>
          </w:p>
        </w:tc>
      </w:tr>
      <w:tr w:rsidR="0057782A" w:rsidRPr="00311B3B" w:rsidTr="00522F35">
        <w:trPr>
          <w:jc w:val="center"/>
        </w:trPr>
        <w:tc>
          <w:tcPr>
            <w:tcW w:w="2628" w:type="dxa"/>
            <w:vAlign w:val="center"/>
          </w:tcPr>
          <w:p w:rsidR="0057782A" w:rsidRDefault="0057782A" w:rsidP="00522F35">
            <w:pPr>
              <w:autoSpaceDE w:val="0"/>
              <w:autoSpaceDN w:val="0"/>
              <w:adjustRightInd w:val="0"/>
              <w:jc w:val="center"/>
              <w:rPr>
                <w:rFonts w:ascii="Arial" w:hAnsi="Arial" w:cs="Arial"/>
                <w:sz w:val="16"/>
                <w:szCs w:val="16"/>
              </w:rPr>
            </w:pPr>
          </w:p>
          <w:p w:rsidR="0057782A" w:rsidRPr="00311B3B" w:rsidRDefault="0057782A" w:rsidP="00522F35">
            <w:pPr>
              <w:autoSpaceDE w:val="0"/>
              <w:autoSpaceDN w:val="0"/>
              <w:adjustRightInd w:val="0"/>
              <w:jc w:val="center"/>
              <w:rPr>
                <w:rFonts w:ascii="Arial" w:hAnsi="Arial" w:cs="Arial"/>
                <w:sz w:val="16"/>
                <w:szCs w:val="16"/>
              </w:rPr>
            </w:pPr>
            <w:r w:rsidRPr="00311B3B">
              <w:rPr>
                <w:rFonts w:ascii="Arial" w:hAnsi="Arial" w:cs="Arial"/>
                <w:sz w:val="16"/>
                <w:szCs w:val="16"/>
              </w:rPr>
              <w:t>Destino de las Remesas</w:t>
            </w:r>
          </w:p>
        </w:tc>
        <w:tc>
          <w:tcPr>
            <w:tcW w:w="4752" w:type="dxa"/>
          </w:tcPr>
          <w:p w:rsidR="0057782A" w:rsidRDefault="0057782A" w:rsidP="00522F35">
            <w:pPr>
              <w:autoSpaceDE w:val="0"/>
              <w:autoSpaceDN w:val="0"/>
              <w:adjustRightInd w:val="0"/>
              <w:jc w:val="both"/>
              <w:rPr>
                <w:rFonts w:ascii="Arial" w:hAnsi="Arial" w:cs="Arial"/>
                <w:sz w:val="16"/>
                <w:szCs w:val="16"/>
              </w:rPr>
            </w:pPr>
          </w:p>
          <w:p w:rsidR="0057782A" w:rsidRPr="00311B3B" w:rsidRDefault="0057782A" w:rsidP="00522F35">
            <w:pPr>
              <w:autoSpaceDE w:val="0"/>
              <w:autoSpaceDN w:val="0"/>
              <w:adjustRightInd w:val="0"/>
              <w:jc w:val="both"/>
              <w:rPr>
                <w:rFonts w:ascii="Arial" w:hAnsi="Arial" w:cs="Arial"/>
                <w:sz w:val="16"/>
                <w:szCs w:val="16"/>
              </w:rPr>
            </w:pPr>
            <w:r w:rsidRPr="00311B3B">
              <w:rPr>
                <w:rFonts w:ascii="Arial" w:hAnsi="Arial" w:cs="Arial"/>
                <w:sz w:val="16"/>
                <w:szCs w:val="16"/>
              </w:rPr>
              <w:t>Encontrar el porcentaje de inversión de las remesas</w:t>
            </w:r>
            <w:r>
              <w:rPr>
                <w:rFonts w:ascii="Arial" w:hAnsi="Arial" w:cs="Arial"/>
                <w:sz w:val="16"/>
                <w:szCs w:val="16"/>
              </w:rPr>
              <w:t xml:space="preserve"> a nivel nacional</w:t>
            </w:r>
          </w:p>
          <w:p w:rsidR="0057782A" w:rsidRPr="00311B3B" w:rsidRDefault="0057782A" w:rsidP="00522F35">
            <w:pPr>
              <w:autoSpaceDE w:val="0"/>
              <w:autoSpaceDN w:val="0"/>
              <w:adjustRightInd w:val="0"/>
              <w:jc w:val="both"/>
              <w:rPr>
                <w:rFonts w:ascii="Arial" w:hAnsi="Arial" w:cs="Arial"/>
                <w:sz w:val="16"/>
                <w:szCs w:val="16"/>
              </w:rPr>
            </w:pPr>
          </w:p>
          <w:p w:rsidR="0057782A" w:rsidRDefault="0057782A" w:rsidP="00522F35">
            <w:pPr>
              <w:autoSpaceDE w:val="0"/>
              <w:autoSpaceDN w:val="0"/>
              <w:adjustRightInd w:val="0"/>
              <w:jc w:val="both"/>
              <w:rPr>
                <w:rFonts w:ascii="Arial" w:hAnsi="Arial" w:cs="Arial"/>
                <w:sz w:val="16"/>
                <w:szCs w:val="16"/>
              </w:rPr>
            </w:pPr>
            <w:r>
              <w:rPr>
                <w:rFonts w:ascii="Arial" w:hAnsi="Arial" w:cs="Arial"/>
                <w:sz w:val="16"/>
                <w:szCs w:val="16"/>
              </w:rPr>
              <w:t>Definir cuá</w:t>
            </w:r>
            <w:r w:rsidRPr="00311B3B">
              <w:rPr>
                <w:rFonts w:ascii="Arial" w:hAnsi="Arial" w:cs="Arial"/>
                <w:sz w:val="16"/>
                <w:szCs w:val="16"/>
              </w:rPr>
              <w:t>les son los determinantes que explican la decisión de invertir por parte de los receptores de remesas.</w:t>
            </w:r>
          </w:p>
          <w:p w:rsidR="0057782A" w:rsidRPr="00311B3B" w:rsidRDefault="0057782A" w:rsidP="00522F35">
            <w:pPr>
              <w:autoSpaceDE w:val="0"/>
              <w:autoSpaceDN w:val="0"/>
              <w:adjustRightInd w:val="0"/>
              <w:jc w:val="both"/>
              <w:rPr>
                <w:rFonts w:ascii="Arial" w:hAnsi="Arial" w:cs="Arial"/>
                <w:sz w:val="16"/>
                <w:szCs w:val="16"/>
              </w:rPr>
            </w:pPr>
          </w:p>
        </w:tc>
        <w:tc>
          <w:tcPr>
            <w:tcW w:w="5220" w:type="dxa"/>
            <w:vAlign w:val="center"/>
          </w:tcPr>
          <w:p w:rsidR="0057782A" w:rsidRPr="00311B3B" w:rsidRDefault="0057782A" w:rsidP="00522F35">
            <w:pPr>
              <w:autoSpaceDE w:val="0"/>
              <w:autoSpaceDN w:val="0"/>
              <w:adjustRightInd w:val="0"/>
              <w:jc w:val="center"/>
              <w:rPr>
                <w:rFonts w:ascii="Arial" w:hAnsi="Arial" w:cs="Arial"/>
                <w:sz w:val="16"/>
                <w:szCs w:val="16"/>
              </w:rPr>
            </w:pPr>
            <w:r w:rsidRPr="00311B3B">
              <w:rPr>
                <w:rFonts w:ascii="Arial" w:hAnsi="Arial" w:cs="Arial"/>
                <w:sz w:val="16"/>
                <w:szCs w:val="16"/>
              </w:rPr>
              <w:t>Del dinero que recibe por remesas mencione ¿Qué hace con las remesas? ¿En qué actividades las utiliza y cuánto gasta en cada una de ellas? (Puede escribi</w:t>
            </w:r>
            <w:r>
              <w:rPr>
                <w:rFonts w:ascii="Arial" w:hAnsi="Arial" w:cs="Arial"/>
                <w:sz w:val="16"/>
                <w:szCs w:val="16"/>
              </w:rPr>
              <w:t>r el monto también en las lista adjunta</w:t>
            </w:r>
            <w:r w:rsidRPr="00311B3B">
              <w:rPr>
                <w:rFonts w:ascii="Arial" w:hAnsi="Arial" w:cs="Arial"/>
                <w:sz w:val="16"/>
                <w:szCs w:val="16"/>
              </w:rPr>
              <w:t>)</w:t>
            </w:r>
          </w:p>
        </w:tc>
      </w:tr>
      <w:tr w:rsidR="0057782A" w:rsidRPr="00311B3B" w:rsidTr="00522F35">
        <w:trPr>
          <w:jc w:val="center"/>
        </w:trPr>
        <w:tc>
          <w:tcPr>
            <w:tcW w:w="12600" w:type="dxa"/>
            <w:gridSpan w:val="3"/>
          </w:tcPr>
          <w:p w:rsidR="0057782A" w:rsidRPr="00311B3B" w:rsidRDefault="0057782A" w:rsidP="00522F35">
            <w:pPr>
              <w:autoSpaceDE w:val="0"/>
              <w:autoSpaceDN w:val="0"/>
              <w:adjustRightInd w:val="0"/>
              <w:jc w:val="both"/>
              <w:rPr>
                <w:rFonts w:ascii="Arial" w:hAnsi="Arial" w:cs="Arial"/>
                <w:sz w:val="16"/>
                <w:szCs w:val="16"/>
              </w:rPr>
            </w:pPr>
          </w:p>
          <w:tbl>
            <w:tblPr>
              <w:tblStyle w:val="TableGrid"/>
              <w:tblW w:w="0" w:type="auto"/>
              <w:jc w:val="center"/>
              <w:tblLook w:val="01E0"/>
            </w:tblPr>
            <w:tblGrid>
              <w:gridCol w:w="4956"/>
              <w:gridCol w:w="1620"/>
            </w:tblGrid>
            <w:tr w:rsidR="0057782A" w:rsidRPr="00311B3B" w:rsidTr="00522F35">
              <w:trPr>
                <w:trHeight w:val="288"/>
                <w:jc w:val="center"/>
              </w:trPr>
              <w:tc>
                <w:tcPr>
                  <w:tcW w:w="4956" w:type="dxa"/>
                  <w:tcBorders>
                    <w:top w:val="single" w:sz="4" w:space="0" w:color="auto"/>
                    <w:left w:val="single" w:sz="4" w:space="0" w:color="auto"/>
                    <w:bottom w:val="single" w:sz="4" w:space="0" w:color="auto"/>
                    <w:right w:val="single" w:sz="4" w:space="0" w:color="auto"/>
                  </w:tcBorders>
                  <w:vAlign w:val="center"/>
                </w:tcPr>
                <w:p w:rsidR="0057782A" w:rsidRPr="00311B3B" w:rsidRDefault="0057782A" w:rsidP="00522F35">
                  <w:pPr>
                    <w:autoSpaceDE w:val="0"/>
                    <w:autoSpaceDN w:val="0"/>
                    <w:adjustRightInd w:val="0"/>
                    <w:jc w:val="center"/>
                    <w:rPr>
                      <w:rFonts w:ascii="Arial" w:hAnsi="Arial" w:cs="Arial"/>
                      <w:b/>
                      <w:sz w:val="16"/>
                      <w:szCs w:val="16"/>
                    </w:rPr>
                  </w:pPr>
                  <w:r w:rsidRPr="00311B3B">
                    <w:rPr>
                      <w:rFonts w:ascii="Arial" w:hAnsi="Arial" w:cs="Arial"/>
                      <w:b/>
                      <w:sz w:val="16"/>
                      <w:szCs w:val="16"/>
                    </w:rPr>
                    <w:t>CONSUMO</w:t>
                  </w:r>
                </w:p>
              </w:tc>
              <w:tc>
                <w:tcPr>
                  <w:tcW w:w="1620" w:type="dxa"/>
                  <w:tcBorders>
                    <w:top w:val="single" w:sz="4" w:space="0" w:color="auto"/>
                    <w:left w:val="single" w:sz="4" w:space="0" w:color="auto"/>
                    <w:bottom w:val="single" w:sz="4" w:space="0" w:color="auto"/>
                    <w:right w:val="single" w:sz="4" w:space="0" w:color="auto"/>
                  </w:tcBorders>
                  <w:vAlign w:val="center"/>
                </w:tcPr>
                <w:p w:rsidR="0057782A" w:rsidRPr="00311B3B" w:rsidRDefault="0057782A" w:rsidP="00522F35">
                  <w:pPr>
                    <w:autoSpaceDE w:val="0"/>
                    <w:autoSpaceDN w:val="0"/>
                    <w:adjustRightInd w:val="0"/>
                    <w:jc w:val="center"/>
                    <w:rPr>
                      <w:rFonts w:ascii="Arial" w:hAnsi="Arial" w:cs="Arial"/>
                      <w:b/>
                      <w:sz w:val="16"/>
                      <w:szCs w:val="16"/>
                    </w:rPr>
                  </w:pPr>
                  <w:r w:rsidRPr="00311B3B">
                    <w:rPr>
                      <w:rFonts w:ascii="Arial" w:hAnsi="Arial" w:cs="Arial"/>
                      <w:b/>
                      <w:sz w:val="16"/>
                      <w:szCs w:val="16"/>
                    </w:rPr>
                    <w:t>$ Dólares</w:t>
                  </w:r>
                </w:p>
              </w:tc>
            </w:tr>
            <w:tr w:rsidR="0057782A" w:rsidRPr="00311B3B" w:rsidTr="00522F35">
              <w:trPr>
                <w:jc w:val="center"/>
              </w:trPr>
              <w:tc>
                <w:tcPr>
                  <w:tcW w:w="4956" w:type="dxa"/>
                  <w:tcBorders>
                    <w:top w:val="single" w:sz="4" w:space="0" w:color="auto"/>
                    <w:left w:val="single" w:sz="4" w:space="0" w:color="auto"/>
                    <w:bottom w:val="single" w:sz="4" w:space="0" w:color="auto"/>
                    <w:right w:val="single" w:sz="4" w:space="0" w:color="auto"/>
                  </w:tcBorders>
                </w:tcPr>
                <w:p w:rsidR="0057782A" w:rsidRPr="00311B3B" w:rsidRDefault="0057782A" w:rsidP="00522F35">
                  <w:pPr>
                    <w:autoSpaceDE w:val="0"/>
                    <w:autoSpaceDN w:val="0"/>
                    <w:adjustRightInd w:val="0"/>
                    <w:jc w:val="both"/>
                    <w:rPr>
                      <w:rFonts w:ascii="Arial" w:hAnsi="Arial" w:cs="Arial"/>
                      <w:sz w:val="16"/>
                      <w:szCs w:val="16"/>
                    </w:rPr>
                  </w:pPr>
                  <w:r w:rsidRPr="00311B3B">
                    <w:rPr>
                      <w:rFonts w:ascii="Arial" w:hAnsi="Arial" w:cs="Arial"/>
                      <w:sz w:val="16"/>
                      <w:szCs w:val="16"/>
                    </w:rPr>
                    <w:t>Alimentación</w:t>
                  </w:r>
                </w:p>
              </w:tc>
              <w:tc>
                <w:tcPr>
                  <w:tcW w:w="1620" w:type="dxa"/>
                  <w:tcBorders>
                    <w:top w:val="single" w:sz="4" w:space="0" w:color="auto"/>
                    <w:left w:val="single" w:sz="4" w:space="0" w:color="auto"/>
                    <w:bottom w:val="single" w:sz="4" w:space="0" w:color="auto"/>
                    <w:right w:val="single" w:sz="4" w:space="0" w:color="auto"/>
                  </w:tcBorders>
                </w:tcPr>
                <w:p w:rsidR="0057782A" w:rsidRPr="00311B3B" w:rsidRDefault="0057782A" w:rsidP="00522F35">
                  <w:pPr>
                    <w:autoSpaceDE w:val="0"/>
                    <w:autoSpaceDN w:val="0"/>
                    <w:adjustRightInd w:val="0"/>
                    <w:jc w:val="both"/>
                    <w:rPr>
                      <w:rFonts w:ascii="Arial" w:hAnsi="Arial" w:cs="Arial"/>
                      <w:sz w:val="16"/>
                      <w:szCs w:val="16"/>
                    </w:rPr>
                  </w:pPr>
                </w:p>
              </w:tc>
            </w:tr>
            <w:tr w:rsidR="0057782A" w:rsidRPr="00311B3B" w:rsidTr="00522F35">
              <w:trPr>
                <w:jc w:val="center"/>
              </w:trPr>
              <w:tc>
                <w:tcPr>
                  <w:tcW w:w="4956" w:type="dxa"/>
                  <w:tcBorders>
                    <w:top w:val="single" w:sz="4" w:space="0" w:color="auto"/>
                    <w:left w:val="single" w:sz="4" w:space="0" w:color="auto"/>
                    <w:bottom w:val="single" w:sz="4" w:space="0" w:color="auto"/>
                    <w:right w:val="single" w:sz="4" w:space="0" w:color="auto"/>
                  </w:tcBorders>
                </w:tcPr>
                <w:p w:rsidR="0057782A" w:rsidRPr="00311B3B" w:rsidRDefault="0057782A" w:rsidP="00522F35">
                  <w:pPr>
                    <w:autoSpaceDE w:val="0"/>
                    <w:autoSpaceDN w:val="0"/>
                    <w:adjustRightInd w:val="0"/>
                    <w:jc w:val="both"/>
                    <w:rPr>
                      <w:rFonts w:ascii="Arial" w:hAnsi="Arial" w:cs="Arial"/>
                      <w:sz w:val="16"/>
                      <w:szCs w:val="16"/>
                    </w:rPr>
                  </w:pPr>
                  <w:r w:rsidRPr="00311B3B">
                    <w:rPr>
                      <w:rFonts w:ascii="Arial" w:hAnsi="Arial" w:cs="Arial"/>
                      <w:sz w:val="16"/>
                      <w:szCs w:val="16"/>
                    </w:rPr>
                    <w:t>Salud y medicinas</w:t>
                  </w:r>
                </w:p>
              </w:tc>
              <w:tc>
                <w:tcPr>
                  <w:tcW w:w="1620" w:type="dxa"/>
                  <w:tcBorders>
                    <w:top w:val="single" w:sz="4" w:space="0" w:color="auto"/>
                    <w:left w:val="single" w:sz="4" w:space="0" w:color="auto"/>
                    <w:bottom w:val="single" w:sz="4" w:space="0" w:color="auto"/>
                    <w:right w:val="single" w:sz="4" w:space="0" w:color="auto"/>
                  </w:tcBorders>
                </w:tcPr>
                <w:p w:rsidR="0057782A" w:rsidRPr="00311B3B" w:rsidRDefault="0057782A" w:rsidP="00522F35">
                  <w:pPr>
                    <w:autoSpaceDE w:val="0"/>
                    <w:autoSpaceDN w:val="0"/>
                    <w:adjustRightInd w:val="0"/>
                    <w:jc w:val="both"/>
                    <w:rPr>
                      <w:rFonts w:ascii="Arial" w:hAnsi="Arial" w:cs="Arial"/>
                      <w:sz w:val="16"/>
                      <w:szCs w:val="16"/>
                    </w:rPr>
                  </w:pPr>
                </w:p>
              </w:tc>
            </w:tr>
            <w:tr w:rsidR="0057782A" w:rsidRPr="00311B3B" w:rsidTr="00522F35">
              <w:trPr>
                <w:jc w:val="center"/>
              </w:trPr>
              <w:tc>
                <w:tcPr>
                  <w:tcW w:w="4956" w:type="dxa"/>
                  <w:tcBorders>
                    <w:top w:val="single" w:sz="4" w:space="0" w:color="auto"/>
                    <w:left w:val="single" w:sz="4" w:space="0" w:color="auto"/>
                    <w:bottom w:val="single" w:sz="4" w:space="0" w:color="auto"/>
                    <w:right w:val="single" w:sz="4" w:space="0" w:color="auto"/>
                  </w:tcBorders>
                </w:tcPr>
                <w:p w:rsidR="0057782A" w:rsidRPr="00311B3B" w:rsidRDefault="0057782A" w:rsidP="00522F35">
                  <w:pPr>
                    <w:autoSpaceDE w:val="0"/>
                    <w:autoSpaceDN w:val="0"/>
                    <w:adjustRightInd w:val="0"/>
                    <w:jc w:val="both"/>
                    <w:rPr>
                      <w:rFonts w:ascii="Arial" w:hAnsi="Arial" w:cs="Arial"/>
                      <w:sz w:val="16"/>
                      <w:szCs w:val="16"/>
                    </w:rPr>
                  </w:pPr>
                  <w:r w:rsidRPr="00311B3B">
                    <w:rPr>
                      <w:rFonts w:ascii="Arial" w:hAnsi="Arial" w:cs="Arial"/>
                      <w:sz w:val="16"/>
                      <w:szCs w:val="16"/>
                    </w:rPr>
                    <w:t>Ropa</w:t>
                  </w:r>
                </w:p>
              </w:tc>
              <w:tc>
                <w:tcPr>
                  <w:tcW w:w="1620" w:type="dxa"/>
                  <w:tcBorders>
                    <w:top w:val="single" w:sz="4" w:space="0" w:color="auto"/>
                    <w:left w:val="single" w:sz="4" w:space="0" w:color="auto"/>
                    <w:bottom w:val="single" w:sz="4" w:space="0" w:color="auto"/>
                    <w:right w:val="single" w:sz="4" w:space="0" w:color="auto"/>
                  </w:tcBorders>
                </w:tcPr>
                <w:p w:rsidR="0057782A" w:rsidRPr="00311B3B" w:rsidRDefault="0057782A" w:rsidP="00522F35">
                  <w:pPr>
                    <w:autoSpaceDE w:val="0"/>
                    <w:autoSpaceDN w:val="0"/>
                    <w:adjustRightInd w:val="0"/>
                    <w:jc w:val="both"/>
                    <w:rPr>
                      <w:rFonts w:ascii="Arial" w:hAnsi="Arial" w:cs="Arial"/>
                      <w:sz w:val="16"/>
                      <w:szCs w:val="16"/>
                    </w:rPr>
                  </w:pPr>
                </w:p>
              </w:tc>
            </w:tr>
            <w:tr w:rsidR="0057782A" w:rsidRPr="00311B3B" w:rsidTr="00522F35">
              <w:trPr>
                <w:jc w:val="center"/>
              </w:trPr>
              <w:tc>
                <w:tcPr>
                  <w:tcW w:w="4956" w:type="dxa"/>
                  <w:tcBorders>
                    <w:top w:val="single" w:sz="4" w:space="0" w:color="auto"/>
                    <w:left w:val="single" w:sz="4" w:space="0" w:color="auto"/>
                    <w:bottom w:val="single" w:sz="4" w:space="0" w:color="auto"/>
                    <w:right w:val="single" w:sz="4" w:space="0" w:color="auto"/>
                  </w:tcBorders>
                </w:tcPr>
                <w:p w:rsidR="0057782A" w:rsidRPr="00311B3B" w:rsidRDefault="0057782A" w:rsidP="00522F35">
                  <w:pPr>
                    <w:autoSpaceDE w:val="0"/>
                    <w:autoSpaceDN w:val="0"/>
                    <w:adjustRightInd w:val="0"/>
                    <w:jc w:val="both"/>
                    <w:rPr>
                      <w:rFonts w:ascii="Arial" w:hAnsi="Arial" w:cs="Arial"/>
                      <w:sz w:val="16"/>
                      <w:szCs w:val="16"/>
                    </w:rPr>
                  </w:pPr>
                  <w:r w:rsidRPr="00311B3B">
                    <w:rPr>
                      <w:rFonts w:ascii="Arial" w:hAnsi="Arial" w:cs="Arial"/>
                      <w:sz w:val="16"/>
                      <w:szCs w:val="16"/>
                    </w:rPr>
                    <w:t>Educación</w:t>
                  </w:r>
                </w:p>
              </w:tc>
              <w:tc>
                <w:tcPr>
                  <w:tcW w:w="1620" w:type="dxa"/>
                  <w:tcBorders>
                    <w:top w:val="single" w:sz="4" w:space="0" w:color="auto"/>
                    <w:left w:val="single" w:sz="4" w:space="0" w:color="auto"/>
                    <w:bottom w:val="single" w:sz="4" w:space="0" w:color="auto"/>
                    <w:right w:val="single" w:sz="4" w:space="0" w:color="auto"/>
                  </w:tcBorders>
                </w:tcPr>
                <w:p w:rsidR="0057782A" w:rsidRPr="00311B3B" w:rsidRDefault="0057782A" w:rsidP="00522F35">
                  <w:pPr>
                    <w:autoSpaceDE w:val="0"/>
                    <w:autoSpaceDN w:val="0"/>
                    <w:adjustRightInd w:val="0"/>
                    <w:jc w:val="both"/>
                    <w:rPr>
                      <w:rFonts w:ascii="Arial" w:hAnsi="Arial" w:cs="Arial"/>
                      <w:sz w:val="16"/>
                      <w:szCs w:val="16"/>
                    </w:rPr>
                  </w:pPr>
                </w:p>
              </w:tc>
            </w:tr>
            <w:tr w:rsidR="0057782A" w:rsidRPr="00311B3B" w:rsidTr="00522F35">
              <w:trPr>
                <w:jc w:val="center"/>
              </w:trPr>
              <w:tc>
                <w:tcPr>
                  <w:tcW w:w="4956" w:type="dxa"/>
                  <w:tcBorders>
                    <w:top w:val="single" w:sz="4" w:space="0" w:color="auto"/>
                    <w:left w:val="single" w:sz="4" w:space="0" w:color="auto"/>
                    <w:bottom w:val="single" w:sz="4" w:space="0" w:color="auto"/>
                    <w:right w:val="single" w:sz="4" w:space="0" w:color="auto"/>
                  </w:tcBorders>
                </w:tcPr>
                <w:p w:rsidR="0057782A" w:rsidRPr="00311B3B" w:rsidRDefault="0057782A" w:rsidP="00522F35">
                  <w:pPr>
                    <w:autoSpaceDE w:val="0"/>
                    <w:autoSpaceDN w:val="0"/>
                    <w:adjustRightInd w:val="0"/>
                    <w:jc w:val="both"/>
                    <w:rPr>
                      <w:rFonts w:ascii="Arial" w:hAnsi="Arial" w:cs="Arial"/>
                      <w:sz w:val="16"/>
                      <w:szCs w:val="16"/>
                    </w:rPr>
                  </w:pPr>
                  <w:r w:rsidRPr="00311B3B">
                    <w:rPr>
                      <w:rFonts w:ascii="Arial" w:hAnsi="Arial" w:cs="Arial"/>
                      <w:sz w:val="16"/>
                      <w:szCs w:val="16"/>
                    </w:rPr>
                    <w:t>Alquiler</w:t>
                  </w:r>
                </w:p>
              </w:tc>
              <w:tc>
                <w:tcPr>
                  <w:tcW w:w="1620" w:type="dxa"/>
                  <w:tcBorders>
                    <w:top w:val="single" w:sz="4" w:space="0" w:color="auto"/>
                    <w:left w:val="single" w:sz="4" w:space="0" w:color="auto"/>
                    <w:bottom w:val="single" w:sz="4" w:space="0" w:color="auto"/>
                    <w:right w:val="single" w:sz="4" w:space="0" w:color="auto"/>
                  </w:tcBorders>
                </w:tcPr>
                <w:p w:rsidR="0057782A" w:rsidRPr="00311B3B" w:rsidRDefault="0057782A" w:rsidP="00522F35">
                  <w:pPr>
                    <w:autoSpaceDE w:val="0"/>
                    <w:autoSpaceDN w:val="0"/>
                    <w:adjustRightInd w:val="0"/>
                    <w:jc w:val="both"/>
                    <w:rPr>
                      <w:rFonts w:ascii="Arial" w:hAnsi="Arial" w:cs="Arial"/>
                      <w:sz w:val="16"/>
                      <w:szCs w:val="16"/>
                    </w:rPr>
                  </w:pPr>
                </w:p>
              </w:tc>
            </w:tr>
            <w:tr w:rsidR="0057782A" w:rsidRPr="00311B3B" w:rsidTr="00522F35">
              <w:trPr>
                <w:jc w:val="center"/>
              </w:trPr>
              <w:tc>
                <w:tcPr>
                  <w:tcW w:w="4956" w:type="dxa"/>
                  <w:tcBorders>
                    <w:top w:val="single" w:sz="4" w:space="0" w:color="auto"/>
                    <w:left w:val="single" w:sz="4" w:space="0" w:color="auto"/>
                    <w:bottom w:val="single" w:sz="4" w:space="0" w:color="auto"/>
                    <w:right w:val="single" w:sz="4" w:space="0" w:color="auto"/>
                  </w:tcBorders>
                </w:tcPr>
                <w:p w:rsidR="0057782A" w:rsidRPr="00311B3B" w:rsidRDefault="0057782A" w:rsidP="00522F35">
                  <w:pPr>
                    <w:autoSpaceDE w:val="0"/>
                    <w:autoSpaceDN w:val="0"/>
                    <w:adjustRightInd w:val="0"/>
                    <w:jc w:val="both"/>
                    <w:rPr>
                      <w:rFonts w:ascii="Arial" w:hAnsi="Arial" w:cs="Arial"/>
                      <w:sz w:val="16"/>
                      <w:szCs w:val="16"/>
                    </w:rPr>
                  </w:pPr>
                  <w:r w:rsidRPr="00311B3B">
                    <w:rPr>
                      <w:rFonts w:ascii="Arial" w:hAnsi="Arial" w:cs="Arial"/>
                      <w:sz w:val="16"/>
                      <w:szCs w:val="16"/>
                    </w:rPr>
                    <w:t>Entretenimiento</w:t>
                  </w:r>
                </w:p>
              </w:tc>
              <w:tc>
                <w:tcPr>
                  <w:tcW w:w="1620" w:type="dxa"/>
                  <w:tcBorders>
                    <w:top w:val="single" w:sz="4" w:space="0" w:color="auto"/>
                    <w:left w:val="single" w:sz="4" w:space="0" w:color="auto"/>
                    <w:bottom w:val="single" w:sz="4" w:space="0" w:color="auto"/>
                    <w:right w:val="single" w:sz="4" w:space="0" w:color="auto"/>
                  </w:tcBorders>
                </w:tcPr>
                <w:p w:rsidR="0057782A" w:rsidRPr="00311B3B" w:rsidRDefault="0057782A" w:rsidP="00522F35">
                  <w:pPr>
                    <w:autoSpaceDE w:val="0"/>
                    <w:autoSpaceDN w:val="0"/>
                    <w:adjustRightInd w:val="0"/>
                    <w:jc w:val="both"/>
                    <w:rPr>
                      <w:rFonts w:ascii="Arial" w:hAnsi="Arial" w:cs="Arial"/>
                      <w:sz w:val="16"/>
                      <w:szCs w:val="16"/>
                    </w:rPr>
                  </w:pPr>
                </w:p>
              </w:tc>
            </w:tr>
            <w:tr w:rsidR="0057782A" w:rsidRPr="00311B3B" w:rsidTr="00522F35">
              <w:trPr>
                <w:jc w:val="center"/>
              </w:trPr>
              <w:tc>
                <w:tcPr>
                  <w:tcW w:w="4956" w:type="dxa"/>
                  <w:tcBorders>
                    <w:top w:val="single" w:sz="4" w:space="0" w:color="auto"/>
                    <w:left w:val="single" w:sz="4" w:space="0" w:color="auto"/>
                    <w:bottom w:val="single" w:sz="4" w:space="0" w:color="auto"/>
                    <w:right w:val="single" w:sz="4" w:space="0" w:color="auto"/>
                  </w:tcBorders>
                </w:tcPr>
                <w:p w:rsidR="0057782A" w:rsidRPr="00311B3B" w:rsidRDefault="0057782A" w:rsidP="00522F35">
                  <w:pPr>
                    <w:autoSpaceDE w:val="0"/>
                    <w:autoSpaceDN w:val="0"/>
                    <w:adjustRightInd w:val="0"/>
                    <w:jc w:val="both"/>
                    <w:rPr>
                      <w:rFonts w:ascii="Arial" w:hAnsi="Arial" w:cs="Arial"/>
                      <w:sz w:val="16"/>
                      <w:szCs w:val="16"/>
                    </w:rPr>
                  </w:pPr>
                  <w:r w:rsidRPr="00311B3B">
                    <w:rPr>
                      <w:rFonts w:ascii="Arial" w:hAnsi="Arial" w:cs="Arial"/>
                      <w:sz w:val="16"/>
                      <w:szCs w:val="16"/>
                    </w:rPr>
                    <w:t xml:space="preserve">Pago de Servicios Básicos e Impuestos </w:t>
                  </w:r>
                </w:p>
              </w:tc>
              <w:tc>
                <w:tcPr>
                  <w:tcW w:w="1620" w:type="dxa"/>
                  <w:tcBorders>
                    <w:top w:val="single" w:sz="4" w:space="0" w:color="auto"/>
                    <w:left w:val="single" w:sz="4" w:space="0" w:color="auto"/>
                    <w:bottom w:val="single" w:sz="4" w:space="0" w:color="auto"/>
                    <w:right w:val="single" w:sz="4" w:space="0" w:color="auto"/>
                  </w:tcBorders>
                </w:tcPr>
                <w:p w:rsidR="0057782A" w:rsidRPr="00311B3B" w:rsidRDefault="0057782A" w:rsidP="00522F35">
                  <w:pPr>
                    <w:autoSpaceDE w:val="0"/>
                    <w:autoSpaceDN w:val="0"/>
                    <w:adjustRightInd w:val="0"/>
                    <w:jc w:val="both"/>
                    <w:rPr>
                      <w:rFonts w:ascii="Arial" w:hAnsi="Arial" w:cs="Arial"/>
                      <w:sz w:val="16"/>
                      <w:szCs w:val="16"/>
                    </w:rPr>
                  </w:pPr>
                </w:p>
              </w:tc>
            </w:tr>
            <w:tr w:rsidR="0057782A" w:rsidRPr="00311B3B" w:rsidTr="00522F35">
              <w:trPr>
                <w:jc w:val="center"/>
              </w:trPr>
              <w:tc>
                <w:tcPr>
                  <w:tcW w:w="4956" w:type="dxa"/>
                  <w:tcBorders>
                    <w:top w:val="single" w:sz="4" w:space="0" w:color="auto"/>
                    <w:left w:val="single" w:sz="4" w:space="0" w:color="auto"/>
                    <w:bottom w:val="single" w:sz="4" w:space="0" w:color="auto"/>
                    <w:right w:val="single" w:sz="4" w:space="0" w:color="auto"/>
                  </w:tcBorders>
                </w:tcPr>
                <w:p w:rsidR="0057782A" w:rsidRPr="00311B3B" w:rsidRDefault="0057782A" w:rsidP="00522F35">
                  <w:pPr>
                    <w:autoSpaceDE w:val="0"/>
                    <w:autoSpaceDN w:val="0"/>
                    <w:adjustRightInd w:val="0"/>
                    <w:jc w:val="both"/>
                    <w:rPr>
                      <w:rFonts w:ascii="Arial" w:hAnsi="Arial" w:cs="Arial"/>
                      <w:sz w:val="16"/>
                      <w:szCs w:val="16"/>
                    </w:rPr>
                  </w:pPr>
                  <w:r w:rsidRPr="00311B3B">
                    <w:rPr>
                      <w:rFonts w:ascii="Arial" w:hAnsi="Arial" w:cs="Arial"/>
                      <w:sz w:val="16"/>
                      <w:szCs w:val="16"/>
                    </w:rPr>
                    <w:t>Transporte y Viajes</w:t>
                  </w:r>
                </w:p>
              </w:tc>
              <w:tc>
                <w:tcPr>
                  <w:tcW w:w="1620" w:type="dxa"/>
                  <w:tcBorders>
                    <w:top w:val="single" w:sz="4" w:space="0" w:color="auto"/>
                    <w:left w:val="single" w:sz="4" w:space="0" w:color="auto"/>
                    <w:bottom w:val="single" w:sz="4" w:space="0" w:color="auto"/>
                    <w:right w:val="single" w:sz="4" w:space="0" w:color="auto"/>
                  </w:tcBorders>
                </w:tcPr>
                <w:p w:rsidR="0057782A" w:rsidRPr="00311B3B" w:rsidRDefault="0057782A" w:rsidP="00522F35">
                  <w:pPr>
                    <w:autoSpaceDE w:val="0"/>
                    <w:autoSpaceDN w:val="0"/>
                    <w:adjustRightInd w:val="0"/>
                    <w:jc w:val="both"/>
                    <w:rPr>
                      <w:rFonts w:ascii="Arial" w:hAnsi="Arial" w:cs="Arial"/>
                      <w:sz w:val="16"/>
                      <w:szCs w:val="16"/>
                    </w:rPr>
                  </w:pPr>
                </w:p>
              </w:tc>
            </w:tr>
            <w:tr w:rsidR="0057782A" w:rsidRPr="00311B3B" w:rsidTr="00522F35">
              <w:trPr>
                <w:jc w:val="center"/>
              </w:trPr>
              <w:tc>
                <w:tcPr>
                  <w:tcW w:w="4956" w:type="dxa"/>
                  <w:tcBorders>
                    <w:top w:val="single" w:sz="4" w:space="0" w:color="auto"/>
                    <w:left w:val="single" w:sz="4" w:space="0" w:color="auto"/>
                    <w:bottom w:val="single" w:sz="4" w:space="0" w:color="auto"/>
                    <w:right w:val="single" w:sz="4" w:space="0" w:color="auto"/>
                  </w:tcBorders>
                </w:tcPr>
                <w:p w:rsidR="0057782A" w:rsidRPr="00311B3B" w:rsidRDefault="0057782A" w:rsidP="00522F35">
                  <w:pPr>
                    <w:autoSpaceDE w:val="0"/>
                    <w:autoSpaceDN w:val="0"/>
                    <w:adjustRightInd w:val="0"/>
                    <w:jc w:val="both"/>
                    <w:rPr>
                      <w:rFonts w:ascii="Arial" w:hAnsi="Arial" w:cs="Arial"/>
                      <w:sz w:val="16"/>
                      <w:szCs w:val="16"/>
                    </w:rPr>
                  </w:pPr>
                  <w:r w:rsidRPr="00311B3B">
                    <w:rPr>
                      <w:rFonts w:ascii="Arial" w:hAnsi="Arial" w:cs="Arial"/>
                      <w:sz w:val="16"/>
                      <w:szCs w:val="16"/>
                    </w:rPr>
                    <w:t>Otros (Electrodomésticos, Audio y Video, etc.)</w:t>
                  </w:r>
                </w:p>
              </w:tc>
              <w:tc>
                <w:tcPr>
                  <w:tcW w:w="1620" w:type="dxa"/>
                  <w:tcBorders>
                    <w:top w:val="single" w:sz="4" w:space="0" w:color="auto"/>
                    <w:left w:val="single" w:sz="4" w:space="0" w:color="auto"/>
                    <w:bottom w:val="single" w:sz="4" w:space="0" w:color="auto"/>
                    <w:right w:val="single" w:sz="4" w:space="0" w:color="auto"/>
                  </w:tcBorders>
                </w:tcPr>
                <w:p w:rsidR="0057782A" w:rsidRPr="00311B3B" w:rsidRDefault="0057782A" w:rsidP="00522F35">
                  <w:pPr>
                    <w:autoSpaceDE w:val="0"/>
                    <w:autoSpaceDN w:val="0"/>
                    <w:adjustRightInd w:val="0"/>
                    <w:jc w:val="both"/>
                    <w:rPr>
                      <w:rFonts w:ascii="Arial" w:hAnsi="Arial" w:cs="Arial"/>
                      <w:sz w:val="16"/>
                      <w:szCs w:val="16"/>
                    </w:rPr>
                  </w:pPr>
                </w:p>
              </w:tc>
            </w:tr>
            <w:tr w:rsidR="0057782A" w:rsidRPr="00311B3B" w:rsidTr="00522F35">
              <w:trPr>
                <w:jc w:val="center"/>
              </w:trPr>
              <w:tc>
                <w:tcPr>
                  <w:tcW w:w="6576" w:type="dxa"/>
                  <w:gridSpan w:val="2"/>
                  <w:tcBorders>
                    <w:top w:val="single" w:sz="4" w:space="0" w:color="auto"/>
                    <w:left w:val="single" w:sz="4" w:space="0" w:color="auto"/>
                    <w:bottom w:val="single" w:sz="4" w:space="0" w:color="auto"/>
                    <w:right w:val="single" w:sz="4" w:space="0" w:color="auto"/>
                  </w:tcBorders>
                  <w:shd w:val="clear" w:color="auto" w:fill="FFFF99"/>
                </w:tcPr>
                <w:p w:rsidR="0057782A" w:rsidRPr="00311B3B" w:rsidRDefault="0057782A" w:rsidP="00522F35">
                  <w:pPr>
                    <w:autoSpaceDE w:val="0"/>
                    <w:autoSpaceDN w:val="0"/>
                    <w:adjustRightInd w:val="0"/>
                    <w:jc w:val="both"/>
                    <w:rPr>
                      <w:rFonts w:ascii="Arial" w:hAnsi="Arial" w:cs="Arial"/>
                      <w:sz w:val="16"/>
                      <w:szCs w:val="16"/>
                    </w:rPr>
                  </w:pPr>
                </w:p>
              </w:tc>
            </w:tr>
            <w:tr w:rsidR="0057782A" w:rsidRPr="00311B3B" w:rsidTr="00522F35">
              <w:trPr>
                <w:trHeight w:val="328"/>
                <w:jc w:val="center"/>
              </w:trPr>
              <w:tc>
                <w:tcPr>
                  <w:tcW w:w="4956" w:type="dxa"/>
                  <w:tcBorders>
                    <w:top w:val="single" w:sz="4" w:space="0" w:color="auto"/>
                    <w:left w:val="single" w:sz="4" w:space="0" w:color="auto"/>
                    <w:bottom w:val="single" w:sz="4" w:space="0" w:color="auto"/>
                    <w:right w:val="single" w:sz="4" w:space="0" w:color="auto"/>
                  </w:tcBorders>
                  <w:vAlign w:val="center"/>
                </w:tcPr>
                <w:p w:rsidR="0057782A" w:rsidRPr="00311B3B" w:rsidRDefault="0057782A" w:rsidP="00522F35">
                  <w:pPr>
                    <w:autoSpaceDE w:val="0"/>
                    <w:autoSpaceDN w:val="0"/>
                    <w:adjustRightInd w:val="0"/>
                    <w:jc w:val="center"/>
                    <w:rPr>
                      <w:rFonts w:ascii="Arial" w:hAnsi="Arial" w:cs="Arial"/>
                      <w:b/>
                      <w:sz w:val="16"/>
                      <w:szCs w:val="16"/>
                    </w:rPr>
                  </w:pPr>
                  <w:r w:rsidRPr="00311B3B">
                    <w:rPr>
                      <w:rFonts w:ascii="Arial" w:hAnsi="Arial" w:cs="Arial"/>
                      <w:b/>
                      <w:sz w:val="16"/>
                      <w:szCs w:val="16"/>
                    </w:rPr>
                    <w:t>INVERSION</w:t>
                  </w:r>
                </w:p>
              </w:tc>
              <w:tc>
                <w:tcPr>
                  <w:tcW w:w="1620" w:type="dxa"/>
                  <w:tcBorders>
                    <w:top w:val="single" w:sz="4" w:space="0" w:color="auto"/>
                    <w:left w:val="single" w:sz="4" w:space="0" w:color="auto"/>
                    <w:bottom w:val="single" w:sz="4" w:space="0" w:color="auto"/>
                    <w:right w:val="single" w:sz="4" w:space="0" w:color="auto"/>
                  </w:tcBorders>
                  <w:vAlign w:val="center"/>
                </w:tcPr>
                <w:p w:rsidR="0057782A" w:rsidRPr="00311B3B" w:rsidRDefault="0057782A" w:rsidP="00522F35">
                  <w:pPr>
                    <w:autoSpaceDE w:val="0"/>
                    <w:autoSpaceDN w:val="0"/>
                    <w:adjustRightInd w:val="0"/>
                    <w:jc w:val="center"/>
                    <w:rPr>
                      <w:rFonts w:ascii="Arial" w:hAnsi="Arial" w:cs="Arial"/>
                      <w:sz w:val="16"/>
                      <w:szCs w:val="16"/>
                    </w:rPr>
                  </w:pPr>
                </w:p>
              </w:tc>
            </w:tr>
            <w:tr w:rsidR="0057782A" w:rsidRPr="00311B3B" w:rsidTr="00522F35">
              <w:trPr>
                <w:jc w:val="center"/>
              </w:trPr>
              <w:tc>
                <w:tcPr>
                  <w:tcW w:w="4956" w:type="dxa"/>
                  <w:tcBorders>
                    <w:top w:val="single" w:sz="4" w:space="0" w:color="auto"/>
                    <w:left w:val="single" w:sz="4" w:space="0" w:color="auto"/>
                    <w:bottom w:val="single" w:sz="4" w:space="0" w:color="auto"/>
                    <w:right w:val="single" w:sz="4" w:space="0" w:color="auto"/>
                  </w:tcBorders>
                </w:tcPr>
                <w:p w:rsidR="0057782A" w:rsidRPr="00311B3B" w:rsidRDefault="0057782A" w:rsidP="00522F35">
                  <w:pPr>
                    <w:autoSpaceDE w:val="0"/>
                    <w:autoSpaceDN w:val="0"/>
                    <w:adjustRightInd w:val="0"/>
                    <w:jc w:val="both"/>
                    <w:rPr>
                      <w:rFonts w:ascii="Arial" w:hAnsi="Arial" w:cs="Arial"/>
                      <w:sz w:val="16"/>
                      <w:szCs w:val="16"/>
                    </w:rPr>
                  </w:pPr>
                  <w:r w:rsidRPr="00311B3B">
                    <w:rPr>
                      <w:rFonts w:ascii="Arial" w:hAnsi="Arial" w:cs="Arial"/>
                      <w:sz w:val="16"/>
                      <w:szCs w:val="16"/>
                    </w:rPr>
                    <w:t>Negocio Propio</w:t>
                  </w:r>
                </w:p>
              </w:tc>
              <w:tc>
                <w:tcPr>
                  <w:tcW w:w="1620" w:type="dxa"/>
                  <w:tcBorders>
                    <w:top w:val="single" w:sz="4" w:space="0" w:color="auto"/>
                    <w:left w:val="single" w:sz="4" w:space="0" w:color="auto"/>
                    <w:bottom w:val="single" w:sz="4" w:space="0" w:color="auto"/>
                    <w:right w:val="single" w:sz="4" w:space="0" w:color="auto"/>
                  </w:tcBorders>
                </w:tcPr>
                <w:p w:rsidR="0057782A" w:rsidRPr="00311B3B" w:rsidRDefault="0057782A" w:rsidP="00522F35">
                  <w:pPr>
                    <w:autoSpaceDE w:val="0"/>
                    <w:autoSpaceDN w:val="0"/>
                    <w:adjustRightInd w:val="0"/>
                    <w:jc w:val="both"/>
                    <w:rPr>
                      <w:rFonts w:ascii="Arial" w:hAnsi="Arial" w:cs="Arial"/>
                      <w:sz w:val="16"/>
                      <w:szCs w:val="16"/>
                    </w:rPr>
                  </w:pPr>
                </w:p>
              </w:tc>
            </w:tr>
            <w:tr w:rsidR="0057782A" w:rsidRPr="00311B3B" w:rsidTr="00522F35">
              <w:trPr>
                <w:jc w:val="center"/>
              </w:trPr>
              <w:tc>
                <w:tcPr>
                  <w:tcW w:w="4956" w:type="dxa"/>
                  <w:tcBorders>
                    <w:top w:val="single" w:sz="4" w:space="0" w:color="auto"/>
                    <w:left w:val="single" w:sz="4" w:space="0" w:color="auto"/>
                    <w:bottom w:val="single" w:sz="4" w:space="0" w:color="auto"/>
                    <w:right w:val="single" w:sz="4" w:space="0" w:color="auto"/>
                  </w:tcBorders>
                </w:tcPr>
                <w:p w:rsidR="0057782A" w:rsidRPr="00311B3B" w:rsidRDefault="0057782A" w:rsidP="00522F35">
                  <w:pPr>
                    <w:autoSpaceDE w:val="0"/>
                    <w:autoSpaceDN w:val="0"/>
                    <w:adjustRightInd w:val="0"/>
                    <w:jc w:val="both"/>
                    <w:rPr>
                      <w:rFonts w:ascii="Arial" w:hAnsi="Arial" w:cs="Arial"/>
                      <w:sz w:val="16"/>
                      <w:szCs w:val="16"/>
                    </w:rPr>
                  </w:pPr>
                  <w:r w:rsidRPr="00311B3B">
                    <w:rPr>
                      <w:rFonts w:ascii="Arial" w:hAnsi="Arial" w:cs="Arial"/>
                      <w:sz w:val="16"/>
                      <w:szCs w:val="16"/>
                    </w:rPr>
                    <w:t>Ahorros Bancarios</w:t>
                  </w:r>
                </w:p>
              </w:tc>
              <w:tc>
                <w:tcPr>
                  <w:tcW w:w="1620" w:type="dxa"/>
                  <w:tcBorders>
                    <w:top w:val="single" w:sz="4" w:space="0" w:color="auto"/>
                    <w:left w:val="single" w:sz="4" w:space="0" w:color="auto"/>
                    <w:bottom w:val="single" w:sz="4" w:space="0" w:color="auto"/>
                    <w:right w:val="single" w:sz="4" w:space="0" w:color="auto"/>
                  </w:tcBorders>
                </w:tcPr>
                <w:p w:rsidR="0057782A" w:rsidRPr="00311B3B" w:rsidRDefault="0057782A" w:rsidP="00522F35">
                  <w:pPr>
                    <w:autoSpaceDE w:val="0"/>
                    <w:autoSpaceDN w:val="0"/>
                    <w:adjustRightInd w:val="0"/>
                    <w:jc w:val="both"/>
                    <w:rPr>
                      <w:rFonts w:ascii="Arial" w:hAnsi="Arial" w:cs="Arial"/>
                      <w:sz w:val="16"/>
                      <w:szCs w:val="16"/>
                    </w:rPr>
                  </w:pPr>
                </w:p>
              </w:tc>
            </w:tr>
            <w:tr w:rsidR="0057782A" w:rsidRPr="00311B3B" w:rsidTr="00522F35">
              <w:trPr>
                <w:jc w:val="center"/>
              </w:trPr>
              <w:tc>
                <w:tcPr>
                  <w:tcW w:w="4956" w:type="dxa"/>
                  <w:tcBorders>
                    <w:top w:val="single" w:sz="4" w:space="0" w:color="auto"/>
                    <w:left w:val="single" w:sz="4" w:space="0" w:color="auto"/>
                    <w:bottom w:val="single" w:sz="4" w:space="0" w:color="auto"/>
                    <w:right w:val="single" w:sz="4" w:space="0" w:color="auto"/>
                  </w:tcBorders>
                </w:tcPr>
                <w:p w:rsidR="0057782A" w:rsidRPr="00311B3B" w:rsidRDefault="0057782A" w:rsidP="00522F35">
                  <w:pPr>
                    <w:autoSpaceDE w:val="0"/>
                    <w:autoSpaceDN w:val="0"/>
                    <w:adjustRightInd w:val="0"/>
                    <w:jc w:val="both"/>
                    <w:rPr>
                      <w:rFonts w:ascii="Arial" w:hAnsi="Arial" w:cs="Arial"/>
                      <w:sz w:val="16"/>
                      <w:szCs w:val="16"/>
                    </w:rPr>
                  </w:pPr>
                  <w:r w:rsidRPr="00311B3B">
                    <w:rPr>
                      <w:rFonts w:ascii="Arial" w:hAnsi="Arial" w:cs="Arial"/>
                      <w:sz w:val="16"/>
                      <w:szCs w:val="16"/>
                    </w:rPr>
                    <w:t>Títulos y Valores (Acciones, Bonos, etc.)</w:t>
                  </w:r>
                </w:p>
              </w:tc>
              <w:tc>
                <w:tcPr>
                  <w:tcW w:w="1620" w:type="dxa"/>
                  <w:tcBorders>
                    <w:top w:val="single" w:sz="4" w:space="0" w:color="auto"/>
                    <w:left w:val="single" w:sz="4" w:space="0" w:color="auto"/>
                    <w:bottom w:val="single" w:sz="4" w:space="0" w:color="auto"/>
                    <w:right w:val="single" w:sz="4" w:space="0" w:color="auto"/>
                  </w:tcBorders>
                </w:tcPr>
                <w:p w:rsidR="0057782A" w:rsidRPr="00311B3B" w:rsidRDefault="0057782A" w:rsidP="00522F35">
                  <w:pPr>
                    <w:autoSpaceDE w:val="0"/>
                    <w:autoSpaceDN w:val="0"/>
                    <w:adjustRightInd w:val="0"/>
                    <w:jc w:val="both"/>
                    <w:rPr>
                      <w:rFonts w:ascii="Arial" w:hAnsi="Arial" w:cs="Arial"/>
                      <w:sz w:val="16"/>
                      <w:szCs w:val="16"/>
                    </w:rPr>
                  </w:pPr>
                </w:p>
              </w:tc>
            </w:tr>
            <w:tr w:rsidR="0057782A" w:rsidRPr="00311B3B" w:rsidTr="00522F35">
              <w:trPr>
                <w:jc w:val="center"/>
              </w:trPr>
              <w:tc>
                <w:tcPr>
                  <w:tcW w:w="4956" w:type="dxa"/>
                  <w:tcBorders>
                    <w:top w:val="single" w:sz="4" w:space="0" w:color="auto"/>
                    <w:left w:val="single" w:sz="4" w:space="0" w:color="auto"/>
                    <w:bottom w:val="single" w:sz="4" w:space="0" w:color="auto"/>
                    <w:right w:val="single" w:sz="4" w:space="0" w:color="auto"/>
                  </w:tcBorders>
                </w:tcPr>
                <w:p w:rsidR="0057782A" w:rsidRPr="00311B3B" w:rsidRDefault="0057782A" w:rsidP="00522F35">
                  <w:pPr>
                    <w:autoSpaceDE w:val="0"/>
                    <w:autoSpaceDN w:val="0"/>
                    <w:adjustRightInd w:val="0"/>
                    <w:jc w:val="both"/>
                    <w:rPr>
                      <w:rFonts w:ascii="Arial" w:hAnsi="Arial" w:cs="Arial"/>
                      <w:sz w:val="16"/>
                      <w:szCs w:val="16"/>
                    </w:rPr>
                  </w:pPr>
                  <w:r w:rsidRPr="00311B3B">
                    <w:rPr>
                      <w:rFonts w:ascii="Arial" w:hAnsi="Arial" w:cs="Arial"/>
                      <w:sz w:val="16"/>
                      <w:szCs w:val="16"/>
                    </w:rPr>
                    <w:t>Compra de Vivienda, Terreno, Finca, Vehiculo</w:t>
                  </w:r>
                </w:p>
              </w:tc>
              <w:tc>
                <w:tcPr>
                  <w:tcW w:w="1620" w:type="dxa"/>
                  <w:tcBorders>
                    <w:top w:val="single" w:sz="4" w:space="0" w:color="auto"/>
                    <w:left w:val="single" w:sz="4" w:space="0" w:color="auto"/>
                    <w:bottom w:val="single" w:sz="4" w:space="0" w:color="auto"/>
                    <w:right w:val="single" w:sz="4" w:space="0" w:color="auto"/>
                  </w:tcBorders>
                </w:tcPr>
                <w:p w:rsidR="0057782A" w:rsidRPr="00311B3B" w:rsidRDefault="0057782A" w:rsidP="00522F35">
                  <w:pPr>
                    <w:autoSpaceDE w:val="0"/>
                    <w:autoSpaceDN w:val="0"/>
                    <w:adjustRightInd w:val="0"/>
                    <w:jc w:val="both"/>
                    <w:rPr>
                      <w:rFonts w:ascii="Arial" w:hAnsi="Arial" w:cs="Arial"/>
                      <w:sz w:val="16"/>
                      <w:szCs w:val="16"/>
                    </w:rPr>
                  </w:pPr>
                </w:p>
              </w:tc>
            </w:tr>
            <w:tr w:rsidR="0057782A" w:rsidRPr="00311B3B" w:rsidTr="00522F35">
              <w:trPr>
                <w:jc w:val="center"/>
              </w:trPr>
              <w:tc>
                <w:tcPr>
                  <w:tcW w:w="4956" w:type="dxa"/>
                  <w:tcBorders>
                    <w:top w:val="single" w:sz="4" w:space="0" w:color="auto"/>
                    <w:left w:val="single" w:sz="4" w:space="0" w:color="auto"/>
                    <w:bottom w:val="single" w:sz="4" w:space="0" w:color="auto"/>
                    <w:right w:val="single" w:sz="4" w:space="0" w:color="auto"/>
                  </w:tcBorders>
                </w:tcPr>
                <w:p w:rsidR="0057782A" w:rsidRPr="00311B3B" w:rsidRDefault="0057782A" w:rsidP="00522F35">
                  <w:pPr>
                    <w:autoSpaceDE w:val="0"/>
                    <w:autoSpaceDN w:val="0"/>
                    <w:adjustRightInd w:val="0"/>
                    <w:jc w:val="both"/>
                    <w:rPr>
                      <w:rFonts w:ascii="Arial" w:hAnsi="Arial" w:cs="Arial"/>
                      <w:sz w:val="16"/>
                      <w:szCs w:val="16"/>
                    </w:rPr>
                  </w:pPr>
                  <w:r w:rsidRPr="00311B3B">
                    <w:rPr>
                      <w:rFonts w:ascii="Arial" w:hAnsi="Arial" w:cs="Arial"/>
                      <w:sz w:val="16"/>
                      <w:szCs w:val="16"/>
                    </w:rPr>
                    <w:t>Bienes de Capital (Máquinas y Equipos)</w:t>
                  </w:r>
                </w:p>
              </w:tc>
              <w:tc>
                <w:tcPr>
                  <w:tcW w:w="1620" w:type="dxa"/>
                  <w:tcBorders>
                    <w:top w:val="single" w:sz="4" w:space="0" w:color="auto"/>
                    <w:left w:val="single" w:sz="4" w:space="0" w:color="auto"/>
                    <w:bottom w:val="single" w:sz="4" w:space="0" w:color="auto"/>
                    <w:right w:val="single" w:sz="4" w:space="0" w:color="auto"/>
                  </w:tcBorders>
                </w:tcPr>
                <w:p w:rsidR="0057782A" w:rsidRPr="00311B3B" w:rsidRDefault="0057782A" w:rsidP="00522F35">
                  <w:pPr>
                    <w:autoSpaceDE w:val="0"/>
                    <w:autoSpaceDN w:val="0"/>
                    <w:adjustRightInd w:val="0"/>
                    <w:jc w:val="both"/>
                    <w:rPr>
                      <w:rFonts w:ascii="Arial" w:hAnsi="Arial" w:cs="Arial"/>
                      <w:sz w:val="16"/>
                      <w:szCs w:val="16"/>
                    </w:rPr>
                  </w:pPr>
                </w:p>
              </w:tc>
            </w:tr>
            <w:tr w:rsidR="0057782A" w:rsidRPr="00311B3B" w:rsidTr="00522F35">
              <w:trPr>
                <w:jc w:val="center"/>
              </w:trPr>
              <w:tc>
                <w:tcPr>
                  <w:tcW w:w="6576" w:type="dxa"/>
                  <w:gridSpan w:val="2"/>
                  <w:tcBorders>
                    <w:top w:val="single" w:sz="4" w:space="0" w:color="auto"/>
                    <w:left w:val="single" w:sz="4" w:space="0" w:color="auto"/>
                    <w:bottom w:val="single" w:sz="4" w:space="0" w:color="auto"/>
                    <w:right w:val="single" w:sz="4" w:space="0" w:color="auto"/>
                  </w:tcBorders>
                  <w:shd w:val="clear" w:color="auto" w:fill="FFFF99"/>
                </w:tcPr>
                <w:p w:rsidR="0057782A" w:rsidRPr="00311B3B" w:rsidRDefault="0057782A" w:rsidP="00522F35">
                  <w:pPr>
                    <w:autoSpaceDE w:val="0"/>
                    <w:autoSpaceDN w:val="0"/>
                    <w:adjustRightInd w:val="0"/>
                    <w:jc w:val="both"/>
                    <w:rPr>
                      <w:rFonts w:ascii="Arial" w:hAnsi="Arial" w:cs="Arial"/>
                      <w:sz w:val="16"/>
                      <w:szCs w:val="16"/>
                    </w:rPr>
                  </w:pPr>
                </w:p>
              </w:tc>
            </w:tr>
            <w:tr w:rsidR="0057782A" w:rsidRPr="00311B3B" w:rsidTr="00522F35">
              <w:trPr>
                <w:trHeight w:val="257"/>
                <w:jc w:val="center"/>
              </w:trPr>
              <w:tc>
                <w:tcPr>
                  <w:tcW w:w="4956" w:type="dxa"/>
                  <w:tcBorders>
                    <w:top w:val="single" w:sz="4" w:space="0" w:color="auto"/>
                    <w:left w:val="single" w:sz="4" w:space="0" w:color="auto"/>
                    <w:bottom w:val="single" w:sz="4" w:space="0" w:color="auto"/>
                    <w:right w:val="single" w:sz="4" w:space="0" w:color="auto"/>
                  </w:tcBorders>
                  <w:vAlign w:val="center"/>
                </w:tcPr>
                <w:p w:rsidR="0057782A" w:rsidRPr="00311B3B" w:rsidRDefault="0057782A" w:rsidP="00522F35">
                  <w:pPr>
                    <w:autoSpaceDE w:val="0"/>
                    <w:autoSpaceDN w:val="0"/>
                    <w:adjustRightInd w:val="0"/>
                    <w:jc w:val="center"/>
                    <w:rPr>
                      <w:rFonts w:ascii="Arial" w:hAnsi="Arial" w:cs="Arial"/>
                      <w:b/>
                      <w:sz w:val="16"/>
                      <w:szCs w:val="16"/>
                    </w:rPr>
                  </w:pPr>
                  <w:r w:rsidRPr="00311B3B">
                    <w:rPr>
                      <w:rFonts w:ascii="Arial" w:hAnsi="Arial" w:cs="Arial"/>
                      <w:b/>
                      <w:sz w:val="16"/>
                      <w:szCs w:val="16"/>
                    </w:rPr>
                    <w:t>PAGO DE DEUDAS</w:t>
                  </w:r>
                </w:p>
              </w:tc>
              <w:tc>
                <w:tcPr>
                  <w:tcW w:w="1620" w:type="dxa"/>
                  <w:tcBorders>
                    <w:top w:val="single" w:sz="4" w:space="0" w:color="auto"/>
                    <w:left w:val="single" w:sz="4" w:space="0" w:color="auto"/>
                    <w:bottom w:val="single" w:sz="4" w:space="0" w:color="auto"/>
                    <w:right w:val="single" w:sz="4" w:space="0" w:color="auto"/>
                  </w:tcBorders>
                  <w:vAlign w:val="center"/>
                </w:tcPr>
                <w:p w:rsidR="0057782A" w:rsidRPr="00311B3B" w:rsidRDefault="0057782A" w:rsidP="00522F35">
                  <w:pPr>
                    <w:autoSpaceDE w:val="0"/>
                    <w:autoSpaceDN w:val="0"/>
                    <w:adjustRightInd w:val="0"/>
                    <w:jc w:val="center"/>
                    <w:rPr>
                      <w:rFonts w:ascii="Arial" w:hAnsi="Arial" w:cs="Arial"/>
                      <w:sz w:val="16"/>
                      <w:szCs w:val="16"/>
                    </w:rPr>
                  </w:pPr>
                </w:p>
              </w:tc>
            </w:tr>
            <w:tr w:rsidR="0057782A" w:rsidRPr="00311B3B" w:rsidTr="00522F35">
              <w:trPr>
                <w:jc w:val="center"/>
              </w:trPr>
              <w:tc>
                <w:tcPr>
                  <w:tcW w:w="4956" w:type="dxa"/>
                  <w:tcBorders>
                    <w:top w:val="single" w:sz="4" w:space="0" w:color="auto"/>
                    <w:left w:val="single" w:sz="4" w:space="0" w:color="auto"/>
                    <w:bottom w:val="single" w:sz="4" w:space="0" w:color="auto"/>
                    <w:right w:val="single" w:sz="4" w:space="0" w:color="auto"/>
                  </w:tcBorders>
                </w:tcPr>
                <w:p w:rsidR="0057782A" w:rsidRPr="00311B3B" w:rsidRDefault="0057782A" w:rsidP="00522F35">
                  <w:pPr>
                    <w:autoSpaceDE w:val="0"/>
                    <w:autoSpaceDN w:val="0"/>
                    <w:adjustRightInd w:val="0"/>
                    <w:jc w:val="both"/>
                    <w:rPr>
                      <w:rFonts w:ascii="Arial" w:hAnsi="Arial" w:cs="Arial"/>
                      <w:sz w:val="16"/>
                      <w:szCs w:val="16"/>
                    </w:rPr>
                  </w:pPr>
                  <w:r w:rsidRPr="00311B3B">
                    <w:rPr>
                      <w:rFonts w:ascii="Arial" w:hAnsi="Arial" w:cs="Arial"/>
                      <w:sz w:val="16"/>
                      <w:szCs w:val="16"/>
                    </w:rPr>
                    <w:t>Viaje del Migrante</w:t>
                  </w:r>
                </w:p>
              </w:tc>
              <w:tc>
                <w:tcPr>
                  <w:tcW w:w="1620" w:type="dxa"/>
                  <w:tcBorders>
                    <w:top w:val="single" w:sz="4" w:space="0" w:color="auto"/>
                    <w:left w:val="single" w:sz="4" w:space="0" w:color="auto"/>
                    <w:bottom w:val="single" w:sz="4" w:space="0" w:color="auto"/>
                    <w:right w:val="single" w:sz="4" w:space="0" w:color="auto"/>
                  </w:tcBorders>
                </w:tcPr>
                <w:p w:rsidR="0057782A" w:rsidRPr="00311B3B" w:rsidRDefault="0057782A" w:rsidP="00522F35">
                  <w:pPr>
                    <w:autoSpaceDE w:val="0"/>
                    <w:autoSpaceDN w:val="0"/>
                    <w:adjustRightInd w:val="0"/>
                    <w:jc w:val="both"/>
                    <w:rPr>
                      <w:rFonts w:ascii="Arial" w:hAnsi="Arial" w:cs="Arial"/>
                      <w:sz w:val="16"/>
                      <w:szCs w:val="16"/>
                    </w:rPr>
                  </w:pPr>
                </w:p>
              </w:tc>
            </w:tr>
            <w:tr w:rsidR="0057782A" w:rsidRPr="00311B3B" w:rsidTr="00522F35">
              <w:trPr>
                <w:jc w:val="center"/>
              </w:trPr>
              <w:tc>
                <w:tcPr>
                  <w:tcW w:w="4956" w:type="dxa"/>
                  <w:tcBorders>
                    <w:top w:val="single" w:sz="4" w:space="0" w:color="auto"/>
                    <w:left w:val="single" w:sz="4" w:space="0" w:color="auto"/>
                    <w:bottom w:val="single" w:sz="4" w:space="0" w:color="auto"/>
                    <w:right w:val="single" w:sz="4" w:space="0" w:color="auto"/>
                  </w:tcBorders>
                </w:tcPr>
                <w:p w:rsidR="0057782A" w:rsidRPr="00311B3B" w:rsidRDefault="0057782A" w:rsidP="00522F35">
                  <w:pPr>
                    <w:autoSpaceDE w:val="0"/>
                    <w:autoSpaceDN w:val="0"/>
                    <w:adjustRightInd w:val="0"/>
                    <w:jc w:val="both"/>
                    <w:rPr>
                      <w:rFonts w:ascii="Arial" w:hAnsi="Arial" w:cs="Arial"/>
                      <w:sz w:val="16"/>
                      <w:szCs w:val="16"/>
                    </w:rPr>
                  </w:pPr>
                  <w:r w:rsidRPr="00311B3B">
                    <w:rPr>
                      <w:rFonts w:ascii="Arial" w:hAnsi="Arial" w:cs="Arial"/>
                      <w:sz w:val="16"/>
                      <w:szCs w:val="16"/>
                    </w:rPr>
                    <w:t>Otras deudas</w:t>
                  </w:r>
                </w:p>
              </w:tc>
              <w:tc>
                <w:tcPr>
                  <w:tcW w:w="1620" w:type="dxa"/>
                  <w:tcBorders>
                    <w:top w:val="single" w:sz="4" w:space="0" w:color="auto"/>
                    <w:left w:val="single" w:sz="4" w:space="0" w:color="auto"/>
                    <w:bottom w:val="single" w:sz="4" w:space="0" w:color="auto"/>
                    <w:right w:val="single" w:sz="4" w:space="0" w:color="auto"/>
                  </w:tcBorders>
                </w:tcPr>
                <w:p w:rsidR="0057782A" w:rsidRPr="00311B3B" w:rsidRDefault="0057782A" w:rsidP="00522F35">
                  <w:pPr>
                    <w:autoSpaceDE w:val="0"/>
                    <w:autoSpaceDN w:val="0"/>
                    <w:adjustRightInd w:val="0"/>
                    <w:jc w:val="both"/>
                    <w:rPr>
                      <w:rFonts w:ascii="Arial" w:hAnsi="Arial" w:cs="Arial"/>
                      <w:sz w:val="16"/>
                      <w:szCs w:val="16"/>
                    </w:rPr>
                  </w:pPr>
                </w:p>
              </w:tc>
            </w:tr>
          </w:tbl>
          <w:p w:rsidR="0057782A" w:rsidRPr="00311B3B" w:rsidRDefault="0057782A" w:rsidP="00522F35">
            <w:pPr>
              <w:autoSpaceDE w:val="0"/>
              <w:autoSpaceDN w:val="0"/>
              <w:adjustRightInd w:val="0"/>
              <w:jc w:val="both"/>
              <w:rPr>
                <w:rFonts w:ascii="Arial" w:hAnsi="Arial" w:cs="Arial"/>
                <w:sz w:val="16"/>
                <w:szCs w:val="16"/>
              </w:rPr>
            </w:pPr>
            <w:r>
              <w:rPr>
                <w:rFonts w:ascii="Arial" w:hAnsi="Arial" w:cs="Arial"/>
                <w:sz w:val="16"/>
                <w:szCs w:val="16"/>
              </w:rPr>
              <w:t xml:space="preserve"> </w:t>
            </w:r>
          </w:p>
        </w:tc>
      </w:tr>
    </w:tbl>
    <w:p w:rsidR="0057782A" w:rsidRPr="00AC3B04" w:rsidRDefault="0057782A" w:rsidP="00522F35">
      <w:pPr>
        <w:spacing w:line="480" w:lineRule="auto"/>
        <w:jc w:val="both"/>
        <w:rPr>
          <w:rFonts w:ascii="Arial" w:hAnsi="Arial" w:cs="Arial"/>
          <w:b/>
          <w:sz w:val="26"/>
          <w:szCs w:val="26"/>
        </w:rPr>
      </w:pPr>
      <w:r>
        <w:rPr>
          <w:rFonts w:ascii="Arial" w:hAnsi="Arial" w:cs="Arial"/>
          <w:b/>
          <w:sz w:val="26"/>
          <w:szCs w:val="26"/>
        </w:rPr>
        <w:t>4.3</w:t>
      </w:r>
      <w:r>
        <w:rPr>
          <w:rFonts w:ascii="Arial" w:hAnsi="Arial" w:cs="Arial"/>
          <w:b/>
          <w:sz w:val="26"/>
          <w:szCs w:val="26"/>
        </w:rPr>
        <w:tab/>
        <w:t>Diseño de cuestionario</w:t>
      </w:r>
    </w:p>
    <w:p w:rsidR="0057782A" w:rsidRDefault="0057782A" w:rsidP="00522F35">
      <w:pPr>
        <w:spacing w:line="480" w:lineRule="auto"/>
        <w:ind w:firstLine="284"/>
        <w:jc w:val="both"/>
        <w:rPr>
          <w:rFonts w:ascii="Arial" w:hAnsi="Arial" w:cs="Arial"/>
        </w:rPr>
      </w:pPr>
    </w:p>
    <w:p w:rsidR="0057782A" w:rsidRPr="00AC3B04" w:rsidRDefault="0057782A" w:rsidP="00522F35">
      <w:pPr>
        <w:spacing w:line="480" w:lineRule="auto"/>
        <w:ind w:firstLine="284"/>
        <w:jc w:val="both"/>
        <w:rPr>
          <w:rFonts w:ascii="Arial" w:hAnsi="Arial" w:cs="Arial"/>
          <w:b/>
        </w:rPr>
      </w:pPr>
      <w:r w:rsidRPr="00AC3B04">
        <w:rPr>
          <w:rFonts w:ascii="Arial" w:hAnsi="Arial" w:cs="Arial"/>
        </w:rPr>
        <w:t>D</w:t>
      </w:r>
      <w:r>
        <w:rPr>
          <w:rFonts w:ascii="Arial" w:hAnsi="Arial" w:cs="Arial"/>
        </w:rPr>
        <w:t>escritas</w:t>
      </w:r>
      <w:r w:rsidRPr="00AC3B04">
        <w:rPr>
          <w:rFonts w:ascii="Arial" w:hAnsi="Arial" w:cs="Arial"/>
        </w:rPr>
        <w:t xml:space="preserve"> las variables, se procedió a elaborar el </w:t>
      </w:r>
      <w:r>
        <w:rPr>
          <w:rFonts w:ascii="Arial" w:hAnsi="Arial" w:cs="Arial"/>
        </w:rPr>
        <w:t>“</w:t>
      </w:r>
      <w:r w:rsidRPr="00AC3B04">
        <w:rPr>
          <w:rFonts w:ascii="Arial" w:hAnsi="Arial" w:cs="Arial"/>
        </w:rPr>
        <w:t>cuestionario de investigación</w:t>
      </w:r>
      <w:r>
        <w:rPr>
          <w:rFonts w:ascii="Arial" w:hAnsi="Arial" w:cs="Arial"/>
        </w:rPr>
        <w:t>”</w:t>
      </w:r>
      <w:r w:rsidRPr="00AC3B04">
        <w:rPr>
          <w:rFonts w:ascii="Arial" w:hAnsi="Arial" w:cs="Arial"/>
        </w:rPr>
        <w:t xml:space="preserve">. La realización del mismo consistió en agrupar las preguntas previamente desarrolladas para cada una de las variables </w:t>
      </w:r>
      <w:r>
        <w:rPr>
          <w:rFonts w:ascii="Arial" w:hAnsi="Arial" w:cs="Arial"/>
        </w:rPr>
        <w:t>en</w:t>
      </w:r>
      <w:r w:rsidRPr="00AC3B04">
        <w:rPr>
          <w:rFonts w:ascii="Arial" w:hAnsi="Arial" w:cs="Arial"/>
        </w:rPr>
        <w:t xml:space="preserve"> estudio. Al final, se obtuvo como resultado un cuestionario de 26 preguntas con opciones múltiples de respuesta </w:t>
      </w:r>
      <w:r>
        <w:rPr>
          <w:rFonts w:ascii="Arial" w:hAnsi="Arial" w:cs="Arial"/>
        </w:rPr>
        <w:t>(</w:t>
      </w:r>
      <w:r w:rsidRPr="00AC3B04">
        <w:rPr>
          <w:rFonts w:ascii="Arial" w:hAnsi="Arial" w:cs="Arial"/>
        </w:rPr>
        <w:t>formatos abiertos y cerrados</w:t>
      </w:r>
      <w:r>
        <w:rPr>
          <w:rFonts w:ascii="Arial" w:hAnsi="Arial" w:cs="Arial"/>
        </w:rPr>
        <w:t>)</w:t>
      </w:r>
      <w:r w:rsidRPr="00AC3B04">
        <w:rPr>
          <w:rFonts w:ascii="Arial" w:hAnsi="Arial" w:cs="Arial"/>
        </w:rPr>
        <w:t>, que tuvo como objetivo primordial extraer la mayor cantidad de información</w:t>
      </w:r>
      <w:r>
        <w:rPr>
          <w:rFonts w:ascii="Arial" w:hAnsi="Arial" w:cs="Arial"/>
        </w:rPr>
        <w:t>,</w:t>
      </w:r>
      <w:r w:rsidRPr="00AC3B04">
        <w:rPr>
          <w:rFonts w:ascii="Arial" w:hAnsi="Arial" w:cs="Arial"/>
        </w:rPr>
        <w:t xml:space="preserve"> tanto cualitativa como cuantitativa</w:t>
      </w:r>
      <w:r>
        <w:rPr>
          <w:rFonts w:ascii="Arial" w:hAnsi="Arial" w:cs="Arial"/>
        </w:rPr>
        <w:t>,</w:t>
      </w:r>
      <w:r w:rsidRPr="00AC3B04">
        <w:rPr>
          <w:rFonts w:ascii="Arial" w:hAnsi="Arial" w:cs="Arial"/>
        </w:rPr>
        <w:t xml:space="preserve"> del receptor de remesas</w:t>
      </w:r>
      <w:r>
        <w:rPr>
          <w:rFonts w:ascii="Arial" w:hAnsi="Arial" w:cs="Arial"/>
        </w:rPr>
        <w:t>.</w:t>
      </w:r>
      <w:r w:rsidRPr="00AC3B04">
        <w:rPr>
          <w:rFonts w:ascii="Arial" w:hAnsi="Arial" w:cs="Arial"/>
        </w:rPr>
        <w:t xml:space="preserve"> </w:t>
      </w:r>
      <w:r w:rsidRPr="00AC3B04">
        <w:rPr>
          <w:rFonts w:ascii="Arial" w:hAnsi="Arial" w:cs="Arial"/>
          <w:b/>
        </w:rPr>
        <w:t xml:space="preserve">(Ver Anexo </w:t>
      </w:r>
      <w:r>
        <w:rPr>
          <w:rFonts w:ascii="Arial" w:hAnsi="Arial" w:cs="Arial"/>
          <w:b/>
        </w:rPr>
        <w:t>1</w:t>
      </w:r>
      <w:r w:rsidRPr="00AC3B04">
        <w:rPr>
          <w:rFonts w:ascii="Arial" w:hAnsi="Arial" w:cs="Arial"/>
          <w:b/>
        </w:rPr>
        <w:t>)</w:t>
      </w:r>
    </w:p>
    <w:p w:rsidR="0057782A" w:rsidRPr="00AC3B04"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Pr>
          <w:rFonts w:ascii="Arial" w:hAnsi="Arial" w:cs="Arial"/>
        </w:rPr>
        <w:t>El mayor aporte metodológico de este</w:t>
      </w:r>
      <w:r w:rsidRPr="00AC3B04">
        <w:rPr>
          <w:rFonts w:ascii="Arial" w:hAnsi="Arial" w:cs="Arial"/>
        </w:rPr>
        <w:t xml:space="preserve"> cuestionario es la profundización e</w:t>
      </w:r>
      <w:r>
        <w:rPr>
          <w:rFonts w:ascii="Arial" w:hAnsi="Arial" w:cs="Arial"/>
        </w:rPr>
        <w:t>n</w:t>
      </w:r>
      <w:r w:rsidRPr="00AC3B04">
        <w:rPr>
          <w:rFonts w:ascii="Arial" w:hAnsi="Arial" w:cs="Arial"/>
        </w:rPr>
        <w:t xml:space="preserve"> </w:t>
      </w:r>
      <w:r>
        <w:rPr>
          <w:rFonts w:ascii="Arial" w:hAnsi="Arial" w:cs="Arial"/>
        </w:rPr>
        <w:t xml:space="preserve">el </w:t>
      </w:r>
      <w:r w:rsidRPr="00AC3B04">
        <w:rPr>
          <w:rFonts w:ascii="Arial" w:hAnsi="Arial" w:cs="Arial"/>
        </w:rPr>
        <w:t xml:space="preserve">estudio sobre la </w:t>
      </w:r>
      <w:r>
        <w:rPr>
          <w:rFonts w:ascii="Arial" w:hAnsi="Arial" w:cs="Arial"/>
        </w:rPr>
        <w:t>“</w:t>
      </w:r>
      <w:r w:rsidRPr="00AC3B04">
        <w:rPr>
          <w:rFonts w:ascii="Arial" w:hAnsi="Arial" w:cs="Arial"/>
        </w:rPr>
        <w:t>caracterización</w:t>
      </w:r>
      <w:r>
        <w:rPr>
          <w:rFonts w:ascii="Arial" w:hAnsi="Arial" w:cs="Arial"/>
        </w:rPr>
        <w:t>”</w:t>
      </w:r>
      <w:r w:rsidRPr="00AC3B04">
        <w:rPr>
          <w:rFonts w:ascii="Arial" w:hAnsi="Arial" w:cs="Arial"/>
        </w:rPr>
        <w:t xml:space="preserve"> del envío, recepción y destino de las remesas y su impacto </w:t>
      </w:r>
      <w:r>
        <w:rPr>
          <w:rFonts w:ascii="Arial" w:hAnsi="Arial" w:cs="Arial"/>
        </w:rPr>
        <w:t>socio</w:t>
      </w:r>
      <w:r w:rsidRPr="00AC3B04">
        <w:rPr>
          <w:rFonts w:ascii="Arial" w:hAnsi="Arial" w:cs="Arial"/>
        </w:rPr>
        <w:t>económico en l</w:t>
      </w:r>
      <w:r>
        <w:rPr>
          <w:rFonts w:ascii="Arial" w:hAnsi="Arial" w:cs="Arial"/>
        </w:rPr>
        <w:t>os hogares</w:t>
      </w:r>
      <w:r w:rsidRPr="00AC3B04">
        <w:rPr>
          <w:rFonts w:ascii="Arial" w:hAnsi="Arial" w:cs="Arial"/>
        </w:rPr>
        <w:t xml:space="preserve"> receptor</w:t>
      </w:r>
      <w:r>
        <w:rPr>
          <w:rFonts w:ascii="Arial" w:hAnsi="Arial" w:cs="Arial"/>
        </w:rPr>
        <w:t xml:space="preserve">es. El tiempo de respuesta al cuestionario fue estimado en 10 minutos. Además, se realizaron 50 entrevistas piloto para testear la confiabilidad, validez y practicidad del cuestionario desarrollado. </w:t>
      </w:r>
    </w:p>
    <w:p w:rsidR="0057782A" w:rsidRDefault="0057782A" w:rsidP="00522F35">
      <w:pPr>
        <w:spacing w:line="480" w:lineRule="auto"/>
        <w:ind w:firstLine="284"/>
        <w:jc w:val="both"/>
        <w:rPr>
          <w:rFonts w:ascii="Arial" w:hAnsi="Arial" w:cs="Arial"/>
        </w:rPr>
      </w:pPr>
    </w:p>
    <w:p w:rsidR="0057782A" w:rsidRPr="009D2A30" w:rsidRDefault="0057782A" w:rsidP="00522F35">
      <w:pPr>
        <w:spacing w:line="480" w:lineRule="auto"/>
        <w:jc w:val="both"/>
        <w:rPr>
          <w:rFonts w:ascii="Arial" w:hAnsi="Arial" w:cs="Arial"/>
          <w:b/>
          <w:sz w:val="26"/>
          <w:szCs w:val="26"/>
        </w:rPr>
      </w:pPr>
      <w:r>
        <w:rPr>
          <w:rFonts w:ascii="Arial" w:hAnsi="Arial" w:cs="Arial"/>
          <w:b/>
          <w:sz w:val="26"/>
          <w:szCs w:val="26"/>
        </w:rPr>
        <w:t>4.4 Muestreo e Investigación de campo</w:t>
      </w:r>
    </w:p>
    <w:p w:rsidR="0057782A"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9D2A30">
        <w:rPr>
          <w:rFonts w:ascii="Arial" w:hAnsi="Arial" w:cs="Arial"/>
        </w:rPr>
        <w:t xml:space="preserve">Según </w:t>
      </w:r>
      <w:r>
        <w:rPr>
          <w:rFonts w:ascii="Arial" w:hAnsi="Arial" w:cs="Arial"/>
        </w:rPr>
        <w:t>e</w:t>
      </w:r>
      <w:r w:rsidRPr="009D2A30">
        <w:rPr>
          <w:rFonts w:ascii="Arial" w:hAnsi="Arial" w:cs="Arial"/>
        </w:rPr>
        <w:t>l BCE,</w:t>
      </w:r>
      <w:r>
        <w:rPr>
          <w:rFonts w:ascii="Arial" w:hAnsi="Arial" w:cs="Arial"/>
        </w:rPr>
        <w:t xml:space="preserve"> dentro de su informe anual de migración,</w:t>
      </w:r>
      <w:r w:rsidRPr="009D2A30">
        <w:rPr>
          <w:rFonts w:ascii="Arial" w:hAnsi="Arial" w:cs="Arial"/>
        </w:rPr>
        <w:t xml:space="preserve"> las ciudades que mayor volum</w:t>
      </w:r>
      <w:r>
        <w:rPr>
          <w:rFonts w:ascii="Arial" w:hAnsi="Arial" w:cs="Arial"/>
        </w:rPr>
        <w:t>en de remesas reciben en el Ecuador</w:t>
      </w:r>
      <w:r w:rsidRPr="009D2A30">
        <w:rPr>
          <w:rFonts w:ascii="Arial" w:hAnsi="Arial" w:cs="Arial"/>
        </w:rPr>
        <w:t xml:space="preserve"> son</w:t>
      </w:r>
      <w:r>
        <w:rPr>
          <w:rFonts w:ascii="Arial" w:hAnsi="Arial" w:cs="Arial"/>
        </w:rPr>
        <w:t>:</w:t>
      </w:r>
      <w:r w:rsidRPr="009D2A30">
        <w:rPr>
          <w:rFonts w:ascii="Arial" w:hAnsi="Arial" w:cs="Arial"/>
        </w:rPr>
        <w:t xml:space="preserve"> Cuenca, Azogues, Guayaquil, Quito y Loja. Al respecto, </w:t>
      </w:r>
      <w:r>
        <w:rPr>
          <w:rFonts w:ascii="Arial" w:hAnsi="Arial" w:cs="Arial"/>
        </w:rPr>
        <w:t xml:space="preserve">durante </w:t>
      </w:r>
      <w:r w:rsidRPr="009D2A30">
        <w:rPr>
          <w:rFonts w:ascii="Arial" w:hAnsi="Arial" w:cs="Arial"/>
        </w:rPr>
        <w:t>el año 2007</w:t>
      </w:r>
      <w:r>
        <w:rPr>
          <w:rFonts w:ascii="Arial" w:hAnsi="Arial" w:cs="Arial"/>
        </w:rPr>
        <w:t>,</w:t>
      </w:r>
      <w:r w:rsidRPr="009D2A30">
        <w:rPr>
          <w:rFonts w:ascii="Arial" w:hAnsi="Arial" w:cs="Arial"/>
        </w:rPr>
        <w:t xml:space="preserve"> estas ciudades receptaron </w:t>
      </w:r>
      <w:r>
        <w:rPr>
          <w:rFonts w:ascii="Arial" w:hAnsi="Arial" w:cs="Arial"/>
        </w:rPr>
        <w:t>cerca d</w:t>
      </w:r>
      <w:r w:rsidRPr="009D2A30">
        <w:rPr>
          <w:rFonts w:ascii="Arial" w:hAnsi="Arial" w:cs="Arial"/>
        </w:rPr>
        <w:t>el 40% de las remesas que ingresaron al</w:t>
      </w:r>
      <w:r>
        <w:rPr>
          <w:rFonts w:ascii="Arial" w:hAnsi="Arial" w:cs="Arial"/>
        </w:rPr>
        <w:t xml:space="preserve"> país</w:t>
      </w:r>
      <w:r w:rsidRPr="009D2A30">
        <w:rPr>
          <w:rFonts w:ascii="Arial" w:hAnsi="Arial" w:cs="Arial"/>
        </w:rPr>
        <w:t>.</w:t>
      </w:r>
      <w:r>
        <w:rPr>
          <w:rFonts w:ascii="Arial" w:hAnsi="Arial" w:cs="Arial"/>
        </w:rPr>
        <w:t xml:space="preserve"> Al mismo tiempo, las provincias donde se encuentran (Azuay, Guayas, Pichincha…) captaron el 80% de las remesas del mismo año. </w:t>
      </w:r>
      <w:r w:rsidRPr="009D2A30">
        <w:rPr>
          <w:rFonts w:ascii="Arial" w:hAnsi="Arial" w:cs="Arial"/>
        </w:rPr>
        <w:t>E</w:t>
      </w:r>
      <w:r>
        <w:rPr>
          <w:rFonts w:ascii="Arial" w:hAnsi="Arial" w:cs="Arial"/>
        </w:rPr>
        <w:t>l</w:t>
      </w:r>
      <w:r w:rsidRPr="009D2A30">
        <w:rPr>
          <w:rFonts w:ascii="Arial" w:hAnsi="Arial" w:cs="Arial"/>
        </w:rPr>
        <w:t xml:space="preserve"> resto de ciudades, recibe en promedio</w:t>
      </w:r>
      <w:r>
        <w:rPr>
          <w:rFonts w:ascii="Arial" w:hAnsi="Arial" w:cs="Arial"/>
        </w:rPr>
        <w:t>,</w:t>
      </w:r>
      <w:r w:rsidRPr="009D2A30">
        <w:rPr>
          <w:rFonts w:ascii="Arial" w:hAnsi="Arial" w:cs="Arial"/>
        </w:rPr>
        <w:t xml:space="preserve"> un porcentaje de remesas inferior al 2% por año.</w:t>
      </w:r>
    </w:p>
    <w:p w:rsidR="0057782A" w:rsidRDefault="0057782A" w:rsidP="00522F35">
      <w:pPr>
        <w:spacing w:line="480" w:lineRule="auto"/>
        <w:ind w:firstLine="284"/>
        <w:jc w:val="both"/>
        <w:rPr>
          <w:rFonts w:ascii="Arial" w:hAnsi="Arial" w:cs="Arial"/>
        </w:rPr>
      </w:pPr>
    </w:p>
    <w:p w:rsidR="0057782A" w:rsidRPr="009D2A30" w:rsidRDefault="0057782A" w:rsidP="00522F35">
      <w:pPr>
        <w:spacing w:line="480" w:lineRule="auto"/>
        <w:ind w:firstLine="284"/>
        <w:jc w:val="both"/>
        <w:rPr>
          <w:rFonts w:ascii="Arial" w:hAnsi="Arial" w:cs="Arial"/>
        </w:rPr>
      </w:pPr>
      <w:r w:rsidRPr="009D2A30">
        <w:rPr>
          <w:rFonts w:ascii="Arial" w:hAnsi="Arial" w:cs="Arial"/>
        </w:rPr>
        <w:t>Tomando en cuenta éstas estadísticas y considerando además que las ciudades antes mencionadas se han convertido en los últimos años en los sitios más atractivos para llevar a cabo actividades de inversión</w:t>
      </w:r>
      <w:r>
        <w:rPr>
          <w:rFonts w:ascii="Arial" w:hAnsi="Arial" w:cs="Arial"/>
        </w:rPr>
        <w:t xml:space="preserve"> </w:t>
      </w:r>
      <w:r w:rsidRPr="009D2A30">
        <w:rPr>
          <w:rFonts w:ascii="Arial" w:hAnsi="Arial" w:cs="Arial"/>
        </w:rPr>
        <w:t>y con mayor concentración de empresas</w:t>
      </w:r>
      <w:r>
        <w:rPr>
          <w:rFonts w:ascii="Arial" w:hAnsi="Arial" w:cs="Arial"/>
        </w:rPr>
        <w:t xml:space="preserve"> </w:t>
      </w:r>
      <w:r w:rsidRPr="009D2A30">
        <w:rPr>
          <w:rFonts w:ascii="Arial" w:hAnsi="Arial" w:cs="Arial"/>
        </w:rPr>
        <w:t>y habitantes, se decidió llevar a cabo el proceso de recolección de infor</w:t>
      </w:r>
      <w:r>
        <w:rPr>
          <w:rFonts w:ascii="Arial" w:hAnsi="Arial" w:cs="Arial"/>
        </w:rPr>
        <w:t>mación “</w:t>
      </w:r>
      <w:r w:rsidRPr="009D2A30">
        <w:rPr>
          <w:rFonts w:ascii="Arial" w:hAnsi="Arial" w:cs="Arial"/>
        </w:rPr>
        <w:t>únicamente</w:t>
      </w:r>
      <w:r>
        <w:rPr>
          <w:rFonts w:ascii="Arial" w:hAnsi="Arial" w:cs="Arial"/>
        </w:rPr>
        <w:t>”</w:t>
      </w:r>
      <w:r w:rsidRPr="009D2A30">
        <w:rPr>
          <w:rFonts w:ascii="Arial" w:hAnsi="Arial" w:cs="Arial"/>
        </w:rPr>
        <w:t xml:space="preserve"> en </w:t>
      </w:r>
      <w:r>
        <w:rPr>
          <w:rFonts w:ascii="Arial" w:hAnsi="Arial" w:cs="Arial"/>
        </w:rPr>
        <w:t>estas</w:t>
      </w:r>
      <w:r w:rsidRPr="009D2A30">
        <w:rPr>
          <w:rFonts w:ascii="Arial" w:hAnsi="Arial" w:cs="Arial"/>
        </w:rPr>
        <w:t xml:space="preserve"> </w:t>
      </w:r>
      <w:r>
        <w:rPr>
          <w:rFonts w:ascii="Arial" w:hAnsi="Arial" w:cs="Arial"/>
        </w:rPr>
        <w:t xml:space="preserve">cinco </w:t>
      </w:r>
      <w:r w:rsidRPr="009D2A30">
        <w:rPr>
          <w:rFonts w:ascii="Arial" w:hAnsi="Arial" w:cs="Arial"/>
        </w:rPr>
        <w:t xml:space="preserve">ciudades; </w:t>
      </w:r>
      <w:r>
        <w:rPr>
          <w:rFonts w:ascii="Arial" w:hAnsi="Arial" w:cs="Arial"/>
        </w:rPr>
        <w:t>esto a su vez,</w:t>
      </w:r>
      <w:r w:rsidRPr="009D2A30">
        <w:rPr>
          <w:rFonts w:ascii="Arial" w:hAnsi="Arial" w:cs="Arial"/>
        </w:rPr>
        <w:t xml:space="preserve"> aseguró una muestra representativa de receptores de remesas. </w:t>
      </w:r>
    </w:p>
    <w:p w:rsidR="0057782A" w:rsidRPr="009D2A30"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Pr>
          <w:rFonts w:ascii="Arial" w:hAnsi="Arial" w:cs="Arial"/>
        </w:rPr>
        <w:t xml:space="preserve">La </w:t>
      </w:r>
      <w:r w:rsidRPr="009D2A30">
        <w:rPr>
          <w:rFonts w:ascii="Arial" w:hAnsi="Arial" w:cs="Arial"/>
        </w:rPr>
        <w:t xml:space="preserve">técnica de muestreo </w:t>
      </w:r>
      <w:r>
        <w:rPr>
          <w:rFonts w:ascii="Arial" w:hAnsi="Arial" w:cs="Arial"/>
        </w:rPr>
        <w:t>utilizada en el presente trabajo fue l</w:t>
      </w:r>
      <w:r w:rsidRPr="009D2A30">
        <w:rPr>
          <w:rFonts w:ascii="Arial" w:hAnsi="Arial" w:cs="Arial"/>
        </w:rPr>
        <w:t>a “afijación proporcional”</w:t>
      </w:r>
      <w:r>
        <w:rPr>
          <w:rFonts w:ascii="Arial" w:hAnsi="Arial" w:cs="Arial"/>
        </w:rPr>
        <w:t>,</w:t>
      </w:r>
      <w:r w:rsidRPr="009D2A30">
        <w:rPr>
          <w:rFonts w:ascii="Arial" w:hAnsi="Arial" w:cs="Arial"/>
        </w:rPr>
        <w:t xml:space="preserve"> en donde se asignó un tamaño de muestra espec</w:t>
      </w:r>
      <w:r>
        <w:rPr>
          <w:rFonts w:ascii="Arial" w:hAnsi="Arial" w:cs="Arial"/>
        </w:rPr>
        <w:t>í</w:t>
      </w:r>
      <w:r w:rsidRPr="009D2A30">
        <w:rPr>
          <w:rFonts w:ascii="Arial" w:hAnsi="Arial" w:cs="Arial"/>
        </w:rPr>
        <w:t xml:space="preserve">fico a cada una de las ciudades seleccionadas para el estudio, en base a varios factores de interés como su participación en el monto total de remesas, número de habitantes y capacidad generadora de riqueza (proyectada en la recaudación tributaria del </w:t>
      </w:r>
      <w:r>
        <w:rPr>
          <w:rFonts w:ascii="Arial" w:hAnsi="Arial" w:cs="Arial"/>
        </w:rPr>
        <w:t xml:space="preserve">año </w:t>
      </w:r>
      <w:r w:rsidRPr="009D2A30">
        <w:rPr>
          <w:rFonts w:ascii="Arial" w:hAnsi="Arial" w:cs="Arial"/>
        </w:rPr>
        <w:t xml:space="preserve">2007).    </w:t>
      </w:r>
    </w:p>
    <w:p w:rsidR="0057782A"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9D2A30">
        <w:rPr>
          <w:rFonts w:ascii="Arial" w:hAnsi="Arial" w:cs="Arial"/>
        </w:rPr>
        <w:t>De esta manera, tomando como base una muestra de 400 encuestas (punto inicial correspondiente al muestreo MAS</w:t>
      </w:r>
      <w:r>
        <w:rPr>
          <w:rStyle w:val="FootnoteReference"/>
          <w:rFonts w:ascii="Arial" w:hAnsi="Arial" w:cs="Arial"/>
        </w:rPr>
        <w:footnoteReference w:id="6"/>
      </w:r>
      <w:r w:rsidRPr="009D2A30">
        <w:rPr>
          <w:rFonts w:ascii="Arial" w:hAnsi="Arial" w:cs="Arial"/>
        </w:rPr>
        <w:t>), producto de haber definido un margen de error del 5% y por consiguiente un nivel de confianza del 95%, se distribuyó la recopilación de datos de la siguiente forma:</w:t>
      </w:r>
    </w:p>
    <w:p w:rsidR="0057782A" w:rsidRDefault="0057782A" w:rsidP="00522F35">
      <w:pPr>
        <w:spacing w:line="480" w:lineRule="auto"/>
        <w:ind w:firstLine="284"/>
        <w:jc w:val="both"/>
        <w:rPr>
          <w:rFonts w:ascii="Arial" w:hAnsi="Arial" w:cs="Arial"/>
        </w:rPr>
      </w:pPr>
    </w:p>
    <w:p w:rsidR="0057782A" w:rsidRDefault="0057782A" w:rsidP="00522F35">
      <w:pPr>
        <w:jc w:val="center"/>
        <w:rPr>
          <w:rFonts w:ascii="Arial" w:hAnsi="Arial" w:cs="Arial"/>
          <w:b/>
          <w:sz w:val="20"/>
          <w:szCs w:val="20"/>
        </w:rPr>
      </w:pPr>
      <w:r>
        <w:rPr>
          <w:rFonts w:ascii="Arial" w:hAnsi="Arial" w:cs="Arial"/>
          <w:b/>
          <w:sz w:val="20"/>
          <w:szCs w:val="20"/>
        </w:rPr>
        <w:t>Tabla 4: Afijación proporcional, recopilación de datos por ciudad</w:t>
      </w:r>
    </w:p>
    <w:tbl>
      <w:tblPr>
        <w:tblStyle w:val="TableGrid"/>
        <w:tblW w:w="0" w:type="auto"/>
        <w:jc w:val="center"/>
        <w:tblLook w:val="01E0"/>
      </w:tblPr>
      <w:tblGrid>
        <w:gridCol w:w="1785"/>
        <w:gridCol w:w="2236"/>
      </w:tblGrid>
      <w:tr w:rsidR="0057782A" w:rsidTr="00522F35">
        <w:trPr>
          <w:jc w:val="center"/>
        </w:trPr>
        <w:tc>
          <w:tcPr>
            <w:tcW w:w="1785" w:type="dxa"/>
            <w:shd w:val="clear" w:color="auto" w:fill="CCFFFF"/>
          </w:tcPr>
          <w:p w:rsidR="0057782A" w:rsidRPr="009D2A30" w:rsidRDefault="0057782A" w:rsidP="00522F35">
            <w:pPr>
              <w:autoSpaceDE w:val="0"/>
              <w:autoSpaceDN w:val="0"/>
              <w:adjustRightInd w:val="0"/>
              <w:jc w:val="both"/>
              <w:rPr>
                <w:rFonts w:ascii="Arial" w:hAnsi="Arial" w:cs="Arial"/>
                <w:b/>
                <w:sz w:val="20"/>
                <w:szCs w:val="20"/>
              </w:rPr>
            </w:pPr>
            <w:r w:rsidRPr="009D2A30">
              <w:rPr>
                <w:rFonts w:ascii="Arial" w:hAnsi="Arial" w:cs="Arial"/>
                <w:b/>
                <w:sz w:val="20"/>
                <w:szCs w:val="20"/>
              </w:rPr>
              <w:t>Ciudad</w:t>
            </w:r>
          </w:p>
        </w:tc>
        <w:tc>
          <w:tcPr>
            <w:tcW w:w="2236" w:type="dxa"/>
            <w:shd w:val="clear" w:color="auto" w:fill="CCFFFF"/>
          </w:tcPr>
          <w:p w:rsidR="0057782A" w:rsidRPr="009D2A30" w:rsidRDefault="0057782A" w:rsidP="00522F35">
            <w:pPr>
              <w:autoSpaceDE w:val="0"/>
              <w:autoSpaceDN w:val="0"/>
              <w:adjustRightInd w:val="0"/>
              <w:jc w:val="both"/>
              <w:rPr>
                <w:rFonts w:ascii="Arial" w:hAnsi="Arial" w:cs="Arial"/>
                <w:b/>
                <w:sz w:val="20"/>
                <w:szCs w:val="20"/>
              </w:rPr>
            </w:pPr>
            <w:r w:rsidRPr="009D2A30">
              <w:rPr>
                <w:rFonts w:ascii="Arial" w:hAnsi="Arial" w:cs="Arial"/>
                <w:b/>
                <w:sz w:val="20"/>
                <w:szCs w:val="20"/>
              </w:rPr>
              <w:t># de Cuestionarios</w:t>
            </w:r>
          </w:p>
        </w:tc>
      </w:tr>
      <w:tr w:rsidR="0057782A" w:rsidTr="00522F35">
        <w:trPr>
          <w:jc w:val="center"/>
        </w:trPr>
        <w:tc>
          <w:tcPr>
            <w:tcW w:w="1785" w:type="dxa"/>
          </w:tcPr>
          <w:p w:rsidR="0057782A" w:rsidRPr="009D2A30" w:rsidRDefault="0057782A" w:rsidP="00522F35">
            <w:pPr>
              <w:autoSpaceDE w:val="0"/>
              <w:autoSpaceDN w:val="0"/>
              <w:adjustRightInd w:val="0"/>
              <w:jc w:val="both"/>
              <w:rPr>
                <w:rFonts w:ascii="Arial" w:hAnsi="Arial" w:cs="Arial"/>
                <w:sz w:val="20"/>
                <w:szCs w:val="20"/>
              </w:rPr>
            </w:pPr>
            <w:r w:rsidRPr="009D2A30">
              <w:rPr>
                <w:rFonts w:ascii="Arial" w:hAnsi="Arial" w:cs="Arial"/>
                <w:sz w:val="20"/>
                <w:szCs w:val="20"/>
              </w:rPr>
              <w:t>Guayaquil</w:t>
            </w:r>
          </w:p>
        </w:tc>
        <w:tc>
          <w:tcPr>
            <w:tcW w:w="2236" w:type="dxa"/>
          </w:tcPr>
          <w:p w:rsidR="0057782A" w:rsidRPr="009D2A30" w:rsidRDefault="0057782A" w:rsidP="00522F35">
            <w:pPr>
              <w:autoSpaceDE w:val="0"/>
              <w:autoSpaceDN w:val="0"/>
              <w:adjustRightInd w:val="0"/>
              <w:jc w:val="center"/>
              <w:rPr>
                <w:rFonts w:ascii="Arial" w:hAnsi="Arial" w:cs="Arial"/>
                <w:sz w:val="20"/>
                <w:szCs w:val="20"/>
              </w:rPr>
            </w:pPr>
            <w:r w:rsidRPr="009D2A30">
              <w:rPr>
                <w:rFonts w:ascii="Arial" w:hAnsi="Arial" w:cs="Arial"/>
                <w:sz w:val="20"/>
                <w:szCs w:val="20"/>
              </w:rPr>
              <w:t>100</w:t>
            </w:r>
          </w:p>
        </w:tc>
      </w:tr>
      <w:tr w:rsidR="0057782A" w:rsidTr="00522F35">
        <w:trPr>
          <w:jc w:val="center"/>
        </w:trPr>
        <w:tc>
          <w:tcPr>
            <w:tcW w:w="1785" w:type="dxa"/>
          </w:tcPr>
          <w:p w:rsidR="0057782A" w:rsidRPr="009D2A30" w:rsidRDefault="0057782A" w:rsidP="00522F35">
            <w:pPr>
              <w:autoSpaceDE w:val="0"/>
              <w:autoSpaceDN w:val="0"/>
              <w:adjustRightInd w:val="0"/>
              <w:jc w:val="both"/>
              <w:rPr>
                <w:rFonts w:ascii="Arial" w:hAnsi="Arial" w:cs="Arial"/>
                <w:sz w:val="20"/>
                <w:szCs w:val="20"/>
              </w:rPr>
            </w:pPr>
            <w:r w:rsidRPr="009D2A30">
              <w:rPr>
                <w:rFonts w:ascii="Arial" w:hAnsi="Arial" w:cs="Arial"/>
                <w:sz w:val="20"/>
                <w:szCs w:val="20"/>
              </w:rPr>
              <w:t>Cuenca</w:t>
            </w:r>
          </w:p>
        </w:tc>
        <w:tc>
          <w:tcPr>
            <w:tcW w:w="2236" w:type="dxa"/>
          </w:tcPr>
          <w:p w:rsidR="0057782A" w:rsidRPr="009D2A30" w:rsidRDefault="0057782A" w:rsidP="00522F35">
            <w:pPr>
              <w:autoSpaceDE w:val="0"/>
              <w:autoSpaceDN w:val="0"/>
              <w:adjustRightInd w:val="0"/>
              <w:jc w:val="center"/>
              <w:rPr>
                <w:rFonts w:ascii="Arial" w:hAnsi="Arial" w:cs="Arial"/>
                <w:sz w:val="20"/>
                <w:szCs w:val="20"/>
              </w:rPr>
            </w:pPr>
            <w:r w:rsidRPr="009D2A30">
              <w:rPr>
                <w:rFonts w:ascii="Arial" w:hAnsi="Arial" w:cs="Arial"/>
                <w:sz w:val="20"/>
                <w:szCs w:val="20"/>
              </w:rPr>
              <w:t>80</w:t>
            </w:r>
          </w:p>
        </w:tc>
      </w:tr>
      <w:tr w:rsidR="0057782A" w:rsidTr="00522F35">
        <w:trPr>
          <w:jc w:val="center"/>
        </w:trPr>
        <w:tc>
          <w:tcPr>
            <w:tcW w:w="1785" w:type="dxa"/>
          </w:tcPr>
          <w:p w:rsidR="0057782A" w:rsidRPr="009D2A30" w:rsidRDefault="0057782A" w:rsidP="00522F35">
            <w:pPr>
              <w:autoSpaceDE w:val="0"/>
              <w:autoSpaceDN w:val="0"/>
              <w:adjustRightInd w:val="0"/>
              <w:jc w:val="both"/>
              <w:rPr>
                <w:rFonts w:ascii="Arial" w:hAnsi="Arial" w:cs="Arial"/>
                <w:sz w:val="20"/>
                <w:szCs w:val="20"/>
              </w:rPr>
            </w:pPr>
            <w:r w:rsidRPr="009D2A30">
              <w:rPr>
                <w:rFonts w:ascii="Arial" w:hAnsi="Arial" w:cs="Arial"/>
                <w:sz w:val="20"/>
                <w:szCs w:val="20"/>
              </w:rPr>
              <w:t>Quito</w:t>
            </w:r>
          </w:p>
        </w:tc>
        <w:tc>
          <w:tcPr>
            <w:tcW w:w="2236" w:type="dxa"/>
          </w:tcPr>
          <w:p w:rsidR="0057782A" w:rsidRPr="009D2A30" w:rsidRDefault="0057782A" w:rsidP="00522F35">
            <w:pPr>
              <w:autoSpaceDE w:val="0"/>
              <w:autoSpaceDN w:val="0"/>
              <w:adjustRightInd w:val="0"/>
              <w:jc w:val="center"/>
              <w:rPr>
                <w:rFonts w:ascii="Arial" w:hAnsi="Arial" w:cs="Arial"/>
                <w:sz w:val="20"/>
                <w:szCs w:val="20"/>
              </w:rPr>
            </w:pPr>
            <w:r w:rsidRPr="009D2A30">
              <w:rPr>
                <w:rFonts w:ascii="Arial" w:hAnsi="Arial" w:cs="Arial"/>
                <w:sz w:val="20"/>
                <w:szCs w:val="20"/>
              </w:rPr>
              <w:t>80</w:t>
            </w:r>
          </w:p>
        </w:tc>
      </w:tr>
      <w:tr w:rsidR="0057782A" w:rsidTr="00522F35">
        <w:trPr>
          <w:jc w:val="center"/>
        </w:trPr>
        <w:tc>
          <w:tcPr>
            <w:tcW w:w="1785" w:type="dxa"/>
          </w:tcPr>
          <w:p w:rsidR="0057782A" w:rsidRPr="009D2A30" w:rsidRDefault="0057782A" w:rsidP="00522F35">
            <w:pPr>
              <w:autoSpaceDE w:val="0"/>
              <w:autoSpaceDN w:val="0"/>
              <w:adjustRightInd w:val="0"/>
              <w:jc w:val="both"/>
              <w:rPr>
                <w:rFonts w:ascii="Arial" w:hAnsi="Arial" w:cs="Arial"/>
                <w:sz w:val="20"/>
                <w:szCs w:val="20"/>
              </w:rPr>
            </w:pPr>
            <w:r w:rsidRPr="009D2A30">
              <w:rPr>
                <w:rFonts w:ascii="Arial" w:hAnsi="Arial" w:cs="Arial"/>
                <w:sz w:val="20"/>
                <w:szCs w:val="20"/>
              </w:rPr>
              <w:t>Loja</w:t>
            </w:r>
          </w:p>
        </w:tc>
        <w:tc>
          <w:tcPr>
            <w:tcW w:w="2236" w:type="dxa"/>
          </w:tcPr>
          <w:p w:rsidR="0057782A" w:rsidRPr="009D2A30" w:rsidRDefault="0057782A" w:rsidP="00522F35">
            <w:pPr>
              <w:autoSpaceDE w:val="0"/>
              <w:autoSpaceDN w:val="0"/>
              <w:adjustRightInd w:val="0"/>
              <w:jc w:val="center"/>
              <w:rPr>
                <w:rFonts w:ascii="Arial" w:hAnsi="Arial" w:cs="Arial"/>
                <w:sz w:val="20"/>
                <w:szCs w:val="20"/>
              </w:rPr>
            </w:pPr>
            <w:r w:rsidRPr="009D2A30">
              <w:rPr>
                <w:rFonts w:ascii="Arial" w:hAnsi="Arial" w:cs="Arial"/>
                <w:sz w:val="20"/>
                <w:szCs w:val="20"/>
              </w:rPr>
              <w:t>70</w:t>
            </w:r>
          </w:p>
        </w:tc>
      </w:tr>
      <w:tr w:rsidR="0057782A" w:rsidTr="00522F35">
        <w:trPr>
          <w:jc w:val="center"/>
        </w:trPr>
        <w:tc>
          <w:tcPr>
            <w:tcW w:w="1785" w:type="dxa"/>
          </w:tcPr>
          <w:p w:rsidR="0057782A" w:rsidRPr="009D2A30" w:rsidRDefault="0057782A" w:rsidP="00522F35">
            <w:pPr>
              <w:autoSpaceDE w:val="0"/>
              <w:autoSpaceDN w:val="0"/>
              <w:adjustRightInd w:val="0"/>
              <w:jc w:val="both"/>
              <w:rPr>
                <w:rFonts w:ascii="Arial" w:hAnsi="Arial" w:cs="Arial"/>
                <w:sz w:val="20"/>
                <w:szCs w:val="20"/>
              </w:rPr>
            </w:pPr>
            <w:r w:rsidRPr="009D2A30">
              <w:rPr>
                <w:rFonts w:ascii="Arial" w:hAnsi="Arial" w:cs="Arial"/>
                <w:sz w:val="20"/>
                <w:szCs w:val="20"/>
              </w:rPr>
              <w:t>Azogues</w:t>
            </w:r>
          </w:p>
        </w:tc>
        <w:tc>
          <w:tcPr>
            <w:tcW w:w="2236" w:type="dxa"/>
          </w:tcPr>
          <w:p w:rsidR="0057782A" w:rsidRPr="009D2A30" w:rsidRDefault="0057782A" w:rsidP="00522F35">
            <w:pPr>
              <w:autoSpaceDE w:val="0"/>
              <w:autoSpaceDN w:val="0"/>
              <w:adjustRightInd w:val="0"/>
              <w:jc w:val="center"/>
              <w:rPr>
                <w:rFonts w:ascii="Arial" w:hAnsi="Arial" w:cs="Arial"/>
                <w:sz w:val="20"/>
                <w:szCs w:val="20"/>
              </w:rPr>
            </w:pPr>
            <w:r w:rsidRPr="009D2A30">
              <w:rPr>
                <w:rFonts w:ascii="Arial" w:hAnsi="Arial" w:cs="Arial"/>
                <w:sz w:val="20"/>
                <w:szCs w:val="20"/>
              </w:rPr>
              <w:t>70</w:t>
            </w:r>
          </w:p>
        </w:tc>
      </w:tr>
    </w:tbl>
    <w:p w:rsidR="0057782A" w:rsidRDefault="0057782A" w:rsidP="00522F35">
      <w:pPr>
        <w:spacing w:line="480" w:lineRule="auto"/>
        <w:ind w:firstLine="284"/>
        <w:jc w:val="both"/>
        <w:rPr>
          <w:rFonts w:ascii="Arial" w:hAnsi="Arial" w:cs="Arial"/>
        </w:rPr>
      </w:pPr>
    </w:p>
    <w:p w:rsidR="0057782A" w:rsidRPr="009D2A30" w:rsidRDefault="0057782A" w:rsidP="00522F35">
      <w:pPr>
        <w:spacing w:line="480" w:lineRule="auto"/>
        <w:ind w:firstLine="284"/>
        <w:jc w:val="both"/>
        <w:rPr>
          <w:rFonts w:ascii="Arial" w:hAnsi="Arial" w:cs="Arial"/>
        </w:rPr>
      </w:pPr>
      <w:r w:rsidRPr="009D2A30">
        <w:rPr>
          <w:rFonts w:ascii="Arial" w:hAnsi="Arial" w:cs="Arial"/>
        </w:rPr>
        <w:t xml:space="preserve">La población objetivo de la investigación, fue definida como todas aquellas personas que reciben </w:t>
      </w:r>
      <w:r>
        <w:rPr>
          <w:rFonts w:ascii="Arial" w:hAnsi="Arial" w:cs="Arial"/>
        </w:rPr>
        <w:t>“</w:t>
      </w:r>
      <w:r w:rsidRPr="009D2A30">
        <w:rPr>
          <w:rFonts w:ascii="Arial" w:hAnsi="Arial" w:cs="Arial"/>
        </w:rPr>
        <w:t>permanentemente</w:t>
      </w:r>
      <w:r>
        <w:rPr>
          <w:rFonts w:ascii="Arial" w:hAnsi="Arial" w:cs="Arial"/>
        </w:rPr>
        <w:t>”</w:t>
      </w:r>
      <w:r w:rsidRPr="009D2A30">
        <w:rPr>
          <w:rFonts w:ascii="Arial" w:hAnsi="Arial" w:cs="Arial"/>
        </w:rPr>
        <w:t xml:space="preserve"> dinero del exterior de parte de un familiar o </w:t>
      </w:r>
      <w:r>
        <w:rPr>
          <w:rFonts w:ascii="Arial" w:hAnsi="Arial" w:cs="Arial"/>
        </w:rPr>
        <w:t>c</w:t>
      </w:r>
      <w:r w:rsidRPr="009D2A30">
        <w:rPr>
          <w:rFonts w:ascii="Arial" w:hAnsi="Arial" w:cs="Arial"/>
        </w:rPr>
        <w:t>onocid</w:t>
      </w:r>
      <w:r>
        <w:rPr>
          <w:rFonts w:ascii="Arial" w:hAnsi="Arial" w:cs="Arial"/>
        </w:rPr>
        <w:t>o</w:t>
      </w:r>
      <w:r w:rsidRPr="009D2A30">
        <w:rPr>
          <w:rFonts w:ascii="Arial" w:hAnsi="Arial" w:cs="Arial"/>
        </w:rPr>
        <w:t xml:space="preserve">. Para hacer posible el encuentro con los receptores de remesas, al menos en Guayaquil, las encuestas se llevaron a cabo dentro de las oficinas del </w:t>
      </w:r>
      <w:r>
        <w:rPr>
          <w:rFonts w:ascii="Arial" w:hAnsi="Arial" w:cs="Arial"/>
        </w:rPr>
        <w:t>b</w:t>
      </w:r>
      <w:r w:rsidRPr="009D2A30">
        <w:rPr>
          <w:rFonts w:ascii="Arial" w:hAnsi="Arial" w:cs="Arial"/>
        </w:rPr>
        <w:t xml:space="preserve">anco “Del Bank”, debido a que los clientes de esta institución </w:t>
      </w:r>
      <w:r>
        <w:rPr>
          <w:rFonts w:ascii="Arial" w:hAnsi="Arial" w:cs="Arial"/>
        </w:rPr>
        <w:t xml:space="preserve">financiera </w:t>
      </w:r>
      <w:r w:rsidRPr="009D2A30">
        <w:rPr>
          <w:rFonts w:ascii="Arial" w:hAnsi="Arial" w:cs="Arial"/>
        </w:rPr>
        <w:t xml:space="preserve">son en su mayoría familiares de migrantes. </w:t>
      </w:r>
    </w:p>
    <w:p w:rsidR="0057782A" w:rsidRPr="009D2A30" w:rsidRDefault="0057782A" w:rsidP="00522F35">
      <w:pPr>
        <w:spacing w:line="480" w:lineRule="auto"/>
        <w:ind w:firstLine="284"/>
        <w:jc w:val="both"/>
        <w:rPr>
          <w:rFonts w:ascii="Arial" w:hAnsi="Arial" w:cs="Arial"/>
        </w:rPr>
      </w:pPr>
    </w:p>
    <w:p w:rsidR="0057782A" w:rsidRPr="009D2A30" w:rsidRDefault="0057782A" w:rsidP="00522F35">
      <w:pPr>
        <w:spacing w:line="480" w:lineRule="auto"/>
        <w:ind w:firstLine="284"/>
        <w:jc w:val="both"/>
        <w:rPr>
          <w:rFonts w:ascii="Arial" w:hAnsi="Arial" w:cs="Arial"/>
        </w:rPr>
      </w:pPr>
      <w:r w:rsidRPr="009D2A30">
        <w:rPr>
          <w:rFonts w:ascii="Arial" w:hAnsi="Arial" w:cs="Arial"/>
        </w:rPr>
        <w:t xml:space="preserve">Al respecto, se llegó a un acuerdo con el Sr. Javier Delgado O., </w:t>
      </w:r>
      <w:r>
        <w:rPr>
          <w:rFonts w:ascii="Arial" w:hAnsi="Arial" w:cs="Arial"/>
        </w:rPr>
        <w:t>P</w:t>
      </w:r>
      <w:r w:rsidRPr="009D2A30">
        <w:rPr>
          <w:rFonts w:ascii="Arial" w:hAnsi="Arial" w:cs="Arial"/>
        </w:rPr>
        <w:t xml:space="preserve">residente de Del Bank, y se obtuvo su previa autorización para realizar las encuestas dentro de una de las oficinas </w:t>
      </w:r>
      <w:r>
        <w:rPr>
          <w:rFonts w:ascii="Arial" w:hAnsi="Arial" w:cs="Arial"/>
        </w:rPr>
        <w:t>de la institución ubicadas en la urbe.</w:t>
      </w:r>
      <w:r w:rsidRPr="009D2A30">
        <w:rPr>
          <w:rFonts w:ascii="Arial" w:hAnsi="Arial" w:cs="Arial"/>
        </w:rPr>
        <w:t xml:space="preserve"> De esta manera, se pudo completar el 100% de las encuest</w:t>
      </w:r>
      <w:r>
        <w:rPr>
          <w:rFonts w:ascii="Arial" w:hAnsi="Arial" w:cs="Arial"/>
        </w:rPr>
        <w:t xml:space="preserve">as correspondientes a Guayaquil. </w:t>
      </w:r>
    </w:p>
    <w:p w:rsidR="0057782A" w:rsidRPr="009D2A30" w:rsidRDefault="0057782A" w:rsidP="00522F35">
      <w:pPr>
        <w:spacing w:line="480" w:lineRule="auto"/>
        <w:ind w:firstLine="284"/>
        <w:jc w:val="both"/>
        <w:rPr>
          <w:rFonts w:ascii="Arial" w:hAnsi="Arial" w:cs="Arial"/>
        </w:rPr>
      </w:pPr>
    </w:p>
    <w:p w:rsidR="0057782A" w:rsidRPr="00594114" w:rsidRDefault="0057782A" w:rsidP="00522F35">
      <w:pPr>
        <w:spacing w:line="480" w:lineRule="auto"/>
        <w:ind w:firstLine="284"/>
        <w:jc w:val="both"/>
        <w:rPr>
          <w:rFonts w:ascii="Arial" w:hAnsi="Arial" w:cs="Arial"/>
        </w:rPr>
      </w:pPr>
      <w:r w:rsidRPr="009D2A30">
        <w:rPr>
          <w:rFonts w:ascii="Arial" w:hAnsi="Arial" w:cs="Arial"/>
        </w:rPr>
        <w:t>En el resto de las ciudades, se procedió a realizar encuestas en las afueras de diversas agencias de transferencia de dinero, como Money</w:t>
      </w:r>
      <w:r>
        <w:rPr>
          <w:rFonts w:ascii="Arial" w:hAnsi="Arial" w:cs="Arial"/>
        </w:rPr>
        <w:t xml:space="preserve"> </w:t>
      </w:r>
      <w:r w:rsidRPr="009D2A30">
        <w:rPr>
          <w:rFonts w:ascii="Arial" w:hAnsi="Arial" w:cs="Arial"/>
        </w:rPr>
        <w:t>Gram, Western Union y Delgado Travel (</w:t>
      </w:r>
      <w:r>
        <w:rPr>
          <w:rFonts w:ascii="Arial" w:hAnsi="Arial" w:cs="Arial"/>
        </w:rPr>
        <w:t xml:space="preserve">agencia </w:t>
      </w:r>
      <w:r w:rsidRPr="009D2A30">
        <w:rPr>
          <w:rFonts w:ascii="Arial" w:hAnsi="Arial" w:cs="Arial"/>
        </w:rPr>
        <w:t xml:space="preserve">relacionada al </w:t>
      </w:r>
      <w:r>
        <w:rPr>
          <w:rFonts w:ascii="Arial" w:hAnsi="Arial" w:cs="Arial"/>
        </w:rPr>
        <w:t>b</w:t>
      </w:r>
      <w:r w:rsidRPr="009D2A30">
        <w:rPr>
          <w:rFonts w:ascii="Arial" w:hAnsi="Arial" w:cs="Arial"/>
        </w:rPr>
        <w:t>anco Del Bank), a personas que las visitaban con la</w:t>
      </w:r>
      <w:r>
        <w:rPr>
          <w:rFonts w:ascii="Arial" w:hAnsi="Arial" w:cs="Arial"/>
        </w:rPr>
        <w:t xml:space="preserve"> finalidad de retirar</w:t>
      </w:r>
      <w:r w:rsidRPr="00594114">
        <w:rPr>
          <w:rFonts w:ascii="Arial" w:hAnsi="Arial" w:cs="Arial"/>
        </w:rPr>
        <w:t xml:space="preserve"> dinero del exterior. </w:t>
      </w:r>
      <w:r>
        <w:rPr>
          <w:rFonts w:ascii="Arial" w:hAnsi="Arial" w:cs="Arial"/>
        </w:rPr>
        <w:t>Así también</w:t>
      </w:r>
      <w:r w:rsidRPr="00594114">
        <w:rPr>
          <w:rFonts w:ascii="Arial" w:hAnsi="Arial" w:cs="Arial"/>
        </w:rPr>
        <w:t xml:space="preserve">, se contó con la cooperación de amigos y familiares para completar </w:t>
      </w:r>
      <w:r>
        <w:rPr>
          <w:rFonts w:ascii="Arial" w:hAnsi="Arial" w:cs="Arial"/>
        </w:rPr>
        <w:t>el número total de cuestionarios</w:t>
      </w:r>
      <w:r w:rsidRPr="00594114">
        <w:rPr>
          <w:rFonts w:ascii="Arial" w:hAnsi="Arial" w:cs="Arial"/>
        </w:rPr>
        <w:t xml:space="preserve"> </w:t>
      </w:r>
      <w:r>
        <w:rPr>
          <w:rFonts w:ascii="Arial" w:hAnsi="Arial" w:cs="Arial"/>
        </w:rPr>
        <w:t>en las respectivas ciudades y obtener la muestra de 400 receptores de remesas</w:t>
      </w:r>
      <w:r w:rsidRPr="00594114">
        <w:rPr>
          <w:rFonts w:ascii="Arial" w:hAnsi="Arial" w:cs="Arial"/>
        </w:rPr>
        <w:t xml:space="preserve">. </w:t>
      </w:r>
    </w:p>
    <w:p w:rsidR="0057782A" w:rsidRPr="00594114"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594114">
        <w:rPr>
          <w:rFonts w:ascii="Arial" w:hAnsi="Arial" w:cs="Arial"/>
        </w:rPr>
        <w:t>Cabe recalcar que la muestra es sólo una fracción de la población bajo estudio. Sin embargo, fue seleccionada científicamente de tal manera que ca</w:t>
      </w:r>
      <w:r>
        <w:rPr>
          <w:rFonts w:ascii="Arial" w:hAnsi="Arial" w:cs="Arial"/>
        </w:rPr>
        <w:t>da persona en la población tuviera</w:t>
      </w:r>
      <w:r w:rsidRPr="00594114">
        <w:rPr>
          <w:rFonts w:ascii="Arial" w:hAnsi="Arial" w:cs="Arial"/>
        </w:rPr>
        <w:t xml:space="preserve"> una oportunidad medibl</w:t>
      </w:r>
      <w:r>
        <w:rPr>
          <w:rFonts w:ascii="Arial" w:hAnsi="Arial" w:cs="Arial"/>
        </w:rPr>
        <w:t>e y similar de ser seleccionada;</w:t>
      </w:r>
      <w:r w:rsidRPr="00594114">
        <w:rPr>
          <w:rFonts w:ascii="Arial" w:hAnsi="Arial" w:cs="Arial"/>
        </w:rPr>
        <w:t xml:space="preserve"> </w:t>
      </w:r>
      <w:r>
        <w:rPr>
          <w:rFonts w:ascii="Arial" w:hAnsi="Arial" w:cs="Arial"/>
        </w:rPr>
        <w:t>toda l</w:t>
      </w:r>
      <w:r w:rsidRPr="00594114">
        <w:rPr>
          <w:rFonts w:ascii="Arial" w:hAnsi="Arial" w:cs="Arial"/>
        </w:rPr>
        <w:t>a información fue recogida usando procedimientos estandarizados</w:t>
      </w:r>
      <w:r>
        <w:rPr>
          <w:rFonts w:ascii="Arial" w:hAnsi="Arial" w:cs="Arial"/>
        </w:rPr>
        <w:t xml:space="preserve"> y confiables</w:t>
      </w:r>
      <w:r w:rsidRPr="00594114">
        <w:rPr>
          <w:rFonts w:ascii="Arial" w:hAnsi="Arial" w:cs="Arial"/>
        </w:rPr>
        <w:t xml:space="preserve">. </w:t>
      </w:r>
    </w:p>
    <w:p w:rsidR="0057782A"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594114">
        <w:rPr>
          <w:rFonts w:ascii="Arial" w:hAnsi="Arial" w:cs="Arial"/>
        </w:rPr>
        <w:t xml:space="preserve">La intención de la encuesta no es describir a los receptores de remesas </w:t>
      </w:r>
      <w:r>
        <w:rPr>
          <w:rFonts w:ascii="Arial" w:hAnsi="Arial" w:cs="Arial"/>
        </w:rPr>
        <w:t>“</w:t>
      </w:r>
      <w:r w:rsidRPr="00594114">
        <w:rPr>
          <w:rFonts w:ascii="Arial" w:hAnsi="Arial" w:cs="Arial"/>
        </w:rPr>
        <w:t>particulares</w:t>
      </w:r>
      <w:r>
        <w:rPr>
          <w:rFonts w:ascii="Arial" w:hAnsi="Arial" w:cs="Arial"/>
        </w:rPr>
        <w:t>”</w:t>
      </w:r>
      <w:r w:rsidRPr="00594114">
        <w:rPr>
          <w:rFonts w:ascii="Arial" w:hAnsi="Arial" w:cs="Arial"/>
        </w:rPr>
        <w:t xml:space="preserve"> quienes, por azar, son parte de la muestra sino obtener un perfil representativo y compuest</w:t>
      </w:r>
      <w:r>
        <w:rPr>
          <w:rFonts w:ascii="Arial" w:hAnsi="Arial" w:cs="Arial"/>
        </w:rPr>
        <w:t>o de toda la población objetivo.</w:t>
      </w:r>
    </w:p>
    <w:p w:rsidR="0057782A"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p>
    <w:p w:rsidR="0057782A" w:rsidRDefault="0057782A" w:rsidP="00522F35">
      <w:pPr>
        <w:spacing w:line="480" w:lineRule="auto"/>
        <w:jc w:val="both"/>
        <w:rPr>
          <w:rFonts w:ascii="Arial" w:hAnsi="Arial" w:cs="Arial"/>
          <w:b/>
        </w:rPr>
      </w:pPr>
    </w:p>
    <w:p w:rsidR="0057782A" w:rsidRDefault="0057782A" w:rsidP="00522F35">
      <w:pPr>
        <w:spacing w:line="480" w:lineRule="auto"/>
        <w:jc w:val="both"/>
        <w:rPr>
          <w:rFonts w:ascii="Arial" w:hAnsi="Arial" w:cs="Arial"/>
          <w:b/>
        </w:rPr>
      </w:pPr>
    </w:p>
    <w:p w:rsidR="0057782A" w:rsidRDefault="0057782A" w:rsidP="00522F35">
      <w:pPr>
        <w:spacing w:line="480" w:lineRule="auto"/>
        <w:jc w:val="both"/>
        <w:rPr>
          <w:rFonts w:ascii="Arial" w:hAnsi="Arial" w:cs="Arial"/>
          <w:b/>
        </w:rPr>
      </w:pPr>
    </w:p>
    <w:p w:rsidR="0057782A" w:rsidRDefault="0057782A" w:rsidP="00522F35">
      <w:pPr>
        <w:spacing w:line="480" w:lineRule="auto"/>
        <w:jc w:val="both"/>
        <w:rPr>
          <w:rFonts w:ascii="Arial" w:hAnsi="Arial" w:cs="Arial"/>
          <w:b/>
        </w:rPr>
      </w:pPr>
    </w:p>
    <w:p w:rsidR="0057782A" w:rsidRDefault="0057782A" w:rsidP="00522F35">
      <w:pPr>
        <w:spacing w:line="480" w:lineRule="auto"/>
        <w:jc w:val="both"/>
        <w:rPr>
          <w:rFonts w:ascii="Arial" w:hAnsi="Arial" w:cs="Arial"/>
          <w:b/>
        </w:rPr>
      </w:pPr>
    </w:p>
    <w:p w:rsidR="0057782A" w:rsidRDefault="0057782A" w:rsidP="00522F35">
      <w:pPr>
        <w:spacing w:line="480" w:lineRule="auto"/>
        <w:jc w:val="both"/>
        <w:rPr>
          <w:rFonts w:ascii="Arial" w:hAnsi="Arial" w:cs="Arial"/>
          <w:b/>
        </w:rPr>
      </w:pPr>
    </w:p>
    <w:p w:rsidR="0057782A" w:rsidRDefault="0057782A" w:rsidP="00522F35">
      <w:pPr>
        <w:spacing w:line="480" w:lineRule="auto"/>
        <w:jc w:val="both"/>
        <w:rPr>
          <w:rFonts w:ascii="Arial" w:hAnsi="Arial" w:cs="Arial"/>
          <w:b/>
        </w:rPr>
      </w:pPr>
    </w:p>
    <w:p w:rsidR="0057782A" w:rsidRPr="008E34CF" w:rsidRDefault="0057782A" w:rsidP="00522F35">
      <w:pPr>
        <w:spacing w:line="480" w:lineRule="auto"/>
        <w:jc w:val="both"/>
        <w:rPr>
          <w:rFonts w:ascii="Arial" w:hAnsi="Arial" w:cs="Arial"/>
          <w:b/>
          <w:sz w:val="36"/>
          <w:szCs w:val="36"/>
        </w:rPr>
      </w:pPr>
      <w:r>
        <w:rPr>
          <w:rFonts w:ascii="Arial" w:hAnsi="Arial" w:cs="Arial"/>
          <w:b/>
          <w:sz w:val="36"/>
          <w:szCs w:val="36"/>
        </w:rPr>
        <w:t>CAPÍ</w:t>
      </w:r>
      <w:r w:rsidRPr="008E34CF">
        <w:rPr>
          <w:rFonts w:ascii="Arial" w:hAnsi="Arial" w:cs="Arial"/>
          <w:b/>
          <w:sz w:val="36"/>
          <w:szCs w:val="36"/>
        </w:rPr>
        <w:t>TULO 5</w:t>
      </w:r>
    </w:p>
    <w:p w:rsidR="0057782A" w:rsidRPr="008E34CF" w:rsidRDefault="0057782A" w:rsidP="00522F35">
      <w:pPr>
        <w:spacing w:line="480" w:lineRule="auto"/>
        <w:jc w:val="both"/>
        <w:rPr>
          <w:rFonts w:ascii="Arial" w:hAnsi="Arial" w:cs="Arial"/>
          <w:b/>
          <w:sz w:val="36"/>
          <w:szCs w:val="36"/>
        </w:rPr>
      </w:pPr>
      <w:r w:rsidRPr="008E34CF">
        <w:rPr>
          <w:rFonts w:ascii="Arial" w:hAnsi="Arial" w:cs="Arial"/>
          <w:b/>
          <w:sz w:val="36"/>
          <w:szCs w:val="36"/>
        </w:rPr>
        <w:t>ANÁLISIS DESCRIPTIVO</w:t>
      </w:r>
    </w:p>
    <w:p w:rsidR="0057782A" w:rsidRDefault="0057782A" w:rsidP="00522F35">
      <w:pPr>
        <w:spacing w:line="480" w:lineRule="auto"/>
        <w:jc w:val="both"/>
        <w:rPr>
          <w:rFonts w:ascii="Arial" w:hAnsi="Arial" w:cs="Arial"/>
          <w:b/>
        </w:rPr>
      </w:pPr>
    </w:p>
    <w:p w:rsidR="0057782A" w:rsidRDefault="0057782A" w:rsidP="00522F35">
      <w:pPr>
        <w:spacing w:line="480" w:lineRule="auto"/>
        <w:jc w:val="both"/>
        <w:rPr>
          <w:rFonts w:ascii="Arial" w:hAnsi="Arial" w:cs="Arial"/>
          <w:b/>
        </w:rPr>
      </w:pPr>
    </w:p>
    <w:p w:rsidR="0057782A" w:rsidRPr="008E34CF" w:rsidRDefault="0057782A" w:rsidP="00522F35">
      <w:pPr>
        <w:spacing w:line="480" w:lineRule="auto"/>
        <w:jc w:val="both"/>
        <w:rPr>
          <w:rFonts w:ascii="Arial" w:hAnsi="Arial" w:cs="Arial"/>
          <w:b/>
          <w:sz w:val="26"/>
          <w:szCs w:val="26"/>
        </w:rPr>
      </w:pPr>
      <w:r w:rsidRPr="008E34CF">
        <w:rPr>
          <w:rFonts w:ascii="Arial" w:hAnsi="Arial" w:cs="Arial"/>
          <w:b/>
          <w:sz w:val="26"/>
          <w:szCs w:val="26"/>
        </w:rPr>
        <w:t>5.1</w:t>
      </w:r>
      <w:r w:rsidRPr="008E34CF">
        <w:rPr>
          <w:rFonts w:ascii="Arial" w:hAnsi="Arial" w:cs="Arial"/>
          <w:b/>
          <w:sz w:val="26"/>
          <w:szCs w:val="26"/>
        </w:rPr>
        <w:tab/>
        <w:t>Introducción</w:t>
      </w:r>
    </w:p>
    <w:p w:rsidR="0057782A" w:rsidRDefault="0057782A" w:rsidP="00522F35">
      <w:pPr>
        <w:spacing w:line="480" w:lineRule="auto"/>
        <w:jc w:val="both"/>
        <w:rPr>
          <w:rFonts w:ascii="Arial" w:hAnsi="Arial" w:cs="Arial"/>
          <w:b/>
        </w:rPr>
      </w:pPr>
    </w:p>
    <w:p w:rsidR="0057782A" w:rsidRPr="008E34CF" w:rsidRDefault="0057782A" w:rsidP="00522F35">
      <w:pPr>
        <w:spacing w:line="480" w:lineRule="auto"/>
        <w:ind w:firstLine="284"/>
        <w:jc w:val="both"/>
        <w:rPr>
          <w:rFonts w:ascii="Arial" w:hAnsi="Arial" w:cs="Arial"/>
        </w:rPr>
      </w:pPr>
      <w:r w:rsidRPr="008E34CF">
        <w:rPr>
          <w:rFonts w:ascii="Arial" w:hAnsi="Arial" w:cs="Arial"/>
        </w:rPr>
        <w:t>En el presente cap</w:t>
      </w:r>
      <w:r>
        <w:rPr>
          <w:rFonts w:ascii="Arial" w:hAnsi="Arial" w:cs="Arial"/>
        </w:rPr>
        <w:t>í</w:t>
      </w:r>
      <w:r w:rsidRPr="008E34CF">
        <w:rPr>
          <w:rFonts w:ascii="Arial" w:hAnsi="Arial" w:cs="Arial"/>
        </w:rPr>
        <w:t>tulo, se m</w:t>
      </w:r>
      <w:r>
        <w:rPr>
          <w:rFonts w:ascii="Arial" w:hAnsi="Arial" w:cs="Arial"/>
        </w:rPr>
        <w:t>uestra</w:t>
      </w:r>
      <w:r w:rsidRPr="008E34CF">
        <w:rPr>
          <w:rFonts w:ascii="Arial" w:hAnsi="Arial" w:cs="Arial"/>
        </w:rPr>
        <w:t>n los resultados obtenidos de la investigación de campo</w:t>
      </w:r>
      <w:r>
        <w:rPr>
          <w:rFonts w:ascii="Arial" w:hAnsi="Arial" w:cs="Arial"/>
        </w:rPr>
        <w:t xml:space="preserve"> y el análisis descriptivo</w:t>
      </w:r>
      <w:r w:rsidRPr="008E34CF">
        <w:rPr>
          <w:rFonts w:ascii="Arial" w:hAnsi="Arial" w:cs="Arial"/>
        </w:rPr>
        <w:t>. El objetivo</w:t>
      </w:r>
      <w:r>
        <w:rPr>
          <w:rFonts w:ascii="Arial" w:hAnsi="Arial" w:cs="Arial"/>
        </w:rPr>
        <w:t xml:space="preserve"> de este capítulo</w:t>
      </w:r>
      <w:r w:rsidRPr="008E34CF">
        <w:rPr>
          <w:rFonts w:ascii="Arial" w:hAnsi="Arial" w:cs="Arial"/>
        </w:rPr>
        <w:t xml:space="preserve"> es describir y dar a conocer</w:t>
      </w:r>
      <w:r>
        <w:rPr>
          <w:rFonts w:ascii="Arial" w:hAnsi="Arial" w:cs="Arial"/>
        </w:rPr>
        <w:t>,</w:t>
      </w:r>
      <w:r w:rsidRPr="008E34CF">
        <w:rPr>
          <w:rFonts w:ascii="Arial" w:hAnsi="Arial" w:cs="Arial"/>
        </w:rPr>
        <w:t xml:space="preserve"> en términos generales</w:t>
      </w:r>
      <w:r>
        <w:rPr>
          <w:rFonts w:ascii="Arial" w:hAnsi="Arial" w:cs="Arial"/>
        </w:rPr>
        <w:t>,</w:t>
      </w:r>
      <w:r w:rsidRPr="008E34CF">
        <w:rPr>
          <w:rFonts w:ascii="Arial" w:hAnsi="Arial" w:cs="Arial"/>
        </w:rPr>
        <w:t xml:space="preserve"> cuál es la situación actual de las </w:t>
      </w:r>
      <w:r>
        <w:rPr>
          <w:rFonts w:ascii="Arial" w:hAnsi="Arial" w:cs="Arial"/>
        </w:rPr>
        <w:t xml:space="preserve">diferentes </w:t>
      </w:r>
      <w:r w:rsidRPr="008E34CF">
        <w:rPr>
          <w:rFonts w:ascii="Arial" w:hAnsi="Arial" w:cs="Arial"/>
        </w:rPr>
        <w:t xml:space="preserve">variables de estudio </w:t>
      </w:r>
      <w:r>
        <w:rPr>
          <w:rFonts w:ascii="Arial" w:hAnsi="Arial" w:cs="Arial"/>
        </w:rPr>
        <w:t>consideradas en este trabajo, al interior de la p</w:t>
      </w:r>
      <w:r w:rsidRPr="008E34CF">
        <w:rPr>
          <w:rFonts w:ascii="Arial" w:hAnsi="Arial" w:cs="Arial"/>
        </w:rPr>
        <w:t xml:space="preserve">oblación receptora de remesas.     </w:t>
      </w:r>
    </w:p>
    <w:p w:rsidR="0057782A" w:rsidRPr="008E34CF"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Pr>
          <w:rFonts w:ascii="Arial" w:hAnsi="Arial" w:cs="Arial"/>
        </w:rPr>
        <w:t>P</w:t>
      </w:r>
      <w:r w:rsidRPr="008E34CF">
        <w:rPr>
          <w:rFonts w:ascii="Arial" w:hAnsi="Arial" w:cs="Arial"/>
        </w:rPr>
        <w:t>rimero</w:t>
      </w:r>
      <w:r>
        <w:rPr>
          <w:rFonts w:ascii="Arial" w:hAnsi="Arial" w:cs="Arial"/>
        </w:rPr>
        <w:t>,</w:t>
      </w:r>
      <w:r w:rsidRPr="008E34CF">
        <w:rPr>
          <w:rFonts w:ascii="Arial" w:hAnsi="Arial" w:cs="Arial"/>
        </w:rPr>
        <w:t xml:space="preserve"> se expon</w:t>
      </w:r>
      <w:r>
        <w:rPr>
          <w:rFonts w:ascii="Arial" w:hAnsi="Arial" w:cs="Arial"/>
        </w:rPr>
        <w:t>e</w:t>
      </w:r>
      <w:r w:rsidRPr="008E34CF">
        <w:rPr>
          <w:rFonts w:ascii="Arial" w:hAnsi="Arial" w:cs="Arial"/>
        </w:rPr>
        <w:t xml:space="preserve">n los resultados de las variables </w:t>
      </w:r>
      <w:r>
        <w:rPr>
          <w:rFonts w:ascii="Arial" w:hAnsi="Arial" w:cs="Arial"/>
        </w:rPr>
        <w:t>que componen</w:t>
      </w:r>
      <w:r w:rsidRPr="008E34CF">
        <w:rPr>
          <w:rFonts w:ascii="Arial" w:hAnsi="Arial" w:cs="Arial"/>
        </w:rPr>
        <w:t xml:space="preserve"> al perfil socioeconómico del receptor de remesas</w:t>
      </w:r>
      <w:r>
        <w:rPr>
          <w:rFonts w:ascii="Arial" w:hAnsi="Arial" w:cs="Arial"/>
        </w:rPr>
        <w:t xml:space="preserve"> (1er grupo)</w:t>
      </w:r>
      <w:r w:rsidRPr="008E34CF">
        <w:rPr>
          <w:rFonts w:ascii="Arial" w:hAnsi="Arial" w:cs="Arial"/>
        </w:rPr>
        <w:t>; segundo, las concernientes a las características de</w:t>
      </w:r>
      <w:r>
        <w:rPr>
          <w:rFonts w:ascii="Arial" w:hAnsi="Arial" w:cs="Arial"/>
        </w:rPr>
        <w:t>l flujo de</w:t>
      </w:r>
      <w:r w:rsidRPr="008E34CF">
        <w:rPr>
          <w:rFonts w:ascii="Arial" w:hAnsi="Arial" w:cs="Arial"/>
        </w:rPr>
        <w:t xml:space="preserve"> las remesas; tercero, aquellas catalogadas como herramientas de inversión; y finalmente, la tendencia en el </w:t>
      </w:r>
      <w:r>
        <w:rPr>
          <w:rFonts w:ascii="Arial" w:hAnsi="Arial" w:cs="Arial"/>
        </w:rPr>
        <w:t xml:space="preserve">destino de las remesas según </w:t>
      </w:r>
      <w:r w:rsidRPr="008E34CF">
        <w:rPr>
          <w:rFonts w:ascii="Arial" w:hAnsi="Arial" w:cs="Arial"/>
        </w:rPr>
        <w:t>consumo o inversión.</w:t>
      </w:r>
    </w:p>
    <w:p w:rsidR="0057782A" w:rsidRPr="008E34CF" w:rsidRDefault="0057782A" w:rsidP="00522F35">
      <w:pPr>
        <w:spacing w:line="480" w:lineRule="auto"/>
        <w:ind w:firstLine="284"/>
        <w:jc w:val="both"/>
        <w:rPr>
          <w:rFonts w:ascii="Arial" w:hAnsi="Arial" w:cs="Arial"/>
        </w:rPr>
      </w:pPr>
    </w:p>
    <w:p w:rsidR="0057782A" w:rsidRPr="008E34CF" w:rsidRDefault="0057782A" w:rsidP="00522F35">
      <w:pPr>
        <w:spacing w:line="480" w:lineRule="auto"/>
        <w:ind w:firstLine="284"/>
        <w:jc w:val="both"/>
        <w:rPr>
          <w:rFonts w:ascii="Arial" w:hAnsi="Arial" w:cs="Arial"/>
        </w:rPr>
      </w:pPr>
      <w:r>
        <w:rPr>
          <w:rFonts w:ascii="Arial" w:hAnsi="Arial" w:cs="Arial"/>
        </w:rPr>
        <w:t>Además</w:t>
      </w:r>
      <w:r w:rsidRPr="008E34CF">
        <w:rPr>
          <w:rFonts w:ascii="Arial" w:hAnsi="Arial" w:cs="Arial"/>
        </w:rPr>
        <w:t>, en las variables que amerit</w:t>
      </w:r>
      <w:r>
        <w:rPr>
          <w:rFonts w:ascii="Arial" w:hAnsi="Arial" w:cs="Arial"/>
        </w:rPr>
        <w:t>ó el caso</w:t>
      </w:r>
      <w:r w:rsidRPr="008E34CF">
        <w:rPr>
          <w:rFonts w:ascii="Arial" w:hAnsi="Arial" w:cs="Arial"/>
        </w:rPr>
        <w:t xml:space="preserve"> y f</w:t>
      </w:r>
      <w:r>
        <w:rPr>
          <w:rFonts w:ascii="Arial" w:hAnsi="Arial" w:cs="Arial"/>
        </w:rPr>
        <w:t>ue posible</w:t>
      </w:r>
      <w:r w:rsidRPr="008E34CF">
        <w:rPr>
          <w:rFonts w:ascii="Arial" w:hAnsi="Arial" w:cs="Arial"/>
        </w:rPr>
        <w:t xml:space="preserve"> llevarl</w:t>
      </w:r>
      <w:r>
        <w:rPr>
          <w:rFonts w:ascii="Arial" w:hAnsi="Arial" w:cs="Arial"/>
        </w:rPr>
        <w:t>a</w:t>
      </w:r>
      <w:r w:rsidRPr="008E34CF">
        <w:rPr>
          <w:rFonts w:ascii="Arial" w:hAnsi="Arial" w:cs="Arial"/>
        </w:rPr>
        <w:t xml:space="preserve"> a cabo, se realiz</w:t>
      </w:r>
      <w:r>
        <w:rPr>
          <w:rFonts w:ascii="Arial" w:hAnsi="Arial" w:cs="Arial"/>
        </w:rPr>
        <w:t xml:space="preserve">ó </w:t>
      </w:r>
      <w:r w:rsidRPr="008E34CF">
        <w:rPr>
          <w:rFonts w:ascii="Arial" w:hAnsi="Arial" w:cs="Arial"/>
        </w:rPr>
        <w:t>una comparación de resultados con lo que se obtu</w:t>
      </w:r>
      <w:r>
        <w:rPr>
          <w:rFonts w:ascii="Arial" w:hAnsi="Arial" w:cs="Arial"/>
        </w:rPr>
        <w:t>vo en estudios previos, para observar</w:t>
      </w:r>
      <w:r w:rsidRPr="008E34CF">
        <w:rPr>
          <w:rFonts w:ascii="Arial" w:hAnsi="Arial" w:cs="Arial"/>
        </w:rPr>
        <w:t xml:space="preserve"> la evolución que han sufrido las </w:t>
      </w:r>
      <w:r>
        <w:rPr>
          <w:rFonts w:ascii="Arial" w:hAnsi="Arial" w:cs="Arial"/>
        </w:rPr>
        <w:t>“</w:t>
      </w:r>
      <w:r w:rsidRPr="008E34CF">
        <w:rPr>
          <w:rFonts w:ascii="Arial" w:hAnsi="Arial" w:cs="Arial"/>
        </w:rPr>
        <w:t>mismas</w:t>
      </w:r>
      <w:r>
        <w:rPr>
          <w:rFonts w:ascii="Arial" w:hAnsi="Arial" w:cs="Arial"/>
        </w:rPr>
        <w:t>”</w:t>
      </w:r>
      <w:r w:rsidRPr="008E34CF">
        <w:rPr>
          <w:rFonts w:ascii="Arial" w:hAnsi="Arial" w:cs="Arial"/>
        </w:rPr>
        <w:t xml:space="preserve"> en los últimos </w:t>
      </w:r>
      <w:r>
        <w:rPr>
          <w:rFonts w:ascii="Arial" w:hAnsi="Arial" w:cs="Arial"/>
        </w:rPr>
        <w:t xml:space="preserve">dos o </w:t>
      </w:r>
      <w:r w:rsidRPr="008E34CF">
        <w:rPr>
          <w:rFonts w:ascii="Arial" w:hAnsi="Arial" w:cs="Arial"/>
        </w:rPr>
        <w:t>cinco años. Básicamente, se ha</w:t>
      </w:r>
      <w:r>
        <w:rPr>
          <w:rFonts w:ascii="Arial" w:hAnsi="Arial" w:cs="Arial"/>
        </w:rPr>
        <w:t>ce</w:t>
      </w:r>
      <w:r w:rsidRPr="008E34CF">
        <w:rPr>
          <w:rFonts w:ascii="Arial" w:hAnsi="Arial" w:cs="Arial"/>
        </w:rPr>
        <w:t xml:space="preserve"> la comparación con lo que expuso el BID en su investigación de mercado del año 2003. </w:t>
      </w:r>
    </w:p>
    <w:p w:rsidR="0057782A" w:rsidRPr="008E34CF"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8E34CF">
        <w:rPr>
          <w:rFonts w:ascii="Arial" w:hAnsi="Arial" w:cs="Arial"/>
        </w:rPr>
        <w:t xml:space="preserve">Al finalizar este capítulo, el lector tendrá una visión clara del entorno que rodea al receptor de remesas y se podrán </w:t>
      </w:r>
      <w:r>
        <w:rPr>
          <w:rFonts w:ascii="Arial" w:hAnsi="Arial" w:cs="Arial"/>
        </w:rPr>
        <w:t>derivar</w:t>
      </w:r>
      <w:r w:rsidRPr="008E34CF">
        <w:rPr>
          <w:rFonts w:ascii="Arial" w:hAnsi="Arial" w:cs="Arial"/>
        </w:rPr>
        <w:t xml:space="preserve"> las primeras </w:t>
      </w:r>
      <w:r>
        <w:rPr>
          <w:rFonts w:ascii="Arial" w:hAnsi="Arial" w:cs="Arial"/>
        </w:rPr>
        <w:t>impresiones</w:t>
      </w:r>
      <w:r w:rsidRPr="008E34CF">
        <w:rPr>
          <w:rFonts w:ascii="Arial" w:hAnsi="Arial" w:cs="Arial"/>
        </w:rPr>
        <w:t xml:space="preserve"> de la inversión de remesas en </w:t>
      </w:r>
      <w:r>
        <w:rPr>
          <w:rFonts w:ascii="Arial" w:hAnsi="Arial" w:cs="Arial"/>
        </w:rPr>
        <w:t>“</w:t>
      </w:r>
      <w:r w:rsidRPr="008E34CF">
        <w:rPr>
          <w:rFonts w:ascii="Arial" w:hAnsi="Arial" w:cs="Arial"/>
        </w:rPr>
        <w:t>actividades productivas</w:t>
      </w:r>
      <w:r>
        <w:rPr>
          <w:rFonts w:ascii="Arial" w:hAnsi="Arial" w:cs="Arial"/>
        </w:rPr>
        <w:t>”</w:t>
      </w:r>
      <w:r w:rsidRPr="008E34CF">
        <w:rPr>
          <w:rFonts w:ascii="Arial" w:hAnsi="Arial" w:cs="Arial"/>
        </w:rPr>
        <w:t>. ¿Cuál es el nivel de ingresos promedio de un receptor de remesas en el Ecuador? ¿Cuánto es el monto que usualmente reciben del exterior?</w:t>
      </w:r>
      <w:r>
        <w:rPr>
          <w:rFonts w:ascii="Arial" w:hAnsi="Arial" w:cs="Arial"/>
        </w:rPr>
        <w:t xml:space="preserve"> </w:t>
      </w:r>
      <w:r w:rsidRPr="008E34CF">
        <w:rPr>
          <w:rFonts w:ascii="Arial" w:hAnsi="Arial" w:cs="Arial"/>
        </w:rPr>
        <w:t>¿De qué país proviene la mayor cantidad de remesas?</w:t>
      </w:r>
      <w:r w:rsidRPr="004369E9">
        <w:rPr>
          <w:rFonts w:ascii="Arial" w:hAnsi="Arial" w:cs="Arial"/>
        </w:rPr>
        <w:t xml:space="preserve"> </w:t>
      </w:r>
      <w:r w:rsidRPr="008E34CF">
        <w:rPr>
          <w:rFonts w:ascii="Arial" w:hAnsi="Arial" w:cs="Arial"/>
        </w:rPr>
        <w:t>¿</w:t>
      </w:r>
      <w:r>
        <w:rPr>
          <w:rFonts w:ascii="Arial" w:hAnsi="Arial" w:cs="Arial"/>
        </w:rPr>
        <w:t>En</w:t>
      </w:r>
      <w:r w:rsidRPr="008E34CF">
        <w:rPr>
          <w:rFonts w:ascii="Arial" w:hAnsi="Arial" w:cs="Arial"/>
        </w:rPr>
        <w:t xml:space="preserve"> qué se destinan?</w:t>
      </w:r>
    </w:p>
    <w:p w:rsidR="0057782A" w:rsidRDefault="0057782A" w:rsidP="00522F35">
      <w:pPr>
        <w:spacing w:line="480" w:lineRule="auto"/>
        <w:ind w:firstLine="284"/>
        <w:jc w:val="both"/>
        <w:rPr>
          <w:rFonts w:ascii="Arial" w:hAnsi="Arial" w:cs="Arial"/>
        </w:rPr>
      </w:pPr>
    </w:p>
    <w:p w:rsidR="0057782A" w:rsidRPr="005D56B5" w:rsidRDefault="0057782A" w:rsidP="00522F35">
      <w:pPr>
        <w:spacing w:line="480" w:lineRule="auto"/>
        <w:jc w:val="both"/>
        <w:rPr>
          <w:rFonts w:ascii="Arial" w:hAnsi="Arial" w:cs="Arial"/>
          <w:b/>
          <w:sz w:val="26"/>
          <w:szCs w:val="26"/>
        </w:rPr>
      </w:pPr>
      <w:r w:rsidRPr="005D56B5">
        <w:rPr>
          <w:rFonts w:ascii="Arial" w:hAnsi="Arial" w:cs="Arial"/>
          <w:b/>
          <w:sz w:val="26"/>
          <w:szCs w:val="26"/>
        </w:rPr>
        <w:t>5.2</w:t>
      </w:r>
      <w:r w:rsidRPr="005D56B5">
        <w:rPr>
          <w:rFonts w:ascii="Arial" w:hAnsi="Arial" w:cs="Arial"/>
          <w:b/>
          <w:sz w:val="26"/>
          <w:szCs w:val="26"/>
        </w:rPr>
        <w:tab/>
        <w:t>Perfil Socioeconómico del Receptor de Remesas</w:t>
      </w:r>
    </w:p>
    <w:p w:rsidR="0057782A" w:rsidRPr="005D56B5" w:rsidRDefault="0057782A" w:rsidP="00522F35">
      <w:pPr>
        <w:spacing w:line="480" w:lineRule="auto"/>
        <w:jc w:val="both"/>
        <w:rPr>
          <w:rFonts w:ascii="Arial" w:hAnsi="Arial" w:cs="Arial"/>
        </w:rPr>
      </w:pPr>
    </w:p>
    <w:p w:rsidR="0057782A" w:rsidRDefault="0057782A" w:rsidP="00522F35">
      <w:pPr>
        <w:spacing w:line="480" w:lineRule="auto"/>
        <w:ind w:firstLine="284"/>
        <w:jc w:val="both"/>
        <w:rPr>
          <w:rFonts w:ascii="Arial" w:hAnsi="Arial" w:cs="Arial"/>
        </w:rPr>
      </w:pPr>
      <w:r w:rsidRPr="00AB3A00">
        <w:rPr>
          <w:rFonts w:ascii="Arial" w:hAnsi="Arial" w:cs="Arial"/>
        </w:rPr>
        <w:t>A continuación, se presenta una descripción general de las características personales que manifiesta el típico receptor de remesas ecuatoriano: edad, nivel de ingresos, nivel educativo, e</w:t>
      </w:r>
      <w:r>
        <w:rPr>
          <w:rFonts w:ascii="Arial" w:hAnsi="Arial" w:cs="Arial"/>
        </w:rPr>
        <w:t>ntre otras</w:t>
      </w:r>
      <w:r w:rsidRPr="00AB3A00">
        <w:rPr>
          <w:rFonts w:ascii="Arial" w:hAnsi="Arial" w:cs="Arial"/>
        </w:rPr>
        <w:t>. La intención es conocer quiénes son los sujetos que recibe</w:t>
      </w:r>
      <w:r>
        <w:rPr>
          <w:rFonts w:ascii="Arial" w:hAnsi="Arial" w:cs="Arial"/>
        </w:rPr>
        <w:t>n</w:t>
      </w:r>
      <w:r w:rsidRPr="00AB3A00">
        <w:rPr>
          <w:rFonts w:ascii="Arial" w:hAnsi="Arial" w:cs="Arial"/>
        </w:rPr>
        <w:t xml:space="preserve"> </w:t>
      </w:r>
      <w:r>
        <w:rPr>
          <w:rFonts w:ascii="Arial" w:hAnsi="Arial" w:cs="Arial"/>
        </w:rPr>
        <w:t>“</w:t>
      </w:r>
      <w:r w:rsidRPr="00AB3A00">
        <w:rPr>
          <w:rFonts w:ascii="Arial" w:hAnsi="Arial" w:cs="Arial"/>
        </w:rPr>
        <w:t>permanentemente</w:t>
      </w:r>
      <w:r>
        <w:rPr>
          <w:rFonts w:ascii="Arial" w:hAnsi="Arial" w:cs="Arial"/>
        </w:rPr>
        <w:t>” las</w:t>
      </w:r>
      <w:r w:rsidRPr="00AB3A00">
        <w:rPr>
          <w:rFonts w:ascii="Arial" w:hAnsi="Arial" w:cs="Arial"/>
        </w:rPr>
        <w:t xml:space="preserve"> </w:t>
      </w:r>
      <w:r>
        <w:rPr>
          <w:rFonts w:ascii="Arial" w:hAnsi="Arial" w:cs="Arial"/>
        </w:rPr>
        <w:t>remesas</w:t>
      </w:r>
      <w:r w:rsidRPr="00AB3A00">
        <w:rPr>
          <w:rFonts w:ascii="Arial" w:hAnsi="Arial" w:cs="Arial"/>
        </w:rPr>
        <w:t xml:space="preserve"> en el Ecuador y </w:t>
      </w:r>
      <w:r>
        <w:rPr>
          <w:rFonts w:ascii="Arial" w:hAnsi="Arial" w:cs="Arial"/>
        </w:rPr>
        <w:t>comprender</w:t>
      </w:r>
      <w:r w:rsidRPr="00AB3A00">
        <w:rPr>
          <w:rFonts w:ascii="Arial" w:hAnsi="Arial" w:cs="Arial"/>
        </w:rPr>
        <w:t xml:space="preserve"> </w:t>
      </w:r>
      <w:r>
        <w:rPr>
          <w:rFonts w:ascii="Arial" w:hAnsi="Arial" w:cs="Arial"/>
        </w:rPr>
        <w:t>el</w:t>
      </w:r>
      <w:r w:rsidRPr="00AB3A00">
        <w:rPr>
          <w:rFonts w:ascii="Arial" w:hAnsi="Arial" w:cs="Arial"/>
        </w:rPr>
        <w:t xml:space="preserve"> entorno socioeconómico que los rodea.</w:t>
      </w:r>
    </w:p>
    <w:p w:rsidR="0057782A"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p>
    <w:p w:rsidR="0057782A" w:rsidRPr="00AB3A00" w:rsidRDefault="0057782A" w:rsidP="00522F35">
      <w:pPr>
        <w:spacing w:line="480" w:lineRule="auto"/>
        <w:jc w:val="both"/>
        <w:rPr>
          <w:rFonts w:ascii="Arial" w:hAnsi="Arial" w:cs="Arial"/>
          <w:b/>
          <w:sz w:val="26"/>
          <w:szCs w:val="26"/>
          <w:u w:val="single"/>
        </w:rPr>
      </w:pPr>
      <w:r w:rsidRPr="00AB3A00">
        <w:rPr>
          <w:rFonts w:ascii="Arial" w:hAnsi="Arial" w:cs="Arial"/>
          <w:b/>
          <w:sz w:val="26"/>
          <w:szCs w:val="26"/>
          <w:u w:val="single"/>
        </w:rPr>
        <w:t>Edad</w:t>
      </w:r>
    </w:p>
    <w:p w:rsidR="0057782A" w:rsidRPr="00AB3A00" w:rsidRDefault="0057782A" w:rsidP="00522F35">
      <w:pPr>
        <w:spacing w:line="480" w:lineRule="auto"/>
        <w:ind w:firstLine="284"/>
        <w:jc w:val="both"/>
        <w:rPr>
          <w:rFonts w:ascii="Arial" w:hAnsi="Arial" w:cs="Arial"/>
        </w:rPr>
      </w:pPr>
      <w:r w:rsidRPr="00AB3A00">
        <w:rPr>
          <w:rFonts w:ascii="Arial" w:hAnsi="Arial" w:cs="Arial"/>
        </w:rPr>
        <w:t>La edad promedio de los receptores de remesas asciende a los 42 años. A su vez, la mayor cantidad de receptores se encuentra en el intervalo de edad comprendido entre 36 y 49 años. Este rango de edades representa el 27% de toda la muestra. En segundo lugar, se ubica el intervalo de edad comprendido entre 25 y 35 años con el 23% de receptores. L</w:t>
      </w:r>
      <w:r>
        <w:rPr>
          <w:rFonts w:ascii="Arial" w:hAnsi="Arial" w:cs="Arial"/>
        </w:rPr>
        <w:t>os</w:t>
      </w:r>
      <w:r w:rsidRPr="00AB3A00">
        <w:rPr>
          <w:rFonts w:ascii="Arial" w:hAnsi="Arial" w:cs="Arial"/>
        </w:rPr>
        <w:t xml:space="preserve"> menores de edad representan apenas el 1% de la muestra,</w:t>
      </w:r>
      <w:r>
        <w:rPr>
          <w:rFonts w:ascii="Arial" w:hAnsi="Arial" w:cs="Arial"/>
        </w:rPr>
        <w:t xml:space="preserve"> </w:t>
      </w:r>
      <w:r w:rsidRPr="00AB3A00">
        <w:rPr>
          <w:rFonts w:ascii="Arial" w:hAnsi="Arial" w:cs="Arial"/>
        </w:rPr>
        <w:t>y la</w:t>
      </w:r>
      <w:r>
        <w:rPr>
          <w:rFonts w:ascii="Arial" w:hAnsi="Arial" w:cs="Arial"/>
        </w:rPr>
        <w:t xml:space="preserve"> tercera</w:t>
      </w:r>
      <w:r w:rsidRPr="00AB3A00">
        <w:rPr>
          <w:rFonts w:ascii="Arial" w:hAnsi="Arial" w:cs="Arial"/>
        </w:rPr>
        <w:t xml:space="preserve"> edad el 12%.</w:t>
      </w:r>
    </w:p>
    <w:p w:rsidR="0057782A" w:rsidRDefault="0057782A" w:rsidP="00522F35">
      <w:pPr>
        <w:spacing w:line="480" w:lineRule="auto"/>
        <w:jc w:val="both"/>
        <w:rPr>
          <w:rFonts w:ascii="Arial" w:hAnsi="Arial" w:cs="Arial"/>
          <w:b/>
        </w:rPr>
      </w:pPr>
    </w:p>
    <w:p w:rsidR="0057782A" w:rsidRDefault="0057782A" w:rsidP="00522F35">
      <w:pPr>
        <w:jc w:val="center"/>
        <w:rPr>
          <w:rFonts w:ascii="Arial" w:hAnsi="Arial" w:cs="Arial"/>
          <w:b/>
          <w:sz w:val="20"/>
          <w:szCs w:val="20"/>
        </w:rPr>
      </w:pPr>
      <w:r>
        <w:rPr>
          <w:rFonts w:ascii="Arial" w:hAnsi="Arial" w:cs="Arial"/>
          <w:b/>
          <w:sz w:val="20"/>
          <w:szCs w:val="20"/>
        </w:rPr>
        <w:t>Gráfico 11: Edad de los receptores de remesas</w:t>
      </w:r>
    </w:p>
    <w:p w:rsidR="0057782A" w:rsidRDefault="0057782A" w:rsidP="00522F35">
      <w:pPr>
        <w:jc w:val="center"/>
        <w:rPr>
          <w:rFonts w:ascii="Arial" w:hAnsi="Arial" w:cs="Arial"/>
          <w:b/>
          <w:sz w:val="20"/>
          <w:szCs w:val="20"/>
        </w:rPr>
      </w:pPr>
      <w:r w:rsidRPr="00AB3A00">
        <w:pict>
          <v:shape id="_x0000_i1036" type="#_x0000_t75" style="width:312pt;height:194.25pt">
            <v:imagedata r:id="rId22" o:title=""/>
          </v:shape>
        </w:pict>
      </w:r>
    </w:p>
    <w:p w:rsidR="0057782A" w:rsidRDefault="0057782A" w:rsidP="00522F35">
      <w:pPr>
        <w:jc w:val="center"/>
        <w:rPr>
          <w:rFonts w:ascii="Arial" w:hAnsi="Arial" w:cs="Arial"/>
          <w:sz w:val="20"/>
          <w:szCs w:val="20"/>
        </w:rPr>
      </w:pPr>
      <w:r>
        <w:rPr>
          <w:rFonts w:ascii="Arial" w:hAnsi="Arial" w:cs="Arial"/>
          <w:b/>
          <w:sz w:val="20"/>
          <w:szCs w:val="20"/>
        </w:rPr>
        <w:t xml:space="preserve">Elaboración: </w:t>
      </w:r>
      <w:r>
        <w:rPr>
          <w:rFonts w:ascii="Arial" w:hAnsi="Arial" w:cs="Arial"/>
          <w:sz w:val="20"/>
          <w:szCs w:val="20"/>
        </w:rPr>
        <w:t>Autores de Tesis</w:t>
      </w:r>
    </w:p>
    <w:p w:rsidR="0057782A" w:rsidRPr="00F67F2A" w:rsidRDefault="0057782A" w:rsidP="00522F35">
      <w:pPr>
        <w:spacing w:line="480" w:lineRule="auto"/>
        <w:rPr>
          <w:rFonts w:ascii="Arial" w:hAnsi="Arial" w:cs="Arial"/>
        </w:rPr>
      </w:pPr>
    </w:p>
    <w:p w:rsidR="0057782A" w:rsidRDefault="0057782A" w:rsidP="00522F35">
      <w:pPr>
        <w:spacing w:line="480" w:lineRule="auto"/>
        <w:ind w:firstLine="284"/>
        <w:jc w:val="both"/>
        <w:rPr>
          <w:rFonts w:ascii="Arial" w:hAnsi="Arial" w:cs="Arial"/>
        </w:rPr>
      </w:pPr>
      <w:r w:rsidRPr="003873FE">
        <w:rPr>
          <w:rFonts w:ascii="Arial" w:hAnsi="Arial" w:cs="Arial"/>
        </w:rPr>
        <w:t xml:space="preserve">Se puede concluir que la mayor parte de la población que recibe remesas proviene del estrato adulto. Aproximadamente, un 87% de los receptores tiene más de 18 años de edad </w:t>
      </w:r>
      <w:r>
        <w:rPr>
          <w:rFonts w:ascii="Arial" w:hAnsi="Arial" w:cs="Arial"/>
        </w:rPr>
        <w:t>(</w:t>
      </w:r>
      <w:r w:rsidRPr="003873FE">
        <w:rPr>
          <w:rFonts w:ascii="Arial" w:hAnsi="Arial" w:cs="Arial"/>
        </w:rPr>
        <w:t xml:space="preserve">sin sobrepasar la </w:t>
      </w:r>
      <w:r>
        <w:rPr>
          <w:rFonts w:ascii="Arial" w:hAnsi="Arial" w:cs="Arial"/>
        </w:rPr>
        <w:t>3e</w:t>
      </w:r>
      <w:r w:rsidRPr="003873FE">
        <w:rPr>
          <w:rFonts w:ascii="Arial" w:hAnsi="Arial" w:cs="Arial"/>
        </w:rPr>
        <w:t>ra edad</w:t>
      </w:r>
      <w:r>
        <w:rPr>
          <w:rFonts w:ascii="Arial" w:hAnsi="Arial" w:cs="Arial"/>
        </w:rPr>
        <w:t>)</w:t>
      </w:r>
      <w:r w:rsidRPr="003873FE">
        <w:rPr>
          <w:rFonts w:ascii="Arial" w:hAnsi="Arial" w:cs="Arial"/>
        </w:rPr>
        <w:t xml:space="preserve">. En comparación al año 2003, la situación es similar. En aquel año, el intervalo de edad comprendido entre 36 y 49 años se constituía </w:t>
      </w:r>
      <w:r>
        <w:rPr>
          <w:rFonts w:ascii="Arial" w:hAnsi="Arial" w:cs="Arial"/>
        </w:rPr>
        <w:t>e</w:t>
      </w:r>
      <w:r w:rsidRPr="003873FE">
        <w:rPr>
          <w:rFonts w:ascii="Arial" w:hAnsi="Arial" w:cs="Arial"/>
        </w:rPr>
        <w:t xml:space="preserve">n el rango de edades con mayor número de receptores (32%). Asimismo, la población mayor a 18 años </w:t>
      </w:r>
      <w:r>
        <w:rPr>
          <w:rFonts w:ascii="Arial" w:hAnsi="Arial" w:cs="Arial"/>
        </w:rPr>
        <w:t>(</w:t>
      </w:r>
      <w:r w:rsidRPr="003873FE">
        <w:rPr>
          <w:rFonts w:ascii="Arial" w:hAnsi="Arial" w:cs="Arial"/>
        </w:rPr>
        <w:t>pero menor a 65</w:t>
      </w:r>
      <w:r>
        <w:rPr>
          <w:rFonts w:ascii="Arial" w:hAnsi="Arial" w:cs="Arial"/>
        </w:rPr>
        <w:t>)</w:t>
      </w:r>
      <w:r w:rsidRPr="003873FE">
        <w:rPr>
          <w:rFonts w:ascii="Arial" w:hAnsi="Arial" w:cs="Arial"/>
        </w:rPr>
        <w:t>, compr</w:t>
      </w:r>
      <w:r>
        <w:rPr>
          <w:rFonts w:ascii="Arial" w:hAnsi="Arial" w:cs="Arial"/>
        </w:rPr>
        <w:t>endía el 91% de la muestra.</w:t>
      </w:r>
    </w:p>
    <w:p w:rsidR="0057782A" w:rsidRDefault="0057782A" w:rsidP="00522F35">
      <w:pPr>
        <w:spacing w:line="480" w:lineRule="auto"/>
        <w:ind w:firstLine="284"/>
        <w:jc w:val="both"/>
        <w:rPr>
          <w:rFonts w:ascii="Arial" w:hAnsi="Arial" w:cs="Arial"/>
        </w:rPr>
      </w:pPr>
    </w:p>
    <w:p w:rsidR="0057782A" w:rsidRPr="003873FE" w:rsidRDefault="0057782A" w:rsidP="00522F35">
      <w:pPr>
        <w:spacing w:line="480" w:lineRule="auto"/>
        <w:jc w:val="both"/>
        <w:rPr>
          <w:rFonts w:ascii="Arial" w:hAnsi="Arial" w:cs="Arial"/>
          <w:b/>
          <w:sz w:val="26"/>
          <w:szCs w:val="26"/>
          <w:u w:val="single"/>
        </w:rPr>
      </w:pPr>
      <w:r w:rsidRPr="003873FE">
        <w:rPr>
          <w:rFonts w:ascii="Arial" w:hAnsi="Arial" w:cs="Arial"/>
          <w:b/>
          <w:sz w:val="26"/>
          <w:szCs w:val="26"/>
          <w:u w:val="single"/>
        </w:rPr>
        <w:t>Género</w:t>
      </w:r>
    </w:p>
    <w:p w:rsidR="0057782A" w:rsidRDefault="0057782A" w:rsidP="00107CCF">
      <w:pPr>
        <w:spacing w:line="480" w:lineRule="auto"/>
        <w:ind w:firstLine="284"/>
        <w:jc w:val="both"/>
        <w:rPr>
          <w:rFonts w:ascii="Arial" w:hAnsi="Arial" w:cs="Arial"/>
        </w:rPr>
      </w:pPr>
      <w:r w:rsidRPr="003873FE">
        <w:rPr>
          <w:rFonts w:ascii="Arial" w:hAnsi="Arial" w:cs="Arial"/>
        </w:rPr>
        <w:t>La distribución de género</w:t>
      </w:r>
      <w:r>
        <w:rPr>
          <w:rFonts w:ascii="Arial" w:hAnsi="Arial" w:cs="Arial"/>
        </w:rPr>
        <w:t>,</w:t>
      </w:r>
      <w:r w:rsidRPr="003873FE">
        <w:rPr>
          <w:rFonts w:ascii="Arial" w:hAnsi="Arial" w:cs="Arial"/>
        </w:rPr>
        <w:t xml:space="preserve"> dentro de la población receptora de remesas</w:t>
      </w:r>
      <w:r>
        <w:rPr>
          <w:rFonts w:ascii="Arial" w:hAnsi="Arial" w:cs="Arial"/>
        </w:rPr>
        <w:t>,</w:t>
      </w:r>
      <w:r w:rsidRPr="003873FE">
        <w:rPr>
          <w:rFonts w:ascii="Arial" w:hAnsi="Arial" w:cs="Arial"/>
        </w:rPr>
        <w:t xml:space="preserve"> no es equitativa. </w:t>
      </w:r>
      <w:r>
        <w:rPr>
          <w:rFonts w:ascii="Arial" w:hAnsi="Arial" w:cs="Arial"/>
        </w:rPr>
        <w:t xml:space="preserve">Las mujeres son mayoría. </w:t>
      </w:r>
      <w:r w:rsidRPr="003873FE">
        <w:rPr>
          <w:rFonts w:ascii="Arial" w:hAnsi="Arial" w:cs="Arial"/>
        </w:rPr>
        <w:t>Del total de receptores, el 59% está compuesto por mujeres y el 41% restante por hombres.</w:t>
      </w:r>
      <w:r w:rsidRPr="00107CCF">
        <w:rPr>
          <w:rFonts w:ascii="Arial" w:hAnsi="Arial" w:cs="Arial"/>
        </w:rPr>
        <w:t xml:space="preserve"> </w:t>
      </w:r>
      <w:r w:rsidRPr="003873FE">
        <w:rPr>
          <w:rFonts w:ascii="Arial" w:hAnsi="Arial" w:cs="Arial"/>
        </w:rPr>
        <w:t xml:space="preserve">No obstante, la participación del sexo femenino </w:t>
      </w:r>
      <w:r>
        <w:rPr>
          <w:rFonts w:ascii="Arial" w:hAnsi="Arial" w:cs="Arial"/>
        </w:rPr>
        <w:t>h</w:t>
      </w:r>
      <w:r w:rsidRPr="003873FE">
        <w:rPr>
          <w:rFonts w:ascii="Arial" w:hAnsi="Arial" w:cs="Arial"/>
        </w:rPr>
        <w:t>a disminuido en los últimos cinco años. En el 2003, según las cifras del BID, las mujeres representaban el 66% de los receptores de remesas y los hombres el 34%</w:t>
      </w:r>
    </w:p>
    <w:p w:rsidR="0057782A" w:rsidRDefault="0057782A" w:rsidP="00522F35">
      <w:pPr>
        <w:spacing w:line="480" w:lineRule="auto"/>
        <w:ind w:firstLine="284"/>
        <w:jc w:val="both"/>
        <w:rPr>
          <w:rFonts w:ascii="Arial" w:hAnsi="Arial" w:cs="Arial"/>
        </w:rPr>
      </w:pPr>
    </w:p>
    <w:p w:rsidR="0057782A" w:rsidRDefault="0057782A" w:rsidP="00522F35">
      <w:pPr>
        <w:jc w:val="center"/>
        <w:rPr>
          <w:rFonts w:ascii="Arial" w:hAnsi="Arial" w:cs="Arial"/>
          <w:b/>
          <w:sz w:val="20"/>
          <w:szCs w:val="20"/>
        </w:rPr>
      </w:pPr>
      <w:r w:rsidRPr="003873FE">
        <w:rPr>
          <w:rFonts w:ascii="Arial" w:hAnsi="Arial" w:cs="Arial"/>
          <w:b/>
          <w:sz w:val="20"/>
          <w:szCs w:val="20"/>
        </w:rPr>
        <w:t xml:space="preserve">Gráfico </w:t>
      </w:r>
      <w:r>
        <w:rPr>
          <w:rFonts w:ascii="Arial" w:hAnsi="Arial" w:cs="Arial"/>
          <w:b/>
          <w:sz w:val="20"/>
          <w:szCs w:val="20"/>
        </w:rPr>
        <w:t>12</w:t>
      </w:r>
      <w:r w:rsidRPr="003873FE">
        <w:rPr>
          <w:rFonts w:ascii="Arial" w:hAnsi="Arial" w:cs="Arial"/>
          <w:b/>
          <w:sz w:val="20"/>
          <w:szCs w:val="20"/>
        </w:rPr>
        <w:t xml:space="preserve">: </w:t>
      </w:r>
      <w:r>
        <w:rPr>
          <w:rFonts w:ascii="Arial" w:hAnsi="Arial" w:cs="Arial"/>
          <w:b/>
          <w:sz w:val="20"/>
          <w:szCs w:val="20"/>
        </w:rPr>
        <w:t>Distribución por g</w:t>
      </w:r>
      <w:r w:rsidRPr="003873FE">
        <w:rPr>
          <w:rFonts w:ascii="Arial" w:hAnsi="Arial" w:cs="Arial"/>
          <w:b/>
          <w:sz w:val="20"/>
          <w:szCs w:val="20"/>
        </w:rPr>
        <w:t>énero de los receptores de remesas</w:t>
      </w:r>
    </w:p>
    <w:p w:rsidR="0057782A" w:rsidRDefault="0057782A" w:rsidP="00522F35">
      <w:pPr>
        <w:jc w:val="center"/>
        <w:rPr>
          <w:rFonts w:ascii="Arial" w:hAnsi="Arial" w:cs="Arial"/>
          <w:b/>
          <w:sz w:val="20"/>
          <w:szCs w:val="20"/>
        </w:rPr>
      </w:pPr>
      <w:r w:rsidRPr="003873FE">
        <w:pict>
          <v:shape id="_x0000_i1037" type="#_x0000_t75" style="width:296.25pt;height:170.25pt">
            <v:imagedata r:id="rId23" o:title=""/>
          </v:shape>
        </w:pict>
      </w:r>
    </w:p>
    <w:p w:rsidR="0057782A" w:rsidRDefault="0057782A" w:rsidP="00522F35">
      <w:pPr>
        <w:jc w:val="center"/>
        <w:rPr>
          <w:rFonts w:ascii="Arial" w:hAnsi="Arial" w:cs="Arial"/>
          <w:sz w:val="20"/>
          <w:szCs w:val="20"/>
        </w:rPr>
      </w:pPr>
      <w:r>
        <w:rPr>
          <w:rFonts w:ascii="Arial" w:hAnsi="Arial" w:cs="Arial"/>
          <w:b/>
          <w:sz w:val="20"/>
          <w:szCs w:val="20"/>
        </w:rPr>
        <w:t xml:space="preserve">Elaboración: </w:t>
      </w:r>
      <w:r>
        <w:rPr>
          <w:rFonts w:ascii="Arial" w:hAnsi="Arial" w:cs="Arial"/>
          <w:sz w:val="20"/>
          <w:szCs w:val="20"/>
        </w:rPr>
        <w:t>Autores de Tesis</w:t>
      </w:r>
    </w:p>
    <w:p w:rsidR="0057782A" w:rsidRDefault="0057782A" w:rsidP="00522F35">
      <w:pPr>
        <w:spacing w:line="480" w:lineRule="auto"/>
        <w:ind w:firstLine="284"/>
        <w:jc w:val="both"/>
        <w:rPr>
          <w:rFonts w:ascii="Arial" w:hAnsi="Arial" w:cs="Arial"/>
        </w:rPr>
      </w:pPr>
    </w:p>
    <w:p w:rsidR="0057782A" w:rsidRPr="00F55FEB" w:rsidRDefault="0057782A" w:rsidP="00522F35">
      <w:pPr>
        <w:spacing w:line="480" w:lineRule="auto"/>
        <w:jc w:val="both"/>
        <w:rPr>
          <w:rFonts w:ascii="Arial" w:hAnsi="Arial" w:cs="Arial"/>
          <w:b/>
          <w:sz w:val="26"/>
          <w:szCs w:val="26"/>
          <w:u w:val="single"/>
        </w:rPr>
      </w:pPr>
      <w:r w:rsidRPr="006E70F7">
        <w:rPr>
          <w:rFonts w:ascii="Arial" w:hAnsi="Arial" w:cs="Arial"/>
          <w:b/>
          <w:sz w:val="26"/>
          <w:szCs w:val="26"/>
          <w:u w:val="single"/>
        </w:rPr>
        <w:t>Nivel Educativo</w:t>
      </w:r>
    </w:p>
    <w:p w:rsidR="0057782A" w:rsidRDefault="0057782A" w:rsidP="00522F35">
      <w:pPr>
        <w:spacing w:line="480" w:lineRule="auto"/>
        <w:ind w:firstLine="284"/>
        <w:jc w:val="both"/>
        <w:rPr>
          <w:rFonts w:ascii="Arial" w:hAnsi="Arial" w:cs="Arial"/>
        </w:rPr>
      </w:pPr>
      <w:r w:rsidRPr="006E70F7">
        <w:rPr>
          <w:rFonts w:ascii="Arial" w:hAnsi="Arial" w:cs="Arial"/>
        </w:rPr>
        <w:t xml:space="preserve">Los receptores de remesas en el Ecuador registran un nivel educativo superior en relación al ecuatoriano promedio. </w:t>
      </w:r>
    </w:p>
    <w:p w:rsidR="0057782A" w:rsidRDefault="0057782A" w:rsidP="00522F35">
      <w:pPr>
        <w:spacing w:line="480" w:lineRule="auto"/>
        <w:ind w:firstLine="284"/>
        <w:jc w:val="both"/>
        <w:rPr>
          <w:rFonts w:ascii="Arial" w:hAnsi="Arial" w:cs="Arial"/>
        </w:rPr>
      </w:pPr>
      <w:r w:rsidRPr="006E70F7">
        <w:rPr>
          <w:rFonts w:ascii="Arial" w:hAnsi="Arial" w:cs="Arial"/>
        </w:rPr>
        <w:t xml:space="preserve">Según los datos de la muestra, un 22% de los receptores contestó haber cursado únicamente la primaria, un 42% señaló haber terminado la secundaria, un 35% ha estudiado o sigue estudiando en la universidad y finalmente un 3% menciona tener un posgrado. </w:t>
      </w:r>
    </w:p>
    <w:p w:rsidR="0057782A"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Pr>
          <w:rFonts w:ascii="Arial" w:hAnsi="Arial" w:cs="Arial"/>
        </w:rPr>
        <w:t>A</w:t>
      </w:r>
      <w:r w:rsidRPr="006E70F7">
        <w:rPr>
          <w:rFonts w:ascii="Arial" w:hAnsi="Arial" w:cs="Arial"/>
        </w:rPr>
        <w:t xml:space="preserve"> nivel nacional, según el INEC, el 50% de la población ecuatoriana ha cursado solamente la primaria y un 10% ostenta un grado escolaridad </w:t>
      </w:r>
      <w:r>
        <w:rPr>
          <w:rFonts w:ascii="Arial" w:hAnsi="Arial" w:cs="Arial"/>
        </w:rPr>
        <w:t>p</w:t>
      </w:r>
      <w:r w:rsidRPr="006E70F7">
        <w:rPr>
          <w:rFonts w:ascii="Arial" w:hAnsi="Arial" w:cs="Arial"/>
        </w:rPr>
        <w:t>or encima de la universidad.</w:t>
      </w:r>
    </w:p>
    <w:p w:rsidR="0057782A"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FF3EA8">
        <w:rPr>
          <w:rFonts w:ascii="Arial" w:hAnsi="Arial" w:cs="Arial"/>
        </w:rPr>
        <w:t xml:space="preserve">En comparación al año 2003, el nivel educativo de los receptores de remesas al 2008 se habría mejorado considerablemente. En el 2003, un 48% de los receptores no había cursado algo más allá de la secundaria y apenas un 18% se encontraba enrolado o había finalizado la universidad.  </w:t>
      </w:r>
    </w:p>
    <w:p w:rsidR="0057782A" w:rsidRPr="00FF3EA8" w:rsidRDefault="0057782A" w:rsidP="00522F35">
      <w:pPr>
        <w:spacing w:line="480" w:lineRule="auto"/>
        <w:ind w:firstLine="284"/>
        <w:jc w:val="both"/>
        <w:rPr>
          <w:rFonts w:ascii="Arial" w:hAnsi="Arial" w:cs="Arial"/>
        </w:rPr>
      </w:pPr>
      <w:r w:rsidRPr="00FF3EA8">
        <w:rPr>
          <w:rFonts w:ascii="Arial" w:hAnsi="Arial" w:cs="Arial"/>
        </w:rPr>
        <w:t xml:space="preserve">     </w:t>
      </w:r>
    </w:p>
    <w:p w:rsidR="0057782A" w:rsidRDefault="0057782A" w:rsidP="00522F35">
      <w:pPr>
        <w:jc w:val="center"/>
        <w:rPr>
          <w:rFonts w:ascii="Arial" w:hAnsi="Arial" w:cs="Arial"/>
          <w:b/>
          <w:sz w:val="20"/>
          <w:szCs w:val="20"/>
        </w:rPr>
      </w:pPr>
      <w:r w:rsidRPr="003873FE">
        <w:rPr>
          <w:rFonts w:ascii="Arial" w:hAnsi="Arial" w:cs="Arial"/>
          <w:b/>
          <w:sz w:val="20"/>
          <w:szCs w:val="20"/>
        </w:rPr>
        <w:t xml:space="preserve">Gráfico </w:t>
      </w:r>
      <w:r>
        <w:rPr>
          <w:rFonts w:ascii="Arial" w:hAnsi="Arial" w:cs="Arial"/>
          <w:b/>
          <w:sz w:val="20"/>
          <w:szCs w:val="20"/>
        </w:rPr>
        <w:t>13</w:t>
      </w:r>
      <w:r w:rsidRPr="003873FE">
        <w:rPr>
          <w:rFonts w:ascii="Arial" w:hAnsi="Arial" w:cs="Arial"/>
          <w:b/>
          <w:sz w:val="20"/>
          <w:szCs w:val="20"/>
        </w:rPr>
        <w:t xml:space="preserve">: </w:t>
      </w:r>
      <w:r>
        <w:rPr>
          <w:rFonts w:ascii="Arial" w:hAnsi="Arial" w:cs="Arial"/>
          <w:b/>
          <w:sz w:val="20"/>
          <w:szCs w:val="20"/>
        </w:rPr>
        <w:t>Nivel educativo</w:t>
      </w:r>
      <w:r w:rsidRPr="003873FE">
        <w:rPr>
          <w:rFonts w:ascii="Arial" w:hAnsi="Arial" w:cs="Arial"/>
          <w:b/>
          <w:sz w:val="20"/>
          <w:szCs w:val="20"/>
        </w:rPr>
        <w:t xml:space="preserve"> de los receptores de remesas</w:t>
      </w:r>
    </w:p>
    <w:p w:rsidR="0057782A" w:rsidRDefault="0057782A" w:rsidP="00522F35">
      <w:pPr>
        <w:jc w:val="center"/>
      </w:pPr>
      <w:r w:rsidRPr="006E70F7">
        <w:pict>
          <v:shape id="_x0000_i1038" type="#_x0000_t75" style="width:335.25pt;height:198pt">
            <v:imagedata r:id="rId24" o:title=""/>
          </v:shape>
        </w:pict>
      </w:r>
    </w:p>
    <w:p w:rsidR="0057782A" w:rsidRDefault="0057782A" w:rsidP="00522F35">
      <w:pPr>
        <w:jc w:val="center"/>
        <w:rPr>
          <w:rFonts w:ascii="Arial" w:hAnsi="Arial" w:cs="Arial"/>
          <w:sz w:val="20"/>
          <w:szCs w:val="20"/>
        </w:rPr>
      </w:pPr>
      <w:r>
        <w:rPr>
          <w:rFonts w:ascii="Arial" w:hAnsi="Arial" w:cs="Arial"/>
          <w:b/>
          <w:sz w:val="20"/>
          <w:szCs w:val="20"/>
        </w:rPr>
        <w:t xml:space="preserve">Elaboración: </w:t>
      </w:r>
      <w:r>
        <w:rPr>
          <w:rFonts w:ascii="Arial" w:hAnsi="Arial" w:cs="Arial"/>
          <w:sz w:val="20"/>
          <w:szCs w:val="20"/>
        </w:rPr>
        <w:t>Autores de Tesis</w:t>
      </w:r>
    </w:p>
    <w:p w:rsidR="0057782A" w:rsidRDefault="0057782A" w:rsidP="00522F35">
      <w:pPr>
        <w:spacing w:line="480" w:lineRule="auto"/>
        <w:jc w:val="both"/>
        <w:rPr>
          <w:rFonts w:ascii="Arial" w:hAnsi="Arial" w:cs="Arial"/>
          <w:b/>
          <w:sz w:val="26"/>
          <w:szCs w:val="26"/>
          <w:u w:val="single"/>
        </w:rPr>
      </w:pPr>
    </w:p>
    <w:p w:rsidR="0057782A" w:rsidRPr="00F55FEB" w:rsidRDefault="0057782A" w:rsidP="00522F35">
      <w:pPr>
        <w:spacing w:line="480" w:lineRule="auto"/>
        <w:jc w:val="both"/>
        <w:rPr>
          <w:rFonts w:ascii="Arial" w:hAnsi="Arial" w:cs="Arial"/>
          <w:b/>
          <w:sz w:val="26"/>
          <w:szCs w:val="26"/>
          <w:u w:val="single"/>
        </w:rPr>
      </w:pPr>
      <w:r w:rsidRPr="00F55FEB">
        <w:rPr>
          <w:rFonts w:ascii="Arial" w:hAnsi="Arial" w:cs="Arial"/>
          <w:b/>
          <w:sz w:val="26"/>
          <w:szCs w:val="26"/>
          <w:u w:val="single"/>
        </w:rPr>
        <w:t>Nivel de Ingresos</w:t>
      </w:r>
    </w:p>
    <w:p w:rsidR="0057782A" w:rsidRDefault="0057782A" w:rsidP="00522F35">
      <w:pPr>
        <w:spacing w:line="480" w:lineRule="auto"/>
        <w:ind w:firstLine="284"/>
        <w:jc w:val="both"/>
        <w:rPr>
          <w:rFonts w:ascii="Arial" w:hAnsi="Arial" w:cs="Arial"/>
          <w:szCs w:val="20"/>
        </w:rPr>
      </w:pPr>
      <w:r>
        <w:rPr>
          <w:rFonts w:ascii="Arial" w:hAnsi="Arial" w:cs="Arial"/>
          <w:szCs w:val="20"/>
        </w:rPr>
        <w:t>E</w:t>
      </w:r>
      <w:r w:rsidRPr="00F55FEB">
        <w:rPr>
          <w:rFonts w:ascii="Arial" w:hAnsi="Arial" w:cs="Arial"/>
          <w:szCs w:val="20"/>
        </w:rPr>
        <w:t xml:space="preserve">l ingreso mensual promedio de un receptor de remesas ecuatoriano se estima en US $542. Ahora bien, si se analiza la distribución de ingresos por intervalos, el 19% de los receptores gana menos de US $250 (ingreso bajo), un 46% gana entre US $250 y US $500 mensuales (medio bajo), el 32% percibe entre US $501 y US $1500 (medio alto) y apenas un 1% tiene una entrada económica mensual superior a los US $2500 (alto). </w:t>
      </w:r>
    </w:p>
    <w:p w:rsidR="0057782A" w:rsidRDefault="0057782A" w:rsidP="00522F35">
      <w:pPr>
        <w:spacing w:line="480" w:lineRule="auto"/>
        <w:ind w:firstLine="284"/>
        <w:jc w:val="both"/>
        <w:rPr>
          <w:rFonts w:ascii="Arial" w:hAnsi="Arial" w:cs="Arial"/>
          <w:szCs w:val="20"/>
        </w:rPr>
      </w:pPr>
    </w:p>
    <w:p w:rsidR="0057782A" w:rsidRDefault="0057782A" w:rsidP="00522F35">
      <w:pPr>
        <w:spacing w:line="480" w:lineRule="auto"/>
        <w:ind w:firstLine="284"/>
        <w:jc w:val="both"/>
        <w:rPr>
          <w:rFonts w:ascii="Arial" w:hAnsi="Arial" w:cs="Arial"/>
          <w:szCs w:val="20"/>
        </w:rPr>
      </w:pPr>
      <w:r w:rsidRPr="00F55FEB">
        <w:rPr>
          <w:rFonts w:ascii="Arial" w:hAnsi="Arial" w:cs="Arial"/>
          <w:szCs w:val="20"/>
        </w:rPr>
        <w:t>Estos resultados, en comparación a lo que se registra en el 2003, reflejan una mejoría en la situación económica de los receptores de remesas y por ende en sus condiciones de vida.</w:t>
      </w:r>
      <w:r>
        <w:rPr>
          <w:rFonts w:ascii="Arial" w:hAnsi="Arial" w:cs="Arial"/>
          <w:szCs w:val="20"/>
        </w:rPr>
        <w:t xml:space="preserve"> </w:t>
      </w:r>
      <w:r w:rsidRPr="00F55FEB">
        <w:rPr>
          <w:rFonts w:ascii="Arial" w:hAnsi="Arial" w:cs="Arial"/>
          <w:szCs w:val="20"/>
        </w:rPr>
        <w:t xml:space="preserve">En </w:t>
      </w:r>
      <w:r>
        <w:rPr>
          <w:rFonts w:ascii="Arial" w:hAnsi="Arial" w:cs="Arial"/>
          <w:szCs w:val="20"/>
        </w:rPr>
        <w:t>ese año</w:t>
      </w:r>
      <w:r w:rsidRPr="00F55FEB">
        <w:rPr>
          <w:rFonts w:ascii="Arial" w:hAnsi="Arial" w:cs="Arial"/>
          <w:szCs w:val="20"/>
        </w:rPr>
        <w:t xml:space="preserve">, el 77% de los receptores no ganaba más </w:t>
      </w:r>
      <w:r>
        <w:rPr>
          <w:rFonts w:ascii="Arial" w:hAnsi="Arial" w:cs="Arial"/>
          <w:szCs w:val="20"/>
        </w:rPr>
        <w:t xml:space="preserve">allá </w:t>
      </w:r>
      <w:r w:rsidRPr="00F55FEB">
        <w:rPr>
          <w:rFonts w:ascii="Arial" w:hAnsi="Arial" w:cs="Arial"/>
          <w:szCs w:val="20"/>
        </w:rPr>
        <w:t xml:space="preserve">de US $500 por mes y solo el 19% se ubicaba en el intervalo de ingresos US $250 y US $500. </w:t>
      </w:r>
    </w:p>
    <w:p w:rsidR="0057782A" w:rsidRDefault="0057782A" w:rsidP="00522F35">
      <w:pPr>
        <w:spacing w:line="480" w:lineRule="auto"/>
        <w:ind w:firstLine="284"/>
        <w:jc w:val="both"/>
        <w:rPr>
          <w:rFonts w:ascii="Arial" w:hAnsi="Arial" w:cs="Arial"/>
          <w:szCs w:val="20"/>
        </w:rPr>
      </w:pPr>
    </w:p>
    <w:p w:rsidR="0057782A" w:rsidRDefault="0057782A" w:rsidP="00522F35">
      <w:pPr>
        <w:spacing w:line="480" w:lineRule="auto"/>
        <w:ind w:firstLine="284"/>
        <w:jc w:val="both"/>
        <w:rPr>
          <w:rFonts w:ascii="Arial" w:hAnsi="Arial" w:cs="Arial"/>
          <w:szCs w:val="20"/>
        </w:rPr>
      </w:pPr>
      <w:r w:rsidRPr="00F55FEB">
        <w:rPr>
          <w:rFonts w:ascii="Arial" w:hAnsi="Arial" w:cs="Arial"/>
          <w:szCs w:val="20"/>
        </w:rPr>
        <w:t xml:space="preserve">Al 2008, </w:t>
      </w:r>
      <w:r>
        <w:rPr>
          <w:rFonts w:ascii="Arial" w:hAnsi="Arial" w:cs="Arial"/>
          <w:szCs w:val="20"/>
        </w:rPr>
        <w:t>s</w:t>
      </w:r>
      <w:r w:rsidRPr="00F55FEB">
        <w:rPr>
          <w:rFonts w:ascii="Arial" w:hAnsi="Arial" w:cs="Arial"/>
          <w:szCs w:val="20"/>
        </w:rPr>
        <w:t xml:space="preserve">e </w:t>
      </w:r>
      <w:r>
        <w:rPr>
          <w:rFonts w:ascii="Arial" w:hAnsi="Arial" w:cs="Arial"/>
          <w:szCs w:val="20"/>
        </w:rPr>
        <w:t>puede</w:t>
      </w:r>
      <w:r w:rsidRPr="00F55FEB">
        <w:rPr>
          <w:rFonts w:ascii="Arial" w:hAnsi="Arial" w:cs="Arial"/>
          <w:szCs w:val="20"/>
        </w:rPr>
        <w:t xml:space="preserve"> concluir que los niveles de “pobreza”, considerando un ingreso mensual bajo, en la población receptora </w:t>
      </w:r>
      <w:r>
        <w:rPr>
          <w:rFonts w:ascii="Arial" w:hAnsi="Arial" w:cs="Arial"/>
          <w:szCs w:val="20"/>
        </w:rPr>
        <w:t xml:space="preserve">de remesas, </w:t>
      </w:r>
      <w:r w:rsidRPr="00F55FEB">
        <w:rPr>
          <w:rFonts w:ascii="Arial" w:hAnsi="Arial" w:cs="Arial"/>
          <w:szCs w:val="20"/>
        </w:rPr>
        <w:t>se redu</w:t>
      </w:r>
      <w:r>
        <w:rPr>
          <w:rFonts w:ascii="Arial" w:hAnsi="Arial" w:cs="Arial"/>
          <w:szCs w:val="20"/>
        </w:rPr>
        <w:t>jeron</w:t>
      </w:r>
      <w:r w:rsidRPr="00F55FEB">
        <w:rPr>
          <w:rFonts w:ascii="Arial" w:hAnsi="Arial" w:cs="Arial"/>
          <w:szCs w:val="20"/>
        </w:rPr>
        <w:t xml:space="preserve"> en los últimos cinco años</w:t>
      </w:r>
      <w:r>
        <w:rPr>
          <w:rFonts w:ascii="Arial" w:hAnsi="Arial" w:cs="Arial"/>
          <w:szCs w:val="20"/>
        </w:rPr>
        <w:t xml:space="preserve"> </w:t>
      </w:r>
      <w:r w:rsidRPr="00F55FEB">
        <w:rPr>
          <w:rFonts w:ascii="Arial" w:hAnsi="Arial" w:cs="Arial"/>
          <w:szCs w:val="20"/>
        </w:rPr>
        <w:t>puesto que el porcentaje de personas que ganan menos de US $250 disminuyó del 26% en el 2003 al 19% en el 2008.</w:t>
      </w:r>
    </w:p>
    <w:p w:rsidR="0057782A" w:rsidRDefault="0057782A" w:rsidP="00522F35">
      <w:pPr>
        <w:spacing w:line="480" w:lineRule="auto"/>
        <w:ind w:firstLine="284"/>
        <w:jc w:val="both"/>
        <w:rPr>
          <w:rFonts w:ascii="Arial" w:hAnsi="Arial" w:cs="Arial"/>
          <w:szCs w:val="20"/>
        </w:rPr>
      </w:pPr>
    </w:p>
    <w:p w:rsidR="0057782A" w:rsidRDefault="0057782A" w:rsidP="00522F35">
      <w:pPr>
        <w:spacing w:line="480" w:lineRule="auto"/>
        <w:ind w:firstLine="284"/>
        <w:jc w:val="both"/>
        <w:rPr>
          <w:rFonts w:ascii="Arial" w:hAnsi="Arial" w:cs="Arial"/>
          <w:szCs w:val="20"/>
        </w:rPr>
      </w:pPr>
    </w:p>
    <w:p w:rsidR="0057782A" w:rsidRDefault="0057782A" w:rsidP="00522F35">
      <w:pPr>
        <w:spacing w:line="480" w:lineRule="auto"/>
        <w:ind w:firstLine="284"/>
        <w:jc w:val="both"/>
        <w:rPr>
          <w:rFonts w:ascii="Arial" w:hAnsi="Arial" w:cs="Arial"/>
          <w:szCs w:val="20"/>
        </w:rPr>
      </w:pPr>
    </w:p>
    <w:p w:rsidR="0057782A" w:rsidRDefault="0057782A" w:rsidP="00522F35">
      <w:pPr>
        <w:jc w:val="center"/>
        <w:rPr>
          <w:rFonts w:ascii="Arial" w:hAnsi="Arial" w:cs="Arial"/>
          <w:b/>
          <w:sz w:val="20"/>
          <w:szCs w:val="20"/>
        </w:rPr>
      </w:pPr>
      <w:r w:rsidRPr="003873FE">
        <w:rPr>
          <w:rFonts w:ascii="Arial" w:hAnsi="Arial" w:cs="Arial"/>
          <w:b/>
          <w:sz w:val="20"/>
          <w:szCs w:val="20"/>
        </w:rPr>
        <w:t xml:space="preserve">Gráfico </w:t>
      </w:r>
      <w:r>
        <w:rPr>
          <w:rFonts w:ascii="Arial" w:hAnsi="Arial" w:cs="Arial"/>
          <w:b/>
          <w:sz w:val="20"/>
          <w:szCs w:val="20"/>
        </w:rPr>
        <w:t>14</w:t>
      </w:r>
      <w:r w:rsidRPr="003873FE">
        <w:rPr>
          <w:rFonts w:ascii="Arial" w:hAnsi="Arial" w:cs="Arial"/>
          <w:b/>
          <w:sz w:val="20"/>
          <w:szCs w:val="20"/>
        </w:rPr>
        <w:t xml:space="preserve">: </w:t>
      </w:r>
      <w:r>
        <w:rPr>
          <w:rFonts w:ascii="Arial" w:hAnsi="Arial" w:cs="Arial"/>
          <w:b/>
          <w:sz w:val="20"/>
          <w:szCs w:val="20"/>
        </w:rPr>
        <w:t>Nivel de ingresos</w:t>
      </w:r>
      <w:r w:rsidRPr="003873FE">
        <w:rPr>
          <w:rFonts w:ascii="Arial" w:hAnsi="Arial" w:cs="Arial"/>
          <w:b/>
          <w:sz w:val="20"/>
          <w:szCs w:val="20"/>
        </w:rPr>
        <w:t xml:space="preserve"> de los receptores de remesas</w:t>
      </w:r>
    </w:p>
    <w:p w:rsidR="0057782A" w:rsidRDefault="0057782A" w:rsidP="00522F35">
      <w:pPr>
        <w:jc w:val="center"/>
        <w:rPr>
          <w:rFonts w:ascii="Arial" w:hAnsi="Arial" w:cs="Arial"/>
          <w:b/>
          <w:sz w:val="20"/>
          <w:szCs w:val="20"/>
        </w:rPr>
      </w:pPr>
      <w:r w:rsidRPr="00F55FEB">
        <w:pict>
          <v:shape id="_x0000_i1039" type="#_x0000_t75" style="width:335.25pt;height:201pt">
            <v:imagedata r:id="rId25" o:title=""/>
          </v:shape>
        </w:pict>
      </w:r>
    </w:p>
    <w:p w:rsidR="0057782A" w:rsidRDefault="0057782A" w:rsidP="00522F35">
      <w:pPr>
        <w:jc w:val="center"/>
        <w:rPr>
          <w:rFonts w:ascii="Arial" w:hAnsi="Arial" w:cs="Arial"/>
          <w:sz w:val="20"/>
          <w:szCs w:val="20"/>
        </w:rPr>
      </w:pPr>
      <w:r>
        <w:rPr>
          <w:rFonts w:ascii="Arial" w:hAnsi="Arial" w:cs="Arial"/>
          <w:b/>
          <w:sz w:val="20"/>
          <w:szCs w:val="20"/>
        </w:rPr>
        <w:t xml:space="preserve">Elaboración: </w:t>
      </w:r>
      <w:r>
        <w:rPr>
          <w:rFonts w:ascii="Arial" w:hAnsi="Arial" w:cs="Arial"/>
          <w:sz w:val="20"/>
          <w:szCs w:val="20"/>
        </w:rPr>
        <w:t>Autores de Tesis</w:t>
      </w:r>
    </w:p>
    <w:p w:rsidR="0057782A" w:rsidRDefault="0057782A" w:rsidP="00522F35">
      <w:pPr>
        <w:spacing w:line="480" w:lineRule="auto"/>
        <w:ind w:firstLine="284"/>
        <w:jc w:val="both"/>
        <w:rPr>
          <w:rFonts w:ascii="Arial" w:hAnsi="Arial" w:cs="Arial"/>
        </w:rPr>
      </w:pPr>
    </w:p>
    <w:p w:rsidR="0057782A" w:rsidRPr="00F55FEB" w:rsidRDefault="0057782A" w:rsidP="00522F35">
      <w:pPr>
        <w:spacing w:line="480" w:lineRule="auto"/>
        <w:ind w:firstLine="284"/>
        <w:jc w:val="both"/>
        <w:rPr>
          <w:rFonts w:ascii="Arial" w:hAnsi="Arial" w:cs="Arial"/>
        </w:rPr>
      </w:pPr>
      <w:r w:rsidRPr="00F55FEB">
        <w:rPr>
          <w:rFonts w:ascii="Arial" w:hAnsi="Arial" w:cs="Arial"/>
        </w:rPr>
        <w:t xml:space="preserve">El receptor de remesas es una persona de ingreso medio y en términos generales pertenece a la clase media del Ecuador. Su ingreso promedio (US $542) está muy por encima del salario mínimo unificado (US $220) y alcanza a </w:t>
      </w:r>
      <w:r>
        <w:rPr>
          <w:rFonts w:ascii="Arial" w:hAnsi="Arial" w:cs="Arial"/>
        </w:rPr>
        <w:t>cubrir el costo promedio de la</w:t>
      </w:r>
      <w:r w:rsidRPr="00F55FEB">
        <w:rPr>
          <w:rFonts w:ascii="Arial" w:hAnsi="Arial" w:cs="Arial"/>
        </w:rPr>
        <w:t xml:space="preserve"> canasta familiar básica </w:t>
      </w:r>
      <w:r>
        <w:rPr>
          <w:rFonts w:ascii="Arial" w:hAnsi="Arial" w:cs="Arial"/>
        </w:rPr>
        <w:t>en</w:t>
      </w:r>
      <w:r w:rsidRPr="00F55FEB">
        <w:rPr>
          <w:rFonts w:ascii="Arial" w:hAnsi="Arial" w:cs="Arial"/>
        </w:rPr>
        <w:t xml:space="preserve"> las principales </w:t>
      </w:r>
      <w:r>
        <w:rPr>
          <w:rFonts w:ascii="Arial" w:hAnsi="Arial" w:cs="Arial"/>
        </w:rPr>
        <w:t>ciudades del país (US $500)</w:t>
      </w:r>
      <w:r>
        <w:rPr>
          <w:rStyle w:val="FootnoteReference"/>
          <w:rFonts w:ascii="Arial" w:hAnsi="Arial" w:cs="Arial"/>
        </w:rPr>
        <w:footnoteReference w:id="7"/>
      </w:r>
      <w:r w:rsidRPr="00F55FEB">
        <w:rPr>
          <w:rFonts w:ascii="Arial" w:hAnsi="Arial" w:cs="Arial"/>
        </w:rPr>
        <w:t>. Al 2008, el 78% de los receptores tiene un ingreso medio y únicamente el 19% de ellos t</w:t>
      </w:r>
      <w:r>
        <w:rPr>
          <w:rFonts w:ascii="Arial" w:hAnsi="Arial" w:cs="Arial"/>
        </w:rPr>
        <w:t>iene</w:t>
      </w:r>
      <w:r w:rsidRPr="00F55FEB">
        <w:rPr>
          <w:rFonts w:ascii="Arial" w:hAnsi="Arial" w:cs="Arial"/>
        </w:rPr>
        <w:t xml:space="preserve"> un ingreso bajo </w:t>
      </w:r>
      <w:r>
        <w:rPr>
          <w:rFonts w:ascii="Arial" w:hAnsi="Arial" w:cs="Arial"/>
        </w:rPr>
        <w:t>que</w:t>
      </w:r>
      <w:r w:rsidRPr="00F55FEB">
        <w:rPr>
          <w:rFonts w:ascii="Arial" w:hAnsi="Arial" w:cs="Arial"/>
        </w:rPr>
        <w:t xml:space="preserve"> conforma el estrato pobre de la población receptora de remesas. </w:t>
      </w:r>
    </w:p>
    <w:p w:rsidR="0057782A" w:rsidRPr="00F55FEB" w:rsidRDefault="0057782A" w:rsidP="00522F35">
      <w:pPr>
        <w:spacing w:line="480" w:lineRule="auto"/>
        <w:ind w:firstLine="284"/>
        <w:jc w:val="both"/>
        <w:rPr>
          <w:rFonts w:ascii="Arial" w:hAnsi="Arial" w:cs="Arial"/>
        </w:rPr>
      </w:pPr>
    </w:p>
    <w:p w:rsidR="0057782A" w:rsidRPr="00F55FEB" w:rsidRDefault="0057782A" w:rsidP="00522F35">
      <w:pPr>
        <w:spacing w:line="480" w:lineRule="auto"/>
        <w:ind w:firstLine="284"/>
        <w:jc w:val="both"/>
        <w:rPr>
          <w:rFonts w:ascii="Arial" w:hAnsi="Arial" w:cs="Arial"/>
        </w:rPr>
      </w:pPr>
      <w:r w:rsidRPr="00F55FEB">
        <w:rPr>
          <w:rFonts w:ascii="Arial" w:hAnsi="Arial" w:cs="Arial"/>
        </w:rPr>
        <w:t>Una conclusión a priori es que las remesas están siendo dirigidas a personas que no necesariamente son pobres, tal y como se cree. Igual situación sucedía hace dos años atrás (2006), donde según un estudio realizado por Hexagon Consultores, un 84% de la población receptora de remesas era considerada “no pobre” y apenas un 3% provenía de un estrato establecido como indigente (pobreza extrema)</w:t>
      </w:r>
      <w:r>
        <w:rPr>
          <w:rStyle w:val="FootnoteReference"/>
          <w:rFonts w:ascii="Arial" w:hAnsi="Arial" w:cs="Arial"/>
        </w:rPr>
        <w:footnoteReference w:id="8"/>
      </w:r>
      <w:r w:rsidRPr="00F55FEB">
        <w:rPr>
          <w:rFonts w:ascii="Arial" w:hAnsi="Arial" w:cs="Arial"/>
        </w:rPr>
        <w:t xml:space="preserve"> .</w:t>
      </w:r>
    </w:p>
    <w:p w:rsidR="0057782A" w:rsidRPr="00F55FEB"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Pr>
          <w:rFonts w:ascii="Arial" w:hAnsi="Arial" w:cs="Arial"/>
        </w:rPr>
        <w:t>Por último</w:t>
      </w:r>
      <w:r w:rsidRPr="00F55FEB">
        <w:rPr>
          <w:rFonts w:ascii="Arial" w:hAnsi="Arial" w:cs="Arial"/>
        </w:rPr>
        <w:t xml:space="preserve">, </w:t>
      </w:r>
      <w:r>
        <w:rPr>
          <w:rFonts w:ascii="Arial" w:hAnsi="Arial" w:cs="Arial"/>
        </w:rPr>
        <w:t xml:space="preserve">solo </w:t>
      </w:r>
      <w:r w:rsidRPr="00F55FEB">
        <w:rPr>
          <w:rFonts w:ascii="Arial" w:hAnsi="Arial" w:cs="Arial"/>
        </w:rPr>
        <w:t>e</w:t>
      </w:r>
      <w:r>
        <w:rPr>
          <w:rFonts w:ascii="Arial" w:hAnsi="Arial" w:cs="Arial"/>
        </w:rPr>
        <w:t xml:space="preserve">l 15% de los receptores manifiesta </w:t>
      </w:r>
      <w:r w:rsidRPr="00F55FEB">
        <w:rPr>
          <w:rFonts w:ascii="Arial" w:hAnsi="Arial" w:cs="Arial"/>
        </w:rPr>
        <w:t xml:space="preserve">que </w:t>
      </w:r>
      <w:r>
        <w:rPr>
          <w:rFonts w:ascii="Arial" w:hAnsi="Arial" w:cs="Arial"/>
        </w:rPr>
        <w:t xml:space="preserve">percibe ingresos adicionales </w:t>
      </w:r>
      <w:r w:rsidRPr="00F55FEB">
        <w:rPr>
          <w:rFonts w:ascii="Arial" w:hAnsi="Arial" w:cs="Arial"/>
        </w:rPr>
        <w:t>a l</w:t>
      </w:r>
      <w:r>
        <w:rPr>
          <w:rFonts w:ascii="Arial" w:hAnsi="Arial" w:cs="Arial"/>
        </w:rPr>
        <w:t>os</w:t>
      </w:r>
      <w:r w:rsidRPr="00F55FEB">
        <w:rPr>
          <w:rFonts w:ascii="Arial" w:hAnsi="Arial" w:cs="Arial"/>
        </w:rPr>
        <w:t xml:space="preserve"> que obtiene</w:t>
      </w:r>
      <w:r>
        <w:rPr>
          <w:rFonts w:ascii="Arial" w:hAnsi="Arial" w:cs="Arial"/>
        </w:rPr>
        <w:t xml:space="preserve"> por concepto de remuneraciones</w:t>
      </w:r>
      <w:r w:rsidRPr="00F55FEB">
        <w:rPr>
          <w:rFonts w:ascii="Arial" w:hAnsi="Arial" w:cs="Arial"/>
        </w:rPr>
        <w:t xml:space="preserve">. </w:t>
      </w:r>
      <w:r>
        <w:rPr>
          <w:rFonts w:ascii="Arial" w:hAnsi="Arial" w:cs="Arial"/>
        </w:rPr>
        <w:t>E</w:t>
      </w:r>
      <w:r w:rsidRPr="00F55FEB">
        <w:rPr>
          <w:rFonts w:ascii="Arial" w:hAnsi="Arial" w:cs="Arial"/>
        </w:rPr>
        <w:t xml:space="preserve">l 85% restante afirma no recibir otro ingreso que no sea el referente a su trabajo diario. Entre las fuentes alternativas de ingresos se consideraron los US $30 del bono de desarrollo humano (BDH), pensiones, donaciones y ayudas </w:t>
      </w:r>
      <w:r>
        <w:rPr>
          <w:rFonts w:ascii="Arial" w:hAnsi="Arial" w:cs="Arial"/>
        </w:rPr>
        <w:t xml:space="preserve">económicas </w:t>
      </w:r>
      <w:r w:rsidRPr="00F55FEB">
        <w:rPr>
          <w:rFonts w:ascii="Arial" w:hAnsi="Arial" w:cs="Arial"/>
        </w:rPr>
        <w:t xml:space="preserve">de amigos recibidas </w:t>
      </w:r>
      <w:r>
        <w:rPr>
          <w:rFonts w:ascii="Arial" w:hAnsi="Arial" w:cs="Arial"/>
        </w:rPr>
        <w:t>“</w:t>
      </w:r>
      <w:r w:rsidRPr="00F55FEB">
        <w:rPr>
          <w:rFonts w:ascii="Arial" w:hAnsi="Arial" w:cs="Arial"/>
        </w:rPr>
        <w:t>dentro</w:t>
      </w:r>
      <w:r>
        <w:rPr>
          <w:rFonts w:ascii="Arial" w:hAnsi="Arial" w:cs="Arial"/>
        </w:rPr>
        <w:t>”</w:t>
      </w:r>
      <w:r w:rsidRPr="00F55FEB">
        <w:rPr>
          <w:rFonts w:ascii="Arial" w:hAnsi="Arial" w:cs="Arial"/>
        </w:rPr>
        <w:t xml:space="preserve"> del país.</w:t>
      </w:r>
    </w:p>
    <w:p w:rsidR="0057782A" w:rsidRDefault="0057782A" w:rsidP="00522F35">
      <w:pPr>
        <w:spacing w:line="480" w:lineRule="auto"/>
        <w:ind w:firstLine="284"/>
        <w:jc w:val="both"/>
        <w:rPr>
          <w:rFonts w:ascii="Arial" w:hAnsi="Arial" w:cs="Arial"/>
        </w:rPr>
      </w:pPr>
    </w:p>
    <w:p w:rsidR="0057782A" w:rsidRPr="00970FF0" w:rsidRDefault="0057782A" w:rsidP="00522F35">
      <w:pPr>
        <w:spacing w:line="480" w:lineRule="auto"/>
        <w:jc w:val="both"/>
        <w:rPr>
          <w:rFonts w:ascii="Arial" w:hAnsi="Arial" w:cs="Arial"/>
          <w:b/>
          <w:sz w:val="26"/>
          <w:szCs w:val="26"/>
          <w:u w:val="single"/>
        </w:rPr>
      </w:pPr>
      <w:r w:rsidRPr="00970FF0">
        <w:rPr>
          <w:rFonts w:ascii="Arial" w:hAnsi="Arial" w:cs="Arial"/>
          <w:b/>
          <w:sz w:val="26"/>
          <w:szCs w:val="26"/>
          <w:u w:val="single"/>
        </w:rPr>
        <w:t>Negocio Propio</w:t>
      </w:r>
    </w:p>
    <w:p w:rsidR="0057782A" w:rsidRPr="00970FF0" w:rsidRDefault="0057782A" w:rsidP="00522F35">
      <w:pPr>
        <w:spacing w:line="480" w:lineRule="auto"/>
        <w:ind w:firstLine="284"/>
        <w:jc w:val="both"/>
        <w:rPr>
          <w:rFonts w:ascii="Arial" w:hAnsi="Arial" w:cs="Arial"/>
        </w:rPr>
      </w:pPr>
      <w:r w:rsidRPr="00970FF0">
        <w:rPr>
          <w:rFonts w:ascii="Arial" w:hAnsi="Arial" w:cs="Arial"/>
        </w:rPr>
        <w:t>Dentro de la muestra, los receptores que poseen un negocio propio no representan a una mayoría. Solo un 24% de los encuestados afirma tener un negocio propio como sustento económico de la familia.</w:t>
      </w:r>
    </w:p>
    <w:p w:rsidR="0057782A" w:rsidRPr="00970FF0" w:rsidRDefault="0057782A" w:rsidP="00522F35">
      <w:pPr>
        <w:spacing w:line="480" w:lineRule="auto"/>
        <w:jc w:val="both"/>
        <w:rPr>
          <w:rFonts w:ascii="Arial" w:hAnsi="Arial" w:cs="Arial"/>
        </w:rPr>
      </w:pPr>
    </w:p>
    <w:p w:rsidR="0057782A" w:rsidRDefault="0057782A" w:rsidP="00522F35">
      <w:pPr>
        <w:spacing w:line="480" w:lineRule="auto"/>
        <w:ind w:firstLine="284"/>
        <w:jc w:val="both"/>
        <w:rPr>
          <w:rFonts w:ascii="Arial" w:hAnsi="Arial" w:cs="Arial"/>
        </w:rPr>
      </w:pPr>
      <w:r w:rsidRPr="00970FF0">
        <w:rPr>
          <w:rFonts w:ascii="Arial" w:hAnsi="Arial" w:cs="Arial"/>
        </w:rPr>
        <w:t xml:space="preserve">Por otro lado, entre la variedad de negocios que </w:t>
      </w:r>
      <w:r>
        <w:rPr>
          <w:rFonts w:ascii="Arial" w:hAnsi="Arial" w:cs="Arial"/>
        </w:rPr>
        <w:t xml:space="preserve">administran los receptores </w:t>
      </w:r>
      <w:r w:rsidRPr="00970FF0">
        <w:rPr>
          <w:rFonts w:ascii="Arial" w:hAnsi="Arial" w:cs="Arial"/>
        </w:rPr>
        <w:t>de remesas</w:t>
      </w:r>
      <w:r>
        <w:rPr>
          <w:rFonts w:ascii="Arial" w:hAnsi="Arial" w:cs="Arial"/>
        </w:rPr>
        <w:t xml:space="preserve">, </w:t>
      </w:r>
      <w:r w:rsidRPr="00970FF0">
        <w:rPr>
          <w:rFonts w:ascii="Arial" w:hAnsi="Arial" w:cs="Arial"/>
        </w:rPr>
        <w:t>se encuentran: restaurantes, despensas, almacenes de ropa, agencias de viajes, hoteles y varios más. A continuación, se muestra qué tipos de negocios son los más comunes entre los receptores</w:t>
      </w:r>
      <w:r>
        <w:rPr>
          <w:rFonts w:ascii="Arial" w:hAnsi="Arial" w:cs="Arial"/>
        </w:rPr>
        <w:t>.</w:t>
      </w:r>
    </w:p>
    <w:p w:rsidR="0057782A"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p>
    <w:p w:rsidR="0057782A" w:rsidRDefault="0057782A" w:rsidP="00522F35">
      <w:pPr>
        <w:jc w:val="center"/>
        <w:rPr>
          <w:rFonts w:ascii="Arial" w:hAnsi="Arial" w:cs="Arial"/>
          <w:b/>
          <w:sz w:val="20"/>
          <w:szCs w:val="20"/>
        </w:rPr>
      </w:pPr>
      <w:r w:rsidRPr="003873FE">
        <w:rPr>
          <w:rFonts w:ascii="Arial" w:hAnsi="Arial" w:cs="Arial"/>
          <w:b/>
          <w:sz w:val="20"/>
          <w:szCs w:val="20"/>
        </w:rPr>
        <w:t xml:space="preserve">Gráfico </w:t>
      </w:r>
      <w:r>
        <w:rPr>
          <w:rFonts w:ascii="Arial" w:hAnsi="Arial" w:cs="Arial"/>
          <w:b/>
          <w:sz w:val="20"/>
          <w:szCs w:val="20"/>
        </w:rPr>
        <w:t>15</w:t>
      </w:r>
      <w:r w:rsidRPr="003873FE">
        <w:rPr>
          <w:rFonts w:ascii="Arial" w:hAnsi="Arial" w:cs="Arial"/>
          <w:b/>
          <w:sz w:val="20"/>
          <w:szCs w:val="20"/>
        </w:rPr>
        <w:t xml:space="preserve">: </w:t>
      </w:r>
      <w:r>
        <w:rPr>
          <w:rFonts w:ascii="Arial" w:hAnsi="Arial" w:cs="Arial"/>
          <w:b/>
          <w:sz w:val="20"/>
          <w:szCs w:val="20"/>
        </w:rPr>
        <w:t>Tipos de negocios emprendidos entre los receptores</w:t>
      </w:r>
    </w:p>
    <w:p w:rsidR="0057782A" w:rsidRDefault="0057782A" w:rsidP="00522F35">
      <w:pPr>
        <w:jc w:val="center"/>
        <w:rPr>
          <w:rFonts w:ascii="Arial" w:hAnsi="Arial" w:cs="Arial"/>
          <w:b/>
          <w:sz w:val="20"/>
          <w:szCs w:val="20"/>
        </w:rPr>
      </w:pPr>
      <w:r w:rsidRPr="00970FF0">
        <w:pict>
          <v:shape id="_x0000_i1040" type="#_x0000_t75" style="width:424.5pt;height:223.5pt">
            <v:imagedata r:id="rId26" o:title=""/>
          </v:shape>
        </w:pict>
      </w:r>
    </w:p>
    <w:p w:rsidR="0057782A" w:rsidRDefault="0057782A" w:rsidP="00522F35">
      <w:pPr>
        <w:jc w:val="center"/>
        <w:rPr>
          <w:rFonts w:ascii="Arial" w:hAnsi="Arial" w:cs="Arial"/>
          <w:sz w:val="20"/>
          <w:szCs w:val="20"/>
        </w:rPr>
      </w:pPr>
      <w:r>
        <w:rPr>
          <w:rFonts w:ascii="Arial" w:hAnsi="Arial" w:cs="Arial"/>
          <w:b/>
          <w:sz w:val="20"/>
          <w:szCs w:val="20"/>
        </w:rPr>
        <w:t xml:space="preserve">Elaboración: </w:t>
      </w:r>
      <w:r>
        <w:rPr>
          <w:rFonts w:ascii="Arial" w:hAnsi="Arial" w:cs="Arial"/>
          <w:sz w:val="20"/>
          <w:szCs w:val="20"/>
        </w:rPr>
        <w:t>Autores de Tesis</w:t>
      </w:r>
    </w:p>
    <w:p w:rsidR="0057782A" w:rsidRDefault="0057782A" w:rsidP="00522F35">
      <w:pPr>
        <w:spacing w:line="480" w:lineRule="auto"/>
        <w:ind w:firstLine="284"/>
        <w:jc w:val="both"/>
        <w:rPr>
          <w:rFonts w:ascii="Arial" w:hAnsi="Arial" w:cs="Arial"/>
        </w:rPr>
      </w:pPr>
    </w:p>
    <w:p w:rsidR="0057782A" w:rsidRPr="00970FF0" w:rsidRDefault="0057782A" w:rsidP="00522F35">
      <w:pPr>
        <w:spacing w:line="480" w:lineRule="auto"/>
        <w:ind w:firstLine="284"/>
        <w:jc w:val="both"/>
        <w:rPr>
          <w:rFonts w:ascii="Arial" w:hAnsi="Arial" w:cs="Arial"/>
        </w:rPr>
      </w:pPr>
      <w:r>
        <w:rPr>
          <w:rFonts w:ascii="Arial" w:hAnsi="Arial" w:cs="Arial"/>
        </w:rPr>
        <w:t>C</w:t>
      </w:r>
      <w:r w:rsidRPr="00970FF0">
        <w:rPr>
          <w:rFonts w:ascii="Arial" w:hAnsi="Arial" w:cs="Arial"/>
        </w:rPr>
        <w:t>on un 43% de participación</w:t>
      </w:r>
      <w:r>
        <w:rPr>
          <w:rFonts w:ascii="Arial" w:hAnsi="Arial" w:cs="Arial"/>
        </w:rPr>
        <w:t>, l</w:t>
      </w:r>
      <w:r w:rsidRPr="00970FF0">
        <w:rPr>
          <w:rFonts w:ascii="Arial" w:hAnsi="Arial" w:cs="Arial"/>
        </w:rPr>
        <w:t>os negocios relacionados al comercio son los más comunes entre los receptores</w:t>
      </w:r>
      <w:r>
        <w:rPr>
          <w:rFonts w:ascii="Arial" w:hAnsi="Arial" w:cs="Arial"/>
        </w:rPr>
        <w:t xml:space="preserve">. </w:t>
      </w:r>
      <w:r w:rsidRPr="00970FF0">
        <w:rPr>
          <w:rFonts w:ascii="Arial" w:hAnsi="Arial" w:cs="Arial"/>
        </w:rPr>
        <w:t xml:space="preserve">Al respecto, en la categoría “comercio” se agrupan negocios </w:t>
      </w:r>
      <w:r>
        <w:rPr>
          <w:rFonts w:ascii="Arial" w:hAnsi="Arial" w:cs="Arial"/>
        </w:rPr>
        <w:t>minoristas</w:t>
      </w:r>
      <w:r w:rsidRPr="00970FF0">
        <w:rPr>
          <w:rFonts w:ascii="Arial" w:hAnsi="Arial" w:cs="Arial"/>
        </w:rPr>
        <w:t xml:space="preserve"> como bazares, despensas, farmacias, et</w:t>
      </w:r>
      <w:r>
        <w:rPr>
          <w:rFonts w:ascii="Arial" w:hAnsi="Arial" w:cs="Arial"/>
        </w:rPr>
        <w:t>c</w:t>
      </w:r>
      <w:r w:rsidRPr="00970FF0">
        <w:rPr>
          <w:rFonts w:ascii="Arial" w:hAnsi="Arial" w:cs="Arial"/>
        </w:rPr>
        <w:t xml:space="preserve">. </w:t>
      </w:r>
      <w:r>
        <w:rPr>
          <w:rFonts w:ascii="Arial" w:hAnsi="Arial" w:cs="Arial"/>
        </w:rPr>
        <w:t>Luego,</w:t>
      </w:r>
      <w:r w:rsidRPr="00970FF0">
        <w:rPr>
          <w:rFonts w:ascii="Arial" w:hAnsi="Arial" w:cs="Arial"/>
        </w:rPr>
        <w:t xml:space="preserve"> aparece la categoría “microempresas, artesanías y transporte” con el 24% de participación. Aquí</w:t>
      </w:r>
      <w:r>
        <w:rPr>
          <w:rFonts w:ascii="Arial" w:hAnsi="Arial" w:cs="Arial"/>
        </w:rPr>
        <w:t>,</w:t>
      </w:r>
      <w:r w:rsidRPr="00970FF0">
        <w:rPr>
          <w:rFonts w:ascii="Arial" w:hAnsi="Arial" w:cs="Arial"/>
        </w:rPr>
        <w:t xml:space="preserve"> figuran negocios </w:t>
      </w:r>
      <w:r>
        <w:rPr>
          <w:rFonts w:ascii="Arial" w:hAnsi="Arial" w:cs="Arial"/>
        </w:rPr>
        <w:t xml:space="preserve">medianos </w:t>
      </w:r>
      <w:r w:rsidRPr="00970FF0">
        <w:rPr>
          <w:rFonts w:ascii="Arial" w:hAnsi="Arial" w:cs="Arial"/>
        </w:rPr>
        <w:t xml:space="preserve">como lavanderías, </w:t>
      </w:r>
      <w:r>
        <w:rPr>
          <w:rFonts w:ascii="Arial" w:hAnsi="Arial" w:cs="Arial"/>
        </w:rPr>
        <w:t xml:space="preserve">salones de belleza, </w:t>
      </w:r>
      <w:r w:rsidRPr="00970FF0">
        <w:rPr>
          <w:rFonts w:ascii="Arial" w:hAnsi="Arial" w:cs="Arial"/>
        </w:rPr>
        <w:t xml:space="preserve">talleres, taxis amigos, entre otros. Ambas categorías agrupan el 67% de los negocios de </w:t>
      </w:r>
      <w:r>
        <w:rPr>
          <w:rFonts w:ascii="Arial" w:hAnsi="Arial" w:cs="Arial"/>
        </w:rPr>
        <w:t xml:space="preserve">toda </w:t>
      </w:r>
      <w:r w:rsidRPr="00970FF0">
        <w:rPr>
          <w:rFonts w:ascii="Arial" w:hAnsi="Arial" w:cs="Arial"/>
        </w:rPr>
        <w:t xml:space="preserve">la muestra. </w:t>
      </w:r>
    </w:p>
    <w:p w:rsidR="0057782A" w:rsidRPr="00970FF0" w:rsidRDefault="0057782A" w:rsidP="00522F35">
      <w:pPr>
        <w:spacing w:line="480" w:lineRule="auto"/>
        <w:ind w:firstLine="284"/>
        <w:jc w:val="both"/>
        <w:rPr>
          <w:rFonts w:ascii="Arial" w:hAnsi="Arial" w:cs="Arial"/>
        </w:rPr>
      </w:pPr>
    </w:p>
    <w:p w:rsidR="0057782A" w:rsidRPr="00970FF0" w:rsidRDefault="0057782A" w:rsidP="00522F35">
      <w:pPr>
        <w:spacing w:line="480" w:lineRule="auto"/>
        <w:ind w:firstLine="284"/>
        <w:jc w:val="both"/>
        <w:rPr>
          <w:rFonts w:ascii="Arial" w:hAnsi="Arial" w:cs="Arial"/>
        </w:rPr>
      </w:pPr>
      <w:r w:rsidRPr="00970FF0">
        <w:rPr>
          <w:rFonts w:ascii="Arial" w:hAnsi="Arial" w:cs="Arial"/>
        </w:rPr>
        <w:t>Dentro de “actividades empresariales profesionales” se encuentran negocios con un alto aporte intelectual como consultorías, empresas de publicidad, etc. No obstante, esta categoría no ejerce una representación significativa en los receptores de remesas puesto que solo percibe el 8% de participación. Esto refleja</w:t>
      </w:r>
      <w:r>
        <w:rPr>
          <w:rFonts w:ascii="Arial" w:hAnsi="Arial" w:cs="Arial"/>
        </w:rPr>
        <w:t xml:space="preserve"> la escasez de negocios de mayor</w:t>
      </w:r>
      <w:r w:rsidRPr="00970FF0">
        <w:rPr>
          <w:rFonts w:ascii="Arial" w:hAnsi="Arial" w:cs="Arial"/>
        </w:rPr>
        <w:t xml:space="preserve"> envergadura o generación de riqueza al interior de la población receptora de remesas. </w:t>
      </w:r>
      <w:r>
        <w:rPr>
          <w:rFonts w:ascii="Arial" w:hAnsi="Arial" w:cs="Arial"/>
        </w:rPr>
        <w:t>Así, l</w:t>
      </w:r>
      <w:r w:rsidRPr="00970FF0">
        <w:rPr>
          <w:rFonts w:ascii="Arial" w:hAnsi="Arial" w:cs="Arial"/>
        </w:rPr>
        <w:t xml:space="preserve">a tendencia </w:t>
      </w:r>
      <w:r>
        <w:rPr>
          <w:rFonts w:ascii="Arial" w:hAnsi="Arial" w:cs="Arial"/>
        </w:rPr>
        <w:t>generalizada</w:t>
      </w:r>
      <w:r w:rsidRPr="00970FF0">
        <w:rPr>
          <w:rFonts w:ascii="Arial" w:hAnsi="Arial" w:cs="Arial"/>
        </w:rPr>
        <w:t xml:space="preserve"> es emprender negocios </w:t>
      </w:r>
      <w:r>
        <w:rPr>
          <w:rFonts w:ascii="Arial" w:hAnsi="Arial" w:cs="Arial"/>
        </w:rPr>
        <w:t xml:space="preserve">que resulten </w:t>
      </w:r>
      <w:r w:rsidRPr="00970FF0">
        <w:rPr>
          <w:rFonts w:ascii="Arial" w:hAnsi="Arial" w:cs="Arial"/>
        </w:rPr>
        <w:t>pequeños</w:t>
      </w:r>
      <w:r>
        <w:rPr>
          <w:rFonts w:ascii="Arial" w:hAnsi="Arial" w:cs="Arial"/>
        </w:rPr>
        <w:t xml:space="preserve"> o</w:t>
      </w:r>
      <w:r w:rsidRPr="00970FF0">
        <w:rPr>
          <w:rFonts w:ascii="Arial" w:hAnsi="Arial" w:cs="Arial"/>
        </w:rPr>
        <w:t xml:space="preserve"> medianos. </w:t>
      </w:r>
    </w:p>
    <w:p w:rsidR="0057782A" w:rsidRPr="00970FF0"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970FF0">
        <w:rPr>
          <w:rFonts w:ascii="Arial" w:hAnsi="Arial" w:cs="Arial"/>
        </w:rPr>
        <w:t>Por último, l</w:t>
      </w:r>
      <w:r>
        <w:rPr>
          <w:rFonts w:ascii="Arial" w:hAnsi="Arial" w:cs="Arial"/>
        </w:rPr>
        <w:t xml:space="preserve">os negocios de los receptores de remesas tienen, en promedio, un tiempo de funcionamiento de 11 años; esto los sitúa </w:t>
      </w:r>
      <w:r w:rsidRPr="00970FF0">
        <w:rPr>
          <w:rFonts w:ascii="Arial" w:hAnsi="Arial" w:cs="Arial"/>
        </w:rPr>
        <w:t>relativamente maduros en el mercado</w:t>
      </w:r>
      <w:r>
        <w:rPr>
          <w:rFonts w:ascii="Arial" w:hAnsi="Arial" w:cs="Arial"/>
        </w:rPr>
        <w:t xml:space="preserve"> y ostentando un </w:t>
      </w:r>
      <w:r w:rsidRPr="00970FF0">
        <w:rPr>
          <w:rFonts w:ascii="Arial" w:hAnsi="Arial" w:cs="Arial"/>
        </w:rPr>
        <w:t xml:space="preserve">determinado nivel de posicionamiento.      </w:t>
      </w:r>
    </w:p>
    <w:p w:rsidR="0057782A" w:rsidRDefault="0057782A" w:rsidP="00522F35">
      <w:pPr>
        <w:spacing w:line="480" w:lineRule="auto"/>
        <w:ind w:firstLine="284"/>
        <w:jc w:val="both"/>
        <w:rPr>
          <w:rFonts w:ascii="Arial" w:hAnsi="Arial" w:cs="Arial"/>
        </w:rPr>
      </w:pPr>
    </w:p>
    <w:p w:rsidR="0057782A" w:rsidRPr="000C5A77" w:rsidRDefault="0057782A" w:rsidP="00522F35">
      <w:pPr>
        <w:spacing w:line="480" w:lineRule="auto"/>
        <w:jc w:val="both"/>
        <w:rPr>
          <w:rFonts w:ascii="Arial" w:hAnsi="Arial" w:cs="Arial"/>
          <w:b/>
          <w:sz w:val="26"/>
          <w:szCs w:val="26"/>
        </w:rPr>
      </w:pPr>
      <w:r>
        <w:rPr>
          <w:rFonts w:ascii="Arial" w:hAnsi="Arial" w:cs="Arial"/>
          <w:b/>
          <w:sz w:val="26"/>
          <w:szCs w:val="26"/>
        </w:rPr>
        <w:t>5.3</w:t>
      </w:r>
      <w:r w:rsidRPr="000C5A77">
        <w:rPr>
          <w:rFonts w:ascii="Arial" w:hAnsi="Arial" w:cs="Arial"/>
          <w:b/>
          <w:sz w:val="26"/>
          <w:szCs w:val="26"/>
        </w:rPr>
        <w:tab/>
      </w:r>
      <w:r>
        <w:rPr>
          <w:rFonts w:ascii="Arial" w:hAnsi="Arial" w:cs="Arial"/>
          <w:b/>
          <w:sz w:val="26"/>
          <w:szCs w:val="26"/>
        </w:rPr>
        <w:t xml:space="preserve">Rasgos </w:t>
      </w:r>
      <w:r w:rsidRPr="000C5A77">
        <w:rPr>
          <w:rFonts w:ascii="Arial" w:hAnsi="Arial" w:cs="Arial"/>
          <w:b/>
          <w:sz w:val="26"/>
          <w:szCs w:val="26"/>
        </w:rPr>
        <w:t>Característicos del Flujo de Remesas</w:t>
      </w:r>
    </w:p>
    <w:p w:rsidR="0057782A" w:rsidRDefault="0057782A" w:rsidP="00522F35">
      <w:pPr>
        <w:spacing w:line="480" w:lineRule="auto"/>
        <w:ind w:firstLine="284"/>
        <w:jc w:val="both"/>
        <w:rPr>
          <w:rFonts w:ascii="Arial" w:hAnsi="Arial" w:cs="Arial"/>
        </w:rPr>
      </w:pPr>
    </w:p>
    <w:p w:rsidR="0057782A" w:rsidRPr="000C5A77" w:rsidRDefault="0057782A" w:rsidP="00522F35">
      <w:pPr>
        <w:spacing w:line="480" w:lineRule="auto"/>
        <w:ind w:firstLine="284"/>
        <w:jc w:val="both"/>
        <w:rPr>
          <w:rFonts w:ascii="Arial" w:hAnsi="Arial" w:cs="Arial"/>
        </w:rPr>
      </w:pPr>
      <w:r>
        <w:rPr>
          <w:rFonts w:ascii="Arial" w:hAnsi="Arial" w:cs="Arial"/>
        </w:rPr>
        <w:t xml:space="preserve">En este grupo de variables se </w:t>
      </w:r>
      <w:r w:rsidRPr="000C5A77">
        <w:rPr>
          <w:rFonts w:ascii="Arial" w:hAnsi="Arial" w:cs="Arial"/>
        </w:rPr>
        <w:t xml:space="preserve">describe </w:t>
      </w:r>
      <w:r>
        <w:rPr>
          <w:rFonts w:ascii="Arial" w:hAnsi="Arial" w:cs="Arial"/>
        </w:rPr>
        <w:t>los rasgos característicos del flujo de</w:t>
      </w:r>
      <w:r w:rsidRPr="000C5A77">
        <w:rPr>
          <w:rFonts w:ascii="Arial" w:hAnsi="Arial" w:cs="Arial"/>
        </w:rPr>
        <w:t xml:space="preserve"> remesas: el monto promedio recibido, la periodici</w:t>
      </w:r>
      <w:r>
        <w:rPr>
          <w:rFonts w:ascii="Arial" w:hAnsi="Arial" w:cs="Arial"/>
        </w:rPr>
        <w:t>dad de envío, los países de origen,</w:t>
      </w:r>
      <w:r w:rsidRPr="000C5A77">
        <w:rPr>
          <w:rFonts w:ascii="Arial" w:hAnsi="Arial" w:cs="Arial"/>
        </w:rPr>
        <w:t xml:space="preserve"> entre otros. </w:t>
      </w:r>
      <w:r>
        <w:rPr>
          <w:rFonts w:ascii="Arial" w:hAnsi="Arial" w:cs="Arial"/>
        </w:rPr>
        <w:t>Además,</w:t>
      </w:r>
      <w:r w:rsidRPr="000C5A77">
        <w:rPr>
          <w:rFonts w:ascii="Arial" w:hAnsi="Arial" w:cs="Arial"/>
        </w:rPr>
        <w:t xml:space="preserve"> se describe</w:t>
      </w:r>
      <w:r>
        <w:rPr>
          <w:rFonts w:ascii="Arial" w:hAnsi="Arial" w:cs="Arial"/>
        </w:rPr>
        <w:t>n</w:t>
      </w:r>
      <w:r w:rsidRPr="000C5A77">
        <w:rPr>
          <w:rFonts w:ascii="Arial" w:hAnsi="Arial" w:cs="Arial"/>
        </w:rPr>
        <w:t xml:space="preserve"> </w:t>
      </w:r>
      <w:r>
        <w:rPr>
          <w:rFonts w:ascii="Arial" w:hAnsi="Arial" w:cs="Arial"/>
        </w:rPr>
        <w:t>particularidades de</w:t>
      </w:r>
      <w:r w:rsidRPr="000C5A77">
        <w:rPr>
          <w:rFonts w:ascii="Arial" w:hAnsi="Arial" w:cs="Arial"/>
        </w:rPr>
        <w:t xml:space="preserve"> las remesas</w:t>
      </w:r>
      <w:r>
        <w:rPr>
          <w:rFonts w:ascii="Arial" w:hAnsi="Arial" w:cs="Arial"/>
        </w:rPr>
        <w:t xml:space="preserve"> para </w:t>
      </w:r>
      <w:r w:rsidRPr="000C5A77">
        <w:rPr>
          <w:rFonts w:ascii="Arial" w:hAnsi="Arial" w:cs="Arial"/>
        </w:rPr>
        <w:t xml:space="preserve">con el hogar receptor, como el parentesco entre el emisor y el receptor de la remesa, así como el tiempo que se lleva recibiendo </w:t>
      </w:r>
      <w:r>
        <w:rPr>
          <w:rFonts w:ascii="Arial" w:hAnsi="Arial" w:cs="Arial"/>
        </w:rPr>
        <w:t>dinero del exterior</w:t>
      </w:r>
      <w:r w:rsidRPr="000C5A77">
        <w:rPr>
          <w:rFonts w:ascii="Arial" w:hAnsi="Arial" w:cs="Arial"/>
        </w:rPr>
        <w:t xml:space="preserve"> y el número de </w:t>
      </w:r>
      <w:r>
        <w:rPr>
          <w:rFonts w:ascii="Arial" w:hAnsi="Arial" w:cs="Arial"/>
        </w:rPr>
        <w:t>beneficiarios</w:t>
      </w:r>
      <w:r w:rsidRPr="000C5A77">
        <w:rPr>
          <w:rFonts w:ascii="Arial" w:hAnsi="Arial" w:cs="Arial"/>
        </w:rPr>
        <w:t xml:space="preserve">. </w:t>
      </w:r>
    </w:p>
    <w:p w:rsidR="0057782A" w:rsidRPr="000C5A77"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0C5A77">
        <w:rPr>
          <w:rFonts w:ascii="Arial" w:hAnsi="Arial" w:cs="Arial"/>
        </w:rPr>
        <w:t xml:space="preserve">En el año 2008, las remesas alcanzaron un monto total de </w:t>
      </w:r>
      <w:r>
        <w:rPr>
          <w:rFonts w:ascii="Arial" w:hAnsi="Arial" w:cs="Arial"/>
        </w:rPr>
        <w:t>US $</w:t>
      </w:r>
      <w:r w:rsidRPr="000C5A77">
        <w:rPr>
          <w:rFonts w:ascii="Arial" w:hAnsi="Arial" w:cs="Arial"/>
        </w:rPr>
        <w:t>2.822 millones</w:t>
      </w:r>
      <w:r>
        <w:rPr>
          <w:rFonts w:ascii="Arial" w:hAnsi="Arial" w:cs="Arial"/>
        </w:rPr>
        <w:t>,</w:t>
      </w:r>
      <w:r w:rsidRPr="000C5A77">
        <w:rPr>
          <w:rFonts w:ascii="Arial" w:hAnsi="Arial" w:cs="Arial"/>
        </w:rPr>
        <w:t xml:space="preserve"> que fueron enviadas en 7.8 millones de giros desde el exterior. Al respecto, se analiza</w:t>
      </w:r>
      <w:r>
        <w:rPr>
          <w:rFonts w:ascii="Arial" w:hAnsi="Arial" w:cs="Arial"/>
        </w:rPr>
        <w:t xml:space="preserve"> cuá</w:t>
      </w:r>
      <w:r w:rsidRPr="000C5A77">
        <w:rPr>
          <w:rFonts w:ascii="Arial" w:hAnsi="Arial" w:cs="Arial"/>
        </w:rPr>
        <w:t>l es el monto promedio mensual de remesa</w:t>
      </w:r>
      <w:r>
        <w:rPr>
          <w:rFonts w:ascii="Arial" w:hAnsi="Arial" w:cs="Arial"/>
        </w:rPr>
        <w:t>s</w:t>
      </w:r>
      <w:r w:rsidRPr="000C5A77">
        <w:rPr>
          <w:rFonts w:ascii="Arial" w:hAnsi="Arial" w:cs="Arial"/>
        </w:rPr>
        <w:t>, cada qué tiempo llegaron, de dónde vienen y a quiénes benefician.</w:t>
      </w:r>
    </w:p>
    <w:p w:rsidR="0057782A" w:rsidRDefault="0057782A" w:rsidP="00522F35">
      <w:pPr>
        <w:spacing w:line="480" w:lineRule="auto"/>
        <w:ind w:firstLine="284"/>
        <w:jc w:val="both"/>
        <w:rPr>
          <w:rFonts w:ascii="Arial" w:hAnsi="Arial" w:cs="Arial"/>
        </w:rPr>
      </w:pPr>
    </w:p>
    <w:p w:rsidR="0057782A" w:rsidRPr="000C5A77" w:rsidRDefault="0057782A" w:rsidP="00522F35">
      <w:pPr>
        <w:spacing w:line="480" w:lineRule="auto"/>
        <w:jc w:val="both"/>
        <w:rPr>
          <w:rFonts w:ascii="Arial" w:hAnsi="Arial" w:cs="Arial"/>
          <w:b/>
          <w:sz w:val="26"/>
          <w:szCs w:val="26"/>
          <w:u w:val="single"/>
        </w:rPr>
      </w:pPr>
      <w:r w:rsidRPr="000C5A77">
        <w:rPr>
          <w:rFonts w:ascii="Arial" w:hAnsi="Arial" w:cs="Arial"/>
          <w:b/>
          <w:sz w:val="26"/>
          <w:szCs w:val="26"/>
          <w:u w:val="single"/>
        </w:rPr>
        <w:t>Monto de Remesas</w:t>
      </w:r>
    </w:p>
    <w:p w:rsidR="0057782A" w:rsidRPr="000C5A77" w:rsidRDefault="0057782A" w:rsidP="00522F35">
      <w:pPr>
        <w:spacing w:line="480" w:lineRule="auto"/>
        <w:ind w:firstLine="284"/>
        <w:jc w:val="both"/>
        <w:rPr>
          <w:rFonts w:ascii="Arial" w:hAnsi="Arial" w:cs="Arial"/>
        </w:rPr>
      </w:pPr>
      <w:r w:rsidRPr="000C5A77">
        <w:rPr>
          <w:rFonts w:ascii="Arial" w:hAnsi="Arial" w:cs="Arial"/>
        </w:rPr>
        <w:t>La muestra presenta los envíos de remesas en distintos períodos de tiempo</w:t>
      </w:r>
      <w:r>
        <w:rPr>
          <w:rFonts w:ascii="Arial" w:hAnsi="Arial" w:cs="Arial"/>
        </w:rPr>
        <w:t xml:space="preserve">: </w:t>
      </w:r>
      <w:r w:rsidRPr="000C5A77">
        <w:rPr>
          <w:rFonts w:ascii="Arial" w:hAnsi="Arial" w:cs="Arial"/>
        </w:rPr>
        <w:t xml:space="preserve">semanal, mensual, trimestral, semestral y anual. Para </w:t>
      </w:r>
      <w:r>
        <w:rPr>
          <w:rFonts w:ascii="Arial" w:hAnsi="Arial" w:cs="Arial"/>
        </w:rPr>
        <w:t>efectos</w:t>
      </w:r>
      <w:r w:rsidRPr="000C5A77">
        <w:rPr>
          <w:rFonts w:ascii="Arial" w:hAnsi="Arial" w:cs="Arial"/>
        </w:rPr>
        <w:t xml:space="preserve"> </w:t>
      </w:r>
      <w:r>
        <w:rPr>
          <w:rFonts w:ascii="Arial" w:hAnsi="Arial" w:cs="Arial"/>
        </w:rPr>
        <w:t>d</w:t>
      </w:r>
      <w:r w:rsidRPr="000C5A77">
        <w:rPr>
          <w:rFonts w:ascii="Arial" w:hAnsi="Arial" w:cs="Arial"/>
        </w:rPr>
        <w:t xml:space="preserve">el análisis, se procedió a estandarizar todos los montos </w:t>
      </w:r>
      <w:r>
        <w:rPr>
          <w:rFonts w:ascii="Arial" w:hAnsi="Arial" w:cs="Arial"/>
        </w:rPr>
        <w:t xml:space="preserve">de remesas </w:t>
      </w:r>
      <w:r w:rsidRPr="000C5A77">
        <w:rPr>
          <w:rFonts w:ascii="Arial" w:hAnsi="Arial" w:cs="Arial"/>
        </w:rPr>
        <w:t xml:space="preserve">declarados en la muestra a una misma frecuencia: mensual. </w:t>
      </w:r>
      <w:r>
        <w:rPr>
          <w:rFonts w:ascii="Arial" w:hAnsi="Arial" w:cs="Arial"/>
        </w:rPr>
        <w:t>Una vez estandarizados</w:t>
      </w:r>
      <w:r w:rsidRPr="000C5A77">
        <w:rPr>
          <w:rFonts w:ascii="Arial" w:hAnsi="Arial" w:cs="Arial"/>
        </w:rPr>
        <w:t xml:space="preserve"> todos los valores de la muestra</w:t>
      </w:r>
      <w:r>
        <w:rPr>
          <w:rFonts w:ascii="Arial" w:hAnsi="Arial" w:cs="Arial"/>
        </w:rPr>
        <w:t>,</w:t>
      </w:r>
      <w:r w:rsidRPr="000C5A77">
        <w:rPr>
          <w:rFonts w:ascii="Arial" w:hAnsi="Arial" w:cs="Arial"/>
        </w:rPr>
        <w:t xml:space="preserve"> se encontró que el </w:t>
      </w:r>
      <w:r>
        <w:rPr>
          <w:rFonts w:ascii="Arial" w:hAnsi="Arial" w:cs="Arial"/>
        </w:rPr>
        <w:t>monto</w:t>
      </w:r>
      <w:r w:rsidRPr="000C5A77">
        <w:rPr>
          <w:rFonts w:ascii="Arial" w:hAnsi="Arial" w:cs="Arial"/>
        </w:rPr>
        <w:t xml:space="preserve"> promedio de envío </w:t>
      </w:r>
      <w:r>
        <w:rPr>
          <w:rFonts w:ascii="Arial" w:hAnsi="Arial" w:cs="Arial"/>
        </w:rPr>
        <w:t xml:space="preserve">de remesas </w:t>
      </w:r>
      <w:r w:rsidRPr="000C5A77">
        <w:rPr>
          <w:rFonts w:ascii="Arial" w:hAnsi="Arial" w:cs="Arial"/>
        </w:rPr>
        <w:t>es de US $225</w:t>
      </w:r>
      <w:r>
        <w:rPr>
          <w:rFonts w:ascii="Arial" w:hAnsi="Arial" w:cs="Arial"/>
        </w:rPr>
        <w:t xml:space="preserve"> mensuales; valor que es 28% mayor al monto mensual que tomaba lugar en el año 2003 (US $175).</w:t>
      </w:r>
      <w:r w:rsidRPr="000C5A77">
        <w:rPr>
          <w:rFonts w:ascii="Arial" w:hAnsi="Arial" w:cs="Arial"/>
        </w:rPr>
        <w:t xml:space="preserve"> </w:t>
      </w:r>
    </w:p>
    <w:p w:rsidR="0057782A" w:rsidRDefault="0057782A" w:rsidP="00522F35">
      <w:pPr>
        <w:spacing w:line="480" w:lineRule="auto"/>
        <w:ind w:firstLine="284"/>
        <w:jc w:val="both"/>
        <w:rPr>
          <w:rFonts w:ascii="Arial" w:hAnsi="Arial" w:cs="Arial"/>
        </w:rPr>
      </w:pPr>
    </w:p>
    <w:p w:rsidR="0057782A" w:rsidRDefault="0057782A" w:rsidP="00522F35">
      <w:pPr>
        <w:jc w:val="center"/>
        <w:rPr>
          <w:rFonts w:ascii="Arial" w:hAnsi="Arial" w:cs="Arial"/>
          <w:b/>
          <w:sz w:val="20"/>
          <w:szCs w:val="20"/>
        </w:rPr>
      </w:pPr>
      <w:r w:rsidRPr="003873FE">
        <w:rPr>
          <w:rFonts w:ascii="Arial" w:hAnsi="Arial" w:cs="Arial"/>
          <w:b/>
          <w:sz w:val="20"/>
          <w:szCs w:val="20"/>
        </w:rPr>
        <w:t xml:space="preserve">Gráfico </w:t>
      </w:r>
      <w:r>
        <w:rPr>
          <w:rFonts w:ascii="Arial" w:hAnsi="Arial" w:cs="Arial"/>
          <w:b/>
          <w:sz w:val="20"/>
          <w:szCs w:val="20"/>
        </w:rPr>
        <w:t>16</w:t>
      </w:r>
      <w:r w:rsidRPr="003873FE">
        <w:rPr>
          <w:rFonts w:ascii="Arial" w:hAnsi="Arial" w:cs="Arial"/>
          <w:b/>
          <w:sz w:val="20"/>
          <w:szCs w:val="20"/>
        </w:rPr>
        <w:t xml:space="preserve">: </w:t>
      </w:r>
      <w:r>
        <w:rPr>
          <w:rFonts w:ascii="Arial" w:hAnsi="Arial" w:cs="Arial"/>
          <w:b/>
          <w:sz w:val="20"/>
          <w:szCs w:val="20"/>
        </w:rPr>
        <w:t>Valores mensuales recibidos por concepto de remesas</w:t>
      </w:r>
    </w:p>
    <w:p w:rsidR="0057782A" w:rsidRDefault="0057782A" w:rsidP="00522F35">
      <w:pPr>
        <w:jc w:val="center"/>
        <w:rPr>
          <w:rFonts w:ascii="Arial" w:hAnsi="Arial" w:cs="Arial"/>
        </w:rPr>
      </w:pPr>
      <w:r w:rsidRPr="009C35AF">
        <w:rPr>
          <w:rFonts w:ascii="Arial" w:hAnsi="Arial" w:cs="Arial"/>
        </w:rPr>
        <w:pict>
          <v:shape id="_x0000_i1041" type="#_x0000_t75" style="width:366pt;height:207pt">
            <v:imagedata r:id="rId27" o:title=""/>
          </v:shape>
        </w:pict>
      </w:r>
    </w:p>
    <w:p w:rsidR="0057782A" w:rsidRDefault="0057782A" w:rsidP="00522F35">
      <w:pPr>
        <w:jc w:val="center"/>
        <w:rPr>
          <w:rFonts w:ascii="Arial" w:hAnsi="Arial" w:cs="Arial"/>
          <w:sz w:val="20"/>
          <w:szCs w:val="20"/>
        </w:rPr>
      </w:pPr>
      <w:r>
        <w:rPr>
          <w:rFonts w:ascii="Arial" w:hAnsi="Arial" w:cs="Arial"/>
          <w:b/>
          <w:sz w:val="20"/>
          <w:szCs w:val="20"/>
        </w:rPr>
        <w:t xml:space="preserve">Elaboración: </w:t>
      </w:r>
      <w:r>
        <w:rPr>
          <w:rFonts w:ascii="Arial" w:hAnsi="Arial" w:cs="Arial"/>
          <w:sz w:val="20"/>
          <w:szCs w:val="20"/>
        </w:rPr>
        <w:t>Autores de Tesis</w:t>
      </w:r>
    </w:p>
    <w:p w:rsidR="0057782A"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FA33BA">
        <w:rPr>
          <w:rFonts w:ascii="Arial" w:hAnsi="Arial" w:cs="Arial"/>
        </w:rPr>
        <w:t>En el gráfico anterior, se observa que el valor de la remesa mensual que con mayor frecuencia se recibe en el Ecuador</w:t>
      </w:r>
      <w:r>
        <w:rPr>
          <w:rFonts w:ascii="Arial" w:hAnsi="Arial" w:cs="Arial"/>
        </w:rPr>
        <w:t>,</w:t>
      </w:r>
      <w:r w:rsidRPr="00FA33BA">
        <w:rPr>
          <w:rFonts w:ascii="Arial" w:hAnsi="Arial" w:cs="Arial"/>
        </w:rPr>
        <w:t xml:space="preserve"> se encuentra por debajo de los US $100,</w:t>
      </w:r>
      <w:r>
        <w:rPr>
          <w:rFonts w:ascii="Arial" w:hAnsi="Arial" w:cs="Arial"/>
        </w:rPr>
        <w:t xml:space="preserve"> con el 38% de la muestra;</w:t>
      </w:r>
      <w:r w:rsidRPr="00FA33BA">
        <w:rPr>
          <w:rFonts w:ascii="Arial" w:hAnsi="Arial" w:cs="Arial"/>
        </w:rPr>
        <w:t xml:space="preserve"> seguido </w:t>
      </w:r>
      <w:r>
        <w:rPr>
          <w:rFonts w:ascii="Arial" w:hAnsi="Arial" w:cs="Arial"/>
        </w:rPr>
        <w:t>por los montos que oscilan</w:t>
      </w:r>
      <w:r w:rsidRPr="00FA33BA">
        <w:rPr>
          <w:rFonts w:ascii="Arial" w:hAnsi="Arial" w:cs="Arial"/>
        </w:rPr>
        <w:t xml:space="preserve"> entre US $100 y US $200</w:t>
      </w:r>
      <w:r>
        <w:rPr>
          <w:rFonts w:ascii="Arial" w:hAnsi="Arial" w:cs="Arial"/>
        </w:rPr>
        <w:t xml:space="preserve"> con el 28% de participación</w:t>
      </w:r>
      <w:r w:rsidRPr="00FA33BA">
        <w:rPr>
          <w:rFonts w:ascii="Arial" w:hAnsi="Arial" w:cs="Arial"/>
        </w:rPr>
        <w:t>.</w:t>
      </w:r>
    </w:p>
    <w:p w:rsidR="0057782A" w:rsidRDefault="0057782A" w:rsidP="00522F35">
      <w:pPr>
        <w:spacing w:line="480" w:lineRule="auto"/>
        <w:ind w:firstLine="284"/>
        <w:jc w:val="both"/>
        <w:rPr>
          <w:rFonts w:ascii="Arial" w:hAnsi="Arial" w:cs="Arial"/>
        </w:rPr>
      </w:pPr>
    </w:p>
    <w:p w:rsidR="0057782A" w:rsidRPr="00FA33BA" w:rsidRDefault="0057782A" w:rsidP="00522F35">
      <w:pPr>
        <w:spacing w:line="480" w:lineRule="auto"/>
        <w:jc w:val="both"/>
        <w:rPr>
          <w:rFonts w:ascii="Arial" w:hAnsi="Arial" w:cs="Arial"/>
          <w:b/>
          <w:sz w:val="26"/>
          <w:szCs w:val="26"/>
          <w:u w:val="single"/>
        </w:rPr>
      </w:pPr>
      <w:r w:rsidRPr="00FA33BA">
        <w:rPr>
          <w:rFonts w:ascii="Arial" w:hAnsi="Arial" w:cs="Arial"/>
          <w:b/>
          <w:sz w:val="26"/>
          <w:szCs w:val="26"/>
          <w:u w:val="single"/>
        </w:rPr>
        <w:t>Periodicidad del envío</w:t>
      </w:r>
    </w:p>
    <w:p w:rsidR="0057782A" w:rsidRPr="00FA33BA" w:rsidRDefault="0057782A" w:rsidP="00522F35">
      <w:pPr>
        <w:spacing w:line="480" w:lineRule="auto"/>
        <w:ind w:firstLine="284"/>
        <w:jc w:val="both"/>
        <w:rPr>
          <w:rFonts w:ascii="Arial" w:hAnsi="Arial" w:cs="Arial"/>
        </w:rPr>
      </w:pPr>
      <w:r w:rsidRPr="00FA33BA">
        <w:rPr>
          <w:rFonts w:ascii="Arial" w:hAnsi="Arial" w:cs="Arial"/>
        </w:rPr>
        <w:t xml:space="preserve">Los resultados muestran que más del 60% de los envíos de remesas se llevan a cabo en frecuencia mensual, siendo la frecuencia de envío más usual entre los remitentes de remesas. En segundo lugar, se ubica el envío con frecuencia anual con el 11% de participación y en tercer lugar la frecuencia trimestral con el 10%. </w:t>
      </w:r>
    </w:p>
    <w:p w:rsidR="0057782A" w:rsidRPr="00FA33BA" w:rsidRDefault="0057782A" w:rsidP="00522F35">
      <w:pPr>
        <w:spacing w:line="480" w:lineRule="auto"/>
        <w:ind w:firstLine="284"/>
        <w:jc w:val="both"/>
        <w:rPr>
          <w:rFonts w:ascii="Arial" w:hAnsi="Arial" w:cs="Arial"/>
        </w:rPr>
      </w:pPr>
    </w:p>
    <w:p w:rsidR="0057782A" w:rsidRPr="00FA33BA" w:rsidRDefault="0057782A" w:rsidP="00522F35">
      <w:pPr>
        <w:spacing w:line="480" w:lineRule="auto"/>
        <w:ind w:firstLine="284"/>
        <w:jc w:val="both"/>
        <w:rPr>
          <w:rFonts w:ascii="Arial" w:hAnsi="Arial" w:cs="Arial"/>
        </w:rPr>
      </w:pPr>
      <w:r w:rsidRPr="00FA33BA">
        <w:rPr>
          <w:rFonts w:ascii="Arial" w:hAnsi="Arial" w:cs="Arial"/>
        </w:rPr>
        <w:t xml:space="preserve">La frecuencia anual se puede explicar por lo grandes flujos de envío que llegan como regalos en </w:t>
      </w:r>
      <w:r>
        <w:rPr>
          <w:rFonts w:ascii="Arial" w:hAnsi="Arial" w:cs="Arial"/>
        </w:rPr>
        <w:t>los</w:t>
      </w:r>
      <w:r w:rsidRPr="00FA33BA">
        <w:rPr>
          <w:rFonts w:ascii="Arial" w:hAnsi="Arial" w:cs="Arial"/>
        </w:rPr>
        <w:t xml:space="preserve"> último</w:t>
      </w:r>
      <w:r>
        <w:rPr>
          <w:rFonts w:ascii="Arial" w:hAnsi="Arial" w:cs="Arial"/>
        </w:rPr>
        <w:t>s</w:t>
      </w:r>
      <w:r w:rsidRPr="00FA33BA">
        <w:rPr>
          <w:rFonts w:ascii="Arial" w:hAnsi="Arial" w:cs="Arial"/>
        </w:rPr>
        <w:t xml:space="preserve"> mes</w:t>
      </w:r>
      <w:r>
        <w:rPr>
          <w:rFonts w:ascii="Arial" w:hAnsi="Arial" w:cs="Arial"/>
        </w:rPr>
        <w:t>es</w:t>
      </w:r>
      <w:r w:rsidRPr="00FA33BA">
        <w:rPr>
          <w:rFonts w:ascii="Arial" w:hAnsi="Arial" w:cs="Arial"/>
        </w:rPr>
        <w:t xml:space="preserve"> del año por motivo de las fiestas navideñas y de fin de año. Al comparar las frecuencias de envío con l</w:t>
      </w:r>
      <w:r>
        <w:rPr>
          <w:rFonts w:ascii="Arial" w:hAnsi="Arial" w:cs="Arial"/>
        </w:rPr>
        <w:t>os resultados</w:t>
      </w:r>
      <w:r w:rsidRPr="00FA33BA">
        <w:rPr>
          <w:rFonts w:ascii="Arial" w:hAnsi="Arial" w:cs="Arial"/>
        </w:rPr>
        <w:t xml:space="preserve"> del 2003, </w:t>
      </w:r>
      <w:r>
        <w:rPr>
          <w:rFonts w:ascii="Arial" w:hAnsi="Arial" w:cs="Arial"/>
        </w:rPr>
        <w:t>se observa</w:t>
      </w:r>
      <w:r w:rsidRPr="00FA33BA">
        <w:rPr>
          <w:rFonts w:ascii="Arial" w:hAnsi="Arial" w:cs="Arial"/>
        </w:rPr>
        <w:t xml:space="preserve"> que los envíos mensuales se incrementan del 46% al 67% respectivamente, los trimestrales disminuyen del 27% al 10%, los semestrales </w:t>
      </w:r>
      <w:r>
        <w:rPr>
          <w:rFonts w:ascii="Arial" w:hAnsi="Arial" w:cs="Arial"/>
        </w:rPr>
        <w:t>se reducen</w:t>
      </w:r>
      <w:r w:rsidRPr="00FA33BA">
        <w:rPr>
          <w:rFonts w:ascii="Arial" w:hAnsi="Arial" w:cs="Arial"/>
        </w:rPr>
        <w:t xml:space="preserve"> del 12% al 4% y los anuales </w:t>
      </w:r>
      <w:r>
        <w:rPr>
          <w:rFonts w:ascii="Arial" w:hAnsi="Arial" w:cs="Arial"/>
        </w:rPr>
        <w:t>no sufren mayor cambio,</w:t>
      </w:r>
      <w:r w:rsidRPr="00FA33BA">
        <w:rPr>
          <w:rFonts w:ascii="Arial" w:hAnsi="Arial" w:cs="Arial"/>
        </w:rPr>
        <w:t xml:space="preserve"> mant</w:t>
      </w:r>
      <w:r>
        <w:rPr>
          <w:rFonts w:ascii="Arial" w:hAnsi="Arial" w:cs="Arial"/>
        </w:rPr>
        <w:t xml:space="preserve">eniéndose </w:t>
      </w:r>
      <w:r w:rsidRPr="00FA33BA">
        <w:rPr>
          <w:rFonts w:ascii="Arial" w:hAnsi="Arial" w:cs="Arial"/>
        </w:rPr>
        <w:t>alrededor del 10%.</w:t>
      </w:r>
    </w:p>
    <w:p w:rsidR="0057782A"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p>
    <w:p w:rsidR="0057782A" w:rsidRPr="00FA33BA" w:rsidRDefault="0057782A" w:rsidP="00522F35">
      <w:pPr>
        <w:spacing w:line="480" w:lineRule="auto"/>
        <w:ind w:firstLine="284"/>
        <w:jc w:val="both"/>
        <w:rPr>
          <w:rFonts w:ascii="Arial" w:hAnsi="Arial" w:cs="Arial"/>
        </w:rPr>
      </w:pPr>
    </w:p>
    <w:p w:rsidR="0057782A" w:rsidRDefault="0057782A" w:rsidP="00522F35">
      <w:pPr>
        <w:jc w:val="center"/>
        <w:rPr>
          <w:rFonts w:ascii="Arial" w:hAnsi="Arial" w:cs="Arial"/>
          <w:b/>
          <w:sz w:val="20"/>
          <w:szCs w:val="20"/>
        </w:rPr>
      </w:pPr>
      <w:r w:rsidRPr="003873FE">
        <w:rPr>
          <w:rFonts w:ascii="Arial" w:hAnsi="Arial" w:cs="Arial"/>
          <w:b/>
          <w:sz w:val="20"/>
          <w:szCs w:val="20"/>
        </w:rPr>
        <w:t xml:space="preserve">Gráfico </w:t>
      </w:r>
      <w:r>
        <w:rPr>
          <w:rFonts w:ascii="Arial" w:hAnsi="Arial" w:cs="Arial"/>
          <w:b/>
          <w:sz w:val="20"/>
          <w:szCs w:val="20"/>
        </w:rPr>
        <w:t>17</w:t>
      </w:r>
      <w:r w:rsidRPr="003873FE">
        <w:rPr>
          <w:rFonts w:ascii="Arial" w:hAnsi="Arial" w:cs="Arial"/>
          <w:b/>
          <w:sz w:val="20"/>
          <w:szCs w:val="20"/>
        </w:rPr>
        <w:t xml:space="preserve">: </w:t>
      </w:r>
      <w:r>
        <w:rPr>
          <w:rFonts w:ascii="Arial" w:hAnsi="Arial" w:cs="Arial"/>
          <w:b/>
          <w:sz w:val="20"/>
          <w:szCs w:val="20"/>
        </w:rPr>
        <w:t>Frecuencia de envío de las remesas</w:t>
      </w:r>
    </w:p>
    <w:p w:rsidR="0057782A" w:rsidRDefault="0057782A" w:rsidP="00522F35">
      <w:pPr>
        <w:jc w:val="center"/>
        <w:rPr>
          <w:rFonts w:ascii="Arial" w:hAnsi="Arial" w:cs="Arial"/>
          <w:sz w:val="20"/>
          <w:szCs w:val="20"/>
        </w:rPr>
      </w:pPr>
      <w:r w:rsidRPr="00FA33BA">
        <w:pict>
          <v:shape id="_x0000_i1042" type="#_x0000_t75" style="width:315pt;height:202.5pt">
            <v:imagedata r:id="rId28" o:title=""/>
          </v:shape>
        </w:pict>
      </w:r>
    </w:p>
    <w:p w:rsidR="0057782A" w:rsidRDefault="0057782A" w:rsidP="00522F35">
      <w:pPr>
        <w:jc w:val="center"/>
        <w:rPr>
          <w:rFonts w:ascii="Arial" w:hAnsi="Arial" w:cs="Arial"/>
          <w:sz w:val="20"/>
          <w:szCs w:val="20"/>
        </w:rPr>
      </w:pPr>
      <w:r>
        <w:rPr>
          <w:rFonts w:ascii="Arial" w:hAnsi="Arial" w:cs="Arial"/>
          <w:b/>
          <w:sz w:val="20"/>
          <w:szCs w:val="20"/>
        </w:rPr>
        <w:t xml:space="preserve">Elaboración: </w:t>
      </w:r>
      <w:r>
        <w:rPr>
          <w:rFonts w:ascii="Arial" w:hAnsi="Arial" w:cs="Arial"/>
          <w:sz w:val="20"/>
          <w:szCs w:val="20"/>
        </w:rPr>
        <w:t>Autores de Tesis</w:t>
      </w:r>
    </w:p>
    <w:p w:rsidR="0057782A" w:rsidRDefault="0057782A" w:rsidP="00522F35">
      <w:pPr>
        <w:spacing w:line="480" w:lineRule="auto"/>
        <w:jc w:val="both"/>
        <w:rPr>
          <w:rFonts w:ascii="Arial" w:hAnsi="Arial" w:cs="Arial"/>
          <w:b/>
          <w:sz w:val="26"/>
          <w:szCs w:val="26"/>
          <w:u w:val="single"/>
        </w:rPr>
      </w:pPr>
    </w:p>
    <w:p w:rsidR="0057782A" w:rsidRPr="00A14249" w:rsidRDefault="0057782A" w:rsidP="00522F35">
      <w:pPr>
        <w:spacing w:line="480" w:lineRule="auto"/>
        <w:jc w:val="both"/>
        <w:rPr>
          <w:rFonts w:ascii="Arial" w:hAnsi="Arial" w:cs="Arial"/>
          <w:b/>
          <w:sz w:val="26"/>
          <w:szCs w:val="26"/>
          <w:u w:val="single"/>
        </w:rPr>
      </w:pPr>
      <w:r w:rsidRPr="00A14249">
        <w:rPr>
          <w:rFonts w:ascii="Arial" w:hAnsi="Arial" w:cs="Arial"/>
          <w:b/>
          <w:sz w:val="26"/>
          <w:szCs w:val="26"/>
          <w:u w:val="single"/>
        </w:rPr>
        <w:t>Tiempo recibiendo remesas</w:t>
      </w:r>
    </w:p>
    <w:p w:rsidR="0057782A" w:rsidRDefault="0057782A" w:rsidP="00522F35">
      <w:pPr>
        <w:spacing w:line="480" w:lineRule="auto"/>
        <w:ind w:firstLine="284"/>
        <w:jc w:val="both"/>
        <w:rPr>
          <w:rFonts w:ascii="Arial" w:hAnsi="Arial" w:cs="Arial"/>
        </w:rPr>
      </w:pPr>
      <w:r w:rsidRPr="00A14249">
        <w:rPr>
          <w:rFonts w:ascii="Arial" w:hAnsi="Arial" w:cs="Arial"/>
        </w:rPr>
        <w:t>Los resultados de estudios anteriores muestran cómo las remesas han aumentado significativamente a partir de los años 90, debido al incremento del flujo migratorio</w:t>
      </w:r>
      <w:r>
        <w:rPr>
          <w:rFonts w:ascii="Arial" w:hAnsi="Arial" w:cs="Arial"/>
        </w:rPr>
        <w:t xml:space="preserve"> y a las condiciones de la economía local</w:t>
      </w:r>
      <w:r w:rsidRPr="00A14249">
        <w:rPr>
          <w:rFonts w:ascii="Arial" w:hAnsi="Arial" w:cs="Arial"/>
        </w:rPr>
        <w:t xml:space="preserve">. </w:t>
      </w:r>
    </w:p>
    <w:p w:rsidR="0057782A"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A14249">
        <w:rPr>
          <w:rFonts w:ascii="Arial" w:hAnsi="Arial" w:cs="Arial"/>
        </w:rPr>
        <w:t xml:space="preserve">Utilizando la base de datos de </w:t>
      </w:r>
      <w:r>
        <w:rPr>
          <w:rFonts w:ascii="Arial" w:hAnsi="Arial" w:cs="Arial"/>
        </w:rPr>
        <w:t>“I</w:t>
      </w:r>
      <w:r w:rsidRPr="00A14249">
        <w:rPr>
          <w:rFonts w:ascii="Arial" w:hAnsi="Arial" w:cs="Arial"/>
        </w:rPr>
        <w:t xml:space="preserve">ngresos </w:t>
      </w:r>
      <w:r>
        <w:rPr>
          <w:rFonts w:ascii="Arial" w:hAnsi="Arial" w:cs="Arial"/>
        </w:rPr>
        <w:t>A</w:t>
      </w:r>
      <w:r w:rsidRPr="00A14249">
        <w:rPr>
          <w:rFonts w:ascii="Arial" w:hAnsi="Arial" w:cs="Arial"/>
        </w:rPr>
        <w:t xml:space="preserve">nuales por </w:t>
      </w:r>
      <w:r>
        <w:rPr>
          <w:rFonts w:ascii="Arial" w:hAnsi="Arial" w:cs="Arial"/>
        </w:rPr>
        <w:t>R</w:t>
      </w:r>
      <w:r w:rsidRPr="00A14249">
        <w:rPr>
          <w:rFonts w:ascii="Arial" w:hAnsi="Arial" w:cs="Arial"/>
        </w:rPr>
        <w:t>emesas del Ecuador</w:t>
      </w:r>
      <w:r>
        <w:rPr>
          <w:rFonts w:ascii="Arial" w:hAnsi="Arial" w:cs="Arial"/>
        </w:rPr>
        <w:t>”</w:t>
      </w:r>
      <w:r w:rsidRPr="00A14249">
        <w:rPr>
          <w:rFonts w:ascii="Arial" w:hAnsi="Arial" w:cs="Arial"/>
        </w:rPr>
        <w:t>, proporcionada por el Banco Mundial</w:t>
      </w:r>
      <w:r>
        <w:rPr>
          <w:rStyle w:val="FootnoteReference"/>
          <w:rFonts w:ascii="Arial" w:hAnsi="Arial" w:cs="Arial"/>
        </w:rPr>
        <w:footnoteReference w:id="9"/>
      </w:r>
      <w:r w:rsidRPr="00A14249">
        <w:rPr>
          <w:rFonts w:ascii="Arial" w:hAnsi="Arial" w:cs="Arial"/>
        </w:rPr>
        <w:t>, se observa que las remesas aumentan significativamente a partir del año 1995</w:t>
      </w:r>
      <w:r>
        <w:rPr>
          <w:rFonts w:ascii="Arial" w:hAnsi="Arial" w:cs="Arial"/>
        </w:rPr>
        <w:t>,</w:t>
      </w:r>
      <w:r w:rsidRPr="00A14249">
        <w:rPr>
          <w:rFonts w:ascii="Arial" w:hAnsi="Arial" w:cs="Arial"/>
        </w:rPr>
        <w:t xml:space="preserve"> con la suma de </w:t>
      </w:r>
      <w:r>
        <w:rPr>
          <w:rFonts w:ascii="Arial" w:hAnsi="Arial" w:cs="Arial"/>
        </w:rPr>
        <w:t>US $</w:t>
      </w:r>
      <w:r w:rsidRPr="00A14249">
        <w:rPr>
          <w:rFonts w:ascii="Arial" w:hAnsi="Arial" w:cs="Arial"/>
        </w:rPr>
        <w:t>386 millones, considerando que en los años 80</w:t>
      </w:r>
      <w:r>
        <w:rPr>
          <w:rFonts w:ascii="Arial" w:hAnsi="Arial" w:cs="Arial"/>
        </w:rPr>
        <w:t>,</w:t>
      </w:r>
      <w:r w:rsidRPr="00A14249">
        <w:rPr>
          <w:rFonts w:ascii="Arial" w:hAnsi="Arial" w:cs="Arial"/>
        </w:rPr>
        <w:t xml:space="preserve"> el monto total de remesas ascendía apenas a los </w:t>
      </w:r>
      <w:r>
        <w:rPr>
          <w:rFonts w:ascii="Arial" w:hAnsi="Arial" w:cs="Arial"/>
        </w:rPr>
        <w:t>US $</w:t>
      </w:r>
      <w:r w:rsidRPr="00A14249">
        <w:rPr>
          <w:rFonts w:ascii="Arial" w:hAnsi="Arial" w:cs="Arial"/>
        </w:rPr>
        <w:t>3 millones.</w:t>
      </w:r>
      <w:r>
        <w:rPr>
          <w:rFonts w:ascii="Arial" w:hAnsi="Arial" w:cs="Arial"/>
        </w:rPr>
        <w:t xml:space="preserve"> Luego de la crisis financiera de 1999, las remesas se dispararon aún más.</w:t>
      </w:r>
    </w:p>
    <w:p w:rsidR="0057782A" w:rsidRDefault="0057782A" w:rsidP="00522F35">
      <w:pPr>
        <w:spacing w:line="480" w:lineRule="auto"/>
        <w:ind w:firstLine="284"/>
        <w:jc w:val="both"/>
        <w:rPr>
          <w:rFonts w:ascii="Arial" w:hAnsi="Arial" w:cs="Arial"/>
        </w:rPr>
      </w:pPr>
    </w:p>
    <w:p w:rsidR="0057782A" w:rsidRDefault="0057782A" w:rsidP="00522F35">
      <w:pPr>
        <w:jc w:val="center"/>
        <w:rPr>
          <w:rFonts w:ascii="Arial" w:hAnsi="Arial" w:cs="Arial"/>
          <w:b/>
          <w:sz w:val="20"/>
          <w:szCs w:val="20"/>
        </w:rPr>
      </w:pPr>
      <w:r w:rsidRPr="003873FE">
        <w:rPr>
          <w:rFonts w:ascii="Arial" w:hAnsi="Arial" w:cs="Arial"/>
          <w:b/>
          <w:sz w:val="20"/>
          <w:szCs w:val="20"/>
        </w:rPr>
        <w:t xml:space="preserve">Gráfico </w:t>
      </w:r>
      <w:r>
        <w:rPr>
          <w:rFonts w:ascii="Arial" w:hAnsi="Arial" w:cs="Arial"/>
          <w:b/>
          <w:sz w:val="20"/>
          <w:szCs w:val="20"/>
        </w:rPr>
        <w:t>18</w:t>
      </w:r>
      <w:r w:rsidRPr="003873FE">
        <w:rPr>
          <w:rFonts w:ascii="Arial" w:hAnsi="Arial" w:cs="Arial"/>
          <w:b/>
          <w:sz w:val="20"/>
          <w:szCs w:val="20"/>
        </w:rPr>
        <w:t xml:space="preserve">: </w:t>
      </w:r>
      <w:r>
        <w:rPr>
          <w:rFonts w:ascii="Arial" w:hAnsi="Arial" w:cs="Arial"/>
          <w:b/>
          <w:sz w:val="20"/>
          <w:szCs w:val="20"/>
        </w:rPr>
        <w:t>Evolución de las remesas en el Ecuador</w:t>
      </w:r>
    </w:p>
    <w:p w:rsidR="0057782A" w:rsidRDefault="0057782A" w:rsidP="00522F35">
      <w:pPr>
        <w:jc w:val="center"/>
      </w:pPr>
      <w:r w:rsidRPr="007B03A4">
        <w:pict>
          <v:shape id="_x0000_i1043" type="#_x0000_t75" style="width:344.25pt;height:183.75pt">
            <v:imagedata r:id="rId29" o:title=""/>
          </v:shape>
        </w:pict>
      </w:r>
    </w:p>
    <w:p w:rsidR="0057782A" w:rsidRPr="007B03A4" w:rsidRDefault="0057782A" w:rsidP="00522F35">
      <w:pPr>
        <w:jc w:val="center"/>
        <w:rPr>
          <w:rFonts w:ascii="Arial" w:hAnsi="Arial" w:cs="Arial"/>
          <w:sz w:val="20"/>
          <w:szCs w:val="20"/>
        </w:rPr>
      </w:pPr>
      <w:r w:rsidRPr="007B03A4">
        <w:rPr>
          <w:rFonts w:ascii="Arial" w:hAnsi="Arial" w:cs="Arial"/>
          <w:b/>
          <w:sz w:val="20"/>
          <w:szCs w:val="20"/>
        </w:rPr>
        <w:t>Fuente:</w:t>
      </w:r>
      <w:r>
        <w:rPr>
          <w:rFonts w:ascii="Arial" w:hAnsi="Arial" w:cs="Arial"/>
          <w:b/>
          <w:sz w:val="20"/>
          <w:szCs w:val="20"/>
        </w:rPr>
        <w:t xml:space="preserve"> </w:t>
      </w:r>
      <w:r w:rsidRPr="007B03A4">
        <w:rPr>
          <w:rFonts w:ascii="Arial" w:hAnsi="Arial" w:cs="Arial"/>
          <w:sz w:val="20"/>
          <w:szCs w:val="20"/>
        </w:rPr>
        <w:t>Banco Mundial</w:t>
      </w:r>
    </w:p>
    <w:p w:rsidR="0057782A" w:rsidRDefault="0057782A" w:rsidP="00522F35">
      <w:pPr>
        <w:jc w:val="center"/>
        <w:rPr>
          <w:rFonts w:ascii="Arial" w:hAnsi="Arial" w:cs="Arial"/>
          <w:sz w:val="20"/>
          <w:szCs w:val="20"/>
        </w:rPr>
      </w:pPr>
      <w:r>
        <w:rPr>
          <w:rFonts w:ascii="Arial" w:hAnsi="Arial" w:cs="Arial"/>
          <w:b/>
          <w:sz w:val="20"/>
          <w:szCs w:val="20"/>
        </w:rPr>
        <w:t xml:space="preserve">Elaboración: </w:t>
      </w:r>
      <w:r>
        <w:rPr>
          <w:rFonts w:ascii="Arial" w:hAnsi="Arial" w:cs="Arial"/>
          <w:sz w:val="20"/>
          <w:szCs w:val="20"/>
        </w:rPr>
        <w:t>Autores de Tesis</w:t>
      </w:r>
    </w:p>
    <w:p w:rsidR="0057782A"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Pr>
          <w:rFonts w:ascii="Arial" w:hAnsi="Arial" w:cs="Arial"/>
        </w:rPr>
        <w:t>Ahora bien, dentro de la muest</w:t>
      </w:r>
      <w:r w:rsidRPr="007B03A4">
        <w:rPr>
          <w:rFonts w:ascii="Arial" w:hAnsi="Arial" w:cs="Arial"/>
        </w:rPr>
        <w:t>r</w:t>
      </w:r>
      <w:r>
        <w:rPr>
          <w:rFonts w:ascii="Arial" w:hAnsi="Arial" w:cs="Arial"/>
        </w:rPr>
        <w:t>a</w:t>
      </w:r>
      <w:r w:rsidRPr="007B03A4">
        <w:rPr>
          <w:rFonts w:ascii="Arial" w:hAnsi="Arial" w:cs="Arial"/>
        </w:rPr>
        <w:t xml:space="preserve">, se puede observar que más de la mitad de los receptores viene recibiendo permanentemente </w:t>
      </w:r>
      <w:r>
        <w:rPr>
          <w:rFonts w:ascii="Arial" w:hAnsi="Arial" w:cs="Arial"/>
        </w:rPr>
        <w:t>remesas</w:t>
      </w:r>
      <w:r w:rsidRPr="007B03A4">
        <w:rPr>
          <w:rFonts w:ascii="Arial" w:hAnsi="Arial" w:cs="Arial"/>
        </w:rPr>
        <w:t xml:space="preserve"> durante los últimos 10 años (53% de la muestra </w:t>
      </w:r>
      <w:r>
        <w:rPr>
          <w:rFonts w:ascii="Arial" w:hAnsi="Arial" w:cs="Arial"/>
        </w:rPr>
        <w:t xml:space="preserve">señala </w:t>
      </w:r>
      <w:r w:rsidRPr="007B03A4">
        <w:rPr>
          <w:rFonts w:ascii="Arial" w:hAnsi="Arial" w:cs="Arial"/>
        </w:rPr>
        <w:t xml:space="preserve">que </w:t>
      </w:r>
      <w:r>
        <w:rPr>
          <w:rFonts w:ascii="Arial" w:hAnsi="Arial" w:cs="Arial"/>
        </w:rPr>
        <w:t xml:space="preserve">viene </w:t>
      </w:r>
      <w:r w:rsidRPr="007B03A4">
        <w:rPr>
          <w:rFonts w:ascii="Arial" w:hAnsi="Arial" w:cs="Arial"/>
        </w:rPr>
        <w:t>recib</w:t>
      </w:r>
      <w:r>
        <w:rPr>
          <w:rFonts w:ascii="Arial" w:hAnsi="Arial" w:cs="Arial"/>
        </w:rPr>
        <w:t>iendo</w:t>
      </w:r>
      <w:r w:rsidRPr="007B03A4">
        <w:rPr>
          <w:rFonts w:ascii="Arial" w:hAnsi="Arial" w:cs="Arial"/>
        </w:rPr>
        <w:t xml:space="preserve"> remesas </w:t>
      </w:r>
      <w:r>
        <w:rPr>
          <w:rFonts w:ascii="Arial" w:hAnsi="Arial" w:cs="Arial"/>
        </w:rPr>
        <w:t>en</w:t>
      </w:r>
      <w:r w:rsidRPr="007B03A4">
        <w:rPr>
          <w:rFonts w:ascii="Arial" w:hAnsi="Arial" w:cs="Arial"/>
        </w:rPr>
        <w:t xml:space="preserve"> los últimos 4 y 12 años). </w:t>
      </w:r>
    </w:p>
    <w:p w:rsidR="0057782A" w:rsidRDefault="0057782A" w:rsidP="00522F35">
      <w:pPr>
        <w:spacing w:line="480" w:lineRule="auto"/>
        <w:ind w:firstLine="284"/>
        <w:jc w:val="both"/>
        <w:rPr>
          <w:rFonts w:ascii="Arial" w:hAnsi="Arial" w:cs="Arial"/>
        </w:rPr>
      </w:pPr>
    </w:p>
    <w:p w:rsidR="0057782A" w:rsidRDefault="0057782A" w:rsidP="00522F35">
      <w:pPr>
        <w:jc w:val="center"/>
        <w:rPr>
          <w:rFonts w:ascii="Arial" w:hAnsi="Arial" w:cs="Arial"/>
          <w:b/>
          <w:sz w:val="20"/>
          <w:szCs w:val="20"/>
        </w:rPr>
      </w:pPr>
      <w:r w:rsidRPr="003873FE">
        <w:rPr>
          <w:rFonts w:ascii="Arial" w:hAnsi="Arial" w:cs="Arial"/>
          <w:b/>
          <w:sz w:val="20"/>
          <w:szCs w:val="20"/>
        </w:rPr>
        <w:t xml:space="preserve">Gráfico </w:t>
      </w:r>
      <w:r>
        <w:rPr>
          <w:rFonts w:ascii="Arial" w:hAnsi="Arial" w:cs="Arial"/>
          <w:b/>
          <w:sz w:val="20"/>
          <w:szCs w:val="20"/>
        </w:rPr>
        <w:t>19</w:t>
      </w:r>
      <w:r w:rsidRPr="003873FE">
        <w:rPr>
          <w:rFonts w:ascii="Arial" w:hAnsi="Arial" w:cs="Arial"/>
          <w:b/>
          <w:sz w:val="20"/>
          <w:szCs w:val="20"/>
        </w:rPr>
        <w:t xml:space="preserve">: </w:t>
      </w:r>
      <w:r>
        <w:rPr>
          <w:rFonts w:ascii="Arial" w:hAnsi="Arial" w:cs="Arial"/>
          <w:b/>
          <w:sz w:val="20"/>
          <w:szCs w:val="20"/>
        </w:rPr>
        <w:t>Tiempo recibiendo remesas</w:t>
      </w:r>
    </w:p>
    <w:p w:rsidR="0057782A" w:rsidRDefault="0057782A" w:rsidP="00522F35">
      <w:pPr>
        <w:jc w:val="center"/>
        <w:rPr>
          <w:rFonts w:ascii="Arial" w:hAnsi="Arial" w:cs="Arial"/>
          <w:sz w:val="20"/>
          <w:szCs w:val="20"/>
        </w:rPr>
      </w:pPr>
      <w:r w:rsidRPr="00135B1B">
        <w:pict>
          <v:shape id="_x0000_i1044" type="#_x0000_t75" style="width:324.75pt;height:196.5pt">
            <v:imagedata r:id="rId30" o:title=""/>
          </v:shape>
        </w:pict>
      </w:r>
    </w:p>
    <w:p w:rsidR="0057782A" w:rsidRDefault="0057782A" w:rsidP="00522F35">
      <w:pPr>
        <w:jc w:val="center"/>
        <w:rPr>
          <w:rFonts w:ascii="Arial" w:hAnsi="Arial" w:cs="Arial"/>
          <w:sz w:val="20"/>
          <w:szCs w:val="20"/>
        </w:rPr>
      </w:pPr>
      <w:r>
        <w:rPr>
          <w:rFonts w:ascii="Arial" w:hAnsi="Arial" w:cs="Arial"/>
          <w:b/>
          <w:sz w:val="20"/>
          <w:szCs w:val="20"/>
        </w:rPr>
        <w:t xml:space="preserve">Elaboración: </w:t>
      </w:r>
      <w:r>
        <w:rPr>
          <w:rFonts w:ascii="Arial" w:hAnsi="Arial" w:cs="Arial"/>
          <w:sz w:val="20"/>
          <w:szCs w:val="20"/>
        </w:rPr>
        <w:t>Autores de Tesis</w:t>
      </w:r>
    </w:p>
    <w:p w:rsidR="0057782A" w:rsidRPr="00A7190C" w:rsidRDefault="0057782A" w:rsidP="00522F35">
      <w:pPr>
        <w:spacing w:line="480" w:lineRule="auto"/>
        <w:jc w:val="both"/>
        <w:rPr>
          <w:rFonts w:ascii="Arial" w:hAnsi="Arial" w:cs="Arial"/>
          <w:b/>
          <w:sz w:val="26"/>
          <w:szCs w:val="26"/>
          <w:u w:val="single"/>
        </w:rPr>
      </w:pPr>
      <w:r w:rsidRPr="00A7190C">
        <w:rPr>
          <w:rFonts w:ascii="Arial" w:hAnsi="Arial" w:cs="Arial"/>
          <w:b/>
          <w:sz w:val="26"/>
          <w:szCs w:val="26"/>
          <w:u w:val="single"/>
        </w:rPr>
        <w:t>Parentesco del Remitente</w:t>
      </w:r>
    </w:p>
    <w:p w:rsidR="0057782A" w:rsidRDefault="0057782A" w:rsidP="00522F35">
      <w:pPr>
        <w:spacing w:line="480" w:lineRule="auto"/>
        <w:ind w:firstLine="284"/>
        <w:jc w:val="both"/>
        <w:rPr>
          <w:rFonts w:ascii="Arial" w:hAnsi="Arial" w:cs="Arial"/>
        </w:rPr>
      </w:pPr>
      <w:r w:rsidRPr="00A7190C">
        <w:rPr>
          <w:rFonts w:ascii="Arial" w:hAnsi="Arial" w:cs="Arial"/>
        </w:rPr>
        <w:t>Los resultados obtenidos señalan que el parentesco con mayor representatividad, entre quienes envían y reciben las remesas, es el de los hermanos y hermanas, con el 32% de participación en la muestra; seguidos del 25% por parte de hijos e hijas</w:t>
      </w:r>
      <w:r>
        <w:rPr>
          <w:rFonts w:ascii="Arial" w:hAnsi="Arial" w:cs="Arial"/>
        </w:rPr>
        <w:t xml:space="preserve">, </w:t>
      </w:r>
      <w:r w:rsidRPr="00A7190C">
        <w:rPr>
          <w:rFonts w:ascii="Arial" w:hAnsi="Arial" w:cs="Arial"/>
        </w:rPr>
        <w:t>22% correspondiente a padre y madre</w:t>
      </w:r>
      <w:r>
        <w:rPr>
          <w:rFonts w:ascii="Arial" w:hAnsi="Arial" w:cs="Arial"/>
        </w:rPr>
        <w:t>, 16% para esposos y 6% de otro tipo de parentescos</w:t>
      </w:r>
      <w:r w:rsidRPr="00A7190C">
        <w:rPr>
          <w:rFonts w:ascii="Arial" w:hAnsi="Arial" w:cs="Arial"/>
        </w:rPr>
        <w:t xml:space="preserve">. </w:t>
      </w:r>
    </w:p>
    <w:p w:rsidR="0057782A"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A7190C">
        <w:rPr>
          <w:rFonts w:ascii="Arial" w:hAnsi="Arial" w:cs="Arial"/>
        </w:rPr>
        <w:t>Esto demuestra que existe una relación familiar directa entre el remitente y el receptor de remesa</w:t>
      </w:r>
      <w:r>
        <w:rPr>
          <w:rFonts w:ascii="Arial" w:hAnsi="Arial" w:cs="Arial"/>
        </w:rPr>
        <w:t>s, por lo que muchos hogares</w:t>
      </w:r>
      <w:r w:rsidRPr="00A7190C">
        <w:rPr>
          <w:rFonts w:ascii="Arial" w:hAnsi="Arial" w:cs="Arial"/>
        </w:rPr>
        <w:t xml:space="preserve"> se han visto afectad</w:t>
      </w:r>
      <w:r>
        <w:rPr>
          <w:rFonts w:ascii="Arial" w:hAnsi="Arial" w:cs="Arial"/>
        </w:rPr>
        <w:t>os de forma significativa</w:t>
      </w:r>
      <w:r w:rsidRPr="00A7190C">
        <w:rPr>
          <w:rFonts w:ascii="Arial" w:hAnsi="Arial" w:cs="Arial"/>
        </w:rPr>
        <w:t xml:space="preserve"> en la desintegración parcial del núcleo familiar, más aún cuando la situación se analiza desde el punto de vista de partida del padre o madre de familia. </w:t>
      </w:r>
    </w:p>
    <w:p w:rsidR="0057782A" w:rsidRDefault="0057782A" w:rsidP="00522F35">
      <w:pPr>
        <w:spacing w:line="480" w:lineRule="auto"/>
        <w:ind w:firstLine="284"/>
        <w:jc w:val="both"/>
        <w:rPr>
          <w:rFonts w:ascii="Arial" w:hAnsi="Arial" w:cs="Arial"/>
        </w:rPr>
      </w:pPr>
    </w:p>
    <w:p w:rsidR="0057782A" w:rsidRDefault="0057782A" w:rsidP="00522F35">
      <w:pPr>
        <w:jc w:val="center"/>
        <w:rPr>
          <w:rFonts w:ascii="Arial" w:hAnsi="Arial" w:cs="Arial"/>
          <w:b/>
          <w:sz w:val="20"/>
          <w:szCs w:val="20"/>
        </w:rPr>
      </w:pPr>
      <w:r w:rsidRPr="003873FE">
        <w:rPr>
          <w:rFonts w:ascii="Arial" w:hAnsi="Arial" w:cs="Arial"/>
          <w:b/>
          <w:sz w:val="20"/>
          <w:szCs w:val="20"/>
        </w:rPr>
        <w:t xml:space="preserve">Gráfico </w:t>
      </w:r>
      <w:r>
        <w:rPr>
          <w:rFonts w:ascii="Arial" w:hAnsi="Arial" w:cs="Arial"/>
          <w:b/>
          <w:sz w:val="20"/>
          <w:szCs w:val="20"/>
        </w:rPr>
        <w:t>20</w:t>
      </w:r>
      <w:r w:rsidRPr="003873FE">
        <w:rPr>
          <w:rFonts w:ascii="Arial" w:hAnsi="Arial" w:cs="Arial"/>
          <w:b/>
          <w:sz w:val="20"/>
          <w:szCs w:val="20"/>
        </w:rPr>
        <w:t xml:space="preserve">: </w:t>
      </w:r>
      <w:r>
        <w:rPr>
          <w:rFonts w:ascii="Arial" w:hAnsi="Arial" w:cs="Arial"/>
          <w:b/>
          <w:sz w:val="20"/>
          <w:szCs w:val="20"/>
        </w:rPr>
        <w:t>Quién envía las remesas</w:t>
      </w:r>
    </w:p>
    <w:p w:rsidR="0057782A" w:rsidRPr="00F87B43" w:rsidRDefault="0057782A" w:rsidP="00522F35">
      <w:pPr>
        <w:jc w:val="center"/>
        <w:rPr>
          <w:rFonts w:ascii="Arial" w:hAnsi="Arial" w:cs="Arial"/>
          <w:b/>
          <w:sz w:val="20"/>
          <w:szCs w:val="20"/>
        </w:rPr>
      </w:pPr>
      <w:r w:rsidRPr="00F87B43">
        <w:pict>
          <v:shape id="_x0000_i1045" type="#_x0000_t75" style="width:357.75pt;height:3in">
            <v:imagedata r:id="rId31" o:title=""/>
          </v:shape>
        </w:pict>
      </w:r>
    </w:p>
    <w:p w:rsidR="0057782A" w:rsidRDefault="0057782A" w:rsidP="00522F35">
      <w:pPr>
        <w:jc w:val="center"/>
        <w:rPr>
          <w:rFonts w:ascii="Arial" w:hAnsi="Arial" w:cs="Arial"/>
          <w:sz w:val="20"/>
          <w:szCs w:val="20"/>
        </w:rPr>
      </w:pPr>
      <w:r>
        <w:rPr>
          <w:rFonts w:ascii="Arial" w:hAnsi="Arial" w:cs="Arial"/>
          <w:b/>
          <w:sz w:val="20"/>
          <w:szCs w:val="20"/>
        </w:rPr>
        <w:t xml:space="preserve">Elaboración: </w:t>
      </w:r>
      <w:r>
        <w:rPr>
          <w:rFonts w:ascii="Arial" w:hAnsi="Arial" w:cs="Arial"/>
          <w:sz w:val="20"/>
          <w:szCs w:val="20"/>
        </w:rPr>
        <w:t>Autores de Tesis</w:t>
      </w:r>
    </w:p>
    <w:p w:rsidR="0057782A" w:rsidRDefault="0057782A" w:rsidP="00522F35">
      <w:pPr>
        <w:spacing w:line="480" w:lineRule="auto"/>
        <w:ind w:firstLine="284"/>
        <w:jc w:val="both"/>
        <w:rPr>
          <w:rFonts w:ascii="Arial" w:hAnsi="Arial" w:cs="Arial"/>
        </w:rPr>
      </w:pPr>
    </w:p>
    <w:p w:rsidR="0057782A" w:rsidRDefault="0057782A" w:rsidP="00522F35">
      <w:pPr>
        <w:spacing w:line="480" w:lineRule="auto"/>
        <w:jc w:val="both"/>
        <w:rPr>
          <w:rFonts w:ascii="Arial" w:hAnsi="Arial" w:cs="Arial"/>
          <w:b/>
          <w:sz w:val="26"/>
          <w:szCs w:val="26"/>
          <w:u w:val="single"/>
        </w:rPr>
      </w:pPr>
      <w:r w:rsidRPr="00F87B43">
        <w:rPr>
          <w:rFonts w:ascii="Arial" w:hAnsi="Arial" w:cs="Arial"/>
          <w:b/>
          <w:sz w:val="26"/>
          <w:szCs w:val="26"/>
          <w:u w:val="single"/>
        </w:rPr>
        <w:t>Carga familiar del receptor</w:t>
      </w:r>
    </w:p>
    <w:p w:rsidR="0057782A" w:rsidRPr="00B933AB" w:rsidRDefault="0057782A" w:rsidP="00522F35">
      <w:pPr>
        <w:spacing w:line="480" w:lineRule="auto"/>
        <w:ind w:firstLine="284"/>
        <w:jc w:val="both"/>
        <w:rPr>
          <w:rFonts w:ascii="Arial" w:hAnsi="Arial" w:cs="Arial"/>
        </w:rPr>
      </w:pPr>
      <w:r w:rsidRPr="00B933AB">
        <w:rPr>
          <w:rFonts w:ascii="Arial" w:hAnsi="Arial" w:cs="Arial"/>
        </w:rPr>
        <w:t>Los receptores encuestados manifestaron que el número de cargas familiares más frecuente entre la población</w:t>
      </w:r>
      <w:r>
        <w:rPr>
          <w:rFonts w:ascii="Arial" w:hAnsi="Arial" w:cs="Arial"/>
        </w:rPr>
        <w:t xml:space="preserve">, </w:t>
      </w:r>
      <w:r w:rsidRPr="00B933AB">
        <w:rPr>
          <w:rFonts w:ascii="Arial" w:hAnsi="Arial" w:cs="Arial"/>
        </w:rPr>
        <w:t>asciende a 2 cargas</w:t>
      </w:r>
      <w:r>
        <w:rPr>
          <w:rFonts w:ascii="Arial" w:hAnsi="Arial" w:cs="Arial"/>
        </w:rPr>
        <w:t xml:space="preserve"> por</w:t>
      </w:r>
      <w:r w:rsidRPr="00B933AB">
        <w:rPr>
          <w:rFonts w:ascii="Arial" w:hAnsi="Arial" w:cs="Arial"/>
        </w:rPr>
        <w:t xml:space="preserve"> familia, con el 44% de participación</w:t>
      </w:r>
      <w:r>
        <w:rPr>
          <w:rFonts w:ascii="Arial" w:hAnsi="Arial" w:cs="Arial"/>
        </w:rPr>
        <w:t xml:space="preserve"> en la muestra. Al mismo tiempo,</w:t>
      </w:r>
      <w:r w:rsidRPr="00B933AB">
        <w:rPr>
          <w:rFonts w:ascii="Arial" w:hAnsi="Arial" w:cs="Arial"/>
        </w:rPr>
        <w:t xml:space="preserve"> 1 y 3 cargas obtienen </w:t>
      </w:r>
      <w:r>
        <w:rPr>
          <w:rFonts w:ascii="Arial" w:hAnsi="Arial" w:cs="Arial"/>
        </w:rPr>
        <w:t>el</w:t>
      </w:r>
      <w:r w:rsidRPr="00B933AB">
        <w:rPr>
          <w:rFonts w:ascii="Arial" w:hAnsi="Arial" w:cs="Arial"/>
        </w:rPr>
        <w:t xml:space="preserve"> segundo lugar </w:t>
      </w:r>
      <w:r>
        <w:rPr>
          <w:rFonts w:ascii="Arial" w:hAnsi="Arial" w:cs="Arial"/>
        </w:rPr>
        <w:t xml:space="preserve">con </w:t>
      </w:r>
      <w:r w:rsidRPr="00B933AB">
        <w:rPr>
          <w:rFonts w:ascii="Arial" w:hAnsi="Arial" w:cs="Arial"/>
        </w:rPr>
        <w:t>el 23% de respuesta. En líneas generales, se pu</w:t>
      </w:r>
      <w:r>
        <w:rPr>
          <w:rFonts w:ascii="Arial" w:hAnsi="Arial" w:cs="Arial"/>
        </w:rPr>
        <w:t>e</w:t>
      </w:r>
      <w:r w:rsidRPr="00B933AB">
        <w:rPr>
          <w:rFonts w:ascii="Arial" w:hAnsi="Arial" w:cs="Arial"/>
        </w:rPr>
        <w:t>d</w:t>
      </w:r>
      <w:r>
        <w:rPr>
          <w:rFonts w:ascii="Arial" w:hAnsi="Arial" w:cs="Arial"/>
        </w:rPr>
        <w:t>e</w:t>
      </w:r>
      <w:r w:rsidRPr="00B933AB">
        <w:rPr>
          <w:rFonts w:ascii="Arial" w:hAnsi="Arial" w:cs="Arial"/>
        </w:rPr>
        <w:t xml:space="preserve"> observar que casi el 90% de los receptores tiene que distribuir </w:t>
      </w:r>
      <w:r>
        <w:rPr>
          <w:rFonts w:ascii="Arial" w:hAnsi="Arial" w:cs="Arial"/>
        </w:rPr>
        <w:t>las remesas</w:t>
      </w:r>
      <w:r w:rsidRPr="00B933AB">
        <w:rPr>
          <w:rFonts w:ascii="Arial" w:hAnsi="Arial" w:cs="Arial"/>
        </w:rPr>
        <w:t xml:space="preserve"> entre 1 y 3 cargas familiares (</w:t>
      </w:r>
      <w:r w:rsidRPr="00253AF7">
        <w:rPr>
          <w:rFonts w:ascii="Arial" w:hAnsi="Arial" w:cs="Arial"/>
          <w:i/>
        </w:rPr>
        <w:t>principalmente niños</w:t>
      </w:r>
      <w:r w:rsidRPr="00B933AB">
        <w:rPr>
          <w:rFonts w:ascii="Arial" w:hAnsi="Arial" w:cs="Arial"/>
        </w:rPr>
        <w:t>).</w:t>
      </w:r>
    </w:p>
    <w:p w:rsidR="0057782A" w:rsidRPr="00D40D3C" w:rsidRDefault="0057782A" w:rsidP="00522F35">
      <w:pPr>
        <w:spacing w:line="480" w:lineRule="auto"/>
        <w:ind w:firstLine="284"/>
        <w:jc w:val="both"/>
        <w:rPr>
          <w:rFonts w:ascii="Arial" w:hAnsi="Arial" w:cs="Arial"/>
          <w:sz w:val="16"/>
          <w:szCs w:val="16"/>
        </w:rPr>
      </w:pPr>
    </w:p>
    <w:p w:rsidR="0057782A" w:rsidRDefault="0057782A" w:rsidP="00522F35">
      <w:pPr>
        <w:jc w:val="center"/>
        <w:rPr>
          <w:rFonts w:ascii="Arial" w:hAnsi="Arial" w:cs="Arial"/>
          <w:b/>
          <w:sz w:val="20"/>
          <w:szCs w:val="20"/>
        </w:rPr>
      </w:pPr>
      <w:r w:rsidRPr="003873FE">
        <w:rPr>
          <w:rFonts w:ascii="Arial" w:hAnsi="Arial" w:cs="Arial"/>
          <w:b/>
          <w:sz w:val="20"/>
          <w:szCs w:val="20"/>
        </w:rPr>
        <w:t xml:space="preserve">Gráfico </w:t>
      </w:r>
      <w:r>
        <w:rPr>
          <w:rFonts w:ascii="Arial" w:hAnsi="Arial" w:cs="Arial"/>
          <w:b/>
          <w:sz w:val="20"/>
          <w:szCs w:val="20"/>
        </w:rPr>
        <w:t>21</w:t>
      </w:r>
      <w:r w:rsidRPr="003873FE">
        <w:rPr>
          <w:rFonts w:ascii="Arial" w:hAnsi="Arial" w:cs="Arial"/>
          <w:b/>
          <w:sz w:val="20"/>
          <w:szCs w:val="20"/>
        </w:rPr>
        <w:t xml:space="preserve">: </w:t>
      </w:r>
      <w:r>
        <w:rPr>
          <w:rFonts w:ascii="Arial" w:hAnsi="Arial" w:cs="Arial"/>
          <w:b/>
          <w:sz w:val="20"/>
          <w:szCs w:val="20"/>
        </w:rPr>
        <w:t>Cargas familiares beneficiarias de remesas</w:t>
      </w:r>
    </w:p>
    <w:p w:rsidR="0057782A" w:rsidRDefault="0057782A" w:rsidP="00522F35">
      <w:pPr>
        <w:jc w:val="center"/>
        <w:rPr>
          <w:rFonts w:ascii="Arial" w:hAnsi="Arial" w:cs="Arial"/>
        </w:rPr>
      </w:pPr>
      <w:r w:rsidRPr="009C35AF">
        <w:rPr>
          <w:rFonts w:ascii="Arial" w:hAnsi="Arial" w:cs="Arial"/>
        </w:rPr>
        <w:pict>
          <v:shape id="_x0000_i1046" type="#_x0000_t75" style="width:344.25pt;height:207pt">
            <v:imagedata r:id="rId32" o:title=""/>
          </v:shape>
        </w:pict>
      </w:r>
    </w:p>
    <w:p w:rsidR="0057782A" w:rsidRDefault="0057782A" w:rsidP="00522F35">
      <w:pPr>
        <w:jc w:val="center"/>
        <w:rPr>
          <w:rFonts w:ascii="Arial" w:hAnsi="Arial" w:cs="Arial"/>
          <w:sz w:val="20"/>
          <w:szCs w:val="20"/>
        </w:rPr>
      </w:pPr>
      <w:r>
        <w:rPr>
          <w:rFonts w:ascii="Arial" w:hAnsi="Arial" w:cs="Arial"/>
          <w:b/>
          <w:sz w:val="20"/>
          <w:szCs w:val="20"/>
        </w:rPr>
        <w:t xml:space="preserve">Elaboración: </w:t>
      </w:r>
      <w:r>
        <w:rPr>
          <w:rFonts w:ascii="Arial" w:hAnsi="Arial" w:cs="Arial"/>
          <w:sz w:val="20"/>
          <w:szCs w:val="20"/>
        </w:rPr>
        <w:t>Autores de Tesis</w:t>
      </w:r>
    </w:p>
    <w:p w:rsidR="0057782A" w:rsidRDefault="0057782A" w:rsidP="00522F35">
      <w:pPr>
        <w:spacing w:line="480" w:lineRule="auto"/>
        <w:ind w:firstLine="284"/>
        <w:jc w:val="both"/>
        <w:rPr>
          <w:rFonts w:ascii="Arial" w:hAnsi="Arial" w:cs="Arial"/>
          <w:b/>
        </w:rPr>
      </w:pPr>
    </w:p>
    <w:p w:rsidR="0057782A" w:rsidRPr="00B933AB" w:rsidRDefault="0057782A" w:rsidP="00522F35">
      <w:pPr>
        <w:spacing w:line="480" w:lineRule="auto"/>
        <w:jc w:val="both"/>
        <w:rPr>
          <w:rFonts w:ascii="Arial" w:hAnsi="Arial" w:cs="Arial"/>
          <w:b/>
          <w:sz w:val="26"/>
          <w:szCs w:val="26"/>
          <w:u w:val="single"/>
        </w:rPr>
      </w:pPr>
      <w:r w:rsidRPr="00B933AB">
        <w:rPr>
          <w:rFonts w:ascii="Arial" w:hAnsi="Arial" w:cs="Arial"/>
          <w:b/>
          <w:sz w:val="26"/>
          <w:szCs w:val="26"/>
          <w:u w:val="single"/>
        </w:rPr>
        <w:t>País proveniente de remesas</w:t>
      </w:r>
    </w:p>
    <w:p w:rsidR="0057782A" w:rsidRPr="00B933AB" w:rsidRDefault="0057782A" w:rsidP="00522F35">
      <w:pPr>
        <w:spacing w:line="480" w:lineRule="auto"/>
        <w:ind w:firstLine="284"/>
        <w:jc w:val="both"/>
        <w:rPr>
          <w:rFonts w:ascii="Arial" w:hAnsi="Arial" w:cs="Arial"/>
        </w:rPr>
      </w:pPr>
      <w:r>
        <w:rPr>
          <w:rFonts w:ascii="Arial" w:hAnsi="Arial" w:cs="Arial"/>
        </w:rPr>
        <w:t>Estados Unidos es e</w:t>
      </w:r>
      <w:r w:rsidRPr="00B933AB">
        <w:rPr>
          <w:rFonts w:ascii="Arial" w:hAnsi="Arial" w:cs="Arial"/>
        </w:rPr>
        <w:t xml:space="preserve">l país de donde provienen la mayor parte de las remesas </w:t>
      </w:r>
      <w:r>
        <w:rPr>
          <w:rFonts w:ascii="Arial" w:hAnsi="Arial" w:cs="Arial"/>
        </w:rPr>
        <w:t>que ingresan a</w:t>
      </w:r>
      <w:r w:rsidRPr="00B933AB">
        <w:rPr>
          <w:rFonts w:ascii="Arial" w:hAnsi="Arial" w:cs="Arial"/>
        </w:rPr>
        <w:t>l Ecuador</w:t>
      </w:r>
      <w:r>
        <w:rPr>
          <w:rFonts w:ascii="Arial" w:hAnsi="Arial" w:cs="Arial"/>
        </w:rPr>
        <w:t>,</w:t>
      </w:r>
      <w:r w:rsidRPr="00B933AB">
        <w:rPr>
          <w:rFonts w:ascii="Arial" w:hAnsi="Arial" w:cs="Arial"/>
        </w:rPr>
        <w:t xml:space="preserve"> </w:t>
      </w:r>
      <w:r>
        <w:rPr>
          <w:rFonts w:ascii="Arial" w:hAnsi="Arial" w:cs="Arial"/>
        </w:rPr>
        <w:t>c</w:t>
      </w:r>
      <w:r w:rsidRPr="00B933AB">
        <w:rPr>
          <w:rFonts w:ascii="Arial" w:hAnsi="Arial" w:cs="Arial"/>
        </w:rPr>
        <w:t xml:space="preserve">on el 48% de la muestra. En segundo lugar, está España con el 37% y en tercer lugar </w:t>
      </w:r>
      <w:r>
        <w:rPr>
          <w:rFonts w:ascii="Arial" w:hAnsi="Arial" w:cs="Arial"/>
        </w:rPr>
        <w:t xml:space="preserve">se ubica </w:t>
      </w:r>
      <w:r w:rsidRPr="00B933AB">
        <w:rPr>
          <w:rFonts w:ascii="Arial" w:hAnsi="Arial" w:cs="Arial"/>
        </w:rPr>
        <w:t xml:space="preserve">Italia con el 10%. En éstos tres países se concentra </w:t>
      </w:r>
      <w:r>
        <w:rPr>
          <w:rFonts w:ascii="Arial" w:hAnsi="Arial" w:cs="Arial"/>
        </w:rPr>
        <w:t>el 96%</w:t>
      </w:r>
      <w:r w:rsidRPr="00B933AB">
        <w:rPr>
          <w:rFonts w:ascii="Arial" w:hAnsi="Arial" w:cs="Arial"/>
        </w:rPr>
        <w:t xml:space="preserve"> de los envíos de remesas. Adicionalmente, el 4% restante corresponde a otros países de origen entre los que </w:t>
      </w:r>
      <w:r>
        <w:rPr>
          <w:rFonts w:ascii="Arial" w:hAnsi="Arial" w:cs="Arial"/>
        </w:rPr>
        <w:t>figuran:</w:t>
      </w:r>
      <w:r w:rsidRPr="00B933AB">
        <w:rPr>
          <w:rFonts w:ascii="Arial" w:hAnsi="Arial" w:cs="Arial"/>
        </w:rPr>
        <w:t xml:space="preserve"> Canadá</w:t>
      </w:r>
      <w:r>
        <w:rPr>
          <w:rFonts w:ascii="Arial" w:hAnsi="Arial" w:cs="Arial"/>
        </w:rPr>
        <w:t xml:space="preserve">, Bélgica, Suiza, </w:t>
      </w:r>
      <w:r w:rsidRPr="00B933AB">
        <w:rPr>
          <w:rFonts w:ascii="Arial" w:hAnsi="Arial" w:cs="Arial"/>
        </w:rPr>
        <w:t>Perú</w:t>
      </w:r>
      <w:r>
        <w:rPr>
          <w:rFonts w:ascii="Arial" w:hAnsi="Arial" w:cs="Arial"/>
        </w:rPr>
        <w:t xml:space="preserve"> y</w:t>
      </w:r>
      <w:r w:rsidRPr="00B933AB">
        <w:rPr>
          <w:rFonts w:ascii="Arial" w:hAnsi="Arial" w:cs="Arial"/>
        </w:rPr>
        <w:t xml:space="preserve"> Colombia</w:t>
      </w:r>
      <w:r>
        <w:rPr>
          <w:rFonts w:ascii="Arial" w:hAnsi="Arial" w:cs="Arial"/>
        </w:rPr>
        <w:t xml:space="preserve">. </w:t>
      </w:r>
      <w:r w:rsidRPr="00B933AB">
        <w:rPr>
          <w:rFonts w:ascii="Arial" w:hAnsi="Arial" w:cs="Arial"/>
        </w:rPr>
        <w:t xml:space="preserve"> </w:t>
      </w:r>
    </w:p>
    <w:p w:rsidR="0057782A" w:rsidRPr="00B933AB"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B933AB">
        <w:rPr>
          <w:rFonts w:ascii="Arial" w:hAnsi="Arial" w:cs="Arial"/>
        </w:rPr>
        <w:t>Al analizar el panorama</w:t>
      </w:r>
      <w:r>
        <w:rPr>
          <w:rFonts w:ascii="Arial" w:hAnsi="Arial" w:cs="Arial"/>
        </w:rPr>
        <w:t>,</w:t>
      </w:r>
      <w:r w:rsidRPr="00B933AB">
        <w:rPr>
          <w:rFonts w:ascii="Arial" w:hAnsi="Arial" w:cs="Arial"/>
        </w:rPr>
        <w:t xml:space="preserve"> con respecto al año 2003, se puede </w:t>
      </w:r>
      <w:r>
        <w:rPr>
          <w:rFonts w:ascii="Arial" w:hAnsi="Arial" w:cs="Arial"/>
        </w:rPr>
        <w:t>observar que el origen de las remesas cambió</w:t>
      </w:r>
      <w:r w:rsidRPr="00B933AB">
        <w:rPr>
          <w:rFonts w:ascii="Arial" w:hAnsi="Arial" w:cs="Arial"/>
        </w:rPr>
        <w:t xml:space="preserve"> n</w:t>
      </w:r>
      <w:r>
        <w:rPr>
          <w:rFonts w:ascii="Arial" w:hAnsi="Arial" w:cs="Arial"/>
        </w:rPr>
        <w:t>otablemente en su repartición. Cinco años atrás,</w:t>
      </w:r>
      <w:r w:rsidRPr="00B933AB">
        <w:rPr>
          <w:rFonts w:ascii="Arial" w:hAnsi="Arial" w:cs="Arial"/>
        </w:rPr>
        <w:t xml:space="preserve"> </w:t>
      </w:r>
      <w:r>
        <w:rPr>
          <w:rFonts w:ascii="Arial" w:hAnsi="Arial" w:cs="Arial"/>
        </w:rPr>
        <w:t xml:space="preserve">según el </w:t>
      </w:r>
      <w:r w:rsidRPr="00B933AB">
        <w:rPr>
          <w:rFonts w:ascii="Arial" w:hAnsi="Arial" w:cs="Arial"/>
        </w:rPr>
        <w:t xml:space="preserve">estudio del BID, </w:t>
      </w:r>
      <w:r>
        <w:rPr>
          <w:rFonts w:ascii="Arial" w:hAnsi="Arial" w:cs="Arial"/>
        </w:rPr>
        <w:t>España ocupaba el primer lugar con e</w:t>
      </w:r>
      <w:r w:rsidRPr="00B933AB">
        <w:rPr>
          <w:rFonts w:ascii="Arial" w:hAnsi="Arial" w:cs="Arial"/>
        </w:rPr>
        <w:t xml:space="preserve">l 44% de </w:t>
      </w:r>
      <w:r>
        <w:rPr>
          <w:rFonts w:ascii="Arial" w:hAnsi="Arial" w:cs="Arial"/>
        </w:rPr>
        <w:t xml:space="preserve">los envíos y Estados Unidos era segundo con el </w:t>
      </w:r>
      <w:r w:rsidRPr="00B933AB">
        <w:rPr>
          <w:rFonts w:ascii="Arial" w:hAnsi="Arial" w:cs="Arial"/>
        </w:rPr>
        <w:t>38%</w:t>
      </w:r>
      <w:r>
        <w:rPr>
          <w:rFonts w:ascii="Arial" w:hAnsi="Arial" w:cs="Arial"/>
        </w:rPr>
        <w:t>.</w:t>
      </w:r>
      <w:r w:rsidRPr="00B933AB">
        <w:rPr>
          <w:rFonts w:ascii="Arial" w:hAnsi="Arial" w:cs="Arial"/>
        </w:rPr>
        <w:t xml:space="preserve"> </w:t>
      </w:r>
      <w:r>
        <w:rPr>
          <w:rFonts w:ascii="Arial" w:hAnsi="Arial" w:cs="Arial"/>
        </w:rPr>
        <w:t>En cambio</w:t>
      </w:r>
      <w:r w:rsidRPr="00B933AB">
        <w:rPr>
          <w:rFonts w:ascii="Arial" w:hAnsi="Arial" w:cs="Arial"/>
        </w:rPr>
        <w:t xml:space="preserve">, </w:t>
      </w:r>
      <w:r>
        <w:rPr>
          <w:rFonts w:ascii="Arial" w:hAnsi="Arial" w:cs="Arial"/>
        </w:rPr>
        <w:t xml:space="preserve">Italia se mantenía igual con </w:t>
      </w:r>
      <w:r w:rsidRPr="00B933AB">
        <w:rPr>
          <w:rFonts w:ascii="Arial" w:hAnsi="Arial" w:cs="Arial"/>
        </w:rPr>
        <w:t xml:space="preserve">el 10 % de </w:t>
      </w:r>
      <w:r>
        <w:rPr>
          <w:rFonts w:ascii="Arial" w:hAnsi="Arial" w:cs="Arial"/>
        </w:rPr>
        <w:t>participación</w:t>
      </w:r>
      <w:r w:rsidRPr="00B933AB">
        <w:rPr>
          <w:rFonts w:ascii="Arial" w:hAnsi="Arial" w:cs="Arial"/>
        </w:rPr>
        <w:t>.</w:t>
      </w:r>
    </w:p>
    <w:p w:rsidR="0057782A" w:rsidRDefault="0057782A" w:rsidP="00522F35">
      <w:pPr>
        <w:spacing w:line="480" w:lineRule="auto"/>
        <w:ind w:firstLine="284"/>
        <w:jc w:val="both"/>
        <w:rPr>
          <w:rFonts w:ascii="Arial" w:hAnsi="Arial" w:cs="Arial"/>
        </w:rPr>
      </w:pPr>
    </w:p>
    <w:p w:rsidR="0057782A" w:rsidRDefault="0057782A" w:rsidP="00522F35">
      <w:pPr>
        <w:jc w:val="center"/>
        <w:rPr>
          <w:rFonts w:ascii="Arial" w:hAnsi="Arial" w:cs="Arial"/>
          <w:b/>
          <w:sz w:val="20"/>
          <w:szCs w:val="20"/>
        </w:rPr>
      </w:pPr>
      <w:r w:rsidRPr="003873FE">
        <w:rPr>
          <w:rFonts w:ascii="Arial" w:hAnsi="Arial" w:cs="Arial"/>
          <w:b/>
          <w:sz w:val="20"/>
          <w:szCs w:val="20"/>
        </w:rPr>
        <w:t xml:space="preserve">Gráfico </w:t>
      </w:r>
      <w:r>
        <w:rPr>
          <w:rFonts w:ascii="Arial" w:hAnsi="Arial" w:cs="Arial"/>
          <w:b/>
          <w:sz w:val="20"/>
          <w:szCs w:val="20"/>
        </w:rPr>
        <w:t>22</w:t>
      </w:r>
      <w:r w:rsidRPr="003873FE">
        <w:rPr>
          <w:rFonts w:ascii="Arial" w:hAnsi="Arial" w:cs="Arial"/>
          <w:b/>
          <w:sz w:val="20"/>
          <w:szCs w:val="20"/>
        </w:rPr>
        <w:t xml:space="preserve">: </w:t>
      </w:r>
      <w:r>
        <w:rPr>
          <w:rFonts w:ascii="Arial" w:hAnsi="Arial" w:cs="Arial"/>
          <w:b/>
          <w:sz w:val="20"/>
          <w:szCs w:val="20"/>
        </w:rPr>
        <w:t>País origen de las remesas</w:t>
      </w:r>
    </w:p>
    <w:p w:rsidR="0057782A" w:rsidRDefault="0057782A" w:rsidP="00522F35">
      <w:pPr>
        <w:jc w:val="center"/>
        <w:rPr>
          <w:rFonts w:ascii="Arial" w:hAnsi="Arial" w:cs="Arial"/>
        </w:rPr>
      </w:pPr>
      <w:r w:rsidRPr="00195885">
        <w:rPr>
          <w:rFonts w:ascii="Arial" w:hAnsi="Arial" w:cs="Arial"/>
        </w:rPr>
        <w:pict>
          <v:shape id="_x0000_i1047" type="#_x0000_t75" style="width:341.25pt;height:210pt">
            <v:imagedata r:id="rId33" o:title=""/>
          </v:shape>
        </w:pict>
      </w:r>
    </w:p>
    <w:p w:rsidR="0057782A" w:rsidRDefault="0057782A" w:rsidP="00522F35">
      <w:pPr>
        <w:jc w:val="center"/>
        <w:rPr>
          <w:rFonts w:ascii="Arial" w:hAnsi="Arial" w:cs="Arial"/>
          <w:sz w:val="20"/>
          <w:szCs w:val="20"/>
        </w:rPr>
      </w:pPr>
      <w:r>
        <w:rPr>
          <w:rFonts w:ascii="Arial" w:hAnsi="Arial" w:cs="Arial"/>
          <w:b/>
          <w:sz w:val="20"/>
          <w:szCs w:val="20"/>
        </w:rPr>
        <w:t xml:space="preserve">Elaboración: </w:t>
      </w:r>
      <w:r>
        <w:rPr>
          <w:rFonts w:ascii="Arial" w:hAnsi="Arial" w:cs="Arial"/>
          <w:sz w:val="20"/>
          <w:szCs w:val="20"/>
        </w:rPr>
        <w:t>Autores de Tesis</w:t>
      </w:r>
    </w:p>
    <w:p w:rsidR="0057782A" w:rsidRDefault="0057782A" w:rsidP="00522F35">
      <w:pPr>
        <w:spacing w:line="480" w:lineRule="auto"/>
        <w:ind w:firstLine="284"/>
        <w:jc w:val="both"/>
        <w:rPr>
          <w:rFonts w:ascii="Arial" w:hAnsi="Arial" w:cs="Arial"/>
        </w:rPr>
      </w:pPr>
    </w:p>
    <w:p w:rsidR="0057782A" w:rsidRDefault="0057782A" w:rsidP="00522F35">
      <w:pPr>
        <w:spacing w:line="480" w:lineRule="auto"/>
        <w:jc w:val="both"/>
        <w:rPr>
          <w:rFonts w:ascii="Arial" w:hAnsi="Arial" w:cs="Arial"/>
          <w:b/>
          <w:sz w:val="26"/>
          <w:szCs w:val="26"/>
        </w:rPr>
      </w:pPr>
      <w:r>
        <w:rPr>
          <w:rFonts w:ascii="Arial" w:hAnsi="Arial" w:cs="Arial"/>
          <w:b/>
          <w:sz w:val="26"/>
          <w:szCs w:val="26"/>
        </w:rPr>
        <w:t>5.4</w:t>
      </w:r>
      <w:r w:rsidRPr="000C5A77">
        <w:rPr>
          <w:rFonts w:ascii="Arial" w:hAnsi="Arial" w:cs="Arial"/>
          <w:b/>
          <w:sz w:val="26"/>
          <w:szCs w:val="26"/>
        </w:rPr>
        <w:tab/>
      </w:r>
      <w:r>
        <w:rPr>
          <w:rFonts w:ascii="Arial" w:hAnsi="Arial" w:cs="Arial"/>
          <w:b/>
          <w:sz w:val="26"/>
          <w:szCs w:val="26"/>
        </w:rPr>
        <w:t>Herramientas de Inversión</w:t>
      </w:r>
    </w:p>
    <w:p w:rsidR="0057782A" w:rsidRPr="00B73C0A" w:rsidRDefault="0057782A" w:rsidP="00522F35">
      <w:pPr>
        <w:spacing w:line="480" w:lineRule="auto"/>
        <w:ind w:firstLine="284"/>
        <w:jc w:val="both"/>
        <w:rPr>
          <w:rFonts w:ascii="Arial" w:hAnsi="Arial" w:cs="Arial"/>
        </w:rPr>
      </w:pPr>
      <w:r>
        <w:rPr>
          <w:rFonts w:ascii="Arial" w:hAnsi="Arial" w:cs="Arial"/>
        </w:rPr>
        <w:t>A continuación,</w:t>
      </w:r>
      <w:r w:rsidRPr="00B73C0A">
        <w:rPr>
          <w:rFonts w:ascii="Arial" w:hAnsi="Arial" w:cs="Arial"/>
        </w:rPr>
        <w:t xml:space="preserve"> se analiza </w:t>
      </w:r>
      <w:r>
        <w:rPr>
          <w:rFonts w:ascii="Arial" w:hAnsi="Arial" w:cs="Arial"/>
        </w:rPr>
        <w:t>el efecto de</w:t>
      </w:r>
      <w:r w:rsidRPr="00B73C0A">
        <w:rPr>
          <w:rFonts w:ascii="Arial" w:hAnsi="Arial" w:cs="Arial"/>
        </w:rPr>
        <w:t xml:space="preserve"> variables externas al flujo de remesas, que en un alto g</w:t>
      </w:r>
      <w:r>
        <w:rPr>
          <w:rFonts w:ascii="Arial" w:hAnsi="Arial" w:cs="Arial"/>
        </w:rPr>
        <w:t xml:space="preserve">rado de tenencia, incrementan </w:t>
      </w:r>
      <w:r w:rsidRPr="00B73C0A">
        <w:rPr>
          <w:rFonts w:ascii="Arial" w:hAnsi="Arial" w:cs="Arial"/>
        </w:rPr>
        <w:t>la probabilidad de invertir las remesas por parte de los receptores. En términos generales, se muestra cuál es el nivel de acceso al sistema financiero, predispo</w:t>
      </w:r>
      <w:r>
        <w:rPr>
          <w:rFonts w:ascii="Arial" w:hAnsi="Arial" w:cs="Arial"/>
        </w:rPr>
        <w:t>si</w:t>
      </w:r>
      <w:r w:rsidRPr="00B73C0A">
        <w:rPr>
          <w:rFonts w:ascii="Arial" w:hAnsi="Arial" w:cs="Arial"/>
        </w:rPr>
        <w:t>ción de inv</w:t>
      </w:r>
      <w:r>
        <w:rPr>
          <w:rFonts w:ascii="Arial" w:hAnsi="Arial" w:cs="Arial"/>
        </w:rPr>
        <w:t>ersión, percepción de negocios, apoyo gubernamental y el acceso a</w:t>
      </w:r>
      <w:r w:rsidRPr="00B73C0A">
        <w:rPr>
          <w:rFonts w:ascii="Arial" w:hAnsi="Arial" w:cs="Arial"/>
        </w:rPr>
        <w:t xml:space="preserve"> Internet que ostentan los receptores de remesas a nivel nacional. </w:t>
      </w:r>
    </w:p>
    <w:p w:rsidR="0057782A" w:rsidRPr="00B73C0A"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B73C0A">
        <w:rPr>
          <w:rFonts w:ascii="Arial" w:hAnsi="Arial" w:cs="Arial"/>
        </w:rPr>
        <w:t xml:space="preserve">Posteriormente, en el modelo econométrico del análisis empírico (cap. 6), estas variables </w:t>
      </w:r>
      <w:r>
        <w:rPr>
          <w:rFonts w:ascii="Arial" w:hAnsi="Arial" w:cs="Arial"/>
        </w:rPr>
        <w:t xml:space="preserve">fueron </w:t>
      </w:r>
      <w:r w:rsidRPr="00B73C0A">
        <w:rPr>
          <w:rFonts w:ascii="Arial" w:hAnsi="Arial" w:cs="Arial"/>
        </w:rPr>
        <w:t xml:space="preserve">claves para determinar si existe alguna relación consistente y causal con respecto al porcentaje de inversión de </w:t>
      </w:r>
      <w:r>
        <w:rPr>
          <w:rFonts w:ascii="Arial" w:hAnsi="Arial" w:cs="Arial"/>
        </w:rPr>
        <w:t xml:space="preserve">las remesas. Adicionalmente, </w:t>
      </w:r>
      <w:r w:rsidRPr="00B73C0A">
        <w:rPr>
          <w:rFonts w:ascii="Arial" w:hAnsi="Arial" w:cs="Arial"/>
        </w:rPr>
        <w:t xml:space="preserve">en esta </w:t>
      </w:r>
      <w:r>
        <w:rPr>
          <w:rFonts w:ascii="Arial" w:hAnsi="Arial" w:cs="Arial"/>
        </w:rPr>
        <w:t>parte del análisis descriptivo,</w:t>
      </w:r>
      <w:r w:rsidRPr="00B73C0A">
        <w:rPr>
          <w:rFonts w:ascii="Arial" w:hAnsi="Arial" w:cs="Arial"/>
        </w:rPr>
        <w:t xml:space="preserve"> los receptores de remesas revelan qué ayuda o política esperan por parte del gobierno</w:t>
      </w:r>
      <w:r>
        <w:rPr>
          <w:rFonts w:ascii="Arial" w:hAnsi="Arial" w:cs="Arial"/>
        </w:rPr>
        <w:t xml:space="preserve"> central</w:t>
      </w:r>
      <w:r w:rsidRPr="00B73C0A">
        <w:rPr>
          <w:rFonts w:ascii="Arial" w:hAnsi="Arial" w:cs="Arial"/>
        </w:rPr>
        <w:t xml:space="preserve"> para poder emprender la fase inicial de </w:t>
      </w:r>
      <w:r>
        <w:rPr>
          <w:rFonts w:ascii="Arial" w:hAnsi="Arial" w:cs="Arial"/>
        </w:rPr>
        <w:t>un</w:t>
      </w:r>
      <w:r w:rsidRPr="00B73C0A">
        <w:rPr>
          <w:rFonts w:ascii="Arial" w:hAnsi="Arial" w:cs="Arial"/>
        </w:rPr>
        <w:t xml:space="preserve"> negocio.</w:t>
      </w:r>
    </w:p>
    <w:p w:rsidR="0057782A" w:rsidRDefault="0057782A" w:rsidP="00522F35">
      <w:pPr>
        <w:spacing w:line="480" w:lineRule="auto"/>
        <w:ind w:firstLine="284"/>
        <w:jc w:val="both"/>
        <w:rPr>
          <w:rFonts w:ascii="Arial" w:hAnsi="Arial" w:cs="Arial"/>
        </w:rPr>
      </w:pPr>
    </w:p>
    <w:p w:rsidR="0057782A" w:rsidRPr="00B73C0A" w:rsidRDefault="0057782A" w:rsidP="00522F35">
      <w:pPr>
        <w:spacing w:line="480" w:lineRule="auto"/>
        <w:jc w:val="both"/>
        <w:rPr>
          <w:rFonts w:ascii="Arial" w:hAnsi="Arial" w:cs="Arial"/>
          <w:b/>
          <w:sz w:val="26"/>
          <w:szCs w:val="26"/>
          <w:u w:val="single"/>
        </w:rPr>
      </w:pPr>
      <w:r w:rsidRPr="00B73C0A">
        <w:rPr>
          <w:rFonts w:ascii="Arial" w:hAnsi="Arial" w:cs="Arial"/>
          <w:b/>
          <w:sz w:val="26"/>
          <w:szCs w:val="26"/>
          <w:u w:val="single"/>
        </w:rPr>
        <w:t>Acceso al Sistema Financiero</w:t>
      </w:r>
    </w:p>
    <w:p w:rsidR="0057782A" w:rsidRDefault="0057782A" w:rsidP="00522F35">
      <w:pPr>
        <w:spacing w:line="480" w:lineRule="auto"/>
        <w:ind w:firstLine="284"/>
        <w:jc w:val="both"/>
        <w:rPr>
          <w:rFonts w:ascii="Arial" w:hAnsi="Arial" w:cs="Arial"/>
        </w:rPr>
      </w:pPr>
      <w:r w:rsidRPr="00B73C0A">
        <w:rPr>
          <w:rFonts w:ascii="Arial" w:hAnsi="Arial" w:cs="Arial"/>
        </w:rPr>
        <w:t xml:space="preserve">Antes de observar los resultados concernientes al acceso al sistema financiero por parte de los receptores de remesas, es necesario explicar rápidamente cuál fue el método utilizado en el presente trabajo para decidir si un receptor presenta o no un acceso significativo a dicho sistema. </w:t>
      </w:r>
    </w:p>
    <w:p w:rsidR="0057782A" w:rsidRPr="00B73C0A"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B73C0A">
        <w:rPr>
          <w:rFonts w:ascii="Arial" w:hAnsi="Arial" w:cs="Arial"/>
        </w:rPr>
        <w:t>El método de cálculo utilizado consistió en un promedio ponderado de varios elementos que representan a los diferentes servicios que ofrece el sistema financiero. Si el receptor de remesas respondía afirmativo a la utilización de un elemento o servicio; es decir, accedía regularmente o había accedido alguna vez a dicho elemento o servicio, éste obtenía un punto e</w:t>
      </w:r>
      <w:r>
        <w:rPr>
          <w:rFonts w:ascii="Arial" w:hAnsi="Arial" w:cs="Arial"/>
        </w:rPr>
        <w:t xml:space="preserve">n aquel componente. </w:t>
      </w:r>
    </w:p>
    <w:p w:rsidR="0057782A" w:rsidRDefault="0057782A" w:rsidP="00522F35">
      <w:pPr>
        <w:spacing w:line="480" w:lineRule="auto"/>
        <w:ind w:firstLine="284"/>
        <w:jc w:val="both"/>
        <w:rPr>
          <w:rFonts w:ascii="Arial" w:hAnsi="Arial" w:cs="Arial"/>
        </w:rPr>
      </w:pPr>
    </w:p>
    <w:p w:rsidR="0057782A" w:rsidRPr="00B73C0A" w:rsidRDefault="0057782A" w:rsidP="00522F35">
      <w:pPr>
        <w:spacing w:line="480" w:lineRule="auto"/>
        <w:ind w:firstLine="284"/>
        <w:jc w:val="both"/>
        <w:rPr>
          <w:rFonts w:ascii="Arial" w:hAnsi="Arial" w:cs="Arial"/>
        </w:rPr>
      </w:pPr>
      <w:r>
        <w:rPr>
          <w:rFonts w:ascii="Arial" w:hAnsi="Arial" w:cs="Arial"/>
        </w:rPr>
        <w:t>Así, l</w:t>
      </w:r>
      <w:r w:rsidRPr="00B73C0A">
        <w:rPr>
          <w:rFonts w:ascii="Arial" w:hAnsi="Arial" w:cs="Arial"/>
        </w:rPr>
        <w:t>a suma ponderada de todos los elementos o servicios d</w:t>
      </w:r>
      <w:r>
        <w:rPr>
          <w:rFonts w:ascii="Arial" w:hAnsi="Arial" w:cs="Arial"/>
        </w:rPr>
        <w:t xml:space="preserve">el sistema </w:t>
      </w:r>
      <w:r w:rsidRPr="00B73C0A">
        <w:rPr>
          <w:rFonts w:ascii="Arial" w:hAnsi="Arial" w:cs="Arial"/>
        </w:rPr>
        <w:t xml:space="preserve">resultaba en un valor entre 0 y 1. Si dicho valor era superior a 0.5, se concluye que el receptor de remesas accede al sistema financiero; caso contrario, el receptor no accede de </w:t>
      </w:r>
      <w:r>
        <w:rPr>
          <w:rFonts w:ascii="Arial" w:hAnsi="Arial" w:cs="Arial"/>
        </w:rPr>
        <w:t>“</w:t>
      </w:r>
      <w:r w:rsidRPr="00B73C0A">
        <w:rPr>
          <w:rFonts w:ascii="Arial" w:hAnsi="Arial" w:cs="Arial"/>
        </w:rPr>
        <w:t>forma significativa</w:t>
      </w:r>
      <w:r>
        <w:rPr>
          <w:rFonts w:ascii="Arial" w:hAnsi="Arial" w:cs="Arial"/>
        </w:rPr>
        <w:t>”</w:t>
      </w:r>
      <w:r w:rsidRPr="00B73C0A">
        <w:rPr>
          <w:rFonts w:ascii="Arial" w:hAnsi="Arial" w:cs="Arial"/>
        </w:rPr>
        <w:t xml:space="preserve"> al sistema.</w:t>
      </w:r>
    </w:p>
    <w:p w:rsidR="0057782A" w:rsidRPr="00B73C0A" w:rsidRDefault="0057782A" w:rsidP="00522F35">
      <w:pPr>
        <w:spacing w:line="480" w:lineRule="auto"/>
        <w:ind w:firstLine="284"/>
        <w:jc w:val="both"/>
        <w:rPr>
          <w:rFonts w:ascii="Arial" w:hAnsi="Arial" w:cs="Arial"/>
        </w:rPr>
      </w:pPr>
    </w:p>
    <w:p w:rsidR="0057782A" w:rsidRPr="00B73C0A" w:rsidRDefault="0057782A" w:rsidP="00522F35">
      <w:pPr>
        <w:spacing w:line="480" w:lineRule="auto"/>
        <w:ind w:firstLine="284"/>
        <w:jc w:val="both"/>
        <w:rPr>
          <w:rFonts w:ascii="Arial" w:hAnsi="Arial" w:cs="Arial"/>
        </w:rPr>
      </w:pPr>
      <w:r w:rsidRPr="00B73C0A">
        <w:rPr>
          <w:rFonts w:ascii="Arial" w:hAnsi="Arial" w:cs="Arial"/>
        </w:rPr>
        <w:t>Cada elemento o servicio considerado para calcular el nivel de acceso al sistema financiero</w:t>
      </w:r>
      <w:r>
        <w:rPr>
          <w:rFonts w:ascii="Arial" w:hAnsi="Arial" w:cs="Arial"/>
        </w:rPr>
        <w:t>,</w:t>
      </w:r>
      <w:r w:rsidRPr="00B73C0A">
        <w:rPr>
          <w:rFonts w:ascii="Arial" w:hAnsi="Arial" w:cs="Arial"/>
        </w:rPr>
        <w:t xml:space="preserve"> por parte de los receptores de remesas, tenía una ponderación individual y no necesariamente igual en el resultado final. Al respecto, fueron siete los servicios considerados en el estudio. Para mayor referencia sobre sus definiciones y ponderaciones, revisar la descripción de las variables independientes del cap. 4, grupo</w:t>
      </w:r>
      <w:r>
        <w:rPr>
          <w:rFonts w:ascii="Arial" w:hAnsi="Arial" w:cs="Arial"/>
        </w:rPr>
        <w:t>:</w:t>
      </w:r>
      <w:r w:rsidRPr="00B73C0A">
        <w:rPr>
          <w:rFonts w:ascii="Arial" w:hAnsi="Arial" w:cs="Arial"/>
        </w:rPr>
        <w:t xml:space="preserve"> “herramientas de inversión”.</w:t>
      </w:r>
    </w:p>
    <w:p w:rsidR="0057782A" w:rsidRPr="00B73C0A" w:rsidRDefault="0057782A" w:rsidP="00522F35">
      <w:pPr>
        <w:spacing w:line="480" w:lineRule="auto"/>
        <w:ind w:firstLine="284"/>
        <w:jc w:val="both"/>
        <w:rPr>
          <w:rFonts w:ascii="Arial" w:hAnsi="Arial" w:cs="Arial"/>
        </w:rPr>
      </w:pPr>
    </w:p>
    <w:p w:rsidR="0057782A" w:rsidRPr="00B73C0A" w:rsidRDefault="0057782A" w:rsidP="00522F35">
      <w:pPr>
        <w:spacing w:line="480" w:lineRule="auto"/>
        <w:ind w:firstLine="284"/>
        <w:jc w:val="both"/>
        <w:rPr>
          <w:rFonts w:ascii="Arial" w:hAnsi="Arial" w:cs="Arial"/>
        </w:rPr>
      </w:pPr>
      <w:r w:rsidRPr="00B73C0A">
        <w:rPr>
          <w:rFonts w:ascii="Arial" w:hAnsi="Arial" w:cs="Arial"/>
        </w:rPr>
        <w:t xml:space="preserve">Según los datos obtenidos en la muestra, solo el 36% de los receptores a nivel nacional presenta un acceso </w:t>
      </w:r>
      <w:r>
        <w:rPr>
          <w:rFonts w:ascii="Arial" w:hAnsi="Arial" w:cs="Arial"/>
        </w:rPr>
        <w:t>“</w:t>
      </w:r>
      <w:r w:rsidRPr="00B73C0A">
        <w:rPr>
          <w:rFonts w:ascii="Arial" w:hAnsi="Arial" w:cs="Arial"/>
        </w:rPr>
        <w:t>significativo</w:t>
      </w:r>
      <w:r>
        <w:rPr>
          <w:rFonts w:ascii="Arial" w:hAnsi="Arial" w:cs="Arial"/>
        </w:rPr>
        <w:t>”</w:t>
      </w:r>
      <w:r w:rsidRPr="00B73C0A">
        <w:rPr>
          <w:rFonts w:ascii="Arial" w:hAnsi="Arial" w:cs="Arial"/>
        </w:rPr>
        <w:t xml:space="preserve"> al sistema financiero ecuatoriano. Esto significa que aproximadamente 4 de cada 10 personas que reciben dinero del exterior utilizan los servicios financieros que ofrecen bancos, cooperativas o mutualistas en un </w:t>
      </w:r>
      <w:r>
        <w:rPr>
          <w:rFonts w:ascii="Arial" w:hAnsi="Arial" w:cs="Arial"/>
        </w:rPr>
        <w:t>“</w:t>
      </w:r>
      <w:r w:rsidRPr="00B73C0A">
        <w:rPr>
          <w:rFonts w:ascii="Arial" w:hAnsi="Arial" w:cs="Arial"/>
        </w:rPr>
        <w:t>grado considerable</w:t>
      </w:r>
      <w:r>
        <w:rPr>
          <w:rFonts w:ascii="Arial" w:hAnsi="Arial" w:cs="Arial"/>
        </w:rPr>
        <w:t>”</w:t>
      </w:r>
      <w:r w:rsidRPr="00B73C0A">
        <w:rPr>
          <w:rFonts w:ascii="Arial" w:hAnsi="Arial" w:cs="Arial"/>
        </w:rPr>
        <w:t>. El 64% restante de receptores, si bien puede utilizar algunos servicios</w:t>
      </w:r>
      <w:r>
        <w:rPr>
          <w:rFonts w:ascii="Arial" w:hAnsi="Arial" w:cs="Arial"/>
        </w:rPr>
        <w:t xml:space="preserve"> de forma ocasional</w:t>
      </w:r>
      <w:r w:rsidRPr="00B73C0A">
        <w:rPr>
          <w:rFonts w:ascii="Arial" w:hAnsi="Arial" w:cs="Arial"/>
        </w:rPr>
        <w:t xml:space="preserve">, en conjunto no suman un nivel </w:t>
      </w:r>
      <w:r>
        <w:rPr>
          <w:rFonts w:ascii="Arial" w:hAnsi="Arial" w:cs="Arial"/>
        </w:rPr>
        <w:t>de utilización mayor a 0.5 y su gran mayoría solo posee</w:t>
      </w:r>
      <w:r w:rsidRPr="00B73C0A">
        <w:rPr>
          <w:rFonts w:ascii="Arial" w:hAnsi="Arial" w:cs="Arial"/>
        </w:rPr>
        <w:t xml:space="preserve"> elementos básicos como una cuenta de ahorros</w:t>
      </w:r>
      <w:r>
        <w:rPr>
          <w:rFonts w:ascii="Arial" w:hAnsi="Arial" w:cs="Arial"/>
        </w:rPr>
        <w:t xml:space="preserve"> o la utilización de un cajero automático</w:t>
      </w:r>
      <w:r w:rsidRPr="00B73C0A">
        <w:rPr>
          <w:rFonts w:ascii="Arial" w:hAnsi="Arial" w:cs="Arial"/>
        </w:rPr>
        <w:t xml:space="preserve">. </w:t>
      </w:r>
    </w:p>
    <w:p w:rsidR="0057782A" w:rsidRPr="00B73C0A"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B73C0A">
        <w:rPr>
          <w:rFonts w:ascii="Arial" w:hAnsi="Arial" w:cs="Arial"/>
        </w:rPr>
        <w:t>Por otro lado, el acceso al sistema financiero de los receptores de remesas varía si se analiza la situación por ciudad. Al respecto, Cuenca es la ciu</w:t>
      </w:r>
      <w:r>
        <w:rPr>
          <w:rFonts w:ascii="Arial" w:hAnsi="Arial" w:cs="Arial"/>
        </w:rPr>
        <w:t>dad con mayor porcentaje</w:t>
      </w:r>
      <w:r w:rsidRPr="00B73C0A">
        <w:rPr>
          <w:rFonts w:ascii="Arial" w:hAnsi="Arial" w:cs="Arial"/>
        </w:rPr>
        <w:t xml:space="preserve"> de receptores con acceso al sistema financiero (59%); en cambio, Azogues es la ciudad que registra el menor acceso </w:t>
      </w:r>
      <w:r>
        <w:rPr>
          <w:rFonts w:ascii="Arial" w:hAnsi="Arial" w:cs="Arial"/>
        </w:rPr>
        <w:t>(</w:t>
      </w:r>
      <w:r w:rsidRPr="00B73C0A">
        <w:rPr>
          <w:rFonts w:ascii="Arial" w:hAnsi="Arial" w:cs="Arial"/>
        </w:rPr>
        <w:t>23%</w:t>
      </w:r>
      <w:r>
        <w:rPr>
          <w:rFonts w:ascii="Arial" w:hAnsi="Arial" w:cs="Arial"/>
        </w:rPr>
        <w:t>)</w:t>
      </w:r>
      <w:r w:rsidRPr="00B73C0A">
        <w:rPr>
          <w:rFonts w:ascii="Arial" w:hAnsi="Arial" w:cs="Arial"/>
        </w:rPr>
        <w:t xml:space="preserve">.    </w:t>
      </w:r>
    </w:p>
    <w:p w:rsidR="0057782A" w:rsidRDefault="0057782A" w:rsidP="00522F35">
      <w:pPr>
        <w:spacing w:line="480" w:lineRule="auto"/>
        <w:ind w:firstLine="284"/>
        <w:jc w:val="both"/>
        <w:rPr>
          <w:rFonts w:ascii="Arial" w:hAnsi="Arial" w:cs="Arial"/>
        </w:rPr>
      </w:pPr>
    </w:p>
    <w:p w:rsidR="0057782A" w:rsidRDefault="0057782A" w:rsidP="00522F35">
      <w:pPr>
        <w:jc w:val="center"/>
        <w:rPr>
          <w:rFonts w:ascii="Arial" w:hAnsi="Arial" w:cs="Arial"/>
          <w:b/>
          <w:sz w:val="20"/>
          <w:szCs w:val="20"/>
        </w:rPr>
      </w:pPr>
      <w:r w:rsidRPr="003873FE">
        <w:rPr>
          <w:rFonts w:ascii="Arial" w:hAnsi="Arial" w:cs="Arial"/>
          <w:b/>
          <w:sz w:val="20"/>
          <w:szCs w:val="20"/>
        </w:rPr>
        <w:t xml:space="preserve">Gráfico </w:t>
      </w:r>
      <w:r>
        <w:rPr>
          <w:rFonts w:ascii="Arial" w:hAnsi="Arial" w:cs="Arial"/>
          <w:b/>
          <w:sz w:val="20"/>
          <w:szCs w:val="20"/>
        </w:rPr>
        <w:t>23</w:t>
      </w:r>
      <w:r w:rsidRPr="003873FE">
        <w:rPr>
          <w:rFonts w:ascii="Arial" w:hAnsi="Arial" w:cs="Arial"/>
          <w:b/>
          <w:sz w:val="20"/>
          <w:szCs w:val="20"/>
        </w:rPr>
        <w:t xml:space="preserve">: </w:t>
      </w:r>
      <w:r>
        <w:rPr>
          <w:rFonts w:ascii="Arial" w:hAnsi="Arial" w:cs="Arial"/>
          <w:b/>
          <w:sz w:val="20"/>
          <w:szCs w:val="20"/>
        </w:rPr>
        <w:t>Acceso al sistema financiero a nivel de ciudades</w:t>
      </w:r>
    </w:p>
    <w:p w:rsidR="0057782A" w:rsidRDefault="0057782A" w:rsidP="00522F35">
      <w:pPr>
        <w:jc w:val="center"/>
        <w:rPr>
          <w:rFonts w:ascii="Arial" w:hAnsi="Arial" w:cs="Arial"/>
          <w:b/>
          <w:sz w:val="20"/>
          <w:szCs w:val="20"/>
        </w:rPr>
      </w:pPr>
      <w:r w:rsidRPr="00B73C0A">
        <w:pict>
          <v:shape id="_x0000_i1048" type="#_x0000_t75" style="width:5in;height:206.25pt">
            <v:imagedata r:id="rId34" o:title=""/>
          </v:shape>
        </w:pict>
      </w:r>
    </w:p>
    <w:p w:rsidR="0057782A" w:rsidRDefault="0057782A" w:rsidP="00522F35">
      <w:pPr>
        <w:jc w:val="center"/>
        <w:rPr>
          <w:rFonts w:ascii="Arial" w:hAnsi="Arial" w:cs="Arial"/>
          <w:sz w:val="20"/>
          <w:szCs w:val="20"/>
        </w:rPr>
      </w:pPr>
      <w:r>
        <w:rPr>
          <w:rFonts w:ascii="Arial" w:hAnsi="Arial" w:cs="Arial"/>
          <w:b/>
          <w:sz w:val="20"/>
          <w:szCs w:val="20"/>
        </w:rPr>
        <w:t xml:space="preserve">Elaboración: </w:t>
      </w:r>
      <w:r>
        <w:rPr>
          <w:rFonts w:ascii="Arial" w:hAnsi="Arial" w:cs="Arial"/>
          <w:sz w:val="20"/>
          <w:szCs w:val="20"/>
        </w:rPr>
        <w:t>Autores de Tesis</w:t>
      </w:r>
    </w:p>
    <w:p w:rsidR="0057782A"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B73C0A">
        <w:rPr>
          <w:rFonts w:ascii="Arial" w:hAnsi="Arial" w:cs="Arial"/>
        </w:rPr>
        <w:t>Por otra parte, entre los servicios financieros que resultaron ser los más utilizados</w:t>
      </w:r>
      <w:r>
        <w:rPr>
          <w:rFonts w:ascii="Arial" w:hAnsi="Arial" w:cs="Arial"/>
        </w:rPr>
        <w:t xml:space="preserve">, </w:t>
      </w:r>
      <w:r w:rsidRPr="00B73C0A">
        <w:rPr>
          <w:rFonts w:ascii="Arial" w:hAnsi="Arial" w:cs="Arial"/>
        </w:rPr>
        <w:t xml:space="preserve">se encuentran en su orden: </w:t>
      </w:r>
      <w:r>
        <w:rPr>
          <w:rFonts w:ascii="Arial" w:hAnsi="Arial" w:cs="Arial"/>
        </w:rPr>
        <w:t xml:space="preserve">Uso de </w:t>
      </w:r>
      <w:r w:rsidRPr="00B73C0A">
        <w:rPr>
          <w:rFonts w:ascii="Arial" w:hAnsi="Arial" w:cs="Arial"/>
        </w:rPr>
        <w:t xml:space="preserve">Cajero Automático (87%), Cta. de Ahorros o Corriente (84%) y Pago de Servicios Básicos (36%). </w:t>
      </w:r>
      <w:r>
        <w:rPr>
          <w:rFonts w:ascii="Arial" w:hAnsi="Arial" w:cs="Arial"/>
        </w:rPr>
        <w:t>En cambio</w:t>
      </w:r>
      <w:r w:rsidRPr="00B73C0A">
        <w:rPr>
          <w:rFonts w:ascii="Arial" w:hAnsi="Arial" w:cs="Arial"/>
        </w:rPr>
        <w:t>, el servicio financiero menos utilizado son las Inversiones Financieras con el 7% de receptores “usuarios”.</w:t>
      </w:r>
    </w:p>
    <w:p w:rsidR="0057782A" w:rsidRDefault="0057782A" w:rsidP="00522F35">
      <w:pPr>
        <w:jc w:val="center"/>
        <w:rPr>
          <w:rFonts w:ascii="Arial" w:hAnsi="Arial" w:cs="Arial"/>
          <w:b/>
          <w:sz w:val="20"/>
          <w:szCs w:val="20"/>
        </w:rPr>
      </w:pPr>
      <w:r w:rsidRPr="003873FE">
        <w:rPr>
          <w:rFonts w:ascii="Arial" w:hAnsi="Arial" w:cs="Arial"/>
          <w:b/>
          <w:sz w:val="20"/>
          <w:szCs w:val="20"/>
        </w:rPr>
        <w:t xml:space="preserve">Gráfico </w:t>
      </w:r>
      <w:r>
        <w:rPr>
          <w:rFonts w:ascii="Arial" w:hAnsi="Arial" w:cs="Arial"/>
          <w:b/>
          <w:sz w:val="20"/>
          <w:szCs w:val="20"/>
        </w:rPr>
        <w:t>24</w:t>
      </w:r>
      <w:r w:rsidRPr="003873FE">
        <w:rPr>
          <w:rFonts w:ascii="Arial" w:hAnsi="Arial" w:cs="Arial"/>
          <w:b/>
          <w:sz w:val="20"/>
          <w:szCs w:val="20"/>
        </w:rPr>
        <w:t xml:space="preserve">: </w:t>
      </w:r>
      <w:r>
        <w:rPr>
          <w:rFonts w:ascii="Arial" w:hAnsi="Arial" w:cs="Arial"/>
          <w:b/>
          <w:sz w:val="20"/>
          <w:szCs w:val="20"/>
        </w:rPr>
        <w:t>Acceso a servicios financieros</w:t>
      </w:r>
    </w:p>
    <w:p w:rsidR="0057782A" w:rsidRDefault="0057782A" w:rsidP="00522F35">
      <w:pPr>
        <w:jc w:val="center"/>
      </w:pPr>
      <w:r w:rsidRPr="00EA3144">
        <w:pict>
          <v:shape id="_x0000_i1049" type="#_x0000_t75" style="width:384pt;height:198.75pt">
            <v:imagedata r:id="rId35" o:title=""/>
          </v:shape>
        </w:pict>
      </w:r>
    </w:p>
    <w:p w:rsidR="0057782A" w:rsidRDefault="0057782A" w:rsidP="00522F35">
      <w:pPr>
        <w:jc w:val="center"/>
        <w:rPr>
          <w:rFonts w:ascii="Arial" w:hAnsi="Arial" w:cs="Arial"/>
          <w:sz w:val="20"/>
          <w:szCs w:val="20"/>
        </w:rPr>
      </w:pPr>
      <w:r>
        <w:rPr>
          <w:rFonts w:ascii="Arial" w:hAnsi="Arial" w:cs="Arial"/>
          <w:b/>
          <w:sz w:val="20"/>
          <w:szCs w:val="20"/>
        </w:rPr>
        <w:t xml:space="preserve">Elaboración: </w:t>
      </w:r>
      <w:r>
        <w:rPr>
          <w:rFonts w:ascii="Arial" w:hAnsi="Arial" w:cs="Arial"/>
          <w:sz w:val="20"/>
          <w:szCs w:val="20"/>
        </w:rPr>
        <w:t>Autores de Tesis</w:t>
      </w:r>
    </w:p>
    <w:p w:rsidR="0057782A" w:rsidRPr="00F67F2A" w:rsidRDefault="0057782A" w:rsidP="00522F35">
      <w:pPr>
        <w:spacing w:line="480" w:lineRule="auto"/>
        <w:jc w:val="both"/>
        <w:rPr>
          <w:rFonts w:ascii="Arial" w:hAnsi="Arial" w:cs="Arial"/>
          <w:b/>
        </w:rPr>
      </w:pPr>
    </w:p>
    <w:p w:rsidR="0057782A" w:rsidRPr="00EA3144" w:rsidRDefault="0057782A" w:rsidP="00522F35">
      <w:pPr>
        <w:spacing w:line="480" w:lineRule="auto"/>
        <w:ind w:firstLine="284"/>
        <w:jc w:val="both"/>
        <w:rPr>
          <w:rFonts w:ascii="Arial" w:hAnsi="Arial" w:cs="Arial"/>
        </w:rPr>
      </w:pPr>
      <w:r w:rsidRPr="00EA3144">
        <w:rPr>
          <w:rFonts w:ascii="Arial" w:hAnsi="Arial" w:cs="Arial"/>
        </w:rPr>
        <w:t xml:space="preserve">En comparación con los resultados obtenidos en el 2003, la situación ha mejorado en lo que se refiere a </w:t>
      </w:r>
      <w:r>
        <w:rPr>
          <w:rFonts w:ascii="Arial" w:hAnsi="Arial" w:cs="Arial"/>
        </w:rPr>
        <w:t>“</w:t>
      </w:r>
      <w:r w:rsidRPr="00EA3144">
        <w:rPr>
          <w:rFonts w:ascii="Arial" w:hAnsi="Arial" w:cs="Arial"/>
        </w:rPr>
        <w:t>más receptores utilizando más servicios</w:t>
      </w:r>
      <w:r>
        <w:rPr>
          <w:rFonts w:ascii="Arial" w:hAnsi="Arial" w:cs="Arial"/>
        </w:rPr>
        <w:t>”</w:t>
      </w:r>
      <w:r w:rsidRPr="00EA3144">
        <w:rPr>
          <w:rFonts w:ascii="Arial" w:hAnsi="Arial" w:cs="Arial"/>
        </w:rPr>
        <w:t xml:space="preserve">. Por ejemplo, en el 2008, el 84% de los receptores posee una </w:t>
      </w:r>
      <w:r>
        <w:rPr>
          <w:rFonts w:ascii="Arial" w:hAnsi="Arial" w:cs="Arial"/>
        </w:rPr>
        <w:t>cuen</w:t>
      </w:r>
      <w:r w:rsidRPr="00EA3144">
        <w:rPr>
          <w:rFonts w:ascii="Arial" w:hAnsi="Arial" w:cs="Arial"/>
        </w:rPr>
        <w:t xml:space="preserve">ta de </w:t>
      </w:r>
      <w:r>
        <w:rPr>
          <w:rFonts w:ascii="Arial" w:hAnsi="Arial" w:cs="Arial"/>
        </w:rPr>
        <w:t>a</w:t>
      </w:r>
      <w:r w:rsidRPr="00EA3144">
        <w:rPr>
          <w:rFonts w:ascii="Arial" w:hAnsi="Arial" w:cs="Arial"/>
        </w:rPr>
        <w:t xml:space="preserve">horros o </w:t>
      </w:r>
      <w:r>
        <w:rPr>
          <w:rFonts w:ascii="Arial" w:hAnsi="Arial" w:cs="Arial"/>
        </w:rPr>
        <w:t>c</w:t>
      </w:r>
      <w:r w:rsidRPr="00EA3144">
        <w:rPr>
          <w:rFonts w:ascii="Arial" w:hAnsi="Arial" w:cs="Arial"/>
        </w:rPr>
        <w:t>orriente; mientras que, en el 2003 este porcentaje equivalía solo al 46%. Asimismo, el porcentaje de receptores que sabe cómo utilizar un cajero automático se incrementó de 64% en el 2003 al 87% en el 2008.</w:t>
      </w:r>
    </w:p>
    <w:p w:rsidR="0057782A" w:rsidRPr="00EA3144"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EA3144">
        <w:rPr>
          <w:rFonts w:ascii="Arial" w:hAnsi="Arial" w:cs="Arial"/>
        </w:rPr>
        <w:t xml:space="preserve">Es razonable pensar que un receptor que accede con frecuencia al sistema financiero y que aprovecha su condición de cliente, potencie sus posibilidades y habilidades para obtener financiamiento y asesoría en temas de inversión a diferencia de aquel que no lo practica.  </w:t>
      </w:r>
    </w:p>
    <w:p w:rsidR="0057782A"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p>
    <w:p w:rsidR="0057782A" w:rsidRPr="00EA3144" w:rsidRDefault="0057782A" w:rsidP="00522F35">
      <w:pPr>
        <w:spacing w:line="480" w:lineRule="auto"/>
        <w:jc w:val="both"/>
        <w:rPr>
          <w:rFonts w:ascii="Arial" w:hAnsi="Arial" w:cs="Arial"/>
          <w:b/>
          <w:sz w:val="26"/>
          <w:szCs w:val="26"/>
          <w:u w:val="single"/>
        </w:rPr>
      </w:pPr>
      <w:r w:rsidRPr="00EA3144">
        <w:rPr>
          <w:rFonts w:ascii="Arial" w:hAnsi="Arial" w:cs="Arial"/>
          <w:b/>
          <w:sz w:val="26"/>
          <w:szCs w:val="26"/>
          <w:u w:val="single"/>
        </w:rPr>
        <w:t>Acceso a Internet</w:t>
      </w:r>
    </w:p>
    <w:p w:rsidR="0057782A" w:rsidRPr="00EA3144" w:rsidRDefault="0057782A" w:rsidP="00522F35">
      <w:pPr>
        <w:spacing w:line="480" w:lineRule="auto"/>
        <w:ind w:firstLine="284"/>
        <w:jc w:val="both"/>
        <w:rPr>
          <w:rFonts w:ascii="Arial" w:hAnsi="Arial" w:cs="Arial"/>
        </w:rPr>
      </w:pPr>
      <w:r w:rsidRPr="00EA3144">
        <w:rPr>
          <w:rFonts w:ascii="Arial" w:hAnsi="Arial" w:cs="Arial"/>
        </w:rPr>
        <w:t>Internet, la máxima revolución tecnológica del siglo XX, no ha logrado emerger todavía como un medio electrónico con máxima penetración de uso en</w:t>
      </w:r>
      <w:r>
        <w:rPr>
          <w:rFonts w:ascii="Arial" w:hAnsi="Arial" w:cs="Arial"/>
        </w:rPr>
        <w:t>tre</w:t>
      </w:r>
      <w:r w:rsidRPr="00EA3144">
        <w:rPr>
          <w:rFonts w:ascii="Arial" w:hAnsi="Arial" w:cs="Arial"/>
        </w:rPr>
        <w:t xml:space="preserve"> l</w:t>
      </w:r>
      <w:r>
        <w:rPr>
          <w:rFonts w:ascii="Arial" w:hAnsi="Arial" w:cs="Arial"/>
        </w:rPr>
        <w:t>os</w:t>
      </w:r>
      <w:r w:rsidRPr="00EA3144">
        <w:rPr>
          <w:rFonts w:ascii="Arial" w:hAnsi="Arial" w:cs="Arial"/>
        </w:rPr>
        <w:t xml:space="preserve"> receptor</w:t>
      </w:r>
      <w:r>
        <w:rPr>
          <w:rFonts w:ascii="Arial" w:hAnsi="Arial" w:cs="Arial"/>
        </w:rPr>
        <w:t>es</w:t>
      </w:r>
      <w:r w:rsidRPr="00EA3144">
        <w:rPr>
          <w:rFonts w:ascii="Arial" w:hAnsi="Arial" w:cs="Arial"/>
        </w:rPr>
        <w:t xml:space="preserve"> de remesas. Si bien a nivel nacional, los resultados muestran que un 57% de los receptores afirma utilizar de forma</w:t>
      </w:r>
      <w:r>
        <w:rPr>
          <w:rFonts w:ascii="Arial" w:hAnsi="Arial" w:cs="Arial"/>
        </w:rPr>
        <w:t xml:space="preserve"> regular o bastante el Internet,</w:t>
      </w:r>
      <w:r w:rsidRPr="00EA3144">
        <w:rPr>
          <w:rFonts w:ascii="Arial" w:hAnsi="Arial" w:cs="Arial"/>
        </w:rPr>
        <w:t xml:space="preserve"> un 43% señala no tener ningún tipo de acceso al servicio o de utilizarlo muy pocas veces (</w:t>
      </w:r>
      <w:r>
        <w:rPr>
          <w:rFonts w:ascii="Arial" w:hAnsi="Arial" w:cs="Arial"/>
        </w:rPr>
        <w:t xml:space="preserve">solo </w:t>
      </w:r>
      <w:r w:rsidRPr="00EA3144">
        <w:rPr>
          <w:rFonts w:ascii="Arial" w:hAnsi="Arial" w:cs="Arial"/>
        </w:rPr>
        <w:t>para comunica</w:t>
      </w:r>
      <w:r>
        <w:rPr>
          <w:rFonts w:ascii="Arial" w:hAnsi="Arial" w:cs="Arial"/>
        </w:rPr>
        <w:t>rse</w:t>
      </w:r>
      <w:r w:rsidRPr="00EA3144">
        <w:rPr>
          <w:rFonts w:ascii="Arial" w:hAnsi="Arial" w:cs="Arial"/>
        </w:rPr>
        <w:t xml:space="preserve"> con familiares). </w:t>
      </w:r>
    </w:p>
    <w:p w:rsidR="0057782A" w:rsidRPr="00EA3144" w:rsidRDefault="0057782A" w:rsidP="00522F35">
      <w:pPr>
        <w:spacing w:line="480" w:lineRule="auto"/>
        <w:ind w:firstLine="284"/>
        <w:jc w:val="both"/>
        <w:rPr>
          <w:rFonts w:ascii="Arial" w:hAnsi="Arial" w:cs="Arial"/>
        </w:rPr>
      </w:pPr>
    </w:p>
    <w:p w:rsidR="0057782A" w:rsidRPr="00EA3144" w:rsidRDefault="0057782A" w:rsidP="00522F35">
      <w:pPr>
        <w:spacing w:line="480" w:lineRule="auto"/>
        <w:ind w:firstLine="284"/>
        <w:jc w:val="both"/>
        <w:rPr>
          <w:rFonts w:ascii="Arial" w:hAnsi="Arial" w:cs="Arial"/>
        </w:rPr>
      </w:pPr>
      <w:r w:rsidRPr="00EA3144">
        <w:rPr>
          <w:rFonts w:ascii="Arial" w:hAnsi="Arial" w:cs="Arial"/>
        </w:rPr>
        <w:t>Entre las razones del poco o nulo uso del Internet, manifestadas por el 43% de los receptores</w:t>
      </w:r>
      <w:r>
        <w:rPr>
          <w:rFonts w:ascii="Arial" w:hAnsi="Arial" w:cs="Arial"/>
        </w:rPr>
        <w:t>,</w:t>
      </w:r>
      <w:r w:rsidRPr="00EA3144">
        <w:rPr>
          <w:rFonts w:ascii="Arial" w:hAnsi="Arial" w:cs="Arial"/>
        </w:rPr>
        <w:t xml:space="preserve"> se encuentran las siguientes: imposibilidad de acceder al servicio en la zona donde viven, falta de conocimientos técnicos de cómo utilizar la herramienta o </w:t>
      </w:r>
      <w:r>
        <w:rPr>
          <w:rFonts w:ascii="Arial" w:hAnsi="Arial" w:cs="Arial"/>
        </w:rPr>
        <w:t xml:space="preserve">similares </w:t>
      </w:r>
      <w:r w:rsidRPr="00EA3144">
        <w:rPr>
          <w:rFonts w:ascii="Arial" w:hAnsi="Arial" w:cs="Arial"/>
        </w:rPr>
        <w:t>tecnologías complementarias y la poca disponibilidad de cybers, operadores y máquinas para facilitar el acceso</w:t>
      </w:r>
      <w:r>
        <w:rPr>
          <w:rFonts w:ascii="Arial" w:hAnsi="Arial" w:cs="Arial"/>
        </w:rPr>
        <w:t xml:space="preserve"> (</w:t>
      </w:r>
      <w:r w:rsidRPr="00D91680">
        <w:rPr>
          <w:rFonts w:ascii="Arial" w:hAnsi="Arial" w:cs="Arial"/>
          <w:i/>
        </w:rPr>
        <w:t>problema de infraestructura</w:t>
      </w:r>
      <w:r>
        <w:rPr>
          <w:rFonts w:ascii="Arial" w:hAnsi="Arial" w:cs="Arial"/>
        </w:rPr>
        <w:t>)</w:t>
      </w:r>
      <w:r w:rsidRPr="00EA3144">
        <w:rPr>
          <w:rFonts w:ascii="Arial" w:hAnsi="Arial" w:cs="Arial"/>
        </w:rPr>
        <w:t>.</w:t>
      </w:r>
    </w:p>
    <w:p w:rsidR="0057782A" w:rsidRPr="00EA3144" w:rsidRDefault="0057782A" w:rsidP="00522F35">
      <w:pPr>
        <w:spacing w:line="480" w:lineRule="auto"/>
        <w:ind w:firstLine="284"/>
        <w:jc w:val="both"/>
        <w:rPr>
          <w:rFonts w:ascii="Arial" w:hAnsi="Arial" w:cs="Arial"/>
        </w:rPr>
      </w:pPr>
    </w:p>
    <w:p w:rsidR="0057782A" w:rsidRPr="00EA3144" w:rsidRDefault="0057782A" w:rsidP="00522F35">
      <w:pPr>
        <w:spacing w:line="480" w:lineRule="auto"/>
        <w:ind w:firstLine="284"/>
        <w:jc w:val="both"/>
        <w:rPr>
          <w:rFonts w:ascii="Arial" w:hAnsi="Arial" w:cs="Arial"/>
        </w:rPr>
      </w:pPr>
      <w:r>
        <w:rPr>
          <w:rFonts w:ascii="Arial" w:hAnsi="Arial" w:cs="Arial"/>
        </w:rPr>
        <w:t>P</w:t>
      </w:r>
      <w:r w:rsidRPr="00EA3144">
        <w:rPr>
          <w:rFonts w:ascii="Arial" w:hAnsi="Arial" w:cs="Arial"/>
        </w:rPr>
        <w:t xml:space="preserve">or ciudad, los resultados son similares. En Guayaquil, el 53% manifiesta acceder al Internet con mucha frecuencia o de forma regular; mientras que, un 47% no accede al servicio o lo utiliza poco. </w:t>
      </w:r>
      <w:r>
        <w:rPr>
          <w:rFonts w:ascii="Arial" w:hAnsi="Arial" w:cs="Arial"/>
        </w:rPr>
        <w:t>Mientras que en</w:t>
      </w:r>
      <w:r w:rsidRPr="00EA3144">
        <w:rPr>
          <w:rFonts w:ascii="Arial" w:hAnsi="Arial" w:cs="Arial"/>
        </w:rPr>
        <w:t xml:space="preserve"> Quito, la misma relación es 60-40. Cuenca es la ciudad con mayor porcentaje de receptores con bastante o regular uso del Internet (76%); </w:t>
      </w:r>
      <w:r>
        <w:rPr>
          <w:rFonts w:ascii="Arial" w:hAnsi="Arial" w:cs="Arial"/>
        </w:rPr>
        <w:t>por el contrario</w:t>
      </w:r>
      <w:r w:rsidRPr="00EA3144">
        <w:rPr>
          <w:rFonts w:ascii="Arial" w:hAnsi="Arial" w:cs="Arial"/>
        </w:rPr>
        <w:t xml:space="preserve">, </w:t>
      </w:r>
      <w:r>
        <w:rPr>
          <w:rFonts w:ascii="Arial" w:hAnsi="Arial" w:cs="Arial"/>
        </w:rPr>
        <w:t xml:space="preserve">en </w:t>
      </w:r>
      <w:r w:rsidRPr="00EA3144">
        <w:rPr>
          <w:rFonts w:ascii="Arial" w:hAnsi="Arial" w:cs="Arial"/>
        </w:rPr>
        <w:t xml:space="preserve">Azogues </w:t>
      </w:r>
      <w:r>
        <w:rPr>
          <w:rFonts w:ascii="Arial" w:hAnsi="Arial" w:cs="Arial"/>
        </w:rPr>
        <w:t xml:space="preserve">el </w:t>
      </w:r>
      <w:r w:rsidRPr="00EA3144">
        <w:rPr>
          <w:rFonts w:ascii="Arial" w:hAnsi="Arial" w:cs="Arial"/>
        </w:rPr>
        <w:t>60% de los receptores señala no acceder a Internet</w:t>
      </w:r>
      <w:r>
        <w:rPr>
          <w:rFonts w:ascii="Arial" w:hAnsi="Arial" w:cs="Arial"/>
        </w:rPr>
        <w:t xml:space="preserve"> o utilizarlo en baja cuantía</w:t>
      </w:r>
      <w:r w:rsidRPr="00EA3144">
        <w:rPr>
          <w:rFonts w:ascii="Arial" w:hAnsi="Arial" w:cs="Arial"/>
        </w:rPr>
        <w:t>.</w:t>
      </w:r>
    </w:p>
    <w:p w:rsidR="0057782A" w:rsidRDefault="0057782A" w:rsidP="00522F35">
      <w:pPr>
        <w:jc w:val="center"/>
        <w:rPr>
          <w:rFonts w:ascii="Arial" w:hAnsi="Arial" w:cs="Arial"/>
          <w:b/>
          <w:sz w:val="20"/>
          <w:szCs w:val="20"/>
        </w:rPr>
      </w:pPr>
      <w:r>
        <w:rPr>
          <w:rFonts w:ascii="Arial" w:hAnsi="Arial" w:cs="Arial"/>
          <w:b/>
          <w:sz w:val="20"/>
          <w:szCs w:val="20"/>
        </w:rPr>
        <w:t>Gráfico 25</w:t>
      </w:r>
      <w:r w:rsidRPr="003873FE">
        <w:rPr>
          <w:rFonts w:ascii="Arial" w:hAnsi="Arial" w:cs="Arial"/>
          <w:b/>
          <w:sz w:val="20"/>
          <w:szCs w:val="20"/>
        </w:rPr>
        <w:t xml:space="preserve">: </w:t>
      </w:r>
      <w:r>
        <w:rPr>
          <w:rFonts w:ascii="Arial" w:hAnsi="Arial" w:cs="Arial"/>
          <w:b/>
          <w:sz w:val="20"/>
          <w:szCs w:val="20"/>
        </w:rPr>
        <w:t>Acceso a Internet a nivel de ciudades</w:t>
      </w:r>
    </w:p>
    <w:p w:rsidR="0057782A" w:rsidRDefault="0057782A" w:rsidP="00522F35">
      <w:pPr>
        <w:jc w:val="center"/>
        <w:rPr>
          <w:rFonts w:ascii="Arial" w:hAnsi="Arial" w:cs="Arial"/>
          <w:b/>
          <w:sz w:val="20"/>
          <w:szCs w:val="20"/>
        </w:rPr>
      </w:pPr>
      <w:r w:rsidRPr="00EA3144">
        <w:pict>
          <v:shape id="_x0000_i1050" type="#_x0000_t75" style="width:411pt;height:231.75pt">
            <v:imagedata r:id="rId36" o:title=""/>
          </v:shape>
        </w:pict>
      </w:r>
    </w:p>
    <w:p w:rsidR="0057782A" w:rsidRDefault="0057782A" w:rsidP="00522F35">
      <w:pPr>
        <w:jc w:val="center"/>
        <w:rPr>
          <w:rFonts w:ascii="Arial" w:hAnsi="Arial" w:cs="Arial"/>
          <w:sz w:val="20"/>
          <w:szCs w:val="20"/>
        </w:rPr>
      </w:pPr>
      <w:r>
        <w:rPr>
          <w:rFonts w:ascii="Arial" w:hAnsi="Arial" w:cs="Arial"/>
          <w:b/>
          <w:sz w:val="20"/>
          <w:szCs w:val="20"/>
        </w:rPr>
        <w:t xml:space="preserve">Elaboración: </w:t>
      </w:r>
      <w:r>
        <w:rPr>
          <w:rFonts w:ascii="Arial" w:hAnsi="Arial" w:cs="Arial"/>
          <w:sz w:val="20"/>
          <w:szCs w:val="20"/>
        </w:rPr>
        <w:t>Autores de Tesis</w:t>
      </w:r>
    </w:p>
    <w:p w:rsidR="0057782A" w:rsidRPr="00363282" w:rsidRDefault="0057782A" w:rsidP="00522F35">
      <w:pPr>
        <w:spacing w:line="480" w:lineRule="auto"/>
        <w:jc w:val="both"/>
        <w:rPr>
          <w:rFonts w:ascii="Arial" w:hAnsi="Arial" w:cs="Arial"/>
          <w:b/>
        </w:rPr>
      </w:pPr>
    </w:p>
    <w:p w:rsidR="0057782A" w:rsidRPr="00EA3144" w:rsidRDefault="0057782A" w:rsidP="00522F35">
      <w:pPr>
        <w:spacing w:line="480" w:lineRule="auto"/>
        <w:ind w:firstLine="284"/>
        <w:jc w:val="both"/>
        <w:rPr>
          <w:rFonts w:ascii="Arial" w:hAnsi="Arial" w:cs="Arial"/>
        </w:rPr>
      </w:pPr>
      <w:r w:rsidRPr="00EA3144">
        <w:rPr>
          <w:rFonts w:ascii="Arial" w:hAnsi="Arial" w:cs="Arial"/>
        </w:rPr>
        <w:t>Es razonable pensar que el desarrollo socioeconómico de cada ciudad es determinante para explicar el acceso al Internet que puedan alc</w:t>
      </w:r>
      <w:r>
        <w:rPr>
          <w:rFonts w:ascii="Arial" w:hAnsi="Arial" w:cs="Arial"/>
        </w:rPr>
        <w:t>anzar los receptores de remesas.</w:t>
      </w:r>
    </w:p>
    <w:p w:rsidR="0057782A"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EA3144">
        <w:rPr>
          <w:rFonts w:ascii="Arial" w:hAnsi="Arial" w:cs="Arial"/>
        </w:rPr>
        <w:t xml:space="preserve">Por otro lado, tomando en cuenta solo a la base de receptores que acceden a Internet ya sea de forma esporádica, regular o frecuente (88.25% a nivel nacional), se procedió a investigar para qué fines era utilizado con mayor frecuencia el servicio. </w:t>
      </w:r>
    </w:p>
    <w:p w:rsidR="0057782A"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EA3144">
        <w:rPr>
          <w:rFonts w:ascii="Arial" w:hAnsi="Arial" w:cs="Arial"/>
        </w:rPr>
        <w:t>Como resultado, se obtuvo que el 86% de los receptores utilizan el Internet para comunicarse con sus familiares y amigos en el exterior; 70% para revisar su correo electrónico y 49% para actividades de entretenimiento como chat, videos, música, etc. Las alternativas evaluadas en relación al uso del Internet fueron las siguientes:</w:t>
      </w:r>
    </w:p>
    <w:p w:rsidR="0057782A" w:rsidRDefault="0057782A" w:rsidP="00522F35">
      <w:pPr>
        <w:spacing w:line="480" w:lineRule="auto"/>
        <w:ind w:firstLine="284"/>
        <w:jc w:val="both"/>
        <w:rPr>
          <w:rFonts w:ascii="Arial" w:hAnsi="Arial" w:cs="Arial"/>
        </w:rPr>
      </w:pPr>
    </w:p>
    <w:p w:rsidR="0057782A" w:rsidRPr="00BC4CF5" w:rsidRDefault="0057782A" w:rsidP="00522F35">
      <w:pPr>
        <w:jc w:val="center"/>
        <w:rPr>
          <w:rFonts w:ascii="Arial" w:hAnsi="Arial" w:cs="Arial"/>
          <w:b/>
          <w:sz w:val="20"/>
          <w:szCs w:val="20"/>
        </w:rPr>
      </w:pPr>
      <w:r>
        <w:rPr>
          <w:rFonts w:ascii="Arial" w:hAnsi="Arial" w:cs="Arial"/>
          <w:b/>
          <w:sz w:val="20"/>
          <w:szCs w:val="20"/>
        </w:rPr>
        <w:t>Tabla</w:t>
      </w:r>
      <w:r w:rsidRPr="003873FE">
        <w:rPr>
          <w:rFonts w:ascii="Arial" w:hAnsi="Arial" w:cs="Arial"/>
          <w:b/>
          <w:sz w:val="20"/>
          <w:szCs w:val="20"/>
        </w:rPr>
        <w:t xml:space="preserve"> </w:t>
      </w:r>
      <w:r>
        <w:rPr>
          <w:rFonts w:ascii="Arial" w:hAnsi="Arial" w:cs="Arial"/>
          <w:b/>
          <w:sz w:val="20"/>
          <w:szCs w:val="20"/>
        </w:rPr>
        <w:t>5</w:t>
      </w:r>
      <w:r w:rsidRPr="003873FE">
        <w:rPr>
          <w:rFonts w:ascii="Arial" w:hAnsi="Arial" w:cs="Arial"/>
          <w:b/>
          <w:sz w:val="20"/>
          <w:szCs w:val="20"/>
        </w:rPr>
        <w:t>:</w:t>
      </w:r>
      <w:r w:rsidRPr="00894537">
        <w:rPr>
          <w:rFonts w:ascii="Arial" w:hAnsi="Arial" w:cs="Arial"/>
          <w:b/>
          <w:sz w:val="20"/>
          <w:szCs w:val="20"/>
        </w:rPr>
        <w:t xml:space="preserve"> </w:t>
      </w:r>
      <w:r>
        <w:rPr>
          <w:rFonts w:ascii="Arial" w:hAnsi="Arial" w:cs="Arial"/>
          <w:b/>
          <w:sz w:val="20"/>
          <w:szCs w:val="20"/>
        </w:rPr>
        <w:t>Alternativas del uso de Internet por parte de los receptores</w:t>
      </w:r>
    </w:p>
    <w:tbl>
      <w:tblPr>
        <w:tblStyle w:val="TableGrid"/>
        <w:tblW w:w="0" w:type="auto"/>
        <w:jc w:val="center"/>
        <w:tblLook w:val="01E0"/>
      </w:tblPr>
      <w:tblGrid>
        <w:gridCol w:w="1769"/>
        <w:gridCol w:w="6725"/>
      </w:tblGrid>
      <w:tr w:rsidR="0057782A" w:rsidRPr="009C35AF" w:rsidTr="00522F35">
        <w:trPr>
          <w:jc w:val="center"/>
        </w:trPr>
        <w:tc>
          <w:tcPr>
            <w:tcW w:w="1728" w:type="dxa"/>
            <w:shd w:val="clear" w:color="auto" w:fill="CCFFFF"/>
          </w:tcPr>
          <w:p w:rsidR="0057782A" w:rsidRPr="005E39D9" w:rsidRDefault="0057782A" w:rsidP="00522F35">
            <w:pPr>
              <w:jc w:val="center"/>
              <w:rPr>
                <w:rFonts w:ascii="Arial" w:hAnsi="Arial" w:cs="Arial"/>
                <w:b/>
                <w:sz w:val="22"/>
                <w:szCs w:val="22"/>
              </w:rPr>
            </w:pPr>
            <w:r w:rsidRPr="005E39D9">
              <w:rPr>
                <w:rFonts w:ascii="Arial" w:hAnsi="Arial" w:cs="Arial"/>
                <w:b/>
                <w:sz w:val="22"/>
                <w:szCs w:val="22"/>
              </w:rPr>
              <w:t>ALTERNATIVA</w:t>
            </w:r>
          </w:p>
        </w:tc>
        <w:tc>
          <w:tcPr>
            <w:tcW w:w="6916" w:type="dxa"/>
            <w:shd w:val="clear" w:color="auto" w:fill="CCFFFF"/>
          </w:tcPr>
          <w:p w:rsidR="0057782A" w:rsidRPr="005E39D9" w:rsidRDefault="0057782A" w:rsidP="00522F35">
            <w:pPr>
              <w:jc w:val="center"/>
              <w:rPr>
                <w:rFonts w:ascii="Arial" w:hAnsi="Arial" w:cs="Arial"/>
                <w:b/>
                <w:sz w:val="22"/>
                <w:szCs w:val="22"/>
              </w:rPr>
            </w:pPr>
            <w:r w:rsidRPr="005E39D9">
              <w:rPr>
                <w:rFonts w:ascii="Arial" w:hAnsi="Arial" w:cs="Arial"/>
                <w:b/>
                <w:sz w:val="22"/>
                <w:szCs w:val="22"/>
              </w:rPr>
              <w:t>DETALLE</w:t>
            </w:r>
          </w:p>
        </w:tc>
      </w:tr>
      <w:tr w:rsidR="0057782A" w:rsidRPr="009C35AF" w:rsidTr="00522F35">
        <w:trPr>
          <w:jc w:val="center"/>
        </w:trPr>
        <w:tc>
          <w:tcPr>
            <w:tcW w:w="1728" w:type="dxa"/>
          </w:tcPr>
          <w:p w:rsidR="0057782A" w:rsidRPr="005E39D9" w:rsidRDefault="0057782A" w:rsidP="00522F35">
            <w:pPr>
              <w:jc w:val="center"/>
              <w:rPr>
                <w:rFonts w:ascii="Arial" w:hAnsi="Arial" w:cs="Arial"/>
                <w:sz w:val="20"/>
                <w:szCs w:val="20"/>
              </w:rPr>
            </w:pPr>
            <w:r w:rsidRPr="005E39D9">
              <w:rPr>
                <w:rFonts w:ascii="Arial" w:hAnsi="Arial" w:cs="Arial"/>
                <w:sz w:val="20"/>
                <w:szCs w:val="20"/>
              </w:rPr>
              <w:t>A</w:t>
            </w:r>
          </w:p>
        </w:tc>
        <w:tc>
          <w:tcPr>
            <w:tcW w:w="6916" w:type="dxa"/>
          </w:tcPr>
          <w:p w:rsidR="0057782A" w:rsidRPr="005E39D9" w:rsidRDefault="0057782A" w:rsidP="00522F35">
            <w:pPr>
              <w:jc w:val="both"/>
              <w:rPr>
                <w:rFonts w:ascii="Arial" w:hAnsi="Arial" w:cs="Arial"/>
                <w:sz w:val="20"/>
                <w:szCs w:val="20"/>
              </w:rPr>
            </w:pPr>
            <w:r w:rsidRPr="005E39D9">
              <w:rPr>
                <w:rFonts w:ascii="Arial" w:hAnsi="Arial" w:cs="Arial"/>
                <w:sz w:val="20"/>
                <w:szCs w:val="20"/>
              </w:rPr>
              <w:t>Correo Electrónico</w:t>
            </w:r>
          </w:p>
        </w:tc>
      </w:tr>
      <w:tr w:rsidR="0057782A" w:rsidRPr="009C35AF" w:rsidTr="00522F35">
        <w:trPr>
          <w:jc w:val="center"/>
        </w:trPr>
        <w:tc>
          <w:tcPr>
            <w:tcW w:w="1728" w:type="dxa"/>
          </w:tcPr>
          <w:p w:rsidR="0057782A" w:rsidRPr="005E39D9" w:rsidRDefault="0057782A" w:rsidP="00522F35">
            <w:pPr>
              <w:jc w:val="center"/>
              <w:rPr>
                <w:rFonts w:ascii="Arial" w:hAnsi="Arial" w:cs="Arial"/>
                <w:sz w:val="20"/>
                <w:szCs w:val="20"/>
              </w:rPr>
            </w:pPr>
            <w:r w:rsidRPr="005E39D9">
              <w:rPr>
                <w:rFonts w:ascii="Arial" w:hAnsi="Arial" w:cs="Arial"/>
                <w:sz w:val="20"/>
                <w:szCs w:val="20"/>
              </w:rPr>
              <w:t>B</w:t>
            </w:r>
          </w:p>
        </w:tc>
        <w:tc>
          <w:tcPr>
            <w:tcW w:w="6916" w:type="dxa"/>
          </w:tcPr>
          <w:p w:rsidR="0057782A" w:rsidRPr="005E39D9" w:rsidRDefault="0057782A" w:rsidP="00522F35">
            <w:pPr>
              <w:jc w:val="both"/>
              <w:rPr>
                <w:rFonts w:ascii="Arial" w:hAnsi="Arial" w:cs="Arial"/>
                <w:sz w:val="20"/>
                <w:szCs w:val="20"/>
              </w:rPr>
            </w:pPr>
            <w:r w:rsidRPr="005E39D9">
              <w:rPr>
                <w:rFonts w:ascii="Arial" w:hAnsi="Arial" w:cs="Arial"/>
                <w:sz w:val="20"/>
                <w:szCs w:val="20"/>
              </w:rPr>
              <w:t>Entretenimiento (juegos, música, video, chat, etc.)</w:t>
            </w:r>
          </w:p>
        </w:tc>
      </w:tr>
      <w:tr w:rsidR="0057782A" w:rsidRPr="009C35AF" w:rsidTr="00522F35">
        <w:trPr>
          <w:jc w:val="center"/>
        </w:trPr>
        <w:tc>
          <w:tcPr>
            <w:tcW w:w="1728" w:type="dxa"/>
          </w:tcPr>
          <w:p w:rsidR="0057782A" w:rsidRPr="005E39D9" w:rsidRDefault="0057782A" w:rsidP="00522F35">
            <w:pPr>
              <w:jc w:val="center"/>
              <w:rPr>
                <w:rFonts w:ascii="Arial" w:hAnsi="Arial" w:cs="Arial"/>
                <w:sz w:val="20"/>
                <w:szCs w:val="20"/>
              </w:rPr>
            </w:pPr>
            <w:r w:rsidRPr="005E39D9">
              <w:rPr>
                <w:rFonts w:ascii="Arial" w:hAnsi="Arial" w:cs="Arial"/>
                <w:sz w:val="20"/>
                <w:szCs w:val="20"/>
              </w:rPr>
              <w:t>C</w:t>
            </w:r>
          </w:p>
        </w:tc>
        <w:tc>
          <w:tcPr>
            <w:tcW w:w="6916" w:type="dxa"/>
          </w:tcPr>
          <w:p w:rsidR="0057782A" w:rsidRPr="005E39D9" w:rsidRDefault="0057782A" w:rsidP="00522F35">
            <w:pPr>
              <w:jc w:val="both"/>
              <w:rPr>
                <w:rFonts w:ascii="Arial" w:hAnsi="Arial" w:cs="Arial"/>
                <w:sz w:val="20"/>
                <w:szCs w:val="20"/>
              </w:rPr>
            </w:pPr>
            <w:r w:rsidRPr="005E39D9">
              <w:rPr>
                <w:rFonts w:ascii="Arial" w:hAnsi="Arial" w:cs="Arial"/>
                <w:sz w:val="20"/>
                <w:szCs w:val="20"/>
              </w:rPr>
              <w:t>Comunicación con familiares y/o conocidos en el exterior</w:t>
            </w:r>
          </w:p>
        </w:tc>
      </w:tr>
      <w:tr w:rsidR="0057782A" w:rsidRPr="009C35AF" w:rsidTr="00522F35">
        <w:trPr>
          <w:jc w:val="center"/>
        </w:trPr>
        <w:tc>
          <w:tcPr>
            <w:tcW w:w="1728" w:type="dxa"/>
          </w:tcPr>
          <w:p w:rsidR="0057782A" w:rsidRPr="005E39D9" w:rsidRDefault="0057782A" w:rsidP="00522F35">
            <w:pPr>
              <w:jc w:val="center"/>
              <w:rPr>
                <w:rFonts w:ascii="Arial" w:hAnsi="Arial" w:cs="Arial"/>
                <w:sz w:val="20"/>
                <w:szCs w:val="20"/>
              </w:rPr>
            </w:pPr>
            <w:r w:rsidRPr="005E39D9">
              <w:rPr>
                <w:rFonts w:ascii="Arial" w:hAnsi="Arial" w:cs="Arial"/>
                <w:sz w:val="20"/>
                <w:szCs w:val="20"/>
              </w:rPr>
              <w:t>D</w:t>
            </w:r>
          </w:p>
        </w:tc>
        <w:tc>
          <w:tcPr>
            <w:tcW w:w="6916" w:type="dxa"/>
          </w:tcPr>
          <w:p w:rsidR="0057782A" w:rsidRPr="005E39D9" w:rsidRDefault="0057782A" w:rsidP="00522F35">
            <w:pPr>
              <w:jc w:val="both"/>
              <w:rPr>
                <w:rFonts w:ascii="Arial" w:hAnsi="Arial" w:cs="Arial"/>
                <w:sz w:val="20"/>
                <w:szCs w:val="20"/>
              </w:rPr>
            </w:pPr>
            <w:r w:rsidRPr="005E39D9">
              <w:rPr>
                <w:rFonts w:ascii="Arial" w:hAnsi="Arial" w:cs="Arial"/>
                <w:sz w:val="20"/>
                <w:szCs w:val="20"/>
              </w:rPr>
              <w:t>Oportunidades para invertir o hacer negocios</w:t>
            </w:r>
          </w:p>
        </w:tc>
      </w:tr>
      <w:tr w:rsidR="0057782A" w:rsidRPr="009C35AF" w:rsidTr="00522F35">
        <w:trPr>
          <w:jc w:val="center"/>
        </w:trPr>
        <w:tc>
          <w:tcPr>
            <w:tcW w:w="1728" w:type="dxa"/>
          </w:tcPr>
          <w:p w:rsidR="0057782A" w:rsidRPr="005E39D9" w:rsidRDefault="0057782A" w:rsidP="00522F35">
            <w:pPr>
              <w:jc w:val="center"/>
              <w:rPr>
                <w:rFonts w:ascii="Arial" w:hAnsi="Arial" w:cs="Arial"/>
                <w:sz w:val="20"/>
                <w:szCs w:val="20"/>
              </w:rPr>
            </w:pPr>
            <w:r w:rsidRPr="005E39D9">
              <w:rPr>
                <w:rFonts w:ascii="Arial" w:hAnsi="Arial" w:cs="Arial"/>
                <w:sz w:val="20"/>
                <w:szCs w:val="20"/>
              </w:rPr>
              <w:t>E</w:t>
            </w:r>
          </w:p>
        </w:tc>
        <w:tc>
          <w:tcPr>
            <w:tcW w:w="6916" w:type="dxa"/>
          </w:tcPr>
          <w:p w:rsidR="0057782A" w:rsidRPr="005E39D9" w:rsidRDefault="0057782A" w:rsidP="00522F35">
            <w:pPr>
              <w:jc w:val="both"/>
              <w:rPr>
                <w:rFonts w:ascii="Arial" w:hAnsi="Arial" w:cs="Arial"/>
                <w:sz w:val="20"/>
                <w:szCs w:val="20"/>
              </w:rPr>
            </w:pPr>
            <w:r w:rsidRPr="005E39D9">
              <w:rPr>
                <w:rFonts w:ascii="Arial" w:hAnsi="Arial" w:cs="Arial"/>
                <w:sz w:val="20"/>
                <w:szCs w:val="20"/>
              </w:rPr>
              <w:t>Búsqueda de empleo</w:t>
            </w:r>
          </w:p>
        </w:tc>
      </w:tr>
      <w:tr w:rsidR="0057782A" w:rsidRPr="009C35AF" w:rsidTr="00522F35">
        <w:trPr>
          <w:jc w:val="center"/>
        </w:trPr>
        <w:tc>
          <w:tcPr>
            <w:tcW w:w="1728" w:type="dxa"/>
          </w:tcPr>
          <w:p w:rsidR="0057782A" w:rsidRPr="005E39D9" w:rsidRDefault="0057782A" w:rsidP="00522F35">
            <w:pPr>
              <w:jc w:val="center"/>
              <w:rPr>
                <w:rFonts w:ascii="Arial" w:hAnsi="Arial" w:cs="Arial"/>
                <w:sz w:val="20"/>
                <w:szCs w:val="20"/>
              </w:rPr>
            </w:pPr>
            <w:r w:rsidRPr="005E39D9">
              <w:rPr>
                <w:rFonts w:ascii="Arial" w:hAnsi="Arial" w:cs="Arial"/>
                <w:sz w:val="20"/>
                <w:szCs w:val="20"/>
              </w:rPr>
              <w:t>F</w:t>
            </w:r>
          </w:p>
        </w:tc>
        <w:tc>
          <w:tcPr>
            <w:tcW w:w="6916" w:type="dxa"/>
          </w:tcPr>
          <w:p w:rsidR="0057782A" w:rsidRPr="005E39D9" w:rsidRDefault="0057782A" w:rsidP="00522F35">
            <w:pPr>
              <w:jc w:val="both"/>
              <w:rPr>
                <w:rFonts w:ascii="Arial" w:hAnsi="Arial" w:cs="Arial"/>
                <w:sz w:val="20"/>
                <w:szCs w:val="20"/>
              </w:rPr>
            </w:pPr>
            <w:r w:rsidRPr="005E39D9">
              <w:rPr>
                <w:rFonts w:ascii="Arial" w:hAnsi="Arial" w:cs="Arial"/>
                <w:sz w:val="20"/>
                <w:szCs w:val="20"/>
              </w:rPr>
              <w:t>Realizar compras</w:t>
            </w:r>
          </w:p>
        </w:tc>
      </w:tr>
      <w:tr w:rsidR="0057782A" w:rsidRPr="009C35AF" w:rsidTr="00522F35">
        <w:trPr>
          <w:jc w:val="center"/>
        </w:trPr>
        <w:tc>
          <w:tcPr>
            <w:tcW w:w="1728" w:type="dxa"/>
          </w:tcPr>
          <w:p w:rsidR="0057782A" w:rsidRPr="005E39D9" w:rsidRDefault="0057782A" w:rsidP="00522F35">
            <w:pPr>
              <w:jc w:val="center"/>
              <w:rPr>
                <w:rFonts w:ascii="Arial" w:hAnsi="Arial" w:cs="Arial"/>
                <w:sz w:val="20"/>
                <w:szCs w:val="20"/>
              </w:rPr>
            </w:pPr>
            <w:r w:rsidRPr="005E39D9">
              <w:rPr>
                <w:rFonts w:ascii="Arial" w:hAnsi="Arial" w:cs="Arial"/>
                <w:sz w:val="20"/>
                <w:szCs w:val="20"/>
              </w:rPr>
              <w:t>G</w:t>
            </w:r>
          </w:p>
        </w:tc>
        <w:tc>
          <w:tcPr>
            <w:tcW w:w="6916" w:type="dxa"/>
          </w:tcPr>
          <w:p w:rsidR="0057782A" w:rsidRPr="005E39D9" w:rsidRDefault="0057782A" w:rsidP="00522F35">
            <w:pPr>
              <w:jc w:val="both"/>
              <w:rPr>
                <w:rFonts w:ascii="Arial" w:hAnsi="Arial" w:cs="Arial"/>
                <w:sz w:val="20"/>
                <w:szCs w:val="20"/>
              </w:rPr>
            </w:pPr>
            <w:r w:rsidRPr="005E39D9">
              <w:rPr>
                <w:rFonts w:ascii="Arial" w:hAnsi="Arial" w:cs="Arial"/>
                <w:sz w:val="20"/>
                <w:szCs w:val="20"/>
              </w:rPr>
              <w:t>Estudio / Trabajo a Distancia</w:t>
            </w:r>
          </w:p>
        </w:tc>
      </w:tr>
      <w:tr w:rsidR="0057782A" w:rsidRPr="009C35AF" w:rsidTr="00522F35">
        <w:trPr>
          <w:jc w:val="center"/>
        </w:trPr>
        <w:tc>
          <w:tcPr>
            <w:tcW w:w="1728" w:type="dxa"/>
          </w:tcPr>
          <w:p w:rsidR="0057782A" w:rsidRPr="005E39D9" w:rsidRDefault="0057782A" w:rsidP="00522F35">
            <w:pPr>
              <w:jc w:val="center"/>
              <w:rPr>
                <w:rFonts w:ascii="Arial" w:hAnsi="Arial" w:cs="Arial"/>
                <w:sz w:val="20"/>
                <w:szCs w:val="20"/>
              </w:rPr>
            </w:pPr>
            <w:r w:rsidRPr="005E39D9">
              <w:rPr>
                <w:rFonts w:ascii="Arial" w:hAnsi="Arial" w:cs="Arial"/>
                <w:sz w:val="20"/>
                <w:szCs w:val="20"/>
              </w:rPr>
              <w:t>H</w:t>
            </w:r>
          </w:p>
        </w:tc>
        <w:tc>
          <w:tcPr>
            <w:tcW w:w="6916" w:type="dxa"/>
          </w:tcPr>
          <w:p w:rsidR="0057782A" w:rsidRPr="005E39D9" w:rsidRDefault="0057782A" w:rsidP="00522F35">
            <w:pPr>
              <w:jc w:val="both"/>
              <w:rPr>
                <w:rFonts w:ascii="Arial" w:hAnsi="Arial" w:cs="Arial"/>
                <w:sz w:val="20"/>
                <w:szCs w:val="20"/>
              </w:rPr>
            </w:pPr>
            <w:r w:rsidRPr="005E39D9">
              <w:rPr>
                <w:rFonts w:ascii="Arial" w:hAnsi="Arial" w:cs="Arial"/>
                <w:sz w:val="20"/>
                <w:szCs w:val="20"/>
              </w:rPr>
              <w:t>Otro (Búsqueda de información, trámites legales, etc.)</w:t>
            </w:r>
          </w:p>
        </w:tc>
      </w:tr>
    </w:tbl>
    <w:p w:rsidR="0057782A" w:rsidRDefault="0057782A" w:rsidP="00522F35">
      <w:pPr>
        <w:jc w:val="center"/>
        <w:rPr>
          <w:rFonts w:ascii="Arial" w:hAnsi="Arial" w:cs="Arial"/>
          <w:sz w:val="20"/>
          <w:szCs w:val="20"/>
        </w:rPr>
      </w:pPr>
      <w:r>
        <w:rPr>
          <w:rFonts w:ascii="Arial" w:hAnsi="Arial" w:cs="Arial"/>
          <w:b/>
          <w:sz w:val="20"/>
          <w:szCs w:val="20"/>
        </w:rPr>
        <w:t xml:space="preserve">Elaboración: </w:t>
      </w:r>
      <w:r>
        <w:rPr>
          <w:rFonts w:ascii="Arial" w:hAnsi="Arial" w:cs="Arial"/>
          <w:sz w:val="20"/>
          <w:szCs w:val="20"/>
        </w:rPr>
        <w:t>Autores de Tesis</w:t>
      </w:r>
    </w:p>
    <w:p w:rsidR="0057782A" w:rsidRDefault="0057782A" w:rsidP="00522F35">
      <w:pPr>
        <w:spacing w:line="480" w:lineRule="auto"/>
        <w:jc w:val="both"/>
        <w:rPr>
          <w:rFonts w:ascii="Arial" w:hAnsi="Arial" w:cs="Arial"/>
        </w:rPr>
      </w:pPr>
    </w:p>
    <w:p w:rsidR="0057782A" w:rsidRDefault="0057782A" w:rsidP="00522F35">
      <w:pPr>
        <w:jc w:val="center"/>
        <w:rPr>
          <w:rFonts w:ascii="Arial" w:hAnsi="Arial" w:cs="Arial"/>
          <w:b/>
          <w:sz w:val="20"/>
          <w:szCs w:val="20"/>
        </w:rPr>
      </w:pPr>
      <w:r>
        <w:rPr>
          <w:rFonts w:ascii="Arial" w:hAnsi="Arial" w:cs="Arial"/>
          <w:b/>
          <w:sz w:val="20"/>
          <w:szCs w:val="20"/>
        </w:rPr>
        <w:t>Gráfico 26</w:t>
      </w:r>
      <w:r w:rsidRPr="003873FE">
        <w:rPr>
          <w:rFonts w:ascii="Arial" w:hAnsi="Arial" w:cs="Arial"/>
          <w:b/>
          <w:sz w:val="20"/>
          <w:szCs w:val="20"/>
        </w:rPr>
        <w:t xml:space="preserve">: </w:t>
      </w:r>
      <w:r>
        <w:rPr>
          <w:rFonts w:ascii="Arial" w:hAnsi="Arial" w:cs="Arial"/>
          <w:b/>
          <w:sz w:val="20"/>
          <w:szCs w:val="20"/>
        </w:rPr>
        <w:t>¿Para qué se utiliza el Internet?</w:t>
      </w:r>
    </w:p>
    <w:p w:rsidR="0057782A" w:rsidRDefault="0057782A" w:rsidP="00522F35">
      <w:pPr>
        <w:jc w:val="center"/>
        <w:rPr>
          <w:rFonts w:ascii="Arial" w:hAnsi="Arial" w:cs="Arial"/>
          <w:b/>
          <w:sz w:val="20"/>
          <w:szCs w:val="20"/>
        </w:rPr>
      </w:pPr>
      <w:r w:rsidRPr="00F6476E">
        <w:pict>
          <v:shape id="_x0000_i1051" type="#_x0000_t75" style="width:342pt;height:186.75pt">
            <v:imagedata r:id="rId37" o:title=""/>
          </v:shape>
        </w:pict>
      </w:r>
    </w:p>
    <w:p w:rsidR="0057782A" w:rsidRDefault="0057782A" w:rsidP="00522F35">
      <w:pPr>
        <w:jc w:val="center"/>
        <w:rPr>
          <w:rFonts w:ascii="Arial" w:hAnsi="Arial" w:cs="Arial"/>
          <w:sz w:val="20"/>
          <w:szCs w:val="20"/>
        </w:rPr>
      </w:pPr>
      <w:r>
        <w:rPr>
          <w:rFonts w:ascii="Arial" w:hAnsi="Arial" w:cs="Arial"/>
          <w:b/>
          <w:sz w:val="20"/>
          <w:szCs w:val="20"/>
        </w:rPr>
        <w:t xml:space="preserve">Elaboración: </w:t>
      </w:r>
      <w:r>
        <w:rPr>
          <w:rFonts w:ascii="Arial" w:hAnsi="Arial" w:cs="Arial"/>
          <w:sz w:val="20"/>
          <w:szCs w:val="20"/>
        </w:rPr>
        <w:t>Autores de Tesis</w:t>
      </w:r>
    </w:p>
    <w:p w:rsidR="0057782A" w:rsidRPr="005A62E2" w:rsidRDefault="0057782A" w:rsidP="00522F35">
      <w:pPr>
        <w:spacing w:line="480" w:lineRule="auto"/>
        <w:jc w:val="both"/>
        <w:rPr>
          <w:rFonts w:ascii="Arial" w:hAnsi="Arial" w:cs="Arial"/>
          <w:b/>
        </w:rPr>
      </w:pPr>
    </w:p>
    <w:p w:rsidR="0057782A" w:rsidRPr="00F6476E" w:rsidRDefault="0057782A" w:rsidP="00522F35">
      <w:pPr>
        <w:spacing w:line="480" w:lineRule="auto"/>
        <w:ind w:firstLine="284"/>
        <w:jc w:val="both"/>
        <w:rPr>
          <w:rFonts w:ascii="Arial" w:hAnsi="Arial" w:cs="Arial"/>
        </w:rPr>
      </w:pPr>
      <w:r w:rsidRPr="00F6476E">
        <w:rPr>
          <w:rFonts w:ascii="Arial" w:hAnsi="Arial" w:cs="Arial"/>
        </w:rPr>
        <w:t xml:space="preserve">Tal como se puede apreciar en el gráfico, apenas un 22% de los receptores que navegan por la Web, utiliza el Internet para buscar oportunidades de inversión o emprender negocios. Esto evidencia la poca cultura por parte de los receptores de remesas para explotar el Internet como </w:t>
      </w:r>
      <w:r>
        <w:rPr>
          <w:rFonts w:ascii="Arial" w:hAnsi="Arial" w:cs="Arial"/>
        </w:rPr>
        <w:t xml:space="preserve">una </w:t>
      </w:r>
      <w:r w:rsidRPr="00F6476E">
        <w:rPr>
          <w:rFonts w:ascii="Arial" w:hAnsi="Arial" w:cs="Arial"/>
        </w:rPr>
        <w:t>fuente de ge</w:t>
      </w:r>
      <w:r>
        <w:rPr>
          <w:rFonts w:ascii="Arial" w:hAnsi="Arial" w:cs="Arial"/>
        </w:rPr>
        <w:t>neración de ingresos alternativos</w:t>
      </w:r>
      <w:r w:rsidRPr="00F6476E">
        <w:rPr>
          <w:rFonts w:ascii="Arial" w:hAnsi="Arial" w:cs="Arial"/>
        </w:rPr>
        <w:t xml:space="preserve"> a su trabajo diario. </w:t>
      </w:r>
    </w:p>
    <w:p w:rsidR="0057782A" w:rsidRPr="00F6476E" w:rsidRDefault="0057782A" w:rsidP="00522F35">
      <w:pPr>
        <w:spacing w:line="480" w:lineRule="auto"/>
        <w:jc w:val="both"/>
        <w:rPr>
          <w:rFonts w:ascii="Arial" w:hAnsi="Arial" w:cs="Arial"/>
          <w:b/>
          <w:sz w:val="26"/>
          <w:szCs w:val="26"/>
          <w:u w:val="single"/>
        </w:rPr>
      </w:pPr>
      <w:r w:rsidRPr="00F6476E">
        <w:rPr>
          <w:rFonts w:ascii="Arial" w:hAnsi="Arial" w:cs="Arial"/>
          <w:b/>
          <w:sz w:val="26"/>
          <w:szCs w:val="26"/>
          <w:u w:val="single"/>
        </w:rPr>
        <w:t>Apoyo Gubernamental</w:t>
      </w:r>
    </w:p>
    <w:p w:rsidR="0057782A" w:rsidRDefault="0057782A" w:rsidP="00522F35">
      <w:pPr>
        <w:spacing w:line="480" w:lineRule="auto"/>
        <w:ind w:firstLine="284"/>
        <w:jc w:val="both"/>
        <w:rPr>
          <w:rFonts w:ascii="Arial" w:hAnsi="Arial" w:cs="Arial"/>
        </w:rPr>
      </w:pPr>
      <w:r w:rsidRPr="00F6476E">
        <w:rPr>
          <w:rFonts w:ascii="Arial" w:hAnsi="Arial" w:cs="Arial"/>
        </w:rPr>
        <w:t xml:space="preserve">En base a una propuesta de cinco políticas de estado, se procedió a investigar cuál es el apoyo que los receptores de remesas esperan recibir de parte del gobierno central al momento de invertir su dinero (incluye las remesas) en un negocio. </w:t>
      </w:r>
    </w:p>
    <w:p w:rsidR="0057782A"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F6476E">
        <w:rPr>
          <w:rFonts w:ascii="Arial" w:hAnsi="Arial" w:cs="Arial"/>
        </w:rPr>
        <w:t xml:space="preserve">Según los resultados del estudio, cerca de 7 de cada 10 receptores de remesas prefieren como política de estado que fomente la inversión en negocios al cero cobro de impuestos durante los </w:t>
      </w:r>
      <w:r>
        <w:rPr>
          <w:rFonts w:ascii="Arial" w:hAnsi="Arial" w:cs="Arial"/>
        </w:rPr>
        <w:t>3</w:t>
      </w:r>
      <w:r w:rsidRPr="00F6476E">
        <w:rPr>
          <w:rFonts w:ascii="Arial" w:hAnsi="Arial" w:cs="Arial"/>
        </w:rPr>
        <w:t xml:space="preserve"> primeros años de funcionamiento</w:t>
      </w:r>
      <w:r>
        <w:rPr>
          <w:rFonts w:ascii="Arial" w:hAnsi="Arial" w:cs="Arial"/>
        </w:rPr>
        <w:t>.</w:t>
      </w:r>
      <w:r w:rsidRPr="00F6476E">
        <w:rPr>
          <w:rFonts w:ascii="Arial" w:hAnsi="Arial" w:cs="Arial"/>
        </w:rPr>
        <w:t xml:space="preserve"> En segundo lugar de preferencia, aparece </w:t>
      </w:r>
      <w:r>
        <w:rPr>
          <w:rFonts w:ascii="Arial" w:hAnsi="Arial" w:cs="Arial"/>
        </w:rPr>
        <w:t xml:space="preserve">la política de </w:t>
      </w:r>
      <w:r w:rsidRPr="00F6476E">
        <w:rPr>
          <w:rFonts w:ascii="Arial" w:hAnsi="Arial" w:cs="Arial"/>
        </w:rPr>
        <w:t>los microcréditos</w:t>
      </w:r>
      <w:r>
        <w:rPr>
          <w:rFonts w:ascii="Arial" w:hAnsi="Arial" w:cs="Arial"/>
        </w:rPr>
        <w:t xml:space="preserve"> con</w:t>
      </w:r>
      <w:r w:rsidRPr="00F6476E">
        <w:rPr>
          <w:rFonts w:ascii="Arial" w:hAnsi="Arial" w:cs="Arial"/>
        </w:rPr>
        <w:t xml:space="preserve"> el 61% de aceptación. La asesoría técnica y capacitación profesional se ubica en tercer lugar con el 59% de predilección. </w:t>
      </w:r>
    </w:p>
    <w:p w:rsidR="0057782A" w:rsidRDefault="0057782A" w:rsidP="00522F35">
      <w:pPr>
        <w:spacing w:line="480" w:lineRule="auto"/>
        <w:ind w:firstLine="284"/>
        <w:jc w:val="both"/>
        <w:rPr>
          <w:rFonts w:ascii="Arial" w:hAnsi="Arial" w:cs="Arial"/>
        </w:rPr>
      </w:pPr>
    </w:p>
    <w:p w:rsidR="0057782A" w:rsidRDefault="0057782A" w:rsidP="00522F35">
      <w:pPr>
        <w:jc w:val="center"/>
        <w:rPr>
          <w:rFonts w:ascii="Arial" w:hAnsi="Arial" w:cs="Arial"/>
          <w:b/>
          <w:sz w:val="20"/>
          <w:szCs w:val="20"/>
        </w:rPr>
      </w:pPr>
      <w:r w:rsidRPr="003873FE">
        <w:rPr>
          <w:rFonts w:ascii="Arial" w:hAnsi="Arial" w:cs="Arial"/>
          <w:b/>
          <w:sz w:val="20"/>
          <w:szCs w:val="20"/>
        </w:rPr>
        <w:t xml:space="preserve">Gráfico </w:t>
      </w:r>
      <w:r>
        <w:rPr>
          <w:rFonts w:ascii="Arial" w:hAnsi="Arial" w:cs="Arial"/>
          <w:b/>
          <w:sz w:val="20"/>
          <w:szCs w:val="20"/>
        </w:rPr>
        <w:t>27</w:t>
      </w:r>
      <w:r w:rsidRPr="003873FE">
        <w:rPr>
          <w:rFonts w:ascii="Arial" w:hAnsi="Arial" w:cs="Arial"/>
          <w:b/>
          <w:sz w:val="20"/>
          <w:szCs w:val="20"/>
        </w:rPr>
        <w:t xml:space="preserve">: </w:t>
      </w:r>
      <w:r>
        <w:rPr>
          <w:rFonts w:ascii="Arial" w:hAnsi="Arial" w:cs="Arial"/>
          <w:b/>
          <w:sz w:val="20"/>
          <w:szCs w:val="20"/>
        </w:rPr>
        <w:t>Políticas públicas para invertir en un negocio</w:t>
      </w:r>
    </w:p>
    <w:p w:rsidR="0057782A" w:rsidRDefault="0057782A" w:rsidP="00522F35">
      <w:pPr>
        <w:jc w:val="center"/>
        <w:rPr>
          <w:rFonts w:ascii="Arial" w:hAnsi="Arial" w:cs="Arial"/>
          <w:b/>
          <w:sz w:val="20"/>
          <w:szCs w:val="20"/>
        </w:rPr>
      </w:pPr>
      <w:r w:rsidRPr="00F6476E">
        <w:pict>
          <v:shape id="_x0000_i1052" type="#_x0000_t75" style="width:361.5pt;height:218.25pt">
            <v:imagedata r:id="rId38" o:title=""/>
          </v:shape>
        </w:pict>
      </w:r>
    </w:p>
    <w:p w:rsidR="0057782A" w:rsidRDefault="0057782A" w:rsidP="00522F35">
      <w:pPr>
        <w:jc w:val="center"/>
        <w:rPr>
          <w:rFonts w:ascii="Arial" w:hAnsi="Arial" w:cs="Arial"/>
          <w:sz w:val="20"/>
          <w:szCs w:val="20"/>
        </w:rPr>
      </w:pPr>
      <w:r>
        <w:rPr>
          <w:rFonts w:ascii="Arial" w:hAnsi="Arial" w:cs="Arial"/>
          <w:b/>
          <w:sz w:val="20"/>
          <w:szCs w:val="20"/>
        </w:rPr>
        <w:t xml:space="preserve">Elaboración: </w:t>
      </w:r>
      <w:r>
        <w:rPr>
          <w:rFonts w:ascii="Arial" w:hAnsi="Arial" w:cs="Arial"/>
          <w:sz w:val="20"/>
          <w:szCs w:val="20"/>
        </w:rPr>
        <w:t>Autores de Tesis</w:t>
      </w:r>
    </w:p>
    <w:p w:rsidR="0057782A" w:rsidRPr="005B5ADC" w:rsidRDefault="0057782A" w:rsidP="00522F35">
      <w:pPr>
        <w:spacing w:line="480" w:lineRule="auto"/>
        <w:jc w:val="both"/>
        <w:rPr>
          <w:rFonts w:ascii="Arial" w:hAnsi="Arial" w:cs="Arial"/>
          <w:b/>
          <w:sz w:val="26"/>
          <w:szCs w:val="26"/>
          <w:u w:val="single"/>
        </w:rPr>
      </w:pPr>
      <w:r w:rsidRPr="005B5ADC">
        <w:rPr>
          <w:rFonts w:ascii="Arial" w:hAnsi="Arial" w:cs="Arial"/>
          <w:b/>
          <w:sz w:val="26"/>
          <w:szCs w:val="26"/>
          <w:u w:val="single"/>
        </w:rPr>
        <w:t>Predisposición a Invertir las Remesas</w:t>
      </w:r>
    </w:p>
    <w:p w:rsidR="0057782A" w:rsidRPr="005B5ADC" w:rsidRDefault="0057782A" w:rsidP="00522F35">
      <w:pPr>
        <w:spacing w:line="480" w:lineRule="auto"/>
        <w:ind w:firstLine="284"/>
        <w:jc w:val="both"/>
        <w:rPr>
          <w:rFonts w:ascii="Arial" w:hAnsi="Arial" w:cs="Arial"/>
          <w:szCs w:val="20"/>
        </w:rPr>
      </w:pPr>
      <w:r w:rsidRPr="005B5ADC">
        <w:rPr>
          <w:rFonts w:ascii="Arial" w:hAnsi="Arial" w:cs="Arial"/>
          <w:szCs w:val="20"/>
        </w:rPr>
        <w:t>Hasta aquí, el objetivo principal del presente tra</w:t>
      </w:r>
      <w:r>
        <w:rPr>
          <w:rFonts w:ascii="Arial" w:hAnsi="Arial" w:cs="Arial"/>
          <w:szCs w:val="20"/>
        </w:rPr>
        <w:t xml:space="preserve">bajo ha sido encontrar los </w:t>
      </w:r>
      <w:r w:rsidRPr="005B5ADC">
        <w:rPr>
          <w:rFonts w:ascii="Arial" w:hAnsi="Arial" w:cs="Arial"/>
          <w:szCs w:val="20"/>
        </w:rPr>
        <w:t>factores que causan</w:t>
      </w:r>
      <w:r>
        <w:rPr>
          <w:rFonts w:ascii="Arial" w:hAnsi="Arial" w:cs="Arial"/>
          <w:szCs w:val="20"/>
        </w:rPr>
        <w:t xml:space="preserve"> u</w:t>
      </w:r>
      <w:r w:rsidRPr="005B5ADC">
        <w:rPr>
          <w:rFonts w:ascii="Arial" w:hAnsi="Arial" w:cs="Arial"/>
          <w:szCs w:val="20"/>
        </w:rPr>
        <w:t xml:space="preserve">n efecto en el porcentaje de inversión </w:t>
      </w:r>
      <w:r>
        <w:rPr>
          <w:rFonts w:ascii="Arial" w:hAnsi="Arial" w:cs="Arial"/>
          <w:szCs w:val="20"/>
        </w:rPr>
        <w:t>de</w:t>
      </w:r>
      <w:r w:rsidRPr="005B5ADC">
        <w:rPr>
          <w:rFonts w:ascii="Arial" w:hAnsi="Arial" w:cs="Arial"/>
          <w:szCs w:val="20"/>
        </w:rPr>
        <w:t xml:space="preserve"> remesas; sin embargo, ningún análisis tomaría sentido si la mayoría de los receptores de remesas no tienen la predisposición o el deseo de invertir sus remesas en negocios o actividades productivas en general. </w:t>
      </w:r>
    </w:p>
    <w:p w:rsidR="0057782A" w:rsidRPr="005B5ADC" w:rsidRDefault="0057782A" w:rsidP="00522F35">
      <w:pPr>
        <w:spacing w:line="480" w:lineRule="auto"/>
        <w:ind w:firstLine="284"/>
        <w:jc w:val="both"/>
        <w:rPr>
          <w:rFonts w:ascii="Arial" w:hAnsi="Arial" w:cs="Arial"/>
          <w:szCs w:val="20"/>
        </w:rPr>
      </w:pPr>
    </w:p>
    <w:p w:rsidR="0057782A" w:rsidRPr="005B5ADC" w:rsidRDefault="0057782A" w:rsidP="00522F35">
      <w:pPr>
        <w:spacing w:line="480" w:lineRule="auto"/>
        <w:ind w:firstLine="284"/>
        <w:jc w:val="both"/>
        <w:rPr>
          <w:rFonts w:ascii="Arial" w:hAnsi="Arial" w:cs="Arial"/>
          <w:szCs w:val="20"/>
        </w:rPr>
      </w:pPr>
      <w:r w:rsidRPr="005B5ADC">
        <w:rPr>
          <w:rFonts w:ascii="Arial" w:hAnsi="Arial" w:cs="Arial"/>
          <w:szCs w:val="20"/>
        </w:rPr>
        <w:t xml:space="preserve">En otras palabras, no representa ningún valor para el estudio determinar las variables o aspectos que inciden en el porcentaje de inversión de las remesas o los mecanismos de cómo fomentar dichos factores, si el receptor de remesas no manifiesta su voluntad expresa de querer incrementar su </w:t>
      </w:r>
      <w:r>
        <w:rPr>
          <w:rFonts w:ascii="Arial" w:hAnsi="Arial" w:cs="Arial"/>
          <w:szCs w:val="20"/>
        </w:rPr>
        <w:t>porcentaje</w:t>
      </w:r>
      <w:r w:rsidRPr="005B5ADC">
        <w:rPr>
          <w:rFonts w:ascii="Arial" w:hAnsi="Arial" w:cs="Arial"/>
          <w:szCs w:val="20"/>
        </w:rPr>
        <w:t xml:space="preserve"> de inversión o los motivos por los cuales no desea inverti</w:t>
      </w:r>
      <w:r>
        <w:rPr>
          <w:rFonts w:ascii="Arial" w:hAnsi="Arial" w:cs="Arial"/>
          <w:szCs w:val="20"/>
        </w:rPr>
        <w:t>r</w:t>
      </w:r>
      <w:r w:rsidRPr="005B5ADC">
        <w:rPr>
          <w:rFonts w:ascii="Arial" w:hAnsi="Arial" w:cs="Arial"/>
          <w:szCs w:val="20"/>
        </w:rPr>
        <w:t xml:space="preserve">. </w:t>
      </w:r>
    </w:p>
    <w:p w:rsidR="0057782A" w:rsidRPr="005B5ADC" w:rsidRDefault="0057782A" w:rsidP="00522F35">
      <w:pPr>
        <w:spacing w:line="480" w:lineRule="auto"/>
        <w:ind w:firstLine="284"/>
        <w:jc w:val="both"/>
        <w:rPr>
          <w:rFonts w:ascii="Arial" w:hAnsi="Arial" w:cs="Arial"/>
          <w:szCs w:val="20"/>
        </w:rPr>
      </w:pPr>
    </w:p>
    <w:p w:rsidR="0057782A" w:rsidRDefault="0057782A" w:rsidP="00522F35">
      <w:pPr>
        <w:spacing w:line="480" w:lineRule="auto"/>
        <w:ind w:firstLine="284"/>
        <w:jc w:val="both"/>
        <w:rPr>
          <w:rFonts w:ascii="Arial" w:hAnsi="Arial" w:cs="Arial"/>
          <w:szCs w:val="20"/>
        </w:rPr>
      </w:pPr>
      <w:r w:rsidRPr="005B5ADC">
        <w:rPr>
          <w:rFonts w:ascii="Arial" w:hAnsi="Arial" w:cs="Arial"/>
          <w:szCs w:val="20"/>
        </w:rPr>
        <w:t>Ante esto, fue indispensable incluir en el cuestionario un par de preguntas que reflejen si en realidad los receptores tienen la predisposición de invertir las remesas ya sea en su ciudad o país de origen; y en el caso de que algún receptor mostrará su negatividad a la inversión, en base a una lista de motivos, obtener aquellos aspectos que se presentan cómo los principales obstáculos a su decisión de inversión.</w:t>
      </w:r>
      <w:r w:rsidRPr="00F13BBA">
        <w:rPr>
          <w:rFonts w:ascii="Arial" w:hAnsi="Arial" w:cs="Arial"/>
          <w:szCs w:val="20"/>
        </w:rPr>
        <w:t xml:space="preserve"> </w:t>
      </w:r>
    </w:p>
    <w:p w:rsidR="0057782A" w:rsidRDefault="0057782A" w:rsidP="00522F35">
      <w:pPr>
        <w:spacing w:line="480" w:lineRule="auto"/>
        <w:ind w:firstLine="284"/>
        <w:jc w:val="both"/>
        <w:rPr>
          <w:rFonts w:ascii="Arial" w:hAnsi="Arial" w:cs="Arial"/>
          <w:szCs w:val="20"/>
        </w:rPr>
      </w:pPr>
    </w:p>
    <w:p w:rsidR="0057782A" w:rsidRDefault="0057782A" w:rsidP="00522F35">
      <w:pPr>
        <w:spacing w:line="480" w:lineRule="auto"/>
        <w:ind w:firstLine="284"/>
        <w:jc w:val="both"/>
        <w:rPr>
          <w:rFonts w:ascii="Arial" w:hAnsi="Arial" w:cs="Arial"/>
          <w:szCs w:val="20"/>
        </w:rPr>
      </w:pPr>
      <w:r>
        <w:rPr>
          <w:rFonts w:ascii="Arial" w:hAnsi="Arial" w:cs="Arial"/>
          <w:szCs w:val="20"/>
        </w:rPr>
        <w:t>Así, l</w:t>
      </w:r>
      <w:r w:rsidRPr="005B5ADC">
        <w:rPr>
          <w:rFonts w:ascii="Arial" w:hAnsi="Arial" w:cs="Arial"/>
          <w:szCs w:val="20"/>
        </w:rPr>
        <w:t>os resultados obtenidos fueron:</w:t>
      </w:r>
    </w:p>
    <w:p w:rsidR="0057782A" w:rsidRPr="005B5ADC" w:rsidRDefault="0057782A" w:rsidP="00522F35">
      <w:pPr>
        <w:spacing w:line="480" w:lineRule="auto"/>
        <w:ind w:firstLine="284"/>
        <w:jc w:val="both"/>
        <w:rPr>
          <w:rFonts w:ascii="Arial" w:hAnsi="Arial" w:cs="Arial"/>
          <w:szCs w:val="20"/>
        </w:rPr>
      </w:pPr>
    </w:p>
    <w:p w:rsidR="0057782A" w:rsidRPr="005B5ADC" w:rsidRDefault="0057782A" w:rsidP="00522F35">
      <w:pPr>
        <w:numPr>
          <w:ilvl w:val="0"/>
          <w:numId w:val="6"/>
        </w:numPr>
        <w:spacing w:line="480" w:lineRule="auto"/>
        <w:jc w:val="both"/>
        <w:rPr>
          <w:rFonts w:ascii="Arial" w:hAnsi="Arial" w:cs="Arial"/>
          <w:szCs w:val="20"/>
        </w:rPr>
      </w:pPr>
      <w:r w:rsidRPr="005B5ADC">
        <w:rPr>
          <w:rFonts w:ascii="Arial" w:hAnsi="Arial" w:cs="Arial"/>
          <w:szCs w:val="20"/>
        </w:rPr>
        <w:t xml:space="preserve">A nivel nacional, el 46% de los receptores manifiesta estar dispuesto a invertir una cantidad de </w:t>
      </w:r>
      <w:r>
        <w:rPr>
          <w:rFonts w:ascii="Arial" w:hAnsi="Arial" w:cs="Arial"/>
          <w:szCs w:val="20"/>
        </w:rPr>
        <w:t>las remesas</w:t>
      </w:r>
      <w:r w:rsidRPr="005B5ADC">
        <w:rPr>
          <w:rFonts w:ascii="Arial" w:hAnsi="Arial" w:cs="Arial"/>
          <w:szCs w:val="20"/>
        </w:rPr>
        <w:t xml:space="preserve"> en su ciudad o país de origen.</w:t>
      </w:r>
    </w:p>
    <w:p w:rsidR="0057782A" w:rsidRDefault="0057782A" w:rsidP="00522F35">
      <w:pPr>
        <w:numPr>
          <w:ilvl w:val="0"/>
          <w:numId w:val="6"/>
        </w:numPr>
        <w:spacing w:line="480" w:lineRule="auto"/>
        <w:jc w:val="both"/>
        <w:rPr>
          <w:rFonts w:ascii="Arial" w:hAnsi="Arial" w:cs="Arial"/>
          <w:szCs w:val="20"/>
        </w:rPr>
      </w:pPr>
      <w:r w:rsidRPr="005B5ADC">
        <w:rPr>
          <w:rFonts w:ascii="Arial" w:hAnsi="Arial" w:cs="Arial"/>
          <w:szCs w:val="20"/>
        </w:rPr>
        <w:t xml:space="preserve">El otro 54% de receptores señala que entre las causas principales por las que no está dispuesto a invertir las remesas se encuentran: el monto pequeño de </w:t>
      </w:r>
      <w:r>
        <w:rPr>
          <w:rFonts w:ascii="Arial" w:hAnsi="Arial" w:cs="Arial"/>
          <w:szCs w:val="20"/>
        </w:rPr>
        <w:t>la remesas</w:t>
      </w:r>
      <w:r w:rsidRPr="005B5ADC">
        <w:rPr>
          <w:rFonts w:ascii="Arial" w:hAnsi="Arial" w:cs="Arial"/>
          <w:szCs w:val="20"/>
        </w:rPr>
        <w:t xml:space="preserve">, miedo a perder el dinero, falta de tiempo, la delincuencia y la </w:t>
      </w:r>
      <w:r>
        <w:rPr>
          <w:rFonts w:ascii="Arial" w:hAnsi="Arial" w:cs="Arial"/>
          <w:szCs w:val="20"/>
        </w:rPr>
        <w:t>“nula”</w:t>
      </w:r>
      <w:r w:rsidRPr="005B5ADC">
        <w:rPr>
          <w:rFonts w:ascii="Arial" w:hAnsi="Arial" w:cs="Arial"/>
          <w:szCs w:val="20"/>
        </w:rPr>
        <w:t xml:space="preserve"> necesidad de invertir.</w:t>
      </w:r>
    </w:p>
    <w:p w:rsidR="0057782A" w:rsidRPr="00E71EEA" w:rsidRDefault="0057782A" w:rsidP="00522F35">
      <w:pPr>
        <w:spacing w:line="480" w:lineRule="auto"/>
        <w:jc w:val="both"/>
        <w:rPr>
          <w:rFonts w:ascii="Arial" w:hAnsi="Arial" w:cs="Arial"/>
          <w:szCs w:val="20"/>
        </w:rPr>
      </w:pPr>
    </w:p>
    <w:p w:rsidR="0057782A" w:rsidRDefault="0057782A" w:rsidP="00522F35">
      <w:pPr>
        <w:jc w:val="center"/>
        <w:rPr>
          <w:rFonts w:ascii="Arial" w:hAnsi="Arial" w:cs="Arial"/>
          <w:b/>
          <w:sz w:val="20"/>
          <w:szCs w:val="20"/>
        </w:rPr>
      </w:pPr>
      <w:r w:rsidRPr="003873FE">
        <w:rPr>
          <w:rFonts w:ascii="Arial" w:hAnsi="Arial" w:cs="Arial"/>
          <w:b/>
          <w:sz w:val="20"/>
          <w:szCs w:val="20"/>
        </w:rPr>
        <w:t xml:space="preserve">Gráfico </w:t>
      </w:r>
      <w:r>
        <w:rPr>
          <w:rFonts w:ascii="Arial" w:hAnsi="Arial" w:cs="Arial"/>
          <w:b/>
          <w:sz w:val="20"/>
          <w:szCs w:val="20"/>
        </w:rPr>
        <w:t>28</w:t>
      </w:r>
      <w:r w:rsidRPr="003873FE">
        <w:rPr>
          <w:rFonts w:ascii="Arial" w:hAnsi="Arial" w:cs="Arial"/>
          <w:b/>
          <w:sz w:val="20"/>
          <w:szCs w:val="20"/>
        </w:rPr>
        <w:t xml:space="preserve">: </w:t>
      </w:r>
      <w:r>
        <w:rPr>
          <w:rFonts w:ascii="Arial" w:hAnsi="Arial" w:cs="Arial"/>
          <w:b/>
          <w:sz w:val="20"/>
          <w:szCs w:val="20"/>
        </w:rPr>
        <w:t>Motivos para no invertir</w:t>
      </w:r>
    </w:p>
    <w:p w:rsidR="0057782A" w:rsidRDefault="0057782A" w:rsidP="00522F35">
      <w:pPr>
        <w:jc w:val="center"/>
        <w:rPr>
          <w:rFonts w:ascii="Arial" w:hAnsi="Arial" w:cs="Arial"/>
          <w:b/>
          <w:sz w:val="20"/>
          <w:szCs w:val="20"/>
        </w:rPr>
      </w:pPr>
      <w:r w:rsidRPr="00E71EEA">
        <w:pict>
          <v:shape id="_x0000_i1053" type="#_x0000_t75" style="width:348.75pt;height:229.5pt">
            <v:imagedata r:id="rId39" o:title=""/>
          </v:shape>
        </w:pict>
      </w:r>
    </w:p>
    <w:p w:rsidR="0057782A" w:rsidRDefault="0057782A" w:rsidP="00522F35">
      <w:pPr>
        <w:jc w:val="center"/>
        <w:rPr>
          <w:rFonts w:ascii="Arial" w:hAnsi="Arial" w:cs="Arial"/>
          <w:sz w:val="20"/>
          <w:szCs w:val="20"/>
        </w:rPr>
      </w:pPr>
      <w:r>
        <w:rPr>
          <w:rFonts w:ascii="Arial" w:hAnsi="Arial" w:cs="Arial"/>
          <w:b/>
          <w:sz w:val="20"/>
          <w:szCs w:val="20"/>
        </w:rPr>
        <w:t xml:space="preserve">Elaboración: </w:t>
      </w:r>
      <w:r>
        <w:rPr>
          <w:rFonts w:ascii="Arial" w:hAnsi="Arial" w:cs="Arial"/>
          <w:sz w:val="20"/>
          <w:szCs w:val="20"/>
        </w:rPr>
        <w:t>Autores de Tesis</w:t>
      </w:r>
    </w:p>
    <w:p w:rsidR="0057782A" w:rsidRPr="00E71EEA" w:rsidRDefault="0057782A" w:rsidP="00522F35">
      <w:pPr>
        <w:jc w:val="center"/>
        <w:rPr>
          <w:rFonts w:ascii="Arial" w:hAnsi="Arial" w:cs="Arial"/>
          <w:sz w:val="20"/>
          <w:szCs w:val="20"/>
        </w:rPr>
      </w:pPr>
      <w:r w:rsidRPr="00E71EEA">
        <w:rPr>
          <w:rFonts w:ascii="Arial" w:hAnsi="Arial" w:cs="Arial"/>
          <w:sz w:val="20"/>
          <w:szCs w:val="20"/>
        </w:rPr>
        <w:t xml:space="preserve">Nota: En la categoría “Otros” se incluye Inestabilidad Política, Inseguridad Jurídica, Exceso de Trámites y Otros (Revisar definición de variable en cap. 4).  </w:t>
      </w:r>
    </w:p>
    <w:p w:rsidR="0057782A" w:rsidRPr="005B5ADC" w:rsidRDefault="0057782A" w:rsidP="00522F35">
      <w:pPr>
        <w:spacing w:line="480" w:lineRule="auto"/>
        <w:ind w:left="360"/>
        <w:jc w:val="both"/>
        <w:rPr>
          <w:rFonts w:ascii="Arial" w:hAnsi="Arial" w:cs="Arial"/>
          <w:szCs w:val="20"/>
        </w:rPr>
      </w:pPr>
    </w:p>
    <w:p w:rsidR="0057782A" w:rsidRDefault="0057782A" w:rsidP="00522F35">
      <w:pPr>
        <w:numPr>
          <w:ilvl w:val="0"/>
          <w:numId w:val="6"/>
        </w:numPr>
        <w:spacing w:line="480" w:lineRule="auto"/>
        <w:jc w:val="both"/>
        <w:rPr>
          <w:rFonts w:ascii="Arial" w:hAnsi="Arial" w:cs="Arial"/>
          <w:szCs w:val="20"/>
        </w:rPr>
      </w:pPr>
      <w:r w:rsidRPr="000056AA">
        <w:rPr>
          <w:rFonts w:ascii="Arial" w:hAnsi="Arial" w:cs="Arial"/>
          <w:szCs w:val="20"/>
        </w:rPr>
        <w:t xml:space="preserve">La predisposición a invertir las remesas varía según la edad y el nivel de educación de cada receptor. </w:t>
      </w:r>
      <w:r>
        <w:rPr>
          <w:rFonts w:ascii="Arial" w:hAnsi="Arial" w:cs="Arial"/>
          <w:szCs w:val="20"/>
        </w:rPr>
        <w:t>L</w:t>
      </w:r>
      <w:r w:rsidRPr="000056AA">
        <w:rPr>
          <w:rFonts w:ascii="Arial" w:hAnsi="Arial" w:cs="Arial"/>
          <w:szCs w:val="20"/>
        </w:rPr>
        <w:t>os receptores más jóvenes o con un alto nivel educativo muestran una mayor predispo</w:t>
      </w:r>
      <w:r>
        <w:rPr>
          <w:rFonts w:ascii="Arial" w:hAnsi="Arial" w:cs="Arial"/>
          <w:szCs w:val="20"/>
        </w:rPr>
        <w:t>si</w:t>
      </w:r>
      <w:r w:rsidRPr="000056AA">
        <w:rPr>
          <w:rFonts w:ascii="Arial" w:hAnsi="Arial" w:cs="Arial"/>
          <w:szCs w:val="20"/>
        </w:rPr>
        <w:t>ción para invertir las remesas que aquellos con una mayoría considerable de edad o poca instrucción educativa.</w:t>
      </w:r>
    </w:p>
    <w:p w:rsidR="0057782A" w:rsidRPr="003A79C7" w:rsidRDefault="0057782A" w:rsidP="00522F35">
      <w:pPr>
        <w:spacing w:line="480" w:lineRule="auto"/>
        <w:jc w:val="both"/>
        <w:rPr>
          <w:rFonts w:ascii="Arial" w:hAnsi="Arial" w:cs="Arial"/>
        </w:rPr>
      </w:pPr>
    </w:p>
    <w:p w:rsidR="0057782A" w:rsidRDefault="0057782A" w:rsidP="00522F35">
      <w:pPr>
        <w:jc w:val="center"/>
        <w:rPr>
          <w:rFonts w:ascii="Arial" w:hAnsi="Arial" w:cs="Arial"/>
          <w:b/>
          <w:sz w:val="20"/>
          <w:szCs w:val="20"/>
        </w:rPr>
      </w:pPr>
      <w:r w:rsidRPr="003873FE">
        <w:rPr>
          <w:rFonts w:ascii="Arial" w:hAnsi="Arial" w:cs="Arial"/>
          <w:b/>
          <w:sz w:val="20"/>
          <w:szCs w:val="20"/>
        </w:rPr>
        <w:t xml:space="preserve">Gráfico </w:t>
      </w:r>
      <w:r>
        <w:rPr>
          <w:rFonts w:ascii="Arial" w:hAnsi="Arial" w:cs="Arial"/>
          <w:b/>
          <w:sz w:val="20"/>
          <w:szCs w:val="20"/>
        </w:rPr>
        <w:t>29</w:t>
      </w:r>
      <w:r w:rsidRPr="003873FE">
        <w:rPr>
          <w:rFonts w:ascii="Arial" w:hAnsi="Arial" w:cs="Arial"/>
          <w:b/>
          <w:sz w:val="20"/>
          <w:szCs w:val="20"/>
        </w:rPr>
        <w:t xml:space="preserve">: </w:t>
      </w:r>
      <w:r>
        <w:rPr>
          <w:rFonts w:ascii="Arial" w:hAnsi="Arial" w:cs="Arial"/>
          <w:b/>
          <w:sz w:val="20"/>
          <w:szCs w:val="20"/>
        </w:rPr>
        <w:t>Porcentaje de receptores dispuestos a invertir según edad</w:t>
      </w:r>
    </w:p>
    <w:p w:rsidR="0057782A" w:rsidRDefault="0057782A" w:rsidP="00522F35">
      <w:pPr>
        <w:jc w:val="center"/>
        <w:rPr>
          <w:rFonts w:ascii="Arial" w:hAnsi="Arial" w:cs="Arial"/>
          <w:b/>
          <w:sz w:val="20"/>
          <w:szCs w:val="20"/>
        </w:rPr>
      </w:pPr>
      <w:r w:rsidRPr="000056AA">
        <w:pict>
          <v:shape id="_x0000_i1054" type="#_x0000_t75" style="width:307.5pt;height:179.25pt">
            <v:imagedata r:id="rId40" o:title=""/>
          </v:shape>
        </w:pict>
      </w:r>
    </w:p>
    <w:p w:rsidR="0057782A" w:rsidRDefault="0057782A" w:rsidP="00522F35">
      <w:pPr>
        <w:jc w:val="center"/>
        <w:rPr>
          <w:rFonts w:ascii="Arial" w:hAnsi="Arial" w:cs="Arial"/>
          <w:sz w:val="20"/>
          <w:szCs w:val="20"/>
        </w:rPr>
      </w:pPr>
      <w:r>
        <w:rPr>
          <w:rFonts w:ascii="Arial" w:hAnsi="Arial" w:cs="Arial"/>
          <w:b/>
          <w:sz w:val="20"/>
          <w:szCs w:val="20"/>
        </w:rPr>
        <w:t xml:space="preserve">Elaboración: </w:t>
      </w:r>
      <w:r>
        <w:rPr>
          <w:rFonts w:ascii="Arial" w:hAnsi="Arial" w:cs="Arial"/>
          <w:sz w:val="20"/>
          <w:szCs w:val="20"/>
        </w:rPr>
        <w:t>Autores de Tesis</w:t>
      </w:r>
    </w:p>
    <w:p w:rsidR="0057782A" w:rsidRDefault="0057782A" w:rsidP="00522F35">
      <w:pPr>
        <w:jc w:val="center"/>
        <w:rPr>
          <w:rFonts w:ascii="Arial" w:hAnsi="Arial" w:cs="Arial"/>
          <w:sz w:val="20"/>
          <w:szCs w:val="20"/>
        </w:rPr>
      </w:pPr>
    </w:p>
    <w:p w:rsidR="0057782A" w:rsidRPr="00F13BBA" w:rsidRDefault="0057782A" w:rsidP="00522F35">
      <w:pPr>
        <w:jc w:val="center"/>
        <w:rPr>
          <w:rFonts w:ascii="Arial" w:hAnsi="Arial" w:cs="Arial"/>
          <w:sz w:val="20"/>
          <w:szCs w:val="20"/>
        </w:rPr>
      </w:pPr>
    </w:p>
    <w:p w:rsidR="0057782A" w:rsidRDefault="0057782A" w:rsidP="00522F35">
      <w:pPr>
        <w:jc w:val="center"/>
        <w:rPr>
          <w:rFonts w:ascii="Arial" w:hAnsi="Arial" w:cs="Arial"/>
          <w:b/>
          <w:sz w:val="20"/>
          <w:szCs w:val="20"/>
        </w:rPr>
      </w:pPr>
      <w:r w:rsidRPr="003873FE">
        <w:rPr>
          <w:rFonts w:ascii="Arial" w:hAnsi="Arial" w:cs="Arial"/>
          <w:b/>
          <w:sz w:val="20"/>
          <w:szCs w:val="20"/>
        </w:rPr>
        <w:t xml:space="preserve">Gráfico </w:t>
      </w:r>
      <w:r>
        <w:rPr>
          <w:rFonts w:ascii="Arial" w:hAnsi="Arial" w:cs="Arial"/>
          <w:b/>
          <w:sz w:val="20"/>
          <w:szCs w:val="20"/>
        </w:rPr>
        <w:t>30</w:t>
      </w:r>
      <w:r w:rsidRPr="003873FE">
        <w:rPr>
          <w:rFonts w:ascii="Arial" w:hAnsi="Arial" w:cs="Arial"/>
          <w:b/>
          <w:sz w:val="20"/>
          <w:szCs w:val="20"/>
        </w:rPr>
        <w:t>:</w:t>
      </w:r>
      <w:r w:rsidRPr="00894537">
        <w:rPr>
          <w:rFonts w:ascii="Arial" w:hAnsi="Arial" w:cs="Arial"/>
          <w:b/>
          <w:sz w:val="20"/>
          <w:szCs w:val="20"/>
        </w:rPr>
        <w:t xml:space="preserve"> </w:t>
      </w:r>
      <w:r>
        <w:rPr>
          <w:rFonts w:ascii="Arial" w:hAnsi="Arial" w:cs="Arial"/>
          <w:b/>
          <w:sz w:val="20"/>
          <w:szCs w:val="20"/>
        </w:rPr>
        <w:t>Porcentaje de receptores dispuestos a invertir según educación</w:t>
      </w:r>
    </w:p>
    <w:p w:rsidR="0057782A" w:rsidRDefault="0057782A" w:rsidP="00522F35">
      <w:pPr>
        <w:jc w:val="center"/>
        <w:rPr>
          <w:rFonts w:ascii="Arial" w:hAnsi="Arial" w:cs="Arial"/>
          <w:b/>
          <w:sz w:val="20"/>
          <w:szCs w:val="20"/>
        </w:rPr>
      </w:pPr>
      <w:r w:rsidRPr="00894537">
        <w:pict>
          <v:shape id="_x0000_i1055" type="#_x0000_t75" style="width:308.25pt;height:180.75pt">
            <v:imagedata r:id="rId41" o:title=""/>
          </v:shape>
        </w:pict>
      </w:r>
    </w:p>
    <w:p w:rsidR="0057782A" w:rsidRDefault="0057782A" w:rsidP="00522F35">
      <w:pPr>
        <w:jc w:val="center"/>
        <w:rPr>
          <w:rFonts w:ascii="Arial" w:hAnsi="Arial" w:cs="Arial"/>
          <w:sz w:val="20"/>
          <w:szCs w:val="20"/>
        </w:rPr>
      </w:pPr>
      <w:r>
        <w:rPr>
          <w:rFonts w:ascii="Arial" w:hAnsi="Arial" w:cs="Arial"/>
          <w:b/>
          <w:sz w:val="20"/>
          <w:szCs w:val="20"/>
        </w:rPr>
        <w:t xml:space="preserve">Elaboración: </w:t>
      </w:r>
      <w:r>
        <w:rPr>
          <w:rFonts w:ascii="Arial" w:hAnsi="Arial" w:cs="Arial"/>
          <w:sz w:val="20"/>
          <w:szCs w:val="20"/>
        </w:rPr>
        <w:t>Autores de Tesis</w:t>
      </w:r>
    </w:p>
    <w:p w:rsidR="0057782A" w:rsidRDefault="0057782A" w:rsidP="00522F35">
      <w:pPr>
        <w:spacing w:line="480" w:lineRule="auto"/>
        <w:ind w:firstLine="284"/>
        <w:jc w:val="both"/>
        <w:rPr>
          <w:rFonts w:ascii="Arial" w:hAnsi="Arial" w:cs="Arial"/>
        </w:rPr>
      </w:pPr>
    </w:p>
    <w:p w:rsidR="0057782A" w:rsidRPr="00894537" w:rsidRDefault="0057782A" w:rsidP="00522F35">
      <w:pPr>
        <w:spacing w:line="480" w:lineRule="auto"/>
        <w:ind w:firstLine="284"/>
        <w:jc w:val="both"/>
        <w:rPr>
          <w:rFonts w:ascii="Arial" w:hAnsi="Arial" w:cs="Arial"/>
        </w:rPr>
      </w:pPr>
      <w:r w:rsidRPr="00894537">
        <w:rPr>
          <w:rFonts w:ascii="Arial" w:hAnsi="Arial" w:cs="Arial"/>
        </w:rPr>
        <w:t>Lo ideal es que el 100% de la población receptora de remesas presente una buena predisposición para invertir las remesas en negocios o en alguna actividad q</w:t>
      </w:r>
      <w:r>
        <w:rPr>
          <w:rFonts w:ascii="Arial" w:hAnsi="Arial" w:cs="Arial"/>
        </w:rPr>
        <w:t>ue les genere riqueza y por lo tanto un</w:t>
      </w:r>
      <w:r w:rsidRPr="00894537">
        <w:rPr>
          <w:rFonts w:ascii="Arial" w:hAnsi="Arial" w:cs="Arial"/>
        </w:rPr>
        <w:t xml:space="preserve"> mayor desarrollo</w:t>
      </w:r>
      <w:r>
        <w:rPr>
          <w:rFonts w:ascii="Arial" w:hAnsi="Arial" w:cs="Arial"/>
        </w:rPr>
        <w:t xml:space="preserve"> </w:t>
      </w:r>
      <w:r w:rsidRPr="00894537">
        <w:rPr>
          <w:rFonts w:ascii="Arial" w:hAnsi="Arial" w:cs="Arial"/>
        </w:rPr>
        <w:t>socioeconómico. Una vez conocidos los motivos por los cuales el 56% de los receptores no desea invertir, el aspecto común resulta ser la falta de conocimiento y decisión de emprender un negocio.</w:t>
      </w:r>
    </w:p>
    <w:p w:rsidR="0057782A" w:rsidRPr="00894537"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894537">
        <w:rPr>
          <w:rFonts w:ascii="Arial" w:hAnsi="Arial" w:cs="Arial"/>
        </w:rPr>
        <w:t>Un camino para mejorar es incrementar el nivel educativo de los receptores de remesas brindándoles un mayor acceso a la educación y proponer alternativas de inversión atractivas a las personas que se ubican ya en los rangos más altos de edad. A estas últimas hay que convencerlas de que no necesariamente deben invertir para su bienestar, lo cual a veces por la misma edad resulta ilógico y se prefiere el máximo “consumo”, sino para el de las próximas generaciones.</w:t>
      </w:r>
    </w:p>
    <w:p w:rsidR="0057782A" w:rsidRDefault="0057782A" w:rsidP="00522F35">
      <w:pPr>
        <w:spacing w:line="480" w:lineRule="auto"/>
        <w:ind w:firstLine="284"/>
        <w:jc w:val="both"/>
        <w:rPr>
          <w:rFonts w:ascii="Arial" w:hAnsi="Arial" w:cs="Arial"/>
        </w:rPr>
      </w:pPr>
    </w:p>
    <w:p w:rsidR="0057782A" w:rsidRPr="00894537" w:rsidRDefault="0057782A" w:rsidP="00522F35">
      <w:pPr>
        <w:spacing w:line="480" w:lineRule="auto"/>
        <w:jc w:val="both"/>
        <w:rPr>
          <w:rFonts w:ascii="Arial" w:hAnsi="Arial" w:cs="Arial"/>
          <w:b/>
          <w:sz w:val="26"/>
          <w:szCs w:val="26"/>
          <w:u w:val="single"/>
        </w:rPr>
      </w:pPr>
      <w:r w:rsidRPr="00894537">
        <w:rPr>
          <w:rFonts w:ascii="Arial" w:hAnsi="Arial" w:cs="Arial"/>
          <w:b/>
          <w:sz w:val="26"/>
          <w:szCs w:val="26"/>
          <w:u w:val="single"/>
        </w:rPr>
        <w:t>Percepción de negocios</w:t>
      </w:r>
    </w:p>
    <w:p w:rsidR="0057782A" w:rsidRPr="00894537" w:rsidRDefault="0057782A" w:rsidP="00522F35">
      <w:pPr>
        <w:spacing w:line="480" w:lineRule="auto"/>
        <w:ind w:firstLine="284"/>
        <w:jc w:val="both"/>
        <w:rPr>
          <w:rFonts w:ascii="Arial" w:hAnsi="Arial" w:cs="Arial"/>
        </w:rPr>
      </w:pPr>
      <w:r w:rsidRPr="00894537">
        <w:rPr>
          <w:rFonts w:ascii="Arial" w:hAnsi="Arial" w:cs="Arial"/>
        </w:rPr>
        <w:t>Por último, para terminar con el análisis descriptivo de las variables “herramientas de inversión”, se creyó necesario averiguar distintos aspectos de negocios que, entre la población receptora de remesas, pueden resultar claves para entender cómo piensan los receptores sobre el desenvolvimiento de los negocios y que a la vez juegan un papel importante para explicar el bajo o alto porcentaje de inversión que deciden sobre sus remesas</w:t>
      </w:r>
      <w:r>
        <w:rPr>
          <w:rFonts w:ascii="Arial" w:hAnsi="Arial" w:cs="Arial"/>
        </w:rPr>
        <w:t>.</w:t>
      </w:r>
    </w:p>
    <w:p w:rsidR="0057782A" w:rsidRPr="00894537" w:rsidRDefault="0057782A" w:rsidP="00522F35">
      <w:pPr>
        <w:spacing w:line="480" w:lineRule="auto"/>
        <w:ind w:firstLine="284"/>
        <w:jc w:val="both"/>
        <w:rPr>
          <w:rFonts w:ascii="Arial" w:hAnsi="Arial" w:cs="Arial"/>
        </w:rPr>
      </w:pPr>
    </w:p>
    <w:p w:rsidR="0057782A" w:rsidRPr="00894537" w:rsidRDefault="0057782A" w:rsidP="00522F35">
      <w:pPr>
        <w:spacing w:line="480" w:lineRule="auto"/>
        <w:ind w:firstLine="284"/>
        <w:jc w:val="both"/>
        <w:rPr>
          <w:rFonts w:ascii="Arial" w:hAnsi="Arial" w:cs="Arial"/>
        </w:rPr>
      </w:pPr>
      <w:r w:rsidRPr="00894537">
        <w:rPr>
          <w:rFonts w:ascii="Arial" w:hAnsi="Arial" w:cs="Arial"/>
        </w:rPr>
        <w:t xml:space="preserve">Al respecto, se consultó a los receptores de remesas acerca de sus perspectivas y opiniones sobre la posibilidad de tener un negocio propio en un escenario hipotético. La tarea consistió en investigar los aspectos más difíciles que los receptores de remesas consideran </w:t>
      </w:r>
      <w:r>
        <w:rPr>
          <w:rFonts w:ascii="Arial" w:hAnsi="Arial" w:cs="Arial"/>
        </w:rPr>
        <w:t>que</w:t>
      </w:r>
      <w:r w:rsidRPr="00894537">
        <w:rPr>
          <w:rFonts w:ascii="Arial" w:hAnsi="Arial" w:cs="Arial"/>
        </w:rPr>
        <w:t xml:space="preserve"> deben enfrentar al momento de iniciar un negocio, el tipo de negocio que desearían emprender y cuánto dinero necesitarían como mínimo para empezar. </w:t>
      </w:r>
    </w:p>
    <w:p w:rsidR="0057782A" w:rsidRPr="00894537" w:rsidRDefault="0057782A" w:rsidP="00522F35">
      <w:pPr>
        <w:spacing w:line="480" w:lineRule="auto"/>
        <w:ind w:firstLine="284"/>
        <w:jc w:val="both"/>
        <w:rPr>
          <w:rFonts w:ascii="Arial" w:hAnsi="Arial" w:cs="Arial"/>
        </w:rPr>
      </w:pPr>
    </w:p>
    <w:p w:rsidR="0057782A" w:rsidRPr="00894537" w:rsidRDefault="0057782A" w:rsidP="00522F35">
      <w:pPr>
        <w:spacing w:line="480" w:lineRule="auto"/>
        <w:ind w:firstLine="284"/>
        <w:jc w:val="both"/>
        <w:rPr>
          <w:rFonts w:ascii="Arial" w:hAnsi="Arial" w:cs="Arial"/>
        </w:rPr>
      </w:pPr>
      <w:r w:rsidRPr="00894537">
        <w:rPr>
          <w:rFonts w:ascii="Arial" w:hAnsi="Arial" w:cs="Arial"/>
        </w:rPr>
        <w:t xml:space="preserve">Toda esta información le permitirá al lector evaluar por sus propios medios las aspiraciones (desafiantes o corrientes) de los receptores de remesas en términos de la renta que podrían generar y qué tanto su forma de pensar va de la mano con el mundo real de los negocios. </w:t>
      </w:r>
    </w:p>
    <w:p w:rsidR="0057782A" w:rsidRPr="00894537"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894537">
        <w:rPr>
          <w:rFonts w:ascii="Arial" w:hAnsi="Arial" w:cs="Arial"/>
        </w:rPr>
        <w:t xml:space="preserve">En lo que se refiere a los resultados, se expondrán primero los aspectos que los receptores eligieron como los más difíciles de superar a la hora de empezar un negocio. </w:t>
      </w:r>
    </w:p>
    <w:p w:rsidR="0057782A"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894537">
        <w:rPr>
          <w:rFonts w:ascii="Arial" w:hAnsi="Arial" w:cs="Arial"/>
        </w:rPr>
        <w:t xml:space="preserve">Al respecto, el aspecto que quedó en primer lugar, escogido por el 43% de los receptores como el mayor impedimento para emprender un negocio, fue “obtener capital inicial y créditos”. En segundo lugar, aparece “trámites, impuestos y burocracia” con un 17% de receptores; y en tercer lugar se ubica “conseguir el local” con el 13% de participación.  </w:t>
      </w:r>
    </w:p>
    <w:p w:rsidR="0057782A"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p>
    <w:p w:rsidR="0057782A" w:rsidRDefault="0057782A" w:rsidP="00522F35">
      <w:pPr>
        <w:jc w:val="center"/>
        <w:rPr>
          <w:rFonts w:ascii="Arial" w:hAnsi="Arial" w:cs="Arial"/>
          <w:b/>
          <w:sz w:val="20"/>
          <w:szCs w:val="20"/>
        </w:rPr>
      </w:pPr>
      <w:r w:rsidRPr="003873FE">
        <w:rPr>
          <w:rFonts w:ascii="Arial" w:hAnsi="Arial" w:cs="Arial"/>
          <w:b/>
          <w:sz w:val="20"/>
          <w:szCs w:val="20"/>
        </w:rPr>
        <w:t xml:space="preserve">Gráfico </w:t>
      </w:r>
      <w:r>
        <w:rPr>
          <w:rFonts w:ascii="Arial" w:hAnsi="Arial" w:cs="Arial"/>
          <w:b/>
          <w:sz w:val="20"/>
          <w:szCs w:val="20"/>
        </w:rPr>
        <w:t>31</w:t>
      </w:r>
      <w:r w:rsidRPr="003873FE">
        <w:rPr>
          <w:rFonts w:ascii="Arial" w:hAnsi="Arial" w:cs="Arial"/>
          <w:b/>
          <w:sz w:val="20"/>
          <w:szCs w:val="20"/>
        </w:rPr>
        <w:t>:</w:t>
      </w:r>
      <w:r w:rsidRPr="00894537">
        <w:rPr>
          <w:rFonts w:ascii="Arial" w:hAnsi="Arial" w:cs="Arial"/>
          <w:b/>
          <w:sz w:val="20"/>
          <w:szCs w:val="20"/>
        </w:rPr>
        <w:t xml:space="preserve"> </w:t>
      </w:r>
      <w:r>
        <w:rPr>
          <w:rFonts w:ascii="Arial" w:hAnsi="Arial" w:cs="Arial"/>
          <w:b/>
          <w:sz w:val="20"/>
          <w:szCs w:val="20"/>
        </w:rPr>
        <w:t>Mayores dificultades para iniciar un negocio</w:t>
      </w:r>
    </w:p>
    <w:p w:rsidR="0057782A" w:rsidRDefault="0057782A" w:rsidP="00522F35">
      <w:pPr>
        <w:jc w:val="center"/>
        <w:rPr>
          <w:rFonts w:ascii="Arial" w:hAnsi="Arial" w:cs="Arial"/>
          <w:b/>
          <w:sz w:val="20"/>
          <w:szCs w:val="20"/>
        </w:rPr>
      </w:pPr>
      <w:r w:rsidRPr="00894537">
        <w:pict>
          <v:shape id="_x0000_i1056" type="#_x0000_t75" style="width:346.5pt;height:215.25pt">
            <v:imagedata r:id="rId42" o:title=""/>
          </v:shape>
        </w:pict>
      </w:r>
    </w:p>
    <w:p w:rsidR="0057782A" w:rsidRDefault="0057782A" w:rsidP="00522F35">
      <w:pPr>
        <w:jc w:val="center"/>
        <w:rPr>
          <w:rFonts w:ascii="Arial" w:hAnsi="Arial" w:cs="Arial"/>
          <w:sz w:val="20"/>
          <w:szCs w:val="20"/>
        </w:rPr>
      </w:pPr>
      <w:r>
        <w:rPr>
          <w:rFonts w:ascii="Arial" w:hAnsi="Arial" w:cs="Arial"/>
          <w:b/>
          <w:sz w:val="20"/>
          <w:szCs w:val="20"/>
        </w:rPr>
        <w:t xml:space="preserve">Elaboración: </w:t>
      </w:r>
      <w:r>
        <w:rPr>
          <w:rFonts w:ascii="Arial" w:hAnsi="Arial" w:cs="Arial"/>
          <w:sz w:val="20"/>
          <w:szCs w:val="20"/>
        </w:rPr>
        <w:t>Autores de Tesis</w:t>
      </w:r>
    </w:p>
    <w:p w:rsidR="0057782A" w:rsidRDefault="0057782A" w:rsidP="00522F35">
      <w:pPr>
        <w:spacing w:line="480" w:lineRule="auto"/>
        <w:jc w:val="both"/>
        <w:rPr>
          <w:rFonts w:ascii="Arial" w:hAnsi="Arial" w:cs="Arial"/>
          <w:b/>
        </w:rPr>
      </w:pPr>
    </w:p>
    <w:p w:rsidR="0057782A" w:rsidRDefault="0057782A" w:rsidP="00522F35">
      <w:pPr>
        <w:spacing w:line="480" w:lineRule="auto"/>
        <w:ind w:firstLine="284"/>
        <w:jc w:val="both"/>
        <w:rPr>
          <w:rFonts w:ascii="Arial" w:hAnsi="Arial" w:cs="Arial"/>
        </w:rPr>
      </w:pPr>
      <w:r w:rsidRPr="00363282">
        <w:rPr>
          <w:rFonts w:ascii="Arial" w:hAnsi="Arial" w:cs="Arial"/>
        </w:rPr>
        <w:t xml:space="preserve">Por otro lado, tomando en cuenta la mayor parte de la clasificación de negocios contemplada en la variable “negocio propio”, el 42% de los receptores señalaron que si tuvieran la oportunidad de abrir un negocio, éste fuera uno relacionado al “comercio”. Otro 26% de receptores prefiere un negocio relacionado a “hoteles, alimentos y turismo”; mientras que, un 21% desearía emprender un negocio </w:t>
      </w:r>
      <w:r>
        <w:rPr>
          <w:rFonts w:ascii="Arial" w:hAnsi="Arial" w:cs="Arial"/>
        </w:rPr>
        <w:t xml:space="preserve">de </w:t>
      </w:r>
      <w:r w:rsidRPr="00363282">
        <w:rPr>
          <w:rFonts w:ascii="Arial" w:hAnsi="Arial" w:cs="Arial"/>
        </w:rPr>
        <w:t xml:space="preserve">“microempresas, artesanías y transporte”. </w:t>
      </w:r>
      <w:r>
        <w:rPr>
          <w:rFonts w:ascii="Arial" w:hAnsi="Arial" w:cs="Arial"/>
        </w:rPr>
        <w:t>Al final,</w:t>
      </w:r>
      <w:r w:rsidRPr="00363282">
        <w:rPr>
          <w:rFonts w:ascii="Arial" w:hAnsi="Arial" w:cs="Arial"/>
        </w:rPr>
        <w:t xml:space="preserve"> un 5% desearía invertir en una a</w:t>
      </w:r>
      <w:r>
        <w:rPr>
          <w:rFonts w:ascii="Arial" w:hAnsi="Arial" w:cs="Arial"/>
        </w:rPr>
        <w:t>ctividad empresarial</w:t>
      </w:r>
      <w:r w:rsidRPr="00363282">
        <w:rPr>
          <w:rFonts w:ascii="Arial" w:hAnsi="Arial" w:cs="Arial"/>
        </w:rPr>
        <w:t>.</w:t>
      </w:r>
    </w:p>
    <w:p w:rsidR="0057782A" w:rsidRPr="00363282" w:rsidRDefault="0057782A" w:rsidP="00522F35">
      <w:pPr>
        <w:spacing w:line="480" w:lineRule="auto"/>
        <w:ind w:firstLine="284"/>
        <w:jc w:val="both"/>
        <w:rPr>
          <w:rFonts w:ascii="Arial" w:hAnsi="Arial" w:cs="Arial"/>
        </w:rPr>
      </w:pPr>
    </w:p>
    <w:p w:rsidR="0057782A" w:rsidRPr="00363282" w:rsidRDefault="0057782A" w:rsidP="00522F35">
      <w:pPr>
        <w:spacing w:line="480" w:lineRule="auto"/>
        <w:ind w:firstLine="284"/>
        <w:jc w:val="both"/>
        <w:rPr>
          <w:rFonts w:ascii="Arial" w:hAnsi="Arial" w:cs="Arial"/>
        </w:rPr>
      </w:pPr>
      <w:r w:rsidRPr="00363282">
        <w:rPr>
          <w:rFonts w:ascii="Arial" w:hAnsi="Arial" w:cs="Arial"/>
        </w:rPr>
        <w:t xml:space="preserve">En lo que concierne al monto mínimo de </w:t>
      </w:r>
      <w:r>
        <w:rPr>
          <w:rFonts w:ascii="Arial" w:hAnsi="Arial" w:cs="Arial"/>
        </w:rPr>
        <w:t xml:space="preserve">dinero que los receptores creen </w:t>
      </w:r>
      <w:r w:rsidRPr="00363282">
        <w:rPr>
          <w:rFonts w:ascii="Arial" w:hAnsi="Arial" w:cs="Arial"/>
        </w:rPr>
        <w:t xml:space="preserve">necesario reunir para hacer posible la apertura de un negocio, los montos de respuesta fluctuaron desde los US $100 hasta los US $25.000. No obstante, con un 95% de confianza, el monto promedio se encuentra aproximadamente en el intervalo comprendido entre US $4.400 y US $5.300.  </w:t>
      </w:r>
    </w:p>
    <w:p w:rsidR="0057782A" w:rsidRDefault="0057782A" w:rsidP="00522F35">
      <w:pPr>
        <w:spacing w:line="480" w:lineRule="auto"/>
        <w:ind w:firstLine="284"/>
        <w:jc w:val="both"/>
        <w:rPr>
          <w:rFonts w:ascii="Arial" w:hAnsi="Arial" w:cs="Arial"/>
        </w:rPr>
      </w:pPr>
      <w:r w:rsidRPr="00363282">
        <w:rPr>
          <w:rFonts w:ascii="Arial" w:hAnsi="Arial" w:cs="Arial"/>
        </w:rPr>
        <w:t>Por último, del cuestionario utilizado se pudo obtener tambi</w:t>
      </w:r>
      <w:r>
        <w:rPr>
          <w:rFonts w:ascii="Arial" w:hAnsi="Arial" w:cs="Arial"/>
        </w:rPr>
        <w:t xml:space="preserve">én una estadística </w:t>
      </w:r>
      <w:r w:rsidRPr="00363282">
        <w:rPr>
          <w:rFonts w:ascii="Arial" w:hAnsi="Arial" w:cs="Arial"/>
        </w:rPr>
        <w:t>reveladora. Del total de receptores de remesas considerados en la muestra, apenas el 26% de ellos afirma haber recibido alguna vez capacitación profesio</w:t>
      </w:r>
      <w:r>
        <w:rPr>
          <w:rFonts w:ascii="Arial" w:hAnsi="Arial" w:cs="Arial"/>
        </w:rPr>
        <w:t xml:space="preserve">nal de cómo iniciar un negocio. </w:t>
      </w:r>
      <w:r w:rsidRPr="00363282">
        <w:rPr>
          <w:rFonts w:ascii="Arial" w:hAnsi="Arial" w:cs="Arial"/>
        </w:rPr>
        <w:t xml:space="preserve">Esto sin </w:t>
      </w:r>
      <w:r>
        <w:rPr>
          <w:rFonts w:ascii="Arial" w:hAnsi="Arial" w:cs="Arial"/>
        </w:rPr>
        <w:t xml:space="preserve">duda afecta considerablemente </w:t>
      </w:r>
      <w:r w:rsidRPr="00363282">
        <w:rPr>
          <w:rFonts w:ascii="Arial" w:hAnsi="Arial" w:cs="Arial"/>
        </w:rPr>
        <w:t>la capacidad de l</w:t>
      </w:r>
      <w:r>
        <w:rPr>
          <w:rFonts w:ascii="Arial" w:hAnsi="Arial" w:cs="Arial"/>
        </w:rPr>
        <w:t>os receptores de</w:t>
      </w:r>
      <w:r w:rsidRPr="00363282">
        <w:rPr>
          <w:rFonts w:ascii="Arial" w:hAnsi="Arial" w:cs="Arial"/>
        </w:rPr>
        <w:t xml:space="preserve"> emprender </w:t>
      </w:r>
      <w:r>
        <w:rPr>
          <w:rFonts w:ascii="Arial" w:hAnsi="Arial" w:cs="Arial"/>
        </w:rPr>
        <w:t>alg</w:t>
      </w:r>
      <w:r w:rsidRPr="00363282">
        <w:rPr>
          <w:rFonts w:ascii="Arial" w:hAnsi="Arial" w:cs="Arial"/>
        </w:rPr>
        <w:t xml:space="preserve">una actividad productiva. La falta de conocimiento es un elemento </w:t>
      </w:r>
      <w:r>
        <w:rPr>
          <w:rFonts w:ascii="Arial" w:hAnsi="Arial" w:cs="Arial"/>
        </w:rPr>
        <w:t>“</w:t>
      </w:r>
      <w:r w:rsidRPr="00363282">
        <w:rPr>
          <w:rFonts w:ascii="Arial" w:hAnsi="Arial" w:cs="Arial"/>
        </w:rPr>
        <w:t>c</w:t>
      </w:r>
      <w:r>
        <w:rPr>
          <w:rFonts w:ascii="Arial" w:hAnsi="Arial" w:cs="Arial"/>
        </w:rPr>
        <w:t>rucial”</w:t>
      </w:r>
      <w:r w:rsidRPr="00363282">
        <w:rPr>
          <w:rFonts w:ascii="Arial" w:hAnsi="Arial" w:cs="Arial"/>
        </w:rPr>
        <w:t xml:space="preserve"> para que el </w:t>
      </w:r>
      <w:r>
        <w:rPr>
          <w:rFonts w:ascii="Arial" w:hAnsi="Arial" w:cs="Arial"/>
        </w:rPr>
        <w:t>porcentaje</w:t>
      </w:r>
      <w:r w:rsidRPr="00363282">
        <w:rPr>
          <w:rFonts w:ascii="Arial" w:hAnsi="Arial" w:cs="Arial"/>
        </w:rPr>
        <w:t xml:space="preserve"> de inversión de remesas</w:t>
      </w:r>
      <w:r>
        <w:rPr>
          <w:rFonts w:ascii="Arial" w:hAnsi="Arial" w:cs="Arial"/>
        </w:rPr>
        <w:t xml:space="preserve"> no se incremente.</w:t>
      </w:r>
      <w:r w:rsidRPr="00363282">
        <w:rPr>
          <w:rFonts w:ascii="Arial" w:hAnsi="Arial" w:cs="Arial"/>
        </w:rPr>
        <w:t xml:space="preserve">    </w:t>
      </w:r>
    </w:p>
    <w:p w:rsidR="0057782A" w:rsidRDefault="0057782A" w:rsidP="00522F35">
      <w:pPr>
        <w:spacing w:line="480" w:lineRule="auto"/>
        <w:jc w:val="both"/>
        <w:rPr>
          <w:rFonts w:ascii="Arial" w:hAnsi="Arial" w:cs="Arial"/>
          <w:b/>
        </w:rPr>
      </w:pPr>
    </w:p>
    <w:p w:rsidR="0057782A" w:rsidRDefault="0057782A" w:rsidP="00522F35">
      <w:pPr>
        <w:spacing w:line="480" w:lineRule="auto"/>
        <w:jc w:val="both"/>
        <w:rPr>
          <w:rFonts w:ascii="Arial" w:hAnsi="Arial" w:cs="Arial"/>
          <w:b/>
          <w:sz w:val="26"/>
          <w:szCs w:val="26"/>
        </w:rPr>
      </w:pPr>
      <w:r>
        <w:rPr>
          <w:rFonts w:ascii="Arial" w:hAnsi="Arial" w:cs="Arial"/>
          <w:b/>
          <w:sz w:val="26"/>
          <w:szCs w:val="26"/>
        </w:rPr>
        <w:t>5.5</w:t>
      </w:r>
      <w:r w:rsidRPr="000C5A77">
        <w:rPr>
          <w:rFonts w:ascii="Arial" w:hAnsi="Arial" w:cs="Arial"/>
          <w:b/>
          <w:sz w:val="26"/>
          <w:szCs w:val="26"/>
        </w:rPr>
        <w:tab/>
      </w:r>
      <w:r>
        <w:rPr>
          <w:rFonts w:ascii="Arial" w:hAnsi="Arial" w:cs="Arial"/>
          <w:b/>
          <w:sz w:val="26"/>
          <w:szCs w:val="26"/>
        </w:rPr>
        <w:t>Destino de las Remesas</w:t>
      </w:r>
    </w:p>
    <w:p w:rsidR="0057782A" w:rsidRDefault="0057782A" w:rsidP="00522F35">
      <w:pPr>
        <w:spacing w:line="480" w:lineRule="auto"/>
        <w:ind w:firstLine="284"/>
        <w:jc w:val="both"/>
        <w:rPr>
          <w:rFonts w:ascii="Arial" w:hAnsi="Arial" w:cs="Arial"/>
          <w:b/>
        </w:rPr>
      </w:pPr>
    </w:p>
    <w:p w:rsidR="0057782A" w:rsidRPr="005A62E2" w:rsidRDefault="0057782A" w:rsidP="00522F35">
      <w:pPr>
        <w:spacing w:line="480" w:lineRule="auto"/>
        <w:ind w:firstLine="284"/>
        <w:jc w:val="both"/>
        <w:rPr>
          <w:rFonts w:ascii="Arial" w:hAnsi="Arial" w:cs="Arial"/>
        </w:rPr>
      </w:pPr>
      <w:r w:rsidRPr="005A62E2">
        <w:rPr>
          <w:rFonts w:ascii="Arial" w:hAnsi="Arial" w:cs="Arial"/>
        </w:rPr>
        <w:t>En esta sección se describ</w:t>
      </w:r>
      <w:r>
        <w:rPr>
          <w:rFonts w:ascii="Arial" w:hAnsi="Arial" w:cs="Arial"/>
        </w:rPr>
        <w:t>e</w:t>
      </w:r>
      <w:r w:rsidRPr="005A62E2">
        <w:rPr>
          <w:rFonts w:ascii="Arial" w:hAnsi="Arial" w:cs="Arial"/>
        </w:rPr>
        <w:t xml:space="preserve">n los resultados que se obtuvo acerca del </w:t>
      </w:r>
      <w:r w:rsidRPr="0050652D">
        <w:rPr>
          <w:rFonts w:ascii="Arial" w:hAnsi="Arial" w:cs="Arial"/>
          <w:b/>
          <w:u w:val="single"/>
        </w:rPr>
        <w:t>uso</w:t>
      </w:r>
      <w:r w:rsidRPr="005A62E2">
        <w:rPr>
          <w:rFonts w:ascii="Arial" w:hAnsi="Arial" w:cs="Arial"/>
        </w:rPr>
        <w:t xml:space="preserve"> que le da cada hogar </w:t>
      </w:r>
      <w:r>
        <w:rPr>
          <w:rFonts w:ascii="Arial" w:hAnsi="Arial" w:cs="Arial"/>
        </w:rPr>
        <w:t xml:space="preserve">receptor </w:t>
      </w:r>
      <w:r w:rsidRPr="005A62E2">
        <w:rPr>
          <w:rFonts w:ascii="Arial" w:hAnsi="Arial" w:cs="Arial"/>
        </w:rPr>
        <w:t>a las remesas</w:t>
      </w:r>
      <w:r>
        <w:rPr>
          <w:rFonts w:ascii="Arial" w:hAnsi="Arial" w:cs="Arial"/>
        </w:rPr>
        <w:t>. E</w:t>
      </w:r>
      <w:r w:rsidRPr="005A62E2">
        <w:rPr>
          <w:rFonts w:ascii="Arial" w:hAnsi="Arial" w:cs="Arial"/>
        </w:rPr>
        <w:t xml:space="preserve">s importante establecer en qué se destinan las remesas, para qué actividades se las utiliza y cuál es el monto que se gasta </w:t>
      </w:r>
      <w:r>
        <w:rPr>
          <w:rFonts w:ascii="Arial" w:hAnsi="Arial" w:cs="Arial"/>
        </w:rPr>
        <w:t>en cada una de ellas</w:t>
      </w:r>
      <w:r w:rsidRPr="005A62E2">
        <w:rPr>
          <w:rFonts w:ascii="Arial" w:hAnsi="Arial" w:cs="Arial"/>
        </w:rPr>
        <w:t xml:space="preserve">. A su vez, </w:t>
      </w:r>
      <w:r>
        <w:rPr>
          <w:rFonts w:ascii="Arial" w:hAnsi="Arial" w:cs="Arial"/>
        </w:rPr>
        <w:t xml:space="preserve">con esta información, se puede </w:t>
      </w:r>
      <w:r w:rsidRPr="005A62E2">
        <w:rPr>
          <w:rFonts w:ascii="Arial" w:hAnsi="Arial" w:cs="Arial"/>
        </w:rPr>
        <w:t>determina</w:t>
      </w:r>
      <w:r>
        <w:rPr>
          <w:rFonts w:ascii="Arial" w:hAnsi="Arial" w:cs="Arial"/>
        </w:rPr>
        <w:t>r</w:t>
      </w:r>
      <w:r w:rsidRPr="005A62E2">
        <w:rPr>
          <w:rFonts w:ascii="Arial" w:hAnsi="Arial" w:cs="Arial"/>
        </w:rPr>
        <w:t xml:space="preserve"> el porcentaje promedio de inversión </w:t>
      </w:r>
      <w:r>
        <w:rPr>
          <w:rFonts w:ascii="Arial" w:hAnsi="Arial" w:cs="Arial"/>
        </w:rPr>
        <w:t xml:space="preserve">por parte del receptor de </w:t>
      </w:r>
      <w:r w:rsidRPr="005A62E2">
        <w:rPr>
          <w:rFonts w:ascii="Arial" w:hAnsi="Arial" w:cs="Arial"/>
        </w:rPr>
        <w:t xml:space="preserve">remesas </w:t>
      </w:r>
      <w:r>
        <w:rPr>
          <w:rFonts w:ascii="Arial" w:hAnsi="Arial" w:cs="Arial"/>
        </w:rPr>
        <w:t>representativo del Ecuador</w:t>
      </w:r>
      <w:r w:rsidRPr="005A62E2">
        <w:rPr>
          <w:rFonts w:ascii="Arial" w:hAnsi="Arial" w:cs="Arial"/>
        </w:rPr>
        <w:t>.</w:t>
      </w:r>
    </w:p>
    <w:p w:rsidR="0057782A" w:rsidRPr="005A62E2" w:rsidRDefault="0057782A" w:rsidP="00522F35">
      <w:pPr>
        <w:spacing w:line="480" w:lineRule="auto"/>
        <w:ind w:firstLine="284"/>
        <w:jc w:val="both"/>
        <w:rPr>
          <w:rFonts w:ascii="Arial" w:hAnsi="Arial" w:cs="Arial"/>
        </w:rPr>
      </w:pPr>
      <w:r w:rsidRPr="005A62E2">
        <w:rPr>
          <w:rFonts w:ascii="Arial" w:hAnsi="Arial" w:cs="Arial"/>
        </w:rPr>
        <w:t xml:space="preserve"> </w:t>
      </w:r>
    </w:p>
    <w:p w:rsidR="0057782A" w:rsidRPr="005A62E2" w:rsidRDefault="0057782A" w:rsidP="00522F35">
      <w:pPr>
        <w:spacing w:line="480" w:lineRule="auto"/>
        <w:jc w:val="both"/>
        <w:rPr>
          <w:rFonts w:ascii="Arial" w:hAnsi="Arial" w:cs="Arial"/>
          <w:b/>
          <w:sz w:val="26"/>
          <w:szCs w:val="26"/>
          <w:u w:val="single"/>
        </w:rPr>
      </w:pPr>
      <w:r w:rsidRPr="005A62E2">
        <w:rPr>
          <w:rFonts w:ascii="Arial" w:hAnsi="Arial" w:cs="Arial"/>
          <w:b/>
          <w:sz w:val="26"/>
          <w:szCs w:val="26"/>
          <w:u w:val="single"/>
        </w:rPr>
        <w:t>¿A dónde van las remesas?</w:t>
      </w:r>
    </w:p>
    <w:p w:rsidR="0057782A" w:rsidRDefault="0057782A" w:rsidP="00522F35">
      <w:pPr>
        <w:spacing w:line="480" w:lineRule="auto"/>
        <w:ind w:firstLine="284"/>
        <w:jc w:val="both"/>
        <w:rPr>
          <w:rFonts w:ascii="Arial" w:hAnsi="Arial" w:cs="Arial"/>
        </w:rPr>
      </w:pPr>
      <w:r w:rsidRPr="005A62E2">
        <w:rPr>
          <w:rFonts w:ascii="Arial" w:hAnsi="Arial" w:cs="Arial"/>
        </w:rPr>
        <w:t>En base a los resultados de la muestra</w:t>
      </w:r>
      <w:r>
        <w:rPr>
          <w:rFonts w:ascii="Arial" w:hAnsi="Arial" w:cs="Arial"/>
        </w:rPr>
        <w:t>,</w:t>
      </w:r>
      <w:r w:rsidRPr="005A62E2">
        <w:rPr>
          <w:rFonts w:ascii="Arial" w:hAnsi="Arial" w:cs="Arial"/>
        </w:rPr>
        <w:t xml:space="preserve"> se obtiene que la mayor parte de la</w:t>
      </w:r>
      <w:r>
        <w:rPr>
          <w:rFonts w:ascii="Arial" w:hAnsi="Arial" w:cs="Arial"/>
        </w:rPr>
        <w:t>s</w:t>
      </w:r>
      <w:r w:rsidRPr="005A62E2">
        <w:rPr>
          <w:rFonts w:ascii="Arial" w:hAnsi="Arial" w:cs="Arial"/>
        </w:rPr>
        <w:t xml:space="preserve"> remesa</w:t>
      </w:r>
      <w:r>
        <w:rPr>
          <w:rFonts w:ascii="Arial" w:hAnsi="Arial" w:cs="Arial"/>
        </w:rPr>
        <w:t>s</w:t>
      </w:r>
      <w:r w:rsidRPr="005A62E2">
        <w:rPr>
          <w:rFonts w:ascii="Arial" w:hAnsi="Arial" w:cs="Arial"/>
        </w:rPr>
        <w:t xml:space="preserve"> que ingresa</w:t>
      </w:r>
      <w:r>
        <w:rPr>
          <w:rFonts w:ascii="Arial" w:hAnsi="Arial" w:cs="Arial"/>
        </w:rPr>
        <w:t>n</w:t>
      </w:r>
      <w:r w:rsidRPr="005A62E2">
        <w:rPr>
          <w:rFonts w:ascii="Arial" w:hAnsi="Arial" w:cs="Arial"/>
        </w:rPr>
        <w:t xml:space="preserve"> a un hogar receptor, se destina al consumo diario del hogar, representando el 75% del monto total; la inversión llega al 21% y el 4% restante se destina al pago de deudas. </w:t>
      </w:r>
    </w:p>
    <w:p w:rsidR="0057782A" w:rsidRDefault="0057782A" w:rsidP="00522F35">
      <w:pPr>
        <w:jc w:val="center"/>
        <w:rPr>
          <w:rFonts w:ascii="Arial" w:hAnsi="Arial" w:cs="Arial"/>
          <w:b/>
          <w:sz w:val="20"/>
          <w:szCs w:val="20"/>
        </w:rPr>
      </w:pPr>
      <w:r w:rsidRPr="003873FE">
        <w:rPr>
          <w:rFonts w:ascii="Arial" w:hAnsi="Arial" w:cs="Arial"/>
          <w:b/>
          <w:sz w:val="20"/>
          <w:szCs w:val="20"/>
        </w:rPr>
        <w:t xml:space="preserve">Gráfico </w:t>
      </w:r>
      <w:r>
        <w:rPr>
          <w:rFonts w:ascii="Arial" w:hAnsi="Arial" w:cs="Arial"/>
          <w:b/>
          <w:sz w:val="20"/>
          <w:szCs w:val="20"/>
        </w:rPr>
        <w:t>32</w:t>
      </w:r>
      <w:r w:rsidRPr="003873FE">
        <w:rPr>
          <w:rFonts w:ascii="Arial" w:hAnsi="Arial" w:cs="Arial"/>
          <w:b/>
          <w:sz w:val="20"/>
          <w:szCs w:val="20"/>
        </w:rPr>
        <w:t>:</w:t>
      </w:r>
      <w:r w:rsidRPr="00894537">
        <w:rPr>
          <w:rFonts w:ascii="Arial" w:hAnsi="Arial" w:cs="Arial"/>
          <w:b/>
          <w:sz w:val="20"/>
          <w:szCs w:val="20"/>
        </w:rPr>
        <w:t xml:space="preserve"> </w:t>
      </w:r>
      <w:r>
        <w:rPr>
          <w:rFonts w:ascii="Arial" w:hAnsi="Arial" w:cs="Arial"/>
          <w:b/>
          <w:sz w:val="20"/>
          <w:szCs w:val="20"/>
        </w:rPr>
        <w:t>Destino general de las remesas</w:t>
      </w:r>
    </w:p>
    <w:p w:rsidR="0057782A" w:rsidRDefault="0057782A" w:rsidP="00522F35">
      <w:pPr>
        <w:jc w:val="center"/>
        <w:rPr>
          <w:rFonts w:ascii="Arial" w:hAnsi="Arial" w:cs="Arial"/>
          <w:b/>
          <w:sz w:val="20"/>
          <w:szCs w:val="20"/>
        </w:rPr>
      </w:pPr>
      <w:r w:rsidRPr="005A62E2">
        <w:pict>
          <v:shape id="_x0000_i1057" type="#_x0000_t75" style="width:317.25pt;height:268.5pt">
            <v:imagedata r:id="rId43" o:title=""/>
          </v:shape>
        </w:pict>
      </w:r>
    </w:p>
    <w:p w:rsidR="0057782A" w:rsidRDefault="0057782A" w:rsidP="00522F35">
      <w:pPr>
        <w:jc w:val="center"/>
        <w:rPr>
          <w:rFonts w:ascii="Arial" w:hAnsi="Arial" w:cs="Arial"/>
          <w:sz w:val="20"/>
          <w:szCs w:val="20"/>
        </w:rPr>
      </w:pPr>
      <w:r>
        <w:rPr>
          <w:rFonts w:ascii="Arial" w:hAnsi="Arial" w:cs="Arial"/>
          <w:b/>
          <w:sz w:val="20"/>
          <w:szCs w:val="20"/>
        </w:rPr>
        <w:t xml:space="preserve">Elaboración: </w:t>
      </w:r>
      <w:r>
        <w:rPr>
          <w:rFonts w:ascii="Arial" w:hAnsi="Arial" w:cs="Arial"/>
          <w:sz w:val="20"/>
          <w:szCs w:val="20"/>
        </w:rPr>
        <w:t>Autores de Tesis</w:t>
      </w:r>
    </w:p>
    <w:p w:rsidR="0057782A" w:rsidRDefault="0057782A" w:rsidP="00522F35">
      <w:pPr>
        <w:spacing w:line="480" w:lineRule="auto"/>
        <w:jc w:val="both"/>
        <w:rPr>
          <w:rFonts w:ascii="Arial" w:hAnsi="Arial" w:cs="Arial"/>
          <w:b/>
        </w:rPr>
      </w:pPr>
    </w:p>
    <w:p w:rsidR="0057782A" w:rsidRDefault="0057782A" w:rsidP="00522F35">
      <w:pPr>
        <w:spacing w:line="480" w:lineRule="auto"/>
        <w:ind w:firstLine="284"/>
        <w:jc w:val="both"/>
        <w:rPr>
          <w:rFonts w:ascii="Arial" w:hAnsi="Arial" w:cs="Arial"/>
        </w:rPr>
      </w:pPr>
      <w:r>
        <w:rPr>
          <w:rFonts w:ascii="Arial" w:hAnsi="Arial" w:cs="Arial"/>
        </w:rPr>
        <w:t xml:space="preserve">Por otro lado, </w:t>
      </w:r>
      <w:r w:rsidRPr="005A62E2">
        <w:rPr>
          <w:rFonts w:ascii="Arial" w:hAnsi="Arial" w:cs="Arial"/>
        </w:rPr>
        <w:t xml:space="preserve">se puede descomponer al consumo </w:t>
      </w:r>
      <w:r>
        <w:rPr>
          <w:rFonts w:ascii="Arial" w:hAnsi="Arial" w:cs="Arial"/>
        </w:rPr>
        <w:t>e</w:t>
      </w:r>
      <w:r w:rsidRPr="005A62E2">
        <w:rPr>
          <w:rFonts w:ascii="Arial" w:hAnsi="Arial" w:cs="Arial"/>
        </w:rPr>
        <w:t xml:space="preserve"> inversión de las remesas en algunas subcategorías de uso y/o destino. </w:t>
      </w:r>
    </w:p>
    <w:p w:rsidR="0057782A"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5A62E2">
        <w:rPr>
          <w:rFonts w:ascii="Arial" w:hAnsi="Arial" w:cs="Arial"/>
        </w:rPr>
        <w:t>Así pues, se puede observar que la típica remesa que entra en un hogar se destina principalmente en: 54% para los gastos diarios de la familia, 21% para educación y salud, 8% para ahorros bancarios, 7% para inversiones a largo plazo, 5% para la inversión en un negocio propio (o actividad productiva) y 4% para el pago de deudas.</w:t>
      </w:r>
    </w:p>
    <w:p w:rsidR="0057782A"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p>
    <w:p w:rsidR="0057782A" w:rsidRDefault="0057782A" w:rsidP="00522F35">
      <w:pPr>
        <w:jc w:val="center"/>
        <w:rPr>
          <w:rFonts w:ascii="Arial" w:hAnsi="Arial" w:cs="Arial"/>
          <w:b/>
          <w:sz w:val="20"/>
          <w:szCs w:val="20"/>
        </w:rPr>
      </w:pPr>
      <w:r w:rsidRPr="003873FE">
        <w:rPr>
          <w:rFonts w:ascii="Arial" w:hAnsi="Arial" w:cs="Arial"/>
          <w:b/>
          <w:sz w:val="20"/>
          <w:szCs w:val="20"/>
        </w:rPr>
        <w:t xml:space="preserve">Gráfico </w:t>
      </w:r>
      <w:r>
        <w:rPr>
          <w:rFonts w:ascii="Arial" w:hAnsi="Arial" w:cs="Arial"/>
          <w:b/>
          <w:sz w:val="20"/>
          <w:szCs w:val="20"/>
        </w:rPr>
        <w:t>33</w:t>
      </w:r>
      <w:r w:rsidRPr="003873FE">
        <w:rPr>
          <w:rFonts w:ascii="Arial" w:hAnsi="Arial" w:cs="Arial"/>
          <w:b/>
          <w:sz w:val="20"/>
          <w:szCs w:val="20"/>
        </w:rPr>
        <w:t>:</w:t>
      </w:r>
      <w:r w:rsidRPr="00894537">
        <w:rPr>
          <w:rFonts w:ascii="Arial" w:hAnsi="Arial" w:cs="Arial"/>
          <w:b/>
          <w:sz w:val="20"/>
          <w:szCs w:val="20"/>
        </w:rPr>
        <w:t xml:space="preserve"> </w:t>
      </w:r>
      <w:r>
        <w:rPr>
          <w:rFonts w:ascii="Arial" w:hAnsi="Arial" w:cs="Arial"/>
          <w:b/>
          <w:sz w:val="20"/>
          <w:szCs w:val="20"/>
        </w:rPr>
        <w:t>Destino de las remesas</w:t>
      </w:r>
    </w:p>
    <w:p w:rsidR="0057782A" w:rsidRDefault="0057782A" w:rsidP="00522F35">
      <w:pPr>
        <w:jc w:val="center"/>
        <w:rPr>
          <w:rFonts w:ascii="Arial" w:hAnsi="Arial" w:cs="Arial"/>
          <w:b/>
          <w:sz w:val="20"/>
          <w:szCs w:val="20"/>
        </w:rPr>
      </w:pPr>
      <w:r w:rsidRPr="00A941B1">
        <w:pict>
          <v:shape id="_x0000_i1058" type="#_x0000_t75" style="width:373.5pt;height:218.25pt">
            <v:imagedata r:id="rId44" o:title=""/>
          </v:shape>
        </w:pict>
      </w:r>
    </w:p>
    <w:p w:rsidR="0057782A" w:rsidRDefault="0057782A" w:rsidP="00522F35">
      <w:pPr>
        <w:jc w:val="center"/>
        <w:rPr>
          <w:rFonts w:ascii="Arial" w:hAnsi="Arial" w:cs="Arial"/>
          <w:sz w:val="20"/>
          <w:szCs w:val="20"/>
        </w:rPr>
      </w:pPr>
      <w:r>
        <w:rPr>
          <w:rFonts w:ascii="Arial" w:hAnsi="Arial" w:cs="Arial"/>
          <w:b/>
          <w:sz w:val="20"/>
          <w:szCs w:val="20"/>
        </w:rPr>
        <w:t xml:space="preserve">Elaboración: </w:t>
      </w:r>
      <w:r>
        <w:rPr>
          <w:rFonts w:ascii="Arial" w:hAnsi="Arial" w:cs="Arial"/>
          <w:sz w:val="20"/>
          <w:szCs w:val="20"/>
        </w:rPr>
        <w:t>Autores de Tesis</w:t>
      </w:r>
    </w:p>
    <w:p w:rsidR="0057782A" w:rsidRDefault="0057782A" w:rsidP="00522F35">
      <w:pPr>
        <w:spacing w:line="480" w:lineRule="auto"/>
        <w:jc w:val="both"/>
        <w:rPr>
          <w:rFonts w:ascii="Arial" w:hAnsi="Arial" w:cs="Arial"/>
          <w:b/>
        </w:rPr>
      </w:pPr>
    </w:p>
    <w:p w:rsidR="0057782A" w:rsidRDefault="0057782A" w:rsidP="00522F35">
      <w:pPr>
        <w:spacing w:line="480" w:lineRule="auto"/>
        <w:ind w:firstLine="284"/>
        <w:jc w:val="both"/>
        <w:rPr>
          <w:rFonts w:ascii="Arial" w:hAnsi="Arial" w:cs="Arial"/>
        </w:rPr>
      </w:pPr>
      <w:r w:rsidRPr="00A941B1">
        <w:rPr>
          <w:rFonts w:ascii="Arial" w:hAnsi="Arial" w:cs="Arial"/>
        </w:rPr>
        <w:t xml:space="preserve">En el estudio del BID del año 2003, el destino para los gastos diarios de consumo, educación y salud y pago de deudas, fue del 80%; mientras que, en el presente </w:t>
      </w:r>
      <w:r>
        <w:rPr>
          <w:rFonts w:ascii="Arial" w:hAnsi="Arial" w:cs="Arial"/>
        </w:rPr>
        <w:t>trabajo</w:t>
      </w:r>
      <w:r w:rsidRPr="00A941B1">
        <w:rPr>
          <w:rFonts w:ascii="Arial" w:hAnsi="Arial" w:cs="Arial"/>
        </w:rPr>
        <w:t xml:space="preserve"> el </w:t>
      </w:r>
      <w:r>
        <w:rPr>
          <w:rFonts w:ascii="Arial" w:hAnsi="Arial" w:cs="Arial"/>
        </w:rPr>
        <w:t>porcentaje</w:t>
      </w:r>
      <w:r w:rsidRPr="00A941B1">
        <w:rPr>
          <w:rFonts w:ascii="Arial" w:hAnsi="Arial" w:cs="Arial"/>
        </w:rPr>
        <w:t xml:space="preserve"> de gasto para estas variables fue del 79%. </w:t>
      </w:r>
      <w:r>
        <w:rPr>
          <w:rFonts w:ascii="Arial" w:hAnsi="Arial" w:cs="Arial"/>
        </w:rPr>
        <w:t>Sobre el</w:t>
      </w:r>
      <w:r w:rsidRPr="00A941B1">
        <w:rPr>
          <w:rFonts w:ascii="Arial" w:hAnsi="Arial" w:cs="Arial"/>
        </w:rPr>
        <w:t xml:space="preserve"> destino en ahorro, en el 2003 este rubro representó el 8% de la remesa típica de un hogar; al 2008, se mantiene el mismo nivel de ahorro (¡ni bueno ni malo!). </w:t>
      </w:r>
    </w:p>
    <w:p w:rsidR="0057782A" w:rsidRDefault="0057782A" w:rsidP="00522F35">
      <w:pPr>
        <w:spacing w:line="480" w:lineRule="auto"/>
        <w:ind w:firstLine="284"/>
        <w:jc w:val="both"/>
        <w:rPr>
          <w:rFonts w:ascii="Arial" w:hAnsi="Arial" w:cs="Arial"/>
        </w:rPr>
      </w:pPr>
    </w:p>
    <w:p w:rsidR="0057782A" w:rsidRPr="00A941B1" w:rsidRDefault="0057782A" w:rsidP="00522F35">
      <w:pPr>
        <w:spacing w:line="480" w:lineRule="auto"/>
        <w:ind w:firstLine="284"/>
        <w:jc w:val="both"/>
        <w:rPr>
          <w:rFonts w:ascii="Arial" w:hAnsi="Arial" w:cs="Arial"/>
        </w:rPr>
      </w:pPr>
      <w:r w:rsidRPr="00A941B1">
        <w:rPr>
          <w:rFonts w:ascii="Arial" w:hAnsi="Arial" w:cs="Arial"/>
        </w:rPr>
        <w:t>En lo que se refiere al desti</w:t>
      </w:r>
      <w:r>
        <w:rPr>
          <w:rFonts w:ascii="Arial" w:hAnsi="Arial" w:cs="Arial"/>
        </w:rPr>
        <w:t>no en inversiones a largo plazo</w:t>
      </w:r>
      <w:r>
        <w:rPr>
          <w:rStyle w:val="FootnoteReference"/>
          <w:rFonts w:ascii="Arial" w:hAnsi="Arial" w:cs="Arial"/>
        </w:rPr>
        <w:footnoteReference w:id="10"/>
      </w:r>
      <w:r w:rsidRPr="00A941B1">
        <w:rPr>
          <w:rFonts w:ascii="Arial" w:hAnsi="Arial" w:cs="Arial"/>
        </w:rPr>
        <w:t xml:space="preserve">, en el 2003 su utilización fue del 4%; mientras que, en la actualidad la participación de este tipo de inversiones se incrementó al 8% </w:t>
      </w:r>
      <w:r>
        <w:rPr>
          <w:rFonts w:ascii="Arial" w:hAnsi="Arial" w:cs="Arial"/>
        </w:rPr>
        <w:t xml:space="preserve">de las remesas </w:t>
      </w:r>
      <w:r w:rsidRPr="00A941B1">
        <w:rPr>
          <w:rFonts w:ascii="Arial" w:hAnsi="Arial" w:cs="Arial"/>
        </w:rPr>
        <w:t>(¡bueno!). Por último, para la inversión en un negocio propio, en el 2003 se destinó el 8%; en cambio, al 2008 este porcentaje descendió al 5% (¡malo!).</w:t>
      </w:r>
    </w:p>
    <w:p w:rsidR="0057782A" w:rsidRPr="00A941B1"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A941B1">
        <w:rPr>
          <w:rFonts w:ascii="Arial" w:hAnsi="Arial" w:cs="Arial"/>
        </w:rPr>
        <w:t xml:space="preserve">Por otro lado, si se hace una comparación con los resultados que se obtuvieron en el estudio “Remesas: Ingreso Nacional y Consumo de los Hogares”, llevado a cabo en el año 2007 (pero con muestra tomada en el 2005) por Hexagon Consultores, se pueden observar algunas diferencias significativas en el destino de las remesas al año 2008. </w:t>
      </w:r>
    </w:p>
    <w:p w:rsidR="0057782A" w:rsidRDefault="0057782A" w:rsidP="00522F35">
      <w:pPr>
        <w:spacing w:line="480" w:lineRule="auto"/>
        <w:ind w:firstLine="284"/>
        <w:jc w:val="both"/>
        <w:rPr>
          <w:rFonts w:ascii="Arial" w:hAnsi="Arial" w:cs="Arial"/>
        </w:rPr>
      </w:pPr>
    </w:p>
    <w:p w:rsidR="0057782A" w:rsidRPr="00A941B1" w:rsidRDefault="0057782A" w:rsidP="00522F35">
      <w:pPr>
        <w:spacing w:line="480" w:lineRule="auto"/>
        <w:ind w:firstLine="284"/>
        <w:jc w:val="both"/>
        <w:rPr>
          <w:rFonts w:ascii="Arial" w:hAnsi="Arial" w:cs="Arial"/>
        </w:rPr>
      </w:pPr>
      <w:r w:rsidRPr="00A941B1">
        <w:rPr>
          <w:rFonts w:ascii="Arial" w:hAnsi="Arial" w:cs="Arial"/>
        </w:rPr>
        <w:t xml:space="preserve">Por ejemplo, para la variable “salud y educación”, en el año 2005 se utilizaba en promedio el 19% de la remesa típica de un hogar; en cambio, para el 2008 se registra un gasto del 21% en estos rubros; lo cual repercute en una mejora </w:t>
      </w:r>
      <w:r>
        <w:rPr>
          <w:rFonts w:ascii="Arial" w:hAnsi="Arial" w:cs="Arial"/>
        </w:rPr>
        <w:t>en el estatus social</w:t>
      </w:r>
      <w:r w:rsidRPr="00A941B1">
        <w:rPr>
          <w:rFonts w:ascii="Arial" w:hAnsi="Arial" w:cs="Arial"/>
        </w:rPr>
        <w:t xml:space="preserve"> de los receptores. Adi</w:t>
      </w:r>
      <w:r>
        <w:rPr>
          <w:rFonts w:ascii="Arial" w:hAnsi="Arial" w:cs="Arial"/>
        </w:rPr>
        <w:t xml:space="preserve">cionalmente, para el </w:t>
      </w:r>
      <w:r w:rsidRPr="00A941B1">
        <w:rPr>
          <w:rFonts w:ascii="Arial" w:hAnsi="Arial" w:cs="Arial"/>
        </w:rPr>
        <w:t xml:space="preserve">pago de deudas, en el 2005 este uso representó el 10% de la remesa; mientra que, </w:t>
      </w:r>
      <w:r>
        <w:rPr>
          <w:rFonts w:ascii="Arial" w:hAnsi="Arial" w:cs="Arial"/>
        </w:rPr>
        <w:t>al 2008</w:t>
      </w:r>
      <w:r w:rsidRPr="00A941B1">
        <w:rPr>
          <w:rFonts w:ascii="Arial" w:hAnsi="Arial" w:cs="Arial"/>
        </w:rPr>
        <w:t xml:space="preserve"> el dato respectivo es del 4%.  </w:t>
      </w:r>
    </w:p>
    <w:p w:rsidR="0057782A" w:rsidRPr="00A941B1" w:rsidRDefault="0057782A" w:rsidP="00522F35">
      <w:pPr>
        <w:spacing w:line="480" w:lineRule="auto"/>
        <w:ind w:firstLine="284"/>
        <w:jc w:val="both"/>
        <w:rPr>
          <w:rFonts w:ascii="Arial" w:hAnsi="Arial" w:cs="Arial"/>
        </w:rPr>
      </w:pPr>
    </w:p>
    <w:p w:rsidR="0057782A" w:rsidRPr="00A941B1" w:rsidRDefault="0057782A" w:rsidP="00522F35">
      <w:pPr>
        <w:spacing w:line="480" w:lineRule="auto"/>
        <w:ind w:firstLine="284"/>
        <w:jc w:val="both"/>
        <w:rPr>
          <w:rFonts w:ascii="Arial" w:hAnsi="Arial" w:cs="Arial"/>
        </w:rPr>
      </w:pPr>
      <w:r w:rsidRPr="00A941B1">
        <w:rPr>
          <w:rFonts w:ascii="Arial" w:hAnsi="Arial" w:cs="Arial"/>
        </w:rPr>
        <w:t>A continuación, se presenta de una forma más detallada los resultados obtenidos para el año 2008</w:t>
      </w:r>
      <w:r>
        <w:rPr>
          <w:rFonts w:ascii="Arial" w:hAnsi="Arial" w:cs="Arial"/>
        </w:rPr>
        <w:t>,</w:t>
      </w:r>
      <w:r w:rsidRPr="00A941B1">
        <w:rPr>
          <w:rFonts w:ascii="Arial" w:hAnsi="Arial" w:cs="Arial"/>
        </w:rPr>
        <w:t xml:space="preserve"> del consumo y la inversión de las remesas por parte de los receptores ecuatorianos, tomados en cuenta en esta investigación. La participación por cada componente de consumo, inversión y pago de deudas es la siguiente: </w:t>
      </w:r>
    </w:p>
    <w:p w:rsidR="0057782A" w:rsidRPr="00A941B1" w:rsidRDefault="0057782A" w:rsidP="00522F35">
      <w:pPr>
        <w:spacing w:line="480" w:lineRule="auto"/>
        <w:ind w:firstLine="284"/>
        <w:jc w:val="both"/>
        <w:rPr>
          <w:rFonts w:ascii="Arial" w:hAnsi="Arial" w:cs="Arial"/>
        </w:rPr>
      </w:pPr>
    </w:p>
    <w:p w:rsidR="0057782A" w:rsidRPr="00674929" w:rsidRDefault="0057782A" w:rsidP="00522F35">
      <w:pPr>
        <w:spacing w:line="480" w:lineRule="auto"/>
        <w:ind w:firstLine="284"/>
        <w:jc w:val="both"/>
        <w:rPr>
          <w:rFonts w:ascii="Arial" w:hAnsi="Arial" w:cs="Arial"/>
          <w:b/>
          <w:i/>
        </w:rPr>
      </w:pPr>
      <w:r w:rsidRPr="00674929">
        <w:rPr>
          <w:rFonts w:ascii="Arial" w:hAnsi="Arial" w:cs="Arial"/>
          <w:b/>
          <w:i/>
        </w:rPr>
        <w:t>Consumo</w:t>
      </w:r>
    </w:p>
    <w:p w:rsidR="0057782A" w:rsidRDefault="0057782A" w:rsidP="00522F35">
      <w:pPr>
        <w:numPr>
          <w:ilvl w:val="0"/>
          <w:numId w:val="6"/>
        </w:numPr>
        <w:spacing w:line="480" w:lineRule="auto"/>
        <w:jc w:val="both"/>
        <w:rPr>
          <w:rFonts w:ascii="Arial" w:hAnsi="Arial" w:cs="Arial"/>
        </w:rPr>
      </w:pPr>
      <w:r w:rsidRPr="00B65FB3">
        <w:rPr>
          <w:rFonts w:ascii="Arial" w:hAnsi="Arial" w:cs="Arial"/>
        </w:rPr>
        <w:t>Alimentación (29%), Salud (13%), Pago de servicios básicos (11%), Educación (8%), Alquiler de vivienda (6%), Vestimenta (3%), Transportes y viajes (2%), Entretenimiento (2%) y Otros (1%).</w:t>
      </w:r>
    </w:p>
    <w:p w:rsidR="0057782A" w:rsidRPr="00674929" w:rsidRDefault="0057782A" w:rsidP="00522F35">
      <w:pPr>
        <w:spacing w:line="480" w:lineRule="auto"/>
        <w:ind w:firstLine="284"/>
        <w:jc w:val="both"/>
        <w:rPr>
          <w:rFonts w:ascii="Arial" w:hAnsi="Arial" w:cs="Arial"/>
          <w:b/>
          <w:i/>
        </w:rPr>
      </w:pPr>
      <w:r w:rsidRPr="00674929">
        <w:rPr>
          <w:rFonts w:ascii="Arial" w:hAnsi="Arial" w:cs="Arial"/>
          <w:b/>
          <w:i/>
        </w:rPr>
        <w:t>Inversión</w:t>
      </w:r>
    </w:p>
    <w:p w:rsidR="0057782A" w:rsidRDefault="0057782A" w:rsidP="00522F35">
      <w:pPr>
        <w:numPr>
          <w:ilvl w:val="0"/>
          <w:numId w:val="6"/>
        </w:numPr>
        <w:spacing w:line="480" w:lineRule="auto"/>
        <w:jc w:val="both"/>
        <w:rPr>
          <w:rFonts w:ascii="Arial" w:hAnsi="Arial" w:cs="Arial"/>
        </w:rPr>
      </w:pPr>
      <w:r w:rsidRPr="00B65FB3">
        <w:rPr>
          <w:rFonts w:ascii="Arial" w:hAnsi="Arial" w:cs="Arial"/>
        </w:rPr>
        <w:t>Ahorros bancarios (8%), Inversión en vivienda (7%), Negocio propio (5%), Títulos y valores (0.5%) y Bienes de capital (0.5%).</w:t>
      </w:r>
    </w:p>
    <w:p w:rsidR="0057782A" w:rsidRPr="00674929" w:rsidRDefault="0057782A" w:rsidP="00522F35">
      <w:pPr>
        <w:spacing w:line="480" w:lineRule="auto"/>
        <w:ind w:firstLine="284"/>
        <w:jc w:val="both"/>
        <w:rPr>
          <w:rFonts w:ascii="Arial" w:hAnsi="Arial" w:cs="Arial"/>
          <w:b/>
          <w:i/>
        </w:rPr>
      </w:pPr>
      <w:r w:rsidRPr="00674929">
        <w:rPr>
          <w:rFonts w:ascii="Arial" w:hAnsi="Arial" w:cs="Arial"/>
          <w:b/>
          <w:i/>
        </w:rPr>
        <w:t>Pago de deudas</w:t>
      </w:r>
    </w:p>
    <w:p w:rsidR="0057782A" w:rsidRPr="005A62E2" w:rsidRDefault="0057782A" w:rsidP="00522F35">
      <w:pPr>
        <w:numPr>
          <w:ilvl w:val="0"/>
          <w:numId w:val="6"/>
        </w:numPr>
        <w:spacing w:line="480" w:lineRule="auto"/>
        <w:jc w:val="both"/>
        <w:rPr>
          <w:rFonts w:ascii="Arial" w:hAnsi="Arial" w:cs="Arial"/>
          <w:szCs w:val="20"/>
        </w:rPr>
      </w:pPr>
      <w:r w:rsidRPr="00F800FC">
        <w:rPr>
          <w:rFonts w:ascii="Arial" w:hAnsi="Arial" w:cs="Arial"/>
          <w:szCs w:val="20"/>
        </w:rPr>
        <w:t>Viaje del migrante y otras deudas (4%).</w:t>
      </w:r>
    </w:p>
    <w:p w:rsidR="0057782A" w:rsidRDefault="0057782A" w:rsidP="00522F35">
      <w:pPr>
        <w:spacing w:line="480" w:lineRule="auto"/>
        <w:ind w:firstLine="284"/>
        <w:jc w:val="both"/>
        <w:rPr>
          <w:rFonts w:ascii="Arial" w:hAnsi="Arial" w:cs="Arial"/>
        </w:rPr>
      </w:pPr>
    </w:p>
    <w:p w:rsidR="0057782A" w:rsidRDefault="0057782A" w:rsidP="00522F35">
      <w:pPr>
        <w:jc w:val="center"/>
        <w:rPr>
          <w:rFonts w:ascii="Arial" w:hAnsi="Arial" w:cs="Arial"/>
          <w:b/>
          <w:sz w:val="20"/>
          <w:szCs w:val="20"/>
        </w:rPr>
      </w:pPr>
      <w:r w:rsidRPr="003873FE">
        <w:rPr>
          <w:rFonts w:ascii="Arial" w:hAnsi="Arial" w:cs="Arial"/>
          <w:b/>
          <w:sz w:val="20"/>
          <w:szCs w:val="20"/>
        </w:rPr>
        <w:t xml:space="preserve">Gráfico </w:t>
      </w:r>
      <w:r>
        <w:rPr>
          <w:rFonts w:ascii="Arial" w:hAnsi="Arial" w:cs="Arial"/>
          <w:b/>
          <w:sz w:val="20"/>
          <w:szCs w:val="20"/>
        </w:rPr>
        <w:t>34</w:t>
      </w:r>
      <w:r w:rsidRPr="003873FE">
        <w:rPr>
          <w:rFonts w:ascii="Arial" w:hAnsi="Arial" w:cs="Arial"/>
          <w:b/>
          <w:sz w:val="20"/>
          <w:szCs w:val="20"/>
        </w:rPr>
        <w:t>:</w:t>
      </w:r>
      <w:r w:rsidRPr="00894537">
        <w:rPr>
          <w:rFonts w:ascii="Arial" w:hAnsi="Arial" w:cs="Arial"/>
          <w:b/>
          <w:sz w:val="20"/>
          <w:szCs w:val="20"/>
        </w:rPr>
        <w:t xml:space="preserve"> </w:t>
      </w:r>
      <w:r>
        <w:rPr>
          <w:rFonts w:ascii="Arial" w:hAnsi="Arial" w:cs="Arial"/>
          <w:b/>
          <w:sz w:val="20"/>
          <w:szCs w:val="20"/>
        </w:rPr>
        <w:t>Destino detallado de las remesas</w:t>
      </w:r>
    </w:p>
    <w:p w:rsidR="0057782A" w:rsidRDefault="0057782A" w:rsidP="00522F35">
      <w:pPr>
        <w:jc w:val="center"/>
        <w:rPr>
          <w:rFonts w:ascii="Arial" w:hAnsi="Arial" w:cs="Arial"/>
          <w:b/>
          <w:sz w:val="20"/>
          <w:szCs w:val="20"/>
        </w:rPr>
      </w:pPr>
      <w:r w:rsidRPr="00F800FC">
        <w:pict>
          <v:shape id="_x0000_i1059" type="#_x0000_t75" style="width:367.5pt;height:258pt">
            <v:imagedata r:id="rId45" o:title=""/>
          </v:shape>
        </w:pict>
      </w:r>
    </w:p>
    <w:p w:rsidR="0057782A" w:rsidRDefault="0057782A" w:rsidP="00522F35">
      <w:pPr>
        <w:jc w:val="center"/>
        <w:rPr>
          <w:rFonts w:ascii="Arial" w:hAnsi="Arial" w:cs="Arial"/>
          <w:sz w:val="20"/>
          <w:szCs w:val="20"/>
        </w:rPr>
      </w:pPr>
      <w:r>
        <w:rPr>
          <w:rFonts w:ascii="Arial" w:hAnsi="Arial" w:cs="Arial"/>
          <w:b/>
          <w:sz w:val="20"/>
          <w:szCs w:val="20"/>
        </w:rPr>
        <w:t xml:space="preserve">Elaboración: </w:t>
      </w:r>
      <w:r>
        <w:rPr>
          <w:rFonts w:ascii="Arial" w:hAnsi="Arial" w:cs="Arial"/>
          <w:sz w:val="20"/>
          <w:szCs w:val="20"/>
        </w:rPr>
        <w:t>Autores de Tesis</w:t>
      </w:r>
    </w:p>
    <w:p w:rsidR="0057782A" w:rsidRDefault="0057782A" w:rsidP="00522F35">
      <w:pPr>
        <w:spacing w:line="480" w:lineRule="auto"/>
        <w:jc w:val="both"/>
        <w:rPr>
          <w:rFonts w:ascii="Arial" w:hAnsi="Arial" w:cs="Arial"/>
          <w:b/>
        </w:rPr>
      </w:pPr>
    </w:p>
    <w:p w:rsidR="0057782A" w:rsidRDefault="0057782A" w:rsidP="00522F35">
      <w:pPr>
        <w:spacing w:line="480" w:lineRule="auto"/>
        <w:jc w:val="both"/>
        <w:rPr>
          <w:rFonts w:ascii="Arial" w:hAnsi="Arial" w:cs="Arial"/>
          <w:b/>
        </w:rPr>
      </w:pPr>
    </w:p>
    <w:p w:rsidR="0057782A" w:rsidRPr="002E54E0" w:rsidRDefault="0057782A" w:rsidP="00522F35">
      <w:pPr>
        <w:spacing w:line="480" w:lineRule="auto"/>
        <w:jc w:val="both"/>
        <w:rPr>
          <w:rFonts w:ascii="Arial" w:hAnsi="Arial" w:cs="Arial"/>
          <w:b/>
          <w:sz w:val="26"/>
          <w:szCs w:val="26"/>
          <w:u w:val="single"/>
        </w:rPr>
      </w:pPr>
      <w:r w:rsidRPr="002E54E0">
        <w:rPr>
          <w:rFonts w:ascii="Arial" w:hAnsi="Arial" w:cs="Arial"/>
          <w:b/>
          <w:sz w:val="26"/>
          <w:szCs w:val="26"/>
          <w:u w:val="single"/>
        </w:rPr>
        <w:t>Destino de remesas por ciudad</w:t>
      </w:r>
    </w:p>
    <w:p w:rsidR="0057782A" w:rsidRPr="002E54E0" w:rsidRDefault="0057782A" w:rsidP="00522F35">
      <w:pPr>
        <w:spacing w:line="480" w:lineRule="auto"/>
        <w:ind w:firstLine="284"/>
        <w:jc w:val="both"/>
        <w:rPr>
          <w:rFonts w:ascii="Arial" w:hAnsi="Arial" w:cs="Arial"/>
        </w:rPr>
      </w:pPr>
      <w:r w:rsidRPr="002E54E0">
        <w:rPr>
          <w:rFonts w:ascii="Arial" w:hAnsi="Arial" w:cs="Arial"/>
        </w:rPr>
        <w:t xml:space="preserve">El porcentaje de remesas que se destina al consumo va desde el 70% al 80%, dependiendo de la ciudad en </w:t>
      </w:r>
      <w:r>
        <w:rPr>
          <w:rFonts w:ascii="Arial" w:hAnsi="Arial" w:cs="Arial"/>
        </w:rPr>
        <w:t>donde se encuentren los receptores</w:t>
      </w:r>
      <w:r w:rsidRPr="002E54E0">
        <w:rPr>
          <w:rFonts w:ascii="Arial" w:hAnsi="Arial" w:cs="Arial"/>
        </w:rPr>
        <w:t xml:space="preserve">. Por ejemplo, Quito consume el 70% y tanto Guayaquil como Loja el 80%. </w:t>
      </w:r>
    </w:p>
    <w:p w:rsidR="0057782A" w:rsidRPr="002E54E0"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2E54E0">
        <w:rPr>
          <w:rFonts w:ascii="Arial" w:hAnsi="Arial" w:cs="Arial"/>
        </w:rPr>
        <w:t xml:space="preserve">En cambio, en lo que se refiere al porcentaje de inversión, Quito es la ciudad que mayor porcentaje de remesas dedica a dicha actividad, con el 24% de inversión; </w:t>
      </w:r>
      <w:r>
        <w:rPr>
          <w:rFonts w:ascii="Arial" w:hAnsi="Arial" w:cs="Arial"/>
        </w:rPr>
        <w:t>las participaciones pa</w:t>
      </w:r>
      <w:r w:rsidRPr="002E54E0">
        <w:rPr>
          <w:rFonts w:ascii="Arial" w:hAnsi="Arial" w:cs="Arial"/>
        </w:rPr>
        <w:t>r</w:t>
      </w:r>
      <w:r>
        <w:rPr>
          <w:rFonts w:ascii="Arial" w:hAnsi="Arial" w:cs="Arial"/>
        </w:rPr>
        <w:t>a</w:t>
      </w:r>
      <w:r w:rsidRPr="002E54E0">
        <w:rPr>
          <w:rFonts w:ascii="Arial" w:hAnsi="Arial" w:cs="Arial"/>
        </w:rPr>
        <w:t xml:space="preserve"> cada una de las </w:t>
      </w:r>
      <w:r>
        <w:rPr>
          <w:rFonts w:ascii="Arial" w:hAnsi="Arial" w:cs="Arial"/>
        </w:rPr>
        <w:t xml:space="preserve">cuatro </w:t>
      </w:r>
      <w:r w:rsidRPr="002E54E0">
        <w:rPr>
          <w:rFonts w:ascii="Arial" w:hAnsi="Arial" w:cs="Arial"/>
        </w:rPr>
        <w:t>ciudades</w:t>
      </w:r>
      <w:r>
        <w:rPr>
          <w:rFonts w:ascii="Arial" w:hAnsi="Arial" w:cs="Arial"/>
        </w:rPr>
        <w:t xml:space="preserve"> restantes</w:t>
      </w:r>
      <w:r w:rsidRPr="002E54E0">
        <w:rPr>
          <w:rFonts w:ascii="Arial" w:hAnsi="Arial" w:cs="Arial"/>
        </w:rPr>
        <w:t xml:space="preserve"> son las siguientes: Cuenca (23%), Azogues (21%), Guayaquil (20%) y Loja (16%). </w:t>
      </w:r>
    </w:p>
    <w:p w:rsidR="0057782A" w:rsidRDefault="0057782A" w:rsidP="00522F35">
      <w:pPr>
        <w:spacing w:line="480" w:lineRule="auto"/>
        <w:ind w:firstLine="284"/>
        <w:jc w:val="both"/>
        <w:rPr>
          <w:rFonts w:ascii="Arial" w:hAnsi="Arial" w:cs="Arial"/>
        </w:rPr>
      </w:pPr>
    </w:p>
    <w:p w:rsidR="0057782A" w:rsidRPr="002E54E0" w:rsidRDefault="0057782A" w:rsidP="00522F35">
      <w:pPr>
        <w:spacing w:line="480" w:lineRule="auto"/>
        <w:ind w:firstLine="284"/>
        <w:jc w:val="both"/>
        <w:rPr>
          <w:rFonts w:ascii="Arial" w:hAnsi="Arial" w:cs="Arial"/>
        </w:rPr>
      </w:pPr>
      <w:r w:rsidRPr="002E54E0">
        <w:rPr>
          <w:rFonts w:ascii="Arial" w:hAnsi="Arial" w:cs="Arial"/>
        </w:rPr>
        <w:t>Aquí sorprende que Azogues, una ciudad pequeña, supere a Guayaquil en el porcentaje de inversión</w:t>
      </w:r>
      <w:r>
        <w:rPr>
          <w:rFonts w:ascii="Arial" w:hAnsi="Arial" w:cs="Arial"/>
        </w:rPr>
        <w:t xml:space="preserve"> de remesas</w:t>
      </w:r>
      <w:r w:rsidRPr="002E54E0">
        <w:rPr>
          <w:rFonts w:ascii="Arial" w:hAnsi="Arial" w:cs="Arial"/>
        </w:rPr>
        <w:t xml:space="preserve">, considerando que esta última presenta un mayor </w:t>
      </w:r>
      <w:r>
        <w:rPr>
          <w:rFonts w:ascii="Arial" w:hAnsi="Arial" w:cs="Arial"/>
        </w:rPr>
        <w:t xml:space="preserve">nivel de </w:t>
      </w:r>
      <w:r w:rsidRPr="002E54E0">
        <w:rPr>
          <w:rFonts w:ascii="Arial" w:hAnsi="Arial" w:cs="Arial"/>
        </w:rPr>
        <w:t xml:space="preserve">desarrollo socioeconómico que la primera y es considerada </w:t>
      </w:r>
      <w:r>
        <w:rPr>
          <w:rFonts w:ascii="Arial" w:hAnsi="Arial" w:cs="Arial"/>
        </w:rPr>
        <w:t>a nivel internacional como 1</w:t>
      </w:r>
      <w:r w:rsidRPr="002E54E0">
        <w:rPr>
          <w:rFonts w:ascii="Arial" w:hAnsi="Arial" w:cs="Arial"/>
        </w:rPr>
        <w:t xml:space="preserve"> de las 42 ciudades más importantes para realizar o llevar a cabo negocios en América Latina y la primera para invertir dentro del Ecuador.</w:t>
      </w:r>
      <w:r>
        <w:rPr>
          <w:rStyle w:val="FootnoteReference"/>
          <w:rFonts w:ascii="Arial" w:hAnsi="Arial" w:cs="Arial"/>
        </w:rPr>
        <w:footnoteReference w:id="11"/>
      </w:r>
      <w:r w:rsidRPr="002E54E0">
        <w:rPr>
          <w:rFonts w:ascii="Arial" w:hAnsi="Arial" w:cs="Arial"/>
        </w:rPr>
        <w:t xml:space="preserve">  </w:t>
      </w:r>
    </w:p>
    <w:p w:rsidR="0057782A" w:rsidRDefault="0057782A" w:rsidP="00522F35">
      <w:pPr>
        <w:spacing w:line="480" w:lineRule="auto"/>
        <w:ind w:firstLine="284"/>
        <w:jc w:val="both"/>
        <w:rPr>
          <w:rFonts w:ascii="Arial" w:hAnsi="Arial" w:cs="Arial"/>
          <w:b/>
        </w:rPr>
      </w:pPr>
    </w:p>
    <w:p w:rsidR="0057782A" w:rsidRDefault="0057782A" w:rsidP="00522F35">
      <w:pPr>
        <w:spacing w:line="480" w:lineRule="auto"/>
        <w:ind w:firstLine="284"/>
        <w:jc w:val="both"/>
        <w:rPr>
          <w:rFonts w:ascii="Arial" w:hAnsi="Arial" w:cs="Arial"/>
          <w:b/>
        </w:rPr>
      </w:pPr>
    </w:p>
    <w:p w:rsidR="0057782A" w:rsidRPr="00363282" w:rsidRDefault="0057782A" w:rsidP="00522F35">
      <w:pPr>
        <w:spacing w:line="480" w:lineRule="auto"/>
        <w:ind w:firstLine="284"/>
        <w:jc w:val="both"/>
        <w:rPr>
          <w:rFonts w:ascii="Arial" w:hAnsi="Arial" w:cs="Arial"/>
          <w:b/>
        </w:rPr>
      </w:pPr>
    </w:p>
    <w:p w:rsidR="0057782A" w:rsidRDefault="0057782A" w:rsidP="00522F35">
      <w:pPr>
        <w:jc w:val="center"/>
        <w:rPr>
          <w:rFonts w:ascii="Arial" w:hAnsi="Arial" w:cs="Arial"/>
          <w:b/>
          <w:sz w:val="20"/>
          <w:szCs w:val="20"/>
        </w:rPr>
      </w:pPr>
      <w:r w:rsidRPr="003873FE">
        <w:rPr>
          <w:rFonts w:ascii="Arial" w:hAnsi="Arial" w:cs="Arial"/>
          <w:b/>
          <w:sz w:val="20"/>
          <w:szCs w:val="20"/>
        </w:rPr>
        <w:t xml:space="preserve">Gráfico </w:t>
      </w:r>
      <w:r>
        <w:rPr>
          <w:rFonts w:ascii="Arial" w:hAnsi="Arial" w:cs="Arial"/>
          <w:b/>
          <w:sz w:val="20"/>
          <w:szCs w:val="20"/>
        </w:rPr>
        <w:t>35</w:t>
      </w:r>
      <w:r w:rsidRPr="003873FE">
        <w:rPr>
          <w:rFonts w:ascii="Arial" w:hAnsi="Arial" w:cs="Arial"/>
          <w:b/>
          <w:sz w:val="20"/>
          <w:szCs w:val="20"/>
        </w:rPr>
        <w:t>:</w:t>
      </w:r>
      <w:r w:rsidRPr="00894537">
        <w:rPr>
          <w:rFonts w:ascii="Arial" w:hAnsi="Arial" w:cs="Arial"/>
          <w:b/>
          <w:sz w:val="20"/>
          <w:szCs w:val="20"/>
        </w:rPr>
        <w:t xml:space="preserve"> </w:t>
      </w:r>
      <w:r>
        <w:rPr>
          <w:rFonts w:ascii="Arial" w:hAnsi="Arial" w:cs="Arial"/>
          <w:b/>
          <w:sz w:val="20"/>
          <w:szCs w:val="20"/>
        </w:rPr>
        <w:t>Destino de las remesas por ciudades</w:t>
      </w:r>
    </w:p>
    <w:p w:rsidR="0057782A" w:rsidRDefault="0057782A" w:rsidP="00522F35">
      <w:pPr>
        <w:jc w:val="center"/>
        <w:rPr>
          <w:rFonts w:ascii="Arial" w:hAnsi="Arial" w:cs="Arial"/>
          <w:b/>
          <w:sz w:val="20"/>
          <w:szCs w:val="20"/>
        </w:rPr>
      </w:pPr>
      <w:r w:rsidRPr="002C2D47">
        <w:pict>
          <v:shape id="_x0000_i1060" type="#_x0000_t75" style="width:410.25pt;height:309.75pt">
            <v:imagedata r:id="rId46" o:title=""/>
          </v:shape>
        </w:pict>
      </w:r>
    </w:p>
    <w:p w:rsidR="0057782A" w:rsidRDefault="0057782A" w:rsidP="00522F35">
      <w:pPr>
        <w:jc w:val="center"/>
        <w:rPr>
          <w:rFonts w:ascii="Arial" w:hAnsi="Arial" w:cs="Arial"/>
          <w:sz w:val="20"/>
          <w:szCs w:val="20"/>
        </w:rPr>
      </w:pPr>
      <w:r>
        <w:rPr>
          <w:rFonts w:ascii="Arial" w:hAnsi="Arial" w:cs="Arial"/>
          <w:b/>
          <w:sz w:val="20"/>
          <w:szCs w:val="20"/>
        </w:rPr>
        <w:t xml:space="preserve">Elaboración: </w:t>
      </w:r>
      <w:r>
        <w:rPr>
          <w:rFonts w:ascii="Arial" w:hAnsi="Arial" w:cs="Arial"/>
          <w:sz w:val="20"/>
          <w:szCs w:val="20"/>
        </w:rPr>
        <w:t>Autores de Tesis</w:t>
      </w:r>
    </w:p>
    <w:p w:rsidR="0057782A" w:rsidRPr="005A3B12" w:rsidRDefault="0057782A" w:rsidP="00522F35">
      <w:pPr>
        <w:spacing w:line="480" w:lineRule="auto"/>
        <w:jc w:val="both"/>
        <w:rPr>
          <w:rFonts w:ascii="Arial" w:hAnsi="Arial" w:cs="Arial"/>
          <w:u w:val="single"/>
        </w:rPr>
      </w:pPr>
    </w:p>
    <w:p w:rsidR="0057782A" w:rsidRPr="003117F8" w:rsidRDefault="0057782A" w:rsidP="00522F35">
      <w:pPr>
        <w:spacing w:line="480" w:lineRule="auto"/>
        <w:jc w:val="both"/>
        <w:rPr>
          <w:rFonts w:ascii="Arial" w:hAnsi="Arial" w:cs="Arial"/>
          <w:b/>
          <w:sz w:val="26"/>
          <w:szCs w:val="26"/>
          <w:u w:val="single"/>
        </w:rPr>
      </w:pPr>
      <w:r w:rsidRPr="003117F8">
        <w:rPr>
          <w:rFonts w:ascii="Arial" w:hAnsi="Arial" w:cs="Arial"/>
          <w:b/>
          <w:sz w:val="26"/>
          <w:szCs w:val="26"/>
          <w:u w:val="single"/>
        </w:rPr>
        <w:t>Destino de remesas por nivel de educación</w:t>
      </w:r>
    </w:p>
    <w:p w:rsidR="0057782A" w:rsidRDefault="0057782A" w:rsidP="00522F35">
      <w:pPr>
        <w:spacing w:line="480" w:lineRule="auto"/>
        <w:ind w:firstLine="284"/>
        <w:jc w:val="both"/>
        <w:rPr>
          <w:rFonts w:ascii="Arial" w:hAnsi="Arial" w:cs="Arial"/>
        </w:rPr>
      </w:pPr>
      <w:r w:rsidRPr="003117F8">
        <w:rPr>
          <w:rFonts w:ascii="Arial" w:hAnsi="Arial" w:cs="Arial"/>
        </w:rPr>
        <w:t xml:space="preserve">Se puede describir también el destino de las remesas dependiendo del nivel de educación que presente un receptor de remesas en particular. </w:t>
      </w:r>
    </w:p>
    <w:p w:rsidR="0057782A" w:rsidRDefault="0057782A" w:rsidP="00522F35">
      <w:pPr>
        <w:spacing w:line="480" w:lineRule="auto"/>
        <w:ind w:firstLine="284"/>
        <w:jc w:val="both"/>
        <w:rPr>
          <w:rFonts w:ascii="Arial" w:hAnsi="Arial" w:cs="Arial"/>
        </w:rPr>
      </w:pPr>
    </w:p>
    <w:p w:rsidR="0057782A" w:rsidRPr="003117F8" w:rsidRDefault="0057782A" w:rsidP="00522F35">
      <w:pPr>
        <w:spacing w:line="480" w:lineRule="auto"/>
        <w:ind w:firstLine="284"/>
        <w:jc w:val="both"/>
        <w:rPr>
          <w:rFonts w:ascii="Arial" w:hAnsi="Arial" w:cs="Arial"/>
        </w:rPr>
      </w:pPr>
      <w:r w:rsidRPr="003117F8">
        <w:rPr>
          <w:rFonts w:ascii="Arial" w:hAnsi="Arial" w:cs="Arial"/>
        </w:rPr>
        <w:t>Por motivo del análisis, se procedió a agrupar en la categoría “Bachillerato” a la educación primaria y secundaria, y en la categoría “Educación Superior” se incluyó a la educación de tercer nivel (universidad) y postgrados en general.</w:t>
      </w:r>
    </w:p>
    <w:p w:rsidR="0057782A" w:rsidRPr="00363282" w:rsidRDefault="0057782A" w:rsidP="00522F35">
      <w:pPr>
        <w:spacing w:line="480" w:lineRule="auto"/>
        <w:ind w:firstLine="284"/>
        <w:jc w:val="both"/>
        <w:rPr>
          <w:rFonts w:ascii="Arial" w:hAnsi="Arial" w:cs="Arial"/>
        </w:rPr>
      </w:pPr>
    </w:p>
    <w:p w:rsidR="0057782A" w:rsidRDefault="0057782A" w:rsidP="00522F35">
      <w:pPr>
        <w:jc w:val="center"/>
        <w:rPr>
          <w:rFonts w:ascii="Arial" w:hAnsi="Arial" w:cs="Arial"/>
          <w:b/>
          <w:sz w:val="20"/>
          <w:szCs w:val="20"/>
        </w:rPr>
      </w:pPr>
      <w:r w:rsidRPr="003873FE">
        <w:rPr>
          <w:rFonts w:ascii="Arial" w:hAnsi="Arial" w:cs="Arial"/>
          <w:b/>
          <w:sz w:val="20"/>
          <w:szCs w:val="20"/>
        </w:rPr>
        <w:t xml:space="preserve">Gráfico </w:t>
      </w:r>
      <w:r>
        <w:rPr>
          <w:rFonts w:ascii="Arial" w:hAnsi="Arial" w:cs="Arial"/>
          <w:b/>
          <w:sz w:val="20"/>
          <w:szCs w:val="20"/>
        </w:rPr>
        <w:t>36</w:t>
      </w:r>
      <w:r w:rsidRPr="003873FE">
        <w:rPr>
          <w:rFonts w:ascii="Arial" w:hAnsi="Arial" w:cs="Arial"/>
          <w:b/>
          <w:sz w:val="20"/>
          <w:szCs w:val="20"/>
        </w:rPr>
        <w:t>:</w:t>
      </w:r>
      <w:r w:rsidRPr="00894537">
        <w:rPr>
          <w:rFonts w:ascii="Arial" w:hAnsi="Arial" w:cs="Arial"/>
          <w:b/>
          <w:sz w:val="20"/>
          <w:szCs w:val="20"/>
        </w:rPr>
        <w:t xml:space="preserve"> </w:t>
      </w:r>
      <w:r>
        <w:rPr>
          <w:rFonts w:ascii="Arial" w:hAnsi="Arial" w:cs="Arial"/>
          <w:b/>
          <w:sz w:val="20"/>
          <w:szCs w:val="20"/>
        </w:rPr>
        <w:t>Destino de las remesas por nivel educativo</w:t>
      </w:r>
    </w:p>
    <w:p w:rsidR="0057782A" w:rsidRDefault="0057782A" w:rsidP="00522F35">
      <w:pPr>
        <w:jc w:val="center"/>
        <w:rPr>
          <w:rFonts w:ascii="Arial" w:hAnsi="Arial" w:cs="Arial"/>
          <w:b/>
          <w:sz w:val="20"/>
          <w:szCs w:val="20"/>
        </w:rPr>
      </w:pPr>
      <w:r w:rsidRPr="003117F8">
        <w:pict>
          <v:shape id="_x0000_i1061" type="#_x0000_t75" style="width:324pt;height:213.75pt">
            <v:imagedata r:id="rId47" o:title=""/>
          </v:shape>
        </w:pict>
      </w:r>
    </w:p>
    <w:p w:rsidR="0057782A" w:rsidRDefault="0057782A" w:rsidP="00522F35">
      <w:pPr>
        <w:jc w:val="center"/>
        <w:rPr>
          <w:rFonts w:ascii="Arial" w:hAnsi="Arial" w:cs="Arial"/>
          <w:sz w:val="20"/>
          <w:szCs w:val="20"/>
        </w:rPr>
      </w:pPr>
      <w:r>
        <w:rPr>
          <w:rFonts w:ascii="Arial" w:hAnsi="Arial" w:cs="Arial"/>
          <w:b/>
          <w:sz w:val="20"/>
          <w:szCs w:val="20"/>
        </w:rPr>
        <w:t xml:space="preserve">Elaboración: </w:t>
      </w:r>
      <w:r>
        <w:rPr>
          <w:rFonts w:ascii="Arial" w:hAnsi="Arial" w:cs="Arial"/>
          <w:sz w:val="20"/>
          <w:szCs w:val="20"/>
        </w:rPr>
        <w:t>Autores de Tesis</w:t>
      </w:r>
    </w:p>
    <w:p w:rsidR="0057782A" w:rsidRDefault="0057782A" w:rsidP="00522F35">
      <w:pPr>
        <w:spacing w:line="480" w:lineRule="auto"/>
        <w:ind w:firstLine="284"/>
        <w:jc w:val="both"/>
        <w:rPr>
          <w:rFonts w:ascii="Arial" w:hAnsi="Arial" w:cs="Arial"/>
          <w:b/>
        </w:rPr>
      </w:pPr>
    </w:p>
    <w:p w:rsidR="0057782A" w:rsidRDefault="0057782A" w:rsidP="00522F35">
      <w:pPr>
        <w:spacing w:line="480" w:lineRule="auto"/>
        <w:ind w:firstLine="284"/>
        <w:jc w:val="both"/>
        <w:rPr>
          <w:rFonts w:ascii="Arial" w:hAnsi="Arial" w:cs="Arial"/>
        </w:rPr>
      </w:pPr>
      <w:r w:rsidRPr="003117F8">
        <w:rPr>
          <w:rFonts w:ascii="Arial" w:hAnsi="Arial" w:cs="Arial"/>
        </w:rPr>
        <w:t xml:space="preserve">En el gráfico anterior, se puede observar que los receptores de remesas que presentan un nivel de educación superior destinan mayor porcentaje de sus remesas a la inversión, llegando inclusive hasta el 31% de asignación; mientras que, los receptores que tienen tan solo el nivel de bachillerato destinan en promedio apenas al 15% a la inversión. </w:t>
      </w:r>
    </w:p>
    <w:p w:rsidR="0057782A" w:rsidRDefault="0057782A" w:rsidP="00522F35">
      <w:pPr>
        <w:spacing w:line="480" w:lineRule="auto"/>
        <w:ind w:firstLine="284"/>
        <w:jc w:val="both"/>
        <w:rPr>
          <w:rFonts w:ascii="Arial" w:hAnsi="Arial" w:cs="Arial"/>
        </w:rPr>
      </w:pPr>
    </w:p>
    <w:p w:rsidR="0057782A" w:rsidRPr="003117F8" w:rsidRDefault="0057782A" w:rsidP="00522F35">
      <w:pPr>
        <w:spacing w:line="480" w:lineRule="auto"/>
        <w:ind w:firstLine="284"/>
        <w:jc w:val="both"/>
        <w:rPr>
          <w:rFonts w:ascii="Arial" w:hAnsi="Arial" w:cs="Arial"/>
          <w:szCs w:val="20"/>
        </w:rPr>
      </w:pPr>
      <w:r w:rsidRPr="003117F8">
        <w:rPr>
          <w:rFonts w:ascii="Arial" w:hAnsi="Arial" w:cs="Arial"/>
        </w:rPr>
        <w:t>Como se ilustra en la tabla posterior, los receptores de remesas con educación superior se inclinan más por ahorrar sus remesas (12%) e invertirlas en activos fijos como vivienda, terrenos o vehículos (13%).</w:t>
      </w:r>
      <w:r>
        <w:rPr>
          <w:rFonts w:ascii="Arial" w:hAnsi="Arial" w:cs="Arial"/>
        </w:rPr>
        <w:t xml:space="preserve"> En cambio, los de menos educación (solo bachillerato) destinan el 61% las remesas a los gastos diarios del hogar.</w:t>
      </w:r>
    </w:p>
    <w:p w:rsidR="0057782A"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p>
    <w:p w:rsidR="0057782A" w:rsidRDefault="0057782A" w:rsidP="00522F35">
      <w:pPr>
        <w:jc w:val="center"/>
        <w:rPr>
          <w:rFonts w:ascii="Arial" w:hAnsi="Arial" w:cs="Arial"/>
          <w:b/>
          <w:sz w:val="20"/>
          <w:szCs w:val="20"/>
        </w:rPr>
      </w:pPr>
      <w:r>
        <w:rPr>
          <w:rFonts w:ascii="Arial" w:hAnsi="Arial" w:cs="Arial"/>
          <w:b/>
          <w:sz w:val="20"/>
          <w:szCs w:val="20"/>
        </w:rPr>
        <w:t>Tabla 6</w:t>
      </w:r>
      <w:r w:rsidRPr="003873FE">
        <w:rPr>
          <w:rFonts w:ascii="Arial" w:hAnsi="Arial" w:cs="Arial"/>
          <w:b/>
          <w:sz w:val="20"/>
          <w:szCs w:val="20"/>
        </w:rPr>
        <w:t>:</w:t>
      </w:r>
      <w:r w:rsidRPr="00894537">
        <w:rPr>
          <w:rFonts w:ascii="Arial" w:hAnsi="Arial" w:cs="Arial"/>
          <w:b/>
          <w:sz w:val="20"/>
          <w:szCs w:val="20"/>
        </w:rPr>
        <w:t xml:space="preserve"> </w:t>
      </w:r>
      <w:r>
        <w:rPr>
          <w:rFonts w:ascii="Arial" w:hAnsi="Arial" w:cs="Arial"/>
          <w:b/>
          <w:sz w:val="20"/>
          <w:szCs w:val="20"/>
        </w:rPr>
        <w:t>Destino de las remesas comparado entre niveles educativos</w:t>
      </w:r>
    </w:p>
    <w:p w:rsidR="0057782A" w:rsidRDefault="0057782A" w:rsidP="00522F35">
      <w:pPr>
        <w:jc w:val="center"/>
      </w:pPr>
      <w:r w:rsidRPr="003117F8">
        <w:pict>
          <v:shape id="_x0000_i1062" type="#_x0000_t75" style="width:429.75pt;height:126.75pt">
            <v:imagedata r:id="rId48" o:title=""/>
          </v:shape>
        </w:pict>
      </w:r>
    </w:p>
    <w:p w:rsidR="0057782A" w:rsidRDefault="0057782A" w:rsidP="00522F35">
      <w:pPr>
        <w:jc w:val="center"/>
        <w:rPr>
          <w:rFonts w:ascii="Arial" w:hAnsi="Arial" w:cs="Arial"/>
          <w:sz w:val="20"/>
          <w:szCs w:val="20"/>
        </w:rPr>
      </w:pPr>
      <w:r>
        <w:rPr>
          <w:rFonts w:ascii="Arial" w:hAnsi="Arial" w:cs="Arial"/>
          <w:b/>
          <w:sz w:val="20"/>
          <w:szCs w:val="20"/>
        </w:rPr>
        <w:t xml:space="preserve">Elaboración: </w:t>
      </w:r>
      <w:r>
        <w:rPr>
          <w:rFonts w:ascii="Arial" w:hAnsi="Arial" w:cs="Arial"/>
          <w:sz w:val="20"/>
          <w:szCs w:val="20"/>
        </w:rPr>
        <w:t>Autores de Tesis</w:t>
      </w:r>
    </w:p>
    <w:p w:rsidR="0057782A" w:rsidRPr="00CF14E9" w:rsidRDefault="0057782A" w:rsidP="00522F35">
      <w:pPr>
        <w:spacing w:line="480" w:lineRule="auto"/>
        <w:jc w:val="both"/>
        <w:rPr>
          <w:rFonts w:ascii="Arial" w:hAnsi="Arial" w:cs="Arial"/>
        </w:rPr>
      </w:pPr>
    </w:p>
    <w:p w:rsidR="0057782A" w:rsidRPr="00A70576" w:rsidRDefault="0057782A" w:rsidP="00522F35">
      <w:pPr>
        <w:spacing w:line="480" w:lineRule="auto"/>
        <w:jc w:val="both"/>
        <w:rPr>
          <w:rFonts w:ascii="Arial" w:hAnsi="Arial" w:cs="Arial"/>
          <w:b/>
          <w:sz w:val="26"/>
          <w:szCs w:val="26"/>
        </w:rPr>
      </w:pPr>
      <w:r>
        <w:rPr>
          <w:rFonts w:ascii="Arial" w:hAnsi="Arial" w:cs="Arial"/>
          <w:b/>
          <w:sz w:val="26"/>
          <w:szCs w:val="26"/>
        </w:rPr>
        <w:t>5.5.1</w:t>
      </w:r>
      <w:r>
        <w:rPr>
          <w:rFonts w:ascii="Arial" w:hAnsi="Arial" w:cs="Arial"/>
          <w:b/>
          <w:sz w:val="26"/>
          <w:szCs w:val="26"/>
        </w:rPr>
        <w:tab/>
      </w:r>
      <w:r w:rsidRPr="00A70576">
        <w:rPr>
          <w:rFonts w:ascii="Arial" w:hAnsi="Arial" w:cs="Arial"/>
          <w:b/>
          <w:sz w:val="26"/>
          <w:szCs w:val="26"/>
        </w:rPr>
        <w:t>Contraste de Hipótesis Principal</w:t>
      </w:r>
    </w:p>
    <w:p w:rsidR="0057782A" w:rsidRDefault="0057782A" w:rsidP="00522F35">
      <w:pPr>
        <w:spacing w:line="480" w:lineRule="auto"/>
        <w:ind w:firstLine="284"/>
        <w:jc w:val="both"/>
        <w:rPr>
          <w:rFonts w:ascii="Arial" w:hAnsi="Arial" w:cs="Arial"/>
        </w:rPr>
      </w:pPr>
    </w:p>
    <w:p w:rsidR="0057782A" w:rsidRPr="00A70576" w:rsidRDefault="0057782A" w:rsidP="00522F35">
      <w:pPr>
        <w:spacing w:line="480" w:lineRule="auto"/>
        <w:ind w:firstLine="284"/>
        <w:jc w:val="both"/>
        <w:rPr>
          <w:rFonts w:ascii="Arial" w:hAnsi="Arial" w:cs="Arial"/>
        </w:rPr>
      </w:pPr>
      <w:r w:rsidRPr="00A70576">
        <w:rPr>
          <w:rFonts w:ascii="Arial" w:hAnsi="Arial" w:cs="Arial"/>
        </w:rPr>
        <w:t>A continuación, se procede a contrastar la hipótesis principa</w:t>
      </w:r>
      <w:r>
        <w:rPr>
          <w:rFonts w:ascii="Arial" w:hAnsi="Arial" w:cs="Arial"/>
        </w:rPr>
        <w:t>l de este trabajo. L</w:t>
      </w:r>
      <w:r w:rsidRPr="00A70576">
        <w:rPr>
          <w:rFonts w:ascii="Arial" w:hAnsi="Arial" w:cs="Arial"/>
        </w:rPr>
        <w:t xml:space="preserve">a hipótesis principal establecida al inicio de esta tesis (capítulo 1) fue que el porcentaje de inversión promedio entre los receptores de remesas es bajo y qué su valor no sobrepasaría el 20%. Tal como se pudo observar en este capítulo, el porcentaje de inversión </w:t>
      </w:r>
      <w:r>
        <w:rPr>
          <w:rFonts w:ascii="Arial" w:hAnsi="Arial" w:cs="Arial"/>
        </w:rPr>
        <w:t>d</w:t>
      </w:r>
      <w:r w:rsidRPr="00A70576">
        <w:rPr>
          <w:rFonts w:ascii="Arial" w:hAnsi="Arial" w:cs="Arial"/>
        </w:rPr>
        <w:t xml:space="preserve">e remesas se ubicó en el 21%, superando en 1 punto porcentual la afirmación anterior. </w:t>
      </w:r>
    </w:p>
    <w:p w:rsidR="0057782A" w:rsidRPr="00A70576"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A70576">
        <w:rPr>
          <w:rFonts w:ascii="Arial" w:hAnsi="Arial" w:cs="Arial"/>
        </w:rPr>
        <w:t>Por lo tanto, resta comprobar si esta diferencia entre lo observado en la muestra y lo que han reportado estudios anteriores o lo que se cree viene sucediendo en la población objetivo</w:t>
      </w:r>
      <w:r>
        <w:rPr>
          <w:rFonts w:ascii="Arial" w:hAnsi="Arial" w:cs="Arial"/>
        </w:rPr>
        <w:t>,</w:t>
      </w:r>
      <w:r w:rsidRPr="00A70576">
        <w:rPr>
          <w:rFonts w:ascii="Arial" w:hAnsi="Arial" w:cs="Arial"/>
        </w:rPr>
        <w:t xml:space="preserve"> se debió al azar o efectivamente el porcentaje de inversión de remesas entre los receptores es mayor al 20%. Para ello, se realizó una prueba de hipótesis tomando en cuenta a la distribución normal estándar como formula de contraste:</w:t>
      </w:r>
    </w:p>
    <w:p w:rsidR="0057782A" w:rsidRDefault="0057782A" w:rsidP="00522F35">
      <w:pPr>
        <w:spacing w:line="480" w:lineRule="auto"/>
        <w:ind w:firstLine="284"/>
        <w:jc w:val="center"/>
      </w:pPr>
      <w:r w:rsidRPr="00A70576">
        <w:pict>
          <v:shape id="_x0000_i1063" type="#_x0000_t75" style="width:76.5pt;height:63pt">
            <v:imagedata r:id="rId49" o:title=""/>
          </v:shape>
        </w:pict>
      </w:r>
    </w:p>
    <w:p w:rsidR="0057782A" w:rsidRDefault="0057782A" w:rsidP="00522F35">
      <w:pPr>
        <w:spacing w:line="480" w:lineRule="auto"/>
        <w:ind w:firstLine="284"/>
        <w:jc w:val="center"/>
        <w:rPr>
          <w:rFonts w:ascii="Arial" w:hAnsi="Arial" w:cs="Arial"/>
        </w:rPr>
      </w:pPr>
    </w:p>
    <w:p w:rsidR="0057782A" w:rsidRDefault="0057782A" w:rsidP="00522F35">
      <w:pPr>
        <w:spacing w:line="480" w:lineRule="auto"/>
        <w:ind w:firstLine="284"/>
        <w:jc w:val="both"/>
        <w:rPr>
          <w:rFonts w:ascii="Arial" w:hAnsi="Arial" w:cs="Arial"/>
        </w:rPr>
      </w:pPr>
      <w:r w:rsidRPr="00A70576">
        <w:rPr>
          <w:rFonts w:ascii="Arial" w:hAnsi="Arial" w:cs="Arial"/>
        </w:rPr>
        <w:t xml:space="preserve">A pesar de que el porcentaje de inversión de remesas es una variable que presenta una distribución muestral que no da señales de parecerse a una </w:t>
      </w:r>
      <w:r>
        <w:rPr>
          <w:rFonts w:ascii="Arial" w:hAnsi="Arial" w:cs="Arial"/>
        </w:rPr>
        <w:t xml:space="preserve"> de </w:t>
      </w:r>
      <w:r w:rsidRPr="00A70576">
        <w:rPr>
          <w:rFonts w:ascii="Arial" w:hAnsi="Arial" w:cs="Arial"/>
        </w:rPr>
        <w:t>distribución normal (supuesto fundamental para realizar</w:t>
      </w:r>
      <w:r>
        <w:rPr>
          <w:rFonts w:ascii="Arial" w:hAnsi="Arial" w:cs="Arial"/>
        </w:rPr>
        <w:t xml:space="preserve"> con éxito las</w:t>
      </w:r>
      <w:r w:rsidRPr="00A70576">
        <w:rPr>
          <w:rFonts w:ascii="Arial" w:hAnsi="Arial" w:cs="Arial"/>
        </w:rPr>
        <w:t xml:space="preserve"> pruebas de hipótesis) y que por las características de la variable (acotada entre 0 y 1) se desconoce si la población </w:t>
      </w:r>
      <w:r>
        <w:rPr>
          <w:rFonts w:ascii="Arial" w:hAnsi="Arial" w:cs="Arial"/>
        </w:rPr>
        <w:t>objetivo</w:t>
      </w:r>
      <w:r w:rsidRPr="00A70576">
        <w:rPr>
          <w:rFonts w:ascii="Arial" w:hAnsi="Arial" w:cs="Arial"/>
        </w:rPr>
        <w:t xml:space="preserve"> se distribuye también de forma normal, se sustentó la validez de esta prueba </w:t>
      </w:r>
      <w:r>
        <w:rPr>
          <w:rFonts w:ascii="Arial" w:hAnsi="Arial" w:cs="Arial"/>
        </w:rPr>
        <w:t>en tres criterios</w:t>
      </w:r>
      <w:r>
        <w:rPr>
          <w:rStyle w:val="FootnoteReference"/>
          <w:rFonts w:ascii="Arial" w:hAnsi="Arial" w:cs="Arial"/>
        </w:rPr>
        <w:footnoteReference w:id="12"/>
      </w:r>
      <w:r w:rsidRPr="00A70576">
        <w:rPr>
          <w:rFonts w:ascii="Arial" w:hAnsi="Arial" w:cs="Arial"/>
        </w:rPr>
        <w:t>:</w:t>
      </w:r>
    </w:p>
    <w:p w:rsidR="0057782A" w:rsidRDefault="0057782A" w:rsidP="00522F35">
      <w:pPr>
        <w:spacing w:line="480" w:lineRule="auto"/>
        <w:ind w:firstLine="284"/>
        <w:jc w:val="both"/>
        <w:rPr>
          <w:rFonts w:ascii="Arial" w:hAnsi="Arial" w:cs="Arial"/>
        </w:rPr>
      </w:pPr>
    </w:p>
    <w:p w:rsidR="0057782A" w:rsidRDefault="0057782A" w:rsidP="00522F35">
      <w:pPr>
        <w:numPr>
          <w:ilvl w:val="0"/>
          <w:numId w:val="7"/>
        </w:numPr>
        <w:spacing w:line="480" w:lineRule="auto"/>
        <w:jc w:val="both"/>
        <w:rPr>
          <w:rFonts w:ascii="Arial" w:hAnsi="Arial" w:cs="Arial"/>
        </w:rPr>
      </w:pPr>
      <w:r>
        <w:rPr>
          <w:rFonts w:ascii="Arial" w:hAnsi="Arial" w:cs="Arial"/>
        </w:rPr>
        <w:t>La muestra es mayor a treinta</w:t>
      </w:r>
      <w:r w:rsidRPr="00A70576">
        <w:rPr>
          <w:rFonts w:ascii="Arial" w:hAnsi="Arial" w:cs="Arial"/>
        </w:rPr>
        <w:t xml:space="preserve"> (n&gt;30) y tiene una varianza finita, lo cual permite utilizar el teorema del límite central</w:t>
      </w:r>
      <w:r>
        <w:rPr>
          <w:rFonts w:ascii="Arial" w:hAnsi="Arial" w:cs="Arial"/>
        </w:rPr>
        <w:t xml:space="preserve"> (TLC)</w:t>
      </w:r>
      <w:r w:rsidRPr="00A70576">
        <w:rPr>
          <w:rFonts w:ascii="Arial" w:hAnsi="Arial" w:cs="Arial"/>
        </w:rPr>
        <w:t xml:space="preserve"> para justificar el uso de la prueba a pesar de desconocer la distribuci</w:t>
      </w:r>
      <w:r>
        <w:rPr>
          <w:rFonts w:ascii="Arial" w:hAnsi="Arial" w:cs="Arial"/>
        </w:rPr>
        <w:t>ón de la población objetivo</w:t>
      </w:r>
      <w:r w:rsidRPr="00A70576">
        <w:rPr>
          <w:rFonts w:ascii="Arial" w:hAnsi="Arial" w:cs="Arial"/>
        </w:rPr>
        <w:t>.</w:t>
      </w:r>
    </w:p>
    <w:p w:rsidR="0057782A" w:rsidRDefault="0057782A" w:rsidP="00522F35">
      <w:pPr>
        <w:numPr>
          <w:ilvl w:val="0"/>
          <w:numId w:val="7"/>
        </w:numPr>
        <w:spacing w:line="480" w:lineRule="auto"/>
        <w:jc w:val="both"/>
        <w:rPr>
          <w:rFonts w:ascii="Arial" w:hAnsi="Arial" w:cs="Arial"/>
        </w:rPr>
      </w:pPr>
      <w:r w:rsidRPr="00A70576">
        <w:rPr>
          <w:rFonts w:ascii="Arial" w:hAnsi="Arial" w:cs="Arial"/>
        </w:rPr>
        <w:t xml:space="preserve">La muestra seleccionada en este trabajo fue escogida en base al principio de aleatoriedad. </w:t>
      </w:r>
    </w:p>
    <w:p w:rsidR="0057782A" w:rsidRDefault="0057782A" w:rsidP="00522F35">
      <w:pPr>
        <w:numPr>
          <w:ilvl w:val="0"/>
          <w:numId w:val="7"/>
        </w:numPr>
        <w:spacing w:line="480" w:lineRule="auto"/>
        <w:jc w:val="both"/>
        <w:rPr>
          <w:rFonts w:ascii="Arial" w:hAnsi="Arial" w:cs="Arial"/>
        </w:rPr>
      </w:pPr>
      <w:r w:rsidRPr="00A70576">
        <w:rPr>
          <w:rFonts w:ascii="Arial" w:hAnsi="Arial" w:cs="Arial"/>
        </w:rPr>
        <w:t xml:space="preserve">La población de receptores de remesas es infinita, lo cual posibilita asumir que la muestra proviene de un conjunto universal normal o suficientemente grande para justificar aproximaciones normales.  </w:t>
      </w:r>
    </w:p>
    <w:p w:rsidR="0057782A" w:rsidRDefault="0057782A" w:rsidP="00522F35">
      <w:pPr>
        <w:spacing w:line="480" w:lineRule="auto"/>
        <w:ind w:firstLine="284"/>
        <w:jc w:val="both"/>
        <w:rPr>
          <w:rFonts w:ascii="Arial" w:hAnsi="Arial" w:cs="Arial"/>
        </w:rPr>
      </w:pPr>
    </w:p>
    <w:p w:rsidR="0057782A" w:rsidRPr="00A70576" w:rsidRDefault="0057782A" w:rsidP="00522F35">
      <w:pPr>
        <w:spacing w:line="480" w:lineRule="auto"/>
        <w:ind w:firstLine="284"/>
        <w:jc w:val="both"/>
        <w:rPr>
          <w:rFonts w:ascii="Arial" w:hAnsi="Arial" w:cs="Arial"/>
        </w:rPr>
      </w:pPr>
      <w:r w:rsidRPr="00A70576">
        <w:rPr>
          <w:rFonts w:ascii="Arial" w:hAnsi="Arial" w:cs="Arial"/>
        </w:rPr>
        <w:t xml:space="preserve">Una vez garantizada la fiabilidad de la prueba de </w:t>
      </w:r>
      <w:r>
        <w:rPr>
          <w:rFonts w:ascii="Arial" w:hAnsi="Arial" w:cs="Arial"/>
        </w:rPr>
        <w:t>hipótesis, se procedió a contrastar</w:t>
      </w:r>
      <w:r w:rsidRPr="00A70576">
        <w:rPr>
          <w:rFonts w:ascii="Arial" w:hAnsi="Arial" w:cs="Arial"/>
        </w:rPr>
        <w:t xml:space="preserve"> </w:t>
      </w:r>
      <w:r>
        <w:rPr>
          <w:rFonts w:ascii="Arial" w:hAnsi="Arial" w:cs="Arial"/>
        </w:rPr>
        <w:t>l</w:t>
      </w:r>
      <w:r w:rsidRPr="00A70576">
        <w:rPr>
          <w:rFonts w:ascii="Arial" w:hAnsi="Arial" w:cs="Arial"/>
        </w:rPr>
        <w:t xml:space="preserve">a </w:t>
      </w:r>
      <w:r>
        <w:rPr>
          <w:rFonts w:ascii="Arial" w:hAnsi="Arial" w:cs="Arial"/>
        </w:rPr>
        <w:t>hipótesis principal de este trabajo.</w:t>
      </w:r>
      <w:r w:rsidRPr="00A70576">
        <w:rPr>
          <w:rFonts w:ascii="Arial" w:hAnsi="Arial" w:cs="Arial"/>
        </w:rPr>
        <w:t xml:space="preserve"> </w:t>
      </w:r>
      <w:r>
        <w:rPr>
          <w:rFonts w:ascii="Arial" w:hAnsi="Arial" w:cs="Arial"/>
        </w:rPr>
        <w:t>Al respecto, e</w:t>
      </w:r>
      <w:r w:rsidRPr="00A70576">
        <w:rPr>
          <w:rFonts w:ascii="Arial" w:hAnsi="Arial" w:cs="Arial"/>
        </w:rPr>
        <w:t xml:space="preserve">l contraste de hipótesis consistió en una prueba de medias de una cola </w:t>
      </w:r>
      <w:r>
        <w:rPr>
          <w:rFonts w:ascii="Arial" w:hAnsi="Arial" w:cs="Arial"/>
        </w:rPr>
        <w:t>y</w:t>
      </w:r>
      <w:r w:rsidRPr="00A70576">
        <w:rPr>
          <w:rFonts w:ascii="Arial" w:hAnsi="Arial" w:cs="Arial"/>
        </w:rPr>
        <w:t xml:space="preserve"> </w:t>
      </w:r>
      <w:r>
        <w:rPr>
          <w:rFonts w:ascii="Arial" w:hAnsi="Arial" w:cs="Arial"/>
        </w:rPr>
        <w:t>se utilizó</w:t>
      </w:r>
      <w:r w:rsidRPr="00A70576">
        <w:rPr>
          <w:rFonts w:ascii="Arial" w:hAnsi="Arial" w:cs="Arial"/>
        </w:rPr>
        <w:t xml:space="preserve"> un nivel de confianza del 95%. La hipótesis nula y alternativa fueron las siguientes:</w:t>
      </w:r>
      <w:r>
        <w:rPr>
          <w:rFonts w:ascii="Arial" w:hAnsi="Arial" w:cs="Arial"/>
        </w:rPr>
        <w:t xml:space="preserve"> </w:t>
      </w:r>
      <w:r w:rsidRPr="00A70576">
        <w:rPr>
          <w:rFonts w:ascii="Arial" w:hAnsi="Arial" w:cs="Arial"/>
        </w:rPr>
        <w:t>Ho: μ ≤ 20%</w:t>
      </w:r>
      <w:r>
        <w:rPr>
          <w:rFonts w:ascii="Arial" w:hAnsi="Arial" w:cs="Arial"/>
        </w:rPr>
        <w:t xml:space="preserve"> y </w:t>
      </w:r>
      <w:r w:rsidRPr="00A70576">
        <w:rPr>
          <w:rFonts w:ascii="Arial" w:hAnsi="Arial" w:cs="Arial"/>
        </w:rPr>
        <w:t>H1: μ &gt; 20%</w:t>
      </w:r>
      <w:r>
        <w:rPr>
          <w:rFonts w:ascii="Arial" w:hAnsi="Arial" w:cs="Arial"/>
        </w:rPr>
        <w:t>. E</w:t>
      </w:r>
      <w:r w:rsidRPr="00A70576">
        <w:rPr>
          <w:rFonts w:ascii="Arial" w:hAnsi="Arial" w:cs="Arial"/>
        </w:rPr>
        <w:t xml:space="preserve">l Z crítico fue de 1.65. Por su parte, el Z estadístico </w:t>
      </w:r>
      <w:r>
        <w:rPr>
          <w:rFonts w:ascii="Arial" w:hAnsi="Arial" w:cs="Arial"/>
        </w:rPr>
        <w:t xml:space="preserve">se </w:t>
      </w:r>
      <w:r w:rsidRPr="00A70576">
        <w:rPr>
          <w:rFonts w:ascii="Arial" w:hAnsi="Arial" w:cs="Arial"/>
        </w:rPr>
        <w:t>calcul</w:t>
      </w:r>
      <w:r>
        <w:rPr>
          <w:rFonts w:ascii="Arial" w:hAnsi="Arial" w:cs="Arial"/>
        </w:rPr>
        <w:t>ó</w:t>
      </w:r>
      <w:r w:rsidRPr="00A70576">
        <w:rPr>
          <w:rFonts w:ascii="Arial" w:hAnsi="Arial" w:cs="Arial"/>
        </w:rPr>
        <w:t xml:space="preserve"> en 0.737. </w:t>
      </w:r>
    </w:p>
    <w:p w:rsidR="0057782A" w:rsidRPr="00A70576" w:rsidRDefault="0057782A" w:rsidP="00522F35">
      <w:pPr>
        <w:spacing w:line="480" w:lineRule="auto"/>
        <w:ind w:firstLine="284"/>
        <w:jc w:val="both"/>
        <w:rPr>
          <w:rFonts w:ascii="Arial" w:hAnsi="Arial" w:cs="Arial"/>
        </w:rPr>
      </w:pPr>
    </w:p>
    <w:p w:rsidR="0057782A" w:rsidRPr="00A70576" w:rsidRDefault="0057782A" w:rsidP="00522F35">
      <w:pPr>
        <w:spacing w:line="480" w:lineRule="auto"/>
        <w:ind w:firstLine="284"/>
        <w:jc w:val="both"/>
        <w:rPr>
          <w:rFonts w:ascii="Arial" w:hAnsi="Arial" w:cs="Arial"/>
        </w:rPr>
      </w:pPr>
      <w:r w:rsidRPr="00A70576">
        <w:rPr>
          <w:rFonts w:ascii="Arial" w:hAnsi="Arial" w:cs="Arial"/>
        </w:rPr>
        <w:t>Por lo tanto, dado que el Z estadístico de esta muestra está cayendo fuera de la zona de rechazo, se puede concluir que no se descarta la hipótesis nula de que el porcentaje de inversión de remesas sea igual o menor al 20%. Es decir, la diferencia de 1 punto porcentual en relación a lo que se obtuvo en la muestra (21%) se atribuye enteramente al azar. En definitiva, el porcentaje de inversión de remesas no se habría incrementado</w:t>
      </w:r>
      <w:r>
        <w:rPr>
          <w:rFonts w:ascii="Arial" w:hAnsi="Arial" w:cs="Arial"/>
        </w:rPr>
        <w:t xml:space="preserve"> </w:t>
      </w:r>
      <w:r w:rsidRPr="00A70576">
        <w:rPr>
          <w:rFonts w:ascii="Arial" w:hAnsi="Arial" w:cs="Arial"/>
        </w:rPr>
        <w:t>significativamente entre los receptores durante los últimos</w:t>
      </w:r>
      <w:r>
        <w:rPr>
          <w:rFonts w:ascii="Arial" w:hAnsi="Arial" w:cs="Arial"/>
        </w:rPr>
        <w:t xml:space="preserve"> tres o cinco</w:t>
      </w:r>
      <w:r w:rsidRPr="00A70576">
        <w:rPr>
          <w:rFonts w:ascii="Arial" w:hAnsi="Arial" w:cs="Arial"/>
        </w:rPr>
        <w:t xml:space="preserve"> años.</w:t>
      </w:r>
    </w:p>
    <w:p w:rsidR="0057782A"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p>
    <w:p w:rsidR="0057782A" w:rsidRDefault="0057782A" w:rsidP="00522F35">
      <w:pPr>
        <w:spacing w:line="480" w:lineRule="auto"/>
        <w:rPr>
          <w:rFonts w:ascii="Arial" w:hAnsi="Arial" w:cs="Arial"/>
          <w:b/>
          <w:sz w:val="36"/>
          <w:szCs w:val="36"/>
        </w:rPr>
      </w:pPr>
      <w:r>
        <w:rPr>
          <w:rFonts w:ascii="Arial" w:hAnsi="Arial" w:cs="Arial"/>
          <w:b/>
          <w:sz w:val="36"/>
          <w:szCs w:val="36"/>
        </w:rPr>
        <w:t>CAPÍTULO 6</w:t>
      </w:r>
    </w:p>
    <w:p w:rsidR="0057782A" w:rsidRPr="00D56B04" w:rsidRDefault="0057782A" w:rsidP="00522F35">
      <w:pPr>
        <w:spacing w:line="480" w:lineRule="auto"/>
        <w:rPr>
          <w:rFonts w:ascii="Arial" w:hAnsi="Arial" w:cs="Arial"/>
          <w:b/>
          <w:sz w:val="36"/>
          <w:szCs w:val="36"/>
        </w:rPr>
      </w:pPr>
      <w:r>
        <w:rPr>
          <w:rFonts w:ascii="Arial" w:hAnsi="Arial" w:cs="Arial"/>
          <w:b/>
          <w:sz w:val="36"/>
          <w:szCs w:val="36"/>
        </w:rPr>
        <w:t>ANÁLISIS EMPÍRICO</w:t>
      </w:r>
    </w:p>
    <w:p w:rsidR="0057782A" w:rsidRDefault="0057782A" w:rsidP="00522F35">
      <w:pPr>
        <w:spacing w:line="480" w:lineRule="auto"/>
        <w:rPr>
          <w:rFonts w:ascii="Arial" w:hAnsi="Arial" w:cs="Arial"/>
        </w:rPr>
      </w:pPr>
    </w:p>
    <w:p w:rsidR="0057782A" w:rsidRPr="00B40E0D" w:rsidRDefault="0057782A" w:rsidP="00522F35">
      <w:pPr>
        <w:spacing w:line="480" w:lineRule="auto"/>
        <w:rPr>
          <w:rFonts w:ascii="Arial" w:hAnsi="Arial" w:cs="Arial"/>
        </w:rPr>
      </w:pPr>
    </w:p>
    <w:p w:rsidR="0057782A" w:rsidRPr="00B40E0D" w:rsidRDefault="0057782A" w:rsidP="00522F35">
      <w:pPr>
        <w:numPr>
          <w:ilvl w:val="1"/>
          <w:numId w:val="8"/>
        </w:numPr>
        <w:spacing w:line="480" w:lineRule="auto"/>
        <w:rPr>
          <w:rFonts w:ascii="Arial" w:hAnsi="Arial" w:cs="Arial"/>
          <w:b/>
          <w:sz w:val="26"/>
          <w:szCs w:val="26"/>
        </w:rPr>
      </w:pPr>
      <w:r>
        <w:rPr>
          <w:rFonts w:ascii="Arial" w:hAnsi="Arial" w:cs="Arial"/>
          <w:b/>
          <w:sz w:val="26"/>
          <w:szCs w:val="26"/>
        </w:rPr>
        <w:t>Introducción</w:t>
      </w:r>
    </w:p>
    <w:p w:rsidR="0057782A" w:rsidRPr="00B40E0D" w:rsidRDefault="0057782A" w:rsidP="00522F35">
      <w:pPr>
        <w:spacing w:line="480" w:lineRule="auto"/>
        <w:jc w:val="both"/>
        <w:rPr>
          <w:rFonts w:ascii="Arial" w:hAnsi="Arial" w:cs="Arial"/>
        </w:rPr>
      </w:pPr>
    </w:p>
    <w:p w:rsidR="0057782A" w:rsidRPr="00060BC7" w:rsidRDefault="0057782A" w:rsidP="00522F35">
      <w:pPr>
        <w:spacing w:line="480" w:lineRule="auto"/>
        <w:ind w:firstLine="284"/>
        <w:jc w:val="both"/>
        <w:rPr>
          <w:rFonts w:ascii="Arial" w:hAnsi="Arial" w:cs="Arial"/>
        </w:rPr>
      </w:pPr>
      <w:r w:rsidRPr="00060BC7">
        <w:rPr>
          <w:rFonts w:ascii="Arial" w:hAnsi="Arial" w:cs="Arial"/>
        </w:rPr>
        <w:t>Dentro de este cap</w:t>
      </w:r>
      <w:r>
        <w:rPr>
          <w:rFonts w:ascii="Arial" w:hAnsi="Arial" w:cs="Arial"/>
        </w:rPr>
        <w:t>í</w:t>
      </w:r>
      <w:r w:rsidRPr="00060BC7">
        <w:rPr>
          <w:rFonts w:ascii="Arial" w:hAnsi="Arial" w:cs="Arial"/>
        </w:rPr>
        <w:t xml:space="preserve">tulo, se exponen los resultados que se obtuvieron del modelo econométrico, el cual tuvo como tareas principales encontrar aquellos factores que explican </w:t>
      </w:r>
      <w:r>
        <w:rPr>
          <w:rFonts w:ascii="Arial" w:hAnsi="Arial" w:cs="Arial"/>
        </w:rPr>
        <w:t>“consistentemente”</w:t>
      </w:r>
      <w:r w:rsidRPr="00060BC7">
        <w:rPr>
          <w:rFonts w:ascii="Arial" w:hAnsi="Arial" w:cs="Arial"/>
        </w:rPr>
        <w:t xml:space="preserve"> las variaciones del porcentaje de inversión de remesas entre los receptores ecuatorianos</w:t>
      </w:r>
      <w:r>
        <w:rPr>
          <w:rFonts w:ascii="Arial" w:hAnsi="Arial" w:cs="Arial"/>
        </w:rPr>
        <w:t xml:space="preserve"> y</w:t>
      </w:r>
      <w:r w:rsidRPr="00060BC7">
        <w:rPr>
          <w:rFonts w:ascii="Arial" w:hAnsi="Arial" w:cs="Arial"/>
        </w:rPr>
        <w:t xml:space="preserve"> proporcionar la base de análisis adecuada para la recomendación de políticas públicas</w:t>
      </w:r>
      <w:r>
        <w:rPr>
          <w:rFonts w:ascii="Arial" w:hAnsi="Arial" w:cs="Arial"/>
        </w:rPr>
        <w:t>,</w:t>
      </w:r>
      <w:r w:rsidRPr="00060BC7">
        <w:rPr>
          <w:rFonts w:ascii="Arial" w:hAnsi="Arial" w:cs="Arial"/>
        </w:rPr>
        <w:t xml:space="preserve"> que pueden ser apreciadas </w:t>
      </w:r>
      <w:r>
        <w:rPr>
          <w:rFonts w:ascii="Arial" w:hAnsi="Arial" w:cs="Arial"/>
        </w:rPr>
        <w:t xml:space="preserve">luego </w:t>
      </w:r>
      <w:r w:rsidRPr="00060BC7">
        <w:rPr>
          <w:rFonts w:ascii="Arial" w:hAnsi="Arial" w:cs="Arial"/>
        </w:rPr>
        <w:t xml:space="preserve">en el capítulo 7 de “Acciones y Políticas”. </w:t>
      </w:r>
    </w:p>
    <w:p w:rsidR="0057782A" w:rsidRPr="00060BC7" w:rsidRDefault="0057782A" w:rsidP="00522F35">
      <w:pPr>
        <w:spacing w:line="480" w:lineRule="auto"/>
        <w:ind w:firstLine="284"/>
        <w:jc w:val="both"/>
        <w:rPr>
          <w:rFonts w:ascii="Arial" w:hAnsi="Arial" w:cs="Arial"/>
        </w:rPr>
      </w:pPr>
    </w:p>
    <w:p w:rsidR="0057782A" w:rsidRPr="00060BC7" w:rsidRDefault="0057782A" w:rsidP="00522F35">
      <w:pPr>
        <w:spacing w:line="480" w:lineRule="auto"/>
        <w:ind w:firstLine="284"/>
        <w:jc w:val="both"/>
        <w:rPr>
          <w:rFonts w:ascii="Arial" w:hAnsi="Arial" w:cs="Arial"/>
        </w:rPr>
      </w:pPr>
      <w:r w:rsidRPr="00060BC7">
        <w:rPr>
          <w:rFonts w:ascii="Arial" w:hAnsi="Arial" w:cs="Arial"/>
        </w:rPr>
        <w:t>Por otra parte, e</w:t>
      </w:r>
      <w:r>
        <w:rPr>
          <w:rFonts w:ascii="Arial" w:hAnsi="Arial" w:cs="Arial"/>
        </w:rPr>
        <w:t xml:space="preserve">ste </w:t>
      </w:r>
      <w:r w:rsidRPr="00060BC7">
        <w:rPr>
          <w:rFonts w:ascii="Arial" w:hAnsi="Arial" w:cs="Arial"/>
        </w:rPr>
        <w:t xml:space="preserve">capítulo </w:t>
      </w:r>
      <w:r>
        <w:rPr>
          <w:rFonts w:ascii="Arial" w:hAnsi="Arial" w:cs="Arial"/>
        </w:rPr>
        <w:t>s</w:t>
      </w:r>
      <w:r w:rsidRPr="00060BC7">
        <w:rPr>
          <w:rFonts w:ascii="Arial" w:hAnsi="Arial" w:cs="Arial"/>
        </w:rPr>
        <w:t>e complementa con: pruebas de validación; comprobación de pruebas de hipótesis sobre aquellas variables de mayor interés con respecto a la inversión de remesas y la evaluación de escenarios probables de inversión</w:t>
      </w:r>
      <w:r>
        <w:rPr>
          <w:rFonts w:ascii="Arial" w:hAnsi="Arial" w:cs="Arial"/>
        </w:rPr>
        <w:t xml:space="preserve"> según los resultados del modelo final</w:t>
      </w:r>
      <w:r w:rsidRPr="00060BC7">
        <w:rPr>
          <w:rFonts w:ascii="Arial" w:hAnsi="Arial" w:cs="Arial"/>
        </w:rPr>
        <w:t>.</w:t>
      </w:r>
    </w:p>
    <w:p w:rsidR="0057782A" w:rsidRDefault="0057782A" w:rsidP="00522F35">
      <w:pPr>
        <w:spacing w:line="480" w:lineRule="auto"/>
        <w:ind w:firstLine="284"/>
        <w:jc w:val="both"/>
        <w:rPr>
          <w:rFonts w:ascii="Arial" w:hAnsi="Arial" w:cs="Arial"/>
        </w:rPr>
      </w:pPr>
      <w:r w:rsidRPr="00060BC7">
        <w:rPr>
          <w:rFonts w:ascii="Arial" w:hAnsi="Arial" w:cs="Arial"/>
        </w:rPr>
        <w:t xml:space="preserve">Una vez terminado de leer este capítulo, el lector será capaz de conocer y comprender de forma cualitativa y cuantitativa, qué variables explican o influyen tanto positiva como negativamente en el porcentaje de inversión de remesas de un receptor ecuatoriano a nivel nacional. </w:t>
      </w:r>
    </w:p>
    <w:p w:rsidR="0057782A" w:rsidRDefault="0057782A" w:rsidP="00522F35">
      <w:pPr>
        <w:spacing w:line="480" w:lineRule="auto"/>
        <w:ind w:firstLine="284"/>
        <w:jc w:val="both"/>
        <w:rPr>
          <w:rFonts w:ascii="Arial" w:hAnsi="Arial" w:cs="Arial"/>
        </w:rPr>
      </w:pPr>
    </w:p>
    <w:p w:rsidR="0057782A" w:rsidRPr="00060BC7" w:rsidRDefault="0057782A" w:rsidP="00522F35">
      <w:pPr>
        <w:spacing w:line="480" w:lineRule="auto"/>
        <w:ind w:firstLine="284"/>
        <w:jc w:val="both"/>
        <w:rPr>
          <w:rFonts w:ascii="Arial" w:hAnsi="Arial" w:cs="Arial"/>
        </w:rPr>
      </w:pPr>
      <w:r w:rsidRPr="00060BC7">
        <w:rPr>
          <w:rFonts w:ascii="Arial" w:hAnsi="Arial" w:cs="Arial"/>
        </w:rPr>
        <w:t xml:space="preserve">Asimismo, se podrá inferir en términos generales, a través de la evaluación de escenarios probables, el porcentaje de inversión que presenta un receptor de remesas representativo en el Ecuador; tomando en cuenta como </w:t>
      </w:r>
      <w:r>
        <w:rPr>
          <w:rFonts w:ascii="Arial" w:hAnsi="Arial" w:cs="Arial"/>
        </w:rPr>
        <w:t>“</w:t>
      </w:r>
      <w:r w:rsidRPr="00060BC7">
        <w:rPr>
          <w:rFonts w:ascii="Arial" w:hAnsi="Arial" w:cs="Arial"/>
        </w:rPr>
        <w:t>receptor representativo</w:t>
      </w:r>
      <w:r>
        <w:rPr>
          <w:rFonts w:ascii="Arial" w:hAnsi="Arial" w:cs="Arial"/>
        </w:rPr>
        <w:t>”</w:t>
      </w:r>
      <w:r w:rsidRPr="00060BC7">
        <w:rPr>
          <w:rFonts w:ascii="Arial" w:hAnsi="Arial" w:cs="Arial"/>
        </w:rPr>
        <w:t xml:space="preserve">, aquella persona que reúne las características socioeconómicas y personales que más se repiten en la muestra de 400 registros tomada durante la investigación de campo.  </w:t>
      </w:r>
    </w:p>
    <w:p w:rsidR="0057782A" w:rsidRPr="00060BC7" w:rsidRDefault="0057782A" w:rsidP="00522F35">
      <w:pPr>
        <w:spacing w:line="480" w:lineRule="auto"/>
        <w:ind w:firstLine="284"/>
        <w:jc w:val="both"/>
        <w:rPr>
          <w:rFonts w:ascii="Arial" w:hAnsi="Arial" w:cs="Arial"/>
        </w:rPr>
      </w:pPr>
    </w:p>
    <w:p w:rsidR="0057782A" w:rsidRPr="00060BC7" w:rsidRDefault="0057782A" w:rsidP="00522F35">
      <w:pPr>
        <w:numPr>
          <w:ilvl w:val="1"/>
          <w:numId w:val="8"/>
        </w:numPr>
        <w:spacing w:line="480" w:lineRule="auto"/>
        <w:rPr>
          <w:rFonts w:ascii="Arial" w:hAnsi="Arial" w:cs="Arial"/>
          <w:b/>
          <w:sz w:val="26"/>
          <w:szCs w:val="26"/>
        </w:rPr>
      </w:pPr>
      <w:r w:rsidRPr="00060BC7">
        <w:rPr>
          <w:rFonts w:ascii="Arial" w:hAnsi="Arial" w:cs="Arial"/>
          <w:b/>
          <w:sz w:val="26"/>
          <w:szCs w:val="26"/>
        </w:rPr>
        <w:t>Datos</w:t>
      </w:r>
    </w:p>
    <w:p w:rsidR="0057782A" w:rsidRPr="00060BC7"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Pr>
          <w:rFonts w:ascii="Arial" w:hAnsi="Arial" w:cs="Arial"/>
        </w:rPr>
        <w:t>L</w:t>
      </w:r>
      <w:r w:rsidRPr="00060BC7">
        <w:rPr>
          <w:rFonts w:ascii="Arial" w:hAnsi="Arial" w:cs="Arial"/>
        </w:rPr>
        <w:t xml:space="preserve">os datos a utilizarse en el presente modelo </w:t>
      </w:r>
      <w:r>
        <w:rPr>
          <w:rFonts w:ascii="Arial" w:hAnsi="Arial" w:cs="Arial"/>
        </w:rPr>
        <w:t>c</w:t>
      </w:r>
      <w:r w:rsidRPr="00060BC7">
        <w:rPr>
          <w:rFonts w:ascii="Arial" w:hAnsi="Arial" w:cs="Arial"/>
        </w:rPr>
        <w:t>o</w:t>
      </w:r>
      <w:r>
        <w:rPr>
          <w:rFonts w:ascii="Arial" w:hAnsi="Arial" w:cs="Arial"/>
        </w:rPr>
        <w:t>mprenden</w:t>
      </w:r>
      <w:r w:rsidRPr="00060BC7">
        <w:rPr>
          <w:rFonts w:ascii="Arial" w:hAnsi="Arial" w:cs="Arial"/>
        </w:rPr>
        <w:t xml:space="preserve"> </w:t>
      </w:r>
      <w:r>
        <w:rPr>
          <w:rFonts w:ascii="Arial" w:hAnsi="Arial" w:cs="Arial"/>
        </w:rPr>
        <w:t>el siguiente peri</w:t>
      </w:r>
      <w:r w:rsidRPr="00060BC7">
        <w:rPr>
          <w:rFonts w:ascii="Arial" w:hAnsi="Arial" w:cs="Arial"/>
        </w:rPr>
        <w:t>odo de análisis</w:t>
      </w:r>
      <w:r>
        <w:rPr>
          <w:rFonts w:ascii="Arial" w:hAnsi="Arial" w:cs="Arial"/>
        </w:rPr>
        <w:t>:</w:t>
      </w:r>
      <w:r w:rsidRPr="00060BC7">
        <w:rPr>
          <w:rFonts w:ascii="Arial" w:hAnsi="Arial" w:cs="Arial"/>
        </w:rPr>
        <w:t xml:space="preserve"> noviembre 2008 </w:t>
      </w:r>
      <w:r>
        <w:rPr>
          <w:rFonts w:ascii="Arial" w:hAnsi="Arial" w:cs="Arial"/>
        </w:rPr>
        <w:t>-</w:t>
      </w:r>
      <w:r w:rsidRPr="00060BC7">
        <w:rPr>
          <w:rFonts w:ascii="Arial" w:hAnsi="Arial" w:cs="Arial"/>
        </w:rPr>
        <w:t xml:space="preserve"> marzo 2009. Durante este periodo, fue posible la recolección de toda la información primaria para construir el modelo, lo cual incluye la investigación de campo y la construcción de la base de datos. El tipo de datos a utilizarse en esta sección</w:t>
      </w:r>
      <w:r>
        <w:rPr>
          <w:rFonts w:ascii="Arial" w:hAnsi="Arial" w:cs="Arial"/>
        </w:rPr>
        <w:t>,</w:t>
      </w:r>
      <w:r w:rsidRPr="00060BC7">
        <w:rPr>
          <w:rFonts w:ascii="Arial" w:hAnsi="Arial" w:cs="Arial"/>
        </w:rPr>
        <w:t xml:space="preserve"> corresponden únicamente a datos de corte transversal o sección cruzada.</w:t>
      </w:r>
    </w:p>
    <w:p w:rsidR="0057782A" w:rsidRPr="00060BC7" w:rsidRDefault="0057782A" w:rsidP="00522F35">
      <w:pPr>
        <w:spacing w:line="480" w:lineRule="auto"/>
        <w:ind w:firstLine="284"/>
        <w:jc w:val="both"/>
        <w:rPr>
          <w:rFonts w:ascii="Arial" w:hAnsi="Arial" w:cs="Arial"/>
        </w:rPr>
      </w:pPr>
      <w:r w:rsidRPr="00060BC7">
        <w:rPr>
          <w:rFonts w:ascii="Arial" w:hAnsi="Arial" w:cs="Arial"/>
        </w:rPr>
        <w:t xml:space="preserve"> </w:t>
      </w:r>
    </w:p>
    <w:p w:rsidR="0057782A" w:rsidRPr="00060BC7" w:rsidRDefault="0057782A" w:rsidP="00522F35">
      <w:pPr>
        <w:spacing w:line="480" w:lineRule="auto"/>
        <w:ind w:firstLine="284"/>
        <w:jc w:val="both"/>
        <w:rPr>
          <w:rFonts w:ascii="Arial" w:hAnsi="Arial" w:cs="Arial"/>
        </w:rPr>
      </w:pPr>
      <w:r>
        <w:rPr>
          <w:rFonts w:ascii="Arial" w:hAnsi="Arial" w:cs="Arial"/>
        </w:rPr>
        <w:t>En este trabajo, l</w:t>
      </w:r>
      <w:r w:rsidRPr="00060BC7">
        <w:rPr>
          <w:rFonts w:ascii="Arial" w:hAnsi="Arial" w:cs="Arial"/>
        </w:rPr>
        <w:t xml:space="preserve">a frecuencia de datos </w:t>
      </w:r>
      <w:r>
        <w:rPr>
          <w:rFonts w:ascii="Arial" w:hAnsi="Arial" w:cs="Arial"/>
        </w:rPr>
        <w:t>no es importante puesto que no se construye un modelo temporal. T</w:t>
      </w:r>
      <w:r w:rsidRPr="00060BC7">
        <w:rPr>
          <w:rFonts w:ascii="Arial" w:hAnsi="Arial" w:cs="Arial"/>
        </w:rPr>
        <w:t>odas las variables</w:t>
      </w:r>
      <w:r>
        <w:rPr>
          <w:rFonts w:ascii="Arial" w:hAnsi="Arial" w:cs="Arial"/>
        </w:rPr>
        <w:t xml:space="preserve"> pertenecen a </w:t>
      </w:r>
      <w:r w:rsidRPr="00060BC7">
        <w:rPr>
          <w:rFonts w:ascii="Arial" w:hAnsi="Arial" w:cs="Arial"/>
        </w:rPr>
        <w:t>un mismo periodo de tiempo</w:t>
      </w:r>
      <w:r>
        <w:rPr>
          <w:rFonts w:ascii="Arial" w:hAnsi="Arial" w:cs="Arial"/>
        </w:rPr>
        <w:t xml:space="preserve"> y</w:t>
      </w:r>
      <w:r w:rsidRPr="00060BC7">
        <w:rPr>
          <w:rFonts w:ascii="Arial" w:hAnsi="Arial" w:cs="Arial"/>
        </w:rPr>
        <w:t xml:space="preserve"> cada observación trata sobre un receptor en particular y no sobre una periodi</w:t>
      </w:r>
      <w:r>
        <w:rPr>
          <w:rFonts w:ascii="Arial" w:hAnsi="Arial" w:cs="Arial"/>
        </w:rPr>
        <w:t xml:space="preserve">cidad preestablecida. </w:t>
      </w:r>
      <w:r w:rsidRPr="00060BC7">
        <w:rPr>
          <w:rFonts w:ascii="Arial" w:hAnsi="Arial" w:cs="Arial"/>
        </w:rPr>
        <w:t>A pesar</w:t>
      </w:r>
      <w:r>
        <w:rPr>
          <w:rFonts w:ascii="Arial" w:hAnsi="Arial" w:cs="Arial"/>
        </w:rPr>
        <w:t xml:space="preserve"> de </w:t>
      </w:r>
      <w:r w:rsidRPr="00060BC7">
        <w:rPr>
          <w:rFonts w:ascii="Arial" w:hAnsi="Arial" w:cs="Arial"/>
        </w:rPr>
        <w:t xml:space="preserve">que las entrevistas </w:t>
      </w:r>
      <w:r>
        <w:rPr>
          <w:rFonts w:ascii="Arial" w:hAnsi="Arial" w:cs="Arial"/>
        </w:rPr>
        <w:t>a</w:t>
      </w:r>
      <w:r w:rsidRPr="00060BC7">
        <w:rPr>
          <w:rFonts w:ascii="Arial" w:hAnsi="Arial" w:cs="Arial"/>
        </w:rPr>
        <w:t xml:space="preserve"> los receptores</w:t>
      </w:r>
      <w:r>
        <w:rPr>
          <w:rFonts w:ascii="Arial" w:hAnsi="Arial" w:cs="Arial"/>
        </w:rPr>
        <w:t>,</w:t>
      </w:r>
      <w:r w:rsidRPr="00060BC7">
        <w:rPr>
          <w:rFonts w:ascii="Arial" w:hAnsi="Arial" w:cs="Arial"/>
        </w:rPr>
        <w:t xml:space="preserve"> se efectuaron en </w:t>
      </w:r>
      <w:r>
        <w:rPr>
          <w:rFonts w:ascii="Arial" w:hAnsi="Arial" w:cs="Arial"/>
        </w:rPr>
        <w:t xml:space="preserve">diferentes </w:t>
      </w:r>
      <w:r w:rsidRPr="00060BC7">
        <w:rPr>
          <w:rFonts w:ascii="Arial" w:hAnsi="Arial" w:cs="Arial"/>
        </w:rPr>
        <w:t>días</w:t>
      </w:r>
      <w:r>
        <w:rPr>
          <w:rFonts w:ascii="Arial" w:hAnsi="Arial" w:cs="Arial"/>
        </w:rPr>
        <w:t>,</w:t>
      </w:r>
      <w:r w:rsidRPr="00060BC7">
        <w:rPr>
          <w:rFonts w:ascii="Arial" w:hAnsi="Arial" w:cs="Arial"/>
        </w:rPr>
        <w:t xml:space="preserve"> por tratarse de un periodo de investigación no muy extenso,</w:t>
      </w:r>
      <w:r>
        <w:rPr>
          <w:rFonts w:ascii="Arial" w:hAnsi="Arial" w:cs="Arial"/>
        </w:rPr>
        <w:t xml:space="preserve"> la información recolectada </w:t>
      </w:r>
      <w:r w:rsidRPr="00060BC7">
        <w:rPr>
          <w:rFonts w:ascii="Arial" w:hAnsi="Arial" w:cs="Arial"/>
        </w:rPr>
        <w:t xml:space="preserve">amerita </w:t>
      </w:r>
      <w:r>
        <w:rPr>
          <w:rFonts w:ascii="Arial" w:hAnsi="Arial" w:cs="Arial"/>
        </w:rPr>
        <w:t xml:space="preserve">aún </w:t>
      </w:r>
      <w:r w:rsidRPr="00060BC7">
        <w:rPr>
          <w:rFonts w:ascii="Arial" w:hAnsi="Arial" w:cs="Arial"/>
        </w:rPr>
        <w:t xml:space="preserve">un tratamiento estadístico de datos de corte transversal (Wooldridge 2002).  </w:t>
      </w:r>
    </w:p>
    <w:p w:rsidR="0057782A" w:rsidRPr="00060BC7" w:rsidRDefault="0057782A" w:rsidP="00522F35">
      <w:pPr>
        <w:spacing w:line="480" w:lineRule="auto"/>
        <w:ind w:firstLine="284"/>
        <w:jc w:val="both"/>
        <w:rPr>
          <w:rFonts w:ascii="Arial" w:hAnsi="Arial" w:cs="Arial"/>
        </w:rPr>
      </w:pPr>
    </w:p>
    <w:p w:rsidR="0057782A" w:rsidRPr="00060BC7" w:rsidRDefault="0057782A" w:rsidP="00522F35">
      <w:pPr>
        <w:spacing w:line="480" w:lineRule="auto"/>
        <w:ind w:firstLine="284"/>
        <w:jc w:val="both"/>
        <w:rPr>
          <w:rFonts w:ascii="Arial" w:hAnsi="Arial" w:cs="Arial"/>
        </w:rPr>
      </w:pPr>
      <w:r w:rsidRPr="00060BC7">
        <w:rPr>
          <w:rFonts w:ascii="Arial" w:hAnsi="Arial" w:cs="Arial"/>
        </w:rPr>
        <w:t>Por último, cabe recalcar que toda la informaci</w:t>
      </w:r>
      <w:r>
        <w:rPr>
          <w:rFonts w:ascii="Arial" w:hAnsi="Arial" w:cs="Arial"/>
        </w:rPr>
        <w:t xml:space="preserve">ón de los receptores </w:t>
      </w:r>
      <w:r w:rsidRPr="00060BC7">
        <w:rPr>
          <w:rFonts w:ascii="Arial" w:hAnsi="Arial" w:cs="Arial"/>
        </w:rPr>
        <w:t>a utilizarse en el modelo, proviene de la base de datos constru</w:t>
      </w:r>
      <w:r>
        <w:rPr>
          <w:rFonts w:ascii="Arial" w:hAnsi="Arial" w:cs="Arial"/>
        </w:rPr>
        <w:t>ida</w:t>
      </w:r>
      <w:r w:rsidRPr="00060BC7">
        <w:rPr>
          <w:rFonts w:ascii="Arial" w:hAnsi="Arial" w:cs="Arial"/>
        </w:rPr>
        <w:t xml:space="preserve"> para efectos de esta investigación. </w:t>
      </w:r>
      <w:r>
        <w:rPr>
          <w:rFonts w:ascii="Arial" w:hAnsi="Arial" w:cs="Arial"/>
        </w:rPr>
        <w:t xml:space="preserve">En ningún momento se </w:t>
      </w:r>
      <w:r w:rsidRPr="00060BC7">
        <w:rPr>
          <w:rFonts w:ascii="Arial" w:hAnsi="Arial" w:cs="Arial"/>
        </w:rPr>
        <w:t>ha utilizado</w:t>
      </w:r>
      <w:r>
        <w:rPr>
          <w:rFonts w:ascii="Arial" w:hAnsi="Arial" w:cs="Arial"/>
        </w:rPr>
        <w:t xml:space="preserve"> </w:t>
      </w:r>
      <w:r w:rsidRPr="00060BC7">
        <w:rPr>
          <w:rFonts w:ascii="Arial" w:hAnsi="Arial" w:cs="Arial"/>
        </w:rPr>
        <w:t>información de fuentes externas para constituir a “x” variabl</w:t>
      </w:r>
      <w:r>
        <w:rPr>
          <w:rFonts w:ascii="Arial" w:hAnsi="Arial" w:cs="Arial"/>
        </w:rPr>
        <w:t>e</w:t>
      </w:r>
      <w:r w:rsidRPr="00060BC7">
        <w:rPr>
          <w:rFonts w:ascii="Arial" w:hAnsi="Arial" w:cs="Arial"/>
        </w:rPr>
        <w:t>. La información “externa” que ha sido citada a lo largo de esta tesis, ha sido dirigida exclusivamente para la realización de los capítulos antecedentes a esta sección.</w:t>
      </w:r>
    </w:p>
    <w:p w:rsidR="0057782A" w:rsidRPr="00060BC7" w:rsidRDefault="0057782A" w:rsidP="00522F35">
      <w:pPr>
        <w:spacing w:line="480" w:lineRule="auto"/>
        <w:ind w:firstLine="284"/>
        <w:jc w:val="both"/>
        <w:rPr>
          <w:rFonts w:ascii="Arial" w:hAnsi="Arial" w:cs="Arial"/>
        </w:rPr>
      </w:pPr>
    </w:p>
    <w:p w:rsidR="0057782A" w:rsidRPr="00060BC7" w:rsidRDefault="0057782A" w:rsidP="00522F35">
      <w:pPr>
        <w:numPr>
          <w:ilvl w:val="1"/>
          <w:numId w:val="8"/>
        </w:numPr>
        <w:spacing w:line="480" w:lineRule="auto"/>
        <w:rPr>
          <w:rFonts w:ascii="Arial" w:hAnsi="Arial" w:cs="Arial"/>
          <w:b/>
          <w:sz w:val="26"/>
          <w:szCs w:val="26"/>
        </w:rPr>
      </w:pPr>
      <w:r w:rsidRPr="00060BC7">
        <w:rPr>
          <w:rFonts w:ascii="Arial" w:hAnsi="Arial" w:cs="Arial"/>
          <w:b/>
          <w:sz w:val="26"/>
          <w:szCs w:val="26"/>
        </w:rPr>
        <w:t>Modelo</w:t>
      </w:r>
    </w:p>
    <w:p w:rsidR="0057782A" w:rsidRPr="00060BC7" w:rsidRDefault="0057782A" w:rsidP="00522F35">
      <w:pPr>
        <w:spacing w:line="480" w:lineRule="auto"/>
        <w:ind w:firstLine="284"/>
        <w:jc w:val="both"/>
        <w:rPr>
          <w:rFonts w:ascii="Arial" w:hAnsi="Arial" w:cs="Arial"/>
        </w:rPr>
      </w:pPr>
    </w:p>
    <w:p w:rsidR="0057782A" w:rsidRPr="00060BC7" w:rsidRDefault="0057782A" w:rsidP="00522F35">
      <w:pPr>
        <w:spacing w:line="480" w:lineRule="auto"/>
        <w:ind w:firstLine="284"/>
        <w:jc w:val="both"/>
        <w:rPr>
          <w:rFonts w:ascii="Arial" w:hAnsi="Arial" w:cs="Arial"/>
        </w:rPr>
      </w:pPr>
      <w:r w:rsidRPr="00060BC7">
        <w:rPr>
          <w:rFonts w:ascii="Arial" w:hAnsi="Arial" w:cs="Arial"/>
        </w:rPr>
        <w:t>El modelo que se utilizó en el presente trabajo consiste en una regresión múltiple de mínimos cuadrados ordinarios (MCO), que relaciona a varios factores propios del receptor de remesas, dentro de los cuales se incluyen a la mayoría de variables que fueron descritas en el capítulo 4</w:t>
      </w:r>
      <w:r>
        <w:rPr>
          <w:rFonts w:ascii="Arial" w:hAnsi="Arial" w:cs="Arial"/>
        </w:rPr>
        <w:t>,</w:t>
      </w:r>
      <w:r w:rsidRPr="00060BC7">
        <w:rPr>
          <w:rFonts w:ascii="Arial" w:hAnsi="Arial" w:cs="Arial"/>
        </w:rPr>
        <w:t xml:space="preserve"> con respecto a su porcentaje de inversión de remesas. </w:t>
      </w:r>
    </w:p>
    <w:p w:rsidR="0057782A" w:rsidRPr="00060BC7" w:rsidRDefault="0057782A" w:rsidP="00522F35">
      <w:pPr>
        <w:spacing w:line="480" w:lineRule="auto"/>
        <w:ind w:firstLine="284"/>
        <w:jc w:val="both"/>
        <w:rPr>
          <w:rFonts w:ascii="Arial" w:hAnsi="Arial" w:cs="Arial"/>
        </w:rPr>
      </w:pPr>
      <w:r w:rsidRPr="00060BC7">
        <w:rPr>
          <w:rFonts w:ascii="Arial" w:hAnsi="Arial" w:cs="Arial"/>
        </w:rPr>
        <w:t xml:space="preserve">Dado que el porcentaje de inversión que presenta un receptor de remesas constituye una proporción continua que fluctúa dentro del intervalo 0 - 1, fue necesario realizar un ajuste a la variable dependiente de la expresión original del modelo MCO para conseguir que los resultados obtenidos de la estimación sigan siendo los de mayor robustez posible y la inferencia estadística pueda ser factible de llevar a cabo. </w:t>
      </w:r>
    </w:p>
    <w:p w:rsidR="0057782A" w:rsidRPr="00060BC7"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060BC7">
        <w:rPr>
          <w:rFonts w:ascii="Arial" w:hAnsi="Arial" w:cs="Arial"/>
        </w:rPr>
        <w:t>La expresión general del modelo, que se tomó en cuenta debido a la característica de la información disponible, fue la siguiente:</w:t>
      </w:r>
    </w:p>
    <w:p w:rsidR="0057782A" w:rsidRDefault="0057782A" w:rsidP="002139BD">
      <w:pPr>
        <w:ind w:firstLine="284"/>
        <w:jc w:val="both"/>
        <w:rPr>
          <w:rFonts w:ascii="Arial" w:hAnsi="Arial" w:cs="Arial"/>
        </w:rPr>
      </w:pPr>
    </w:p>
    <w:p w:rsidR="0057782A" w:rsidRDefault="0057782A" w:rsidP="00522F35">
      <w:pPr>
        <w:spacing w:line="480" w:lineRule="auto"/>
        <w:ind w:firstLine="284"/>
        <w:jc w:val="center"/>
        <w:rPr>
          <w:rFonts w:ascii="Arial" w:hAnsi="Arial" w:cs="Arial"/>
        </w:rPr>
      </w:pPr>
      <w:r w:rsidRPr="00A81090">
        <w:rPr>
          <w:rFonts w:ascii="Arial" w:hAnsi="Arial" w:cs="Arial"/>
        </w:rPr>
        <w:pict>
          <v:shape id="_x0000_i1064" type="#_x0000_t75" style="width:174.75pt;height:27pt">
            <v:imagedata r:id="rId50" o:title=""/>
          </v:shape>
        </w:pict>
      </w:r>
      <w:r>
        <w:t xml:space="preserve">    ;    </w:t>
      </w:r>
      <w:r w:rsidRPr="00A81090">
        <w:rPr>
          <w:rFonts w:ascii="Arial" w:hAnsi="Arial" w:cs="Arial"/>
        </w:rPr>
        <w:pict>
          <v:shape id="_x0000_i1065" type="#_x0000_t75" style="width:77.25pt;height:15.75pt">
            <v:imagedata r:id="rId51" o:title=""/>
          </v:shape>
        </w:pict>
      </w:r>
    </w:p>
    <w:p w:rsidR="0057782A" w:rsidRPr="00A81090" w:rsidRDefault="0057782A" w:rsidP="00522F35">
      <w:pPr>
        <w:spacing w:line="480" w:lineRule="auto"/>
        <w:ind w:firstLine="284"/>
        <w:jc w:val="both"/>
        <w:rPr>
          <w:rFonts w:ascii="Arial" w:hAnsi="Arial" w:cs="Arial"/>
        </w:rPr>
      </w:pPr>
      <w:r w:rsidRPr="00A81090">
        <w:rPr>
          <w:rFonts w:ascii="Arial" w:hAnsi="Arial" w:cs="Arial"/>
        </w:rPr>
        <w:t>donde:</w:t>
      </w:r>
    </w:p>
    <w:p w:rsidR="0057782A" w:rsidRPr="00A81090" w:rsidRDefault="0057782A" w:rsidP="00522F35">
      <w:pPr>
        <w:spacing w:line="480" w:lineRule="auto"/>
        <w:ind w:firstLine="284"/>
        <w:jc w:val="both"/>
        <w:rPr>
          <w:rFonts w:ascii="Arial" w:hAnsi="Arial" w:cs="Arial"/>
        </w:rPr>
      </w:pPr>
      <w:r w:rsidRPr="00A542C6">
        <w:rPr>
          <w:rFonts w:ascii="Arial" w:hAnsi="Arial" w:cs="Arial"/>
          <w:b/>
        </w:rPr>
        <w:t>log (Yi)</w:t>
      </w:r>
      <w:r w:rsidRPr="00A81090">
        <w:rPr>
          <w:rFonts w:ascii="Arial" w:hAnsi="Arial" w:cs="Arial"/>
        </w:rPr>
        <w:t>, es igual al logaritmo natural del porcentaje de inversión de remesas del receptor i.</w:t>
      </w:r>
    </w:p>
    <w:p w:rsidR="0057782A" w:rsidRPr="00A81090" w:rsidRDefault="0057782A" w:rsidP="00522F35">
      <w:pPr>
        <w:spacing w:line="480" w:lineRule="auto"/>
        <w:ind w:firstLine="284"/>
        <w:jc w:val="both"/>
        <w:rPr>
          <w:rFonts w:ascii="Arial" w:hAnsi="Arial" w:cs="Arial"/>
        </w:rPr>
      </w:pPr>
      <w:r w:rsidRPr="00A542C6">
        <w:rPr>
          <w:rFonts w:ascii="Arial" w:hAnsi="Arial" w:cs="Arial"/>
          <w:b/>
        </w:rPr>
        <w:sym w:font="Symbol" w:char="F061"/>
      </w:r>
      <w:r w:rsidRPr="00A81090">
        <w:rPr>
          <w:rFonts w:ascii="Arial" w:hAnsi="Arial" w:cs="Arial"/>
        </w:rPr>
        <w:t xml:space="preserve">, es el término constante del modelo </w:t>
      </w:r>
    </w:p>
    <w:p w:rsidR="0057782A" w:rsidRPr="00A81090" w:rsidRDefault="0057782A" w:rsidP="00522F35">
      <w:pPr>
        <w:spacing w:line="480" w:lineRule="auto"/>
        <w:ind w:firstLine="284"/>
        <w:jc w:val="both"/>
        <w:rPr>
          <w:rFonts w:ascii="Arial" w:hAnsi="Arial" w:cs="Arial"/>
        </w:rPr>
      </w:pPr>
      <w:r w:rsidRPr="00A542C6">
        <w:rPr>
          <w:rFonts w:ascii="Arial" w:hAnsi="Arial" w:cs="Arial"/>
          <w:b/>
        </w:rPr>
        <w:t>β</w:t>
      </w:r>
      <w:r w:rsidRPr="00A81090">
        <w:rPr>
          <w:rFonts w:ascii="Arial" w:hAnsi="Arial" w:cs="Arial"/>
        </w:rPr>
        <w:t xml:space="preserve">, es igual al vector de coeficientes </w:t>
      </w:r>
      <w:r>
        <w:rPr>
          <w:rFonts w:ascii="Arial" w:hAnsi="Arial" w:cs="Arial"/>
        </w:rPr>
        <w:t>que</w:t>
      </w:r>
      <w:r w:rsidRPr="00A81090">
        <w:rPr>
          <w:rFonts w:ascii="Arial" w:hAnsi="Arial" w:cs="Arial"/>
        </w:rPr>
        <w:t xml:space="preserve"> relacion</w:t>
      </w:r>
      <w:r>
        <w:rPr>
          <w:rFonts w:ascii="Arial" w:hAnsi="Arial" w:cs="Arial"/>
        </w:rPr>
        <w:t>a a</w:t>
      </w:r>
      <w:r w:rsidRPr="00A81090">
        <w:rPr>
          <w:rFonts w:ascii="Arial" w:hAnsi="Arial" w:cs="Arial"/>
        </w:rPr>
        <w:t xml:space="preserve"> los factores propios del receptor de remesas </w:t>
      </w:r>
      <w:r>
        <w:rPr>
          <w:rFonts w:ascii="Arial" w:hAnsi="Arial" w:cs="Arial"/>
        </w:rPr>
        <w:t>con</w:t>
      </w:r>
      <w:r w:rsidRPr="00A81090">
        <w:rPr>
          <w:rFonts w:ascii="Arial" w:hAnsi="Arial" w:cs="Arial"/>
        </w:rPr>
        <w:t xml:space="preserve"> su porcentaje de inversión</w:t>
      </w:r>
    </w:p>
    <w:p w:rsidR="0057782A" w:rsidRPr="00A81090" w:rsidRDefault="0057782A" w:rsidP="00522F35">
      <w:pPr>
        <w:spacing w:line="480" w:lineRule="auto"/>
        <w:ind w:firstLine="284"/>
        <w:jc w:val="both"/>
        <w:rPr>
          <w:rFonts w:ascii="Arial" w:hAnsi="Arial" w:cs="Arial"/>
        </w:rPr>
      </w:pPr>
      <w:r w:rsidRPr="00A542C6">
        <w:rPr>
          <w:rFonts w:ascii="Arial" w:hAnsi="Arial" w:cs="Arial"/>
          <w:b/>
        </w:rPr>
        <w:t>Xi</w:t>
      </w:r>
      <w:r w:rsidRPr="00A81090">
        <w:rPr>
          <w:rFonts w:ascii="Arial" w:hAnsi="Arial" w:cs="Arial"/>
        </w:rPr>
        <w:t>, es el vector de variables independientes del modelo que consiste en los factores</w:t>
      </w:r>
      <w:r>
        <w:rPr>
          <w:rFonts w:ascii="Arial" w:hAnsi="Arial" w:cs="Arial"/>
        </w:rPr>
        <w:t xml:space="preserve"> propios del receptor</w:t>
      </w:r>
      <w:r w:rsidRPr="00A81090">
        <w:rPr>
          <w:rFonts w:ascii="Arial" w:hAnsi="Arial" w:cs="Arial"/>
        </w:rPr>
        <w:t xml:space="preserve"> i</w:t>
      </w:r>
    </w:p>
    <w:p w:rsidR="0057782A" w:rsidRPr="00A81090" w:rsidRDefault="0057782A" w:rsidP="00522F35">
      <w:pPr>
        <w:spacing w:line="480" w:lineRule="auto"/>
        <w:ind w:firstLine="284"/>
        <w:jc w:val="both"/>
        <w:rPr>
          <w:rFonts w:ascii="Arial" w:hAnsi="Arial" w:cs="Arial"/>
        </w:rPr>
      </w:pPr>
      <w:r w:rsidRPr="00A542C6">
        <w:rPr>
          <w:rFonts w:ascii="Arial" w:hAnsi="Arial" w:cs="Arial"/>
          <w:b/>
        </w:rPr>
        <w:t>μ</w:t>
      </w:r>
      <w:r w:rsidRPr="00A542C6">
        <w:rPr>
          <w:rFonts w:ascii="Arial" w:hAnsi="Arial" w:cs="Arial"/>
          <w:b/>
          <w:sz w:val="16"/>
          <w:szCs w:val="16"/>
        </w:rPr>
        <w:t>i</w:t>
      </w:r>
      <w:r w:rsidRPr="00A81090">
        <w:rPr>
          <w:rFonts w:ascii="Arial" w:hAnsi="Arial" w:cs="Arial"/>
        </w:rPr>
        <w:t xml:space="preserve">, es el término de error </w:t>
      </w:r>
      <w:r>
        <w:rPr>
          <w:rFonts w:ascii="Arial" w:hAnsi="Arial" w:cs="Arial"/>
        </w:rPr>
        <w:t>para el receptor</w:t>
      </w:r>
      <w:r w:rsidRPr="00A81090">
        <w:rPr>
          <w:rFonts w:ascii="Arial" w:hAnsi="Arial" w:cs="Arial"/>
        </w:rPr>
        <w:t xml:space="preserve"> i.</w:t>
      </w:r>
    </w:p>
    <w:p w:rsidR="0057782A" w:rsidRPr="00A81090" w:rsidRDefault="0057782A" w:rsidP="00522F35">
      <w:pPr>
        <w:spacing w:line="480" w:lineRule="auto"/>
        <w:ind w:firstLine="284"/>
        <w:jc w:val="both"/>
        <w:rPr>
          <w:rFonts w:ascii="Arial" w:hAnsi="Arial" w:cs="Arial"/>
        </w:rPr>
      </w:pPr>
    </w:p>
    <w:p w:rsidR="0057782A" w:rsidRPr="00A81090" w:rsidRDefault="0057782A" w:rsidP="00522F35">
      <w:pPr>
        <w:spacing w:line="480" w:lineRule="auto"/>
        <w:ind w:firstLine="284"/>
        <w:jc w:val="both"/>
        <w:rPr>
          <w:rFonts w:ascii="Arial" w:hAnsi="Arial" w:cs="Arial"/>
        </w:rPr>
      </w:pPr>
      <w:r w:rsidRPr="00A81090">
        <w:rPr>
          <w:rFonts w:ascii="Arial" w:hAnsi="Arial" w:cs="Arial"/>
        </w:rPr>
        <w:t>Esta expresión de regresión múltiple MCO fue propuesta por Anthony Atkinson en el año 1985. En un capítulo de su libro “</w:t>
      </w:r>
      <w:r w:rsidRPr="002A167E">
        <w:rPr>
          <w:rFonts w:ascii="Arial" w:hAnsi="Arial" w:cs="Arial"/>
          <w:lang w:val="en-US"/>
        </w:rPr>
        <w:t>Transformations and regression: an introduction to graphical methods of diagnostic regression analysis</w:t>
      </w:r>
      <w:r w:rsidRPr="00A81090">
        <w:rPr>
          <w:rFonts w:ascii="Arial" w:hAnsi="Arial" w:cs="Arial"/>
        </w:rPr>
        <w:t>”, Atkinson sugiere realizar un ajuste a la variable dependiente cuando ésta se trata de una proporción continua pero limitada en un intervalo de valores reducido</w:t>
      </w:r>
      <w:r>
        <w:rPr>
          <w:rFonts w:ascii="Arial" w:hAnsi="Arial" w:cs="Arial"/>
        </w:rPr>
        <w:t xml:space="preserve"> como el de 0 y 1</w:t>
      </w:r>
      <w:r w:rsidRPr="00A81090">
        <w:rPr>
          <w:rFonts w:ascii="Arial" w:hAnsi="Arial" w:cs="Arial"/>
        </w:rPr>
        <w:t>.</w:t>
      </w:r>
    </w:p>
    <w:p w:rsidR="0057782A" w:rsidRPr="00A81090" w:rsidRDefault="0057782A" w:rsidP="00522F35">
      <w:pPr>
        <w:spacing w:line="480" w:lineRule="auto"/>
        <w:ind w:firstLine="284"/>
        <w:jc w:val="both"/>
        <w:rPr>
          <w:rFonts w:ascii="Arial" w:hAnsi="Arial" w:cs="Arial"/>
        </w:rPr>
      </w:pPr>
    </w:p>
    <w:p w:rsidR="0057782A" w:rsidRPr="00A81090" w:rsidRDefault="0057782A" w:rsidP="00522F35">
      <w:pPr>
        <w:spacing w:line="480" w:lineRule="auto"/>
        <w:ind w:firstLine="284"/>
        <w:jc w:val="both"/>
        <w:rPr>
          <w:rFonts w:ascii="Arial" w:hAnsi="Arial" w:cs="Arial"/>
        </w:rPr>
      </w:pPr>
      <w:r w:rsidRPr="00A81090">
        <w:rPr>
          <w:rFonts w:ascii="Arial" w:hAnsi="Arial" w:cs="Arial"/>
        </w:rPr>
        <w:t xml:space="preserve">El ajuste </w:t>
      </w:r>
      <w:r>
        <w:rPr>
          <w:rFonts w:ascii="Arial" w:hAnsi="Arial" w:cs="Arial"/>
        </w:rPr>
        <w:t>consiste en</w:t>
      </w:r>
      <w:r w:rsidRPr="00A81090">
        <w:rPr>
          <w:rFonts w:ascii="Arial" w:hAnsi="Arial" w:cs="Arial"/>
        </w:rPr>
        <w:t xml:space="preserve"> una transformación logarítmica negativa. Según Atkinson, el objetivo de este ajuste es generar una variable que sólo tenga valores positivos; es decir, que su dominio se halle en el intervalo (0, ∞). </w:t>
      </w:r>
      <w:r>
        <w:rPr>
          <w:rFonts w:ascii="Arial" w:hAnsi="Arial" w:cs="Arial"/>
        </w:rPr>
        <w:t>Además, con esta transformación, se l</w:t>
      </w:r>
      <w:r w:rsidRPr="00A81090">
        <w:rPr>
          <w:rFonts w:ascii="Arial" w:hAnsi="Arial" w:cs="Arial"/>
        </w:rPr>
        <w:t xml:space="preserve">ogra </w:t>
      </w:r>
      <w:r>
        <w:rPr>
          <w:rFonts w:ascii="Arial" w:hAnsi="Arial" w:cs="Arial"/>
        </w:rPr>
        <w:t>“</w:t>
      </w:r>
      <w:r w:rsidRPr="00A81090">
        <w:rPr>
          <w:rFonts w:ascii="Arial" w:hAnsi="Arial" w:cs="Arial"/>
        </w:rPr>
        <w:t>linealizar</w:t>
      </w:r>
      <w:r>
        <w:rPr>
          <w:rFonts w:ascii="Arial" w:hAnsi="Arial" w:cs="Arial"/>
        </w:rPr>
        <w:t>” y hacer más continua</w:t>
      </w:r>
      <w:r w:rsidRPr="00A81090">
        <w:rPr>
          <w:rFonts w:ascii="Arial" w:hAnsi="Arial" w:cs="Arial"/>
        </w:rPr>
        <w:t xml:space="preserve"> la relación entre la variable de respuesta y los predictores</w:t>
      </w:r>
      <w:r>
        <w:rPr>
          <w:rFonts w:ascii="Arial" w:hAnsi="Arial" w:cs="Arial"/>
        </w:rPr>
        <w:t>.</w:t>
      </w:r>
      <w:r w:rsidRPr="00A81090">
        <w:rPr>
          <w:rFonts w:ascii="Arial" w:hAnsi="Arial" w:cs="Arial"/>
        </w:rPr>
        <w:t xml:space="preserve"> </w:t>
      </w:r>
    </w:p>
    <w:p w:rsidR="0057782A" w:rsidRPr="00A81090" w:rsidRDefault="0057782A" w:rsidP="00522F35">
      <w:pPr>
        <w:spacing w:line="480" w:lineRule="auto"/>
        <w:ind w:firstLine="284"/>
        <w:jc w:val="both"/>
        <w:rPr>
          <w:rFonts w:ascii="Arial" w:hAnsi="Arial" w:cs="Arial"/>
        </w:rPr>
      </w:pPr>
    </w:p>
    <w:p w:rsidR="0057782A" w:rsidRPr="00A81090" w:rsidRDefault="0057782A" w:rsidP="00522F35">
      <w:pPr>
        <w:spacing w:line="480" w:lineRule="auto"/>
        <w:ind w:firstLine="284"/>
        <w:jc w:val="both"/>
        <w:rPr>
          <w:rFonts w:ascii="Arial" w:hAnsi="Arial" w:cs="Arial"/>
        </w:rPr>
      </w:pPr>
      <w:r w:rsidRPr="00A81090">
        <w:rPr>
          <w:rFonts w:ascii="Arial" w:hAnsi="Arial" w:cs="Arial"/>
        </w:rPr>
        <w:t>Adicionalmente, Atkinson señala que para hacer</w:t>
      </w:r>
      <w:r>
        <w:rPr>
          <w:rFonts w:ascii="Arial" w:hAnsi="Arial" w:cs="Arial"/>
        </w:rPr>
        <w:t xml:space="preserve"> posible este ajuste</w:t>
      </w:r>
      <w:r w:rsidRPr="00A81090">
        <w:rPr>
          <w:rFonts w:ascii="Arial" w:hAnsi="Arial" w:cs="Arial"/>
        </w:rPr>
        <w:t>, se deben modificar los valores límites de la p</w:t>
      </w:r>
      <w:r>
        <w:rPr>
          <w:rFonts w:ascii="Arial" w:hAnsi="Arial" w:cs="Arial"/>
        </w:rPr>
        <w:t>roporción (0 y 1) por</w:t>
      </w:r>
      <w:r w:rsidRPr="00A81090">
        <w:rPr>
          <w:rFonts w:ascii="Arial" w:hAnsi="Arial" w:cs="Arial"/>
        </w:rPr>
        <w:t xml:space="preserve"> una pequeña constante con la finalidad de que no se generen valores perdidos dentro de la estimación. En este trabajo, la constante que vamos a utilizar para sumar o restar respectivamente de los valores límites del porcentaje de inversión de remesas, será el valor de </w:t>
      </w:r>
      <w:r w:rsidRPr="00B319D6">
        <w:rPr>
          <w:rFonts w:ascii="Arial" w:hAnsi="Arial" w:cs="Arial"/>
          <w:b/>
        </w:rPr>
        <w:t>0.0099</w:t>
      </w:r>
      <w:r w:rsidRPr="00A81090">
        <w:rPr>
          <w:rFonts w:ascii="Arial" w:hAnsi="Arial" w:cs="Arial"/>
        </w:rPr>
        <w:t xml:space="preserve">.  </w:t>
      </w:r>
    </w:p>
    <w:p w:rsidR="0057782A" w:rsidRPr="00A81090" w:rsidRDefault="0057782A" w:rsidP="00522F35">
      <w:pPr>
        <w:spacing w:line="480" w:lineRule="auto"/>
        <w:ind w:firstLine="284"/>
        <w:jc w:val="both"/>
        <w:rPr>
          <w:rFonts w:ascii="Arial" w:hAnsi="Arial" w:cs="Arial"/>
        </w:rPr>
      </w:pPr>
    </w:p>
    <w:p w:rsidR="0057782A" w:rsidRPr="00A81090" w:rsidRDefault="0057782A" w:rsidP="00522F35">
      <w:pPr>
        <w:spacing w:line="480" w:lineRule="auto"/>
        <w:ind w:firstLine="284"/>
        <w:jc w:val="both"/>
        <w:rPr>
          <w:rFonts w:ascii="Arial" w:hAnsi="Arial" w:cs="Arial"/>
        </w:rPr>
      </w:pPr>
      <w:r w:rsidRPr="00A81090">
        <w:rPr>
          <w:rFonts w:ascii="Arial" w:hAnsi="Arial" w:cs="Arial"/>
        </w:rPr>
        <w:t>No obstante, el principal motivo para utilizar el modelo que propone Atkinson</w:t>
      </w:r>
      <w:r>
        <w:rPr>
          <w:rFonts w:ascii="Arial" w:hAnsi="Arial" w:cs="Arial"/>
        </w:rPr>
        <w:t>,</w:t>
      </w:r>
      <w:r w:rsidRPr="00A81090">
        <w:rPr>
          <w:rFonts w:ascii="Arial" w:hAnsi="Arial" w:cs="Arial"/>
        </w:rPr>
        <w:t xml:space="preserve"> es el efecto que se presenta en los residuos de la estimación MCO. Bajo los supuestos </w:t>
      </w:r>
      <w:r>
        <w:rPr>
          <w:rFonts w:ascii="Arial" w:hAnsi="Arial" w:cs="Arial"/>
        </w:rPr>
        <w:t>clásicos</w:t>
      </w:r>
      <w:r w:rsidRPr="00A81090">
        <w:rPr>
          <w:rFonts w:ascii="Arial" w:hAnsi="Arial" w:cs="Arial"/>
        </w:rPr>
        <w:t xml:space="preserve">, es indispensable que los residuos de </w:t>
      </w:r>
      <w:r>
        <w:rPr>
          <w:rFonts w:ascii="Arial" w:hAnsi="Arial" w:cs="Arial"/>
        </w:rPr>
        <w:t>una</w:t>
      </w:r>
      <w:r w:rsidRPr="00A81090">
        <w:rPr>
          <w:rFonts w:ascii="Arial" w:hAnsi="Arial" w:cs="Arial"/>
        </w:rPr>
        <w:t xml:space="preserve"> regresión se distribuyan de forma normal para hacer fiable la inferencia estadística. Sin embargo, sin la transformación propuesta por Atkinson, de incluirse la proporción de inversión sin ajustes</w:t>
      </w:r>
      <w:r>
        <w:rPr>
          <w:rFonts w:ascii="Arial" w:hAnsi="Arial" w:cs="Arial"/>
        </w:rPr>
        <w:t>,</w:t>
      </w:r>
      <w:r w:rsidRPr="00A81090">
        <w:rPr>
          <w:rFonts w:ascii="Arial" w:hAnsi="Arial" w:cs="Arial"/>
        </w:rPr>
        <w:t xml:space="preserve"> como variable dependiente en el modelo, esta propiedad de los residuos no se cumple. Y si los residuos no son normales, los estimadores obtenidos no son robustos y la inferencia estadística carece de fiabilidad.</w:t>
      </w:r>
    </w:p>
    <w:p w:rsidR="0057782A" w:rsidRPr="00A81090"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A81090">
        <w:rPr>
          <w:rFonts w:ascii="Arial" w:hAnsi="Arial" w:cs="Arial"/>
        </w:rPr>
        <w:t xml:space="preserve">De esta manera, utilizando el enfoque de Atkinson, se pudo asegurar el supuesto según el cual los residuos de la estimación MCO presentan una distribución normal. Por consiguiente, se tiene plena seguridad de que la inferencia estadística realizada en este trabajo </w:t>
      </w:r>
      <w:r>
        <w:rPr>
          <w:rFonts w:ascii="Arial" w:hAnsi="Arial" w:cs="Arial"/>
        </w:rPr>
        <w:t>es</w:t>
      </w:r>
      <w:r w:rsidRPr="00A81090">
        <w:rPr>
          <w:rFonts w:ascii="Arial" w:hAnsi="Arial" w:cs="Arial"/>
        </w:rPr>
        <w:t xml:space="preserve"> válida.</w:t>
      </w:r>
    </w:p>
    <w:p w:rsidR="0057782A" w:rsidRDefault="0057782A" w:rsidP="00522F35">
      <w:pPr>
        <w:spacing w:line="480" w:lineRule="auto"/>
        <w:ind w:firstLine="284"/>
        <w:jc w:val="both"/>
        <w:rPr>
          <w:rFonts w:ascii="Arial" w:hAnsi="Arial" w:cs="Arial"/>
        </w:rPr>
      </w:pPr>
    </w:p>
    <w:p w:rsidR="0057782A" w:rsidRPr="00A81090" w:rsidRDefault="0057782A" w:rsidP="00522F35">
      <w:pPr>
        <w:numPr>
          <w:ilvl w:val="1"/>
          <w:numId w:val="8"/>
        </w:numPr>
        <w:spacing w:line="480" w:lineRule="auto"/>
        <w:rPr>
          <w:rFonts w:ascii="Arial" w:hAnsi="Arial" w:cs="Arial"/>
          <w:b/>
          <w:sz w:val="26"/>
          <w:szCs w:val="26"/>
        </w:rPr>
      </w:pPr>
      <w:r w:rsidRPr="00A81090">
        <w:rPr>
          <w:rFonts w:ascii="Arial" w:hAnsi="Arial" w:cs="Arial"/>
          <w:b/>
          <w:sz w:val="26"/>
          <w:szCs w:val="26"/>
        </w:rPr>
        <w:t>Determinación de Variables Independientes</w:t>
      </w:r>
    </w:p>
    <w:p w:rsidR="0057782A" w:rsidRPr="00A81090"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A81090">
        <w:rPr>
          <w:rFonts w:ascii="Arial" w:hAnsi="Arial" w:cs="Arial"/>
        </w:rPr>
        <w:t>En lo que se refiere a la definición de variables independientes</w:t>
      </w:r>
      <w:r>
        <w:rPr>
          <w:rFonts w:ascii="Arial" w:hAnsi="Arial" w:cs="Arial"/>
        </w:rPr>
        <w:t>,</w:t>
      </w:r>
      <w:r w:rsidRPr="00A81090">
        <w:rPr>
          <w:rFonts w:ascii="Arial" w:hAnsi="Arial" w:cs="Arial"/>
        </w:rPr>
        <w:t xml:space="preserve"> a incluirse en el modelo, se determinó un número total de 13 variables que tuvieron como objetivo encontrar una relación consistente y explicativa con respecto</w:t>
      </w:r>
      <w:r>
        <w:rPr>
          <w:rFonts w:ascii="Arial" w:hAnsi="Arial" w:cs="Arial"/>
        </w:rPr>
        <w:t xml:space="preserve"> al porcentaje de inversión de </w:t>
      </w:r>
      <w:r w:rsidRPr="00A81090">
        <w:rPr>
          <w:rFonts w:ascii="Arial" w:hAnsi="Arial" w:cs="Arial"/>
        </w:rPr>
        <w:t xml:space="preserve">remesas. En comparación a la descripción de variables </w:t>
      </w:r>
      <w:r>
        <w:rPr>
          <w:rFonts w:ascii="Arial" w:hAnsi="Arial" w:cs="Arial"/>
        </w:rPr>
        <w:t>d</w:t>
      </w:r>
      <w:r w:rsidRPr="00A81090">
        <w:rPr>
          <w:rFonts w:ascii="Arial" w:hAnsi="Arial" w:cs="Arial"/>
        </w:rPr>
        <w:t xml:space="preserve">el capítulo 4, se hicieron </w:t>
      </w:r>
      <w:r>
        <w:rPr>
          <w:rFonts w:ascii="Arial" w:hAnsi="Arial" w:cs="Arial"/>
        </w:rPr>
        <w:t xml:space="preserve">ajustes </w:t>
      </w:r>
      <w:r w:rsidRPr="00A81090">
        <w:rPr>
          <w:rFonts w:ascii="Arial" w:hAnsi="Arial" w:cs="Arial"/>
        </w:rPr>
        <w:t xml:space="preserve">en varias de ellas antes de convertirse en sujetos activos del modelo. Esencialmente, se cambió la escala de ciertas variables, se estandarizaron otras y </w:t>
      </w:r>
      <w:r>
        <w:rPr>
          <w:rFonts w:ascii="Arial" w:hAnsi="Arial" w:cs="Arial"/>
        </w:rPr>
        <w:t>se incorporaron efectos dummys</w:t>
      </w:r>
      <w:r>
        <w:rPr>
          <w:rStyle w:val="FootnoteReference"/>
          <w:rFonts w:ascii="Arial" w:hAnsi="Arial" w:cs="Arial"/>
        </w:rPr>
        <w:footnoteReference w:id="13"/>
      </w:r>
      <w:r>
        <w:rPr>
          <w:rFonts w:ascii="Arial" w:hAnsi="Arial" w:cs="Arial"/>
        </w:rPr>
        <w:t xml:space="preserve"> </w:t>
      </w:r>
      <w:r w:rsidRPr="00A81090">
        <w:rPr>
          <w:rFonts w:ascii="Arial" w:hAnsi="Arial" w:cs="Arial"/>
        </w:rPr>
        <w:t>para varios tópicos de interés.</w:t>
      </w:r>
    </w:p>
    <w:p w:rsidR="0057782A"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0D2FF4">
        <w:rPr>
          <w:rFonts w:ascii="Arial" w:hAnsi="Arial" w:cs="Arial"/>
        </w:rPr>
        <w:t>Cabe recalcar que no todo lo que se preguntó en el cuestionario fue utilizado en el modelo, puesto que varios temas fueron consult</w:t>
      </w:r>
      <w:r>
        <w:rPr>
          <w:rFonts w:ascii="Arial" w:hAnsi="Arial" w:cs="Arial"/>
        </w:rPr>
        <w:t>ados únicamente para fines de un</w:t>
      </w:r>
      <w:r w:rsidRPr="000D2FF4">
        <w:rPr>
          <w:rFonts w:ascii="Arial" w:hAnsi="Arial" w:cs="Arial"/>
        </w:rPr>
        <w:t xml:space="preserve"> análisis descriptivo. A continuación, se presentan </w:t>
      </w:r>
      <w:r w:rsidRPr="000D2FF4">
        <w:rPr>
          <w:rFonts w:ascii="Arial" w:hAnsi="Arial" w:cs="Arial"/>
          <w:b/>
          <w:i/>
        </w:rPr>
        <w:t>solamente</w:t>
      </w:r>
      <w:r w:rsidRPr="000D2FF4">
        <w:rPr>
          <w:rFonts w:ascii="Arial" w:hAnsi="Arial" w:cs="Arial"/>
        </w:rPr>
        <w:t xml:space="preserve"> las variables independientes que fueron consideradas en el modelo,</w:t>
      </w:r>
      <w:r>
        <w:rPr>
          <w:rFonts w:ascii="Arial" w:hAnsi="Arial" w:cs="Arial"/>
        </w:rPr>
        <w:t xml:space="preserve"> </w:t>
      </w:r>
      <w:r w:rsidRPr="000D2FF4">
        <w:rPr>
          <w:rFonts w:ascii="Arial" w:hAnsi="Arial" w:cs="Arial"/>
        </w:rPr>
        <w:t>con sus respectivas unidades de medición.</w:t>
      </w:r>
    </w:p>
    <w:p w:rsidR="0057782A" w:rsidRDefault="0057782A" w:rsidP="00522F35">
      <w:pPr>
        <w:spacing w:line="480" w:lineRule="auto"/>
        <w:ind w:firstLine="284"/>
        <w:jc w:val="both"/>
        <w:rPr>
          <w:rFonts w:ascii="Arial" w:hAnsi="Arial" w:cs="Arial"/>
        </w:rPr>
      </w:pPr>
    </w:p>
    <w:p w:rsidR="0057782A" w:rsidRPr="002727A5" w:rsidRDefault="0057782A" w:rsidP="00522F35">
      <w:pPr>
        <w:jc w:val="center"/>
        <w:rPr>
          <w:rFonts w:ascii="Arial" w:hAnsi="Arial" w:cs="Arial"/>
          <w:b/>
          <w:sz w:val="20"/>
          <w:szCs w:val="20"/>
        </w:rPr>
      </w:pPr>
      <w:r>
        <w:rPr>
          <w:rFonts w:ascii="Arial" w:hAnsi="Arial" w:cs="Arial"/>
          <w:b/>
          <w:sz w:val="20"/>
          <w:szCs w:val="20"/>
        </w:rPr>
        <w:t>Tabla</w:t>
      </w:r>
      <w:r w:rsidRPr="00727524">
        <w:rPr>
          <w:rFonts w:ascii="Arial" w:hAnsi="Arial" w:cs="Arial"/>
          <w:b/>
          <w:sz w:val="20"/>
          <w:szCs w:val="20"/>
        </w:rPr>
        <w:t xml:space="preserve"> </w:t>
      </w:r>
      <w:r>
        <w:rPr>
          <w:rFonts w:ascii="Arial" w:hAnsi="Arial" w:cs="Arial"/>
          <w:b/>
          <w:sz w:val="20"/>
          <w:szCs w:val="20"/>
        </w:rPr>
        <w:t>7</w:t>
      </w:r>
      <w:r w:rsidRPr="00727524">
        <w:rPr>
          <w:rFonts w:ascii="Arial" w:hAnsi="Arial" w:cs="Arial"/>
          <w:b/>
          <w:sz w:val="20"/>
          <w:szCs w:val="20"/>
        </w:rPr>
        <w:t xml:space="preserve">: Descripción de las variables independientes </w:t>
      </w:r>
      <w:r>
        <w:rPr>
          <w:rFonts w:ascii="Arial" w:hAnsi="Arial" w:cs="Arial"/>
          <w:b/>
          <w:sz w:val="20"/>
          <w:szCs w:val="20"/>
        </w:rPr>
        <w:t>d</w:t>
      </w:r>
      <w:r w:rsidRPr="00727524">
        <w:rPr>
          <w:rFonts w:ascii="Arial" w:hAnsi="Arial" w:cs="Arial"/>
          <w:b/>
          <w:sz w:val="20"/>
          <w:szCs w:val="20"/>
        </w:rPr>
        <w:t>el modelo</w:t>
      </w:r>
    </w:p>
    <w:tbl>
      <w:tblPr>
        <w:tblStyle w:val="TableGrid"/>
        <w:tblW w:w="8340" w:type="dxa"/>
        <w:tblInd w:w="288" w:type="dxa"/>
        <w:tblLook w:val="01E0"/>
      </w:tblPr>
      <w:tblGrid>
        <w:gridCol w:w="1496"/>
        <w:gridCol w:w="1208"/>
        <w:gridCol w:w="2516"/>
        <w:gridCol w:w="3120"/>
      </w:tblGrid>
      <w:tr w:rsidR="0057782A" w:rsidRPr="004A6F21" w:rsidTr="00522F35">
        <w:trPr>
          <w:trHeight w:val="388"/>
        </w:trPr>
        <w:tc>
          <w:tcPr>
            <w:tcW w:w="8340" w:type="dxa"/>
            <w:gridSpan w:val="4"/>
            <w:shd w:val="clear" w:color="auto" w:fill="FFFF99"/>
            <w:vAlign w:val="center"/>
          </w:tcPr>
          <w:p w:rsidR="0057782A" w:rsidRPr="004A6F21" w:rsidRDefault="0057782A" w:rsidP="00522F35">
            <w:pPr>
              <w:autoSpaceDE w:val="0"/>
              <w:autoSpaceDN w:val="0"/>
              <w:adjustRightInd w:val="0"/>
              <w:jc w:val="center"/>
              <w:rPr>
                <w:rFonts w:ascii="Arial" w:hAnsi="Arial" w:cs="Arial"/>
                <w:b/>
                <w:sz w:val="16"/>
                <w:szCs w:val="16"/>
              </w:rPr>
            </w:pPr>
            <w:r w:rsidRPr="004A6F21">
              <w:rPr>
                <w:rFonts w:ascii="Arial" w:hAnsi="Arial" w:cs="Arial"/>
                <w:b/>
                <w:sz w:val="16"/>
                <w:szCs w:val="16"/>
              </w:rPr>
              <w:t>VARIABLES INDEPENDIENTES INCLUIDAS EN EL MODELO (X)</w:t>
            </w:r>
          </w:p>
        </w:tc>
      </w:tr>
      <w:tr w:rsidR="0057782A" w:rsidRPr="004A6F21" w:rsidTr="00522F35">
        <w:trPr>
          <w:trHeight w:val="341"/>
        </w:trPr>
        <w:tc>
          <w:tcPr>
            <w:tcW w:w="1496" w:type="dxa"/>
            <w:vAlign w:val="center"/>
          </w:tcPr>
          <w:p w:rsidR="0057782A" w:rsidRPr="004A6F21" w:rsidRDefault="0057782A" w:rsidP="00522F35">
            <w:pPr>
              <w:autoSpaceDE w:val="0"/>
              <w:autoSpaceDN w:val="0"/>
              <w:adjustRightInd w:val="0"/>
              <w:rPr>
                <w:rFonts w:ascii="Arial" w:hAnsi="Arial" w:cs="Arial"/>
                <w:b/>
                <w:sz w:val="16"/>
                <w:szCs w:val="16"/>
              </w:rPr>
            </w:pPr>
            <w:r w:rsidRPr="004A6F21">
              <w:rPr>
                <w:rFonts w:ascii="Arial" w:hAnsi="Arial" w:cs="Arial"/>
                <w:b/>
                <w:sz w:val="16"/>
                <w:szCs w:val="16"/>
              </w:rPr>
              <w:t>NOMBRE</w:t>
            </w:r>
          </w:p>
        </w:tc>
        <w:tc>
          <w:tcPr>
            <w:tcW w:w="1208" w:type="dxa"/>
            <w:vAlign w:val="center"/>
          </w:tcPr>
          <w:p w:rsidR="0057782A" w:rsidRPr="004A6F21" w:rsidRDefault="0057782A" w:rsidP="00522F35">
            <w:pPr>
              <w:autoSpaceDE w:val="0"/>
              <w:autoSpaceDN w:val="0"/>
              <w:adjustRightInd w:val="0"/>
              <w:rPr>
                <w:rFonts w:ascii="Arial" w:hAnsi="Arial" w:cs="Arial"/>
                <w:b/>
                <w:sz w:val="16"/>
                <w:szCs w:val="16"/>
              </w:rPr>
            </w:pPr>
            <w:r w:rsidRPr="004A6F21">
              <w:rPr>
                <w:rFonts w:ascii="Arial" w:hAnsi="Arial" w:cs="Arial"/>
                <w:b/>
                <w:sz w:val="16"/>
                <w:szCs w:val="16"/>
              </w:rPr>
              <w:t>TIPO</w:t>
            </w:r>
          </w:p>
        </w:tc>
        <w:tc>
          <w:tcPr>
            <w:tcW w:w="2516" w:type="dxa"/>
            <w:vAlign w:val="center"/>
          </w:tcPr>
          <w:p w:rsidR="0057782A" w:rsidRPr="004A6F21" w:rsidRDefault="0057782A" w:rsidP="00522F35">
            <w:pPr>
              <w:autoSpaceDE w:val="0"/>
              <w:autoSpaceDN w:val="0"/>
              <w:adjustRightInd w:val="0"/>
              <w:rPr>
                <w:rFonts w:ascii="Arial" w:hAnsi="Arial" w:cs="Arial"/>
                <w:b/>
                <w:sz w:val="16"/>
                <w:szCs w:val="16"/>
              </w:rPr>
            </w:pPr>
            <w:r w:rsidRPr="004A6F21">
              <w:rPr>
                <w:rFonts w:ascii="Arial" w:hAnsi="Arial" w:cs="Arial"/>
                <w:b/>
                <w:sz w:val="16"/>
                <w:szCs w:val="16"/>
              </w:rPr>
              <w:t>VALORES</w:t>
            </w:r>
          </w:p>
        </w:tc>
        <w:tc>
          <w:tcPr>
            <w:tcW w:w="3120" w:type="dxa"/>
            <w:vAlign w:val="center"/>
          </w:tcPr>
          <w:p w:rsidR="0057782A" w:rsidRPr="004A6F21" w:rsidRDefault="0057782A" w:rsidP="00522F35">
            <w:pPr>
              <w:autoSpaceDE w:val="0"/>
              <w:autoSpaceDN w:val="0"/>
              <w:adjustRightInd w:val="0"/>
              <w:rPr>
                <w:rFonts w:ascii="Arial" w:hAnsi="Arial" w:cs="Arial"/>
                <w:b/>
                <w:sz w:val="16"/>
                <w:szCs w:val="16"/>
              </w:rPr>
            </w:pPr>
            <w:r w:rsidRPr="004A6F21">
              <w:rPr>
                <w:rFonts w:ascii="Arial" w:hAnsi="Arial" w:cs="Arial"/>
                <w:b/>
                <w:sz w:val="16"/>
                <w:szCs w:val="16"/>
              </w:rPr>
              <w:t>COMENTARIOS</w:t>
            </w:r>
          </w:p>
        </w:tc>
      </w:tr>
      <w:tr w:rsidR="0057782A" w:rsidRPr="004A6F21" w:rsidTr="00522F35">
        <w:trPr>
          <w:trHeight w:val="1444"/>
        </w:trPr>
        <w:tc>
          <w:tcPr>
            <w:tcW w:w="1496" w:type="dxa"/>
            <w:vAlign w:val="center"/>
          </w:tcPr>
          <w:p w:rsidR="0057782A" w:rsidRPr="004A6F21" w:rsidRDefault="0057782A" w:rsidP="00522F35">
            <w:pPr>
              <w:autoSpaceDE w:val="0"/>
              <w:autoSpaceDN w:val="0"/>
              <w:adjustRightInd w:val="0"/>
              <w:rPr>
                <w:rFonts w:ascii="Arial" w:hAnsi="Arial" w:cs="Arial"/>
                <w:sz w:val="16"/>
                <w:szCs w:val="16"/>
              </w:rPr>
            </w:pPr>
            <w:r w:rsidRPr="004A6F21">
              <w:rPr>
                <w:rFonts w:ascii="Arial" w:hAnsi="Arial" w:cs="Arial"/>
                <w:sz w:val="16"/>
                <w:szCs w:val="16"/>
              </w:rPr>
              <w:t>CIUDAD</w:t>
            </w:r>
          </w:p>
        </w:tc>
        <w:tc>
          <w:tcPr>
            <w:tcW w:w="1208" w:type="dxa"/>
            <w:vAlign w:val="center"/>
          </w:tcPr>
          <w:p w:rsidR="0057782A" w:rsidRPr="004A6F21" w:rsidRDefault="0057782A" w:rsidP="00522F35">
            <w:pPr>
              <w:autoSpaceDE w:val="0"/>
              <w:autoSpaceDN w:val="0"/>
              <w:adjustRightInd w:val="0"/>
              <w:jc w:val="center"/>
              <w:rPr>
                <w:rFonts w:ascii="Arial" w:hAnsi="Arial" w:cs="Arial"/>
                <w:sz w:val="16"/>
                <w:szCs w:val="16"/>
              </w:rPr>
            </w:pPr>
            <w:r w:rsidRPr="004A6F21">
              <w:rPr>
                <w:rFonts w:ascii="Arial" w:hAnsi="Arial" w:cs="Arial"/>
                <w:sz w:val="16"/>
                <w:szCs w:val="16"/>
              </w:rPr>
              <w:t>DUMMY</w:t>
            </w:r>
          </w:p>
        </w:tc>
        <w:tc>
          <w:tcPr>
            <w:tcW w:w="2516" w:type="dxa"/>
            <w:vAlign w:val="center"/>
          </w:tcPr>
          <w:p w:rsidR="0057782A" w:rsidRPr="004A6F21" w:rsidRDefault="0057782A" w:rsidP="00522F35">
            <w:pPr>
              <w:autoSpaceDE w:val="0"/>
              <w:autoSpaceDN w:val="0"/>
              <w:adjustRightInd w:val="0"/>
              <w:jc w:val="both"/>
              <w:rPr>
                <w:rFonts w:ascii="Arial" w:hAnsi="Arial" w:cs="Arial"/>
                <w:sz w:val="16"/>
                <w:szCs w:val="16"/>
              </w:rPr>
            </w:pPr>
            <w:r w:rsidRPr="004A6F21">
              <w:rPr>
                <w:rFonts w:ascii="Arial" w:hAnsi="Arial" w:cs="Arial"/>
                <w:sz w:val="16"/>
                <w:szCs w:val="16"/>
              </w:rPr>
              <w:t>1 = Guayaquil, Quito, Cuenca</w:t>
            </w:r>
          </w:p>
          <w:p w:rsidR="0057782A" w:rsidRPr="004A6F21" w:rsidRDefault="0057782A" w:rsidP="00522F35">
            <w:pPr>
              <w:autoSpaceDE w:val="0"/>
              <w:autoSpaceDN w:val="0"/>
              <w:adjustRightInd w:val="0"/>
              <w:jc w:val="both"/>
              <w:rPr>
                <w:rFonts w:ascii="Arial" w:hAnsi="Arial" w:cs="Arial"/>
                <w:sz w:val="16"/>
                <w:szCs w:val="16"/>
              </w:rPr>
            </w:pPr>
            <w:r w:rsidRPr="004A6F21">
              <w:rPr>
                <w:rFonts w:ascii="Arial" w:hAnsi="Arial" w:cs="Arial"/>
                <w:sz w:val="16"/>
                <w:szCs w:val="16"/>
              </w:rPr>
              <w:t>0 = Azogues, Loja</w:t>
            </w:r>
          </w:p>
        </w:tc>
        <w:tc>
          <w:tcPr>
            <w:tcW w:w="3120" w:type="dxa"/>
            <w:vAlign w:val="center"/>
          </w:tcPr>
          <w:p w:rsidR="0057782A" w:rsidRPr="004A6F21" w:rsidRDefault="0057782A" w:rsidP="00522F35">
            <w:pPr>
              <w:autoSpaceDE w:val="0"/>
              <w:autoSpaceDN w:val="0"/>
              <w:adjustRightInd w:val="0"/>
              <w:jc w:val="both"/>
              <w:rPr>
                <w:rFonts w:ascii="Arial" w:hAnsi="Arial" w:cs="Arial"/>
                <w:sz w:val="16"/>
                <w:szCs w:val="16"/>
              </w:rPr>
            </w:pPr>
            <w:r w:rsidRPr="004A6F21">
              <w:rPr>
                <w:rFonts w:ascii="Arial" w:hAnsi="Arial" w:cs="Arial"/>
                <w:sz w:val="16"/>
                <w:szCs w:val="16"/>
              </w:rPr>
              <w:t xml:space="preserve">Se decidió agrupar a las 5 ciudades en 2 grupos según su nivel de desarrollo socioeconómico. Si el receptor proviene de Quito, Guayaquil y Cuenca diremos que vive en una ciudad con alto desarrollo socioeconómico. Caso contrario, el receptor de remesas vive en una ciudad con menor o poco desarrollo socioeconómico. </w:t>
            </w:r>
          </w:p>
        </w:tc>
      </w:tr>
      <w:tr w:rsidR="0057782A" w:rsidRPr="004A6F21" w:rsidTr="00522F35">
        <w:trPr>
          <w:trHeight w:val="346"/>
        </w:trPr>
        <w:tc>
          <w:tcPr>
            <w:tcW w:w="1496" w:type="dxa"/>
            <w:vAlign w:val="center"/>
          </w:tcPr>
          <w:p w:rsidR="0057782A" w:rsidRPr="004A6F21" w:rsidRDefault="0057782A" w:rsidP="00522F35">
            <w:pPr>
              <w:autoSpaceDE w:val="0"/>
              <w:autoSpaceDN w:val="0"/>
              <w:adjustRightInd w:val="0"/>
              <w:rPr>
                <w:rFonts w:ascii="Arial" w:hAnsi="Arial" w:cs="Arial"/>
                <w:sz w:val="16"/>
                <w:szCs w:val="16"/>
              </w:rPr>
            </w:pPr>
            <w:r w:rsidRPr="004A6F21">
              <w:rPr>
                <w:rFonts w:ascii="Arial" w:hAnsi="Arial" w:cs="Arial"/>
                <w:sz w:val="16"/>
                <w:szCs w:val="16"/>
              </w:rPr>
              <w:t>EDAD</w:t>
            </w:r>
          </w:p>
        </w:tc>
        <w:tc>
          <w:tcPr>
            <w:tcW w:w="1208" w:type="dxa"/>
            <w:vAlign w:val="center"/>
          </w:tcPr>
          <w:p w:rsidR="0057782A" w:rsidRPr="004A6F21" w:rsidRDefault="0057782A" w:rsidP="00522F35">
            <w:pPr>
              <w:autoSpaceDE w:val="0"/>
              <w:autoSpaceDN w:val="0"/>
              <w:adjustRightInd w:val="0"/>
              <w:jc w:val="center"/>
              <w:rPr>
                <w:rFonts w:ascii="Arial" w:hAnsi="Arial" w:cs="Arial"/>
                <w:sz w:val="16"/>
                <w:szCs w:val="16"/>
              </w:rPr>
            </w:pPr>
            <w:r w:rsidRPr="004A6F21">
              <w:rPr>
                <w:rFonts w:ascii="Arial" w:hAnsi="Arial" w:cs="Arial"/>
                <w:sz w:val="16"/>
                <w:szCs w:val="16"/>
              </w:rPr>
              <w:t>CONTINUA</w:t>
            </w:r>
          </w:p>
        </w:tc>
        <w:tc>
          <w:tcPr>
            <w:tcW w:w="2516" w:type="dxa"/>
            <w:vAlign w:val="center"/>
          </w:tcPr>
          <w:p w:rsidR="0057782A" w:rsidRPr="004A6F21" w:rsidRDefault="0057782A" w:rsidP="00522F35">
            <w:pPr>
              <w:autoSpaceDE w:val="0"/>
              <w:autoSpaceDN w:val="0"/>
              <w:adjustRightInd w:val="0"/>
              <w:rPr>
                <w:rFonts w:ascii="Arial" w:hAnsi="Arial" w:cs="Arial"/>
                <w:sz w:val="16"/>
                <w:szCs w:val="16"/>
              </w:rPr>
            </w:pPr>
            <w:r w:rsidRPr="004A6F21">
              <w:rPr>
                <w:rFonts w:ascii="Arial" w:hAnsi="Arial" w:cs="Arial"/>
                <w:sz w:val="16"/>
                <w:szCs w:val="16"/>
              </w:rPr>
              <w:t># de Años</w:t>
            </w:r>
          </w:p>
        </w:tc>
        <w:tc>
          <w:tcPr>
            <w:tcW w:w="3120" w:type="dxa"/>
            <w:vAlign w:val="center"/>
          </w:tcPr>
          <w:p w:rsidR="0057782A" w:rsidRPr="004A6F21" w:rsidRDefault="0057782A" w:rsidP="00522F35">
            <w:pPr>
              <w:autoSpaceDE w:val="0"/>
              <w:autoSpaceDN w:val="0"/>
              <w:adjustRightInd w:val="0"/>
              <w:jc w:val="both"/>
              <w:rPr>
                <w:rFonts w:ascii="Arial" w:hAnsi="Arial" w:cs="Arial"/>
                <w:sz w:val="16"/>
                <w:szCs w:val="16"/>
              </w:rPr>
            </w:pPr>
            <w:r w:rsidRPr="004A6F21">
              <w:rPr>
                <w:rFonts w:ascii="Arial" w:hAnsi="Arial" w:cs="Arial"/>
                <w:sz w:val="16"/>
                <w:szCs w:val="16"/>
              </w:rPr>
              <w:t>Ninguno</w:t>
            </w:r>
          </w:p>
        </w:tc>
      </w:tr>
      <w:tr w:rsidR="0057782A" w:rsidRPr="004A6F21" w:rsidTr="00522F35">
        <w:trPr>
          <w:trHeight w:val="536"/>
        </w:trPr>
        <w:tc>
          <w:tcPr>
            <w:tcW w:w="1496" w:type="dxa"/>
            <w:vAlign w:val="center"/>
          </w:tcPr>
          <w:p w:rsidR="0057782A" w:rsidRPr="004A6F21" w:rsidRDefault="0057782A" w:rsidP="00522F35">
            <w:pPr>
              <w:autoSpaceDE w:val="0"/>
              <w:autoSpaceDN w:val="0"/>
              <w:adjustRightInd w:val="0"/>
              <w:rPr>
                <w:rFonts w:ascii="Arial" w:hAnsi="Arial" w:cs="Arial"/>
                <w:sz w:val="16"/>
                <w:szCs w:val="16"/>
              </w:rPr>
            </w:pPr>
            <w:r w:rsidRPr="004A6F21">
              <w:rPr>
                <w:rFonts w:ascii="Arial" w:hAnsi="Arial" w:cs="Arial"/>
                <w:sz w:val="16"/>
                <w:szCs w:val="16"/>
              </w:rPr>
              <w:t>GENERO</w:t>
            </w:r>
          </w:p>
        </w:tc>
        <w:tc>
          <w:tcPr>
            <w:tcW w:w="1208" w:type="dxa"/>
            <w:vAlign w:val="center"/>
          </w:tcPr>
          <w:p w:rsidR="0057782A" w:rsidRPr="004A6F21" w:rsidRDefault="0057782A" w:rsidP="00522F35">
            <w:pPr>
              <w:autoSpaceDE w:val="0"/>
              <w:autoSpaceDN w:val="0"/>
              <w:adjustRightInd w:val="0"/>
              <w:jc w:val="center"/>
              <w:rPr>
                <w:rFonts w:ascii="Arial" w:hAnsi="Arial" w:cs="Arial"/>
                <w:sz w:val="16"/>
                <w:szCs w:val="16"/>
              </w:rPr>
            </w:pPr>
            <w:r w:rsidRPr="004A6F21">
              <w:rPr>
                <w:rFonts w:ascii="Arial" w:hAnsi="Arial" w:cs="Arial"/>
                <w:sz w:val="16"/>
                <w:szCs w:val="16"/>
              </w:rPr>
              <w:t>DUMMY</w:t>
            </w:r>
          </w:p>
        </w:tc>
        <w:tc>
          <w:tcPr>
            <w:tcW w:w="2516" w:type="dxa"/>
            <w:vAlign w:val="center"/>
          </w:tcPr>
          <w:p w:rsidR="0057782A" w:rsidRPr="004A6F21" w:rsidRDefault="0057782A" w:rsidP="00522F35">
            <w:pPr>
              <w:autoSpaceDE w:val="0"/>
              <w:autoSpaceDN w:val="0"/>
              <w:adjustRightInd w:val="0"/>
              <w:jc w:val="both"/>
              <w:rPr>
                <w:rFonts w:ascii="Arial" w:hAnsi="Arial" w:cs="Arial"/>
                <w:sz w:val="16"/>
                <w:szCs w:val="16"/>
              </w:rPr>
            </w:pPr>
            <w:r w:rsidRPr="004A6F21">
              <w:rPr>
                <w:rFonts w:ascii="Arial" w:hAnsi="Arial" w:cs="Arial"/>
                <w:sz w:val="16"/>
                <w:szCs w:val="16"/>
              </w:rPr>
              <w:t>1 = Hombre</w:t>
            </w:r>
          </w:p>
          <w:p w:rsidR="0057782A" w:rsidRPr="004A6F21" w:rsidRDefault="0057782A" w:rsidP="00522F35">
            <w:pPr>
              <w:autoSpaceDE w:val="0"/>
              <w:autoSpaceDN w:val="0"/>
              <w:adjustRightInd w:val="0"/>
              <w:jc w:val="both"/>
              <w:rPr>
                <w:rFonts w:ascii="Arial" w:hAnsi="Arial" w:cs="Arial"/>
                <w:sz w:val="16"/>
                <w:szCs w:val="16"/>
              </w:rPr>
            </w:pPr>
            <w:r w:rsidRPr="004A6F21">
              <w:rPr>
                <w:rFonts w:ascii="Arial" w:hAnsi="Arial" w:cs="Arial"/>
                <w:sz w:val="16"/>
                <w:szCs w:val="16"/>
              </w:rPr>
              <w:t>0 = Mujer</w:t>
            </w:r>
          </w:p>
        </w:tc>
        <w:tc>
          <w:tcPr>
            <w:tcW w:w="3120" w:type="dxa"/>
            <w:vAlign w:val="center"/>
          </w:tcPr>
          <w:p w:rsidR="0057782A" w:rsidRPr="004A6F21" w:rsidRDefault="0057782A" w:rsidP="00522F35">
            <w:pPr>
              <w:autoSpaceDE w:val="0"/>
              <w:autoSpaceDN w:val="0"/>
              <w:adjustRightInd w:val="0"/>
              <w:jc w:val="both"/>
              <w:rPr>
                <w:rFonts w:ascii="Arial" w:hAnsi="Arial" w:cs="Arial"/>
                <w:sz w:val="16"/>
                <w:szCs w:val="16"/>
              </w:rPr>
            </w:pPr>
            <w:r w:rsidRPr="004A6F21">
              <w:rPr>
                <w:rFonts w:ascii="Arial" w:hAnsi="Arial" w:cs="Arial"/>
                <w:sz w:val="16"/>
                <w:szCs w:val="16"/>
              </w:rPr>
              <w:t>Ninguno</w:t>
            </w:r>
          </w:p>
        </w:tc>
      </w:tr>
      <w:tr w:rsidR="0057782A" w:rsidRPr="004A6F21" w:rsidTr="00522F35">
        <w:trPr>
          <w:trHeight w:val="350"/>
        </w:trPr>
        <w:tc>
          <w:tcPr>
            <w:tcW w:w="1496" w:type="dxa"/>
            <w:vAlign w:val="center"/>
          </w:tcPr>
          <w:p w:rsidR="0057782A" w:rsidRPr="004A6F21" w:rsidRDefault="0057782A" w:rsidP="00522F35">
            <w:pPr>
              <w:autoSpaceDE w:val="0"/>
              <w:autoSpaceDN w:val="0"/>
              <w:adjustRightInd w:val="0"/>
              <w:rPr>
                <w:rFonts w:ascii="Arial" w:hAnsi="Arial" w:cs="Arial"/>
                <w:sz w:val="16"/>
                <w:szCs w:val="16"/>
              </w:rPr>
            </w:pPr>
            <w:r w:rsidRPr="004A6F21">
              <w:rPr>
                <w:rFonts w:ascii="Arial" w:hAnsi="Arial" w:cs="Arial"/>
                <w:sz w:val="16"/>
                <w:szCs w:val="16"/>
              </w:rPr>
              <w:t>EDUCACIÓN</w:t>
            </w:r>
          </w:p>
        </w:tc>
        <w:tc>
          <w:tcPr>
            <w:tcW w:w="1208" w:type="dxa"/>
            <w:vAlign w:val="center"/>
          </w:tcPr>
          <w:p w:rsidR="0057782A" w:rsidRPr="004A6F21" w:rsidRDefault="0057782A" w:rsidP="00522F35">
            <w:pPr>
              <w:autoSpaceDE w:val="0"/>
              <w:autoSpaceDN w:val="0"/>
              <w:adjustRightInd w:val="0"/>
              <w:jc w:val="center"/>
              <w:rPr>
                <w:rFonts w:ascii="Arial" w:hAnsi="Arial" w:cs="Arial"/>
                <w:sz w:val="16"/>
                <w:szCs w:val="16"/>
              </w:rPr>
            </w:pPr>
            <w:r w:rsidRPr="004A6F21">
              <w:rPr>
                <w:rFonts w:ascii="Arial" w:hAnsi="Arial" w:cs="Arial"/>
                <w:sz w:val="16"/>
                <w:szCs w:val="16"/>
              </w:rPr>
              <w:t>ORDINAL</w:t>
            </w:r>
          </w:p>
        </w:tc>
        <w:tc>
          <w:tcPr>
            <w:tcW w:w="2516" w:type="dxa"/>
            <w:vAlign w:val="center"/>
          </w:tcPr>
          <w:p w:rsidR="0057782A" w:rsidRPr="004A6F21" w:rsidRDefault="0057782A" w:rsidP="00522F35">
            <w:pPr>
              <w:autoSpaceDE w:val="0"/>
              <w:autoSpaceDN w:val="0"/>
              <w:adjustRightInd w:val="0"/>
              <w:rPr>
                <w:rFonts w:ascii="Arial" w:hAnsi="Arial" w:cs="Arial"/>
                <w:sz w:val="16"/>
                <w:szCs w:val="16"/>
              </w:rPr>
            </w:pPr>
          </w:p>
          <w:p w:rsidR="0057782A" w:rsidRPr="004A6F21" w:rsidRDefault="0057782A" w:rsidP="00522F35">
            <w:pPr>
              <w:autoSpaceDE w:val="0"/>
              <w:autoSpaceDN w:val="0"/>
              <w:adjustRightInd w:val="0"/>
              <w:rPr>
                <w:rFonts w:ascii="Arial" w:hAnsi="Arial" w:cs="Arial"/>
                <w:sz w:val="16"/>
                <w:szCs w:val="16"/>
              </w:rPr>
            </w:pPr>
            <w:r w:rsidRPr="004A6F21">
              <w:rPr>
                <w:rFonts w:ascii="Arial" w:hAnsi="Arial" w:cs="Arial"/>
                <w:sz w:val="16"/>
                <w:szCs w:val="16"/>
              </w:rPr>
              <w:t>1 = Educación Básica</w:t>
            </w:r>
          </w:p>
          <w:p w:rsidR="0057782A" w:rsidRPr="004A6F21" w:rsidRDefault="0057782A" w:rsidP="00522F35">
            <w:pPr>
              <w:autoSpaceDE w:val="0"/>
              <w:autoSpaceDN w:val="0"/>
              <w:adjustRightInd w:val="0"/>
              <w:rPr>
                <w:rFonts w:ascii="Arial" w:hAnsi="Arial" w:cs="Arial"/>
                <w:sz w:val="16"/>
                <w:szCs w:val="16"/>
              </w:rPr>
            </w:pPr>
            <w:r w:rsidRPr="004A6F21">
              <w:rPr>
                <w:rFonts w:ascii="Arial" w:hAnsi="Arial" w:cs="Arial"/>
                <w:sz w:val="16"/>
                <w:szCs w:val="16"/>
              </w:rPr>
              <w:t>2 = Educación Intermedia</w:t>
            </w:r>
          </w:p>
          <w:p w:rsidR="0057782A" w:rsidRPr="004A6F21" w:rsidRDefault="0057782A" w:rsidP="00522F35">
            <w:pPr>
              <w:autoSpaceDE w:val="0"/>
              <w:autoSpaceDN w:val="0"/>
              <w:adjustRightInd w:val="0"/>
              <w:rPr>
                <w:rFonts w:ascii="Arial" w:hAnsi="Arial" w:cs="Arial"/>
                <w:sz w:val="16"/>
                <w:szCs w:val="16"/>
              </w:rPr>
            </w:pPr>
            <w:r w:rsidRPr="004A6F21">
              <w:rPr>
                <w:rFonts w:ascii="Arial" w:hAnsi="Arial" w:cs="Arial"/>
                <w:sz w:val="16"/>
                <w:szCs w:val="16"/>
              </w:rPr>
              <w:t>3 = Educación Superior</w:t>
            </w:r>
          </w:p>
          <w:p w:rsidR="0057782A" w:rsidRPr="004A6F21" w:rsidRDefault="0057782A" w:rsidP="00522F35">
            <w:pPr>
              <w:autoSpaceDE w:val="0"/>
              <w:autoSpaceDN w:val="0"/>
              <w:adjustRightInd w:val="0"/>
              <w:rPr>
                <w:rFonts w:ascii="Arial" w:hAnsi="Arial" w:cs="Arial"/>
                <w:sz w:val="16"/>
                <w:szCs w:val="16"/>
              </w:rPr>
            </w:pPr>
          </w:p>
        </w:tc>
        <w:tc>
          <w:tcPr>
            <w:tcW w:w="3120" w:type="dxa"/>
            <w:vAlign w:val="center"/>
          </w:tcPr>
          <w:p w:rsidR="0057782A" w:rsidRPr="004A6F21" w:rsidRDefault="0057782A" w:rsidP="00522F35">
            <w:pPr>
              <w:autoSpaceDE w:val="0"/>
              <w:autoSpaceDN w:val="0"/>
              <w:adjustRightInd w:val="0"/>
              <w:jc w:val="both"/>
              <w:rPr>
                <w:rFonts w:ascii="Arial" w:hAnsi="Arial" w:cs="Arial"/>
                <w:sz w:val="16"/>
                <w:szCs w:val="16"/>
              </w:rPr>
            </w:pPr>
            <w:r w:rsidRPr="004A6F21">
              <w:rPr>
                <w:rFonts w:ascii="Arial" w:hAnsi="Arial" w:cs="Arial"/>
                <w:sz w:val="16"/>
                <w:szCs w:val="16"/>
              </w:rPr>
              <w:t xml:space="preserve">Se unificó las categorías universidad y posgrados en educación superior. Por su parte, educación básica representa a la categoría primaria y la educación intermedia a la secundaria.  </w:t>
            </w:r>
          </w:p>
        </w:tc>
      </w:tr>
      <w:tr w:rsidR="0057782A" w:rsidRPr="004A6F21" w:rsidTr="00522F35">
        <w:trPr>
          <w:trHeight w:val="628"/>
        </w:trPr>
        <w:tc>
          <w:tcPr>
            <w:tcW w:w="1496" w:type="dxa"/>
            <w:vAlign w:val="center"/>
          </w:tcPr>
          <w:p w:rsidR="0057782A" w:rsidRPr="004A6F21" w:rsidRDefault="0057782A" w:rsidP="00522F35">
            <w:pPr>
              <w:autoSpaceDE w:val="0"/>
              <w:autoSpaceDN w:val="0"/>
              <w:adjustRightInd w:val="0"/>
              <w:rPr>
                <w:rFonts w:ascii="Arial" w:hAnsi="Arial" w:cs="Arial"/>
                <w:sz w:val="16"/>
                <w:szCs w:val="16"/>
              </w:rPr>
            </w:pPr>
            <w:r w:rsidRPr="004A6F21">
              <w:rPr>
                <w:rFonts w:ascii="Arial" w:hAnsi="Arial" w:cs="Arial"/>
                <w:sz w:val="16"/>
                <w:szCs w:val="16"/>
              </w:rPr>
              <w:t>NEGOCIO PROPIO</w:t>
            </w:r>
          </w:p>
        </w:tc>
        <w:tc>
          <w:tcPr>
            <w:tcW w:w="1208" w:type="dxa"/>
            <w:vAlign w:val="center"/>
          </w:tcPr>
          <w:p w:rsidR="0057782A" w:rsidRPr="004A6F21" w:rsidRDefault="0057782A" w:rsidP="00522F35">
            <w:pPr>
              <w:autoSpaceDE w:val="0"/>
              <w:autoSpaceDN w:val="0"/>
              <w:adjustRightInd w:val="0"/>
              <w:jc w:val="center"/>
              <w:rPr>
                <w:rFonts w:ascii="Arial" w:hAnsi="Arial" w:cs="Arial"/>
                <w:sz w:val="16"/>
                <w:szCs w:val="16"/>
              </w:rPr>
            </w:pPr>
            <w:r w:rsidRPr="004A6F21">
              <w:rPr>
                <w:rFonts w:ascii="Arial" w:hAnsi="Arial" w:cs="Arial"/>
                <w:sz w:val="16"/>
                <w:szCs w:val="16"/>
              </w:rPr>
              <w:t>DUMMY</w:t>
            </w:r>
          </w:p>
        </w:tc>
        <w:tc>
          <w:tcPr>
            <w:tcW w:w="2516" w:type="dxa"/>
            <w:vAlign w:val="center"/>
          </w:tcPr>
          <w:p w:rsidR="0057782A" w:rsidRPr="004A6F21" w:rsidRDefault="0057782A" w:rsidP="00522F35">
            <w:pPr>
              <w:autoSpaceDE w:val="0"/>
              <w:autoSpaceDN w:val="0"/>
              <w:adjustRightInd w:val="0"/>
              <w:rPr>
                <w:rFonts w:ascii="Arial" w:hAnsi="Arial" w:cs="Arial"/>
                <w:sz w:val="16"/>
                <w:szCs w:val="16"/>
              </w:rPr>
            </w:pPr>
            <w:r w:rsidRPr="004A6F21">
              <w:rPr>
                <w:rFonts w:ascii="Arial" w:hAnsi="Arial" w:cs="Arial"/>
                <w:sz w:val="16"/>
                <w:szCs w:val="16"/>
              </w:rPr>
              <w:t>1 = Si</w:t>
            </w:r>
          </w:p>
          <w:p w:rsidR="0057782A" w:rsidRPr="004A6F21" w:rsidRDefault="0057782A" w:rsidP="00522F35">
            <w:pPr>
              <w:autoSpaceDE w:val="0"/>
              <w:autoSpaceDN w:val="0"/>
              <w:adjustRightInd w:val="0"/>
              <w:rPr>
                <w:rFonts w:ascii="Arial" w:hAnsi="Arial" w:cs="Arial"/>
                <w:sz w:val="16"/>
                <w:szCs w:val="16"/>
              </w:rPr>
            </w:pPr>
            <w:r w:rsidRPr="004A6F21">
              <w:rPr>
                <w:rFonts w:ascii="Arial" w:hAnsi="Arial" w:cs="Arial"/>
                <w:sz w:val="16"/>
                <w:szCs w:val="16"/>
              </w:rPr>
              <w:t>0 = No</w:t>
            </w:r>
          </w:p>
        </w:tc>
        <w:tc>
          <w:tcPr>
            <w:tcW w:w="3120" w:type="dxa"/>
            <w:vAlign w:val="center"/>
          </w:tcPr>
          <w:p w:rsidR="0057782A" w:rsidRPr="004A6F21" w:rsidRDefault="0057782A" w:rsidP="00522F35">
            <w:pPr>
              <w:autoSpaceDE w:val="0"/>
              <w:autoSpaceDN w:val="0"/>
              <w:adjustRightInd w:val="0"/>
              <w:rPr>
                <w:rFonts w:ascii="Arial" w:hAnsi="Arial" w:cs="Arial"/>
                <w:sz w:val="16"/>
                <w:szCs w:val="16"/>
              </w:rPr>
            </w:pPr>
            <w:r w:rsidRPr="004A6F21">
              <w:rPr>
                <w:rFonts w:ascii="Arial" w:hAnsi="Arial" w:cs="Arial"/>
                <w:sz w:val="16"/>
                <w:szCs w:val="16"/>
              </w:rPr>
              <w:t>Ninguno</w:t>
            </w:r>
          </w:p>
        </w:tc>
      </w:tr>
      <w:tr w:rsidR="0057782A" w:rsidRPr="004A6F21" w:rsidTr="00522F35">
        <w:trPr>
          <w:trHeight w:val="998"/>
        </w:trPr>
        <w:tc>
          <w:tcPr>
            <w:tcW w:w="1496" w:type="dxa"/>
            <w:vAlign w:val="center"/>
          </w:tcPr>
          <w:p w:rsidR="0057782A" w:rsidRPr="004A6F21" w:rsidRDefault="0057782A" w:rsidP="00522F35">
            <w:pPr>
              <w:autoSpaceDE w:val="0"/>
              <w:autoSpaceDN w:val="0"/>
              <w:adjustRightInd w:val="0"/>
              <w:rPr>
                <w:rFonts w:ascii="Arial" w:hAnsi="Arial" w:cs="Arial"/>
                <w:sz w:val="16"/>
                <w:szCs w:val="16"/>
              </w:rPr>
            </w:pPr>
            <w:r w:rsidRPr="004A6F21">
              <w:rPr>
                <w:rFonts w:ascii="Arial" w:hAnsi="Arial" w:cs="Arial"/>
                <w:sz w:val="16"/>
                <w:szCs w:val="16"/>
              </w:rPr>
              <w:t>LOG (INGRESO)</w:t>
            </w:r>
          </w:p>
        </w:tc>
        <w:tc>
          <w:tcPr>
            <w:tcW w:w="1208" w:type="dxa"/>
            <w:vAlign w:val="center"/>
          </w:tcPr>
          <w:p w:rsidR="0057782A" w:rsidRPr="004A6F21" w:rsidRDefault="0057782A" w:rsidP="00522F35">
            <w:pPr>
              <w:autoSpaceDE w:val="0"/>
              <w:autoSpaceDN w:val="0"/>
              <w:adjustRightInd w:val="0"/>
              <w:jc w:val="center"/>
              <w:rPr>
                <w:rFonts w:ascii="Arial" w:hAnsi="Arial" w:cs="Arial"/>
                <w:sz w:val="16"/>
                <w:szCs w:val="16"/>
              </w:rPr>
            </w:pPr>
            <w:r w:rsidRPr="004A6F21">
              <w:rPr>
                <w:rFonts w:ascii="Arial" w:hAnsi="Arial" w:cs="Arial"/>
                <w:sz w:val="16"/>
                <w:szCs w:val="16"/>
              </w:rPr>
              <w:t>CONTINUA</w:t>
            </w:r>
          </w:p>
        </w:tc>
        <w:tc>
          <w:tcPr>
            <w:tcW w:w="2516" w:type="dxa"/>
            <w:vAlign w:val="center"/>
          </w:tcPr>
          <w:p w:rsidR="0057782A" w:rsidRPr="004A6F21" w:rsidRDefault="0057782A" w:rsidP="00522F35">
            <w:pPr>
              <w:autoSpaceDE w:val="0"/>
              <w:autoSpaceDN w:val="0"/>
              <w:adjustRightInd w:val="0"/>
              <w:rPr>
                <w:rFonts w:ascii="Arial" w:hAnsi="Arial" w:cs="Arial"/>
                <w:sz w:val="16"/>
                <w:szCs w:val="16"/>
              </w:rPr>
            </w:pPr>
          </w:p>
          <w:p w:rsidR="0057782A" w:rsidRPr="004A6F21" w:rsidRDefault="0057782A" w:rsidP="00522F35">
            <w:pPr>
              <w:autoSpaceDE w:val="0"/>
              <w:autoSpaceDN w:val="0"/>
              <w:adjustRightInd w:val="0"/>
              <w:jc w:val="both"/>
              <w:rPr>
                <w:rFonts w:ascii="Arial" w:hAnsi="Arial" w:cs="Arial"/>
                <w:sz w:val="16"/>
                <w:szCs w:val="16"/>
              </w:rPr>
            </w:pPr>
            <w:r w:rsidRPr="004A6F21">
              <w:rPr>
                <w:rFonts w:ascii="Arial" w:hAnsi="Arial" w:cs="Arial"/>
                <w:sz w:val="16"/>
                <w:szCs w:val="16"/>
              </w:rPr>
              <w:t xml:space="preserve">Logaritmo natural del monto mensual de ingresos </w:t>
            </w:r>
          </w:p>
          <w:p w:rsidR="0057782A" w:rsidRPr="004A6F21" w:rsidRDefault="0057782A" w:rsidP="00522F35">
            <w:pPr>
              <w:autoSpaceDE w:val="0"/>
              <w:autoSpaceDN w:val="0"/>
              <w:adjustRightInd w:val="0"/>
              <w:rPr>
                <w:rFonts w:ascii="Arial" w:hAnsi="Arial" w:cs="Arial"/>
                <w:sz w:val="16"/>
                <w:szCs w:val="16"/>
              </w:rPr>
            </w:pPr>
          </w:p>
          <w:p w:rsidR="0057782A" w:rsidRPr="004A6F21" w:rsidRDefault="0057782A" w:rsidP="00522F35">
            <w:pPr>
              <w:autoSpaceDE w:val="0"/>
              <w:autoSpaceDN w:val="0"/>
              <w:adjustRightInd w:val="0"/>
              <w:rPr>
                <w:rFonts w:ascii="Arial" w:hAnsi="Arial" w:cs="Arial"/>
                <w:sz w:val="16"/>
                <w:szCs w:val="16"/>
              </w:rPr>
            </w:pPr>
            <w:r w:rsidRPr="004A6F21">
              <w:rPr>
                <w:rFonts w:ascii="Arial" w:hAnsi="Arial" w:cs="Arial"/>
                <w:sz w:val="16"/>
                <w:szCs w:val="16"/>
              </w:rPr>
              <w:t>Monto en dólares</w:t>
            </w:r>
          </w:p>
          <w:p w:rsidR="0057782A" w:rsidRPr="004A6F21" w:rsidRDefault="0057782A" w:rsidP="00522F35">
            <w:pPr>
              <w:autoSpaceDE w:val="0"/>
              <w:autoSpaceDN w:val="0"/>
              <w:adjustRightInd w:val="0"/>
              <w:rPr>
                <w:rFonts w:ascii="Arial" w:hAnsi="Arial" w:cs="Arial"/>
                <w:sz w:val="16"/>
                <w:szCs w:val="16"/>
              </w:rPr>
            </w:pPr>
          </w:p>
        </w:tc>
        <w:tc>
          <w:tcPr>
            <w:tcW w:w="3120" w:type="dxa"/>
            <w:vAlign w:val="center"/>
          </w:tcPr>
          <w:p w:rsidR="0057782A" w:rsidRPr="004A6F21" w:rsidRDefault="0057782A" w:rsidP="00522F35">
            <w:pPr>
              <w:autoSpaceDE w:val="0"/>
              <w:autoSpaceDN w:val="0"/>
              <w:adjustRightInd w:val="0"/>
              <w:jc w:val="both"/>
              <w:rPr>
                <w:rFonts w:ascii="Arial" w:hAnsi="Arial" w:cs="Arial"/>
                <w:sz w:val="16"/>
                <w:szCs w:val="16"/>
              </w:rPr>
            </w:pPr>
            <w:r w:rsidRPr="004A6F21">
              <w:rPr>
                <w:rFonts w:ascii="Arial" w:hAnsi="Arial" w:cs="Arial"/>
                <w:sz w:val="16"/>
                <w:szCs w:val="16"/>
              </w:rPr>
              <w:t xml:space="preserve">Se decidió aplicar el logaritmo natural al ingreso mensual del receptor de remesas con el objetivo de encontrar un coeficiente de elasticidad entre dicho monto y el porcentaje de inversión. </w:t>
            </w:r>
          </w:p>
        </w:tc>
      </w:tr>
      <w:tr w:rsidR="0057782A" w:rsidRPr="004A6F21" w:rsidTr="00522F35">
        <w:trPr>
          <w:trHeight w:val="833"/>
        </w:trPr>
        <w:tc>
          <w:tcPr>
            <w:tcW w:w="1496" w:type="dxa"/>
            <w:vAlign w:val="center"/>
          </w:tcPr>
          <w:p w:rsidR="0057782A" w:rsidRPr="004A6F21" w:rsidRDefault="0057782A" w:rsidP="00522F35">
            <w:pPr>
              <w:autoSpaceDE w:val="0"/>
              <w:autoSpaceDN w:val="0"/>
              <w:adjustRightInd w:val="0"/>
              <w:rPr>
                <w:rFonts w:ascii="Arial" w:hAnsi="Arial" w:cs="Arial"/>
                <w:sz w:val="16"/>
                <w:szCs w:val="16"/>
              </w:rPr>
            </w:pPr>
            <w:r w:rsidRPr="004A6F21">
              <w:rPr>
                <w:rFonts w:ascii="Arial" w:hAnsi="Arial" w:cs="Arial"/>
                <w:sz w:val="16"/>
                <w:szCs w:val="16"/>
              </w:rPr>
              <w:t>TIEMPO</w:t>
            </w:r>
          </w:p>
        </w:tc>
        <w:tc>
          <w:tcPr>
            <w:tcW w:w="1208" w:type="dxa"/>
            <w:vAlign w:val="center"/>
          </w:tcPr>
          <w:p w:rsidR="0057782A" w:rsidRPr="004A6F21" w:rsidRDefault="0057782A" w:rsidP="00522F35">
            <w:pPr>
              <w:autoSpaceDE w:val="0"/>
              <w:autoSpaceDN w:val="0"/>
              <w:adjustRightInd w:val="0"/>
              <w:jc w:val="center"/>
              <w:rPr>
                <w:rFonts w:ascii="Arial" w:hAnsi="Arial" w:cs="Arial"/>
                <w:sz w:val="16"/>
                <w:szCs w:val="16"/>
              </w:rPr>
            </w:pPr>
            <w:r w:rsidRPr="004A6F21">
              <w:rPr>
                <w:rFonts w:ascii="Arial" w:hAnsi="Arial" w:cs="Arial"/>
                <w:sz w:val="16"/>
                <w:szCs w:val="16"/>
              </w:rPr>
              <w:t>CONTINUA</w:t>
            </w:r>
          </w:p>
        </w:tc>
        <w:tc>
          <w:tcPr>
            <w:tcW w:w="2516" w:type="dxa"/>
            <w:vAlign w:val="center"/>
          </w:tcPr>
          <w:p w:rsidR="0057782A" w:rsidRPr="004A6F21" w:rsidRDefault="0057782A" w:rsidP="00522F35">
            <w:pPr>
              <w:autoSpaceDE w:val="0"/>
              <w:autoSpaceDN w:val="0"/>
              <w:adjustRightInd w:val="0"/>
              <w:rPr>
                <w:rFonts w:ascii="Arial" w:hAnsi="Arial" w:cs="Arial"/>
                <w:sz w:val="16"/>
                <w:szCs w:val="16"/>
              </w:rPr>
            </w:pPr>
            <w:r w:rsidRPr="004A6F21">
              <w:rPr>
                <w:rFonts w:ascii="Arial" w:hAnsi="Arial" w:cs="Arial"/>
                <w:sz w:val="16"/>
                <w:szCs w:val="16"/>
              </w:rPr>
              <w:t># de Años recibiendo remesas</w:t>
            </w:r>
          </w:p>
        </w:tc>
        <w:tc>
          <w:tcPr>
            <w:tcW w:w="3120" w:type="dxa"/>
            <w:vAlign w:val="center"/>
          </w:tcPr>
          <w:p w:rsidR="0057782A" w:rsidRPr="004A6F21" w:rsidRDefault="0057782A" w:rsidP="00522F35">
            <w:pPr>
              <w:autoSpaceDE w:val="0"/>
              <w:autoSpaceDN w:val="0"/>
              <w:adjustRightInd w:val="0"/>
              <w:rPr>
                <w:rFonts w:ascii="Arial" w:hAnsi="Arial" w:cs="Arial"/>
                <w:sz w:val="16"/>
                <w:szCs w:val="16"/>
              </w:rPr>
            </w:pPr>
          </w:p>
          <w:p w:rsidR="0057782A" w:rsidRPr="004A6F21" w:rsidRDefault="0057782A" w:rsidP="00522F35">
            <w:pPr>
              <w:autoSpaceDE w:val="0"/>
              <w:autoSpaceDN w:val="0"/>
              <w:adjustRightInd w:val="0"/>
              <w:rPr>
                <w:rFonts w:ascii="Arial" w:hAnsi="Arial" w:cs="Arial"/>
                <w:sz w:val="16"/>
                <w:szCs w:val="16"/>
              </w:rPr>
            </w:pPr>
            <w:r w:rsidRPr="004A6F21">
              <w:rPr>
                <w:rFonts w:ascii="Arial" w:hAnsi="Arial" w:cs="Arial"/>
                <w:sz w:val="16"/>
                <w:szCs w:val="16"/>
              </w:rPr>
              <w:t>Periodos de tiempo con decimales se redondearon a los años inmediatamente superiores. Ej.: 2.3 años = 3 años; 5.8 años = 6 años; así sucesivamente.</w:t>
            </w:r>
          </w:p>
        </w:tc>
      </w:tr>
      <w:tr w:rsidR="0057782A" w:rsidRPr="004A6F21" w:rsidTr="00522F35">
        <w:trPr>
          <w:trHeight w:val="992"/>
        </w:trPr>
        <w:tc>
          <w:tcPr>
            <w:tcW w:w="1496" w:type="dxa"/>
            <w:vAlign w:val="center"/>
          </w:tcPr>
          <w:p w:rsidR="0057782A" w:rsidRPr="004A6F21" w:rsidRDefault="0057782A" w:rsidP="00522F35">
            <w:pPr>
              <w:autoSpaceDE w:val="0"/>
              <w:autoSpaceDN w:val="0"/>
              <w:adjustRightInd w:val="0"/>
              <w:rPr>
                <w:rFonts w:ascii="Arial" w:hAnsi="Arial" w:cs="Arial"/>
                <w:sz w:val="16"/>
                <w:szCs w:val="16"/>
              </w:rPr>
            </w:pPr>
            <w:r w:rsidRPr="004A6F21">
              <w:rPr>
                <w:rFonts w:ascii="Arial" w:hAnsi="Arial" w:cs="Arial"/>
                <w:sz w:val="16"/>
                <w:szCs w:val="16"/>
              </w:rPr>
              <w:t>PERIODICIDAD</w:t>
            </w:r>
          </w:p>
        </w:tc>
        <w:tc>
          <w:tcPr>
            <w:tcW w:w="1208" w:type="dxa"/>
            <w:vAlign w:val="center"/>
          </w:tcPr>
          <w:p w:rsidR="0057782A" w:rsidRPr="004A6F21" w:rsidRDefault="0057782A" w:rsidP="00522F35">
            <w:pPr>
              <w:autoSpaceDE w:val="0"/>
              <w:autoSpaceDN w:val="0"/>
              <w:adjustRightInd w:val="0"/>
              <w:jc w:val="center"/>
              <w:rPr>
                <w:rFonts w:ascii="Arial" w:hAnsi="Arial" w:cs="Arial"/>
                <w:sz w:val="16"/>
                <w:szCs w:val="16"/>
              </w:rPr>
            </w:pPr>
            <w:r w:rsidRPr="004A6F21">
              <w:rPr>
                <w:rFonts w:ascii="Arial" w:hAnsi="Arial" w:cs="Arial"/>
                <w:sz w:val="16"/>
                <w:szCs w:val="16"/>
              </w:rPr>
              <w:t>DUMMY</w:t>
            </w:r>
          </w:p>
        </w:tc>
        <w:tc>
          <w:tcPr>
            <w:tcW w:w="2516" w:type="dxa"/>
            <w:vAlign w:val="center"/>
          </w:tcPr>
          <w:p w:rsidR="0057782A" w:rsidRPr="004A6F21" w:rsidRDefault="0057782A" w:rsidP="00522F35">
            <w:pPr>
              <w:autoSpaceDE w:val="0"/>
              <w:autoSpaceDN w:val="0"/>
              <w:adjustRightInd w:val="0"/>
              <w:rPr>
                <w:rFonts w:ascii="Arial" w:hAnsi="Arial" w:cs="Arial"/>
                <w:sz w:val="16"/>
                <w:szCs w:val="16"/>
              </w:rPr>
            </w:pPr>
          </w:p>
          <w:p w:rsidR="0057782A" w:rsidRPr="004A6F21" w:rsidRDefault="0057782A" w:rsidP="00522F35">
            <w:pPr>
              <w:autoSpaceDE w:val="0"/>
              <w:autoSpaceDN w:val="0"/>
              <w:adjustRightInd w:val="0"/>
              <w:rPr>
                <w:rFonts w:ascii="Arial" w:hAnsi="Arial" w:cs="Arial"/>
                <w:sz w:val="16"/>
                <w:szCs w:val="16"/>
              </w:rPr>
            </w:pPr>
            <w:r w:rsidRPr="004A6F21">
              <w:rPr>
                <w:rFonts w:ascii="Arial" w:hAnsi="Arial" w:cs="Arial"/>
                <w:sz w:val="16"/>
                <w:szCs w:val="16"/>
              </w:rPr>
              <w:t xml:space="preserve">1 = Trimestral, Semestral,     Anual </w:t>
            </w:r>
          </w:p>
          <w:p w:rsidR="0057782A" w:rsidRPr="004A6F21" w:rsidRDefault="0057782A" w:rsidP="00522F35">
            <w:pPr>
              <w:autoSpaceDE w:val="0"/>
              <w:autoSpaceDN w:val="0"/>
              <w:adjustRightInd w:val="0"/>
              <w:rPr>
                <w:rFonts w:ascii="Arial" w:hAnsi="Arial" w:cs="Arial"/>
                <w:sz w:val="16"/>
                <w:szCs w:val="16"/>
              </w:rPr>
            </w:pPr>
            <w:r w:rsidRPr="004A6F21">
              <w:rPr>
                <w:rFonts w:ascii="Arial" w:hAnsi="Arial" w:cs="Arial"/>
                <w:sz w:val="16"/>
                <w:szCs w:val="16"/>
              </w:rPr>
              <w:t>0 = Semanal, Quincenal, Mensual</w:t>
            </w:r>
          </w:p>
          <w:p w:rsidR="0057782A" w:rsidRPr="004A6F21" w:rsidRDefault="0057782A" w:rsidP="00522F35">
            <w:pPr>
              <w:autoSpaceDE w:val="0"/>
              <w:autoSpaceDN w:val="0"/>
              <w:adjustRightInd w:val="0"/>
              <w:rPr>
                <w:rFonts w:ascii="Arial" w:hAnsi="Arial" w:cs="Arial"/>
                <w:sz w:val="16"/>
                <w:szCs w:val="16"/>
              </w:rPr>
            </w:pPr>
          </w:p>
        </w:tc>
        <w:tc>
          <w:tcPr>
            <w:tcW w:w="3120" w:type="dxa"/>
            <w:vAlign w:val="center"/>
          </w:tcPr>
          <w:p w:rsidR="0057782A" w:rsidRPr="004A6F21" w:rsidRDefault="0057782A" w:rsidP="00522F35">
            <w:pPr>
              <w:autoSpaceDE w:val="0"/>
              <w:autoSpaceDN w:val="0"/>
              <w:adjustRightInd w:val="0"/>
              <w:jc w:val="both"/>
              <w:rPr>
                <w:rFonts w:ascii="Arial" w:hAnsi="Arial" w:cs="Arial"/>
                <w:sz w:val="16"/>
                <w:szCs w:val="16"/>
              </w:rPr>
            </w:pPr>
            <w:r w:rsidRPr="004A6F21">
              <w:rPr>
                <w:rFonts w:ascii="Arial" w:hAnsi="Arial" w:cs="Arial"/>
                <w:sz w:val="16"/>
                <w:szCs w:val="16"/>
              </w:rPr>
              <w:t xml:space="preserve">Se consideraron como periodos largos de tiempo para el envío de remesas, las frecuencias: trimestral, semestral y anual. Las frecuencias restantes conforman periodos cortos de tiempo.  </w:t>
            </w:r>
          </w:p>
        </w:tc>
      </w:tr>
      <w:tr w:rsidR="0057782A" w:rsidRPr="004A6F21" w:rsidTr="00522F35">
        <w:trPr>
          <w:trHeight w:val="1782"/>
        </w:trPr>
        <w:tc>
          <w:tcPr>
            <w:tcW w:w="1496" w:type="dxa"/>
            <w:vAlign w:val="center"/>
          </w:tcPr>
          <w:p w:rsidR="0057782A" w:rsidRPr="004A6F21" w:rsidRDefault="0057782A" w:rsidP="00522F35">
            <w:pPr>
              <w:autoSpaceDE w:val="0"/>
              <w:autoSpaceDN w:val="0"/>
              <w:adjustRightInd w:val="0"/>
              <w:rPr>
                <w:rFonts w:ascii="Arial" w:hAnsi="Arial" w:cs="Arial"/>
                <w:sz w:val="16"/>
                <w:szCs w:val="16"/>
              </w:rPr>
            </w:pPr>
            <w:r w:rsidRPr="004A6F21">
              <w:rPr>
                <w:rFonts w:ascii="Arial" w:hAnsi="Arial" w:cs="Arial"/>
                <w:sz w:val="16"/>
                <w:szCs w:val="16"/>
              </w:rPr>
              <w:t>MONTO</w:t>
            </w:r>
          </w:p>
        </w:tc>
        <w:tc>
          <w:tcPr>
            <w:tcW w:w="1208" w:type="dxa"/>
            <w:vAlign w:val="center"/>
          </w:tcPr>
          <w:p w:rsidR="0057782A" w:rsidRPr="004A6F21" w:rsidRDefault="0057782A" w:rsidP="00522F35">
            <w:pPr>
              <w:autoSpaceDE w:val="0"/>
              <w:autoSpaceDN w:val="0"/>
              <w:adjustRightInd w:val="0"/>
              <w:jc w:val="center"/>
              <w:rPr>
                <w:rFonts w:ascii="Arial" w:hAnsi="Arial" w:cs="Arial"/>
                <w:sz w:val="16"/>
                <w:szCs w:val="16"/>
              </w:rPr>
            </w:pPr>
            <w:r w:rsidRPr="004A6F21">
              <w:rPr>
                <w:rFonts w:ascii="Arial" w:hAnsi="Arial" w:cs="Arial"/>
                <w:sz w:val="16"/>
                <w:szCs w:val="16"/>
              </w:rPr>
              <w:t>CONTINUA</w:t>
            </w:r>
          </w:p>
        </w:tc>
        <w:tc>
          <w:tcPr>
            <w:tcW w:w="2516" w:type="dxa"/>
            <w:vAlign w:val="center"/>
          </w:tcPr>
          <w:p w:rsidR="0057782A" w:rsidRPr="004A6F21" w:rsidRDefault="0057782A" w:rsidP="00522F35">
            <w:pPr>
              <w:autoSpaceDE w:val="0"/>
              <w:autoSpaceDN w:val="0"/>
              <w:adjustRightInd w:val="0"/>
              <w:jc w:val="both"/>
              <w:rPr>
                <w:rFonts w:ascii="Arial" w:hAnsi="Arial" w:cs="Arial"/>
                <w:sz w:val="16"/>
                <w:szCs w:val="16"/>
              </w:rPr>
            </w:pPr>
            <w:r w:rsidRPr="004A6F21">
              <w:rPr>
                <w:rFonts w:ascii="Arial" w:hAnsi="Arial" w:cs="Arial"/>
                <w:sz w:val="16"/>
                <w:szCs w:val="16"/>
              </w:rPr>
              <w:t>Monto mensual de remesas en dólares</w:t>
            </w:r>
          </w:p>
        </w:tc>
        <w:tc>
          <w:tcPr>
            <w:tcW w:w="3120" w:type="dxa"/>
            <w:vAlign w:val="center"/>
          </w:tcPr>
          <w:p w:rsidR="0057782A" w:rsidRPr="004A6F21" w:rsidRDefault="0057782A" w:rsidP="00522F35">
            <w:pPr>
              <w:autoSpaceDE w:val="0"/>
              <w:autoSpaceDN w:val="0"/>
              <w:adjustRightInd w:val="0"/>
              <w:jc w:val="both"/>
              <w:rPr>
                <w:rFonts w:ascii="Arial" w:hAnsi="Arial" w:cs="Arial"/>
                <w:sz w:val="16"/>
                <w:szCs w:val="16"/>
              </w:rPr>
            </w:pPr>
            <w:r w:rsidRPr="004A6F21">
              <w:rPr>
                <w:rFonts w:ascii="Arial" w:hAnsi="Arial" w:cs="Arial"/>
                <w:sz w:val="16"/>
                <w:szCs w:val="16"/>
              </w:rPr>
              <w:t xml:space="preserve">Al respecto, se estandarizaron los 400 registros de montos de remesas de los receptores, según la periodicidad de envío declarada en cada caso, a frecuencia mensual. Ej.: Si un receptor recibe 50 dólares quincenales, su monto mensual de remesas es de 100 dólares; si recibe 600 cada trimestre, el monto mensual es de 200. Se hizo este ajuste para tener una sola medida de análisis y poder realizar comparaciones. </w:t>
            </w:r>
          </w:p>
        </w:tc>
      </w:tr>
      <w:tr w:rsidR="0057782A" w:rsidRPr="004A6F21" w:rsidTr="00522F35">
        <w:trPr>
          <w:trHeight w:val="598"/>
        </w:trPr>
        <w:tc>
          <w:tcPr>
            <w:tcW w:w="1496" w:type="dxa"/>
            <w:vAlign w:val="center"/>
          </w:tcPr>
          <w:p w:rsidR="0057782A" w:rsidRPr="004A6F21" w:rsidRDefault="0057782A" w:rsidP="00522F35">
            <w:pPr>
              <w:autoSpaceDE w:val="0"/>
              <w:autoSpaceDN w:val="0"/>
              <w:adjustRightInd w:val="0"/>
              <w:rPr>
                <w:rFonts w:ascii="Arial" w:hAnsi="Arial" w:cs="Arial"/>
                <w:sz w:val="16"/>
                <w:szCs w:val="16"/>
              </w:rPr>
            </w:pPr>
            <w:r w:rsidRPr="004A6F21">
              <w:rPr>
                <w:rFonts w:ascii="Arial" w:hAnsi="Arial" w:cs="Arial"/>
                <w:sz w:val="16"/>
                <w:szCs w:val="16"/>
              </w:rPr>
              <w:t>CARGA</w:t>
            </w:r>
          </w:p>
        </w:tc>
        <w:tc>
          <w:tcPr>
            <w:tcW w:w="1208" w:type="dxa"/>
            <w:vAlign w:val="center"/>
          </w:tcPr>
          <w:p w:rsidR="0057782A" w:rsidRPr="004A6F21" w:rsidRDefault="0057782A" w:rsidP="00522F35">
            <w:pPr>
              <w:autoSpaceDE w:val="0"/>
              <w:autoSpaceDN w:val="0"/>
              <w:adjustRightInd w:val="0"/>
              <w:jc w:val="center"/>
              <w:rPr>
                <w:rFonts w:ascii="Arial" w:hAnsi="Arial" w:cs="Arial"/>
                <w:sz w:val="16"/>
                <w:szCs w:val="16"/>
              </w:rPr>
            </w:pPr>
            <w:r w:rsidRPr="004A6F21">
              <w:rPr>
                <w:rFonts w:ascii="Arial" w:hAnsi="Arial" w:cs="Arial"/>
                <w:sz w:val="16"/>
                <w:szCs w:val="16"/>
              </w:rPr>
              <w:t>CONTINUA</w:t>
            </w:r>
          </w:p>
        </w:tc>
        <w:tc>
          <w:tcPr>
            <w:tcW w:w="2516" w:type="dxa"/>
            <w:vAlign w:val="center"/>
          </w:tcPr>
          <w:p w:rsidR="0057782A" w:rsidRPr="004A6F21" w:rsidRDefault="0057782A" w:rsidP="00522F35">
            <w:pPr>
              <w:autoSpaceDE w:val="0"/>
              <w:autoSpaceDN w:val="0"/>
              <w:adjustRightInd w:val="0"/>
              <w:rPr>
                <w:rFonts w:ascii="Arial" w:hAnsi="Arial" w:cs="Arial"/>
                <w:sz w:val="16"/>
                <w:szCs w:val="16"/>
              </w:rPr>
            </w:pPr>
            <w:r w:rsidRPr="004A6F21">
              <w:rPr>
                <w:rFonts w:ascii="Arial" w:hAnsi="Arial" w:cs="Arial"/>
                <w:sz w:val="16"/>
                <w:szCs w:val="16"/>
              </w:rPr>
              <w:t># de cargas familiares/beneficiarios de remesas</w:t>
            </w:r>
          </w:p>
        </w:tc>
        <w:tc>
          <w:tcPr>
            <w:tcW w:w="3120" w:type="dxa"/>
            <w:vAlign w:val="center"/>
          </w:tcPr>
          <w:p w:rsidR="0057782A" w:rsidRPr="004A6F21" w:rsidRDefault="0057782A" w:rsidP="00522F35">
            <w:pPr>
              <w:autoSpaceDE w:val="0"/>
              <w:autoSpaceDN w:val="0"/>
              <w:adjustRightInd w:val="0"/>
              <w:rPr>
                <w:rFonts w:ascii="Arial" w:hAnsi="Arial" w:cs="Arial"/>
                <w:sz w:val="16"/>
                <w:szCs w:val="16"/>
              </w:rPr>
            </w:pPr>
            <w:r w:rsidRPr="004A6F21">
              <w:rPr>
                <w:rFonts w:ascii="Arial" w:hAnsi="Arial" w:cs="Arial"/>
                <w:sz w:val="16"/>
                <w:szCs w:val="16"/>
              </w:rPr>
              <w:t>Ninguno</w:t>
            </w:r>
          </w:p>
        </w:tc>
      </w:tr>
      <w:tr w:rsidR="0057782A" w:rsidRPr="004A6F21" w:rsidTr="00522F35">
        <w:trPr>
          <w:trHeight w:val="3938"/>
        </w:trPr>
        <w:tc>
          <w:tcPr>
            <w:tcW w:w="1496" w:type="dxa"/>
            <w:vAlign w:val="center"/>
          </w:tcPr>
          <w:p w:rsidR="0057782A" w:rsidRPr="004A6F21" w:rsidRDefault="0057782A" w:rsidP="00522F35">
            <w:pPr>
              <w:autoSpaceDE w:val="0"/>
              <w:autoSpaceDN w:val="0"/>
              <w:adjustRightInd w:val="0"/>
              <w:rPr>
                <w:rFonts w:ascii="Arial" w:hAnsi="Arial" w:cs="Arial"/>
                <w:sz w:val="16"/>
                <w:szCs w:val="16"/>
              </w:rPr>
            </w:pPr>
            <w:r w:rsidRPr="004A6F21">
              <w:rPr>
                <w:rFonts w:ascii="Arial" w:hAnsi="Arial" w:cs="Arial"/>
                <w:sz w:val="16"/>
                <w:szCs w:val="16"/>
              </w:rPr>
              <w:t>PRECAP</w:t>
            </w:r>
          </w:p>
        </w:tc>
        <w:tc>
          <w:tcPr>
            <w:tcW w:w="1208" w:type="dxa"/>
            <w:vAlign w:val="center"/>
          </w:tcPr>
          <w:p w:rsidR="0057782A" w:rsidRPr="004A6F21" w:rsidRDefault="0057782A" w:rsidP="00522F35">
            <w:pPr>
              <w:autoSpaceDE w:val="0"/>
              <w:autoSpaceDN w:val="0"/>
              <w:adjustRightInd w:val="0"/>
              <w:jc w:val="center"/>
              <w:rPr>
                <w:rFonts w:ascii="Arial" w:hAnsi="Arial" w:cs="Arial"/>
                <w:sz w:val="16"/>
                <w:szCs w:val="16"/>
              </w:rPr>
            </w:pPr>
            <w:r w:rsidRPr="004A6F21">
              <w:rPr>
                <w:rFonts w:ascii="Arial" w:hAnsi="Arial" w:cs="Arial"/>
                <w:sz w:val="16"/>
                <w:szCs w:val="16"/>
              </w:rPr>
              <w:t>ORDINAL</w:t>
            </w:r>
          </w:p>
        </w:tc>
        <w:tc>
          <w:tcPr>
            <w:tcW w:w="2516" w:type="dxa"/>
            <w:vAlign w:val="center"/>
          </w:tcPr>
          <w:p w:rsidR="0057782A" w:rsidRPr="004A6F21" w:rsidRDefault="0057782A" w:rsidP="00522F35">
            <w:pPr>
              <w:autoSpaceDE w:val="0"/>
              <w:autoSpaceDN w:val="0"/>
              <w:adjustRightInd w:val="0"/>
              <w:rPr>
                <w:rFonts w:ascii="Arial" w:hAnsi="Arial" w:cs="Arial"/>
                <w:sz w:val="16"/>
                <w:szCs w:val="16"/>
              </w:rPr>
            </w:pPr>
            <w:r w:rsidRPr="004A6F21">
              <w:rPr>
                <w:rFonts w:ascii="Arial" w:hAnsi="Arial" w:cs="Arial"/>
                <w:sz w:val="16"/>
                <w:szCs w:val="16"/>
              </w:rPr>
              <w:t>1 = No Predisposición</w:t>
            </w:r>
          </w:p>
          <w:p w:rsidR="0057782A" w:rsidRPr="004A6F21" w:rsidRDefault="0057782A" w:rsidP="00522F35">
            <w:pPr>
              <w:autoSpaceDE w:val="0"/>
              <w:autoSpaceDN w:val="0"/>
              <w:adjustRightInd w:val="0"/>
              <w:rPr>
                <w:rFonts w:ascii="Arial" w:hAnsi="Arial" w:cs="Arial"/>
                <w:sz w:val="16"/>
                <w:szCs w:val="16"/>
              </w:rPr>
            </w:pPr>
            <w:r w:rsidRPr="004A6F21">
              <w:rPr>
                <w:rFonts w:ascii="Arial" w:hAnsi="Arial" w:cs="Arial"/>
                <w:sz w:val="16"/>
                <w:szCs w:val="16"/>
              </w:rPr>
              <w:t xml:space="preserve">      No Capacitación</w:t>
            </w:r>
          </w:p>
          <w:p w:rsidR="0057782A" w:rsidRPr="004A6F21" w:rsidRDefault="0057782A" w:rsidP="00522F35">
            <w:pPr>
              <w:autoSpaceDE w:val="0"/>
              <w:autoSpaceDN w:val="0"/>
              <w:adjustRightInd w:val="0"/>
              <w:rPr>
                <w:rFonts w:ascii="Arial" w:hAnsi="Arial" w:cs="Arial"/>
                <w:sz w:val="16"/>
                <w:szCs w:val="16"/>
              </w:rPr>
            </w:pPr>
          </w:p>
          <w:p w:rsidR="0057782A" w:rsidRPr="004A6F21" w:rsidRDefault="0057782A" w:rsidP="00522F35">
            <w:pPr>
              <w:autoSpaceDE w:val="0"/>
              <w:autoSpaceDN w:val="0"/>
              <w:adjustRightInd w:val="0"/>
              <w:rPr>
                <w:rFonts w:ascii="Arial" w:hAnsi="Arial" w:cs="Arial"/>
                <w:sz w:val="16"/>
                <w:szCs w:val="16"/>
              </w:rPr>
            </w:pPr>
            <w:r w:rsidRPr="004A6F21">
              <w:rPr>
                <w:rFonts w:ascii="Arial" w:hAnsi="Arial" w:cs="Arial"/>
                <w:sz w:val="16"/>
                <w:szCs w:val="16"/>
              </w:rPr>
              <w:t>2 = No Predisposición</w:t>
            </w:r>
          </w:p>
          <w:p w:rsidR="0057782A" w:rsidRPr="004A6F21" w:rsidRDefault="0057782A" w:rsidP="00522F35">
            <w:pPr>
              <w:autoSpaceDE w:val="0"/>
              <w:autoSpaceDN w:val="0"/>
              <w:adjustRightInd w:val="0"/>
              <w:rPr>
                <w:rFonts w:ascii="Arial" w:hAnsi="Arial" w:cs="Arial"/>
                <w:sz w:val="16"/>
                <w:szCs w:val="16"/>
              </w:rPr>
            </w:pPr>
            <w:r w:rsidRPr="004A6F21">
              <w:rPr>
                <w:rFonts w:ascii="Arial" w:hAnsi="Arial" w:cs="Arial"/>
                <w:sz w:val="16"/>
                <w:szCs w:val="16"/>
              </w:rPr>
              <w:t xml:space="preserve">      Si Capacitación</w:t>
            </w:r>
          </w:p>
          <w:p w:rsidR="0057782A" w:rsidRPr="004A6F21" w:rsidRDefault="0057782A" w:rsidP="00522F35">
            <w:pPr>
              <w:autoSpaceDE w:val="0"/>
              <w:autoSpaceDN w:val="0"/>
              <w:adjustRightInd w:val="0"/>
              <w:rPr>
                <w:rFonts w:ascii="Arial" w:hAnsi="Arial" w:cs="Arial"/>
                <w:sz w:val="16"/>
                <w:szCs w:val="16"/>
              </w:rPr>
            </w:pPr>
          </w:p>
          <w:p w:rsidR="0057782A" w:rsidRPr="004A6F21" w:rsidRDefault="0057782A" w:rsidP="00522F35">
            <w:pPr>
              <w:autoSpaceDE w:val="0"/>
              <w:autoSpaceDN w:val="0"/>
              <w:adjustRightInd w:val="0"/>
              <w:rPr>
                <w:rFonts w:ascii="Arial" w:hAnsi="Arial" w:cs="Arial"/>
                <w:sz w:val="16"/>
                <w:szCs w:val="16"/>
              </w:rPr>
            </w:pPr>
            <w:r w:rsidRPr="004A6F21">
              <w:rPr>
                <w:rFonts w:ascii="Arial" w:hAnsi="Arial" w:cs="Arial"/>
                <w:sz w:val="16"/>
                <w:szCs w:val="16"/>
              </w:rPr>
              <w:t>3 = Si Predisposición</w:t>
            </w:r>
          </w:p>
          <w:p w:rsidR="0057782A" w:rsidRPr="004A6F21" w:rsidRDefault="0057782A" w:rsidP="00522F35">
            <w:pPr>
              <w:autoSpaceDE w:val="0"/>
              <w:autoSpaceDN w:val="0"/>
              <w:adjustRightInd w:val="0"/>
              <w:rPr>
                <w:rFonts w:ascii="Arial" w:hAnsi="Arial" w:cs="Arial"/>
                <w:sz w:val="16"/>
                <w:szCs w:val="16"/>
              </w:rPr>
            </w:pPr>
            <w:r w:rsidRPr="004A6F21">
              <w:rPr>
                <w:rFonts w:ascii="Arial" w:hAnsi="Arial" w:cs="Arial"/>
                <w:sz w:val="16"/>
                <w:szCs w:val="16"/>
              </w:rPr>
              <w:t xml:space="preserve">      No Capacitación</w:t>
            </w:r>
          </w:p>
          <w:p w:rsidR="0057782A" w:rsidRPr="004A6F21" w:rsidRDefault="0057782A" w:rsidP="00522F35">
            <w:pPr>
              <w:autoSpaceDE w:val="0"/>
              <w:autoSpaceDN w:val="0"/>
              <w:adjustRightInd w:val="0"/>
              <w:rPr>
                <w:rFonts w:ascii="Arial" w:hAnsi="Arial" w:cs="Arial"/>
                <w:sz w:val="16"/>
                <w:szCs w:val="16"/>
              </w:rPr>
            </w:pPr>
          </w:p>
          <w:p w:rsidR="0057782A" w:rsidRPr="004A6F21" w:rsidRDefault="0057782A" w:rsidP="00522F35">
            <w:pPr>
              <w:autoSpaceDE w:val="0"/>
              <w:autoSpaceDN w:val="0"/>
              <w:adjustRightInd w:val="0"/>
              <w:rPr>
                <w:rFonts w:ascii="Arial" w:hAnsi="Arial" w:cs="Arial"/>
                <w:sz w:val="16"/>
                <w:szCs w:val="16"/>
              </w:rPr>
            </w:pPr>
            <w:r w:rsidRPr="004A6F21">
              <w:rPr>
                <w:rFonts w:ascii="Arial" w:hAnsi="Arial" w:cs="Arial"/>
                <w:sz w:val="16"/>
                <w:szCs w:val="16"/>
              </w:rPr>
              <w:t>4 = Si Predisposición</w:t>
            </w:r>
          </w:p>
          <w:p w:rsidR="0057782A" w:rsidRPr="004A6F21" w:rsidRDefault="0057782A" w:rsidP="00522F35">
            <w:pPr>
              <w:autoSpaceDE w:val="0"/>
              <w:autoSpaceDN w:val="0"/>
              <w:adjustRightInd w:val="0"/>
              <w:rPr>
                <w:rFonts w:ascii="Arial" w:hAnsi="Arial" w:cs="Arial"/>
                <w:sz w:val="16"/>
                <w:szCs w:val="16"/>
              </w:rPr>
            </w:pPr>
            <w:r w:rsidRPr="004A6F21">
              <w:rPr>
                <w:rFonts w:ascii="Arial" w:hAnsi="Arial" w:cs="Arial"/>
                <w:sz w:val="16"/>
                <w:szCs w:val="16"/>
              </w:rPr>
              <w:t xml:space="preserve">      Si Capacitación</w:t>
            </w:r>
          </w:p>
          <w:p w:rsidR="0057782A" w:rsidRPr="004A6F21" w:rsidRDefault="0057782A" w:rsidP="00522F35">
            <w:pPr>
              <w:autoSpaceDE w:val="0"/>
              <w:autoSpaceDN w:val="0"/>
              <w:adjustRightInd w:val="0"/>
              <w:rPr>
                <w:rFonts w:ascii="Arial" w:hAnsi="Arial" w:cs="Arial"/>
                <w:sz w:val="16"/>
                <w:szCs w:val="16"/>
              </w:rPr>
            </w:pPr>
          </w:p>
        </w:tc>
        <w:tc>
          <w:tcPr>
            <w:tcW w:w="3120" w:type="dxa"/>
            <w:vAlign w:val="center"/>
          </w:tcPr>
          <w:p w:rsidR="0057782A" w:rsidRPr="004A6F21" w:rsidRDefault="0057782A" w:rsidP="00522F35">
            <w:pPr>
              <w:autoSpaceDE w:val="0"/>
              <w:autoSpaceDN w:val="0"/>
              <w:adjustRightInd w:val="0"/>
              <w:jc w:val="both"/>
              <w:rPr>
                <w:rFonts w:ascii="Arial" w:hAnsi="Arial" w:cs="Arial"/>
                <w:sz w:val="16"/>
                <w:szCs w:val="16"/>
              </w:rPr>
            </w:pPr>
            <w:r w:rsidRPr="004A6F21">
              <w:rPr>
                <w:rFonts w:ascii="Arial" w:hAnsi="Arial" w:cs="Arial"/>
                <w:sz w:val="16"/>
                <w:szCs w:val="16"/>
              </w:rPr>
              <w:t>Para efectos de esta investigación, se considera que la predisposición a querer invertir que muestre un receptor de remesas será más importante o ejercerá mayor valor en el porcentaje de inversión que si se encuentra o no capacitado para llevar a cabo una actividad productiva. Si una persona no quiere invertir, de qué sirven los conocimientos.</w:t>
            </w:r>
          </w:p>
          <w:p w:rsidR="0057782A" w:rsidRPr="004A6F21" w:rsidRDefault="0057782A" w:rsidP="00522F35">
            <w:pPr>
              <w:autoSpaceDE w:val="0"/>
              <w:autoSpaceDN w:val="0"/>
              <w:adjustRightInd w:val="0"/>
              <w:jc w:val="both"/>
              <w:rPr>
                <w:rFonts w:ascii="Arial" w:hAnsi="Arial" w:cs="Arial"/>
                <w:sz w:val="16"/>
                <w:szCs w:val="16"/>
              </w:rPr>
            </w:pPr>
          </w:p>
          <w:p w:rsidR="0057782A" w:rsidRPr="004A6F21" w:rsidRDefault="0057782A" w:rsidP="00522F35">
            <w:pPr>
              <w:autoSpaceDE w:val="0"/>
              <w:autoSpaceDN w:val="0"/>
              <w:adjustRightInd w:val="0"/>
              <w:jc w:val="both"/>
              <w:rPr>
                <w:rFonts w:ascii="Arial" w:hAnsi="Arial" w:cs="Arial"/>
                <w:sz w:val="16"/>
                <w:szCs w:val="16"/>
              </w:rPr>
            </w:pPr>
            <w:r w:rsidRPr="004A6F21">
              <w:rPr>
                <w:rFonts w:ascii="Arial" w:hAnsi="Arial" w:cs="Arial"/>
                <w:sz w:val="16"/>
                <w:szCs w:val="16"/>
              </w:rPr>
              <w:t>Esta variable es la unión de dos conceptos importantes del análisis descriptivo y de la descripción de las herramientas de inversión del capítulo 4. Es un mix de la variable “predisposición a invertir” con un componente de la variable “percepción de negocios”. Para mayor detalle revisar otra vez la descripción del capítulo 4.</w:t>
            </w:r>
          </w:p>
          <w:p w:rsidR="0057782A" w:rsidRPr="004A6F21" w:rsidRDefault="0057782A" w:rsidP="00522F35">
            <w:pPr>
              <w:autoSpaceDE w:val="0"/>
              <w:autoSpaceDN w:val="0"/>
              <w:adjustRightInd w:val="0"/>
              <w:jc w:val="both"/>
              <w:rPr>
                <w:rFonts w:ascii="Arial" w:hAnsi="Arial" w:cs="Arial"/>
                <w:sz w:val="16"/>
                <w:szCs w:val="16"/>
              </w:rPr>
            </w:pPr>
          </w:p>
          <w:p w:rsidR="0057782A" w:rsidRPr="004A6F21" w:rsidRDefault="0057782A" w:rsidP="00522F35">
            <w:pPr>
              <w:autoSpaceDE w:val="0"/>
              <w:autoSpaceDN w:val="0"/>
              <w:adjustRightInd w:val="0"/>
              <w:jc w:val="both"/>
              <w:rPr>
                <w:rFonts w:ascii="Arial" w:hAnsi="Arial" w:cs="Arial"/>
                <w:sz w:val="16"/>
                <w:szCs w:val="16"/>
              </w:rPr>
            </w:pPr>
            <w:r w:rsidRPr="004A6F21">
              <w:rPr>
                <w:rFonts w:ascii="Arial" w:hAnsi="Arial" w:cs="Arial"/>
                <w:sz w:val="16"/>
                <w:szCs w:val="16"/>
              </w:rPr>
              <w:t>El efecto a observar será el ver como varía el porcentaje de inversión de remesas cuando la persona se siente más predispuesta y capacitada para invertir. Por consiguiente, el valor más alto de esta variable (4) se logra cuando la persona está predispuesta a invertir y a la vez sabe cómo hacerlo</w:t>
            </w:r>
          </w:p>
        </w:tc>
      </w:tr>
      <w:tr w:rsidR="0057782A" w:rsidRPr="004A6F21" w:rsidTr="00522F35">
        <w:trPr>
          <w:trHeight w:val="1130"/>
        </w:trPr>
        <w:tc>
          <w:tcPr>
            <w:tcW w:w="1496" w:type="dxa"/>
            <w:vAlign w:val="center"/>
          </w:tcPr>
          <w:p w:rsidR="0057782A" w:rsidRPr="004A6F21" w:rsidRDefault="0057782A" w:rsidP="00522F35">
            <w:pPr>
              <w:autoSpaceDE w:val="0"/>
              <w:autoSpaceDN w:val="0"/>
              <w:adjustRightInd w:val="0"/>
              <w:rPr>
                <w:rFonts w:ascii="Arial" w:hAnsi="Arial" w:cs="Arial"/>
                <w:sz w:val="16"/>
                <w:szCs w:val="16"/>
              </w:rPr>
            </w:pPr>
            <w:r w:rsidRPr="004A6F21">
              <w:rPr>
                <w:rFonts w:ascii="Arial" w:hAnsi="Arial" w:cs="Arial"/>
                <w:sz w:val="16"/>
                <w:szCs w:val="16"/>
              </w:rPr>
              <w:t>INTERNET</w:t>
            </w:r>
          </w:p>
        </w:tc>
        <w:tc>
          <w:tcPr>
            <w:tcW w:w="1208" w:type="dxa"/>
            <w:vAlign w:val="center"/>
          </w:tcPr>
          <w:p w:rsidR="0057782A" w:rsidRPr="004A6F21" w:rsidRDefault="0057782A" w:rsidP="00522F35">
            <w:pPr>
              <w:autoSpaceDE w:val="0"/>
              <w:autoSpaceDN w:val="0"/>
              <w:adjustRightInd w:val="0"/>
              <w:jc w:val="center"/>
              <w:rPr>
                <w:rFonts w:ascii="Arial" w:hAnsi="Arial" w:cs="Arial"/>
                <w:sz w:val="16"/>
                <w:szCs w:val="16"/>
              </w:rPr>
            </w:pPr>
            <w:r w:rsidRPr="004A6F21">
              <w:rPr>
                <w:rFonts w:ascii="Arial" w:hAnsi="Arial" w:cs="Arial"/>
                <w:sz w:val="16"/>
                <w:szCs w:val="16"/>
              </w:rPr>
              <w:t>ORDINAL</w:t>
            </w:r>
          </w:p>
        </w:tc>
        <w:tc>
          <w:tcPr>
            <w:tcW w:w="2516" w:type="dxa"/>
            <w:vAlign w:val="center"/>
          </w:tcPr>
          <w:p w:rsidR="0057782A" w:rsidRPr="004A6F21" w:rsidRDefault="0057782A" w:rsidP="00522F35">
            <w:pPr>
              <w:autoSpaceDE w:val="0"/>
              <w:autoSpaceDN w:val="0"/>
              <w:adjustRightInd w:val="0"/>
              <w:rPr>
                <w:rFonts w:ascii="Arial" w:hAnsi="Arial" w:cs="Arial"/>
                <w:sz w:val="16"/>
                <w:szCs w:val="16"/>
              </w:rPr>
            </w:pPr>
            <w:r w:rsidRPr="004A6F21">
              <w:rPr>
                <w:rFonts w:ascii="Arial" w:hAnsi="Arial" w:cs="Arial"/>
                <w:sz w:val="16"/>
                <w:szCs w:val="16"/>
              </w:rPr>
              <w:t>Según la utilización del servicio:</w:t>
            </w:r>
          </w:p>
          <w:p w:rsidR="0057782A" w:rsidRPr="004A6F21" w:rsidRDefault="0057782A" w:rsidP="00522F35">
            <w:pPr>
              <w:autoSpaceDE w:val="0"/>
              <w:autoSpaceDN w:val="0"/>
              <w:adjustRightInd w:val="0"/>
              <w:rPr>
                <w:rFonts w:ascii="Arial" w:hAnsi="Arial" w:cs="Arial"/>
                <w:sz w:val="16"/>
                <w:szCs w:val="16"/>
              </w:rPr>
            </w:pPr>
          </w:p>
          <w:p w:rsidR="0057782A" w:rsidRPr="004A6F21" w:rsidRDefault="0057782A" w:rsidP="00522F35">
            <w:pPr>
              <w:autoSpaceDE w:val="0"/>
              <w:autoSpaceDN w:val="0"/>
              <w:adjustRightInd w:val="0"/>
              <w:rPr>
                <w:rFonts w:ascii="Arial" w:hAnsi="Arial" w:cs="Arial"/>
                <w:sz w:val="16"/>
                <w:szCs w:val="16"/>
              </w:rPr>
            </w:pPr>
            <w:r w:rsidRPr="004A6F21">
              <w:rPr>
                <w:rFonts w:ascii="Arial" w:hAnsi="Arial" w:cs="Arial"/>
                <w:sz w:val="16"/>
                <w:szCs w:val="16"/>
              </w:rPr>
              <w:t>1 = No tiene acceso</w:t>
            </w:r>
          </w:p>
          <w:p w:rsidR="0057782A" w:rsidRPr="004A6F21" w:rsidRDefault="0057782A" w:rsidP="00522F35">
            <w:pPr>
              <w:autoSpaceDE w:val="0"/>
              <w:autoSpaceDN w:val="0"/>
              <w:adjustRightInd w:val="0"/>
              <w:rPr>
                <w:rFonts w:ascii="Arial" w:hAnsi="Arial" w:cs="Arial"/>
                <w:sz w:val="16"/>
                <w:szCs w:val="16"/>
              </w:rPr>
            </w:pPr>
            <w:r w:rsidRPr="004A6F21">
              <w:rPr>
                <w:rFonts w:ascii="Arial" w:hAnsi="Arial" w:cs="Arial"/>
                <w:sz w:val="16"/>
                <w:szCs w:val="16"/>
              </w:rPr>
              <w:t>2 = Poco</w:t>
            </w:r>
          </w:p>
          <w:p w:rsidR="0057782A" w:rsidRPr="004A6F21" w:rsidRDefault="0057782A" w:rsidP="00522F35">
            <w:pPr>
              <w:autoSpaceDE w:val="0"/>
              <w:autoSpaceDN w:val="0"/>
              <w:adjustRightInd w:val="0"/>
              <w:rPr>
                <w:rFonts w:ascii="Arial" w:hAnsi="Arial" w:cs="Arial"/>
                <w:sz w:val="16"/>
                <w:szCs w:val="16"/>
              </w:rPr>
            </w:pPr>
            <w:r w:rsidRPr="004A6F21">
              <w:rPr>
                <w:rFonts w:ascii="Arial" w:hAnsi="Arial" w:cs="Arial"/>
                <w:sz w:val="16"/>
                <w:szCs w:val="16"/>
              </w:rPr>
              <w:t>3 = Regular</w:t>
            </w:r>
          </w:p>
          <w:p w:rsidR="0057782A" w:rsidRPr="004A6F21" w:rsidRDefault="0057782A" w:rsidP="00522F35">
            <w:pPr>
              <w:autoSpaceDE w:val="0"/>
              <w:autoSpaceDN w:val="0"/>
              <w:adjustRightInd w:val="0"/>
              <w:rPr>
                <w:rFonts w:ascii="Arial" w:hAnsi="Arial" w:cs="Arial"/>
                <w:sz w:val="16"/>
                <w:szCs w:val="16"/>
              </w:rPr>
            </w:pPr>
            <w:r w:rsidRPr="004A6F21">
              <w:rPr>
                <w:rFonts w:ascii="Arial" w:hAnsi="Arial" w:cs="Arial"/>
                <w:sz w:val="16"/>
                <w:szCs w:val="16"/>
              </w:rPr>
              <w:t>4 = Bastante</w:t>
            </w:r>
          </w:p>
        </w:tc>
        <w:tc>
          <w:tcPr>
            <w:tcW w:w="3120" w:type="dxa"/>
            <w:vAlign w:val="center"/>
          </w:tcPr>
          <w:p w:rsidR="0057782A" w:rsidRPr="004A6F21" w:rsidRDefault="0057782A" w:rsidP="00522F35">
            <w:pPr>
              <w:autoSpaceDE w:val="0"/>
              <w:autoSpaceDN w:val="0"/>
              <w:adjustRightInd w:val="0"/>
              <w:rPr>
                <w:rFonts w:ascii="Arial" w:hAnsi="Arial" w:cs="Arial"/>
                <w:sz w:val="16"/>
                <w:szCs w:val="16"/>
              </w:rPr>
            </w:pPr>
            <w:r w:rsidRPr="004A6F21">
              <w:rPr>
                <w:rFonts w:ascii="Arial" w:hAnsi="Arial" w:cs="Arial"/>
                <w:sz w:val="16"/>
                <w:szCs w:val="16"/>
              </w:rPr>
              <w:t>Ninguno</w:t>
            </w:r>
          </w:p>
        </w:tc>
      </w:tr>
      <w:tr w:rsidR="0057782A" w:rsidRPr="004A6F21" w:rsidTr="00522F35">
        <w:trPr>
          <w:trHeight w:val="710"/>
        </w:trPr>
        <w:tc>
          <w:tcPr>
            <w:tcW w:w="1496" w:type="dxa"/>
            <w:vAlign w:val="center"/>
          </w:tcPr>
          <w:p w:rsidR="0057782A" w:rsidRPr="004A6F21" w:rsidRDefault="0057782A" w:rsidP="00522F35">
            <w:pPr>
              <w:autoSpaceDE w:val="0"/>
              <w:autoSpaceDN w:val="0"/>
              <w:adjustRightInd w:val="0"/>
              <w:rPr>
                <w:rFonts w:ascii="Arial" w:hAnsi="Arial" w:cs="Arial"/>
                <w:sz w:val="16"/>
                <w:szCs w:val="16"/>
              </w:rPr>
            </w:pPr>
            <w:r w:rsidRPr="004A6F21">
              <w:rPr>
                <w:rFonts w:ascii="Arial" w:hAnsi="Arial" w:cs="Arial"/>
                <w:sz w:val="16"/>
                <w:szCs w:val="16"/>
              </w:rPr>
              <w:t>ASF</w:t>
            </w:r>
          </w:p>
        </w:tc>
        <w:tc>
          <w:tcPr>
            <w:tcW w:w="1208" w:type="dxa"/>
            <w:vAlign w:val="center"/>
          </w:tcPr>
          <w:p w:rsidR="0057782A" w:rsidRPr="004A6F21" w:rsidRDefault="0057782A" w:rsidP="00522F35">
            <w:pPr>
              <w:autoSpaceDE w:val="0"/>
              <w:autoSpaceDN w:val="0"/>
              <w:adjustRightInd w:val="0"/>
              <w:jc w:val="center"/>
              <w:rPr>
                <w:rFonts w:ascii="Arial" w:hAnsi="Arial" w:cs="Arial"/>
                <w:sz w:val="16"/>
                <w:szCs w:val="16"/>
              </w:rPr>
            </w:pPr>
            <w:r w:rsidRPr="004A6F21">
              <w:rPr>
                <w:rFonts w:ascii="Arial" w:hAnsi="Arial" w:cs="Arial"/>
                <w:sz w:val="16"/>
                <w:szCs w:val="16"/>
              </w:rPr>
              <w:t>DUMMY</w:t>
            </w:r>
          </w:p>
        </w:tc>
        <w:tc>
          <w:tcPr>
            <w:tcW w:w="2516" w:type="dxa"/>
            <w:vAlign w:val="center"/>
          </w:tcPr>
          <w:p w:rsidR="0057782A" w:rsidRPr="004A6F21" w:rsidRDefault="0057782A" w:rsidP="00522F35">
            <w:pPr>
              <w:autoSpaceDE w:val="0"/>
              <w:autoSpaceDN w:val="0"/>
              <w:adjustRightInd w:val="0"/>
              <w:rPr>
                <w:rFonts w:ascii="Arial" w:hAnsi="Arial" w:cs="Arial"/>
                <w:sz w:val="16"/>
                <w:szCs w:val="16"/>
              </w:rPr>
            </w:pPr>
            <w:r w:rsidRPr="004A6F21">
              <w:rPr>
                <w:rFonts w:ascii="Arial" w:hAnsi="Arial" w:cs="Arial"/>
                <w:sz w:val="16"/>
                <w:szCs w:val="16"/>
              </w:rPr>
              <w:t>1 = Si</w:t>
            </w:r>
          </w:p>
          <w:p w:rsidR="0057782A" w:rsidRPr="004A6F21" w:rsidRDefault="0057782A" w:rsidP="00522F35">
            <w:pPr>
              <w:autoSpaceDE w:val="0"/>
              <w:autoSpaceDN w:val="0"/>
              <w:adjustRightInd w:val="0"/>
              <w:rPr>
                <w:rFonts w:ascii="Arial" w:hAnsi="Arial" w:cs="Arial"/>
                <w:sz w:val="16"/>
                <w:szCs w:val="16"/>
              </w:rPr>
            </w:pPr>
            <w:r w:rsidRPr="004A6F21">
              <w:rPr>
                <w:rFonts w:ascii="Arial" w:hAnsi="Arial" w:cs="Arial"/>
                <w:sz w:val="16"/>
                <w:szCs w:val="16"/>
              </w:rPr>
              <w:t>0 = No</w:t>
            </w:r>
          </w:p>
        </w:tc>
        <w:tc>
          <w:tcPr>
            <w:tcW w:w="3120" w:type="dxa"/>
            <w:vAlign w:val="center"/>
          </w:tcPr>
          <w:p w:rsidR="0057782A" w:rsidRPr="004A6F21" w:rsidRDefault="0057782A" w:rsidP="00522F35">
            <w:pPr>
              <w:autoSpaceDE w:val="0"/>
              <w:autoSpaceDN w:val="0"/>
              <w:adjustRightInd w:val="0"/>
              <w:jc w:val="both"/>
              <w:rPr>
                <w:rFonts w:ascii="Arial" w:hAnsi="Arial" w:cs="Arial"/>
                <w:sz w:val="16"/>
                <w:szCs w:val="16"/>
              </w:rPr>
            </w:pPr>
            <w:r w:rsidRPr="004A6F21">
              <w:rPr>
                <w:rFonts w:ascii="Arial" w:hAnsi="Arial" w:cs="Arial"/>
                <w:sz w:val="16"/>
                <w:szCs w:val="16"/>
              </w:rPr>
              <w:t>Variable relacionada al acceso al sistema financiero. Para mayor comprensión de la construcción de esta variable, ver explicación en el capítulo 5</w:t>
            </w:r>
            <w:r>
              <w:rPr>
                <w:rFonts w:ascii="Arial" w:hAnsi="Arial" w:cs="Arial"/>
                <w:sz w:val="16"/>
                <w:szCs w:val="16"/>
              </w:rPr>
              <w:t>.</w:t>
            </w:r>
          </w:p>
        </w:tc>
      </w:tr>
    </w:tbl>
    <w:p w:rsidR="0057782A" w:rsidRDefault="0057782A" w:rsidP="00522F35">
      <w:pPr>
        <w:jc w:val="center"/>
        <w:rPr>
          <w:rFonts w:ascii="Arial" w:hAnsi="Arial" w:cs="Arial"/>
          <w:sz w:val="20"/>
          <w:szCs w:val="20"/>
        </w:rPr>
      </w:pPr>
      <w:r w:rsidRPr="00727524">
        <w:rPr>
          <w:rFonts w:ascii="Arial" w:hAnsi="Arial" w:cs="Arial"/>
          <w:b/>
          <w:sz w:val="20"/>
          <w:szCs w:val="20"/>
        </w:rPr>
        <w:t>Elaboració</w:t>
      </w:r>
      <w:r w:rsidRPr="00727524">
        <w:rPr>
          <w:rFonts w:ascii="Arial" w:hAnsi="Arial" w:cs="Arial"/>
          <w:sz w:val="20"/>
          <w:szCs w:val="20"/>
        </w:rPr>
        <w:t>n:</w:t>
      </w:r>
      <w:r>
        <w:rPr>
          <w:rFonts w:ascii="Arial" w:hAnsi="Arial" w:cs="Arial"/>
          <w:sz w:val="20"/>
          <w:szCs w:val="20"/>
        </w:rPr>
        <w:t xml:space="preserve"> Autores de Tesis</w:t>
      </w:r>
    </w:p>
    <w:p w:rsidR="0057782A" w:rsidRPr="006E22DB" w:rsidRDefault="0057782A" w:rsidP="00522F35">
      <w:pPr>
        <w:numPr>
          <w:ilvl w:val="1"/>
          <w:numId w:val="8"/>
        </w:numPr>
        <w:spacing w:line="480" w:lineRule="auto"/>
        <w:rPr>
          <w:rFonts w:ascii="Arial" w:hAnsi="Arial" w:cs="Arial"/>
          <w:b/>
          <w:sz w:val="26"/>
          <w:szCs w:val="26"/>
        </w:rPr>
      </w:pPr>
      <w:r w:rsidRPr="006E22DB">
        <w:rPr>
          <w:rFonts w:ascii="Arial" w:hAnsi="Arial" w:cs="Arial"/>
          <w:b/>
          <w:sz w:val="26"/>
          <w:szCs w:val="26"/>
        </w:rPr>
        <w:t>Variable Dependiente</w:t>
      </w:r>
    </w:p>
    <w:p w:rsidR="0057782A" w:rsidRPr="006E22DB" w:rsidRDefault="0057782A" w:rsidP="00522F35">
      <w:pPr>
        <w:spacing w:line="480" w:lineRule="auto"/>
        <w:ind w:firstLine="284"/>
        <w:jc w:val="both"/>
        <w:rPr>
          <w:rFonts w:ascii="Arial" w:hAnsi="Arial" w:cs="Arial"/>
        </w:rPr>
      </w:pPr>
    </w:p>
    <w:p w:rsidR="0057782A" w:rsidRPr="006E22DB" w:rsidRDefault="0057782A" w:rsidP="00522F35">
      <w:pPr>
        <w:spacing w:line="480" w:lineRule="auto"/>
        <w:ind w:firstLine="284"/>
        <w:jc w:val="both"/>
        <w:rPr>
          <w:rFonts w:ascii="Arial" w:hAnsi="Arial" w:cs="Arial"/>
        </w:rPr>
      </w:pPr>
      <w:r w:rsidRPr="006E22DB">
        <w:rPr>
          <w:rFonts w:ascii="Arial" w:hAnsi="Arial" w:cs="Arial"/>
        </w:rPr>
        <w:t>En relación a la variable dependiente de este modelo, no hubo presencia de cambios significativos en la forma de concebir el cálculo del porcentaje de inversión de remesas de cada receptor.</w:t>
      </w:r>
      <w:r>
        <w:rPr>
          <w:rFonts w:ascii="Arial" w:hAnsi="Arial" w:cs="Arial"/>
        </w:rPr>
        <w:t xml:space="preserve"> </w:t>
      </w:r>
      <w:r w:rsidRPr="006E22DB">
        <w:rPr>
          <w:rFonts w:ascii="Arial" w:hAnsi="Arial" w:cs="Arial"/>
        </w:rPr>
        <w:t xml:space="preserve">De esta manera, para hallar el porcentaje de inversión de cada receptor, se divide la cantidad de remesas que éste destina a las actividades de inversión sobre el monto total que recibe por concepto de remesas. </w:t>
      </w:r>
    </w:p>
    <w:p w:rsidR="0057782A" w:rsidRPr="006E22DB" w:rsidRDefault="0057782A" w:rsidP="00522F35">
      <w:pPr>
        <w:spacing w:line="480" w:lineRule="auto"/>
        <w:ind w:firstLine="284"/>
        <w:jc w:val="both"/>
        <w:rPr>
          <w:rFonts w:ascii="Arial" w:hAnsi="Arial" w:cs="Arial"/>
        </w:rPr>
      </w:pPr>
    </w:p>
    <w:p w:rsidR="0057782A" w:rsidRPr="006E22DB" w:rsidRDefault="0057782A" w:rsidP="00522F35">
      <w:pPr>
        <w:spacing w:line="480" w:lineRule="auto"/>
        <w:ind w:firstLine="284"/>
        <w:jc w:val="both"/>
        <w:rPr>
          <w:rFonts w:ascii="Arial" w:hAnsi="Arial" w:cs="Arial"/>
        </w:rPr>
      </w:pPr>
      <w:r w:rsidRPr="006E22DB">
        <w:rPr>
          <w:rFonts w:ascii="Arial" w:hAnsi="Arial" w:cs="Arial"/>
        </w:rPr>
        <w:t xml:space="preserve">Cabe recalcar que antes de aplicar el logaritmo y multiplicar por -1 al porcentaje de inversión de remesas de cada receptor, se modificaron las respuestas asociadas a plena inversión (valor 1) y a nula inversión (valor 0) de remesas, con el uso de una constante marginal igual a 0.0099, tal como lo recomienda hacer Atkinson. </w:t>
      </w:r>
    </w:p>
    <w:p w:rsidR="0057782A" w:rsidRPr="006E22DB" w:rsidRDefault="0057782A" w:rsidP="00522F35">
      <w:pPr>
        <w:spacing w:line="480" w:lineRule="auto"/>
        <w:ind w:firstLine="284"/>
        <w:jc w:val="both"/>
        <w:rPr>
          <w:rFonts w:ascii="Arial" w:hAnsi="Arial" w:cs="Arial"/>
        </w:rPr>
      </w:pPr>
    </w:p>
    <w:p w:rsidR="0057782A" w:rsidRPr="006E22DB" w:rsidRDefault="0057782A" w:rsidP="00522F35">
      <w:pPr>
        <w:numPr>
          <w:ilvl w:val="1"/>
          <w:numId w:val="8"/>
        </w:numPr>
        <w:spacing w:line="480" w:lineRule="auto"/>
        <w:rPr>
          <w:rFonts w:ascii="Arial" w:hAnsi="Arial" w:cs="Arial"/>
          <w:b/>
          <w:sz w:val="26"/>
          <w:szCs w:val="26"/>
        </w:rPr>
      </w:pPr>
      <w:r w:rsidRPr="006E22DB">
        <w:rPr>
          <w:rFonts w:ascii="Arial" w:hAnsi="Arial" w:cs="Arial"/>
          <w:b/>
          <w:sz w:val="26"/>
          <w:szCs w:val="26"/>
        </w:rPr>
        <w:t>Resultados</w:t>
      </w:r>
    </w:p>
    <w:p w:rsidR="0057782A" w:rsidRPr="006E22DB"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6E22DB">
        <w:rPr>
          <w:rFonts w:ascii="Arial" w:hAnsi="Arial" w:cs="Arial"/>
        </w:rPr>
        <w:t xml:space="preserve">Una vez determinadas </w:t>
      </w:r>
      <w:r>
        <w:rPr>
          <w:rFonts w:ascii="Arial" w:hAnsi="Arial" w:cs="Arial"/>
        </w:rPr>
        <w:t>todas l</w:t>
      </w:r>
      <w:r w:rsidRPr="006E22DB">
        <w:rPr>
          <w:rFonts w:ascii="Arial" w:hAnsi="Arial" w:cs="Arial"/>
        </w:rPr>
        <w:t xml:space="preserve">as variables y habiendo efectuado los ajustes necesarios para </w:t>
      </w:r>
      <w:r>
        <w:rPr>
          <w:rFonts w:ascii="Arial" w:hAnsi="Arial" w:cs="Arial"/>
        </w:rPr>
        <w:t xml:space="preserve">hacer posible </w:t>
      </w:r>
      <w:r w:rsidRPr="006E22DB">
        <w:rPr>
          <w:rFonts w:ascii="Arial" w:hAnsi="Arial" w:cs="Arial"/>
        </w:rPr>
        <w:t>la estimación de Atkinson, se ingres</w:t>
      </w:r>
      <w:r>
        <w:rPr>
          <w:rFonts w:ascii="Arial" w:hAnsi="Arial" w:cs="Arial"/>
        </w:rPr>
        <w:t>ó</w:t>
      </w:r>
      <w:r w:rsidRPr="006E22DB">
        <w:rPr>
          <w:rFonts w:ascii="Arial" w:hAnsi="Arial" w:cs="Arial"/>
        </w:rPr>
        <w:t xml:space="preserve"> la base de datos al programa estadístico Eviews.</w:t>
      </w:r>
      <w:r>
        <w:rPr>
          <w:rFonts w:ascii="Arial" w:hAnsi="Arial" w:cs="Arial"/>
        </w:rPr>
        <w:t xml:space="preserve"> E</w:t>
      </w:r>
      <w:r w:rsidRPr="006E22DB">
        <w:rPr>
          <w:rFonts w:ascii="Arial" w:hAnsi="Arial" w:cs="Arial"/>
        </w:rPr>
        <w:t>l siguiente paso consistió en ejecutar el modelo propuesto por Atkinson.</w:t>
      </w:r>
      <w:r>
        <w:rPr>
          <w:rFonts w:ascii="Arial" w:hAnsi="Arial" w:cs="Arial"/>
        </w:rPr>
        <w:t xml:space="preserve"> </w:t>
      </w:r>
      <w:r w:rsidRPr="006E22DB">
        <w:rPr>
          <w:rFonts w:ascii="Arial" w:hAnsi="Arial" w:cs="Arial"/>
        </w:rPr>
        <w:t xml:space="preserve">Al respecto, se llevó a cabo una regresión múltiple de MCO entre el negativo del logaritmo natural del porcentaje de inversión </w:t>
      </w:r>
      <w:r>
        <w:rPr>
          <w:rFonts w:ascii="Arial" w:hAnsi="Arial" w:cs="Arial"/>
        </w:rPr>
        <w:t xml:space="preserve">de </w:t>
      </w:r>
      <w:r w:rsidRPr="006E22DB">
        <w:rPr>
          <w:rFonts w:ascii="Arial" w:hAnsi="Arial" w:cs="Arial"/>
        </w:rPr>
        <w:t>remesas</w:t>
      </w:r>
      <w:r>
        <w:rPr>
          <w:rFonts w:ascii="Arial" w:hAnsi="Arial" w:cs="Arial"/>
        </w:rPr>
        <w:t xml:space="preserve"> </w:t>
      </w:r>
      <w:r w:rsidRPr="006E22DB">
        <w:rPr>
          <w:rFonts w:ascii="Arial" w:hAnsi="Arial" w:cs="Arial"/>
        </w:rPr>
        <w:t xml:space="preserve">y las </w:t>
      </w:r>
      <w:r>
        <w:rPr>
          <w:rFonts w:ascii="Arial" w:hAnsi="Arial" w:cs="Arial"/>
        </w:rPr>
        <w:t>13</w:t>
      </w:r>
      <w:r w:rsidRPr="006E22DB">
        <w:rPr>
          <w:rFonts w:ascii="Arial" w:hAnsi="Arial" w:cs="Arial"/>
        </w:rPr>
        <w:t xml:space="preserve"> variables independientes </w:t>
      </w:r>
      <w:r>
        <w:rPr>
          <w:rFonts w:ascii="Arial" w:hAnsi="Arial" w:cs="Arial"/>
        </w:rPr>
        <w:t>en estudio</w:t>
      </w:r>
      <w:r w:rsidRPr="006E22DB">
        <w:rPr>
          <w:rFonts w:ascii="Arial" w:hAnsi="Arial" w:cs="Arial"/>
        </w:rPr>
        <w:t>. A</w:t>
      </w:r>
      <w:r>
        <w:rPr>
          <w:rFonts w:ascii="Arial" w:hAnsi="Arial" w:cs="Arial"/>
        </w:rPr>
        <w:t xml:space="preserve">sí, los </w:t>
      </w:r>
      <w:r w:rsidRPr="006E22DB">
        <w:rPr>
          <w:rFonts w:ascii="Arial" w:hAnsi="Arial" w:cs="Arial"/>
        </w:rPr>
        <w:t xml:space="preserve">resultados obtenidos </w:t>
      </w:r>
      <w:r>
        <w:rPr>
          <w:rFonts w:ascii="Arial" w:hAnsi="Arial" w:cs="Arial"/>
        </w:rPr>
        <w:t>en</w:t>
      </w:r>
      <w:r w:rsidRPr="006E22DB">
        <w:rPr>
          <w:rFonts w:ascii="Arial" w:hAnsi="Arial" w:cs="Arial"/>
        </w:rPr>
        <w:t xml:space="preserve"> esta primera estimación</w:t>
      </w:r>
      <w:r>
        <w:rPr>
          <w:rFonts w:ascii="Arial" w:hAnsi="Arial" w:cs="Arial"/>
        </w:rPr>
        <w:t xml:space="preserve"> fueron los siguientes</w:t>
      </w:r>
      <w:r w:rsidRPr="006E22DB">
        <w:rPr>
          <w:rFonts w:ascii="Arial" w:hAnsi="Arial" w:cs="Arial"/>
        </w:rPr>
        <w:t>:</w:t>
      </w:r>
    </w:p>
    <w:p w:rsidR="0057782A" w:rsidRDefault="0057782A" w:rsidP="00B51EBC">
      <w:pPr>
        <w:ind w:firstLine="284"/>
        <w:jc w:val="both"/>
        <w:rPr>
          <w:rFonts w:ascii="Arial" w:hAnsi="Arial" w:cs="Arial"/>
        </w:rPr>
      </w:pPr>
    </w:p>
    <w:p w:rsidR="0057782A" w:rsidRDefault="0057782A" w:rsidP="00522F35">
      <w:pPr>
        <w:jc w:val="center"/>
        <w:rPr>
          <w:rFonts w:ascii="Arial" w:hAnsi="Arial" w:cs="Arial"/>
          <w:b/>
          <w:sz w:val="20"/>
          <w:szCs w:val="20"/>
        </w:rPr>
      </w:pPr>
      <w:r>
        <w:rPr>
          <w:rFonts w:ascii="Arial" w:hAnsi="Arial" w:cs="Arial"/>
          <w:b/>
          <w:sz w:val="20"/>
          <w:szCs w:val="20"/>
        </w:rPr>
        <w:t>Tabla</w:t>
      </w:r>
      <w:r w:rsidRPr="00727524">
        <w:rPr>
          <w:rFonts w:ascii="Arial" w:hAnsi="Arial" w:cs="Arial"/>
          <w:b/>
          <w:sz w:val="20"/>
          <w:szCs w:val="20"/>
        </w:rPr>
        <w:t xml:space="preserve"> </w:t>
      </w:r>
      <w:r>
        <w:rPr>
          <w:rFonts w:ascii="Arial" w:hAnsi="Arial" w:cs="Arial"/>
          <w:b/>
          <w:sz w:val="20"/>
          <w:szCs w:val="20"/>
        </w:rPr>
        <w:t>8</w:t>
      </w:r>
      <w:r w:rsidRPr="00727524">
        <w:rPr>
          <w:rFonts w:ascii="Arial" w:hAnsi="Arial" w:cs="Arial"/>
          <w:b/>
          <w:sz w:val="20"/>
          <w:szCs w:val="20"/>
        </w:rPr>
        <w:t xml:space="preserve">: </w:t>
      </w:r>
      <w:r>
        <w:rPr>
          <w:rFonts w:ascii="Arial" w:hAnsi="Arial" w:cs="Arial"/>
          <w:b/>
          <w:sz w:val="20"/>
          <w:szCs w:val="20"/>
        </w:rPr>
        <w:t>Regresión múltiple del porcentaje de inversión</w:t>
      </w:r>
    </w:p>
    <w:p w:rsidR="0057782A" w:rsidRDefault="0057782A" w:rsidP="00522F35">
      <w:pPr>
        <w:jc w:val="center"/>
        <w:rPr>
          <w:rFonts w:ascii="Arial" w:hAnsi="Arial" w:cs="Arial"/>
          <w:b/>
          <w:sz w:val="20"/>
          <w:szCs w:val="20"/>
        </w:rPr>
      </w:pPr>
    </w:p>
    <w:tbl>
      <w:tblPr>
        <w:tblW w:w="0" w:type="auto"/>
        <w:jc w:val="center"/>
        <w:tblInd w:w="-146" w:type="dxa"/>
        <w:tblLayout w:type="fixed"/>
        <w:tblCellMar>
          <w:left w:w="30" w:type="dxa"/>
          <w:right w:w="30" w:type="dxa"/>
        </w:tblCellMar>
        <w:tblLook w:val="0000"/>
      </w:tblPr>
      <w:tblGrid>
        <w:gridCol w:w="2400"/>
        <w:gridCol w:w="1320"/>
        <w:gridCol w:w="1320"/>
        <w:gridCol w:w="1440"/>
        <w:gridCol w:w="1204"/>
      </w:tblGrid>
      <w:tr w:rsidR="0057782A" w:rsidRPr="00183884" w:rsidTr="00522F35">
        <w:tblPrEx>
          <w:tblCellMar>
            <w:top w:w="0" w:type="dxa"/>
            <w:bottom w:w="0" w:type="dxa"/>
          </w:tblCellMar>
        </w:tblPrEx>
        <w:trPr>
          <w:trHeight w:val="222"/>
          <w:jc w:val="center"/>
        </w:trPr>
        <w:tc>
          <w:tcPr>
            <w:tcW w:w="7684" w:type="dxa"/>
            <w:gridSpan w:val="5"/>
            <w:tcBorders>
              <w:top w:val="nil"/>
              <w:left w:val="nil"/>
              <w:bottom w:val="nil"/>
              <w:right w:val="nil"/>
            </w:tcBorders>
          </w:tcPr>
          <w:p w:rsidR="0057782A" w:rsidRPr="00183884" w:rsidRDefault="0057782A" w:rsidP="00522F35">
            <w:pPr>
              <w:autoSpaceDE w:val="0"/>
              <w:autoSpaceDN w:val="0"/>
              <w:adjustRightInd w:val="0"/>
              <w:rPr>
                <w:rFonts w:ascii="Arial" w:eastAsia="Batang" w:hAnsi="Arial" w:cs="Arial"/>
                <w:sz w:val="20"/>
                <w:szCs w:val="20"/>
                <w:lang w:eastAsia="ko-KR"/>
              </w:rPr>
            </w:pPr>
            <w:r w:rsidRPr="00183884">
              <w:rPr>
                <w:rFonts w:ascii="Arial" w:eastAsia="Batang" w:hAnsi="Arial" w:cs="Arial"/>
                <w:sz w:val="20"/>
                <w:szCs w:val="20"/>
                <w:lang w:eastAsia="ko-KR"/>
              </w:rPr>
              <w:t xml:space="preserve">Variable Dependiente: </w:t>
            </w:r>
            <w:r w:rsidRPr="00183884">
              <w:rPr>
                <w:rFonts w:ascii="Arial" w:eastAsia="Batang" w:hAnsi="Arial" w:cs="Arial"/>
                <w:b/>
                <w:sz w:val="20"/>
                <w:szCs w:val="20"/>
                <w:lang w:eastAsia="ko-KR"/>
              </w:rPr>
              <w:t>- LOG (INVERSION)</w:t>
            </w:r>
          </w:p>
        </w:tc>
      </w:tr>
      <w:tr w:rsidR="0057782A" w:rsidRPr="00183884" w:rsidTr="00522F35">
        <w:tblPrEx>
          <w:tblCellMar>
            <w:top w:w="0" w:type="dxa"/>
            <w:bottom w:w="0" w:type="dxa"/>
          </w:tblCellMar>
        </w:tblPrEx>
        <w:trPr>
          <w:trHeight w:val="265"/>
          <w:jc w:val="center"/>
        </w:trPr>
        <w:tc>
          <w:tcPr>
            <w:tcW w:w="7684" w:type="dxa"/>
            <w:gridSpan w:val="5"/>
            <w:tcBorders>
              <w:top w:val="nil"/>
              <w:left w:val="nil"/>
              <w:bottom w:val="nil"/>
              <w:right w:val="nil"/>
            </w:tcBorders>
          </w:tcPr>
          <w:p w:rsidR="0057782A" w:rsidRPr="00183884" w:rsidRDefault="0057782A" w:rsidP="00522F35">
            <w:pPr>
              <w:autoSpaceDE w:val="0"/>
              <w:autoSpaceDN w:val="0"/>
              <w:adjustRightInd w:val="0"/>
              <w:rPr>
                <w:rFonts w:ascii="Arial" w:eastAsia="Batang" w:hAnsi="Arial" w:cs="Arial"/>
                <w:sz w:val="20"/>
                <w:szCs w:val="20"/>
                <w:lang w:eastAsia="ko-KR"/>
              </w:rPr>
            </w:pPr>
            <w:r w:rsidRPr="00183884">
              <w:rPr>
                <w:rFonts w:ascii="Arial" w:eastAsia="Batang" w:hAnsi="Arial" w:cs="Arial"/>
                <w:sz w:val="20"/>
                <w:szCs w:val="20"/>
                <w:lang w:eastAsia="ko-KR"/>
              </w:rPr>
              <w:t>Método: Mínimos Cuadrados Ordinarios</w:t>
            </w:r>
          </w:p>
        </w:tc>
      </w:tr>
      <w:tr w:rsidR="0057782A" w:rsidRPr="00183884" w:rsidTr="00522F35">
        <w:tblPrEx>
          <w:tblCellMar>
            <w:top w:w="0" w:type="dxa"/>
            <w:bottom w:w="0" w:type="dxa"/>
          </w:tblCellMar>
        </w:tblPrEx>
        <w:trPr>
          <w:trHeight w:val="265"/>
          <w:jc w:val="center"/>
        </w:trPr>
        <w:tc>
          <w:tcPr>
            <w:tcW w:w="7684" w:type="dxa"/>
            <w:gridSpan w:val="5"/>
            <w:tcBorders>
              <w:top w:val="nil"/>
              <w:left w:val="nil"/>
              <w:bottom w:val="nil"/>
              <w:right w:val="nil"/>
            </w:tcBorders>
          </w:tcPr>
          <w:p w:rsidR="0057782A" w:rsidRPr="00183884" w:rsidRDefault="0057782A" w:rsidP="00522F35">
            <w:pPr>
              <w:autoSpaceDE w:val="0"/>
              <w:autoSpaceDN w:val="0"/>
              <w:adjustRightInd w:val="0"/>
              <w:rPr>
                <w:rFonts w:ascii="Arial" w:eastAsia="Batang" w:hAnsi="Arial" w:cs="Arial"/>
                <w:sz w:val="20"/>
                <w:szCs w:val="20"/>
                <w:lang w:eastAsia="ko-KR"/>
              </w:rPr>
            </w:pPr>
            <w:r w:rsidRPr="00183884">
              <w:rPr>
                <w:rFonts w:ascii="Arial" w:eastAsia="Batang" w:hAnsi="Arial" w:cs="Arial"/>
                <w:sz w:val="20"/>
                <w:szCs w:val="20"/>
                <w:lang w:eastAsia="ko-KR"/>
              </w:rPr>
              <w:t>Muestra: 400</w:t>
            </w:r>
          </w:p>
        </w:tc>
      </w:tr>
      <w:tr w:rsidR="0057782A" w:rsidRPr="00183884" w:rsidTr="00522F35">
        <w:tblPrEx>
          <w:tblCellMar>
            <w:top w:w="0" w:type="dxa"/>
            <w:bottom w:w="0" w:type="dxa"/>
          </w:tblCellMar>
        </w:tblPrEx>
        <w:trPr>
          <w:trHeight w:val="265"/>
          <w:jc w:val="center"/>
        </w:trPr>
        <w:tc>
          <w:tcPr>
            <w:tcW w:w="7684" w:type="dxa"/>
            <w:gridSpan w:val="5"/>
            <w:tcBorders>
              <w:top w:val="nil"/>
              <w:left w:val="nil"/>
              <w:bottom w:val="double" w:sz="6" w:space="2" w:color="auto"/>
              <w:right w:val="nil"/>
            </w:tcBorders>
          </w:tcPr>
          <w:p w:rsidR="0057782A" w:rsidRPr="00183884" w:rsidRDefault="0057782A" w:rsidP="00522F35">
            <w:pPr>
              <w:autoSpaceDE w:val="0"/>
              <w:autoSpaceDN w:val="0"/>
              <w:adjustRightInd w:val="0"/>
              <w:rPr>
                <w:rFonts w:ascii="Arial" w:eastAsia="Batang" w:hAnsi="Arial" w:cs="Arial"/>
                <w:sz w:val="20"/>
                <w:szCs w:val="20"/>
                <w:lang w:val="en-US" w:eastAsia="ko-KR"/>
              </w:rPr>
            </w:pPr>
            <w:r w:rsidRPr="00183884">
              <w:rPr>
                <w:rFonts w:ascii="Arial" w:eastAsia="Batang" w:hAnsi="Arial" w:cs="Arial"/>
                <w:sz w:val="20"/>
                <w:szCs w:val="20"/>
                <w:lang w:val="en-US" w:eastAsia="ko-KR"/>
              </w:rPr>
              <w:t>White Heteroskedasticity-Consistent Standard Errors &amp; Covariance</w:t>
            </w:r>
          </w:p>
        </w:tc>
      </w:tr>
      <w:tr w:rsidR="0057782A" w:rsidRPr="00183884" w:rsidTr="00522F35">
        <w:tblPrEx>
          <w:tblCellMar>
            <w:top w:w="0" w:type="dxa"/>
            <w:bottom w:w="0" w:type="dxa"/>
          </w:tblCellMar>
        </w:tblPrEx>
        <w:trPr>
          <w:trHeight w:val="247"/>
          <w:jc w:val="center"/>
        </w:trPr>
        <w:tc>
          <w:tcPr>
            <w:tcW w:w="2400" w:type="dxa"/>
            <w:tcBorders>
              <w:top w:val="nil"/>
              <w:left w:val="nil"/>
              <w:bottom w:val="double" w:sz="6" w:space="2" w:color="auto"/>
              <w:right w:val="nil"/>
            </w:tcBorders>
          </w:tcPr>
          <w:p w:rsidR="0057782A" w:rsidRPr="00183884" w:rsidRDefault="0057782A" w:rsidP="00522F35">
            <w:pPr>
              <w:autoSpaceDE w:val="0"/>
              <w:autoSpaceDN w:val="0"/>
              <w:adjustRightInd w:val="0"/>
              <w:jc w:val="center"/>
              <w:rPr>
                <w:rFonts w:ascii="Arial" w:eastAsia="Batang" w:hAnsi="Arial" w:cs="Arial"/>
                <w:sz w:val="20"/>
                <w:szCs w:val="20"/>
                <w:lang w:eastAsia="ko-KR"/>
              </w:rPr>
            </w:pPr>
            <w:r w:rsidRPr="00183884">
              <w:rPr>
                <w:rFonts w:ascii="Arial" w:eastAsia="Batang" w:hAnsi="Arial" w:cs="Arial"/>
                <w:sz w:val="20"/>
                <w:szCs w:val="20"/>
                <w:lang w:eastAsia="ko-KR"/>
              </w:rPr>
              <w:t>Variable</w:t>
            </w:r>
          </w:p>
        </w:tc>
        <w:tc>
          <w:tcPr>
            <w:tcW w:w="1320" w:type="dxa"/>
            <w:tcBorders>
              <w:top w:val="nil"/>
              <w:left w:val="nil"/>
              <w:bottom w:val="double" w:sz="6" w:space="2" w:color="auto"/>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Coeficiente</w:t>
            </w:r>
          </w:p>
        </w:tc>
        <w:tc>
          <w:tcPr>
            <w:tcW w:w="1320" w:type="dxa"/>
            <w:tcBorders>
              <w:top w:val="nil"/>
              <w:left w:val="nil"/>
              <w:bottom w:val="double" w:sz="6" w:space="2" w:color="auto"/>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Std. Error</w:t>
            </w:r>
          </w:p>
        </w:tc>
        <w:tc>
          <w:tcPr>
            <w:tcW w:w="1440" w:type="dxa"/>
            <w:tcBorders>
              <w:top w:val="nil"/>
              <w:left w:val="nil"/>
              <w:bottom w:val="double" w:sz="6" w:space="2" w:color="auto"/>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t statistic</w:t>
            </w:r>
          </w:p>
        </w:tc>
        <w:tc>
          <w:tcPr>
            <w:tcW w:w="1204" w:type="dxa"/>
            <w:tcBorders>
              <w:top w:val="nil"/>
              <w:left w:val="nil"/>
              <w:bottom w:val="double" w:sz="6" w:space="2" w:color="auto"/>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 xml:space="preserve">P value  </w:t>
            </w:r>
          </w:p>
        </w:tc>
      </w:tr>
      <w:tr w:rsidR="0057782A" w:rsidRPr="00183884" w:rsidTr="00522F35">
        <w:tblPrEx>
          <w:tblCellMar>
            <w:top w:w="0" w:type="dxa"/>
            <w:bottom w:w="0" w:type="dxa"/>
          </w:tblCellMar>
        </w:tblPrEx>
        <w:trPr>
          <w:trHeight w:val="265"/>
          <w:jc w:val="center"/>
        </w:trPr>
        <w:tc>
          <w:tcPr>
            <w:tcW w:w="2400" w:type="dxa"/>
            <w:tcBorders>
              <w:top w:val="nil"/>
              <w:left w:val="nil"/>
              <w:bottom w:val="nil"/>
              <w:right w:val="nil"/>
            </w:tcBorders>
          </w:tcPr>
          <w:p w:rsidR="0057782A" w:rsidRPr="00183884" w:rsidRDefault="0057782A" w:rsidP="00522F35">
            <w:pPr>
              <w:autoSpaceDE w:val="0"/>
              <w:autoSpaceDN w:val="0"/>
              <w:adjustRightInd w:val="0"/>
              <w:jc w:val="center"/>
              <w:rPr>
                <w:rFonts w:ascii="Arial" w:eastAsia="Batang" w:hAnsi="Arial" w:cs="Arial"/>
                <w:sz w:val="20"/>
                <w:szCs w:val="20"/>
                <w:lang w:eastAsia="ko-KR"/>
              </w:rPr>
            </w:pPr>
            <w:r w:rsidRPr="00183884">
              <w:rPr>
                <w:rFonts w:ascii="Arial" w:eastAsia="Batang" w:hAnsi="Arial" w:cs="Arial"/>
                <w:sz w:val="20"/>
                <w:szCs w:val="20"/>
                <w:lang w:eastAsia="ko-KR"/>
              </w:rPr>
              <w:t>C</w:t>
            </w:r>
          </w:p>
        </w:tc>
        <w:tc>
          <w:tcPr>
            <w:tcW w:w="1320" w:type="dxa"/>
            <w:tcBorders>
              <w:top w:val="nil"/>
              <w:left w:val="nil"/>
              <w:bottom w:val="nil"/>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6.331437</w:t>
            </w:r>
          </w:p>
        </w:tc>
        <w:tc>
          <w:tcPr>
            <w:tcW w:w="1320" w:type="dxa"/>
            <w:tcBorders>
              <w:top w:val="nil"/>
              <w:left w:val="nil"/>
              <w:bottom w:val="nil"/>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0.774762</w:t>
            </w:r>
          </w:p>
        </w:tc>
        <w:tc>
          <w:tcPr>
            <w:tcW w:w="1440" w:type="dxa"/>
            <w:tcBorders>
              <w:top w:val="nil"/>
              <w:left w:val="nil"/>
              <w:bottom w:val="nil"/>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8.172107</w:t>
            </w:r>
          </w:p>
        </w:tc>
        <w:tc>
          <w:tcPr>
            <w:tcW w:w="1204" w:type="dxa"/>
            <w:tcBorders>
              <w:top w:val="nil"/>
              <w:left w:val="nil"/>
              <w:bottom w:val="nil"/>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0.0000</w:t>
            </w:r>
          </w:p>
        </w:tc>
      </w:tr>
      <w:tr w:rsidR="0057782A" w:rsidRPr="00183884" w:rsidTr="00522F35">
        <w:tblPrEx>
          <w:tblCellMar>
            <w:top w:w="0" w:type="dxa"/>
            <w:bottom w:w="0" w:type="dxa"/>
          </w:tblCellMar>
        </w:tblPrEx>
        <w:trPr>
          <w:trHeight w:val="265"/>
          <w:jc w:val="center"/>
        </w:trPr>
        <w:tc>
          <w:tcPr>
            <w:tcW w:w="2400" w:type="dxa"/>
            <w:tcBorders>
              <w:top w:val="nil"/>
              <w:left w:val="nil"/>
              <w:bottom w:val="nil"/>
              <w:right w:val="nil"/>
            </w:tcBorders>
          </w:tcPr>
          <w:p w:rsidR="0057782A" w:rsidRPr="00183884" w:rsidRDefault="0057782A" w:rsidP="00522F35">
            <w:pPr>
              <w:autoSpaceDE w:val="0"/>
              <w:autoSpaceDN w:val="0"/>
              <w:adjustRightInd w:val="0"/>
              <w:jc w:val="center"/>
              <w:rPr>
                <w:rFonts w:ascii="Arial" w:eastAsia="Batang" w:hAnsi="Arial" w:cs="Arial"/>
                <w:sz w:val="20"/>
                <w:szCs w:val="20"/>
                <w:lang w:eastAsia="ko-KR"/>
              </w:rPr>
            </w:pPr>
            <w:r w:rsidRPr="00183884">
              <w:rPr>
                <w:rFonts w:ascii="Arial" w:eastAsia="Batang" w:hAnsi="Arial" w:cs="Arial"/>
                <w:sz w:val="20"/>
                <w:szCs w:val="20"/>
                <w:lang w:eastAsia="ko-KR"/>
              </w:rPr>
              <w:t>ASF</w:t>
            </w:r>
          </w:p>
        </w:tc>
        <w:tc>
          <w:tcPr>
            <w:tcW w:w="1320" w:type="dxa"/>
            <w:tcBorders>
              <w:top w:val="nil"/>
              <w:left w:val="nil"/>
              <w:bottom w:val="nil"/>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-0.353827</w:t>
            </w:r>
          </w:p>
        </w:tc>
        <w:tc>
          <w:tcPr>
            <w:tcW w:w="1320" w:type="dxa"/>
            <w:tcBorders>
              <w:top w:val="nil"/>
              <w:left w:val="nil"/>
              <w:bottom w:val="nil"/>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0.205371</w:t>
            </w:r>
          </w:p>
        </w:tc>
        <w:tc>
          <w:tcPr>
            <w:tcW w:w="1440" w:type="dxa"/>
            <w:tcBorders>
              <w:top w:val="nil"/>
              <w:left w:val="nil"/>
              <w:bottom w:val="nil"/>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-1.722862</w:t>
            </w:r>
          </w:p>
        </w:tc>
        <w:tc>
          <w:tcPr>
            <w:tcW w:w="1204" w:type="dxa"/>
            <w:tcBorders>
              <w:top w:val="nil"/>
              <w:left w:val="nil"/>
              <w:bottom w:val="nil"/>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0.0857</w:t>
            </w:r>
          </w:p>
        </w:tc>
      </w:tr>
      <w:tr w:rsidR="0057782A" w:rsidRPr="00183884" w:rsidTr="00522F35">
        <w:tblPrEx>
          <w:tblCellMar>
            <w:top w:w="0" w:type="dxa"/>
            <w:bottom w:w="0" w:type="dxa"/>
          </w:tblCellMar>
        </w:tblPrEx>
        <w:trPr>
          <w:trHeight w:val="265"/>
          <w:jc w:val="center"/>
        </w:trPr>
        <w:tc>
          <w:tcPr>
            <w:tcW w:w="2400" w:type="dxa"/>
            <w:tcBorders>
              <w:top w:val="nil"/>
              <w:left w:val="nil"/>
              <w:bottom w:val="nil"/>
              <w:right w:val="nil"/>
            </w:tcBorders>
          </w:tcPr>
          <w:p w:rsidR="0057782A" w:rsidRPr="00183884" w:rsidRDefault="0057782A" w:rsidP="00522F35">
            <w:pPr>
              <w:autoSpaceDE w:val="0"/>
              <w:autoSpaceDN w:val="0"/>
              <w:adjustRightInd w:val="0"/>
              <w:jc w:val="center"/>
              <w:rPr>
                <w:rFonts w:ascii="Arial" w:eastAsia="Batang" w:hAnsi="Arial" w:cs="Arial"/>
                <w:color w:val="FF0000"/>
                <w:sz w:val="20"/>
                <w:szCs w:val="20"/>
                <w:lang w:eastAsia="ko-KR"/>
              </w:rPr>
            </w:pPr>
            <w:r w:rsidRPr="00183884">
              <w:rPr>
                <w:rFonts w:ascii="Arial" w:eastAsia="Batang" w:hAnsi="Arial" w:cs="Arial"/>
                <w:color w:val="FF0000"/>
                <w:sz w:val="20"/>
                <w:szCs w:val="20"/>
                <w:lang w:eastAsia="ko-KR"/>
              </w:rPr>
              <w:t>CARGA</w:t>
            </w:r>
          </w:p>
        </w:tc>
        <w:tc>
          <w:tcPr>
            <w:tcW w:w="1320" w:type="dxa"/>
            <w:tcBorders>
              <w:top w:val="nil"/>
              <w:left w:val="nil"/>
              <w:bottom w:val="nil"/>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0.074093</w:t>
            </w:r>
          </w:p>
        </w:tc>
        <w:tc>
          <w:tcPr>
            <w:tcW w:w="1320" w:type="dxa"/>
            <w:tcBorders>
              <w:top w:val="nil"/>
              <w:left w:val="nil"/>
              <w:bottom w:val="nil"/>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0.065775</w:t>
            </w:r>
          </w:p>
        </w:tc>
        <w:tc>
          <w:tcPr>
            <w:tcW w:w="1440" w:type="dxa"/>
            <w:tcBorders>
              <w:top w:val="nil"/>
              <w:left w:val="nil"/>
              <w:bottom w:val="nil"/>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1.126453</w:t>
            </w:r>
          </w:p>
        </w:tc>
        <w:tc>
          <w:tcPr>
            <w:tcW w:w="1204" w:type="dxa"/>
            <w:tcBorders>
              <w:top w:val="nil"/>
              <w:left w:val="nil"/>
              <w:bottom w:val="nil"/>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0.2607</w:t>
            </w:r>
          </w:p>
        </w:tc>
      </w:tr>
      <w:tr w:rsidR="0057782A" w:rsidRPr="00183884" w:rsidTr="00522F35">
        <w:tblPrEx>
          <w:tblCellMar>
            <w:top w:w="0" w:type="dxa"/>
            <w:bottom w:w="0" w:type="dxa"/>
          </w:tblCellMar>
        </w:tblPrEx>
        <w:trPr>
          <w:trHeight w:val="247"/>
          <w:jc w:val="center"/>
        </w:trPr>
        <w:tc>
          <w:tcPr>
            <w:tcW w:w="2400" w:type="dxa"/>
            <w:tcBorders>
              <w:top w:val="nil"/>
              <w:left w:val="nil"/>
              <w:bottom w:val="nil"/>
              <w:right w:val="nil"/>
            </w:tcBorders>
          </w:tcPr>
          <w:p w:rsidR="0057782A" w:rsidRPr="00183884" w:rsidRDefault="0057782A" w:rsidP="00522F35">
            <w:pPr>
              <w:autoSpaceDE w:val="0"/>
              <w:autoSpaceDN w:val="0"/>
              <w:adjustRightInd w:val="0"/>
              <w:jc w:val="center"/>
              <w:rPr>
                <w:rFonts w:ascii="Arial" w:eastAsia="Batang" w:hAnsi="Arial" w:cs="Arial"/>
                <w:color w:val="FF0000"/>
                <w:sz w:val="20"/>
                <w:szCs w:val="20"/>
                <w:lang w:eastAsia="ko-KR"/>
              </w:rPr>
            </w:pPr>
            <w:r w:rsidRPr="00183884">
              <w:rPr>
                <w:rFonts w:ascii="Arial" w:eastAsia="Batang" w:hAnsi="Arial" w:cs="Arial"/>
                <w:color w:val="FF0000"/>
                <w:sz w:val="20"/>
                <w:szCs w:val="20"/>
                <w:lang w:eastAsia="ko-KR"/>
              </w:rPr>
              <w:t>CIUDAD</w:t>
            </w:r>
          </w:p>
        </w:tc>
        <w:tc>
          <w:tcPr>
            <w:tcW w:w="1320" w:type="dxa"/>
            <w:tcBorders>
              <w:top w:val="nil"/>
              <w:left w:val="nil"/>
              <w:bottom w:val="nil"/>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0.082742</w:t>
            </w:r>
          </w:p>
        </w:tc>
        <w:tc>
          <w:tcPr>
            <w:tcW w:w="1320" w:type="dxa"/>
            <w:tcBorders>
              <w:top w:val="nil"/>
              <w:left w:val="nil"/>
              <w:bottom w:val="nil"/>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0.155530</w:t>
            </w:r>
          </w:p>
        </w:tc>
        <w:tc>
          <w:tcPr>
            <w:tcW w:w="1440" w:type="dxa"/>
            <w:tcBorders>
              <w:top w:val="nil"/>
              <w:left w:val="nil"/>
              <w:bottom w:val="nil"/>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0.531999</w:t>
            </w:r>
          </w:p>
        </w:tc>
        <w:tc>
          <w:tcPr>
            <w:tcW w:w="1204" w:type="dxa"/>
            <w:tcBorders>
              <w:top w:val="nil"/>
              <w:left w:val="nil"/>
              <w:bottom w:val="nil"/>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0.5950</w:t>
            </w:r>
          </w:p>
        </w:tc>
      </w:tr>
      <w:tr w:rsidR="0057782A" w:rsidRPr="00183884" w:rsidTr="00522F35">
        <w:tblPrEx>
          <w:tblCellMar>
            <w:top w:w="0" w:type="dxa"/>
            <w:bottom w:w="0" w:type="dxa"/>
          </w:tblCellMar>
        </w:tblPrEx>
        <w:trPr>
          <w:trHeight w:val="265"/>
          <w:jc w:val="center"/>
        </w:trPr>
        <w:tc>
          <w:tcPr>
            <w:tcW w:w="2400" w:type="dxa"/>
            <w:tcBorders>
              <w:top w:val="nil"/>
              <w:left w:val="nil"/>
              <w:bottom w:val="nil"/>
              <w:right w:val="nil"/>
            </w:tcBorders>
          </w:tcPr>
          <w:p w:rsidR="0057782A" w:rsidRPr="00183884" w:rsidRDefault="0057782A" w:rsidP="00522F35">
            <w:pPr>
              <w:autoSpaceDE w:val="0"/>
              <w:autoSpaceDN w:val="0"/>
              <w:adjustRightInd w:val="0"/>
              <w:jc w:val="center"/>
              <w:rPr>
                <w:rFonts w:ascii="Arial" w:eastAsia="Batang" w:hAnsi="Arial" w:cs="Arial"/>
                <w:color w:val="FF0000"/>
                <w:sz w:val="20"/>
                <w:szCs w:val="20"/>
                <w:lang w:eastAsia="ko-KR"/>
              </w:rPr>
            </w:pPr>
            <w:r w:rsidRPr="00183884">
              <w:rPr>
                <w:rFonts w:ascii="Arial" w:eastAsia="Batang" w:hAnsi="Arial" w:cs="Arial"/>
                <w:color w:val="FF0000"/>
                <w:sz w:val="20"/>
                <w:szCs w:val="20"/>
                <w:lang w:eastAsia="ko-KR"/>
              </w:rPr>
              <w:t>EDAD</w:t>
            </w:r>
          </w:p>
        </w:tc>
        <w:tc>
          <w:tcPr>
            <w:tcW w:w="1320" w:type="dxa"/>
            <w:tcBorders>
              <w:top w:val="nil"/>
              <w:left w:val="nil"/>
              <w:bottom w:val="nil"/>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0.003161</w:t>
            </w:r>
          </w:p>
        </w:tc>
        <w:tc>
          <w:tcPr>
            <w:tcW w:w="1320" w:type="dxa"/>
            <w:tcBorders>
              <w:top w:val="nil"/>
              <w:left w:val="nil"/>
              <w:bottom w:val="nil"/>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0.005711</w:t>
            </w:r>
          </w:p>
        </w:tc>
        <w:tc>
          <w:tcPr>
            <w:tcW w:w="1440" w:type="dxa"/>
            <w:tcBorders>
              <w:top w:val="nil"/>
              <w:left w:val="nil"/>
              <w:bottom w:val="nil"/>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0.553429</w:t>
            </w:r>
          </w:p>
        </w:tc>
        <w:tc>
          <w:tcPr>
            <w:tcW w:w="1204" w:type="dxa"/>
            <w:tcBorders>
              <w:top w:val="nil"/>
              <w:left w:val="nil"/>
              <w:bottom w:val="nil"/>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0.5803</w:t>
            </w:r>
          </w:p>
        </w:tc>
      </w:tr>
      <w:tr w:rsidR="0057782A" w:rsidRPr="00183884" w:rsidTr="00522F35">
        <w:tblPrEx>
          <w:tblCellMar>
            <w:top w:w="0" w:type="dxa"/>
            <w:bottom w:w="0" w:type="dxa"/>
          </w:tblCellMar>
        </w:tblPrEx>
        <w:trPr>
          <w:trHeight w:val="265"/>
          <w:jc w:val="center"/>
        </w:trPr>
        <w:tc>
          <w:tcPr>
            <w:tcW w:w="2400" w:type="dxa"/>
            <w:tcBorders>
              <w:top w:val="nil"/>
              <w:left w:val="nil"/>
              <w:bottom w:val="nil"/>
              <w:right w:val="nil"/>
            </w:tcBorders>
          </w:tcPr>
          <w:p w:rsidR="0057782A" w:rsidRPr="00183884" w:rsidRDefault="0057782A" w:rsidP="00522F35">
            <w:pPr>
              <w:autoSpaceDE w:val="0"/>
              <w:autoSpaceDN w:val="0"/>
              <w:adjustRightInd w:val="0"/>
              <w:jc w:val="center"/>
              <w:rPr>
                <w:rFonts w:ascii="Arial" w:eastAsia="Batang" w:hAnsi="Arial" w:cs="Arial"/>
                <w:sz w:val="20"/>
                <w:szCs w:val="20"/>
                <w:lang w:eastAsia="ko-KR"/>
              </w:rPr>
            </w:pPr>
            <w:r w:rsidRPr="00183884">
              <w:rPr>
                <w:rFonts w:ascii="Arial" w:eastAsia="Batang" w:hAnsi="Arial" w:cs="Arial"/>
                <w:sz w:val="20"/>
                <w:szCs w:val="20"/>
                <w:lang w:eastAsia="ko-KR"/>
              </w:rPr>
              <w:t>EDUC</w:t>
            </w:r>
          </w:p>
        </w:tc>
        <w:tc>
          <w:tcPr>
            <w:tcW w:w="1320" w:type="dxa"/>
            <w:tcBorders>
              <w:top w:val="nil"/>
              <w:left w:val="nil"/>
              <w:bottom w:val="nil"/>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-0.157145</w:t>
            </w:r>
          </w:p>
        </w:tc>
        <w:tc>
          <w:tcPr>
            <w:tcW w:w="1320" w:type="dxa"/>
            <w:tcBorders>
              <w:top w:val="nil"/>
              <w:left w:val="nil"/>
              <w:bottom w:val="nil"/>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0.119422</w:t>
            </w:r>
          </w:p>
        </w:tc>
        <w:tc>
          <w:tcPr>
            <w:tcW w:w="1440" w:type="dxa"/>
            <w:tcBorders>
              <w:top w:val="nil"/>
              <w:left w:val="nil"/>
              <w:bottom w:val="nil"/>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-1.315882</w:t>
            </w:r>
          </w:p>
        </w:tc>
        <w:tc>
          <w:tcPr>
            <w:tcW w:w="1204" w:type="dxa"/>
            <w:tcBorders>
              <w:top w:val="nil"/>
              <w:left w:val="nil"/>
              <w:bottom w:val="nil"/>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0.1890</w:t>
            </w:r>
          </w:p>
        </w:tc>
      </w:tr>
      <w:tr w:rsidR="0057782A" w:rsidRPr="00183884" w:rsidTr="00522F35">
        <w:tblPrEx>
          <w:tblCellMar>
            <w:top w:w="0" w:type="dxa"/>
            <w:bottom w:w="0" w:type="dxa"/>
          </w:tblCellMar>
        </w:tblPrEx>
        <w:trPr>
          <w:trHeight w:val="265"/>
          <w:jc w:val="center"/>
        </w:trPr>
        <w:tc>
          <w:tcPr>
            <w:tcW w:w="2400" w:type="dxa"/>
            <w:tcBorders>
              <w:top w:val="nil"/>
              <w:left w:val="nil"/>
              <w:bottom w:val="nil"/>
              <w:right w:val="nil"/>
            </w:tcBorders>
          </w:tcPr>
          <w:p w:rsidR="0057782A" w:rsidRPr="00183884" w:rsidRDefault="0057782A" w:rsidP="00522F35">
            <w:pPr>
              <w:autoSpaceDE w:val="0"/>
              <w:autoSpaceDN w:val="0"/>
              <w:adjustRightInd w:val="0"/>
              <w:jc w:val="center"/>
              <w:rPr>
                <w:rFonts w:ascii="Arial" w:eastAsia="Batang" w:hAnsi="Arial" w:cs="Arial"/>
                <w:color w:val="FF0000"/>
                <w:sz w:val="20"/>
                <w:szCs w:val="20"/>
                <w:lang w:eastAsia="ko-KR"/>
              </w:rPr>
            </w:pPr>
            <w:r w:rsidRPr="00183884">
              <w:rPr>
                <w:rFonts w:ascii="Arial" w:eastAsia="Batang" w:hAnsi="Arial" w:cs="Arial"/>
                <w:color w:val="FF0000"/>
                <w:sz w:val="20"/>
                <w:szCs w:val="20"/>
                <w:lang w:eastAsia="ko-KR"/>
              </w:rPr>
              <w:t>GENERO</w:t>
            </w:r>
          </w:p>
        </w:tc>
        <w:tc>
          <w:tcPr>
            <w:tcW w:w="1320" w:type="dxa"/>
            <w:tcBorders>
              <w:top w:val="nil"/>
              <w:left w:val="nil"/>
              <w:bottom w:val="nil"/>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-0.092040</w:t>
            </w:r>
          </w:p>
        </w:tc>
        <w:tc>
          <w:tcPr>
            <w:tcW w:w="1320" w:type="dxa"/>
            <w:tcBorders>
              <w:top w:val="nil"/>
              <w:left w:val="nil"/>
              <w:bottom w:val="nil"/>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0.155149</w:t>
            </w:r>
          </w:p>
        </w:tc>
        <w:tc>
          <w:tcPr>
            <w:tcW w:w="1440" w:type="dxa"/>
            <w:tcBorders>
              <w:top w:val="nil"/>
              <w:left w:val="nil"/>
              <w:bottom w:val="nil"/>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-0.593237</w:t>
            </w:r>
          </w:p>
        </w:tc>
        <w:tc>
          <w:tcPr>
            <w:tcW w:w="1204" w:type="dxa"/>
            <w:tcBorders>
              <w:top w:val="nil"/>
              <w:left w:val="nil"/>
              <w:bottom w:val="nil"/>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0.5534</w:t>
            </w:r>
          </w:p>
        </w:tc>
      </w:tr>
      <w:tr w:rsidR="0057782A" w:rsidRPr="00183884" w:rsidTr="00522F35">
        <w:tblPrEx>
          <w:tblCellMar>
            <w:top w:w="0" w:type="dxa"/>
            <w:bottom w:w="0" w:type="dxa"/>
          </w:tblCellMar>
        </w:tblPrEx>
        <w:trPr>
          <w:trHeight w:val="247"/>
          <w:jc w:val="center"/>
        </w:trPr>
        <w:tc>
          <w:tcPr>
            <w:tcW w:w="2400" w:type="dxa"/>
            <w:tcBorders>
              <w:top w:val="nil"/>
              <w:left w:val="nil"/>
              <w:bottom w:val="nil"/>
              <w:right w:val="nil"/>
            </w:tcBorders>
          </w:tcPr>
          <w:p w:rsidR="0057782A" w:rsidRPr="00183884" w:rsidRDefault="0057782A" w:rsidP="00522F35">
            <w:pPr>
              <w:autoSpaceDE w:val="0"/>
              <w:autoSpaceDN w:val="0"/>
              <w:adjustRightInd w:val="0"/>
              <w:jc w:val="center"/>
              <w:rPr>
                <w:rFonts w:ascii="Arial" w:eastAsia="Batang" w:hAnsi="Arial" w:cs="Arial"/>
                <w:sz w:val="20"/>
                <w:szCs w:val="20"/>
                <w:lang w:eastAsia="ko-KR"/>
              </w:rPr>
            </w:pPr>
            <w:r w:rsidRPr="00183884">
              <w:rPr>
                <w:rFonts w:ascii="Arial" w:eastAsia="Batang" w:hAnsi="Arial" w:cs="Arial"/>
                <w:sz w:val="20"/>
                <w:szCs w:val="20"/>
                <w:lang w:eastAsia="ko-KR"/>
              </w:rPr>
              <w:t>INTERNET</w:t>
            </w:r>
          </w:p>
        </w:tc>
        <w:tc>
          <w:tcPr>
            <w:tcW w:w="1320" w:type="dxa"/>
            <w:tcBorders>
              <w:top w:val="nil"/>
              <w:left w:val="nil"/>
              <w:bottom w:val="nil"/>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-0.331067</w:t>
            </w:r>
          </w:p>
        </w:tc>
        <w:tc>
          <w:tcPr>
            <w:tcW w:w="1320" w:type="dxa"/>
            <w:tcBorders>
              <w:top w:val="nil"/>
              <w:left w:val="nil"/>
              <w:bottom w:val="nil"/>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0.105666</w:t>
            </w:r>
          </w:p>
        </w:tc>
        <w:tc>
          <w:tcPr>
            <w:tcW w:w="1440" w:type="dxa"/>
            <w:tcBorders>
              <w:top w:val="nil"/>
              <w:left w:val="nil"/>
              <w:bottom w:val="nil"/>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-3.133140</w:t>
            </w:r>
          </w:p>
        </w:tc>
        <w:tc>
          <w:tcPr>
            <w:tcW w:w="1204" w:type="dxa"/>
            <w:tcBorders>
              <w:top w:val="nil"/>
              <w:left w:val="nil"/>
              <w:bottom w:val="nil"/>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0.0019</w:t>
            </w:r>
          </w:p>
        </w:tc>
      </w:tr>
      <w:tr w:rsidR="0057782A" w:rsidRPr="00183884" w:rsidTr="00522F35">
        <w:tblPrEx>
          <w:tblCellMar>
            <w:top w:w="0" w:type="dxa"/>
            <w:bottom w:w="0" w:type="dxa"/>
          </w:tblCellMar>
        </w:tblPrEx>
        <w:trPr>
          <w:trHeight w:val="265"/>
          <w:jc w:val="center"/>
        </w:trPr>
        <w:tc>
          <w:tcPr>
            <w:tcW w:w="2400" w:type="dxa"/>
            <w:tcBorders>
              <w:top w:val="nil"/>
              <w:left w:val="nil"/>
              <w:bottom w:val="nil"/>
              <w:right w:val="nil"/>
            </w:tcBorders>
          </w:tcPr>
          <w:p w:rsidR="0057782A" w:rsidRPr="00183884" w:rsidRDefault="0057782A" w:rsidP="00522F35">
            <w:pPr>
              <w:autoSpaceDE w:val="0"/>
              <w:autoSpaceDN w:val="0"/>
              <w:adjustRightInd w:val="0"/>
              <w:jc w:val="center"/>
              <w:rPr>
                <w:rFonts w:ascii="Arial" w:eastAsia="Batang" w:hAnsi="Arial" w:cs="Arial"/>
                <w:color w:val="FF0000"/>
                <w:sz w:val="20"/>
                <w:szCs w:val="20"/>
                <w:lang w:eastAsia="ko-KR"/>
              </w:rPr>
            </w:pPr>
            <w:r w:rsidRPr="00183884">
              <w:rPr>
                <w:rFonts w:ascii="Arial" w:eastAsia="Batang" w:hAnsi="Arial" w:cs="Arial"/>
                <w:color w:val="FF0000"/>
                <w:sz w:val="20"/>
                <w:szCs w:val="20"/>
                <w:lang w:eastAsia="ko-KR"/>
              </w:rPr>
              <w:t>LNINGRESO</w:t>
            </w:r>
          </w:p>
        </w:tc>
        <w:tc>
          <w:tcPr>
            <w:tcW w:w="1320" w:type="dxa"/>
            <w:tcBorders>
              <w:top w:val="nil"/>
              <w:left w:val="nil"/>
              <w:bottom w:val="nil"/>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-0.191642</w:t>
            </w:r>
          </w:p>
        </w:tc>
        <w:tc>
          <w:tcPr>
            <w:tcW w:w="1320" w:type="dxa"/>
            <w:tcBorders>
              <w:top w:val="nil"/>
              <w:left w:val="nil"/>
              <w:bottom w:val="nil"/>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0.127273</w:t>
            </w:r>
          </w:p>
        </w:tc>
        <w:tc>
          <w:tcPr>
            <w:tcW w:w="1440" w:type="dxa"/>
            <w:tcBorders>
              <w:top w:val="nil"/>
              <w:left w:val="nil"/>
              <w:bottom w:val="nil"/>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-1.505757</w:t>
            </w:r>
          </w:p>
        </w:tc>
        <w:tc>
          <w:tcPr>
            <w:tcW w:w="1204" w:type="dxa"/>
            <w:tcBorders>
              <w:top w:val="nil"/>
              <w:left w:val="nil"/>
              <w:bottom w:val="nil"/>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0.1330</w:t>
            </w:r>
          </w:p>
        </w:tc>
      </w:tr>
      <w:tr w:rsidR="0057782A" w:rsidRPr="00183884" w:rsidTr="00522F35">
        <w:tblPrEx>
          <w:tblCellMar>
            <w:top w:w="0" w:type="dxa"/>
            <w:bottom w:w="0" w:type="dxa"/>
          </w:tblCellMar>
        </w:tblPrEx>
        <w:trPr>
          <w:trHeight w:val="265"/>
          <w:jc w:val="center"/>
        </w:trPr>
        <w:tc>
          <w:tcPr>
            <w:tcW w:w="2400" w:type="dxa"/>
            <w:tcBorders>
              <w:top w:val="nil"/>
              <w:left w:val="nil"/>
              <w:bottom w:val="nil"/>
              <w:right w:val="nil"/>
            </w:tcBorders>
          </w:tcPr>
          <w:p w:rsidR="0057782A" w:rsidRPr="00183884" w:rsidRDefault="0057782A" w:rsidP="00522F35">
            <w:pPr>
              <w:autoSpaceDE w:val="0"/>
              <w:autoSpaceDN w:val="0"/>
              <w:adjustRightInd w:val="0"/>
              <w:jc w:val="center"/>
              <w:rPr>
                <w:rFonts w:ascii="Arial" w:eastAsia="Batang" w:hAnsi="Arial" w:cs="Arial"/>
                <w:sz w:val="20"/>
                <w:szCs w:val="20"/>
                <w:lang w:eastAsia="ko-KR"/>
              </w:rPr>
            </w:pPr>
            <w:r w:rsidRPr="00183884">
              <w:rPr>
                <w:rFonts w:ascii="Arial" w:eastAsia="Batang" w:hAnsi="Arial" w:cs="Arial"/>
                <w:sz w:val="20"/>
                <w:szCs w:val="20"/>
                <w:lang w:eastAsia="ko-KR"/>
              </w:rPr>
              <w:t>MONTO</w:t>
            </w:r>
          </w:p>
        </w:tc>
        <w:tc>
          <w:tcPr>
            <w:tcW w:w="1320" w:type="dxa"/>
            <w:tcBorders>
              <w:top w:val="nil"/>
              <w:left w:val="nil"/>
              <w:bottom w:val="nil"/>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-0.002188</w:t>
            </w:r>
          </w:p>
        </w:tc>
        <w:tc>
          <w:tcPr>
            <w:tcW w:w="1320" w:type="dxa"/>
            <w:tcBorders>
              <w:top w:val="nil"/>
              <w:left w:val="nil"/>
              <w:bottom w:val="nil"/>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0.000536</w:t>
            </w:r>
          </w:p>
        </w:tc>
        <w:tc>
          <w:tcPr>
            <w:tcW w:w="1440" w:type="dxa"/>
            <w:tcBorders>
              <w:top w:val="nil"/>
              <w:left w:val="nil"/>
              <w:bottom w:val="nil"/>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-4.082977</w:t>
            </w:r>
          </w:p>
        </w:tc>
        <w:tc>
          <w:tcPr>
            <w:tcW w:w="1204" w:type="dxa"/>
            <w:tcBorders>
              <w:top w:val="nil"/>
              <w:left w:val="nil"/>
              <w:bottom w:val="nil"/>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0.0001</w:t>
            </w:r>
          </w:p>
        </w:tc>
      </w:tr>
      <w:tr w:rsidR="0057782A" w:rsidRPr="00183884" w:rsidTr="00522F35">
        <w:tblPrEx>
          <w:tblCellMar>
            <w:top w:w="0" w:type="dxa"/>
            <w:bottom w:w="0" w:type="dxa"/>
          </w:tblCellMar>
        </w:tblPrEx>
        <w:trPr>
          <w:trHeight w:val="265"/>
          <w:jc w:val="center"/>
        </w:trPr>
        <w:tc>
          <w:tcPr>
            <w:tcW w:w="2400" w:type="dxa"/>
            <w:tcBorders>
              <w:top w:val="nil"/>
              <w:left w:val="nil"/>
              <w:bottom w:val="nil"/>
              <w:right w:val="nil"/>
            </w:tcBorders>
          </w:tcPr>
          <w:p w:rsidR="0057782A" w:rsidRPr="00183884" w:rsidRDefault="0057782A" w:rsidP="00522F35">
            <w:pPr>
              <w:autoSpaceDE w:val="0"/>
              <w:autoSpaceDN w:val="0"/>
              <w:adjustRightInd w:val="0"/>
              <w:jc w:val="center"/>
              <w:rPr>
                <w:rFonts w:ascii="Arial" w:eastAsia="Batang" w:hAnsi="Arial" w:cs="Arial"/>
                <w:sz w:val="20"/>
                <w:szCs w:val="20"/>
                <w:lang w:eastAsia="ko-KR"/>
              </w:rPr>
            </w:pPr>
            <w:r w:rsidRPr="00183884">
              <w:rPr>
                <w:rFonts w:ascii="Arial" w:eastAsia="Batang" w:hAnsi="Arial" w:cs="Arial"/>
                <w:sz w:val="20"/>
                <w:szCs w:val="20"/>
                <w:lang w:eastAsia="ko-KR"/>
              </w:rPr>
              <w:t>NEGOCIO</w:t>
            </w:r>
          </w:p>
        </w:tc>
        <w:tc>
          <w:tcPr>
            <w:tcW w:w="1320" w:type="dxa"/>
            <w:tcBorders>
              <w:top w:val="nil"/>
              <w:left w:val="nil"/>
              <w:bottom w:val="nil"/>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-0.892345</w:t>
            </w:r>
          </w:p>
        </w:tc>
        <w:tc>
          <w:tcPr>
            <w:tcW w:w="1320" w:type="dxa"/>
            <w:tcBorders>
              <w:top w:val="nil"/>
              <w:left w:val="nil"/>
              <w:bottom w:val="nil"/>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0.186153</w:t>
            </w:r>
          </w:p>
        </w:tc>
        <w:tc>
          <w:tcPr>
            <w:tcW w:w="1440" w:type="dxa"/>
            <w:tcBorders>
              <w:top w:val="nil"/>
              <w:left w:val="nil"/>
              <w:bottom w:val="nil"/>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-4.793604</w:t>
            </w:r>
          </w:p>
        </w:tc>
        <w:tc>
          <w:tcPr>
            <w:tcW w:w="1204" w:type="dxa"/>
            <w:tcBorders>
              <w:top w:val="nil"/>
              <w:left w:val="nil"/>
              <w:bottom w:val="nil"/>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0.0000</w:t>
            </w:r>
          </w:p>
        </w:tc>
      </w:tr>
      <w:tr w:rsidR="0057782A" w:rsidRPr="00183884" w:rsidTr="00522F35">
        <w:tblPrEx>
          <w:tblCellMar>
            <w:top w:w="0" w:type="dxa"/>
            <w:bottom w:w="0" w:type="dxa"/>
          </w:tblCellMar>
        </w:tblPrEx>
        <w:trPr>
          <w:trHeight w:val="247"/>
          <w:jc w:val="center"/>
        </w:trPr>
        <w:tc>
          <w:tcPr>
            <w:tcW w:w="2400" w:type="dxa"/>
            <w:tcBorders>
              <w:top w:val="nil"/>
              <w:left w:val="nil"/>
              <w:bottom w:val="nil"/>
              <w:right w:val="nil"/>
            </w:tcBorders>
          </w:tcPr>
          <w:p w:rsidR="0057782A" w:rsidRPr="00183884" w:rsidRDefault="0057782A" w:rsidP="00522F35">
            <w:pPr>
              <w:autoSpaceDE w:val="0"/>
              <w:autoSpaceDN w:val="0"/>
              <w:adjustRightInd w:val="0"/>
              <w:jc w:val="center"/>
              <w:rPr>
                <w:rFonts w:ascii="Arial" w:eastAsia="Batang" w:hAnsi="Arial" w:cs="Arial"/>
                <w:sz w:val="20"/>
                <w:szCs w:val="20"/>
                <w:lang w:eastAsia="ko-KR"/>
              </w:rPr>
            </w:pPr>
            <w:r w:rsidRPr="00183884">
              <w:rPr>
                <w:rFonts w:ascii="Arial" w:eastAsia="Batang" w:hAnsi="Arial" w:cs="Arial"/>
                <w:sz w:val="20"/>
                <w:szCs w:val="20"/>
                <w:lang w:eastAsia="ko-KR"/>
              </w:rPr>
              <w:t>PERIOD</w:t>
            </w:r>
          </w:p>
        </w:tc>
        <w:tc>
          <w:tcPr>
            <w:tcW w:w="1320" w:type="dxa"/>
            <w:tcBorders>
              <w:top w:val="nil"/>
              <w:left w:val="nil"/>
              <w:bottom w:val="nil"/>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-0.465387</w:t>
            </w:r>
          </w:p>
        </w:tc>
        <w:tc>
          <w:tcPr>
            <w:tcW w:w="1320" w:type="dxa"/>
            <w:tcBorders>
              <w:top w:val="nil"/>
              <w:left w:val="nil"/>
              <w:bottom w:val="nil"/>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0.186285</w:t>
            </w:r>
          </w:p>
        </w:tc>
        <w:tc>
          <w:tcPr>
            <w:tcW w:w="1440" w:type="dxa"/>
            <w:tcBorders>
              <w:top w:val="nil"/>
              <w:left w:val="nil"/>
              <w:bottom w:val="nil"/>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-2.498259</w:t>
            </w:r>
          </w:p>
        </w:tc>
        <w:tc>
          <w:tcPr>
            <w:tcW w:w="1204" w:type="dxa"/>
            <w:tcBorders>
              <w:top w:val="nil"/>
              <w:left w:val="nil"/>
              <w:bottom w:val="nil"/>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0.0129</w:t>
            </w:r>
          </w:p>
        </w:tc>
      </w:tr>
      <w:tr w:rsidR="0057782A" w:rsidRPr="00183884" w:rsidTr="00522F35">
        <w:tblPrEx>
          <w:tblCellMar>
            <w:top w:w="0" w:type="dxa"/>
            <w:bottom w:w="0" w:type="dxa"/>
          </w:tblCellMar>
        </w:tblPrEx>
        <w:trPr>
          <w:trHeight w:val="265"/>
          <w:jc w:val="center"/>
        </w:trPr>
        <w:tc>
          <w:tcPr>
            <w:tcW w:w="2400" w:type="dxa"/>
            <w:tcBorders>
              <w:top w:val="nil"/>
              <w:left w:val="nil"/>
              <w:bottom w:val="nil"/>
              <w:right w:val="nil"/>
            </w:tcBorders>
          </w:tcPr>
          <w:p w:rsidR="0057782A" w:rsidRPr="00183884" w:rsidRDefault="0057782A" w:rsidP="00522F35">
            <w:pPr>
              <w:autoSpaceDE w:val="0"/>
              <w:autoSpaceDN w:val="0"/>
              <w:adjustRightInd w:val="0"/>
              <w:jc w:val="center"/>
              <w:rPr>
                <w:rFonts w:ascii="Arial" w:eastAsia="Batang" w:hAnsi="Arial" w:cs="Arial"/>
                <w:sz w:val="20"/>
                <w:szCs w:val="20"/>
                <w:lang w:eastAsia="ko-KR"/>
              </w:rPr>
            </w:pPr>
            <w:r w:rsidRPr="00183884">
              <w:rPr>
                <w:rFonts w:ascii="Arial" w:eastAsia="Batang" w:hAnsi="Arial" w:cs="Arial"/>
                <w:sz w:val="20"/>
                <w:szCs w:val="20"/>
                <w:lang w:eastAsia="ko-KR"/>
              </w:rPr>
              <w:t>PRECAP</w:t>
            </w:r>
          </w:p>
        </w:tc>
        <w:tc>
          <w:tcPr>
            <w:tcW w:w="1320" w:type="dxa"/>
            <w:tcBorders>
              <w:top w:val="nil"/>
              <w:left w:val="nil"/>
              <w:bottom w:val="nil"/>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-0.175691</w:t>
            </w:r>
          </w:p>
        </w:tc>
        <w:tc>
          <w:tcPr>
            <w:tcW w:w="1320" w:type="dxa"/>
            <w:tcBorders>
              <w:top w:val="nil"/>
              <w:left w:val="nil"/>
              <w:bottom w:val="nil"/>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0.081134</w:t>
            </w:r>
          </w:p>
        </w:tc>
        <w:tc>
          <w:tcPr>
            <w:tcW w:w="1440" w:type="dxa"/>
            <w:tcBorders>
              <w:top w:val="nil"/>
              <w:left w:val="nil"/>
              <w:bottom w:val="nil"/>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-2.165447</w:t>
            </w:r>
          </w:p>
        </w:tc>
        <w:tc>
          <w:tcPr>
            <w:tcW w:w="1204" w:type="dxa"/>
            <w:tcBorders>
              <w:top w:val="nil"/>
              <w:left w:val="nil"/>
              <w:bottom w:val="nil"/>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0.0310</w:t>
            </w:r>
          </w:p>
        </w:tc>
      </w:tr>
      <w:tr w:rsidR="0057782A" w:rsidRPr="00183884" w:rsidTr="00522F35">
        <w:tblPrEx>
          <w:tblCellMar>
            <w:top w:w="0" w:type="dxa"/>
            <w:bottom w:w="0" w:type="dxa"/>
          </w:tblCellMar>
        </w:tblPrEx>
        <w:trPr>
          <w:trHeight w:val="265"/>
          <w:jc w:val="center"/>
        </w:trPr>
        <w:tc>
          <w:tcPr>
            <w:tcW w:w="2400" w:type="dxa"/>
            <w:tcBorders>
              <w:top w:val="nil"/>
              <w:left w:val="nil"/>
              <w:bottom w:val="double" w:sz="6" w:space="2" w:color="auto"/>
              <w:right w:val="nil"/>
            </w:tcBorders>
          </w:tcPr>
          <w:p w:rsidR="0057782A" w:rsidRPr="00183884" w:rsidRDefault="0057782A" w:rsidP="00522F35">
            <w:pPr>
              <w:autoSpaceDE w:val="0"/>
              <w:autoSpaceDN w:val="0"/>
              <w:adjustRightInd w:val="0"/>
              <w:jc w:val="center"/>
              <w:rPr>
                <w:rFonts w:ascii="Arial" w:eastAsia="Batang" w:hAnsi="Arial" w:cs="Arial"/>
                <w:color w:val="FF0000"/>
                <w:sz w:val="20"/>
                <w:szCs w:val="20"/>
                <w:lang w:eastAsia="ko-KR"/>
              </w:rPr>
            </w:pPr>
            <w:r w:rsidRPr="00183884">
              <w:rPr>
                <w:rFonts w:ascii="Arial" w:eastAsia="Batang" w:hAnsi="Arial" w:cs="Arial"/>
                <w:color w:val="FF0000"/>
                <w:sz w:val="20"/>
                <w:szCs w:val="20"/>
                <w:lang w:eastAsia="ko-KR"/>
              </w:rPr>
              <w:t>TIEMPO</w:t>
            </w:r>
          </w:p>
        </w:tc>
        <w:tc>
          <w:tcPr>
            <w:tcW w:w="1320" w:type="dxa"/>
            <w:tcBorders>
              <w:top w:val="nil"/>
              <w:left w:val="nil"/>
              <w:bottom w:val="double" w:sz="6" w:space="2" w:color="auto"/>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-0.016660</w:t>
            </w:r>
          </w:p>
        </w:tc>
        <w:tc>
          <w:tcPr>
            <w:tcW w:w="1320" w:type="dxa"/>
            <w:tcBorders>
              <w:top w:val="nil"/>
              <w:left w:val="nil"/>
              <w:bottom w:val="double" w:sz="6" w:space="2" w:color="auto"/>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0.013166</w:t>
            </w:r>
          </w:p>
        </w:tc>
        <w:tc>
          <w:tcPr>
            <w:tcW w:w="1440" w:type="dxa"/>
            <w:tcBorders>
              <w:top w:val="nil"/>
              <w:left w:val="nil"/>
              <w:bottom w:val="double" w:sz="6" w:space="2" w:color="auto"/>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-1.265437</w:t>
            </w:r>
          </w:p>
        </w:tc>
        <w:tc>
          <w:tcPr>
            <w:tcW w:w="1204" w:type="dxa"/>
            <w:tcBorders>
              <w:top w:val="nil"/>
              <w:left w:val="nil"/>
              <w:bottom w:val="double" w:sz="6" w:space="2" w:color="auto"/>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0.2065</w:t>
            </w:r>
          </w:p>
        </w:tc>
      </w:tr>
      <w:tr w:rsidR="0057782A" w:rsidRPr="00183884" w:rsidTr="00522F35">
        <w:tblPrEx>
          <w:tblCellMar>
            <w:top w:w="0" w:type="dxa"/>
            <w:bottom w:w="0" w:type="dxa"/>
          </w:tblCellMar>
        </w:tblPrEx>
        <w:trPr>
          <w:trHeight w:val="265"/>
          <w:jc w:val="center"/>
        </w:trPr>
        <w:tc>
          <w:tcPr>
            <w:tcW w:w="2400" w:type="dxa"/>
            <w:tcBorders>
              <w:top w:val="nil"/>
              <w:left w:val="nil"/>
              <w:bottom w:val="nil"/>
              <w:right w:val="nil"/>
            </w:tcBorders>
          </w:tcPr>
          <w:p w:rsidR="0057782A" w:rsidRPr="00183884" w:rsidRDefault="0057782A" w:rsidP="00522F35">
            <w:pPr>
              <w:autoSpaceDE w:val="0"/>
              <w:autoSpaceDN w:val="0"/>
              <w:adjustRightInd w:val="0"/>
              <w:rPr>
                <w:rFonts w:ascii="Arial" w:eastAsia="Batang" w:hAnsi="Arial" w:cs="Arial"/>
                <w:sz w:val="20"/>
                <w:szCs w:val="20"/>
                <w:lang w:eastAsia="ko-KR"/>
              </w:rPr>
            </w:pPr>
            <w:r w:rsidRPr="00183884">
              <w:rPr>
                <w:rFonts w:ascii="Arial" w:eastAsia="Batang" w:hAnsi="Arial" w:cs="Arial"/>
                <w:sz w:val="20"/>
                <w:szCs w:val="20"/>
                <w:lang w:eastAsia="ko-KR"/>
              </w:rPr>
              <w:t>R cuadrado</w:t>
            </w:r>
          </w:p>
        </w:tc>
        <w:tc>
          <w:tcPr>
            <w:tcW w:w="1320" w:type="dxa"/>
            <w:tcBorders>
              <w:top w:val="nil"/>
              <w:left w:val="nil"/>
              <w:bottom w:val="nil"/>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0.418037</w:t>
            </w:r>
          </w:p>
        </w:tc>
        <w:tc>
          <w:tcPr>
            <w:tcW w:w="2760" w:type="dxa"/>
            <w:gridSpan w:val="2"/>
            <w:tcBorders>
              <w:top w:val="nil"/>
              <w:left w:val="nil"/>
              <w:bottom w:val="nil"/>
              <w:right w:val="nil"/>
            </w:tcBorders>
          </w:tcPr>
          <w:p w:rsidR="0057782A" w:rsidRPr="00183884" w:rsidRDefault="0057782A" w:rsidP="00522F35">
            <w:pPr>
              <w:autoSpaceDE w:val="0"/>
              <w:autoSpaceDN w:val="0"/>
              <w:adjustRightInd w:val="0"/>
              <w:rPr>
                <w:rFonts w:ascii="Arial" w:eastAsia="Batang" w:hAnsi="Arial" w:cs="Arial"/>
                <w:sz w:val="20"/>
                <w:szCs w:val="20"/>
                <w:lang w:val="en-US" w:eastAsia="ko-KR"/>
              </w:rPr>
            </w:pPr>
            <w:r w:rsidRPr="00183884">
              <w:rPr>
                <w:rFonts w:ascii="Arial" w:eastAsia="Batang" w:hAnsi="Arial" w:cs="Arial"/>
                <w:sz w:val="20"/>
                <w:szCs w:val="20"/>
                <w:lang w:val="en-US" w:eastAsia="ko-KR"/>
              </w:rPr>
              <w:t xml:space="preserve">    Mean dependent var</w:t>
            </w:r>
          </w:p>
        </w:tc>
        <w:tc>
          <w:tcPr>
            <w:tcW w:w="1204" w:type="dxa"/>
            <w:tcBorders>
              <w:top w:val="nil"/>
              <w:left w:val="nil"/>
              <w:bottom w:val="nil"/>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2.778021</w:t>
            </w:r>
          </w:p>
        </w:tc>
      </w:tr>
      <w:tr w:rsidR="0057782A" w:rsidRPr="00183884" w:rsidTr="00522F35">
        <w:tblPrEx>
          <w:tblCellMar>
            <w:top w:w="0" w:type="dxa"/>
            <w:bottom w:w="0" w:type="dxa"/>
          </w:tblCellMar>
        </w:tblPrEx>
        <w:trPr>
          <w:trHeight w:val="247"/>
          <w:jc w:val="center"/>
        </w:trPr>
        <w:tc>
          <w:tcPr>
            <w:tcW w:w="2400" w:type="dxa"/>
            <w:tcBorders>
              <w:top w:val="nil"/>
              <w:left w:val="nil"/>
              <w:bottom w:val="nil"/>
              <w:right w:val="nil"/>
            </w:tcBorders>
          </w:tcPr>
          <w:p w:rsidR="0057782A" w:rsidRPr="00183884" w:rsidRDefault="0057782A" w:rsidP="00522F35">
            <w:pPr>
              <w:autoSpaceDE w:val="0"/>
              <w:autoSpaceDN w:val="0"/>
              <w:adjustRightInd w:val="0"/>
              <w:rPr>
                <w:rFonts w:ascii="Arial" w:eastAsia="Batang" w:hAnsi="Arial" w:cs="Arial"/>
                <w:sz w:val="20"/>
                <w:szCs w:val="20"/>
                <w:lang w:eastAsia="ko-KR"/>
              </w:rPr>
            </w:pPr>
            <w:r w:rsidRPr="00183884">
              <w:rPr>
                <w:rFonts w:ascii="Arial" w:eastAsia="Batang" w:hAnsi="Arial" w:cs="Arial"/>
                <w:sz w:val="20"/>
                <w:szCs w:val="20"/>
                <w:lang w:eastAsia="ko-KR"/>
              </w:rPr>
              <w:t>R cuadrado ajustado</w:t>
            </w:r>
          </w:p>
        </w:tc>
        <w:tc>
          <w:tcPr>
            <w:tcW w:w="1320" w:type="dxa"/>
            <w:tcBorders>
              <w:top w:val="nil"/>
              <w:left w:val="nil"/>
              <w:bottom w:val="nil"/>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0.398335</w:t>
            </w:r>
          </w:p>
        </w:tc>
        <w:tc>
          <w:tcPr>
            <w:tcW w:w="2760" w:type="dxa"/>
            <w:gridSpan w:val="2"/>
            <w:tcBorders>
              <w:top w:val="nil"/>
              <w:left w:val="nil"/>
              <w:bottom w:val="nil"/>
              <w:right w:val="nil"/>
            </w:tcBorders>
          </w:tcPr>
          <w:p w:rsidR="0057782A" w:rsidRPr="00183884" w:rsidRDefault="0057782A" w:rsidP="00522F35">
            <w:pPr>
              <w:autoSpaceDE w:val="0"/>
              <w:autoSpaceDN w:val="0"/>
              <w:adjustRightInd w:val="0"/>
              <w:rPr>
                <w:rFonts w:ascii="Arial" w:eastAsia="Batang" w:hAnsi="Arial" w:cs="Arial"/>
                <w:sz w:val="20"/>
                <w:szCs w:val="20"/>
                <w:lang w:val="en-US" w:eastAsia="ko-KR"/>
              </w:rPr>
            </w:pPr>
            <w:r w:rsidRPr="00183884">
              <w:rPr>
                <w:rFonts w:ascii="Arial" w:eastAsia="Batang" w:hAnsi="Arial" w:cs="Arial"/>
                <w:sz w:val="20"/>
                <w:szCs w:val="20"/>
                <w:lang w:val="en-US" w:eastAsia="ko-KR"/>
              </w:rPr>
              <w:t xml:space="preserve">    S.D. dependent var</w:t>
            </w:r>
          </w:p>
        </w:tc>
        <w:tc>
          <w:tcPr>
            <w:tcW w:w="1204" w:type="dxa"/>
            <w:tcBorders>
              <w:top w:val="nil"/>
              <w:left w:val="nil"/>
              <w:bottom w:val="nil"/>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1.789841</w:t>
            </w:r>
          </w:p>
        </w:tc>
      </w:tr>
      <w:tr w:rsidR="0057782A" w:rsidRPr="00183884" w:rsidTr="00522F35">
        <w:tblPrEx>
          <w:tblCellMar>
            <w:top w:w="0" w:type="dxa"/>
            <w:bottom w:w="0" w:type="dxa"/>
          </w:tblCellMar>
        </w:tblPrEx>
        <w:trPr>
          <w:trHeight w:val="265"/>
          <w:jc w:val="center"/>
        </w:trPr>
        <w:tc>
          <w:tcPr>
            <w:tcW w:w="2400" w:type="dxa"/>
            <w:tcBorders>
              <w:top w:val="nil"/>
              <w:left w:val="nil"/>
              <w:bottom w:val="nil"/>
              <w:right w:val="nil"/>
            </w:tcBorders>
          </w:tcPr>
          <w:p w:rsidR="0057782A" w:rsidRPr="00183884" w:rsidRDefault="0057782A" w:rsidP="00522F35">
            <w:pPr>
              <w:autoSpaceDE w:val="0"/>
              <w:autoSpaceDN w:val="0"/>
              <w:adjustRightInd w:val="0"/>
              <w:rPr>
                <w:rFonts w:ascii="Arial" w:eastAsia="Batang" w:hAnsi="Arial" w:cs="Arial"/>
                <w:sz w:val="20"/>
                <w:szCs w:val="20"/>
                <w:lang w:val="en-US" w:eastAsia="ko-KR"/>
              </w:rPr>
            </w:pPr>
            <w:r w:rsidRPr="00183884">
              <w:rPr>
                <w:rFonts w:ascii="Arial" w:eastAsia="Batang" w:hAnsi="Arial" w:cs="Arial"/>
                <w:sz w:val="20"/>
                <w:szCs w:val="20"/>
                <w:lang w:val="en-US" w:eastAsia="ko-KR"/>
              </w:rPr>
              <w:t>S.E. of regression</w:t>
            </w:r>
          </w:p>
        </w:tc>
        <w:tc>
          <w:tcPr>
            <w:tcW w:w="1320" w:type="dxa"/>
            <w:tcBorders>
              <w:top w:val="nil"/>
              <w:left w:val="nil"/>
              <w:bottom w:val="nil"/>
              <w:right w:val="nil"/>
            </w:tcBorders>
          </w:tcPr>
          <w:p w:rsidR="0057782A" w:rsidRPr="00183884" w:rsidRDefault="0057782A" w:rsidP="00522F35">
            <w:pPr>
              <w:autoSpaceDE w:val="0"/>
              <w:autoSpaceDN w:val="0"/>
              <w:adjustRightInd w:val="0"/>
              <w:jc w:val="right"/>
              <w:rPr>
                <w:rFonts w:ascii="Arial" w:eastAsia="Batang" w:hAnsi="Arial" w:cs="Arial"/>
                <w:sz w:val="20"/>
                <w:szCs w:val="20"/>
                <w:lang w:val="en-US" w:eastAsia="ko-KR"/>
              </w:rPr>
            </w:pPr>
            <w:r w:rsidRPr="00183884">
              <w:rPr>
                <w:rFonts w:ascii="Arial" w:eastAsia="Batang" w:hAnsi="Arial" w:cs="Arial"/>
                <w:sz w:val="20"/>
                <w:szCs w:val="20"/>
                <w:lang w:val="en-US" w:eastAsia="ko-KR"/>
              </w:rPr>
              <w:t>1.388327</w:t>
            </w:r>
          </w:p>
        </w:tc>
        <w:tc>
          <w:tcPr>
            <w:tcW w:w="2760" w:type="dxa"/>
            <w:gridSpan w:val="2"/>
            <w:tcBorders>
              <w:top w:val="nil"/>
              <w:left w:val="nil"/>
              <w:bottom w:val="nil"/>
              <w:right w:val="nil"/>
            </w:tcBorders>
          </w:tcPr>
          <w:p w:rsidR="0057782A" w:rsidRPr="00183884" w:rsidRDefault="0057782A" w:rsidP="00522F35">
            <w:pPr>
              <w:autoSpaceDE w:val="0"/>
              <w:autoSpaceDN w:val="0"/>
              <w:adjustRightInd w:val="0"/>
              <w:rPr>
                <w:rFonts w:ascii="Arial" w:eastAsia="Batang" w:hAnsi="Arial" w:cs="Arial"/>
                <w:sz w:val="20"/>
                <w:szCs w:val="20"/>
                <w:lang w:val="en-US" w:eastAsia="ko-KR"/>
              </w:rPr>
            </w:pPr>
            <w:r w:rsidRPr="00183884">
              <w:rPr>
                <w:rFonts w:ascii="Arial" w:eastAsia="Batang" w:hAnsi="Arial" w:cs="Arial"/>
                <w:sz w:val="20"/>
                <w:szCs w:val="20"/>
                <w:lang w:val="en-US" w:eastAsia="ko-KR"/>
              </w:rPr>
              <w:t xml:space="preserve">    Akaike info criterion</w:t>
            </w:r>
          </w:p>
        </w:tc>
        <w:tc>
          <w:tcPr>
            <w:tcW w:w="1204" w:type="dxa"/>
            <w:tcBorders>
              <w:top w:val="nil"/>
              <w:left w:val="nil"/>
              <w:bottom w:val="nil"/>
              <w:right w:val="nil"/>
            </w:tcBorders>
          </w:tcPr>
          <w:p w:rsidR="0057782A" w:rsidRPr="00183884" w:rsidRDefault="0057782A" w:rsidP="00522F35">
            <w:pPr>
              <w:autoSpaceDE w:val="0"/>
              <w:autoSpaceDN w:val="0"/>
              <w:adjustRightInd w:val="0"/>
              <w:jc w:val="right"/>
              <w:rPr>
                <w:rFonts w:ascii="Arial" w:eastAsia="Batang" w:hAnsi="Arial" w:cs="Arial"/>
                <w:sz w:val="20"/>
                <w:szCs w:val="20"/>
                <w:lang w:val="en-US" w:eastAsia="ko-KR"/>
              </w:rPr>
            </w:pPr>
            <w:r w:rsidRPr="00183884">
              <w:rPr>
                <w:rFonts w:ascii="Arial" w:eastAsia="Batang" w:hAnsi="Arial" w:cs="Arial"/>
                <w:sz w:val="20"/>
                <w:szCs w:val="20"/>
                <w:lang w:val="en-US" w:eastAsia="ko-KR"/>
              </w:rPr>
              <w:t>3.528618</w:t>
            </w:r>
          </w:p>
        </w:tc>
      </w:tr>
      <w:tr w:rsidR="0057782A" w:rsidRPr="00183884" w:rsidTr="00522F35">
        <w:tblPrEx>
          <w:tblCellMar>
            <w:top w:w="0" w:type="dxa"/>
            <w:bottom w:w="0" w:type="dxa"/>
          </w:tblCellMar>
        </w:tblPrEx>
        <w:trPr>
          <w:trHeight w:val="265"/>
          <w:jc w:val="center"/>
        </w:trPr>
        <w:tc>
          <w:tcPr>
            <w:tcW w:w="2400" w:type="dxa"/>
            <w:tcBorders>
              <w:top w:val="nil"/>
              <w:left w:val="nil"/>
              <w:bottom w:val="nil"/>
              <w:right w:val="nil"/>
            </w:tcBorders>
          </w:tcPr>
          <w:p w:rsidR="0057782A" w:rsidRPr="00183884" w:rsidRDefault="0057782A" w:rsidP="00522F35">
            <w:pPr>
              <w:autoSpaceDE w:val="0"/>
              <w:autoSpaceDN w:val="0"/>
              <w:adjustRightInd w:val="0"/>
              <w:rPr>
                <w:rFonts w:ascii="Arial" w:eastAsia="Batang" w:hAnsi="Arial" w:cs="Arial"/>
                <w:sz w:val="20"/>
                <w:szCs w:val="20"/>
                <w:lang w:val="en-US" w:eastAsia="ko-KR"/>
              </w:rPr>
            </w:pPr>
            <w:r w:rsidRPr="00183884">
              <w:rPr>
                <w:rFonts w:ascii="Arial" w:eastAsia="Batang" w:hAnsi="Arial" w:cs="Arial"/>
                <w:sz w:val="20"/>
                <w:szCs w:val="20"/>
                <w:lang w:val="en-US" w:eastAsia="ko-KR"/>
              </w:rPr>
              <w:t>Sum squared resid</w:t>
            </w:r>
          </w:p>
        </w:tc>
        <w:tc>
          <w:tcPr>
            <w:tcW w:w="1320" w:type="dxa"/>
            <w:tcBorders>
              <w:top w:val="nil"/>
              <w:left w:val="nil"/>
              <w:bottom w:val="nil"/>
              <w:right w:val="nil"/>
            </w:tcBorders>
          </w:tcPr>
          <w:p w:rsidR="0057782A" w:rsidRPr="00183884" w:rsidRDefault="0057782A" w:rsidP="00522F35">
            <w:pPr>
              <w:autoSpaceDE w:val="0"/>
              <w:autoSpaceDN w:val="0"/>
              <w:adjustRightInd w:val="0"/>
              <w:jc w:val="right"/>
              <w:rPr>
                <w:rFonts w:ascii="Arial" w:eastAsia="Batang" w:hAnsi="Arial" w:cs="Arial"/>
                <w:sz w:val="20"/>
                <w:szCs w:val="20"/>
                <w:lang w:val="en-US" w:eastAsia="ko-KR"/>
              </w:rPr>
            </w:pPr>
            <w:r w:rsidRPr="00183884">
              <w:rPr>
                <w:rFonts w:ascii="Arial" w:eastAsia="Batang" w:hAnsi="Arial" w:cs="Arial"/>
                <w:sz w:val="20"/>
                <w:szCs w:val="20"/>
                <w:lang w:val="en-US" w:eastAsia="ko-KR"/>
              </w:rPr>
              <w:t>740.1414</w:t>
            </w:r>
          </w:p>
        </w:tc>
        <w:tc>
          <w:tcPr>
            <w:tcW w:w="2760" w:type="dxa"/>
            <w:gridSpan w:val="2"/>
            <w:tcBorders>
              <w:top w:val="nil"/>
              <w:left w:val="nil"/>
              <w:bottom w:val="nil"/>
              <w:right w:val="nil"/>
            </w:tcBorders>
          </w:tcPr>
          <w:p w:rsidR="0057782A" w:rsidRPr="00183884" w:rsidRDefault="0057782A" w:rsidP="00522F35">
            <w:pPr>
              <w:autoSpaceDE w:val="0"/>
              <w:autoSpaceDN w:val="0"/>
              <w:adjustRightInd w:val="0"/>
              <w:rPr>
                <w:rFonts w:ascii="Arial" w:eastAsia="Batang" w:hAnsi="Arial" w:cs="Arial"/>
                <w:sz w:val="20"/>
                <w:szCs w:val="20"/>
                <w:lang w:val="en-US" w:eastAsia="ko-KR"/>
              </w:rPr>
            </w:pPr>
            <w:r w:rsidRPr="00183884">
              <w:rPr>
                <w:rFonts w:ascii="Arial" w:eastAsia="Batang" w:hAnsi="Arial" w:cs="Arial"/>
                <w:sz w:val="20"/>
                <w:szCs w:val="20"/>
                <w:lang w:val="en-US" w:eastAsia="ko-KR"/>
              </w:rPr>
              <w:t xml:space="preserve">    Schwarz criterion</w:t>
            </w:r>
          </w:p>
        </w:tc>
        <w:tc>
          <w:tcPr>
            <w:tcW w:w="1204" w:type="dxa"/>
            <w:tcBorders>
              <w:top w:val="nil"/>
              <w:left w:val="nil"/>
              <w:bottom w:val="nil"/>
              <w:right w:val="nil"/>
            </w:tcBorders>
          </w:tcPr>
          <w:p w:rsidR="0057782A" w:rsidRPr="00183884" w:rsidRDefault="0057782A" w:rsidP="00522F35">
            <w:pPr>
              <w:autoSpaceDE w:val="0"/>
              <w:autoSpaceDN w:val="0"/>
              <w:adjustRightInd w:val="0"/>
              <w:jc w:val="right"/>
              <w:rPr>
                <w:rFonts w:ascii="Arial" w:eastAsia="Batang" w:hAnsi="Arial" w:cs="Arial"/>
                <w:sz w:val="20"/>
                <w:szCs w:val="20"/>
                <w:lang w:val="en-US" w:eastAsia="ko-KR"/>
              </w:rPr>
            </w:pPr>
            <w:r w:rsidRPr="00183884">
              <w:rPr>
                <w:rFonts w:ascii="Arial" w:eastAsia="Batang" w:hAnsi="Arial" w:cs="Arial"/>
                <w:sz w:val="20"/>
                <w:szCs w:val="20"/>
                <w:lang w:val="en-US" w:eastAsia="ko-KR"/>
              </w:rPr>
              <w:t>3.668845</w:t>
            </w:r>
          </w:p>
        </w:tc>
      </w:tr>
      <w:tr w:rsidR="0057782A" w:rsidRPr="00183884" w:rsidTr="00522F35">
        <w:tblPrEx>
          <w:tblCellMar>
            <w:top w:w="0" w:type="dxa"/>
            <w:bottom w:w="0" w:type="dxa"/>
          </w:tblCellMar>
        </w:tblPrEx>
        <w:trPr>
          <w:trHeight w:val="265"/>
          <w:jc w:val="center"/>
        </w:trPr>
        <w:tc>
          <w:tcPr>
            <w:tcW w:w="2400" w:type="dxa"/>
            <w:tcBorders>
              <w:top w:val="nil"/>
              <w:left w:val="nil"/>
              <w:bottom w:val="nil"/>
              <w:right w:val="nil"/>
            </w:tcBorders>
          </w:tcPr>
          <w:p w:rsidR="0057782A" w:rsidRPr="00183884" w:rsidRDefault="0057782A" w:rsidP="00522F35">
            <w:pPr>
              <w:autoSpaceDE w:val="0"/>
              <w:autoSpaceDN w:val="0"/>
              <w:adjustRightInd w:val="0"/>
              <w:rPr>
                <w:rFonts w:ascii="Arial" w:eastAsia="Batang" w:hAnsi="Arial" w:cs="Arial"/>
                <w:sz w:val="20"/>
                <w:szCs w:val="20"/>
                <w:lang w:val="en-US" w:eastAsia="ko-KR"/>
              </w:rPr>
            </w:pPr>
            <w:r w:rsidRPr="00183884">
              <w:rPr>
                <w:rFonts w:ascii="Arial" w:eastAsia="Batang" w:hAnsi="Arial" w:cs="Arial"/>
                <w:sz w:val="20"/>
                <w:szCs w:val="20"/>
                <w:lang w:val="en-US" w:eastAsia="ko-KR"/>
              </w:rPr>
              <w:t>Log likelihood</w:t>
            </w:r>
          </w:p>
        </w:tc>
        <w:tc>
          <w:tcPr>
            <w:tcW w:w="1320" w:type="dxa"/>
            <w:tcBorders>
              <w:top w:val="nil"/>
              <w:left w:val="nil"/>
              <w:bottom w:val="nil"/>
              <w:right w:val="nil"/>
            </w:tcBorders>
          </w:tcPr>
          <w:p w:rsidR="0057782A" w:rsidRPr="00183884" w:rsidRDefault="0057782A" w:rsidP="00522F35">
            <w:pPr>
              <w:autoSpaceDE w:val="0"/>
              <w:autoSpaceDN w:val="0"/>
              <w:adjustRightInd w:val="0"/>
              <w:jc w:val="right"/>
              <w:rPr>
                <w:rFonts w:ascii="Arial" w:eastAsia="Batang" w:hAnsi="Arial" w:cs="Arial"/>
                <w:sz w:val="20"/>
                <w:szCs w:val="20"/>
                <w:lang w:val="en-US" w:eastAsia="ko-KR"/>
              </w:rPr>
            </w:pPr>
            <w:r w:rsidRPr="00183884">
              <w:rPr>
                <w:rFonts w:ascii="Arial" w:eastAsia="Batang" w:hAnsi="Arial" w:cs="Arial"/>
                <w:sz w:val="20"/>
                <w:szCs w:val="20"/>
                <w:lang w:val="en-US" w:eastAsia="ko-KR"/>
              </w:rPr>
              <w:t>-688.1950</w:t>
            </w:r>
          </w:p>
        </w:tc>
        <w:tc>
          <w:tcPr>
            <w:tcW w:w="2760" w:type="dxa"/>
            <w:gridSpan w:val="2"/>
            <w:tcBorders>
              <w:top w:val="nil"/>
              <w:left w:val="nil"/>
              <w:bottom w:val="nil"/>
              <w:right w:val="nil"/>
            </w:tcBorders>
          </w:tcPr>
          <w:p w:rsidR="0057782A" w:rsidRPr="00183884" w:rsidRDefault="0057782A" w:rsidP="00522F35">
            <w:pPr>
              <w:autoSpaceDE w:val="0"/>
              <w:autoSpaceDN w:val="0"/>
              <w:adjustRightInd w:val="0"/>
              <w:rPr>
                <w:rFonts w:ascii="Arial" w:eastAsia="Batang" w:hAnsi="Arial" w:cs="Arial"/>
                <w:sz w:val="20"/>
                <w:szCs w:val="20"/>
                <w:lang w:val="en-US" w:eastAsia="ko-KR"/>
              </w:rPr>
            </w:pPr>
            <w:r w:rsidRPr="00183884">
              <w:rPr>
                <w:rFonts w:ascii="Arial" w:eastAsia="Batang" w:hAnsi="Arial" w:cs="Arial"/>
                <w:sz w:val="20"/>
                <w:szCs w:val="20"/>
                <w:lang w:val="en-US" w:eastAsia="ko-KR"/>
              </w:rPr>
              <w:t xml:space="preserve">    F-statistic</w:t>
            </w:r>
          </w:p>
        </w:tc>
        <w:tc>
          <w:tcPr>
            <w:tcW w:w="1204" w:type="dxa"/>
            <w:tcBorders>
              <w:top w:val="nil"/>
              <w:left w:val="nil"/>
              <w:bottom w:val="nil"/>
              <w:right w:val="nil"/>
            </w:tcBorders>
          </w:tcPr>
          <w:p w:rsidR="0057782A" w:rsidRPr="00183884" w:rsidRDefault="0057782A" w:rsidP="00522F35">
            <w:pPr>
              <w:autoSpaceDE w:val="0"/>
              <w:autoSpaceDN w:val="0"/>
              <w:adjustRightInd w:val="0"/>
              <w:jc w:val="right"/>
              <w:rPr>
                <w:rFonts w:ascii="Arial" w:eastAsia="Batang" w:hAnsi="Arial" w:cs="Arial"/>
                <w:sz w:val="20"/>
                <w:szCs w:val="20"/>
                <w:lang w:val="en-US" w:eastAsia="ko-KR"/>
              </w:rPr>
            </w:pPr>
            <w:r w:rsidRPr="00183884">
              <w:rPr>
                <w:rFonts w:ascii="Arial" w:eastAsia="Batang" w:hAnsi="Arial" w:cs="Arial"/>
                <w:sz w:val="20"/>
                <w:szCs w:val="20"/>
                <w:lang w:val="en-US" w:eastAsia="ko-KR"/>
              </w:rPr>
              <w:t>21.21816</w:t>
            </w:r>
          </w:p>
        </w:tc>
      </w:tr>
      <w:tr w:rsidR="0057782A" w:rsidRPr="00183884" w:rsidTr="00522F35">
        <w:tblPrEx>
          <w:tblCellMar>
            <w:top w:w="0" w:type="dxa"/>
            <w:bottom w:w="0" w:type="dxa"/>
          </w:tblCellMar>
        </w:tblPrEx>
        <w:trPr>
          <w:trHeight w:val="265"/>
          <w:jc w:val="center"/>
        </w:trPr>
        <w:tc>
          <w:tcPr>
            <w:tcW w:w="2400" w:type="dxa"/>
            <w:tcBorders>
              <w:top w:val="nil"/>
              <w:left w:val="nil"/>
              <w:bottom w:val="double" w:sz="6" w:space="0" w:color="auto"/>
              <w:right w:val="nil"/>
            </w:tcBorders>
          </w:tcPr>
          <w:p w:rsidR="0057782A" w:rsidRPr="00183884" w:rsidRDefault="0057782A" w:rsidP="00522F35">
            <w:pPr>
              <w:autoSpaceDE w:val="0"/>
              <w:autoSpaceDN w:val="0"/>
              <w:adjustRightInd w:val="0"/>
              <w:rPr>
                <w:rFonts w:ascii="Arial" w:eastAsia="Batang" w:hAnsi="Arial" w:cs="Arial"/>
                <w:sz w:val="20"/>
                <w:szCs w:val="20"/>
                <w:lang w:val="en-US" w:eastAsia="ko-KR"/>
              </w:rPr>
            </w:pPr>
            <w:r w:rsidRPr="00183884">
              <w:rPr>
                <w:rFonts w:ascii="Arial" w:eastAsia="Batang" w:hAnsi="Arial" w:cs="Arial"/>
                <w:sz w:val="20"/>
                <w:szCs w:val="20"/>
                <w:lang w:val="en-US" w:eastAsia="ko-KR"/>
              </w:rPr>
              <w:t>Durbin Watson</w:t>
            </w:r>
          </w:p>
        </w:tc>
        <w:tc>
          <w:tcPr>
            <w:tcW w:w="1320" w:type="dxa"/>
            <w:tcBorders>
              <w:top w:val="nil"/>
              <w:left w:val="nil"/>
              <w:bottom w:val="double" w:sz="6" w:space="0" w:color="auto"/>
              <w:right w:val="nil"/>
            </w:tcBorders>
          </w:tcPr>
          <w:p w:rsidR="0057782A" w:rsidRPr="00183884" w:rsidRDefault="0057782A" w:rsidP="00522F35">
            <w:pPr>
              <w:autoSpaceDE w:val="0"/>
              <w:autoSpaceDN w:val="0"/>
              <w:adjustRightInd w:val="0"/>
              <w:jc w:val="right"/>
              <w:rPr>
                <w:rFonts w:ascii="Arial" w:eastAsia="Batang" w:hAnsi="Arial" w:cs="Arial"/>
                <w:sz w:val="20"/>
                <w:szCs w:val="20"/>
                <w:lang w:val="en-US" w:eastAsia="ko-KR"/>
              </w:rPr>
            </w:pPr>
            <w:r w:rsidRPr="00183884">
              <w:rPr>
                <w:rFonts w:ascii="Arial" w:eastAsia="Batang" w:hAnsi="Arial" w:cs="Arial"/>
                <w:sz w:val="20"/>
                <w:szCs w:val="20"/>
                <w:lang w:val="en-US" w:eastAsia="ko-KR"/>
              </w:rPr>
              <w:t>1.996618</w:t>
            </w:r>
          </w:p>
        </w:tc>
        <w:tc>
          <w:tcPr>
            <w:tcW w:w="2760" w:type="dxa"/>
            <w:gridSpan w:val="2"/>
            <w:tcBorders>
              <w:top w:val="nil"/>
              <w:left w:val="nil"/>
              <w:bottom w:val="double" w:sz="6" w:space="0" w:color="auto"/>
              <w:right w:val="nil"/>
            </w:tcBorders>
          </w:tcPr>
          <w:p w:rsidR="0057782A" w:rsidRPr="00183884" w:rsidRDefault="0057782A" w:rsidP="00522F35">
            <w:pPr>
              <w:autoSpaceDE w:val="0"/>
              <w:autoSpaceDN w:val="0"/>
              <w:adjustRightInd w:val="0"/>
              <w:rPr>
                <w:rFonts w:ascii="Arial" w:eastAsia="Batang" w:hAnsi="Arial" w:cs="Arial"/>
                <w:sz w:val="20"/>
                <w:szCs w:val="20"/>
                <w:lang w:val="en-US" w:eastAsia="ko-KR"/>
              </w:rPr>
            </w:pPr>
            <w:r w:rsidRPr="00183884">
              <w:rPr>
                <w:rFonts w:ascii="Arial" w:eastAsia="Batang" w:hAnsi="Arial" w:cs="Arial"/>
                <w:sz w:val="20"/>
                <w:szCs w:val="20"/>
                <w:lang w:val="en-US" w:eastAsia="ko-KR"/>
              </w:rPr>
              <w:t xml:space="preserve">    Prob(F-statistic)</w:t>
            </w:r>
          </w:p>
        </w:tc>
        <w:tc>
          <w:tcPr>
            <w:tcW w:w="1204" w:type="dxa"/>
            <w:tcBorders>
              <w:top w:val="nil"/>
              <w:left w:val="nil"/>
              <w:bottom w:val="double" w:sz="6" w:space="0" w:color="auto"/>
              <w:right w:val="nil"/>
            </w:tcBorders>
          </w:tcPr>
          <w:p w:rsidR="0057782A" w:rsidRPr="00183884" w:rsidRDefault="0057782A" w:rsidP="00522F35">
            <w:pPr>
              <w:autoSpaceDE w:val="0"/>
              <w:autoSpaceDN w:val="0"/>
              <w:adjustRightInd w:val="0"/>
              <w:jc w:val="right"/>
              <w:rPr>
                <w:rFonts w:ascii="Arial" w:eastAsia="Batang" w:hAnsi="Arial" w:cs="Arial"/>
                <w:sz w:val="20"/>
                <w:szCs w:val="20"/>
                <w:lang w:val="en-US" w:eastAsia="ko-KR"/>
              </w:rPr>
            </w:pPr>
            <w:r w:rsidRPr="00183884">
              <w:rPr>
                <w:rFonts w:ascii="Arial" w:eastAsia="Batang" w:hAnsi="Arial" w:cs="Arial"/>
                <w:sz w:val="20"/>
                <w:szCs w:val="20"/>
                <w:lang w:val="en-US" w:eastAsia="ko-KR"/>
              </w:rPr>
              <w:t>0.000000</w:t>
            </w:r>
          </w:p>
        </w:tc>
      </w:tr>
    </w:tbl>
    <w:p w:rsidR="0057782A" w:rsidRDefault="0057782A" w:rsidP="00522F35">
      <w:pPr>
        <w:jc w:val="center"/>
        <w:rPr>
          <w:rFonts w:ascii="Arial" w:hAnsi="Arial" w:cs="Arial"/>
          <w:sz w:val="20"/>
          <w:szCs w:val="20"/>
        </w:rPr>
      </w:pPr>
      <w:r w:rsidRPr="00727524">
        <w:rPr>
          <w:rFonts w:ascii="Arial" w:hAnsi="Arial" w:cs="Arial"/>
          <w:b/>
          <w:sz w:val="20"/>
          <w:szCs w:val="20"/>
        </w:rPr>
        <w:t>Elaboració</w:t>
      </w:r>
      <w:r w:rsidRPr="00727524">
        <w:rPr>
          <w:rFonts w:ascii="Arial" w:hAnsi="Arial" w:cs="Arial"/>
          <w:sz w:val="20"/>
          <w:szCs w:val="20"/>
        </w:rPr>
        <w:t>n:</w:t>
      </w:r>
      <w:r>
        <w:rPr>
          <w:rFonts w:ascii="Arial" w:hAnsi="Arial" w:cs="Arial"/>
          <w:sz w:val="20"/>
          <w:szCs w:val="20"/>
        </w:rPr>
        <w:t xml:space="preserve"> Autores de Tesis</w:t>
      </w:r>
    </w:p>
    <w:p w:rsidR="0057782A" w:rsidRDefault="0057782A" w:rsidP="00522F35">
      <w:pPr>
        <w:spacing w:line="480" w:lineRule="auto"/>
        <w:ind w:firstLine="284"/>
        <w:jc w:val="both"/>
        <w:rPr>
          <w:rFonts w:ascii="Arial" w:hAnsi="Arial" w:cs="Arial"/>
        </w:rPr>
      </w:pPr>
    </w:p>
    <w:p w:rsidR="0057782A" w:rsidRPr="00727524" w:rsidRDefault="0057782A" w:rsidP="00522F35">
      <w:pPr>
        <w:spacing w:line="480" w:lineRule="auto"/>
        <w:ind w:firstLine="284"/>
        <w:jc w:val="both"/>
        <w:rPr>
          <w:rFonts w:ascii="Arial" w:hAnsi="Arial" w:cs="Arial"/>
        </w:rPr>
      </w:pPr>
      <w:r w:rsidRPr="00727524">
        <w:rPr>
          <w:rFonts w:ascii="Arial" w:hAnsi="Arial" w:cs="Arial"/>
        </w:rPr>
        <w:t>Tal como se puede observar en la parte superior de esta tabla, la variable dependiente de la regresión aparece con el nombre de “-</w:t>
      </w:r>
      <w:r>
        <w:rPr>
          <w:rFonts w:ascii="Arial" w:hAnsi="Arial" w:cs="Arial"/>
        </w:rPr>
        <w:t>l</w:t>
      </w:r>
      <w:r w:rsidRPr="00727524">
        <w:rPr>
          <w:rFonts w:ascii="Arial" w:hAnsi="Arial" w:cs="Arial"/>
        </w:rPr>
        <w:t>og(inversión)”. Esta etiqueta hace mención a la transformación logarítmica que se le efectuó al porcentaje de inversión de remesas de cada receptor. As</w:t>
      </w:r>
      <w:r>
        <w:rPr>
          <w:rFonts w:ascii="Arial" w:hAnsi="Arial" w:cs="Arial"/>
        </w:rPr>
        <w:t>imismo</w:t>
      </w:r>
      <w:r w:rsidRPr="00727524">
        <w:rPr>
          <w:rFonts w:ascii="Arial" w:hAnsi="Arial" w:cs="Arial"/>
        </w:rPr>
        <w:t xml:space="preserve">, se introdujo la </w:t>
      </w:r>
      <w:r>
        <w:rPr>
          <w:rFonts w:ascii="Arial" w:hAnsi="Arial" w:cs="Arial"/>
        </w:rPr>
        <w:t>“</w:t>
      </w:r>
      <w:r w:rsidRPr="00727524">
        <w:rPr>
          <w:rFonts w:ascii="Arial" w:hAnsi="Arial" w:cs="Arial"/>
        </w:rPr>
        <w:t>matriz de varianzas y covarianzas de White</w:t>
      </w:r>
      <w:r>
        <w:rPr>
          <w:rFonts w:ascii="Arial" w:hAnsi="Arial" w:cs="Arial"/>
        </w:rPr>
        <w:t>”</w:t>
      </w:r>
      <w:r w:rsidRPr="00727524">
        <w:rPr>
          <w:rFonts w:ascii="Arial" w:hAnsi="Arial" w:cs="Arial"/>
        </w:rPr>
        <w:t xml:space="preserve"> para evitar la presencia de heterocerasticidad en los residuos del modelo. </w:t>
      </w:r>
    </w:p>
    <w:p w:rsidR="0057782A" w:rsidRPr="00727524" w:rsidRDefault="0057782A" w:rsidP="00522F35">
      <w:pPr>
        <w:spacing w:line="480" w:lineRule="auto"/>
        <w:ind w:firstLine="284"/>
        <w:jc w:val="both"/>
        <w:rPr>
          <w:rFonts w:ascii="Arial" w:hAnsi="Arial" w:cs="Arial"/>
        </w:rPr>
      </w:pPr>
    </w:p>
    <w:p w:rsidR="0057782A" w:rsidRPr="00727524" w:rsidRDefault="0057782A" w:rsidP="00522F35">
      <w:pPr>
        <w:spacing w:line="480" w:lineRule="auto"/>
        <w:ind w:firstLine="284"/>
        <w:jc w:val="both"/>
        <w:rPr>
          <w:rFonts w:ascii="Arial" w:hAnsi="Arial" w:cs="Arial"/>
        </w:rPr>
      </w:pPr>
      <w:r>
        <w:rPr>
          <w:rFonts w:ascii="Arial" w:hAnsi="Arial" w:cs="Arial"/>
        </w:rPr>
        <w:t>A</w:t>
      </w:r>
      <w:r w:rsidRPr="00727524">
        <w:rPr>
          <w:rFonts w:ascii="Arial" w:hAnsi="Arial" w:cs="Arial"/>
        </w:rPr>
        <w:t xml:space="preserve"> un nivel de confianza </w:t>
      </w:r>
      <w:r>
        <w:rPr>
          <w:rFonts w:ascii="Arial" w:hAnsi="Arial" w:cs="Arial"/>
        </w:rPr>
        <w:t>“</w:t>
      </w:r>
      <w:r w:rsidRPr="00727524">
        <w:rPr>
          <w:rFonts w:ascii="Arial" w:hAnsi="Arial" w:cs="Arial"/>
        </w:rPr>
        <w:t>mínimo</w:t>
      </w:r>
      <w:r>
        <w:rPr>
          <w:rFonts w:ascii="Arial" w:hAnsi="Arial" w:cs="Arial"/>
        </w:rPr>
        <w:t>”</w:t>
      </w:r>
      <w:r w:rsidRPr="00727524">
        <w:rPr>
          <w:rFonts w:ascii="Arial" w:hAnsi="Arial" w:cs="Arial"/>
        </w:rPr>
        <w:t xml:space="preserve"> del 90%, los resultados de la regresión demuestran que las variables carga, ciudad, edad, educación, género, lningreso y tiempo</w:t>
      </w:r>
      <w:r>
        <w:rPr>
          <w:rFonts w:ascii="Arial" w:hAnsi="Arial" w:cs="Arial"/>
        </w:rPr>
        <w:t>,</w:t>
      </w:r>
      <w:r w:rsidRPr="00727524">
        <w:rPr>
          <w:rFonts w:ascii="Arial" w:hAnsi="Arial" w:cs="Arial"/>
        </w:rPr>
        <w:t xml:space="preserve"> resultaron no significativas al momento de explicar las variaciones del porcentaje de inversión entre los receptores de remesas (variables señaladas con color rojo en la tabla). En cambio, las variables acceso al sistema financiero (asf), Internet, monto, negocio, periodicidad y precap sí mostraron un efecto a considerar en el porcentaje de inversión.</w:t>
      </w:r>
    </w:p>
    <w:p w:rsidR="0057782A" w:rsidRPr="00727524" w:rsidRDefault="0057782A" w:rsidP="00522F35">
      <w:pPr>
        <w:spacing w:line="480" w:lineRule="auto"/>
        <w:ind w:firstLine="284"/>
        <w:jc w:val="both"/>
        <w:rPr>
          <w:rFonts w:ascii="Arial" w:hAnsi="Arial" w:cs="Arial"/>
        </w:rPr>
      </w:pPr>
    </w:p>
    <w:p w:rsidR="0057782A" w:rsidRPr="00727524" w:rsidRDefault="0057782A" w:rsidP="00522F35">
      <w:pPr>
        <w:spacing w:line="480" w:lineRule="auto"/>
        <w:ind w:firstLine="284"/>
        <w:jc w:val="both"/>
        <w:rPr>
          <w:rFonts w:ascii="Arial" w:hAnsi="Arial" w:cs="Arial"/>
        </w:rPr>
      </w:pPr>
      <w:r w:rsidRPr="00727524">
        <w:rPr>
          <w:rFonts w:ascii="Arial" w:hAnsi="Arial" w:cs="Arial"/>
        </w:rPr>
        <w:t>En adición, se puede observar que todas las variables que resultaron significativas en esta regresión muestran una relación positiva con respecto al porcentaje de inversión. En este modelo, do</w:t>
      </w:r>
      <w:r>
        <w:rPr>
          <w:rFonts w:ascii="Arial" w:hAnsi="Arial" w:cs="Arial"/>
        </w:rPr>
        <w:t>nde la variable dependiente está</w:t>
      </w:r>
      <w:r w:rsidRPr="00727524">
        <w:rPr>
          <w:rFonts w:ascii="Arial" w:hAnsi="Arial" w:cs="Arial"/>
        </w:rPr>
        <w:t xml:space="preserve"> siendo calculada a partir de un logaritmo natural negativo, un coeficiente del mismo signo en cualquiera de las v</w:t>
      </w:r>
      <w:r>
        <w:rPr>
          <w:rFonts w:ascii="Arial" w:hAnsi="Arial" w:cs="Arial"/>
        </w:rPr>
        <w:t>ariables independientes indicará</w:t>
      </w:r>
      <w:r w:rsidRPr="00727524">
        <w:rPr>
          <w:rFonts w:ascii="Arial" w:hAnsi="Arial" w:cs="Arial"/>
        </w:rPr>
        <w:t xml:space="preserve"> que entre dicha variable y el porcentaje de inversión existe </w:t>
      </w:r>
      <w:r>
        <w:rPr>
          <w:rFonts w:ascii="Arial" w:hAnsi="Arial" w:cs="Arial"/>
        </w:rPr>
        <w:t>u</w:t>
      </w:r>
      <w:r w:rsidRPr="00727524">
        <w:rPr>
          <w:rFonts w:ascii="Arial" w:hAnsi="Arial" w:cs="Arial"/>
        </w:rPr>
        <w:t xml:space="preserve">na relación positiva. </w:t>
      </w:r>
    </w:p>
    <w:p w:rsidR="0057782A" w:rsidRPr="00727524" w:rsidRDefault="0057782A" w:rsidP="00522F35">
      <w:pPr>
        <w:spacing w:line="480" w:lineRule="auto"/>
        <w:ind w:firstLine="284"/>
        <w:jc w:val="both"/>
        <w:rPr>
          <w:rFonts w:ascii="Arial" w:hAnsi="Arial" w:cs="Arial"/>
        </w:rPr>
      </w:pPr>
    </w:p>
    <w:p w:rsidR="0057782A" w:rsidRPr="00727524" w:rsidRDefault="0057782A" w:rsidP="00522F35">
      <w:pPr>
        <w:spacing w:line="480" w:lineRule="auto"/>
        <w:ind w:firstLine="284"/>
        <w:jc w:val="both"/>
        <w:rPr>
          <w:rFonts w:ascii="Arial" w:hAnsi="Arial" w:cs="Arial"/>
        </w:rPr>
      </w:pPr>
      <w:r w:rsidRPr="00727524">
        <w:rPr>
          <w:rFonts w:ascii="Arial" w:hAnsi="Arial" w:cs="Arial"/>
        </w:rPr>
        <w:t>A excepción de la variable “lningreso”, en este modelo todos los coeficientes de las variables independientes representan semi-elasticidades con respecto al porcentaje de inversión. Por su parte, el coeficiente de la variable “lningreso” es el único que representa a una elasticidad total con respecto al porcentaje de inversión ya que la relación derivada entre estos dos componentes es log-log (Wooldridge 2002).</w:t>
      </w:r>
    </w:p>
    <w:p w:rsidR="0057782A" w:rsidRPr="00727524" w:rsidRDefault="0057782A" w:rsidP="00522F35">
      <w:pPr>
        <w:spacing w:line="480" w:lineRule="auto"/>
        <w:ind w:firstLine="284"/>
        <w:jc w:val="both"/>
        <w:rPr>
          <w:rFonts w:ascii="Arial" w:hAnsi="Arial" w:cs="Arial"/>
        </w:rPr>
      </w:pPr>
      <w:r w:rsidRPr="00727524">
        <w:rPr>
          <w:rFonts w:ascii="Arial" w:hAnsi="Arial" w:cs="Arial"/>
        </w:rPr>
        <w:t xml:space="preserve">  </w:t>
      </w:r>
    </w:p>
    <w:p w:rsidR="0057782A" w:rsidRDefault="0057782A" w:rsidP="00522F35">
      <w:pPr>
        <w:spacing w:line="480" w:lineRule="auto"/>
        <w:ind w:firstLine="284"/>
        <w:jc w:val="both"/>
        <w:rPr>
          <w:rFonts w:ascii="Arial" w:hAnsi="Arial" w:cs="Arial"/>
        </w:rPr>
      </w:pPr>
      <w:r w:rsidRPr="00727524">
        <w:rPr>
          <w:rFonts w:ascii="Arial" w:hAnsi="Arial" w:cs="Arial"/>
        </w:rPr>
        <w:t xml:space="preserve">Con la finalidad de dar mayor robustez al análisis, interpretar de mejor manera los coeficientes estimados, evaluar escenarios y encontrar un modelo resultante, se procedió a eliminar progresivamente </w:t>
      </w:r>
      <w:r>
        <w:rPr>
          <w:rFonts w:ascii="Arial" w:hAnsi="Arial" w:cs="Arial"/>
        </w:rPr>
        <w:t>las</w:t>
      </w:r>
      <w:r w:rsidRPr="00727524">
        <w:rPr>
          <w:rFonts w:ascii="Arial" w:hAnsi="Arial" w:cs="Arial"/>
        </w:rPr>
        <w:t xml:space="preserve"> variables que resultaron </w:t>
      </w:r>
      <w:r>
        <w:rPr>
          <w:rFonts w:ascii="Arial" w:hAnsi="Arial" w:cs="Arial"/>
        </w:rPr>
        <w:t>“</w:t>
      </w:r>
      <w:r w:rsidRPr="00727524">
        <w:rPr>
          <w:rFonts w:ascii="Arial" w:hAnsi="Arial" w:cs="Arial"/>
        </w:rPr>
        <w:t>menos</w:t>
      </w:r>
      <w:r>
        <w:rPr>
          <w:rFonts w:ascii="Arial" w:hAnsi="Arial" w:cs="Arial"/>
        </w:rPr>
        <w:t>”</w:t>
      </w:r>
      <w:r w:rsidRPr="00727524">
        <w:rPr>
          <w:rFonts w:ascii="Arial" w:hAnsi="Arial" w:cs="Arial"/>
        </w:rPr>
        <w:t xml:space="preserve"> significativas en la primera </w:t>
      </w:r>
      <w:r>
        <w:rPr>
          <w:rFonts w:ascii="Arial" w:hAnsi="Arial" w:cs="Arial"/>
        </w:rPr>
        <w:t xml:space="preserve">gran </w:t>
      </w:r>
      <w:r w:rsidRPr="00727524">
        <w:rPr>
          <w:rFonts w:ascii="Arial" w:hAnsi="Arial" w:cs="Arial"/>
        </w:rPr>
        <w:t xml:space="preserve">regresión múltiple. </w:t>
      </w:r>
      <w:r>
        <w:rPr>
          <w:rFonts w:ascii="Arial" w:hAnsi="Arial" w:cs="Arial"/>
        </w:rPr>
        <w:t xml:space="preserve"> De esta manera</w:t>
      </w:r>
      <w:r w:rsidRPr="00727524">
        <w:rPr>
          <w:rFonts w:ascii="Arial" w:hAnsi="Arial" w:cs="Arial"/>
        </w:rPr>
        <w:t>, mediante la realización de un sinnúmero de regresiones múltiples, considerando cada vez menos variables en juego, se llegó a un modelo final</w:t>
      </w:r>
      <w:r>
        <w:rPr>
          <w:rFonts w:ascii="Arial" w:hAnsi="Arial" w:cs="Arial"/>
        </w:rPr>
        <w:t>, concluyente</w:t>
      </w:r>
      <w:r w:rsidRPr="00727524">
        <w:rPr>
          <w:rFonts w:ascii="Arial" w:hAnsi="Arial" w:cs="Arial"/>
        </w:rPr>
        <w:t xml:space="preserve"> y sobretodo robusto al 90% de significancia. </w:t>
      </w:r>
    </w:p>
    <w:p w:rsidR="0057782A"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727524">
        <w:rPr>
          <w:rFonts w:ascii="Arial" w:hAnsi="Arial" w:cs="Arial"/>
        </w:rPr>
        <w:t>A continuación, su representación:</w:t>
      </w:r>
    </w:p>
    <w:p w:rsidR="0057782A" w:rsidRDefault="0057782A" w:rsidP="007A3B12">
      <w:pPr>
        <w:ind w:firstLine="284"/>
        <w:jc w:val="both"/>
        <w:rPr>
          <w:rFonts w:ascii="Arial" w:hAnsi="Arial" w:cs="Arial"/>
        </w:rPr>
      </w:pPr>
    </w:p>
    <w:p w:rsidR="0057782A" w:rsidRDefault="0057782A" w:rsidP="00522F35">
      <w:pPr>
        <w:jc w:val="center"/>
        <w:rPr>
          <w:rFonts w:ascii="Arial" w:hAnsi="Arial" w:cs="Arial"/>
          <w:b/>
          <w:sz w:val="20"/>
          <w:szCs w:val="20"/>
        </w:rPr>
      </w:pPr>
      <w:r>
        <w:rPr>
          <w:rFonts w:ascii="Arial" w:hAnsi="Arial" w:cs="Arial"/>
          <w:b/>
          <w:sz w:val="20"/>
          <w:szCs w:val="20"/>
        </w:rPr>
        <w:t>Tabla</w:t>
      </w:r>
      <w:r w:rsidRPr="00727524">
        <w:rPr>
          <w:rFonts w:ascii="Arial" w:hAnsi="Arial" w:cs="Arial"/>
          <w:b/>
          <w:sz w:val="20"/>
          <w:szCs w:val="20"/>
        </w:rPr>
        <w:t xml:space="preserve"> </w:t>
      </w:r>
      <w:r>
        <w:rPr>
          <w:rFonts w:ascii="Arial" w:hAnsi="Arial" w:cs="Arial"/>
          <w:b/>
          <w:sz w:val="20"/>
          <w:szCs w:val="20"/>
        </w:rPr>
        <w:t>9</w:t>
      </w:r>
      <w:r w:rsidRPr="00727524">
        <w:rPr>
          <w:rFonts w:ascii="Arial" w:hAnsi="Arial" w:cs="Arial"/>
          <w:b/>
          <w:sz w:val="20"/>
          <w:szCs w:val="20"/>
        </w:rPr>
        <w:t xml:space="preserve">: </w:t>
      </w:r>
      <w:r>
        <w:rPr>
          <w:rFonts w:ascii="Arial" w:hAnsi="Arial" w:cs="Arial"/>
          <w:b/>
          <w:sz w:val="20"/>
          <w:szCs w:val="20"/>
        </w:rPr>
        <w:t>Regresión múltiple final del porcentaje de inversión</w:t>
      </w:r>
    </w:p>
    <w:p w:rsidR="0057782A" w:rsidRDefault="0057782A" w:rsidP="00522F35">
      <w:pPr>
        <w:jc w:val="center"/>
        <w:rPr>
          <w:rFonts w:ascii="Arial" w:hAnsi="Arial" w:cs="Arial"/>
          <w:b/>
          <w:sz w:val="20"/>
          <w:szCs w:val="20"/>
        </w:rPr>
      </w:pPr>
    </w:p>
    <w:tbl>
      <w:tblPr>
        <w:tblW w:w="0" w:type="auto"/>
        <w:jc w:val="center"/>
        <w:tblInd w:w="-298" w:type="dxa"/>
        <w:tblLayout w:type="fixed"/>
        <w:tblCellMar>
          <w:left w:w="30" w:type="dxa"/>
          <w:right w:w="30" w:type="dxa"/>
        </w:tblCellMar>
        <w:tblLook w:val="0000"/>
      </w:tblPr>
      <w:tblGrid>
        <w:gridCol w:w="2433"/>
        <w:gridCol w:w="1395"/>
        <w:gridCol w:w="1260"/>
        <w:gridCol w:w="1440"/>
        <w:gridCol w:w="1125"/>
      </w:tblGrid>
      <w:tr w:rsidR="0057782A" w:rsidRPr="00183884" w:rsidTr="00522F35">
        <w:tblPrEx>
          <w:tblCellMar>
            <w:top w:w="0" w:type="dxa"/>
            <w:bottom w:w="0" w:type="dxa"/>
          </w:tblCellMar>
        </w:tblPrEx>
        <w:trPr>
          <w:jc w:val="center"/>
        </w:trPr>
        <w:tc>
          <w:tcPr>
            <w:tcW w:w="7653" w:type="dxa"/>
            <w:gridSpan w:val="5"/>
            <w:tcBorders>
              <w:top w:val="nil"/>
              <w:left w:val="nil"/>
              <w:bottom w:val="nil"/>
              <w:right w:val="nil"/>
            </w:tcBorders>
          </w:tcPr>
          <w:p w:rsidR="0057782A" w:rsidRPr="00183884" w:rsidRDefault="0057782A" w:rsidP="00522F35">
            <w:pPr>
              <w:autoSpaceDE w:val="0"/>
              <w:autoSpaceDN w:val="0"/>
              <w:adjustRightInd w:val="0"/>
              <w:rPr>
                <w:rFonts w:ascii="Arial" w:eastAsia="Batang" w:hAnsi="Arial" w:cs="Arial"/>
                <w:sz w:val="20"/>
                <w:szCs w:val="20"/>
                <w:lang w:eastAsia="ko-KR"/>
              </w:rPr>
            </w:pPr>
            <w:r w:rsidRPr="00183884">
              <w:rPr>
                <w:rFonts w:ascii="Arial" w:eastAsia="Batang" w:hAnsi="Arial" w:cs="Arial"/>
                <w:sz w:val="20"/>
                <w:szCs w:val="20"/>
                <w:lang w:eastAsia="ko-KR"/>
              </w:rPr>
              <w:t xml:space="preserve">Variable Dependiente: </w:t>
            </w:r>
            <w:r w:rsidRPr="00183884">
              <w:rPr>
                <w:rFonts w:ascii="Arial" w:eastAsia="Batang" w:hAnsi="Arial" w:cs="Arial"/>
                <w:b/>
                <w:sz w:val="20"/>
                <w:szCs w:val="20"/>
                <w:lang w:eastAsia="ko-KR"/>
              </w:rPr>
              <w:t>- LOG (INVERSION)</w:t>
            </w:r>
          </w:p>
        </w:tc>
      </w:tr>
      <w:tr w:rsidR="0057782A" w:rsidRPr="00183884" w:rsidTr="00522F35">
        <w:tblPrEx>
          <w:tblCellMar>
            <w:top w:w="0" w:type="dxa"/>
            <w:bottom w:w="0" w:type="dxa"/>
          </w:tblCellMar>
        </w:tblPrEx>
        <w:trPr>
          <w:jc w:val="center"/>
        </w:trPr>
        <w:tc>
          <w:tcPr>
            <w:tcW w:w="7653" w:type="dxa"/>
            <w:gridSpan w:val="5"/>
            <w:tcBorders>
              <w:top w:val="nil"/>
              <w:left w:val="nil"/>
              <w:bottom w:val="nil"/>
              <w:right w:val="nil"/>
            </w:tcBorders>
          </w:tcPr>
          <w:p w:rsidR="0057782A" w:rsidRPr="00183884" w:rsidRDefault="0057782A" w:rsidP="00522F35">
            <w:pPr>
              <w:autoSpaceDE w:val="0"/>
              <w:autoSpaceDN w:val="0"/>
              <w:adjustRightInd w:val="0"/>
              <w:rPr>
                <w:rFonts w:ascii="Arial" w:eastAsia="Batang" w:hAnsi="Arial" w:cs="Arial"/>
                <w:sz w:val="20"/>
                <w:szCs w:val="20"/>
                <w:lang w:eastAsia="ko-KR"/>
              </w:rPr>
            </w:pPr>
            <w:r w:rsidRPr="00183884">
              <w:rPr>
                <w:rFonts w:ascii="Arial" w:eastAsia="Batang" w:hAnsi="Arial" w:cs="Arial"/>
                <w:sz w:val="20"/>
                <w:szCs w:val="20"/>
                <w:lang w:eastAsia="ko-KR"/>
              </w:rPr>
              <w:t>Método: Mínimos Cuadrados Ordinarios</w:t>
            </w:r>
          </w:p>
        </w:tc>
      </w:tr>
      <w:tr w:rsidR="0057782A" w:rsidRPr="00183884" w:rsidTr="00522F35">
        <w:tblPrEx>
          <w:tblCellMar>
            <w:top w:w="0" w:type="dxa"/>
            <w:bottom w:w="0" w:type="dxa"/>
          </w:tblCellMar>
        </w:tblPrEx>
        <w:trPr>
          <w:jc w:val="center"/>
        </w:trPr>
        <w:tc>
          <w:tcPr>
            <w:tcW w:w="7653" w:type="dxa"/>
            <w:gridSpan w:val="5"/>
            <w:tcBorders>
              <w:top w:val="nil"/>
              <w:left w:val="nil"/>
              <w:bottom w:val="nil"/>
              <w:right w:val="nil"/>
            </w:tcBorders>
          </w:tcPr>
          <w:p w:rsidR="0057782A" w:rsidRPr="00183884" w:rsidRDefault="0057782A" w:rsidP="00522F35">
            <w:pPr>
              <w:autoSpaceDE w:val="0"/>
              <w:autoSpaceDN w:val="0"/>
              <w:adjustRightInd w:val="0"/>
              <w:rPr>
                <w:rFonts w:ascii="Arial" w:eastAsia="Batang" w:hAnsi="Arial" w:cs="Arial"/>
                <w:sz w:val="20"/>
                <w:szCs w:val="20"/>
                <w:lang w:eastAsia="ko-KR"/>
              </w:rPr>
            </w:pPr>
            <w:r w:rsidRPr="00183884">
              <w:rPr>
                <w:rFonts w:ascii="Arial" w:eastAsia="Batang" w:hAnsi="Arial" w:cs="Arial"/>
                <w:sz w:val="20"/>
                <w:szCs w:val="20"/>
                <w:lang w:eastAsia="ko-KR"/>
              </w:rPr>
              <w:t>Muestra: 400</w:t>
            </w:r>
          </w:p>
        </w:tc>
      </w:tr>
      <w:tr w:rsidR="0057782A" w:rsidRPr="00183884" w:rsidTr="00522F35">
        <w:tblPrEx>
          <w:tblCellMar>
            <w:top w:w="0" w:type="dxa"/>
            <w:bottom w:w="0" w:type="dxa"/>
          </w:tblCellMar>
        </w:tblPrEx>
        <w:trPr>
          <w:jc w:val="center"/>
        </w:trPr>
        <w:tc>
          <w:tcPr>
            <w:tcW w:w="7653" w:type="dxa"/>
            <w:gridSpan w:val="5"/>
            <w:tcBorders>
              <w:top w:val="nil"/>
              <w:left w:val="nil"/>
              <w:bottom w:val="double" w:sz="6" w:space="2" w:color="auto"/>
              <w:right w:val="nil"/>
            </w:tcBorders>
          </w:tcPr>
          <w:p w:rsidR="0057782A" w:rsidRPr="00183884" w:rsidRDefault="0057782A" w:rsidP="00522F35">
            <w:pPr>
              <w:autoSpaceDE w:val="0"/>
              <w:autoSpaceDN w:val="0"/>
              <w:adjustRightInd w:val="0"/>
              <w:rPr>
                <w:rFonts w:ascii="Arial" w:eastAsia="Batang" w:hAnsi="Arial" w:cs="Arial"/>
                <w:sz w:val="20"/>
                <w:szCs w:val="20"/>
                <w:lang w:val="en-US" w:eastAsia="ko-KR"/>
              </w:rPr>
            </w:pPr>
            <w:r w:rsidRPr="00183884">
              <w:rPr>
                <w:rFonts w:ascii="Arial" w:eastAsia="Batang" w:hAnsi="Arial" w:cs="Arial"/>
                <w:sz w:val="20"/>
                <w:szCs w:val="20"/>
                <w:lang w:val="en-US" w:eastAsia="ko-KR"/>
              </w:rPr>
              <w:t>White Heteroskedasticity-Consistent Standard Errors &amp; Covariance</w:t>
            </w:r>
          </w:p>
        </w:tc>
      </w:tr>
      <w:tr w:rsidR="0057782A" w:rsidRPr="00183884" w:rsidTr="00522F35">
        <w:tblPrEx>
          <w:tblCellMar>
            <w:top w:w="0" w:type="dxa"/>
            <w:bottom w:w="0" w:type="dxa"/>
          </w:tblCellMar>
        </w:tblPrEx>
        <w:trPr>
          <w:jc w:val="center"/>
        </w:trPr>
        <w:tc>
          <w:tcPr>
            <w:tcW w:w="2433" w:type="dxa"/>
            <w:tcBorders>
              <w:top w:val="nil"/>
              <w:left w:val="nil"/>
              <w:bottom w:val="double" w:sz="6" w:space="2" w:color="auto"/>
              <w:right w:val="nil"/>
            </w:tcBorders>
          </w:tcPr>
          <w:p w:rsidR="0057782A" w:rsidRPr="00183884" w:rsidRDefault="0057782A" w:rsidP="00522F35">
            <w:pPr>
              <w:autoSpaceDE w:val="0"/>
              <w:autoSpaceDN w:val="0"/>
              <w:adjustRightInd w:val="0"/>
              <w:jc w:val="center"/>
              <w:rPr>
                <w:rFonts w:ascii="Arial" w:eastAsia="Batang" w:hAnsi="Arial" w:cs="Arial"/>
                <w:sz w:val="20"/>
                <w:szCs w:val="20"/>
                <w:lang w:eastAsia="ko-KR"/>
              </w:rPr>
            </w:pPr>
            <w:r w:rsidRPr="00183884">
              <w:rPr>
                <w:rFonts w:ascii="Arial" w:eastAsia="Batang" w:hAnsi="Arial" w:cs="Arial"/>
                <w:sz w:val="20"/>
                <w:szCs w:val="20"/>
                <w:lang w:eastAsia="ko-KR"/>
              </w:rPr>
              <w:t>Variable</w:t>
            </w:r>
          </w:p>
        </w:tc>
        <w:tc>
          <w:tcPr>
            <w:tcW w:w="1395" w:type="dxa"/>
            <w:tcBorders>
              <w:top w:val="nil"/>
              <w:left w:val="nil"/>
              <w:bottom w:val="double" w:sz="6" w:space="2" w:color="auto"/>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Coeficiente</w:t>
            </w:r>
          </w:p>
        </w:tc>
        <w:tc>
          <w:tcPr>
            <w:tcW w:w="1260" w:type="dxa"/>
            <w:tcBorders>
              <w:top w:val="nil"/>
              <w:left w:val="nil"/>
              <w:bottom w:val="double" w:sz="6" w:space="2" w:color="auto"/>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Std. Error</w:t>
            </w:r>
          </w:p>
        </w:tc>
        <w:tc>
          <w:tcPr>
            <w:tcW w:w="1440" w:type="dxa"/>
            <w:tcBorders>
              <w:top w:val="nil"/>
              <w:left w:val="nil"/>
              <w:bottom w:val="double" w:sz="6" w:space="2" w:color="auto"/>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t-Statistic</w:t>
            </w:r>
          </w:p>
        </w:tc>
        <w:tc>
          <w:tcPr>
            <w:tcW w:w="1125" w:type="dxa"/>
            <w:tcBorders>
              <w:top w:val="nil"/>
              <w:left w:val="nil"/>
              <w:bottom w:val="double" w:sz="6" w:space="2" w:color="auto"/>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 xml:space="preserve">P value  </w:t>
            </w:r>
          </w:p>
        </w:tc>
      </w:tr>
      <w:tr w:rsidR="0057782A" w:rsidRPr="00183884" w:rsidTr="00522F35">
        <w:tblPrEx>
          <w:tblCellMar>
            <w:top w:w="0" w:type="dxa"/>
            <w:bottom w:w="0" w:type="dxa"/>
          </w:tblCellMar>
        </w:tblPrEx>
        <w:trPr>
          <w:jc w:val="center"/>
        </w:trPr>
        <w:tc>
          <w:tcPr>
            <w:tcW w:w="2433" w:type="dxa"/>
            <w:tcBorders>
              <w:top w:val="nil"/>
              <w:left w:val="nil"/>
              <w:bottom w:val="nil"/>
              <w:right w:val="nil"/>
            </w:tcBorders>
          </w:tcPr>
          <w:p w:rsidR="0057782A" w:rsidRPr="00183884" w:rsidRDefault="0057782A" w:rsidP="00522F35">
            <w:pPr>
              <w:autoSpaceDE w:val="0"/>
              <w:autoSpaceDN w:val="0"/>
              <w:adjustRightInd w:val="0"/>
              <w:jc w:val="center"/>
              <w:rPr>
                <w:rFonts w:ascii="Arial" w:eastAsia="Batang" w:hAnsi="Arial" w:cs="Arial"/>
                <w:sz w:val="20"/>
                <w:szCs w:val="20"/>
                <w:lang w:eastAsia="ko-KR"/>
              </w:rPr>
            </w:pPr>
            <w:r w:rsidRPr="00183884">
              <w:rPr>
                <w:rFonts w:ascii="Arial" w:eastAsia="Batang" w:hAnsi="Arial" w:cs="Arial"/>
                <w:sz w:val="20"/>
                <w:szCs w:val="20"/>
                <w:lang w:eastAsia="ko-KR"/>
              </w:rPr>
              <w:t>C</w:t>
            </w:r>
          </w:p>
        </w:tc>
        <w:tc>
          <w:tcPr>
            <w:tcW w:w="1395" w:type="dxa"/>
            <w:tcBorders>
              <w:top w:val="nil"/>
              <w:left w:val="nil"/>
              <w:bottom w:val="nil"/>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6.514836</w:t>
            </w:r>
          </w:p>
        </w:tc>
        <w:tc>
          <w:tcPr>
            <w:tcW w:w="1260" w:type="dxa"/>
            <w:tcBorders>
              <w:top w:val="nil"/>
              <w:left w:val="nil"/>
              <w:bottom w:val="nil"/>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0.639414</w:t>
            </w:r>
          </w:p>
        </w:tc>
        <w:tc>
          <w:tcPr>
            <w:tcW w:w="1440" w:type="dxa"/>
            <w:tcBorders>
              <w:top w:val="nil"/>
              <w:left w:val="nil"/>
              <w:bottom w:val="nil"/>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10.18877</w:t>
            </w:r>
          </w:p>
        </w:tc>
        <w:tc>
          <w:tcPr>
            <w:tcW w:w="1125" w:type="dxa"/>
            <w:tcBorders>
              <w:top w:val="nil"/>
              <w:left w:val="nil"/>
              <w:bottom w:val="nil"/>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0.0000</w:t>
            </w:r>
          </w:p>
        </w:tc>
      </w:tr>
      <w:tr w:rsidR="0057782A" w:rsidRPr="00183884" w:rsidTr="00522F35">
        <w:tblPrEx>
          <w:tblCellMar>
            <w:top w:w="0" w:type="dxa"/>
            <w:bottom w:w="0" w:type="dxa"/>
          </w:tblCellMar>
        </w:tblPrEx>
        <w:trPr>
          <w:jc w:val="center"/>
        </w:trPr>
        <w:tc>
          <w:tcPr>
            <w:tcW w:w="2433" w:type="dxa"/>
            <w:tcBorders>
              <w:top w:val="nil"/>
              <w:left w:val="nil"/>
              <w:bottom w:val="nil"/>
              <w:right w:val="nil"/>
            </w:tcBorders>
          </w:tcPr>
          <w:p w:rsidR="0057782A" w:rsidRPr="00183884" w:rsidRDefault="0057782A" w:rsidP="00522F35">
            <w:pPr>
              <w:autoSpaceDE w:val="0"/>
              <w:autoSpaceDN w:val="0"/>
              <w:adjustRightInd w:val="0"/>
              <w:jc w:val="center"/>
              <w:rPr>
                <w:rFonts w:ascii="Arial" w:eastAsia="Batang" w:hAnsi="Arial" w:cs="Arial"/>
                <w:sz w:val="20"/>
                <w:szCs w:val="20"/>
                <w:lang w:eastAsia="ko-KR"/>
              </w:rPr>
            </w:pPr>
            <w:r w:rsidRPr="00183884">
              <w:rPr>
                <w:rFonts w:ascii="Arial" w:eastAsia="Batang" w:hAnsi="Arial" w:cs="Arial"/>
                <w:sz w:val="20"/>
                <w:szCs w:val="20"/>
                <w:lang w:eastAsia="ko-KR"/>
              </w:rPr>
              <w:t>ASF</w:t>
            </w:r>
          </w:p>
        </w:tc>
        <w:tc>
          <w:tcPr>
            <w:tcW w:w="1395" w:type="dxa"/>
            <w:tcBorders>
              <w:top w:val="nil"/>
              <w:left w:val="nil"/>
              <w:bottom w:val="nil"/>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-0.333011</w:t>
            </w:r>
          </w:p>
        </w:tc>
        <w:tc>
          <w:tcPr>
            <w:tcW w:w="1260" w:type="dxa"/>
            <w:tcBorders>
              <w:top w:val="nil"/>
              <w:left w:val="nil"/>
              <w:bottom w:val="nil"/>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0.200084</w:t>
            </w:r>
          </w:p>
        </w:tc>
        <w:tc>
          <w:tcPr>
            <w:tcW w:w="1440" w:type="dxa"/>
            <w:tcBorders>
              <w:top w:val="nil"/>
              <w:left w:val="nil"/>
              <w:bottom w:val="nil"/>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-1.664355</w:t>
            </w:r>
          </w:p>
        </w:tc>
        <w:tc>
          <w:tcPr>
            <w:tcW w:w="1125" w:type="dxa"/>
            <w:tcBorders>
              <w:top w:val="nil"/>
              <w:left w:val="nil"/>
              <w:bottom w:val="nil"/>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0.0968</w:t>
            </w:r>
          </w:p>
        </w:tc>
      </w:tr>
      <w:tr w:rsidR="0057782A" w:rsidRPr="00183884" w:rsidTr="00522F35">
        <w:tblPrEx>
          <w:tblCellMar>
            <w:top w:w="0" w:type="dxa"/>
            <w:bottom w:w="0" w:type="dxa"/>
          </w:tblCellMar>
        </w:tblPrEx>
        <w:trPr>
          <w:jc w:val="center"/>
        </w:trPr>
        <w:tc>
          <w:tcPr>
            <w:tcW w:w="2433" w:type="dxa"/>
            <w:tcBorders>
              <w:top w:val="nil"/>
              <w:left w:val="nil"/>
              <w:bottom w:val="nil"/>
              <w:right w:val="nil"/>
            </w:tcBorders>
          </w:tcPr>
          <w:p w:rsidR="0057782A" w:rsidRPr="00183884" w:rsidRDefault="0057782A" w:rsidP="00522F35">
            <w:pPr>
              <w:autoSpaceDE w:val="0"/>
              <w:autoSpaceDN w:val="0"/>
              <w:adjustRightInd w:val="0"/>
              <w:jc w:val="center"/>
              <w:rPr>
                <w:rFonts w:ascii="Arial" w:eastAsia="Batang" w:hAnsi="Arial" w:cs="Arial"/>
                <w:sz w:val="20"/>
                <w:szCs w:val="20"/>
                <w:lang w:eastAsia="ko-KR"/>
              </w:rPr>
            </w:pPr>
            <w:r w:rsidRPr="00183884">
              <w:rPr>
                <w:rFonts w:ascii="Arial" w:eastAsia="Batang" w:hAnsi="Arial" w:cs="Arial"/>
                <w:sz w:val="20"/>
                <w:szCs w:val="20"/>
                <w:lang w:eastAsia="ko-KR"/>
              </w:rPr>
              <w:t>INTERNET</w:t>
            </w:r>
          </w:p>
        </w:tc>
        <w:tc>
          <w:tcPr>
            <w:tcW w:w="1395" w:type="dxa"/>
            <w:tcBorders>
              <w:top w:val="nil"/>
              <w:left w:val="nil"/>
              <w:bottom w:val="nil"/>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-0.373834</w:t>
            </w:r>
          </w:p>
        </w:tc>
        <w:tc>
          <w:tcPr>
            <w:tcW w:w="1260" w:type="dxa"/>
            <w:tcBorders>
              <w:top w:val="nil"/>
              <w:left w:val="nil"/>
              <w:bottom w:val="nil"/>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0.093565</w:t>
            </w:r>
          </w:p>
        </w:tc>
        <w:tc>
          <w:tcPr>
            <w:tcW w:w="1440" w:type="dxa"/>
            <w:tcBorders>
              <w:top w:val="nil"/>
              <w:left w:val="nil"/>
              <w:bottom w:val="nil"/>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-3.995457</w:t>
            </w:r>
          </w:p>
        </w:tc>
        <w:tc>
          <w:tcPr>
            <w:tcW w:w="1125" w:type="dxa"/>
            <w:tcBorders>
              <w:top w:val="nil"/>
              <w:left w:val="nil"/>
              <w:bottom w:val="nil"/>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0.0001</w:t>
            </w:r>
          </w:p>
        </w:tc>
      </w:tr>
      <w:tr w:rsidR="0057782A" w:rsidRPr="00183884" w:rsidTr="00522F35">
        <w:tblPrEx>
          <w:tblCellMar>
            <w:top w:w="0" w:type="dxa"/>
            <w:bottom w:w="0" w:type="dxa"/>
          </w:tblCellMar>
        </w:tblPrEx>
        <w:trPr>
          <w:jc w:val="center"/>
        </w:trPr>
        <w:tc>
          <w:tcPr>
            <w:tcW w:w="2433" w:type="dxa"/>
            <w:tcBorders>
              <w:top w:val="nil"/>
              <w:left w:val="nil"/>
              <w:bottom w:val="nil"/>
              <w:right w:val="nil"/>
            </w:tcBorders>
          </w:tcPr>
          <w:p w:rsidR="0057782A" w:rsidRPr="00183884" w:rsidRDefault="0057782A" w:rsidP="00522F35">
            <w:pPr>
              <w:autoSpaceDE w:val="0"/>
              <w:autoSpaceDN w:val="0"/>
              <w:adjustRightInd w:val="0"/>
              <w:jc w:val="center"/>
              <w:rPr>
                <w:rFonts w:ascii="Arial" w:eastAsia="Batang" w:hAnsi="Arial" w:cs="Arial"/>
                <w:sz w:val="20"/>
                <w:szCs w:val="20"/>
                <w:lang w:eastAsia="ko-KR"/>
              </w:rPr>
            </w:pPr>
            <w:r w:rsidRPr="00183884">
              <w:rPr>
                <w:rFonts w:ascii="Arial" w:eastAsia="Batang" w:hAnsi="Arial" w:cs="Arial"/>
                <w:sz w:val="20"/>
                <w:szCs w:val="20"/>
                <w:lang w:eastAsia="ko-KR"/>
              </w:rPr>
              <w:t>MONTO</w:t>
            </w:r>
          </w:p>
        </w:tc>
        <w:tc>
          <w:tcPr>
            <w:tcW w:w="1395" w:type="dxa"/>
            <w:tcBorders>
              <w:top w:val="nil"/>
              <w:left w:val="nil"/>
              <w:bottom w:val="nil"/>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-0.002129</w:t>
            </w:r>
          </w:p>
        </w:tc>
        <w:tc>
          <w:tcPr>
            <w:tcW w:w="1260" w:type="dxa"/>
            <w:tcBorders>
              <w:top w:val="nil"/>
              <w:left w:val="nil"/>
              <w:bottom w:val="nil"/>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0.000536</w:t>
            </w:r>
          </w:p>
        </w:tc>
        <w:tc>
          <w:tcPr>
            <w:tcW w:w="1440" w:type="dxa"/>
            <w:tcBorders>
              <w:top w:val="nil"/>
              <w:left w:val="nil"/>
              <w:bottom w:val="nil"/>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-3.970662</w:t>
            </w:r>
          </w:p>
        </w:tc>
        <w:tc>
          <w:tcPr>
            <w:tcW w:w="1125" w:type="dxa"/>
            <w:tcBorders>
              <w:top w:val="nil"/>
              <w:left w:val="nil"/>
              <w:bottom w:val="nil"/>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0.0001</w:t>
            </w:r>
          </w:p>
        </w:tc>
      </w:tr>
      <w:tr w:rsidR="0057782A" w:rsidRPr="00183884" w:rsidTr="00522F35">
        <w:tblPrEx>
          <w:tblCellMar>
            <w:top w:w="0" w:type="dxa"/>
            <w:bottom w:w="0" w:type="dxa"/>
          </w:tblCellMar>
        </w:tblPrEx>
        <w:trPr>
          <w:jc w:val="center"/>
        </w:trPr>
        <w:tc>
          <w:tcPr>
            <w:tcW w:w="2433" w:type="dxa"/>
            <w:tcBorders>
              <w:top w:val="nil"/>
              <w:left w:val="nil"/>
              <w:bottom w:val="nil"/>
              <w:right w:val="nil"/>
            </w:tcBorders>
          </w:tcPr>
          <w:p w:rsidR="0057782A" w:rsidRPr="00183884" w:rsidRDefault="0057782A" w:rsidP="00522F35">
            <w:pPr>
              <w:autoSpaceDE w:val="0"/>
              <w:autoSpaceDN w:val="0"/>
              <w:adjustRightInd w:val="0"/>
              <w:jc w:val="center"/>
              <w:rPr>
                <w:rFonts w:ascii="Arial" w:eastAsia="Batang" w:hAnsi="Arial" w:cs="Arial"/>
                <w:sz w:val="20"/>
                <w:szCs w:val="20"/>
                <w:lang w:eastAsia="ko-KR"/>
              </w:rPr>
            </w:pPr>
            <w:r w:rsidRPr="00183884">
              <w:rPr>
                <w:rFonts w:ascii="Arial" w:eastAsia="Batang" w:hAnsi="Arial" w:cs="Arial"/>
                <w:sz w:val="20"/>
                <w:szCs w:val="20"/>
                <w:lang w:eastAsia="ko-KR"/>
              </w:rPr>
              <w:t>NEGOCIO</w:t>
            </w:r>
          </w:p>
        </w:tc>
        <w:tc>
          <w:tcPr>
            <w:tcW w:w="1395" w:type="dxa"/>
            <w:tcBorders>
              <w:top w:val="nil"/>
              <w:left w:val="nil"/>
              <w:bottom w:val="nil"/>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-0.850791</w:t>
            </w:r>
          </w:p>
        </w:tc>
        <w:tc>
          <w:tcPr>
            <w:tcW w:w="1260" w:type="dxa"/>
            <w:tcBorders>
              <w:top w:val="nil"/>
              <w:left w:val="nil"/>
              <w:bottom w:val="nil"/>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0.182605</w:t>
            </w:r>
          </w:p>
        </w:tc>
        <w:tc>
          <w:tcPr>
            <w:tcW w:w="1440" w:type="dxa"/>
            <w:tcBorders>
              <w:top w:val="nil"/>
              <w:left w:val="nil"/>
              <w:bottom w:val="nil"/>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-4.659175</w:t>
            </w:r>
          </w:p>
        </w:tc>
        <w:tc>
          <w:tcPr>
            <w:tcW w:w="1125" w:type="dxa"/>
            <w:tcBorders>
              <w:top w:val="nil"/>
              <w:left w:val="nil"/>
              <w:bottom w:val="nil"/>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0.0000</w:t>
            </w:r>
          </w:p>
        </w:tc>
      </w:tr>
      <w:tr w:rsidR="0057782A" w:rsidRPr="00183884" w:rsidTr="00522F35">
        <w:tblPrEx>
          <w:tblCellMar>
            <w:top w:w="0" w:type="dxa"/>
            <w:bottom w:w="0" w:type="dxa"/>
          </w:tblCellMar>
        </w:tblPrEx>
        <w:trPr>
          <w:jc w:val="center"/>
        </w:trPr>
        <w:tc>
          <w:tcPr>
            <w:tcW w:w="2433" w:type="dxa"/>
            <w:tcBorders>
              <w:top w:val="nil"/>
              <w:left w:val="nil"/>
              <w:bottom w:val="nil"/>
              <w:right w:val="nil"/>
            </w:tcBorders>
          </w:tcPr>
          <w:p w:rsidR="0057782A" w:rsidRPr="00183884" w:rsidRDefault="0057782A" w:rsidP="00522F35">
            <w:pPr>
              <w:autoSpaceDE w:val="0"/>
              <w:autoSpaceDN w:val="0"/>
              <w:adjustRightInd w:val="0"/>
              <w:jc w:val="center"/>
              <w:rPr>
                <w:rFonts w:ascii="Arial" w:eastAsia="Batang" w:hAnsi="Arial" w:cs="Arial"/>
                <w:sz w:val="20"/>
                <w:szCs w:val="20"/>
                <w:lang w:eastAsia="ko-KR"/>
              </w:rPr>
            </w:pPr>
            <w:r w:rsidRPr="00183884">
              <w:rPr>
                <w:rFonts w:ascii="Arial" w:eastAsia="Batang" w:hAnsi="Arial" w:cs="Arial"/>
                <w:sz w:val="20"/>
                <w:szCs w:val="20"/>
                <w:lang w:eastAsia="ko-KR"/>
              </w:rPr>
              <w:t>PERIOD</w:t>
            </w:r>
          </w:p>
        </w:tc>
        <w:tc>
          <w:tcPr>
            <w:tcW w:w="1395" w:type="dxa"/>
            <w:tcBorders>
              <w:top w:val="nil"/>
              <w:left w:val="nil"/>
              <w:bottom w:val="nil"/>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-0.468960</w:t>
            </w:r>
          </w:p>
        </w:tc>
        <w:tc>
          <w:tcPr>
            <w:tcW w:w="1260" w:type="dxa"/>
            <w:tcBorders>
              <w:top w:val="nil"/>
              <w:left w:val="nil"/>
              <w:bottom w:val="nil"/>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0.185031</w:t>
            </w:r>
          </w:p>
        </w:tc>
        <w:tc>
          <w:tcPr>
            <w:tcW w:w="1440" w:type="dxa"/>
            <w:tcBorders>
              <w:top w:val="nil"/>
              <w:left w:val="nil"/>
              <w:bottom w:val="nil"/>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-2.534501</w:t>
            </w:r>
          </w:p>
        </w:tc>
        <w:tc>
          <w:tcPr>
            <w:tcW w:w="1125" w:type="dxa"/>
            <w:tcBorders>
              <w:top w:val="nil"/>
              <w:left w:val="nil"/>
              <w:bottom w:val="nil"/>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0.0117</w:t>
            </w:r>
          </w:p>
        </w:tc>
      </w:tr>
      <w:tr w:rsidR="0057782A" w:rsidRPr="00183884" w:rsidTr="00522F35">
        <w:tblPrEx>
          <w:tblCellMar>
            <w:top w:w="0" w:type="dxa"/>
            <w:bottom w:w="0" w:type="dxa"/>
          </w:tblCellMar>
        </w:tblPrEx>
        <w:trPr>
          <w:jc w:val="center"/>
        </w:trPr>
        <w:tc>
          <w:tcPr>
            <w:tcW w:w="2433" w:type="dxa"/>
            <w:tcBorders>
              <w:top w:val="nil"/>
              <w:left w:val="nil"/>
              <w:bottom w:val="nil"/>
              <w:right w:val="nil"/>
            </w:tcBorders>
          </w:tcPr>
          <w:p w:rsidR="0057782A" w:rsidRPr="00183884" w:rsidRDefault="0057782A" w:rsidP="00522F35">
            <w:pPr>
              <w:autoSpaceDE w:val="0"/>
              <w:autoSpaceDN w:val="0"/>
              <w:adjustRightInd w:val="0"/>
              <w:jc w:val="center"/>
              <w:rPr>
                <w:rFonts w:ascii="Arial" w:eastAsia="Batang" w:hAnsi="Arial" w:cs="Arial"/>
                <w:sz w:val="20"/>
                <w:szCs w:val="20"/>
                <w:lang w:eastAsia="ko-KR"/>
              </w:rPr>
            </w:pPr>
            <w:r w:rsidRPr="00183884">
              <w:rPr>
                <w:rFonts w:ascii="Arial" w:eastAsia="Batang" w:hAnsi="Arial" w:cs="Arial"/>
                <w:sz w:val="20"/>
                <w:szCs w:val="20"/>
                <w:lang w:eastAsia="ko-KR"/>
              </w:rPr>
              <w:t>PRECAP</w:t>
            </w:r>
          </w:p>
        </w:tc>
        <w:tc>
          <w:tcPr>
            <w:tcW w:w="1395" w:type="dxa"/>
            <w:tcBorders>
              <w:top w:val="nil"/>
              <w:left w:val="nil"/>
              <w:bottom w:val="nil"/>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-0.182979</w:t>
            </w:r>
          </w:p>
        </w:tc>
        <w:tc>
          <w:tcPr>
            <w:tcW w:w="1260" w:type="dxa"/>
            <w:tcBorders>
              <w:top w:val="nil"/>
              <w:left w:val="nil"/>
              <w:bottom w:val="nil"/>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0.078238</w:t>
            </w:r>
          </w:p>
        </w:tc>
        <w:tc>
          <w:tcPr>
            <w:tcW w:w="1440" w:type="dxa"/>
            <w:tcBorders>
              <w:top w:val="nil"/>
              <w:left w:val="nil"/>
              <w:bottom w:val="nil"/>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-2.338761</w:t>
            </w:r>
          </w:p>
        </w:tc>
        <w:tc>
          <w:tcPr>
            <w:tcW w:w="1125" w:type="dxa"/>
            <w:tcBorders>
              <w:top w:val="nil"/>
              <w:left w:val="nil"/>
              <w:bottom w:val="nil"/>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0.0199</w:t>
            </w:r>
          </w:p>
        </w:tc>
      </w:tr>
      <w:tr w:rsidR="0057782A" w:rsidRPr="00183884" w:rsidTr="00522F35">
        <w:tblPrEx>
          <w:tblCellMar>
            <w:top w:w="0" w:type="dxa"/>
            <w:bottom w:w="0" w:type="dxa"/>
          </w:tblCellMar>
        </w:tblPrEx>
        <w:trPr>
          <w:jc w:val="center"/>
        </w:trPr>
        <w:tc>
          <w:tcPr>
            <w:tcW w:w="2433" w:type="dxa"/>
            <w:tcBorders>
              <w:top w:val="nil"/>
              <w:left w:val="nil"/>
              <w:bottom w:val="double" w:sz="6" w:space="2" w:color="auto"/>
              <w:right w:val="nil"/>
            </w:tcBorders>
          </w:tcPr>
          <w:p w:rsidR="0057782A" w:rsidRPr="00183884" w:rsidRDefault="0057782A" w:rsidP="00522F35">
            <w:pPr>
              <w:autoSpaceDE w:val="0"/>
              <w:autoSpaceDN w:val="0"/>
              <w:adjustRightInd w:val="0"/>
              <w:jc w:val="center"/>
              <w:rPr>
                <w:rFonts w:ascii="Arial" w:eastAsia="Batang" w:hAnsi="Arial" w:cs="Arial"/>
                <w:sz w:val="20"/>
                <w:szCs w:val="20"/>
                <w:lang w:eastAsia="ko-KR"/>
              </w:rPr>
            </w:pPr>
            <w:r w:rsidRPr="00183884">
              <w:rPr>
                <w:rFonts w:ascii="Arial" w:eastAsia="Batang" w:hAnsi="Arial" w:cs="Arial"/>
                <w:sz w:val="20"/>
                <w:szCs w:val="20"/>
                <w:lang w:eastAsia="ko-KR"/>
              </w:rPr>
              <w:t>LNINGRESO</w:t>
            </w:r>
          </w:p>
        </w:tc>
        <w:tc>
          <w:tcPr>
            <w:tcW w:w="1395" w:type="dxa"/>
            <w:tcBorders>
              <w:top w:val="nil"/>
              <w:left w:val="nil"/>
              <w:bottom w:val="double" w:sz="6" w:space="2" w:color="auto"/>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-0.231364</w:t>
            </w:r>
          </w:p>
        </w:tc>
        <w:tc>
          <w:tcPr>
            <w:tcW w:w="1260" w:type="dxa"/>
            <w:tcBorders>
              <w:top w:val="nil"/>
              <w:left w:val="nil"/>
              <w:bottom w:val="double" w:sz="6" w:space="2" w:color="auto"/>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0.117448</w:t>
            </w:r>
          </w:p>
        </w:tc>
        <w:tc>
          <w:tcPr>
            <w:tcW w:w="1440" w:type="dxa"/>
            <w:tcBorders>
              <w:top w:val="nil"/>
              <w:left w:val="nil"/>
              <w:bottom w:val="double" w:sz="6" w:space="2" w:color="auto"/>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-1.969938</w:t>
            </w:r>
          </w:p>
        </w:tc>
        <w:tc>
          <w:tcPr>
            <w:tcW w:w="1125" w:type="dxa"/>
            <w:tcBorders>
              <w:top w:val="nil"/>
              <w:left w:val="nil"/>
              <w:bottom w:val="double" w:sz="6" w:space="2" w:color="auto"/>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0.0496</w:t>
            </w:r>
          </w:p>
        </w:tc>
      </w:tr>
      <w:tr w:rsidR="0057782A" w:rsidRPr="00183884" w:rsidTr="00522F35">
        <w:tblPrEx>
          <w:tblCellMar>
            <w:top w:w="0" w:type="dxa"/>
            <w:bottom w:w="0" w:type="dxa"/>
          </w:tblCellMar>
        </w:tblPrEx>
        <w:trPr>
          <w:jc w:val="center"/>
        </w:trPr>
        <w:tc>
          <w:tcPr>
            <w:tcW w:w="2433" w:type="dxa"/>
            <w:tcBorders>
              <w:top w:val="nil"/>
              <w:left w:val="nil"/>
              <w:bottom w:val="nil"/>
              <w:right w:val="nil"/>
            </w:tcBorders>
          </w:tcPr>
          <w:p w:rsidR="0057782A" w:rsidRPr="00183884" w:rsidRDefault="0057782A" w:rsidP="00522F35">
            <w:pPr>
              <w:autoSpaceDE w:val="0"/>
              <w:autoSpaceDN w:val="0"/>
              <w:adjustRightInd w:val="0"/>
              <w:rPr>
                <w:rFonts w:ascii="Arial" w:eastAsia="Batang" w:hAnsi="Arial" w:cs="Arial"/>
                <w:sz w:val="20"/>
                <w:szCs w:val="20"/>
                <w:lang w:eastAsia="ko-KR"/>
              </w:rPr>
            </w:pPr>
            <w:r w:rsidRPr="00183884">
              <w:rPr>
                <w:rFonts w:ascii="Arial" w:eastAsia="Batang" w:hAnsi="Arial" w:cs="Arial"/>
                <w:sz w:val="20"/>
                <w:szCs w:val="20"/>
                <w:lang w:eastAsia="ko-KR"/>
              </w:rPr>
              <w:t>R cuadrado</w:t>
            </w:r>
          </w:p>
        </w:tc>
        <w:tc>
          <w:tcPr>
            <w:tcW w:w="1395" w:type="dxa"/>
            <w:tcBorders>
              <w:top w:val="nil"/>
              <w:left w:val="nil"/>
              <w:bottom w:val="nil"/>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0.409520</w:t>
            </w:r>
          </w:p>
        </w:tc>
        <w:tc>
          <w:tcPr>
            <w:tcW w:w="2700" w:type="dxa"/>
            <w:gridSpan w:val="2"/>
            <w:tcBorders>
              <w:top w:val="nil"/>
              <w:left w:val="nil"/>
              <w:bottom w:val="nil"/>
              <w:right w:val="nil"/>
            </w:tcBorders>
          </w:tcPr>
          <w:p w:rsidR="0057782A" w:rsidRPr="00183884" w:rsidRDefault="0057782A" w:rsidP="00522F35">
            <w:pPr>
              <w:autoSpaceDE w:val="0"/>
              <w:autoSpaceDN w:val="0"/>
              <w:adjustRightInd w:val="0"/>
              <w:rPr>
                <w:rFonts w:ascii="Arial" w:eastAsia="Batang" w:hAnsi="Arial" w:cs="Arial"/>
                <w:sz w:val="20"/>
                <w:szCs w:val="20"/>
                <w:lang w:eastAsia="ko-KR"/>
              </w:rPr>
            </w:pPr>
            <w:r w:rsidRPr="00183884">
              <w:rPr>
                <w:rFonts w:ascii="Arial" w:eastAsia="Batang" w:hAnsi="Arial" w:cs="Arial"/>
                <w:sz w:val="20"/>
                <w:szCs w:val="20"/>
                <w:lang w:eastAsia="ko-KR"/>
              </w:rPr>
              <w:t xml:space="preserve">    Mean dependent var</w:t>
            </w:r>
          </w:p>
        </w:tc>
        <w:tc>
          <w:tcPr>
            <w:tcW w:w="1125" w:type="dxa"/>
            <w:tcBorders>
              <w:top w:val="nil"/>
              <w:left w:val="nil"/>
              <w:bottom w:val="nil"/>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2.778021</w:t>
            </w:r>
          </w:p>
        </w:tc>
      </w:tr>
      <w:tr w:rsidR="0057782A" w:rsidRPr="00183884" w:rsidTr="00522F35">
        <w:tblPrEx>
          <w:tblCellMar>
            <w:top w:w="0" w:type="dxa"/>
            <w:bottom w:w="0" w:type="dxa"/>
          </w:tblCellMar>
        </w:tblPrEx>
        <w:trPr>
          <w:jc w:val="center"/>
        </w:trPr>
        <w:tc>
          <w:tcPr>
            <w:tcW w:w="2433" w:type="dxa"/>
            <w:tcBorders>
              <w:top w:val="nil"/>
              <w:left w:val="nil"/>
              <w:bottom w:val="nil"/>
              <w:right w:val="nil"/>
            </w:tcBorders>
          </w:tcPr>
          <w:p w:rsidR="0057782A" w:rsidRPr="00183884" w:rsidRDefault="0057782A" w:rsidP="00522F35">
            <w:pPr>
              <w:autoSpaceDE w:val="0"/>
              <w:autoSpaceDN w:val="0"/>
              <w:adjustRightInd w:val="0"/>
              <w:rPr>
                <w:rFonts w:ascii="Arial" w:eastAsia="Batang" w:hAnsi="Arial" w:cs="Arial"/>
                <w:sz w:val="20"/>
                <w:szCs w:val="20"/>
                <w:lang w:eastAsia="ko-KR"/>
              </w:rPr>
            </w:pPr>
            <w:r w:rsidRPr="00183884">
              <w:rPr>
                <w:rFonts w:ascii="Arial" w:eastAsia="Batang" w:hAnsi="Arial" w:cs="Arial"/>
                <w:sz w:val="20"/>
                <w:szCs w:val="20"/>
                <w:lang w:eastAsia="ko-KR"/>
              </w:rPr>
              <w:t>R cuadrado ajustado</w:t>
            </w:r>
          </w:p>
        </w:tc>
        <w:tc>
          <w:tcPr>
            <w:tcW w:w="1395" w:type="dxa"/>
            <w:tcBorders>
              <w:top w:val="nil"/>
              <w:left w:val="nil"/>
              <w:bottom w:val="nil"/>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0.398922</w:t>
            </w:r>
          </w:p>
        </w:tc>
        <w:tc>
          <w:tcPr>
            <w:tcW w:w="2700" w:type="dxa"/>
            <w:gridSpan w:val="2"/>
            <w:tcBorders>
              <w:top w:val="nil"/>
              <w:left w:val="nil"/>
              <w:bottom w:val="nil"/>
              <w:right w:val="nil"/>
            </w:tcBorders>
          </w:tcPr>
          <w:p w:rsidR="0057782A" w:rsidRPr="00183884" w:rsidRDefault="0057782A" w:rsidP="00522F35">
            <w:pPr>
              <w:autoSpaceDE w:val="0"/>
              <w:autoSpaceDN w:val="0"/>
              <w:adjustRightInd w:val="0"/>
              <w:rPr>
                <w:rFonts w:ascii="Arial" w:eastAsia="Batang" w:hAnsi="Arial" w:cs="Arial"/>
                <w:sz w:val="20"/>
                <w:szCs w:val="20"/>
                <w:lang w:eastAsia="ko-KR"/>
              </w:rPr>
            </w:pPr>
            <w:r w:rsidRPr="00183884">
              <w:rPr>
                <w:rFonts w:ascii="Arial" w:eastAsia="Batang" w:hAnsi="Arial" w:cs="Arial"/>
                <w:sz w:val="20"/>
                <w:szCs w:val="20"/>
                <w:lang w:eastAsia="ko-KR"/>
              </w:rPr>
              <w:t xml:space="preserve">    S.D. dependent var</w:t>
            </w:r>
          </w:p>
        </w:tc>
        <w:tc>
          <w:tcPr>
            <w:tcW w:w="1125" w:type="dxa"/>
            <w:tcBorders>
              <w:top w:val="nil"/>
              <w:left w:val="nil"/>
              <w:bottom w:val="nil"/>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1.789841</w:t>
            </w:r>
          </w:p>
        </w:tc>
      </w:tr>
      <w:tr w:rsidR="0057782A" w:rsidRPr="00183884" w:rsidTr="00522F35">
        <w:tblPrEx>
          <w:tblCellMar>
            <w:top w:w="0" w:type="dxa"/>
            <w:bottom w:w="0" w:type="dxa"/>
          </w:tblCellMar>
        </w:tblPrEx>
        <w:trPr>
          <w:jc w:val="center"/>
        </w:trPr>
        <w:tc>
          <w:tcPr>
            <w:tcW w:w="2433" w:type="dxa"/>
            <w:tcBorders>
              <w:top w:val="nil"/>
              <w:left w:val="nil"/>
              <w:bottom w:val="nil"/>
              <w:right w:val="nil"/>
            </w:tcBorders>
          </w:tcPr>
          <w:p w:rsidR="0057782A" w:rsidRPr="00183884" w:rsidRDefault="0057782A" w:rsidP="00522F35">
            <w:pPr>
              <w:autoSpaceDE w:val="0"/>
              <w:autoSpaceDN w:val="0"/>
              <w:adjustRightInd w:val="0"/>
              <w:rPr>
                <w:rFonts w:ascii="Arial" w:eastAsia="Batang" w:hAnsi="Arial" w:cs="Arial"/>
                <w:sz w:val="20"/>
                <w:szCs w:val="20"/>
                <w:lang w:eastAsia="ko-KR"/>
              </w:rPr>
            </w:pPr>
            <w:r w:rsidRPr="00183884">
              <w:rPr>
                <w:rFonts w:ascii="Arial" w:eastAsia="Batang" w:hAnsi="Arial" w:cs="Arial"/>
                <w:sz w:val="20"/>
                <w:szCs w:val="20"/>
                <w:lang w:eastAsia="ko-KR"/>
              </w:rPr>
              <w:t>S.E. of regression</w:t>
            </w:r>
          </w:p>
        </w:tc>
        <w:tc>
          <w:tcPr>
            <w:tcW w:w="1395" w:type="dxa"/>
            <w:tcBorders>
              <w:top w:val="nil"/>
              <w:left w:val="nil"/>
              <w:bottom w:val="nil"/>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1.387650</w:t>
            </w:r>
          </w:p>
        </w:tc>
        <w:tc>
          <w:tcPr>
            <w:tcW w:w="2700" w:type="dxa"/>
            <w:gridSpan w:val="2"/>
            <w:tcBorders>
              <w:top w:val="nil"/>
              <w:left w:val="nil"/>
              <w:bottom w:val="nil"/>
              <w:right w:val="nil"/>
            </w:tcBorders>
          </w:tcPr>
          <w:p w:rsidR="0057782A" w:rsidRPr="00183884" w:rsidRDefault="0057782A" w:rsidP="00522F35">
            <w:pPr>
              <w:autoSpaceDE w:val="0"/>
              <w:autoSpaceDN w:val="0"/>
              <w:adjustRightInd w:val="0"/>
              <w:rPr>
                <w:rFonts w:ascii="Arial" w:eastAsia="Batang" w:hAnsi="Arial" w:cs="Arial"/>
                <w:sz w:val="20"/>
                <w:szCs w:val="20"/>
                <w:lang w:eastAsia="ko-KR"/>
              </w:rPr>
            </w:pPr>
            <w:r w:rsidRPr="00183884">
              <w:rPr>
                <w:rFonts w:ascii="Arial" w:eastAsia="Batang" w:hAnsi="Arial" w:cs="Arial"/>
                <w:sz w:val="20"/>
                <w:szCs w:val="20"/>
                <w:lang w:eastAsia="ko-KR"/>
              </w:rPr>
              <w:t xml:space="preserve">    Akaike info criterion</w:t>
            </w:r>
          </w:p>
        </w:tc>
        <w:tc>
          <w:tcPr>
            <w:tcW w:w="1125" w:type="dxa"/>
            <w:tcBorders>
              <w:top w:val="nil"/>
              <w:left w:val="nil"/>
              <w:bottom w:val="nil"/>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3.512996</w:t>
            </w:r>
          </w:p>
        </w:tc>
      </w:tr>
      <w:tr w:rsidR="0057782A" w:rsidRPr="00183884" w:rsidTr="00522F35">
        <w:tblPrEx>
          <w:tblCellMar>
            <w:top w:w="0" w:type="dxa"/>
            <w:bottom w:w="0" w:type="dxa"/>
          </w:tblCellMar>
        </w:tblPrEx>
        <w:trPr>
          <w:jc w:val="center"/>
        </w:trPr>
        <w:tc>
          <w:tcPr>
            <w:tcW w:w="2433" w:type="dxa"/>
            <w:tcBorders>
              <w:top w:val="nil"/>
              <w:left w:val="nil"/>
              <w:bottom w:val="nil"/>
              <w:right w:val="nil"/>
            </w:tcBorders>
          </w:tcPr>
          <w:p w:rsidR="0057782A" w:rsidRPr="00183884" w:rsidRDefault="0057782A" w:rsidP="00522F35">
            <w:pPr>
              <w:autoSpaceDE w:val="0"/>
              <w:autoSpaceDN w:val="0"/>
              <w:adjustRightInd w:val="0"/>
              <w:rPr>
                <w:rFonts w:ascii="Arial" w:eastAsia="Batang" w:hAnsi="Arial" w:cs="Arial"/>
                <w:sz w:val="20"/>
                <w:szCs w:val="20"/>
                <w:lang w:eastAsia="ko-KR"/>
              </w:rPr>
            </w:pPr>
            <w:r w:rsidRPr="00183884">
              <w:rPr>
                <w:rFonts w:ascii="Arial" w:eastAsia="Batang" w:hAnsi="Arial" w:cs="Arial"/>
                <w:sz w:val="20"/>
                <w:szCs w:val="20"/>
                <w:lang w:eastAsia="ko-KR"/>
              </w:rPr>
              <w:t>Sum squared resid</w:t>
            </w:r>
          </w:p>
        </w:tc>
        <w:tc>
          <w:tcPr>
            <w:tcW w:w="1395" w:type="dxa"/>
            <w:tcBorders>
              <w:top w:val="nil"/>
              <w:left w:val="nil"/>
              <w:bottom w:val="nil"/>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750.9734</w:t>
            </w:r>
          </w:p>
        </w:tc>
        <w:tc>
          <w:tcPr>
            <w:tcW w:w="2700" w:type="dxa"/>
            <w:gridSpan w:val="2"/>
            <w:tcBorders>
              <w:top w:val="nil"/>
              <w:left w:val="nil"/>
              <w:bottom w:val="nil"/>
              <w:right w:val="nil"/>
            </w:tcBorders>
          </w:tcPr>
          <w:p w:rsidR="0057782A" w:rsidRPr="00183884" w:rsidRDefault="0057782A" w:rsidP="00522F35">
            <w:pPr>
              <w:autoSpaceDE w:val="0"/>
              <w:autoSpaceDN w:val="0"/>
              <w:adjustRightInd w:val="0"/>
              <w:rPr>
                <w:rFonts w:ascii="Arial" w:eastAsia="Batang" w:hAnsi="Arial" w:cs="Arial"/>
                <w:sz w:val="20"/>
                <w:szCs w:val="20"/>
                <w:lang w:eastAsia="ko-KR"/>
              </w:rPr>
            </w:pPr>
            <w:r w:rsidRPr="00183884">
              <w:rPr>
                <w:rFonts w:ascii="Arial" w:eastAsia="Batang" w:hAnsi="Arial" w:cs="Arial"/>
                <w:sz w:val="20"/>
                <w:szCs w:val="20"/>
                <w:lang w:eastAsia="ko-KR"/>
              </w:rPr>
              <w:t xml:space="preserve">    Schwarz criterion</w:t>
            </w:r>
          </w:p>
        </w:tc>
        <w:tc>
          <w:tcPr>
            <w:tcW w:w="1125" w:type="dxa"/>
            <w:tcBorders>
              <w:top w:val="nil"/>
              <w:left w:val="nil"/>
              <w:bottom w:val="nil"/>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3.593126</w:t>
            </w:r>
          </w:p>
        </w:tc>
      </w:tr>
      <w:tr w:rsidR="0057782A" w:rsidRPr="00183884" w:rsidTr="00522F35">
        <w:tblPrEx>
          <w:tblCellMar>
            <w:top w:w="0" w:type="dxa"/>
            <w:bottom w:w="0" w:type="dxa"/>
          </w:tblCellMar>
        </w:tblPrEx>
        <w:trPr>
          <w:jc w:val="center"/>
        </w:trPr>
        <w:tc>
          <w:tcPr>
            <w:tcW w:w="2433" w:type="dxa"/>
            <w:tcBorders>
              <w:top w:val="nil"/>
              <w:left w:val="nil"/>
              <w:bottom w:val="nil"/>
              <w:right w:val="nil"/>
            </w:tcBorders>
          </w:tcPr>
          <w:p w:rsidR="0057782A" w:rsidRPr="00183884" w:rsidRDefault="0057782A" w:rsidP="00522F35">
            <w:pPr>
              <w:autoSpaceDE w:val="0"/>
              <w:autoSpaceDN w:val="0"/>
              <w:adjustRightInd w:val="0"/>
              <w:rPr>
                <w:rFonts w:ascii="Arial" w:eastAsia="Batang" w:hAnsi="Arial" w:cs="Arial"/>
                <w:sz w:val="20"/>
                <w:szCs w:val="20"/>
                <w:lang w:eastAsia="ko-KR"/>
              </w:rPr>
            </w:pPr>
            <w:r w:rsidRPr="00183884">
              <w:rPr>
                <w:rFonts w:ascii="Arial" w:eastAsia="Batang" w:hAnsi="Arial" w:cs="Arial"/>
                <w:sz w:val="20"/>
                <w:szCs w:val="20"/>
                <w:lang w:eastAsia="ko-KR"/>
              </w:rPr>
              <w:t>Log likelihood</w:t>
            </w:r>
          </w:p>
        </w:tc>
        <w:tc>
          <w:tcPr>
            <w:tcW w:w="1395" w:type="dxa"/>
            <w:tcBorders>
              <w:top w:val="nil"/>
              <w:left w:val="nil"/>
              <w:bottom w:val="nil"/>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-691.0863</w:t>
            </w:r>
          </w:p>
        </w:tc>
        <w:tc>
          <w:tcPr>
            <w:tcW w:w="2700" w:type="dxa"/>
            <w:gridSpan w:val="2"/>
            <w:tcBorders>
              <w:top w:val="nil"/>
              <w:left w:val="nil"/>
              <w:bottom w:val="nil"/>
              <w:right w:val="nil"/>
            </w:tcBorders>
          </w:tcPr>
          <w:p w:rsidR="0057782A" w:rsidRPr="00183884" w:rsidRDefault="0057782A" w:rsidP="00522F35">
            <w:pPr>
              <w:autoSpaceDE w:val="0"/>
              <w:autoSpaceDN w:val="0"/>
              <w:adjustRightInd w:val="0"/>
              <w:rPr>
                <w:rFonts w:ascii="Arial" w:eastAsia="Batang" w:hAnsi="Arial" w:cs="Arial"/>
                <w:sz w:val="20"/>
                <w:szCs w:val="20"/>
                <w:lang w:eastAsia="ko-KR"/>
              </w:rPr>
            </w:pPr>
            <w:r w:rsidRPr="00183884">
              <w:rPr>
                <w:rFonts w:ascii="Arial" w:eastAsia="Batang" w:hAnsi="Arial" w:cs="Arial"/>
                <w:sz w:val="20"/>
                <w:szCs w:val="20"/>
                <w:lang w:eastAsia="ko-KR"/>
              </w:rPr>
              <w:t xml:space="preserve">    F-statistic</w:t>
            </w:r>
          </w:p>
        </w:tc>
        <w:tc>
          <w:tcPr>
            <w:tcW w:w="1125" w:type="dxa"/>
            <w:tcBorders>
              <w:top w:val="nil"/>
              <w:left w:val="nil"/>
              <w:bottom w:val="nil"/>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38.63998</w:t>
            </w:r>
          </w:p>
        </w:tc>
      </w:tr>
      <w:tr w:rsidR="0057782A" w:rsidRPr="00183884" w:rsidTr="00522F35">
        <w:tblPrEx>
          <w:tblCellMar>
            <w:top w:w="0" w:type="dxa"/>
            <w:bottom w:w="0" w:type="dxa"/>
          </w:tblCellMar>
        </w:tblPrEx>
        <w:trPr>
          <w:jc w:val="center"/>
        </w:trPr>
        <w:tc>
          <w:tcPr>
            <w:tcW w:w="2433" w:type="dxa"/>
            <w:tcBorders>
              <w:top w:val="nil"/>
              <w:left w:val="nil"/>
              <w:bottom w:val="double" w:sz="6" w:space="0" w:color="auto"/>
              <w:right w:val="nil"/>
            </w:tcBorders>
          </w:tcPr>
          <w:p w:rsidR="0057782A" w:rsidRPr="00183884" w:rsidRDefault="0057782A" w:rsidP="00522F35">
            <w:pPr>
              <w:autoSpaceDE w:val="0"/>
              <w:autoSpaceDN w:val="0"/>
              <w:adjustRightInd w:val="0"/>
              <w:rPr>
                <w:rFonts w:ascii="Arial" w:eastAsia="Batang" w:hAnsi="Arial" w:cs="Arial"/>
                <w:sz w:val="20"/>
                <w:szCs w:val="20"/>
                <w:lang w:eastAsia="ko-KR"/>
              </w:rPr>
            </w:pPr>
            <w:r w:rsidRPr="00183884">
              <w:rPr>
                <w:rFonts w:ascii="Arial" w:eastAsia="Batang" w:hAnsi="Arial" w:cs="Arial"/>
                <w:sz w:val="20"/>
                <w:szCs w:val="20"/>
                <w:lang w:eastAsia="ko-KR"/>
              </w:rPr>
              <w:t>Durbin-Watson stat</w:t>
            </w:r>
          </w:p>
        </w:tc>
        <w:tc>
          <w:tcPr>
            <w:tcW w:w="1395" w:type="dxa"/>
            <w:tcBorders>
              <w:top w:val="nil"/>
              <w:left w:val="nil"/>
              <w:bottom w:val="double" w:sz="6" w:space="0" w:color="auto"/>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2.008684</w:t>
            </w:r>
          </w:p>
        </w:tc>
        <w:tc>
          <w:tcPr>
            <w:tcW w:w="2700" w:type="dxa"/>
            <w:gridSpan w:val="2"/>
            <w:tcBorders>
              <w:top w:val="nil"/>
              <w:left w:val="nil"/>
              <w:bottom w:val="double" w:sz="6" w:space="0" w:color="auto"/>
              <w:right w:val="nil"/>
            </w:tcBorders>
          </w:tcPr>
          <w:p w:rsidR="0057782A" w:rsidRPr="00183884" w:rsidRDefault="0057782A" w:rsidP="00522F35">
            <w:pPr>
              <w:autoSpaceDE w:val="0"/>
              <w:autoSpaceDN w:val="0"/>
              <w:adjustRightInd w:val="0"/>
              <w:rPr>
                <w:rFonts w:ascii="Arial" w:eastAsia="Batang" w:hAnsi="Arial" w:cs="Arial"/>
                <w:sz w:val="20"/>
                <w:szCs w:val="20"/>
                <w:lang w:eastAsia="ko-KR"/>
              </w:rPr>
            </w:pPr>
            <w:r w:rsidRPr="00183884">
              <w:rPr>
                <w:rFonts w:ascii="Arial" w:eastAsia="Batang" w:hAnsi="Arial" w:cs="Arial"/>
                <w:sz w:val="20"/>
                <w:szCs w:val="20"/>
                <w:lang w:eastAsia="ko-KR"/>
              </w:rPr>
              <w:t xml:space="preserve">    Prob(F-statistic)</w:t>
            </w:r>
          </w:p>
        </w:tc>
        <w:tc>
          <w:tcPr>
            <w:tcW w:w="1125" w:type="dxa"/>
            <w:tcBorders>
              <w:top w:val="nil"/>
              <w:left w:val="nil"/>
              <w:bottom w:val="double" w:sz="6" w:space="0" w:color="auto"/>
              <w:right w:val="nil"/>
            </w:tcBorders>
          </w:tcPr>
          <w:p w:rsidR="0057782A" w:rsidRPr="00183884" w:rsidRDefault="0057782A" w:rsidP="00522F35">
            <w:pPr>
              <w:autoSpaceDE w:val="0"/>
              <w:autoSpaceDN w:val="0"/>
              <w:adjustRightInd w:val="0"/>
              <w:jc w:val="right"/>
              <w:rPr>
                <w:rFonts w:ascii="Arial" w:eastAsia="Batang" w:hAnsi="Arial" w:cs="Arial"/>
                <w:sz w:val="20"/>
                <w:szCs w:val="20"/>
                <w:lang w:eastAsia="ko-KR"/>
              </w:rPr>
            </w:pPr>
            <w:r w:rsidRPr="00183884">
              <w:rPr>
                <w:rFonts w:ascii="Arial" w:eastAsia="Batang" w:hAnsi="Arial" w:cs="Arial"/>
                <w:sz w:val="20"/>
                <w:szCs w:val="20"/>
                <w:lang w:eastAsia="ko-KR"/>
              </w:rPr>
              <w:t>0.000000</w:t>
            </w:r>
          </w:p>
        </w:tc>
      </w:tr>
    </w:tbl>
    <w:p w:rsidR="0057782A" w:rsidRDefault="0057782A" w:rsidP="00522F35">
      <w:pPr>
        <w:jc w:val="center"/>
        <w:rPr>
          <w:rFonts w:ascii="Arial" w:hAnsi="Arial" w:cs="Arial"/>
          <w:sz w:val="20"/>
          <w:szCs w:val="20"/>
        </w:rPr>
      </w:pPr>
      <w:r w:rsidRPr="00727524">
        <w:rPr>
          <w:rFonts w:ascii="Arial" w:hAnsi="Arial" w:cs="Arial"/>
          <w:b/>
          <w:sz w:val="20"/>
          <w:szCs w:val="20"/>
        </w:rPr>
        <w:t>Elaboració</w:t>
      </w:r>
      <w:r w:rsidRPr="00727524">
        <w:rPr>
          <w:rFonts w:ascii="Arial" w:hAnsi="Arial" w:cs="Arial"/>
          <w:sz w:val="20"/>
          <w:szCs w:val="20"/>
        </w:rPr>
        <w:t>n:</w:t>
      </w:r>
      <w:r>
        <w:rPr>
          <w:rFonts w:ascii="Arial" w:hAnsi="Arial" w:cs="Arial"/>
          <w:sz w:val="20"/>
          <w:szCs w:val="20"/>
        </w:rPr>
        <w:t xml:space="preserve"> Autores de Tesis</w:t>
      </w:r>
    </w:p>
    <w:p w:rsidR="0057782A" w:rsidRPr="005A30B0" w:rsidRDefault="0057782A" w:rsidP="00522F35">
      <w:pPr>
        <w:spacing w:line="480" w:lineRule="auto"/>
        <w:ind w:firstLine="284"/>
        <w:jc w:val="both"/>
        <w:rPr>
          <w:rFonts w:ascii="Arial" w:hAnsi="Arial" w:cs="Arial"/>
        </w:rPr>
      </w:pPr>
      <w:r w:rsidRPr="005A30B0">
        <w:rPr>
          <w:rFonts w:ascii="Arial" w:hAnsi="Arial" w:cs="Arial"/>
        </w:rPr>
        <w:t>Tal como ocurrió con las variables significativas de la primera estimación, aquí todas las relaciones causales</w:t>
      </w:r>
      <w:r>
        <w:rPr>
          <w:rFonts w:ascii="Arial" w:hAnsi="Arial" w:cs="Arial"/>
        </w:rPr>
        <w:t>,</w:t>
      </w:r>
      <w:r w:rsidRPr="005A30B0">
        <w:rPr>
          <w:rFonts w:ascii="Arial" w:hAnsi="Arial" w:cs="Arial"/>
        </w:rPr>
        <w:t xml:space="preserve"> derivadas con respecto al porcentaje de inversión</w:t>
      </w:r>
      <w:r>
        <w:rPr>
          <w:rFonts w:ascii="Arial" w:hAnsi="Arial" w:cs="Arial"/>
        </w:rPr>
        <w:t>,</w:t>
      </w:r>
      <w:r w:rsidRPr="005A30B0">
        <w:rPr>
          <w:rFonts w:ascii="Arial" w:hAnsi="Arial" w:cs="Arial"/>
        </w:rPr>
        <w:t xml:space="preserve"> también resultan positivas. Además, los coeficientes son similares </w:t>
      </w:r>
      <w:r>
        <w:rPr>
          <w:rFonts w:ascii="Arial" w:hAnsi="Arial" w:cs="Arial"/>
        </w:rPr>
        <w:t xml:space="preserve">aunque </w:t>
      </w:r>
      <w:r w:rsidRPr="005A30B0">
        <w:rPr>
          <w:rFonts w:ascii="Arial" w:hAnsi="Arial" w:cs="Arial"/>
        </w:rPr>
        <w:t xml:space="preserve">en </w:t>
      </w:r>
      <w:r>
        <w:rPr>
          <w:rFonts w:ascii="Arial" w:hAnsi="Arial" w:cs="Arial"/>
        </w:rPr>
        <w:t xml:space="preserve">esta </w:t>
      </w:r>
      <w:r w:rsidRPr="005A30B0">
        <w:rPr>
          <w:rFonts w:ascii="Arial" w:hAnsi="Arial" w:cs="Arial"/>
        </w:rPr>
        <w:t xml:space="preserve">segunda estimación es más factible la inferencia estadística puesto que se cuenta con un mayor </w:t>
      </w:r>
      <w:r>
        <w:rPr>
          <w:rFonts w:ascii="Arial" w:hAnsi="Arial" w:cs="Arial"/>
        </w:rPr>
        <w:t>“</w:t>
      </w:r>
      <w:r w:rsidRPr="005A30B0">
        <w:rPr>
          <w:rFonts w:ascii="Arial" w:hAnsi="Arial" w:cs="Arial"/>
        </w:rPr>
        <w:t>grado de significancia global</w:t>
      </w:r>
      <w:r>
        <w:rPr>
          <w:rFonts w:ascii="Arial" w:hAnsi="Arial" w:cs="Arial"/>
        </w:rPr>
        <w:t>”</w:t>
      </w:r>
      <w:r w:rsidRPr="005A30B0">
        <w:rPr>
          <w:rFonts w:ascii="Arial" w:hAnsi="Arial" w:cs="Arial"/>
        </w:rPr>
        <w:t>.</w:t>
      </w:r>
    </w:p>
    <w:p w:rsidR="0057782A" w:rsidRPr="005A30B0"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5A30B0">
        <w:rPr>
          <w:rFonts w:ascii="Arial" w:hAnsi="Arial" w:cs="Arial"/>
        </w:rPr>
        <w:t>De esta manera, según los resultados del modelo</w:t>
      </w:r>
      <w:r>
        <w:rPr>
          <w:rFonts w:ascii="Arial" w:hAnsi="Arial" w:cs="Arial"/>
        </w:rPr>
        <w:t xml:space="preserve"> final</w:t>
      </w:r>
      <w:r w:rsidRPr="005A30B0">
        <w:rPr>
          <w:rFonts w:ascii="Arial" w:hAnsi="Arial" w:cs="Arial"/>
        </w:rPr>
        <w:t xml:space="preserve">, las variables que finalmente causarían un efecto significativo en el porcentaje de inversión que pueda alcanzar un receptor de remesas </w:t>
      </w:r>
      <w:r>
        <w:rPr>
          <w:rFonts w:ascii="Arial" w:hAnsi="Arial" w:cs="Arial"/>
        </w:rPr>
        <w:t>ecuatoriano</w:t>
      </w:r>
      <w:r w:rsidRPr="005A30B0">
        <w:rPr>
          <w:rFonts w:ascii="Arial" w:hAnsi="Arial" w:cs="Arial"/>
        </w:rPr>
        <w:t>, son fundamentalmente siete: Acceso al Sistema Financiero (asf), Internet, Monto de la remesa</w:t>
      </w:r>
      <w:r>
        <w:rPr>
          <w:rFonts w:ascii="Arial" w:hAnsi="Arial" w:cs="Arial"/>
        </w:rPr>
        <w:t xml:space="preserve">, Negocio Propio, </w:t>
      </w:r>
      <w:r w:rsidRPr="005A30B0">
        <w:rPr>
          <w:rFonts w:ascii="Arial" w:hAnsi="Arial" w:cs="Arial"/>
        </w:rPr>
        <w:t>Predispo</w:t>
      </w:r>
      <w:r>
        <w:rPr>
          <w:rFonts w:ascii="Arial" w:hAnsi="Arial" w:cs="Arial"/>
        </w:rPr>
        <w:t xml:space="preserve">sición-Capacitación (precap), </w:t>
      </w:r>
      <w:r w:rsidRPr="005A30B0">
        <w:rPr>
          <w:rFonts w:ascii="Arial" w:hAnsi="Arial" w:cs="Arial"/>
        </w:rPr>
        <w:t>Ingreso (lningreso)</w:t>
      </w:r>
      <w:r>
        <w:rPr>
          <w:rFonts w:ascii="Arial" w:hAnsi="Arial" w:cs="Arial"/>
        </w:rPr>
        <w:t xml:space="preserve"> y Periodicidad</w:t>
      </w:r>
      <w:r w:rsidRPr="005A30B0">
        <w:rPr>
          <w:rFonts w:ascii="Arial" w:hAnsi="Arial" w:cs="Arial"/>
        </w:rPr>
        <w:t>. A continuación, se analiza el</w:t>
      </w:r>
      <w:r>
        <w:rPr>
          <w:rFonts w:ascii="Arial" w:hAnsi="Arial" w:cs="Arial"/>
        </w:rPr>
        <w:t xml:space="preserve"> efecto marginal que causa cada </w:t>
      </w:r>
      <w:r w:rsidRPr="005A30B0">
        <w:rPr>
          <w:rFonts w:ascii="Arial" w:hAnsi="Arial" w:cs="Arial"/>
        </w:rPr>
        <w:t>factor en el porcentaje de inversión de remesas.</w:t>
      </w:r>
    </w:p>
    <w:p w:rsidR="0057782A" w:rsidRPr="005A30B0" w:rsidRDefault="0057782A" w:rsidP="00522F35">
      <w:pPr>
        <w:spacing w:line="480" w:lineRule="auto"/>
        <w:ind w:firstLine="284"/>
        <w:jc w:val="both"/>
        <w:rPr>
          <w:rFonts w:ascii="Arial" w:hAnsi="Arial" w:cs="Arial"/>
        </w:rPr>
      </w:pPr>
      <w:r>
        <w:rPr>
          <w:rFonts w:ascii="Arial" w:hAnsi="Arial" w:cs="Arial"/>
        </w:rPr>
        <w:t xml:space="preserve"> </w:t>
      </w:r>
    </w:p>
    <w:p w:rsidR="0057782A" w:rsidRDefault="0057782A" w:rsidP="00522F35">
      <w:pPr>
        <w:spacing w:line="480" w:lineRule="auto"/>
        <w:ind w:firstLine="284"/>
        <w:jc w:val="both"/>
        <w:rPr>
          <w:rFonts w:ascii="Arial" w:hAnsi="Arial" w:cs="Arial"/>
        </w:rPr>
      </w:pPr>
      <w:r w:rsidRPr="003E5ECF">
        <w:rPr>
          <w:rFonts w:ascii="Arial" w:hAnsi="Arial" w:cs="Arial"/>
        </w:rPr>
        <w:t>Según los resultados del modelo:</w:t>
      </w:r>
    </w:p>
    <w:p w:rsidR="0057782A" w:rsidRDefault="0057782A" w:rsidP="00522F35">
      <w:pPr>
        <w:spacing w:line="480" w:lineRule="auto"/>
        <w:ind w:firstLine="284"/>
        <w:jc w:val="both"/>
        <w:rPr>
          <w:rFonts w:ascii="Arial" w:hAnsi="Arial" w:cs="Arial"/>
        </w:rPr>
      </w:pPr>
    </w:p>
    <w:p w:rsidR="0057782A" w:rsidRPr="003E5ECF" w:rsidRDefault="0057782A" w:rsidP="00522F35">
      <w:pPr>
        <w:numPr>
          <w:ilvl w:val="0"/>
          <w:numId w:val="9"/>
        </w:numPr>
        <w:spacing w:line="480" w:lineRule="auto"/>
        <w:jc w:val="both"/>
        <w:rPr>
          <w:rFonts w:ascii="Arial" w:hAnsi="Arial" w:cs="Arial"/>
        </w:rPr>
      </w:pPr>
      <w:r w:rsidRPr="003E5E09">
        <w:rPr>
          <w:rFonts w:ascii="Arial" w:hAnsi="Arial" w:cs="Arial"/>
          <w:b/>
        </w:rPr>
        <w:t>ASF.-</w:t>
      </w:r>
      <w:r w:rsidRPr="003E5E09">
        <w:rPr>
          <w:rFonts w:ascii="Arial" w:hAnsi="Arial" w:cs="Arial"/>
        </w:rPr>
        <w:t xml:space="preserve"> Si un receptor de remesas logra acceder considerablemente al sistema financiero (ASF=1), éste podrá incrementar su porcentaje de in</w:t>
      </w:r>
      <w:r>
        <w:rPr>
          <w:rFonts w:ascii="Arial" w:hAnsi="Arial" w:cs="Arial"/>
        </w:rPr>
        <w:t>versión de remesas en un 33.3%</w:t>
      </w:r>
      <w:r>
        <w:rPr>
          <w:rStyle w:val="FootnoteReference"/>
          <w:rFonts w:ascii="Arial" w:hAnsi="Arial" w:cs="Arial"/>
        </w:rPr>
        <w:footnoteReference w:id="14"/>
      </w:r>
      <w:r>
        <w:rPr>
          <w:rFonts w:ascii="Arial" w:hAnsi="Arial" w:cs="Arial"/>
        </w:rPr>
        <w:t xml:space="preserve"> </w:t>
      </w:r>
      <w:r w:rsidRPr="003E5E09">
        <w:rPr>
          <w:rFonts w:ascii="Arial" w:hAnsi="Arial" w:cs="Arial"/>
        </w:rPr>
        <w:t>en comparación al receptor que no utiliza con frecuencia los servicios financieros (ASF=0).</w:t>
      </w:r>
    </w:p>
    <w:p w:rsidR="0057782A" w:rsidRDefault="0057782A" w:rsidP="00522F35">
      <w:pPr>
        <w:spacing w:line="480" w:lineRule="auto"/>
        <w:ind w:firstLine="284"/>
        <w:jc w:val="both"/>
        <w:rPr>
          <w:rFonts w:ascii="Arial" w:hAnsi="Arial" w:cs="Arial"/>
          <w:i/>
        </w:rPr>
      </w:pPr>
      <w:r w:rsidRPr="003E5E09">
        <w:rPr>
          <w:rFonts w:ascii="Arial" w:hAnsi="Arial" w:cs="Arial"/>
          <w:i/>
        </w:rPr>
        <w:t xml:space="preserve">Queda comprobado que un receptor de remesas que accede al sistema financiero tiene mejores posibilidades, facilidades y alternativas de inversión que aquel que no utiliza con frecuencia servicios financieros. Al mismo tiempo, puede obtener más asesoría, financiamiento y garantías al momento de invertir. </w:t>
      </w:r>
    </w:p>
    <w:p w:rsidR="0057782A" w:rsidRDefault="0057782A" w:rsidP="00522F35">
      <w:pPr>
        <w:spacing w:line="480" w:lineRule="auto"/>
        <w:ind w:firstLine="284"/>
        <w:jc w:val="both"/>
        <w:rPr>
          <w:rFonts w:ascii="Arial" w:hAnsi="Arial" w:cs="Arial"/>
          <w:i/>
        </w:rPr>
      </w:pPr>
    </w:p>
    <w:p w:rsidR="0057782A" w:rsidRDefault="0057782A" w:rsidP="00522F35">
      <w:pPr>
        <w:spacing w:line="480" w:lineRule="auto"/>
        <w:ind w:firstLine="284"/>
        <w:jc w:val="both"/>
        <w:rPr>
          <w:rFonts w:ascii="Arial" w:hAnsi="Arial" w:cs="Arial"/>
          <w:i/>
        </w:rPr>
      </w:pPr>
      <w:r w:rsidRPr="003E5E09">
        <w:rPr>
          <w:rFonts w:ascii="Arial" w:hAnsi="Arial" w:cs="Arial"/>
          <w:i/>
        </w:rPr>
        <w:t>El sistema financiero siempre busca incentivar la inversión y por lo tanto buscará siempre encaminar un ingreso importante como las remesas a ese destino. De ah</w:t>
      </w:r>
      <w:r>
        <w:rPr>
          <w:rFonts w:ascii="Arial" w:hAnsi="Arial" w:cs="Arial"/>
          <w:i/>
        </w:rPr>
        <w:t>í la importancia de utilizar los</w:t>
      </w:r>
      <w:r w:rsidRPr="003E5E09">
        <w:rPr>
          <w:rFonts w:ascii="Arial" w:hAnsi="Arial" w:cs="Arial"/>
          <w:i/>
        </w:rPr>
        <w:t xml:space="preserve"> servicios de crédito, capacitación, asesoría legal, entre otros, por parte del receptor de remesas.</w:t>
      </w:r>
    </w:p>
    <w:p w:rsidR="0057782A" w:rsidRDefault="0057782A" w:rsidP="00522F35">
      <w:pPr>
        <w:spacing w:line="480" w:lineRule="auto"/>
        <w:ind w:firstLine="284"/>
        <w:jc w:val="both"/>
        <w:rPr>
          <w:rFonts w:ascii="Arial" w:hAnsi="Arial" w:cs="Arial"/>
          <w:i/>
        </w:rPr>
      </w:pPr>
    </w:p>
    <w:p w:rsidR="0057782A" w:rsidRDefault="0057782A" w:rsidP="00522F35">
      <w:pPr>
        <w:numPr>
          <w:ilvl w:val="0"/>
          <w:numId w:val="9"/>
        </w:numPr>
        <w:spacing w:line="480" w:lineRule="auto"/>
        <w:jc w:val="both"/>
        <w:rPr>
          <w:rFonts w:ascii="Arial" w:hAnsi="Arial" w:cs="Arial"/>
        </w:rPr>
      </w:pPr>
      <w:r w:rsidRPr="003E5E09">
        <w:rPr>
          <w:rFonts w:ascii="Arial" w:hAnsi="Arial" w:cs="Arial"/>
          <w:b/>
        </w:rPr>
        <w:t>Internet.-</w:t>
      </w:r>
      <w:r w:rsidRPr="003E5E09">
        <w:rPr>
          <w:rFonts w:ascii="Arial" w:hAnsi="Arial" w:cs="Arial"/>
        </w:rPr>
        <w:t xml:space="preserve"> A medida que un receptor de remesas utiliza con mayor frecuencia el Internet, su porcentaje de inversión se incrementa aproximadamente en un 37.4%. Este cambio porcentual es válido siempre y cuando el receptor de remesas incremente en </w:t>
      </w:r>
      <w:r w:rsidRPr="00773E56">
        <w:rPr>
          <w:rFonts w:ascii="Arial" w:hAnsi="Arial" w:cs="Arial"/>
          <w:u w:val="single"/>
        </w:rPr>
        <w:t>un nivel</w:t>
      </w:r>
      <w:r w:rsidRPr="003E5E09">
        <w:rPr>
          <w:rFonts w:ascii="Arial" w:hAnsi="Arial" w:cs="Arial"/>
        </w:rPr>
        <w:t xml:space="preserve"> su uso de Internet dentro de las cuatro categorías de acceso al servi</w:t>
      </w:r>
      <w:r>
        <w:rPr>
          <w:rFonts w:ascii="Arial" w:hAnsi="Arial" w:cs="Arial"/>
        </w:rPr>
        <w:t xml:space="preserve">cio consideradas en este trabajo </w:t>
      </w:r>
      <w:r w:rsidRPr="003E5E09">
        <w:rPr>
          <w:rFonts w:ascii="Arial" w:hAnsi="Arial" w:cs="Arial"/>
        </w:rPr>
        <w:t xml:space="preserve">(nulo, poco, regular y bastante).      </w:t>
      </w:r>
    </w:p>
    <w:p w:rsidR="0057782A" w:rsidRDefault="0057782A" w:rsidP="00522F35">
      <w:pPr>
        <w:spacing w:line="480" w:lineRule="auto"/>
        <w:jc w:val="both"/>
        <w:rPr>
          <w:rFonts w:ascii="Arial" w:hAnsi="Arial" w:cs="Arial"/>
          <w:b/>
        </w:rPr>
      </w:pPr>
    </w:p>
    <w:p w:rsidR="0057782A" w:rsidRDefault="0057782A" w:rsidP="00522F35">
      <w:pPr>
        <w:spacing w:line="480" w:lineRule="auto"/>
        <w:ind w:firstLine="284"/>
        <w:jc w:val="both"/>
        <w:rPr>
          <w:rFonts w:ascii="Arial" w:hAnsi="Arial" w:cs="Arial"/>
          <w:i/>
        </w:rPr>
      </w:pPr>
      <w:r w:rsidRPr="003E5E09">
        <w:rPr>
          <w:rFonts w:ascii="Arial" w:hAnsi="Arial" w:cs="Arial"/>
          <w:i/>
        </w:rPr>
        <w:t xml:space="preserve">Se puede concluir que utilizando el Internet, un receptor de remesas incrementa su número de posibilidades para poder invertir. Al respecto, es del todo válido creer que un receptor de remesas puede encontrar en el Internet alternativas de inversión más sofisticadas de las que manejaba antes de utilizarlo como por ejemplo: la compra de acciones de compañías extranjeras o la creación de sitios Web personales. </w:t>
      </w:r>
    </w:p>
    <w:p w:rsidR="0057782A" w:rsidRDefault="0057782A" w:rsidP="00522F35">
      <w:pPr>
        <w:spacing w:line="480" w:lineRule="auto"/>
        <w:ind w:firstLine="284"/>
        <w:jc w:val="both"/>
        <w:rPr>
          <w:rFonts w:ascii="Arial" w:hAnsi="Arial" w:cs="Arial"/>
          <w:i/>
        </w:rPr>
      </w:pPr>
    </w:p>
    <w:p w:rsidR="0057782A" w:rsidRDefault="0057782A" w:rsidP="00522F35">
      <w:pPr>
        <w:spacing w:line="480" w:lineRule="auto"/>
        <w:ind w:firstLine="284"/>
        <w:jc w:val="both"/>
        <w:rPr>
          <w:rFonts w:ascii="Arial" w:hAnsi="Arial" w:cs="Arial"/>
          <w:i/>
        </w:rPr>
      </w:pPr>
      <w:r w:rsidRPr="003E5E09">
        <w:rPr>
          <w:rFonts w:ascii="Arial" w:hAnsi="Arial" w:cs="Arial"/>
          <w:i/>
        </w:rPr>
        <w:t>De esta forma, el Internet se convierte para los receptores de remesas en una herramienta de apoyo para buscar información sobre cómo invertir y las distintas opciones de hacer negocios.</w:t>
      </w:r>
    </w:p>
    <w:p w:rsidR="0057782A" w:rsidRDefault="0057782A" w:rsidP="00522F35">
      <w:pPr>
        <w:spacing w:line="480" w:lineRule="auto"/>
        <w:ind w:firstLine="284"/>
        <w:jc w:val="both"/>
        <w:rPr>
          <w:rFonts w:ascii="Arial" w:hAnsi="Arial" w:cs="Arial"/>
          <w:i/>
        </w:rPr>
      </w:pPr>
    </w:p>
    <w:p w:rsidR="0057782A" w:rsidRDefault="0057782A" w:rsidP="00522F35">
      <w:pPr>
        <w:numPr>
          <w:ilvl w:val="0"/>
          <w:numId w:val="9"/>
        </w:numPr>
        <w:spacing w:line="480" w:lineRule="auto"/>
        <w:jc w:val="both"/>
        <w:rPr>
          <w:rFonts w:ascii="Arial" w:hAnsi="Arial" w:cs="Arial"/>
        </w:rPr>
      </w:pPr>
      <w:r w:rsidRPr="00C92B00">
        <w:rPr>
          <w:rFonts w:ascii="Arial" w:hAnsi="Arial" w:cs="Arial"/>
          <w:b/>
        </w:rPr>
        <w:t>Monto.-</w:t>
      </w:r>
      <w:r w:rsidRPr="00C92B00">
        <w:rPr>
          <w:rFonts w:ascii="Arial" w:hAnsi="Arial" w:cs="Arial"/>
        </w:rPr>
        <w:t xml:space="preserve"> Cuando el monto mensual de la remesa enviada aumenta 1 dólar, el porcentaje de inversión por parte del receptor de remesas se incrementa en un 0.2%. De igual manera, si se registra un incremento de 100 dólares en el monto de la remesa, el porcentaje de inversión aumenta un 20%.</w:t>
      </w:r>
    </w:p>
    <w:p w:rsidR="0057782A" w:rsidRDefault="0057782A" w:rsidP="00522F35">
      <w:pPr>
        <w:spacing w:line="480" w:lineRule="auto"/>
        <w:ind w:firstLine="284"/>
        <w:jc w:val="both"/>
        <w:rPr>
          <w:rFonts w:ascii="Arial" w:hAnsi="Arial" w:cs="Arial"/>
          <w:b/>
        </w:rPr>
      </w:pPr>
    </w:p>
    <w:p w:rsidR="0057782A" w:rsidRDefault="0057782A" w:rsidP="00522F35">
      <w:pPr>
        <w:spacing w:line="480" w:lineRule="auto"/>
        <w:ind w:firstLine="284"/>
        <w:jc w:val="both"/>
        <w:rPr>
          <w:rFonts w:ascii="Arial" w:hAnsi="Arial" w:cs="Arial"/>
          <w:i/>
        </w:rPr>
      </w:pPr>
      <w:r w:rsidRPr="00C92B00">
        <w:rPr>
          <w:rFonts w:ascii="Arial" w:hAnsi="Arial" w:cs="Arial"/>
          <w:i/>
        </w:rPr>
        <w:t xml:space="preserve">Es totalmente lógico pensar que a medida que el monto de la remesa que recibe un receptor en el país aumente, éste podrá destinar más recursos a la inversión. Un receptor de remesas que recibe 1,000 dólares al trimestre (300 dólares por mes) puede destinar más dinero a negocios o inversiones que aquel que recibe </w:t>
      </w:r>
      <w:r>
        <w:rPr>
          <w:rFonts w:ascii="Arial" w:hAnsi="Arial" w:cs="Arial"/>
          <w:i/>
        </w:rPr>
        <w:t>50</w:t>
      </w:r>
      <w:r w:rsidRPr="00C92B00">
        <w:rPr>
          <w:rFonts w:ascii="Arial" w:hAnsi="Arial" w:cs="Arial"/>
          <w:i/>
        </w:rPr>
        <w:t xml:space="preserve"> dólares mensuales. Al mismo tiempo, la inversión con más recursos (remesas) se vuelve</w:t>
      </w:r>
      <w:r>
        <w:rPr>
          <w:rFonts w:ascii="Arial" w:hAnsi="Arial" w:cs="Arial"/>
          <w:i/>
        </w:rPr>
        <w:t xml:space="preserve"> más significativa en el </w:t>
      </w:r>
      <w:r w:rsidRPr="00C92B00">
        <w:rPr>
          <w:rFonts w:ascii="Arial" w:hAnsi="Arial" w:cs="Arial"/>
          <w:i/>
        </w:rPr>
        <w:t>largo plazo.</w:t>
      </w:r>
    </w:p>
    <w:p w:rsidR="0057782A" w:rsidRDefault="0057782A" w:rsidP="00522F35">
      <w:pPr>
        <w:spacing w:line="480" w:lineRule="auto"/>
        <w:ind w:firstLine="284"/>
        <w:jc w:val="both"/>
        <w:rPr>
          <w:rFonts w:ascii="Arial" w:hAnsi="Arial" w:cs="Arial"/>
          <w:i/>
        </w:rPr>
      </w:pPr>
    </w:p>
    <w:p w:rsidR="0057782A" w:rsidRDefault="0057782A" w:rsidP="00522F35">
      <w:pPr>
        <w:numPr>
          <w:ilvl w:val="0"/>
          <w:numId w:val="9"/>
        </w:numPr>
        <w:spacing w:line="480" w:lineRule="auto"/>
        <w:jc w:val="both"/>
        <w:rPr>
          <w:rFonts w:ascii="Arial" w:hAnsi="Arial" w:cs="Arial"/>
        </w:rPr>
      </w:pPr>
      <w:r w:rsidRPr="00C92B00">
        <w:rPr>
          <w:rFonts w:ascii="Arial" w:hAnsi="Arial" w:cs="Arial"/>
          <w:b/>
        </w:rPr>
        <w:t>Negocio.-</w:t>
      </w:r>
      <w:r w:rsidRPr="00C92B00">
        <w:rPr>
          <w:rFonts w:ascii="Arial" w:hAnsi="Arial" w:cs="Arial"/>
        </w:rPr>
        <w:t xml:space="preserve"> Un receptor de remesas que tenga un negocio propio en funcionamiento (valor = 1) verá incrementado su porcentaje de inversión en un 85.1% en comparación al receptor que no tiene negocio propio o nunca ha incursionado en actividades de inversión similares (valor = 0).  </w:t>
      </w:r>
    </w:p>
    <w:p w:rsidR="0057782A" w:rsidRDefault="0057782A" w:rsidP="00522F35">
      <w:pPr>
        <w:spacing w:line="480" w:lineRule="auto"/>
        <w:ind w:firstLine="284"/>
        <w:jc w:val="both"/>
        <w:rPr>
          <w:rFonts w:ascii="Arial" w:hAnsi="Arial" w:cs="Arial"/>
          <w:b/>
        </w:rPr>
      </w:pPr>
    </w:p>
    <w:p w:rsidR="0057782A" w:rsidRPr="00C92B00" w:rsidRDefault="0057782A" w:rsidP="00522F35">
      <w:pPr>
        <w:spacing w:line="480" w:lineRule="auto"/>
        <w:ind w:firstLine="284"/>
        <w:jc w:val="both"/>
        <w:rPr>
          <w:rFonts w:ascii="Arial" w:hAnsi="Arial" w:cs="Arial"/>
          <w:i/>
        </w:rPr>
      </w:pPr>
      <w:r w:rsidRPr="00C92B00">
        <w:rPr>
          <w:rFonts w:ascii="Arial" w:hAnsi="Arial" w:cs="Arial"/>
          <w:i/>
        </w:rPr>
        <w:t xml:space="preserve">Se entiende que muchos de los receptores que ya tienen un negocio propio en marcha, destinan gran parte de sus remesas a su conservación y desarrollo de operaciones. Eso les permite en gran medida mantener o incrementar su porcentaje de inversión y ver de otra manera al ingreso que proviene de afuera. Por su parte, aquellos que no poseen negocio propio, comprometen en mayor proporción sus remesas hacia el consumo. </w:t>
      </w:r>
    </w:p>
    <w:p w:rsidR="0057782A" w:rsidRPr="00C92B00" w:rsidRDefault="0057782A" w:rsidP="00522F35">
      <w:pPr>
        <w:spacing w:line="480" w:lineRule="auto"/>
        <w:ind w:firstLine="284"/>
        <w:jc w:val="both"/>
        <w:rPr>
          <w:rFonts w:ascii="Arial" w:hAnsi="Arial" w:cs="Arial"/>
          <w:i/>
        </w:rPr>
      </w:pPr>
    </w:p>
    <w:p w:rsidR="0057782A" w:rsidRDefault="0057782A" w:rsidP="00522F35">
      <w:pPr>
        <w:spacing w:line="480" w:lineRule="auto"/>
        <w:ind w:firstLine="284"/>
        <w:jc w:val="both"/>
        <w:rPr>
          <w:rFonts w:ascii="Arial" w:hAnsi="Arial" w:cs="Arial"/>
          <w:i/>
        </w:rPr>
      </w:pPr>
      <w:r w:rsidRPr="00C92B00">
        <w:rPr>
          <w:rFonts w:ascii="Arial" w:hAnsi="Arial" w:cs="Arial"/>
          <w:i/>
        </w:rPr>
        <w:t>Adicionalmente, un receptor de remesas envuelto en el mundo de los negocios conoce lo que implica llevar a cabo una inversión en la práctica y se le puede facilitar la consecución de nuevas inversiones por sus contactos y experiencia en el trabajo diario. En cambio, aquel receptor que empieza de cero, enfrenta mayores dificultades al querer iniciar un negocio y puede desistir de invertir sus remesas con mayor facilidad.</w:t>
      </w:r>
    </w:p>
    <w:p w:rsidR="0057782A" w:rsidRDefault="0057782A" w:rsidP="00522F35">
      <w:pPr>
        <w:spacing w:line="480" w:lineRule="auto"/>
        <w:ind w:firstLine="284"/>
        <w:jc w:val="both"/>
        <w:rPr>
          <w:rFonts w:ascii="Arial" w:hAnsi="Arial" w:cs="Arial"/>
          <w:i/>
        </w:rPr>
      </w:pPr>
    </w:p>
    <w:p w:rsidR="0057782A" w:rsidRDefault="0057782A" w:rsidP="00522F35">
      <w:pPr>
        <w:numPr>
          <w:ilvl w:val="0"/>
          <w:numId w:val="9"/>
        </w:numPr>
        <w:spacing w:line="480" w:lineRule="auto"/>
        <w:jc w:val="both"/>
        <w:rPr>
          <w:rFonts w:ascii="Arial" w:hAnsi="Arial" w:cs="Arial"/>
        </w:rPr>
      </w:pPr>
      <w:r w:rsidRPr="00C92B00">
        <w:rPr>
          <w:rFonts w:ascii="Arial" w:hAnsi="Arial" w:cs="Arial"/>
          <w:b/>
        </w:rPr>
        <w:t>Periodicidad.-</w:t>
      </w:r>
      <w:r w:rsidRPr="00C92B00">
        <w:rPr>
          <w:rFonts w:ascii="Arial" w:hAnsi="Arial" w:cs="Arial"/>
        </w:rPr>
        <w:t xml:space="preserve"> Los periodos más largos de tiempo para el envío de remesas, resultaron ser más beneficiosos para la inversión que los periodos cortos. Si un receptor de remesas recibe dinero de forma trimestral, semestral o anual incrementará en un 46.9% su porcentaje de inversión en relación al receptor que recibe remesas de forma mensual o de menor frecuencia.</w:t>
      </w:r>
    </w:p>
    <w:p w:rsidR="0057782A" w:rsidRDefault="0057782A" w:rsidP="00A56F75">
      <w:pPr>
        <w:spacing w:line="480" w:lineRule="auto"/>
        <w:ind w:left="644"/>
        <w:jc w:val="both"/>
        <w:rPr>
          <w:rFonts w:ascii="Arial" w:hAnsi="Arial" w:cs="Arial"/>
        </w:rPr>
      </w:pPr>
    </w:p>
    <w:p w:rsidR="0057782A" w:rsidRDefault="0057782A" w:rsidP="00522F35">
      <w:pPr>
        <w:spacing w:line="480" w:lineRule="auto"/>
        <w:ind w:firstLine="284"/>
        <w:jc w:val="both"/>
        <w:rPr>
          <w:rFonts w:ascii="Arial" w:hAnsi="Arial" w:cs="Arial"/>
          <w:i/>
        </w:rPr>
      </w:pPr>
      <w:r w:rsidRPr="00C92B00">
        <w:rPr>
          <w:rFonts w:ascii="Arial" w:hAnsi="Arial" w:cs="Arial"/>
          <w:i/>
        </w:rPr>
        <w:t>Una explicación para este resultado pueden ser los aspectos de planificación y montos. Si un receptor de remesas recibe dinero pocas veces el año, lo más probable es que reciba mejores cantidades de remesas y pueda decidir en ba</w:t>
      </w:r>
      <w:r>
        <w:rPr>
          <w:rFonts w:ascii="Arial" w:hAnsi="Arial" w:cs="Arial"/>
          <w:i/>
        </w:rPr>
        <w:t>se a un análisis razonado en qué</w:t>
      </w:r>
      <w:r w:rsidRPr="00C92B00">
        <w:rPr>
          <w:rFonts w:ascii="Arial" w:hAnsi="Arial" w:cs="Arial"/>
          <w:i/>
        </w:rPr>
        <w:t xml:space="preserve"> destinar la remesa. El resultado puede ser una asignación de dinero importante para la cuenta de ahorros o la apertura de un negocio. </w:t>
      </w:r>
    </w:p>
    <w:p w:rsidR="0057782A" w:rsidRDefault="0057782A" w:rsidP="00522F35">
      <w:pPr>
        <w:spacing w:line="480" w:lineRule="auto"/>
        <w:ind w:firstLine="284"/>
        <w:jc w:val="both"/>
        <w:rPr>
          <w:rFonts w:ascii="Arial" w:hAnsi="Arial" w:cs="Arial"/>
          <w:i/>
        </w:rPr>
      </w:pPr>
    </w:p>
    <w:p w:rsidR="0057782A" w:rsidRDefault="0057782A" w:rsidP="00522F35">
      <w:pPr>
        <w:spacing w:line="480" w:lineRule="auto"/>
        <w:ind w:firstLine="284"/>
        <w:jc w:val="both"/>
        <w:rPr>
          <w:rFonts w:ascii="Arial" w:hAnsi="Arial" w:cs="Arial"/>
          <w:i/>
        </w:rPr>
      </w:pPr>
      <w:r w:rsidRPr="00C92B00">
        <w:rPr>
          <w:rFonts w:ascii="Arial" w:hAnsi="Arial" w:cs="Arial"/>
          <w:i/>
        </w:rPr>
        <w:t>Por el contrario, si el receptor recibe remesas todas las semanas, lo más probables es que el monto sea pequeño y su utilización no amerite mayor reflexión: el resultado será una asignación mayoritaria al consumo básico.</w:t>
      </w:r>
    </w:p>
    <w:p w:rsidR="0057782A" w:rsidRDefault="0057782A" w:rsidP="00522F35">
      <w:pPr>
        <w:spacing w:line="480" w:lineRule="auto"/>
        <w:ind w:firstLine="284"/>
        <w:jc w:val="both"/>
        <w:rPr>
          <w:rFonts w:ascii="Arial" w:hAnsi="Arial" w:cs="Arial"/>
          <w:i/>
        </w:rPr>
      </w:pPr>
    </w:p>
    <w:p w:rsidR="0057782A" w:rsidRDefault="0057782A" w:rsidP="00522F35">
      <w:pPr>
        <w:numPr>
          <w:ilvl w:val="0"/>
          <w:numId w:val="9"/>
        </w:numPr>
        <w:spacing w:line="480" w:lineRule="auto"/>
        <w:jc w:val="both"/>
        <w:rPr>
          <w:rFonts w:ascii="Arial" w:hAnsi="Arial" w:cs="Arial"/>
        </w:rPr>
      </w:pPr>
      <w:r w:rsidRPr="00C92B00">
        <w:rPr>
          <w:rFonts w:ascii="Arial" w:hAnsi="Arial" w:cs="Arial"/>
          <w:b/>
        </w:rPr>
        <w:t>Predisposición y Capacitación.-</w:t>
      </w:r>
      <w:r w:rsidRPr="00C92B00">
        <w:rPr>
          <w:rFonts w:ascii="Arial" w:hAnsi="Arial" w:cs="Arial"/>
        </w:rPr>
        <w:t xml:space="preserve"> A medida que un receptor de remesas se muestra más predispuesto para invertir el dinero que recibe del exterior y al mismo tiempo se capacita en temas de negocios para hacerlo de la mejor manera, el porcentaje de inversión se irá incrementando aproximadamente en un 18.3%.</w:t>
      </w:r>
    </w:p>
    <w:p w:rsidR="0057782A" w:rsidRDefault="0057782A" w:rsidP="00522F35">
      <w:pPr>
        <w:spacing w:line="480" w:lineRule="auto"/>
        <w:ind w:firstLine="284"/>
        <w:jc w:val="both"/>
        <w:rPr>
          <w:rFonts w:ascii="Arial" w:hAnsi="Arial" w:cs="Arial"/>
          <w:b/>
        </w:rPr>
      </w:pPr>
    </w:p>
    <w:p w:rsidR="0057782A" w:rsidRDefault="0057782A" w:rsidP="00522F35">
      <w:pPr>
        <w:spacing w:line="480" w:lineRule="auto"/>
        <w:ind w:firstLine="284"/>
        <w:jc w:val="both"/>
        <w:rPr>
          <w:rFonts w:ascii="Arial" w:hAnsi="Arial" w:cs="Arial"/>
          <w:i/>
        </w:rPr>
      </w:pPr>
      <w:r w:rsidRPr="00C92B00">
        <w:rPr>
          <w:rFonts w:ascii="Arial" w:hAnsi="Arial" w:cs="Arial"/>
          <w:i/>
        </w:rPr>
        <w:t>No obstante, el modelo propone que antes de estar capacitado, es mejor estar predispuesto. Por eso, en la medida de que el receptor se muestre más predispuesto a invertir sus remesas (valores = 3 y 4) el porcentaje de inversión será más alto a que si solamente se capacitara pero no estuviere predispuesto (valores = 1 y 2).</w:t>
      </w:r>
    </w:p>
    <w:p w:rsidR="0057782A" w:rsidRDefault="0057782A" w:rsidP="00522F35">
      <w:pPr>
        <w:spacing w:line="480" w:lineRule="auto"/>
        <w:ind w:firstLine="284"/>
        <w:jc w:val="both"/>
        <w:rPr>
          <w:rFonts w:ascii="Arial" w:hAnsi="Arial" w:cs="Arial"/>
          <w:i/>
        </w:rPr>
      </w:pPr>
    </w:p>
    <w:p w:rsidR="0057782A" w:rsidRDefault="0057782A" w:rsidP="00522F35">
      <w:pPr>
        <w:numPr>
          <w:ilvl w:val="0"/>
          <w:numId w:val="9"/>
        </w:numPr>
        <w:spacing w:line="480" w:lineRule="auto"/>
        <w:jc w:val="both"/>
        <w:rPr>
          <w:rFonts w:ascii="Arial" w:hAnsi="Arial" w:cs="Arial"/>
        </w:rPr>
      </w:pPr>
      <w:r w:rsidRPr="00285DC6">
        <w:rPr>
          <w:rFonts w:ascii="Arial" w:hAnsi="Arial" w:cs="Arial"/>
          <w:b/>
        </w:rPr>
        <w:t>Ingreso.-</w:t>
      </w:r>
      <w:r w:rsidRPr="00285DC6">
        <w:rPr>
          <w:rFonts w:ascii="Arial" w:hAnsi="Arial" w:cs="Arial"/>
        </w:rPr>
        <w:t xml:space="preserve"> Si el ingreso mensual de un receptor de remesas se incrementa en un 1%, su porcentaje de inversión concerniente a las remesas aumenta en un 23.1%. El efecto es importante; sin embargo, el ingreso es una variable que suele mantenerse estancada por bastante tiempo entre la población debido a la rigidez del mercado salarial ecuatoriano, por lo que su contribución marginal no logra ser percibida </w:t>
      </w:r>
      <w:r>
        <w:rPr>
          <w:rFonts w:ascii="Arial" w:hAnsi="Arial" w:cs="Arial"/>
        </w:rPr>
        <w:t>en toda su magnitud</w:t>
      </w:r>
      <w:r w:rsidRPr="00285DC6">
        <w:rPr>
          <w:rFonts w:ascii="Arial" w:hAnsi="Arial" w:cs="Arial"/>
        </w:rPr>
        <w:t xml:space="preserve">.  </w:t>
      </w:r>
    </w:p>
    <w:p w:rsidR="0057782A" w:rsidRPr="00285DC6" w:rsidRDefault="0057782A" w:rsidP="00522F35">
      <w:pPr>
        <w:spacing w:line="480" w:lineRule="auto"/>
        <w:ind w:firstLine="284"/>
        <w:jc w:val="both"/>
        <w:rPr>
          <w:rFonts w:ascii="Arial" w:hAnsi="Arial" w:cs="Arial"/>
          <w:b/>
          <w:i/>
        </w:rPr>
      </w:pPr>
    </w:p>
    <w:p w:rsidR="0057782A" w:rsidRPr="00285DC6" w:rsidRDefault="0057782A" w:rsidP="00522F35">
      <w:pPr>
        <w:spacing w:line="480" w:lineRule="auto"/>
        <w:ind w:firstLine="284"/>
        <w:jc w:val="both"/>
        <w:rPr>
          <w:rFonts w:ascii="Arial" w:hAnsi="Arial" w:cs="Arial"/>
          <w:i/>
        </w:rPr>
      </w:pPr>
      <w:r>
        <w:rPr>
          <w:rFonts w:ascii="Arial" w:hAnsi="Arial" w:cs="Arial"/>
          <w:i/>
        </w:rPr>
        <w:t>S</w:t>
      </w:r>
      <w:r w:rsidRPr="00285DC6">
        <w:rPr>
          <w:rFonts w:ascii="Arial" w:hAnsi="Arial" w:cs="Arial"/>
          <w:i/>
        </w:rPr>
        <w:t>e puede concluir con suma facilidad que un receptor de remesas con un alto nivel de ingresos podría destinar mayor cantidad de dinero hacia la inversión puesto que logra cubrir sin mayores p</w:t>
      </w:r>
      <w:r>
        <w:rPr>
          <w:rFonts w:ascii="Arial" w:hAnsi="Arial" w:cs="Arial"/>
          <w:i/>
        </w:rPr>
        <w:t>ercances</w:t>
      </w:r>
      <w:r w:rsidRPr="00285DC6">
        <w:rPr>
          <w:rFonts w:ascii="Arial" w:hAnsi="Arial" w:cs="Arial"/>
          <w:i/>
        </w:rPr>
        <w:t xml:space="preserve"> su consumo corriente. En cambio, un receptor de remesas con un bajo nivel de ingresos, por su condición económica, daría prioridad a su consumo corriente y utilizaría las remesas para cubrir necesidades básicas insatisfechas.  </w:t>
      </w:r>
    </w:p>
    <w:p w:rsidR="0057782A" w:rsidRPr="00285DC6" w:rsidRDefault="0057782A" w:rsidP="00522F35">
      <w:pPr>
        <w:spacing w:line="480" w:lineRule="auto"/>
        <w:ind w:firstLine="284"/>
        <w:jc w:val="both"/>
        <w:rPr>
          <w:rFonts w:ascii="Arial" w:hAnsi="Arial" w:cs="Arial"/>
          <w:i/>
        </w:rPr>
      </w:pPr>
    </w:p>
    <w:p w:rsidR="0057782A" w:rsidRDefault="0057782A" w:rsidP="00522F35">
      <w:pPr>
        <w:spacing w:line="480" w:lineRule="auto"/>
        <w:ind w:firstLine="284"/>
        <w:jc w:val="both"/>
        <w:rPr>
          <w:rFonts w:ascii="Arial" w:hAnsi="Arial" w:cs="Arial"/>
          <w:i/>
        </w:rPr>
      </w:pPr>
      <w:r w:rsidRPr="00285DC6">
        <w:rPr>
          <w:rFonts w:ascii="Arial" w:hAnsi="Arial" w:cs="Arial"/>
          <w:i/>
        </w:rPr>
        <w:t>Cabe recalcar que este resultado de ingresos no apoya la tesis que muchos piensan acerca de que los receptores no pueden invertir sus remesas porque son pobres. En el análisis descriptivo del capítulo 5, se mostró claramente que la proporción pobre de la población de receptores de remesas es muy reducida. Lo único que nos dice el resultado de la variable “lningreso” es que existe un efecto positivo importante en el porcentaje de inversión de remesas a mayores ingresos del receptor. En ningún momento se establece un límite inferior para dichos ingresos.</w:t>
      </w:r>
    </w:p>
    <w:p w:rsidR="0057782A" w:rsidRDefault="0057782A" w:rsidP="00522F35">
      <w:pPr>
        <w:spacing w:line="480" w:lineRule="auto"/>
        <w:ind w:firstLine="284"/>
        <w:jc w:val="both"/>
        <w:rPr>
          <w:rFonts w:ascii="Arial" w:hAnsi="Arial" w:cs="Arial"/>
          <w:i/>
        </w:rPr>
      </w:pPr>
    </w:p>
    <w:p w:rsidR="0057782A" w:rsidRPr="00285DC6" w:rsidRDefault="0057782A" w:rsidP="00522F35">
      <w:pPr>
        <w:spacing w:line="480" w:lineRule="auto"/>
        <w:ind w:firstLine="284"/>
        <w:jc w:val="both"/>
        <w:rPr>
          <w:rFonts w:ascii="Arial" w:hAnsi="Arial" w:cs="Arial"/>
        </w:rPr>
      </w:pPr>
      <w:r>
        <w:rPr>
          <w:rFonts w:ascii="Arial" w:hAnsi="Arial" w:cs="Arial"/>
        </w:rPr>
        <w:t>T</w:t>
      </w:r>
      <w:r w:rsidRPr="00285DC6">
        <w:rPr>
          <w:rFonts w:ascii="Arial" w:hAnsi="Arial" w:cs="Arial"/>
        </w:rPr>
        <w:t xml:space="preserve">res de las siete variables que resultaron significativas </w:t>
      </w:r>
      <w:r>
        <w:rPr>
          <w:rFonts w:ascii="Arial" w:hAnsi="Arial" w:cs="Arial"/>
        </w:rPr>
        <w:t>en</w:t>
      </w:r>
      <w:r w:rsidRPr="00285DC6">
        <w:rPr>
          <w:rFonts w:ascii="Arial" w:hAnsi="Arial" w:cs="Arial"/>
        </w:rPr>
        <w:t xml:space="preserve"> explicar el porcentaje de inversión de remesas corresponden al grupo de variables llamado “herramientas de inversión” (asf, internet, precap). Esto quiere decir que las variables que más inciden en la inversión de remesas son sujeto de políticas económicas y deben ser promovidas por todos los actores de la sociedad (gobierno, empresas y ONGs)</w:t>
      </w:r>
      <w:r>
        <w:rPr>
          <w:rFonts w:ascii="Arial" w:hAnsi="Arial" w:cs="Arial"/>
        </w:rPr>
        <w:t>.</w:t>
      </w:r>
    </w:p>
    <w:p w:rsidR="0057782A" w:rsidRPr="00285DC6"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285DC6">
        <w:rPr>
          <w:rFonts w:ascii="Arial" w:hAnsi="Arial" w:cs="Arial"/>
        </w:rPr>
        <w:t>Para las demás variables independientes determinadas en este estudio (edad, carga, ciudad, género, tiempo y educación), no se pudo hallar evidencia empírica que confirme la existencia de algún efecto significativo y consistente en el porcentaje de inversión de remesas. Por lo tanto, se concluye que el modelo resultante o final que explica al porcentaje de inversión de remesas de cualquier receptor ecuatoriano, queda estipulado de la siguiente manera:</w:t>
      </w:r>
    </w:p>
    <w:p w:rsidR="0057782A" w:rsidRDefault="0057782A" w:rsidP="00A56F75">
      <w:pPr>
        <w:ind w:firstLine="284"/>
        <w:jc w:val="both"/>
        <w:rPr>
          <w:rFonts w:ascii="Arial" w:hAnsi="Arial" w:cs="Arial"/>
        </w:rPr>
      </w:pPr>
    </w:p>
    <w:p w:rsidR="0057782A" w:rsidRDefault="0057782A" w:rsidP="00522F35">
      <w:pPr>
        <w:ind w:left="2160" w:hanging="2160"/>
        <w:jc w:val="both"/>
        <w:rPr>
          <w:rFonts w:ascii="Arial" w:hAnsi="Arial" w:cs="Arial"/>
          <w:i/>
        </w:rPr>
      </w:pPr>
      <w:r w:rsidRPr="003E5ECF">
        <w:rPr>
          <w:rFonts w:ascii="Arial" w:hAnsi="Arial" w:cs="Arial"/>
          <w:b/>
          <w:i/>
        </w:rPr>
        <w:t>– log (INVERSION)</w:t>
      </w:r>
      <w:r>
        <w:rPr>
          <w:rFonts w:ascii="Arial" w:hAnsi="Arial" w:cs="Arial"/>
          <w:i/>
        </w:rPr>
        <w:t xml:space="preserve"> = 6.515 –</w:t>
      </w:r>
      <w:r w:rsidRPr="003E5ECF">
        <w:rPr>
          <w:rFonts w:ascii="Arial" w:hAnsi="Arial" w:cs="Arial"/>
          <w:i/>
        </w:rPr>
        <w:t>0.333(ASF</w:t>
      </w:r>
      <w:r>
        <w:rPr>
          <w:rFonts w:ascii="Arial" w:hAnsi="Arial" w:cs="Arial"/>
          <w:i/>
        </w:rPr>
        <w:t>) –0.374(INTERNET) –0.002(MONTO) –0.851(NEGOCIO) –0.469(PERIOD) –</w:t>
      </w:r>
      <w:r w:rsidRPr="003E5ECF">
        <w:rPr>
          <w:rFonts w:ascii="Arial" w:hAnsi="Arial" w:cs="Arial"/>
          <w:i/>
        </w:rPr>
        <w:t>0.183(PRECAP)</w:t>
      </w:r>
      <w:r>
        <w:rPr>
          <w:rFonts w:ascii="Arial" w:hAnsi="Arial" w:cs="Arial"/>
          <w:i/>
        </w:rPr>
        <w:t xml:space="preserve">      </w:t>
      </w:r>
      <w:r w:rsidRPr="003E5ECF">
        <w:rPr>
          <w:rFonts w:ascii="Arial" w:hAnsi="Arial" w:cs="Arial"/>
          <w:i/>
        </w:rPr>
        <w:t xml:space="preserve"> – 0.231(LNINGRESO)</w:t>
      </w:r>
    </w:p>
    <w:p w:rsidR="0057782A" w:rsidRPr="003E5ECF" w:rsidRDefault="0057782A" w:rsidP="00522F35">
      <w:pPr>
        <w:spacing w:line="480" w:lineRule="auto"/>
        <w:jc w:val="both"/>
        <w:rPr>
          <w:rFonts w:ascii="Arial" w:hAnsi="Arial" w:cs="Arial"/>
          <w:i/>
        </w:rPr>
      </w:pPr>
    </w:p>
    <w:p w:rsidR="0057782A" w:rsidRPr="00773257" w:rsidRDefault="0057782A" w:rsidP="00522F35">
      <w:pPr>
        <w:spacing w:line="480" w:lineRule="auto"/>
        <w:ind w:firstLine="284"/>
        <w:jc w:val="both"/>
        <w:rPr>
          <w:rFonts w:ascii="Arial" w:hAnsi="Arial" w:cs="Arial"/>
        </w:rPr>
      </w:pPr>
      <w:r w:rsidRPr="00773257">
        <w:rPr>
          <w:rFonts w:ascii="Arial" w:hAnsi="Arial" w:cs="Arial"/>
        </w:rPr>
        <w:t xml:space="preserve">Por otro lado, el coeficiente de determinación de este modelo resultante asciende al 40%. Esto quiere decir que las siete variables independientes propuestas en este modelo como factores determinantes, explican cerca del 40% de las variaciones que experimenta el porcentaje de inversión de remesas entre los receptores de la muestra. </w:t>
      </w:r>
    </w:p>
    <w:p w:rsidR="0057782A" w:rsidRPr="00773257"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773257">
        <w:rPr>
          <w:rFonts w:ascii="Arial" w:hAnsi="Arial" w:cs="Arial"/>
        </w:rPr>
        <w:t>Adicionalmente, este modelo supera satisfactoriamente todas las pruebas comunes de validación econométrica, lo cual garantiza la eficiencia de los estimadores obtenidos. Debido a que antes de realizar la estimación MCO se incorporó la matriz de varianzas y covarianz</w:t>
      </w:r>
      <w:r>
        <w:rPr>
          <w:rFonts w:ascii="Arial" w:hAnsi="Arial" w:cs="Arial"/>
        </w:rPr>
        <w:t>as de White, no existe heteroced</w:t>
      </w:r>
      <w:r w:rsidRPr="00773257">
        <w:rPr>
          <w:rFonts w:ascii="Arial" w:hAnsi="Arial" w:cs="Arial"/>
        </w:rPr>
        <w:t xml:space="preserve">asticidad en los residuos de la regresión. </w:t>
      </w:r>
    </w:p>
    <w:p w:rsidR="0057782A" w:rsidRDefault="0057782A" w:rsidP="00522F35">
      <w:pPr>
        <w:spacing w:line="480" w:lineRule="auto"/>
        <w:ind w:firstLine="284"/>
        <w:jc w:val="both"/>
        <w:rPr>
          <w:rFonts w:ascii="Arial" w:hAnsi="Arial" w:cs="Arial"/>
        </w:rPr>
      </w:pPr>
    </w:p>
    <w:p w:rsidR="0057782A" w:rsidRPr="00773257" w:rsidRDefault="0057782A" w:rsidP="00522F35">
      <w:pPr>
        <w:spacing w:line="480" w:lineRule="auto"/>
        <w:ind w:firstLine="284"/>
        <w:jc w:val="both"/>
        <w:rPr>
          <w:rFonts w:ascii="Arial" w:hAnsi="Arial" w:cs="Arial"/>
        </w:rPr>
      </w:pPr>
      <w:r w:rsidRPr="00773257">
        <w:rPr>
          <w:rFonts w:ascii="Arial" w:hAnsi="Arial" w:cs="Arial"/>
        </w:rPr>
        <w:t xml:space="preserve">Tampoco hay evidencia de problemas de multicolinealidad entre las variables independientes, los residuos no reflejan síntomas de auto-correlación y los coeficientes son estables a lo largo de toda la muestra. Por último, se comprobó que los residuos de la regresión siguen efectivamente una distribución normal. </w:t>
      </w:r>
      <w:r>
        <w:rPr>
          <w:rFonts w:ascii="Arial" w:hAnsi="Arial" w:cs="Arial"/>
        </w:rPr>
        <w:t>(</w:t>
      </w:r>
      <w:r w:rsidRPr="00561049">
        <w:rPr>
          <w:rFonts w:ascii="Arial" w:hAnsi="Arial" w:cs="Arial"/>
          <w:b/>
        </w:rPr>
        <w:t xml:space="preserve">Ver Anexo </w:t>
      </w:r>
      <w:r>
        <w:rPr>
          <w:rFonts w:ascii="Arial" w:hAnsi="Arial" w:cs="Arial"/>
          <w:b/>
        </w:rPr>
        <w:t>2</w:t>
      </w:r>
      <w:r>
        <w:rPr>
          <w:rFonts w:ascii="Arial" w:hAnsi="Arial" w:cs="Arial"/>
        </w:rPr>
        <w:t>)</w:t>
      </w:r>
    </w:p>
    <w:p w:rsidR="0057782A" w:rsidRPr="00BC74EB" w:rsidRDefault="0057782A" w:rsidP="00522F35">
      <w:pPr>
        <w:numPr>
          <w:ilvl w:val="1"/>
          <w:numId w:val="8"/>
        </w:numPr>
        <w:spacing w:line="480" w:lineRule="auto"/>
        <w:rPr>
          <w:rFonts w:ascii="Arial" w:hAnsi="Arial" w:cs="Arial"/>
          <w:b/>
          <w:sz w:val="26"/>
          <w:szCs w:val="26"/>
        </w:rPr>
      </w:pPr>
      <w:r w:rsidRPr="00BC74EB">
        <w:rPr>
          <w:rFonts w:ascii="Arial" w:hAnsi="Arial" w:cs="Arial"/>
          <w:b/>
          <w:sz w:val="26"/>
          <w:szCs w:val="26"/>
        </w:rPr>
        <w:t xml:space="preserve">Evaluación de Escenarios </w:t>
      </w:r>
    </w:p>
    <w:p w:rsidR="0057782A" w:rsidRPr="00BC74EB" w:rsidRDefault="0057782A" w:rsidP="00522F35">
      <w:pPr>
        <w:spacing w:line="480" w:lineRule="auto"/>
        <w:ind w:firstLine="284"/>
        <w:jc w:val="both"/>
        <w:rPr>
          <w:rFonts w:ascii="Arial" w:hAnsi="Arial" w:cs="Arial"/>
        </w:rPr>
      </w:pPr>
    </w:p>
    <w:p w:rsidR="0057782A" w:rsidRPr="00BC74EB" w:rsidRDefault="0057782A" w:rsidP="00522F35">
      <w:pPr>
        <w:spacing w:line="480" w:lineRule="auto"/>
        <w:ind w:firstLine="284"/>
        <w:jc w:val="both"/>
        <w:rPr>
          <w:rFonts w:ascii="Arial" w:hAnsi="Arial" w:cs="Arial"/>
        </w:rPr>
      </w:pPr>
      <w:r w:rsidRPr="00BC74EB">
        <w:rPr>
          <w:rFonts w:ascii="Arial" w:hAnsi="Arial" w:cs="Arial"/>
        </w:rPr>
        <w:t>A continuación, se presentan algunos escenarios probables en los que el porcentaje de inversión de remesas obtiene distintos resultados dependiendo de los valores que toman las variables explicativas del modelo resultante. Este ejercicio se realiza para comprender con más detalle como varía el porcentaje de inversión dadas ciertas características propias de</w:t>
      </w:r>
      <w:r>
        <w:rPr>
          <w:rFonts w:ascii="Arial" w:hAnsi="Arial" w:cs="Arial"/>
        </w:rPr>
        <w:t>l</w:t>
      </w:r>
      <w:r w:rsidRPr="00BC74EB">
        <w:rPr>
          <w:rFonts w:ascii="Arial" w:hAnsi="Arial" w:cs="Arial"/>
        </w:rPr>
        <w:t xml:space="preserve"> receptor. </w:t>
      </w:r>
    </w:p>
    <w:p w:rsidR="0057782A" w:rsidRPr="00BC74EB" w:rsidRDefault="0057782A" w:rsidP="00522F35">
      <w:pPr>
        <w:spacing w:line="480" w:lineRule="auto"/>
        <w:ind w:firstLine="284"/>
        <w:jc w:val="both"/>
        <w:rPr>
          <w:rFonts w:ascii="Arial" w:hAnsi="Arial" w:cs="Arial"/>
        </w:rPr>
      </w:pPr>
    </w:p>
    <w:p w:rsidR="0057782A" w:rsidRPr="00BC74EB" w:rsidRDefault="0057782A" w:rsidP="00522F35">
      <w:pPr>
        <w:spacing w:line="480" w:lineRule="auto"/>
        <w:ind w:firstLine="284"/>
        <w:jc w:val="both"/>
        <w:rPr>
          <w:rFonts w:ascii="Arial" w:hAnsi="Arial" w:cs="Arial"/>
        </w:rPr>
      </w:pPr>
      <w:r w:rsidRPr="00BC74EB">
        <w:rPr>
          <w:rFonts w:ascii="Arial" w:hAnsi="Arial" w:cs="Arial"/>
        </w:rPr>
        <w:t xml:space="preserve">Al respecto, un receptor de remesas puede tener valores calificados como mínimos en las variables explicativas frente a otro receptor que puede tener una mejor calificación. Un ejemplo de esto es la calificación de la variable “Internet”. Mientras mejor sea el acceso a Internet que tenga un receptor de remesas, mejor será su puntuación. En este caso el mínimo valor es 1 y el máximo valor es 4. </w:t>
      </w:r>
      <w:r>
        <w:rPr>
          <w:rFonts w:ascii="Arial" w:hAnsi="Arial" w:cs="Arial"/>
        </w:rPr>
        <w:t>Así</w:t>
      </w:r>
      <w:r w:rsidRPr="00BC74EB">
        <w:rPr>
          <w:rFonts w:ascii="Arial" w:hAnsi="Arial" w:cs="Arial"/>
        </w:rPr>
        <w:t>, la calificación de los valores máximos y mínimos dependerá de la medida de cada variable del modelo.</w:t>
      </w:r>
    </w:p>
    <w:p w:rsidR="0057782A" w:rsidRPr="00BC74EB"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BC74EB">
        <w:rPr>
          <w:rFonts w:ascii="Arial" w:hAnsi="Arial" w:cs="Arial"/>
        </w:rPr>
        <w:t>Dicho esto, se presentarán cinco distintos escenarios: bajo, medio sin negocio propio, medio con negocio propio, alt</w:t>
      </w:r>
      <w:r>
        <w:rPr>
          <w:rFonts w:ascii="Arial" w:hAnsi="Arial" w:cs="Arial"/>
        </w:rPr>
        <w:t>o y representativo. Má</w:t>
      </w:r>
      <w:r w:rsidRPr="00BC74EB">
        <w:rPr>
          <w:rFonts w:ascii="Arial" w:hAnsi="Arial" w:cs="Arial"/>
        </w:rPr>
        <w:t>s adelante, se explicará con más detalle de qué se trata cada uno de ellos. Para efectos de comparación, se muestra una tabla que contiene los valores que toman cada una de las variables explicativas, dependiendo del escenario en que se encuentren. Asimismo, se expone nuevamente el modelo que estima el porcentaje de inversión de remesas condicionado a las distintas características propias de los receptores.</w:t>
      </w:r>
    </w:p>
    <w:p w:rsidR="0057782A" w:rsidRDefault="0057782A" w:rsidP="00301AB3">
      <w:pPr>
        <w:ind w:firstLine="284"/>
        <w:jc w:val="both"/>
        <w:rPr>
          <w:rFonts w:ascii="Arial" w:hAnsi="Arial" w:cs="Arial"/>
        </w:rPr>
      </w:pPr>
    </w:p>
    <w:p w:rsidR="0057782A" w:rsidRDefault="0057782A" w:rsidP="00522F35">
      <w:pPr>
        <w:ind w:left="2160" w:hanging="2160"/>
        <w:jc w:val="both"/>
        <w:rPr>
          <w:rFonts w:ascii="Arial" w:hAnsi="Arial" w:cs="Arial"/>
          <w:i/>
        </w:rPr>
      </w:pPr>
      <w:r w:rsidRPr="003E5ECF">
        <w:rPr>
          <w:rFonts w:ascii="Arial" w:hAnsi="Arial" w:cs="Arial"/>
          <w:b/>
          <w:i/>
        </w:rPr>
        <w:t>– log (INVERSION)</w:t>
      </w:r>
      <w:r>
        <w:rPr>
          <w:rFonts w:ascii="Arial" w:hAnsi="Arial" w:cs="Arial"/>
          <w:i/>
        </w:rPr>
        <w:t xml:space="preserve"> = 6.515 –</w:t>
      </w:r>
      <w:r w:rsidRPr="003E5ECF">
        <w:rPr>
          <w:rFonts w:ascii="Arial" w:hAnsi="Arial" w:cs="Arial"/>
          <w:i/>
        </w:rPr>
        <w:t>0.333(ASF</w:t>
      </w:r>
      <w:r>
        <w:rPr>
          <w:rFonts w:ascii="Arial" w:hAnsi="Arial" w:cs="Arial"/>
          <w:i/>
        </w:rPr>
        <w:t>) –0.374(INTERNET) –0.002(MONTO) –0.851(NEGOCIO) –0.469(PERIOD) –</w:t>
      </w:r>
      <w:r w:rsidRPr="003E5ECF">
        <w:rPr>
          <w:rFonts w:ascii="Arial" w:hAnsi="Arial" w:cs="Arial"/>
          <w:i/>
        </w:rPr>
        <w:t>0.183(PRECAP)</w:t>
      </w:r>
      <w:r>
        <w:rPr>
          <w:rFonts w:ascii="Arial" w:hAnsi="Arial" w:cs="Arial"/>
          <w:i/>
        </w:rPr>
        <w:t xml:space="preserve">      </w:t>
      </w:r>
      <w:r w:rsidRPr="003E5ECF">
        <w:rPr>
          <w:rFonts w:ascii="Arial" w:hAnsi="Arial" w:cs="Arial"/>
          <w:i/>
        </w:rPr>
        <w:t xml:space="preserve"> – 0.231(LNINGRESO)</w:t>
      </w:r>
    </w:p>
    <w:p w:rsidR="0057782A" w:rsidRDefault="0057782A" w:rsidP="00522F35">
      <w:pPr>
        <w:spacing w:line="480" w:lineRule="auto"/>
        <w:ind w:firstLine="284"/>
        <w:jc w:val="both"/>
        <w:rPr>
          <w:rFonts w:ascii="Arial" w:hAnsi="Arial" w:cs="Arial"/>
        </w:rPr>
      </w:pPr>
    </w:p>
    <w:p w:rsidR="0057782A" w:rsidRDefault="0057782A" w:rsidP="00522F35">
      <w:pPr>
        <w:jc w:val="center"/>
        <w:rPr>
          <w:rFonts w:ascii="Arial" w:hAnsi="Arial" w:cs="Arial"/>
          <w:b/>
          <w:sz w:val="20"/>
          <w:szCs w:val="20"/>
        </w:rPr>
      </w:pPr>
      <w:r>
        <w:rPr>
          <w:rFonts w:ascii="Arial" w:hAnsi="Arial" w:cs="Arial"/>
          <w:b/>
          <w:sz w:val="20"/>
          <w:szCs w:val="20"/>
        </w:rPr>
        <w:t>Tabla 10</w:t>
      </w:r>
      <w:r w:rsidRPr="00727524">
        <w:rPr>
          <w:rFonts w:ascii="Arial" w:hAnsi="Arial" w:cs="Arial"/>
          <w:b/>
          <w:sz w:val="20"/>
          <w:szCs w:val="20"/>
        </w:rPr>
        <w:t xml:space="preserve">: </w:t>
      </w:r>
      <w:r>
        <w:rPr>
          <w:rFonts w:ascii="Arial" w:hAnsi="Arial" w:cs="Arial"/>
          <w:b/>
          <w:sz w:val="20"/>
          <w:szCs w:val="20"/>
        </w:rPr>
        <w:t>Escenarios probables de inversión</w:t>
      </w:r>
    </w:p>
    <w:tbl>
      <w:tblPr>
        <w:tblW w:w="8129" w:type="dxa"/>
        <w:jc w:val="center"/>
        <w:tblCellMar>
          <w:left w:w="70" w:type="dxa"/>
          <w:right w:w="70" w:type="dxa"/>
        </w:tblCellMar>
        <w:tblLook w:val="0000"/>
      </w:tblPr>
      <w:tblGrid>
        <w:gridCol w:w="1960"/>
        <w:gridCol w:w="1060"/>
        <w:gridCol w:w="1308"/>
        <w:gridCol w:w="1281"/>
        <w:gridCol w:w="1080"/>
        <w:gridCol w:w="1486"/>
      </w:tblGrid>
      <w:tr w:rsidR="0057782A" w:rsidRPr="00541B1E" w:rsidTr="00522F35">
        <w:trPr>
          <w:trHeight w:val="270"/>
          <w:jc w:val="center"/>
        </w:trPr>
        <w:tc>
          <w:tcPr>
            <w:tcW w:w="1960" w:type="dxa"/>
            <w:tcBorders>
              <w:top w:val="single" w:sz="8" w:space="0" w:color="auto"/>
              <w:left w:val="single" w:sz="8" w:space="0" w:color="auto"/>
              <w:bottom w:val="single" w:sz="8" w:space="0" w:color="auto"/>
              <w:right w:val="nil"/>
            </w:tcBorders>
            <w:shd w:val="clear" w:color="auto" w:fill="000000"/>
            <w:noWrap/>
            <w:vAlign w:val="bottom"/>
          </w:tcPr>
          <w:p w:rsidR="0057782A" w:rsidRPr="00541B1E" w:rsidRDefault="0057782A" w:rsidP="00522F35">
            <w:pPr>
              <w:jc w:val="center"/>
              <w:rPr>
                <w:rFonts w:ascii="Arial" w:hAnsi="Arial" w:cs="Arial"/>
                <w:color w:val="FFFFFF"/>
                <w:sz w:val="20"/>
                <w:szCs w:val="20"/>
              </w:rPr>
            </w:pPr>
            <w:r w:rsidRPr="00541B1E">
              <w:rPr>
                <w:rFonts w:ascii="Arial" w:hAnsi="Arial" w:cs="Arial"/>
                <w:color w:val="FFFFFF"/>
                <w:sz w:val="20"/>
                <w:szCs w:val="20"/>
              </w:rPr>
              <w:t>Variable \ Receptor</w:t>
            </w:r>
          </w:p>
        </w:tc>
        <w:tc>
          <w:tcPr>
            <w:tcW w:w="1060" w:type="dxa"/>
            <w:tcBorders>
              <w:top w:val="single" w:sz="8" w:space="0" w:color="auto"/>
              <w:left w:val="nil"/>
              <w:bottom w:val="single" w:sz="8" w:space="0" w:color="auto"/>
              <w:right w:val="nil"/>
            </w:tcBorders>
            <w:shd w:val="clear" w:color="auto" w:fill="000000"/>
            <w:noWrap/>
            <w:vAlign w:val="bottom"/>
          </w:tcPr>
          <w:p w:rsidR="0057782A" w:rsidRPr="00541B1E" w:rsidRDefault="0057782A" w:rsidP="00522F35">
            <w:pPr>
              <w:jc w:val="center"/>
              <w:rPr>
                <w:rFonts w:ascii="Arial" w:hAnsi="Arial" w:cs="Arial"/>
                <w:color w:val="FFFFFF"/>
                <w:sz w:val="20"/>
                <w:szCs w:val="20"/>
              </w:rPr>
            </w:pPr>
            <w:r w:rsidRPr="00541B1E">
              <w:rPr>
                <w:rFonts w:ascii="Arial" w:hAnsi="Arial" w:cs="Arial"/>
                <w:color w:val="FFFFFF"/>
                <w:sz w:val="20"/>
                <w:szCs w:val="20"/>
              </w:rPr>
              <w:t>Bajo</w:t>
            </w:r>
          </w:p>
        </w:tc>
        <w:tc>
          <w:tcPr>
            <w:tcW w:w="1308" w:type="dxa"/>
            <w:tcBorders>
              <w:top w:val="single" w:sz="8" w:space="0" w:color="auto"/>
              <w:left w:val="nil"/>
              <w:bottom w:val="single" w:sz="8" w:space="0" w:color="auto"/>
              <w:right w:val="nil"/>
            </w:tcBorders>
            <w:shd w:val="clear" w:color="auto" w:fill="000000"/>
            <w:noWrap/>
            <w:vAlign w:val="bottom"/>
          </w:tcPr>
          <w:p w:rsidR="0057782A" w:rsidRPr="00541B1E" w:rsidRDefault="0057782A" w:rsidP="00522F35">
            <w:pPr>
              <w:jc w:val="center"/>
              <w:rPr>
                <w:rFonts w:ascii="Arial" w:hAnsi="Arial" w:cs="Arial"/>
                <w:color w:val="FFFFFF"/>
                <w:sz w:val="20"/>
                <w:szCs w:val="20"/>
              </w:rPr>
            </w:pPr>
            <w:r w:rsidRPr="00541B1E">
              <w:rPr>
                <w:rFonts w:ascii="Arial" w:hAnsi="Arial" w:cs="Arial"/>
                <w:color w:val="FFFFFF"/>
                <w:sz w:val="20"/>
                <w:szCs w:val="20"/>
              </w:rPr>
              <w:t>Medio sin Negocio</w:t>
            </w:r>
          </w:p>
        </w:tc>
        <w:tc>
          <w:tcPr>
            <w:tcW w:w="1281" w:type="dxa"/>
            <w:tcBorders>
              <w:top w:val="single" w:sz="8" w:space="0" w:color="auto"/>
              <w:left w:val="nil"/>
              <w:bottom w:val="single" w:sz="8" w:space="0" w:color="auto"/>
              <w:right w:val="nil"/>
            </w:tcBorders>
            <w:shd w:val="clear" w:color="auto" w:fill="000000"/>
            <w:noWrap/>
            <w:vAlign w:val="bottom"/>
          </w:tcPr>
          <w:p w:rsidR="0057782A" w:rsidRPr="00541B1E" w:rsidRDefault="0057782A" w:rsidP="00522F35">
            <w:pPr>
              <w:jc w:val="center"/>
              <w:rPr>
                <w:rFonts w:ascii="Arial" w:hAnsi="Arial" w:cs="Arial"/>
                <w:color w:val="FFFFFF"/>
                <w:sz w:val="20"/>
                <w:szCs w:val="20"/>
              </w:rPr>
            </w:pPr>
            <w:r w:rsidRPr="00541B1E">
              <w:rPr>
                <w:rFonts w:ascii="Arial" w:hAnsi="Arial" w:cs="Arial"/>
                <w:color w:val="FFFFFF"/>
                <w:sz w:val="20"/>
                <w:szCs w:val="20"/>
              </w:rPr>
              <w:t>Medio con Negocio</w:t>
            </w:r>
          </w:p>
        </w:tc>
        <w:tc>
          <w:tcPr>
            <w:tcW w:w="1080" w:type="dxa"/>
            <w:tcBorders>
              <w:top w:val="single" w:sz="8" w:space="0" w:color="auto"/>
              <w:left w:val="nil"/>
              <w:bottom w:val="single" w:sz="8" w:space="0" w:color="auto"/>
              <w:right w:val="nil"/>
            </w:tcBorders>
            <w:shd w:val="clear" w:color="auto" w:fill="000000"/>
            <w:noWrap/>
            <w:vAlign w:val="bottom"/>
          </w:tcPr>
          <w:p w:rsidR="0057782A" w:rsidRPr="00541B1E" w:rsidRDefault="0057782A" w:rsidP="00522F35">
            <w:pPr>
              <w:jc w:val="center"/>
              <w:rPr>
                <w:rFonts w:ascii="Arial" w:hAnsi="Arial" w:cs="Arial"/>
                <w:color w:val="FFFFFF"/>
                <w:sz w:val="20"/>
                <w:szCs w:val="20"/>
              </w:rPr>
            </w:pPr>
            <w:r w:rsidRPr="00541B1E">
              <w:rPr>
                <w:rFonts w:ascii="Arial" w:hAnsi="Arial" w:cs="Arial"/>
                <w:color w:val="FFFFFF"/>
                <w:sz w:val="20"/>
                <w:szCs w:val="20"/>
              </w:rPr>
              <w:t>Alto</w:t>
            </w:r>
          </w:p>
        </w:tc>
        <w:tc>
          <w:tcPr>
            <w:tcW w:w="1440" w:type="dxa"/>
            <w:tcBorders>
              <w:top w:val="single" w:sz="8" w:space="0" w:color="auto"/>
              <w:left w:val="nil"/>
              <w:bottom w:val="single" w:sz="8" w:space="0" w:color="auto"/>
              <w:right w:val="single" w:sz="8" w:space="0" w:color="auto"/>
            </w:tcBorders>
            <w:shd w:val="clear" w:color="auto" w:fill="000000"/>
            <w:noWrap/>
            <w:vAlign w:val="bottom"/>
          </w:tcPr>
          <w:p w:rsidR="0057782A" w:rsidRPr="00541B1E" w:rsidRDefault="0057782A" w:rsidP="00522F35">
            <w:pPr>
              <w:jc w:val="center"/>
              <w:rPr>
                <w:rFonts w:ascii="Arial" w:hAnsi="Arial" w:cs="Arial"/>
                <w:color w:val="FFFFFF"/>
                <w:sz w:val="20"/>
                <w:szCs w:val="20"/>
              </w:rPr>
            </w:pPr>
            <w:r w:rsidRPr="00541B1E">
              <w:rPr>
                <w:rFonts w:ascii="Arial" w:hAnsi="Arial" w:cs="Arial"/>
                <w:color w:val="FFFFFF"/>
                <w:sz w:val="20"/>
                <w:szCs w:val="20"/>
              </w:rPr>
              <w:t>Representativo</w:t>
            </w:r>
          </w:p>
        </w:tc>
      </w:tr>
      <w:tr w:rsidR="0057782A" w:rsidRPr="00541B1E" w:rsidTr="00522F35">
        <w:trPr>
          <w:trHeight w:val="255"/>
          <w:jc w:val="center"/>
        </w:trPr>
        <w:tc>
          <w:tcPr>
            <w:tcW w:w="1960" w:type="dxa"/>
            <w:tcBorders>
              <w:top w:val="nil"/>
              <w:left w:val="single" w:sz="8" w:space="0" w:color="auto"/>
              <w:bottom w:val="nil"/>
              <w:right w:val="single" w:sz="8" w:space="0" w:color="auto"/>
            </w:tcBorders>
            <w:noWrap/>
            <w:vAlign w:val="bottom"/>
          </w:tcPr>
          <w:p w:rsidR="0057782A" w:rsidRPr="00541B1E" w:rsidRDefault="0057782A" w:rsidP="00522F35">
            <w:pPr>
              <w:rPr>
                <w:rFonts w:ascii="Arial" w:hAnsi="Arial" w:cs="Arial"/>
                <w:sz w:val="20"/>
                <w:szCs w:val="20"/>
              </w:rPr>
            </w:pPr>
            <w:r w:rsidRPr="00541B1E">
              <w:rPr>
                <w:rFonts w:ascii="Arial" w:hAnsi="Arial" w:cs="Arial"/>
                <w:sz w:val="20"/>
                <w:szCs w:val="20"/>
              </w:rPr>
              <w:t>Asf</w:t>
            </w:r>
          </w:p>
        </w:tc>
        <w:tc>
          <w:tcPr>
            <w:tcW w:w="1060" w:type="dxa"/>
            <w:tcBorders>
              <w:top w:val="nil"/>
              <w:left w:val="nil"/>
              <w:bottom w:val="nil"/>
              <w:right w:val="nil"/>
            </w:tcBorders>
            <w:noWrap/>
            <w:vAlign w:val="bottom"/>
          </w:tcPr>
          <w:p w:rsidR="0057782A" w:rsidRPr="00541B1E" w:rsidRDefault="0057782A" w:rsidP="00522F35">
            <w:pPr>
              <w:jc w:val="center"/>
              <w:rPr>
                <w:rFonts w:ascii="Arial" w:hAnsi="Arial" w:cs="Arial"/>
                <w:sz w:val="20"/>
                <w:szCs w:val="20"/>
              </w:rPr>
            </w:pPr>
            <w:r w:rsidRPr="00541B1E">
              <w:rPr>
                <w:rFonts w:ascii="Arial" w:hAnsi="Arial" w:cs="Arial"/>
                <w:sz w:val="20"/>
                <w:szCs w:val="20"/>
              </w:rPr>
              <w:t>0</w:t>
            </w:r>
          </w:p>
        </w:tc>
        <w:tc>
          <w:tcPr>
            <w:tcW w:w="1308" w:type="dxa"/>
            <w:tcBorders>
              <w:top w:val="nil"/>
              <w:left w:val="nil"/>
              <w:bottom w:val="nil"/>
              <w:right w:val="nil"/>
            </w:tcBorders>
            <w:noWrap/>
            <w:vAlign w:val="bottom"/>
          </w:tcPr>
          <w:p w:rsidR="0057782A" w:rsidRPr="00541B1E" w:rsidRDefault="0057782A" w:rsidP="00522F35">
            <w:pPr>
              <w:jc w:val="center"/>
              <w:rPr>
                <w:rFonts w:ascii="Arial" w:hAnsi="Arial" w:cs="Arial"/>
                <w:sz w:val="20"/>
                <w:szCs w:val="20"/>
              </w:rPr>
            </w:pPr>
            <w:r w:rsidRPr="00541B1E">
              <w:rPr>
                <w:rFonts w:ascii="Arial" w:hAnsi="Arial" w:cs="Arial"/>
                <w:sz w:val="20"/>
                <w:szCs w:val="20"/>
              </w:rPr>
              <w:t>1</w:t>
            </w:r>
          </w:p>
        </w:tc>
        <w:tc>
          <w:tcPr>
            <w:tcW w:w="1281" w:type="dxa"/>
            <w:tcBorders>
              <w:top w:val="nil"/>
              <w:left w:val="nil"/>
              <w:bottom w:val="nil"/>
              <w:right w:val="nil"/>
            </w:tcBorders>
            <w:noWrap/>
            <w:vAlign w:val="bottom"/>
          </w:tcPr>
          <w:p w:rsidR="0057782A" w:rsidRPr="00541B1E" w:rsidRDefault="0057782A" w:rsidP="00522F35">
            <w:pPr>
              <w:jc w:val="center"/>
              <w:rPr>
                <w:rFonts w:ascii="Arial" w:hAnsi="Arial" w:cs="Arial"/>
                <w:sz w:val="20"/>
                <w:szCs w:val="20"/>
              </w:rPr>
            </w:pPr>
            <w:r w:rsidRPr="00541B1E">
              <w:rPr>
                <w:rFonts w:ascii="Arial" w:hAnsi="Arial" w:cs="Arial"/>
                <w:sz w:val="20"/>
                <w:szCs w:val="20"/>
              </w:rPr>
              <w:t>1</w:t>
            </w:r>
          </w:p>
        </w:tc>
        <w:tc>
          <w:tcPr>
            <w:tcW w:w="1080" w:type="dxa"/>
            <w:tcBorders>
              <w:top w:val="nil"/>
              <w:left w:val="nil"/>
              <w:bottom w:val="nil"/>
              <w:right w:val="nil"/>
            </w:tcBorders>
            <w:noWrap/>
            <w:vAlign w:val="bottom"/>
          </w:tcPr>
          <w:p w:rsidR="0057782A" w:rsidRPr="00541B1E" w:rsidRDefault="0057782A" w:rsidP="00522F35">
            <w:pPr>
              <w:jc w:val="center"/>
              <w:rPr>
                <w:rFonts w:ascii="Arial" w:hAnsi="Arial" w:cs="Arial"/>
                <w:sz w:val="20"/>
                <w:szCs w:val="20"/>
              </w:rPr>
            </w:pPr>
            <w:r w:rsidRPr="00541B1E">
              <w:rPr>
                <w:rFonts w:ascii="Arial" w:hAnsi="Arial" w:cs="Arial"/>
                <w:sz w:val="20"/>
                <w:szCs w:val="20"/>
              </w:rPr>
              <w:t>1</w:t>
            </w:r>
          </w:p>
        </w:tc>
        <w:tc>
          <w:tcPr>
            <w:tcW w:w="1440" w:type="dxa"/>
            <w:tcBorders>
              <w:top w:val="nil"/>
              <w:left w:val="nil"/>
              <w:bottom w:val="nil"/>
              <w:right w:val="single" w:sz="8" w:space="0" w:color="auto"/>
            </w:tcBorders>
            <w:noWrap/>
            <w:vAlign w:val="bottom"/>
          </w:tcPr>
          <w:p w:rsidR="0057782A" w:rsidRPr="00541B1E" w:rsidRDefault="0057782A" w:rsidP="00522F35">
            <w:pPr>
              <w:jc w:val="center"/>
              <w:rPr>
                <w:rFonts w:ascii="Arial" w:hAnsi="Arial" w:cs="Arial"/>
                <w:sz w:val="20"/>
                <w:szCs w:val="20"/>
              </w:rPr>
            </w:pPr>
            <w:r w:rsidRPr="00541B1E">
              <w:rPr>
                <w:rFonts w:ascii="Arial" w:hAnsi="Arial" w:cs="Arial"/>
                <w:sz w:val="20"/>
                <w:szCs w:val="20"/>
              </w:rPr>
              <w:t>0</w:t>
            </w:r>
          </w:p>
        </w:tc>
      </w:tr>
      <w:tr w:rsidR="0057782A" w:rsidRPr="00541B1E" w:rsidTr="00522F35">
        <w:trPr>
          <w:trHeight w:val="255"/>
          <w:jc w:val="center"/>
        </w:trPr>
        <w:tc>
          <w:tcPr>
            <w:tcW w:w="1960" w:type="dxa"/>
            <w:tcBorders>
              <w:top w:val="nil"/>
              <w:left w:val="single" w:sz="8" w:space="0" w:color="auto"/>
              <w:bottom w:val="nil"/>
              <w:right w:val="single" w:sz="8" w:space="0" w:color="auto"/>
            </w:tcBorders>
            <w:noWrap/>
            <w:vAlign w:val="bottom"/>
          </w:tcPr>
          <w:p w:rsidR="0057782A" w:rsidRPr="00541B1E" w:rsidRDefault="0057782A" w:rsidP="00522F35">
            <w:pPr>
              <w:rPr>
                <w:rFonts w:ascii="Arial" w:hAnsi="Arial" w:cs="Arial"/>
                <w:sz w:val="20"/>
                <w:szCs w:val="20"/>
              </w:rPr>
            </w:pPr>
            <w:r w:rsidRPr="00541B1E">
              <w:rPr>
                <w:rFonts w:ascii="Arial" w:hAnsi="Arial" w:cs="Arial"/>
                <w:sz w:val="20"/>
                <w:szCs w:val="20"/>
              </w:rPr>
              <w:t>Ingreso</w:t>
            </w:r>
          </w:p>
        </w:tc>
        <w:tc>
          <w:tcPr>
            <w:tcW w:w="1060" w:type="dxa"/>
            <w:tcBorders>
              <w:top w:val="nil"/>
              <w:left w:val="nil"/>
              <w:bottom w:val="nil"/>
              <w:right w:val="nil"/>
            </w:tcBorders>
            <w:noWrap/>
            <w:vAlign w:val="bottom"/>
          </w:tcPr>
          <w:p w:rsidR="0057782A" w:rsidRPr="00541B1E" w:rsidRDefault="0057782A" w:rsidP="00522F35">
            <w:pPr>
              <w:jc w:val="center"/>
              <w:rPr>
                <w:rFonts w:ascii="Arial" w:hAnsi="Arial" w:cs="Arial"/>
                <w:sz w:val="20"/>
                <w:szCs w:val="20"/>
              </w:rPr>
            </w:pPr>
            <w:r w:rsidRPr="00541B1E">
              <w:rPr>
                <w:rFonts w:ascii="Arial" w:hAnsi="Arial" w:cs="Arial"/>
                <w:sz w:val="20"/>
                <w:szCs w:val="20"/>
              </w:rPr>
              <w:t>$ 300</w:t>
            </w:r>
          </w:p>
        </w:tc>
        <w:tc>
          <w:tcPr>
            <w:tcW w:w="1308" w:type="dxa"/>
            <w:tcBorders>
              <w:top w:val="nil"/>
              <w:left w:val="nil"/>
              <w:bottom w:val="nil"/>
              <w:right w:val="nil"/>
            </w:tcBorders>
            <w:noWrap/>
            <w:vAlign w:val="bottom"/>
          </w:tcPr>
          <w:p w:rsidR="0057782A" w:rsidRPr="00541B1E" w:rsidRDefault="0057782A" w:rsidP="00522F35">
            <w:pPr>
              <w:jc w:val="center"/>
              <w:rPr>
                <w:rFonts w:ascii="Arial" w:hAnsi="Arial" w:cs="Arial"/>
                <w:sz w:val="20"/>
                <w:szCs w:val="20"/>
              </w:rPr>
            </w:pPr>
            <w:r w:rsidRPr="00541B1E">
              <w:rPr>
                <w:rFonts w:ascii="Arial" w:hAnsi="Arial" w:cs="Arial"/>
                <w:sz w:val="20"/>
                <w:szCs w:val="20"/>
              </w:rPr>
              <w:t>$ 500</w:t>
            </w:r>
          </w:p>
        </w:tc>
        <w:tc>
          <w:tcPr>
            <w:tcW w:w="1281" w:type="dxa"/>
            <w:tcBorders>
              <w:top w:val="nil"/>
              <w:left w:val="nil"/>
              <w:bottom w:val="nil"/>
              <w:right w:val="nil"/>
            </w:tcBorders>
            <w:noWrap/>
            <w:vAlign w:val="bottom"/>
          </w:tcPr>
          <w:p w:rsidR="0057782A" w:rsidRPr="00541B1E" w:rsidRDefault="0057782A" w:rsidP="00522F35">
            <w:pPr>
              <w:jc w:val="center"/>
              <w:rPr>
                <w:rFonts w:ascii="Arial" w:hAnsi="Arial" w:cs="Arial"/>
                <w:sz w:val="20"/>
                <w:szCs w:val="20"/>
              </w:rPr>
            </w:pPr>
            <w:r w:rsidRPr="00541B1E">
              <w:rPr>
                <w:rFonts w:ascii="Arial" w:hAnsi="Arial" w:cs="Arial"/>
                <w:sz w:val="20"/>
                <w:szCs w:val="20"/>
              </w:rPr>
              <w:t>$ 500</w:t>
            </w:r>
          </w:p>
        </w:tc>
        <w:tc>
          <w:tcPr>
            <w:tcW w:w="1080" w:type="dxa"/>
            <w:tcBorders>
              <w:top w:val="nil"/>
              <w:left w:val="nil"/>
              <w:bottom w:val="nil"/>
              <w:right w:val="nil"/>
            </w:tcBorders>
            <w:noWrap/>
            <w:vAlign w:val="bottom"/>
          </w:tcPr>
          <w:p w:rsidR="0057782A" w:rsidRPr="00541B1E" w:rsidRDefault="0057782A" w:rsidP="00522F35">
            <w:pPr>
              <w:jc w:val="center"/>
              <w:rPr>
                <w:rFonts w:ascii="Arial" w:hAnsi="Arial" w:cs="Arial"/>
                <w:sz w:val="20"/>
                <w:szCs w:val="20"/>
              </w:rPr>
            </w:pPr>
            <w:r w:rsidRPr="00541B1E">
              <w:rPr>
                <w:rFonts w:ascii="Arial" w:hAnsi="Arial" w:cs="Arial"/>
                <w:sz w:val="20"/>
                <w:szCs w:val="20"/>
              </w:rPr>
              <w:t>$ 700</w:t>
            </w:r>
          </w:p>
        </w:tc>
        <w:tc>
          <w:tcPr>
            <w:tcW w:w="1440" w:type="dxa"/>
            <w:tcBorders>
              <w:top w:val="nil"/>
              <w:left w:val="nil"/>
              <w:bottom w:val="nil"/>
              <w:right w:val="single" w:sz="8" w:space="0" w:color="auto"/>
            </w:tcBorders>
            <w:noWrap/>
            <w:vAlign w:val="bottom"/>
          </w:tcPr>
          <w:p w:rsidR="0057782A" w:rsidRPr="00541B1E" w:rsidRDefault="0057782A" w:rsidP="00522F35">
            <w:pPr>
              <w:jc w:val="center"/>
              <w:rPr>
                <w:rFonts w:ascii="Arial" w:hAnsi="Arial" w:cs="Arial"/>
                <w:sz w:val="20"/>
                <w:szCs w:val="20"/>
              </w:rPr>
            </w:pPr>
            <w:r w:rsidRPr="00541B1E">
              <w:rPr>
                <w:rFonts w:ascii="Arial" w:hAnsi="Arial" w:cs="Arial"/>
                <w:sz w:val="20"/>
                <w:szCs w:val="20"/>
              </w:rPr>
              <w:t>$ 550</w:t>
            </w:r>
          </w:p>
        </w:tc>
      </w:tr>
      <w:tr w:rsidR="0057782A" w:rsidRPr="00541B1E" w:rsidTr="00522F35">
        <w:trPr>
          <w:trHeight w:val="255"/>
          <w:jc w:val="center"/>
        </w:trPr>
        <w:tc>
          <w:tcPr>
            <w:tcW w:w="1960" w:type="dxa"/>
            <w:tcBorders>
              <w:top w:val="nil"/>
              <w:left w:val="single" w:sz="8" w:space="0" w:color="auto"/>
              <w:bottom w:val="nil"/>
              <w:right w:val="single" w:sz="8" w:space="0" w:color="auto"/>
            </w:tcBorders>
            <w:noWrap/>
            <w:vAlign w:val="bottom"/>
          </w:tcPr>
          <w:p w:rsidR="0057782A" w:rsidRPr="00541B1E" w:rsidRDefault="0057782A" w:rsidP="00522F35">
            <w:pPr>
              <w:rPr>
                <w:rFonts w:ascii="Arial" w:hAnsi="Arial" w:cs="Arial"/>
                <w:sz w:val="20"/>
                <w:szCs w:val="20"/>
              </w:rPr>
            </w:pPr>
            <w:r w:rsidRPr="00541B1E">
              <w:rPr>
                <w:rFonts w:ascii="Arial" w:hAnsi="Arial" w:cs="Arial"/>
                <w:sz w:val="20"/>
                <w:szCs w:val="20"/>
              </w:rPr>
              <w:t>Internet</w:t>
            </w:r>
          </w:p>
        </w:tc>
        <w:tc>
          <w:tcPr>
            <w:tcW w:w="1060" w:type="dxa"/>
            <w:tcBorders>
              <w:top w:val="nil"/>
              <w:left w:val="nil"/>
              <w:bottom w:val="nil"/>
              <w:right w:val="nil"/>
            </w:tcBorders>
            <w:noWrap/>
            <w:vAlign w:val="bottom"/>
          </w:tcPr>
          <w:p w:rsidR="0057782A" w:rsidRPr="00541B1E" w:rsidRDefault="0057782A" w:rsidP="00522F35">
            <w:pPr>
              <w:jc w:val="center"/>
              <w:rPr>
                <w:rFonts w:ascii="Arial" w:hAnsi="Arial" w:cs="Arial"/>
                <w:sz w:val="20"/>
                <w:szCs w:val="20"/>
              </w:rPr>
            </w:pPr>
            <w:r w:rsidRPr="00541B1E">
              <w:rPr>
                <w:rFonts w:ascii="Arial" w:hAnsi="Arial" w:cs="Arial"/>
                <w:sz w:val="20"/>
                <w:szCs w:val="20"/>
              </w:rPr>
              <w:t>2</w:t>
            </w:r>
          </w:p>
        </w:tc>
        <w:tc>
          <w:tcPr>
            <w:tcW w:w="1308" w:type="dxa"/>
            <w:tcBorders>
              <w:top w:val="nil"/>
              <w:left w:val="nil"/>
              <w:bottom w:val="nil"/>
              <w:right w:val="nil"/>
            </w:tcBorders>
            <w:noWrap/>
            <w:vAlign w:val="bottom"/>
          </w:tcPr>
          <w:p w:rsidR="0057782A" w:rsidRPr="00541B1E" w:rsidRDefault="0057782A" w:rsidP="00522F35">
            <w:pPr>
              <w:jc w:val="center"/>
              <w:rPr>
                <w:rFonts w:ascii="Arial" w:hAnsi="Arial" w:cs="Arial"/>
                <w:sz w:val="20"/>
                <w:szCs w:val="20"/>
              </w:rPr>
            </w:pPr>
            <w:r w:rsidRPr="00541B1E">
              <w:rPr>
                <w:rFonts w:ascii="Arial" w:hAnsi="Arial" w:cs="Arial"/>
                <w:sz w:val="20"/>
                <w:szCs w:val="20"/>
              </w:rPr>
              <w:t>2</w:t>
            </w:r>
          </w:p>
        </w:tc>
        <w:tc>
          <w:tcPr>
            <w:tcW w:w="1281" w:type="dxa"/>
            <w:tcBorders>
              <w:top w:val="nil"/>
              <w:left w:val="nil"/>
              <w:bottom w:val="nil"/>
              <w:right w:val="nil"/>
            </w:tcBorders>
            <w:noWrap/>
            <w:vAlign w:val="bottom"/>
          </w:tcPr>
          <w:p w:rsidR="0057782A" w:rsidRPr="00541B1E" w:rsidRDefault="0057782A" w:rsidP="00522F35">
            <w:pPr>
              <w:jc w:val="center"/>
              <w:rPr>
                <w:rFonts w:ascii="Arial" w:hAnsi="Arial" w:cs="Arial"/>
                <w:sz w:val="20"/>
                <w:szCs w:val="20"/>
              </w:rPr>
            </w:pPr>
            <w:r w:rsidRPr="00541B1E">
              <w:rPr>
                <w:rFonts w:ascii="Arial" w:hAnsi="Arial" w:cs="Arial"/>
                <w:sz w:val="20"/>
                <w:szCs w:val="20"/>
              </w:rPr>
              <w:t>2</w:t>
            </w:r>
          </w:p>
        </w:tc>
        <w:tc>
          <w:tcPr>
            <w:tcW w:w="1080" w:type="dxa"/>
            <w:tcBorders>
              <w:top w:val="nil"/>
              <w:left w:val="nil"/>
              <w:bottom w:val="nil"/>
              <w:right w:val="nil"/>
            </w:tcBorders>
            <w:noWrap/>
            <w:vAlign w:val="bottom"/>
          </w:tcPr>
          <w:p w:rsidR="0057782A" w:rsidRPr="00541B1E" w:rsidRDefault="0057782A" w:rsidP="00522F35">
            <w:pPr>
              <w:jc w:val="center"/>
              <w:rPr>
                <w:rFonts w:ascii="Arial" w:hAnsi="Arial" w:cs="Arial"/>
                <w:sz w:val="20"/>
                <w:szCs w:val="20"/>
              </w:rPr>
            </w:pPr>
            <w:r w:rsidRPr="00541B1E">
              <w:rPr>
                <w:rFonts w:ascii="Arial" w:hAnsi="Arial" w:cs="Arial"/>
                <w:sz w:val="20"/>
                <w:szCs w:val="20"/>
              </w:rPr>
              <w:t>3</w:t>
            </w:r>
          </w:p>
        </w:tc>
        <w:tc>
          <w:tcPr>
            <w:tcW w:w="1440" w:type="dxa"/>
            <w:tcBorders>
              <w:top w:val="nil"/>
              <w:left w:val="nil"/>
              <w:bottom w:val="nil"/>
              <w:right w:val="single" w:sz="8" w:space="0" w:color="auto"/>
            </w:tcBorders>
            <w:noWrap/>
            <w:vAlign w:val="bottom"/>
          </w:tcPr>
          <w:p w:rsidR="0057782A" w:rsidRPr="00541B1E" w:rsidRDefault="0057782A" w:rsidP="00522F35">
            <w:pPr>
              <w:jc w:val="center"/>
              <w:rPr>
                <w:rFonts w:ascii="Arial" w:hAnsi="Arial" w:cs="Arial"/>
                <w:sz w:val="20"/>
                <w:szCs w:val="20"/>
              </w:rPr>
            </w:pPr>
            <w:r w:rsidRPr="00541B1E">
              <w:rPr>
                <w:rFonts w:ascii="Arial" w:hAnsi="Arial" w:cs="Arial"/>
                <w:sz w:val="20"/>
                <w:szCs w:val="20"/>
              </w:rPr>
              <w:t>3</w:t>
            </w:r>
          </w:p>
        </w:tc>
      </w:tr>
      <w:tr w:rsidR="0057782A" w:rsidRPr="00541B1E" w:rsidTr="00522F35">
        <w:trPr>
          <w:trHeight w:val="255"/>
          <w:jc w:val="center"/>
        </w:trPr>
        <w:tc>
          <w:tcPr>
            <w:tcW w:w="1960" w:type="dxa"/>
            <w:tcBorders>
              <w:top w:val="nil"/>
              <w:left w:val="single" w:sz="8" w:space="0" w:color="auto"/>
              <w:bottom w:val="nil"/>
              <w:right w:val="single" w:sz="8" w:space="0" w:color="auto"/>
            </w:tcBorders>
            <w:noWrap/>
            <w:vAlign w:val="bottom"/>
          </w:tcPr>
          <w:p w:rsidR="0057782A" w:rsidRPr="00541B1E" w:rsidRDefault="0057782A" w:rsidP="00522F35">
            <w:pPr>
              <w:rPr>
                <w:rFonts w:ascii="Arial" w:hAnsi="Arial" w:cs="Arial"/>
                <w:sz w:val="20"/>
                <w:szCs w:val="20"/>
              </w:rPr>
            </w:pPr>
            <w:r w:rsidRPr="00541B1E">
              <w:rPr>
                <w:rFonts w:ascii="Arial" w:hAnsi="Arial" w:cs="Arial"/>
                <w:sz w:val="20"/>
                <w:szCs w:val="20"/>
              </w:rPr>
              <w:t>Monto</w:t>
            </w:r>
          </w:p>
        </w:tc>
        <w:tc>
          <w:tcPr>
            <w:tcW w:w="1060" w:type="dxa"/>
            <w:tcBorders>
              <w:top w:val="nil"/>
              <w:left w:val="nil"/>
              <w:bottom w:val="nil"/>
              <w:right w:val="nil"/>
            </w:tcBorders>
            <w:noWrap/>
            <w:vAlign w:val="bottom"/>
          </w:tcPr>
          <w:p w:rsidR="0057782A" w:rsidRPr="00541B1E" w:rsidRDefault="0057782A" w:rsidP="00522F35">
            <w:pPr>
              <w:jc w:val="center"/>
              <w:rPr>
                <w:rFonts w:ascii="Arial" w:hAnsi="Arial" w:cs="Arial"/>
                <w:sz w:val="20"/>
                <w:szCs w:val="20"/>
              </w:rPr>
            </w:pPr>
            <w:r w:rsidRPr="00541B1E">
              <w:rPr>
                <w:rFonts w:ascii="Arial" w:hAnsi="Arial" w:cs="Arial"/>
                <w:sz w:val="20"/>
                <w:szCs w:val="20"/>
              </w:rPr>
              <w:t>$ 100</w:t>
            </w:r>
          </w:p>
        </w:tc>
        <w:tc>
          <w:tcPr>
            <w:tcW w:w="1308" w:type="dxa"/>
            <w:tcBorders>
              <w:top w:val="nil"/>
              <w:left w:val="nil"/>
              <w:bottom w:val="nil"/>
              <w:right w:val="nil"/>
            </w:tcBorders>
            <w:noWrap/>
            <w:vAlign w:val="bottom"/>
          </w:tcPr>
          <w:p w:rsidR="0057782A" w:rsidRPr="00541B1E" w:rsidRDefault="0057782A" w:rsidP="00522F35">
            <w:pPr>
              <w:jc w:val="center"/>
              <w:rPr>
                <w:rFonts w:ascii="Arial" w:hAnsi="Arial" w:cs="Arial"/>
                <w:sz w:val="20"/>
                <w:szCs w:val="20"/>
              </w:rPr>
            </w:pPr>
            <w:r w:rsidRPr="00541B1E">
              <w:rPr>
                <w:rFonts w:ascii="Arial" w:hAnsi="Arial" w:cs="Arial"/>
                <w:sz w:val="20"/>
                <w:szCs w:val="20"/>
              </w:rPr>
              <w:t>$ 225</w:t>
            </w:r>
          </w:p>
        </w:tc>
        <w:tc>
          <w:tcPr>
            <w:tcW w:w="1281" w:type="dxa"/>
            <w:tcBorders>
              <w:top w:val="nil"/>
              <w:left w:val="nil"/>
              <w:bottom w:val="nil"/>
              <w:right w:val="nil"/>
            </w:tcBorders>
            <w:noWrap/>
            <w:vAlign w:val="bottom"/>
          </w:tcPr>
          <w:p w:rsidR="0057782A" w:rsidRPr="00541B1E" w:rsidRDefault="0057782A" w:rsidP="00522F35">
            <w:pPr>
              <w:jc w:val="center"/>
              <w:rPr>
                <w:rFonts w:ascii="Arial" w:hAnsi="Arial" w:cs="Arial"/>
                <w:sz w:val="20"/>
                <w:szCs w:val="20"/>
              </w:rPr>
            </w:pPr>
            <w:r w:rsidRPr="00541B1E">
              <w:rPr>
                <w:rFonts w:ascii="Arial" w:hAnsi="Arial" w:cs="Arial"/>
                <w:sz w:val="20"/>
                <w:szCs w:val="20"/>
              </w:rPr>
              <w:t>$ 225</w:t>
            </w:r>
          </w:p>
        </w:tc>
        <w:tc>
          <w:tcPr>
            <w:tcW w:w="1080" w:type="dxa"/>
            <w:tcBorders>
              <w:top w:val="nil"/>
              <w:left w:val="nil"/>
              <w:bottom w:val="nil"/>
              <w:right w:val="nil"/>
            </w:tcBorders>
            <w:noWrap/>
            <w:vAlign w:val="bottom"/>
          </w:tcPr>
          <w:p w:rsidR="0057782A" w:rsidRPr="00541B1E" w:rsidRDefault="0057782A" w:rsidP="00522F35">
            <w:pPr>
              <w:jc w:val="center"/>
              <w:rPr>
                <w:rFonts w:ascii="Arial" w:hAnsi="Arial" w:cs="Arial"/>
                <w:sz w:val="20"/>
                <w:szCs w:val="20"/>
              </w:rPr>
            </w:pPr>
            <w:r w:rsidRPr="00541B1E">
              <w:rPr>
                <w:rFonts w:ascii="Arial" w:hAnsi="Arial" w:cs="Arial"/>
                <w:sz w:val="20"/>
                <w:szCs w:val="20"/>
              </w:rPr>
              <w:t>$ 400</w:t>
            </w:r>
          </w:p>
        </w:tc>
        <w:tc>
          <w:tcPr>
            <w:tcW w:w="1440" w:type="dxa"/>
            <w:tcBorders>
              <w:top w:val="nil"/>
              <w:left w:val="nil"/>
              <w:bottom w:val="nil"/>
              <w:right w:val="single" w:sz="8" w:space="0" w:color="auto"/>
            </w:tcBorders>
            <w:noWrap/>
            <w:vAlign w:val="bottom"/>
          </w:tcPr>
          <w:p w:rsidR="0057782A" w:rsidRPr="00541B1E" w:rsidRDefault="0057782A" w:rsidP="00522F35">
            <w:pPr>
              <w:jc w:val="center"/>
              <w:rPr>
                <w:rFonts w:ascii="Arial" w:hAnsi="Arial" w:cs="Arial"/>
                <w:sz w:val="20"/>
                <w:szCs w:val="20"/>
              </w:rPr>
            </w:pPr>
            <w:r w:rsidRPr="00541B1E">
              <w:rPr>
                <w:rFonts w:ascii="Arial" w:hAnsi="Arial" w:cs="Arial"/>
                <w:sz w:val="20"/>
                <w:szCs w:val="20"/>
              </w:rPr>
              <w:t>$ 225</w:t>
            </w:r>
          </w:p>
        </w:tc>
      </w:tr>
      <w:tr w:rsidR="0057782A" w:rsidRPr="00541B1E" w:rsidTr="00522F35">
        <w:trPr>
          <w:trHeight w:val="255"/>
          <w:jc w:val="center"/>
        </w:trPr>
        <w:tc>
          <w:tcPr>
            <w:tcW w:w="1960" w:type="dxa"/>
            <w:tcBorders>
              <w:top w:val="nil"/>
              <w:left w:val="single" w:sz="8" w:space="0" w:color="auto"/>
              <w:bottom w:val="nil"/>
              <w:right w:val="single" w:sz="8" w:space="0" w:color="auto"/>
            </w:tcBorders>
            <w:noWrap/>
            <w:vAlign w:val="bottom"/>
          </w:tcPr>
          <w:p w:rsidR="0057782A" w:rsidRPr="00541B1E" w:rsidRDefault="0057782A" w:rsidP="00522F35">
            <w:pPr>
              <w:rPr>
                <w:rFonts w:ascii="Arial" w:hAnsi="Arial" w:cs="Arial"/>
                <w:sz w:val="20"/>
                <w:szCs w:val="20"/>
              </w:rPr>
            </w:pPr>
            <w:r w:rsidRPr="00541B1E">
              <w:rPr>
                <w:rFonts w:ascii="Arial" w:hAnsi="Arial" w:cs="Arial"/>
                <w:sz w:val="20"/>
                <w:szCs w:val="20"/>
              </w:rPr>
              <w:t>Negocio</w:t>
            </w:r>
          </w:p>
        </w:tc>
        <w:tc>
          <w:tcPr>
            <w:tcW w:w="1060" w:type="dxa"/>
            <w:tcBorders>
              <w:top w:val="nil"/>
              <w:left w:val="nil"/>
              <w:bottom w:val="nil"/>
              <w:right w:val="nil"/>
            </w:tcBorders>
            <w:noWrap/>
            <w:vAlign w:val="bottom"/>
          </w:tcPr>
          <w:p w:rsidR="0057782A" w:rsidRPr="00541B1E" w:rsidRDefault="0057782A" w:rsidP="00522F35">
            <w:pPr>
              <w:jc w:val="center"/>
              <w:rPr>
                <w:rFonts w:ascii="Arial" w:hAnsi="Arial" w:cs="Arial"/>
                <w:sz w:val="20"/>
                <w:szCs w:val="20"/>
              </w:rPr>
            </w:pPr>
            <w:r w:rsidRPr="00541B1E">
              <w:rPr>
                <w:rFonts w:ascii="Arial" w:hAnsi="Arial" w:cs="Arial"/>
                <w:sz w:val="20"/>
                <w:szCs w:val="20"/>
              </w:rPr>
              <w:t>0</w:t>
            </w:r>
          </w:p>
        </w:tc>
        <w:tc>
          <w:tcPr>
            <w:tcW w:w="1308" w:type="dxa"/>
            <w:tcBorders>
              <w:top w:val="nil"/>
              <w:left w:val="nil"/>
              <w:bottom w:val="nil"/>
              <w:right w:val="nil"/>
            </w:tcBorders>
            <w:noWrap/>
            <w:vAlign w:val="bottom"/>
          </w:tcPr>
          <w:p w:rsidR="0057782A" w:rsidRPr="00541B1E" w:rsidRDefault="0057782A" w:rsidP="00522F35">
            <w:pPr>
              <w:jc w:val="center"/>
              <w:rPr>
                <w:rFonts w:ascii="Arial" w:hAnsi="Arial" w:cs="Arial"/>
                <w:sz w:val="20"/>
                <w:szCs w:val="20"/>
              </w:rPr>
            </w:pPr>
            <w:r w:rsidRPr="00541B1E">
              <w:rPr>
                <w:rFonts w:ascii="Arial" w:hAnsi="Arial" w:cs="Arial"/>
                <w:sz w:val="20"/>
                <w:szCs w:val="20"/>
              </w:rPr>
              <w:t>0</w:t>
            </w:r>
          </w:p>
        </w:tc>
        <w:tc>
          <w:tcPr>
            <w:tcW w:w="1281" w:type="dxa"/>
            <w:tcBorders>
              <w:top w:val="nil"/>
              <w:left w:val="nil"/>
              <w:bottom w:val="nil"/>
              <w:right w:val="nil"/>
            </w:tcBorders>
            <w:noWrap/>
            <w:vAlign w:val="bottom"/>
          </w:tcPr>
          <w:p w:rsidR="0057782A" w:rsidRPr="00541B1E" w:rsidRDefault="0057782A" w:rsidP="00522F35">
            <w:pPr>
              <w:jc w:val="center"/>
              <w:rPr>
                <w:rFonts w:ascii="Arial" w:hAnsi="Arial" w:cs="Arial"/>
                <w:sz w:val="20"/>
                <w:szCs w:val="20"/>
              </w:rPr>
            </w:pPr>
            <w:r w:rsidRPr="00541B1E">
              <w:rPr>
                <w:rFonts w:ascii="Arial" w:hAnsi="Arial" w:cs="Arial"/>
                <w:sz w:val="20"/>
                <w:szCs w:val="20"/>
              </w:rPr>
              <w:t>1</w:t>
            </w:r>
          </w:p>
        </w:tc>
        <w:tc>
          <w:tcPr>
            <w:tcW w:w="1080" w:type="dxa"/>
            <w:tcBorders>
              <w:top w:val="nil"/>
              <w:left w:val="nil"/>
              <w:bottom w:val="nil"/>
              <w:right w:val="nil"/>
            </w:tcBorders>
            <w:noWrap/>
            <w:vAlign w:val="bottom"/>
          </w:tcPr>
          <w:p w:rsidR="0057782A" w:rsidRPr="00541B1E" w:rsidRDefault="0057782A" w:rsidP="00522F35">
            <w:pPr>
              <w:jc w:val="center"/>
              <w:rPr>
                <w:rFonts w:ascii="Arial" w:hAnsi="Arial" w:cs="Arial"/>
                <w:sz w:val="20"/>
                <w:szCs w:val="20"/>
              </w:rPr>
            </w:pPr>
            <w:r w:rsidRPr="00541B1E">
              <w:rPr>
                <w:rFonts w:ascii="Arial" w:hAnsi="Arial" w:cs="Arial"/>
                <w:sz w:val="20"/>
                <w:szCs w:val="20"/>
              </w:rPr>
              <w:t>1</w:t>
            </w:r>
          </w:p>
        </w:tc>
        <w:tc>
          <w:tcPr>
            <w:tcW w:w="1440" w:type="dxa"/>
            <w:tcBorders>
              <w:top w:val="nil"/>
              <w:left w:val="nil"/>
              <w:bottom w:val="nil"/>
              <w:right w:val="single" w:sz="8" w:space="0" w:color="auto"/>
            </w:tcBorders>
            <w:noWrap/>
            <w:vAlign w:val="bottom"/>
          </w:tcPr>
          <w:p w:rsidR="0057782A" w:rsidRPr="00541B1E" w:rsidRDefault="0057782A" w:rsidP="00522F35">
            <w:pPr>
              <w:jc w:val="center"/>
              <w:rPr>
                <w:rFonts w:ascii="Arial" w:hAnsi="Arial" w:cs="Arial"/>
                <w:sz w:val="20"/>
                <w:szCs w:val="20"/>
              </w:rPr>
            </w:pPr>
            <w:r w:rsidRPr="00541B1E">
              <w:rPr>
                <w:rFonts w:ascii="Arial" w:hAnsi="Arial" w:cs="Arial"/>
                <w:sz w:val="20"/>
                <w:szCs w:val="20"/>
              </w:rPr>
              <w:t>0</w:t>
            </w:r>
          </w:p>
        </w:tc>
      </w:tr>
      <w:tr w:rsidR="0057782A" w:rsidRPr="00541B1E" w:rsidTr="00522F35">
        <w:trPr>
          <w:trHeight w:val="255"/>
          <w:jc w:val="center"/>
        </w:trPr>
        <w:tc>
          <w:tcPr>
            <w:tcW w:w="1960" w:type="dxa"/>
            <w:tcBorders>
              <w:top w:val="nil"/>
              <w:left w:val="single" w:sz="8" w:space="0" w:color="auto"/>
              <w:bottom w:val="nil"/>
              <w:right w:val="single" w:sz="8" w:space="0" w:color="auto"/>
            </w:tcBorders>
            <w:noWrap/>
            <w:vAlign w:val="bottom"/>
          </w:tcPr>
          <w:p w:rsidR="0057782A" w:rsidRPr="00541B1E" w:rsidRDefault="0057782A" w:rsidP="00522F35">
            <w:pPr>
              <w:rPr>
                <w:rFonts w:ascii="Arial" w:hAnsi="Arial" w:cs="Arial"/>
                <w:sz w:val="20"/>
                <w:szCs w:val="20"/>
              </w:rPr>
            </w:pPr>
            <w:r w:rsidRPr="00541B1E">
              <w:rPr>
                <w:rFonts w:ascii="Arial" w:hAnsi="Arial" w:cs="Arial"/>
                <w:sz w:val="20"/>
                <w:szCs w:val="20"/>
              </w:rPr>
              <w:t>Periodo</w:t>
            </w:r>
          </w:p>
        </w:tc>
        <w:tc>
          <w:tcPr>
            <w:tcW w:w="1060" w:type="dxa"/>
            <w:tcBorders>
              <w:top w:val="nil"/>
              <w:left w:val="nil"/>
              <w:bottom w:val="nil"/>
              <w:right w:val="nil"/>
            </w:tcBorders>
            <w:noWrap/>
            <w:vAlign w:val="bottom"/>
          </w:tcPr>
          <w:p w:rsidR="0057782A" w:rsidRPr="00541B1E" w:rsidRDefault="0057782A" w:rsidP="00522F35">
            <w:pPr>
              <w:jc w:val="center"/>
              <w:rPr>
                <w:rFonts w:ascii="Arial" w:hAnsi="Arial" w:cs="Arial"/>
                <w:sz w:val="20"/>
                <w:szCs w:val="20"/>
              </w:rPr>
            </w:pPr>
            <w:r w:rsidRPr="00541B1E">
              <w:rPr>
                <w:rFonts w:ascii="Arial" w:hAnsi="Arial" w:cs="Arial"/>
                <w:sz w:val="20"/>
                <w:szCs w:val="20"/>
              </w:rPr>
              <w:t>0</w:t>
            </w:r>
          </w:p>
        </w:tc>
        <w:tc>
          <w:tcPr>
            <w:tcW w:w="1308" w:type="dxa"/>
            <w:tcBorders>
              <w:top w:val="nil"/>
              <w:left w:val="nil"/>
              <w:bottom w:val="nil"/>
              <w:right w:val="nil"/>
            </w:tcBorders>
            <w:noWrap/>
            <w:vAlign w:val="bottom"/>
          </w:tcPr>
          <w:p w:rsidR="0057782A" w:rsidRPr="00541B1E" w:rsidRDefault="0057782A" w:rsidP="00522F35">
            <w:pPr>
              <w:jc w:val="center"/>
              <w:rPr>
                <w:rFonts w:ascii="Arial" w:hAnsi="Arial" w:cs="Arial"/>
                <w:sz w:val="20"/>
                <w:szCs w:val="20"/>
              </w:rPr>
            </w:pPr>
            <w:r w:rsidRPr="00541B1E">
              <w:rPr>
                <w:rFonts w:ascii="Arial" w:hAnsi="Arial" w:cs="Arial"/>
                <w:sz w:val="20"/>
                <w:szCs w:val="20"/>
              </w:rPr>
              <w:t>0</w:t>
            </w:r>
          </w:p>
        </w:tc>
        <w:tc>
          <w:tcPr>
            <w:tcW w:w="1281" w:type="dxa"/>
            <w:tcBorders>
              <w:top w:val="nil"/>
              <w:left w:val="nil"/>
              <w:bottom w:val="nil"/>
              <w:right w:val="nil"/>
            </w:tcBorders>
            <w:noWrap/>
            <w:vAlign w:val="bottom"/>
          </w:tcPr>
          <w:p w:rsidR="0057782A" w:rsidRPr="00541B1E" w:rsidRDefault="0057782A" w:rsidP="00522F35">
            <w:pPr>
              <w:jc w:val="center"/>
              <w:rPr>
                <w:rFonts w:ascii="Arial" w:hAnsi="Arial" w:cs="Arial"/>
                <w:sz w:val="20"/>
                <w:szCs w:val="20"/>
              </w:rPr>
            </w:pPr>
            <w:r w:rsidRPr="00541B1E">
              <w:rPr>
                <w:rFonts w:ascii="Arial" w:hAnsi="Arial" w:cs="Arial"/>
                <w:sz w:val="20"/>
                <w:szCs w:val="20"/>
              </w:rPr>
              <w:t>0</w:t>
            </w:r>
          </w:p>
        </w:tc>
        <w:tc>
          <w:tcPr>
            <w:tcW w:w="1080" w:type="dxa"/>
            <w:tcBorders>
              <w:top w:val="nil"/>
              <w:left w:val="nil"/>
              <w:bottom w:val="nil"/>
              <w:right w:val="nil"/>
            </w:tcBorders>
            <w:noWrap/>
            <w:vAlign w:val="bottom"/>
          </w:tcPr>
          <w:p w:rsidR="0057782A" w:rsidRPr="00541B1E" w:rsidRDefault="0057782A" w:rsidP="00522F35">
            <w:pPr>
              <w:jc w:val="center"/>
              <w:rPr>
                <w:rFonts w:ascii="Arial" w:hAnsi="Arial" w:cs="Arial"/>
                <w:sz w:val="20"/>
                <w:szCs w:val="20"/>
              </w:rPr>
            </w:pPr>
            <w:r w:rsidRPr="00541B1E">
              <w:rPr>
                <w:rFonts w:ascii="Arial" w:hAnsi="Arial" w:cs="Arial"/>
                <w:sz w:val="20"/>
                <w:szCs w:val="20"/>
              </w:rPr>
              <w:t>1</w:t>
            </w:r>
          </w:p>
        </w:tc>
        <w:tc>
          <w:tcPr>
            <w:tcW w:w="1440" w:type="dxa"/>
            <w:tcBorders>
              <w:top w:val="nil"/>
              <w:left w:val="nil"/>
              <w:bottom w:val="nil"/>
              <w:right w:val="single" w:sz="8" w:space="0" w:color="auto"/>
            </w:tcBorders>
            <w:noWrap/>
            <w:vAlign w:val="bottom"/>
          </w:tcPr>
          <w:p w:rsidR="0057782A" w:rsidRPr="00541B1E" w:rsidRDefault="0057782A" w:rsidP="00522F35">
            <w:pPr>
              <w:jc w:val="center"/>
              <w:rPr>
                <w:rFonts w:ascii="Arial" w:hAnsi="Arial" w:cs="Arial"/>
                <w:sz w:val="20"/>
                <w:szCs w:val="20"/>
              </w:rPr>
            </w:pPr>
            <w:r w:rsidRPr="00541B1E">
              <w:rPr>
                <w:rFonts w:ascii="Arial" w:hAnsi="Arial" w:cs="Arial"/>
                <w:sz w:val="20"/>
                <w:szCs w:val="20"/>
              </w:rPr>
              <w:t>0</w:t>
            </w:r>
          </w:p>
        </w:tc>
      </w:tr>
      <w:tr w:rsidR="0057782A" w:rsidRPr="00541B1E" w:rsidTr="00522F35">
        <w:trPr>
          <w:trHeight w:val="270"/>
          <w:jc w:val="center"/>
        </w:trPr>
        <w:tc>
          <w:tcPr>
            <w:tcW w:w="1960" w:type="dxa"/>
            <w:tcBorders>
              <w:top w:val="nil"/>
              <w:left w:val="single" w:sz="8" w:space="0" w:color="auto"/>
              <w:bottom w:val="single" w:sz="8" w:space="0" w:color="auto"/>
              <w:right w:val="single" w:sz="8" w:space="0" w:color="auto"/>
            </w:tcBorders>
            <w:noWrap/>
            <w:vAlign w:val="bottom"/>
          </w:tcPr>
          <w:p w:rsidR="0057782A" w:rsidRPr="00541B1E" w:rsidRDefault="0057782A" w:rsidP="00522F35">
            <w:pPr>
              <w:rPr>
                <w:rFonts w:ascii="Arial" w:hAnsi="Arial" w:cs="Arial"/>
                <w:sz w:val="20"/>
                <w:szCs w:val="20"/>
              </w:rPr>
            </w:pPr>
            <w:r w:rsidRPr="00541B1E">
              <w:rPr>
                <w:rFonts w:ascii="Arial" w:hAnsi="Arial" w:cs="Arial"/>
                <w:sz w:val="20"/>
                <w:szCs w:val="20"/>
              </w:rPr>
              <w:t>Precap</w:t>
            </w:r>
          </w:p>
        </w:tc>
        <w:tc>
          <w:tcPr>
            <w:tcW w:w="1060" w:type="dxa"/>
            <w:tcBorders>
              <w:top w:val="nil"/>
              <w:left w:val="nil"/>
              <w:bottom w:val="single" w:sz="8" w:space="0" w:color="auto"/>
              <w:right w:val="nil"/>
            </w:tcBorders>
            <w:noWrap/>
            <w:vAlign w:val="bottom"/>
          </w:tcPr>
          <w:p w:rsidR="0057782A" w:rsidRPr="00541B1E" w:rsidRDefault="0057782A" w:rsidP="00522F35">
            <w:pPr>
              <w:jc w:val="center"/>
              <w:rPr>
                <w:rFonts w:ascii="Arial" w:hAnsi="Arial" w:cs="Arial"/>
                <w:sz w:val="20"/>
                <w:szCs w:val="20"/>
              </w:rPr>
            </w:pPr>
            <w:r w:rsidRPr="00541B1E">
              <w:rPr>
                <w:rFonts w:ascii="Arial" w:hAnsi="Arial" w:cs="Arial"/>
                <w:sz w:val="20"/>
                <w:szCs w:val="20"/>
              </w:rPr>
              <w:t>1</w:t>
            </w:r>
          </w:p>
        </w:tc>
        <w:tc>
          <w:tcPr>
            <w:tcW w:w="1308" w:type="dxa"/>
            <w:tcBorders>
              <w:top w:val="nil"/>
              <w:left w:val="nil"/>
              <w:bottom w:val="single" w:sz="8" w:space="0" w:color="auto"/>
              <w:right w:val="nil"/>
            </w:tcBorders>
            <w:noWrap/>
            <w:vAlign w:val="bottom"/>
          </w:tcPr>
          <w:p w:rsidR="0057782A" w:rsidRPr="00541B1E" w:rsidRDefault="0057782A" w:rsidP="00522F35">
            <w:pPr>
              <w:jc w:val="center"/>
              <w:rPr>
                <w:rFonts w:ascii="Arial" w:hAnsi="Arial" w:cs="Arial"/>
                <w:sz w:val="20"/>
                <w:szCs w:val="20"/>
              </w:rPr>
            </w:pPr>
            <w:r w:rsidRPr="00541B1E">
              <w:rPr>
                <w:rFonts w:ascii="Arial" w:hAnsi="Arial" w:cs="Arial"/>
                <w:sz w:val="20"/>
                <w:szCs w:val="20"/>
              </w:rPr>
              <w:t>4</w:t>
            </w:r>
          </w:p>
        </w:tc>
        <w:tc>
          <w:tcPr>
            <w:tcW w:w="1281" w:type="dxa"/>
            <w:tcBorders>
              <w:top w:val="nil"/>
              <w:left w:val="nil"/>
              <w:bottom w:val="single" w:sz="8" w:space="0" w:color="auto"/>
              <w:right w:val="nil"/>
            </w:tcBorders>
            <w:noWrap/>
            <w:vAlign w:val="bottom"/>
          </w:tcPr>
          <w:p w:rsidR="0057782A" w:rsidRPr="00541B1E" w:rsidRDefault="0057782A" w:rsidP="00522F35">
            <w:pPr>
              <w:jc w:val="center"/>
              <w:rPr>
                <w:rFonts w:ascii="Arial" w:hAnsi="Arial" w:cs="Arial"/>
                <w:sz w:val="20"/>
                <w:szCs w:val="20"/>
              </w:rPr>
            </w:pPr>
            <w:r w:rsidRPr="00541B1E">
              <w:rPr>
                <w:rFonts w:ascii="Arial" w:hAnsi="Arial" w:cs="Arial"/>
                <w:sz w:val="20"/>
                <w:szCs w:val="20"/>
              </w:rPr>
              <w:t>4</w:t>
            </w:r>
          </w:p>
        </w:tc>
        <w:tc>
          <w:tcPr>
            <w:tcW w:w="1080" w:type="dxa"/>
            <w:tcBorders>
              <w:top w:val="nil"/>
              <w:left w:val="nil"/>
              <w:bottom w:val="single" w:sz="8" w:space="0" w:color="auto"/>
              <w:right w:val="nil"/>
            </w:tcBorders>
            <w:noWrap/>
            <w:vAlign w:val="bottom"/>
          </w:tcPr>
          <w:p w:rsidR="0057782A" w:rsidRPr="00541B1E" w:rsidRDefault="0057782A" w:rsidP="00522F35">
            <w:pPr>
              <w:jc w:val="center"/>
              <w:rPr>
                <w:rFonts w:ascii="Arial" w:hAnsi="Arial" w:cs="Arial"/>
                <w:sz w:val="20"/>
                <w:szCs w:val="20"/>
              </w:rPr>
            </w:pPr>
            <w:r w:rsidRPr="00541B1E">
              <w:rPr>
                <w:rFonts w:ascii="Arial" w:hAnsi="Arial" w:cs="Arial"/>
                <w:sz w:val="20"/>
                <w:szCs w:val="20"/>
              </w:rPr>
              <w:t>4</w:t>
            </w:r>
          </w:p>
        </w:tc>
        <w:tc>
          <w:tcPr>
            <w:tcW w:w="1440" w:type="dxa"/>
            <w:tcBorders>
              <w:top w:val="nil"/>
              <w:left w:val="nil"/>
              <w:bottom w:val="single" w:sz="8" w:space="0" w:color="auto"/>
              <w:right w:val="single" w:sz="8" w:space="0" w:color="auto"/>
            </w:tcBorders>
            <w:noWrap/>
            <w:vAlign w:val="bottom"/>
          </w:tcPr>
          <w:p w:rsidR="0057782A" w:rsidRPr="00541B1E" w:rsidRDefault="0057782A" w:rsidP="00522F35">
            <w:pPr>
              <w:jc w:val="center"/>
              <w:rPr>
                <w:rFonts w:ascii="Arial" w:hAnsi="Arial" w:cs="Arial"/>
                <w:sz w:val="20"/>
                <w:szCs w:val="20"/>
              </w:rPr>
            </w:pPr>
            <w:r w:rsidRPr="00541B1E">
              <w:rPr>
                <w:rFonts w:ascii="Arial" w:hAnsi="Arial" w:cs="Arial"/>
                <w:sz w:val="20"/>
                <w:szCs w:val="20"/>
              </w:rPr>
              <w:t>1</w:t>
            </w:r>
          </w:p>
        </w:tc>
      </w:tr>
    </w:tbl>
    <w:p w:rsidR="0057782A" w:rsidRDefault="0057782A" w:rsidP="00522F35">
      <w:pPr>
        <w:jc w:val="center"/>
        <w:rPr>
          <w:rFonts w:ascii="Arial" w:hAnsi="Arial" w:cs="Arial"/>
          <w:sz w:val="20"/>
          <w:szCs w:val="20"/>
        </w:rPr>
      </w:pPr>
      <w:r w:rsidRPr="00727524">
        <w:rPr>
          <w:rFonts w:ascii="Arial" w:hAnsi="Arial" w:cs="Arial"/>
          <w:b/>
          <w:sz w:val="20"/>
          <w:szCs w:val="20"/>
        </w:rPr>
        <w:t>Elaboració</w:t>
      </w:r>
      <w:r w:rsidRPr="00727524">
        <w:rPr>
          <w:rFonts w:ascii="Arial" w:hAnsi="Arial" w:cs="Arial"/>
          <w:sz w:val="20"/>
          <w:szCs w:val="20"/>
        </w:rPr>
        <w:t>n:</w:t>
      </w:r>
      <w:r>
        <w:rPr>
          <w:rFonts w:ascii="Arial" w:hAnsi="Arial" w:cs="Arial"/>
          <w:sz w:val="20"/>
          <w:szCs w:val="20"/>
        </w:rPr>
        <w:t xml:space="preserve"> Autores de Tesis</w:t>
      </w:r>
    </w:p>
    <w:p w:rsidR="0057782A"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Pr>
          <w:rFonts w:ascii="Arial" w:hAnsi="Arial" w:cs="Arial"/>
        </w:rPr>
        <w:t>A</w:t>
      </w:r>
      <w:r w:rsidRPr="00A540C2">
        <w:rPr>
          <w:rFonts w:ascii="Arial" w:hAnsi="Arial" w:cs="Arial"/>
        </w:rPr>
        <w:t xml:space="preserve">ntes de obtener las predicciones, es importante explicar de qué manera se estima cada porcentaje de inversión. Cuando se predice la variable dependiente de un modelo que ha sufrido transformaciones logarítmicas (en este caso la de Atkinson), es necesario realizar un ajuste antes de calcular los valores de las respectivas predicciones. </w:t>
      </w:r>
    </w:p>
    <w:p w:rsidR="0057782A" w:rsidRDefault="0057782A" w:rsidP="00522F35">
      <w:pPr>
        <w:spacing w:line="480" w:lineRule="auto"/>
        <w:ind w:firstLine="284"/>
        <w:jc w:val="both"/>
        <w:rPr>
          <w:rFonts w:ascii="Arial" w:hAnsi="Arial" w:cs="Arial"/>
        </w:rPr>
      </w:pPr>
    </w:p>
    <w:p w:rsidR="0057782A" w:rsidRPr="00A540C2" w:rsidRDefault="0057782A" w:rsidP="00522F35">
      <w:pPr>
        <w:spacing w:line="480" w:lineRule="auto"/>
        <w:jc w:val="both"/>
        <w:rPr>
          <w:rFonts w:ascii="Arial" w:hAnsi="Arial" w:cs="Arial"/>
          <w:b/>
          <w:sz w:val="26"/>
          <w:szCs w:val="26"/>
        </w:rPr>
      </w:pPr>
      <w:r>
        <w:rPr>
          <w:rFonts w:ascii="Arial" w:hAnsi="Arial" w:cs="Arial"/>
          <w:b/>
          <w:sz w:val="26"/>
          <w:szCs w:val="26"/>
        </w:rPr>
        <w:t xml:space="preserve">6.7.1 </w:t>
      </w:r>
      <w:r>
        <w:rPr>
          <w:rFonts w:ascii="Arial" w:hAnsi="Arial" w:cs="Arial"/>
          <w:b/>
          <w:sz w:val="26"/>
          <w:szCs w:val="26"/>
        </w:rPr>
        <w:tab/>
      </w:r>
      <w:r w:rsidRPr="00A540C2">
        <w:rPr>
          <w:rFonts w:ascii="Arial" w:hAnsi="Arial" w:cs="Arial"/>
          <w:b/>
          <w:sz w:val="26"/>
          <w:szCs w:val="26"/>
        </w:rPr>
        <w:t>Predicción cuando la variable dependiente es Log (y)</w:t>
      </w:r>
    </w:p>
    <w:p w:rsidR="0057782A" w:rsidRPr="00A540C2" w:rsidRDefault="0057782A" w:rsidP="00522F35">
      <w:pPr>
        <w:spacing w:line="480" w:lineRule="auto"/>
        <w:ind w:firstLine="284"/>
        <w:jc w:val="both"/>
        <w:rPr>
          <w:rFonts w:ascii="Arial" w:hAnsi="Arial" w:cs="Arial"/>
        </w:rPr>
      </w:pPr>
    </w:p>
    <w:p w:rsidR="0057782A" w:rsidRPr="00A540C2" w:rsidRDefault="0057782A" w:rsidP="00522F35">
      <w:pPr>
        <w:spacing w:line="480" w:lineRule="auto"/>
        <w:ind w:firstLine="284"/>
        <w:jc w:val="both"/>
        <w:rPr>
          <w:rFonts w:ascii="Arial" w:hAnsi="Arial" w:cs="Arial"/>
        </w:rPr>
      </w:pPr>
      <w:r w:rsidRPr="00A540C2">
        <w:rPr>
          <w:rFonts w:ascii="Arial" w:hAnsi="Arial" w:cs="Arial"/>
        </w:rPr>
        <w:t xml:space="preserve">El “porcentaje de inversión” representa la variable dependiente en este modelo y debido a que ésta ha sufrido una transformación logarítmica por razones descritas al inicio de este capítulo, su predicción amerita un </w:t>
      </w:r>
      <w:r>
        <w:rPr>
          <w:rFonts w:ascii="Arial" w:hAnsi="Arial" w:cs="Arial"/>
        </w:rPr>
        <w:t>tratamiento</w:t>
      </w:r>
      <w:r w:rsidRPr="00A540C2">
        <w:rPr>
          <w:rFonts w:ascii="Arial" w:hAnsi="Arial" w:cs="Arial"/>
        </w:rPr>
        <w:t xml:space="preserve"> especial. </w:t>
      </w:r>
    </w:p>
    <w:p w:rsidR="0057782A" w:rsidRPr="00A540C2"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A540C2">
        <w:rPr>
          <w:rFonts w:ascii="Arial" w:hAnsi="Arial" w:cs="Arial"/>
        </w:rPr>
        <w:t>Si realizáramos una predicción en el modelo resultante, tal como éste está tipificado, simplemente obtuviéramos una predicción para el logaritmo del porcentaje de inversión y m</w:t>
      </w:r>
      <w:r>
        <w:rPr>
          <w:rFonts w:ascii="Arial" w:hAnsi="Arial" w:cs="Arial"/>
        </w:rPr>
        <w:t>a</w:t>
      </w:r>
      <w:r w:rsidRPr="00A540C2">
        <w:rPr>
          <w:rFonts w:ascii="Arial" w:hAnsi="Arial" w:cs="Arial"/>
        </w:rPr>
        <w:t>s no la predicción para el porcentaje de inversión de remesas. Por lo tanto, para predecir el valor del porcentaje de inversión de remesas, una vía sencilla es multiplicar toda</w:t>
      </w:r>
      <w:r>
        <w:rPr>
          <w:rFonts w:ascii="Arial" w:hAnsi="Arial" w:cs="Arial"/>
        </w:rPr>
        <w:t xml:space="preserve"> la regresión por el </w:t>
      </w:r>
      <w:r w:rsidRPr="00A540C2">
        <w:rPr>
          <w:rFonts w:ascii="Arial" w:hAnsi="Arial" w:cs="Arial"/>
        </w:rPr>
        <w:t xml:space="preserve">exponencial (exp(log(y))=exp(βx)) y deshacer el logaritmo. </w:t>
      </w:r>
    </w:p>
    <w:p w:rsidR="0057782A"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A540C2">
        <w:rPr>
          <w:rFonts w:ascii="Arial" w:hAnsi="Arial" w:cs="Arial"/>
        </w:rPr>
        <w:t>Sin embargo, la teoría dice que este pronóstico no es el correcto ya que subestima sistemáticamente el valor esperado de la variable dependiente. J.M. Wooldridge, en su libro “Introducción a la Econometría”, propone el siguiente ajuste para obtener una predicción más acertada y precisa:</w:t>
      </w:r>
    </w:p>
    <w:p w:rsidR="0057782A" w:rsidRPr="00A540C2" w:rsidRDefault="0057782A" w:rsidP="00301AB3">
      <w:pPr>
        <w:ind w:firstLine="284"/>
        <w:jc w:val="both"/>
        <w:rPr>
          <w:rFonts w:ascii="Arial" w:hAnsi="Arial" w:cs="Arial"/>
        </w:rPr>
      </w:pPr>
    </w:p>
    <w:p w:rsidR="0057782A" w:rsidRDefault="0057782A" w:rsidP="00522F35">
      <w:pPr>
        <w:spacing w:line="480" w:lineRule="auto"/>
        <w:jc w:val="center"/>
        <w:rPr>
          <w:rFonts w:ascii="Arial" w:hAnsi="Arial" w:cs="Arial"/>
        </w:rPr>
      </w:pPr>
      <w:r w:rsidRPr="003E5ECF">
        <w:rPr>
          <w:rFonts w:ascii="Arial" w:hAnsi="Arial" w:cs="Arial"/>
          <w:position w:val="-10"/>
        </w:rPr>
        <w:object w:dxaOrig="220" w:dyaOrig="300">
          <v:shape id="_x0000_i1066" type="#_x0000_t75" style="width:11.25pt;height:15pt" o:ole="">
            <v:imagedata r:id="rId52" o:title=""/>
          </v:shape>
          <o:OLEObject Type="Embed" ProgID="Equation.3" ShapeID="_x0000_i1066" DrawAspect="Content" ObjectID="_1316246203" r:id="rId53"/>
        </w:object>
      </w:r>
      <w:r w:rsidRPr="003E5ECF">
        <w:rPr>
          <w:rFonts w:ascii="Arial" w:hAnsi="Arial" w:cs="Arial"/>
        </w:rPr>
        <w:t xml:space="preserve"> = exp(</w:t>
      </w:r>
      <w:r w:rsidRPr="003E5ECF">
        <w:rPr>
          <w:rFonts w:ascii="Arial" w:hAnsi="Arial" w:cs="Arial"/>
          <w:position w:val="-6"/>
        </w:rPr>
        <w:object w:dxaOrig="340" w:dyaOrig="320">
          <v:shape id="_x0000_i1067" type="#_x0000_t75" style="width:17.25pt;height:15.75pt" o:ole="">
            <v:imagedata r:id="rId54" o:title=""/>
          </v:shape>
          <o:OLEObject Type="Embed" ProgID="Equation.3" ShapeID="_x0000_i1067" DrawAspect="Content" ObjectID="_1316246204" r:id="rId55"/>
        </w:object>
      </w:r>
      <w:r w:rsidRPr="003E5ECF">
        <w:rPr>
          <w:rFonts w:ascii="Arial" w:hAnsi="Arial" w:cs="Arial"/>
        </w:rPr>
        <w:t>/2) exp(</w:t>
      </w:r>
      <w:r w:rsidRPr="003E5ECF">
        <w:rPr>
          <w:rFonts w:ascii="Arial" w:hAnsi="Arial" w:cs="Arial"/>
          <w:position w:val="-10"/>
        </w:rPr>
        <w:object w:dxaOrig="560" w:dyaOrig="320">
          <v:shape id="_x0000_i1068" type="#_x0000_t75" style="width:27.75pt;height:15.75pt" o:ole="">
            <v:imagedata r:id="rId56" o:title=""/>
          </v:shape>
          <o:OLEObject Type="Embed" ProgID="Equation.3" ShapeID="_x0000_i1068" DrawAspect="Content" ObjectID="_1316246205" r:id="rId57"/>
        </w:object>
      </w:r>
      <w:r w:rsidRPr="003E5ECF">
        <w:rPr>
          <w:rFonts w:ascii="Arial" w:hAnsi="Arial" w:cs="Arial"/>
        </w:rPr>
        <w:t>)</w:t>
      </w:r>
    </w:p>
    <w:p w:rsidR="0057782A" w:rsidRPr="003E5ECF" w:rsidRDefault="0057782A" w:rsidP="00301AB3">
      <w:pPr>
        <w:jc w:val="center"/>
        <w:rPr>
          <w:rFonts w:ascii="Arial" w:hAnsi="Arial" w:cs="Arial"/>
        </w:rPr>
      </w:pPr>
    </w:p>
    <w:p w:rsidR="0057782A" w:rsidRDefault="0057782A" w:rsidP="00522F35">
      <w:pPr>
        <w:spacing w:line="480" w:lineRule="auto"/>
        <w:ind w:firstLine="284"/>
        <w:jc w:val="both"/>
        <w:rPr>
          <w:rFonts w:ascii="Arial" w:hAnsi="Arial" w:cs="Arial"/>
        </w:rPr>
      </w:pPr>
      <w:r w:rsidRPr="00A540C2">
        <w:rPr>
          <w:rFonts w:ascii="Arial" w:hAnsi="Arial" w:cs="Arial"/>
        </w:rPr>
        <w:t xml:space="preserve">donde  </w:t>
      </w:r>
      <w:r w:rsidRPr="003E5ECF">
        <w:rPr>
          <w:rFonts w:ascii="Arial" w:hAnsi="Arial" w:cs="Arial"/>
        </w:rPr>
        <w:object w:dxaOrig="340" w:dyaOrig="320">
          <v:shape id="_x0000_i1069" type="#_x0000_t75" style="width:17.25pt;height:15.75pt" o:ole="">
            <v:imagedata r:id="rId58" o:title=""/>
          </v:shape>
          <o:OLEObject Type="Embed" ProgID="Equation.3" ShapeID="_x0000_i1069" DrawAspect="Content" ObjectID="_1316246206" r:id="rId59"/>
        </w:object>
      </w:r>
      <w:r>
        <w:rPr>
          <w:rFonts w:ascii="Arial" w:hAnsi="Arial" w:cs="Arial"/>
        </w:rPr>
        <w:t xml:space="preserve"> </w:t>
      </w:r>
      <w:r w:rsidRPr="00A540C2">
        <w:rPr>
          <w:rFonts w:ascii="Arial" w:hAnsi="Arial" w:cs="Arial"/>
        </w:rPr>
        <w:t xml:space="preserve">es la varianza de </w:t>
      </w:r>
      <w:r w:rsidRPr="003E5ECF">
        <w:rPr>
          <w:rFonts w:ascii="Arial" w:hAnsi="Arial" w:cs="Arial"/>
        </w:rPr>
        <w:object w:dxaOrig="240" w:dyaOrig="260">
          <v:shape id="_x0000_i1070" type="#_x0000_t75" style="width:12pt;height:11.25pt" o:ole="">
            <v:imagedata r:id="rId60" o:title=""/>
          </v:shape>
          <o:OLEObject Type="Embed" ProgID="Equation.3" ShapeID="_x0000_i1070" DrawAspect="Content" ObjectID="_1316246207" r:id="rId61"/>
        </w:object>
      </w:r>
      <w:r w:rsidRPr="00A540C2">
        <w:rPr>
          <w:rFonts w:ascii="Arial" w:hAnsi="Arial" w:cs="Arial"/>
        </w:rPr>
        <w:t xml:space="preserve">  y si </w:t>
      </w:r>
      <w:r w:rsidRPr="003E5ECF">
        <w:rPr>
          <w:rFonts w:ascii="Arial" w:hAnsi="Arial" w:cs="Arial"/>
        </w:rPr>
        <w:object w:dxaOrig="240" w:dyaOrig="260">
          <v:shape id="_x0000_i1071" type="#_x0000_t75" style="width:12pt;height:11.25pt" o:ole="">
            <v:imagedata r:id="rId60" o:title=""/>
          </v:shape>
          <o:OLEObject Type="Embed" ProgID="Equation.3" ShapeID="_x0000_i1071" DrawAspect="Content" ObjectID="_1316246208" r:id="rId62"/>
        </w:object>
      </w:r>
      <w:r w:rsidRPr="00A540C2">
        <w:rPr>
          <w:rFonts w:ascii="Arial" w:hAnsi="Arial" w:cs="Arial"/>
        </w:rPr>
        <w:t xml:space="preserve"> ~ Normal(0, </w:t>
      </w:r>
      <w:r w:rsidRPr="003E5ECF">
        <w:rPr>
          <w:rFonts w:ascii="Arial" w:hAnsi="Arial" w:cs="Arial"/>
        </w:rPr>
        <w:object w:dxaOrig="340" w:dyaOrig="320">
          <v:shape id="_x0000_i1072" type="#_x0000_t75" style="width:17.25pt;height:15.75pt" o:ole="">
            <v:imagedata r:id="rId58" o:title=""/>
          </v:shape>
          <o:OLEObject Type="Embed" ProgID="Equation.3" ShapeID="_x0000_i1072" DrawAspect="Content" ObjectID="_1316246209" r:id="rId63"/>
        </w:object>
      </w:r>
      <w:r w:rsidRPr="00A540C2">
        <w:rPr>
          <w:rFonts w:ascii="Arial" w:hAnsi="Arial" w:cs="Arial"/>
        </w:rPr>
        <w:t>), el valor esperado de exp(</w:t>
      </w:r>
      <w:r w:rsidRPr="003E5ECF">
        <w:rPr>
          <w:rFonts w:ascii="Arial" w:hAnsi="Arial" w:cs="Arial"/>
        </w:rPr>
        <w:object w:dxaOrig="240" w:dyaOrig="260">
          <v:shape id="_x0000_i1073" type="#_x0000_t75" style="width:12pt;height:12.75pt" o:ole="">
            <v:imagedata r:id="rId60" o:title=""/>
          </v:shape>
          <o:OLEObject Type="Embed" ProgID="Equation.3" ShapeID="_x0000_i1073" DrawAspect="Content" ObjectID="_1316246210" r:id="rId64"/>
        </w:object>
      </w:r>
      <w:r w:rsidRPr="00A540C2">
        <w:rPr>
          <w:rFonts w:ascii="Arial" w:hAnsi="Arial" w:cs="Arial"/>
        </w:rPr>
        <w:t>) es exp(</w:t>
      </w:r>
      <w:r w:rsidRPr="003E5ECF">
        <w:rPr>
          <w:rFonts w:ascii="Arial" w:hAnsi="Arial" w:cs="Arial"/>
        </w:rPr>
        <w:object w:dxaOrig="340" w:dyaOrig="320">
          <v:shape id="_x0000_i1074" type="#_x0000_t75" style="width:17.25pt;height:15.75pt" o:ole="">
            <v:imagedata r:id="rId65" o:title=""/>
          </v:shape>
          <o:OLEObject Type="Embed" ProgID="Equation.3" ShapeID="_x0000_i1074" DrawAspect="Content" ObjectID="_1316246211" r:id="rId66"/>
        </w:object>
      </w:r>
      <w:r w:rsidRPr="00A540C2">
        <w:rPr>
          <w:rFonts w:ascii="Arial" w:hAnsi="Arial" w:cs="Arial"/>
        </w:rPr>
        <w:t>/2) (factor de ajuste). La predicción con esta ecuación no es insesgada pero es consistente y depende realmente de la normalidad que pued</w:t>
      </w:r>
      <w:r>
        <w:rPr>
          <w:rFonts w:ascii="Arial" w:hAnsi="Arial" w:cs="Arial"/>
        </w:rPr>
        <w:t xml:space="preserve">a alcanzar el término de error. Para </w:t>
      </w:r>
      <w:r w:rsidRPr="003E5ECF">
        <w:rPr>
          <w:rFonts w:ascii="Arial" w:hAnsi="Arial" w:cs="Arial"/>
        </w:rPr>
        <w:object w:dxaOrig="340" w:dyaOrig="320">
          <v:shape id="_x0000_i1075" type="#_x0000_t75" style="width:17.25pt;height:15.75pt" o:ole="">
            <v:imagedata r:id="rId65" o:title=""/>
          </v:shape>
          <o:OLEObject Type="Embed" ProgID="Equation.3" ShapeID="_x0000_i1075" DrawAspect="Content" ObjectID="_1316246212" r:id="rId67"/>
        </w:object>
      </w:r>
      <w:r>
        <w:rPr>
          <w:rFonts w:ascii="Arial" w:hAnsi="Arial" w:cs="Arial"/>
        </w:rPr>
        <w:t xml:space="preserve"> </w:t>
      </w:r>
      <w:r w:rsidRPr="00A540C2">
        <w:rPr>
          <w:rFonts w:ascii="Arial" w:hAnsi="Arial" w:cs="Arial"/>
        </w:rPr>
        <w:t>grandes, este factor de ajuste puede ser sustancialmente mayor que la unidad y funciona bien en la mayoría de casos.</w:t>
      </w:r>
    </w:p>
    <w:p w:rsidR="0057782A" w:rsidRPr="00A540C2" w:rsidRDefault="0057782A" w:rsidP="00522F35">
      <w:pPr>
        <w:spacing w:line="480" w:lineRule="auto"/>
        <w:ind w:firstLine="284"/>
        <w:jc w:val="both"/>
        <w:rPr>
          <w:rFonts w:ascii="Arial" w:hAnsi="Arial" w:cs="Arial"/>
        </w:rPr>
      </w:pPr>
      <w:r w:rsidRPr="00A540C2">
        <w:rPr>
          <w:rFonts w:ascii="Arial" w:hAnsi="Arial" w:cs="Arial"/>
        </w:rPr>
        <w:t>Por otra parte, para aplicar este ajuste, es necesario establecer un intervalo de valores en donde este factor pueda multiplicar sin ningún problema a la predicción de la variable dependiente. De no ser así, para ciertos valores de la variable dependiente, acotada en este caso entre 0 y 1, de multiplicar este factor de ajuste, la predicción puede sobrepasar el límite superior del 100%. El ajuste resulta apropiado para predicciones bajas de la variable dependiente y no del todo para predicciones altas.</w:t>
      </w:r>
    </w:p>
    <w:p w:rsidR="0057782A" w:rsidRPr="00A540C2" w:rsidRDefault="0057782A" w:rsidP="00522F35">
      <w:pPr>
        <w:spacing w:line="480" w:lineRule="auto"/>
        <w:ind w:firstLine="284"/>
        <w:jc w:val="both"/>
        <w:rPr>
          <w:rFonts w:ascii="Arial" w:hAnsi="Arial" w:cs="Arial"/>
        </w:rPr>
      </w:pPr>
    </w:p>
    <w:p w:rsidR="0057782A" w:rsidRPr="00A540C2" w:rsidRDefault="0057782A" w:rsidP="00522F35">
      <w:pPr>
        <w:spacing w:line="480" w:lineRule="auto"/>
        <w:ind w:firstLine="284"/>
        <w:jc w:val="both"/>
        <w:rPr>
          <w:rFonts w:ascii="Arial" w:hAnsi="Arial" w:cs="Arial"/>
        </w:rPr>
      </w:pPr>
      <w:r w:rsidRPr="00A540C2">
        <w:rPr>
          <w:rFonts w:ascii="Arial" w:hAnsi="Arial" w:cs="Arial"/>
        </w:rPr>
        <w:t>De esta manera, después de haber realizado varias pruebas de predicción con los valores que tomó el porcentaje de inversión dentro de la muestra, el factor de ajuste propuesto da buenas predicciones para valores en donde la exponencial del Log(y) estimado vaya de 0% hasta el 30%. Para nuestro modelo, este es el intervalo de acción establecido para el factor de ajuste, en otros trabajos puede variar. En valores más altos, la ecuación con el factor de ajuste tendió a sobreestimar el porcentaje de inversión de remesas.</w:t>
      </w:r>
    </w:p>
    <w:p w:rsidR="0057782A" w:rsidRPr="00A540C2"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A540C2">
        <w:rPr>
          <w:rFonts w:ascii="Arial" w:hAnsi="Arial" w:cs="Arial"/>
        </w:rPr>
        <w:t>Dicho todo esto, cuando se calculó el porcentaje de inversión de remesas para cada uno de los 5 escenarios probables, se multiplicó el factor de ajuste (exp(</w:t>
      </w:r>
      <w:r w:rsidRPr="003E5ECF">
        <w:rPr>
          <w:rFonts w:ascii="Arial" w:hAnsi="Arial" w:cs="Arial"/>
          <w:position w:val="-6"/>
        </w:rPr>
        <w:object w:dxaOrig="340" w:dyaOrig="320">
          <v:shape id="_x0000_i1076" type="#_x0000_t75" style="width:17.25pt;height:15.75pt" o:ole="">
            <v:imagedata r:id="rId54" o:title=""/>
          </v:shape>
          <o:OLEObject Type="Embed" ProgID="Equation.3" ShapeID="_x0000_i1076" DrawAspect="Content" ObjectID="_1316246213" r:id="rId68"/>
        </w:object>
      </w:r>
      <w:r w:rsidRPr="00A540C2">
        <w:rPr>
          <w:rFonts w:ascii="Arial" w:hAnsi="Arial" w:cs="Arial"/>
        </w:rPr>
        <w:t>/2)) cada vez que la predicción obtenida en primera instancia (exp(</w:t>
      </w:r>
      <w:r w:rsidRPr="003E5ECF">
        <w:rPr>
          <w:rFonts w:ascii="Arial" w:hAnsi="Arial" w:cs="Arial"/>
          <w:position w:val="-10"/>
        </w:rPr>
        <w:object w:dxaOrig="560" w:dyaOrig="320">
          <v:shape id="_x0000_i1077" type="#_x0000_t75" style="width:27.75pt;height:15.75pt" o:ole="">
            <v:imagedata r:id="rId56" o:title=""/>
          </v:shape>
          <o:OLEObject Type="Embed" ProgID="Equation.3" ShapeID="_x0000_i1077" DrawAspect="Content" ObjectID="_1316246214" r:id="rId69"/>
        </w:object>
      </w:r>
      <w:r w:rsidRPr="00A540C2">
        <w:rPr>
          <w:rFonts w:ascii="Arial" w:hAnsi="Arial" w:cs="Arial"/>
        </w:rPr>
        <w:t>)) resultaba inferior al 30% de inversión. A excepción del escenario “Alto”, para todos los demás fue necesario multiplicar el factor de ajuste.</w:t>
      </w:r>
    </w:p>
    <w:p w:rsidR="0057782A" w:rsidRDefault="0057782A" w:rsidP="00522F35">
      <w:pPr>
        <w:spacing w:line="480" w:lineRule="auto"/>
        <w:ind w:firstLine="284"/>
        <w:jc w:val="both"/>
        <w:rPr>
          <w:rFonts w:ascii="Arial" w:hAnsi="Arial" w:cs="Arial"/>
        </w:rPr>
      </w:pPr>
    </w:p>
    <w:p w:rsidR="0057782A" w:rsidRPr="00A540C2" w:rsidRDefault="0057782A" w:rsidP="00522F35">
      <w:pPr>
        <w:numPr>
          <w:ilvl w:val="0"/>
          <w:numId w:val="10"/>
        </w:numPr>
        <w:spacing w:line="480" w:lineRule="auto"/>
        <w:jc w:val="both"/>
        <w:rPr>
          <w:rFonts w:ascii="Arial" w:hAnsi="Arial" w:cs="Arial"/>
          <w:b/>
        </w:rPr>
      </w:pPr>
      <w:r w:rsidRPr="00A540C2">
        <w:rPr>
          <w:rFonts w:ascii="Arial" w:hAnsi="Arial" w:cs="Arial"/>
          <w:b/>
        </w:rPr>
        <w:t>Escenario 1: El Receptor Representativo</w:t>
      </w:r>
    </w:p>
    <w:p w:rsidR="0057782A" w:rsidRPr="00A540C2" w:rsidRDefault="0057782A" w:rsidP="00522F35">
      <w:pPr>
        <w:spacing w:line="480" w:lineRule="auto"/>
        <w:ind w:firstLine="284"/>
        <w:jc w:val="both"/>
        <w:rPr>
          <w:rFonts w:ascii="Arial" w:hAnsi="Arial" w:cs="Arial"/>
        </w:rPr>
      </w:pPr>
    </w:p>
    <w:p w:rsidR="0057782A" w:rsidRPr="00A540C2" w:rsidRDefault="0057782A" w:rsidP="00522F35">
      <w:pPr>
        <w:spacing w:line="480" w:lineRule="auto"/>
        <w:ind w:firstLine="284"/>
        <w:jc w:val="both"/>
        <w:rPr>
          <w:rFonts w:ascii="Arial" w:hAnsi="Arial" w:cs="Arial"/>
        </w:rPr>
      </w:pPr>
      <w:r w:rsidRPr="00A540C2">
        <w:rPr>
          <w:rFonts w:ascii="Arial" w:hAnsi="Arial" w:cs="Arial"/>
        </w:rPr>
        <w:t xml:space="preserve">Para este primer escenario, el receptor representativo contiene los valores de las variables explicativas más representativas de la muestra (de mayor frecuencia de respuesta). Al calificar al receptor representativo de remesas, se puede observar que éste presenta un bajo acceso al sistema financiero por lo que toma el valor de 0 y un acceso regular a Internet por lo que toma el valor de 3. En cuanto al ingreso mensual, la entrada económica es de $US 550 y recibe un monto promedio mensual de remesas de $US 225. </w:t>
      </w:r>
    </w:p>
    <w:p w:rsidR="0057782A" w:rsidRPr="00A540C2" w:rsidRDefault="0057782A" w:rsidP="00522F35">
      <w:pPr>
        <w:spacing w:line="480" w:lineRule="auto"/>
        <w:ind w:firstLine="284"/>
        <w:jc w:val="both"/>
        <w:rPr>
          <w:rFonts w:ascii="Arial" w:hAnsi="Arial" w:cs="Arial"/>
        </w:rPr>
      </w:pPr>
    </w:p>
    <w:p w:rsidR="0057782A" w:rsidRPr="00A540C2" w:rsidRDefault="0057782A" w:rsidP="00522F35">
      <w:pPr>
        <w:spacing w:line="480" w:lineRule="auto"/>
        <w:ind w:firstLine="284"/>
        <w:jc w:val="both"/>
        <w:rPr>
          <w:rFonts w:ascii="Arial" w:hAnsi="Arial" w:cs="Arial"/>
        </w:rPr>
      </w:pPr>
      <w:r w:rsidRPr="00A540C2">
        <w:rPr>
          <w:rFonts w:ascii="Arial" w:hAnsi="Arial" w:cs="Arial"/>
        </w:rPr>
        <w:t>En lo que se refiere a las otras variables, el receptor representativo por lo general no tiene un negocio propio por lo que toma el valor de 0, el periodo de envío representativo es mensual por lo que toma el valor de 0. Por último, la variable precap toma el valor de 1, lo cual significa que el receptor representativo afirma no tener capacitación alguna en como iniciar un negocio y que no está predispuesto a invertir en uno en particular.</w:t>
      </w:r>
    </w:p>
    <w:p w:rsidR="0057782A" w:rsidRPr="00A540C2" w:rsidRDefault="0057782A" w:rsidP="00522F35">
      <w:pPr>
        <w:spacing w:line="480" w:lineRule="auto"/>
        <w:ind w:firstLine="284"/>
        <w:jc w:val="both"/>
        <w:rPr>
          <w:rFonts w:ascii="Arial" w:hAnsi="Arial" w:cs="Arial"/>
        </w:rPr>
      </w:pPr>
    </w:p>
    <w:p w:rsidR="0057782A" w:rsidRPr="00A540C2" w:rsidRDefault="0057782A" w:rsidP="00522F35">
      <w:pPr>
        <w:spacing w:line="480" w:lineRule="auto"/>
        <w:ind w:firstLine="284"/>
        <w:jc w:val="both"/>
        <w:rPr>
          <w:rFonts w:ascii="Arial" w:hAnsi="Arial" w:cs="Arial"/>
        </w:rPr>
      </w:pPr>
      <w:r w:rsidRPr="00A540C2">
        <w:rPr>
          <w:rFonts w:ascii="Arial" w:hAnsi="Arial" w:cs="Arial"/>
        </w:rPr>
        <w:t xml:space="preserve">Por consiguiente, el porcentaje de inversión de remesas obtenido a partir de las características puntuales del receptor representativo, es del </w:t>
      </w:r>
      <w:r w:rsidRPr="00284585">
        <w:rPr>
          <w:rFonts w:ascii="Arial" w:hAnsi="Arial" w:cs="Arial"/>
          <w:b/>
        </w:rPr>
        <w:t>10%</w:t>
      </w:r>
      <w:r w:rsidRPr="00A540C2">
        <w:rPr>
          <w:rFonts w:ascii="Arial" w:hAnsi="Arial" w:cs="Arial"/>
        </w:rPr>
        <w:t>.</w:t>
      </w:r>
    </w:p>
    <w:p w:rsidR="0057782A"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p>
    <w:p w:rsidR="0057782A" w:rsidRPr="00A540C2" w:rsidRDefault="0057782A" w:rsidP="00522F35">
      <w:pPr>
        <w:spacing w:line="480" w:lineRule="auto"/>
        <w:ind w:firstLine="284"/>
        <w:jc w:val="both"/>
        <w:rPr>
          <w:rFonts w:ascii="Arial" w:hAnsi="Arial" w:cs="Arial"/>
        </w:rPr>
      </w:pPr>
    </w:p>
    <w:p w:rsidR="0057782A" w:rsidRPr="00223C2E" w:rsidRDefault="0057782A" w:rsidP="00522F35">
      <w:pPr>
        <w:numPr>
          <w:ilvl w:val="0"/>
          <w:numId w:val="10"/>
        </w:numPr>
        <w:spacing w:line="480" w:lineRule="auto"/>
        <w:jc w:val="both"/>
        <w:rPr>
          <w:rFonts w:ascii="Arial" w:hAnsi="Arial" w:cs="Arial"/>
          <w:b/>
        </w:rPr>
      </w:pPr>
      <w:r w:rsidRPr="00223C2E">
        <w:rPr>
          <w:rFonts w:ascii="Arial" w:hAnsi="Arial" w:cs="Arial"/>
          <w:b/>
        </w:rPr>
        <w:t>Escenario 2: El Receptor de un Bajo Nivel Deseado</w:t>
      </w:r>
    </w:p>
    <w:p w:rsidR="0057782A" w:rsidRPr="00A540C2"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A540C2">
        <w:rPr>
          <w:rFonts w:ascii="Arial" w:hAnsi="Arial" w:cs="Arial"/>
        </w:rPr>
        <w:t xml:space="preserve">El receptor de bajo nivel contiene variables explicativas con valores que suponen bajos niveles de inversión. Es por ello que se empleó un valor de 0 para el acceso al sistema financiero, un nivel de ingresos de $US 300, un bajo acceso a Internet (2), un monto mensual de remesas de $US 100. </w:t>
      </w:r>
    </w:p>
    <w:p w:rsidR="0057782A" w:rsidRDefault="0057782A" w:rsidP="00522F35">
      <w:pPr>
        <w:spacing w:line="480" w:lineRule="auto"/>
        <w:ind w:firstLine="284"/>
        <w:jc w:val="both"/>
        <w:rPr>
          <w:rFonts w:ascii="Arial" w:hAnsi="Arial" w:cs="Arial"/>
        </w:rPr>
      </w:pPr>
    </w:p>
    <w:p w:rsidR="0057782A" w:rsidRPr="00A540C2" w:rsidRDefault="0057782A" w:rsidP="00522F35">
      <w:pPr>
        <w:spacing w:line="480" w:lineRule="auto"/>
        <w:ind w:firstLine="284"/>
        <w:jc w:val="both"/>
        <w:rPr>
          <w:rFonts w:ascii="Arial" w:hAnsi="Arial" w:cs="Arial"/>
        </w:rPr>
      </w:pPr>
      <w:r w:rsidRPr="00A540C2">
        <w:rPr>
          <w:rFonts w:ascii="Arial" w:hAnsi="Arial" w:cs="Arial"/>
        </w:rPr>
        <w:t>Además, este receptor no posee un negocio propio por lo que toma un valor de 0 en esta variable, un periodo mensual por concepto de remesas lo cual también da un valor de 0. Por último, la variable precap toma el valor de 0, lo cual significa que este receptor no está capacitado ni dispuesto para invertir parte de sus remesas en un negocio.</w:t>
      </w:r>
      <w:r>
        <w:rPr>
          <w:rFonts w:ascii="Arial" w:hAnsi="Arial" w:cs="Arial"/>
        </w:rPr>
        <w:t xml:space="preserve"> </w:t>
      </w:r>
      <w:r w:rsidRPr="00A540C2">
        <w:rPr>
          <w:rFonts w:ascii="Arial" w:hAnsi="Arial" w:cs="Arial"/>
        </w:rPr>
        <w:t xml:space="preserve">En este escenario, el valor estimado del porcentaje de inversión de remesas es del </w:t>
      </w:r>
      <w:r w:rsidRPr="00284585">
        <w:rPr>
          <w:rFonts w:ascii="Arial" w:hAnsi="Arial" w:cs="Arial"/>
          <w:b/>
        </w:rPr>
        <w:t>4.5%</w:t>
      </w:r>
      <w:r w:rsidRPr="00A540C2">
        <w:rPr>
          <w:rFonts w:ascii="Arial" w:hAnsi="Arial" w:cs="Arial"/>
        </w:rPr>
        <w:t>.</w:t>
      </w:r>
    </w:p>
    <w:p w:rsidR="0057782A" w:rsidRPr="00A540C2" w:rsidRDefault="0057782A" w:rsidP="00522F35">
      <w:pPr>
        <w:spacing w:line="480" w:lineRule="auto"/>
        <w:ind w:firstLine="284"/>
        <w:jc w:val="both"/>
        <w:rPr>
          <w:rFonts w:ascii="Arial" w:hAnsi="Arial" w:cs="Arial"/>
        </w:rPr>
      </w:pPr>
    </w:p>
    <w:p w:rsidR="0057782A" w:rsidRPr="00223C2E" w:rsidRDefault="0057782A" w:rsidP="00522F35">
      <w:pPr>
        <w:numPr>
          <w:ilvl w:val="0"/>
          <w:numId w:val="10"/>
        </w:numPr>
        <w:spacing w:line="480" w:lineRule="auto"/>
        <w:jc w:val="both"/>
        <w:rPr>
          <w:rFonts w:ascii="Arial" w:hAnsi="Arial" w:cs="Arial"/>
          <w:b/>
        </w:rPr>
      </w:pPr>
      <w:r w:rsidRPr="00223C2E">
        <w:rPr>
          <w:rFonts w:ascii="Arial" w:hAnsi="Arial" w:cs="Arial"/>
          <w:b/>
        </w:rPr>
        <w:t>Escenario 3: El Receptor de un Medio Nivel Deseado y sin Negocio propio</w:t>
      </w:r>
    </w:p>
    <w:p w:rsidR="0057782A" w:rsidRPr="00A540C2"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A540C2">
        <w:rPr>
          <w:rFonts w:ascii="Arial" w:hAnsi="Arial" w:cs="Arial"/>
        </w:rPr>
        <w:t xml:space="preserve">El receptor de medio nivel posee características que pueden ayudar a elevar el nivel de inversión de las remesas. En este escenario el acceso al sistema financiero obtiene un valor de 1, estimando que el receptor tiene un buen acceso, un nivel de ingresos de $US 550, un bajo acceso a Internet con un valor de 2, un monto de remesas de $US 225 (igual que al receptor representativo). </w:t>
      </w:r>
    </w:p>
    <w:p w:rsidR="0057782A" w:rsidRDefault="0057782A" w:rsidP="00522F35">
      <w:pPr>
        <w:spacing w:line="480" w:lineRule="auto"/>
        <w:ind w:firstLine="284"/>
        <w:jc w:val="both"/>
        <w:rPr>
          <w:rFonts w:ascii="Arial" w:hAnsi="Arial" w:cs="Arial"/>
        </w:rPr>
      </w:pPr>
    </w:p>
    <w:p w:rsidR="0057782A" w:rsidRPr="00A540C2" w:rsidRDefault="0057782A" w:rsidP="00522F35">
      <w:pPr>
        <w:spacing w:line="480" w:lineRule="auto"/>
        <w:ind w:firstLine="284"/>
        <w:jc w:val="both"/>
        <w:rPr>
          <w:rFonts w:ascii="Arial" w:hAnsi="Arial" w:cs="Arial"/>
        </w:rPr>
      </w:pPr>
      <w:r w:rsidRPr="00A540C2">
        <w:rPr>
          <w:rFonts w:ascii="Arial" w:hAnsi="Arial" w:cs="Arial"/>
        </w:rPr>
        <w:t>Además, este receptor no posee un negocio propio por lo que toma un valor 0 y registra un periodo de envío mensual por concepto de remesas (valor = 0). Por último, se establece que este receptor de remesas ha recibido algún tipo de capacitación en iniciar un negocio y que está dispuesto a invertir las remesas, por lo que esta variable toma un valor de 4.</w:t>
      </w:r>
      <w:r>
        <w:rPr>
          <w:rFonts w:ascii="Arial" w:hAnsi="Arial" w:cs="Arial"/>
        </w:rPr>
        <w:t xml:space="preserve"> </w:t>
      </w:r>
      <w:r w:rsidRPr="00A540C2">
        <w:rPr>
          <w:rFonts w:ascii="Arial" w:hAnsi="Arial" w:cs="Arial"/>
        </w:rPr>
        <w:t xml:space="preserve">Para este escenario, el valor estimado del porcentaje de inversión es del </w:t>
      </w:r>
      <w:r w:rsidRPr="00284585">
        <w:rPr>
          <w:rFonts w:ascii="Arial" w:hAnsi="Arial" w:cs="Arial"/>
          <w:b/>
        </w:rPr>
        <w:t>16%</w:t>
      </w:r>
      <w:r w:rsidRPr="00A540C2">
        <w:rPr>
          <w:rFonts w:ascii="Arial" w:hAnsi="Arial" w:cs="Arial"/>
        </w:rPr>
        <w:t>.</w:t>
      </w:r>
    </w:p>
    <w:p w:rsidR="0057782A" w:rsidRPr="00A540C2" w:rsidRDefault="0057782A" w:rsidP="00522F35">
      <w:pPr>
        <w:spacing w:line="480" w:lineRule="auto"/>
        <w:ind w:firstLine="284"/>
        <w:jc w:val="both"/>
        <w:rPr>
          <w:rFonts w:ascii="Arial" w:hAnsi="Arial" w:cs="Arial"/>
        </w:rPr>
      </w:pPr>
    </w:p>
    <w:p w:rsidR="0057782A" w:rsidRPr="00223C2E" w:rsidRDefault="0057782A" w:rsidP="00522F35">
      <w:pPr>
        <w:numPr>
          <w:ilvl w:val="0"/>
          <w:numId w:val="10"/>
        </w:numPr>
        <w:spacing w:line="480" w:lineRule="auto"/>
        <w:jc w:val="both"/>
        <w:rPr>
          <w:rFonts w:ascii="Arial" w:hAnsi="Arial" w:cs="Arial"/>
          <w:b/>
        </w:rPr>
      </w:pPr>
      <w:r>
        <w:rPr>
          <w:rFonts w:ascii="Arial" w:hAnsi="Arial" w:cs="Arial"/>
          <w:b/>
        </w:rPr>
        <w:t xml:space="preserve">Escenario </w:t>
      </w:r>
      <w:r w:rsidRPr="00223C2E">
        <w:rPr>
          <w:rFonts w:ascii="Arial" w:hAnsi="Arial" w:cs="Arial"/>
          <w:b/>
        </w:rPr>
        <w:t>4: El Receptor de un Medio Nivel Deseado y con Negocio propio</w:t>
      </w:r>
    </w:p>
    <w:p w:rsidR="0057782A" w:rsidRPr="00A540C2" w:rsidRDefault="0057782A" w:rsidP="00522F35">
      <w:pPr>
        <w:spacing w:line="480" w:lineRule="auto"/>
        <w:ind w:firstLine="284"/>
        <w:jc w:val="both"/>
        <w:rPr>
          <w:rFonts w:ascii="Arial" w:hAnsi="Arial" w:cs="Arial"/>
        </w:rPr>
      </w:pPr>
    </w:p>
    <w:p w:rsidR="0057782A" w:rsidRPr="00A540C2" w:rsidRDefault="0057782A" w:rsidP="00522F35">
      <w:pPr>
        <w:spacing w:line="480" w:lineRule="auto"/>
        <w:ind w:firstLine="284"/>
        <w:jc w:val="both"/>
        <w:rPr>
          <w:rFonts w:ascii="Arial" w:hAnsi="Arial" w:cs="Arial"/>
        </w:rPr>
      </w:pPr>
      <w:r w:rsidRPr="00A540C2">
        <w:rPr>
          <w:rFonts w:ascii="Arial" w:hAnsi="Arial" w:cs="Arial"/>
        </w:rPr>
        <w:t>Este receptor posee las mismas características que el receptor del escenario anterior con la diferencia de que aquí el receptor posee un negocio propio. Este escenario nos ayudará a entender cómo se mueve el porcentaje de inversión dado a que un receptor tenga o no un negocio propio en el cual invertir sus remesas.</w:t>
      </w:r>
      <w:r>
        <w:rPr>
          <w:rFonts w:ascii="Arial" w:hAnsi="Arial" w:cs="Arial"/>
        </w:rPr>
        <w:t xml:space="preserve"> </w:t>
      </w:r>
      <w:r w:rsidRPr="00A540C2">
        <w:rPr>
          <w:rFonts w:ascii="Arial" w:hAnsi="Arial" w:cs="Arial"/>
        </w:rPr>
        <w:t xml:space="preserve">Para este escenario, el valor estimado del porcentaje de inversión es del </w:t>
      </w:r>
      <w:r w:rsidRPr="00284585">
        <w:rPr>
          <w:rFonts w:ascii="Arial" w:hAnsi="Arial" w:cs="Arial"/>
          <w:b/>
        </w:rPr>
        <w:t>37%</w:t>
      </w:r>
      <w:r w:rsidRPr="00A540C2">
        <w:rPr>
          <w:rFonts w:ascii="Arial" w:hAnsi="Arial" w:cs="Arial"/>
        </w:rPr>
        <w:t>. El cambio es significativo en comparación al receptor que no tiene negocio propio.</w:t>
      </w:r>
    </w:p>
    <w:p w:rsidR="0057782A" w:rsidRDefault="0057782A" w:rsidP="00522F35">
      <w:pPr>
        <w:spacing w:line="480" w:lineRule="auto"/>
        <w:ind w:firstLine="284"/>
        <w:jc w:val="both"/>
        <w:rPr>
          <w:rFonts w:ascii="Arial" w:hAnsi="Arial" w:cs="Arial"/>
        </w:rPr>
      </w:pPr>
    </w:p>
    <w:p w:rsidR="0057782A" w:rsidRPr="00A540C2" w:rsidRDefault="0057782A" w:rsidP="00522F35">
      <w:pPr>
        <w:spacing w:line="480" w:lineRule="auto"/>
        <w:ind w:firstLine="284"/>
        <w:jc w:val="both"/>
        <w:rPr>
          <w:rFonts w:ascii="Arial" w:hAnsi="Arial" w:cs="Arial"/>
        </w:rPr>
      </w:pPr>
    </w:p>
    <w:p w:rsidR="0057782A" w:rsidRPr="00223C2E" w:rsidRDefault="0057782A" w:rsidP="00522F35">
      <w:pPr>
        <w:numPr>
          <w:ilvl w:val="0"/>
          <w:numId w:val="10"/>
        </w:numPr>
        <w:spacing w:line="480" w:lineRule="auto"/>
        <w:jc w:val="both"/>
        <w:rPr>
          <w:rFonts w:ascii="Arial" w:hAnsi="Arial" w:cs="Arial"/>
          <w:b/>
        </w:rPr>
      </w:pPr>
      <w:r w:rsidRPr="00223C2E">
        <w:rPr>
          <w:rFonts w:ascii="Arial" w:hAnsi="Arial" w:cs="Arial"/>
          <w:b/>
        </w:rPr>
        <w:t>Escenario 5: El Receptor de un Alto Nivel Deseado</w:t>
      </w:r>
    </w:p>
    <w:p w:rsidR="0057782A" w:rsidRPr="00A540C2" w:rsidRDefault="0057782A" w:rsidP="00522F35">
      <w:pPr>
        <w:spacing w:line="480" w:lineRule="auto"/>
        <w:ind w:firstLine="284"/>
        <w:jc w:val="both"/>
        <w:rPr>
          <w:rFonts w:ascii="Arial" w:hAnsi="Arial" w:cs="Arial"/>
        </w:rPr>
      </w:pPr>
    </w:p>
    <w:p w:rsidR="0057782A" w:rsidRPr="00A540C2" w:rsidRDefault="0057782A" w:rsidP="00522F35">
      <w:pPr>
        <w:spacing w:line="480" w:lineRule="auto"/>
        <w:ind w:firstLine="284"/>
        <w:jc w:val="both"/>
        <w:rPr>
          <w:rFonts w:ascii="Arial" w:hAnsi="Arial" w:cs="Arial"/>
        </w:rPr>
      </w:pPr>
      <w:r w:rsidRPr="00A540C2">
        <w:rPr>
          <w:rFonts w:ascii="Arial" w:hAnsi="Arial" w:cs="Arial"/>
        </w:rPr>
        <w:t>En este escenario, el receptor de remesas se presenta con variables que toman su máxima calificación. Considerando que todas las variables explicativas del modelo guardan una relación positiva con el porcentaje de inversión de remesas, es de esperarse que esta predicción resulte la más alta posible que pueda estimar el modelo resultante.</w:t>
      </w:r>
    </w:p>
    <w:p w:rsidR="0057782A" w:rsidRPr="00A540C2" w:rsidRDefault="0057782A" w:rsidP="00522F35">
      <w:pPr>
        <w:spacing w:line="480" w:lineRule="auto"/>
        <w:ind w:firstLine="284"/>
        <w:jc w:val="both"/>
        <w:rPr>
          <w:rFonts w:ascii="Arial" w:hAnsi="Arial" w:cs="Arial"/>
        </w:rPr>
      </w:pPr>
    </w:p>
    <w:p w:rsidR="0057782A" w:rsidRPr="00A540C2" w:rsidRDefault="0057782A" w:rsidP="00522F35">
      <w:pPr>
        <w:spacing w:line="480" w:lineRule="auto"/>
        <w:ind w:firstLine="284"/>
        <w:jc w:val="both"/>
        <w:rPr>
          <w:rFonts w:ascii="Arial" w:hAnsi="Arial" w:cs="Arial"/>
        </w:rPr>
      </w:pPr>
      <w:r w:rsidRPr="00A540C2">
        <w:rPr>
          <w:rFonts w:ascii="Arial" w:hAnsi="Arial" w:cs="Arial"/>
        </w:rPr>
        <w:t>Aquí se supone que el receptor de remesas tiene un buen acceso al sistema financiero (1), un nivel de ingresos alto de $US 700, un uso regular del Internet (3) y un monto mensual de remesas de $US 400. Además, el receptor posee un negocio propio en el cual invierte parte de sus remesas (1), un periodo de recepción de remesas superior a un periodo corto (1) y se muestra predispuesto y capacitado para iniciar un negocio (4).</w:t>
      </w:r>
      <w:r>
        <w:rPr>
          <w:rFonts w:ascii="Arial" w:hAnsi="Arial" w:cs="Arial"/>
        </w:rPr>
        <w:t xml:space="preserve"> </w:t>
      </w:r>
      <w:r w:rsidRPr="00A540C2">
        <w:rPr>
          <w:rFonts w:ascii="Arial" w:hAnsi="Arial" w:cs="Arial"/>
        </w:rPr>
        <w:t xml:space="preserve">Para este caso, el valor estimado del porcentaje de inversión es del </w:t>
      </w:r>
      <w:r w:rsidRPr="00284585">
        <w:rPr>
          <w:rFonts w:ascii="Arial" w:hAnsi="Arial" w:cs="Arial"/>
          <w:b/>
        </w:rPr>
        <w:t>53%</w:t>
      </w:r>
      <w:r w:rsidRPr="00A540C2">
        <w:rPr>
          <w:rFonts w:ascii="Arial" w:hAnsi="Arial" w:cs="Arial"/>
        </w:rPr>
        <w:t>.</w:t>
      </w:r>
    </w:p>
    <w:p w:rsidR="0057782A" w:rsidRPr="00A540C2" w:rsidRDefault="0057782A" w:rsidP="00522F35">
      <w:pPr>
        <w:spacing w:line="480" w:lineRule="auto"/>
        <w:ind w:firstLine="284"/>
        <w:jc w:val="both"/>
        <w:rPr>
          <w:rFonts w:ascii="Arial" w:hAnsi="Arial" w:cs="Arial"/>
        </w:rPr>
      </w:pPr>
    </w:p>
    <w:p w:rsidR="0057782A" w:rsidRPr="00223C2E" w:rsidRDefault="0057782A" w:rsidP="00522F35">
      <w:pPr>
        <w:numPr>
          <w:ilvl w:val="1"/>
          <w:numId w:val="8"/>
        </w:numPr>
        <w:spacing w:line="480" w:lineRule="auto"/>
        <w:rPr>
          <w:rFonts w:ascii="Arial" w:hAnsi="Arial" w:cs="Arial"/>
          <w:b/>
          <w:sz w:val="26"/>
          <w:szCs w:val="26"/>
        </w:rPr>
      </w:pPr>
      <w:r w:rsidRPr="00223C2E">
        <w:rPr>
          <w:rFonts w:ascii="Arial" w:hAnsi="Arial" w:cs="Arial"/>
          <w:b/>
          <w:sz w:val="26"/>
          <w:szCs w:val="26"/>
        </w:rPr>
        <w:t xml:space="preserve">Conclusión del capítulo </w:t>
      </w:r>
    </w:p>
    <w:p w:rsidR="0057782A" w:rsidRPr="00A540C2"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A540C2">
        <w:rPr>
          <w:rFonts w:ascii="Arial" w:hAnsi="Arial" w:cs="Arial"/>
        </w:rPr>
        <w:t>En este capitulo, se ha mostrado los resultados obtenidos del modelo econométrico. Al respecto, se ha podido encontrar siete factores que explican consistentemente al porcentaje de inversión de los receptores de remesas ecuatorianos. Estos son: el acceso al sistema financiero (asf), internet, monto, periodicidad, precap, negocio e ingreso. Todos ellos guardan una relación positiva con el porcentaje de inversión. De esta manera, el modelo resultante quedó formulado de la siguiente manera:</w:t>
      </w:r>
    </w:p>
    <w:p w:rsidR="0057782A" w:rsidRDefault="0057782A" w:rsidP="00301AB3">
      <w:pPr>
        <w:ind w:firstLine="284"/>
        <w:jc w:val="both"/>
        <w:rPr>
          <w:rFonts w:ascii="Arial" w:hAnsi="Arial" w:cs="Arial"/>
        </w:rPr>
      </w:pPr>
    </w:p>
    <w:p w:rsidR="0057782A" w:rsidRDefault="0057782A" w:rsidP="00522F35">
      <w:pPr>
        <w:ind w:left="2160" w:hanging="2160"/>
        <w:jc w:val="both"/>
        <w:rPr>
          <w:rFonts w:ascii="Arial" w:hAnsi="Arial" w:cs="Arial"/>
          <w:i/>
        </w:rPr>
      </w:pPr>
      <w:r w:rsidRPr="003E5ECF">
        <w:rPr>
          <w:rFonts w:ascii="Arial" w:hAnsi="Arial" w:cs="Arial"/>
          <w:b/>
          <w:i/>
        </w:rPr>
        <w:t>– log (INVERSION)</w:t>
      </w:r>
      <w:r>
        <w:rPr>
          <w:rFonts w:ascii="Arial" w:hAnsi="Arial" w:cs="Arial"/>
          <w:i/>
        </w:rPr>
        <w:t xml:space="preserve"> = 6.515 –</w:t>
      </w:r>
      <w:r w:rsidRPr="003E5ECF">
        <w:rPr>
          <w:rFonts w:ascii="Arial" w:hAnsi="Arial" w:cs="Arial"/>
          <w:i/>
        </w:rPr>
        <w:t>0.333(ASF</w:t>
      </w:r>
      <w:r>
        <w:rPr>
          <w:rFonts w:ascii="Arial" w:hAnsi="Arial" w:cs="Arial"/>
          <w:i/>
        </w:rPr>
        <w:t>) –0.374(INTERNET) –0.002(MONTO) –0.851(NEGOCIO) –0.469(PERIOD) –</w:t>
      </w:r>
      <w:r w:rsidRPr="003E5ECF">
        <w:rPr>
          <w:rFonts w:ascii="Arial" w:hAnsi="Arial" w:cs="Arial"/>
          <w:i/>
        </w:rPr>
        <w:t>0.183(PRECAP)</w:t>
      </w:r>
      <w:r>
        <w:rPr>
          <w:rFonts w:ascii="Arial" w:hAnsi="Arial" w:cs="Arial"/>
          <w:i/>
        </w:rPr>
        <w:t xml:space="preserve">      </w:t>
      </w:r>
      <w:r w:rsidRPr="003E5ECF">
        <w:rPr>
          <w:rFonts w:ascii="Arial" w:hAnsi="Arial" w:cs="Arial"/>
          <w:i/>
        </w:rPr>
        <w:t xml:space="preserve"> – 0.231(LNINGRESO)</w:t>
      </w:r>
    </w:p>
    <w:p w:rsidR="0057782A" w:rsidRDefault="0057782A" w:rsidP="00522F35">
      <w:pPr>
        <w:spacing w:line="480" w:lineRule="auto"/>
        <w:ind w:firstLine="284"/>
        <w:jc w:val="both"/>
        <w:rPr>
          <w:rFonts w:ascii="Arial" w:hAnsi="Arial" w:cs="Arial"/>
        </w:rPr>
      </w:pPr>
    </w:p>
    <w:p w:rsidR="0057782A" w:rsidRPr="00223C2E" w:rsidRDefault="0057782A" w:rsidP="00522F35">
      <w:pPr>
        <w:spacing w:line="480" w:lineRule="auto"/>
        <w:ind w:firstLine="284"/>
        <w:jc w:val="both"/>
        <w:rPr>
          <w:rFonts w:ascii="Arial" w:hAnsi="Arial" w:cs="Arial"/>
        </w:rPr>
      </w:pPr>
      <w:r w:rsidRPr="00223C2E">
        <w:rPr>
          <w:rFonts w:ascii="Arial" w:hAnsi="Arial" w:cs="Arial"/>
        </w:rPr>
        <w:t xml:space="preserve">Contrario a lo que se podía pensar o suponer antes de empezar esta </w:t>
      </w:r>
      <w:r>
        <w:rPr>
          <w:rFonts w:ascii="Arial" w:hAnsi="Arial" w:cs="Arial"/>
        </w:rPr>
        <w:t xml:space="preserve">tesis, </w:t>
      </w:r>
      <w:r w:rsidRPr="00223C2E">
        <w:rPr>
          <w:rFonts w:ascii="Arial" w:hAnsi="Arial" w:cs="Arial"/>
        </w:rPr>
        <w:t>variables como la edad del receptor, su nivel de educación o el tiempo que viene recibiendo remesas, resultaron no tener un efecto significativo en el porcentaje de inversión. Además, es indiferente para la inversión de las remesas, que el receptor sea hombre o mujer, que provenga de una ciudad con mayor o menor desarrollo socioeconómico o que las remesas tengan que ser distribuidas entre una m</w:t>
      </w:r>
      <w:r>
        <w:rPr>
          <w:rFonts w:ascii="Arial" w:hAnsi="Arial" w:cs="Arial"/>
        </w:rPr>
        <w:t>ayor cantidad de beneficiarios.</w:t>
      </w:r>
      <w:r w:rsidRPr="00223C2E">
        <w:rPr>
          <w:rFonts w:ascii="Arial" w:hAnsi="Arial" w:cs="Arial"/>
        </w:rPr>
        <w:t xml:space="preserve">      </w:t>
      </w:r>
    </w:p>
    <w:p w:rsidR="0057782A" w:rsidRPr="00223C2E"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223C2E">
        <w:rPr>
          <w:rFonts w:ascii="Arial" w:hAnsi="Arial" w:cs="Arial"/>
        </w:rPr>
        <w:t>Por otro lado,</w:t>
      </w:r>
      <w:r>
        <w:rPr>
          <w:rFonts w:ascii="Arial" w:hAnsi="Arial" w:cs="Arial"/>
        </w:rPr>
        <w:t xml:space="preserve"> el modelo resultante permitió</w:t>
      </w:r>
      <w:r w:rsidRPr="00223C2E">
        <w:rPr>
          <w:rFonts w:ascii="Arial" w:hAnsi="Arial" w:cs="Arial"/>
        </w:rPr>
        <w:t xml:space="preserve"> comprobar varias</w:t>
      </w:r>
      <w:r>
        <w:rPr>
          <w:rFonts w:ascii="Arial" w:hAnsi="Arial" w:cs="Arial"/>
        </w:rPr>
        <w:t xml:space="preserve"> de las</w:t>
      </w:r>
      <w:r w:rsidRPr="00223C2E">
        <w:rPr>
          <w:rFonts w:ascii="Arial" w:hAnsi="Arial" w:cs="Arial"/>
        </w:rPr>
        <w:t xml:space="preserve"> hipótesis establecidas en el capítulo 4</w:t>
      </w:r>
      <w:r>
        <w:rPr>
          <w:rFonts w:ascii="Arial" w:hAnsi="Arial" w:cs="Arial"/>
        </w:rPr>
        <w:t>,</w:t>
      </w:r>
      <w:r w:rsidRPr="00223C2E">
        <w:rPr>
          <w:rFonts w:ascii="Arial" w:hAnsi="Arial" w:cs="Arial"/>
        </w:rPr>
        <w:t xml:space="preserve"> durante la descripción de variables, </w:t>
      </w:r>
      <w:r>
        <w:rPr>
          <w:rFonts w:ascii="Arial" w:hAnsi="Arial" w:cs="Arial"/>
        </w:rPr>
        <w:t xml:space="preserve">y </w:t>
      </w:r>
      <w:r w:rsidRPr="00223C2E">
        <w:rPr>
          <w:rFonts w:ascii="Arial" w:hAnsi="Arial" w:cs="Arial"/>
        </w:rPr>
        <w:t xml:space="preserve">obtener una medida </w:t>
      </w:r>
      <w:r>
        <w:rPr>
          <w:rFonts w:ascii="Arial" w:hAnsi="Arial" w:cs="Arial"/>
        </w:rPr>
        <w:t xml:space="preserve">cuantitativa </w:t>
      </w:r>
      <w:r w:rsidRPr="00223C2E">
        <w:rPr>
          <w:rFonts w:ascii="Arial" w:hAnsi="Arial" w:cs="Arial"/>
        </w:rPr>
        <w:t>para evaluar cambios generales en la inversión de las remesas por parte de los receptores.</w:t>
      </w:r>
      <w:r>
        <w:rPr>
          <w:rFonts w:ascii="Arial" w:hAnsi="Arial" w:cs="Arial"/>
        </w:rPr>
        <w:t xml:space="preserve"> </w:t>
      </w:r>
    </w:p>
    <w:p w:rsidR="0057782A" w:rsidRDefault="0057782A" w:rsidP="00522F35">
      <w:pPr>
        <w:spacing w:line="480" w:lineRule="auto"/>
        <w:ind w:firstLine="284"/>
        <w:jc w:val="both"/>
        <w:rPr>
          <w:rFonts w:ascii="Arial" w:hAnsi="Arial" w:cs="Arial"/>
        </w:rPr>
      </w:pPr>
    </w:p>
    <w:p w:rsidR="0057782A" w:rsidRPr="00223C2E" w:rsidRDefault="0057782A" w:rsidP="00522F35">
      <w:pPr>
        <w:spacing w:line="480" w:lineRule="auto"/>
        <w:ind w:firstLine="284"/>
        <w:jc w:val="both"/>
        <w:rPr>
          <w:rFonts w:ascii="Arial" w:hAnsi="Arial" w:cs="Arial"/>
        </w:rPr>
      </w:pPr>
      <w:r w:rsidRPr="00223C2E">
        <w:rPr>
          <w:rFonts w:ascii="Arial" w:hAnsi="Arial" w:cs="Arial"/>
        </w:rPr>
        <w:t xml:space="preserve">En los aspectos técnicos, </w:t>
      </w:r>
      <w:r>
        <w:rPr>
          <w:rFonts w:ascii="Arial" w:hAnsi="Arial" w:cs="Arial"/>
        </w:rPr>
        <w:t xml:space="preserve">se aplicó la </w:t>
      </w:r>
      <w:r w:rsidRPr="00223C2E">
        <w:rPr>
          <w:rFonts w:ascii="Arial" w:hAnsi="Arial" w:cs="Arial"/>
        </w:rPr>
        <w:t>transforma</w:t>
      </w:r>
      <w:r>
        <w:rPr>
          <w:rFonts w:ascii="Arial" w:hAnsi="Arial" w:cs="Arial"/>
        </w:rPr>
        <w:t xml:space="preserve">ción logarítmica de </w:t>
      </w:r>
      <w:r w:rsidRPr="00223C2E">
        <w:rPr>
          <w:rFonts w:ascii="Arial" w:hAnsi="Arial" w:cs="Arial"/>
        </w:rPr>
        <w:t>Atkinson al</w:t>
      </w:r>
      <w:r>
        <w:rPr>
          <w:rFonts w:ascii="Arial" w:hAnsi="Arial" w:cs="Arial"/>
        </w:rPr>
        <w:t xml:space="preserve"> </w:t>
      </w:r>
      <w:r w:rsidRPr="00223C2E">
        <w:rPr>
          <w:rFonts w:ascii="Arial" w:hAnsi="Arial" w:cs="Arial"/>
        </w:rPr>
        <w:t>porcentaje de inversión de remesas. Se realizaron dos estimaciones: la primera con todas las variables independientes en estudio y la segunda con las variables que resultaron significativas en la primera. Luego, e</w:t>
      </w:r>
      <w:r>
        <w:rPr>
          <w:rFonts w:ascii="Arial" w:hAnsi="Arial" w:cs="Arial"/>
        </w:rPr>
        <w:t>l</w:t>
      </w:r>
      <w:r w:rsidRPr="00223C2E">
        <w:rPr>
          <w:rFonts w:ascii="Arial" w:hAnsi="Arial" w:cs="Arial"/>
        </w:rPr>
        <w:t xml:space="preserve"> modelo final o resultante pasó todas las pruebas de validación econométrica, en especial la </w:t>
      </w:r>
      <w:r>
        <w:rPr>
          <w:rFonts w:ascii="Arial" w:hAnsi="Arial" w:cs="Arial"/>
        </w:rPr>
        <w:t xml:space="preserve">concerniente a la </w:t>
      </w:r>
      <w:r w:rsidRPr="00223C2E">
        <w:rPr>
          <w:rFonts w:ascii="Arial" w:hAnsi="Arial" w:cs="Arial"/>
        </w:rPr>
        <w:t>normalidad de residuos.</w:t>
      </w:r>
    </w:p>
    <w:p w:rsidR="0057782A" w:rsidRPr="00223C2E" w:rsidRDefault="0057782A" w:rsidP="00522F35">
      <w:pPr>
        <w:spacing w:line="480" w:lineRule="auto"/>
        <w:ind w:firstLine="284"/>
        <w:jc w:val="both"/>
        <w:rPr>
          <w:rFonts w:ascii="Arial" w:hAnsi="Arial" w:cs="Arial"/>
        </w:rPr>
      </w:pPr>
    </w:p>
    <w:p w:rsidR="0057782A" w:rsidRPr="00223C2E" w:rsidRDefault="0057782A" w:rsidP="00522F35">
      <w:pPr>
        <w:spacing w:line="480" w:lineRule="auto"/>
        <w:ind w:firstLine="284"/>
        <w:jc w:val="both"/>
        <w:rPr>
          <w:rFonts w:ascii="Arial" w:hAnsi="Arial" w:cs="Arial"/>
        </w:rPr>
      </w:pPr>
      <w:r w:rsidRPr="00223C2E">
        <w:rPr>
          <w:rFonts w:ascii="Arial" w:hAnsi="Arial" w:cs="Arial"/>
        </w:rPr>
        <w:t>Por último, se realizó una evaluación de escenarios para obtener predicciones sobre el porcentaje de inversión de remesas. Este ejercicio consistió en analizar cinco escenarios probables de inversión de remesas: bajo, medio sin negocio, medio con negocio, alto y representativo. De aquí se pudo predecir que un receptor representativo de remesas en el Ecuador, puede llegar a invertir</w:t>
      </w:r>
      <w:r>
        <w:rPr>
          <w:rFonts w:ascii="Arial" w:hAnsi="Arial" w:cs="Arial"/>
        </w:rPr>
        <w:t xml:space="preserve"> cerca del </w:t>
      </w:r>
      <w:r w:rsidRPr="00223C2E">
        <w:rPr>
          <w:rFonts w:ascii="Arial" w:hAnsi="Arial" w:cs="Arial"/>
        </w:rPr>
        <w:t xml:space="preserve">10% de sus remesas. </w:t>
      </w:r>
    </w:p>
    <w:p w:rsidR="0057782A" w:rsidRPr="00223C2E"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223C2E">
        <w:rPr>
          <w:rFonts w:ascii="Arial" w:hAnsi="Arial" w:cs="Arial"/>
        </w:rPr>
        <w:t xml:space="preserve">Con </w:t>
      </w:r>
      <w:r>
        <w:rPr>
          <w:rFonts w:ascii="Arial" w:hAnsi="Arial" w:cs="Arial"/>
        </w:rPr>
        <w:t>los</w:t>
      </w:r>
      <w:r w:rsidRPr="00223C2E">
        <w:rPr>
          <w:rFonts w:ascii="Arial" w:hAnsi="Arial" w:cs="Arial"/>
        </w:rPr>
        <w:t xml:space="preserve"> resultados</w:t>
      </w:r>
      <w:r>
        <w:rPr>
          <w:rFonts w:ascii="Arial" w:hAnsi="Arial" w:cs="Arial"/>
        </w:rPr>
        <w:t xml:space="preserve"> expuestos en este capítulo</w:t>
      </w:r>
      <w:r w:rsidRPr="00223C2E">
        <w:rPr>
          <w:rFonts w:ascii="Arial" w:hAnsi="Arial" w:cs="Arial"/>
        </w:rPr>
        <w:t>, es posible ahora entender qué debemos hacer para incentivar e incrementar la inversión de las remesas en el Ecuador. No se trata simplemente de más ingresos o más educación para los receptores; se vuelve indispensable la implementación de políticas económicas que mejoren el acceso al sistema financiero, la oferta de Internet, la</w:t>
      </w:r>
      <w:r>
        <w:rPr>
          <w:rFonts w:ascii="Arial" w:hAnsi="Arial" w:cs="Arial"/>
        </w:rPr>
        <w:t xml:space="preserve"> vocación a los negocios, la</w:t>
      </w:r>
      <w:r w:rsidRPr="00223C2E">
        <w:rPr>
          <w:rFonts w:ascii="Arial" w:hAnsi="Arial" w:cs="Arial"/>
        </w:rPr>
        <w:t xml:space="preserve"> predisposición</w:t>
      </w:r>
      <w:r>
        <w:rPr>
          <w:rFonts w:ascii="Arial" w:hAnsi="Arial" w:cs="Arial"/>
        </w:rPr>
        <w:t xml:space="preserve">, </w:t>
      </w:r>
      <w:r w:rsidRPr="00223C2E">
        <w:rPr>
          <w:rFonts w:ascii="Arial" w:hAnsi="Arial" w:cs="Arial"/>
        </w:rPr>
        <w:t xml:space="preserve">etc. </w:t>
      </w:r>
    </w:p>
    <w:p w:rsidR="0057782A"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p>
    <w:p w:rsidR="0057782A" w:rsidRDefault="0057782A" w:rsidP="00522F35">
      <w:pPr>
        <w:spacing w:line="480" w:lineRule="auto"/>
        <w:rPr>
          <w:rFonts w:ascii="Arial" w:hAnsi="Arial" w:cs="Arial"/>
        </w:rPr>
      </w:pPr>
    </w:p>
    <w:p w:rsidR="0057782A" w:rsidRDefault="0057782A" w:rsidP="00522F35">
      <w:pPr>
        <w:spacing w:line="480" w:lineRule="auto"/>
        <w:rPr>
          <w:rFonts w:ascii="Arial" w:hAnsi="Arial" w:cs="Arial"/>
        </w:rPr>
      </w:pPr>
    </w:p>
    <w:p w:rsidR="0057782A" w:rsidRDefault="0057782A" w:rsidP="00522F35">
      <w:pPr>
        <w:spacing w:line="480" w:lineRule="auto"/>
        <w:rPr>
          <w:rFonts w:ascii="Arial" w:hAnsi="Arial" w:cs="Arial"/>
        </w:rPr>
      </w:pPr>
    </w:p>
    <w:p w:rsidR="0057782A" w:rsidRDefault="0057782A" w:rsidP="00522F35">
      <w:pPr>
        <w:spacing w:line="480" w:lineRule="auto"/>
        <w:rPr>
          <w:rFonts w:ascii="Arial" w:hAnsi="Arial" w:cs="Arial"/>
          <w:b/>
          <w:sz w:val="36"/>
          <w:szCs w:val="36"/>
        </w:rPr>
      </w:pPr>
      <w:r>
        <w:rPr>
          <w:rFonts w:ascii="Arial" w:hAnsi="Arial" w:cs="Arial"/>
          <w:b/>
          <w:sz w:val="36"/>
          <w:szCs w:val="36"/>
        </w:rPr>
        <w:t>CAPÍTULO 7</w:t>
      </w:r>
    </w:p>
    <w:p w:rsidR="0057782A" w:rsidRPr="006F6C5E" w:rsidRDefault="0057782A" w:rsidP="00522F35">
      <w:pPr>
        <w:spacing w:line="480" w:lineRule="auto"/>
        <w:rPr>
          <w:rFonts w:ascii="Arial" w:hAnsi="Arial" w:cs="Arial"/>
          <w:b/>
          <w:sz w:val="36"/>
          <w:szCs w:val="36"/>
        </w:rPr>
      </w:pPr>
      <w:r>
        <w:rPr>
          <w:rFonts w:ascii="Arial" w:hAnsi="Arial" w:cs="Arial"/>
          <w:b/>
          <w:sz w:val="36"/>
          <w:szCs w:val="36"/>
        </w:rPr>
        <w:t>RECOMENDACIONES: ACCIONES Y POLÍTICAS</w:t>
      </w:r>
    </w:p>
    <w:p w:rsidR="0057782A" w:rsidRDefault="0057782A" w:rsidP="00522F35">
      <w:pPr>
        <w:spacing w:line="480" w:lineRule="auto"/>
        <w:rPr>
          <w:rFonts w:ascii="Arial" w:hAnsi="Arial" w:cs="Arial"/>
        </w:rPr>
      </w:pPr>
    </w:p>
    <w:p w:rsidR="0057782A" w:rsidRDefault="0057782A" w:rsidP="00522F35">
      <w:pPr>
        <w:spacing w:line="480" w:lineRule="auto"/>
        <w:rPr>
          <w:rFonts w:ascii="Arial" w:hAnsi="Arial" w:cs="Arial"/>
        </w:rPr>
      </w:pPr>
    </w:p>
    <w:p w:rsidR="0057782A" w:rsidRPr="006F6C5E" w:rsidRDefault="0057782A" w:rsidP="00522F35">
      <w:pPr>
        <w:spacing w:line="480" w:lineRule="auto"/>
        <w:jc w:val="both"/>
        <w:rPr>
          <w:rFonts w:ascii="Arial" w:hAnsi="Arial" w:cs="Arial"/>
          <w:b/>
          <w:sz w:val="26"/>
          <w:szCs w:val="26"/>
        </w:rPr>
      </w:pPr>
      <w:r>
        <w:rPr>
          <w:rFonts w:ascii="Arial" w:hAnsi="Arial" w:cs="Arial"/>
          <w:b/>
          <w:sz w:val="26"/>
          <w:szCs w:val="26"/>
        </w:rPr>
        <w:t>7.1</w:t>
      </w:r>
      <w:r>
        <w:rPr>
          <w:rFonts w:ascii="Arial" w:hAnsi="Arial" w:cs="Arial"/>
          <w:b/>
          <w:sz w:val="26"/>
          <w:szCs w:val="26"/>
        </w:rPr>
        <w:tab/>
        <w:t>Introducción</w:t>
      </w:r>
    </w:p>
    <w:p w:rsidR="0057782A" w:rsidRPr="00657E2E" w:rsidRDefault="0057782A" w:rsidP="00522F35">
      <w:pPr>
        <w:spacing w:line="480" w:lineRule="auto"/>
        <w:rPr>
          <w:rFonts w:ascii="Arial" w:hAnsi="Arial" w:cs="Arial"/>
        </w:rPr>
      </w:pPr>
    </w:p>
    <w:p w:rsidR="0057782A" w:rsidRDefault="0057782A" w:rsidP="00522F35">
      <w:pPr>
        <w:spacing w:line="480" w:lineRule="auto"/>
        <w:ind w:firstLine="284"/>
        <w:jc w:val="both"/>
        <w:rPr>
          <w:rFonts w:ascii="Arial" w:hAnsi="Arial" w:cs="Arial"/>
        </w:rPr>
      </w:pPr>
      <w:r w:rsidRPr="0088221A">
        <w:rPr>
          <w:rFonts w:ascii="Arial" w:hAnsi="Arial" w:cs="Arial"/>
        </w:rPr>
        <w:t>En este capítulo examinamos algunas políticas públicas encaminadas a fomentar la inversión de las remesas. Primero, ha</w:t>
      </w:r>
      <w:r>
        <w:rPr>
          <w:rFonts w:ascii="Arial" w:hAnsi="Arial" w:cs="Arial"/>
        </w:rPr>
        <w:t>c</w:t>
      </w:r>
      <w:r w:rsidRPr="0088221A">
        <w:rPr>
          <w:rFonts w:ascii="Arial" w:hAnsi="Arial" w:cs="Arial"/>
        </w:rPr>
        <w:t xml:space="preserve">emos un repaso de los programas y proyectos que el Estado ecuatoriano lleva a cabo en materia de migración y que </w:t>
      </w:r>
      <w:r>
        <w:rPr>
          <w:rFonts w:ascii="Arial" w:hAnsi="Arial" w:cs="Arial"/>
        </w:rPr>
        <w:t>guardan</w:t>
      </w:r>
      <w:r w:rsidRPr="0088221A">
        <w:rPr>
          <w:rFonts w:ascii="Arial" w:hAnsi="Arial" w:cs="Arial"/>
        </w:rPr>
        <w:t xml:space="preserve"> relación con el objetivo</w:t>
      </w:r>
      <w:r>
        <w:rPr>
          <w:rFonts w:ascii="Arial" w:hAnsi="Arial" w:cs="Arial"/>
        </w:rPr>
        <w:t xml:space="preserve"> de</w:t>
      </w:r>
      <w:r w:rsidRPr="0088221A">
        <w:rPr>
          <w:rFonts w:ascii="Arial" w:hAnsi="Arial" w:cs="Arial"/>
        </w:rPr>
        <w:t xml:space="preserve"> promover la inversión de remesas</w:t>
      </w:r>
      <w:r>
        <w:rPr>
          <w:rFonts w:ascii="Arial" w:hAnsi="Arial" w:cs="Arial"/>
        </w:rPr>
        <w:t xml:space="preserve"> por parte de los receptores</w:t>
      </w:r>
      <w:r w:rsidRPr="0088221A">
        <w:rPr>
          <w:rFonts w:ascii="Arial" w:hAnsi="Arial" w:cs="Arial"/>
        </w:rPr>
        <w:t xml:space="preserve">. </w:t>
      </w:r>
    </w:p>
    <w:p w:rsidR="0057782A" w:rsidRDefault="0057782A" w:rsidP="00522F35">
      <w:pPr>
        <w:spacing w:line="480" w:lineRule="auto"/>
        <w:ind w:firstLine="284"/>
        <w:jc w:val="both"/>
        <w:rPr>
          <w:rFonts w:ascii="Arial" w:hAnsi="Arial" w:cs="Arial"/>
        </w:rPr>
      </w:pPr>
    </w:p>
    <w:p w:rsidR="0057782A" w:rsidRPr="0088221A" w:rsidRDefault="0057782A" w:rsidP="00522F35">
      <w:pPr>
        <w:spacing w:line="480" w:lineRule="auto"/>
        <w:ind w:firstLine="284"/>
        <w:jc w:val="both"/>
        <w:rPr>
          <w:rFonts w:ascii="Arial" w:hAnsi="Arial" w:cs="Arial"/>
        </w:rPr>
      </w:pPr>
      <w:r w:rsidRPr="0088221A">
        <w:rPr>
          <w:rFonts w:ascii="Arial" w:hAnsi="Arial" w:cs="Arial"/>
        </w:rPr>
        <w:t xml:space="preserve">Y segundo, en base a los resultados </w:t>
      </w:r>
      <w:r>
        <w:rPr>
          <w:rFonts w:ascii="Arial" w:hAnsi="Arial" w:cs="Arial"/>
        </w:rPr>
        <w:t xml:space="preserve">obtenidos </w:t>
      </w:r>
      <w:r w:rsidRPr="0088221A">
        <w:rPr>
          <w:rFonts w:ascii="Arial" w:hAnsi="Arial" w:cs="Arial"/>
        </w:rPr>
        <w:t xml:space="preserve">del modelo econométrico, presentamos un detalle de las políticas y programas públicos que deben ser implementados en el país para </w:t>
      </w:r>
      <w:r>
        <w:rPr>
          <w:rFonts w:ascii="Arial" w:hAnsi="Arial" w:cs="Arial"/>
        </w:rPr>
        <w:t>“</w:t>
      </w:r>
      <w:r w:rsidRPr="0088221A">
        <w:rPr>
          <w:rFonts w:ascii="Arial" w:hAnsi="Arial" w:cs="Arial"/>
        </w:rPr>
        <w:t>mejorar</w:t>
      </w:r>
      <w:r>
        <w:rPr>
          <w:rFonts w:ascii="Arial" w:hAnsi="Arial" w:cs="Arial"/>
        </w:rPr>
        <w:t>”</w:t>
      </w:r>
      <w:r w:rsidRPr="0088221A">
        <w:rPr>
          <w:rFonts w:ascii="Arial" w:hAnsi="Arial" w:cs="Arial"/>
        </w:rPr>
        <w:t xml:space="preserve"> aquellos factores que inciden directamente en el porcentaje de inversión de remesas. En este punto, se pone de manifiesto la </w:t>
      </w:r>
      <w:r>
        <w:rPr>
          <w:rFonts w:ascii="Arial" w:hAnsi="Arial" w:cs="Arial"/>
        </w:rPr>
        <w:t xml:space="preserve">vital </w:t>
      </w:r>
      <w:r w:rsidRPr="0088221A">
        <w:rPr>
          <w:rFonts w:ascii="Arial" w:hAnsi="Arial" w:cs="Arial"/>
        </w:rPr>
        <w:t xml:space="preserve">importancia de una adecuada gestión pública </w:t>
      </w:r>
      <w:r>
        <w:rPr>
          <w:rFonts w:ascii="Arial" w:hAnsi="Arial" w:cs="Arial"/>
        </w:rPr>
        <w:t>en el manejo del flujo de</w:t>
      </w:r>
      <w:r w:rsidRPr="0088221A">
        <w:rPr>
          <w:rFonts w:ascii="Arial" w:hAnsi="Arial" w:cs="Arial"/>
        </w:rPr>
        <w:t xml:space="preserve"> remesas.</w:t>
      </w:r>
    </w:p>
    <w:p w:rsidR="0057782A" w:rsidRPr="0088221A"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88221A">
        <w:rPr>
          <w:rFonts w:ascii="Arial" w:hAnsi="Arial" w:cs="Arial"/>
        </w:rPr>
        <w:t xml:space="preserve">Adicionalmente, veremos cuál es el papel que todos debemos desempeñar como </w:t>
      </w:r>
      <w:r>
        <w:rPr>
          <w:rFonts w:ascii="Arial" w:hAnsi="Arial" w:cs="Arial"/>
        </w:rPr>
        <w:t>“</w:t>
      </w:r>
      <w:r w:rsidRPr="0088221A">
        <w:rPr>
          <w:rFonts w:ascii="Arial" w:hAnsi="Arial" w:cs="Arial"/>
        </w:rPr>
        <w:t>entes</w:t>
      </w:r>
      <w:r>
        <w:rPr>
          <w:rFonts w:ascii="Arial" w:hAnsi="Arial" w:cs="Arial"/>
        </w:rPr>
        <w:t>”</w:t>
      </w:r>
      <w:r w:rsidRPr="0088221A">
        <w:rPr>
          <w:rFonts w:ascii="Arial" w:hAnsi="Arial" w:cs="Arial"/>
        </w:rPr>
        <w:t xml:space="preserve"> d</w:t>
      </w:r>
      <w:r>
        <w:rPr>
          <w:rFonts w:ascii="Arial" w:hAnsi="Arial" w:cs="Arial"/>
        </w:rPr>
        <w:t xml:space="preserve">e la sociedad para garantizar el </w:t>
      </w:r>
      <w:r w:rsidRPr="0088221A">
        <w:rPr>
          <w:rFonts w:ascii="Arial" w:hAnsi="Arial" w:cs="Arial"/>
        </w:rPr>
        <w:t xml:space="preserve">uso adecuado de las remesas. Al respecto, se presenta </w:t>
      </w:r>
      <w:r>
        <w:rPr>
          <w:rFonts w:ascii="Arial" w:hAnsi="Arial" w:cs="Arial"/>
        </w:rPr>
        <w:t xml:space="preserve">la experiencia del Estado de México como un ejemplo de </w:t>
      </w:r>
      <w:r w:rsidRPr="0088221A">
        <w:rPr>
          <w:rFonts w:ascii="Arial" w:hAnsi="Arial" w:cs="Arial"/>
        </w:rPr>
        <w:t>accionar político eficiente</w:t>
      </w:r>
      <w:r>
        <w:rPr>
          <w:rFonts w:ascii="Arial" w:hAnsi="Arial" w:cs="Arial"/>
        </w:rPr>
        <w:t>.</w:t>
      </w:r>
      <w:r w:rsidRPr="0088221A">
        <w:rPr>
          <w:rFonts w:ascii="Arial" w:hAnsi="Arial" w:cs="Arial"/>
        </w:rPr>
        <w:t xml:space="preserve">  </w:t>
      </w:r>
    </w:p>
    <w:p w:rsidR="0057782A"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88221A">
        <w:rPr>
          <w:rFonts w:ascii="Arial" w:hAnsi="Arial" w:cs="Arial"/>
        </w:rPr>
        <w:t xml:space="preserve">Solamente comprendiendo la importancia </w:t>
      </w:r>
      <w:r>
        <w:rPr>
          <w:rFonts w:ascii="Arial" w:hAnsi="Arial" w:cs="Arial"/>
        </w:rPr>
        <w:t>que representan las remesas en</w:t>
      </w:r>
      <w:r w:rsidRPr="0088221A">
        <w:rPr>
          <w:rFonts w:ascii="Arial" w:hAnsi="Arial" w:cs="Arial"/>
        </w:rPr>
        <w:t xml:space="preserve"> la estabilidad </w:t>
      </w:r>
      <w:r>
        <w:rPr>
          <w:rFonts w:ascii="Arial" w:hAnsi="Arial" w:cs="Arial"/>
        </w:rPr>
        <w:t>e</w:t>
      </w:r>
      <w:r w:rsidRPr="0088221A">
        <w:rPr>
          <w:rFonts w:ascii="Arial" w:hAnsi="Arial" w:cs="Arial"/>
        </w:rPr>
        <w:t>conóm</w:t>
      </w:r>
      <w:r>
        <w:rPr>
          <w:rFonts w:ascii="Arial" w:hAnsi="Arial" w:cs="Arial"/>
        </w:rPr>
        <w:t>ica</w:t>
      </w:r>
      <w:r w:rsidRPr="0088221A">
        <w:rPr>
          <w:rFonts w:ascii="Arial" w:hAnsi="Arial" w:cs="Arial"/>
        </w:rPr>
        <w:t xml:space="preserve"> nacional y familiar, </w:t>
      </w:r>
      <w:r>
        <w:rPr>
          <w:rFonts w:ascii="Arial" w:hAnsi="Arial" w:cs="Arial"/>
        </w:rPr>
        <w:t xml:space="preserve">se </w:t>
      </w:r>
      <w:r w:rsidRPr="0088221A">
        <w:rPr>
          <w:rFonts w:ascii="Arial" w:hAnsi="Arial" w:cs="Arial"/>
        </w:rPr>
        <w:t>podr</w:t>
      </w:r>
      <w:r>
        <w:rPr>
          <w:rFonts w:ascii="Arial" w:hAnsi="Arial" w:cs="Arial"/>
        </w:rPr>
        <w:t>á</w:t>
      </w:r>
      <w:r w:rsidRPr="0088221A">
        <w:rPr>
          <w:rFonts w:ascii="Arial" w:hAnsi="Arial" w:cs="Arial"/>
        </w:rPr>
        <w:t xml:space="preserve"> </w:t>
      </w:r>
      <w:r>
        <w:rPr>
          <w:rFonts w:ascii="Arial" w:hAnsi="Arial" w:cs="Arial"/>
        </w:rPr>
        <w:t xml:space="preserve">generar desarrollo con políticas públicas y </w:t>
      </w:r>
      <w:r w:rsidRPr="0088221A">
        <w:rPr>
          <w:rFonts w:ascii="Arial" w:hAnsi="Arial" w:cs="Arial"/>
        </w:rPr>
        <w:t xml:space="preserve">garantizar su sostenibilidad </w:t>
      </w:r>
      <w:r>
        <w:rPr>
          <w:rFonts w:ascii="Arial" w:hAnsi="Arial" w:cs="Arial"/>
        </w:rPr>
        <w:t>en el tiempo</w:t>
      </w:r>
      <w:r w:rsidRPr="0088221A">
        <w:rPr>
          <w:rFonts w:ascii="Arial" w:hAnsi="Arial" w:cs="Arial"/>
        </w:rPr>
        <w:t xml:space="preserve">. </w:t>
      </w:r>
      <w:r>
        <w:rPr>
          <w:rFonts w:ascii="Arial" w:hAnsi="Arial" w:cs="Arial"/>
        </w:rPr>
        <w:t>En el Ecuador, l</w:t>
      </w:r>
      <w:r w:rsidRPr="0088221A">
        <w:rPr>
          <w:rFonts w:ascii="Arial" w:hAnsi="Arial" w:cs="Arial"/>
        </w:rPr>
        <w:t>as remesas conforman un mercado de más de 2.5 mil millones de dólares, con más de 500.000 hogares receptores, sediento de condiciones favorables para la inversión y de un marco regulatorio “estatal” eficiente.</w:t>
      </w:r>
    </w:p>
    <w:p w:rsidR="0057782A" w:rsidRDefault="0057782A" w:rsidP="00522F35">
      <w:pPr>
        <w:spacing w:line="480" w:lineRule="auto"/>
        <w:ind w:firstLine="284"/>
        <w:jc w:val="both"/>
        <w:rPr>
          <w:rFonts w:ascii="Arial" w:hAnsi="Arial" w:cs="Arial"/>
        </w:rPr>
      </w:pPr>
    </w:p>
    <w:p w:rsidR="0057782A" w:rsidRPr="0088221A" w:rsidRDefault="0057782A" w:rsidP="00522F35">
      <w:pPr>
        <w:spacing w:line="480" w:lineRule="auto"/>
        <w:ind w:left="720" w:hanging="720"/>
        <w:jc w:val="both"/>
        <w:rPr>
          <w:rFonts w:ascii="Arial" w:hAnsi="Arial" w:cs="Arial"/>
          <w:b/>
          <w:sz w:val="26"/>
          <w:szCs w:val="26"/>
        </w:rPr>
      </w:pPr>
      <w:r>
        <w:rPr>
          <w:rFonts w:ascii="Arial" w:hAnsi="Arial" w:cs="Arial"/>
          <w:b/>
          <w:sz w:val="26"/>
          <w:szCs w:val="26"/>
        </w:rPr>
        <w:t>7.2</w:t>
      </w:r>
      <w:r>
        <w:rPr>
          <w:rFonts w:ascii="Arial" w:hAnsi="Arial" w:cs="Arial"/>
          <w:b/>
          <w:sz w:val="26"/>
          <w:szCs w:val="26"/>
        </w:rPr>
        <w:tab/>
        <w:t>Proyectos y programas del Estado para promover la inversión de remesas</w:t>
      </w:r>
    </w:p>
    <w:p w:rsidR="0057782A" w:rsidRDefault="0057782A" w:rsidP="00522F35">
      <w:pPr>
        <w:spacing w:line="480" w:lineRule="auto"/>
        <w:ind w:firstLine="284"/>
        <w:jc w:val="both"/>
        <w:rPr>
          <w:rFonts w:ascii="Arial" w:hAnsi="Arial" w:cs="Arial"/>
        </w:rPr>
      </w:pPr>
    </w:p>
    <w:p w:rsidR="0057782A" w:rsidRPr="0088221A" w:rsidRDefault="0057782A" w:rsidP="00522F35">
      <w:pPr>
        <w:spacing w:line="480" w:lineRule="auto"/>
        <w:ind w:firstLine="284"/>
        <w:jc w:val="both"/>
        <w:rPr>
          <w:rFonts w:ascii="Arial" w:hAnsi="Arial" w:cs="Arial"/>
        </w:rPr>
      </w:pPr>
      <w:r w:rsidRPr="0088221A">
        <w:rPr>
          <w:rFonts w:ascii="Arial" w:hAnsi="Arial" w:cs="Arial"/>
        </w:rPr>
        <w:t>A pesar de que sólo una pequeña proporción de las remesas se ahorra y se destina a la inversión, éstas han provocado un gran interés político por ser una potencial fuente de financiamiento</w:t>
      </w:r>
      <w:r>
        <w:rPr>
          <w:rFonts w:ascii="Arial" w:hAnsi="Arial" w:cs="Arial"/>
        </w:rPr>
        <w:t xml:space="preserve"> </w:t>
      </w:r>
      <w:r w:rsidRPr="0088221A">
        <w:rPr>
          <w:rFonts w:ascii="Arial" w:hAnsi="Arial" w:cs="Arial"/>
        </w:rPr>
        <w:t xml:space="preserve">económico. Entre otros destinos, las remesas se pueden invertir para generar empleo, mejorar la infraestructura urbana, incentivar la creación de proyectos comunitarios y actuar </w:t>
      </w:r>
      <w:r>
        <w:rPr>
          <w:rFonts w:ascii="Arial" w:hAnsi="Arial" w:cs="Arial"/>
        </w:rPr>
        <w:t>como</w:t>
      </w:r>
      <w:r w:rsidRPr="0088221A">
        <w:rPr>
          <w:rFonts w:ascii="Arial" w:hAnsi="Arial" w:cs="Arial"/>
        </w:rPr>
        <w:t xml:space="preserve"> atenuantes de la pobreza.</w:t>
      </w:r>
    </w:p>
    <w:p w:rsidR="0057782A" w:rsidRPr="0088221A"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88221A">
        <w:rPr>
          <w:rFonts w:ascii="Arial" w:hAnsi="Arial" w:cs="Arial"/>
        </w:rPr>
        <w:t>De esta manera, con la finalidad de incentivar l</w:t>
      </w:r>
      <w:r>
        <w:rPr>
          <w:rFonts w:ascii="Arial" w:hAnsi="Arial" w:cs="Arial"/>
        </w:rPr>
        <w:t xml:space="preserve">a inversión productiva de las </w:t>
      </w:r>
      <w:r w:rsidRPr="0088221A">
        <w:rPr>
          <w:rFonts w:ascii="Arial" w:hAnsi="Arial" w:cs="Arial"/>
        </w:rPr>
        <w:t>remesas, las autoridades gubernamentales buscan formular políticas públicas eficientes para mejorar el aprov</w:t>
      </w:r>
      <w:r>
        <w:rPr>
          <w:rFonts w:ascii="Arial" w:hAnsi="Arial" w:cs="Arial"/>
        </w:rPr>
        <w:t>echamiento de estos recursos. Al respecto</w:t>
      </w:r>
      <w:r w:rsidRPr="0088221A">
        <w:rPr>
          <w:rFonts w:ascii="Arial" w:hAnsi="Arial" w:cs="Arial"/>
        </w:rPr>
        <w:t>, el Estado ecuatoriano ha promovido difer</w:t>
      </w:r>
      <w:r>
        <w:rPr>
          <w:rFonts w:ascii="Arial" w:hAnsi="Arial" w:cs="Arial"/>
        </w:rPr>
        <w:t xml:space="preserve">entes proyectos </w:t>
      </w:r>
      <w:r w:rsidRPr="0088221A">
        <w:rPr>
          <w:rFonts w:ascii="Arial" w:hAnsi="Arial" w:cs="Arial"/>
        </w:rPr>
        <w:t xml:space="preserve">que tienen como objetivo principal que los migrantes residentes en el extranjero puedan regresar al país con condiciones favorables relacionadas a empleo y vivienda, causas principales que alguna vez los hizo partir.  </w:t>
      </w:r>
    </w:p>
    <w:p w:rsidR="0057782A" w:rsidRDefault="0057782A" w:rsidP="00522F35">
      <w:pPr>
        <w:spacing w:line="480" w:lineRule="auto"/>
        <w:ind w:firstLine="284"/>
        <w:jc w:val="both"/>
        <w:rPr>
          <w:rFonts w:ascii="Arial" w:hAnsi="Arial" w:cs="Arial"/>
        </w:rPr>
      </w:pPr>
    </w:p>
    <w:p w:rsidR="0057782A" w:rsidRPr="0088221A" w:rsidRDefault="0057782A" w:rsidP="00522F35">
      <w:pPr>
        <w:spacing w:line="480" w:lineRule="auto"/>
        <w:ind w:firstLine="284"/>
        <w:jc w:val="both"/>
        <w:rPr>
          <w:rFonts w:ascii="Arial" w:hAnsi="Arial" w:cs="Arial"/>
        </w:rPr>
      </w:pPr>
      <w:r w:rsidRPr="0088221A">
        <w:rPr>
          <w:rFonts w:ascii="Arial" w:hAnsi="Arial" w:cs="Arial"/>
        </w:rPr>
        <w:t xml:space="preserve">El Estado </w:t>
      </w:r>
      <w:r>
        <w:rPr>
          <w:rFonts w:ascii="Arial" w:hAnsi="Arial" w:cs="Arial"/>
        </w:rPr>
        <w:t>e</w:t>
      </w:r>
      <w:r w:rsidRPr="0088221A">
        <w:rPr>
          <w:rFonts w:ascii="Arial" w:hAnsi="Arial" w:cs="Arial"/>
        </w:rPr>
        <w:t xml:space="preserve">cuatoriano ha implementado varios programas para fomentar la inversión de las remesas. El proyecto denominado </w:t>
      </w:r>
      <w:r w:rsidRPr="00065C72">
        <w:rPr>
          <w:rFonts w:ascii="Arial" w:hAnsi="Arial" w:cs="Arial"/>
          <w:u w:val="single"/>
        </w:rPr>
        <w:t>“Modelo Migratorio de retorno voluntario basado en el desarrollo de capacidades empresariales”</w:t>
      </w:r>
      <w:r w:rsidRPr="0088221A">
        <w:rPr>
          <w:rFonts w:ascii="Arial" w:hAnsi="Arial" w:cs="Arial"/>
        </w:rPr>
        <w:t xml:space="preserve"> es uno de ellos. Este plan </w:t>
      </w:r>
      <w:r>
        <w:rPr>
          <w:rFonts w:ascii="Arial" w:hAnsi="Arial" w:cs="Arial"/>
        </w:rPr>
        <w:t>t</w:t>
      </w:r>
      <w:r w:rsidRPr="0088221A">
        <w:rPr>
          <w:rFonts w:ascii="Arial" w:hAnsi="Arial" w:cs="Arial"/>
        </w:rPr>
        <w:t xml:space="preserve">iene como objetivo principal promover la participación de </w:t>
      </w:r>
      <w:r>
        <w:rPr>
          <w:rFonts w:ascii="Arial" w:hAnsi="Arial" w:cs="Arial"/>
        </w:rPr>
        <w:t>los migrantes y sus familiares,</w:t>
      </w:r>
      <w:r w:rsidRPr="0088221A">
        <w:rPr>
          <w:rFonts w:ascii="Arial" w:hAnsi="Arial" w:cs="Arial"/>
        </w:rPr>
        <w:t xml:space="preserve"> a través de su capacitación, en temas empresariales. Con esta iniciativa se pr</w:t>
      </w:r>
      <w:r>
        <w:rPr>
          <w:rFonts w:ascii="Arial" w:hAnsi="Arial" w:cs="Arial"/>
        </w:rPr>
        <w:t xml:space="preserve">etende que los </w:t>
      </w:r>
      <w:r w:rsidRPr="0088221A">
        <w:rPr>
          <w:rFonts w:ascii="Arial" w:hAnsi="Arial" w:cs="Arial"/>
        </w:rPr>
        <w:t>migran</w:t>
      </w:r>
      <w:r>
        <w:rPr>
          <w:rFonts w:ascii="Arial" w:hAnsi="Arial" w:cs="Arial"/>
        </w:rPr>
        <w:t>tes</w:t>
      </w:r>
      <w:r w:rsidRPr="0088221A">
        <w:rPr>
          <w:rFonts w:ascii="Arial" w:hAnsi="Arial" w:cs="Arial"/>
        </w:rPr>
        <w:t xml:space="preserve"> generen sus propios negocios</w:t>
      </w:r>
      <w:r>
        <w:rPr>
          <w:rFonts w:ascii="Arial" w:hAnsi="Arial" w:cs="Arial"/>
        </w:rPr>
        <w:t xml:space="preserve"> o</w:t>
      </w:r>
      <w:r w:rsidRPr="0088221A">
        <w:rPr>
          <w:rFonts w:ascii="Arial" w:hAnsi="Arial" w:cs="Arial"/>
        </w:rPr>
        <w:t xml:space="preserve"> que dirijan parte de las remesas al desarrollo de negocios que sirvan para el sustento de sus </w:t>
      </w:r>
      <w:r>
        <w:rPr>
          <w:rFonts w:ascii="Arial" w:hAnsi="Arial" w:cs="Arial"/>
        </w:rPr>
        <w:t>familiares</w:t>
      </w:r>
      <w:r w:rsidRPr="0088221A">
        <w:rPr>
          <w:rFonts w:ascii="Arial" w:hAnsi="Arial" w:cs="Arial"/>
        </w:rPr>
        <w:t>.</w:t>
      </w:r>
    </w:p>
    <w:p w:rsidR="0057782A" w:rsidRPr="0088221A" w:rsidRDefault="0057782A" w:rsidP="00522F35">
      <w:pPr>
        <w:spacing w:line="480" w:lineRule="auto"/>
        <w:ind w:firstLine="284"/>
        <w:jc w:val="both"/>
        <w:rPr>
          <w:rFonts w:ascii="Arial" w:hAnsi="Arial" w:cs="Arial"/>
        </w:rPr>
      </w:pPr>
    </w:p>
    <w:p w:rsidR="0057782A" w:rsidRPr="0088221A" w:rsidRDefault="0057782A" w:rsidP="00522F35">
      <w:pPr>
        <w:spacing w:line="480" w:lineRule="auto"/>
        <w:ind w:firstLine="284"/>
        <w:jc w:val="both"/>
        <w:rPr>
          <w:rFonts w:ascii="Arial" w:hAnsi="Arial" w:cs="Arial"/>
        </w:rPr>
      </w:pPr>
      <w:r w:rsidRPr="0088221A">
        <w:rPr>
          <w:rFonts w:ascii="Arial" w:hAnsi="Arial" w:cs="Arial"/>
        </w:rPr>
        <w:t xml:space="preserve">Otro programa que se ha implementado con éxito es el denominado </w:t>
      </w:r>
      <w:r w:rsidRPr="00065C72">
        <w:rPr>
          <w:rFonts w:ascii="Arial" w:hAnsi="Arial" w:cs="Arial"/>
          <w:u w:val="single"/>
        </w:rPr>
        <w:t>“El Cucayo”</w:t>
      </w:r>
      <w:r w:rsidRPr="0088221A">
        <w:rPr>
          <w:rFonts w:ascii="Arial" w:hAnsi="Arial" w:cs="Arial"/>
        </w:rPr>
        <w:t xml:space="preserve">. Este programa tiene como fin que los migrantes ecuatorianos regresen a su país por medio de un incentivo que facilita </w:t>
      </w:r>
      <w:r>
        <w:rPr>
          <w:rFonts w:ascii="Arial" w:hAnsi="Arial" w:cs="Arial"/>
        </w:rPr>
        <w:t xml:space="preserve">la generación de </w:t>
      </w:r>
      <w:r w:rsidRPr="0088221A">
        <w:rPr>
          <w:rFonts w:ascii="Arial" w:hAnsi="Arial" w:cs="Arial"/>
        </w:rPr>
        <w:t>negocio</w:t>
      </w:r>
      <w:r>
        <w:rPr>
          <w:rFonts w:ascii="Arial" w:hAnsi="Arial" w:cs="Arial"/>
        </w:rPr>
        <w:t>s</w:t>
      </w:r>
      <w:r w:rsidRPr="0088221A">
        <w:rPr>
          <w:rFonts w:ascii="Arial" w:hAnsi="Arial" w:cs="Arial"/>
        </w:rPr>
        <w:t xml:space="preserve"> en su patria. Para esto, el migrante tiene que proponer una idea de negocio que sea productiva y que funcione como fuente de empleo. De entre todas las ideas de negocios se realiza un concurso, en la que los migrantes ganadores se hacen beneficiarios de</w:t>
      </w:r>
      <w:r>
        <w:rPr>
          <w:rFonts w:ascii="Arial" w:hAnsi="Arial" w:cs="Arial"/>
        </w:rPr>
        <w:t xml:space="preserve"> una </w:t>
      </w:r>
      <w:r w:rsidRPr="0088221A">
        <w:rPr>
          <w:rFonts w:ascii="Arial" w:hAnsi="Arial" w:cs="Arial"/>
        </w:rPr>
        <w:t>ayuda económica para iniciar su negocio, el cual puede llegar hasta el 50% del monto del capital necesario para implementarlo</w:t>
      </w:r>
      <w:r>
        <w:rPr>
          <w:rFonts w:ascii="Arial" w:hAnsi="Arial" w:cs="Arial"/>
        </w:rPr>
        <w:t>,</w:t>
      </w:r>
      <w:r w:rsidRPr="0088221A">
        <w:rPr>
          <w:rFonts w:ascii="Arial" w:hAnsi="Arial" w:cs="Arial"/>
        </w:rPr>
        <w:t xml:space="preserve"> llegando </w:t>
      </w:r>
      <w:r>
        <w:rPr>
          <w:rFonts w:ascii="Arial" w:hAnsi="Arial" w:cs="Arial"/>
        </w:rPr>
        <w:t>h</w:t>
      </w:r>
      <w:r w:rsidRPr="0088221A">
        <w:rPr>
          <w:rFonts w:ascii="Arial" w:hAnsi="Arial" w:cs="Arial"/>
        </w:rPr>
        <w:t>a</w:t>
      </w:r>
      <w:r>
        <w:rPr>
          <w:rFonts w:ascii="Arial" w:hAnsi="Arial" w:cs="Arial"/>
        </w:rPr>
        <w:t>sta</w:t>
      </w:r>
      <w:r w:rsidRPr="0088221A">
        <w:rPr>
          <w:rFonts w:ascii="Arial" w:hAnsi="Arial" w:cs="Arial"/>
        </w:rPr>
        <w:t xml:space="preserve"> un máximo de </w:t>
      </w:r>
      <w:r>
        <w:rPr>
          <w:rFonts w:ascii="Arial" w:hAnsi="Arial" w:cs="Arial"/>
        </w:rPr>
        <w:t xml:space="preserve">US </w:t>
      </w:r>
      <w:r w:rsidRPr="0088221A">
        <w:rPr>
          <w:rFonts w:ascii="Arial" w:hAnsi="Arial" w:cs="Arial"/>
        </w:rPr>
        <w:t>$15.000.</w:t>
      </w:r>
    </w:p>
    <w:p w:rsidR="0057782A" w:rsidRPr="0088221A" w:rsidRDefault="0057782A" w:rsidP="00522F35">
      <w:pPr>
        <w:spacing w:line="480" w:lineRule="auto"/>
        <w:ind w:firstLine="284"/>
        <w:jc w:val="both"/>
        <w:rPr>
          <w:rFonts w:ascii="Arial" w:hAnsi="Arial" w:cs="Arial"/>
        </w:rPr>
      </w:pPr>
    </w:p>
    <w:p w:rsidR="0057782A" w:rsidRPr="0088221A" w:rsidRDefault="0057782A" w:rsidP="00522F35">
      <w:pPr>
        <w:spacing w:line="480" w:lineRule="auto"/>
        <w:ind w:firstLine="284"/>
        <w:jc w:val="both"/>
        <w:rPr>
          <w:rFonts w:ascii="Arial" w:hAnsi="Arial" w:cs="Arial"/>
        </w:rPr>
      </w:pPr>
      <w:r w:rsidRPr="0088221A">
        <w:rPr>
          <w:rFonts w:ascii="Arial" w:hAnsi="Arial" w:cs="Arial"/>
        </w:rPr>
        <w:t xml:space="preserve">Además, en el programa Cucayo, se le proporciona asesoría </w:t>
      </w:r>
      <w:r>
        <w:rPr>
          <w:rFonts w:ascii="Arial" w:hAnsi="Arial" w:cs="Arial"/>
        </w:rPr>
        <w:t xml:space="preserve">continúa </w:t>
      </w:r>
      <w:r w:rsidRPr="0088221A">
        <w:rPr>
          <w:rFonts w:ascii="Arial" w:hAnsi="Arial" w:cs="Arial"/>
        </w:rPr>
        <w:t xml:space="preserve">al migrante para diseñar su plan de negocio y fortalecerlo </w:t>
      </w:r>
      <w:r>
        <w:rPr>
          <w:rFonts w:ascii="Arial" w:hAnsi="Arial" w:cs="Arial"/>
        </w:rPr>
        <w:t>en el tiempo</w:t>
      </w:r>
      <w:r w:rsidRPr="0088221A">
        <w:rPr>
          <w:rFonts w:ascii="Arial" w:hAnsi="Arial" w:cs="Arial"/>
        </w:rPr>
        <w:t>.</w:t>
      </w:r>
      <w:r>
        <w:rPr>
          <w:rFonts w:ascii="Arial" w:hAnsi="Arial" w:cs="Arial"/>
        </w:rPr>
        <w:t xml:space="preserve"> Al año </w:t>
      </w:r>
      <w:r w:rsidRPr="0088221A">
        <w:rPr>
          <w:rFonts w:ascii="Arial" w:hAnsi="Arial" w:cs="Arial"/>
        </w:rPr>
        <w:t>2008, se hab</w:t>
      </w:r>
      <w:r>
        <w:rPr>
          <w:rFonts w:ascii="Arial" w:hAnsi="Arial" w:cs="Arial"/>
        </w:rPr>
        <w:t>rían</w:t>
      </w:r>
      <w:r w:rsidRPr="0088221A">
        <w:rPr>
          <w:rFonts w:ascii="Arial" w:hAnsi="Arial" w:cs="Arial"/>
        </w:rPr>
        <w:t xml:space="preserve"> entregado </w:t>
      </w:r>
      <w:r>
        <w:rPr>
          <w:rFonts w:ascii="Arial" w:hAnsi="Arial" w:cs="Arial"/>
        </w:rPr>
        <w:t xml:space="preserve">un total de US </w:t>
      </w:r>
      <w:r w:rsidRPr="0088221A">
        <w:rPr>
          <w:rFonts w:ascii="Arial" w:hAnsi="Arial" w:cs="Arial"/>
        </w:rPr>
        <w:t>$733.000</w:t>
      </w:r>
      <w:r>
        <w:rPr>
          <w:rFonts w:ascii="Arial" w:hAnsi="Arial" w:cs="Arial"/>
        </w:rPr>
        <w:t>,</w:t>
      </w:r>
      <w:r w:rsidRPr="0088221A">
        <w:rPr>
          <w:rFonts w:ascii="Arial" w:hAnsi="Arial" w:cs="Arial"/>
        </w:rPr>
        <w:t xml:space="preserve"> beneficiando a 52 ideas productivas</w:t>
      </w:r>
      <w:r>
        <w:rPr>
          <w:rFonts w:ascii="Arial" w:hAnsi="Arial" w:cs="Arial"/>
        </w:rPr>
        <w:t xml:space="preserve"> y</w:t>
      </w:r>
      <w:r w:rsidRPr="0088221A">
        <w:rPr>
          <w:rFonts w:ascii="Arial" w:hAnsi="Arial" w:cs="Arial"/>
        </w:rPr>
        <w:t xml:space="preserve"> quedando en estudio unas 200 propuestas más.</w:t>
      </w:r>
    </w:p>
    <w:p w:rsidR="0057782A" w:rsidRPr="0088221A" w:rsidRDefault="0057782A" w:rsidP="00522F35">
      <w:pPr>
        <w:spacing w:line="480" w:lineRule="auto"/>
        <w:ind w:firstLine="284"/>
        <w:jc w:val="both"/>
        <w:rPr>
          <w:rFonts w:ascii="Arial" w:hAnsi="Arial" w:cs="Arial"/>
        </w:rPr>
      </w:pPr>
    </w:p>
    <w:p w:rsidR="0057782A" w:rsidRPr="0088221A" w:rsidRDefault="0057782A" w:rsidP="00522F35">
      <w:pPr>
        <w:spacing w:line="480" w:lineRule="auto"/>
        <w:ind w:firstLine="284"/>
        <w:jc w:val="both"/>
        <w:rPr>
          <w:rFonts w:ascii="Arial" w:hAnsi="Arial" w:cs="Arial"/>
        </w:rPr>
      </w:pPr>
      <w:r w:rsidRPr="0088221A">
        <w:rPr>
          <w:rFonts w:ascii="Arial" w:hAnsi="Arial" w:cs="Arial"/>
        </w:rPr>
        <w:t xml:space="preserve">Por otra parte, el Estado a través de la Secretaria Nacional del Migrante (SENAMI), lanzó el programa piloto </w:t>
      </w:r>
      <w:r w:rsidRPr="00065C72">
        <w:rPr>
          <w:rFonts w:ascii="Arial" w:hAnsi="Arial" w:cs="Arial"/>
          <w:u w:val="single"/>
        </w:rPr>
        <w:t>“Apoyo al Migrante Ecuatoriano”</w:t>
      </w:r>
      <w:r w:rsidRPr="0088221A">
        <w:rPr>
          <w:rFonts w:ascii="Arial" w:hAnsi="Arial" w:cs="Arial"/>
        </w:rPr>
        <w:t xml:space="preserve"> cuyo objetivos centrales son convertir los flu</w:t>
      </w:r>
      <w:r>
        <w:rPr>
          <w:rFonts w:ascii="Arial" w:hAnsi="Arial" w:cs="Arial"/>
        </w:rPr>
        <w:t xml:space="preserve">jos financieros que envían los </w:t>
      </w:r>
      <w:r w:rsidRPr="0088221A">
        <w:rPr>
          <w:rFonts w:ascii="Arial" w:hAnsi="Arial" w:cs="Arial"/>
        </w:rPr>
        <w:t xml:space="preserve">migrantes en nuevos flujos comerciales entre ellos y sus familias; y canalizar las remesas hacia inversiones productivas en general.  </w:t>
      </w:r>
    </w:p>
    <w:p w:rsidR="0057782A" w:rsidRPr="0088221A"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88221A">
        <w:rPr>
          <w:rFonts w:ascii="Arial" w:hAnsi="Arial" w:cs="Arial"/>
        </w:rPr>
        <w:t xml:space="preserve">No obstante, el principal programa que impulsa el Estado en materia de migración es el </w:t>
      </w:r>
      <w:r w:rsidRPr="00065C72">
        <w:rPr>
          <w:rFonts w:ascii="Arial" w:hAnsi="Arial" w:cs="Arial"/>
          <w:u w:val="single"/>
        </w:rPr>
        <w:t>“Plan Nacional de Desarrollo Humano para las Migraciones”</w:t>
      </w:r>
      <w:r w:rsidRPr="0088221A">
        <w:rPr>
          <w:rFonts w:ascii="Arial" w:hAnsi="Arial" w:cs="Arial"/>
        </w:rPr>
        <w:t xml:space="preserve">, el cual busca que las personas que migraron vuelvan al país al otorgarles mejores condiciones de vida (vivienda nueva, microcréditos, capacitación profesional, etc.) para que se realice dicho retorno. </w:t>
      </w:r>
    </w:p>
    <w:p w:rsidR="0057782A" w:rsidRPr="0088221A"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88221A">
        <w:rPr>
          <w:rFonts w:ascii="Arial" w:hAnsi="Arial" w:cs="Arial"/>
        </w:rPr>
        <w:t>Otras iniciativas específicas de la SENAMI para con el migr</w:t>
      </w:r>
      <w:r>
        <w:rPr>
          <w:rFonts w:ascii="Arial" w:hAnsi="Arial" w:cs="Arial"/>
        </w:rPr>
        <w:t xml:space="preserve">ante son el Banco del Migrante y </w:t>
      </w:r>
      <w:r w:rsidRPr="0088221A">
        <w:rPr>
          <w:rFonts w:ascii="Arial" w:hAnsi="Arial" w:cs="Arial"/>
        </w:rPr>
        <w:t>el Portal del Migrante.</w:t>
      </w:r>
      <w:r>
        <w:rPr>
          <w:rFonts w:ascii="Arial" w:hAnsi="Arial" w:cs="Arial"/>
        </w:rPr>
        <w:t xml:space="preserve"> </w:t>
      </w:r>
      <w:r w:rsidRPr="0088221A">
        <w:rPr>
          <w:rFonts w:ascii="Arial" w:hAnsi="Arial" w:cs="Arial"/>
        </w:rPr>
        <w:t xml:space="preserve">Sobre el </w:t>
      </w:r>
      <w:r w:rsidRPr="00065C72">
        <w:rPr>
          <w:rFonts w:ascii="Arial" w:hAnsi="Arial" w:cs="Arial"/>
          <w:u w:val="single"/>
        </w:rPr>
        <w:t>“Banco del Migrante”</w:t>
      </w:r>
      <w:r w:rsidRPr="0088221A">
        <w:rPr>
          <w:rFonts w:ascii="Arial" w:hAnsi="Arial" w:cs="Arial"/>
        </w:rPr>
        <w:t xml:space="preserve">, se espera su lanzamiento para finales del año 2009. El Banco del Migrante será la institución financiera </w:t>
      </w:r>
      <w:r>
        <w:rPr>
          <w:rFonts w:ascii="Arial" w:hAnsi="Arial" w:cs="Arial"/>
        </w:rPr>
        <w:t>que</w:t>
      </w:r>
      <w:r w:rsidRPr="0088221A">
        <w:rPr>
          <w:rFonts w:ascii="Arial" w:hAnsi="Arial" w:cs="Arial"/>
        </w:rPr>
        <w:t xml:space="preserve"> impulsar</w:t>
      </w:r>
      <w:r>
        <w:rPr>
          <w:rFonts w:ascii="Arial" w:hAnsi="Arial" w:cs="Arial"/>
        </w:rPr>
        <w:t>á</w:t>
      </w:r>
      <w:r w:rsidRPr="0088221A">
        <w:rPr>
          <w:rFonts w:ascii="Arial" w:hAnsi="Arial" w:cs="Arial"/>
        </w:rPr>
        <w:t xml:space="preserve"> las políticas migratorias</w:t>
      </w:r>
      <w:r>
        <w:rPr>
          <w:rFonts w:ascii="Arial" w:hAnsi="Arial" w:cs="Arial"/>
        </w:rPr>
        <w:t xml:space="preserve"> del Estado</w:t>
      </w:r>
      <w:r w:rsidRPr="0088221A">
        <w:rPr>
          <w:rFonts w:ascii="Arial" w:hAnsi="Arial" w:cs="Arial"/>
        </w:rPr>
        <w:t xml:space="preserve"> en materia financiera y de inversión.</w:t>
      </w:r>
      <w:r>
        <w:rPr>
          <w:rFonts w:ascii="Arial" w:hAnsi="Arial" w:cs="Arial"/>
        </w:rPr>
        <w:t xml:space="preserve"> Para ello, </w:t>
      </w:r>
      <w:r w:rsidRPr="0088221A">
        <w:rPr>
          <w:rFonts w:ascii="Arial" w:hAnsi="Arial" w:cs="Arial"/>
        </w:rPr>
        <w:t>brindar</w:t>
      </w:r>
      <w:r>
        <w:rPr>
          <w:rFonts w:ascii="Arial" w:hAnsi="Arial" w:cs="Arial"/>
        </w:rPr>
        <w:t>á</w:t>
      </w:r>
      <w:r w:rsidRPr="0088221A">
        <w:rPr>
          <w:rFonts w:ascii="Arial" w:hAnsi="Arial" w:cs="Arial"/>
        </w:rPr>
        <w:t xml:space="preserve"> servicios que permitan al migrante -en el exterior- acceder a una historia financier</w:t>
      </w:r>
      <w:r>
        <w:rPr>
          <w:rFonts w:ascii="Arial" w:hAnsi="Arial" w:cs="Arial"/>
        </w:rPr>
        <w:t>a</w:t>
      </w:r>
      <w:r w:rsidRPr="0088221A">
        <w:rPr>
          <w:rFonts w:ascii="Arial" w:hAnsi="Arial" w:cs="Arial"/>
        </w:rPr>
        <w:t xml:space="preserve">-crediticia </w:t>
      </w:r>
      <w:r>
        <w:rPr>
          <w:rFonts w:ascii="Arial" w:hAnsi="Arial" w:cs="Arial"/>
        </w:rPr>
        <w:t xml:space="preserve">local y </w:t>
      </w:r>
      <w:r w:rsidRPr="0088221A">
        <w:rPr>
          <w:rFonts w:ascii="Arial" w:hAnsi="Arial" w:cs="Arial"/>
        </w:rPr>
        <w:t>dar financi</w:t>
      </w:r>
      <w:r>
        <w:rPr>
          <w:rFonts w:ascii="Arial" w:hAnsi="Arial" w:cs="Arial"/>
        </w:rPr>
        <w:t>amiento</w:t>
      </w:r>
      <w:r w:rsidRPr="0088221A">
        <w:rPr>
          <w:rFonts w:ascii="Arial" w:hAnsi="Arial" w:cs="Arial"/>
        </w:rPr>
        <w:t xml:space="preserve"> a los sectores sociales de </w:t>
      </w:r>
      <w:r>
        <w:rPr>
          <w:rFonts w:ascii="Arial" w:hAnsi="Arial" w:cs="Arial"/>
        </w:rPr>
        <w:t>“</w:t>
      </w:r>
      <w:r w:rsidRPr="0088221A">
        <w:rPr>
          <w:rFonts w:ascii="Arial" w:hAnsi="Arial" w:cs="Arial"/>
        </w:rPr>
        <w:t>alta migración</w:t>
      </w:r>
      <w:r>
        <w:rPr>
          <w:rFonts w:ascii="Arial" w:hAnsi="Arial" w:cs="Arial"/>
        </w:rPr>
        <w:t>”</w:t>
      </w:r>
      <w:r w:rsidRPr="0088221A">
        <w:rPr>
          <w:rFonts w:ascii="Arial" w:hAnsi="Arial" w:cs="Arial"/>
        </w:rPr>
        <w:t xml:space="preserve"> </w:t>
      </w:r>
      <w:r>
        <w:rPr>
          <w:rFonts w:ascii="Arial" w:hAnsi="Arial" w:cs="Arial"/>
        </w:rPr>
        <w:t>con</w:t>
      </w:r>
      <w:r w:rsidRPr="0088221A">
        <w:rPr>
          <w:rFonts w:ascii="Arial" w:hAnsi="Arial" w:cs="Arial"/>
        </w:rPr>
        <w:t xml:space="preserve"> redes financieras de microcrédito (banca de </w:t>
      </w:r>
      <w:r>
        <w:rPr>
          <w:rFonts w:ascii="Arial" w:hAnsi="Arial" w:cs="Arial"/>
        </w:rPr>
        <w:t>2d</w:t>
      </w:r>
      <w:r w:rsidRPr="0088221A">
        <w:rPr>
          <w:rFonts w:ascii="Arial" w:hAnsi="Arial" w:cs="Arial"/>
        </w:rPr>
        <w:t>o piso).</w:t>
      </w:r>
    </w:p>
    <w:p w:rsidR="0057782A" w:rsidRDefault="0057782A" w:rsidP="00522F35">
      <w:pPr>
        <w:spacing w:line="480" w:lineRule="auto"/>
        <w:ind w:firstLine="284"/>
        <w:jc w:val="both"/>
        <w:rPr>
          <w:rFonts w:ascii="Arial" w:hAnsi="Arial" w:cs="Arial"/>
        </w:rPr>
      </w:pPr>
    </w:p>
    <w:p w:rsidR="0057782A" w:rsidRPr="0088221A" w:rsidRDefault="0057782A" w:rsidP="00522F35">
      <w:pPr>
        <w:spacing w:line="480" w:lineRule="auto"/>
        <w:ind w:firstLine="284"/>
        <w:jc w:val="both"/>
        <w:rPr>
          <w:rFonts w:ascii="Arial" w:hAnsi="Arial" w:cs="Arial"/>
        </w:rPr>
      </w:pPr>
      <w:r w:rsidRPr="0088221A">
        <w:rPr>
          <w:rFonts w:ascii="Arial" w:hAnsi="Arial" w:cs="Arial"/>
        </w:rPr>
        <w:t xml:space="preserve">El Banco del Migrante manejará 2 fases. En la primera ofrecerá créditos para realizar diversos proyectos e impulsar el desarrollo económico nacional. En la segunda etapa, la institución comenzará con la oferta de servicios no financieros. Entre los que consta el programa de </w:t>
      </w:r>
      <w:r w:rsidRPr="00065C72">
        <w:rPr>
          <w:rFonts w:ascii="Arial" w:hAnsi="Arial" w:cs="Arial"/>
          <w:i/>
        </w:rPr>
        <w:t>Educación Financiera</w:t>
      </w:r>
      <w:r w:rsidRPr="0088221A">
        <w:rPr>
          <w:rFonts w:ascii="Arial" w:hAnsi="Arial" w:cs="Arial"/>
        </w:rPr>
        <w:t>, que explicará el funcionamiento del negocio que el migrante quiera emprender</w:t>
      </w:r>
      <w:r>
        <w:rPr>
          <w:rFonts w:ascii="Arial" w:hAnsi="Arial" w:cs="Arial"/>
        </w:rPr>
        <w:t xml:space="preserve"> (</w:t>
      </w:r>
      <w:r w:rsidRPr="0088221A">
        <w:rPr>
          <w:rFonts w:ascii="Arial" w:hAnsi="Arial" w:cs="Arial"/>
        </w:rPr>
        <w:t>capacitación profesiona</w:t>
      </w:r>
      <w:r>
        <w:rPr>
          <w:rFonts w:ascii="Arial" w:hAnsi="Arial" w:cs="Arial"/>
        </w:rPr>
        <w:t xml:space="preserve">l </w:t>
      </w:r>
      <w:r w:rsidRPr="0088221A">
        <w:rPr>
          <w:rFonts w:ascii="Arial" w:hAnsi="Arial" w:cs="Arial"/>
        </w:rPr>
        <w:t>y gestión de proyectos</w:t>
      </w:r>
      <w:r>
        <w:rPr>
          <w:rFonts w:ascii="Arial" w:hAnsi="Arial" w:cs="Arial"/>
        </w:rPr>
        <w:t>)</w:t>
      </w:r>
      <w:r>
        <w:rPr>
          <w:rStyle w:val="FootnoteReference"/>
          <w:rFonts w:ascii="Arial" w:hAnsi="Arial" w:cs="Arial"/>
        </w:rPr>
        <w:footnoteReference w:id="15"/>
      </w:r>
      <w:r w:rsidRPr="0088221A">
        <w:rPr>
          <w:rFonts w:ascii="Arial" w:hAnsi="Arial" w:cs="Arial"/>
        </w:rPr>
        <w:t>.</w:t>
      </w:r>
    </w:p>
    <w:p w:rsidR="0057782A" w:rsidRPr="0088221A"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88221A">
        <w:rPr>
          <w:rFonts w:ascii="Arial" w:hAnsi="Arial" w:cs="Arial"/>
        </w:rPr>
        <w:t xml:space="preserve">En lo que respecta al </w:t>
      </w:r>
      <w:r w:rsidRPr="00065C72">
        <w:rPr>
          <w:rFonts w:ascii="Arial" w:hAnsi="Arial" w:cs="Arial"/>
          <w:u w:val="single"/>
        </w:rPr>
        <w:t>“Portal del Migrante y su Familia”</w:t>
      </w:r>
      <w:r w:rsidRPr="0088221A">
        <w:rPr>
          <w:rFonts w:ascii="Arial" w:hAnsi="Arial" w:cs="Arial"/>
        </w:rPr>
        <w:t xml:space="preserve">, su implementación se debe al auge de las nuevas tecnologías de comunicación e información y al uso creciente que los migrantes y familiares le están dando al Internet como medio de comunicación. El objetivo general de este proyecto es apoyar la </w:t>
      </w:r>
      <w:r>
        <w:rPr>
          <w:rFonts w:ascii="Arial" w:hAnsi="Arial" w:cs="Arial"/>
        </w:rPr>
        <w:t>“</w:t>
      </w:r>
      <w:r w:rsidRPr="0088221A">
        <w:rPr>
          <w:rFonts w:ascii="Arial" w:hAnsi="Arial" w:cs="Arial"/>
        </w:rPr>
        <w:t>integración</w:t>
      </w:r>
      <w:r>
        <w:rPr>
          <w:rFonts w:ascii="Arial" w:hAnsi="Arial" w:cs="Arial"/>
        </w:rPr>
        <w:t>”</w:t>
      </w:r>
      <w:r w:rsidRPr="0088221A">
        <w:rPr>
          <w:rFonts w:ascii="Arial" w:hAnsi="Arial" w:cs="Arial"/>
        </w:rPr>
        <w:t xml:space="preserve"> de los </w:t>
      </w:r>
      <w:r>
        <w:rPr>
          <w:rFonts w:ascii="Arial" w:hAnsi="Arial" w:cs="Arial"/>
        </w:rPr>
        <w:t>migrantes</w:t>
      </w:r>
      <w:r w:rsidRPr="0088221A">
        <w:rPr>
          <w:rFonts w:ascii="Arial" w:hAnsi="Arial" w:cs="Arial"/>
        </w:rPr>
        <w:t xml:space="preserve"> y sus familia</w:t>
      </w:r>
      <w:r>
        <w:rPr>
          <w:rFonts w:ascii="Arial" w:hAnsi="Arial" w:cs="Arial"/>
        </w:rPr>
        <w:t>re</w:t>
      </w:r>
      <w:r w:rsidRPr="0088221A">
        <w:rPr>
          <w:rFonts w:ascii="Arial" w:hAnsi="Arial" w:cs="Arial"/>
        </w:rPr>
        <w:t>s, mejorando los procesos de comunicación en los distintos niveles de</w:t>
      </w:r>
      <w:r>
        <w:rPr>
          <w:rFonts w:ascii="Arial" w:hAnsi="Arial" w:cs="Arial"/>
        </w:rPr>
        <w:t>l</w:t>
      </w:r>
      <w:r w:rsidRPr="0088221A">
        <w:rPr>
          <w:rFonts w:ascii="Arial" w:hAnsi="Arial" w:cs="Arial"/>
        </w:rPr>
        <w:t xml:space="preserve"> proceso migratorio con el uso de la</w:t>
      </w:r>
      <w:r>
        <w:rPr>
          <w:rFonts w:ascii="Arial" w:hAnsi="Arial" w:cs="Arial"/>
        </w:rPr>
        <w:t xml:space="preserve">s </w:t>
      </w:r>
      <w:r w:rsidRPr="0088221A">
        <w:rPr>
          <w:rFonts w:ascii="Arial" w:hAnsi="Arial" w:cs="Arial"/>
        </w:rPr>
        <w:t>TIC’s.</w:t>
      </w:r>
      <w:r>
        <w:rPr>
          <w:rFonts w:ascii="Arial" w:hAnsi="Arial" w:cs="Arial"/>
        </w:rPr>
        <w:t xml:space="preserve"> La intención es “capacitar” en el uso de las nuevas tecnologías.</w:t>
      </w:r>
    </w:p>
    <w:p w:rsidR="0057782A" w:rsidRDefault="0057782A" w:rsidP="00522F35">
      <w:pPr>
        <w:spacing w:line="480" w:lineRule="auto"/>
        <w:ind w:firstLine="284"/>
        <w:jc w:val="both"/>
        <w:rPr>
          <w:rFonts w:ascii="Arial" w:hAnsi="Arial" w:cs="Arial"/>
        </w:rPr>
      </w:pPr>
    </w:p>
    <w:p w:rsidR="0057782A" w:rsidRPr="007875D5" w:rsidRDefault="0057782A" w:rsidP="00522F35">
      <w:pPr>
        <w:spacing w:line="480" w:lineRule="auto"/>
        <w:ind w:firstLine="284"/>
        <w:jc w:val="both"/>
        <w:rPr>
          <w:rFonts w:ascii="Arial" w:hAnsi="Arial" w:cs="Arial"/>
        </w:rPr>
      </w:pPr>
      <w:r>
        <w:rPr>
          <w:rFonts w:ascii="Arial" w:hAnsi="Arial" w:cs="Arial"/>
        </w:rPr>
        <w:t>A la fecha, l</w:t>
      </w:r>
      <w:r w:rsidRPr="0088221A">
        <w:rPr>
          <w:rFonts w:ascii="Arial" w:hAnsi="Arial" w:cs="Arial"/>
        </w:rPr>
        <w:t xml:space="preserve">os </w:t>
      </w:r>
      <w:r>
        <w:rPr>
          <w:rFonts w:ascii="Arial" w:hAnsi="Arial" w:cs="Arial"/>
        </w:rPr>
        <w:t xml:space="preserve">resultados </w:t>
      </w:r>
      <w:r w:rsidRPr="0088221A">
        <w:rPr>
          <w:rFonts w:ascii="Arial" w:hAnsi="Arial" w:cs="Arial"/>
        </w:rPr>
        <w:t>indica</w:t>
      </w:r>
      <w:r>
        <w:rPr>
          <w:rFonts w:ascii="Arial" w:hAnsi="Arial" w:cs="Arial"/>
        </w:rPr>
        <w:t>n que a</w:t>
      </w:r>
      <w:r w:rsidRPr="0088221A">
        <w:rPr>
          <w:rFonts w:ascii="Arial" w:hAnsi="Arial" w:cs="Arial"/>
        </w:rPr>
        <w:t>l</w:t>
      </w:r>
      <w:r>
        <w:rPr>
          <w:rFonts w:ascii="Arial" w:hAnsi="Arial" w:cs="Arial"/>
        </w:rPr>
        <w:t xml:space="preserve"> menos 15 redes de migrantes se </w:t>
      </w:r>
      <w:r w:rsidRPr="0088221A">
        <w:rPr>
          <w:rFonts w:ascii="Arial" w:hAnsi="Arial" w:cs="Arial"/>
        </w:rPr>
        <w:t xml:space="preserve">encuentran utilizando los servicios ofertados </w:t>
      </w:r>
      <w:r>
        <w:rPr>
          <w:rFonts w:ascii="Arial" w:hAnsi="Arial" w:cs="Arial"/>
        </w:rPr>
        <w:t xml:space="preserve">en el portal </w:t>
      </w:r>
      <w:r w:rsidRPr="0088221A">
        <w:rPr>
          <w:rFonts w:ascii="Arial" w:hAnsi="Arial" w:cs="Arial"/>
        </w:rPr>
        <w:t>y aportando</w:t>
      </w:r>
      <w:r>
        <w:rPr>
          <w:rFonts w:ascii="Arial" w:hAnsi="Arial" w:cs="Arial"/>
        </w:rPr>
        <w:t xml:space="preserve"> con </w:t>
      </w:r>
      <w:r w:rsidRPr="0088221A">
        <w:rPr>
          <w:rFonts w:ascii="Arial" w:hAnsi="Arial" w:cs="Arial"/>
        </w:rPr>
        <w:t xml:space="preserve"> información relevante sobre el proceso migratorio.</w:t>
      </w:r>
      <w:r>
        <w:rPr>
          <w:rFonts w:ascii="Arial" w:hAnsi="Arial" w:cs="Arial"/>
        </w:rPr>
        <w:t xml:space="preserve"> En resumen, las iniciativas que la SENAMI ha emprendido para fomentar la inversión de remesas son</w:t>
      </w:r>
      <w:r w:rsidRPr="0088221A">
        <w:rPr>
          <w:rFonts w:ascii="Arial" w:hAnsi="Arial" w:cs="Arial"/>
        </w:rPr>
        <w:t>:</w:t>
      </w:r>
    </w:p>
    <w:p w:rsidR="0057782A" w:rsidRDefault="0057782A" w:rsidP="00522F35">
      <w:pPr>
        <w:ind w:left="360"/>
      </w:pPr>
    </w:p>
    <w:p w:rsidR="0057782A" w:rsidRDefault="0057782A" w:rsidP="00522F35">
      <w:pPr>
        <w:ind w:left="360"/>
        <w:rPr>
          <w:rFonts w:ascii="Arial" w:hAnsi="Arial" w:cs="Arial"/>
          <w:i/>
        </w:rPr>
      </w:pPr>
      <w:r>
        <w:rPr>
          <w:rFonts w:ascii="Arial" w:hAnsi="Arial" w:cs="Arial"/>
        </w:rPr>
        <w:t>* Proyecto Banco del Migrante.</w:t>
      </w:r>
    </w:p>
    <w:p w:rsidR="0057782A" w:rsidRPr="001A50AB" w:rsidRDefault="0057782A" w:rsidP="00522F35">
      <w:pPr>
        <w:ind w:left="360"/>
        <w:rPr>
          <w:rFonts w:ascii="Arial" w:hAnsi="Arial" w:cs="Arial"/>
          <w:i/>
        </w:rPr>
      </w:pPr>
    </w:p>
    <w:p w:rsidR="0057782A" w:rsidRDefault="0057782A" w:rsidP="00522F35">
      <w:pPr>
        <w:ind w:left="360"/>
        <w:rPr>
          <w:rFonts w:ascii="Arial" w:hAnsi="Arial" w:cs="Arial"/>
          <w:i/>
        </w:rPr>
      </w:pPr>
      <w:r w:rsidRPr="001A50AB">
        <w:rPr>
          <w:rFonts w:ascii="Arial" w:hAnsi="Arial" w:cs="Arial"/>
        </w:rPr>
        <w:t>* Apoyo a proyectos coordinados</w:t>
      </w:r>
      <w:r>
        <w:rPr>
          <w:rFonts w:ascii="Arial" w:hAnsi="Arial" w:cs="Arial"/>
        </w:rPr>
        <w:t xml:space="preserve"> en origen y destino (</w:t>
      </w:r>
      <w:r w:rsidRPr="007875D5">
        <w:rPr>
          <w:rFonts w:ascii="Arial" w:hAnsi="Arial" w:cs="Arial"/>
          <w:i/>
        </w:rPr>
        <w:t>Ej.</w:t>
      </w:r>
      <w:r>
        <w:rPr>
          <w:rFonts w:ascii="Arial" w:hAnsi="Arial" w:cs="Arial"/>
        </w:rPr>
        <w:t xml:space="preserve"> </w:t>
      </w:r>
      <w:r>
        <w:rPr>
          <w:rFonts w:ascii="Arial" w:hAnsi="Arial" w:cs="Arial"/>
          <w:i/>
        </w:rPr>
        <w:t>Cañar-Murcia).</w:t>
      </w:r>
    </w:p>
    <w:p w:rsidR="0057782A" w:rsidRPr="001A50AB" w:rsidRDefault="0057782A" w:rsidP="00522F35">
      <w:pPr>
        <w:ind w:left="360"/>
        <w:rPr>
          <w:rFonts w:ascii="Arial" w:hAnsi="Arial" w:cs="Arial"/>
        </w:rPr>
      </w:pPr>
    </w:p>
    <w:p w:rsidR="0057782A" w:rsidRDefault="0057782A" w:rsidP="00522F35">
      <w:pPr>
        <w:ind w:left="540" w:hanging="180"/>
        <w:rPr>
          <w:rFonts w:ascii="Arial" w:hAnsi="Arial" w:cs="Arial"/>
        </w:rPr>
      </w:pPr>
      <w:r w:rsidRPr="001A50AB">
        <w:rPr>
          <w:rFonts w:ascii="Arial" w:hAnsi="Arial" w:cs="Arial"/>
        </w:rPr>
        <w:t>* Proyecto de Fomento a las iniciativas productivas (</w:t>
      </w:r>
      <w:r w:rsidRPr="007875D5">
        <w:rPr>
          <w:rFonts w:ascii="Arial" w:hAnsi="Arial" w:cs="Arial"/>
          <w:i/>
        </w:rPr>
        <w:t>El Cucayo</w:t>
      </w:r>
      <w:r w:rsidRPr="001A50AB">
        <w:rPr>
          <w:rFonts w:ascii="Arial" w:hAnsi="Arial" w:cs="Arial"/>
        </w:rPr>
        <w:t xml:space="preserve">). </w:t>
      </w:r>
    </w:p>
    <w:p w:rsidR="0057782A" w:rsidRPr="001A50AB" w:rsidRDefault="0057782A" w:rsidP="00522F35">
      <w:pPr>
        <w:ind w:left="540" w:hanging="180"/>
        <w:rPr>
          <w:rFonts w:ascii="Arial" w:hAnsi="Arial" w:cs="Arial"/>
        </w:rPr>
      </w:pPr>
    </w:p>
    <w:p w:rsidR="0057782A" w:rsidRDefault="0057782A" w:rsidP="00522F35">
      <w:pPr>
        <w:ind w:left="360"/>
        <w:rPr>
          <w:rFonts w:ascii="Arial" w:hAnsi="Arial" w:cs="Arial"/>
        </w:rPr>
      </w:pPr>
      <w:r w:rsidRPr="001A50AB">
        <w:rPr>
          <w:rFonts w:ascii="Arial" w:hAnsi="Arial" w:cs="Arial"/>
        </w:rPr>
        <w:t>* Proyecto de Ecoturismo y desarrollo para la región amazónica.</w:t>
      </w:r>
    </w:p>
    <w:p w:rsidR="0057782A" w:rsidRPr="001A50AB" w:rsidRDefault="0057782A" w:rsidP="00522F35">
      <w:pPr>
        <w:ind w:left="360"/>
        <w:rPr>
          <w:rFonts w:ascii="Arial" w:hAnsi="Arial" w:cs="Arial"/>
        </w:rPr>
      </w:pPr>
    </w:p>
    <w:p w:rsidR="0057782A" w:rsidRDefault="0057782A" w:rsidP="00522F35">
      <w:pPr>
        <w:ind w:left="360"/>
        <w:rPr>
          <w:rFonts w:ascii="Arial" w:hAnsi="Arial" w:cs="Arial"/>
        </w:rPr>
      </w:pPr>
      <w:r w:rsidRPr="001A50AB">
        <w:rPr>
          <w:rFonts w:ascii="Arial" w:hAnsi="Arial" w:cs="Arial"/>
        </w:rPr>
        <w:t>* Proyectos 2x1 / 3x1.</w:t>
      </w:r>
    </w:p>
    <w:p w:rsidR="0057782A" w:rsidRPr="001A50AB" w:rsidRDefault="0057782A" w:rsidP="00522F35">
      <w:pPr>
        <w:ind w:left="360"/>
        <w:rPr>
          <w:rFonts w:ascii="Arial" w:hAnsi="Arial" w:cs="Arial"/>
        </w:rPr>
      </w:pPr>
    </w:p>
    <w:p w:rsidR="0057782A" w:rsidRDefault="0057782A" w:rsidP="00522F35">
      <w:pPr>
        <w:ind w:left="360"/>
        <w:rPr>
          <w:rFonts w:ascii="Arial" w:hAnsi="Arial" w:cs="Arial"/>
        </w:rPr>
      </w:pPr>
      <w:r w:rsidRPr="001A50AB">
        <w:rPr>
          <w:rFonts w:ascii="Arial" w:hAnsi="Arial" w:cs="Arial"/>
        </w:rPr>
        <w:t>* Proyecto Juventud, migración y empleo.</w:t>
      </w:r>
    </w:p>
    <w:p w:rsidR="0057782A" w:rsidRDefault="0057782A" w:rsidP="00522F35">
      <w:pPr>
        <w:spacing w:line="480" w:lineRule="auto"/>
        <w:ind w:firstLine="284"/>
        <w:jc w:val="both"/>
        <w:rPr>
          <w:rFonts w:ascii="Arial" w:hAnsi="Arial" w:cs="Arial"/>
        </w:rPr>
      </w:pPr>
    </w:p>
    <w:p w:rsidR="0057782A" w:rsidRPr="001A50AB" w:rsidRDefault="0057782A" w:rsidP="00522F35">
      <w:pPr>
        <w:spacing w:line="480" w:lineRule="auto"/>
        <w:ind w:left="720" w:hanging="720"/>
        <w:jc w:val="both"/>
        <w:rPr>
          <w:rFonts w:ascii="Arial" w:hAnsi="Arial" w:cs="Arial"/>
          <w:b/>
          <w:sz w:val="26"/>
          <w:szCs w:val="26"/>
        </w:rPr>
      </w:pPr>
      <w:r>
        <w:rPr>
          <w:rFonts w:ascii="Arial" w:hAnsi="Arial" w:cs="Arial"/>
          <w:b/>
          <w:sz w:val="26"/>
          <w:szCs w:val="26"/>
        </w:rPr>
        <w:t>7.3</w:t>
      </w:r>
      <w:r>
        <w:rPr>
          <w:rFonts w:ascii="Arial" w:hAnsi="Arial" w:cs="Arial"/>
          <w:b/>
          <w:sz w:val="26"/>
          <w:szCs w:val="26"/>
        </w:rPr>
        <w:tab/>
        <w:t>El papel eficiente del Estado en el uso de las remesas, ¿cómo promover la inversión de las remesas?</w:t>
      </w:r>
    </w:p>
    <w:p w:rsidR="0057782A"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1A50AB">
        <w:rPr>
          <w:rFonts w:ascii="Arial" w:hAnsi="Arial" w:cs="Arial"/>
        </w:rPr>
        <w:t xml:space="preserve">Debido a que las remesas son transferencias entre privados, es difícil imaginarse el tipo de políticas que los estados podrían aplicar para mejorar su impacto en el desarrollo. </w:t>
      </w:r>
    </w:p>
    <w:p w:rsidR="0057782A" w:rsidRDefault="0057782A" w:rsidP="00522F35">
      <w:pPr>
        <w:spacing w:line="480" w:lineRule="auto"/>
        <w:ind w:firstLine="284"/>
        <w:jc w:val="both"/>
        <w:rPr>
          <w:rFonts w:ascii="Arial" w:hAnsi="Arial" w:cs="Arial"/>
        </w:rPr>
      </w:pPr>
    </w:p>
    <w:p w:rsidR="0057782A" w:rsidRPr="001A50AB" w:rsidRDefault="0057782A" w:rsidP="00522F35">
      <w:pPr>
        <w:spacing w:line="480" w:lineRule="auto"/>
        <w:ind w:firstLine="284"/>
        <w:jc w:val="both"/>
        <w:rPr>
          <w:rFonts w:ascii="Arial" w:hAnsi="Arial" w:cs="Arial"/>
        </w:rPr>
      </w:pPr>
      <w:r w:rsidRPr="001A50AB">
        <w:rPr>
          <w:rFonts w:ascii="Arial" w:hAnsi="Arial" w:cs="Arial"/>
        </w:rPr>
        <w:t xml:space="preserve">Por ejemplo, si quienes envían y quienes reciben remesas deciden en conjunto que, dada la situación económica del país y la propia, las remesas deberían destinarse al consumo y no al ahorro o a las inversiones, entonces cuesta imaginarse qué tipo de </w:t>
      </w:r>
      <w:r>
        <w:rPr>
          <w:rFonts w:ascii="Arial" w:hAnsi="Arial" w:cs="Arial"/>
        </w:rPr>
        <w:t>“</w:t>
      </w:r>
      <w:r w:rsidRPr="001A50AB">
        <w:rPr>
          <w:rFonts w:ascii="Arial" w:hAnsi="Arial" w:cs="Arial"/>
        </w:rPr>
        <w:t>intervención normativa directa</w:t>
      </w:r>
      <w:r>
        <w:rPr>
          <w:rFonts w:ascii="Arial" w:hAnsi="Arial" w:cs="Arial"/>
        </w:rPr>
        <w:t>”</w:t>
      </w:r>
      <w:r w:rsidRPr="001A50AB">
        <w:rPr>
          <w:rFonts w:ascii="Arial" w:hAnsi="Arial" w:cs="Arial"/>
        </w:rPr>
        <w:t xml:space="preserve"> podría inducir a estos individuos a actuar de otra manera que no sea obligando a los receptores a ahorrar, como ya lo han hecho una serie d</w:t>
      </w:r>
      <w:r>
        <w:rPr>
          <w:rFonts w:ascii="Arial" w:hAnsi="Arial" w:cs="Arial"/>
        </w:rPr>
        <w:t>e países africanos (</w:t>
      </w:r>
      <w:r w:rsidRPr="001A50AB">
        <w:rPr>
          <w:rFonts w:ascii="Arial" w:hAnsi="Arial" w:cs="Arial"/>
        </w:rPr>
        <w:t xml:space="preserve">Lesotho y Mozambique) y de América Latina (México en los </w:t>
      </w:r>
      <w:r>
        <w:rPr>
          <w:rFonts w:ascii="Arial" w:hAnsi="Arial" w:cs="Arial"/>
        </w:rPr>
        <w:t>40</w:t>
      </w:r>
      <w:r w:rsidRPr="001A50AB">
        <w:rPr>
          <w:rFonts w:ascii="Arial" w:hAnsi="Arial" w:cs="Arial"/>
        </w:rPr>
        <w:t xml:space="preserve">). </w:t>
      </w:r>
    </w:p>
    <w:p w:rsidR="0057782A" w:rsidRPr="001A50AB" w:rsidRDefault="0057782A" w:rsidP="00522F35">
      <w:pPr>
        <w:spacing w:line="480" w:lineRule="auto"/>
        <w:ind w:firstLine="284"/>
        <w:jc w:val="both"/>
        <w:rPr>
          <w:rFonts w:ascii="Arial" w:hAnsi="Arial" w:cs="Arial"/>
        </w:rPr>
      </w:pPr>
    </w:p>
    <w:p w:rsidR="0057782A" w:rsidRPr="001A50AB" w:rsidRDefault="0057782A" w:rsidP="00522F35">
      <w:pPr>
        <w:spacing w:line="480" w:lineRule="auto"/>
        <w:ind w:firstLine="284"/>
        <w:jc w:val="both"/>
        <w:rPr>
          <w:rFonts w:ascii="Arial" w:hAnsi="Arial" w:cs="Arial"/>
        </w:rPr>
      </w:pPr>
      <w:r w:rsidRPr="001A50AB">
        <w:rPr>
          <w:rFonts w:ascii="Arial" w:hAnsi="Arial" w:cs="Arial"/>
        </w:rPr>
        <w:t xml:space="preserve">Sin embargo, es probable que éste sea el tipo de recomendación en materia de políticas públicas que es preferible evitar. Como sostienen Maimbo y Ratha (2005), obligar a los receptores de remesas a ahorrar más y consumir menos tiende a reducir, más que a aumentar, el bienestar de los consumidores. No obstante, esto no quiere decir que los gobiernos no puedan hacer nada para aumentar el impacto de las remesas en el desarrollo, especialmente si consideramos intervenciones normativas indirectas, es decir, políticas que intenten cambiar los incentivos de quienes reciben remesas para usar sus recursos de una manera o de otra. </w:t>
      </w:r>
    </w:p>
    <w:p w:rsidR="0057782A" w:rsidRPr="001A50AB"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1A50AB">
        <w:rPr>
          <w:rFonts w:ascii="Arial" w:hAnsi="Arial" w:cs="Arial"/>
        </w:rPr>
        <w:t>Entornos normativos propicios aumentarán la rentabilidad de cualquier inversión y por lo tanto,</w:t>
      </w:r>
      <w:r>
        <w:rPr>
          <w:rFonts w:ascii="Arial" w:hAnsi="Arial" w:cs="Arial"/>
        </w:rPr>
        <w:t xml:space="preserve"> </w:t>
      </w:r>
      <w:r w:rsidRPr="001A50AB">
        <w:rPr>
          <w:rFonts w:ascii="Arial" w:hAnsi="Arial" w:cs="Arial"/>
        </w:rPr>
        <w:t xml:space="preserve">incrementarán el costo de oportunidad del consumo. De igual manera, la efectividad de las remesas para el desarrollo depende del entorno normativo que rige en el país receptor. Las pruebas disponibles sugieren ciertamente que las remesas son más eficaces en aumentar la inversión y </w:t>
      </w:r>
      <w:r>
        <w:rPr>
          <w:rFonts w:ascii="Arial" w:hAnsi="Arial" w:cs="Arial"/>
        </w:rPr>
        <w:t xml:space="preserve">generar desarrollo, en </w:t>
      </w:r>
      <w:r w:rsidRPr="001A50AB">
        <w:rPr>
          <w:rFonts w:ascii="Arial" w:hAnsi="Arial" w:cs="Arial"/>
        </w:rPr>
        <w:t>los países que tienen m</w:t>
      </w:r>
      <w:r>
        <w:rPr>
          <w:rFonts w:ascii="Arial" w:hAnsi="Arial" w:cs="Arial"/>
        </w:rPr>
        <w:t>ejores</w:t>
      </w:r>
      <w:r w:rsidRPr="001A50AB">
        <w:rPr>
          <w:rFonts w:ascii="Arial" w:hAnsi="Arial" w:cs="Arial"/>
        </w:rPr>
        <w:t xml:space="preserve"> niveles de capital humano</w:t>
      </w:r>
      <w:r>
        <w:rPr>
          <w:rFonts w:ascii="Arial" w:hAnsi="Arial" w:cs="Arial"/>
        </w:rPr>
        <w:t xml:space="preserve"> e </w:t>
      </w:r>
      <w:r w:rsidRPr="001A50AB">
        <w:rPr>
          <w:rFonts w:ascii="Arial" w:hAnsi="Arial" w:cs="Arial"/>
        </w:rPr>
        <w:t>instituciones públicas.</w:t>
      </w:r>
    </w:p>
    <w:p w:rsidR="0057782A"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1A50AB">
        <w:rPr>
          <w:rFonts w:ascii="Arial" w:hAnsi="Arial" w:cs="Arial"/>
        </w:rPr>
        <w:t xml:space="preserve">El </w:t>
      </w:r>
      <w:r w:rsidRPr="001A50AB">
        <w:rPr>
          <w:rFonts w:ascii="Arial" w:hAnsi="Arial" w:cs="Arial"/>
          <w:b/>
          <w:u w:val="single"/>
        </w:rPr>
        <w:t>Estado</w:t>
      </w:r>
      <w:r w:rsidRPr="001A50AB">
        <w:rPr>
          <w:rFonts w:ascii="Arial" w:hAnsi="Arial" w:cs="Arial"/>
        </w:rPr>
        <w:t xml:space="preserve"> debe cumplir un rol importante para potenciar las implicaciones económicas positivas de la migración (</w:t>
      </w:r>
      <w:r>
        <w:rPr>
          <w:rFonts w:ascii="Arial" w:hAnsi="Arial" w:cs="Arial"/>
        </w:rPr>
        <w:t>r</w:t>
      </w:r>
      <w:r w:rsidRPr="001A50AB">
        <w:rPr>
          <w:rFonts w:ascii="Arial" w:hAnsi="Arial" w:cs="Arial"/>
        </w:rPr>
        <w:t>emesas, disminución del desempleo, dinamización de sectores) y contribuir a minimizar las nega</w:t>
      </w:r>
      <w:r>
        <w:rPr>
          <w:rFonts w:ascii="Arial" w:hAnsi="Arial" w:cs="Arial"/>
        </w:rPr>
        <w:t>tivas (</w:t>
      </w:r>
      <w:r w:rsidRPr="001A50AB">
        <w:rPr>
          <w:rFonts w:ascii="Arial" w:hAnsi="Arial" w:cs="Arial"/>
        </w:rPr>
        <w:t xml:space="preserve">maltratos psicológicos, </w:t>
      </w:r>
      <w:r>
        <w:rPr>
          <w:rFonts w:ascii="Arial" w:hAnsi="Arial" w:cs="Arial"/>
        </w:rPr>
        <w:t>desintegración familiar</w:t>
      </w:r>
      <w:r w:rsidRPr="001A50AB">
        <w:rPr>
          <w:rFonts w:ascii="Arial" w:hAnsi="Arial" w:cs="Arial"/>
        </w:rPr>
        <w:t xml:space="preserve">) de todo proceso migratorio. Para lograr esto, el Estado debe formular políticas públicas (programas, proyectos, etc.) que gocen de continuidad y eficiencia económica. </w:t>
      </w:r>
    </w:p>
    <w:p w:rsidR="0057782A" w:rsidRPr="001A50AB" w:rsidRDefault="0057782A" w:rsidP="00522F35">
      <w:pPr>
        <w:spacing w:line="480" w:lineRule="auto"/>
        <w:ind w:firstLine="284"/>
        <w:jc w:val="both"/>
        <w:rPr>
          <w:rFonts w:ascii="Arial" w:hAnsi="Arial" w:cs="Arial"/>
        </w:rPr>
      </w:pPr>
    </w:p>
    <w:p w:rsidR="0057782A" w:rsidRPr="001A50AB" w:rsidRDefault="0057782A" w:rsidP="00522F35">
      <w:pPr>
        <w:spacing w:line="480" w:lineRule="auto"/>
        <w:ind w:firstLine="284"/>
        <w:jc w:val="both"/>
        <w:rPr>
          <w:rFonts w:ascii="Arial" w:hAnsi="Arial" w:cs="Arial"/>
        </w:rPr>
      </w:pPr>
      <w:r>
        <w:rPr>
          <w:rFonts w:ascii="Arial" w:hAnsi="Arial" w:cs="Arial"/>
        </w:rPr>
        <w:t xml:space="preserve">Por otro lado, </w:t>
      </w:r>
      <w:r w:rsidRPr="001A50AB">
        <w:rPr>
          <w:rFonts w:ascii="Arial" w:hAnsi="Arial" w:cs="Arial"/>
        </w:rPr>
        <w:t xml:space="preserve">el Estado debe garantizar </w:t>
      </w:r>
      <w:r>
        <w:rPr>
          <w:rFonts w:ascii="Arial" w:hAnsi="Arial" w:cs="Arial"/>
        </w:rPr>
        <w:t>la</w:t>
      </w:r>
      <w:r w:rsidRPr="001A50AB">
        <w:rPr>
          <w:rFonts w:ascii="Arial" w:hAnsi="Arial" w:cs="Arial"/>
        </w:rPr>
        <w:t xml:space="preserve"> información</w:t>
      </w:r>
      <w:r>
        <w:rPr>
          <w:rFonts w:ascii="Arial" w:hAnsi="Arial" w:cs="Arial"/>
        </w:rPr>
        <w:t xml:space="preserve"> fluida</w:t>
      </w:r>
      <w:r w:rsidRPr="001A50AB">
        <w:rPr>
          <w:rFonts w:ascii="Arial" w:hAnsi="Arial" w:cs="Arial"/>
        </w:rPr>
        <w:t xml:space="preserve"> acerca de los servicios financieros y alternativas que existen en el mercado y la creación de una normativa para agilitar y abaratar la transferencia de remesas. De esta manera, el Estado estimula el acceso al sistema financiero por parte de los receptores de remesas. El Estado tiene que ponerse el overol de planificador y crear un ambiente económico que </w:t>
      </w:r>
      <w:r>
        <w:rPr>
          <w:rFonts w:ascii="Arial" w:hAnsi="Arial" w:cs="Arial"/>
        </w:rPr>
        <w:t>fomente</w:t>
      </w:r>
      <w:r w:rsidRPr="001A50AB">
        <w:rPr>
          <w:rFonts w:ascii="Arial" w:hAnsi="Arial" w:cs="Arial"/>
        </w:rPr>
        <w:t xml:space="preserve"> </w:t>
      </w:r>
      <w:r>
        <w:rPr>
          <w:rFonts w:ascii="Arial" w:hAnsi="Arial" w:cs="Arial"/>
        </w:rPr>
        <w:t xml:space="preserve">la </w:t>
      </w:r>
      <w:r w:rsidRPr="001A50AB">
        <w:rPr>
          <w:rFonts w:ascii="Arial" w:hAnsi="Arial" w:cs="Arial"/>
        </w:rPr>
        <w:t>inversión.</w:t>
      </w:r>
    </w:p>
    <w:p w:rsidR="0057782A" w:rsidRPr="001A50AB"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1A50AB">
        <w:rPr>
          <w:rFonts w:ascii="Arial" w:hAnsi="Arial" w:cs="Arial"/>
        </w:rPr>
        <w:t xml:space="preserve">Los temas de accesibilidad y calidad de la infraestructura de los servicios financieros en los países receptores son también fundamentales para velar por la seguridad y la eficacia de los servicios de envío de remesas. </w:t>
      </w:r>
    </w:p>
    <w:p w:rsidR="0057782A" w:rsidRPr="001A50AB" w:rsidRDefault="0057782A" w:rsidP="00522F35">
      <w:pPr>
        <w:spacing w:line="480" w:lineRule="auto"/>
        <w:ind w:firstLine="284"/>
        <w:jc w:val="both"/>
        <w:rPr>
          <w:rFonts w:ascii="Arial" w:hAnsi="Arial" w:cs="Arial"/>
        </w:rPr>
      </w:pPr>
      <w:r>
        <w:rPr>
          <w:rFonts w:ascii="Arial" w:hAnsi="Arial" w:cs="Arial"/>
        </w:rPr>
        <w:t>Al respecto</w:t>
      </w:r>
      <w:r w:rsidRPr="001A50AB">
        <w:rPr>
          <w:rFonts w:ascii="Arial" w:hAnsi="Arial" w:cs="Arial"/>
        </w:rPr>
        <w:t>, es posible mejorar la accesibilidad</w:t>
      </w:r>
      <w:r>
        <w:rPr>
          <w:rFonts w:ascii="Arial" w:hAnsi="Arial" w:cs="Arial"/>
        </w:rPr>
        <w:t>,</w:t>
      </w:r>
      <w:r w:rsidRPr="001A50AB">
        <w:rPr>
          <w:rFonts w:ascii="Arial" w:hAnsi="Arial" w:cs="Arial"/>
        </w:rPr>
        <w:t xml:space="preserve"> permitiendo que más instituciones financieras participen en el mercado de las remesas. </w:t>
      </w:r>
      <w:r>
        <w:rPr>
          <w:rFonts w:ascii="Arial" w:hAnsi="Arial" w:cs="Arial"/>
        </w:rPr>
        <w:t>L</w:t>
      </w:r>
      <w:r w:rsidRPr="001A50AB">
        <w:rPr>
          <w:rFonts w:ascii="Arial" w:hAnsi="Arial" w:cs="Arial"/>
        </w:rPr>
        <w:t>as co</w:t>
      </w:r>
      <w:r>
        <w:rPr>
          <w:rFonts w:ascii="Arial" w:hAnsi="Arial" w:cs="Arial"/>
        </w:rPr>
        <w:t>operativas</w:t>
      </w:r>
      <w:r w:rsidRPr="001A50AB">
        <w:rPr>
          <w:rFonts w:ascii="Arial" w:hAnsi="Arial" w:cs="Arial"/>
        </w:rPr>
        <w:t xml:space="preserve"> de ahorro y crédito y las empresas de microfinanciamiento pueden aprovechar su posición para actuar como agentes de desembolso, puesto que sus redes </w:t>
      </w:r>
      <w:r>
        <w:rPr>
          <w:rFonts w:ascii="Arial" w:hAnsi="Arial" w:cs="Arial"/>
        </w:rPr>
        <w:t>e</w:t>
      </w:r>
      <w:r w:rsidRPr="001A50AB">
        <w:rPr>
          <w:rFonts w:ascii="Arial" w:hAnsi="Arial" w:cs="Arial"/>
        </w:rPr>
        <w:t>stá</w:t>
      </w:r>
      <w:r>
        <w:rPr>
          <w:rFonts w:ascii="Arial" w:hAnsi="Arial" w:cs="Arial"/>
        </w:rPr>
        <w:t>n</w:t>
      </w:r>
      <w:r w:rsidRPr="001A50AB">
        <w:rPr>
          <w:rFonts w:ascii="Arial" w:hAnsi="Arial" w:cs="Arial"/>
        </w:rPr>
        <w:t xml:space="preserve"> más cerca de los beneficiarios de las remesas que los grandes bancos comerciales. Por lo tanto, las autoridades </w:t>
      </w:r>
      <w:r>
        <w:rPr>
          <w:rFonts w:ascii="Arial" w:hAnsi="Arial" w:cs="Arial"/>
        </w:rPr>
        <w:t xml:space="preserve">estatales </w:t>
      </w:r>
      <w:r w:rsidRPr="001A50AB">
        <w:rPr>
          <w:rFonts w:ascii="Arial" w:hAnsi="Arial" w:cs="Arial"/>
        </w:rPr>
        <w:t>deben velar p</w:t>
      </w:r>
      <w:r>
        <w:rPr>
          <w:rFonts w:ascii="Arial" w:hAnsi="Arial" w:cs="Arial"/>
        </w:rPr>
        <w:t>ara que</w:t>
      </w:r>
      <w:r w:rsidRPr="001A50AB">
        <w:rPr>
          <w:rFonts w:ascii="Arial" w:hAnsi="Arial" w:cs="Arial"/>
        </w:rPr>
        <w:t xml:space="preserve"> no existan restricciones</w:t>
      </w:r>
      <w:r>
        <w:rPr>
          <w:rFonts w:ascii="Arial" w:hAnsi="Arial" w:cs="Arial"/>
        </w:rPr>
        <w:t>,</w:t>
      </w:r>
      <w:r w:rsidRPr="001A50AB">
        <w:rPr>
          <w:rFonts w:ascii="Arial" w:hAnsi="Arial" w:cs="Arial"/>
        </w:rPr>
        <w:t xml:space="preserve"> indebidamente onerosas</w:t>
      </w:r>
      <w:r>
        <w:rPr>
          <w:rFonts w:ascii="Arial" w:hAnsi="Arial" w:cs="Arial"/>
        </w:rPr>
        <w:t>,</w:t>
      </w:r>
      <w:r w:rsidRPr="001A50AB">
        <w:rPr>
          <w:rFonts w:ascii="Arial" w:hAnsi="Arial" w:cs="Arial"/>
        </w:rPr>
        <w:t xml:space="preserve"> que dificulten la participación de </w:t>
      </w:r>
      <w:r>
        <w:rPr>
          <w:rFonts w:ascii="Arial" w:hAnsi="Arial" w:cs="Arial"/>
        </w:rPr>
        <w:t>dichas</w:t>
      </w:r>
      <w:r w:rsidRPr="001A50AB">
        <w:rPr>
          <w:rFonts w:ascii="Arial" w:hAnsi="Arial" w:cs="Arial"/>
        </w:rPr>
        <w:t xml:space="preserve"> entidades.</w:t>
      </w:r>
    </w:p>
    <w:p w:rsidR="0057782A" w:rsidRPr="001A50AB" w:rsidRDefault="0057782A" w:rsidP="00522F35">
      <w:pPr>
        <w:spacing w:line="480" w:lineRule="auto"/>
        <w:ind w:firstLine="284"/>
        <w:jc w:val="both"/>
        <w:rPr>
          <w:rFonts w:ascii="Arial" w:hAnsi="Arial" w:cs="Arial"/>
        </w:rPr>
      </w:pPr>
    </w:p>
    <w:p w:rsidR="0057782A" w:rsidRPr="001A50AB" w:rsidRDefault="0057782A" w:rsidP="00522F35">
      <w:pPr>
        <w:spacing w:line="480" w:lineRule="auto"/>
        <w:ind w:firstLine="284"/>
        <w:jc w:val="both"/>
        <w:rPr>
          <w:rFonts w:ascii="Arial" w:hAnsi="Arial" w:cs="Arial"/>
        </w:rPr>
      </w:pPr>
      <w:r w:rsidRPr="001A50AB">
        <w:rPr>
          <w:rFonts w:ascii="Arial" w:hAnsi="Arial" w:cs="Arial"/>
        </w:rPr>
        <w:t xml:space="preserve">Adicionalmente, el Estado necesita fomentar </w:t>
      </w:r>
      <w:r>
        <w:rPr>
          <w:rFonts w:ascii="Arial" w:hAnsi="Arial" w:cs="Arial"/>
        </w:rPr>
        <w:t xml:space="preserve">a </w:t>
      </w:r>
      <w:r w:rsidRPr="001A50AB">
        <w:rPr>
          <w:rFonts w:ascii="Arial" w:hAnsi="Arial" w:cs="Arial"/>
        </w:rPr>
        <w:t>las pequeñas y micro empresas (PYMES), mediante programas de capacitación y la creación de un entorno favorable de negocios. El administrador público</w:t>
      </w:r>
      <w:r>
        <w:rPr>
          <w:rFonts w:ascii="Arial" w:hAnsi="Arial" w:cs="Arial"/>
        </w:rPr>
        <w:t>,</w:t>
      </w:r>
      <w:r w:rsidRPr="001A50AB">
        <w:rPr>
          <w:rFonts w:ascii="Arial" w:hAnsi="Arial" w:cs="Arial"/>
        </w:rPr>
        <w:t xml:space="preserve"> está obligado a facilitar los procesos y </w:t>
      </w:r>
      <w:r>
        <w:rPr>
          <w:rFonts w:ascii="Arial" w:hAnsi="Arial" w:cs="Arial"/>
        </w:rPr>
        <w:t xml:space="preserve">los </w:t>
      </w:r>
      <w:r w:rsidRPr="001A50AB">
        <w:rPr>
          <w:rFonts w:ascii="Arial" w:hAnsi="Arial" w:cs="Arial"/>
        </w:rPr>
        <w:t xml:space="preserve">proyectos de desarrollo local, a no descuidar la inversión social en las zonas de alto índice de migración y mantener la dotación de infraestructura en su máximo nivel posible. </w:t>
      </w:r>
    </w:p>
    <w:p w:rsidR="0057782A" w:rsidRPr="001A50AB"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1A50AB">
        <w:rPr>
          <w:rFonts w:ascii="Arial" w:hAnsi="Arial" w:cs="Arial"/>
        </w:rPr>
        <w:t xml:space="preserve">El papel eficiente que pueda alcanzar el </w:t>
      </w:r>
      <w:r>
        <w:rPr>
          <w:rFonts w:ascii="Arial" w:hAnsi="Arial" w:cs="Arial"/>
        </w:rPr>
        <w:t>Estado</w:t>
      </w:r>
      <w:r w:rsidRPr="001A50AB">
        <w:rPr>
          <w:rFonts w:ascii="Arial" w:hAnsi="Arial" w:cs="Arial"/>
        </w:rPr>
        <w:t xml:space="preserve"> para promover la inversión de remesas, debe complementarse con el accionar de los </w:t>
      </w:r>
      <w:r w:rsidRPr="001A50AB">
        <w:rPr>
          <w:rFonts w:ascii="Arial" w:hAnsi="Arial" w:cs="Arial"/>
          <w:b/>
          <w:u w:val="single"/>
        </w:rPr>
        <w:t>gobiernos locales</w:t>
      </w:r>
      <w:r w:rsidRPr="001A50AB">
        <w:rPr>
          <w:rFonts w:ascii="Arial" w:hAnsi="Arial" w:cs="Arial"/>
        </w:rPr>
        <w:t>. A éstos, les corresponde generar la mayor cantidad de oportunidades de inversión, ampliando su visión de desarrollo más allá de la infraestructura física.</w:t>
      </w:r>
      <w:r>
        <w:rPr>
          <w:rFonts w:ascii="Arial" w:hAnsi="Arial" w:cs="Arial"/>
        </w:rPr>
        <w:t xml:space="preserve"> </w:t>
      </w:r>
      <w:r w:rsidRPr="001A50AB">
        <w:rPr>
          <w:rFonts w:ascii="Arial" w:hAnsi="Arial" w:cs="Arial"/>
        </w:rPr>
        <w:t>Los gobiernos locales de</w:t>
      </w:r>
      <w:r>
        <w:rPr>
          <w:rFonts w:ascii="Arial" w:hAnsi="Arial" w:cs="Arial"/>
        </w:rPr>
        <w:t xml:space="preserve">ben invertir en capital social y </w:t>
      </w:r>
      <w:r w:rsidRPr="001A50AB">
        <w:rPr>
          <w:rFonts w:ascii="Arial" w:hAnsi="Arial" w:cs="Arial"/>
        </w:rPr>
        <w:t xml:space="preserve">facilitar alianzas </w:t>
      </w:r>
      <w:r>
        <w:rPr>
          <w:rFonts w:ascii="Arial" w:hAnsi="Arial" w:cs="Arial"/>
        </w:rPr>
        <w:t xml:space="preserve">con universidades y ONGs </w:t>
      </w:r>
      <w:r w:rsidRPr="001A50AB">
        <w:rPr>
          <w:rFonts w:ascii="Arial" w:hAnsi="Arial" w:cs="Arial"/>
        </w:rPr>
        <w:t xml:space="preserve">que </w:t>
      </w:r>
      <w:r>
        <w:rPr>
          <w:rFonts w:ascii="Arial" w:hAnsi="Arial" w:cs="Arial"/>
        </w:rPr>
        <w:t>promuevan el desarrollo local</w:t>
      </w:r>
      <w:r w:rsidRPr="001A50AB">
        <w:rPr>
          <w:rFonts w:ascii="Arial" w:hAnsi="Arial" w:cs="Arial"/>
        </w:rPr>
        <w:t xml:space="preserve">. </w:t>
      </w:r>
    </w:p>
    <w:p w:rsidR="0057782A" w:rsidRPr="001A50AB" w:rsidRDefault="0057782A" w:rsidP="00522F35">
      <w:pPr>
        <w:spacing w:line="480" w:lineRule="auto"/>
        <w:ind w:firstLine="284"/>
        <w:jc w:val="both"/>
        <w:rPr>
          <w:rFonts w:ascii="Arial" w:hAnsi="Arial" w:cs="Arial"/>
        </w:rPr>
      </w:pPr>
    </w:p>
    <w:p w:rsidR="0057782A" w:rsidRPr="001A50AB" w:rsidRDefault="0057782A" w:rsidP="00522F35">
      <w:pPr>
        <w:spacing w:line="480" w:lineRule="auto"/>
        <w:ind w:firstLine="284"/>
        <w:jc w:val="both"/>
        <w:rPr>
          <w:rFonts w:ascii="Arial" w:hAnsi="Arial" w:cs="Arial"/>
        </w:rPr>
      </w:pPr>
      <w:r w:rsidRPr="001A50AB">
        <w:rPr>
          <w:rFonts w:ascii="Arial" w:hAnsi="Arial" w:cs="Arial"/>
        </w:rPr>
        <w:t xml:space="preserve">Las </w:t>
      </w:r>
      <w:r w:rsidRPr="001A50AB">
        <w:rPr>
          <w:rFonts w:ascii="Arial" w:hAnsi="Arial" w:cs="Arial"/>
          <w:b/>
          <w:u w:val="single"/>
        </w:rPr>
        <w:t>instituciones financieras</w:t>
      </w:r>
      <w:r w:rsidRPr="001A50AB">
        <w:rPr>
          <w:rFonts w:ascii="Arial" w:hAnsi="Arial" w:cs="Arial"/>
        </w:rPr>
        <w:t xml:space="preserve"> deben constituirse en canalizadoras de inversión. Éstas deben procurar la confianza del público mejorando su eficiencia administrativa y pagando tasas de interés que incentiven el ahorro. Además, las instituciones financieras necesitan cumplir a cabalidad su rol de intermediación y ser el sostén financiero que permita que </w:t>
      </w:r>
      <w:r>
        <w:rPr>
          <w:rFonts w:ascii="Arial" w:hAnsi="Arial" w:cs="Arial"/>
        </w:rPr>
        <w:t>las remesas</w:t>
      </w:r>
      <w:r w:rsidRPr="001A50AB">
        <w:rPr>
          <w:rFonts w:ascii="Arial" w:hAnsi="Arial" w:cs="Arial"/>
        </w:rPr>
        <w:t xml:space="preserve"> circule</w:t>
      </w:r>
      <w:r>
        <w:rPr>
          <w:rFonts w:ascii="Arial" w:hAnsi="Arial" w:cs="Arial"/>
        </w:rPr>
        <w:t>n</w:t>
      </w:r>
      <w:r w:rsidRPr="001A50AB">
        <w:rPr>
          <w:rFonts w:ascii="Arial" w:hAnsi="Arial" w:cs="Arial"/>
        </w:rPr>
        <w:t xml:space="preserve"> a nivel local y no sea</w:t>
      </w:r>
      <w:r>
        <w:rPr>
          <w:rFonts w:ascii="Arial" w:hAnsi="Arial" w:cs="Arial"/>
        </w:rPr>
        <w:t>n</w:t>
      </w:r>
      <w:r w:rsidRPr="001A50AB">
        <w:rPr>
          <w:rFonts w:ascii="Arial" w:hAnsi="Arial" w:cs="Arial"/>
        </w:rPr>
        <w:t xml:space="preserve"> enviad</w:t>
      </w:r>
      <w:r>
        <w:rPr>
          <w:rFonts w:ascii="Arial" w:hAnsi="Arial" w:cs="Arial"/>
        </w:rPr>
        <w:t>as</w:t>
      </w:r>
      <w:r w:rsidRPr="001A50AB">
        <w:rPr>
          <w:rFonts w:ascii="Arial" w:hAnsi="Arial" w:cs="Arial"/>
        </w:rPr>
        <w:t xml:space="preserve"> al exterior (</w:t>
      </w:r>
      <w:r w:rsidRPr="001A50AB">
        <w:rPr>
          <w:rFonts w:ascii="Arial" w:hAnsi="Arial" w:cs="Arial"/>
          <w:i/>
        </w:rPr>
        <w:t>fuga de recursos</w:t>
      </w:r>
      <w:r w:rsidRPr="001A50AB">
        <w:rPr>
          <w:rFonts w:ascii="Arial" w:hAnsi="Arial" w:cs="Arial"/>
        </w:rPr>
        <w:t xml:space="preserve">). </w:t>
      </w:r>
    </w:p>
    <w:p w:rsidR="0057782A" w:rsidRPr="001A50AB"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1A50AB">
        <w:rPr>
          <w:rFonts w:ascii="Arial" w:hAnsi="Arial" w:cs="Arial"/>
        </w:rPr>
        <w:t xml:space="preserve">Por otra parte, las </w:t>
      </w:r>
      <w:r w:rsidRPr="001A50AB">
        <w:rPr>
          <w:rFonts w:ascii="Arial" w:hAnsi="Arial" w:cs="Arial"/>
          <w:b/>
          <w:u w:val="single"/>
        </w:rPr>
        <w:t>empresas privadas</w:t>
      </w:r>
      <w:r w:rsidRPr="001A50AB">
        <w:rPr>
          <w:rFonts w:ascii="Arial" w:hAnsi="Arial" w:cs="Arial"/>
        </w:rPr>
        <w:t xml:space="preserve"> también deben cumplir un rol protagónico en el </w:t>
      </w:r>
      <w:r>
        <w:rPr>
          <w:rFonts w:ascii="Arial" w:hAnsi="Arial" w:cs="Arial"/>
        </w:rPr>
        <w:t xml:space="preserve">flujo </w:t>
      </w:r>
      <w:r w:rsidRPr="001A50AB">
        <w:rPr>
          <w:rFonts w:ascii="Arial" w:hAnsi="Arial" w:cs="Arial"/>
        </w:rPr>
        <w:t xml:space="preserve">de </w:t>
      </w:r>
      <w:r>
        <w:rPr>
          <w:rFonts w:ascii="Arial" w:hAnsi="Arial" w:cs="Arial"/>
        </w:rPr>
        <w:t xml:space="preserve">remesas. Su misión </w:t>
      </w:r>
      <w:r w:rsidRPr="001A50AB">
        <w:rPr>
          <w:rFonts w:ascii="Arial" w:hAnsi="Arial" w:cs="Arial"/>
        </w:rPr>
        <w:t>consistir</w:t>
      </w:r>
      <w:r>
        <w:rPr>
          <w:rFonts w:ascii="Arial" w:hAnsi="Arial" w:cs="Arial"/>
        </w:rPr>
        <w:t>á</w:t>
      </w:r>
      <w:r w:rsidRPr="001A50AB">
        <w:rPr>
          <w:rFonts w:ascii="Arial" w:hAnsi="Arial" w:cs="Arial"/>
        </w:rPr>
        <w:t xml:space="preserve"> en aumentar los encadenamientos productivos y articularlos a las micro y pequeñas empresas. </w:t>
      </w:r>
      <w:r>
        <w:rPr>
          <w:rFonts w:ascii="Arial" w:hAnsi="Arial" w:cs="Arial"/>
        </w:rPr>
        <w:t>L</w:t>
      </w:r>
      <w:r w:rsidRPr="001A50AB">
        <w:rPr>
          <w:rFonts w:ascii="Arial" w:hAnsi="Arial" w:cs="Arial"/>
        </w:rPr>
        <w:t xml:space="preserve">as empresas privadas con trayectoria en el mercado, pueden proveer a las compañías constituidas con fondos de remesas, dotación en tecnología para potencializar su desarrollo.  </w:t>
      </w:r>
    </w:p>
    <w:p w:rsidR="0057782A" w:rsidRPr="001A50AB" w:rsidRDefault="0057782A" w:rsidP="00522F35">
      <w:pPr>
        <w:spacing w:line="480" w:lineRule="auto"/>
        <w:ind w:firstLine="284"/>
        <w:jc w:val="both"/>
        <w:rPr>
          <w:rFonts w:ascii="Arial" w:hAnsi="Arial" w:cs="Arial"/>
        </w:rPr>
      </w:pPr>
    </w:p>
    <w:p w:rsidR="0057782A" w:rsidRPr="001A50AB" w:rsidRDefault="0057782A" w:rsidP="00522F35">
      <w:pPr>
        <w:spacing w:line="480" w:lineRule="auto"/>
        <w:ind w:firstLine="284"/>
        <w:jc w:val="both"/>
        <w:rPr>
          <w:rFonts w:ascii="Arial" w:hAnsi="Arial" w:cs="Arial"/>
        </w:rPr>
      </w:pPr>
      <w:r w:rsidRPr="001A50AB">
        <w:rPr>
          <w:rFonts w:ascii="Arial" w:hAnsi="Arial" w:cs="Arial"/>
        </w:rPr>
        <w:t xml:space="preserve">En lo que concierne a las </w:t>
      </w:r>
      <w:r w:rsidRPr="001A50AB">
        <w:rPr>
          <w:rFonts w:ascii="Arial" w:hAnsi="Arial" w:cs="Arial"/>
          <w:b/>
          <w:u w:val="single"/>
        </w:rPr>
        <w:t>asociaciones de familiares de migrantes</w:t>
      </w:r>
      <w:r w:rsidRPr="001A50AB">
        <w:rPr>
          <w:rFonts w:ascii="Arial" w:hAnsi="Arial" w:cs="Arial"/>
        </w:rPr>
        <w:t>, las</w:t>
      </w:r>
      <w:r>
        <w:rPr>
          <w:rFonts w:ascii="Arial" w:hAnsi="Arial" w:cs="Arial"/>
        </w:rPr>
        <w:t xml:space="preserve"> recomendaciones apuntan a realizar</w:t>
      </w:r>
      <w:r w:rsidRPr="001A50AB">
        <w:rPr>
          <w:rFonts w:ascii="Arial" w:hAnsi="Arial" w:cs="Arial"/>
        </w:rPr>
        <w:t xml:space="preserve"> inversiones conjuntas o gestionar sus recursos</w:t>
      </w:r>
      <w:r>
        <w:rPr>
          <w:rFonts w:ascii="Arial" w:hAnsi="Arial" w:cs="Arial"/>
        </w:rPr>
        <w:t>,</w:t>
      </w:r>
      <w:r w:rsidRPr="001A50AB">
        <w:rPr>
          <w:rFonts w:ascii="Arial" w:hAnsi="Arial" w:cs="Arial"/>
        </w:rPr>
        <w:t xml:space="preserve"> asociativamente</w:t>
      </w:r>
      <w:r>
        <w:rPr>
          <w:rFonts w:ascii="Arial" w:hAnsi="Arial" w:cs="Arial"/>
        </w:rPr>
        <w:t>,</w:t>
      </w:r>
      <w:r w:rsidRPr="001A50AB">
        <w:rPr>
          <w:rFonts w:ascii="Arial" w:hAnsi="Arial" w:cs="Arial"/>
        </w:rPr>
        <w:t xml:space="preserve"> para bajar costos y mejorar</w:t>
      </w:r>
      <w:r>
        <w:rPr>
          <w:rFonts w:ascii="Arial" w:hAnsi="Arial" w:cs="Arial"/>
        </w:rPr>
        <w:t xml:space="preserve"> sus oportunidades, desarrollar </w:t>
      </w:r>
      <w:r w:rsidRPr="001A50AB">
        <w:rPr>
          <w:rFonts w:ascii="Arial" w:hAnsi="Arial" w:cs="Arial"/>
        </w:rPr>
        <w:t>programas de capacitación</w:t>
      </w:r>
      <w:r>
        <w:rPr>
          <w:rFonts w:ascii="Arial" w:hAnsi="Arial" w:cs="Arial"/>
        </w:rPr>
        <w:t xml:space="preserve"> y promover</w:t>
      </w:r>
      <w:r w:rsidRPr="001A50AB">
        <w:rPr>
          <w:rFonts w:ascii="Arial" w:hAnsi="Arial" w:cs="Arial"/>
        </w:rPr>
        <w:t xml:space="preserve"> proyectos</w:t>
      </w:r>
      <w:r>
        <w:rPr>
          <w:rFonts w:ascii="Arial" w:hAnsi="Arial" w:cs="Arial"/>
        </w:rPr>
        <w:t>.</w:t>
      </w:r>
    </w:p>
    <w:p w:rsidR="0057782A" w:rsidRPr="001A50AB"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1A50AB">
        <w:rPr>
          <w:rFonts w:ascii="Arial" w:hAnsi="Arial" w:cs="Arial"/>
        </w:rPr>
        <w:t xml:space="preserve">Por otro lado, las </w:t>
      </w:r>
      <w:r w:rsidRPr="00975929">
        <w:rPr>
          <w:rFonts w:ascii="Arial" w:hAnsi="Arial" w:cs="Arial"/>
          <w:b/>
          <w:u w:val="single"/>
        </w:rPr>
        <w:t>ONGs</w:t>
      </w:r>
      <w:r w:rsidRPr="001A50AB">
        <w:rPr>
          <w:rFonts w:ascii="Arial" w:hAnsi="Arial" w:cs="Arial"/>
        </w:rPr>
        <w:t>, además de dar asistencia técnica, deben proveer informac</w:t>
      </w:r>
      <w:r>
        <w:rPr>
          <w:rFonts w:ascii="Arial" w:hAnsi="Arial" w:cs="Arial"/>
        </w:rPr>
        <w:t>ión e impulsar la “organización”. Y f</w:t>
      </w:r>
      <w:r w:rsidRPr="001A50AB">
        <w:rPr>
          <w:rFonts w:ascii="Arial" w:hAnsi="Arial" w:cs="Arial"/>
        </w:rPr>
        <w:t xml:space="preserve">inalmente, toda la </w:t>
      </w:r>
      <w:r w:rsidRPr="001A50AB">
        <w:rPr>
          <w:rFonts w:ascii="Arial" w:hAnsi="Arial" w:cs="Arial"/>
          <w:b/>
          <w:u w:val="single"/>
        </w:rPr>
        <w:t>sociedad</w:t>
      </w:r>
      <w:r w:rsidRPr="001A50AB">
        <w:rPr>
          <w:rFonts w:ascii="Arial" w:hAnsi="Arial" w:cs="Arial"/>
        </w:rPr>
        <w:t xml:space="preserve"> en general</w:t>
      </w:r>
      <w:r>
        <w:rPr>
          <w:rFonts w:ascii="Arial" w:hAnsi="Arial" w:cs="Arial"/>
        </w:rPr>
        <w:t>,</w:t>
      </w:r>
      <w:r w:rsidRPr="001A50AB">
        <w:rPr>
          <w:rFonts w:ascii="Arial" w:hAnsi="Arial" w:cs="Arial"/>
        </w:rPr>
        <w:t xml:space="preserve"> debe sensibilizarse de la importancia que representan las remesas en la economía y procurar su uso en fines productivos. Al respecto, deben prevalecer los valores</w:t>
      </w:r>
      <w:r>
        <w:rPr>
          <w:rFonts w:ascii="Arial" w:hAnsi="Arial" w:cs="Arial"/>
        </w:rPr>
        <w:t xml:space="preserve"> humanos, el cooperativismo y la autogestión</w:t>
      </w:r>
      <w:r w:rsidRPr="001A50AB">
        <w:rPr>
          <w:rFonts w:ascii="Arial" w:hAnsi="Arial" w:cs="Arial"/>
        </w:rPr>
        <w:t>.</w:t>
      </w:r>
    </w:p>
    <w:p w:rsidR="0057782A" w:rsidRDefault="0057782A" w:rsidP="00522F35">
      <w:pPr>
        <w:spacing w:line="480" w:lineRule="auto"/>
        <w:ind w:firstLine="284"/>
        <w:jc w:val="both"/>
        <w:rPr>
          <w:rFonts w:ascii="Arial" w:hAnsi="Arial" w:cs="Arial"/>
        </w:rPr>
      </w:pPr>
    </w:p>
    <w:p w:rsidR="0057782A" w:rsidRPr="001A50AB" w:rsidRDefault="0057782A" w:rsidP="00522F35">
      <w:pPr>
        <w:spacing w:line="480" w:lineRule="auto"/>
        <w:ind w:firstLine="284"/>
        <w:jc w:val="both"/>
        <w:rPr>
          <w:rFonts w:ascii="Arial" w:hAnsi="Arial" w:cs="Arial"/>
        </w:rPr>
      </w:pPr>
      <w:r w:rsidRPr="001A50AB">
        <w:rPr>
          <w:rFonts w:ascii="Arial" w:hAnsi="Arial" w:cs="Arial"/>
        </w:rPr>
        <w:t xml:space="preserve">A </w:t>
      </w:r>
      <w:r>
        <w:rPr>
          <w:rFonts w:ascii="Arial" w:hAnsi="Arial" w:cs="Arial"/>
        </w:rPr>
        <w:t xml:space="preserve">continuación, se exponen algunas </w:t>
      </w:r>
      <w:r w:rsidRPr="001A50AB">
        <w:rPr>
          <w:rFonts w:ascii="Arial" w:hAnsi="Arial" w:cs="Arial"/>
        </w:rPr>
        <w:t>políticas prácticas que el Estado y los demás entes de la sociedad, pueden tomar en cuenta para hacer que l</w:t>
      </w:r>
      <w:r>
        <w:rPr>
          <w:rFonts w:ascii="Arial" w:hAnsi="Arial" w:cs="Arial"/>
        </w:rPr>
        <w:t>as</w:t>
      </w:r>
      <w:r w:rsidRPr="001A50AB">
        <w:rPr>
          <w:rFonts w:ascii="Arial" w:hAnsi="Arial" w:cs="Arial"/>
        </w:rPr>
        <w:t xml:space="preserve"> </w:t>
      </w:r>
      <w:r>
        <w:rPr>
          <w:rFonts w:ascii="Arial" w:hAnsi="Arial" w:cs="Arial"/>
        </w:rPr>
        <w:t>rem</w:t>
      </w:r>
      <w:r w:rsidRPr="001A50AB">
        <w:rPr>
          <w:rFonts w:ascii="Arial" w:hAnsi="Arial" w:cs="Arial"/>
        </w:rPr>
        <w:t>esas se dirija</w:t>
      </w:r>
      <w:r>
        <w:rPr>
          <w:rFonts w:ascii="Arial" w:hAnsi="Arial" w:cs="Arial"/>
        </w:rPr>
        <w:t>n</w:t>
      </w:r>
      <w:r w:rsidRPr="001A50AB">
        <w:rPr>
          <w:rFonts w:ascii="Arial" w:hAnsi="Arial" w:cs="Arial"/>
        </w:rPr>
        <w:t xml:space="preserve"> </w:t>
      </w:r>
      <w:r>
        <w:rPr>
          <w:rFonts w:ascii="Arial" w:hAnsi="Arial" w:cs="Arial"/>
        </w:rPr>
        <w:t>“</w:t>
      </w:r>
      <w:r w:rsidRPr="001A50AB">
        <w:rPr>
          <w:rFonts w:ascii="Arial" w:hAnsi="Arial" w:cs="Arial"/>
        </w:rPr>
        <w:t>progresivamente</w:t>
      </w:r>
      <w:r>
        <w:rPr>
          <w:rFonts w:ascii="Arial" w:hAnsi="Arial" w:cs="Arial"/>
        </w:rPr>
        <w:t>”</w:t>
      </w:r>
      <w:r w:rsidRPr="001A50AB">
        <w:rPr>
          <w:rFonts w:ascii="Arial" w:hAnsi="Arial" w:cs="Arial"/>
        </w:rPr>
        <w:t xml:space="preserve"> a fines </w:t>
      </w:r>
      <w:r>
        <w:rPr>
          <w:rFonts w:ascii="Arial" w:hAnsi="Arial" w:cs="Arial"/>
        </w:rPr>
        <w:t>de inversión y ahorro</w:t>
      </w:r>
      <w:r w:rsidRPr="001A50AB">
        <w:rPr>
          <w:rFonts w:ascii="Arial" w:hAnsi="Arial" w:cs="Arial"/>
        </w:rPr>
        <w:t>.</w:t>
      </w:r>
    </w:p>
    <w:p w:rsidR="0057782A" w:rsidRPr="001A50AB" w:rsidRDefault="0057782A" w:rsidP="00522F35">
      <w:pPr>
        <w:spacing w:line="480" w:lineRule="auto"/>
        <w:ind w:firstLine="284"/>
        <w:jc w:val="both"/>
        <w:rPr>
          <w:rFonts w:ascii="Arial" w:hAnsi="Arial" w:cs="Arial"/>
        </w:rPr>
      </w:pPr>
    </w:p>
    <w:p w:rsidR="0057782A" w:rsidRPr="001A50AB" w:rsidRDefault="0057782A" w:rsidP="00522F35">
      <w:pPr>
        <w:spacing w:line="480" w:lineRule="auto"/>
        <w:ind w:firstLine="284"/>
        <w:jc w:val="both"/>
        <w:rPr>
          <w:rFonts w:ascii="Arial" w:hAnsi="Arial" w:cs="Arial"/>
        </w:rPr>
      </w:pPr>
      <w:r w:rsidRPr="001A50AB">
        <w:rPr>
          <w:rFonts w:ascii="Arial" w:hAnsi="Arial" w:cs="Arial"/>
          <w:b/>
          <w:i/>
        </w:rPr>
        <w:t>Capacitación e incentivos para la creación de negocios</w:t>
      </w:r>
      <w:r>
        <w:rPr>
          <w:rFonts w:ascii="Arial" w:hAnsi="Arial" w:cs="Arial"/>
          <w:b/>
          <w:i/>
        </w:rPr>
        <w:t>.-</w:t>
      </w:r>
      <w:r>
        <w:rPr>
          <w:rFonts w:ascii="Arial" w:hAnsi="Arial" w:cs="Arial"/>
        </w:rPr>
        <w:t xml:space="preserve"> A</w:t>
      </w:r>
      <w:r w:rsidRPr="001A50AB">
        <w:rPr>
          <w:rFonts w:ascii="Arial" w:hAnsi="Arial" w:cs="Arial"/>
        </w:rPr>
        <w:t>nimar a los receptores para que ahorren e inviertan las remesas en la creación de negocios, microempresas, que además de darles rentabilidad</w:t>
      </w:r>
      <w:r>
        <w:rPr>
          <w:rFonts w:ascii="Arial" w:hAnsi="Arial" w:cs="Arial"/>
        </w:rPr>
        <w:t>,</w:t>
      </w:r>
      <w:r w:rsidRPr="001A50AB">
        <w:rPr>
          <w:rFonts w:ascii="Arial" w:hAnsi="Arial" w:cs="Arial"/>
        </w:rPr>
        <w:t xml:space="preserve"> generen empleo e ingresos en la comunidad d</w:t>
      </w:r>
      <w:r>
        <w:rPr>
          <w:rFonts w:ascii="Arial" w:hAnsi="Arial" w:cs="Arial"/>
        </w:rPr>
        <w:t>e origen</w:t>
      </w:r>
      <w:r w:rsidRPr="001A50AB">
        <w:rPr>
          <w:rFonts w:ascii="Arial" w:hAnsi="Arial" w:cs="Arial"/>
        </w:rPr>
        <w:t>. Además</w:t>
      </w:r>
      <w:r>
        <w:rPr>
          <w:rFonts w:ascii="Arial" w:hAnsi="Arial" w:cs="Arial"/>
        </w:rPr>
        <w:t xml:space="preserve">, </w:t>
      </w:r>
      <w:r w:rsidRPr="001A50AB">
        <w:rPr>
          <w:rFonts w:ascii="Arial" w:hAnsi="Arial" w:cs="Arial"/>
        </w:rPr>
        <w:t>se les debe proporci</w:t>
      </w:r>
      <w:r>
        <w:rPr>
          <w:rFonts w:ascii="Arial" w:hAnsi="Arial" w:cs="Arial"/>
        </w:rPr>
        <w:t>onar técnicas de administración y</w:t>
      </w:r>
      <w:r w:rsidRPr="001A50AB">
        <w:rPr>
          <w:rFonts w:ascii="Arial" w:hAnsi="Arial" w:cs="Arial"/>
        </w:rPr>
        <w:t xml:space="preserve"> mercadeo.</w:t>
      </w:r>
      <w:r>
        <w:rPr>
          <w:rFonts w:ascii="Arial" w:hAnsi="Arial" w:cs="Arial"/>
        </w:rPr>
        <w:t xml:space="preserve"> Lo</w:t>
      </w:r>
      <w:r w:rsidRPr="001A50AB">
        <w:rPr>
          <w:rFonts w:ascii="Arial" w:hAnsi="Arial" w:cs="Arial"/>
        </w:rPr>
        <w:t>s</w:t>
      </w:r>
      <w:r>
        <w:rPr>
          <w:rFonts w:ascii="Arial" w:hAnsi="Arial" w:cs="Arial"/>
        </w:rPr>
        <w:t xml:space="preserve"> cursos de </w:t>
      </w:r>
      <w:r w:rsidRPr="001A50AB">
        <w:rPr>
          <w:rFonts w:ascii="Arial" w:hAnsi="Arial" w:cs="Arial"/>
        </w:rPr>
        <w:t>capacitaci</w:t>
      </w:r>
      <w:r>
        <w:rPr>
          <w:rFonts w:ascii="Arial" w:hAnsi="Arial" w:cs="Arial"/>
        </w:rPr>
        <w:t>ón</w:t>
      </w:r>
      <w:r w:rsidRPr="001A50AB">
        <w:rPr>
          <w:rFonts w:ascii="Arial" w:hAnsi="Arial" w:cs="Arial"/>
        </w:rPr>
        <w:t xml:space="preserve"> se podrían cristalizar por medio de </w:t>
      </w:r>
      <w:r>
        <w:rPr>
          <w:rFonts w:ascii="Arial" w:hAnsi="Arial" w:cs="Arial"/>
        </w:rPr>
        <w:t>los gobiernos locales y ser</w:t>
      </w:r>
      <w:r w:rsidRPr="001A50AB">
        <w:rPr>
          <w:rFonts w:ascii="Arial" w:hAnsi="Arial" w:cs="Arial"/>
        </w:rPr>
        <w:t xml:space="preserve"> dicta</w:t>
      </w:r>
      <w:r>
        <w:rPr>
          <w:rFonts w:ascii="Arial" w:hAnsi="Arial" w:cs="Arial"/>
        </w:rPr>
        <w:t>dos</w:t>
      </w:r>
      <w:r w:rsidRPr="001A50AB">
        <w:rPr>
          <w:rFonts w:ascii="Arial" w:hAnsi="Arial" w:cs="Arial"/>
        </w:rPr>
        <w:t xml:space="preserve"> por regiones zonales o </w:t>
      </w:r>
      <w:r>
        <w:rPr>
          <w:rFonts w:ascii="Arial" w:hAnsi="Arial" w:cs="Arial"/>
        </w:rPr>
        <w:t>inclusive</w:t>
      </w:r>
      <w:r w:rsidRPr="001A50AB">
        <w:rPr>
          <w:rFonts w:ascii="Arial" w:hAnsi="Arial" w:cs="Arial"/>
        </w:rPr>
        <w:t xml:space="preserve"> a distancia. </w:t>
      </w:r>
    </w:p>
    <w:p w:rsidR="0057782A" w:rsidRPr="001A50AB" w:rsidRDefault="0057782A" w:rsidP="00522F35">
      <w:pPr>
        <w:spacing w:line="480" w:lineRule="auto"/>
        <w:ind w:firstLine="284"/>
        <w:jc w:val="both"/>
        <w:rPr>
          <w:rFonts w:ascii="Arial" w:hAnsi="Arial" w:cs="Arial"/>
        </w:rPr>
      </w:pPr>
    </w:p>
    <w:p w:rsidR="0057782A" w:rsidRPr="001A50AB" w:rsidRDefault="0057782A" w:rsidP="00522F35">
      <w:pPr>
        <w:spacing w:line="480" w:lineRule="auto"/>
        <w:ind w:firstLine="284"/>
        <w:jc w:val="both"/>
        <w:rPr>
          <w:rFonts w:ascii="Arial" w:hAnsi="Arial" w:cs="Arial"/>
        </w:rPr>
      </w:pPr>
      <w:r w:rsidRPr="001A50AB">
        <w:rPr>
          <w:rFonts w:ascii="Arial" w:hAnsi="Arial" w:cs="Arial"/>
          <w:b/>
          <w:i/>
        </w:rPr>
        <w:t>Fortalecimiento de instituciones</w:t>
      </w:r>
      <w:r>
        <w:rPr>
          <w:rFonts w:ascii="Arial" w:hAnsi="Arial" w:cs="Arial"/>
          <w:b/>
          <w:i/>
        </w:rPr>
        <w:t>.-</w:t>
      </w:r>
      <w:r w:rsidRPr="001A50AB">
        <w:rPr>
          <w:rFonts w:ascii="Arial" w:hAnsi="Arial" w:cs="Arial"/>
        </w:rPr>
        <w:t xml:space="preserve"> Fomentar la creación y participación de instituciones y organismos públicos </w:t>
      </w:r>
      <w:r>
        <w:rPr>
          <w:rFonts w:ascii="Arial" w:hAnsi="Arial" w:cs="Arial"/>
        </w:rPr>
        <w:t>o</w:t>
      </w:r>
      <w:r w:rsidRPr="001A50AB">
        <w:rPr>
          <w:rFonts w:ascii="Arial" w:hAnsi="Arial" w:cs="Arial"/>
        </w:rPr>
        <w:t xml:space="preserve"> privados en la transferencia de remesas hacia alternativas de inversión viables y rentables para los migrantes y sus familiares. Esta idea puede ser aplicada por toda la sociedad, fortaleciendo el sistema financiero de microcréditos, brindando asesoría, capacitaci</w:t>
      </w:r>
      <w:r>
        <w:rPr>
          <w:rFonts w:ascii="Arial" w:hAnsi="Arial" w:cs="Arial"/>
        </w:rPr>
        <w:t>ón</w:t>
      </w:r>
      <w:r w:rsidRPr="001A50AB">
        <w:rPr>
          <w:rFonts w:ascii="Arial" w:hAnsi="Arial" w:cs="Arial"/>
        </w:rPr>
        <w:t xml:space="preserve">, reduciendo los costos </w:t>
      </w:r>
      <w:r>
        <w:rPr>
          <w:rFonts w:ascii="Arial" w:hAnsi="Arial" w:cs="Arial"/>
        </w:rPr>
        <w:t xml:space="preserve">en la transferencia de dinero y </w:t>
      </w:r>
      <w:r w:rsidRPr="001A50AB">
        <w:rPr>
          <w:rFonts w:ascii="Arial" w:hAnsi="Arial" w:cs="Arial"/>
        </w:rPr>
        <w:t>liberando las remesas del chulco</w:t>
      </w:r>
      <w:r>
        <w:rPr>
          <w:rFonts w:ascii="Arial" w:hAnsi="Arial" w:cs="Arial"/>
        </w:rPr>
        <w:t>.</w:t>
      </w:r>
      <w:r w:rsidRPr="001A50AB">
        <w:rPr>
          <w:rFonts w:ascii="Arial" w:hAnsi="Arial" w:cs="Arial"/>
        </w:rPr>
        <w:t xml:space="preserve"> </w:t>
      </w:r>
      <w:r>
        <w:rPr>
          <w:rFonts w:ascii="Arial" w:hAnsi="Arial" w:cs="Arial"/>
        </w:rPr>
        <w:t>Todo esto será</w:t>
      </w:r>
      <w:r w:rsidRPr="001A50AB">
        <w:rPr>
          <w:rFonts w:ascii="Arial" w:hAnsi="Arial" w:cs="Arial"/>
        </w:rPr>
        <w:t xml:space="preserve"> importante para incrementar la predisposición de los receptores </w:t>
      </w:r>
      <w:r>
        <w:rPr>
          <w:rFonts w:ascii="Arial" w:hAnsi="Arial" w:cs="Arial"/>
        </w:rPr>
        <w:t>a</w:t>
      </w:r>
      <w:r w:rsidRPr="001A50AB">
        <w:rPr>
          <w:rFonts w:ascii="Arial" w:hAnsi="Arial" w:cs="Arial"/>
        </w:rPr>
        <w:t xml:space="preserve"> invertir sus remesas.</w:t>
      </w:r>
    </w:p>
    <w:p w:rsidR="0057782A" w:rsidRPr="001A50AB" w:rsidRDefault="0057782A" w:rsidP="00522F35">
      <w:pPr>
        <w:spacing w:line="480" w:lineRule="auto"/>
        <w:ind w:firstLine="284"/>
        <w:jc w:val="both"/>
        <w:rPr>
          <w:rFonts w:ascii="Arial" w:hAnsi="Arial" w:cs="Arial"/>
        </w:rPr>
      </w:pPr>
    </w:p>
    <w:p w:rsidR="0057782A" w:rsidRPr="001A50AB" w:rsidRDefault="0057782A" w:rsidP="00522F35">
      <w:pPr>
        <w:spacing w:line="480" w:lineRule="auto"/>
        <w:ind w:firstLine="284"/>
        <w:jc w:val="both"/>
        <w:rPr>
          <w:rFonts w:ascii="Arial" w:hAnsi="Arial" w:cs="Arial"/>
        </w:rPr>
      </w:pPr>
      <w:r w:rsidRPr="001A50AB">
        <w:rPr>
          <w:rFonts w:ascii="Arial" w:hAnsi="Arial" w:cs="Arial"/>
          <w:b/>
          <w:i/>
        </w:rPr>
        <w:t>Inversión en vivienda</w:t>
      </w:r>
      <w:r>
        <w:rPr>
          <w:rFonts w:ascii="Arial" w:hAnsi="Arial" w:cs="Arial"/>
          <w:b/>
          <w:i/>
        </w:rPr>
        <w:t>.-</w:t>
      </w:r>
      <w:r w:rsidRPr="001A50AB">
        <w:rPr>
          <w:rFonts w:ascii="Arial" w:hAnsi="Arial" w:cs="Arial"/>
        </w:rPr>
        <w:t xml:space="preserve"> </w:t>
      </w:r>
      <w:r>
        <w:rPr>
          <w:rFonts w:ascii="Arial" w:hAnsi="Arial" w:cs="Arial"/>
        </w:rPr>
        <w:t>E</w:t>
      </w:r>
      <w:r w:rsidRPr="001A50AB">
        <w:rPr>
          <w:rFonts w:ascii="Arial" w:hAnsi="Arial" w:cs="Arial"/>
        </w:rPr>
        <w:t xml:space="preserve">s </w:t>
      </w:r>
      <w:r>
        <w:rPr>
          <w:rFonts w:ascii="Arial" w:hAnsi="Arial" w:cs="Arial"/>
        </w:rPr>
        <w:t>indispensable</w:t>
      </w:r>
      <w:r w:rsidRPr="001A50AB">
        <w:rPr>
          <w:rFonts w:ascii="Arial" w:hAnsi="Arial" w:cs="Arial"/>
        </w:rPr>
        <w:t xml:space="preserve"> que los receptores estén bien informados de las mejores alternativas de crédito para la compra de terrenos y casas.</w:t>
      </w:r>
      <w:r>
        <w:rPr>
          <w:rFonts w:ascii="Arial" w:hAnsi="Arial" w:cs="Arial"/>
        </w:rPr>
        <w:t xml:space="preserve"> </w:t>
      </w:r>
      <w:r w:rsidRPr="001A50AB">
        <w:rPr>
          <w:rFonts w:ascii="Arial" w:hAnsi="Arial" w:cs="Arial"/>
        </w:rPr>
        <w:t>El gobierno tiene que garantizar que el migrante y su familia reciba información confiable y oportuna sobre la venta de viviendas, para evita</w:t>
      </w:r>
      <w:r>
        <w:rPr>
          <w:rFonts w:ascii="Arial" w:hAnsi="Arial" w:cs="Arial"/>
        </w:rPr>
        <w:t xml:space="preserve">r así que el </w:t>
      </w:r>
      <w:r w:rsidRPr="001A50AB">
        <w:rPr>
          <w:rFonts w:ascii="Arial" w:hAnsi="Arial" w:cs="Arial"/>
        </w:rPr>
        <w:t>migrante</w:t>
      </w:r>
      <w:r>
        <w:rPr>
          <w:rFonts w:ascii="Arial" w:hAnsi="Arial" w:cs="Arial"/>
        </w:rPr>
        <w:t xml:space="preserve"> invierta e</w:t>
      </w:r>
      <w:r w:rsidRPr="001A50AB">
        <w:rPr>
          <w:rFonts w:ascii="Arial" w:hAnsi="Arial" w:cs="Arial"/>
        </w:rPr>
        <w:t xml:space="preserve">n </w:t>
      </w:r>
      <w:r>
        <w:rPr>
          <w:rFonts w:ascii="Arial" w:hAnsi="Arial" w:cs="Arial"/>
        </w:rPr>
        <w:t>b</w:t>
      </w:r>
      <w:r w:rsidRPr="001A50AB">
        <w:rPr>
          <w:rFonts w:ascii="Arial" w:hAnsi="Arial" w:cs="Arial"/>
        </w:rPr>
        <w:t xml:space="preserve">ienes raíces que se acomodan </w:t>
      </w:r>
      <w:r>
        <w:rPr>
          <w:rFonts w:ascii="Arial" w:hAnsi="Arial" w:cs="Arial"/>
        </w:rPr>
        <w:t>a</w:t>
      </w:r>
      <w:r w:rsidRPr="001A50AB">
        <w:rPr>
          <w:rFonts w:ascii="Arial" w:hAnsi="Arial" w:cs="Arial"/>
        </w:rPr>
        <w:t xml:space="preserve"> tasas de interés </w:t>
      </w:r>
      <w:r>
        <w:rPr>
          <w:rFonts w:ascii="Arial" w:hAnsi="Arial" w:cs="Arial"/>
        </w:rPr>
        <w:t xml:space="preserve">demasiado </w:t>
      </w:r>
      <w:r w:rsidRPr="001A50AB">
        <w:rPr>
          <w:rFonts w:ascii="Arial" w:hAnsi="Arial" w:cs="Arial"/>
        </w:rPr>
        <w:t>altas</w:t>
      </w:r>
      <w:r>
        <w:rPr>
          <w:rFonts w:ascii="Arial" w:hAnsi="Arial" w:cs="Arial"/>
        </w:rPr>
        <w:t xml:space="preserve"> </w:t>
      </w:r>
      <w:r w:rsidRPr="001A50AB">
        <w:rPr>
          <w:rFonts w:ascii="Arial" w:hAnsi="Arial" w:cs="Arial"/>
        </w:rPr>
        <w:t xml:space="preserve">y </w:t>
      </w:r>
      <w:r>
        <w:rPr>
          <w:rFonts w:ascii="Arial" w:hAnsi="Arial" w:cs="Arial"/>
        </w:rPr>
        <w:t xml:space="preserve">que </w:t>
      </w:r>
      <w:r w:rsidRPr="001A50AB">
        <w:rPr>
          <w:rFonts w:ascii="Arial" w:hAnsi="Arial" w:cs="Arial"/>
        </w:rPr>
        <w:t xml:space="preserve">no representan </w:t>
      </w:r>
      <w:r>
        <w:rPr>
          <w:rFonts w:ascii="Arial" w:hAnsi="Arial" w:cs="Arial"/>
        </w:rPr>
        <w:t xml:space="preserve">a </w:t>
      </w:r>
      <w:r w:rsidRPr="001A50AB">
        <w:rPr>
          <w:rFonts w:ascii="Arial" w:hAnsi="Arial" w:cs="Arial"/>
        </w:rPr>
        <w:t xml:space="preserve">un </w:t>
      </w:r>
      <w:r>
        <w:rPr>
          <w:rFonts w:ascii="Arial" w:hAnsi="Arial" w:cs="Arial"/>
        </w:rPr>
        <w:t xml:space="preserve">producto </w:t>
      </w:r>
      <w:r w:rsidRPr="001A50AB">
        <w:rPr>
          <w:rFonts w:ascii="Arial" w:hAnsi="Arial" w:cs="Arial"/>
        </w:rPr>
        <w:t>óptim</w:t>
      </w:r>
      <w:r>
        <w:rPr>
          <w:rFonts w:ascii="Arial" w:hAnsi="Arial" w:cs="Arial"/>
        </w:rPr>
        <w:t>o</w:t>
      </w:r>
      <w:r w:rsidRPr="001A50AB">
        <w:rPr>
          <w:rFonts w:ascii="Arial" w:hAnsi="Arial" w:cs="Arial"/>
        </w:rPr>
        <w:t xml:space="preserve"> (</w:t>
      </w:r>
      <w:r>
        <w:rPr>
          <w:rFonts w:ascii="Arial" w:hAnsi="Arial" w:cs="Arial"/>
        </w:rPr>
        <w:t xml:space="preserve">Ej. </w:t>
      </w:r>
      <w:r w:rsidRPr="001A50AB">
        <w:rPr>
          <w:rFonts w:ascii="Arial" w:hAnsi="Arial" w:cs="Arial"/>
        </w:rPr>
        <w:t xml:space="preserve">casas en zonas que no cuentan con todos los servicios básicos). </w:t>
      </w:r>
    </w:p>
    <w:p w:rsidR="0057782A" w:rsidRPr="001A50AB"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1A50AB">
        <w:rPr>
          <w:rFonts w:ascii="Arial" w:hAnsi="Arial" w:cs="Arial"/>
          <w:b/>
          <w:i/>
        </w:rPr>
        <w:t>Unión familiar y valores humanos</w:t>
      </w:r>
      <w:r>
        <w:rPr>
          <w:rFonts w:ascii="Arial" w:hAnsi="Arial" w:cs="Arial"/>
          <w:b/>
          <w:i/>
        </w:rPr>
        <w:t>.-</w:t>
      </w:r>
      <w:r w:rsidRPr="001A50AB">
        <w:rPr>
          <w:rFonts w:ascii="Arial" w:hAnsi="Arial" w:cs="Arial"/>
        </w:rPr>
        <w:t xml:space="preserve"> Fomentar la unión entre los migrantes y sus familiares para reducir los efectos psicológicos negativos que causa la separación, especialmente en </w:t>
      </w:r>
      <w:r>
        <w:rPr>
          <w:rFonts w:ascii="Arial" w:hAnsi="Arial" w:cs="Arial"/>
        </w:rPr>
        <w:t>niños.</w:t>
      </w:r>
      <w:r w:rsidRPr="001A50AB">
        <w:rPr>
          <w:rFonts w:ascii="Arial" w:hAnsi="Arial" w:cs="Arial"/>
        </w:rPr>
        <w:t xml:space="preserve"> Al respecto, se pueden realizar cursos de capacitación y </w:t>
      </w:r>
      <w:r>
        <w:rPr>
          <w:rFonts w:ascii="Arial" w:hAnsi="Arial" w:cs="Arial"/>
        </w:rPr>
        <w:t>“</w:t>
      </w:r>
      <w:r w:rsidRPr="001A50AB">
        <w:rPr>
          <w:rFonts w:ascii="Arial" w:hAnsi="Arial" w:cs="Arial"/>
        </w:rPr>
        <w:t>apoyo</w:t>
      </w:r>
      <w:r>
        <w:rPr>
          <w:rFonts w:ascii="Arial" w:hAnsi="Arial" w:cs="Arial"/>
        </w:rPr>
        <w:t>”</w:t>
      </w:r>
      <w:r w:rsidRPr="001A50AB">
        <w:rPr>
          <w:rFonts w:ascii="Arial" w:hAnsi="Arial" w:cs="Arial"/>
        </w:rPr>
        <w:t xml:space="preserve"> a los familiares del migrante, para incentivarles a utilizar las</w:t>
      </w:r>
      <w:r>
        <w:rPr>
          <w:rFonts w:ascii="Arial" w:hAnsi="Arial" w:cs="Arial"/>
        </w:rPr>
        <w:t xml:space="preserve"> </w:t>
      </w:r>
      <w:r w:rsidRPr="0088221A">
        <w:rPr>
          <w:rFonts w:ascii="Arial" w:hAnsi="Arial" w:cs="Arial"/>
        </w:rPr>
        <w:t>TIC’s</w:t>
      </w:r>
      <w:r w:rsidRPr="001A50AB">
        <w:rPr>
          <w:rFonts w:ascii="Arial" w:hAnsi="Arial" w:cs="Arial"/>
        </w:rPr>
        <w:t>, que se encuentran a su alcance pero que no son ampliamente utilizadas por ellos. Por medio del Internet, los receptores</w:t>
      </w:r>
      <w:r>
        <w:rPr>
          <w:rFonts w:ascii="Arial" w:hAnsi="Arial" w:cs="Arial"/>
        </w:rPr>
        <w:t xml:space="preserve"> pueden </w:t>
      </w:r>
      <w:r w:rsidRPr="001A50AB">
        <w:rPr>
          <w:rFonts w:ascii="Arial" w:hAnsi="Arial" w:cs="Arial"/>
        </w:rPr>
        <w:t>ser instruidos en transferencia</w:t>
      </w:r>
      <w:r>
        <w:rPr>
          <w:rFonts w:ascii="Arial" w:hAnsi="Arial" w:cs="Arial"/>
        </w:rPr>
        <w:t>s</w:t>
      </w:r>
      <w:r w:rsidRPr="001A50AB">
        <w:rPr>
          <w:rFonts w:ascii="Arial" w:hAnsi="Arial" w:cs="Arial"/>
        </w:rPr>
        <w:t xml:space="preserve"> bancaria</w:t>
      </w:r>
      <w:r>
        <w:rPr>
          <w:rFonts w:ascii="Arial" w:hAnsi="Arial" w:cs="Arial"/>
        </w:rPr>
        <w:t xml:space="preserve">s, </w:t>
      </w:r>
      <w:r w:rsidRPr="001A50AB">
        <w:rPr>
          <w:rFonts w:ascii="Arial" w:hAnsi="Arial" w:cs="Arial"/>
        </w:rPr>
        <w:t>trámite</w:t>
      </w:r>
      <w:r>
        <w:rPr>
          <w:rFonts w:ascii="Arial" w:hAnsi="Arial" w:cs="Arial"/>
        </w:rPr>
        <w:t>s</w:t>
      </w:r>
      <w:r w:rsidRPr="001A50AB">
        <w:rPr>
          <w:rFonts w:ascii="Arial" w:hAnsi="Arial" w:cs="Arial"/>
        </w:rPr>
        <w:t xml:space="preserve"> virtual</w:t>
      </w:r>
      <w:r>
        <w:rPr>
          <w:rFonts w:ascii="Arial" w:hAnsi="Arial" w:cs="Arial"/>
        </w:rPr>
        <w:t xml:space="preserve">es o en el uso de la videoconferencia, </w:t>
      </w:r>
      <w:r w:rsidRPr="001A50AB">
        <w:rPr>
          <w:rFonts w:ascii="Arial" w:hAnsi="Arial" w:cs="Arial"/>
        </w:rPr>
        <w:t>para entablar una comunicación a distancia.</w:t>
      </w:r>
      <w:r>
        <w:rPr>
          <w:rFonts w:ascii="Arial" w:hAnsi="Arial" w:cs="Arial"/>
        </w:rPr>
        <w:t xml:space="preserve"> </w:t>
      </w:r>
    </w:p>
    <w:p w:rsidR="0057782A"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1A50AB">
        <w:rPr>
          <w:rFonts w:ascii="Arial" w:hAnsi="Arial" w:cs="Arial"/>
        </w:rPr>
        <w:t xml:space="preserve">Asimismo, se puede brindar consejerías de orientación familiar y hasta psicológica para apoyar a los familiares del migrante y generar entre ellos grupos de apoyo y </w:t>
      </w:r>
      <w:r>
        <w:rPr>
          <w:rFonts w:ascii="Arial" w:hAnsi="Arial" w:cs="Arial"/>
        </w:rPr>
        <w:t>“</w:t>
      </w:r>
      <w:r w:rsidRPr="001A50AB">
        <w:rPr>
          <w:rFonts w:ascii="Arial" w:hAnsi="Arial" w:cs="Arial"/>
        </w:rPr>
        <w:t>relaciones de amistad</w:t>
      </w:r>
      <w:r>
        <w:rPr>
          <w:rFonts w:ascii="Arial" w:hAnsi="Arial" w:cs="Arial"/>
        </w:rPr>
        <w:t>”</w:t>
      </w:r>
      <w:r w:rsidRPr="001A50AB">
        <w:rPr>
          <w:rFonts w:ascii="Arial" w:hAnsi="Arial" w:cs="Arial"/>
        </w:rPr>
        <w:t xml:space="preserve">. </w:t>
      </w:r>
      <w:r>
        <w:rPr>
          <w:rFonts w:ascii="Arial" w:hAnsi="Arial" w:cs="Arial"/>
        </w:rPr>
        <w:t>T</w:t>
      </w:r>
      <w:r w:rsidRPr="001A50AB">
        <w:rPr>
          <w:rFonts w:ascii="Arial" w:hAnsi="Arial" w:cs="Arial"/>
        </w:rPr>
        <w:t>odo esto implicaría que l</w:t>
      </w:r>
      <w:r>
        <w:rPr>
          <w:rFonts w:ascii="Arial" w:hAnsi="Arial" w:cs="Arial"/>
        </w:rPr>
        <w:t>as</w:t>
      </w:r>
      <w:r w:rsidRPr="001A50AB">
        <w:rPr>
          <w:rFonts w:ascii="Arial" w:hAnsi="Arial" w:cs="Arial"/>
        </w:rPr>
        <w:t xml:space="preserve"> </w:t>
      </w:r>
      <w:r>
        <w:rPr>
          <w:rFonts w:ascii="Arial" w:hAnsi="Arial" w:cs="Arial"/>
        </w:rPr>
        <w:t>in</w:t>
      </w:r>
      <w:r w:rsidRPr="001A50AB">
        <w:rPr>
          <w:rFonts w:ascii="Arial" w:hAnsi="Arial" w:cs="Arial"/>
        </w:rPr>
        <w:t xml:space="preserve">stituciones de atención familiar se encuentren fortalecidas por el Estado y </w:t>
      </w:r>
      <w:r>
        <w:rPr>
          <w:rFonts w:ascii="Arial" w:hAnsi="Arial" w:cs="Arial"/>
        </w:rPr>
        <w:t>l</w:t>
      </w:r>
      <w:r w:rsidRPr="001A50AB">
        <w:rPr>
          <w:rFonts w:ascii="Arial" w:hAnsi="Arial" w:cs="Arial"/>
        </w:rPr>
        <w:t xml:space="preserve">a </w:t>
      </w:r>
      <w:r>
        <w:rPr>
          <w:rFonts w:ascii="Arial" w:hAnsi="Arial" w:cs="Arial"/>
        </w:rPr>
        <w:t>iniciativa privada, incluyendo ONGs</w:t>
      </w:r>
      <w:r w:rsidRPr="001A50AB">
        <w:rPr>
          <w:rFonts w:ascii="Arial" w:hAnsi="Arial" w:cs="Arial"/>
        </w:rPr>
        <w:t>.</w:t>
      </w:r>
    </w:p>
    <w:p w:rsidR="0057782A" w:rsidRPr="001A50AB" w:rsidRDefault="0057782A" w:rsidP="00522F35">
      <w:pPr>
        <w:spacing w:line="480" w:lineRule="auto"/>
        <w:ind w:firstLine="284"/>
        <w:jc w:val="both"/>
        <w:rPr>
          <w:rFonts w:ascii="Arial" w:hAnsi="Arial" w:cs="Arial"/>
        </w:rPr>
      </w:pPr>
    </w:p>
    <w:p w:rsidR="0057782A" w:rsidRPr="001A50AB" w:rsidRDefault="0057782A" w:rsidP="00522F35">
      <w:pPr>
        <w:spacing w:line="480" w:lineRule="auto"/>
        <w:ind w:firstLine="284"/>
        <w:jc w:val="both"/>
        <w:rPr>
          <w:rFonts w:ascii="Arial" w:hAnsi="Arial" w:cs="Arial"/>
        </w:rPr>
      </w:pPr>
      <w:r w:rsidRPr="001A50AB">
        <w:rPr>
          <w:rFonts w:ascii="Arial" w:hAnsi="Arial" w:cs="Arial"/>
          <w:b/>
          <w:i/>
        </w:rPr>
        <w:t>Desarrollo comunitario:</w:t>
      </w:r>
      <w:r w:rsidRPr="001A50AB">
        <w:rPr>
          <w:rFonts w:ascii="Arial" w:hAnsi="Arial" w:cs="Arial"/>
        </w:rPr>
        <w:t xml:space="preserve"> Es necesario agrupar a los receptores de remesas por sectores e incentivarlos para que</w:t>
      </w:r>
      <w:r>
        <w:rPr>
          <w:rFonts w:ascii="Arial" w:hAnsi="Arial" w:cs="Arial"/>
        </w:rPr>
        <w:t>,</w:t>
      </w:r>
      <w:r w:rsidRPr="001A50AB">
        <w:rPr>
          <w:rFonts w:ascii="Arial" w:hAnsi="Arial" w:cs="Arial"/>
        </w:rPr>
        <w:t xml:space="preserve"> conjuntamente con el Estado y los gobiernos seccionales, inviertan en obras sociales como los proyectos de educación, centros médicos, programas culturales, etc. Experiencias internacionales que han tenido éxito en este campo son el proyecto 3x1 en México o el programa “Euros Sociales”</w:t>
      </w:r>
      <w:r>
        <w:rPr>
          <w:rFonts w:ascii="Arial" w:hAnsi="Arial" w:cs="Arial"/>
        </w:rPr>
        <w:t>.</w:t>
      </w:r>
      <w:r w:rsidRPr="001A50AB">
        <w:rPr>
          <w:rFonts w:ascii="Arial" w:hAnsi="Arial" w:cs="Arial"/>
        </w:rPr>
        <w:t xml:space="preserve"> </w:t>
      </w:r>
      <w:r>
        <w:rPr>
          <w:rFonts w:ascii="Arial" w:hAnsi="Arial" w:cs="Arial"/>
        </w:rPr>
        <w:t>Asimismo,</w:t>
      </w:r>
      <w:r w:rsidRPr="001A50AB">
        <w:rPr>
          <w:rFonts w:ascii="Arial" w:hAnsi="Arial" w:cs="Arial"/>
        </w:rPr>
        <w:t xml:space="preserve"> se puede</w:t>
      </w:r>
      <w:r>
        <w:rPr>
          <w:rFonts w:ascii="Arial" w:hAnsi="Arial" w:cs="Arial"/>
        </w:rPr>
        <w:t>n</w:t>
      </w:r>
      <w:r w:rsidRPr="001A50AB">
        <w:rPr>
          <w:rFonts w:ascii="Arial" w:hAnsi="Arial" w:cs="Arial"/>
        </w:rPr>
        <w:t xml:space="preserve"> </w:t>
      </w:r>
      <w:r>
        <w:rPr>
          <w:rFonts w:ascii="Arial" w:hAnsi="Arial" w:cs="Arial"/>
        </w:rPr>
        <w:t>otorgar</w:t>
      </w:r>
      <w:r w:rsidRPr="001A50AB">
        <w:rPr>
          <w:rFonts w:ascii="Arial" w:hAnsi="Arial" w:cs="Arial"/>
        </w:rPr>
        <w:t xml:space="preserve"> incentivos fiscales, concesiones y créditos preferenciales a las empresas que se establezcan con </w:t>
      </w:r>
      <w:r>
        <w:rPr>
          <w:rFonts w:ascii="Arial" w:hAnsi="Arial" w:cs="Arial"/>
        </w:rPr>
        <w:t>fond</w:t>
      </w:r>
      <w:r w:rsidRPr="001A50AB">
        <w:rPr>
          <w:rFonts w:ascii="Arial" w:hAnsi="Arial" w:cs="Arial"/>
        </w:rPr>
        <w:t xml:space="preserve">os de remesas. </w:t>
      </w:r>
    </w:p>
    <w:p w:rsidR="0057782A" w:rsidRPr="001A50AB"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1A50AB">
        <w:rPr>
          <w:rFonts w:ascii="Arial" w:hAnsi="Arial" w:cs="Arial"/>
          <w:b/>
          <w:i/>
        </w:rPr>
        <w:t>Información:</w:t>
      </w:r>
      <w:r w:rsidRPr="001A50AB">
        <w:rPr>
          <w:rFonts w:ascii="Arial" w:hAnsi="Arial" w:cs="Arial"/>
        </w:rPr>
        <w:t xml:space="preserve"> Sensibilizar a </w:t>
      </w:r>
      <w:r>
        <w:rPr>
          <w:rFonts w:ascii="Arial" w:hAnsi="Arial" w:cs="Arial"/>
        </w:rPr>
        <w:t xml:space="preserve">toda </w:t>
      </w:r>
      <w:r w:rsidRPr="001A50AB">
        <w:rPr>
          <w:rFonts w:ascii="Arial" w:hAnsi="Arial" w:cs="Arial"/>
        </w:rPr>
        <w:t xml:space="preserve">la sociedad sobre la importancia de las remesas </w:t>
      </w:r>
      <w:r>
        <w:rPr>
          <w:rFonts w:ascii="Arial" w:hAnsi="Arial" w:cs="Arial"/>
        </w:rPr>
        <w:t>por medio de</w:t>
      </w:r>
      <w:r w:rsidRPr="001A50AB">
        <w:rPr>
          <w:rFonts w:ascii="Arial" w:hAnsi="Arial" w:cs="Arial"/>
        </w:rPr>
        <w:t xml:space="preserve"> foros, mesa</w:t>
      </w:r>
      <w:r>
        <w:rPr>
          <w:rFonts w:ascii="Arial" w:hAnsi="Arial" w:cs="Arial"/>
        </w:rPr>
        <w:t>s redondas, talleres, boletines;</w:t>
      </w:r>
      <w:r w:rsidRPr="001A50AB">
        <w:rPr>
          <w:rFonts w:ascii="Arial" w:hAnsi="Arial" w:cs="Arial"/>
        </w:rPr>
        <w:t xml:space="preserve"> </w:t>
      </w:r>
      <w:r>
        <w:rPr>
          <w:rFonts w:ascii="Arial" w:hAnsi="Arial" w:cs="Arial"/>
        </w:rPr>
        <w:t>igualmente con los</w:t>
      </w:r>
      <w:r w:rsidRPr="001A50AB">
        <w:rPr>
          <w:rFonts w:ascii="Arial" w:hAnsi="Arial" w:cs="Arial"/>
        </w:rPr>
        <w:t xml:space="preserve"> organismos internacionales</w:t>
      </w:r>
      <w:r>
        <w:rPr>
          <w:rFonts w:ascii="Arial" w:hAnsi="Arial" w:cs="Arial"/>
        </w:rPr>
        <w:t>,</w:t>
      </w:r>
      <w:r w:rsidRPr="001A50AB">
        <w:rPr>
          <w:rFonts w:ascii="Arial" w:hAnsi="Arial" w:cs="Arial"/>
        </w:rPr>
        <w:t xml:space="preserve"> que si bien no son afines al tema, pueden tener un potencial interés </w:t>
      </w:r>
      <w:r>
        <w:rPr>
          <w:rFonts w:ascii="Arial" w:hAnsi="Arial" w:cs="Arial"/>
        </w:rPr>
        <w:t xml:space="preserve">en ser </w:t>
      </w:r>
      <w:r w:rsidRPr="001A50AB">
        <w:rPr>
          <w:rFonts w:ascii="Arial" w:hAnsi="Arial" w:cs="Arial"/>
        </w:rPr>
        <w:t xml:space="preserve">socios </w:t>
      </w:r>
      <w:r>
        <w:rPr>
          <w:rFonts w:ascii="Arial" w:hAnsi="Arial" w:cs="Arial"/>
        </w:rPr>
        <w:t>de</w:t>
      </w:r>
      <w:r w:rsidRPr="001A50AB">
        <w:rPr>
          <w:rFonts w:ascii="Arial" w:hAnsi="Arial" w:cs="Arial"/>
        </w:rPr>
        <w:t xml:space="preserve"> proyectos o proveedores de bienes y</w:t>
      </w:r>
      <w:r>
        <w:rPr>
          <w:rFonts w:ascii="Arial" w:hAnsi="Arial" w:cs="Arial"/>
        </w:rPr>
        <w:t>/o</w:t>
      </w:r>
      <w:r w:rsidRPr="001A50AB">
        <w:rPr>
          <w:rFonts w:ascii="Arial" w:hAnsi="Arial" w:cs="Arial"/>
        </w:rPr>
        <w:t xml:space="preserve"> servicios.</w:t>
      </w:r>
      <w:r>
        <w:rPr>
          <w:rFonts w:ascii="Arial" w:hAnsi="Arial" w:cs="Arial"/>
        </w:rPr>
        <w:t xml:space="preserve"> </w:t>
      </w:r>
      <w:r w:rsidRPr="001A50AB">
        <w:rPr>
          <w:rFonts w:ascii="Arial" w:hAnsi="Arial" w:cs="Arial"/>
        </w:rPr>
        <w:t xml:space="preserve">Para ello, se debe incentivar a las instituciones públicas </w:t>
      </w:r>
      <w:r>
        <w:rPr>
          <w:rFonts w:ascii="Arial" w:hAnsi="Arial" w:cs="Arial"/>
        </w:rPr>
        <w:t>(</w:t>
      </w:r>
      <w:r w:rsidRPr="001A50AB">
        <w:rPr>
          <w:rFonts w:ascii="Arial" w:hAnsi="Arial" w:cs="Arial"/>
        </w:rPr>
        <w:t>B</w:t>
      </w:r>
      <w:r>
        <w:rPr>
          <w:rFonts w:ascii="Arial" w:hAnsi="Arial" w:cs="Arial"/>
        </w:rPr>
        <w:t>CE o INEC) a realizar</w:t>
      </w:r>
      <w:r w:rsidRPr="001A50AB">
        <w:rPr>
          <w:rFonts w:ascii="Arial" w:hAnsi="Arial" w:cs="Arial"/>
        </w:rPr>
        <w:t xml:space="preserve"> investiga</w:t>
      </w:r>
      <w:r>
        <w:rPr>
          <w:rFonts w:ascii="Arial" w:hAnsi="Arial" w:cs="Arial"/>
        </w:rPr>
        <w:t>ción para</w:t>
      </w:r>
      <w:r w:rsidRPr="001A50AB">
        <w:rPr>
          <w:rFonts w:ascii="Arial" w:hAnsi="Arial" w:cs="Arial"/>
        </w:rPr>
        <w:t xml:space="preserve"> mantener información confiable y actualizada sobre el flujo de remesas</w:t>
      </w:r>
      <w:r>
        <w:rPr>
          <w:rFonts w:ascii="Arial" w:hAnsi="Arial" w:cs="Arial"/>
        </w:rPr>
        <w:t xml:space="preserve">. </w:t>
      </w:r>
      <w:r w:rsidRPr="001A50AB">
        <w:rPr>
          <w:rFonts w:ascii="Arial" w:hAnsi="Arial" w:cs="Arial"/>
        </w:rPr>
        <w:t xml:space="preserve">Conjuntamente con la gestión de información, </w:t>
      </w:r>
      <w:r>
        <w:rPr>
          <w:rFonts w:ascii="Arial" w:hAnsi="Arial" w:cs="Arial"/>
        </w:rPr>
        <w:t>se deben</w:t>
      </w:r>
      <w:r w:rsidRPr="001A50AB">
        <w:rPr>
          <w:rFonts w:ascii="Arial" w:hAnsi="Arial" w:cs="Arial"/>
        </w:rPr>
        <w:t xml:space="preserve"> </w:t>
      </w:r>
      <w:r>
        <w:rPr>
          <w:rFonts w:ascii="Arial" w:hAnsi="Arial" w:cs="Arial"/>
        </w:rPr>
        <w:t>realizar</w:t>
      </w:r>
      <w:r w:rsidRPr="001A50AB">
        <w:rPr>
          <w:rFonts w:ascii="Arial" w:hAnsi="Arial" w:cs="Arial"/>
        </w:rPr>
        <w:t xml:space="preserve"> campañas de Derechos Humanos para que el migrante conozca sus </w:t>
      </w:r>
      <w:r>
        <w:rPr>
          <w:rFonts w:ascii="Arial" w:hAnsi="Arial" w:cs="Arial"/>
        </w:rPr>
        <w:t xml:space="preserve">deberes y </w:t>
      </w:r>
      <w:r w:rsidRPr="001A50AB">
        <w:rPr>
          <w:rFonts w:ascii="Arial" w:hAnsi="Arial" w:cs="Arial"/>
        </w:rPr>
        <w:t>derechos.</w:t>
      </w:r>
    </w:p>
    <w:p w:rsidR="0057782A" w:rsidRPr="001A50AB" w:rsidRDefault="0057782A" w:rsidP="00522F35">
      <w:pPr>
        <w:spacing w:line="480" w:lineRule="auto"/>
        <w:ind w:firstLine="284"/>
        <w:jc w:val="both"/>
        <w:rPr>
          <w:rFonts w:ascii="Arial" w:hAnsi="Arial" w:cs="Arial"/>
        </w:rPr>
      </w:pPr>
    </w:p>
    <w:p w:rsidR="0057782A" w:rsidRPr="001A50AB" w:rsidRDefault="0057782A" w:rsidP="00522F35">
      <w:pPr>
        <w:spacing w:line="480" w:lineRule="auto"/>
        <w:jc w:val="both"/>
        <w:rPr>
          <w:rFonts w:ascii="Arial" w:hAnsi="Arial" w:cs="Arial"/>
          <w:b/>
          <w:sz w:val="26"/>
          <w:szCs w:val="26"/>
        </w:rPr>
      </w:pPr>
      <w:r>
        <w:rPr>
          <w:rFonts w:ascii="Arial" w:hAnsi="Arial" w:cs="Arial"/>
          <w:b/>
          <w:sz w:val="26"/>
          <w:szCs w:val="26"/>
        </w:rPr>
        <w:t>7.3.1</w:t>
      </w:r>
      <w:r>
        <w:rPr>
          <w:rFonts w:ascii="Arial" w:hAnsi="Arial" w:cs="Arial"/>
          <w:b/>
          <w:sz w:val="26"/>
          <w:szCs w:val="26"/>
        </w:rPr>
        <w:tab/>
        <w:t>Las “recomendaciones centrales” del BID</w:t>
      </w:r>
    </w:p>
    <w:p w:rsidR="0057782A" w:rsidRDefault="0057782A" w:rsidP="00522F35">
      <w:pPr>
        <w:spacing w:line="480" w:lineRule="auto"/>
        <w:ind w:firstLine="284"/>
        <w:jc w:val="both"/>
        <w:rPr>
          <w:rFonts w:ascii="Arial" w:hAnsi="Arial" w:cs="Arial"/>
        </w:rPr>
      </w:pPr>
    </w:p>
    <w:p w:rsidR="0057782A" w:rsidRPr="001A50AB" w:rsidRDefault="0057782A" w:rsidP="00522F35">
      <w:pPr>
        <w:spacing w:line="480" w:lineRule="auto"/>
        <w:ind w:firstLine="284"/>
        <w:jc w:val="both"/>
        <w:rPr>
          <w:rFonts w:ascii="Arial" w:hAnsi="Arial" w:cs="Arial"/>
        </w:rPr>
      </w:pPr>
      <w:r w:rsidRPr="001A50AB">
        <w:rPr>
          <w:rFonts w:ascii="Arial" w:hAnsi="Arial" w:cs="Arial"/>
        </w:rPr>
        <w:t>Según el B</w:t>
      </w:r>
      <w:r>
        <w:rPr>
          <w:rFonts w:ascii="Arial" w:hAnsi="Arial" w:cs="Arial"/>
        </w:rPr>
        <w:t>I</w:t>
      </w:r>
      <w:r w:rsidRPr="001A50AB">
        <w:rPr>
          <w:rFonts w:ascii="Arial" w:hAnsi="Arial" w:cs="Arial"/>
        </w:rPr>
        <w:t>D, en su informe “</w:t>
      </w:r>
      <w:r>
        <w:rPr>
          <w:rFonts w:ascii="Arial" w:hAnsi="Arial" w:cs="Arial"/>
        </w:rPr>
        <w:t>R</w:t>
      </w:r>
      <w:r w:rsidRPr="001A50AB">
        <w:rPr>
          <w:rFonts w:ascii="Arial" w:hAnsi="Arial" w:cs="Arial"/>
        </w:rPr>
        <w:t>emesas como instrumento de desarrollo”, serán necesarios los esfuerzos de todos los grupos interesados: fam</w:t>
      </w:r>
      <w:r>
        <w:rPr>
          <w:rFonts w:ascii="Arial" w:hAnsi="Arial" w:cs="Arial"/>
        </w:rPr>
        <w:t>ilias transnacionales, i</w:t>
      </w:r>
      <w:r w:rsidRPr="001A50AB">
        <w:rPr>
          <w:rFonts w:ascii="Arial" w:hAnsi="Arial" w:cs="Arial"/>
        </w:rPr>
        <w:t>nstituciones financieras, organismos públicos, sociedad civil y organizaciones internacionales, para liberar el potencial de las remesas para el desarrollo. Ello requerirá una intensa concentración por lo menos en tres cuestiones: la mejora de los contextos regulatorio e institucional, la intensificación de la competencia para bajar los costos de transacción y la promoción de la democracia financiera (</w:t>
      </w:r>
      <w:r w:rsidRPr="001A50AB">
        <w:rPr>
          <w:rFonts w:ascii="Arial" w:hAnsi="Arial" w:cs="Arial"/>
          <w:i/>
        </w:rPr>
        <w:t>asf</w:t>
      </w:r>
      <w:r w:rsidRPr="001A50AB">
        <w:rPr>
          <w:rFonts w:ascii="Arial" w:hAnsi="Arial" w:cs="Arial"/>
        </w:rPr>
        <w:t>).</w:t>
      </w:r>
    </w:p>
    <w:p w:rsidR="0057782A" w:rsidRDefault="0057782A" w:rsidP="00522F35">
      <w:pPr>
        <w:spacing w:line="480" w:lineRule="auto"/>
        <w:ind w:firstLine="284"/>
        <w:jc w:val="both"/>
        <w:rPr>
          <w:rFonts w:ascii="Arial" w:hAnsi="Arial" w:cs="Arial"/>
        </w:rPr>
      </w:pPr>
    </w:p>
    <w:p w:rsidR="0057782A" w:rsidRPr="001A50AB" w:rsidRDefault="0057782A" w:rsidP="00522F35">
      <w:pPr>
        <w:spacing w:line="480" w:lineRule="auto"/>
        <w:ind w:firstLine="284"/>
        <w:jc w:val="both"/>
        <w:rPr>
          <w:rFonts w:ascii="Arial" w:hAnsi="Arial" w:cs="Arial"/>
        </w:rPr>
      </w:pPr>
      <w:r w:rsidRPr="001A50AB">
        <w:rPr>
          <w:rFonts w:ascii="Arial" w:hAnsi="Arial" w:cs="Arial"/>
        </w:rPr>
        <w:t>La democracia financiera, es decir, dar a los migrantes y sus familia</w:t>
      </w:r>
      <w:r>
        <w:rPr>
          <w:rFonts w:ascii="Arial" w:hAnsi="Arial" w:cs="Arial"/>
        </w:rPr>
        <w:t>re</w:t>
      </w:r>
      <w:r w:rsidRPr="001A50AB">
        <w:rPr>
          <w:rFonts w:ascii="Arial" w:hAnsi="Arial" w:cs="Arial"/>
        </w:rPr>
        <w:t xml:space="preserve">s más opciones para usar su dinero, presentará grandes retos </w:t>
      </w:r>
      <w:r>
        <w:rPr>
          <w:rFonts w:ascii="Arial" w:hAnsi="Arial" w:cs="Arial"/>
        </w:rPr>
        <w:t>y</w:t>
      </w:r>
      <w:r w:rsidRPr="001A50AB">
        <w:rPr>
          <w:rFonts w:ascii="Arial" w:hAnsi="Arial" w:cs="Arial"/>
        </w:rPr>
        <w:t xml:space="preserve"> oportunidades históricas. Como ocurre en otras regiones en desarrollo, el sistema financiero en el Ecuador no sirve a </w:t>
      </w:r>
      <w:r>
        <w:rPr>
          <w:rFonts w:ascii="Arial" w:hAnsi="Arial" w:cs="Arial"/>
        </w:rPr>
        <w:t>toda</w:t>
      </w:r>
      <w:r w:rsidRPr="001A50AB">
        <w:rPr>
          <w:rFonts w:ascii="Arial" w:hAnsi="Arial" w:cs="Arial"/>
        </w:rPr>
        <w:t xml:space="preserve"> la población. </w:t>
      </w:r>
      <w:r>
        <w:rPr>
          <w:rFonts w:ascii="Arial" w:hAnsi="Arial" w:cs="Arial"/>
        </w:rPr>
        <w:t>Así, l</w:t>
      </w:r>
      <w:r w:rsidRPr="001A50AB">
        <w:rPr>
          <w:rFonts w:ascii="Arial" w:hAnsi="Arial" w:cs="Arial"/>
        </w:rPr>
        <w:t xml:space="preserve">a “brecha de intermediación” resultante se refleja en el mercado financiero, poco profundo, que ayuda a perpetuar la </w:t>
      </w:r>
      <w:r>
        <w:rPr>
          <w:rFonts w:ascii="Arial" w:hAnsi="Arial" w:cs="Arial"/>
        </w:rPr>
        <w:t>“</w:t>
      </w:r>
      <w:r w:rsidRPr="001A50AB">
        <w:rPr>
          <w:rFonts w:ascii="Arial" w:hAnsi="Arial" w:cs="Arial"/>
        </w:rPr>
        <w:t>desigualdad</w:t>
      </w:r>
      <w:r>
        <w:rPr>
          <w:rFonts w:ascii="Arial" w:hAnsi="Arial" w:cs="Arial"/>
        </w:rPr>
        <w:t>”</w:t>
      </w:r>
      <w:r w:rsidRPr="001A50AB">
        <w:rPr>
          <w:rFonts w:ascii="Arial" w:hAnsi="Arial" w:cs="Arial"/>
        </w:rPr>
        <w:t>, particularmente e</w:t>
      </w:r>
      <w:r>
        <w:rPr>
          <w:rFonts w:ascii="Arial" w:hAnsi="Arial" w:cs="Arial"/>
        </w:rPr>
        <w:t>n las áreas rurales. No obstante</w:t>
      </w:r>
      <w:r w:rsidRPr="001A50AB">
        <w:rPr>
          <w:rFonts w:ascii="Arial" w:hAnsi="Arial" w:cs="Arial"/>
        </w:rPr>
        <w:t xml:space="preserve">, la escala y </w:t>
      </w:r>
      <w:r>
        <w:rPr>
          <w:rFonts w:ascii="Arial" w:hAnsi="Arial" w:cs="Arial"/>
        </w:rPr>
        <w:t xml:space="preserve">la </w:t>
      </w:r>
      <w:r w:rsidRPr="001A50AB">
        <w:rPr>
          <w:rFonts w:ascii="Arial" w:hAnsi="Arial" w:cs="Arial"/>
        </w:rPr>
        <w:t xml:space="preserve">amplitud de las remesas pueden ser una palanca poderosa para </w:t>
      </w:r>
      <w:r>
        <w:rPr>
          <w:rFonts w:ascii="Arial" w:hAnsi="Arial" w:cs="Arial"/>
        </w:rPr>
        <w:t>“</w:t>
      </w:r>
      <w:r w:rsidRPr="001A50AB">
        <w:rPr>
          <w:rFonts w:ascii="Arial" w:hAnsi="Arial" w:cs="Arial"/>
        </w:rPr>
        <w:t>abrir</w:t>
      </w:r>
      <w:r>
        <w:rPr>
          <w:rFonts w:ascii="Arial" w:hAnsi="Arial" w:cs="Arial"/>
        </w:rPr>
        <w:t>”</w:t>
      </w:r>
      <w:r w:rsidRPr="001A50AB">
        <w:rPr>
          <w:rFonts w:ascii="Arial" w:hAnsi="Arial" w:cs="Arial"/>
        </w:rPr>
        <w:t xml:space="preserve"> sistemas financieros, movilizar ahorros, generar créditos </w:t>
      </w:r>
      <w:r>
        <w:rPr>
          <w:rFonts w:ascii="Arial" w:hAnsi="Arial" w:cs="Arial"/>
        </w:rPr>
        <w:t>y</w:t>
      </w:r>
      <w:r w:rsidRPr="001A50AB">
        <w:rPr>
          <w:rFonts w:ascii="Arial" w:hAnsi="Arial" w:cs="Arial"/>
        </w:rPr>
        <w:t xml:space="preserve"> multiplicar</w:t>
      </w:r>
      <w:r>
        <w:rPr>
          <w:rFonts w:ascii="Arial" w:hAnsi="Arial" w:cs="Arial"/>
        </w:rPr>
        <w:t xml:space="preserve"> </w:t>
      </w:r>
      <w:r w:rsidRPr="001A50AB">
        <w:rPr>
          <w:rFonts w:ascii="Arial" w:hAnsi="Arial" w:cs="Arial"/>
        </w:rPr>
        <w:t>el efecto sobre el desarrollo</w:t>
      </w:r>
      <w:r>
        <w:rPr>
          <w:rFonts w:ascii="Arial" w:hAnsi="Arial" w:cs="Arial"/>
        </w:rPr>
        <w:t xml:space="preserve"> </w:t>
      </w:r>
      <w:r w:rsidRPr="001A50AB">
        <w:rPr>
          <w:rFonts w:ascii="Arial" w:hAnsi="Arial" w:cs="Arial"/>
        </w:rPr>
        <w:t>local.</w:t>
      </w:r>
    </w:p>
    <w:p w:rsidR="0057782A" w:rsidRPr="001A50AB"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1A50AB">
        <w:rPr>
          <w:rFonts w:ascii="Arial" w:hAnsi="Arial" w:cs="Arial"/>
        </w:rPr>
        <w:t>En el año 2004, el BID redactó l</w:t>
      </w:r>
      <w:r>
        <w:rPr>
          <w:rFonts w:ascii="Arial" w:hAnsi="Arial" w:cs="Arial"/>
        </w:rPr>
        <w:t xml:space="preserve">as </w:t>
      </w:r>
      <w:r w:rsidRPr="001A50AB">
        <w:rPr>
          <w:rFonts w:ascii="Arial" w:hAnsi="Arial" w:cs="Arial"/>
        </w:rPr>
        <w:t>“recomendaciones centrales”, para ayudar a organizar y enfocar prioridades en el esfuerzo colectivo por mejorar el potencial de l</w:t>
      </w:r>
      <w:r>
        <w:rPr>
          <w:rFonts w:ascii="Arial" w:hAnsi="Arial" w:cs="Arial"/>
        </w:rPr>
        <w:t xml:space="preserve">as </w:t>
      </w:r>
      <w:r w:rsidRPr="001A50AB">
        <w:rPr>
          <w:rFonts w:ascii="Arial" w:hAnsi="Arial" w:cs="Arial"/>
        </w:rPr>
        <w:t xml:space="preserve">remesas en </w:t>
      </w:r>
      <w:r>
        <w:rPr>
          <w:rFonts w:ascii="Arial" w:hAnsi="Arial" w:cs="Arial"/>
        </w:rPr>
        <w:t>Am</w:t>
      </w:r>
      <w:r w:rsidRPr="001A50AB">
        <w:rPr>
          <w:rFonts w:ascii="Arial" w:hAnsi="Arial" w:cs="Arial"/>
        </w:rPr>
        <w:t xml:space="preserve">érica Latina. </w:t>
      </w:r>
    </w:p>
    <w:p w:rsidR="0057782A" w:rsidRDefault="0057782A" w:rsidP="00522F35">
      <w:pPr>
        <w:spacing w:line="480" w:lineRule="auto"/>
        <w:ind w:firstLine="284"/>
        <w:jc w:val="both"/>
        <w:rPr>
          <w:rFonts w:ascii="Arial" w:hAnsi="Arial" w:cs="Arial"/>
        </w:rPr>
      </w:pPr>
    </w:p>
    <w:p w:rsidR="0057782A" w:rsidRPr="001A50AB" w:rsidRDefault="0057782A" w:rsidP="00522F35">
      <w:pPr>
        <w:spacing w:line="480" w:lineRule="auto"/>
        <w:ind w:firstLine="284"/>
        <w:jc w:val="both"/>
        <w:rPr>
          <w:rFonts w:ascii="Arial" w:hAnsi="Arial" w:cs="Arial"/>
        </w:rPr>
      </w:pPr>
      <w:r w:rsidRPr="001A50AB">
        <w:rPr>
          <w:rFonts w:ascii="Arial" w:hAnsi="Arial" w:cs="Arial"/>
        </w:rPr>
        <w:t xml:space="preserve">Estas recomendaciones, que terminan convirtiéndose en políticas de acción, tratan de </w:t>
      </w:r>
      <w:r>
        <w:rPr>
          <w:rFonts w:ascii="Arial" w:hAnsi="Arial" w:cs="Arial"/>
        </w:rPr>
        <w:t xml:space="preserve">barreras, </w:t>
      </w:r>
      <w:r w:rsidRPr="001A50AB">
        <w:rPr>
          <w:rFonts w:ascii="Arial" w:hAnsi="Arial" w:cs="Arial"/>
        </w:rPr>
        <w:t>deficiencias y cuellos de botella en tres áreas principales</w:t>
      </w:r>
      <w:r>
        <w:rPr>
          <w:rFonts w:ascii="Arial" w:hAnsi="Arial" w:cs="Arial"/>
        </w:rPr>
        <w:t>,</w:t>
      </w:r>
      <w:r w:rsidRPr="001A50AB">
        <w:rPr>
          <w:rFonts w:ascii="Arial" w:hAnsi="Arial" w:cs="Arial"/>
        </w:rPr>
        <w:t xml:space="preserve"> críticas para multiplicar los beneficios de la enorme escala de las remesas: instituciones remesadoras</w:t>
      </w:r>
      <w:r>
        <w:rPr>
          <w:rStyle w:val="FootnoteReference"/>
          <w:rFonts w:ascii="Arial" w:hAnsi="Arial" w:cs="Arial"/>
        </w:rPr>
        <w:footnoteReference w:id="16"/>
      </w:r>
      <w:r>
        <w:rPr>
          <w:rFonts w:ascii="Arial" w:hAnsi="Arial" w:cs="Arial"/>
        </w:rPr>
        <w:t>,</w:t>
      </w:r>
      <w:r w:rsidRPr="001A50AB">
        <w:rPr>
          <w:rFonts w:ascii="Arial" w:hAnsi="Arial" w:cs="Arial"/>
        </w:rPr>
        <w:t xml:space="preserve"> organismos públicos</w:t>
      </w:r>
      <w:r>
        <w:rPr>
          <w:rStyle w:val="FootnoteReference"/>
          <w:rFonts w:ascii="Arial" w:hAnsi="Arial" w:cs="Arial"/>
        </w:rPr>
        <w:footnoteReference w:id="17"/>
      </w:r>
      <w:r w:rsidRPr="001A50AB">
        <w:rPr>
          <w:rFonts w:ascii="Arial" w:hAnsi="Arial" w:cs="Arial"/>
        </w:rPr>
        <w:t xml:space="preserve"> y sociedad civil</w:t>
      </w:r>
      <w:r>
        <w:rPr>
          <w:rStyle w:val="FootnoteReference"/>
          <w:rFonts w:ascii="Arial" w:hAnsi="Arial" w:cs="Arial"/>
        </w:rPr>
        <w:footnoteReference w:id="18"/>
      </w:r>
      <w:r>
        <w:rPr>
          <w:rFonts w:ascii="Arial" w:hAnsi="Arial" w:cs="Arial"/>
        </w:rPr>
        <w:t>.</w:t>
      </w:r>
      <w:r w:rsidRPr="001A50AB">
        <w:rPr>
          <w:rFonts w:ascii="Arial" w:hAnsi="Arial" w:cs="Arial"/>
        </w:rPr>
        <w:t xml:space="preserve"> A continuación, se presentan las recomendaciones propuestas por el BID para cada uno de los actores mencionados:</w:t>
      </w:r>
    </w:p>
    <w:p w:rsidR="0057782A" w:rsidRPr="001A50AB" w:rsidRDefault="0057782A" w:rsidP="00522F35">
      <w:pPr>
        <w:spacing w:line="480" w:lineRule="auto"/>
        <w:ind w:firstLine="284"/>
        <w:jc w:val="both"/>
        <w:rPr>
          <w:rFonts w:ascii="Arial" w:hAnsi="Arial" w:cs="Arial"/>
        </w:rPr>
      </w:pPr>
    </w:p>
    <w:p w:rsidR="0057782A" w:rsidRPr="001E386F" w:rsidRDefault="0057782A" w:rsidP="00522F35">
      <w:pPr>
        <w:numPr>
          <w:ilvl w:val="0"/>
          <w:numId w:val="11"/>
        </w:numPr>
        <w:jc w:val="both"/>
        <w:rPr>
          <w:rFonts w:ascii="Arial" w:hAnsi="Arial" w:cs="Arial"/>
          <w:b/>
          <w:i/>
        </w:rPr>
      </w:pPr>
      <w:r w:rsidRPr="001E386F">
        <w:rPr>
          <w:rFonts w:ascii="Arial" w:hAnsi="Arial" w:cs="Arial"/>
          <w:b/>
          <w:i/>
        </w:rPr>
        <w:t>Instituciones Remesadoras</w:t>
      </w:r>
    </w:p>
    <w:p w:rsidR="0057782A" w:rsidRDefault="0057782A" w:rsidP="00522F35">
      <w:pPr>
        <w:spacing w:line="480" w:lineRule="auto"/>
        <w:ind w:firstLine="284"/>
        <w:jc w:val="both"/>
        <w:rPr>
          <w:rFonts w:ascii="Arial" w:hAnsi="Arial" w:cs="Arial"/>
        </w:rPr>
      </w:pPr>
    </w:p>
    <w:p w:rsidR="0057782A" w:rsidRPr="001E386F" w:rsidRDefault="0057782A" w:rsidP="00522F35">
      <w:pPr>
        <w:numPr>
          <w:ilvl w:val="0"/>
          <w:numId w:val="12"/>
        </w:numPr>
        <w:spacing w:line="480" w:lineRule="auto"/>
        <w:jc w:val="both"/>
        <w:rPr>
          <w:rFonts w:ascii="Arial" w:hAnsi="Arial" w:cs="Arial"/>
        </w:rPr>
      </w:pPr>
      <w:r w:rsidRPr="001E386F">
        <w:rPr>
          <w:rFonts w:ascii="Arial" w:hAnsi="Arial" w:cs="Arial"/>
        </w:rPr>
        <w:t>Mejorar la transparencia.- Las instituciones remesadoras deberán hacer una declaración completa y transparente sobre costos y condiciones de transferencia, que incluy</w:t>
      </w:r>
      <w:r>
        <w:rPr>
          <w:rFonts w:ascii="Arial" w:hAnsi="Arial" w:cs="Arial"/>
        </w:rPr>
        <w:t>e</w:t>
      </w:r>
      <w:r w:rsidRPr="001E386F">
        <w:rPr>
          <w:rFonts w:ascii="Arial" w:hAnsi="Arial" w:cs="Arial"/>
        </w:rPr>
        <w:t xml:space="preserve"> todas las comisiones</w:t>
      </w:r>
      <w:r>
        <w:rPr>
          <w:rFonts w:ascii="Arial" w:hAnsi="Arial" w:cs="Arial"/>
        </w:rPr>
        <w:t>,</w:t>
      </w:r>
      <w:r w:rsidRPr="001E386F">
        <w:rPr>
          <w:rFonts w:ascii="Arial" w:hAnsi="Arial" w:cs="Arial"/>
        </w:rPr>
        <w:t xml:space="preserve"> cargos, tasas de cambio y tiempo</w:t>
      </w:r>
      <w:r>
        <w:rPr>
          <w:rFonts w:ascii="Arial" w:hAnsi="Arial" w:cs="Arial"/>
        </w:rPr>
        <w:t>s</w:t>
      </w:r>
      <w:r w:rsidRPr="001E386F">
        <w:rPr>
          <w:rFonts w:ascii="Arial" w:hAnsi="Arial" w:cs="Arial"/>
        </w:rPr>
        <w:t xml:space="preserve"> de ejecución.</w:t>
      </w:r>
    </w:p>
    <w:p w:rsidR="0057782A" w:rsidRPr="001E386F" w:rsidRDefault="0057782A" w:rsidP="00522F35">
      <w:pPr>
        <w:numPr>
          <w:ilvl w:val="0"/>
          <w:numId w:val="12"/>
        </w:numPr>
        <w:spacing w:line="480" w:lineRule="auto"/>
        <w:jc w:val="both"/>
        <w:rPr>
          <w:rFonts w:ascii="Arial" w:hAnsi="Arial" w:cs="Arial"/>
        </w:rPr>
      </w:pPr>
      <w:r w:rsidRPr="001E386F">
        <w:rPr>
          <w:rFonts w:ascii="Arial" w:hAnsi="Arial" w:cs="Arial"/>
        </w:rPr>
        <w:t xml:space="preserve">Promover una competencia leal y precios justos.- Las instituciones remesadoras deberán competir sobre la base de acuerdos contractuales equitativos y no discriminatorios. </w:t>
      </w:r>
      <w:r>
        <w:rPr>
          <w:rFonts w:ascii="Arial" w:hAnsi="Arial" w:cs="Arial"/>
        </w:rPr>
        <w:t>S</w:t>
      </w:r>
      <w:r w:rsidRPr="001E386F">
        <w:rPr>
          <w:rFonts w:ascii="Arial" w:hAnsi="Arial" w:cs="Arial"/>
        </w:rPr>
        <w:t xml:space="preserve">e limitará la aplicación abusiva de precios </w:t>
      </w:r>
      <w:r>
        <w:rPr>
          <w:rFonts w:ascii="Arial" w:hAnsi="Arial" w:cs="Arial"/>
        </w:rPr>
        <w:t>en los cambios de divisas.</w:t>
      </w:r>
    </w:p>
    <w:p w:rsidR="0057782A" w:rsidRPr="001E386F" w:rsidRDefault="0057782A" w:rsidP="00522F35">
      <w:pPr>
        <w:numPr>
          <w:ilvl w:val="0"/>
          <w:numId w:val="12"/>
        </w:numPr>
        <w:spacing w:line="480" w:lineRule="auto"/>
        <w:jc w:val="both"/>
        <w:rPr>
          <w:rFonts w:ascii="Arial" w:hAnsi="Arial" w:cs="Arial"/>
        </w:rPr>
      </w:pPr>
      <w:r w:rsidRPr="001E386F">
        <w:rPr>
          <w:rFonts w:ascii="Arial" w:hAnsi="Arial" w:cs="Arial"/>
        </w:rPr>
        <w:t xml:space="preserve">Aplicar tecnología adecuada.- Las instituciones remesadoras aplicarán tecnologías eficientes y productos innovadores para abaratar costos y mejorar la seguridad de las transacciones, así como para crear nuevos productos. </w:t>
      </w:r>
    </w:p>
    <w:p w:rsidR="0057782A" w:rsidRPr="001E386F" w:rsidRDefault="0057782A" w:rsidP="00522F35">
      <w:pPr>
        <w:numPr>
          <w:ilvl w:val="0"/>
          <w:numId w:val="12"/>
        </w:numPr>
        <w:spacing w:line="480" w:lineRule="auto"/>
        <w:jc w:val="both"/>
        <w:rPr>
          <w:rFonts w:ascii="Arial" w:hAnsi="Arial" w:cs="Arial"/>
        </w:rPr>
      </w:pPr>
      <w:r w:rsidRPr="001E386F">
        <w:rPr>
          <w:rFonts w:ascii="Arial" w:hAnsi="Arial" w:cs="Arial"/>
        </w:rPr>
        <w:t>Buscar asociaciones y alianzas.- Las instituciones remesadoras deberán buscar asociaciones y alianzas, incluyendo enlaces con compañías de remesas e instituciones financieras, para multiplicar su potencial y promover servicios de “moned</w:t>
      </w:r>
      <w:r>
        <w:rPr>
          <w:rFonts w:ascii="Arial" w:hAnsi="Arial" w:cs="Arial"/>
        </w:rPr>
        <w:t>a al contado a cuenta”.</w:t>
      </w:r>
    </w:p>
    <w:p w:rsidR="0057782A" w:rsidRDefault="0057782A" w:rsidP="00522F35">
      <w:pPr>
        <w:numPr>
          <w:ilvl w:val="0"/>
          <w:numId w:val="12"/>
        </w:numPr>
        <w:spacing w:line="480" w:lineRule="auto"/>
        <w:jc w:val="both"/>
        <w:rPr>
          <w:rFonts w:ascii="Arial" w:hAnsi="Arial" w:cs="Arial"/>
        </w:rPr>
      </w:pPr>
      <w:r w:rsidRPr="001E386F">
        <w:rPr>
          <w:rFonts w:ascii="Arial" w:hAnsi="Arial" w:cs="Arial"/>
        </w:rPr>
        <w:t>Ampliar los servicios financieros.- Las instituciones financieras deberían profundizar los mercados financieros mediante la oferta de servicios globales e integrados.</w:t>
      </w:r>
    </w:p>
    <w:p w:rsidR="0057782A" w:rsidRDefault="0057782A" w:rsidP="00522F35">
      <w:pPr>
        <w:spacing w:line="480" w:lineRule="auto"/>
        <w:ind w:firstLine="284"/>
        <w:jc w:val="both"/>
        <w:rPr>
          <w:rFonts w:ascii="Arial" w:hAnsi="Arial" w:cs="Arial"/>
        </w:rPr>
      </w:pPr>
    </w:p>
    <w:p w:rsidR="0057782A" w:rsidRPr="001E386F" w:rsidRDefault="0057782A" w:rsidP="00522F35">
      <w:pPr>
        <w:numPr>
          <w:ilvl w:val="0"/>
          <w:numId w:val="11"/>
        </w:numPr>
        <w:jc w:val="both"/>
        <w:rPr>
          <w:rFonts w:ascii="Arial" w:hAnsi="Arial" w:cs="Arial"/>
          <w:b/>
          <w:i/>
        </w:rPr>
      </w:pPr>
      <w:r>
        <w:rPr>
          <w:rFonts w:ascii="Arial" w:hAnsi="Arial" w:cs="Arial"/>
          <w:b/>
          <w:i/>
        </w:rPr>
        <w:t>Organismos Públicos</w:t>
      </w:r>
    </w:p>
    <w:p w:rsidR="0057782A" w:rsidRDefault="0057782A" w:rsidP="00522F35">
      <w:pPr>
        <w:spacing w:line="480" w:lineRule="auto"/>
        <w:ind w:firstLine="284"/>
        <w:jc w:val="both"/>
        <w:rPr>
          <w:rFonts w:ascii="Arial" w:hAnsi="Arial" w:cs="Arial"/>
        </w:rPr>
      </w:pPr>
    </w:p>
    <w:p w:rsidR="0057782A" w:rsidRPr="001E386F" w:rsidRDefault="0057782A" w:rsidP="00522F35">
      <w:pPr>
        <w:numPr>
          <w:ilvl w:val="0"/>
          <w:numId w:val="13"/>
        </w:numPr>
        <w:spacing w:line="480" w:lineRule="auto"/>
        <w:jc w:val="both"/>
        <w:rPr>
          <w:rFonts w:ascii="Arial" w:hAnsi="Arial" w:cs="Arial"/>
        </w:rPr>
      </w:pPr>
      <w:r w:rsidRPr="001E386F">
        <w:rPr>
          <w:rFonts w:ascii="Arial" w:hAnsi="Arial" w:cs="Arial"/>
        </w:rPr>
        <w:t>No perjudicar.- Los organismos públicos deberán favorecer los mercados de remesas y evitar gravarlos con impuestos, regularlos en exceso o actuar en contra del flujo de remesas.</w:t>
      </w:r>
    </w:p>
    <w:p w:rsidR="0057782A" w:rsidRPr="001E386F" w:rsidRDefault="0057782A" w:rsidP="00522F35">
      <w:pPr>
        <w:numPr>
          <w:ilvl w:val="0"/>
          <w:numId w:val="13"/>
        </w:numPr>
        <w:spacing w:line="480" w:lineRule="auto"/>
        <w:jc w:val="both"/>
        <w:rPr>
          <w:rFonts w:ascii="Arial" w:hAnsi="Arial" w:cs="Arial"/>
        </w:rPr>
      </w:pPr>
      <w:r w:rsidRPr="001E386F">
        <w:rPr>
          <w:rFonts w:ascii="Arial" w:hAnsi="Arial" w:cs="Arial"/>
        </w:rPr>
        <w:t xml:space="preserve">Mejorar la información.- Los organismos públicos deberán mejorar los sistemas de recolección y difusión de información sobre </w:t>
      </w:r>
      <w:r>
        <w:rPr>
          <w:rFonts w:ascii="Arial" w:hAnsi="Arial" w:cs="Arial"/>
        </w:rPr>
        <w:t xml:space="preserve">remesas </w:t>
      </w:r>
      <w:r w:rsidRPr="001E386F">
        <w:rPr>
          <w:rFonts w:ascii="Arial" w:hAnsi="Arial" w:cs="Arial"/>
        </w:rPr>
        <w:t xml:space="preserve">y </w:t>
      </w:r>
      <w:r>
        <w:rPr>
          <w:rFonts w:ascii="Arial" w:hAnsi="Arial" w:cs="Arial"/>
        </w:rPr>
        <w:t xml:space="preserve">ayudar a </w:t>
      </w:r>
      <w:r w:rsidRPr="001E386F">
        <w:rPr>
          <w:rFonts w:ascii="Arial" w:hAnsi="Arial" w:cs="Arial"/>
        </w:rPr>
        <w:t xml:space="preserve">desarrollar normas </w:t>
      </w:r>
      <w:r>
        <w:rPr>
          <w:rFonts w:ascii="Arial" w:hAnsi="Arial" w:cs="Arial"/>
        </w:rPr>
        <w:t xml:space="preserve">internacionales </w:t>
      </w:r>
      <w:r w:rsidRPr="001E386F">
        <w:rPr>
          <w:rFonts w:ascii="Arial" w:hAnsi="Arial" w:cs="Arial"/>
        </w:rPr>
        <w:t>para su evaluación.</w:t>
      </w:r>
    </w:p>
    <w:p w:rsidR="0057782A" w:rsidRPr="001E386F" w:rsidRDefault="0057782A" w:rsidP="00522F35">
      <w:pPr>
        <w:numPr>
          <w:ilvl w:val="0"/>
          <w:numId w:val="13"/>
        </w:numPr>
        <w:spacing w:line="480" w:lineRule="auto"/>
        <w:jc w:val="both"/>
        <w:rPr>
          <w:rFonts w:ascii="Arial" w:hAnsi="Arial" w:cs="Arial"/>
        </w:rPr>
      </w:pPr>
      <w:r w:rsidRPr="001E386F">
        <w:rPr>
          <w:rFonts w:ascii="Arial" w:hAnsi="Arial" w:cs="Arial"/>
        </w:rPr>
        <w:t>Estimular la intermediación financiera.- Los organismos públicos deberían apoyar el flujo de remesas hacia instituciones financieras mejorando los marcos regulatorios y financieros del sector.</w:t>
      </w:r>
    </w:p>
    <w:p w:rsidR="0057782A" w:rsidRDefault="0057782A" w:rsidP="00522F35">
      <w:pPr>
        <w:numPr>
          <w:ilvl w:val="0"/>
          <w:numId w:val="13"/>
        </w:numPr>
        <w:spacing w:line="480" w:lineRule="auto"/>
        <w:jc w:val="both"/>
        <w:rPr>
          <w:rFonts w:ascii="Arial" w:hAnsi="Arial" w:cs="Arial"/>
        </w:rPr>
      </w:pPr>
      <w:r w:rsidRPr="001E386F">
        <w:rPr>
          <w:rFonts w:ascii="Arial" w:hAnsi="Arial" w:cs="Arial"/>
        </w:rPr>
        <w:t>Promover conocimientos financieros.- Los organismos públicos deberán crear conciencia sobre los beneficios asociados con el ahorro y otros productos financieros</w:t>
      </w:r>
      <w:r>
        <w:rPr>
          <w:rFonts w:ascii="Arial" w:hAnsi="Arial" w:cs="Arial"/>
        </w:rPr>
        <w:t>.</w:t>
      </w:r>
    </w:p>
    <w:p w:rsidR="0057782A" w:rsidRDefault="0057782A" w:rsidP="00522F35">
      <w:pPr>
        <w:spacing w:line="480" w:lineRule="auto"/>
        <w:ind w:firstLine="284"/>
        <w:jc w:val="both"/>
        <w:rPr>
          <w:rFonts w:ascii="Arial" w:hAnsi="Arial" w:cs="Arial"/>
        </w:rPr>
      </w:pPr>
    </w:p>
    <w:p w:rsidR="0057782A" w:rsidRPr="001E386F" w:rsidRDefault="0057782A" w:rsidP="00522F35">
      <w:pPr>
        <w:numPr>
          <w:ilvl w:val="0"/>
          <w:numId w:val="11"/>
        </w:numPr>
        <w:jc w:val="both"/>
        <w:rPr>
          <w:rFonts w:ascii="Arial" w:hAnsi="Arial" w:cs="Arial"/>
          <w:b/>
          <w:i/>
        </w:rPr>
      </w:pPr>
      <w:r>
        <w:rPr>
          <w:rFonts w:ascii="Arial" w:hAnsi="Arial" w:cs="Arial"/>
          <w:b/>
          <w:i/>
        </w:rPr>
        <w:t>Sociedad Civil</w:t>
      </w:r>
    </w:p>
    <w:p w:rsidR="0057782A" w:rsidRDefault="0057782A" w:rsidP="00522F35">
      <w:pPr>
        <w:spacing w:line="480" w:lineRule="auto"/>
        <w:ind w:firstLine="284"/>
        <w:jc w:val="both"/>
        <w:rPr>
          <w:rFonts w:ascii="Arial" w:hAnsi="Arial" w:cs="Arial"/>
        </w:rPr>
      </w:pPr>
    </w:p>
    <w:p w:rsidR="0057782A" w:rsidRPr="001E386F" w:rsidRDefault="0057782A" w:rsidP="00522F35">
      <w:pPr>
        <w:numPr>
          <w:ilvl w:val="0"/>
          <w:numId w:val="14"/>
        </w:numPr>
        <w:spacing w:line="480" w:lineRule="auto"/>
        <w:jc w:val="both"/>
        <w:rPr>
          <w:rFonts w:ascii="Arial" w:hAnsi="Arial" w:cs="Arial"/>
        </w:rPr>
      </w:pPr>
      <w:r w:rsidRPr="001E386F">
        <w:rPr>
          <w:rFonts w:ascii="Arial" w:hAnsi="Arial" w:cs="Arial"/>
        </w:rPr>
        <w:t>Multiplicar el impacto sobre el desarr</w:t>
      </w:r>
      <w:r>
        <w:rPr>
          <w:rFonts w:ascii="Arial" w:hAnsi="Arial" w:cs="Arial"/>
        </w:rPr>
        <w:t xml:space="preserve">ollo.- Las </w:t>
      </w:r>
      <w:r w:rsidRPr="001E386F">
        <w:rPr>
          <w:rFonts w:ascii="Arial" w:hAnsi="Arial" w:cs="Arial"/>
        </w:rPr>
        <w:t>sociedad civil y el sector privado debe</w:t>
      </w:r>
      <w:r>
        <w:rPr>
          <w:rFonts w:ascii="Arial" w:hAnsi="Arial" w:cs="Arial"/>
        </w:rPr>
        <w:t>n</w:t>
      </w:r>
      <w:r w:rsidRPr="001E386F">
        <w:rPr>
          <w:rFonts w:ascii="Arial" w:hAnsi="Arial" w:cs="Arial"/>
        </w:rPr>
        <w:t xml:space="preserve"> identificar </w:t>
      </w:r>
      <w:r>
        <w:rPr>
          <w:rFonts w:ascii="Arial" w:hAnsi="Arial" w:cs="Arial"/>
        </w:rPr>
        <w:t>l</w:t>
      </w:r>
      <w:r w:rsidRPr="001E386F">
        <w:rPr>
          <w:rFonts w:ascii="Arial" w:hAnsi="Arial" w:cs="Arial"/>
        </w:rPr>
        <w:t>os o</w:t>
      </w:r>
      <w:r>
        <w:rPr>
          <w:rFonts w:ascii="Arial" w:hAnsi="Arial" w:cs="Arial"/>
        </w:rPr>
        <w:t>bstáculos que impiden el efecto</w:t>
      </w:r>
      <w:r w:rsidRPr="001E386F">
        <w:rPr>
          <w:rFonts w:ascii="Arial" w:hAnsi="Arial" w:cs="Arial"/>
        </w:rPr>
        <w:t xml:space="preserve"> multiplicador de las remesas sobre el desarrollo y asociarse </w:t>
      </w:r>
      <w:r>
        <w:rPr>
          <w:rFonts w:ascii="Arial" w:hAnsi="Arial" w:cs="Arial"/>
        </w:rPr>
        <w:t>c</w:t>
      </w:r>
      <w:r w:rsidRPr="001E386F">
        <w:rPr>
          <w:rFonts w:ascii="Arial" w:hAnsi="Arial" w:cs="Arial"/>
        </w:rPr>
        <w:t>on todos los actores relevantes para eliminar esos obstáculos.</w:t>
      </w:r>
    </w:p>
    <w:p w:rsidR="0057782A" w:rsidRPr="0088221A" w:rsidRDefault="0057782A" w:rsidP="00522F35">
      <w:pPr>
        <w:numPr>
          <w:ilvl w:val="0"/>
          <w:numId w:val="14"/>
        </w:numPr>
        <w:spacing w:line="480" w:lineRule="auto"/>
        <w:jc w:val="both"/>
        <w:rPr>
          <w:rFonts w:ascii="Arial" w:hAnsi="Arial" w:cs="Arial"/>
        </w:rPr>
      </w:pPr>
      <w:r w:rsidRPr="001E386F">
        <w:rPr>
          <w:rFonts w:ascii="Arial" w:hAnsi="Arial" w:cs="Arial"/>
        </w:rPr>
        <w:t>Apoyar la inclusión social y financiera.- La sociedad civil y el sector privado deben apoyar la inclusión social y financiera de las familias transnacionales en sus comunidades</w:t>
      </w:r>
      <w:r>
        <w:rPr>
          <w:rFonts w:ascii="Arial" w:hAnsi="Arial" w:cs="Arial"/>
        </w:rPr>
        <w:t xml:space="preserve"> y</w:t>
      </w:r>
      <w:r w:rsidRPr="001E386F">
        <w:rPr>
          <w:rFonts w:ascii="Arial" w:hAnsi="Arial" w:cs="Arial"/>
        </w:rPr>
        <w:t xml:space="preserve"> mejorar su capacitación.</w:t>
      </w:r>
    </w:p>
    <w:p w:rsidR="0057782A"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p>
    <w:p w:rsidR="0057782A" w:rsidRPr="001E386F" w:rsidRDefault="0057782A" w:rsidP="00522F35">
      <w:pPr>
        <w:spacing w:line="480" w:lineRule="auto"/>
        <w:jc w:val="both"/>
        <w:rPr>
          <w:rFonts w:ascii="Arial" w:hAnsi="Arial" w:cs="Arial"/>
          <w:b/>
          <w:sz w:val="26"/>
          <w:szCs w:val="26"/>
        </w:rPr>
      </w:pPr>
      <w:r>
        <w:rPr>
          <w:rFonts w:ascii="Arial" w:hAnsi="Arial" w:cs="Arial"/>
          <w:b/>
          <w:sz w:val="26"/>
          <w:szCs w:val="26"/>
        </w:rPr>
        <w:t>7.3.2</w:t>
      </w:r>
      <w:r>
        <w:rPr>
          <w:rFonts w:ascii="Arial" w:hAnsi="Arial" w:cs="Arial"/>
          <w:b/>
          <w:sz w:val="26"/>
          <w:szCs w:val="26"/>
        </w:rPr>
        <w:tab/>
        <w:t>La experiencia exitosa de gestión pública en México</w:t>
      </w:r>
    </w:p>
    <w:p w:rsidR="0057782A" w:rsidRDefault="0057782A" w:rsidP="00522F35">
      <w:pPr>
        <w:spacing w:line="480" w:lineRule="auto"/>
        <w:ind w:firstLine="284"/>
        <w:jc w:val="both"/>
        <w:rPr>
          <w:rFonts w:ascii="Arial" w:hAnsi="Arial" w:cs="Arial"/>
        </w:rPr>
      </w:pPr>
    </w:p>
    <w:p w:rsidR="0057782A" w:rsidRPr="001E386F" w:rsidRDefault="0057782A" w:rsidP="00522F35">
      <w:pPr>
        <w:spacing w:line="480" w:lineRule="auto"/>
        <w:ind w:firstLine="284"/>
        <w:jc w:val="both"/>
        <w:rPr>
          <w:rFonts w:ascii="Arial" w:hAnsi="Arial" w:cs="Arial"/>
        </w:rPr>
      </w:pPr>
      <w:r w:rsidRPr="001E386F">
        <w:rPr>
          <w:rFonts w:ascii="Arial" w:hAnsi="Arial" w:cs="Arial"/>
        </w:rPr>
        <w:t xml:space="preserve">El impacto de las remesas en las comunidades receptoras, en especial las llamadas </w:t>
      </w:r>
      <w:r w:rsidRPr="001E386F">
        <w:rPr>
          <w:rFonts w:ascii="Arial" w:hAnsi="Arial" w:cs="Arial"/>
          <w:b/>
          <w:i/>
          <w:u w:val="single"/>
        </w:rPr>
        <w:t>remesas colectivas</w:t>
      </w:r>
      <w:r w:rsidRPr="001E386F">
        <w:rPr>
          <w:rFonts w:ascii="Arial" w:hAnsi="Arial" w:cs="Arial"/>
        </w:rPr>
        <w:t xml:space="preserve">, y sus usos productivos dentro de los cuales constan: la inversión para la generación de empleo, el mejoramiento de la infraestructura urbana y la capitalización de proyectos comunitarios, han cobrado un lugar relevante en el debate mundial </w:t>
      </w:r>
      <w:r>
        <w:rPr>
          <w:rFonts w:ascii="Arial" w:hAnsi="Arial" w:cs="Arial"/>
        </w:rPr>
        <w:t>d</w:t>
      </w:r>
      <w:r w:rsidRPr="001E386F">
        <w:rPr>
          <w:rFonts w:ascii="Arial" w:hAnsi="Arial" w:cs="Arial"/>
        </w:rPr>
        <w:t>e la inversión de remesas.</w:t>
      </w:r>
    </w:p>
    <w:p w:rsidR="0057782A" w:rsidRPr="001E386F" w:rsidRDefault="0057782A" w:rsidP="00522F35">
      <w:pPr>
        <w:spacing w:line="480" w:lineRule="auto"/>
        <w:ind w:firstLine="284"/>
        <w:jc w:val="both"/>
        <w:rPr>
          <w:rFonts w:ascii="Arial" w:hAnsi="Arial" w:cs="Arial"/>
        </w:rPr>
      </w:pPr>
    </w:p>
    <w:p w:rsidR="0057782A" w:rsidRPr="001E386F" w:rsidRDefault="0057782A" w:rsidP="00522F35">
      <w:pPr>
        <w:spacing w:line="480" w:lineRule="auto"/>
        <w:ind w:firstLine="284"/>
        <w:jc w:val="both"/>
        <w:rPr>
          <w:rFonts w:ascii="Arial" w:hAnsi="Arial" w:cs="Arial"/>
        </w:rPr>
      </w:pPr>
      <w:r w:rsidRPr="001E386F">
        <w:rPr>
          <w:rFonts w:ascii="Arial" w:hAnsi="Arial" w:cs="Arial"/>
        </w:rPr>
        <w:t>Al respecto, se denomina remesas colectiva</w:t>
      </w:r>
      <w:r>
        <w:rPr>
          <w:rFonts w:ascii="Arial" w:hAnsi="Arial" w:cs="Arial"/>
        </w:rPr>
        <w:t xml:space="preserve">s a una pequeña fracción de </w:t>
      </w:r>
      <w:r w:rsidRPr="001E386F">
        <w:rPr>
          <w:rFonts w:ascii="Arial" w:hAnsi="Arial" w:cs="Arial"/>
        </w:rPr>
        <w:t xml:space="preserve">remesas que es enviada por grupos migrantes y se definen como: “los recursos económicos recaudados y donados por asociaciones de migrantes, para financiar infraestructura en pequeña escala o inversiones en actividades productivas, en las comunidades de origen” (Lozano, 2004:4). </w:t>
      </w:r>
    </w:p>
    <w:p w:rsidR="0057782A" w:rsidRPr="001E386F" w:rsidRDefault="0057782A" w:rsidP="00522F35">
      <w:pPr>
        <w:spacing w:line="480" w:lineRule="auto"/>
        <w:ind w:firstLine="284"/>
        <w:jc w:val="both"/>
        <w:rPr>
          <w:rFonts w:ascii="Arial" w:hAnsi="Arial" w:cs="Arial"/>
        </w:rPr>
      </w:pPr>
    </w:p>
    <w:p w:rsidR="0057782A" w:rsidRPr="001E386F" w:rsidRDefault="0057782A" w:rsidP="00522F35">
      <w:pPr>
        <w:spacing w:line="480" w:lineRule="auto"/>
        <w:ind w:firstLine="284"/>
        <w:jc w:val="both"/>
        <w:rPr>
          <w:rFonts w:ascii="Arial" w:hAnsi="Arial" w:cs="Arial"/>
        </w:rPr>
      </w:pPr>
      <w:r w:rsidRPr="001E386F">
        <w:rPr>
          <w:rFonts w:ascii="Arial" w:hAnsi="Arial" w:cs="Arial"/>
        </w:rPr>
        <w:t xml:space="preserve">México, es el país latinoamericano que figura como máxima referencia </w:t>
      </w:r>
      <w:r>
        <w:rPr>
          <w:rFonts w:ascii="Arial" w:hAnsi="Arial" w:cs="Arial"/>
        </w:rPr>
        <w:t xml:space="preserve">en la </w:t>
      </w:r>
      <w:r w:rsidRPr="001E386F">
        <w:rPr>
          <w:rFonts w:ascii="Arial" w:hAnsi="Arial" w:cs="Arial"/>
        </w:rPr>
        <w:t>implementación de políticas públicas relacionadas a la inversión de</w:t>
      </w:r>
      <w:r>
        <w:rPr>
          <w:rFonts w:ascii="Arial" w:hAnsi="Arial" w:cs="Arial"/>
        </w:rPr>
        <w:t xml:space="preserve"> las</w:t>
      </w:r>
      <w:r w:rsidRPr="001E386F">
        <w:rPr>
          <w:rFonts w:ascii="Arial" w:hAnsi="Arial" w:cs="Arial"/>
        </w:rPr>
        <w:t xml:space="preserve"> remesas colectivas. Al interior del país azteca, se han planteado diferentes programas con el objetivo de incentivar el envío de remesas colectivas mediante el </w:t>
      </w:r>
      <w:r>
        <w:rPr>
          <w:rFonts w:ascii="Arial" w:hAnsi="Arial" w:cs="Arial"/>
        </w:rPr>
        <w:t>“</w:t>
      </w:r>
      <w:r w:rsidRPr="001E386F">
        <w:rPr>
          <w:rFonts w:ascii="Arial" w:hAnsi="Arial" w:cs="Arial"/>
        </w:rPr>
        <w:t>cofinanciamiento</w:t>
      </w:r>
      <w:r>
        <w:rPr>
          <w:rFonts w:ascii="Arial" w:hAnsi="Arial" w:cs="Arial"/>
        </w:rPr>
        <w:t>”</w:t>
      </w:r>
      <w:r w:rsidRPr="001E386F">
        <w:rPr>
          <w:rFonts w:ascii="Arial" w:hAnsi="Arial" w:cs="Arial"/>
        </w:rPr>
        <w:t xml:space="preserve"> en la inversión de infraestructura en las comunidades de origen, así como también con la finalidad de impulsar inversiones en empresas que generan fuentes de empleo sustentables.</w:t>
      </w:r>
    </w:p>
    <w:p w:rsidR="0057782A" w:rsidRPr="001E386F"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1E386F">
        <w:rPr>
          <w:rFonts w:ascii="Arial" w:hAnsi="Arial" w:cs="Arial"/>
        </w:rPr>
        <w:t>A continuación, se presenta el detalle de las principales iniciativas tomadas en México en relación a la inversión de remesas. Sin dudas, el caso mexicano representa una exitosa experiencia de gestión pública en el manejo de flujos económicos provenientes del fenómeno migratorio.</w:t>
      </w:r>
    </w:p>
    <w:p w:rsidR="0057782A" w:rsidRDefault="0057782A" w:rsidP="00522F35">
      <w:pPr>
        <w:spacing w:line="480" w:lineRule="auto"/>
        <w:ind w:firstLine="284"/>
        <w:jc w:val="both"/>
        <w:rPr>
          <w:rFonts w:ascii="Arial" w:hAnsi="Arial" w:cs="Arial"/>
        </w:rPr>
      </w:pPr>
    </w:p>
    <w:p w:rsidR="0057782A" w:rsidRPr="00C83F47" w:rsidRDefault="0057782A" w:rsidP="00522F35">
      <w:pPr>
        <w:spacing w:line="480" w:lineRule="auto"/>
        <w:ind w:firstLine="284"/>
        <w:jc w:val="both"/>
        <w:rPr>
          <w:rFonts w:ascii="Arial" w:hAnsi="Arial" w:cs="Arial"/>
          <w:b/>
          <w:u w:val="single"/>
        </w:rPr>
      </w:pPr>
      <w:r w:rsidRPr="001E386F">
        <w:rPr>
          <w:rFonts w:ascii="Arial" w:hAnsi="Arial" w:cs="Arial"/>
          <w:b/>
          <w:u w:val="single"/>
        </w:rPr>
        <w:t xml:space="preserve">a. Programa de Iniciativa Ciudadana 3x1 </w:t>
      </w:r>
    </w:p>
    <w:p w:rsidR="0057782A" w:rsidRPr="001E386F" w:rsidRDefault="0057782A" w:rsidP="00522F35">
      <w:pPr>
        <w:spacing w:line="480" w:lineRule="auto"/>
        <w:ind w:firstLine="284"/>
        <w:jc w:val="both"/>
        <w:rPr>
          <w:rFonts w:ascii="Arial" w:hAnsi="Arial" w:cs="Arial"/>
        </w:rPr>
      </w:pPr>
      <w:r w:rsidRPr="001E386F">
        <w:rPr>
          <w:rFonts w:ascii="Arial" w:hAnsi="Arial" w:cs="Arial"/>
        </w:rPr>
        <w:t>Este programa tiene como objetivo apoyar las iniciativas de los migrantes residentes en el exterior o en México para la realización de proyectos de desarrollo en sus comunidades de origen. El financiamiento de</w:t>
      </w:r>
      <w:r>
        <w:rPr>
          <w:rFonts w:ascii="Arial" w:hAnsi="Arial" w:cs="Arial"/>
        </w:rPr>
        <w:t>l mismo</w:t>
      </w:r>
      <w:r w:rsidRPr="001E386F">
        <w:rPr>
          <w:rFonts w:ascii="Arial" w:hAnsi="Arial" w:cs="Arial"/>
        </w:rPr>
        <w:t xml:space="preserve"> consiste en que por cada dólar que envían los grupos de migrantes a México, los gobiernos federal, estatal y municipal aportan un dólar, respectivamente, para determinados proyectos sociales en beneficio de sus comunidades. Inmediatamente, un dólar </w:t>
      </w:r>
      <w:r>
        <w:rPr>
          <w:rFonts w:ascii="Arial" w:hAnsi="Arial" w:cs="Arial"/>
        </w:rPr>
        <w:t>q</w:t>
      </w:r>
      <w:r w:rsidRPr="001E386F">
        <w:rPr>
          <w:rFonts w:ascii="Arial" w:hAnsi="Arial" w:cs="Arial"/>
        </w:rPr>
        <w:t>ue envían los migrantes se multiplica por tres</w:t>
      </w:r>
      <w:r>
        <w:rPr>
          <w:rFonts w:ascii="Arial" w:hAnsi="Arial" w:cs="Arial"/>
        </w:rPr>
        <w:t>.</w:t>
      </w:r>
    </w:p>
    <w:p w:rsidR="0057782A" w:rsidRPr="001E386F" w:rsidRDefault="0057782A" w:rsidP="00522F35">
      <w:pPr>
        <w:tabs>
          <w:tab w:val="left" w:pos="2506"/>
        </w:tabs>
        <w:spacing w:line="480" w:lineRule="auto"/>
        <w:ind w:firstLine="284"/>
        <w:jc w:val="both"/>
        <w:rPr>
          <w:rFonts w:ascii="Arial" w:hAnsi="Arial" w:cs="Arial"/>
        </w:rPr>
      </w:pPr>
      <w:r>
        <w:rPr>
          <w:rFonts w:ascii="Arial" w:hAnsi="Arial" w:cs="Arial"/>
        </w:rPr>
        <w:tab/>
      </w:r>
    </w:p>
    <w:p w:rsidR="0057782A" w:rsidRPr="001E386F" w:rsidRDefault="0057782A" w:rsidP="00522F35">
      <w:pPr>
        <w:spacing w:line="480" w:lineRule="auto"/>
        <w:ind w:firstLine="284"/>
        <w:jc w:val="both"/>
        <w:rPr>
          <w:rFonts w:ascii="Arial" w:hAnsi="Arial" w:cs="Arial"/>
        </w:rPr>
      </w:pPr>
      <w:r w:rsidRPr="001E386F">
        <w:rPr>
          <w:rFonts w:ascii="Arial" w:hAnsi="Arial" w:cs="Arial"/>
        </w:rPr>
        <w:t>Con el aporte de los tres distintos niveles de gobierno, se crea un fondo para inversiones comunitarias y de infraestructura en las localidades de origen de los migrantes. Los representantes de los migrantes y de los tres órdenes de gobierno conforman el comité comunitario que selecciona los proyectos, los revisa, toma las decisiones, los ejecuta, vigila el gasto y se encarga de la supervisión de todo el proyecto.</w:t>
      </w:r>
    </w:p>
    <w:p w:rsidR="0057782A" w:rsidRPr="001E386F" w:rsidRDefault="0057782A" w:rsidP="00522F35">
      <w:pPr>
        <w:spacing w:line="480" w:lineRule="auto"/>
        <w:ind w:firstLine="284"/>
        <w:jc w:val="both"/>
        <w:rPr>
          <w:rFonts w:ascii="Arial" w:hAnsi="Arial" w:cs="Arial"/>
        </w:rPr>
      </w:pPr>
    </w:p>
    <w:p w:rsidR="0057782A" w:rsidRPr="001E386F" w:rsidRDefault="0057782A" w:rsidP="00522F35">
      <w:pPr>
        <w:spacing w:line="480" w:lineRule="auto"/>
        <w:ind w:firstLine="284"/>
        <w:jc w:val="both"/>
        <w:rPr>
          <w:rFonts w:ascii="Arial" w:hAnsi="Arial" w:cs="Arial"/>
        </w:rPr>
      </w:pPr>
      <w:r w:rsidRPr="001E386F">
        <w:rPr>
          <w:rFonts w:ascii="Arial" w:hAnsi="Arial" w:cs="Arial"/>
        </w:rPr>
        <w:t xml:space="preserve">En el año 2003, se ejerció un presupuesto federal de </w:t>
      </w:r>
      <w:r>
        <w:rPr>
          <w:rFonts w:ascii="Arial" w:hAnsi="Arial" w:cs="Arial"/>
        </w:rPr>
        <w:t xml:space="preserve">US $9.3 millones </w:t>
      </w:r>
      <w:r w:rsidRPr="001E386F">
        <w:rPr>
          <w:rFonts w:ascii="Arial" w:hAnsi="Arial" w:cs="Arial"/>
        </w:rPr>
        <w:t>para este programa. Estos recursos se complementar</w:t>
      </w:r>
      <w:r>
        <w:rPr>
          <w:rFonts w:ascii="Arial" w:hAnsi="Arial" w:cs="Arial"/>
        </w:rPr>
        <w:t>on con US $27.6 millones</w:t>
      </w:r>
      <w:r w:rsidRPr="001E386F">
        <w:rPr>
          <w:rFonts w:ascii="Arial" w:hAnsi="Arial" w:cs="Arial"/>
        </w:rPr>
        <w:t xml:space="preserve"> de aportación de los gobiernos estatales, municipales y de las organizaciones de migrantes, con lo cual el monto total disponible para el programa durante ese año fue de US $36.8 millones. Con estos recursos se realizaron 899 proyectos de inversión; entre ellos predominaron los de pavimentación de calles y caminos y los de abastecimiento de agua potable y electricidad. Además, tuvieron lugar algunos proyectos productivos.</w:t>
      </w:r>
    </w:p>
    <w:p w:rsidR="0057782A" w:rsidRDefault="0057782A" w:rsidP="00522F35">
      <w:pPr>
        <w:spacing w:line="480" w:lineRule="auto"/>
        <w:ind w:firstLine="284"/>
        <w:jc w:val="both"/>
        <w:rPr>
          <w:rFonts w:ascii="Arial" w:hAnsi="Arial" w:cs="Arial"/>
        </w:rPr>
      </w:pPr>
    </w:p>
    <w:p w:rsidR="0057782A" w:rsidRPr="00C83F47" w:rsidRDefault="0057782A" w:rsidP="00522F35">
      <w:pPr>
        <w:spacing w:line="480" w:lineRule="auto"/>
        <w:ind w:firstLine="284"/>
        <w:jc w:val="both"/>
        <w:rPr>
          <w:rFonts w:ascii="Arial" w:hAnsi="Arial" w:cs="Arial"/>
          <w:b/>
          <w:u w:val="single"/>
        </w:rPr>
      </w:pPr>
      <w:r w:rsidRPr="001E386F">
        <w:rPr>
          <w:rFonts w:ascii="Arial" w:hAnsi="Arial" w:cs="Arial"/>
          <w:b/>
          <w:u w:val="single"/>
        </w:rPr>
        <w:t xml:space="preserve">b. Programa Invierte en México </w:t>
      </w:r>
    </w:p>
    <w:p w:rsidR="0057782A" w:rsidRPr="001E386F" w:rsidRDefault="0057782A" w:rsidP="00522F35">
      <w:pPr>
        <w:spacing w:line="480" w:lineRule="auto"/>
        <w:ind w:firstLine="284"/>
        <w:jc w:val="both"/>
        <w:rPr>
          <w:rFonts w:ascii="Arial" w:hAnsi="Arial" w:cs="Arial"/>
        </w:rPr>
      </w:pPr>
      <w:r w:rsidRPr="001E386F">
        <w:rPr>
          <w:rFonts w:ascii="Arial" w:hAnsi="Arial" w:cs="Arial"/>
        </w:rPr>
        <w:t>Este programa fue implementado a partir de julio del 2003 y se creó para apoyar el desarrollo de pequeñas y medianas empresas (PYMES) regionales. Su objetivo es atraer parte del ahorro de los migrantes mexicanos hacia inversiones que impuls</w:t>
      </w:r>
      <w:r>
        <w:rPr>
          <w:rFonts w:ascii="Arial" w:hAnsi="Arial" w:cs="Arial"/>
        </w:rPr>
        <w:t>e</w:t>
      </w:r>
      <w:r w:rsidRPr="001E386F">
        <w:rPr>
          <w:rFonts w:ascii="Arial" w:hAnsi="Arial" w:cs="Arial"/>
        </w:rPr>
        <w:t xml:space="preserve">n el crecimiento económico, la </w:t>
      </w:r>
      <w:r>
        <w:rPr>
          <w:rFonts w:ascii="Arial" w:hAnsi="Arial" w:cs="Arial"/>
        </w:rPr>
        <w:t xml:space="preserve">creación de empleo y </w:t>
      </w:r>
      <w:r w:rsidRPr="001E386F">
        <w:rPr>
          <w:rFonts w:ascii="Arial" w:hAnsi="Arial" w:cs="Arial"/>
        </w:rPr>
        <w:t>generación de ingresos</w:t>
      </w:r>
      <w:r>
        <w:rPr>
          <w:rFonts w:ascii="Arial" w:hAnsi="Arial" w:cs="Arial"/>
        </w:rPr>
        <w:t xml:space="preserve"> </w:t>
      </w:r>
      <w:r w:rsidRPr="001E386F">
        <w:rPr>
          <w:rFonts w:ascii="Arial" w:hAnsi="Arial" w:cs="Arial"/>
        </w:rPr>
        <w:t>en las comunidades de origen.</w:t>
      </w:r>
    </w:p>
    <w:p w:rsidR="0057782A" w:rsidRPr="001E386F"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1E386F">
        <w:rPr>
          <w:rFonts w:ascii="Arial" w:hAnsi="Arial" w:cs="Arial"/>
        </w:rPr>
        <w:t>El programa cuenta con el respaldo y participación del BID</w:t>
      </w:r>
      <w:r>
        <w:rPr>
          <w:rFonts w:ascii="Arial" w:hAnsi="Arial" w:cs="Arial"/>
        </w:rPr>
        <w:t>,</w:t>
      </w:r>
      <w:r w:rsidRPr="001E386F">
        <w:rPr>
          <w:rFonts w:ascii="Arial" w:hAnsi="Arial" w:cs="Arial"/>
        </w:rPr>
        <w:t xml:space="preserve"> </w:t>
      </w:r>
      <w:r>
        <w:rPr>
          <w:rFonts w:ascii="Arial" w:hAnsi="Arial" w:cs="Arial"/>
        </w:rPr>
        <w:t xml:space="preserve">el </w:t>
      </w:r>
      <w:r w:rsidRPr="001E386F">
        <w:rPr>
          <w:rFonts w:ascii="Arial" w:hAnsi="Arial" w:cs="Arial"/>
        </w:rPr>
        <w:t xml:space="preserve">FOMIN, Clubes de Migrantes y los gobiernos </w:t>
      </w:r>
      <w:r>
        <w:rPr>
          <w:rFonts w:ascii="Arial" w:hAnsi="Arial" w:cs="Arial"/>
        </w:rPr>
        <w:t>locales</w:t>
      </w:r>
      <w:r w:rsidRPr="001E386F">
        <w:rPr>
          <w:rFonts w:ascii="Arial" w:hAnsi="Arial" w:cs="Arial"/>
        </w:rPr>
        <w:t>. El pro</w:t>
      </w:r>
      <w:r>
        <w:rPr>
          <w:rFonts w:ascii="Arial" w:hAnsi="Arial" w:cs="Arial"/>
        </w:rPr>
        <w:t xml:space="preserve">grama consiste </w:t>
      </w:r>
      <w:r w:rsidRPr="001E386F">
        <w:rPr>
          <w:rFonts w:ascii="Arial" w:hAnsi="Arial" w:cs="Arial"/>
        </w:rPr>
        <w:t xml:space="preserve">en la elaboración de planes de negocio </w:t>
      </w:r>
      <w:r>
        <w:rPr>
          <w:rFonts w:ascii="Arial" w:hAnsi="Arial" w:cs="Arial"/>
        </w:rPr>
        <w:t>o</w:t>
      </w:r>
      <w:r w:rsidRPr="001E386F">
        <w:rPr>
          <w:rFonts w:ascii="Arial" w:hAnsi="Arial" w:cs="Arial"/>
        </w:rPr>
        <w:t xml:space="preserve"> proyectos empresariales viables, así como la capacitación, asesoría técnica y el financiamiento que se requiere para desarrollar el negocio. </w:t>
      </w:r>
    </w:p>
    <w:p w:rsidR="0057782A" w:rsidRDefault="0057782A" w:rsidP="00522F35">
      <w:pPr>
        <w:spacing w:line="480" w:lineRule="auto"/>
        <w:ind w:firstLine="284"/>
        <w:jc w:val="both"/>
        <w:rPr>
          <w:rFonts w:ascii="Arial" w:hAnsi="Arial" w:cs="Arial"/>
        </w:rPr>
      </w:pPr>
    </w:p>
    <w:p w:rsidR="0057782A" w:rsidRPr="001E386F" w:rsidRDefault="0057782A" w:rsidP="00522F35">
      <w:pPr>
        <w:spacing w:line="480" w:lineRule="auto"/>
        <w:ind w:firstLine="284"/>
        <w:jc w:val="both"/>
        <w:rPr>
          <w:rFonts w:ascii="Arial" w:hAnsi="Arial" w:cs="Arial"/>
        </w:rPr>
      </w:pPr>
      <w:r w:rsidRPr="001E386F">
        <w:rPr>
          <w:rFonts w:ascii="Arial" w:hAnsi="Arial" w:cs="Arial"/>
        </w:rPr>
        <w:t>De esta manera, se plantean diversas opciones de inversión</w:t>
      </w:r>
      <w:r>
        <w:rPr>
          <w:rFonts w:ascii="Arial" w:hAnsi="Arial" w:cs="Arial"/>
        </w:rPr>
        <w:t>,</w:t>
      </w:r>
      <w:r w:rsidRPr="001E386F">
        <w:rPr>
          <w:rFonts w:ascii="Arial" w:hAnsi="Arial" w:cs="Arial"/>
        </w:rPr>
        <w:t xml:space="preserve"> tales como: farmacias, abarrotes, gasolineras, tall</w:t>
      </w:r>
      <w:r>
        <w:rPr>
          <w:rFonts w:ascii="Arial" w:hAnsi="Arial" w:cs="Arial"/>
        </w:rPr>
        <w:t xml:space="preserve">eres, </w:t>
      </w:r>
      <w:r w:rsidRPr="001E386F">
        <w:rPr>
          <w:rFonts w:ascii="Arial" w:hAnsi="Arial" w:cs="Arial"/>
        </w:rPr>
        <w:t>telefonía, perfumerías, cafeterías, restaurantes, entre otras.</w:t>
      </w:r>
      <w:r>
        <w:rPr>
          <w:rFonts w:ascii="Arial" w:hAnsi="Arial" w:cs="Arial"/>
        </w:rPr>
        <w:t xml:space="preserve"> </w:t>
      </w:r>
      <w:r w:rsidRPr="001E386F">
        <w:rPr>
          <w:rFonts w:ascii="Arial" w:hAnsi="Arial" w:cs="Arial"/>
        </w:rPr>
        <w:t xml:space="preserve">En el año 2004, el monto aproximado de inversión de los proyectos que se aprobaron ascendió a los </w:t>
      </w:r>
      <w:r>
        <w:rPr>
          <w:rFonts w:ascii="Arial" w:hAnsi="Arial" w:cs="Arial"/>
        </w:rPr>
        <w:t>US $</w:t>
      </w:r>
      <w:r w:rsidRPr="001E386F">
        <w:rPr>
          <w:rFonts w:ascii="Arial" w:hAnsi="Arial" w:cs="Arial"/>
        </w:rPr>
        <w:t>18 millones, estimándose la creación de 1,500 empleos aproximadamente.</w:t>
      </w:r>
    </w:p>
    <w:p w:rsidR="0057782A" w:rsidRPr="001E386F" w:rsidRDefault="0057782A" w:rsidP="00522F35">
      <w:pPr>
        <w:spacing w:line="480" w:lineRule="auto"/>
        <w:ind w:firstLine="284"/>
        <w:jc w:val="both"/>
        <w:rPr>
          <w:rFonts w:ascii="Arial" w:hAnsi="Arial" w:cs="Arial"/>
        </w:rPr>
      </w:pPr>
    </w:p>
    <w:p w:rsidR="0057782A" w:rsidRPr="00C83F47" w:rsidRDefault="0057782A" w:rsidP="00522F35">
      <w:pPr>
        <w:spacing w:line="480" w:lineRule="auto"/>
        <w:ind w:firstLine="284"/>
        <w:jc w:val="both"/>
        <w:rPr>
          <w:rFonts w:ascii="Arial" w:hAnsi="Arial" w:cs="Arial"/>
          <w:b/>
          <w:u w:val="single"/>
        </w:rPr>
      </w:pPr>
      <w:r w:rsidRPr="000C1231">
        <w:rPr>
          <w:rFonts w:ascii="Arial" w:hAnsi="Arial" w:cs="Arial"/>
          <w:b/>
          <w:u w:val="single"/>
        </w:rPr>
        <w:t>c. Programa de Vivienda (</w:t>
      </w:r>
      <w:r w:rsidRPr="000C1231">
        <w:rPr>
          <w:rFonts w:ascii="Arial" w:hAnsi="Arial" w:cs="Arial"/>
          <w:b/>
          <w:i/>
          <w:u w:val="single"/>
        </w:rPr>
        <w:t>Créditos hipotecarios</w:t>
      </w:r>
      <w:r w:rsidRPr="000C1231">
        <w:rPr>
          <w:rFonts w:ascii="Arial" w:hAnsi="Arial" w:cs="Arial"/>
          <w:b/>
          <w:u w:val="single"/>
        </w:rPr>
        <w:t>)</w:t>
      </w:r>
    </w:p>
    <w:p w:rsidR="0057782A" w:rsidRPr="001E386F" w:rsidRDefault="0057782A" w:rsidP="00522F35">
      <w:pPr>
        <w:spacing w:line="480" w:lineRule="auto"/>
        <w:ind w:firstLine="284"/>
        <w:jc w:val="both"/>
        <w:rPr>
          <w:rFonts w:ascii="Arial" w:hAnsi="Arial" w:cs="Arial"/>
        </w:rPr>
      </w:pPr>
      <w:r w:rsidRPr="001E386F">
        <w:rPr>
          <w:rFonts w:ascii="Arial" w:hAnsi="Arial" w:cs="Arial"/>
        </w:rPr>
        <w:t xml:space="preserve">En este programa, existe una participación activa de la empresa privada con los migrantes y sus familiares. Varias empresas mexicanas, en cooperación con el Estado, otorgan créditos hipotecarios a los migrantes mexicanos que se encuentran residiendo en Estados Unidos para que adquieran viviendas para sus familiares (receptores) en México, así como opciones para construcción y remodelación de viviendas. </w:t>
      </w:r>
    </w:p>
    <w:p w:rsidR="0057782A" w:rsidRPr="001E386F" w:rsidRDefault="0057782A" w:rsidP="00522F35">
      <w:pPr>
        <w:spacing w:line="480" w:lineRule="auto"/>
        <w:ind w:firstLine="284"/>
        <w:jc w:val="both"/>
        <w:rPr>
          <w:rFonts w:ascii="Arial" w:hAnsi="Arial" w:cs="Arial"/>
        </w:rPr>
      </w:pPr>
    </w:p>
    <w:p w:rsidR="0057782A" w:rsidRPr="001E386F" w:rsidRDefault="0057782A" w:rsidP="00522F35">
      <w:pPr>
        <w:spacing w:line="480" w:lineRule="auto"/>
        <w:ind w:firstLine="284"/>
        <w:jc w:val="both"/>
        <w:rPr>
          <w:rFonts w:ascii="Arial" w:hAnsi="Arial" w:cs="Arial"/>
        </w:rPr>
      </w:pPr>
      <w:r w:rsidRPr="001E386F">
        <w:rPr>
          <w:rFonts w:ascii="Arial" w:hAnsi="Arial" w:cs="Arial"/>
        </w:rPr>
        <w:t>Los connacionales tienen la oportunidad de comprar a crédito en Estados Unidos, una casa tanto para ellos como para sus familiares. También tienen la opción de remodelar su casa existente en México. El programa funciona eficientemente porque las empresas privadas soportan su labor de financiamiento, en la red de comunicación</w:t>
      </w:r>
      <w:r>
        <w:rPr>
          <w:rFonts w:ascii="Arial" w:hAnsi="Arial" w:cs="Arial"/>
        </w:rPr>
        <w:t xml:space="preserve"> social que ha desarrollado </w:t>
      </w:r>
      <w:r w:rsidRPr="001E386F">
        <w:rPr>
          <w:rFonts w:ascii="Arial" w:hAnsi="Arial" w:cs="Arial"/>
        </w:rPr>
        <w:t xml:space="preserve">el Estado mexicano con sus migrantes. </w:t>
      </w:r>
      <w:r>
        <w:rPr>
          <w:rFonts w:ascii="Arial" w:hAnsi="Arial" w:cs="Arial"/>
        </w:rPr>
        <w:t>Así</w:t>
      </w:r>
      <w:r w:rsidRPr="001E386F">
        <w:rPr>
          <w:rFonts w:ascii="Arial" w:hAnsi="Arial" w:cs="Arial"/>
        </w:rPr>
        <w:t>, las empresas se conectan rápido con los migrantes y ofrecen sus créditos hipotecarios.</w:t>
      </w:r>
    </w:p>
    <w:p w:rsidR="0057782A" w:rsidRPr="001E386F"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1E386F">
        <w:rPr>
          <w:rFonts w:ascii="Arial" w:hAnsi="Arial" w:cs="Arial"/>
        </w:rPr>
        <w:t>Entre las ventajas con las que cuentan estos créditos es que pueden ser contratados en dólares o pesos y tener las tasas de interés que se cobran en México o en Estados Unidos, dependiendo donde se adquiera el crédito o la propiedad. Además, pueden adquirir los materiales de construcción por su cuenta e ir construyendo o remodelando gradualmente la vivienda de sus familiares en México con asesoría legal.</w:t>
      </w:r>
    </w:p>
    <w:p w:rsidR="0057782A" w:rsidRPr="001E386F" w:rsidRDefault="0057782A" w:rsidP="00522F35">
      <w:pPr>
        <w:spacing w:line="480" w:lineRule="auto"/>
        <w:ind w:firstLine="284"/>
        <w:jc w:val="both"/>
        <w:rPr>
          <w:rFonts w:ascii="Arial" w:hAnsi="Arial" w:cs="Arial"/>
        </w:rPr>
      </w:pPr>
    </w:p>
    <w:p w:rsidR="0057782A" w:rsidRPr="00C83F47" w:rsidRDefault="0057782A" w:rsidP="00522F35">
      <w:pPr>
        <w:spacing w:line="480" w:lineRule="auto"/>
        <w:ind w:firstLine="284"/>
        <w:jc w:val="both"/>
        <w:rPr>
          <w:rFonts w:ascii="Arial" w:hAnsi="Arial" w:cs="Arial"/>
          <w:b/>
          <w:u w:val="single"/>
        </w:rPr>
      </w:pPr>
      <w:r w:rsidRPr="000C1231">
        <w:rPr>
          <w:rFonts w:ascii="Arial" w:hAnsi="Arial" w:cs="Arial"/>
          <w:b/>
          <w:u w:val="single"/>
        </w:rPr>
        <w:t>d. FIDERAZA</w:t>
      </w:r>
    </w:p>
    <w:p w:rsidR="0057782A" w:rsidRPr="000C1231" w:rsidRDefault="0057782A" w:rsidP="00522F35">
      <w:pPr>
        <w:spacing w:line="480" w:lineRule="auto"/>
        <w:ind w:firstLine="284"/>
        <w:jc w:val="both"/>
        <w:rPr>
          <w:rFonts w:ascii="Arial" w:hAnsi="Arial" w:cs="Arial"/>
        </w:rPr>
      </w:pPr>
      <w:r w:rsidRPr="001E386F">
        <w:rPr>
          <w:rFonts w:ascii="Arial" w:hAnsi="Arial" w:cs="Arial"/>
        </w:rPr>
        <w:t xml:space="preserve">En México se observaba que los envíos de dinero que los migrantes hacían a sus familias presentaban una reducción considerable al momento de ser recibidos, debido a los altos costos de envío o por estar expuestos a situaciones de robo, fraude, el pago en especie y debido al retraso en el tiempo de tránsito y entrega. </w:t>
      </w:r>
      <w:r w:rsidRPr="000C1231">
        <w:rPr>
          <w:rFonts w:ascii="Arial" w:hAnsi="Arial" w:cs="Arial"/>
        </w:rPr>
        <w:t>Estas fueron las razones por las que el Estado mexicano planteó la creación de un fideicomiso que comenzó a funcionar en diciembre de 1986 con el nombre de FIDEREZA.</w:t>
      </w:r>
    </w:p>
    <w:p w:rsidR="0057782A" w:rsidRPr="000C1231" w:rsidRDefault="0057782A" w:rsidP="00522F35">
      <w:pPr>
        <w:spacing w:line="480" w:lineRule="auto"/>
        <w:ind w:firstLine="284"/>
        <w:jc w:val="both"/>
        <w:rPr>
          <w:rFonts w:ascii="Arial" w:hAnsi="Arial" w:cs="Arial"/>
        </w:rPr>
      </w:pPr>
    </w:p>
    <w:p w:rsidR="0057782A" w:rsidRPr="000C1231" w:rsidRDefault="0057782A" w:rsidP="00522F35">
      <w:pPr>
        <w:spacing w:line="480" w:lineRule="auto"/>
        <w:ind w:firstLine="284"/>
        <w:jc w:val="both"/>
        <w:rPr>
          <w:rFonts w:ascii="Arial" w:hAnsi="Arial" w:cs="Arial"/>
        </w:rPr>
      </w:pPr>
      <w:r w:rsidRPr="000C1231">
        <w:rPr>
          <w:rFonts w:ascii="Arial" w:hAnsi="Arial" w:cs="Arial"/>
        </w:rPr>
        <w:t xml:space="preserve">FIDEREZA actúa en México como un fondo de inversión local. Este programa ha llamado mucho la atención por su forma de financiamiento, basado en aportaciones de los intermediarios financieros. La idea básica de cómo funciona este proyecto, es que los bancos o agencias intermediarias aportan al fondo un pequeño porcentaje de sus utilidades por el envío de remesas operado dentro de cada estado mexicano. Con dicho fondo se financian dos tipos de proyectos: obras de infraestructura social en municipios expulsores de migrantes y proyectos productivos viables que coadyuven a detener la emigración.  </w:t>
      </w:r>
    </w:p>
    <w:p w:rsidR="0057782A" w:rsidRPr="000C1231"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0C1231">
        <w:rPr>
          <w:rFonts w:ascii="Arial" w:hAnsi="Arial" w:cs="Arial"/>
        </w:rPr>
        <w:t xml:space="preserve">De esta manera, a través de este fideicomiso se promueve la inversión de los migrantes y receptores en micro y pequeñas empresas, a través de las cuales se busca generar fuentes de empleo en las regiones expulsoras y de mayor marginación. Y por otro lado, se contribuye a la reducción del costo de las transferencias de dinero de los mexicanos radicados en Estados Unidos. </w:t>
      </w:r>
    </w:p>
    <w:p w:rsidR="0057782A"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0C1231">
        <w:rPr>
          <w:rFonts w:ascii="Arial" w:hAnsi="Arial" w:cs="Arial"/>
        </w:rPr>
        <w:t>Entre las empresas que se han generado bajo este programa, están las dedicadas a la fabricación de muebles, envasadoras de miel, cultivo de camarón, invernaderos de flores, procesamiento de café, industrialización de mango, explotación de mármol, entre otras.</w:t>
      </w:r>
      <w:r>
        <w:rPr>
          <w:rFonts w:ascii="Arial" w:hAnsi="Arial" w:cs="Arial"/>
        </w:rPr>
        <w:t xml:space="preserve"> </w:t>
      </w:r>
      <w:r w:rsidRPr="000C1231">
        <w:rPr>
          <w:rFonts w:ascii="Arial" w:hAnsi="Arial" w:cs="Arial"/>
        </w:rPr>
        <w:t xml:space="preserve">Por su parte, los gobiernos estatales hacen aportaciones adicionales al fondo </w:t>
      </w:r>
      <w:r>
        <w:rPr>
          <w:rFonts w:ascii="Arial" w:hAnsi="Arial" w:cs="Arial"/>
        </w:rPr>
        <w:t xml:space="preserve">y </w:t>
      </w:r>
      <w:r w:rsidRPr="000C1231">
        <w:rPr>
          <w:rFonts w:ascii="Arial" w:hAnsi="Arial" w:cs="Arial"/>
        </w:rPr>
        <w:t xml:space="preserve">brindan </w:t>
      </w:r>
      <w:r>
        <w:rPr>
          <w:rFonts w:ascii="Arial" w:hAnsi="Arial" w:cs="Arial"/>
        </w:rPr>
        <w:t xml:space="preserve">su </w:t>
      </w:r>
      <w:r w:rsidRPr="000C1231">
        <w:rPr>
          <w:rFonts w:ascii="Arial" w:hAnsi="Arial" w:cs="Arial"/>
        </w:rPr>
        <w:t>apoyo</w:t>
      </w:r>
      <w:r>
        <w:rPr>
          <w:rFonts w:ascii="Arial" w:hAnsi="Arial" w:cs="Arial"/>
        </w:rPr>
        <w:t xml:space="preserve"> </w:t>
      </w:r>
      <w:r w:rsidRPr="000C1231">
        <w:rPr>
          <w:rFonts w:ascii="Arial" w:hAnsi="Arial" w:cs="Arial"/>
        </w:rPr>
        <w:t xml:space="preserve">de asistencia técnica para la integración de los expedientes técnicos de los proyectos o para facilitar la gestión de éstos. </w:t>
      </w:r>
    </w:p>
    <w:p w:rsidR="0057782A" w:rsidRDefault="0057782A" w:rsidP="00522F35">
      <w:pPr>
        <w:spacing w:line="480" w:lineRule="auto"/>
        <w:ind w:firstLine="284"/>
        <w:jc w:val="both"/>
        <w:rPr>
          <w:rFonts w:ascii="Arial" w:hAnsi="Arial" w:cs="Arial"/>
        </w:rPr>
      </w:pPr>
    </w:p>
    <w:p w:rsidR="0057782A" w:rsidRPr="00C83F47" w:rsidRDefault="0057782A" w:rsidP="00522F35">
      <w:pPr>
        <w:spacing w:line="480" w:lineRule="auto"/>
        <w:ind w:firstLine="284"/>
        <w:jc w:val="both"/>
        <w:rPr>
          <w:rFonts w:ascii="Arial" w:hAnsi="Arial" w:cs="Arial"/>
          <w:b/>
          <w:u w:val="single"/>
        </w:rPr>
      </w:pPr>
      <w:r w:rsidRPr="000C1231">
        <w:rPr>
          <w:rFonts w:ascii="Arial" w:hAnsi="Arial" w:cs="Arial"/>
          <w:b/>
          <w:u w:val="single"/>
        </w:rPr>
        <w:t xml:space="preserve">e. Programa Social Migrantes 2x1 </w:t>
      </w:r>
    </w:p>
    <w:p w:rsidR="0057782A" w:rsidRPr="000C1231" w:rsidRDefault="0057782A" w:rsidP="00522F35">
      <w:pPr>
        <w:spacing w:line="480" w:lineRule="auto"/>
        <w:ind w:firstLine="284"/>
        <w:jc w:val="both"/>
        <w:rPr>
          <w:rFonts w:ascii="Arial" w:hAnsi="Arial" w:cs="Arial"/>
        </w:rPr>
      </w:pPr>
      <w:r w:rsidRPr="000C1231">
        <w:rPr>
          <w:rFonts w:ascii="Arial" w:hAnsi="Arial" w:cs="Arial"/>
        </w:rPr>
        <w:t>El programa tiene como objetivo apoyar el desarrollo de las comunidades con mayor grado de intensidad migratoria; así mismo, busca establecer vínculos de participación de los migrantes hacia su comunidad de origen, propiciando el desarrollo con beneficios directos para sus familias; al aport</w:t>
      </w:r>
      <w:r>
        <w:rPr>
          <w:rFonts w:ascii="Arial" w:hAnsi="Arial" w:cs="Arial"/>
        </w:rPr>
        <w:t>e</w:t>
      </w:r>
      <w:r w:rsidRPr="000C1231">
        <w:rPr>
          <w:rFonts w:ascii="Arial" w:hAnsi="Arial" w:cs="Arial"/>
        </w:rPr>
        <w:t xml:space="preserve"> </w:t>
      </w:r>
      <w:r>
        <w:rPr>
          <w:rFonts w:ascii="Arial" w:hAnsi="Arial" w:cs="Arial"/>
        </w:rPr>
        <w:t>de</w:t>
      </w:r>
      <w:r w:rsidRPr="000C1231">
        <w:rPr>
          <w:rFonts w:ascii="Arial" w:hAnsi="Arial" w:cs="Arial"/>
        </w:rPr>
        <w:t xml:space="preserve"> cada peso de los migrantes, </w:t>
      </w:r>
      <w:r>
        <w:rPr>
          <w:rFonts w:ascii="Arial" w:hAnsi="Arial" w:cs="Arial"/>
        </w:rPr>
        <w:t xml:space="preserve">existe </w:t>
      </w:r>
      <w:r w:rsidRPr="000C1231">
        <w:rPr>
          <w:rFonts w:ascii="Arial" w:hAnsi="Arial" w:cs="Arial"/>
        </w:rPr>
        <w:t xml:space="preserve">un peso el municipio y un peso </w:t>
      </w:r>
      <w:r>
        <w:rPr>
          <w:rFonts w:ascii="Arial" w:hAnsi="Arial" w:cs="Arial"/>
        </w:rPr>
        <w:t>d</w:t>
      </w:r>
      <w:r w:rsidRPr="000C1231">
        <w:rPr>
          <w:rFonts w:ascii="Arial" w:hAnsi="Arial" w:cs="Arial"/>
        </w:rPr>
        <w:t>el Estado (parecido al programa 3x1).</w:t>
      </w:r>
    </w:p>
    <w:p w:rsidR="0057782A" w:rsidRPr="000C1231" w:rsidRDefault="0057782A" w:rsidP="00522F35">
      <w:pPr>
        <w:spacing w:line="480" w:lineRule="auto"/>
        <w:ind w:firstLine="284"/>
        <w:jc w:val="both"/>
        <w:rPr>
          <w:rFonts w:ascii="Arial" w:hAnsi="Arial" w:cs="Arial"/>
        </w:rPr>
      </w:pPr>
    </w:p>
    <w:p w:rsidR="0057782A" w:rsidRPr="000C1231" w:rsidRDefault="0057782A" w:rsidP="00522F35">
      <w:pPr>
        <w:spacing w:line="480" w:lineRule="auto"/>
        <w:ind w:firstLine="284"/>
        <w:jc w:val="both"/>
        <w:rPr>
          <w:rFonts w:ascii="Arial" w:hAnsi="Arial" w:cs="Arial"/>
        </w:rPr>
      </w:pPr>
      <w:r w:rsidRPr="000C1231">
        <w:rPr>
          <w:rFonts w:ascii="Arial" w:hAnsi="Arial" w:cs="Arial"/>
        </w:rPr>
        <w:t xml:space="preserve">En el año 2003, se realizaron 90 obras y 2 acciones de infraestructura beneficiando a 118.767 personas de 32 municipios considerados de alta y muy alta marginación, y cuyas áreas de atención prioritarias fueron: centros de desarrollo social y comunitarios; perforación de pozos, red de drenaje y agua potable; electrificaciones, caminos rurales, pavimentación, centros de salud. La </w:t>
      </w:r>
      <w:r>
        <w:rPr>
          <w:rFonts w:ascii="Arial" w:hAnsi="Arial" w:cs="Arial"/>
        </w:rPr>
        <w:t>i</w:t>
      </w:r>
      <w:r w:rsidRPr="000C1231">
        <w:rPr>
          <w:rFonts w:ascii="Arial" w:hAnsi="Arial" w:cs="Arial"/>
        </w:rPr>
        <w:t xml:space="preserve">nversión total de este programa </w:t>
      </w:r>
      <w:r>
        <w:rPr>
          <w:rFonts w:ascii="Arial" w:hAnsi="Arial" w:cs="Arial"/>
        </w:rPr>
        <w:t xml:space="preserve">fue de </w:t>
      </w:r>
      <w:r w:rsidRPr="000C1231">
        <w:rPr>
          <w:rFonts w:ascii="Arial" w:hAnsi="Arial" w:cs="Arial"/>
        </w:rPr>
        <w:t>US $3.59 millones.</w:t>
      </w:r>
    </w:p>
    <w:p w:rsidR="0057782A" w:rsidRDefault="0057782A" w:rsidP="00522F35">
      <w:pPr>
        <w:spacing w:line="480" w:lineRule="auto"/>
        <w:ind w:firstLine="284"/>
        <w:jc w:val="both"/>
        <w:rPr>
          <w:rFonts w:ascii="Arial" w:hAnsi="Arial" w:cs="Arial"/>
        </w:rPr>
      </w:pPr>
    </w:p>
    <w:p w:rsidR="0057782A" w:rsidRPr="00C647A8" w:rsidRDefault="0057782A" w:rsidP="00522F35">
      <w:pPr>
        <w:spacing w:line="480" w:lineRule="auto"/>
        <w:jc w:val="both"/>
        <w:rPr>
          <w:rFonts w:ascii="Arial" w:hAnsi="Arial" w:cs="Arial"/>
          <w:b/>
          <w:sz w:val="26"/>
          <w:szCs w:val="26"/>
        </w:rPr>
      </w:pPr>
      <w:r>
        <w:rPr>
          <w:rFonts w:ascii="Arial" w:hAnsi="Arial" w:cs="Arial"/>
          <w:b/>
          <w:sz w:val="26"/>
          <w:szCs w:val="26"/>
        </w:rPr>
        <w:t>7.4</w:t>
      </w:r>
      <w:r>
        <w:rPr>
          <w:rFonts w:ascii="Arial" w:hAnsi="Arial" w:cs="Arial"/>
          <w:b/>
          <w:sz w:val="26"/>
          <w:szCs w:val="26"/>
        </w:rPr>
        <w:tab/>
        <w:t>Análisis</w:t>
      </w:r>
    </w:p>
    <w:p w:rsidR="0057782A" w:rsidRDefault="0057782A" w:rsidP="00522F35">
      <w:pPr>
        <w:spacing w:line="480" w:lineRule="auto"/>
        <w:ind w:firstLine="284"/>
        <w:jc w:val="both"/>
        <w:rPr>
          <w:rFonts w:ascii="Arial" w:hAnsi="Arial" w:cs="Arial"/>
        </w:rPr>
      </w:pPr>
    </w:p>
    <w:p w:rsidR="0057782A" w:rsidRPr="00C647A8" w:rsidRDefault="0057782A" w:rsidP="00522F35">
      <w:pPr>
        <w:spacing w:line="480" w:lineRule="auto"/>
        <w:ind w:firstLine="284"/>
        <w:jc w:val="both"/>
        <w:rPr>
          <w:rFonts w:ascii="Arial" w:hAnsi="Arial" w:cs="Arial"/>
        </w:rPr>
      </w:pPr>
      <w:r w:rsidRPr="00C647A8">
        <w:rPr>
          <w:rFonts w:ascii="Arial" w:hAnsi="Arial" w:cs="Arial"/>
        </w:rPr>
        <w:t xml:space="preserve">Una vez descrito el papel eficiente que tiene que asumir el Estado en el manejo de las remesas de sus migrantes y habiendo conocido más de cerca las recomendaciones y/o políticas que se promueven en el escenario local y regional para encaminar las remesas hacia fines productivos, estamos en la capacidad de contestar la siguiente pregunta en relación al fomento de la inversión dentro del territorio nacional: ¿Los programas que actualmente lleva a cabo el Estado ecuatoriano, en materia de migración y remesas, están siendo correctamente formulados y aplicados? </w:t>
      </w:r>
    </w:p>
    <w:p w:rsidR="0057782A" w:rsidRPr="00C647A8" w:rsidRDefault="0057782A" w:rsidP="00522F35">
      <w:pPr>
        <w:spacing w:line="480" w:lineRule="auto"/>
        <w:ind w:firstLine="284"/>
        <w:jc w:val="both"/>
        <w:rPr>
          <w:rFonts w:ascii="Arial" w:hAnsi="Arial" w:cs="Arial"/>
        </w:rPr>
      </w:pPr>
    </w:p>
    <w:p w:rsidR="0057782A" w:rsidRPr="00C647A8" w:rsidRDefault="0057782A" w:rsidP="00522F35">
      <w:pPr>
        <w:spacing w:line="480" w:lineRule="auto"/>
        <w:ind w:firstLine="284"/>
        <w:jc w:val="both"/>
        <w:rPr>
          <w:rFonts w:ascii="Arial" w:hAnsi="Arial" w:cs="Arial"/>
        </w:rPr>
      </w:pPr>
      <w:r w:rsidRPr="00C647A8">
        <w:rPr>
          <w:rFonts w:ascii="Arial" w:hAnsi="Arial" w:cs="Arial"/>
        </w:rPr>
        <w:t>A nuestro parecer, la respuesta es que efectivamente nos estamos dirigiendo por un buen camino; sin embargo, hay que mejorar la aplicabilidad y el alcance de los programas y proyectos actuales. La razón de ser y los objetivos de los programas públicos del Estado ecuatoriano en materia de migración, están siendo muy congruentes y convenientes en relación a lo que buscan fomentar los demás países receptores de remesas a nivel internacional. No obstante, estos programas pueden quedar en el papel sino existe el suficiente compromiso de parte del Estado en darle continuidad a los planes trazados y monitorear permanentemente los resultados que se vayan consiguiendo en el camino</w:t>
      </w:r>
      <w:r>
        <w:rPr>
          <w:rFonts w:ascii="Arial" w:hAnsi="Arial" w:cs="Arial"/>
        </w:rPr>
        <w:t xml:space="preserve"> (rendición de cuentas)</w:t>
      </w:r>
      <w:r w:rsidRPr="00C647A8">
        <w:rPr>
          <w:rFonts w:ascii="Arial" w:hAnsi="Arial" w:cs="Arial"/>
        </w:rPr>
        <w:t>.</w:t>
      </w:r>
    </w:p>
    <w:p w:rsidR="0057782A" w:rsidRPr="00C647A8" w:rsidRDefault="0057782A" w:rsidP="00522F35">
      <w:pPr>
        <w:spacing w:line="480" w:lineRule="auto"/>
        <w:ind w:firstLine="284"/>
        <w:jc w:val="both"/>
        <w:rPr>
          <w:rFonts w:ascii="Arial" w:hAnsi="Arial" w:cs="Arial"/>
        </w:rPr>
      </w:pPr>
    </w:p>
    <w:p w:rsidR="0057782A" w:rsidRPr="00C647A8" w:rsidRDefault="0057782A" w:rsidP="00522F35">
      <w:pPr>
        <w:spacing w:line="480" w:lineRule="auto"/>
        <w:ind w:firstLine="284"/>
        <w:jc w:val="both"/>
        <w:rPr>
          <w:rFonts w:ascii="Arial" w:hAnsi="Arial" w:cs="Arial"/>
        </w:rPr>
      </w:pPr>
      <w:r w:rsidRPr="00C647A8">
        <w:rPr>
          <w:rFonts w:ascii="Arial" w:hAnsi="Arial" w:cs="Arial"/>
        </w:rPr>
        <w:t>Lo más difícil y a la vez aquello que ameritará mayor atención por parte del Estado ecuatoriano para conseguir el éxito en sus políticas migratorias, será la creación de lazos de confianza duraderos con el migrante y sus familiares. Sin confianza, todo plan fracasa. Hoy por hoy, los receptores de remesas no esperan mucho del Estado (</w:t>
      </w:r>
      <w:r w:rsidRPr="00C647A8">
        <w:rPr>
          <w:rFonts w:ascii="Arial" w:hAnsi="Arial" w:cs="Arial"/>
          <w:i/>
        </w:rPr>
        <w:t>percepción observada durante la investigación de campo del presente trabajo</w:t>
      </w:r>
      <w:r w:rsidRPr="00C647A8">
        <w:rPr>
          <w:rFonts w:ascii="Arial" w:hAnsi="Arial" w:cs="Arial"/>
        </w:rPr>
        <w:t xml:space="preserve">) y ven sus posibilidades de acercamiento con el ente público demasiado reducidas, a pesar de todo el esfuerzo de este último en crear portales de comunicación o convocar a medios de prensa para presentar planes de retorno, dado el poco involucramiento de los gobiernos seccionales en la población de migrantes. </w:t>
      </w:r>
    </w:p>
    <w:p w:rsidR="0057782A" w:rsidRPr="00C647A8" w:rsidRDefault="0057782A" w:rsidP="00522F35">
      <w:pPr>
        <w:spacing w:line="480" w:lineRule="auto"/>
        <w:ind w:firstLine="284"/>
        <w:jc w:val="both"/>
        <w:rPr>
          <w:rFonts w:ascii="Arial" w:hAnsi="Arial" w:cs="Arial"/>
        </w:rPr>
      </w:pPr>
    </w:p>
    <w:p w:rsidR="0057782A" w:rsidRPr="00C647A8" w:rsidRDefault="0057782A" w:rsidP="00522F35">
      <w:pPr>
        <w:spacing w:line="480" w:lineRule="auto"/>
        <w:ind w:firstLine="284"/>
        <w:jc w:val="both"/>
        <w:rPr>
          <w:rFonts w:ascii="Arial" w:hAnsi="Arial" w:cs="Arial"/>
        </w:rPr>
      </w:pPr>
      <w:r w:rsidRPr="00C647A8">
        <w:rPr>
          <w:rFonts w:ascii="Arial" w:hAnsi="Arial" w:cs="Arial"/>
        </w:rPr>
        <w:t>El trabajo hecho por parte del Estado en el tema migratorio, aún no es percibido como beneficioso entre los implicados por falta de acercamiento y el tradicional “incumplimiento de promesas sociales y comunitarias”. En la medida de que el Estado acerque su labor de capacitación, asesoría, apoyo, solidaridad, financiamiento, comunicación y relacionamiento, a los migrantes y familiares y sobretodo genere credibilidad en su desempeño, con sentido de responsabilidad, el fomento de la inversión en actividades productivas florecerá y los resultados serán más visibles en el mediano plazo.</w:t>
      </w:r>
    </w:p>
    <w:p w:rsidR="0057782A" w:rsidRPr="00C647A8" w:rsidRDefault="0057782A" w:rsidP="00522F35">
      <w:pPr>
        <w:spacing w:line="480" w:lineRule="auto"/>
        <w:ind w:firstLine="284"/>
        <w:jc w:val="both"/>
        <w:rPr>
          <w:rFonts w:ascii="Arial" w:hAnsi="Arial" w:cs="Arial"/>
        </w:rPr>
      </w:pPr>
    </w:p>
    <w:p w:rsidR="0057782A" w:rsidRPr="00C647A8" w:rsidRDefault="0057782A" w:rsidP="00522F35">
      <w:pPr>
        <w:spacing w:line="480" w:lineRule="auto"/>
        <w:ind w:firstLine="284"/>
        <w:jc w:val="both"/>
        <w:rPr>
          <w:rFonts w:ascii="Arial" w:hAnsi="Arial" w:cs="Arial"/>
        </w:rPr>
      </w:pPr>
      <w:r w:rsidRPr="00C647A8">
        <w:rPr>
          <w:rFonts w:ascii="Arial" w:hAnsi="Arial" w:cs="Arial"/>
        </w:rPr>
        <w:t>Por todo los demás, el camino resulta alentador. El Estado ecuatoriano se encuentra trabajando específicamente en los factores que promueven la inversión de remesas (</w:t>
      </w:r>
      <w:r w:rsidRPr="006179F0">
        <w:rPr>
          <w:rFonts w:ascii="Arial" w:hAnsi="Arial" w:cs="Arial"/>
          <w:i/>
        </w:rPr>
        <w:t>coherencia con los resultados de nuestro modelo resultante y experiencias exitosas como las remesas colectivas de México</w:t>
      </w:r>
      <w:r w:rsidRPr="00C647A8">
        <w:rPr>
          <w:rFonts w:ascii="Arial" w:hAnsi="Arial" w:cs="Arial"/>
        </w:rPr>
        <w:t xml:space="preserve">). Así lo reflejan </w:t>
      </w:r>
      <w:r>
        <w:rPr>
          <w:rFonts w:ascii="Arial" w:hAnsi="Arial" w:cs="Arial"/>
        </w:rPr>
        <w:t xml:space="preserve">por ejemplo </w:t>
      </w:r>
      <w:r w:rsidRPr="00C647A8">
        <w:rPr>
          <w:rFonts w:ascii="Arial" w:hAnsi="Arial" w:cs="Arial"/>
        </w:rPr>
        <w:t>los proyectos relacionados al acceso al sistema f</w:t>
      </w:r>
      <w:r>
        <w:rPr>
          <w:rFonts w:ascii="Arial" w:hAnsi="Arial" w:cs="Arial"/>
        </w:rPr>
        <w:t xml:space="preserve">inanciero (banco del migrante) o </w:t>
      </w:r>
      <w:r w:rsidRPr="00C647A8">
        <w:rPr>
          <w:rFonts w:ascii="Arial" w:hAnsi="Arial" w:cs="Arial"/>
        </w:rPr>
        <w:t xml:space="preserve">el uso del Internet (portal del migrante). </w:t>
      </w:r>
    </w:p>
    <w:p w:rsidR="0057782A" w:rsidRPr="00C647A8" w:rsidRDefault="0057782A" w:rsidP="00522F35">
      <w:pPr>
        <w:spacing w:line="480" w:lineRule="auto"/>
        <w:ind w:firstLine="284"/>
        <w:jc w:val="both"/>
        <w:rPr>
          <w:rFonts w:ascii="Arial" w:hAnsi="Arial" w:cs="Arial"/>
        </w:rPr>
      </w:pPr>
    </w:p>
    <w:p w:rsidR="0057782A" w:rsidRPr="0088221A" w:rsidRDefault="0057782A" w:rsidP="00522F35">
      <w:pPr>
        <w:spacing w:line="480" w:lineRule="auto"/>
        <w:ind w:firstLine="284"/>
        <w:jc w:val="both"/>
        <w:rPr>
          <w:rFonts w:ascii="Arial" w:hAnsi="Arial" w:cs="Arial"/>
        </w:rPr>
      </w:pPr>
      <w:r w:rsidRPr="00C647A8">
        <w:rPr>
          <w:rFonts w:ascii="Arial" w:hAnsi="Arial" w:cs="Arial"/>
        </w:rPr>
        <w:t xml:space="preserve">Esperemos que esto continúe de la misma manera en el futuro y que en el camino se vayan </w:t>
      </w:r>
      <w:r>
        <w:rPr>
          <w:rFonts w:ascii="Arial" w:hAnsi="Arial" w:cs="Arial"/>
        </w:rPr>
        <w:t>“</w:t>
      </w:r>
      <w:r w:rsidRPr="00C647A8">
        <w:rPr>
          <w:rFonts w:ascii="Arial" w:hAnsi="Arial" w:cs="Arial"/>
        </w:rPr>
        <w:t>perfeccionando</w:t>
      </w:r>
      <w:r>
        <w:rPr>
          <w:rFonts w:ascii="Arial" w:hAnsi="Arial" w:cs="Arial"/>
        </w:rPr>
        <w:t>”</w:t>
      </w:r>
      <w:r w:rsidRPr="00C647A8">
        <w:rPr>
          <w:rFonts w:ascii="Arial" w:hAnsi="Arial" w:cs="Arial"/>
        </w:rPr>
        <w:t xml:space="preserve"> las actividades de parte del Estado ecuatoriano para con los migrantes y </w:t>
      </w:r>
      <w:r>
        <w:rPr>
          <w:rFonts w:ascii="Arial" w:hAnsi="Arial" w:cs="Arial"/>
        </w:rPr>
        <w:t xml:space="preserve">los </w:t>
      </w:r>
      <w:r w:rsidRPr="00C647A8">
        <w:rPr>
          <w:rFonts w:ascii="Arial" w:hAnsi="Arial" w:cs="Arial"/>
        </w:rPr>
        <w:t xml:space="preserve">receptores. Seguramente, los resultados de remesas en términos de ahorro e inversión, mejorarán cuando todos los proyectos y programas actuales se encuentren en plena etapa de madurez.   </w:t>
      </w:r>
      <w:r w:rsidRPr="0088221A">
        <w:rPr>
          <w:rFonts w:ascii="Arial" w:hAnsi="Arial" w:cs="Arial"/>
        </w:rPr>
        <w:t xml:space="preserve"> </w:t>
      </w:r>
    </w:p>
    <w:p w:rsidR="0057782A" w:rsidRDefault="0057782A" w:rsidP="00522F35">
      <w:pPr>
        <w:spacing w:line="480" w:lineRule="auto"/>
        <w:ind w:firstLine="284"/>
        <w:jc w:val="both"/>
        <w:rPr>
          <w:rFonts w:ascii="Arial" w:hAnsi="Arial" w:cs="Arial"/>
        </w:rPr>
      </w:pPr>
    </w:p>
    <w:p w:rsidR="0057782A" w:rsidRDefault="0057782A" w:rsidP="00522F35">
      <w:pPr>
        <w:spacing w:line="480" w:lineRule="auto"/>
        <w:jc w:val="both"/>
        <w:rPr>
          <w:rFonts w:ascii="Arial" w:hAnsi="Arial" w:cs="Arial"/>
          <w:b/>
        </w:rPr>
      </w:pPr>
    </w:p>
    <w:p w:rsidR="0057782A" w:rsidRPr="00B91E9C" w:rsidRDefault="0057782A" w:rsidP="00522F35">
      <w:pPr>
        <w:spacing w:line="480" w:lineRule="auto"/>
        <w:jc w:val="both"/>
        <w:rPr>
          <w:rFonts w:ascii="Arial" w:hAnsi="Arial" w:cs="Arial"/>
          <w:b/>
          <w:sz w:val="36"/>
          <w:szCs w:val="36"/>
        </w:rPr>
      </w:pPr>
      <w:r w:rsidRPr="00B91E9C">
        <w:rPr>
          <w:rFonts w:ascii="Arial" w:hAnsi="Arial" w:cs="Arial"/>
          <w:b/>
          <w:sz w:val="36"/>
          <w:szCs w:val="36"/>
        </w:rPr>
        <w:t>CONCLUSIONES</w:t>
      </w:r>
    </w:p>
    <w:p w:rsidR="0057782A" w:rsidRDefault="0057782A" w:rsidP="00522F35">
      <w:pPr>
        <w:spacing w:line="480" w:lineRule="auto"/>
        <w:jc w:val="both"/>
        <w:rPr>
          <w:rFonts w:ascii="Arial" w:hAnsi="Arial" w:cs="Arial"/>
          <w:b/>
        </w:rPr>
      </w:pPr>
    </w:p>
    <w:p w:rsidR="0057782A" w:rsidRPr="00B91E9C" w:rsidRDefault="0057782A" w:rsidP="00522F35">
      <w:pPr>
        <w:spacing w:line="480" w:lineRule="auto"/>
        <w:ind w:firstLine="284"/>
        <w:jc w:val="both"/>
        <w:rPr>
          <w:rFonts w:ascii="Arial" w:hAnsi="Arial" w:cs="Arial"/>
        </w:rPr>
      </w:pPr>
      <w:r w:rsidRPr="00B91E9C">
        <w:rPr>
          <w:rFonts w:ascii="Arial" w:hAnsi="Arial" w:cs="Arial"/>
        </w:rPr>
        <w:t>En las últimas décadas, las remesas en el Ecuador han sido consideradas como factor</w:t>
      </w:r>
      <w:r>
        <w:rPr>
          <w:rFonts w:ascii="Arial" w:hAnsi="Arial" w:cs="Arial"/>
        </w:rPr>
        <w:t xml:space="preserve"> clave de </w:t>
      </w:r>
      <w:r w:rsidRPr="00B91E9C">
        <w:rPr>
          <w:rFonts w:ascii="Arial" w:hAnsi="Arial" w:cs="Arial"/>
        </w:rPr>
        <w:t>desarrollo</w:t>
      </w:r>
      <w:r>
        <w:rPr>
          <w:rFonts w:ascii="Arial" w:hAnsi="Arial" w:cs="Arial"/>
        </w:rPr>
        <w:t xml:space="preserve"> económico</w:t>
      </w:r>
      <w:r w:rsidRPr="00B91E9C">
        <w:rPr>
          <w:rFonts w:ascii="Arial" w:hAnsi="Arial" w:cs="Arial"/>
        </w:rPr>
        <w:t xml:space="preserve"> y se han convertido </w:t>
      </w:r>
      <w:r>
        <w:rPr>
          <w:rFonts w:ascii="Arial" w:hAnsi="Arial" w:cs="Arial"/>
        </w:rPr>
        <w:t xml:space="preserve">pronto </w:t>
      </w:r>
      <w:r w:rsidRPr="00B91E9C">
        <w:rPr>
          <w:rFonts w:ascii="Arial" w:hAnsi="Arial" w:cs="Arial"/>
        </w:rPr>
        <w:t>en una fuente de ingresos important</w:t>
      </w:r>
      <w:r>
        <w:rPr>
          <w:rFonts w:ascii="Arial" w:hAnsi="Arial" w:cs="Arial"/>
        </w:rPr>
        <w:t>ísima</w:t>
      </w:r>
      <w:r w:rsidRPr="00B91E9C">
        <w:rPr>
          <w:rFonts w:ascii="Arial" w:hAnsi="Arial" w:cs="Arial"/>
        </w:rPr>
        <w:t xml:space="preserve"> tanto </w:t>
      </w:r>
      <w:r>
        <w:rPr>
          <w:rFonts w:ascii="Arial" w:hAnsi="Arial" w:cs="Arial"/>
        </w:rPr>
        <w:t>para la estabilidad de</w:t>
      </w:r>
      <w:r w:rsidRPr="00B91E9C">
        <w:rPr>
          <w:rFonts w:ascii="Arial" w:hAnsi="Arial" w:cs="Arial"/>
        </w:rPr>
        <w:t xml:space="preserve"> la economía </w:t>
      </w:r>
      <w:r>
        <w:rPr>
          <w:rFonts w:ascii="Arial" w:hAnsi="Arial" w:cs="Arial"/>
        </w:rPr>
        <w:t>nacional como en</w:t>
      </w:r>
      <w:r w:rsidRPr="00B91E9C">
        <w:rPr>
          <w:rFonts w:ascii="Arial" w:hAnsi="Arial" w:cs="Arial"/>
        </w:rPr>
        <w:t xml:space="preserve"> </w:t>
      </w:r>
      <w:r>
        <w:rPr>
          <w:rFonts w:ascii="Arial" w:hAnsi="Arial" w:cs="Arial"/>
        </w:rPr>
        <w:t xml:space="preserve">la solidez de la estructura socioeconómica familiar </w:t>
      </w:r>
      <w:r w:rsidRPr="00B91E9C">
        <w:rPr>
          <w:rFonts w:ascii="Arial" w:hAnsi="Arial" w:cs="Arial"/>
        </w:rPr>
        <w:t>de</w:t>
      </w:r>
      <w:r>
        <w:rPr>
          <w:rFonts w:ascii="Arial" w:hAnsi="Arial" w:cs="Arial"/>
        </w:rPr>
        <w:t xml:space="preserve"> los </w:t>
      </w:r>
      <w:r w:rsidRPr="00B91E9C">
        <w:rPr>
          <w:rFonts w:ascii="Arial" w:hAnsi="Arial" w:cs="Arial"/>
        </w:rPr>
        <w:t>hogares rec</w:t>
      </w:r>
      <w:r>
        <w:rPr>
          <w:rFonts w:ascii="Arial" w:hAnsi="Arial" w:cs="Arial"/>
        </w:rPr>
        <w:t xml:space="preserve">eptores. Hoy, las remesas ya superan a las exportaciones no petroleras y representan el 7% del PIB. </w:t>
      </w:r>
      <w:r w:rsidRPr="00B91E9C">
        <w:rPr>
          <w:rFonts w:ascii="Arial" w:hAnsi="Arial" w:cs="Arial"/>
        </w:rPr>
        <w:t xml:space="preserve"> </w:t>
      </w:r>
    </w:p>
    <w:p w:rsidR="0057782A" w:rsidRPr="00B91E9C"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B91E9C">
        <w:rPr>
          <w:rFonts w:ascii="Arial" w:hAnsi="Arial" w:cs="Arial"/>
        </w:rPr>
        <w:t xml:space="preserve">A pesar de lo vital que son las remesas a nivel macro, en este trabajo se decidió analizar el tema de las remesas desde un punto de vista más micro para entender todo lo que rodea al receptor de remesas al momento de decidir en qué utilizar </w:t>
      </w:r>
      <w:r>
        <w:rPr>
          <w:rFonts w:ascii="Arial" w:hAnsi="Arial" w:cs="Arial"/>
        </w:rPr>
        <w:t>dicho</w:t>
      </w:r>
      <w:r w:rsidRPr="00B91E9C">
        <w:rPr>
          <w:rFonts w:ascii="Arial" w:hAnsi="Arial" w:cs="Arial"/>
        </w:rPr>
        <w:t xml:space="preserve"> ingreso, establecer cuáles son los factores que determinan su consumo o inversión y r</w:t>
      </w:r>
      <w:r>
        <w:rPr>
          <w:rFonts w:ascii="Arial" w:hAnsi="Arial" w:cs="Arial"/>
        </w:rPr>
        <w:t xml:space="preserve">ecomendar un plan de acción para generar con las remesas un desarrollo económico sostenible. </w:t>
      </w:r>
      <w:r w:rsidRPr="00B91E9C">
        <w:rPr>
          <w:rFonts w:ascii="Arial" w:hAnsi="Arial" w:cs="Arial"/>
        </w:rPr>
        <w:t xml:space="preserve"> </w:t>
      </w:r>
    </w:p>
    <w:p w:rsidR="0057782A" w:rsidRDefault="0057782A" w:rsidP="00522F35">
      <w:pPr>
        <w:spacing w:line="480" w:lineRule="auto"/>
        <w:ind w:firstLine="284"/>
        <w:jc w:val="both"/>
        <w:rPr>
          <w:rFonts w:ascii="Arial" w:hAnsi="Arial" w:cs="Arial"/>
        </w:rPr>
      </w:pPr>
    </w:p>
    <w:p w:rsidR="0057782A" w:rsidRPr="00B91E9C" w:rsidRDefault="0057782A" w:rsidP="00522F35">
      <w:pPr>
        <w:spacing w:line="480" w:lineRule="auto"/>
        <w:ind w:firstLine="284"/>
        <w:jc w:val="both"/>
        <w:rPr>
          <w:rFonts w:ascii="Arial" w:hAnsi="Arial" w:cs="Arial"/>
        </w:rPr>
      </w:pPr>
      <w:r>
        <w:rPr>
          <w:rFonts w:ascii="Arial" w:hAnsi="Arial" w:cs="Arial"/>
        </w:rPr>
        <w:t>A modo</w:t>
      </w:r>
      <w:r w:rsidRPr="00B91E9C">
        <w:rPr>
          <w:rFonts w:ascii="Arial" w:hAnsi="Arial" w:cs="Arial"/>
        </w:rPr>
        <w:t xml:space="preserve"> de resumen, </w:t>
      </w:r>
      <w:r>
        <w:rPr>
          <w:rFonts w:ascii="Arial" w:hAnsi="Arial" w:cs="Arial"/>
        </w:rPr>
        <w:t xml:space="preserve">en el análisis descriptivo de este trabajo, </w:t>
      </w:r>
      <w:r w:rsidRPr="00B91E9C">
        <w:rPr>
          <w:rFonts w:ascii="Arial" w:hAnsi="Arial" w:cs="Arial"/>
        </w:rPr>
        <w:t xml:space="preserve">se encontró evidencia de que </w:t>
      </w:r>
      <w:r>
        <w:rPr>
          <w:rFonts w:ascii="Arial" w:hAnsi="Arial" w:cs="Arial"/>
        </w:rPr>
        <w:t xml:space="preserve">en Ecuador, </w:t>
      </w:r>
      <w:r w:rsidRPr="00B91E9C">
        <w:rPr>
          <w:rFonts w:ascii="Arial" w:hAnsi="Arial" w:cs="Arial"/>
        </w:rPr>
        <w:t xml:space="preserve">las remesas se destinan principalmente, en un 54%, a los gastos diarios del hogar (consumo básico), 21% para educación y salud, 8% </w:t>
      </w:r>
      <w:r>
        <w:rPr>
          <w:rFonts w:ascii="Arial" w:hAnsi="Arial" w:cs="Arial"/>
        </w:rPr>
        <w:t>hacia</w:t>
      </w:r>
      <w:r w:rsidRPr="00B91E9C">
        <w:rPr>
          <w:rFonts w:ascii="Arial" w:hAnsi="Arial" w:cs="Arial"/>
        </w:rPr>
        <w:t xml:space="preserve"> ahorros bancarios, 7% para inversiones a largo plazo, 5% para la inversión en un negocio propio (o actividad productiva) y 4% para el pago de deudas. Así, la inversión total de las remesas entre los receptores ecuatorianos, llega a un porcentaje </w:t>
      </w:r>
      <w:r>
        <w:rPr>
          <w:rFonts w:ascii="Arial" w:hAnsi="Arial" w:cs="Arial"/>
        </w:rPr>
        <w:t>estimado,</w:t>
      </w:r>
      <w:r w:rsidRPr="00B91E9C">
        <w:rPr>
          <w:rFonts w:ascii="Arial" w:hAnsi="Arial" w:cs="Arial"/>
        </w:rPr>
        <w:t xml:space="preserve"> </w:t>
      </w:r>
      <w:r>
        <w:rPr>
          <w:rFonts w:ascii="Arial" w:hAnsi="Arial" w:cs="Arial"/>
        </w:rPr>
        <w:t>y ciertamente “límite”, del 21%; mientras que, la participación total de consumo asciende al 75%.</w:t>
      </w:r>
    </w:p>
    <w:p w:rsidR="0057782A" w:rsidRPr="00B91E9C"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B91E9C">
        <w:rPr>
          <w:rFonts w:ascii="Arial" w:hAnsi="Arial" w:cs="Arial"/>
        </w:rPr>
        <w:t xml:space="preserve">Adicionalmente, </w:t>
      </w:r>
      <w:r>
        <w:rPr>
          <w:rFonts w:ascii="Arial" w:hAnsi="Arial" w:cs="Arial"/>
        </w:rPr>
        <w:t>con la finalidad de</w:t>
      </w:r>
      <w:r w:rsidRPr="00B91E9C">
        <w:rPr>
          <w:rFonts w:ascii="Arial" w:hAnsi="Arial" w:cs="Arial"/>
        </w:rPr>
        <w:t xml:space="preserve"> investigar cómo la </w:t>
      </w:r>
      <w:r>
        <w:rPr>
          <w:rFonts w:ascii="Arial" w:hAnsi="Arial" w:cs="Arial"/>
        </w:rPr>
        <w:t>“</w:t>
      </w:r>
      <w:r w:rsidRPr="00B91E9C">
        <w:rPr>
          <w:rFonts w:ascii="Arial" w:hAnsi="Arial" w:cs="Arial"/>
        </w:rPr>
        <w:t>inversión</w:t>
      </w:r>
      <w:r>
        <w:rPr>
          <w:rFonts w:ascii="Arial" w:hAnsi="Arial" w:cs="Arial"/>
        </w:rPr>
        <w:t>”</w:t>
      </w:r>
      <w:r w:rsidRPr="00B91E9C">
        <w:rPr>
          <w:rFonts w:ascii="Arial" w:hAnsi="Arial" w:cs="Arial"/>
        </w:rPr>
        <w:t xml:space="preserve"> de </w:t>
      </w:r>
      <w:r>
        <w:rPr>
          <w:rFonts w:ascii="Arial" w:hAnsi="Arial" w:cs="Arial"/>
        </w:rPr>
        <w:t xml:space="preserve">las </w:t>
      </w:r>
      <w:r w:rsidRPr="00B91E9C">
        <w:rPr>
          <w:rFonts w:ascii="Arial" w:hAnsi="Arial" w:cs="Arial"/>
        </w:rPr>
        <w:t xml:space="preserve">remesas puede actuar como </w:t>
      </w:r>
      <w:r>
        <w:rPr>
          <w:rFonts w:ascii="Arial" w:hAnsi="Arial" w:cs="Arial"/>
        </w:rPr>
        <w:t xml:space="preserve">un </w:t>
      </w:r>
      <w:r w:rsidRPr="00B91E9C">
        <w:rPr>
          <w:rFonts w:ascii="Arial" w:hAnsi="Arial" w:cs="Arial"/>
        </w:rPr>
        <w:t xml:space="preserve">propulsor </w:t>
      </w:r>
      <w:r>
        <w:rPr>
          <w:rFonts w:ascii="Arial" w:hAnsi="Arial" w:cs="Arial"/>
        </w:rPr>
        <w:t xml:space="preserve">para el </w:t>
      </w:r>
      <w:r w:rsidRPr="00B91E9C">
        <w:rPr>
          <w:rFonts w:ascii="Arial" w:hAnsi="Arial" w:cs="Arial"/>
        </w:rPr>
        <w:t xml:space="preserve">desarrollo </w:t>
      </w:r>
      <w:r>
        <w:rPr>
          <w:rFonts w:ascii="Arial" w:hAnsi="Arial" w:cs="Arial"/>
        </w:rPr>
        <w:t>de</w:t>
      </w:r>
      <w:r w:rsidRPr="00B91E9C">
        <w:rPr>
          <w:rFonts w:ascii="Arial" w:hAnsi="Arial" w:cs="Arial"/>
        </w:rPr>
        <w:t xml:space="preserve"> los hogares </w:t>
      </w:r>
      <w:r>
        <w:rPr>
          <w:rFonts w:ascii="Arial" w:hAnsi="Arial" w:cs="Arial"/>
        </w:rPr>
        <w:t xml:space="preserve">receptores, </w:t>
      </w:r>
      <w:r w:rsidRPr="00B91E9C">
        <w:rPr>
          <w:rFonts w:ascii="Arial" w:hAnsi="Arial" w:cs="Arial"/>
        </w:rPr>
        <w:t>se p</w:t>
      </w:r>
      <w:r>
        <w:rPr>
          <w:rFonts w:ascii="Arial" w:hAnsi="Arial" w:cs="Arial"/>
        </w:rPr>
        <w:t>rocedió a</w:t>
      </w:r>
      <w:r w:rsidRPr="00B91E9C">
        <w:rPr>
          <w:rFonts w:ascii="Arial" w:hAnsi="Arial" w:cs="Arial"/>
        </w:rPr>
        <w:t xml:space="preserve"> ti</w:t>
      </w:r>
      <w:r>
        <w:rPr>
          <w:rFonts w:ascii="Arial" w:hAnsi="Arial" w:cs="Arial"/>
        </w:rPr>
        <w:t xml:space="preserve">pificar un modelo econométrico que determinara los  factores (o variables) que promueven la inversión de remesas o dicho de otra forma, los </w:t>
      </w:r>
      <w:r w:rsidRPr="00B91E9C">
        <w:rPr>
          <w:rFonts w:ascii="Arial" w:hAnsi="Arial" w:cs="Arial"/>
        </w:rPr>
        <w:t xml:space="preserve">aspectos </w:t>
      </w:r>
      <w:r>
        <w:rPr>
          <w:rFonts w:ascii="Arial" w:hAnsi="Arial" w:cs="Arial"/>
        </w:rPr>
        <w:t xml:space="preserve">en los que los </w:t>
      </w:r>
      <w:r w:rsidRPr="00B91E9C">
        <w:rPr>
          <w:rFonts w:ascii="Arial" w:hAnsi="Arial" w:cs="Arial"/>
        </w:rPr>
        <w:t xml:space="preserve">receptores </w:t>
      </w:r>
      <w:r>
        <w:rPr>
          <w:rFonts w:ascii="Arial" w:hAnsi="Arial" w:cs="Arial"/>
        </w:rPr>
        <w:t>deben</w:t>
      </w:r>
      <w:r w:rsidRPr="00B91E9C">
        <w:rPr>
          <w:rFonts w:ascii="Arial" w:hAnsi="Arial" w:cs="Arial"/>
        </w:rPr>
        <w:t xml:space="preserve"> </w:t>
      </w:r>
      <w:r>
        <w:rPr>
          <w:rFonts w:ascii="Arial" w:hAnsi="Arial" w:cs="Arial"/>
        </w:rPr>
        <w:t>“enfocarse”</w:t>
      </w:r>
      <w:r w:rsidRPr="00B91E9C">
        <w:rPr>
          <w:rFonts w:ascii="Arial" w:hAnsi="Arial" w:cs="Arial"/>
        </w:rPr>
        <w:t xml:space="preserve"> para invertir en mayor proporción sus remesas. </w:t>
      </w:r>
    </w:p>
    <w:p w:rsidR="0057782A"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Pr>
          <w:rFonts w:ascii="Arial" w:hAnsi="Arial" w:cs="Arial"/>
        </w:rPr>
        <w:t xml:space="preserve">Para todos es conocido el positivo </w:t>
      </w:r>
      <w:r w:rsidRPr="00B91E9C">
        <w:rPr>
          <w:rFonts w:ascii="Arial" w:hAnsi="Arial" w:cs="Arial"/>
        </w:rPr>
        <w:t>impacto económico que causa</w:t>
      </w:r>
      <w:r>
        <w:rPr>
          <w:rFonts w:ascii="Arial" w:hAnsi="Arial" w:cs="Arial"/>
        </w:rPr>
        <w:t>n</w:t>
      </w:r>
      <w:r w:rsidRPr="00B91E9C">
        <w:rPr>
          <w:rFonts w:ascii="Arial" w:hAnsi="Arial" w:cs="Arial"/>
        </w:rPr>
        <w:t xml:space="preserve"> las remesas en los hogares receptores, sin necesidad de hacer un modelo o leer con profundidad un estudio de mercado, puesto que ayudan a sus miembros a financiar gastos corrientes, satisfacer necesidades básicas e incurrir incluso en gastos poco productivos (entretenimiento, bienes de lujo, etc.)</w:t>
      </w:r>
      <w:r>
        <w:rPr>
          <w:rFonts w:ascii="Arial" w:hAnsi="Arial" w:cs="Arial"/>
        </w:rPr>
        <w:t>.</w:t>
      </w:r>
    </w:p>
    <w:p w:rsidR="0057782A" w:rsidRDefault="0057782A" w:rsidP="00522F35">
      <w:pPr>
        <w:spacing w:line="480" w:lineRule="auto"/>
        <w:ind w:firstLine="284"/>
        <w:jc w:val="both"/>
        <w:rPr>
          <w:rFonts w:ascii="Arial" w:hAnsi="Arial" w:cs="Arial"/>
        </w:rPr>
      </w:pPr>
    </w:p>
    <w:p w:rsidR="0057782A" w:rsidRPr="00B91E9C" w:rsidRDefault="0057782A" w:rsidP="00522F35">
      <w:pPr>
        <w:spacing w:line="480" w:lineRule="auto"/>
        <w:ind w:firstLine="284"/>
        <w:jc w:val="both"/>
        <w:rPr>
          <w:rFonts w:ascii="Arial" w:hAnsi="Arial" w:cs="Arial"/>
        </w:rPr>
      </w:pPr>
      <w:r>
        <w:rPr>
          <w:rFonts w:ascii="Arial" w:hAnsi="Arial" w:cs="Arial"/>
        </w:rPr>
        <w:t>No obstante, si las remesas</w:t>
      </w:r>
      <w:r w:rsidRPr="00B91E9C">
        <w:rPr>
          <w:rFonts w:ascii="Arial" w:hAnsi="Arial" w:cs="Arial"/>
        </w:rPr>
        <w:t xml:space="preserve"> pudieran </w:t>
      </w:r>
      <w:r>
        <w:rPr>
          <w:rFonts w:ascii="Arial" w:hAnsi="Arial" w:cs="Arial"/>
        </w:rPr>
        <w:t xml:space="preserve">ser </w:t>
      </w:r>
      <w:r w:rsidRPr="00B91E9C">
        <w:rPr>
          <w:rFonts w:ascii="Arial" w:hAnsi="Arial" w:cs="Arial"/>
        </w:rPr>
        <w:t>canaliza</w:t>
      </w:r>
      <w:r>
        <w:rPr>
          <w:rFonts w:ascii="Arial" w:hAnsi="Arial" w:cs="Arial"/>
        </w:rPr>
        <w:t>das</w:t>
      </w:r>
      <w:r w:rsidRPr="00B91E9C">
        <w:rPr>
          <w:rFonts w:ascii="Arial" w:hAnsi="Arial" w:cs="Arial"/>
        </w:rPr>
        <w:t xml:space="preserve"> </w:t>
      </w:r>
      <w:r>
        <w:rPr>
          <w:rFonts w:ascii="Arial" w:hAnsi="Arial" w:cs="Arial"/>
        </w:rPr>
        <w:t xml:space="preserve">en mayor medida </w:t>
      </w:r>
      <w:r w:rsidRPr="00B91E9C">
        <w:rPr>
          <w:rFonts w:ascii="Arial" w:hAnsi="Arial" w:cs="Arial"/>
        </w:rPr>
        <w:t xml:space="preserve">hacia actividades productivas </w:t>
      </w:r>
      <w:r>
        <w:rPr>
          <w:rFonts w:ascii="Arial" w:hAnsi="Arial" w:cs="Arial"/>
        </w:rPr>
        <w:t>o</w:t>
      </w:r>
      <w:r w:rsidRPr="00B91E9C">
        <w:rPr>
          <w:rFonts w:ascii="Arial" w:hAnsi="Arial" w:cs="Arial"/>
        </w:rPr>
        <w:t xml:space="preserve"> de ahorro, </w:t>
      </w:r>
      <w:r>
        <w:rPr>
          <w:rFonts w:ascii="Arial" w:hAnsi="Arial" w:cs="Arial"/>
        </w:rPr>
        <w:t>el</w:t>
      </w:r>
      <w:r w:rsidRPr="00B91E9C">
        <w:rPr>
          <w:rFonts w:ascii="Arial" w:hAnsi="Arial" w:cs="Arial"/>
        </w:rPr>
        <w:t xml:space="preserve"> impacto económico</w:t>
      </w:r>
      <w:r>
        <w:rPr>
          <w:rFonts w:ascii="Arial" w:hAnsi="Arial" w:cs="Arial"/>
        </w:rPr>
        <w:t xml:space="preserve"> </w:t>
      </w:r>
      <w:r w:rsidRPr="00B91E9C">
        <w:rPr>
          <w:rFonts w:ascii="Arial" w:hAnsi="Arial" w:cs="Arial"/>
        </w:rPr>
        <w:t>sería much</w:t>
      </w:r>
      <w:r>
        <w:rPr>
          <w:rFonts w:ascii="Arial" w:hAnsi="Arial" w:cs="Arial"/>
        </w:rPr>
        <w:t>o</w:t>
      </w:r>
      <w:r w:rsidRPr="00B91E9C">
        <w:rPr>
          <w:rFonts w:ascii="Arial" w:hAnsi="Arial" w:cs="Arial"/>
        </w:rPr>
        <w:t xml:space="preserve"> m</w:t>
      </w:r>
      <w:r>
        <w:rPr>
          <w:rFonts w:ascii="Arial" w:hAnsi="Arial" w:cs="Arial"/>
        </w:rPr>
        <w:t>ayor</w:t>
      </w:r>
      <w:r w:rsidRPr="00B91E9C">
        <w:rPr>
          <w:rFonts w:ascii="Arial" w:hAnsi="Arial" w:cs="Arial"/>
        </w:rPr>
        <w:t xml:space="preserve">, </w:t>
      </w:r>
      <w:r>
        <w:rPr>
          <w:rFonts w:ascii="Arial" w:hAnsi="Arial" w:cs="Arial"/>
        </w:rPr>
        <w:t>puesto</w:t>
      </w:r>
      <w:r w:rsidRPr="00B91E9C">
        <w:rPr>
          <w:rFonts w:ascii="Arial" w:hAnsi="Arial" w:cs="Arial"/>
        </w:rPr>
        <w:t xml:space="preserve"> que </w:t>
      </w:r>
      <w:r>
        <w:rPr>
          <w:rFonts w:ascii="Arial" w:hAnsi="Arial" w:cs="Arial"/>
        </w:rPr>
        <w:t xml:space="preserve">las remesas representarían para </w:t>
      </w:r>
      <w:r w:rsidRPr="00B91E9C">
        <w:rPr>
          <w:rFonts w:ascii="Arial" w:hAnsi="Arial" w:cs="Arial"/>
        </w:rPr>
        <w:t xml:space="preserve">los hogares una fuente de ingresos sostenible o un elemento </w:t>
      </w:r>
      <w:r>
        <w:rPr>
          <w:rFonts w:ascii="Arial" w:hAnsi="Arial" w:cs="Arial"/>
        </w:rPr>
        <w:t xml:space="preserve">de inversión que hiciera posible la </w:t>
      </w:r>
      <w:r w:rsidRPr="00B91E9C">
        <w:rPr>
          <w:rFonts w:ascii="Arial" w:hAnsi="Arial" w:cs="Arial"/>
        </w:rPr>
        <w:t xml:space="preserve">mejora </w:t>
      </w:r>
      <w:r>
        <w:rPr>
          <w:rFonts w:ascii="Arial" w:hAnsi="Arial" w:cs="Arial"/>
        </w:rPr>
        <w:t>en el</w:t>
      </w:r>
      <w:r w:rsidRPr="00B91E9C">
        <w:rPr>
          <w:rFonts w:ascii="Arial" w:hAnsi="Arial" w:cs="Arial"/>
        </w:rPr>
        <w:t xml:space="preserve"> nivel socioeconómico, </w:t>
      </w:r>
      <w:r>
        <w:rPr>
          <w:rFonts w:ascii="Arial" w:hAnsi="Arial" w:cs="Arial"/>
        </w:rPr>
        <w:t xml:space="preserve">la producción de mayor </w:t>
      </w:r>
      <w:r w:rsidRPr="00B91E9C">
        <w:rPr>
          <w:rFonts w:ascii="Arial" w:hAnsi="Arial" w:cs="Arial"/>
        </w:rPr>
        <w:t xml:space="preserve">riqueza a partir de riqueza y </w:t>
      </w:r>
      <w:r>
        <w:rPr>
          <w:rFonts w:ascii="Arial" w:hAnsi="Arial" w:cs="Arial"/>
        </w:rPr>
        <w:t>la “migración” hacia un</w:t>
      </w:r>
      <w:r w:rsidRPr="00B91E9C">
        <w:rPr>
          <w:rFonts w:ascii="Arial" w:hAnsi="Arial" w:cs="Arial"/>
        </w:rPr>
        <w:t xml:space="preserve"> nivel de vida superior</w:t>
      </w:r>
      <w:r>
        <w:rPr>
          <w:rFonts w:ascii="Arial" w:hAnsi="Arial" w:cs="Arial"/>
        </w:rPr>
        <w:t>; todo esto con una difícil posibilidad de revertirse fácilmente</w:t>
      </w:r>
      <w:r w:rsidRPr="00B91E9C">
        <w:rPr>
          <w:rFonts w:ascii="Arial" w:hAnsi="Arial" w:cs="Arial"/>
        </w:rPr>
        <w:t xml:space="preserve">. </w:t>
      </w:r>
      <w:r>
        <w:rPr>
          <w:rFonts w:ascii="Arial" w:hAnsi="Arial" w:cs="Arial"/>
        </w:rPr>
        <w:t>Así, si todo es consumo, nada de esto es posible, los beneficios terminan en un corto plazo. Al respecto, e</w:t>
      </w:r>
      <w:r w:rsidRPr="00B91E9C">
        <w:rPr>
          <w:rFonts w:ascii="Arial" w:hAnsi="Arial" w:cs="Arial"/>
        </w:rPr>
        <w:t>ste trabajo propuso un camino</w:t>
      </w:r>
      <w:r>
        <w:rPr>
          <w:rFonts w:ascii="Arial" w:hAnsi="Arial" w:cs="Arial"/>
        </w:rPr>
        <w:t>, una receta para el receptor y todos los que están interesados en fomentar la inversión de remesas.</w:t>
      </w:r>
    </w:p>
    <w:p w:rsidR="0057782A" w:rsidRPr="00B91E9C" w:rsidRDefault="0057782A" w:rsidP="00522F35">
      <w:pPr>
        <w:spacing w:line="480" w:lineRule="auto"/>
        <w:ind w:firstLine="284"/>
        <w:jc w:val="both"/>
        <w:rPr>
          <w:rFonts w:ascii="Arial" w:hAnsi="Arial" w:cs="Arial"/>
        </w:rPr>
      </w:pPr>
    </w:p>
    <w:p w:rsidR="0057782A" w:rsidRPr="00B91E9C" w:rsidRDefault="0057782A" w:rsidP="00522F35">
      <w:pPr>
        <w:spacing w:line="480" w:lineRule="auto"/>
        <w:ind w:firstLine="284"/>
        <w:jc w:val="both"/>
        <w:rPr>
          <w:rFonts w:ascii="Arial" w:hAnsi="Arial" w:cs="Arial"/>
        </w:rPr>
      </w:pPr>
      <w:r w:rsidRPr="00B91E9C">
        <w:rPr>
          <w:rFonts w:ascii="Arial" w:hAnsi="Arial" w:cs="Arial"/>
        </w:rPr>
        <w:t xml:space="preserve">¿Y los resultados? </w:t>
      </w:r>
      <w:r>
        <w:rPr>
          <w:rFonts w:ascii="Arial" w:hAnsi="Arial" w:cs="Arial"/>
        </w:rPr>
        <w:t xml:space="preserve">El modelo propuesto en este trabajo arrojó 7 </w:t>
      </w:r>
      <w:r w:rsidRPr="00B91E9C">
        <w:rPr>
          <w:rFonts w:ascii="Arial" w:hAnsi="Arial" w:cs="Arial"/>
        </w:rPr>
        <w:t xml:space="preserve">factores que inciden significativamente en la decisión de invertir las remesas por parte del receptor ecuatoriano. </w:t>
      </w:r>
      <w:r>
        <w:rPr>
          <w:rFonts w:ascii="Arial" w:hAnsi="Arial" w:cs="Arial"/>
        </w:rPr>
        <w:t>Estos</w:t>
      </w:r>
      <w:r w:rsidRPr="00B91E9C">
        <w:rPr>
          <w:rFonts w:ascii="Arial" w:hAnsi="Arial" w:cs="Arial"/>
        </w:rPr>
        <w:t xml:space="preserve"> son: el Acceso al Sistema Financiero, Uso de Internet, Monto de remesas, Periodicidad de envío, Predisposición y Capacitación empresarial, Negocio Propio e Ingreso Mensual. Todos e</w:t>
      </w:r>
      <w:r>
        <w:rPr>
          <w:rFonts w:ascii="Arial" w:hAnsi="Arial" w:cs="Arial"/>
        </w:rPr>
        <w:t>stos factores</w:t>
      </w:r>
      <w:r w:rsidRPr="00B91E9C">
        <w:rPr>
          <w:rFonts w:ascii="Arial" w:hAnsi="Arial" w:cs="Arial"/>
        </w:rPr>
        <w:t xml:space="preserve"> guardan una relación positiva con el porcentaje de inversi</w:t>
      </w:r>
      <w:r>
        <w:rPr>
          <w:rFonts w:ascii="Arial" w:hAnsi="Arial" w:cs="Arial"/>
        </w:rPr>
        <w:t>ón; por lo tanto, a medida que é</w:t>
      </w:r>
      <w:r w:rsidRPr="00B91E9C">
        <w:rPr>
          <w:rFonts w:ascii="Arial" w:hAnsi="Arial" w:cs="Arial"/>
        </w:rPr>
        <w:t xml:space="preserve">stos mejoran o incrementan su valor, el porcentaje de inversión de los receptores también lo hace. </w:t>
      </w:r>
    </w:p>
    <w:p w:rsidR="0057782A" w:rsidRPr="00B91E9C" w:rsidRDefault="0057782A" w:rsidP="00522F35">
      <w:pPr>
        <w:spacing w:line="480" w:lineRule="auto"/>
        <w:ind w:firstLine="284"/>
        <w:jc w:val="both"/>
        <w:rPr>
          <w:rFonts w:ascii="Arial" w:hAnsi="Arial" w:cs="Arial"/>
        </w:rPr>
      </w:pPr>
    </w:p>
    <w:p w:rsidR="0057782A" w:rsidRPr="00B91E9C" w:rsidRDefault="0057782A" w:rsidP="00522F35">
      <w:pPr>
        <w:spacing w:line="480" w:lineRule="auto"/>
        <w:ind w:firstLine="284"/>
        <w:jc w:val="both"/>
        <w:rPr>
          <w:rFonts w:ascii="Arial" w:hAnsi="Arial" w:cs="Arial"/>
        </w:rPr>
      </w:pPr>
      <w:r w:rsidRPr="00B91E9C">
        <w:rPr>
          <w:rFonts w:ascii="Arial" w:hAnsi="Arial" w:cs="Arial"/>
        </w:rPr>
        <w:t xml:space="preserve">Por otro lado, se evaluaron </w:t>
      </w:r>
      <w:r>
        <w:rPr>
          <w:rFonts w:ascii="Arial" w:hAnsi="Arial" w:cs="Arial"/>
        </w:rPr>
        <w:t>cinco</w:t>
      </w:r>
      <w:r w:rsidRPr="00B91E9C">
        <w:rPr>
          <w:rFonts w:ascii="Arial" w:hAnsi="Arial" w:cs="Arial"/>
        </w:rPr>
        <w:t xml:space="preserve"> “escenarios”</w:t>
      </w:r>
      <w:r>
        <w:rPr>
          <w:rFonts w:ascii="Arial" w:hAnsi="Arial" w:cs="Arial"/>
        </w:rPr>
        <w:t xml:space="preserve"> probables de inversión</w:t>
      </w:r>
      <w:r w:rsidRPr="00B91E9C">
        <w:rPr>
          <w:rFonts w:ascii="Arial" w:hAnsi="Arial" w:cs="Arial"/>
        </w:rPr>
        <w:t xml:space="preserve"> para obtener predicciones confiables sobre el porcentaje de inversión de remesas </w:t>
      </w:r>
      <w:r>
        <w:rPr>
          <w:rFonts w:ascii="Arial" w:hAnsi="Arial" w:cs="Arial"/>
        </w:rPr>
        <w:t xml:space="preserve">que pueden alcanzar </w:t>
      </w:r>
      <w:r w:rsidRPr="00B91E9C">
        <w:rPr>
          <w:rFonts w:ascii="Arial" w:hAnsi="Arial" w:cs="Arial"/>
        </w:rPr>
        <w:t>los receptores</w:t>
      </w:r>
      <w:r>
        <w:rPr>
          <w:rFonts w:ascii="Arial" w:hAnsi="Arial" w:cs="Arial"/>
        </w:rPr>
        <w:t xml:space="preserve"> ecuatorianos</w:t>
      </w:r>
      <w:r w:rsidRPr="00B91E9C">
        <w:rPr>
          <w:rFonts w:ascii="Arial" w:hAnsi="Arial" w:cs="Arial"/>
        </w:rPr>
        <w:t>, tomando en cuenta los r</w:t>
      </w:r>
      <w:r>
        <w:rPr>
          <w:rFonts w:ascii="Arial" w:hAnsi="Arial" w:cs="Arial"/>
        </w:rPr>
        <w:t>esultados del modelo final y sus</w:t>
      </w:r>
      <w:r w:rsidRPr="00B91E9C">
        <w:rPr>
          <w:rFonts w:ascii="Arial" w:hAnsi="Arial" w:cs="Arial"/>
        </w:rPr>
        <w:t xml:space="preserve"> características</w:t>
      </w:r>
      <w:r>
        <w:rPr>
          <w:rFonts w:ascii="Arial" w:hAnsi="Arial" w:cs="Arial"/>
        </w:rPr>
        <w:t xml:space="preserve"> propias. De aquí se pudo concluir</w:t>
      </w:r>
      <w:r w:rsidRPr="00B91E9C">
        <w:rPr>
          <w:rFonts w:ascii="Arial" w:hAnsi="Arial" w:cs="Arial"/>
        </w:rPr>
        <w:t xml:space="preserve"> que un receptor representativo de remesas en el Ecuador, puede llegar a invertir aproximadamente </w:t>
      </w:r>
      <w:r>
        <w:rPr>
          <w:rFonts w:ascii="Arial" w:hAnsi="Arial" w:cs="Arial"/>
        </w:rPr>
        <w:t>el</w:t>
      </w:r>
      <w:r w:rsidRPr="00B91E9C">
        <w:rPr>
          <w:rFonts w:ascii="Arial" w:hAnsi="Arial" w:cs="Arial"/>
        </w:rPr>
        <w:t xml:space="preserve"> 10% de sus remesas.</w:t>
      </w:r>
    </w:p>
    <w:p w:rsidR="0057782A" w:rsidRDefault="0057782A" w:rsidP="00522F35">
      <w:pPr>
        <w:spacing w:line="480" w:lineRule="auto"/>
        <w:ind w:firstLine="284"/>
        <w:jc w:val="both"/>
        <w:rPr>
          <w:rFonts w:ascii="Arial" w:hAnsi="Arial" w:cs="Arial"/>
        </w:rPr>
      </w:pPr>
      <w:r>
        <w:rPr>
          <w:rFonts w:ascii="Arial" w:hAnsi="Arial" w:cs="Arial"/>
        </w:rPr>
        <w:t xml:space="preserve">A pesar de que el </w:t>
      </w:r>
      <w:r w:rsidRPr="00B91E9C">
        <w:rPr>
          <w:rFonts w:ascii="Arial" w:hAnsi="Arial" w:cs="Arial"/>
        </w:rPr>
        <w:t xml:space="preserve">porcentaje de </w:t>
      </w:r>
      <w:r>
        <w:rPr>
          <w:rFonts w:ascii="Arial" w:hAnsi="Arial" w:cs="Arial"/>
        </w:rPr>
        <w:t>remesas destinado a “</w:t>
      </w:r>
      <w:r w:rsidRPr="00B91E9C">
        <w:rPr>
          <w:rFonts w:ascii="Arial" w:hAnsi="Arial" w:cs="Arial"/>
        </w:rPr>
        <w:t>inversión</w:t>
      </w:r>
      <w:r>
        <w:rPr>
          <w:rFonts w:ascii="Arial" w:hAnsi="Arial" w:cs="Arial"/>
        </w:rPr>
        <w:t xml:space="preserve">” es </w:t>
      </w:r>
      <w:r w:rsidRPr="00B91E9C">
        <w:rPr>
          <w:rFonts w:ascii="Arial" w:hAnsi="Arial" w:cs="Arial"/>
        </w:rPr>
        <w:t xml:space="preserve">bajo, </w:t>
      </w:r>
      <w:r>
        <w:rPr>
          <w:rFonts w:ascii="Arial" w:hAnsi="Arial" w:cs="Arial"/>
        </w:rPr>
        <w:t>en</w:t>
      </w:r>
      <w:r w:rsidRPr="00B91E9C">
        <w:rPr>
          <w:rFonts w:ascii="Arial" w:hAnsi="Arial" w:cs="Arial"/>
        </w:rPr>
        <w:t xml:space="preserve"> algunos casos</w:t>
      </w:r>
      <w:r>
        <w:rPr>
          <w:rFonts w:ascii="Arial" w:hAnsi="Arial" w:cs="Arial"/>
        </w:rPr>
        <w:t xml:space="preserve">, los montos asignados a esta actividad, parecen </w:t>
      </w:r>
      <w:r w:rsidRPr="00B91E9C">
        <w:rPr>
          <w:rFonts w:ascii="Arial" w:hAnsi="Arial" w:cs="Arial"/>
        </w:rPr>
        <w:t>alcanza</w:t>
      </w:r>
      <w:r>
        <w:rPr>
          <w:rFonts w:ascii="Arial" w:hAnsi="Arial" w:cs="Arial"/>
        </w:rPr>
        <w:t>r</w:t>
      </w:r>
      <w:r w:rsidRPr="00B91E9C">
        <w:rPr>
          <w:rFonts w:ascii="Arial" w:hAnsi="Arial" w:cs="Arial"/>
        </w:rPr>
        <w:t xml:space="preserve"> para </w:t>
      </w:r>
      <w:r>
        <w:rPr>
          <w:rFonts w:ascii="Arial" w:hAnsi="Arial" w:cs="Arial"/>
        </w:rPr>
        <w:t xml:space="preserve">que muchos hogares receptores </w:t>
      </w:r>
      <w:r w:rsidRPr="00B91E9C">
        <w:rPr>
          <w:rFonts w:ascii="Arial" w:hAnsi="Arial" w:cs="Arial"/>
        </w:rPr>
        <w:t>estable</w:t>
      </w:r>
      <w:r>
        <w:rPr>
          <w:rFonts w:ascii="Arial" w:hAnsi="Arial" w:cs="Arial"/>
        </w:rPr>
        <w:t>zcan</w:t>
      </w:r>
      <w:r w:rsidRPr="00B91E9C">
        <w:rPr>
          <w:rFonts w:ascii="Arial" w:hAnsi="Arial" w:cs="Arial"/>
        </w:rPr>
        <w:t xml:space="preserve"> microempresas</w:t>
      </w:r>
      <w:r>
        <w:rPr>
          <w:rFonts w:ascii="Arial" w:hAnsi="Arial" w:cs="Arial"/>
        </w:rPr>
        <w:t>, negocios familiares, adquieran una vivienda o generen ahorros bancarios</w:t>
      </w:r>
      <w:r w:rsidRPr="00B91E9C">
        <w:rPr>
          <w:rFonts w:ascii="Arial" w:hAnsi="Arial" w:cs="Arial"/>
        </w:rPr>
        <w:t xml:space="preserve">. </w:t>
      </w:r>
      <w:r>
        <w:rPr>
          <w:rFonts w:ascii="Arial" w:hAnsi="Arial" w:cs="Arial"/>
        </w:rPr>
        <w:t xml:space="preserve">Así también, </w:t>
      </w:r>
      <w:r w:rsidRPr="00B91E9C">
        <w:rPr>
          <w:rFonts w:ascii="Arial" w:hAnsi="Arial" w:cs="Arial"/>
        </w:rPr>
        <w:t>gran parte de l</w:t>
      </w:r>
      <w:r>
        <w:rPr>
          <w:rFonts w:ascii="Arial" w:hAnsi="Arial" w:cs="Arial"/>
        </w:rPr>
        <w:t>os receptores ven en las remesas, el capital necesario</w:t>
      </w:r>
      <w:r w:rsidRPr="00B91E9C">
        <w:rPr>
          <w:rFonts w:ascii="Arial" w:hAnsi="Arial" w:cs="Arial"/>
        </w:rPr>
        <w:t xml:space="preserve"> </w:t>
      </w:r>
      <w:r>
        <w:rPr>
          <w:rFonts w:ascii="Arial" w:hAnsi="Arial" w:cs="Arial"/>
        </w:rPr>
        <w:t xml:space="preserve">para conservar los negocios ya establecidos. </w:t>
      </w:r>
    </w:p>
    <w:p w:rsidR="0057782A" w:rsidRDefault="0057782A" w:rsidP="00522F35">
      <w:pPr>
        <w:spacing w:line="480" w:lineRule="auto"/>
        <w:ind w:firstLine="284"/>
        <w:jc w:val="both"/>
        <w:rPr>
          <w:rFonts w:ascii="Arial" w:hAnsi="Arial" w:cs="Arial"/>
        </w:rPr>
      </w:pPr>
    </w:p>
    <w:p w:rsidR="0057782A" w:rsidRPr="00B91E9C" w:rsidRDefault="0057782A" w:rsidP="00522F35">
      <w:pPr>
        <w:spacing w:line="480" w:lineRule="auto"/>
        <w:ind w:firstLine="284"/>
        <w:jc w:val="both"/>
        <w:rPr>
          <w:rFonts w:ascii="Arial" w:hAnsi="Arial" w:cs="Arial"/>
        </w:rPr>
      </w:pPr>
      <w:r w:rsidRPr="00B91E9C">
        <w:rPr>
          <w:rFonts w:ascii="Arial" w:hAnsi="Arial" w:cs="Arial"/>
        </w:rPr>
        <w:t xml:space="preserve">Al final, la inversión </w:t>
      </w:r>
      <w:r>
        <w:rPr>
          <w:rFonts w:ascii="Arial" w:hAnsi="Arial" w:cs="Arial"/>
        </w:rPr>
        <w:t xml:space="preserve">de las remesas, </w:t>
      </w:r>
      <w:r w:rsidRPr="00B91E9C">
        <w:rPr>
          <w:rFonts w:ascii="Arial" w:hAnsi="Arial" w:cs="Arial"/>
        </w:rPr>
        <w:t>dependerá tanto del receptor como de aquel ente público (</w:t>
      </w:r>
      <w:r w:rsidRPr="00B91E9C">
        <w:rPr>
          <w:rFonts w:ascii="Arial" w:hAnsi="Arial" w:cs="Arial"/>
          <w:i/>
        </w:rPr>
        <w:t>el Estado</w:t>
      </w:r>
      <w:r w:rsidRPr="00B91E9C">
        <w:rPr>
          <w:rFonts w:ascii="Arial" w:hAnsi="Arial" w:cs="Arial"/>
        </w:rPr>
        <w:t xml:space="preserve">) que propicia un buen clima de negocios y que con su trabajo ayuda a esta parte de la población a cubrir de mejor forma sus necesidades básicas. Si los receptores parten de un nivel “0”, la inversión de remesas se vuelve una </w:t>
      </w:r>
      <w:r>
        <w:rPr>
          <w:rFonts w:ascii="Arial" w:hAnsi="Arial" w:cs="Arial"/>
        </w:rPr>
        <w:t>“</w:t>
      </w:r>
      <w:r w:rsidRPr="00B91E9C">
        <w:rPr>
          <w:rFonts w:ascii="Arial" w:hAnsi="Arial" w:cs="Arial"/>
        </w:rPr>
        <w:t>utop</w:t>
      </w:r>
      <w:r>
        <w:rPr>
          <w:rFonts w:ascii="Arial" w:hAnsi="Arial" w:cs="Arial"/>
        </w:rPr>
        <w:t>í</w:t>
      </w:r>
      <w:r w:rsidRPr="00B91E9C">
        <w:rPr>
          <w:rFonts w:ascii="Arial" w:hAnsi="Arial" w:cs="Arial"/>
        </w:rPr>
        <w:t>a</w:t>
      </w:r>
      <w:r>
        <w:rPr>
          <w:rFonts w:ascii="Arial" w:hAnsi="Arial" w:cs="Arial"/>
        </w:rPr>
        <w:t>”</w:t>
      </w:r>
      <w:r w:rsidRPr="00B91E9C">
        <w:rPr>
          <w:rFonts w:ascii="Arial" w:hAnsi="Arial" w:cs="Arial"/>
        </w:rPr>
        <w:t xml:space="preserve">; en cambio, si reciben condiciones iniciales aceptables, </w:t>
      </w:r>
      <w:r>
        <w:rPr>
          <w:rFonts w:ascii="Arial" w:hAnsi="Arial" w:cs="Arial"/>
        </w:rPr>
        <w:t xml:space="preserve">es plenamente seguro que </w:t>
      </w:r>
      <w:r w:rsidRPr="00B91E9C">
        <w:rPr>
          <w:rFonts w:ascii="Arial" w:hAnsi="Arial" w:cs="Arial"/>
        </w:rPr>
        <w:t xml:space="preserve">sus posibilidades de inversión se </w:t>
      </w:r>
      <w:r>
        <w:rPr>
          <w:rFonts w:ascii="Arial" w:hAnsi="Arial" w:cs="Arial"/>
        </w:rPr>
        <w:t xml:space="preserve">irán </w:t>
      </w:r>
      <w:r w:rsidRPr="00B91E9C">
        <w:rPr>
          <w:rFonts w:ascii="Arial" w:hAnsi="Arial" w:cs="Arial"/>
        </w:rPr>
        <w:t>incrementa</w:t>
      </w:r>
      <w:r>
        <w:rPr>
          <w:rFonts w:ascii="Arial" w:hAnsi="Arial" w:cs="Arial"/>
        </w:rPr>
        <w:t>ndo</w:t>
      </w:r>
      <w:r w:rsidRPr="00B91E9C">
        <w:rPr>
          <w:rFonts w:ascii="Arial" w:hAnsi="Arial" w:cs="Arial"/>
        </w:rPr>
        <w:t xml:space="preserve"> considerablemente</w:t>
      </w:r>
      <w:r>
        <w:rPr>
          <w:rFonts w:ascii="Arial" w:hAnsi="Arial" w:cs="Arial"/>
        </w:rPr>
        <w:t>.</w:t>
      </w:r>
    </w:p>
    <w:p w:rsidR="0057782A" w:rsidRPr="00B91E9C"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B91E9C">
        <w:rPr>
          <w:rFonts w:ascii="Arial" w:hAnsi="Arial" w:cs="Arial"/>
        </w:rPr>
        <w:t>No debemos olvidar el papel eficiente que tiene que desempeñar el Estado</w:t>
      </w:r>
      <w:r>
        <w:rPr>
          <w:rFonts w:ascii="Arial" w:hAnsi="Arial" w:cs="Arial"/>
        </w:rPr>
        <w:t xml:space="preserve"> ecuatoriano</w:t>
      </w:r>
      <w:r w:rsidRPr="00B91E9C">
        <w:rPr>
          <w:rFonts w:ascii="Arial" w:hAnsi="Arial" w:cs="Arial"/>
        </w:rPr>
        <w:t xml:space="preserve"> como “facilitador” para que los receptores puedan invertir sus remesas</w:t>
      </w:r>
      <w:r>
        <w:rPr>
          <w:rFonts w:ascii="Arial" w:hAnsi="Arial" w:cs="Arial"/>
        </w:rPr>
        <w:t xml:space="preserve"> dentro del país</w:t>
      </w:r>
      <w:r w:rsidRPr="00B91E9C">
        <w:rPr>
          <w:rFonts w:ascii="Arial" w:hAnsi="Arial" w:cs="Arial"/>
        </w:rPr>
        <w:t xml:space="preserve">. El Estado debe tener como objetivos principales el fomento de la inversión de remesas en </w:t>
      </w:r>
      <w:r>
        <w:rPr>
          <w:rFonts w:ascii="Arial" w:hAnsi="Arial" w:cs="Arial"/>
        </w:rPr>
        <w:t>“</w:t>
      </w:r>
      <w:r w:rsidRPr="00B91E9C">
        <w:rPr>
          <w:rFonts w:ascii="Arial" w:hAnsi="Arial" w:cs="Arial"/>
        </w:rPr>
        <w:t>actividades productivas</w:t>
      </w:r>
      <w:r>
        <w:rPr>
          <w:rFonts w:ascii="Arial" w:hAnsi="Arial" w:cs="Arial"/>
        </w:rPr>
        <w:t>”</w:t>
      </w:r>
      <w:r w:rsidRPr="00B91E9C">
        <w:rPr>
          <w:rFonts w:ascii="Arial" w:hAnsi="Arial" w:cs="Arial"/>
        </w:rPr>
        <w:t xml:space="preserve">; asegurar un ambiente de negocios proactivo; establecer un marco regulatorio flexible y eficiente; estrechar lazos de comunicación </w:t>
      </w:r>
      <w:r>
        <w:rPr>
          <w:rFonts w:ascii="Arial" w:hAnsi="Arial" w:cs="Arial"/>
        </w:rPr>
        <w:t xml:space="preserve">y/o confianza </w:t>
      </w:r>
      <w:r w:rsidRPr="00B91E9C">
        <w:rPr>
          <w:rFonts w:ascii="Arial" w:hAnsi="Arial" w:cs="Arial"/>
        </w:rPr>
        <w:t xml:space="preserve">con el migrante; velar por </w:t>
      </w:r>
      <w:r>
        <w:rPr>
          <w:rFonts w:ascii="Arial" w:hAnsi="Arial" w:cs="Arial"/>
        </w:rPr>
        <w:t>la</w:t>
      </w:r>
      <w:r w:rsidRPr="00B91E9C">
        <w:rPr>
          <w:rFonts w:ascii="Arial" w:hAnsi="Arial" w:cs="Arial"/>
        </w:rPr>
        <w:t xml:space="preserve"> seguridad social de </w:t>
      </w:r>
      <w:r>
        <w:rPr>
          <w:rFonts w:ascii="Arial" w:hAnsi="Arial" w:cs="Arial"/>
        </w:rPr>
        <w:t>toda la</w:t>
      </w:r>
      <w:r w:rsidRPr="00B91E9C">
        <w:rPr>
          <w:rFonts w:ascii="Arial" w:hAnsi="Arial" w:cs="Arial"/>
        </w:rPr>
        <w:t xml:space="preserve"> población </w:t>
      </w:r>
      <w:r>
        <w:rPr>
          <w:rFonts w:ascii="Arial" w:hAnsi="Arial" w:cs="Arial"/>
        </w:rPr>
        <w:t>envuelta en el proceso migratorio</w:t>
      </w:r>
      <w:r w:rsidRPr="00B91E9C">
        <w:rPr>
          <w:rFonts w:ascii="Arial" w:hAnsi="Arial" w:cs="Arial"/>
        </w:rPr>
        <w:t xml:space="preserve">; hacer alianzas con </w:t>
      </w:r>
      <w:r>
        <w:rPr>
          <w:rFonts w:ascii="Arial" w:hAnsi="Arial" w:cs="Arial"/>
        </w:rPr>
        <w:t xml:space="preserve">las </w:t>
      </w:r>
      <w:r w:rsidRPr="00B91E9C">
        <w:rPr>
          <w:rFonts w:ascii="Arial" w:hAnsi="Arial" w:cs="Arial"/>
        </w:rPr>
        <w:t>asociaciones de migrantes, etc.</w:t>
      </w:r>
    </w:p>
    <w:p w:rsidR="0057782A" w:rsidRDefault="0057782A" w:rsidP="00522F35">
      <w:pPr>
        <w:spacing w:line="480" w:lineRule="auto"/>
        <w:ind w:firstLine="284"/>
        <w:jc w:val="both"/>
        <w:rPr>
          <w:rFonts w:ascii="Arial" w:hAnsi="Arial" w:cs="Arial"/>
        </w:rPr>
      </w:pPr>
      <w:r w:rsidRPr="00B91E9C">
        <w:rPr>
          <w:rFonts w:ascii="Arial" w:hAnsi="Arial" w:cs="Arial"/>
        </w:rPr>
        <w:t xml:space="preserve"> </w:t>
      </w:r>
    </w:p>
    <w:p w:rsidR="0057782A" w:rsidRPr="00B91E9C" w:rsidRDefault="0057782A" w:rsidP="00522F35">
      <w:pPr>
        <w:spacing w:line="480" w:lineRule="auto"/>
        <w:ind w:firstLine="284"/>
        <w:jc w:val="both"/>
        <w:rPr>
          <w:rFonts w:ascii="Arial" w:hAnsi="Arial" w:cs="Arial"/>
        </w:rPr>
      </w:pPr>
      <w:r>
        <w:rPr>
          <w:rFonts w:ascii="Arial" w:hAnsi="Arial" w:cs="Arial"/>
        </w:rPr>
        <w:t>En el capitulo 7</w:t>
      </w:r>
      <w:r w:rsidRPr="00B91E9C">
        <w:rPr>
          <w:rFonts w:ascii="Arial" w:hAnsi="Arial" w:cs="Arial"/>
        </w:rPr>
        <w:t xml:space="preserve"> se pudo observar cuál debe ser la intervención pública eficiente para promover la inversión de remesas. El Estado ecuatoriano va por buen camino, con sus proyectos y programas, pero no debe olvidarse de realizar seguimiento y rendición de cuentas.</w:t>
      </w:r>
    </w:p>
    <w:p w:rsidR="0057782A" w:rsidRPr="00B91E9C"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B91E9C">
        <w:rPr>
          <w:rFonts w:ascii="Arial" w:hAnsi="Arial" w:cs="Arial"/>
        </w:rPr>
        <w:t xml:space="preserve">La experiencia </w:t>
      </w:r>
      <w:r>
        <w:rPr>
          <w:rFonts w:ascii="Arial" w:hAnsi="Arial" w:cs="Arial"/>
        </w:rPr>
        <w:t xml:space="preserve">de </w:t>
      </w:r>
      <w:r w:rsidRPr="00B91E9C">
        <w:rPr>
          <w:rFonts w:ascii="Arial" w:hAnsi="Arial" w:cs="Arial"/>
        </w:rPr>
        <w:t xml:space="preserve">otros países como México o Chile, nos brinda ejemplos </w:t>
      </w:r>
      <w:r>
        <w:rPr>
          <w:rFonts w:ascii="Arial" w:hAnsi="Arial" w:cs="Arial"/>
        </w:rPr>
        <w:t xml:space="preserve">claros de políticas </w:t>
      </w:r>
      <w:r w:rsidRPr="00B91E9C">
        <w:rPr>
          <w:rFonts w:ascii="Arial" w:hAnsi="Arial" w:cs="Arial"/>
        </w:rPr>
        <w:t>exitos</w:t>
      </w:r>
      <w:r>
        <w:rPr>
          <w:rFonts w:ascii="Arial" w:hAnsi="Arial" w:cs="Arial"/>
        </w:rPr>
        <w:t>a</w:t>
      </w:r>
      <w:r w:rsidRPr="00B91E9C">
        <w:rPr>
          <w:rFonts w:ascii="Arial" w:hAnsi="Arial" w:cs="Arial"/>
        </w:rPr>
        <w:t xml:space="preserve">s que </w:t>
      </w:r>
      <w:r>
        <w:rPr>
          <w:rFonts w:ascii="Arial" w:hAnsi="Arial" w:cs="Arial"/>
        </w:rPr>
        <w:t>un</w:t>
      </w:r>
      <w:r w:rsidRPr="00B91E9C">
        <w:rPr>
          <w:rFonts w:ascii="Arial" w:hAnsi="Arial" w:cs="Arial"/>
        </w:rPr>
        <w:t xml:space="preserve"> Estado</w:t>
      </w:r>
      <w:r>
        <w:rPr>
          <w:rFonts w:ascii="Arial" w:hAnsi="Arial" w:cs="Arial"/>
        </w:rPr>
        <w:t>,</w:t>
      </w:r>
      <w:r w:rsidRPr="00B91E9C">
        <w:rPr>
          <w:rFonts w:ascii="Arial" w:hAnsi="Arial" w:cs="Arial"/>
        </w:rPr>
        <w:t xml:space="preserve"> </w:t>
      </w:r>
      <w:r>
        <w:rPr>
          <w:rFonts w:ascii="Arial" w:hAnsi="Arial" w:cs="Arial"/>
        </w:rPr>
        <w:t xml:space="preserve">como el </w:t>
      </w:r>
      <w:r w:rsidRPr="00B91E9C">
        <w:rPr>
          <w:rFonts w:ascii="Arial" w:hAnsi="Arial" w:cs="Arial"/>
        </w:rPr>
        <w:t>ecuatoriano</w:t>
      </w:r>
      <w:r>
        <w:rPr>
          <w:rFonts w:ascii="Arial" w:hAnsi="Arial" w:cs="Arial"/>
        </w:rPr>
        <w:t>,</w:t>
      </w:r>
      <w:r w:rsidRPr="00B91E9C">
        <w:rPr>
          <w:rFonts w:ascii="Arial" w:hAnsi="Arial" w:cs="Arial"/>
        </w:rPr>
        <w:t xml:space="preserve"> </w:t>
      </w:r>
      <w:r>
        <w:rPr>
          <w:rFonts w:ascii="Arial" w:hAnsi="Arial" w:cs="Arial"/>
        </w:rPr>
        <w:t xml:space="preserve">puede llevar a cabo </w:t>
      </w:r>
      <w:r w:rsidRPr="00B91E9C">
        <w:rPr>
          <w:rFonts w:ascii="Arial" w:hAnsi="Arial" w:cs="Arial"/>
        </w:rPr>
        <w:t xml:space="preserve">para </w:t>
      </w:r>
      <w:r>
        <w:rPr>
          <w:rFonts w:ascii="Arial" w:hAnsi="Arial" w:cs="Arial"/>
        </w:rPr>
        <w:t xml:space="preserve">el mejor </w:t>
      </w:r>
      <w:r w:rsidRPr="00B91E9C">
        <w:rPr>
          <w:rFonts w:ascii="Arial" w:hAnsi="Arial" w:cs="Arial"/>
        </w:rPr>
        <w:t>aprovecha</w:t>
      </w:r>
      <w:r>
        <w:rPr>
          <w:rFonts w:ascii="Arial" w:hAnsi="Arial" w:cs="Arial"/>
        </w:rPr>
        <w:t>miento de</w:t>
      </w:r>
      <w:r w:rsidRPr="00B91E9C">
        <w:rPr>
          <w:rFonts w:ascii="Arial" w:hAnsi="Arial" w:cs="Arial"/>
        </w:rPr>
        <w:t xml:space="preserve"> las remesas; </w:t>
      </w:r>
      <w:r>
        <w:rPr>
          <w:rFonts w:ascii="Arial" w:hAnsi="Arial" w:cs="Arial"/>
        </w:rPr>
        <w:t>así,</w:t>
      </w:r>
      <w:r w:rsidRPr="00B91E9C">
        <w:rPr>
          <w:rFonts w:ascii="Arial" w:hAnsi="Arial" w:cs="Arial"/>
        </w:rPr>
        <w:t xml:space="preserve"> tenemos</w:t>
      </w:r>
      <w:r>
        <w:rPr>
          <w:rFonts w:ascii="Arial" w:hAnsi="Arial" w:cs="Arial"/>
        </w:rPr>
        <w:t>:</w:t>
      </w:r>
      <w:r w:rsidRPr="00B91E9C">
        <w:rPr>
          <w:rFonts w:ascii="Arial" w:hAnsi="Arial" w:cs="Arial"/>
        </w:rPr>
        <w:t xml:space="preserve"> l</w:t>
      </w:r>
      <w:r>
        <w:rPr>
          <w:rFonts w:ascii="Arial" w:hAnsi="Arial" w:cs="Arial"/>
        </w:rPr>
        <w:t xml:space="preserve">a otorgación de microcréditos; </w:t>
      </w:r>
      <w:r w:rsidRPr="00B91E9C">
        <w:rPr>
          <w:rFonts w:ascii="Arial" w:hAnsi="Arial" w:cs="Arial"/>
        </w:rPr>
        <w:t xml:space="preserve">microempresas y </w:t>
      </w:r>
      <w:r>
        <w:rPr>
          <w:rFonts w:ascii="Arial" w:hAnsi="Arial" w:cs="Arial"/>
        </w:rPr>
        <w:t xml:space="preserve"> </w:t>
      </w:r>
      <w:r w:rsidRPr="00B91E9C">
        <w:rPr>
          <w:rFonts w:ascii="Arial" w:hAnsi="Arial" w:cs="Arial"/>
        </w:rPr>
        <w:t>programas d</w:t>
      </w:r>
      <w:r>
        <w:rPr>
          <w:rFonts w:ascii="Arial" w:hAnsi="Arial" w:cs="Arial"/>
        </w:rPr>
        <w:t xml:space="preserve">e capacitación; programas de adquisición de viviendas; integración financiera; portales de Internet; y </w:t>
      </w:r>
      <w:r w:rsidRPr="00B91E9C">
        <w:rPr>
          <w:rFonts w:ascii="Arial" w:hAnsi="Arial" w:cs="Arial"/>
        </w:rPr>
        <w:t xml:space="preserve">desarrollo comunitario. </w:t>
      </w:r>
    </w:p>
    <w:p w:rsidR="0057782A" w:rsidRDefault="0057782A" w:rsidP="00522F35">
      <w:pPr>
        <w:spacing w:line="480" w:lineRule="auto"/>
        <w:ind w:firstLine="284"/>
        <w:jc w:val="both"/>
        <w:rPr>
          <w:rFonts w:ascii="Arial" w:hAnsi="Arial" w:cs="Arial"/>
        </w:rPr>
      </w:pPr>
    </w:p>
    <w:p w:rsidR="0057782A" w:rsidRPr="00B91E9C" w:rsidRDefault="0057782A" w:rsidP="00522F35">
      <w:pPr>
        <w:spacing w:line="480" w:lineRule="auto"/>
        <w:ind w:firstLine="284"/>
        <w:jc w:val="both"/>
        <w:rPr>
          <w:rFonts w:ascii="Arial" w:hAnsi="Arial" w:cs="Arial"/>
        </w:rPr>
      </w:pPr>
      <w:r>
        <w:rPr>
          <w:rFonts w:ascii="Arial" w:hAnsi="Arial" w:cs="Arial"/>
        </w:rPr>
        <w:t xml:space="preserve">Los cinco programas del </w:t>
      </w:r>
      <w:r w:rsidRPr="00B91E9C">
        <w:rPr>
          <w:rFonts w:ascii="Arial" w:hAnsi="Arial" w:cs="Arial"/>
        </w:rPr>
        <w:t xml:space="preserve">caso mexicano, </w:t>
      </w:r>
      <w:r>
        <w:rPr>
          <w:rFonts w:ascii="Arial" w:hAnsi="Arial" w:cs="Arial"/>
        </w:rPr>
        <w:t xml:space="preserve">destinados a promover la inversión de las remesas y </w:t>
      </w:r>
      <w:r w:rsidRPr="00B91E9C">
        <w:rPr>
          <w:rFonts w:ascii="Arial" w:hAnsi="Arial" w:cs="Arial"/>
        </w:rPr>
        <w:t>revisado</w:t>
      </w:r>
      <w:r>
        <w:rPr>
          <w:rFonts w:ascii="Arial" w:hAnsi="Arial" w:cs="Arial"/>
        </w:rPr>
        <w:t>s</w:t>
      </w:r>
      <w:r w:rsidRPr="00B91E9C">
        <w:rPr>
          <w:rFonts w:ascii="Arial" w:hAnsi="Arial" w:cs="Arial"/>
        </w:rPr>
        <w:t xml:space="preserve"> con detalle en </w:t>
      </w:r>
      <w:r>
        <w:rPr>
          <w:rFonts w:ascii="Arial" w:hAnsi="Arial" w:cs="Arial"/>
        </w:rPr>
        <w:t>la última sección</w:t>
      </w:r>
      <w:r w:rsidRPr="00B91E9C">
        <w:rPr>
          <w:rFonts w:ascii="Arial" w:hAnsi="Arial" w:cs="Arial"/>
        </w:rPr>
        <w:t xml:space="preserve">, marca una ruta de acción </w:t>
      </w:r>
      <w:r>
        <w:rPr>
          <w:rFonts w:ascii="Arial" w:hAnsi="Arial" w:cs="Arial"/>
        </w:rPr>
        <w:t>concreta para la administración pública. A</w:t>
      </w:r>
      <w:r w:rsidRPr="00B91E9C">
        <w:rPr>
          <w:rFonts w:ascii="Arial" w:hAnsi="Arial" w:cs="Arial"/>
        </w:rPr>
        <w:t>simismo, las “recomen</w:t>
      </w:r>
      <w:r>
        <w:rPr>
          <w:rFonts w:ascii="Arial" w:hAnsi="Arial" w:cs="Arial"/>
        </w:rPr>
        <w:t xml:space="preserve">daciones centrales” del BID, de seguirlas, </w:t>
      </w:r>
      <w:r w:rsidRPr="00B91E9C">
        <w:rPr>
          <w:rFonts w:ascii="Arial" w:hAnsi="Arial" w:cs="Arial"/>
        </w:rPr>
        <w:t>pueden llevar</w:t>
      </w:r>
      <w:r>
        <w:rPr>
          <w:rFonts w:ascii="Arial" w:hAnsi="Arial" w:cs="Arial"/>
        </w:rPr>
        <w:t xml:space="preserve"> al país </w:t>
      </w:r>
      <w:r w:rsidRPr="00B91E9C">
        <w:rPr>
          <w:rFonts w:ascii="Arial" w:hAnsi="Arial" w:cs="Arial"/>
        </w:rPr>
        <w:t xml:space="preserve">a un mejor </w:t>
      </w:r>
      <w:r>
        <w:rPr>
          <w:rFonts w:ascii="Arial" w:hAnsi="Arial" w:cs="Arial"/>
        </w:rPr>
        <w:t>“</w:t>
      </w:r>
      <w:r w:rsidRPr="00B91E9C">
        <w:rPr>
          <w:rFonts w:ascii="Arial" w:hAnsi="Arial" w:cs="Arial"/>
        </w:rPr>
        <w:t>estatus quo</w:t>
      </w:r>
      <w:r>
        <w:rPr>
          <w:rFonts w:ascii="Arial" w:hAnsi="Arial" w:cs="Arial"/>
        </w:rPr>
        <w:t>”</w:t>
      </w:r>
      <w:r w:rsidRPr="00B91E9C">
        <w:rPr>
          <w:rFonts w:ascii="Arial" w:hAnsi="Arial" w:cs="Arial"/>
        </w:rPr>
        <w:t xml:space="preserve"> en relación a la utilización de remesas </w:t>
      </w:r>
      <w:r>
        <w:rPr>
          <w:rFonts w:ascii="Arial" w:hAnsi="Arial" w:cs="Arial"/>
        </w:rPr>
        <w:t>dentro de</w:t>
      </w:r>
      <w:r w:rsidRPr="00B91E9C">
        <w:rPr>
          <w:rFonts w:ascii="Arial" w:hAnsi="Arial" w:cs="Arial"/>
        </w:rPr>
        <w:t xml:space="preserve"> los próximos años.</w:t>
      </w:r>
    </w:p>
    <w:p w:rsidR="0057782A" w:rsidRPr="00B91E9C"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B91E9C">
        <w:rPr>
          <w:rFonts w:ascii="Arial" w:hAnsi="Arial" w:cs="Arial"/>
        </w:rPr>
        <w:t xml:space="preserve">Por último, estamos concientes que la inversión de remesas no depende simplemente de la decisión de un receptor en </w:t>
      </w:r>
      <w:r>
        <w:rPr>
          <w:rFonts w:ascii="Arial" w:hAnsi="Arial" w:cs="Arial"/>
        </w:rPr>
        <w:t>“</w:t>
      </w:r>
      <w:r w:rsidRPr="00B91E9C">
        <w:rPr>
          <w:rFonts w:ascii="Arial" w:hAnsi="Arial" w:cs="Arial"/>
        </w:rPr>
        <w:t>gastarlas o invertirlas</w:t>
      </w:r>
      <w:r>
        <w:rPr>
          <w:rFonts w:ascii="Arial" w:hAnsi="Arial" w:cs="Arial"/>
        </w:rPr>
        <w:t>”</w:t>
      </w:r>
      <w:r w:rsidRPr="00B91E9C">
        <w:rPr>
          <w:rFonts w:ascii="Arial" w:hAnsi="Arial" w:cs="Arial"/>
        </w:rPr>
        <w:t xml:space="preserve">; ni tampoco podemos pretender que un modelo econométrico nos de la llave para abrir el tesoro mágico. Esto va mucho mas allá, todo depende de un cambio de cultura, de un trabajo serio que pueda estar interrelacionado entre todos los actores del flujo migratorio, requiere de planificación y acción y se trata también de explotar las oportunidades necesarias en los momentos precisos para volver sostenible </w:t>
      </w:r>
      <w:r>
        <w:rPr>
          <w:rFonts w:ascii="Arial" w:hAnsi="Arial" w:cs="Arial"/>
        </w:rPr>
        <w:t xml:space="preserve">el ingreso </w:t>
      </w:r>
      <w:r w:rsidRPr="00B91E9C">
        <w:rPr>
          <w:rFonts w:ascii="Arial" w:hAnsi="Arial" w:cs="Arial"/>
        </w:rPr>
        <w:t xml:space="preserve">de remesas. </w:t>
      </w:r>
    </w:p>
    <w:p w:rsidR="0057782A"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r w:rsidRPr="00B91E9C">
        <w:rPr>
          <w:rFonts w:ascii="Arial" w:hAnsi="Arial" w:cs="Arial"/>
        </w:rPr>
        <w:t>Solo si se dan las condiciones necesarias entre la población de migrantes (infraestructura básica, acceso al sistema financiero, subsidios focalizados, desarrollo profesional y humano, entre otras) se podrá estimular una creciente inversión de las remesas y generar verdadero desarrollo. Caso contrario, las remesas no producirán efectos a largo plazo y nos quedaremos siempre con el reproche de no haber hecho nada por canalizar este ingreso en mejores días p</w:t>
      </w:r>
      <w:r>
        <w:rPr>
          <w:rFonts w:ascii="Arial" w:hAnsi="Arial" w:cs="Arial"/>
        </w:rPr>
        <w:t>ara todos los ecuatorianos.</w:t>
      </w:r>
    </w:p>
    <w:p w:rsidR="0057782A" w:rsidRDefault="0057782A" w:rsidP="00522F35">
      <w:pPr>
        <w:spacing w:line="480" w:lineRule="auto"/>
        <w:rPr>
          <w:rFonts w:ascii="Arial" w:hAnsi="Arial" w:cs="Arial"/>
        </w:rPr>
      </w:pPr>
    </w:p>
    <w:p w:rsidR="0057782A" w:rsidRDefault="0057782A" w:rsidP="00522F35">
      <w:pPr>
        <w:spacing w:line="480" w:lineRule="auto"/>
        <w:rPr>
          <w:rFonts w:ascii="Arial" w:hAnsi="Arial" w:cs="Arial"/>
        </w:rPr>
      </w:pPr>
    </w:p>
    <w:p w:rsidR="0057782A" w:rsidRDefault="0057782A" w:rsidP="00522F35">
      <w:pPr>
        <w:spacing w:line="480" w:lineRule="auto"/>
        <w:rPr>
          <w:rFonts w:ascii="Arial" w:hAnsi="Arial" w:cs="Arial"/>
        </w:rPr>
      </w:pPr>
    </w:p>
    <w:p w:rsidR="0057782A" w:rsidRDefault="0057782A" w:rsidP="00522F35">
      <w:pPr>
        <w:spacing w:line="480" w:lineRule="auto"/>
        <w:rPr>
          <w:rFonts w:ascii="Arial" w:hAnsi="Arial" w:cs="Arial"/>
        </w:rPr>
      </w:pPr>
    </w:p>
    <w:p w:rsidR="0057782A" w:rsidRDefault="0057782A" w:rsidP="00522F35">
      <w:pPr>
        <w:spacing w:line="480" w:lineRule="auto"/>
        <w:rPr>
          <w:rFonts w:ascii="Arial" w:hAnsi="Arial" w:cs="Arial"/>
        </w:rPr>
      </w:pPr>
    </w:p>
    <w:p w:rsidR="0057782A" w:rsidRDefault="0057782A" w:rsidP="00522F35">
      <w:pPr>
        <w:spacing w:line="480" w:lineRule="auto"/>
        <w:rPr>
          <w:rFonts w:ascii="Arial" w:hAnsi="Arial" w:cs="Arial"/>
        </w:rPr>
      </w:pPr>
    </w:p>
    <w:p w:rsidR="0057782A" w:rsidRDefault="0057782A" w:rsidP="00522F35">
      <w:pPr>
        <w:spacing w:line="480" w:lineRule="auto"/>
        <w:rPr>
          <w:rFonts w:ascii="Arial" w:hAnsi="Arial" w:cs="Arial"/>
        </w:rPr>
      </w:pPr>
    </w:p>
    <w:p w:rsidR="0057782A" w:rsidRDefault="0057782A" w:rsidP="00522F35">
      <w:pPr>
        <w:spacing w:line="480" w:lineRule="auto"/>
        <w:rPr>
          <w:rFonts w:ascii="Arial" w:hAnsi="Arial" w:cs="Arial"/>
        </w:rPr>
      </w:pPr>
    </w:p>
    <w:p w:rsidR="0057782A" w:rsidRPr="006F6C5E" w:rsidRDefault="0057782A" w:rsidP="00522F35">
      <w:pPr>
        <w:spacing w:line="480" w:lineRule="auto"/>
        <w:rPr>
          <w:rFonts w:ascii="Arial" w:hAnsi="Arial" w:cs="Arial"/>
          <w:b/>
          <w:sz w:val="36"/>
          <w:szCs w:val="36"/>
        </w:rPr>
      </w:pPr>
      <w:r>
        <w:rPr>
          <w:rFonts w:ascii="Arial" w:hAnsi="Arial" w:cs="Arial"/>
          <w:b/>
          <w:sz w:val="36"/>
          <w:szCs w:val="36"/>
        </w:rPr>
        <w:t>BIBLIOGRAFÍA</w:t>
      </w:r>
    </w:p>
    <w:p w:rsidR="0057782A" w:rsidRDefault="0057782A" w:rsidP="00522F35">
      <w:pPr>
        <w:spacing w:line="480" w:lineRule="auto"/>
        <w:rPr>
          <w:rFonts w:ascii="Arial" w:hAnsi="Arial" w:cs="Arial"/>
        </w:rPr>
      </w:pPr>
    </w:p>
    <w:p w:rsidR="0057782A" w:rsidRDefault="0057782A" w:rsidP="00522F35">
      <w:pPr>
        <w:numPr>
          <w:ilvl w:val="0"/>
          <w:numId w:val="15"/>
        </w:numPr>
        <w:tabs>
          <w:tab w:val="clear" w:pos="360"/>
          <w:tab w:val="num" w:pos="540"/>
        </w:tabs>
        <w:spacing w:line="360" w:lineRule="auto"/>
        <w:ind w:left="540" w:hanging="540"/>
        <w:jc w:val="both"/>
        <w:rPr>
          <w:rFonts w:ascii="Arial" w:hAnsi="Arial" w:cs="Arial"/>
        </w:rPr>
      </w:pPr>
      <w:r w:rsidRPr="00A93142">
        <w:rPr>
          <w:rFonts w:ascii="Arial" w:hAnsi="Arial" w:cs="Arial"/>
        </w:rPr>
        <w:t>Banco Interamericano de Desarrollo (BID), MIF Fomin y Pew Hispanic Center (PHC) (2003), “Receptores de Remesas en Ecuador – Una Investigación de Mercado”.</w:t>
      </w:r>
    </w:p>
    <w:p w:rsidR="0057782A" w:rsidRDefault="0057782A" w:rsidP="00522F35">
      <w:pPr>
        <w:spacing w:line="360" w:lineRule="auto"/>
        <w:jc w:val="both"/>
        <w:rPr>
          <w:rFonts w:ascii="Arial" w:hAnsi="Arial" w:cs="Arial"/>
        </w:rPr>
      </w:pPr>
    </w:p>
    <w:p w:rsidR="0057782A" w:rsidRDefault="0057782A" w:rsidP="00522F35">
      <w:pPr>
        <w:numPr>
          <w:ilvl w:val="0"/>
          <w:numId w:val="15"/>
        </w:numPr>
        <w:tabs>
          <w:tab w:val="clear" w:pos="360"/>
          <w:tab w:val="num" w:pos="540"/>
        </w:tabs>
        <w:spacing w:line="360" w:lineRule="auto"/>
        <w:ind w:left="540" w:hanging="540"/>
        <w:jc w:val="both"/>
        <w:rPr>
          <w:rFonts w:ascii="Arial" w:hAnsi="Arial" w:cs="Arial"/>
        </w:rPr>
      </w:pPr>
      <w:r w:rsidRPr="00A93142">
        <w:rPr>
          <w:rFonts w:ascii="Arial" w:hAnsi="Arial" w:cs="Arial"/>
        </w:rPr>
        <w:t>Hexagon Consultores (2007), “Remesas: Ingreso Nacional y Consumo de los Hogares”.</w:t>
      </w:r>
    </w:p>
    <w:p w:rsidR="0057782A" w:rsidRDefault="0057782A" w:rsidP="00522F35">
      <w:pPr>
        <w:spacing w:line="360" w:lineRule="auto"/>
        <w:jc w:val="both"/>
        <w:rPr>
          <w:rFonts w:ascii="Arial" w:hAnsi="Arial" w:cs="Arial"/>
        </w:rPr>
      </w:pPr>
    </w:p>
    <w:p w:rsidR="0057782A" w:rsidRDefault="0057782A" w:rsidP="00522F35">
      <w:pPr>
        <w:numPr>
          <w:ilvl w:val="0"/>
          <w:numId w:val="15"/>
        </w:numPr>
        <w:tabs>
          <w:tab w:val="clear" w:pos="360"/>
          <w:tab w:val="num" w:pos="540"/>
        </w:tabs>
        <w:spacing w:line="360" w:lineRule="auto"/>
        <w:ind w:left="540" w:hanging="540"/>
        <w:jc w:val="both"/>
        <w:rPr>
          <w:rFonts w:ascii="Arial" w:hAnsi="Arial" w:cs="Arial"/>
        </w:rPr>
      </w:pPr>
      <w:r w:rsidRPr="00A93142">
        <w:rPr>
          <w:rFonts w:ascii="Arial" w:hAnsi="Arial" w:cs="Arial"/>
        </w:rPr>
        <w:t>Banco Central del Ecuador</w:t>
      </w:r>
      <w:r>
        <w:rPr>
          <w:rFonts w:ascii="Arial" w:hAnsi="Arial" w:cs="Arial"/>
        </w:rPr>
        <w:t xml:space="preserve"> (2007) </w:t>
      </w:r>
      <w:r w:rsidRPr="00A93142">
        <w:rPr>
          <w:rFonts w:ascii="Arial" w:hAnsi="Arial" w:cs="Arial"/>
        </w:rPr>
        <w:t>, “Informe Anual de la Evolución de las Remesas”</w:t>
      </w:r>
    </w:p>
    <w:p w:rsidR="0057782A" w:rsidRDefault="0057782A" w:rsidP="00522F35">
      <w:pPr>
        <w:spacing w:line="360" w:lineRule="auto"/>
        <w:jc w:val="both"/>
        <w:rPr>
          <w:rFonts w:ascii="Arial" w:hAnsi="Arial" w:cs="Arial"/>
        </w:rPr>
      </w:pPr>
    </w:p>
    <w:p w:rsidR="0057782A" w:rsidRDefault="0057782A" w:rsidP="00522F35">
      <w:pPr>
        <w:numPr>
          <w:ilvl w:val="0"/>
          <w:numId w:val="15"/>
        </w:numPr>
        <w:tabs>
          <w:tab w:val="clear" w:pos="360"/>
          <w:tab w:val="num" w:pos="540"/>
        </w:tabs>
        <w:spacing w:line="360" w:lineRule="auto"/>
        <w:ind w:left="540" w:hanging="540"/>
        <w:jc w:val="both"/>
        <w:rPr>
          <w:rFonts w:ascii="Arial" w:hAnsi="Arial" w:cs="Arial"/>
        </w:rPr>
      </w:pPr>
      <w:r w:rsidRPr="00A93142">
        <w:rPr>
          <w:rFonts w:ascii="Arial" w:hAnsi="Arial" w:cs="Arial"/>
        </w:rPr>
        <w:t xml:space="preserve">Instituto Nacional de Estadísticas y Censos (INEC), Encuesta de Condiciones de Vida 2005 – 2006, </w:t>
      </w:r>
      <w:r>
        <w:rPr>
          <w:rFonts w:ascii="Arial" w:hAnsi="Arial" w:cs="Arial"/>
        </w:rPr>
        <w:t xml:space="preserve">Base de datos de </w:t>
      </w:r>
      <w:r w:rsidRPr="00A93142">
        <w:rPr>
          <w:rFonts w:ascii="Arial" w:hAnsi="Arial" w:cs="Arial"/>
        </w:rPr>
        <w:t>Empleo y Desempleo (</w:t>
      </w:r>
      <w:r>
        <w:rPr>
          <w:rFonts w:ascii="Arial" w:hAnsi="Arial" w:cs="Arial"/>
        </w:rPr>
        <w:t xml:space="preserve">Diciembre </w:t>
      </w:r>
      <w:r w:rsidRPr="00A93142">
        <w:rPr>
          <w:rFonts w:ascii="Arial" w:hAnsi="Arial" w:cs="Arial"/>
        </w:rPr>
        <w:t>2006)</w:t>
      </w:r>
      <w:r>
        <w:rPr>
          <w:rFonts w:ascii="Arial" w:hAnsi="Arial" w:cs="Arial"/>
        </w:rPr>
        <w:t xml:space="preserve">, </w:t>
      </w:r>
      <w:r w:rsidRPr="00A93142">
        <w:rPr>
          <w:rFonts w:ascii="Arial" w:hAnsi="Arial" w:cs="Arial"/>
        </w:rPr>
        <w:t>Encuesta Nacional de Ingresos de Hogares Urbanos</w:t>
      </w:r>
      <w:r>
        <w:rPr>
          <w:rFonts w:ascii="Arial" w:hAnsi="Arial" w:cs="Arial"/>
        </w:rPr>
        <w:t xml:space="preserve"> 2005 y </w:t>
      </w:r>
      <w:r w:rsidRPr="00A93142">
        <w:rPr>
          <w:rFonts w:ascii="Arial" w:hAnsi="Arial" w:cs="Arial"/>
        </w:rPr>
        <w:t>Censo</w:t>
      </w:r>
      <w:r>
        <w:rPr>
          <w:rFonts w:ascii="Arial" w:hAnsi="Arial" w:cs="Arial"/>
        </w:rPr>
        <w:t xml:space="preserve"> Poblacional</w:t>
      </w:r>
      <w:r w:rsidRPr="00A93142">
        <w:rPr>
          <w:rFonts w:ascii="Arial" w:hAnsi="Arial" w:cs="Arial"/>
        </w:rPr>
        <w:t xml:space="preserve"> 2001.</w:t>
      </w:r>
    </w:p>
    <w:p w:rsidR="0057782A" w:rsidRDefault="0057782A" w:rsidP="00522F35">
      <w:pPr>
        <w:spacing w:line="360" w:lineRule="auto"/>
        <w:jc w:val="both"/>
        <w:rPr>
          <w:rFonts w:ascii="Arial" w:hAnsi="Arial" w:cs="Arial"/>
        </w:rPr>
      </w:pPr>
    </w:p>
    <w:p w:rsidR="0057782A" w:rsidRDefault="0057782A" w:rsidP="00522F35">
      <w:pPr>
        <w:numPr>
          <w:ilvl w:val="0"/>
          <w:numId w:val="15"/>
        </w:numPr>
        <w:tabs>
          <w:tab w:val="clear" w:pos="360"/>
          <w:tab w:val="num" w:pos="540"/>
        </w:tabs>
        <w:spacing w:line="360" w:lineRule="auto"/>
        <w:ind w:left="540" w:hanging="540"/>
        <w:jc w:val="both"/>
        <w:rPr>
          <w:rFonts w:ascii="Arial" w:hAnsi="Arial" w:cs="Arial"/>
          <w:lang w:val="en-US"/>
        </w:rPr>
      </w:pPr>
      <w:r w:rsidRPr="00A93142">
        <w:rPr>
          <w:rFonts w:ascii="Arial" w:hAnsi="Arial" w:cs="Arial"/>
          <w:lang w:val="en-US"/>
        </w:rPr>
        <w:t>Banco Mundial (2007), “The Development Impact of Remittances in Latin America”.</w:t>
      </w:r>
    </w:p>
    <w:p w:rsidR="0057782A" w:rsidRDefault="0057782A" w:rsidP="00522F35">
      <w:pPr>
        <w:spacing w:line="360" w:lineRule="auto"/>
        <w:jc w:val="both"/>
        <w:rPr>
          <w:rFonts w:ascii="Arial" w:hAnsi="Arial" w:cs="Arial"/>
          <w:lang w:val="en-US"/>
        </w:rPr>
      </w:pPr>
    </w:p>
    <w:p w:rsidR="0057782A" w:rsidRDefault="0057782A" w:rsidP="00522F35">
      <w:pPr>
        <w:numPr>
          <w:ilvl w:val="0"/>
          <w:numId w:val="15"/>
        </w:numPr>
        <w:tabs>
          <w:tab w:val="clear" w:pos="360"/>
          <w:tab w:val="num" w:pos="540"/>
        </w:tabs>
        <w:spacing w:line="360" w:lineRule="auto"/>
        <w:ind w:left="540" w:hanging="540"/>
        <w:jc w:val="both"/>
        <w:rPr>
          <w:rFonts w:ascii="Arial" w:hAnsi="Arial" w:cs="Arial"/>
          <w:lang w:val="en-US"/>
        </w:rPr>
      </w:pPr>
      <w:r w:rsidRPr="00A93142">
        <w:rPr>
          <w:rFonts w:ascii="Arial" w:hAnsi="Arial" w:cs="Arial"/>
          <w:lang w:val="en-US"/>
        </w:rPr>
        <w:t>Banco Mundial (2007), “Migration and Remittances Factbook”.</w:t>
      </w:r>
    </w:p>
    <w:p w:rsidR="0057782A" w:rsidRDefault="0057782A" w:rsidP="00522F35">
      <w:pPr>
        <w:spacing w:line="360" w:lineRule="auto"/>
        <w:jc w:val="both"/>
        <w:rPr>
          <w:rFonts w:ascii="Arial" w:hAnsi="Arial" w:cs="Arial"/>
          <w:lang w:val="en-US"/>
        </w:rPr>
      </w:pPr>
    </w:p>
    <w:p w:rsidR="0057782A" w:rsidRDefault="0057782A" w:rsidP="00522F35">
      <w:pPr>
        <w:numPr>
          <w:ilvl w:val="0"/>
          <w:numId w:val="15"/>
        </w:numPr>
        <w:tabs>
          <w:tab w:val="clear" w:pos="360"/>
          <w:tab w:val="num" w:pos="540"/>
        </w:tabs>
        <w:spacing w:line="360" w:lineRule="auto"/>
        <w:ind w:left="540" w:hanging="540"/>
        <w:jc w:val="both"/>
        <w:rPr>
          <w:rFonts w:ascii="Arial" w:hAnsi="Arial" w:cs="Arial"/>
        </w:rPr>
      </w:pPr>
      <w:r w:rsidRPr="00A93142">
        <w:rPr>
          <w:rFonts w:ascii="Arial" w:hAnsi="Arial" w:cs="Arial"/>
        </w:rPr>
        <w:t>Erika Montoya Zavala (2006), “Experiencias Internacionales en el</w:t>
      </w:r>
      <w:r>
        <w:rPr>
          <w:rFonts w:ascii="Arial" w:hAnsi="Arial" w:cs="Arial"/>
        </w:rPr>
        <w:t xml:space="preserve"> uso productivo de las remesas”, Universidad Autónoma de Sinaloa – México.</w:t>
      </w:r>
    </w:p>
    <w:p w:rsidR="0057782A" w:rsidRDefault="0057782A" w:rsidP="00522F35">
      <w:pPr>
        <w:spacing w:line="360" w:lineRule="auto"/>
        <w:jc w:val="both"/>
        <w:rPr>
          <w:rFonts w:ascii="Arial" w:hAnsi="Arial" w:cs="Arial"/>
        </w:rPr>
      </w:pPr>
    </w:p>
    <w:p w:rsidR="0057782A" w:rsidRDefault="0057782A" w:rsidP="00522F35">
      <w:pPr>
        <w:numPr>
          <w:ilvl w:val="0"/>
          <w:numId w:val="15"/>
        </w:numPr>
        <w:tabs>
          <w:tab w:val="clear" w:pos="360"/>
          <w:tab w:val="num" w:pos="540"/>
        </w:tabs>
        <w:spacing w:line="360" w:lineRule="auto"/>
        <w:ind w:left="540" w:hanging="540"/>
        <w:jc w:val="both"/>
        <w:rPr>
          <w:rFonts w:ascii="Arial" w:hAnsi="Arial" w:cs="Arial"/>
          <w:lang w:val="en-US"/>
        </w:rPr>
      </w:pPr>
      <w:r w:rsidRPr="00562D06">
        <w:rPr>
          <w:rFonts w:ascii="Arial" w:hAnsi="Arial" w:cs="Arial"/>
          <w:lang w:val="en-US"/>
        </w:rPr>
        <w:t>German A. Zarate Hoyos (2004), “Consumption and Remittances in migrant households: Toward a productive use of remittances”.</w:t>
      </w:r>
    </w:p>
    <w:p w:rsidR="0057782A" w:rsidRDefault="0057782A" w:rsidP="00522F35">
      <w:pPr>
        <w:spacing w:line="360" w:lineRule="auto"/>
        <w:jc w:val="both"/>
        <w:rPr>
          <w:rFonts w:ascii="Arial" w:hAnsi="Arial" w:cs="Arial"/>
          <w:lang w:val="en-US"/>
        </w:rPr>
      </w:pPr>
    </w:p>
    <w:p w:rsidR="0057782A" w:rsidRDefault="0057782A" w:rsidP="00522F35">
      <w:pPr>
        <w:numPr>
          <w:ilvl w:val="0"/>
          <w:numId w:val="15"/>
        </w:numPr>
        <w:tabs>
          <w:tab w:val="clear" w:pos="360"/>
          <w:tab w:val="num" w:pos="540"/>
        </w:tabs>
        <w:spacing w:line="360" w:lineRule="auto"/>
        <w:ind w:left="540" w:hanging="540"/>
        <w:jc w:val="both"/>
        <w:rPr>
          <w:rFonts w:ascii="Arial" w:hAnsi="Arial" w:cs="Arial"/>
        </w:rPr>
      </w:pPr>
      <w:r w:rsidRPr="00562D06">
        <w:rPr>
          <w:rFonts w:ascii="Arial" w:hAnsi="Arial" w:cs="Arial"/>
        </w:rPr>
        <w:t>Pablo Fajnzylber y J. Humberto López (2008), “El impacto de las remesas en el desarrollo de América Latina”.</w:t>
      </w:r>
    </w:p>
    <w:p w:rsidR="0057782A" w:rsidRDefault="0057782A" w:rsidP="00522F35">
      <w:pPr>
        <w:spacing w:line="360" w:lineRule="auto"/>
        <w:jc w:val="both"/>
        <w:rPr>
          <w:rFonts w:ascii="Arial" w:hAnsi="Arial" w:cs="Arial"/>
        </w:rPr>
      </w:pPr>
    </w:p>
    <w:p w:rsidR="0057782A" w:rsidRDefault="0057782A" w:rsidP="00522F35">
      <w:pPr>
        <w:numPr>
          <w:ilvl w:val="0"/>
          <w:numId w:val="15"/>
        </w:numPr>
        <w:tabs>
          <w:tab w:val="clear" w:pos="360"/>
          <w:tab w:val="num" w:pos="540"/>
        </w:tabs>
        <w:spacing w:line="360" w:lineRule="auto"/>
        <w:ind w:left="540" w:hanging="540"/>
        <w:jc w:val="both"/>
        <w:rPr>
          <w:rFonts w:ascii="Arial" w:hAnsi="Arial" w:cs="Arial"/>
        </w:rPr>
      </w:pPr>
      <w:r w:rsidRPr="00562D06">
        <w:rPr>
          <w:rFonts w:ascii="Arial" w:hAnsi="Arial" w:cs="Arial"/>
        </w:rPr>
        <w:t>Alejandro I. Canales e Israel Montiel (2004) “Remesas e inversión productiva en comunidades de alta migración a Estados Unidos. E</w:t>
      </w:r>
      <w:r>
        <w:rPr>
          <w:rFonts w:ascii="Arial" w:hAnsi="Arial" w:cs="Arial"/>
        </w:rPr>
        <w:t>l caso de Teocaltiche, Jalisco”,</w:t>
      </w:r>
      <w:r w:rsidRPr="00733FB3">
        <w:rPr>
          <w:rFonts w:ascii="Arial" w:hAnsi="Arial" w:cs="Arial"/>
        </w:rPr>
        <w:t xml:space="preserve"> </w:t>
      </w:r>
      <w:r w:rsidRPr="00562D06">
        <w:rPr>
          <w:rFonts w:ascii="Arial" w:hAnsi="Arial" w:cs="Arial"/>
        </w:rPr>
        <w:t>Universidad de Guadalajara</w:t>
      </w:r>
      <w:r>
        <w:rPr>
          <w:rFonts w:ascii="Arial" w:hAnsi="Arial" w:cs="Arial"/>
        </w:rPr>
        <w:t>.</w:t>
      </w:r>
    </w:p>
    <w:p w:rsidR="0057782A" w:rsidRDefault="0057782A" w:rsidP="00522F35">
      <w:pPr>
        <w:spacing w:line="360" w:lineRule="auto"/>
        <w:jc w:val="both"/>
        <w:rPr>
          <w:rFonts w:ascii="Arial" w:hAnsi="Arial" w:cs="Arial"/>
        </w:rPr>
      </w:pPr>
    </w:p>
    <w:p w:rsidR="0057782A" w:rsidRDefault="0057782A" w:rsidP="00522F35">
      <w:pPr>
        <w:numPr>
          <w:ilvl w:val="0"/>
          <w:numId w:val="15"/>
        </w:numPr>
        <w:tabs>
          <w:tab w:val="clear" w:pos="360"/>
          <w:tab w:val="num" w:pos="540"/>
        </w:tabs>
        <w:spacing w:line="360" w:lineRule="auto"/>
        <w:ind w:left="540" w:hanging="540"/>
        <w:jc w:val="both"/>
        <w:rPr>
          <w:rFonts w:ascii="Arial" w:hAnsi="Arial" w:cs="Arial"/>
        </w:rPr>
      </w:pPr>
      <w:r w:rsidRPr="00562D06">
        <w:rPr>
          <w:rFonts w:ascii="Arial" w:hAnsi="Arial" w:cs="Arial"/>
        </w:rPr>
        <w:t>Alberto Acosta, Susana L</w:t>
      </w:r>
      <w:r>
        <w:rPr>
          <w:rFonts w:ascii="Arial" w:hAnsi="Arial" w:cs="Arial"/>
        </w:rPr>
        <w:t xml:space="preserve">ópez Olivares y David Villamar (Julio, </w:t>
      </w:r>
      <w:r w:rsidRPr="00562D06">
        <w:rPr>
          <w:rFonts w:ascii="Arial" w:hAnsi="Arial" w:cs="Arial"/>
        </w:rPr>
        <w:t>2006), “La contribución de las rem</w:t>
      </w:r>
      <w:r>
        <w:rPr>
          <w:rFonts w:ascii="Arial" w:hAnsi="Arial" w:cs="Arial"/>
        </w:rPr>
        <w:t>esas a la economía ecuatoriana”, CESPLA – Universidad de Cuenca.</w:t>
      </w:r>
    </w:p>
    <w:p w:rsidR="0057782A" w:rsidRDefault="0057782A" w:rsidP="00522F35">
      <w:pPr>
        <w:spacing w:line="360" w:lineRule="auto"/>
        <w:jc w:val="both"/>
        <w:rPr>
          <w:rFonts w:ascii="Arial" w:hAnsi="Arial" w:cs="Arial"/>
        </w:rPr>
      </w:pPr>
    </w:p>
    <w:p w:rsidR="0057782A" w:rsidRDefault="0057782A" w:rsidP="00522F35">
      <w:pPr>
        <w:numPr>
          <w:ilvl w:val="0"/>
          <w:numId w:val="15"/>
        </w:numPr>
        <w:tabs>
          <w:tab w:val="clear" w:pos="360"/>
          <w:tab w:val="num" w:pos="540"/>
        </w:tabs>
        <w:spacing w:line="360" w:lineRule="auto"/>
        <w:ind w:left="540" w:hanging="540"/>
        <w:jc w:val="both"/>
        <w:rPr>
          <w:rFonts w:ascii="Arial" w:hAnsi="Arial" w:cs="Arial"/>
        </w:rPr>
      </w:pPr>
      <w:r w:rsidRPr="00562D06">
        <w:rPr>
          <w:rFonts w:ascii="Arial" w:hAnsi="Arial" w:cs="Arial"/>
        </w:rPr>
        <w:t>Organización Inte</w:t>
      </w:r>
      <w:r>
        <w:rPr>
          <w:rFonts w:ascii="Arial" w:hAnsi="Arial" w:cs="Arial"/>
        </w:rPr>
        <w:t xml:space="preserve">rnacional para las Migraciones </w:t>
      </w:r>
      <w:r w:rsidRPr="00562D06">
        <w:rPr>
          <w:rFonts w:ascii="Arial" w:hAnsi="Arial" w:cs="Arial"/>
        </w:rPr>
        <w:t>(Marzo, 2004), “Medición del impacto de las remesas familiares en los ho</w:t>
      </w:r>
      <w:r>
        <w:rPr>
          <w:rFonts w:ascii="Arial" w:hAnsi="Arial" w:cs="Arial"/>
        </w:rPr>
        <w:t>gares y comunidades receptoras”, Guatemala.</w:t>
      </w:r>
    </w:p>
    <w:p w:rsidR="0057782A" w:rsidRDefault="0057782A" w:rsidP="00522F35">
      <w:pPr>
        <w:spacing w:line="360" w:lineRule="auto"/>
        <w:jc w:val="both"/>
        <w:rPr>
          <w:rFonts w:ascii="Arial" w:hAnsi="Arial" w:cs="Arial"/>
        </w:rPr>
      </w:pPr>
    </w:p>
    <w:p w:rsidR="0057782A" w:rsidRPr="00562D06" w:rsidRDefault="0057782A" w:rsidP="00522F35">
      <w:pPr>
        <w:numPr>
          <w:ilvl w:val="0"/>
          <w:numId w:val="15"/>
        </w:numPr>
        <w:tabs>
          <w:tab w:val="clear" w:pos="360"/>
          <w:tab w:val="num" w:pos="540"/>
        </w:tabs>
        <w:spacing w:line="360" w:lineRule="auto"/>
        <w:ind w:left="540" w:hanging="540"/>
        <w:jc w:val="both"/>
        <w:rPr>
          <w:rFonts w:ascii="Arial" w:hAnsi="Arial" w:cs="Arial"/>
        </w:rPr>
      </w:pPr>
      <w:r w:rsidRPr="00562D06">
        <w:rPr>
          <w:rFonts w:ascii="Arial" w:hAnsi="Arial" w:cs="Arial"/>
        </w:rPr>
        <w:t xml:space="preserve">John Freund, Irwin Miller y Marylees Miller (2000), “Estadística Matemática con Aplicaciones”     </w:t>
      </w:r>
    </w:p>
    <w:p w:rsidR="0057782A" w:rsidRPr="00562D06" w:rsidRDefault="0057782A" w:rsidP="00522F35">
      <w:pPr>
        <w:spacing w:line="360" w:lineRule="auto"/>
        <w:jc w:val="both"/>
        <w:rPr>
          <w:rFonts w:ascii="Arial" w:hAnsi="Arial" w:cs="Arial"/>
        </w:rPr>
      </w:pPr>
    </w:p>
    <w:p w:rsidR="0057782A" w:rsidRDefault="0057782A" w:rsidP="00522F35">
      <w:pPr>
        <w:numPr>
          <w:ilvl w:val="0"/>
          <w:numId w:val="15"/>
        </w:numPr>
        <w:tabs>
          <w:tab w:val="clear" w:pos="360"/>
          <w:tab w:val="num" w:pos="540"/>
        </w:tabs>
        <w:spacing w:line="360" w:lineRule="auto"/>
        <w:ind w:left="540" w:hanging="540"/>
        <w:jc w:val="both"/>
        <w:rPr>
          <w:rFonts w:ascii="Arial" w:hAnsi="Arial" w:cs="Arial"/>
        </w:rPr>
      </w:pPr>
      <w:r>
        <w:rPr>
          <w:rFonts w:ascii="Arial" w:hAnsi="Arial" w:cs="Arial"/>
        </w:rPr>
        <w:t xml:space="preserve">Jeffrey M. Wooldridge </w:t>
      </w:r>
      <w:r w:rsidRPr="00562D06">
        <w:rPr>
          <w:rFonts w:ascii="Arial" w:hAnsi="Arial" w:cs="Arial"/>
        </w:rPr>
        <w:t>(2001), “Introducción a la Econometría: Un enfoque moderno”</w:t>
      </w:r>
    </w:p>
    <w:p w:rsidR="0057782A" w:rsidRDefault="0057782A" w:rsidP="00522F35">
      <w:pPr>
        <w:spacing w:line="360" w:lineRule="auto"/>
        <w:jc w:val="both"/>
        <w:rPr>
          <w:rFonts w:ascii="Arial" w:hAnsi="Arial" w:cs="Arial"/>
        </w:rPr>
      </w:pPr>
    </w:p>
    <w:p w:rsidR="0057782A" w:rsidRDefault="0057782A" w:rsidP="00522F35">
      <w:pPr>
        <w:numPr>
          <w:ilvl w:val="0"/>
          <w:numId w:val="15"/>
        </w:numPr>
        <w:tabs>
          <w:tab w:val="clear" w:pos="360"/>
          <w:tab w:val="num" w:pos="540"/>
        </w:tabs>
        <w:spacing w:line="360" w:lineRule="auto"/>
        <w:ind w:left="540" w:hanging="540"/>
        <w:jc w:val="both"/>
        <w:rPr>
          <w:rFonts w:ascii="Arial" w:hAnsi="Arial" w:cs="Arial"/>
          <w:lang w:val="en-US"/>
        </w:rPr>
      </w:pPr>
      <w:r w:rsidRPr="00562D06">
        <w:rPr>
          <w:rFonts w:ascii="Arial" w:hAnsi="Arial" w:cs="Arial"/>
          <w:lang w:val="en-US"/>
        </w:rPr>
        <w:t>Rob</w:t>
      </w:r>
      <w:r>
        <w:rPr>
          <w:rFonts w:ascii="Arial" w:hAnsi="Arial" w:cs="Arial"/>
          <w:lang w:val="en-US"/>
        </w:rPr>
        <w:t>ert Kieschnick y BD. McCullough</w:t>
      </w:r>
      <w:r w:rsidRPr="00562D06">
        <w:rPr>
          <w:rFonts w:ascii="Arial" w:hAnsi="Arial" w:cs="Arial"/>
          <w:lang w:val="en-US"/>
        </w:rPr>
        <w:t xml:space="preserve"> (2003), “Regression analysis of variates observed on (0, 1): percentages, proportions and fractions”.  </w:t>
      </w:r>
    </w:p>
    <w:p w:rsidR="0057782A" w:rsidRDefault="0057782A" w:rsidP="00522F35">
      <w:pPr>
        <w:spacing w:line="360" w:lineRule="auto"/>
        <w:jc w:val="both"/>
        <w:rPr>
          <w:rFonts w:ascii="Arial" w:hAnsi="Arial" w:cs="Arial"/>
          <w:lang w:val="en-US"/>
        </w:rPr>
      </w:pPr>
    </w:p>
    <w:p w:rsidR="0057782A" w:rsidRDefault="0057782A" w:rsidP="00522F35">
      <w:pPr>
        <w:numPr>
          <w:ilvl w:val="0"/>
          <w:numId w:val="15"/>
        </w:numPr>
        <w:tabs>
          <w:tab w:val="clear" w:pos="360"/>
          <w:tab w:val="num" w:pos="540"/>
        </w:tabs>
        <w:spacing w:line="360" w:lineRule="auto"/>
        <w:ind w:left="540" w:hanging="540"/>
        <w:jc w:val="both"/>
        <w:rPr>
          <w:rFonts w:ascii="Arial" w:hAnsi="Arial" w:cs="Arial"/>
        </w:rPr>
      </w:pPr>
      <w:r w:rsidRPr="00562D06">
        <w:rPr>
          <w:rFonts w:ascii="Arial" w:hAnsi="Arial" w:cs="Arial"/>
        </w:rPr>
        <w:t xml:space="preserve">Salinas-Rodríguez A, </w:t>
      </w:r>
      <w:r>
        <w:rPr>
          <w:rFonts w:ascii="Arial" w:hAnsi="Arial" w:cs="Arial"/>
        </w:rPr>
        <w:t xml:space="preserve">Pérez-Núñez R, Ávila-Burgos L. </w:t>
      </w:r>
      <w:r w:rsidRPr="00562D06">
        <w:rPr>
          <w:rFonts w:ascii="Arial" w:hAnsi="Arial" w:cs="Arial"/>
        </w:rPr>
        <w:t>(2006), “Modelos de regresión para variables expresadas como una proporción continua”</w:t>
      </w:r>
    </w:p>
    <w:p w:rsidR="0057782A" w:rsidRDefault="0057782A" w:rsidP="00522F35">
      <w:pPr>
        <w:spacing w:line="360" w:lineRule="auto"/>
        <w:jc w:val="both"/>
        <w:rPr>
          <w:rFonts w:ascii="Arial" w:hAnsi="Arial" w:cs="Arial"/>
        </w:rPr>
      </w:pPr>
    </w:p>
    <w:p w:rsidR="0057782A" w:rsidRDefault="0057782A" w:rsidP="00522F35">
      <w:pPr>
        <w:numPr>
          <w:ilvl w:val="0"/>
          <w:numId w:val="15"/>
        </w:numPr>
        <w:tabs>
          <w:tab w:val="clear" w:pos="360"/>
          <w:tab w:val="num" w:pos="540"/>
        </w:tabs>
        <w:spacing w:line="360" w:lineRule="auto"/>
        <w:ind w:left="540" w:hanging="540"/>
        <w:jc w:val="both"/>
        <w:rPr>
          <w:rFonts w:ascii="Arial" w:hAnsi="Arial" w:cs="Arial"/>
        </w:rPr>
      </w:pPr>
      <w:r w:rsidRPr="00562D06">
        <w:rPr>
          <w:rFonts w:ascii="Arial" w:hAnsi="Arial" w:cs="Arial"/>
        </w:rPr>
        <w:t>Documentos de Migración de la SENAMI (Secretaría Nac</w:t>
      </w:r>
      <w:r>
        <w:rPr>
          <w:rFonts w:ascii="Arial" w:hAnsi="Arial" w:cs="Arial"/>
        </w:rPr>
        <w:t>ional del Migrante del Ecuador),</w:t>
      </w:r>
      <w:r w:rsidRPr="00562D06">
        <w:rPr>
          <w:rFonts w:ascii="Arial" w:hAnsi="Arial" w:cs="Arial"/>
        </w:rPr>
        <w:t xml:space="preserve"> “Plan Nacional de De</w:t>
      </w:r>
      <w:r>
        <w:rPr>
          <w:rFonts w:ascii="Arial" w:hAnsi="Arial" w:cs="Arial"/>
        </w:rPr>
        <w:t>sarrollo”, “Apoyo al Migrante”, “Programas y Proyectos”</w:t>
      </w:r>
      <w:r w:rsidRPr="00562D06">
        <w:rPr>
          <w:rFonts w:ascii="Arial" w:hAnsi="Arial" w:cs="Arial"/>
        </w:rPr>
        <w:t>.</w:t>
      </w:r>
    </w:p>
    <w:p w:rsidR="0057782A" w:rsidRDefault="0057782A" w:rsidP="00522F35">
      <w:pPr>
        <w:spacing w:line="360" w:lineRule="auto"/>
        <w:jc w:val="both"/>
        <w:rPr>
          <w:rFonts w:ascii="Arial" w:hAnsi="Arial" w:cs="Arial"/>
        </w:rPr>
      </w:pPr>
    </w:p>
    <w:p w:rsidR="0057782A" w:rsidRDefault="0057782A" w:rsidP="00522F35">
      <w:pPr>
        <w:numPr>
          <w:ilvl w:val="0"/>
          <w:numId w:val="15"/>
        </w:numPr>
        <w:tabs>
          <w:tab w:val="clear" w:pos="360"/>
          <w:tab w:val="num" w:pos="540"/>
        </w:tabs>
        <w:spacing w:line="360" w:lineRule="auto"/>
        <w:ind w:left="540" w:hanging="540"/>
        <w:jc w:val="both"/>
        <w:rPr>
          <w:rFonts w:ascii="Arial" w:hAnsi="Arial" w:cs="Arial"/>
        </w:rPr>
      </w:pPr>
      <w:r w:rsidRPr="00562D06">
        <w:rPr>
          <w:rFonts w:ascii="Arial" w:hAnsi="Arial" w:cs="Arial"/>
        </w:rPr>
        <w:t>Superintendencia de Bancos y Seguros (Mayo, 2005), “Análisis Técnico: Remesas”</w:t>
      </w:r>
    </w:p>
    <w:p w:rsidR="0057782A" w:rsidRDefault="0057782A" w:rsidP="00522F35">
      <w:pPr>
        <w:spacing w:line="360" w:lineRule="auto"/>
        <w:jc w:val="both"/>
        <w:rPr>
          <w:rFonts w:ascii="Arial" w:hAnsi="Arial" w:cs="Arial"/>
        </w:rPr>
      </w:pPr>
    </w:p>
    <w:p w:rsidR="0057782A" w:rsidRDefault="0057782A" w:rsidP="00522F35">
      <w:pPr>
        <w:numPr>
          <w:ilvl w:val="0"/>
          <w:numId w:val="15"/>
        </w:numPr>
        <w:tabs>
          <w:tab w:val="clear" w:pos="360"/>
          <w:tab w:val="num" w:pos="540"/>
        </w:tabs>
        <w:spacing w:line="360" w:lineRule="auto"/>
        <w:ind w:left="540" w:hanging="540"/>
        <w:jc w:val="both"/>
        <w:rPr>
          <w:rFonts w:ascii="Arial" w:hAnsi="Arial" w:cs="Arial"/>
        </w:rPr>
      </w:pPr>
      <w:r w:rsidRPr="00562D06">
        <w:rPr>
          <w:rFonts w:ascii="Arial" w:hAnsi="Arial" w:cs="Arial"/>
        </w:rPr>
        <w:t>Banco Interamericano de Desarrollo (2007), “Las remesas como instrumento de desarrollo”</w:t>
      </w:r>
    </w:p>
    <w:p w:rsidR="0057782A" w:rsidRDefault="0057782A" w:rsidP="00522F35">
      <w:pPr>
        <w:spacing w:line="360" w:lineRule="auto"/>
        <w:jc w:val="both"/>
        <w:rPr>
          <w:rFonts w:ascii="Arial" w:hAnsi="Arial" w:cs="Arial"/>
        </w:rPr>
      </w:pPr>
    </w:p>
    <w:p w:rsidR="0057782A" w:rsidRDefault="0057782A" w:rsidP="00522F35">
      <w:pPr>
        <w:numPr>
          <w:ilvl w:val="0"/>
          <w:numId w:val="15"/>
        </w:numPr>
        <w:tabs>
          <w:tab w:val="clear" w:pos="360"/>
          <w:tab w:val="num" w:pos="540"/>
        </w:tabs>
        <w:spacing w:line="360" w:lineRule="auto"/>
        <w:ind w:left="540" w:hanging="540"/>
        <w:jc w:val="both"/>
        <w:rPr>
          <w:rFonts w:ascii="Arial" w:hAnsi="Arial" w:cs="Arial"/>
        </w:rPr>
      </w:pPr>
      <w:r w:rsidRPr="00562D06">
        <w:rPr>
          <w:rFonts w:ascii="Arial" w:hAnsi="Arial" w:cs="Arial"/>
        </w:rPr>
        <w:t>CESOP – Centro de Estudios Sociales y de Opinión Pública (2004), “El impacto de las remesas familiares en México y su uso productivo”.</w:t>
      </w:r>
    </w:p>
    <w:p w:rsidR="0057782A" w:rsidRDefault="0057782A" w:rsidP="00522F35">
      <w:pPr>
        <w:spacing w:line="360" w:lineRule="auto"/>
        <w:jc w:val="both"/>
        <w:rPr>
          <w:rFonts w:ascii="Arial" w:hAnsi="Arial" w:cs="Arial"/>
        </w:rPr>
      </w:pPr>
    </w:p>
    <w:p w:rsidR="0057782A" w:rsidRPr="00F26962" w:rsidRDefault="0057782A" w:rsidP="00522F35">
      <w:pPr>
        <w:numPr>
          <w:ilvl w:val="0"/>
          <w:numId w:val="15"/>
        </w:numPr>
        <w:tabs>
          <w:tab w:val="clear" w:pos="360"/>
          <w:tab w:val="num" w:pos="540"/>
        </w:tabs>
        <w:spacing w:line="360" w:lineRule="auto"/>
        <w:ind w:left="540" w:hanging="540"/>
        <w:jc w:val="both"/>
        <w:rPr>
          <w:rFonts w:ascii="Arial" w:hAnsi="Arial" w:cs="Arial"/>
        </w:rPr>
      </w:pPr>
      <w:r w:rsidRPr="00F26962">
        <w:rPr>
          <w:rFonts w:ascii="Arial" w:hAnsi="Arial" w:cs="Arial"/>
        </w:rPr>
        <w:t xml:space="preserve">Sitios Web de referencia global: </w:t>
      </w:r>
    </w:p>
    <w:p w:rsidR="0057782A" w:rsidRPr="00EA7BF6" w:rsidRDefault="0057782A" w:rsidP="00522F35">
      <w:pPr>
        <w:numPr>
          <w:ilvl w:val="0"/>
          <w:numId w:val="16"/>
        </w:numPr>
        <w:tabs>
          <w:tab w:val="clear" w:pos="720"/>
          <w:tab w:val="num" w:pos="1260"/>
        </w:tabs>
        <w:spacing w:line="360" w:lineRule="auto"/>
        <w:ind w:left="1260"/>
        <w:jc w:val="both"/>
        <w:rPr>
          <w:rFonts w:ascii="Arial" w:hAnsi="Arial" w:cs="Arial"/>
          <w:lang w:val="en-US"/>
        </w:rPr>
      </w:pPr>
      <w:hyperlink r:id="rId70" w:history="1">
        <w:r w:rsidRPr="00CD75C2">
          <w:rPr>
            <w:rStyle w:val="Hyperlink"/>
            <w:rFonts w:ascii="Arial" w:hAnsi="Arial" w:cs="Arial"/>
            <w:lang w:val="en-US"/>
          </w:rPr>
          <w:t>www.bce.fin.ec</w:t>
        </w:r>
      </w:hyperlink>
      <w:r>
        <w:rPr>
          <w:rFonts w:ascii="Arial" w:hAnsi="Arial" w:cs="Arial"/>
          <w:lang w:val="en-US"/>
        </w:rPr>
        <w:t xml:space="preserve"> </w:t>
      </w:r>
    </w:p>
    <w:p w:rsidR="0057782A" w:rsidRDefault="0057782A" w:rsidP="00522F35">
      <w:pPr>
        <w:numPr>
          <w:ilvl w:val="0"/>
          <w:numId w:val="16"/>
        </w:numPr>
        <w:tabs>
          <w:tab w:val="clear" w:pos="720"/>
          <w:tab w:val="num" w:pos="1260"/>
        </w:tabs>
        <w:spacing w:line="360" w:lineRule="auto"/>
        <w:ind w:left="1260"/>
        <w:jc w:val="both"/>
        <w:rPr>
          <w:rFonts w:ascii="Arial" w:hAnsi="Arial" w:cs="Arial"/>
          <w:lang w:val="en-US"/>
        </w:rPr>
      </w:pPr>
      <w:hyperlink r:id="rId71" w:history="1">
        <w:r w:rsidRPr="00CD75C2">
          <w:rPr>
            <w:rStyle w:val="Hyperlink"/>
            <w:rFonts w:ascii="Arial" w:hAnsi="Arial" w:cs="Arial"/>
            <w:lang w:val="en-US"/>
          </w:rPr>
          <w:t>www.inec.gov.ec</w:t>
        </w:r>
      </w:hyperlink>
      <w:r>
        <w:rPr>
          <w:rFonts w:ascii="Arial" w:hAnsi="Arial" w:cs="Arial"/>
          <w:lang w:val="en-US"/>
        </w:rPr>
        <w:t xml:space="preserve"> </w:t>
      </w:r>
    </w:p>
    <w:p w:rsidR="0057782A" w:rsidRDefault="0057782A" w:rsidP="00522F35">
      <w:pPr>
        <w:numPr>
          <w:ilvl w:val="0"/>
          <w:numId w:val="16"/>
        </w:numPr>
        <w:tabs>
          <w:tab w:val="clear" w:pos="720"/>
          <w:tab w:val="num" w:pos="1260"/>
        </w:tabs>
        <w:spacing w:line="360" w:lineRule="auto"/>
        <w:ind w:left="1260"/>
        <w:jc w:val="both"/>
        <w:rPr>
          <w:rFonts w:ascii="Arial" w:hAnsi="Arial" w:cs="Arial"/>
          <w:lang w:val="en-US"/>
        </w:rPr>
      </w:pPr>
      <w:hyperlink r:id="rId72" w:history="1">
        <w:r w:rsidRPr="00CD75C2">
          <w:rPr>
            <w:rStyle w:val="Hyperlink"/>
            <w:rFonts w:ascii="Arial" w:hAnsi="Arial" w:cs="Arial"/>
            <w:lang w:val="en-US"/>
          </w:rPr>
          <w:t>www.eclac.org</w:t>
        </w:r>
      </w:hyperlink>
      <w:r>
        <w:rPr>
          <w:rFonts w:ascii="Arial" w:hAnsi="Arial" w:cs="Arial"/>
          <w:lang w:val="en-US"/>
        </w:rPr>
        <w:t xml:space="preserve"> </w:t>
      </w:r>
    </w:p>
    <w:p w:rsidR="0057782A" w:rsidRDefault="0057782A" w:rsidP="00522F35">
      <w:pPr>
        <w:numPr>
          <w:ilvl w:val="0"/>
          <w:numId w:val="16"/>
        </w:numPr>
        <w:tabs>
          <w:tab w:val="clear" w:pos="720"/>
          <w:tab w:val="num" w:pos="1260"/>
        </w:tabs>
        <w:spacing w:line="360" w:lineRule="auto"/>
        <w:ind w:left="1260"/>
        <w:jc w:val="both"/>
        <w:rPr>
          <w:rFonts w:ascii="Arial" w:hAnsi="Arial" w:cs="Arial"/>
          <w:lang w:val="en-US"/>
        </w:rPr>
      </w:pPr>
      <w:hyperlink r:id="rId73" w:history="1">
        <w:r w:rsidRPr="00CD75C2">
          <w:rPr>
            <w:rStyle w:val="Hyperlink"/>
            <w:rFonts w:ascii="Arial" w:hAnsi="Arial" w:cs="Arial"/>
            <w:lang w:val="en-US"/>
          </w:rPr>
          <w:t>www.iadb.org</w:t>
        </w:r>
      </w:hyperlink>
      <w:r>
        <w:rPr>
          <w:rFonts w:ascii="Arial" w:hAnsi="Arial" w:cs="Arial"/>
          <w:lang w:val="en-US"/>
        </w:rPr>
        <w:t xml:space="preserve"> </w:t>
      </w:r>
    </w:p>
    <w:p w:rsidR="0057782A" w:rsidRDefault="0057782A" w:rsidP="00522F35">
      <w:pPr>
        <w:numPr>
          <w:ilvl w:val="0"/>
          <w:numId w:val="16"/>
        </w:numPr>
        <w:tabs>
          <w:tab w:val="clear" w:pos="720"/>
          <w:tab w:val="num" w:pos="1260"/>
        </w:tabs>
        <w:spacing w:line="360" w:lineRule="auto"/>
        <w:ind w:left="1260"/>
        <w:jc w:val="both"/>
        <w:rPr>
          <w:rFonts w:ascii="Arial" w:hAnsi="Arial" w:cs="Arial"/>
          <w:lang w:val="en-US"/>
        </w:rPr>
      </w:pPr>
      <w:hyperlink r:id="rId74" w:history="1">
        <w:r w:rsidRPr="00CD75C2">
          <w:rPr>
            <w:rStyle w:val="Hyperlink"/>
            <w:rFonts w:ascii="Arial" w:hAnsi="Arial" w:cs="Arial"/>
            <w:lang w:val="en-US"/>
          </w:rPr>
          <w:t>www.bancomundial.org.ec</w:t>
        </w:r>
      </w:hyperlink>
      <w:r>
        <w:rPr>
          <w:rFonts w:ascii="Arial" w:hAnsi="Arial" w:cs="Arial"/>
          <w:lang w:val="en-US"/>
        </w:rPr>
        <w:t xml:space="preserve"> </w:t>
      </w:r>
    </w:p>
    <w:p w:rsidR="0057782A" w:rsidRDefault="0057782A" w:rsidP="00522F35">
      <w:pPr>
        <w:spacing w:line="360" w:lineRule="auto"/>
        <w:jc w:val="both"/>
        <w:rPr>
          <w:rFonts w:ascii="Arial" w:hAnsi="Arial" w:cs="Arial"/>
          <w:lang w:val="en-US"/>
        </w:rPr>
      </w:pPr>
    </w:p>
    <w:p w:rsidR="0057782A" w:rsidRPr="00F26962" w:rsidRDefault="0057782A" w:rsidP="00522F35">
      <w:pPr>
        <w:numPr>
          <w:ilvl w:val="0"/>
          <w:numId w:val="15"/>
        </w:numPr>
        <w:tabs>
          <w:tab w:val="clear" w:pos="360"/>
          <w:tab w:val="num" w:pos="540"/>
        </w:tabs>
        <w:spacing w:line="360" w:lineRule="auto"/>
        <w:ind w:left="540" w:hanging="540"/>
        <w:jc w:val="both"/>
        <w:rPr>
          <w:rFonts w:ascii="Arial" w:hAnsi="Arial" w:cs="Arial"/>
        </w:rPr>
      </w:pPr>
      <w:r w:rsidRPr="00F26962">
        <w:rPr>
          <w:rFonts w:ascii="Arial" w:hAnsi="Arial" w:cs="Arial"/>
        </w:rPr>
        <w:t>Sitios Web de re</w:t>
      </w:r>
      <w:r>
        <w:rPr>
          <w:rFonts w:ascii="Arial" w:hAnsi="Arial" w:cs="Arial"/>
        </w:rPr>
        <w:t>mesas</w:t>
      </w:r>
      <w:r w:rsidRPr="00F26962">
        <w:rPr>
          <w:rFonts w:ascii="Arial" w:hAnsi="Arial" w:cs="Arial"/>
        </w:rPr>
        <w:t xml:space="preserve">: </w:t>
      </w:r>
    </w:p>
    <w:p w:rsidR="0057782A" w:rsidRPr="00F26962" w:rsidRDefault="0057782A" w:rsidP="00522F35">
      <w:pPr>
        <w:numPr>
          <w:ilvl w:val="0"/>
          <w:numId w:val="16"/>
        </w:numPr>
        <w:tabs>
          <w:tab w:val="clear" w:pos="720"/>
          <w:tab w:val="num" w:pos="1260"/>
        </w:tabs>
        <w:spacing w:line="360" w:lineRule="auto"/>
        <w:ind w:left="1260"/>
        <w:jc w:val="both"/>
        <w:rPr>
          <w:rFonts w:ascii="Arial" w:hAnsi="Arial" w:cs="Arial"/>
          <w:lang w:val="en-US"/>
        </w:rPr>
      </w:pPr>
      <w:hyperlink r:id="rId75" w:history="1">
        <w:r w:rsidRPr="00CD75C2">
          <w:rPr>
            <w:rStyle w:val="Hyperlink"/>
            <w:rFonts w:ascii="Arial" w:hAnsi="Arial" w:cs="Arial"/>
            <w:lang w:val="en-US"/>
          </w:rPr>
          <w:t>www.senami.gov.ec</w:t>
        </w:r>
      </w:hyperlink>
      <w:r>
        <w:rPr>
          <w:rFonts w:ascii="Arial" w:hAnsi="Arial" w:cs="Arial"/>
          <w:lang w:val="en-US"/>
        </w:rPr>
        <w:t xml:space="preserve"> </w:t>
      </w:r>
    </w:p>
    <w:p w:rsidR="0057782A" w:rsidRPr="00EA7BF6" w:rsidRDefault="0057782A" w:rsidP="00522F35">
      <w:pPr>
        <w:numPr>
          <w:ilvl w:val="0"/>
          <w:numId w:val="16"/>
        </w:numPr>
        <w:tabs>
          <w:tab w:val="clear" w:pos="720"/>
          <w:tab w:val="num" w:pos="1260"/>
        </w:tabs>
        <w:spacing w:line="360" w:lineRule="auto"/>
        <w:ind w:left="1260"/>
        <w:jc w:val="both"/>
        <w:rPr>
          <w:rFonts w:ascii="Arial" w:hAnsi="Arial" w:cs="Arial"/>
          <w:lang w:val="en-US"/>
        </w:rPr>
      </w:pPr>
      <w:hyperlink r:id="rId76" w:history="1">
        <w:r w:rsidRPr="00EA7BF6">
          <w:rPr>
            <w:rStyle w:val="Hyperlink"/>
            <w:rFonts w:ascii="Arial" w:hAnsi="Arial" w:cs="Arial"/>
            <w:lang w:val="en-US"/>
          </w:rPr>
          <w:t>www.migranteecuatoriano.gov.ec</w:t>
        </w:r>
      </w:hyperlink>
    </w:p>
    <w:p w:rsidR="0057782A" w:rsidRDefault="0057782A" w:rsidP="00522F35">
      <w:pPr>
        <w:numPr>
          <w:ilvl w:val="0"/>
          <w:numId w:val="16"/>
        </w:numPr>
        <w:tabs>
          <w:tab w:val="clear" w:pos="720"/>
          <w:tab w:val="num" w:pos="1260"/>
        </w:tabs>
        <w:spacing w:line="360" w:lineRule="auto"/>
        <w:ind w:left="1260"/>
        <w:jc w:val="both"/>
        <w:rPr>
          <w:rFonts w:ascii="Arial" w:hAnsi="Arial" w:cs="Arial"/>
          <w:lang w:val="en-US"/>
        </w:rPr>
      </w:pPr>
      <w:hyperlink r:id="rId77" w:history="1">
        <w:r w:rsidRPr="00CD75C2">
          <w:rPr>
            <w:rStyle w:val="Hyperlink"/>
            <w:rFonts w:ascii="Arial" w:hAnsi="Arial" w:cs="Arial"/>
            <w:lang w:val="en-US"/>
          </w:rPr>
          <w:t>www.sjrmecuador.org.ec</w:t>
        </w:r>
      </w:hyperlink>
      <w:r>
        <w:rPr>
          <w:rFonts w:ascii="Arial" w:hAnsi="Arial" w:cs="Arial"/>
          <w:lang w:val="en-US"/>
        </w:rPr>
        <w:t xml:space="preserve"> </w:t>
      </w:r>
    </w:p>
    <w:p w:rsidR="0057782A" w:rsidRDefault="0057782A" w:rsidP="00522F35">
      <w:pPr>
        <w:numPr>
          <w:ilvl w:val="0"/>
          <w:numId w:val="16"/>
        </w:numPr>
        <w:tabs>
          <w:tab w:val="clear" w:pos="720"/>
          <w:tab w:val="num" w:pos="1260"/>
        </w:tabs>
        <w:spacing w:line="360" w:lineRule="auto"/>
        <w:ind w:left="1260"/>
        <w:jc w:val="both"/>
        <w:rPr>
          <w:rFonts w:ascii="Arial" w:hAnsi="Arial" w:cs="Arial"/>
          <w:lang w:val="en-US"/>
        </w:rPr>
      </w:pPr>
      <w:hyperlink r:id="rId78" w:history="1">
        <w:r w:rsidRPr="00CD75C2">
          <w:rPr>
            <w:rStyle w:val="Hyperlink"/>
            <w:rFonts w:ascii="Arial" w:hAnsi="Arial" w:cs="Arial"/>
            <w:lang w:val="en-US"/>
          </w:rPr>
          <w:t>www.migrantesenlinea.org</w:t>
        </w:r>
      </w:hyperlink>
      <w:r>
        <w:rPr>
          <w:rFonts w:ascii="Arial" w:hAnsi="Arial" w:cs="Arial"/>
          <w:lang w:val="en-US"/>
        </w:rPr>
        <w:t xml:space="preserve"> </w:t>
      </w:r>
    </w:p>
    <w:p w:rsidR="0057782A" w:rsidRDefault="0057782A" w:rsidP="00522F35">
      <w:pPr>
        <w:numPr>
          <w:ilvl w:val="0"/>
          <w:numId w:val="16"/>
        </w:numPr>
        <w:tabs>
          <w:tab w:val="clear" w:pos="720"/>
          <w:tab w:val="num" w:pos="1260"/>
        </w:tabs>
        <w:spacing w:line="360" w:lineRule="auto"/>
        <w:ind w:left="1260"/>
        <w:jc w:val="both"/>
        <w:rPr>
          <w:rFonts w:ascii="Arial" w:hAnsi="Arial" w:cs="Arial"/>
          <w:lang w:val="en-US"/>
        </w:rPr>
      </w:pPr>
      <w:hyperlink r:id="rId79" w:history="1">
        <w:r w:rsidRPr="00CD75C2">
          <w:rPr>
            <w:rStyle w:val="Hyperlink"/>
            <w:rFonts w:ascii="Arial" w:hAnsi="Arial" w:cs="Arial"/>
            <w:lang w:val="en-US"/>
          </w:rPr>
          <w:t>www.remesasydesarrollo.org</w:t>
        </w:r>
      </w:hyperlink>
      <w:r>
        <w:rPr>
          <w:rFonts w:ascii="Arial" w:hAnsi="Arial" w:cs="Arial"/>
          <w:lang w:val="en-US"/>
        </w:rPr>
        <w:t xml:space="preserve"> </w:t>
      </w:r>
    </w:p>
    <w:p w:rsidR="0057782A" w:rsidRPr="00EA7BF6" w:rsidRDefault="0057782A" w:rsidP="00522F35">
      <w:pPr>
        <w:spacing w:line="480" w:lineRule="auto"/>
        <w:ind w:firstLine="284"/>
        <w:jc w:val="both"/>
        <w:rPr>
          <w:rFonts w:ascii="Arial" w:hAnsi="Arial" w:cs="Arial"/>
          <w:lang w:val="en-US"/>
        </w:rPr>
      </w:pPr>
      <w:r w:rsidRPr="00EA7BF6">
        <w:rPr>
          <w:rFonts w:ascii="Arial" w:hAnsi="Arial" w:cs="Arial"/>
          <w:lang w:val="en-US"/>
        </w:rPr>
        <w:t xml:space="preserve"> </w:t>
      </w:r>
    </w:p>
    <w:p w:rsidR="0057782A"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p>
    <w:p w:rsidR="0057782A" w:rsidRPr="00C10539" w:rsidRDefault="0057782A" w:rsidP="00522F35">
      <w:pPr>
        <w:rPr>
          <w:rFonts w:ascii="Arial" w:hAnsi="Arial" w:cs="Arial"/>
          <w:b/>
          <w:color w:val="000080"/>
        </w:rPr>
      </w:pPr>
      <w:r w:rsidRPr="00C10539">
        <w:rPr>
          <w:rFonts w:ascii="Arial" w:hAnsi="Arial" w:cs="Arial"/>
          <w:b/>
          <w:color w:val="000080"/>
        </w:rPr>
        <w:t>ANEXO 1</w:t>
      </w:r>
    </w:p>
    <w:p w:rsidR="0057782A" w:rsidRDefault="0057782A" w:rsidP="00522F35">
      <w:pPr>
        <w:jc w:val="center"/>
        <w:rPr>
          <w:rFonts w:ascii="Arial" w:hAnsi="Arial" w:cs="Arial"/>
          <w:b/>
          <w:u w:val="double"/>
        </w:rPr>
      </w:pPr>
    </w:p>
    <w:p w:rsidR="0057782A" w:rsidRPr="009B67F0" w:rsidRDefault="0057782A" w:rsidP="00522F35">
      <w:pPr>
        <w:jc w:val="center"/>
        <w:rPr>
          <w:rFonts w:ascii="Arial" w:hAnsi="Arial" w:cs="Arial"/>
          <w:b/>
          <w:shadow/>
          <w:u w:val="double"/>
        </w:rPr>
      </w:pPr>
      <w:r w:rsidRPr="009B67F0">
        <w:rPr>
          <w:rFonts w:ascii="Arial" w:hAnsi="Arial" w:cs="Arial"/>
          <w:b/>
          <w:shadow/>
          <w:u w:val="double"/>
        </w:rPr>
        <w:t>DESTINO DE LAS REMESAS</w:t>
      </w:r>
    </w:p>
    <w:p w:rsidR="0057782A" w:rsidRDefault="0057782A" w:rsidP="00522F35">
      <w:pPr>
        <w:jc w:val="center"/>
        <w:rPr>
          <w:rFonts w:ascii="Arial" w:hAnsi="Arial" w:cs="Arial"/>
        </w:rPr>
      </w:pPr>
    </w:p>
    <w:p w:rsidR="0057782A" w:rsidRPr="006C1F21" w:rsidRDefault="0057782A" w:rsidP="00522F35">
      <w:pPr>
        <w:jc w:val="center"/>
        <w:rPr>
          <w:rFonts w:ascii="Arial" w:hAnsi="Arial" w:cs="Arial"/>
        </w:rPr>
      </w:pPr>
    </w:p>
    <w:p w:rsidR="0057782A" w:rsidRDefault="0057782A" w:rsidP="00522F35">
      <w:pPr>
        <w:jc w:val="center"/>
        <w:rPr>
          <w:rFonts w:ascii="Arial" w:hAnsi="Arial" w:cs="Arial"/>
          <w:i/>
          <w:iCs/>
        </w:rPr>
      </w:pPr>
      <w:r w:rsidRPr="006C1F21">
        <w:rPr>
          <w:rFonts w:ascii="Arial" w:hAnsi="Arial" w:cs="Arial"/>
          <w:i/>
          <w:iCs/>
        </w:rPr>
        <w:pict>
          <v:shape id="_x0000_i1078" type="#_x0000_t75" style="width:123pt;height:121.5pt">
            <v:imagedata r:id="rId80" o:title=""/>
          </v:shape>
        </w:pict>
      </w:r>
    </w:p>
    <w:p w:rsidR="0057782A" w:rsidRPr="009351B7" w:rsidRDefault="0057782A" w:rsidP="00522F35">
      <w:pPr>
        <w:jc w:val="both"/>
        <w:rPr>
          <w:rFonts w:ascii="Arial" w:hAnsi="Arial" w:cs="Arial"/>
          <w:i/>
          <w:iCs/>
          <w:sz w:val="20"/>
          <w:szCs w:val="20"/>
        </w:rPr>
      </w:pPr>
    </w:p>
    <w:p w:rsidR="0057782A" w:rsidRDefault="0057782A" w:rsidP="00522F35">
      <w:pPr>
        <w:jc w:val="both"/>
        <w:rPr>
          <w:rFonts w:ascii="Arial" w:hAnsi="Arial" w:cs="Arial"/>
          <w:iCs/>
          <w:sz w:val="20"/>
          <w:szCs w:val="20"/>
        </w:rPr>
      </w:pPr>
    </w:p>
    <w:p w:rsidR="0057782A" w:rsidRPr="009351B7" w:rsidRDefault="0057782A" w:rsidP="00522F35">
      <w:pPr>
        <w:jc w:val="both"/>
        <w:rPr>
          <w:rFonts w:ascii="Arial" w:hAnsi="Arial" w:cs="Arial"/>
          <w:iCs/>
          <w:sz w:val="20"/>
          <w:szCs w:val="20"/>
        </w:rPr>
      </w:pPr>
      <w:r w:rsidRPr="009351B7">
        <w:rPr>
          <w:rFonts w:ascii="Arial" w:hAnsi="Arial" w:cs="Arial"/>
          <w:iCs/>
          <w:sz w:val="20"/>
          <w:szCs w:val="20"/>
        </w:rPr>
        <w:t>Ante todo, reciba usted un cordial saludo y un profundo agradecimiento por participar en esta encuesta. Nosotros, Guido González y Marlon Viera, estudiantes de economía de la Escuela Superior Politécnica del Litoral (ESPOL), conjuntamente con el Econ. Xavier Ordeñana, nos encontramos realizando un estudio sobre las remesas de los emigrantes ecuatorianos y actualmente estamos construyendo nuestra base de datos.</w:t>
      </w:r>
    </w:p>
    <w:p w:rsidR="0057782A" w:rsidRPr="009351B7" w:rsidRDefault="0057782A" w:rsidP="00522F35">
      <w:pPr>
        <w:jc w:val="both"/>
        <w:rPr>
          <w:rFonts w:ascii="Arial" w:hAnsi="Arial" w:cs="Arial"/>
          <w:iCs/>
          <w:sz w:val="20"/>
          <w:szCs w:val="20"/>
        </w:rPr>
      </w:pPr>
    </w:p>
    <w:p w:rsidR="0057782A" w:rsidRPr="009351B7" w:rsidRDefault="0057782A" w:rsidP="00522F35">
      <w:pPr>
        <w:jc w:val="both"/>
        <w:rPr>
          <w:rFonts w:ascii="Arial" w:hAnsi="Arial" w:cs="Arial"/>
          <w:iCs/>
          <w:sz w:val="20"/>
          <w:szCs w:val="20"/>
        </w:rPr>
      </w:pPr>
      <w:r w:rsidRPr="009351B7">
        <w:rPr>
          <w:rFonts w:ascii="Arial" w:hAnsi="Arial" w:cs="Arial"/>
          <w:iCs/>
          <w:sz w:val="20"/>
          <w:szCs w:val="20"/>
        </w:rPr>
        <w:t xml:space="preserve">El objetivo de la presente encuesta es obtener información relevante sobre el uso que las personas le dan a las remesas, enviadas por sus familiares o conocidos desde el exterior. Básicamente, es de nuestro interés conocer cómo deciden las personas gastar las remesas y encontrar las razones que expliquen tal decisión. </w:t>
      </w:r>
    </w:p>
    <w:p w:rsidR="0057782A" w:rsidRPr="009351B7" w:rsidRDefault="0057782A" w:rsidP="00522F35">
      <w:pPr>
        <w:jc w:val="both"/>
        <w:rPr>
          <w:rFonts w:ascii="Arial" w:hAnsi="Arial" w:cs="Arial"/>
          <w:iCs/>
          <w:sz w:val="20"/>
          <w:szCs w:val="20"/>
        </w:rPr>
      </w:pPr>
    </w:p>
    <w:p w:rsidR="0057782A" w:rsidRPr="009351B7" w:rsidRDefault="0057782A" w:rsidP="00522F35">
      <w:pPr>
        <w:jc w:val="both"/>
        <w:rPr>
          <w:rFonts w:ascii="Arial" w:hAnsi="Arial" w:cs="Arial"/>
          <w:iCs/>
          <w:sz w:val="20"/>
          <w:szCs w:val="20"/>
        </w:rPr>
      </w:pPr>
      <w:r w:rsidRPr="009351B7">
        <w:rPr>
          <w:rFonts w:ascii="Arial" w:hAnsi="Arial" w:cs="Arial"/>
          <w:iCs/>
          <w:sz w:val="20"/>
          <w:szCs w:val="20"/>
        </w:rPr>
        <w:t>Lo que se busca con el presente estudio, es averiguar el porcentaje de inversión promedio de los receptores de remesas y en base a un modelo econométrico formular políticas encaminadas a promover la inversión de las remesas en actividades productivas generadoras de riqueza y desarrollo.</w:t>
      </w:r>
    </w:p>
    <w:p w:rsidR="0057782A" w:rsidRPr="009351B7" w:rsidRDefault="0057782A" w:rsidP="00522F35">
      <w:pPr>
        <w:jc w:val="both"/>
        <w:rPr>
          <w:rFonts w:ascii="Arial" w:hAnsi="Arial" w:cs="Arial"/>
          <w:iCs/>
          <w:sz w:val="20"/>
          <w:szCs w:val="20"/>
        </w:rPr>
      </w:pPr>
    </w:p>
    <w:p w:rsidR="0057782A" w:rsidRPr="009351B7" w:rsidRDefault="0057782A" w:rsidP="00522F35">
      <w:pPr>
        <w:jc w:val="both"/>
        <w:rPr>
          <w:rFonts w:ascii="Arial" w:hAnsi="Arial" w:cs="Arial"/>
          <w:iCs/>
          <w:sz w:val="20"/>
          <w:szCs w:val="20"/>
        </w:rPr>
      </w:pPr>
      <w:r w:rsidRPr="009351B7">
        <w:rPr>
          <w:rFonts w:ascii="Arial" w:hAnsi="Arial" w:cs="Arial"/>
          <w:iCs/>
          <w:sz w:val="20"/>
          <w:szCs w:val="20"/>
        </w:rPr>
        <w:t xml:space="preserve">Para conseguir aquello necesitamos de su valiosa colaboración, contestando sinceramente cada pregunta que a continuación se le realizará. La encuesta consta de un total de 31 preguntas cortas y completarla no le llevará más de 15  minutos de su tiempo. Gracias a su cooperación, la realización del estudio se llevara a cabo óptimamente. </w:t>
      </w:r>
    </w:p>
    <w:p w:rsidR="0057782A" w:rsidRPr="009351B7" w:rsidRDefault="0057782A" w:rsidP="00522F35">
      <w:pPr>
        <w:pStyle w:val="NormalWeb"/>
        <w:jc w:val="both"/>
        <w:rPr>
          <w:rFonts w:ascii="Arial" w:hAnsi="Arial" w:cs="Arial"/>
          <w:sz w:val="20"/>
          <w:szCs w:val="20"/>
        </w:rPr>
      </w:pPr>
      <w:r w:rsidRPr="009351B7">
        <w:rPr>
          <w:rFonts w:ascii="Arial" w:hAnsi="Arial" w:cs="Arial"/>
          <w:iCs/>
          <w:sz w:val="20"/>
          <w:szCs w:val="20"/>
          <w:lang w:val="es-ES_tradnl"/>
        </w:rPr>
        <w:t>Cabe mencionar que la información que usted nos proporcione tendrá el carácter de confidencial y por lo tanto, sus respuestas se almacenaran en nuestra base de datos de forma totalmente anónima. Los resultados del estudio serán tratados en forma global, con fines académicos y sin identificar en ningún caso a las personas que han respondido.</w:t>
      </w:r>
    </w:p>
    <w:p w:rsidR="0057782A" w:rsidRDefault="0057782A" w:rsidP="00522F35">
      <w:pPr>
        <w:pStyle w:val="NormalWeb"/>
        <w:jc w:val="both"/>
        <w:rPr>
          <w:rFonts w:ascii="Arial" w:hAnsi="Arial" w:cs="Arial"/>
          <w:iCs/>
          <w:sz w:val="20"/>
          <w:szCs w:val="20"/>
          <w:lang w:val="es-ES_tradnl"/>
        </w:rPr>
      </w:pPr>
      <w:r w:rsidRPr="009351B7">
        <w:rPr>
          <w:rFonts w:ascii="Arial" w:hAnsi="Arial" w:cs="Arial"/>
          <w:iCs/>
          <w:sz w:val="20"/>
          <w:szCs w:val="20"/>
          <w:lang w:val="es-ES_tradnl"/>
        </w:rPr>
        <w:t>No hay respuestas correctas o incorrectas, lo que realmente nos interesa es su sinceridad y espontaneidad. Responda a las preguntas tal y como le ocurra en su vida diaria  y no en función de lo que debería ser o quisiera que fuera. Recuerde que su participación es lo más importante del proceso.</w:t>
      </w:r>
    </w:p>
    <w:p w:rsidR="0057782A" w:rsidRDefault="0057782A" w:rsidP="00522F35">
      <w:pPr>
        <w:pStyle w:val="NormalWeb"/>
        <w:jc w:val="center"/>
        <w:rPr>
          <w:rFonts w:ascii="Arial" w:hAnsi="Arial" w:cs="Arial"/>
          <w:iCs/>
          <w:sz w:val="20"/>
          <w:szCs w:val="20"/>
        </w:rPr>
      </w:pPr>
      <w:r w:rsidRPr="009351B7">
        <w:rPr>
          <w:rFonts w:ascii="Arial" w:hAnsi="Arial" w:cs="Arial"/>
          <w:iCs/>
          <w:sz w:val="20"/>
          <w:szCs w:val="20"/>
        </w:rPr>
        <w:t>Nuevamente le agradecemos su colaboración. ¡Puede comenzar!</w:t>
      </w:r>
    </w:p>
    <w:p w:rsidR="0057782A" w:rsidRDefault="0057782A" w:rsidP="00522F35">
      <w:pPr>
        <w:pStyle w:val="NormalWeb"/>
        <w:jc w:val="center"/>
        <w:rPr>
          <w:rFonts w:ascii="Arial" w:hAnsi="Arial" w:cs="Arial"/>
          <w:iCs/>
          <w:sz w:val="20"/>
          <w:szCs w:val="20"/>
        </w:rPr>
      </w:pPr>
    </w:p>
    <w:p w:rsidR="0057782A" w:rsidRPr="008A2AEF" w:rsidRDefault="0057782A" w:rsidP="00522F35">
      <w:pPr>
        <w:jc w:val="center"/>
        <w:rPr>
          <w:rFonts w:ascii="Arial" w:hAnsi="Arial" w:cs="Arial"/>
          <w:b/>
          <w:sz w:val="22"/>
          <w:szCs w:val="22"/>
        </w:rPr>
      </w:pPr>
      <w:r w:rsidRPr="008A2AEF">
        <w:rPr>
          <w:rFonts w:ascii="Arial" w:hAnsi="Arial" w:cs="Arial"/>
          <w:b/>
          <w:sz w:val="22"/>
          <w:szCs w:val="22"/>
        </w:rPr>
        <w:t>DESTINO DE LAS REMESAS</w:t>
      </w:r>
    </w:p>
    <w:p w:rsidR="0057782A" w:rsidRPr="004B3E63" w:rsidRDefault="0057782A" w:rsidP="00522F35">
      <w:pPr>
        <w:pStyle w:val="NormalWeb"/>
        <w:rPr>
          <w:rFonts w:ascii="Arial" w:hAnsi="Arial" w:cs="Arial"/>
          <w:b/>
          <w:iCs/>
          <w:sz w:val="18"/>
          <w:szCs w:val="18"/>
          <w:u w:val="single"/>
        </w:rPr>
      </w:pPr>
      <w:r w:rsidRPr="004B3E63">
        <w:rPr>
          <w:rFonts w:ascii="Arial" w:hAnsi="Arial" w:cs="Arial"/>
          <w:b/>
          <w:iCs/>
          <w:sz w:val="18"/>
          <w:szCs w:val="18"/>
          <w:u w:val="single"/>
        </w:rPr>
        <w:t>INFORMACION SOCIOECONOMICA</w:t>
      </w:r>
    </w:p>
    <w:p w:rsidR="0057782A" w:rsidRPr="004B3E63" w:rsidRDefault="0057782A" w:rsidP="00522F35">
      <w:pPr>
        <w:pStyle w:val="NormalWeb"/>
        <w:jc w:val="both"/>
        <w:rPr>
          <w:rFonts w:ascii="Arial" w:hAnsi="Arial" w:cs="Arial"/>
          <w:iCs/>
          <w:sz w:val="18"/>
          <w:szCs w:val="18"/>
        </w:rPr>
      </w:pPr>
      <w:r w:rsidRPr="004B3E63">
        <w:rPr>
          <w:rFonts w:ascii="Arial" w:hAnsi="Arial" w:cs="Arial"/>
          <w:iCs/>
          <w:sz w:val="18"/>
          <w:szCs w:val="18"/>
        </w:rPr>
        <w:t>1. Ciudad donde vive:    _________________</w:t>
      </w:r>
    </w:p>
    <w:p w:rsidR="0057782A" w:rsidRPr="004B3E63" w:rsidRDefault="0057782A" w:rsidP="00522F35">
      <w:pPr>
        <w:pStyle w:val="NormalWeb"/>
        <w:tabs>
          <w:tab w:val="left" w:pos="3060"/>
        </w:tabs>
        <w:spacing w:before="0" w:beforeAutospacing="0" w:after="0" w:afterAutospacing="0"/>
        <w:jc w:val="both"/>
        <w:rPr>
          <w:rFonts w:ascii="Arial" w:hAnsi="Arial" w:cs="Arial"/>
          <w:iCs/>
          <w:sz w:val="18"/>
          <w:szCs w:val="18"/>
        </w:rPr>
      </w:pPr>
      <w:r w:rsidRPr="004B3E63">
        <w:rPr>
          <w:rFonts w:ascii="Arial" w:hAnsi="Arial" w:cs="Arial"/>
          <w:iCs/>
          <w:sz w:val="18"/>
          <w:szCs w:val="18"/>
        </w:rPr>
        <w:t>2. Edad:   ______ Años</w:t>
      </w:r>
    </w:p>
    <w:p w:rsidR="0057782A" w:rsidRPr="004B3E63" w:rsidRDefault="0057782A" w:rsidP="00522F35">
      <w:pPr>
        <w:pStyle w:val="NormalWeb"/>
        <w:tabs>
          <w:tab w:val="left" w:pos="3060"/>
        </w:tabs>
        <w:spacing w:before="0" w:beforeAutospacing="0" w:after="0" w:afterAutospacing="0"/>
        <w:jc w:val="both"/>
        <w:rPr>
          <w:rFonts w:ascii="Arial" w:hAnsi="Arial" w:cs="Arial"/>
          <w:iCs/>
          <w:sz w:val="18"/>
          <w:szCs w:val="18"/>
        </w:rPr>
      </w:pPr>
      <w:r>
        <w:rPr>
          <w:noProof/>
          <w:lang w:val="en-US" w:eastAsia="en-US"/>
        </w:rPr>
        <w:pict>
          <v:rect id="_x0000_s1028" style="position:absolute;left:0;text-align:left;margin-left:153pt;margin-top:11.6pt;width:10.95pt;height:12.55pt;z-index:251649536"/>
        </w:pict>
      </w:r>
      <w:r>
        <w:rPr>
          <w:noProof/>
          <w:lang w:val="en-US" w:eastAsia="en-US"/>
        </w:rPr>
        <w:pict>
          <v:rect id="_x0000_s1029" style="position:absolute;left:0;text-align:left;margin-left:306pt;margin-top:11.6pt;width:10.95pt;height:12.55pt;z-index:251650560"/>
        </w:pict>
      </w:r>
    </w:p>
    <w:p w:rsidR="0057782A" w:rsidRPr="004B3E63" w:rsidRDefault="0057782A" w:rsidP="00522F35">
      <w:pPr>
        <w:pStyle w:val="NormalWeb"/>
        <w:tabs>
          <w:tab w:val="left" w:pos="3060"/>
        </w:tabs>
        <w:spacing w:before="0" w:beforeAutospacing="0" w:after="0" w:afterAutospacing="0"/>
        <w:jc w:val="both"/>
        <w:rPr>
          <w:rFonts w:ascii="Arial" w:hAnsi="Arial" w:cs="Arial"/>
          <w:iCs/>
          <w:sz w:val="18"/>
          <w:szCs w:val="18"/>
        </w:rPr>
      </w:pPr>
      <w:r w:rsidRPr="004B3E63">
        <w:rPr>
          <w:rFonts w:ascii="Arial" w:hAnsi="Arial" w:cs="Arial"/>
          <w:iCs/>
          <w:sz w:val="18"/>
          <w:szCs w:val="18"/>
        </w:rPr>
        <w:t xml:space="preserve">3. Género:           Masculino  </w:t>
      </w:r>
      <w:r w:rsidRPr="004B3E63">
        <w:rPr>
          <w:rFonts w:ascii="Arial" w:hAnsi="Arial" w:cs="Arial"/>
          <w:iCs/>
          <w:sz w:val="18"/>
          <w:szCs w:val="18"/>
        </w:rPr>
        <w:tab/>
      </w:r>
      <w:r w:rsidRPr="004B3E63">
        <w:rPr>
          <w:rFonts w:ascii="Arial" w:hAnsi="Arial" w:cs="Arial"/>
          <w:iCs/>
          <w:sz w:val="18"/>
          <w:szCs w:val="18"/>
        </w:rPr>
        <w:tab/>
      </w:r>
      <w:r w:rsidRPr="004B3E63">
        <w:rPr>
          <w:rFonts w:ascii="Arial" w:hAnsi="Arial" w:cs="Arial"/>
          <w:iCs/>
          <w:sz w:val="18"/>
          <w:szCs w:val="18"/>
        </w:rPr>
        <w:tab/>
        <w:t xml:space="preserve">Femenino </w:t>
      </w:r>
      <w:r w:rsidRPr="004B3E63">
        <w:rPr>
          <w:rFonts w:ascii="Arial" w:hAnsi="Arial" w:cs="Arial"/>
          <w:iCs/>
          <w:sz w:val="18"/>
          <w:szCs w:val="18"/>
        </w:rPr>
        <w:tab/>
      </w:r>
    </w:p>
    <w:p w:rsidR="0057782A" w:rsidRPr="004B3E63" w:rsidRDefault="0057782A" w:rsidP="00522F35">
      <w:pPr>
        <w:pStyle w:val="NormalWeb"/>
        <w:tabs>
          <w:tab w:val="left" w:pos="3060"/>
        </w:tabs>
        <w:spacing w:before="0" w:beforeAutospacing="0" w:after="0" w:afterAutospacing="0"/>
        <w:jc w:val="both"/>
        <w:rPr>
          <w:rFonts w:ascii="Arial" w:hAnsi="Arial" w:cs="Arial"/>
          <w:iCs/>
          <w:sz w:val="18"/>
          <w:szCs w:val="18"/>
        </w:rPr>
      </w:pPr>
    </w:p>
    <w:p w:rsidR="0057782A" w:rsidRPr="004B3E63" w:rsidRDefault="0057782A" w:rsidP="00522F35">
      <w:pPr>
        <w:pStyle w:val="NormalWeb"/>
        <w:tabs>
          <w:tab w:val="left" w:pos="3060"/>
        </w:tabs>
        <w:spacing w:before="0" w:beforeAutospacing="0" w:after="0" w:afterAutospacing="0"/>
        <w:jc w:val="both"/>
        <w:rPr>
          <w:rFonts w:ascii="Arial" w:hAnsi="Arial" w:cs="Arial"/>
          <w:iCs/>
          <w:sz w:val="18"/>
          <w:szCs w:val="18"/>
        </w:rPr>
      </w:pPr>
      <w:r w:rsidRPr="004B3E63">
        <w:rPr>
          <w:rFonts w:ascii="Arial" w:hAnsi="Arial" w:cs="Arial"/>
          <w:iCs/>
          <w:sz w:val="18"/>
          <w:szCs w:val="18"/>
        </w:rPr>
        <w:t>4. ¿Cuál es su nivel de estudios alcanzado?</w:t>
      </w:r>
    </w:p>
    <w:p w:rsidR="0057782A" w:rsidRPr="004B3E63" w:rsidRDefault="0057782A" w:rsidP="00522F35">
      <w:pPr>
        <w:pStyle w:val="NormalWeb"/>
        <w:numPr>
          <w:ilvl w:val="0"/>
          <w:numId w:val="17"/>
        </w:numPr>
        <w:tabs>
          <w:tab w:val="clear" w:pos="5364"/>
          <w:tab w:val="left" w:pos="360"/>
          <w:tab w:val="num" w:pos="720"/>
        </w:tabs>
        <w:spacing w:before="0" w:beforeAutospacing="0" w:after="0" w:afterAutospacing="0"/>
        <w:ind w:hanging="5004"/>
        <w:jc w:val="both"/>
        <w:rPr>
          <w:rFonts w:ascii="Arial" w:hAnsi="Arial" w:cs="Arial"/>
          <w:iCs/>
          <w:sz w:val="18"/>
          <w:szCs w:val="18"/>
        </w:rPr>
      </w:pPr>
      <w:r w:rsidRPr="004B3E63">
        <w:rPr>
          <w:rFonts w:ascii="Arial" w:hAnsi="Arial" w:cs="Arial"/>
          <w:iCs/>
          <w:sz w:val="18"/>
          <w:szCs w:val="18"/>
        </w:rPr>
        <w:t xml:space="preserve">Primaria </w:t>
      </w:r>
    </w:p>
    <w:p w:rsidR="0057782A" w:rsidRPr="004B3E63" w:rsidRDefault="0057782A" w:rsidP="00522F35">
      <w:pPr>
        <w:pStyle w:val="NormalWeb"/>
        <w:numPr>
          <w:ilvl w:val="0"/>
          <w:numId w:val="17"/>
        </w:numPr>
        <w:tabs>
          <w:tab w:val="clear" w:pos="5364"/>
          <w:tab w:val="left" w:pos="360"/>
          <w:tab w:val="num" w:pos="720"/>
        </w:tabs>
        <w:spacing w:before="0" w:beforeAutospacing="0" w:after="0" w:afterAutospacing="0"/>
        <w:ind w:hanging="5004"/>
        <w:jc w:val="both"/>
        <w:rPr>
          <w:rFonts w:ascii="Arial" w:hAnsi="Arial" w:cs="Arial"/>
          <w:iCs/>
          <w:sz w:val="18"/>
          <w:szCs w:val="18"/>
        </w:rPr>
      </w:pPr>
      <w:r w:rsidRPr="004B3E63">
        <w:rPr>
          <w:rFonts w:ascii="Arial" w:hAnsi="Arial" w:cs="Arial"/>
          <w:iCs/>
          <w:sz w:val="18"/>
          <w:szCs w:val="18"/>
        </w:rPr>
        <w:t>Secundaria</w:t>
      </w:r>
    </w:p>
    <w:p w:rsidR="0057782A" w:rsidRPr="004B3E63" w:rsidRDefault="0057782A" w:rsidP="00522F35">
      <w:pPr>
        <w:pStyle w:val="NormalWeb"/>
        <w:numPr>
          <w:ilvl w:val="0"/>
          <w:numId w:val="17"/>
        </w:numPr>
        <w:tabs>
          <w:tab w:val="clear" w:pos="5364"/>
          <w:tab w:val="left" w:pos="360"/>
          <w:tab w:val="num" w:pos="720"/>
        </w:tabs>
        <w:spacing w:before="0" w:beforeAutospacing="0" w:after="0" w:afterAutospacing="0"/>
        <w:ind w:hanging="5004"/>
        <w:jc w:val="both"/>
        <w:rPr>
          <w:rFonts w:ascii="Arial" w:hAnsi="Arial" w:cs="Arial"/>
          <w:iCs/>
          <w:sz w:val="18"/>
          <w:szCs w:val="18"/>
        </w:rPr>
      </w:pPr>
      <w:r w:rsidRPr="004B3E63">
        <w:rPr>
          <w:rFonts w:ascii="Arial" w:hAnsi="Arial" w:cs="Arial"/>
          <w:iCs/>
          <w:sz w:val="18"/>
          <w:szCs w:val="18"/>
        </w:rPr>
        <w:t>Universidad</w:t>
      </w:r>
    </w:p>
    <w:p w:rsidR="0057782A" w:rsidRPr="004B3E63" w:rsidRDefault="0057782A" w:rsidP="00522F35">
      <w:pPr>
        <w:pStyle w:val="NormalWeb"/>
        <w:numPr>
          <w:ilvl w:val="0"/>
          <w:numId w:val="17"/>
        </w:numPr>
        <w:tabs>
          <w:tab w:val="clear" w:pos="5364"/>
          <w:tab w:val="left" w:pos="360"/>
          <w:tab w:val="num" w:pos="720"/>
        </w:tabs>
        <w:spacing w:before="0" w:beforeAutospacing="0" w:after="0" w:afterAutospacing="0"/>
        <w:ind w:hanging="5004"/>
        <w:jc w:val="both"/>
        <w:rPr>
          <w:rFonts w:ascii="Arial" w:hAnsi="Arial" w:cs="Arial"/>
          <w:iCs/>
          <w:sz w:val="18"/>
          <w:szCs w:val="18"/>
        </w:rPr>
      </w:pPr>
      <w:r w:rsidRPr="004B3E63">
        <w:rPr>
          <w:rFonts w:ascii="Arial" w:hAnsi="Arial" w:cs="Arial"/>
          <w:iCs/>
          <w:sz w:val="18"/>
          <w:szCs w:val="18"/>
        </w:rPr>
        <w:t>Posgrados/Doctorados</w:t>
      </w:r>
    </w:p>
    <w:p w:rsidR="0057782A" w:rsidRPr="004B3E63" w:rsidRDefault="0057782A" w:rsidP="00522F35">
      <w:pPr>
        <w:pStyle w:val="NormalWeb"/>
        <w:tabs>
          <w:tab w:val="left" w:pos="360"/>
        </w:tabs>
        <w:spacing w:before="0" w:beforeAutospacing="0" w:after="0" w:afterAutospacing="0"/>
        <w:ind w:left="360"/>
        <w:jc w:val="both"/>
        <w:rPr>
          <w:rFonts w:ascii="Arial" w:hAnsi="Arial" w:cs="Arial"/>
          <w:iCs/>
          <w:sz w:val="18"/>
          <w:szCs w:val="18"/>
        </w:rPr>
      </w:pPr>
    </w:p>
    <w:p w:rsidR="0057782A" w:rsidRPr="004B3E63" w:rsidRDefault="0057782A" w:rsidP="00522F35">
      <w:pPr>
        <w:pStyle w:val="NormalWeb"/>
        <w:tabs>
          <w:tab w:val="left" w:pos="0"/>
        </w:tabs>
        <w:spacing w:before="0" w:beforeAutospacing="0" w:after="0" w:afterAutospacing="0"/>
        <w:jc w:val="both"/>
        <w:rPr>
          <w:rFonts w:ascii="Arial" w:hAnsi="Arial" w:cs="Arial"/>
          <w:iCs/>
          <w:sz w:val="18"/>
          <w:szCs w:val="18"/>
        </w:rPr>
      </w:pPr>
      <w:r w:rsidRPr="004B3E63">
        <w:rPr>
          <w:rFonts w:ascii="Arial" w:hAnsi="Arial" w:cs="Arial"/>
          <w:iCs/>
          <w:sz w:val="18"/>
          <w:szCs w:val="18"/>
        </w:rPr>
        <w:t>5. ¿Tiene un negocio propio?</w:t>
      </w:r>
    </w:p>
    <w:p w:rsidR="0057782A" w:rsidRPr="004B3E63" w:rsidRDefault="0057782A" w:rsidP="00522F35">
      <w:pPr>
        <w:pStyle w:val="NormalWeb"/>
        <w:numPr>
          <w:ilvl w:val="0"/>
          <w:numId w:val="18"/>
        </w:numPr>
        <w:tabs>
          <w:tab w:val="clear" w:pos="5724"/>
          <w:tab w:val="num" w:pos="360"/>
        </w:tabs>
        <w:spacing w:before="0" w:beforeAutospacing="0" w:after="0" w:afterAutospacing="0"/>
        <w:ind w:hanging="5364"/>
        <w:jc w:val="both"/>
        <w:rPr>
          <w:rFonts w:ascii="Arial" w:hAnsi="Arial" w:cs="Arial"/>
          <w:iCs/>
          <w:sz w:val="18"/>
          <w:szCs w:val="18"/>
        </w:rPr>
      </w:pPr>
      <w:r w:rsidRPr="004B3E63">
        <w:rPr>
          <w:rFonts w:ascii="Arial" w:hAnsi="Arial" w:cs="Arial"/>
          <w:iCs/>
          <w:sz w:val="18"/>
          <w:szCs w:val="18"/>
        </w:rPr>
        <w:t>Si</w:t>
      </w:r>
    </w:p>
    <w:p w:rsidR="0057782A" w:rsidRPr="004B3E63" w:rsidRDefault="0057782A" w:rsidP="00522F35">
      <w:pPr>
        <w:pStyle w:val="NormalWeb"/>
        <w:numPr>
          <w:ilvl w:val="0"/>
          <w:numId w:val="18"/>
        </w:numPr>
        <w:tabs>
          <w:tab w:val="clear" w:pos="5724"/>
          <w:tab w:val="num" w:pos="360"/>
        </w:tabs>
        <w:spacing w:before="0" w:beforeAutospacing="0" w:after="0" w:afterAutospacing="0"/>
        <w:ind w:hanging="5364"/>
        <w:jc w:val="both"/>
        <w:rPr>
          <w:rFonts w:ascii="Arial" w:hAnsi="Arial" w:cs="Arial"/>
          <w:iCs/>
          <w:sz w:val="18"/>
          <w:szCs w:val="18"/>
        </w:rPr>
      </w:pPr>
      <w:r w:rsidRPr="004B3E63">
        <w:rPr>
          <w:rFonts w:ascii="Arial" w:hAnsi="Arial" w:cs="Arial"/>
          <w:iCs/>
          <w:sz w:val="18"/>
          <w:szCs w:val="18"/>
        </w:rPr>
        <w:t>No</w:t>
      </w:r>
    </w:p>
    <w:p w:rsidR="0057782A" w:rsidRPr="004B3E63" w:rsidRDefault="0057782A" w:rsidP="00522F35">
      <w:pPr>
        <w:pStyle w:val="NormalWeb"/>
        <w:tabs>
          <w:tab w:val="left" w:pos="360"/>
        </w:tabs>
        <w:spacing w:before="0" w:beforeAutospacing="0" w:after="0" w:afterAutospacing="0"/>
        <w:ind w:left="360"/>
        <w:jc w:val="both"/>
        <w:rPr>
          <w:rFonts w:ascii="Arial" w:hAnsi="Arial" w:cs="Arial"/>
          <w:iCs/>
          <w:sz w:val="18"/>
          <w:szCs w:val="18"/>
        </w:rPr>
      </w:pPr>
    </w:p>
    <w:p w:rsidR="0057782A" w:rsidRPr="004B3E63" w:rsidRDefault="0057782A" w:rsidP="00522F35">
      <w:pPr>
        <w:pStyle w:val="NormalWeb"/>
        <w:tabs>
          <w:tab w:val="left" w:pos="360"/>
        </w:tabs>
        <w:spacing w:before="0" w:beforeAutospacing="0" w:after="0" w:afterAutospacing="0"/>
        <w:ind w:left="360" w:right="404"/>
        <w:jc w:val="both"/>
        <w:rPr>
          <w:rFonts w:ascii="Arial" w:hAnsi="Arial" w:cs="Arial"/>
          <w:i/>
          <w:iCs/>
          <w:sz w:val="18"/>
          <w:szCs w:val="18"/>
        </w:rPr>
      </w:pPr>
      <w:r>
        <w:rPr>
          <w:noProof/>
          <w:lang w:val="en-US" w:eastAsia="en-US"/>
        </w:rPr>
        <w:pict>
          <v:line id="_x0000_s1030" style="position:absolute;left:0;text-align:left;z-index:251667968" from="-9pt,7.15pt" to="18pt,7.15pt">
            <v:stroke endarrow="block"/>
            <w10:wrap type="square"/>
          </v:line>
        </w:pict>
      </w:r>
      <w:r w:rsidRPr="004B3E63">
        <w:rPr>
          <w:rFonts w:ascii="Arial" w:hAnsi="Arial" w:cs="Arial"/>
          <w:i/>
          <w:iCs/>
          <w:sz w:val="18"/>
          <w:szCs w:val="18"/>
        </w:rPr>
        <w:t>En caso de responder Sí, siga a la siguiente pregunta. Caso contrario siga a la pregunta 8.</w:t>
      </w:r>
    </w:p>
    <w:p w:rsidR="0057782A" w:rsidRPr="004B3E63" w:rsidRDefault="0057782A" w:rsidP="00522F35">
      <w:pPr>
        <w:pStyle w:val="NormalWeb"/>
        <w:tabs>
          <w:tab w:val="left" w:pos="360"/>
        </w:tabs>
        <w:spacing w:before="0" w:beforeAutospacing="0" w:after="0" w:afterAutospacing="0"/>
        <w:ind w:left="360"/>
        <w:jc w:val="both"/>
        <w:rPr>
          <w:rFonts w:ascii="Arial" w:hAnsi="Arial" w:cs="Arial"/>
          <w:iCs/>
          <w:sz w:val="18"/>
          <w:szCs w:val="18"/>
        </w:rPr>
      </w:pPr>
    </w:p>
    <w:p w:rsidR="0057782A" w:rsidRPr="004B3E63" w:rsidRDefault="0057782A" w:rsidP="00522F35">
      <w:pPr>
        <w:pStyle w:val="NormalWeb"/>
        <w:tabs>
          <w:tab w:val="left" w:pos="0"/>
        </w:tabs>
        <w:spacing w:before="0" w:beforeAutospacing="0" w:after="0" w:afterAutospacing="0"/>
        <w:jc w:val="both"/>
        <w:rPr>
          <w:rFonts w:ascii="Arial" w:hAnsi="Arial" w:cs="Arial"/>
          <w:iCs/>
          <w:sz w:val="18"/>
          <w:szCs w:val="18"/>
        </w:rPr>
      </w:pPr>
      <w:r w:rsidRPr="004B3E63">
        <w:rPr>
          <w:rFonts w:ascii="Arial" w:hAnsi="Arial" w:cs="Arial"/>
          <w:iCs/>
          <w:sz w:val="18"/>
          <w:szCs w:val="18"/>
        </w:rPr>
        <w:t>6. ¿En qué consiste su negocio?</w:t>
      </w:r>
    </w:p>
    <w:p w:rsidR="0057782A" w:rsidRPr="004B3E63" w:rsidRDefault="0057782A" w:rsidP="00522F35">
      <w:pPr>
        <w:pStyle w:val="NormalWeb"/>
        <w:pBdr>
          <w:bottom w:val="single" w:sz="12" w:space="1" w:color="auto"/>
        </w:pBdr>
        <w:tabs>
          <w:tab w:val="left" w:pos="0"/>
        </w:tabs>
        <w:spacing w:before="0" w:beforeAutospacing="0" w:after="0" w:afterAutospacing="0"/>
        <w:jc w:val="both"/>
        <w:rPr>
          <w:rFonts w:ascii="Arial" w:hAnsi="Arial" w:cs="Arial"/>
          <w:iCs/>
          <w:sz w:val="18"/>
          <w:szCs w:val="18"/>
        </w:rPr>
      </w:pPr>
    </w:p>
    <w:p w:rsidR="0057782A" w:rsidRPr="004B3E63" w:rsidRDefault="0057782A" w:rsidP="00522F35">
      <w:pPr>
        <w:pStyle w:val="NormalWeb"/>
        <w:pBdr>
          <w:bottom w:val="single" w:sz="12" w:space="1" w:color="auto"/>
        </w:pBdr>
        <w:tabs>
          <w:tab w:val="left" w:pos="0"/>
        </w:tabs>
        <w:spacing w:before="0" w:beforeAutospacing="0" w:after="0" w:afterAutospacing="0"/>
        <w:jc w:val="both"/>
        <w:rPr>
          <w:rFonts w:ascii="Arial" w:hAnsi="Arial" w:cs="Arial"/>
          <w:iCs/>
          <w:sz w:val="18"/>
          <w:szCs w:val="18"/>
        </w:rPr>
      </w:pPr>
    </w:p>
    <w:p w:rsidR="0057782A" w:rsidRPr="004B3E63" w:rsidRDefault="0057782A" w:rsidP="00522F35">
      <w:pPr>
        <w:pStyle w:val="NormalWeb"/>
        <w:tabs>
          <w:tab w:val="left" w:pos="0"/>
        </w:tabs>
        <w:spacing w:before="0" w:beforeAutospacing="0" w:after="0" w:afterAutospacing="0"/>
        <w:jc w:val="both"/>
        <w:rPr>
          <w:rFonts w:ascii="Arial" w:hAnsi="Arial" w:cs="Arial"/>
          <w:iCs/>
          <w:sz w:val="18"/>
          <w:szCs w:val="18"/>
        </w:rPr>
      </w:pPr>
    </w:p>
    <w:p w:rsidR="0057782A" w:rsidRPr="004B3E63" w:rsidRDefault="0057782A" w:rsidP="00522F35">
      <w:pPr>
        <w:pStyle w:val="NormalWeb"/>
        <w:tabs>
          <w:tab w:val="left" w:pos="0"/>
        </w:tabs>
        <w:spacing w:before="0" w:beforeAutospacing="0" w:after="0" w:afterAutospacing="0"/>
        <w:jc w:val="both"/>
        <w:rPr>
          <w:rFonts w:ascii="Arial" w:hAnsi="Arial" w:cs="Arial"/>
          <w:iCs/>
          <w:sz w:val="18"/>
          <w:szCs w:val="18"/>
        </w:rPr>
      </w:pPr>
      <w:r w:rsidRPr="004B3E63">
        <w:rPr>
          <w:rFonts w:ascii="Arial" w:hAnsi="Arial" w:cs="Arial"/>
          <w:iCs/>
          <w:sz w:val="18"/>
          <w:szCs w:val="18"/>
        </w:rPr>
        <w:t>7. ¿Cuánto tiempo viene funcionando?</w:t>
      </w:r>
    </w:p>
    <w:p w:rsidR="0057782A" w:rsidRPr="004B3E63" w:rsidRDefault="0057782A" w:rsidP="00522F35">
      <w:pPr>
        <w:pStyle w:val="NormalWeb"/>
        <w:pBdr>
          <w:bottom w:val="single" w:sz="12" w:space="1" w:color="auto"/>
        </w:pBdr>
        <w:tabs>
          <w:tab w:val="left" w:pos="0"/>
        </w:tabs>
        <w:spacing w:before="0" w:beforeAutospacing="0" w:after="0" w:afterAutospacing="0"/>
        <w:jc w:val="both"/>
        <w:rPr>
          <w:rFonts w:ascii="Arial" w:hAnsi="Arial" w:cs="Arial"/>
          <w:iCs/>
          <w:sz w:val="18"/>
          <w:szCs w:val="18"/>
        </w:rPr>
      </w:pPr>
    </w:p>
    <w:p w:rsidR="0057782A" w:rsidRPr="004B3E63" w:rsidRDefault="0057782A" w:rsidP="00522F35">
      <w:pPr>
        <w:pStyle w:val="NormalWeb"/>
        <w:pBdr>
          <w:bottom w:val="single" w:sz="12" w:space="1" w:color="auto"/>
        </w:pBdr>
        <w:tabs>
          <w:tab w:val="left" w:pos="0"/>
        </w:tabs>
        <w:spacing w:before="0" w:beforeAutospacing="0" w:after="0" w:afterAutospacing="0"/>
        <w:jc w:val="both"/>
        <w:rPr>
          <w:rFonts w:ascii="Arial" w:hAnsi="Arial" w:cs="Arial"/>
          <w:iCs/>
          <w:sz w:val="18"/>
          <w:szCs w:val="18"/>
        </w:rPr>
      </w:pPr>
    </w:p>
    <w:p w:rsidR="0057782A" w:rsidRPr="004B3E63" w:rsidRDefault="0057782A" w:rsidP="00522F35">
      <w:pPr>
        <w:pStyle w:val="NormalWeb"/>
        <w:tabs>
          <w:tab w:val="left" w:pos="0"/>
        </w:tabs>
        <w:spacing w:before="0" w:beforeAutospacing="0" w:after="0" w:afterAutospacing="0"/>
        <w:jc w:val="both"/>
        <w:rPr>
          <w:rFonts w:ascii="Arial" w:hAnsi="Arial" w:cs="Arial"/>
          <w:iCs/>
          <w:sz w:val="18"/>
          <w:szCs w:val="18"/>
        </w:rPr>
      </w:pPr>
    </w:p>
    <w:p w:rsidR="0057782A" w:rsidRPr="004B3E63" w:rsidRDefault="0057782A" w:rsidP="00522F35">
      <w:pPr>
        <w:pStyle w:val="NormalWeb"/>
        <w:tabs>
          <w:tab w:val="left" w:pos="360"/>
          <w:tab w:val="num" w:pos="720"/>
        </w:tabs>
        <w:spacing w:before="0" w:beforeAutospacing="0" w:after="0" w:afterAutospacing="0"/>
        <w:jc w:val="both"/>
        <w:rPr>
          <w:rFonts w:ascii="Arial" w:hAnsi="Arial" w:cs="Arial"/>
          <w:iCs/>
          <w:sz w:val="18"/>
          <w:szCs w:val="18"/>
        </w:rPr>
      </w:pPr>
      <w:r w:rsidRPr="004B3E63">
        <w:rPr>
          <w:rFonts w:ascii="Arial" w:hAnsi="Arial" w:cs="Arial"/>
          <w:iCs/>
          <w:sz w:val="18"/>
          <w:szCs w:val="18"/>
        </w:rPr>
        <w:t>8. ¿Cuánto es su ingreso mensual?</w:t>
      </w:r>
    </w:p>
    <w:p w:rsidR="0057782A" w:rsidRPr="004B3E63" w:rsidRDefault="0057782A" w:rsidP="00522F35">
      <w:pPr>
        <w:pStyle w:val="NormalWeb"/>
        <w:tabs>
          <w:tab w:val="left" w:pos="360"/>
          <w:tab w:val="num" w:pos="720"/>
        </w:tabs>
        <w:spacing w:before="0" w:beforeAutospacing="0" w:after="0" w:afterAutospacing="0"/>
        <w:jc w:val="both"/>
        <w:rPr>
          <w:rFonts w:ascii="Arial" w:hAnsi="Arial" w:cs="Arial"/>
          <w:iCs/>
          <w:sz w:val="18"/>
          <w:szCs w:val="18"/>
        </w:rPr>
      </w:pPr>
    </w:p>
    <w:p w:rsidR="0057782A" w:rsidRPr="004B3E63" w:rsidRDefault="0057782A" w:rsidP="00522F35">
      <w:pPr>
        <w:pStyle w:val="NormalWeb"/>
        <w:tabs>
          <w:tab w:val="left" w:pos="360"/>
          <w:tab w:val="num" w:pos="720"/>
        </w:tabs>
        <w:spacing w:before="0" w:beforeAutospacing="0" w:after="0" w:afterAutospacing="0"/>
        <w:jc w:val="both"/>
        <w:rPr>
          <w:rFonts w:ascii="Arial" w:hAnsi="Arial" w:cs="Arial"/>
          <w:iCs/>
          <w:sz w:val="18"/>
          <w:szCs w:val="18"/>
        </w:rPr>
      </w:pPr>
      <w:r w:rsidRPr="004B3E63">
        <w:rPr>
          <w:rFonts w:ascii="Arial" w:hAnsi="Arial" w:cs="Arial"/>
          <w:iCs/>
          <w:sz w:val="18"/>
          <w:szCs w:val="18"/>
        </w:rPr>
        <w:tab/>
        <w:t>_________ Dólares</w:t>
      </w:r>
    </w:p>
    <w:p w:rsidR="0057782A" w:rsidRPr="004B3E63" w:rsidRDefault="0057782A" w:rsidP="00522F35">
      <w:pPr>
        <w:pStyle w:val="NormalWeb"/>
        <w:tabs>
          <w:tab w:val="left" w:pos="360"/>
          <w:tab w:val="num" w:pos="720"/>
        </w:tabs>
        <w:spacing w:before="0" w:beforeAutospacing="0" w:after="0" w:afterAutospacing="0"/>
        <w:rPr>
          <w:rFonts w:ascii="Arial" w:hAnsi="Arial" w:cs="Arial"/>
          <w:iCs/>
          <w:sz w:val="18"/>
          <w:szCs w:val="18"/>
        </w:rPr>
      </w:pPr>
    </w:p>
    <w:p w:rsidR="0057782A" w:rsidRPr="004B3E63" w:rsidRDefault="0057782A" w:rsidP="00522F35">
      <w:pPr>
        <w:pStyle w:val="NormalWeb"/>
        <w:tabs>
          <w:tab w:val="left" w:pos="360"/>
          <w:tab w:val="num" w:pos="720"/>
        </w:tabs>
        <w:spacing w:before="0" w:beforeAutospacing="0" w:after="0" w:afterAutospacing="0"/>
        <w:jc w:val="both"/>
        <w:rPr>
          <w:rFonts w:ascii="Arial" w:hAnsi="Arial" w:cs="Arial"/>
          <w:iCs/>
          <w:sz w:val="18"/>
          <w:szCs w:val="18"/>
        </w:rPr>
      </w:pPr>
      <w:r w:rsidRPr="004B3E63">
        <w:rPr>
          <w:rFonts w:ascii="Arial" w:hAnsi="Arial" w:cs="Arial"/>
          <w:iCs/>
          <w:sz w:val="18"/>
          <w:szCs w:val="18"/>
        </w:rPr>
        <w:t>9. ¿Recibe usted permanente otros ingresos como Bono de Desarrollo Humano, pensiones, donaciones o ayudas dentro del país?</w:t>
      </w:r>
    </w:p>
    <w:p w:rsidR="0057782A" w:rsidRPr="004B3E63" w:rsidRDefault="0057782A" w:rsidP="00522F35">
      <w:pPr>
        <w:pStyle w:val="NormalWeb"/>
        <w:numPr>
          <w:ilvl w:val="0"/>
          <w:numId w:val="18"/>
        </w:numPr>
        <w:tabs>
          <w:tab w:val="clear" w:pos="5724"/>
          <w:tab w:val="num" w:pos="360"/>
        </w:tabs>
        <w:spacing w:before="0" w:beforeAutospacing="0" w:after="0" w:afterAutospacing="0"/>
        <w:ind w:hanging="5364"/>
        <w:jc w:val="both"/>
        <w:rPr>
          <w:rFonts w:ascii="Arial" w:hAnsi="Arial" w:cs="Arial"/>
          <w:iCs/>
          <w:sz w:val="18"/>
          <w:szCs w:val="18"/>
        </w:rPr>
      </w:pPr>
      <w:r w:rsidRPr="004B3E63">
        <w:rPr>
          <w:rFonts w:ascii="Arial" w:hAnsi="Arial" w:cs="Arial"/>
          <w:iCs/>
          <w:sz w:val="18"/>
          <w:szCs w:val="18"/>
        </w:rPr>
        <w:t>Si</w:t>
      </w:r>
    </w:p>
    <w:p w:rsidR="0057782A" w:rsidRPr="004B3E63" w:rsidRDefault="0057782A" w:rsidP="00522F35">
      <w:pPr>
        <w:pStyle w:val="NormalWeb"/>
        <w:numPr>
          <w:ilvl w:val="0"/>
          <w:numId w:val="18"/>
        </w:numPr>
        <w:tabs>
          <w:tab w:val="clear" w:pos="5724"/>
          <w:tab w:val="num" w:pos="360"/>
        </w:tabs>
        <w:spacing w:before="0" w:beforeAutospacing="0" w:after="0" w:afterAutospacing="0"/>
        <w:ind w:hanging="5364"/>
        <w:jc w:val="both"/>
        <w:rPr>
          <w:rFonts w:ascii="Arial" w:hAnsi="Arial" w:cs="Arial"/>
          <w:iCs/>
          <w:sz w:val="18"/>
          <w:szCs w:val="18"/>
        </w:rPr>
      </w:pPr>
      <w:r w:rsidRPr="004B3E63">
        <w:rPr>
          <w:rFonts w:ascii="Arial" w:hAnsi="Arial" w:cs="Arial"/>
          <w:iCs/>
          <w:sz w:val="18"/>
          <w:szCs w:val="18"/>
        </w:rPr>
        <w:t>No</w:t>
      </w:r>
    </w:p>
    <w:p w:rsidR="0057782A" w:rsidRPr="004B3E63" w:rsidRDefault="0057782A" w:rsidP="00522F35">
      <w:pPr>
        <w:pStyle w:val="NormalWeb"/>
        <w:rPr>
          <w:rFonts w:ascii="Arial" w:hAnsi="Arial" w:cs="Arial"/>
          <w:b/>
          <w:iCs/>
          <w:sz w:val="18"/>
          <w:szCs w:val="18"/>
          <w:u w:val="single"/>
        </w:rPr>
      </w:pPr>
      <w:r w:rsidRPr="004B3E63">
        <w:rPr>
          <w:rFonts w:ascii="Arial" w:hAnsi="Arial" w:cs="Arial"/>
          <w:b/>
          <w:iCs/>
          <w:sz w:val="18"/>
          <w:szCs w:val="18"/>
          <w:u w:val="single"/>
        </w:rPr>
        <w:t>INFORMACION DE REMESAS</w:t>
      </w:r>
    </w:p>
    <w:p w:rsidR="0057782A" w:rsidRPr="004B3E63" w:rsidRDefault="0057782A" w:rsidP="00522F35">
      <w:pPr>
        <w:pStyle w:val="NormalWeb"/>
        <w:jc w:val="both"/>
        <w:rPr>
          <w:rFonts w:ascii="Arial" w:hAnsi="Arial" w:cs="Arial"/>
          <w:iCs/>
          <w:sz w:val="18"/>
          <w:szCs w:val="18"/>
        </w:rPr>
      </w:pPr>
      <w:r w:rsidRPr="004B3E63">
        <w:rPr>
          <w:rFonts w:ascii="Arial" w:hAnsi="Arial" w:cs="Arial"/>
          <w:iCs/>
          <w:sz w:val="18"/>
          <w:szCs w:val="18"/>
        </w:rPr>
        <w:t>10. ¿Cuánto tiempo viene recibiendo remesas de conocidos o familiares radicados en el exterior?</w:t>
      </w:r>
    </w:p>
    <w:p w:rsidR="0057782A" w:rsidRPr="004B3E63" w:rsidRDefault="0057782A" w:rsidP="00522F35">
      <w:pPr>
        <w:pStyle w:val="NormalWeb"/>
        <w:ind w:left="360" w:hanging="360"/>
        <w:jc w:val="both"/>
        <w:rPr>
          <w:rFonts w:ascii="Arial" w:hAnsi="Arial" w:cs="Arial"/>
          <w:iCs/>
          <w:sz w:val="18"/>
          <w:szCs w:val="18"/>
        </w:rPr>
      </w:pPr>
      <w:r w:rsidRPr="004B3E63">
        <w:rPr>
          <w:rFonts w:ascii="Arial" w:hAnsi="Arial" w:cs="Arial"/>
          <w:iCs/>
          <w:sz w:val="18"/>
          <w:szCs w:val="18"/>
        </w:rPr>
        <w:tab/>
        <w:t>___________________</w:t>
      </w:r>
    </w:p>
    <w:p w:rsidR="0057782A" w:rsidRPr="004B3E63" w:rsidRDefault="0057782A" w:rsidP="00522F35">
      <w:pPr>
        <w:pStyle w:val="NormalWeb"/>
        <w:tabs>
          <w:tab w:val="left" w:pos="3000"/>
        </w:tabs>
        <w:spacing w:before="0" w:beforeAutospacing="0" w:after="0" w:afterAutospacing="0"/>
        <w:rPr>
          <w:rFonts w:ascii="Arial" w:hAnsi="Arial" w:cs="Arial"/>
          <w:iCs/>
          <w:sz w:val="18"/>
          <w:szCs w:val="18"/>
        </w:rPr>
      </w:pPr>
      <w:r w:rsidRPr="004B3E63">
        <w:rPr>
          <w:rFonts w:ascii="Arial" w:hAnsi="Arial" w:cs="Arial"/>
          <w:iCs/>
          <w:sz w:val="18"/>
          <w:szCs w:val="18"/>
        </w:rPr>
        <w:t>11. ¿Con qué frecuencia le envían dinero del exterior?</w:t>
      </w:r>
    </w:p>
    <w:p w:rsidR="0057782A" w:rsidRPr="004B3E63" w:rsidRDefault="0057782A" w:rsidP="00522F35">
      <w:pPr>
        <w:pStyle w:val="NormalWeb"/>
        <w:numPr>
          <w:ilvl w:val="0"/>
          <w:numId w:val="17"/>
        </w:numPr>
        <w:tabs>
          <w:tab w:val="clear" w:pos="5364"/>
          <w:tab w:val="left" w:pos="360"/>
          <w:tab w:val="num" w:pos="720"/>
        </w:tabs>
        <w:spacing w:before="0" w:beforeAutospacing="0" w:after="0" w:afterAutospacing="0"/>
        <w:ind w:hanging="5004"/>
        <w:jc w:val="both"/>
        <w:rPr>
          <w:rFonts w:ascii="Arial" w:hAnsi="Arial" w:cs="Arial"/>
          <w:iCs/>
          <w:sz w:val="18"/>
          <w:szCs w:val="18"/>
        </w:rPr>
      </w:pPr>
      <w:r w:rsidRPr="004B3E63">
        <w:rPr>
          <w:rFonts w:ascii="Arial" w:hAnsi="Arial" w:cs="Arial"/>
          <w:iCs/>
          <w:sz w:val="18"/>
          <w:szCs w:val="18"/>
        </w:rPr>
        <w:t>Semanalmente</w:t>
      </w:r>
    </w:p>
    <w:p w:rsidR="0057782A" w:rsidRPr="004B3E63" w:rsidRDefault="0057782A" w:rsidP="00522F35">
      <w:pPr>
        <w:pStyle w:val="NormalWeb"/>
        <w:numPr>
          <w:ilvl w:val="0"/>
          <w:numId w:val="17"/>
        </w:numPr>
        <w:tabs>
          <w:tab w:val="clear" w:pos="5364"/>
          <w:tab w:val="left" w:pos="360"/>
          <w:tab w:val="num" w:pos="720"/>
        </w:tabs>
        <w:spacing w:before="0" w:beforeAutospacing="0" w:after="0" w:afterAutospacing="0"/>
        <w:ind w:hanging="5004"/>
        <w:jc w:val="both"/>
        <w:rPr>
          <w:rFonts w:ascii="Arial" w:hAnsi="Arial" w:cs="Arial"/>
          <w:iCs/>
          <w:sz w:val="18"/>
          <w:szCs w:val="18"/>
        </w:rPr>
      </w:pPr>
      <w:r w:rsidRPr="004B3E63">
        <w:rPr>
          <w:rFonts w:ascii="Arial" w:hAnsi="Arial" w:cs="Arial"/>
          <w:iCs/>
          <w:sz w:val="18"/>
          <w:szCs w:val="18"/>
        </w:rPr>
        <w:t>Quincenalmente</w:t>
      </w:r>
    </w:p>
    <w:p w:rsidR="0057782A" w:rsidRPr="004B3E63" w:rsidRDefault="0057782A" w:rsidP="00522F35">
      <w:pPr>
        <w:pStyle w:val="NormalWeb"/>
        <w:numPr>
          <w:ilvl w:val="0"/>
          <w:numId w:val="17"/>
        </w:numPr>
        <w:tabs>
          <w:tab w:val="clear" w:pos="5364"/>
          <w:tab w:val="left" w:pos="360"/>
          <w:tab w:val="num" w:pos="720"/>
        </w:tabs>
        <w:spacing w:before="0" w:beforeAutospacing="0" w:after="0" w:afterAutospacing="0"/>
        <w:ind w:hanging="5004"/>
        <w:jc w:val="both"/>
        <w:rPr>
          <w:rFonts w:ascii="Arial" w:hAnsi="Arial" w:cs="Arial"/>
          <w:iCs/>
          <w:sz w:val="18"/>
          <w:szCs w:val="18"/>
        </w:rPr>
      </w:pPr>
      <w:r w:rsidRPr="004B3E63">
        <w:rPr>
          <w:rFonts w:ascii="Arial" w:hAnsi="Arial" w:cs="Arial"/>
          <w:iCs/>
          <w:sz w:val="18"/>
          <w:szCs w:val="18"/>
        </w:rPr>
        <w:t>Mensualmente</w:t>
      </w:r>
    </w:p>
    <w:p w:rsidR="0057782A" w:rsidRPr="004B3E63" w:rsidRDefault="0057782A" w:rsidP="00522F35">
      <w:pPr>
        <w:pStyle w:val="NormalWeb"/>
        <w:numPr>
          <w:ilvl w:val="0"/>
          <w:numId w:val="17"/>
        </w:numPr>
        <w:tabs>
          <w:tab w:val="clear" w:pos="5364"/>
          <w:tab w:val="left" w:pos="360"/>
          <w:tab w:val="num" w:pos="720"/>
        </w:tabs>
        <w:spacing w:before="0" w:beforeAutospacing="0" w:after="0" w:afterAutospacing="0"/>
        <w:ind w:hanging="5004"/>
        <w:jc w:val="both"/>
        <w:rPr>
          <w:rFonts w:ascii="Arial" w:hAnsi="Arial" w:cs="Arial"/>
          <w:iCs/>
          <w:sz w:val="18"/>
          <w:szCs w:val="18"/>
        </w:rPr>
      </w:pPr>
      <w:r w:rsidRPr="004B3E63">
        <w:rPr>
          <w:rFonts w:ascii="Arial" w:hAnsi="Arial" w:cs="Arial"/>
          <w:iCs/>
          <w:sz w:val="18"/>
          <w:szCs w:val="18"/>
        </w:rPr>
        <w:t>Trimestralmente</w:t>
      </w:r>
    </w:p>
    <w:p w:rsidR="0057782A" w:rsidRPr="004B3E63" w:rsidRDefault="0057782A" w:rsidP="00522F35">
      <w:pPr>
        <w:pStyle w:val="NormalWeb"/>
        <w:numPr>
          <w:ilvl w:val="0"/>
          <w:numId w:val="17"/>
        </w:numPr>
        <w:tabs>
          <w:tab w:val="clear" w:pos="5364"/>
          <w:tab w:val="left" w:pos="360"/>
          <w:tab w:val="num" w:pos="720"/>
        </w:tabs>
        <w:spacing w:before="0" w:beforeAutospacing="0" w:after="0" w:afterAutospacing="0"/>
        <w:ind w:hanging="5004"/>
        <w:jc w:val="both"/>
        <w:rPr>
          <w:rFonts w:ascii="Arial" w:hAnsi="Arial" w:cs="Arial"/>
          <w:iCs/>
          <w:sz w:val="18"/>
          <w:szCs w:val="18"/>
        </w:rPr>
      </w:pPr>
      <w:r w:rsidRPr="004B3E63">
        <w:rPr>
          <w:rFonts w:ascii="Arial" w:hAnsi="Arial" w:cs="Arial"/>
          <w:iCs/>
          <w:sz w:val="18"/>
          <w:szCs w:val="18"/>
        </w:rPr>
        <w:t>Semestralmente</w:t>
      </w:r>
    </w:p>
    <w:p w:rsidR="0057782A" w:rsidRPr="004B3E63" w:rsidRDefault="0057782A" w:rsidP="00522F35">
      <w:pPr>
        <w:pStyle w:val="NormalWeb"/>
        <w:numPr>
          <w:ilvl w:val="0"/>
          <w:numId w:val="17"/>
        </w:numPr>
        <w:tabs>
          <w:tab w:val="clear" w:pos="5364"/>
          <w:tab w:val="left" w:pos="360"/>
          <w:tab w:val="num" w:pos="720"/>
        </w:tabs>
        <w:spacing w:before="0" w:beforeAutospacing="0" w:after="0" w:afterAutospacing="0"/>
        <w:ind w:hanging="5004"/>
        <w:jc w:val="both"/>
        <w:rPr>
          <w:rFonts w:ascii="Arial" w:hAnsi="Arial" w:cs="Arial"/>
          <w:iCs/>
          <w:sz w:val="18"/>
          <w:szCs w:val="18"/>
        </w:rPr>
      </w:pPr>
      <w:r w:rsidRPr="004B3E63">
        <w:rPr>
          <w:rFonts w:ascii="Arial" w:hAnsi="Arial" w:cs="Arial"/>
          <w:iCs/>
          <w:sz w:val="18"/>
          <w:szCs w:val="18"/>
        </w:rPr>
        <w:t>Anualmente</w:t>
      </w:r>
    </w:p>
    <w:p w:rsidR="0057782A" w:rsidRPr="004B3E63" w:rsidRDefault="0057782A" w:rsidP="00522F35">
      <w:pPr>
        <w:pStyle w:val="NormalWeb"/>
        <w:tabs>
          <w:tab w:val="left" w:pos="360"/>
        </w:tabs>
        <w:spacing w:before="0" w:beforeAutospacing="0" w:after="0" w:afterAutospacing="0"/>
        <w:ind w:left="360"/>
        <w:jc w:val="both"/>
        <w:rPr>
          <w:rFonts w:ascii="Arial" w:hAnsi="Arial" w:cs="Arial"/>
          <w:iCs/>
          <w:sz w:val="18"/>
          <w:szCs w:val="18"/>
        </w:rPr>
      </w:pPr>
    </w:p>
    <w:p w:rsidR="0057782A" w:rsidRPr="004B3E63" w:rsidRDefault="0057782A" w:rsidP="00522F35">
      <w:pPr>
        <w:pStyle w:val="NormalWeb"/>
        <w:tabs>
          <w:tab w:val="left" w:pos="0"/>
        </w:tabs>
        <w:spacing w:before="0" w:beforeAutospacing="0" w:after="0" w:afterAutospacing="0"/>
        <w:jc w:val="both"/>
        <w:rPr>
          <w:rFonts w:ascii="Arial" w:hAnsi="Arial" w:cs="Arial"/>
          <w:iCs/>
          <w:sz w:val="18"/>
          <w:szCs w:val="18"/>
        </w:rPr>
      </w:pPr>
      <w:r w:rsidRPr="004B3E63">
        <w:rPr>
          <w:rFonts w:ascii="Arial" w:hAnsi="Arial" w:cs="Arial"/>
          <w:iCs/>
          <w:sz w:val="18"/>
          <w:szCs w:val="18"/>
        </w:rPr>
        <w:t>12. ¿De qué país provienen las remesas que le envían?</w:t>
      </w:r>
    </w:p>
    <w:p w:rsidR="0057782A" w:rsidRPr="004B3E63" w:rsidRDefault="0057782A" w:rsidP="00522F35">
      <w:pPr>
        <w:pStyle w:val="NormalWeb"/>
        <w:numPr>
          <w:ilvl w:val="0"/>
          <w:numId w:val="17"/>
        </w:numPr>
        <w:tabs>
          <w:tab w:val="clear" w:pos="5364"/>
          <w:tab w:val="left" w:pos="360"/>
          <w:tab w:val="num" w:pos="720"/>
        </w:tabs>
        <w:spacing w:before="0" w:beforeAutospacing="0" w:after="0" w:afterAutospacing="0"/>
        <w:ind w:hanging="5004"/>
        <w:jc w:val="both"/>
        <w:rPr>
          <w:rFonts w:ascii="Arial" w:hAnsi="Arial" w:cs="Arial"/>
          <w:iCs/>
          <w:sz w:val="18"/>
          <w:szCs w:val="18"/>
        </w:rPr>
      </w:pPr>
      <w:r w:rsidRPr="004B3E63">
        <w:rPr>
          <w:rFonts w:ascii="Arial" w:hAnsi="Arial" w:cs="Arial"/>
          <w:iCs/>
          <w:sz w:val="18"/>
          <w:szCs w:val="18"/>
        </w:rPr>
        <w:t>Estados Unidos</w:t>
      </w:r>
    </w:p>
    <w:p w:rsidR="0057782A" w:rsidRPr="004B3E63" w:rsidRDefault="0057782A" w:rsidP="00522F35">
      <w:pPr>
        <w:pStyle w:val="NormalWeb"/>
        <w:numPr>
          <w:ilvl w:val="0"/>
          <w:numId w:val="17"/>
        </w:numPr>
        <w:tabs>
          <w:tab w:val="clear" w:pos="5364"/>
          <w:tab w:val="left" w:pos="360"/>
          <w:tab w:val="num" w:pos="720"/>
        </w:tabs>
        <w:spacing w:before="0" w:beforeAutospacing="0" w:after="0" w:afterAutospacing="0"/>
        <w:ind w:hanging="5004"/>
        <w:jc w:val="both"/>
        <w:rPr>
          <w:rFonts w:ascii="Arial" w:hAnsi="Arial" w:cs="Arial"/>
          <w:iCs/>
          <w:sz w:val="18"/>
          <w:szCs w:val="18"/>
        </w:rPr>
      </w:pPr>
      <w:r w:rsidRPr="004B3E63">
        <w:rPr>
          <w:rFonts w:ascii="Arial" w:hAnsi="Arial" w:cs="Arial"/>
          <w:iCs/>
          <w:sz w:val="18"/>
          <w:szCs w:val="18"/>
        </w:rPr>
        <w:t>España</w:t>
      </w:r>
    </w:p>
    <w:p w:rsidR="0057782A" w:rsidRPr="004B3E63" w:rsidRDefault="0057782A" w:rsidP="00522F35">
      <w:pPr>
        <w:pStyle w:val="NormalWeb"/>
        <w:numPr>
          <w:ilvl w:val="0"/>
          <w:numId w:val="17"/>
        </w:numPr>
        <w:tabs>
          <w:tab w:val="clear" w:pos="5364"/>
          <w:tab w:val="left" w:pos="360"/>
          <w:tab w:val="num" w:pos="720"/>
        </w:tabs>
        <w:spacing w:before="0" w:beforeAutospacing="0" w:after="0" w:afterAutospacing="0"/>
        <w:ind w:hanging="5004"/>
        <w:jc w:val="both"/>
        <w:rPr>
          <w:rFonts w:ascii="Arial" w:hAnsi="Arial" w:cs="Arial"/>
          <w:iCs/>
          <w:sz w:val="18"/>
          <w:szCs w:val="18"/>
        </w:rPr>
      </w:pPr>
      <w:r w:rsidRPr="004B3E63">
        <w:rPr>
          <w:rFonts w:ascii="Arial" w:hAnsi="Arial" w:cs="Arial"/>
          <w:iCs/>
          <w:sz w:val="18"/>
          <w:szCs w:val="18"/>
        </w:rPr>
        <w:t>Italia</w:t>
      </w:r>
    </w:p>
    <w:p w:rsidR="0057782A" w:rsidRPr="004B3E63" w:rsidRDefault="0057782A" w:rsidP="00522F35">
      <w:pPr>
        <w:pStyle w:val="NormalWeb"/>
        <w:numPr>
          <w:ilvl w:val="0"/>
          <w:numId w:val="17"/>
        </w:numPr>
        <w:tabs>
          <w:tab w:val="clear" w:pos="5364"/>
          <w:tab w:val="left" w:pos="360"/>
          <w:tab w:val="num" w:pos="720"/>
        </w:tabs>
        <w:spacing w:before="0" w:beforeAutospacing="0" w:after="0" w:afterAutospacing="0"/>
        <w:ind w:hanging="5004"/>
        <w:jc w:val="both"/>
        <w:rPr>
          <w:rFonts w:ascii="Arial" w:hAnsi="Arial" w:cs="Arial"/>
          <w:iCs/>
          <w:sz w:val="18"/>
          <w:szCs w:val="18"/>
        </w:rPr>
      </w:pPr>
      <w:r w:rsidRPr="004B3E63">
        <w:rPr>
          <w:rFonts w:ascii="Arial" w:hAnsi="Arial" w:cs="Arial"/>
          <w:iCs/>
          <w:sz w:val="18"/>
          <w:szCs w:val="18"/>
        </w:rPr>
        <w:t>Otro _____________</w:t>
      </w:r>
    </w:p>
    <w:p w:rsidR="0057782A" w:rsidRPr="004B3E63" w:rsidRDefault="0057782A" w:rsidP="00522F35">
      <w:pPr>
        <w:pStyle w:val="NormalWeb"/>
        <w:tabs>
          <w:tab w:val="left" w:pos="360"/>
        </w:tabs>
        <w:spacing w:before="0" w:beforeAutospacing="0" w:after="0" w:afterAutospacing="0"/>
        <w:ind w:left="360"/>
        <w:jc w:val="both"/>
        <w:rPr>
          <w:rFonts w:ascii="Arial" w:hAnsi="Arial" w:cs="Arial"/>
          <w:iCs/>
          <w:sz w:val="18"/>
          <w:szCs w:val="18"/>
        </w:rPr>
      </w:pPr>
    </w:p>
    <w:p w:rsidR="0057782A" w:rsidRPr="004B3E63" w:rsidRDefault="0057782A" w:rsidP="00522F35">
      <w:pPr>
        <w:pStyle w:val="NormalWeb"/>
        <w:tabs>
          <w:tab w:val="left" w:pos="0"/>
        </w:tabs>
        <w:spacing w:before="0" w:beforeAutospacing="0" w:after="0" w:afterAutospacing="0"/>
        <w:jc w:val="both"/>
        <w:rPr>
          <w:rFonts w:ascii="Arial" w:hAnsi="Arial" w:cs="Arial"/>
          <w:iCs/>
          <w:sz w:val="18"/>
          <w:szCs w:val="18"/>
        </w:rPr>
      </w:pPr>
      <w:r w:rsidRPr="004B3E63">
        <w:rPr>
          <w:rFonts w:ascii="Arial" w:hAnsi="Arial" w:cs="Arial"/>
          <w:iCs/>
          <w:sz w:val="18"/>
          <w:szCs w:val="18"/>
        </w:rPr>
        <w:t>13. ¿Cuál es el tipo de parentesco entre usted y la persona (s) que envía la remesa?</w:t>
      </w:r>
    </w:p>
    <w:p w:rsidR="0057782A" w:rsidRPr="004B3E63" w:rsidRDefault="0057782A" w:rsidP="00522F35">
      <w:pPr>
        <w:pStyle w:val="NormalWeb"/>
        <w:numPr>
          <w:ilvl w:val="0"/>
          <w:numId w:val="17"/>
        </w:numPr>
        <w:tabs>
          <w:tab w:val="clear" w:pos="5364"/>
          <w:tab w:val="left" w:pos="360"/>
          <w:tab w:val="num" w:pos="720"/>
        </w:tabs>
        <w:spacing w:before="0" w:beforeAutospacing="0" w:after="0" w:afterAutospacing="0"/>
        <w:ind w:hanging="5004"/>
        <w:jc w:val="both"/>
        <w:rPr>
          <w:rFonts w:ascii="Arial" w:hAnsi="Arial" w:cs="Arial"/>
          <w:iCs/>
          <w:sz w:val="18"/>
          <w:szCs w:val="18"/>
        </w:rPr>
      </w:pPr>
      <w:r w:rsidRPr="004B3E63">
        <w:rPr>
          <w:rFonts w:ascii="Arial" w:hAnsi="Arial" w:cs="Arial"/>
          <w:iCs/>
          <w:sz w:val="18"/>
          <w:szCs w:val="18"/>
        </w:rPr>
        <w:t>Hermano(a)</w:t>
      </w:r>
    </w:p>
    <w:p w:rsidR="0057782A" w:rsidRPr="004B3E63" w:rsidRDefault="0057782A" w:rsidP="00522F35">
      <w:pPr>
        <w:pStyle w:val="NormalWeb"/>
        <w:numPr>
          <w:ilvl w:val="0"/>
          <w:numId w:val="17"/>
        </w:numPr>
        <w:tabs>
          <w:tab w:val="clear" w:pos="5364"/>
          <w:tab w:val="left" w:pos="360"/>
          <w:tab w:val="num" w:pos="720"/>
        </w:tabs>
        <w:spacing w:before="0" w:beforeAutospacing="0" w:after="0" w:afterAutospacing="0"/>
        <w:ind w:hanging="5004"/>
        <w:jc w:val="both"/>
        <w:rPr>
          <w:rFonts w:ascii="Arial" w:hAnsi="Arial" w:cs="Arial"/>
          <w:iCs/>
          <w:sz w:val="18"/>
          <w:szCs w:val="18"/>
        </w:rPr>
      </w:pPr>
      <w:r w:rsidRPr="004B3E63">
        <w:rPr>
          <w:rFonts w:ascii="Arial" w:hAnsi="Arial" w:cs="Arial"/>
          <w:iCs/>
          <w:sz w:val="18"/>
          <w:szCs w:val="18"/>
        </w:rPr>
        <w:t>Hijo(a)</w:t>
      </w:r>
    </w:p>
    <w:p w:rsidR="0057782A" w:rsidRPr="004B3E63" w:rsidRDefault="0057782A" w:rsidP="00522F35">
      <w:pPr>
        <w:pStyle w:val="NormalWeb"/>
        <w:numPr>
          <w:ilvl w:val="0"/>
          <w:numId w:val="17"/>
        </w:numPr>
        <w:tabs>
          <w:tab w:val="clear" w:pos="5364"/>
          <w:tab w:val="left" w:pos="360"/>
          <w:tab w:val="num" w:pos="720"/>
        </w:tabs>
        <w:spacing w:before="0" w:beforeAutospacing="0" w:after="0" w:afterAutospacing="0"/>
        <w:ind w:hanging="5004"/>
        <w:jc w:val="both"/>
        <w:rPr>
          <w:rFonts w:ascii="Arial" w:hAnsi="Arial" w:cs="Arial"/>
          <w:iCs/>
          <w:sz w:val="18"/>
          <w:szCs w:val="18"/>
        </w:rPr>
      </w:pPr>
      <w:r w:rsidRPr="004B3E63">
        <w:rPr>
          <w:rFonts w:ascii="Arial" w:hAnsi="Arial" w:cs="Arial"/>
          <w:iCs/>
          <w:sz w:val="18"/>
          <w:szCs w:val="18"/>
        </w:rPr>
        <w:t>Esposo(a)</w:t>
      </w:r>
    </w:p>
    <w:p w:rsidR="0057782A" w:rsidRPr="004B3E63" w:rsidRDefault="0057782A" w:rsidP="00522F35">
      <w:pPr>
        <w:pStyle w:val="NormalWeb"/>
        <w:numPr>
          <w:ilvl w:val="0"/>
          <w:numId w:val="17"/>
        </w:numPr>
        <w:tabs>
          <w:tab w:val="clear" w:pos="5364"/>
          <w:tab w:val="left" w:pos="360"/>
          <w:tab w:val="num" w:pos="720"/>
        </w:tabs>
        <w:spacing w:before="0" w:beforeAutospacing="0" w:after="0" w:afterAutospacing="0"/>
        <w:ind w:hanging="5004"/>
        <w:jc w:val="both"/>
        <w:rPr>
          <w:rFonts w:ascii="Arial" w:hAnsi="Arial" w:cs="Arial"/>
          <w:iCs/>
          <w:sz w:val="18"/>
          <w:szCs w:val="18"/>
        </w:rPr>
      </w:pPr>
      <w:r w:rsidRPr="004B3E63">
        <w:rPr>
          <w:rFonts w:ascii="Arial" w:hAnsi="Arial" w:cs="Arial"/>
          <w:iCs/>
          <w:sz w:val="18"/>
          <w:szCs w:val="18"/>
        </w:rPr>
        <w:t>Madre/Padre</w:t>
      </w:r>
    </w:p>
    <w:p w:rsidR="0057782A" w:rsidRPr="004B3E63" w:rsidRDefault="0057782A" w:rsidP="00522F35">
      <w:pPr>
        <w:pStyle w:val="NormalWeb"/>
        <w:numPr>
          <w:ilvl w:val="0"/>
          <w:numId w:val="17"/>
        </w:numPr>
        <w:tabs>
          <w:tab w:val="clear" w:pos="5364"/>
          <w:tab w:val="left" w:pos="360"/>
          <w:tab w:val="num" w:pos="720"/>
        </w:tabs>
        <w:spacing w:before="0" w:beforeAutospacing="0" w:after="0" w:afterAutospacing="0"/>
        <w:ind w:hanging="5004"/>
        <w:jc w:val="both"/>
        <w:rPr>
          <w:rFonts w:ascii="Arial" w:hAnsi="Arial" w:cs="Arial"/>
          <w:iCs/>
          <w:sz w:val="18"/>
          <w:szCs w:val="18"/>
        </w:rPr>
      </w:pPr>
      <w:r w:rsidRPr="004B3E63">
        <w:rPr>
          <w:rFonts w:ascii="Arial" w:hAnsi="Arial" w:cs="Arial"/>
          <w:iCs/>
          <w:sz w:val="18"/>
          <w:szCs w:val="18"/>
        </w:rPr>
        <w:t>Otro__________</w:t>
      </w:r>
    </w:p>
    <w:p w:rsidR="0057782A" w:rsidRPr="004B3E63" w:rsidRDefault="0057782A" w:rsidP="00522F35">
      <w:pPr>
        <w:pStyle w:val="NormalWeb"/>
        <w:tabs>
          <w:tab w:val="left" w:pos="0"/>
        </w:tabs>
        <w:spacing w:before="0" w:beforeAutospacing="0" w:after="0" w:afterAutospacing="0"/>
        <w:jc w:val="both"/>
        <w:rPr>
          <w:rFonts w:ascii="Arial" w:hAnsi="Arial" w:cs="Arial"/>
          <w:iCs/>
          <w:sz w:val="18"/>
          <w:szCs w:val="18"/>
        </w:rPr>
      </w:pPr>
    </w:p>
    <w:p w:rsidR="0057782A" w:rsidRPr="004B3E63" w:rsidRDefault="0057782A" w:rsidP="00522F35">
      <w:pPr>
        <w:pStyle w:val="NormalWeb"/>
        <w:tabs>
          <w:tab w:val="left" w:pos="0"/>
        </w:tabs>
        <w:spacing w:before="0" w:beforeAutospacing="0" w:after="0" w:afterAutospacing="0"/>
        <w:jc w:val="both"/>
        <w:rPr>
          <w:rFonts w:ascii="Arial" w:hAnsi="Arial" w:cs="Arial"/>
          <w:iCs/>
          <w:sz w:val="18"/>
          <w:szCs w:val="18"/>
        </w:rPr>
      </w:pPr>
      <w:r w:rsidRPr="004B3E63">
        <w:rPr>
          <w:rFonts w:ascii="Arial" w:hAnsi="Arial" w:cs="Arial"/>
          <w:iCs/>
          <w:sz w:val="18"/>
          <w:szCs w:val="18"/>
        </w:rPr>
        <w:t>14. En cada envío de remesa, ¿cuál es el monto que usualmente usted recibe?</w:t>
      </w:r>
    </w:p>
    <w:p w:rsidR="0057782A" w:rsidRPr="004B3E63" w:rsidRDefault="0057782A" w:rsidP="00522F35">
      <w:pPr>
        <w:pStyle w:val="NormalWeb"/>
        <w:ind w:left="360" w:hanging="360"/>
        <w:jc w:val="both"/>
        <w:rPr>
          <w:rFonts w:ascii="Arial" w:hAnsi="Arial" w:cs="Arial"/>
          <w:iCs/>
          <w:sz w:val="18"/>
          <w:szCs w:val="18"/>
        </w:rPr>
      </w:pPr>
      <w:r w:rsidRPr="004B3E63">
        <w:rPr>
          <w:rFonts w:ascii="Arial" w:hAnsi="Arial" w:cs="Arial"/>
          <w:iCs/>
          <w:sz w:val="18"/>
          <w:szCs w:val="18"/>
        </w:rPr>
        <w:tab/>
        <w:t>___________ Dólares</w:t>
      </w:r>
    </w:p>
    <w:p w:rsidR="0057782A" w:rsidRPr="004B3E63" w:rsidRDefault="0057782A" w:rsidP="00522F35">
      <w:pPr>
        <w:pStyle w:val="NormalWeb"/>
        <w:pBdr>
          <w:bottom w:val="single" w:sz="12" w:space="1" w:color="auto"/>
        </w:pBdr>
        <w:tabs>
          <w:tab w:val="left" w:pos="3000"/>
        </w:tabs>
        <w:jc w:val="both"/>
        <w:rPr>
          <w:rFonts w:ascii="Arial" w:hAnsi="Arial" w:cs="Arial"/>
          <w:iCs/>
          <w:sz w:val="18"/>
          <w:szCs w:val="18"/>
        </w:rPr>
      </w:pPr>
      <w:r w:rsidRPr="004B3E63">
        <w:rPr>
          <w:rFonts w:ascii="Arial" w:hAnsi="Arial" w:cs="Arial"/>
          <w:iCs/>
          <w:sz w:val="18"/>
          <w:szCs w:val="18"/>
        </w:rPr>
        <w:t xml:space="preserve">15. Del dinero que recibe por remesas mencione ¿Qué hace con las remesas? ¿En qué actividades las utiliza y cuánto gasta en cada una de ellas? (Puede escribir el monto también en las listas adjuntas) </w:t>
      </w:r>
    </w:p>
    <w:p w:rsidR="0057782A" w:rsidRPr="004B3E63" w:rsidRDefault="0057782A" w:rsidP="00522F35">
      <w:pPr>
        <w:pStyle w:val="NormalWeb"/>
        <w:pBdr>
          <w:bottom w:val="single" w:sz="12" w:space="1" w:color="auto"/>
        </w:pBdr>
        <w:tabs>
          <w:tab w:val="left" w:pos="3000"/>
        </w:tabs>
        <w:rPr>
          <w:rFonts w:ascii="Arial" w:hAnsi="Arial" w:cs="Arial"/>
          <w:iCs/>
          <w:sz w:val="18"/>
          <w:szCs w:val="18"/>
        </w:rPr>
      </w:pPr>
    </w:p>
    <w:p w:rsidR="0057782A" w:rsidRPr="004B3E63" w:rsidRDefault="0057782A" w:rsidP="00522F35">
      <w:pPr>
        <w:pStyle w:val="NormalWeb"/>
        <w:pBdr>
          <w:top w:val="single" w:sz="12" w:space="1" w:color="auto"/>
          <w:bottom w:val="single" w:sz="12" w:space="0" w:color="auto"/>
        </w:pBdr>
        <w:tabs>
          <w:tab w:val="left" w:pos="3000"/>
        </w:tabs>
        <w:jc w:val="both"/>
        <w:rPr>
          <w:rFonts w:ascii="Arial" w:hAnsi="Arial" w:cs="Arial"/>
          <w:iCs/>
          <w:sz w:val="18"/>
          <w:szCs w:val="18"/>
        </w:rPr>
      </w:pPr>
    </w:p>
    <w:tbl>
      <w:tblPr>
        <w:tblStyle w:val="TableGrid"/>
        <w:tblW w:w="0" w:type="auto"/>
        <w:jc w:val="center"/>
        <w:tblLook w:val="01E0"/>
      </w:tblPr>
      <w:tblGrid>
        <w:gridCol w:w="4608"/>
        <w:gridCol w:w="1440"/>
      </w:tblGrid>
      <w:tr w:rsidR="0057782A" w:rsidRPr="004B3E63" w:rsidTr="00522F35">
        <w:trPr>
          <w:jc w:val="center"/>
        </w:trPr>
        <w:tc>
          <w:tcPr>
            <w:tcW w:w="4608" w:type="dxa"/>
          </w:tcPr>
          <w:p w:rsidR="0057782A" w:rsidRPr="004B3E63" w:rsidRDefault="0057782A" w:rsidP="00522F35">
            <w:pPr>
              <w:pStyle w:val="NormalWeb"/>
              <w:jc w:val="center"/>
              <w:rPr>
                <w:rFonts w:ascii="Arial" w:hAnsi="Arial" w:cs="Arial"/>
                <w:sz w:val="18"/>
                <w:szCs w:val="18"/>
              </w:rPr>
            </w:pPr>
            <w:r w:rsidRPr="004B3E63">
              <w:rPr>
                <w:rFonts w:ascii="Arial" w:hAnsi="Arial" w:cs="Arial"/>
                <w:b/>
                <w:sz w:val="18"/>
                <w:szCs w:val="18"/>
              </w:rPr>
              <w:t>CONSUMO</w:t>
            </w:r>
          </w:p>
        </w:tc>
        <w:tc>
          <w:tcPr>
            <w:tcW w:w="1440" w:type="dxa"/>
          </w:tcPr>
          <w:p w:rsidR="0057782A" w:rsidRPr="004B3E63" w:rsidRDefault="0057782A" w:rsidP="00522F35">
            <w:pPr>
              <w:pStyle w:val="NormalWeb"/>
              <w:jc w:val="center"/>
              <w:rPr>
                <w:rFonts w:ascii="Arial" w:hAnsi="Arial" w:cs="Arial"/>
                <w:b/>
                <w:sz w:val="18"/>
                <w:szCs w:val="18"/>
              </w:rPr>
            </w:pPr>
            <w:r w:rsidRPr="004B3E63">
              <w:rPr>
                <w:rFonts w:ascii="Arial" w:hAnsi="Arial" w:cs="Arial"/>
                <w:b/>
                <w:sz w:val="18"/>
                <w:szCs w:val="18"/>
              </w:rPr>
              <w:t>$ Dólares</w:t>
            </w:r>
          </w:p>
        </w:tc>
      </w:tr>
      <w:tr w:rsidR="0057782A" w:rsidRPr="004B3E63" w:rsidTr="00522F35">
        <w:trPr>
          <w:jc w:val="center"/>
        </w:trPr>
        <w:tc>
          <w:tcPr>
            <w:tcW w:w="4608" w:type="dxa"/>
          </w:tcPr>
          <w:p w:rsidR="0057782A" w:rsidRPr="004B3E63" w:rsidRDefault="0057782A" w:rsidP="00522F35">
            <w:pPr>
              <w:pStyle w:val="NormalWeb"/>
              <w:rPr>
                <w:rFonts w:ascii="Arial" w:hAnsi="Arial" w:cs="Arial"/>
                <w:sz w:val="18"/>
                <w:szCs w:val="18"/>
              </w:rPr>
            </w:pPr>
            <w:r w:rsidRPr="004B3E63">
              <w:rPr>
                <w:rFonts w:ascii="Arial" w:hAnsi="Arial" w:cs="Arial"/>
                <w:sz w:val="18"/>
                <w:szCs w:val="18"/>
              </w:rPr>
              <w:t>Alimentación</w:t>
            </w:r>
          </w:p>
        </w:tc>
        <w:tc>
          <w:tcPr>
            <w:tcW w:w="1440" w:type="dxa"/>
          </w:tcPr>
          <w:p w:rsidR="0057782A" w:rsidRPr="004B3E63" w:rsidRDefault="0057782A" w:rsidP="00522F35">
            <w:pPr>
              <w:pStyle w:val="NormalWeb"/>
              <w:jc w:val="center"/>
              <w:rPr>
                <w:rFonts w:ascii="Arial" w:hAnsi="Arial" w:cs="Arial"/>
                <w:sz w:val="18"/>
                <w:szCs w:val="18"/>
              </w:rPr>
            </w:pPr>
          </w:p>
        </w:tc>
      </w:tr>
      <w:tr w:rsidR="0057782A" w:rsidRPr="004B3E63" w:rsidTr="00522F35">
        <w:trPr>
          <w:jc w:val="center"/>
        </w:trPr>
        <w:tc>
          <w:tcPr>
            <w:tcW w:w="4608" w:type="dxa"/>
          </w:tcPr>
          <w:p w:rsidR="0057782A" w:rsidRPr="004B3E63" w:rsidRDefault="0057782A" w:rsidP="00522F35">
            <w:pPr>
              <w:pStyle w:val="NormalWeb"/>
              <w:rPr>
                <w:rFonts w:ascii="Arial" w:hAnsi="Arial" w:cs="Arial"/>
                <w:sz w:val="18"/>
                <w:szCs w:val="18"/>
              </w:rPr>
            </w:pPr>
            <w:r w:rsidRPr="004B3E63">
              <w:rPr>
                <w:rFonts w:ascii="Arial" w:hAnsi="Arial" w:cs="Arial"/>
                <w:sz w:val="18"/>
                <w:szCs w:val="18"/>
              </w:rPr>
              <w:t>Salud y Medicinas</w:t>
            </w:r>
          </w:p>
        </w:tc>
        <w:tc>
          <w:tcPr>
            <w:tcW w:w="1440" w:type="dxa"/>
          </w:tcPr>
          <w:p w:rsidR="0057782A" w:rsidRPr="004B3E63" w:rsidRDefault="0057782A" w:rsidP="00522F35">
            <w:pPr>
              <w:pStyle w:val="NormalWeb"/>
              <w:jc w:val="center"/>
              <w:rPr>
                <w:rFonts w:ascii="Arial" w:hAnsi="Arial" w:cs="Arial"/>
                <w:sz w:val="18"/>
                <w:szCs w:val="18"/>
              </w:rPr>
            </w:pPr>
          </w:p>
        </w:tc>
      </w:tr>
      <w:tr w:rsidR="0057782A" w:rsidRPr="004B3E63" w:rsidTr="00522F35">
        <w:trPr>
          <w:jc w:val="center"/>
        </w:trPr>
        <w:tc>
          <w:tcPr>
            <w:tcW w:w="4608" w:type="dxa"/>
          </w:tcPr>
          <w:p w:rsidR="0057782A" w:rsidRPr="004B3E63" w:rsidRDefault="0057782A" w:rsidP="00522F35">
            <w:pPr>
              <w:pStyle w:val="NormalWeb"/>
              <w:rPr>
                <w:rFonts w:ascii="Arial" w:hAnsi="Arial" w:cs="Arial"/>
                <w:sz w:val="18"/>
                <w:szCs w:val="18"/>
              </w:rPr>
            </w:pPr>
            <w:r>
              <w:rPr>
                <w:rFonts w:ascii="Arial" w:hAnsi="Arial" w:cs="Arial"/>
                <w:sz w:val="18"/>
                <w:szCs w:val="18"/>
              </w:rPr>
              <w:t>Ropa</w:t>
            </w:r>
          </w:p>
        </w:tc>
        <w:tc>
          <w:tcPr>
            <w:tcW w:w="1440" w:type="dxa"/>
          </w:tcPr>
          <w:p w:rsidR="0057782A" w:rsidRPr="004B3E63" w:rsidRDefault="0057782A" w:rsidP="00522F35">
            <w:pPr>
              <w:pStyle w:val="NormalWeb"/>
              <w:jc w:val="center"/>
              <w:rPr>
                <w:rFonts w:ascii="Arial" w:hAnsi="Arial" w:cs="Arial"/>
                <w:sz w:val="18"/>
                <w:szCs w:val="18"/>
              </w:rPr>
            </w:pPr>
          </w:p>
        </w:tc>
      </w:tr>
      <w:tr w:rsidR="0057782A" w:rsidRPr="004B3E63" w:rsidTr="00522F35">
        <w:trPr>
          <w:jc w:val="center"/>
        </w:trPr>
        <w:tc>
          <w:tcPr>
            <w:tcW w:w="4608" w:type="dxa"/>
          </w:tcPr>
          <w:p w:rsidR="0057782A" w:rsidRPr="004B3E63" w:rsidRDefault="0057782A" w:rsidP="00522F35">
            <w:pPr>
              <w:pStyle w:val="NormalWeb"/>
              <w:rPr>
                <w:rFonts w:ascii="Arial" w:hAnsi="Arial" w:cs="Arial"/>
                <w:sz w:val="18"/>
                <w:szCs w:val="18"/>
              </w:rPr>
            </w:pPr>
            <w:r w:rsidRPr="004B3E63">
              <w:rPr>
                <w:rFonts w:ascii="Arial" w:hAnsi="Arial" w:cs="Arial"/>
                <w:sz w:val="18"/>
                <w:szCs w:val="18"/>
              </w:rPr>
              <w:t>Educación</w:t>
            </w:r>
          </w:p>
        </w:tc>
        <w:tc>
          <w:tcPr>
            <w:tcW w:w="1440" w:type="dxa"/>
          </w:tcPr>
          <w:p w:rsidR="0057782A" w:rsidRPr="004B3E63" w:rsidRDefault="0057782A" w:rsidP="00522F35">
            <w:pPr>
              <w:pStyle w:val="NormalWeb"/>
              <w:jc w:val="center"/>
              <w:rPr>
                <w:rFonts w:ascii="Arial" w:hAnsi="Arial" w:cs="Arial"/>
                <w:sz w:val="18"/>
                <w:szCs w:val="18"/>
              </w:rPr>
            </w:pPr>
          </w:p>
        </w:tc>
      </w:tr>
      <w:tr w:rsidR="0057782A" w:rsidRPr="004B3E63" w:rsidTr="00522F35">
        <w:trPr>
          <w:jc w:val="center"/>
        </w:trPr>
        <w:tc>
          <w:tcPr>
            <w:tcW w:w="4608" w:type="dxa"/>
          </w:tcPr>
          <w:p w:rsidR="0057782A" w:rsidRPr="004B3E63" w:rsidRDefault="0057782A" w:rsidP="00522F35">
            <w:pPr>
              <w:pStyle w:val="NormalWeb"/>
              <w:rPr>
                <w:rFonts w:ascii="Arial" w:hAnsi="Arial" w:cs="Arial"/>
                <w:sz w:val="18"/>
                <w:szCs w:val="18"/>
              </w:rPr>
            </w:pPr>
            <w:r w:rsidRPr="004B3E63">
              <w:rPr>
                <w:rFonts w:ascii="Arial" w:hAnsi="Arial" w:cs="Arial"/>
                <w:sz w:val="18"/>
                <w:szCs w:val="18"/>
              </w:rPr>
              <w:t xml:space="preserve">Alquiler </w:t>
            </w:r>
          </w:p>
        </w:tc>
        <w:tc>
          <w:tcPr>
            <w:tcW w:w="1440" w:type="dxa"/>
          </w:tcPr>
          <w:p w:rsidR="0057782A" w:rsidRPr="004B3E63" w:rsidRDefault="0057782A" w:rsidP="00522F35">
            <w:pPr>
              <w:pStyle w:val="NormalWeb"/>
              <w:jc w:val="center"/>
              <w:rPr>
                <w:rFonts w:ascii="Arial" w:hAnsi="Arial" w:cs="Arial"/>
                <w:sz w:val="18"/>
                <w:szCs w:val="18"/>
              </w:rPr>
            </w:pPr>
          </w:p>
        </w:tc>
      </w:tr>
      <w:tr w:rsidR="0057782A" w:rsidRPr="004B3E63" w:rsidTr="00522F35">
        <w:trPr>
          <w:jc w:val="center"/>
        </w:trPr>
        <w:tc>
          <w:tcPr>
            <w:tcW w:w="4608" w:type="dxa"/>
          </w:tcPr>
          <w:p w:rsidR="0057782A" w:rsidRPr="004B3E63" w:rsidRDefault="0057782A" w:rsidP="00522F35">
            <w:pPr>
              <w:pStyle w:val="NormalWeb"/>
              <w:rPr>
                <w:rFonts w:ascii="Arial" w:hAnsi="Arial" w:cs="Arial"/>
                <w:sz w:val="18"/>
                <w:szCs w:val="18"/>
              </w:rPr>
            </w:pPr>
            <w:r>
              <w:rPr>
                <w:rFonts w:ascii="Arial" w:hAnsi="Arial" w:cs="Arial"/>
                <w:sz w:val="18"/>
                <w:szCs w:val="18"/>
              </w:rPr>
              <w:t>Entretenimiento</w:t>
            </w:r>
          </w:p>
        </w:tc>
        <w:tc>
          <w:tcPr>
            <w:tcW w:w="1440" w:type="dxa"/>
          </w:tcPr>
          <w:p w:rsidR="0057782A" w:rsidRPr="004B3E63" w:rsidRDefault="0057782A" w:rsidP="00522F35">
            <w:pPr>
              <w:pStyle w:val="NormalWeb"/>
              <w:jc w:val="center"/>
              <w:rPr>
                <w:rFonts w:ascii="Arial" w:hAnsi="Arial" w:cs="Arial"/>
                <w:sz w:val="18"/>
                <w:szCs w:val="18"/>
              </w:rPr>
            </w:pPr>
          </w:p>
        </w:tc>
      </w:tr>
      <w:tr w:rsidR="0057782A" w:rsidRPr="004B3E63" w:rsidTr="00522F35">
        <w:trPr>
          <w:jc w:val="center"/>
        </w:trPr>
        <w:tc>
          <w:tcPr>
            <w:tcW w:w="4608" w:type="dxa"/>
          </w:tcPr>
          <w:p w:rsidR="0057782A" w:rsidRPr="004B3E63" w:rsidRDefault="0057782A" w:rsidP="00522F35">
            <w:pPr>
              <w:pStyle w:val="NormalWeb"/>
              <w:rPr>
                <w:rFonts w:ascii="Arial" w:hAnsi="Arial" w:cs="Arial"/>
                <w:sz w:val="18"/>
                <w:szCs w:val="18"/>
              </w:rPr>
            </w:pPr>
            <w:r w:rsidRPr="004B3E63">
              <w:rPr>
                <w:rFonts w:ascii="Arial" w:hAnsi="Arial" w:cs="Arial"/>
                <w:sz w:val="18"/>
                <w:szCs w:val="18"/>
              </w:rPr>
              <w:t>Pago de Servicios Básicos e Impuestos</w:t>
            </w:r>
          </w:p>
        </w:tc>
        <w:tc>
          <w:tcPr>
            <w:tcW w:w="1440" w:type="dxa"/>
          </w:tcPr>
          <w:p w:rsidR="0057782A" w:rsidRPr="004B3E63" w:rsidRDefault="0057782A" w:rsidP="00522F35">
            <w:pPr>
              <w:pStyle w:val="NormalWeb"/>
              <w:jc w:val="center"/>
              <w:rPr>
                <w:rFonts w:ascii="Arial" w:hAnsi="Arial" w:cs="Arial"/>
                <w:sz w:val="18"/>
                <w:szCs w:val="18"/>
              </w:rPr>
            </w:pPr>
          </w:p>
        </w:tc>
      </w:tr>
      <w:tr w:rsidR="0057782A" w:rsidRPr="004B3E63" w:rsidTr="00522F35">
        <w:trPr>
          <w:jc w:val="center"/>
        </w:trPr>
        <w:tc>
          <w:tcPr>
            <w:tcW w:w="4608" w:type="dxa"/>
          </w:tcPr>
          <w:p w:rsidR="0057782A" w:rsidRPr="004B3E63" w:rsidRDefault="0057782A" w:rsidP="00522F35">
            <w:pPr>
              <w:pStyle w:val="NormalWeb"/>
              <w:rPr>
                <w:rFonts w:ascii="Arial" w:hAnsi="Arial" w:cs="Arial"/>
                <w:sz w:val="18"/>
                <w:szCs w:val="18"/>
              </w:rPr>
            </w:pPr>
            <w:r>
              <w:rPr>
                <w:rFonts w:ascii="Arial" w:hAnsi="Arial" w:cs="Arial"/>
                <w:sz w:val="18"/>
                <w:szCs w:val="18"/>
              </w:rPr>
              <w:t>Transporte y Viajes</w:t>
            </w:r>
          </w:p>
        </w:tc>
        <w:tc>
          <w:tcPr>
            <w:tcW w:w="1440" w:type="dxa"/>
          </w:tcPr>
          <w:p w:rsidR="0057782A" w:rsidRPr="004B3E63" w:rsidRDefault="0057782A" w:rsidP="00522F35">
            <w:pPr>
              <w:pStyle w:val="NormalWeb"/>
              <w:jc w:val="center"/>
              <w:rPr>
                <w:rFonts w:ascii="Arial" w:hAnsi="Arial" w:cs="Arial"/>
                <w:sz w:val="18"/>
                <w:szCs w:val="18"/>
              </w:rPr>
            </w:pPr>
          </w:p>
        </w:tc>
      </w:tr>
      <w:tr w:rsidR="0057782A" w:rsidRPr="004B3E63" w:rsidTr="00522F35">
        <w:trPr>
          <w:jc w:val="center"/>
        </w:trPr>
        <w:tc>
          <w:tcPr>
            <w:tcW w:w="4608" w:type="dxa"/>
          </w:tcPr>
          <w:p w:rsidR="0057782A" w:rsidRPr="004B3E63" w:rsidRDefault="0057782A" w:rsidP="00522F35">
            <w:pPr>
              <w:pStyle w:val="NormalWeb"/>
              <w:rPr>
                <w:rFonts w:ascii="Arial" w:hAnsi="Arial" w:cs="Arial"/>
                <w:sz w:val="18"/>
                <w:szCs w:val="18"/>
              </w:rPr>
            </w:pPr>
            <w:r>
              <w:rPr>
                <w:rFonts w:ascii="Arial" w:hAnsi="Arial" w:cs="Arial"/>
                <w:sz w:val="18"/>
                <w:szCs w:val="18"/>
              </w:rPr>
              <w:t xml:space="preserve">Otros (Electrodomésticos, Audio y Video, etc.) </w:t>
            </w:r>
          </w:p>
        </w:tc>
        <w:tc>
          <w:tcPr>
            <w:tcW w:w="1440" w:type="dxa"/>
          </w:tcPr>
          <w:p w:rsidR="0057782A" w:rsidRPr="004B3E63" w:rsidRDefault="0057782A" w:rsidP="00522F35">
            <w:pPr>
              <w:pStyle w:val="NormalWeb"/>
              <w:jc w:val="center"/>
              <w:rPr>
                <w:rFonts w:ascii="Arial" w:hAnsi="Arial" w:cs="Arial"/>
                <w:sz w:val="18"/>
                <w:szCs w:val="18"/>
              </w:rPr>
            </w:pPr>
          </w:p>
        </w:tc>
      </w:tr>
      <w:tr w:rsidR="0057782A" w:rsidRPr="004B3E63" w:rsidTr="00522F35">
        <w:trPr>
          <w:jc w:val="center"/>
        </w:trPr>
        <w:tc>
          <w:tcPr>
            <w:tcW w:w="6048" w:type="dxa"/>
            <w:gridSpan w:val="2"/>
            <w:shd w:val="clear" w:color="auto" w:fill="CCCCCC"/>
          </w:tcPr>
          <w:p w:rsidR="0057782A" w:rsidRPr="004B3E63" w:rsidRDefault="0057782A" w:rsidP="00522F35">
            <w:pPr>
              <w:pStyle w:val="NormalWeb"/>
              <w:jc w:val="center"/>
              <w:rPr>
                <w:rFonts w:ascii="Arial" w:hAnsi="Arial" w:cs="Arial"/>
                <w:sz w:val="18"/>
                <w:szCs w:val="18"/>
              </w:rPr>
            </w:pPr>
          </w:p>
        </w:tc>
      </w:tr>
      <w:tr w:rsidR="0057782A" w:rsidRPr="004B3E63" w:rsidTr="00522F35">
        <w:trPr>
          <w:jc w:val="center"/>
        </w:trPr>
        <w:tc>
          <w:tcPr>
            <w:tcW w:w="4608" w:type="dxa"/>
          </w:tcPr>
          <w:p w:rsidR="0057782A" w:rsidRPr="004B3E63" w:rsidRDefault="0057782A" w:rsidP="00522F35">
            <w:pPr>
              <w:pStyle w:val="NormalWeb"/>
              <w:jc w:val="center"/>
              <w:rPr>
                <w:rFonts w:ascii="Arial" w:hAnsi="Arial" w:cs="Arial"/>
                <w:sz w:val="18"/>
                <w:szCs w:val="18"/>
              </w:rPr>
            </w:pPr>
            <w:r w:rsidRPr="004B3E63">
              <w:rPr>
                <w:rFonts w:ascii="Arial" w:hAnsi="Arial" w:cs="Arial"/>
                <w:b/>
                <w:sz w:val="18"/>
                <w:szCs w:val="18"/>
              </w:rPr>
              <w:t>INVERSION</w:t>
            </w:r>
          </w:p>
        </w:tc>
        <w:tc>
          <w:tcPr>
            <w:tcW w:w="1440" w:type="dxa"/>
          </w:tcPr>
          <w:p w:rsidR="0057782A" w:rsidRPr="004B3E63" w:rsidRDefault="0057782A" w:rsidP="00522F35">
            <w:pPr>
              <w:pStyle w:val="NormalWeb"/>
              <w:jc w:val="center"/>
              <w:rPr>
                <w:rFonts w:ascii="Arial" w:hAnsi="Arial" w:cs="Arial"/>
                <w:b/>
                <w:sz w:val="18"/>
                <w:szCs w:val="18"/>
              </w:rPr>
            </w:pPr>
            <w:r w:rsidRPr="004B3E63">
              <w:rPr>
                <w:rFonts w:ascii="Arial" w:hAnsi="Arial" w:cs="Arial"/>
                <w:b/>
                <w:sz w:val="18"/>
                <w:szCs w:val="18"/>
              </w:rPr>
              <w:t>$ Dólares</w:t>
            </w:r>
          </w:p>
        </w:tc>
      </w:tr>
      <w:tr w:rsidR="0057782A" w:rsidRPr="004B3E63" w:rsidTr="00522F35">
        <w:trPr>
          <w:jc w:val="center"/>
        </w:trPr>
        <w:tc>
          <w:tcPr>
            <w:tcW w:w="4608" w:type="dxa"/>
          </w:tcPr>
          <w:p w:rsidR="0057782A" w:rsidRPr="004B3E63" w:rsidRDefault="0057782A" w:rsidP="00522F35">
            <w:pPr>
              <w:pStyle w:val="NormalWeb"/>
              <w:rPr>
                <w:rFonts w:ascii="Arial" w:hAnsi="Arial" w:cs="Arial"/>
                <w:sz w:val="18"/>
                <w:szCs w:val="18"/>
              </w:rPr>
            </w:pPr>
            <w:r w:rsidRPr="004B3E63">
              <w:rPr>
                <w:rFonts w:ascii="Arial" w:hAnsi="Arial" w:cs="Arial"/>
                <w:sz w:val="18"/>
                <w:szCs w:val="18"/>
              </w:rPr>
              <w:t>Negocio Propio</w:t>
            </w:r>
          </w:p>
        </w:tc>
        <w:tc>
          <w:tcPr>
            <w:tcW w:w="1440" w:type="dxa"/>
          </w:tcPr>
          <w:p w:rsidR="0057782A" w:rsidRPr="004B3E63" w:rsidRDefault="0057782A" w:rsidP="00522F35">
            <w:pPr>
              <w:pStyle w:val="NormalWeb"/>
              <w:jc w:val="center"/>
              <w:rPr>
                <w:rFonts w:ascii="Arial" w:hAnsi="Arial" w:cs="Arial"/>
                <w:sz w:val="18"/>
                <w:szCs w:val="18"/>
              </w:rPr>
            </w:pPr>
          </w:p>
        </w:tc>
      </w:tr>
      <w:tr w:rsidR="0057782A" w:rsidRPr="004B3E63" w:rsidTr="00522F35">
        <w:trPr>
          <w:jc w:val="center"/>
        </w:trPr>
        <w:tc>
          <w:tcPr>
            <w:tcW w:w="4608" w:type="dxa"/>
          </w:tcPr>
          <w:p w:rsidR="0057782A" w:rsidRPr="004B3E63" w:rsidRDefault="0057782A" w:rsidP="00522F35">
            <w:pPr>
              <w:pStyle w:val="NormalWeb"/>
              <w:rPr>
                <w:rFonts w:ascii="Arial" w:hAnsi="Arial" w:cs="Arial"/>
                <w:sz w:val="18"/>
                <w:szCs w:val="18"/>
              </w:rPr>
            </w:pPr>
            <w:r w:rsidRPr="004B3E63">
              <w:rPr>
                <w:rFonts w:ascii="Arial" w:hAnsi="Arial" w:cs="Arial"/>
                <w:sz w:val="18"/>
                <w:szCs w:val="18"/>
              </w:rPr>
              <w:t>Ahorros Bancarios</w:t>
            </w:r>
          </w:p>
        </w:tc>
        <w:tc>
          <w:tcPr>
            <w:tcW w:w="1440" w:type="dxa"/>
          </w:tcPr>
          <w:p w:rsidR="0057782A" w:rsidRPr="004B3E63" w:rsidRDefault="0057782A" w:rsidP="00522F35">
            <w:pPr>
              <w:pStyle w:val="NormalWeb"/>
              <w:jc w:val="center"/>
              <w:rPr>
                <w:rFonts w:ascii="Arial" w:hAnsi="Arial" w:cs="Arial"/>
                <w:sz w:val="18"/>
                <w:szCs w:val="18"/>
              </w:rPr>
            </w:pPr>
          </w:p>
        </w:tc>
      </w:tr>
      <w:tr w:rsidR="0057782A" w:rsidRPr="004B3E63" w:rsidTr="00522F35">
        <w:trPr>
          <w:jc w:val="center"/>
        </w:trPr>
        <w:tc>
          <w:tcPr>
            <w:tcW w:w="4608" w:type="dxa"/>
          </w:tcPr>
          <w:p w:rsidR="0057782A" w:rsidRPr="004B3E63" w:rsidRDefault="0057782A" w:rsidP="00522F35">
            <w:pPr>
              <w:pStyle w:val="NormalWeb"/>
              <w:rPr>
                <w:rFonts w:ascii="Arial" w:hAnsi="Arial" w:cs="Arial"/>
                <w:sz w:val="18"/>
                <w:szCs w:val="18"/>
              </w:rPr>
            </w:pPr>
            <w:r w:rsidRPr="004B3E63">
              <w:rPr>
                <w:rFonts w:ascii="Arial" w:hAnsi="Arial" w:cs="Arial"/>
                <w:sz w:val="18"/>
                <w:szCs w:val="18"/>
              </w:rPr>
              <w:t>Títulos y Valores (Acciones, Bonos, etc.)</w:t>
            </w:r>
          </w:p>
        </w:tc>
        <w:tc>
          <w:tcPr>
            <w:tcW w:w="1440" w:type="dxa"/>
          </w:tcPr>
          <w:p w:rsidR="0057782A" w:rsidRPr="004B3E63" w:rsidRDefault="0057782A" w:rsidP="00522F35">
            <w:pPr>
              <w:pStyle w:val="NormalWeb"/>
              <w:jc w:val="center"/>
              <w:rPr>
                <w:rFonts w:ascii="Arial" w:hAnsi="Arial" w:cs="Arial"/>
                <w:sz w:val="18"/>
                <w:szCs w:val="18"/>
              </w:rPr>
            </w:pPr>
          </w:p>
        </w:tc>
      </w:tr>
      <w:tr w:rsidR="0057782A" w:rsidRPr="004B3E63" w:rsidTr="00522F35">
        <w:trPr>
          <w:jc w:val="center"/>
        </w:trPr>
        <w:tc>
          <w:tcPr>
            <w:tcW w:w="4608" w:type="dxa"/>
          </w:tcPr>
          <w:p w:rsidR="0057782A" w:rsidRPr="004B3E63" w:rsidRDefault="0057782A" w:rsidP="00522F35">
            <w:pPr>
              <w:pStyle w:val="NormalWeb"/>
              <w:rPr>
                <w:rFonts w:ascii="Arial" w:hAnsi="Arial" w:cs="Arial"/>
                <w:sz w:val="18"/>
                <w:szCs w:val="18"/>
              </w:rPr>
            </w:pPr>
            <w:r w:rsidRPr="004B3E63">
              <w:rPr>
                <w:rFonts w:ascii="Arial" w:hAnsi="Arial" w:cs="Arial"/>
                <w:sz w:val="18"/>
                <w:szCs w:val="18"/>
              </w:rPr>
              <w:t>Compra de Vivienda, Terreno, Finca</w:t>
            </w:r>
            <w:r>
              <w:rPr>
                <w:rFonts w:ascii="Arial" w:hAnsi="Arial" w:cs="Arial"/>
                <w:sz w:val="18"/>
                <w:szCs w:val="18"/>
              </w:rPr>
              <w:t>, Vehiculo</w:t>
            </w:r>
          </w:p>
        </w:tc>
        <w:tc>
          <w:tcPr>
            <w:tcW w:w="1440" w:type="dxa"/>
          </w:tcPr>
          <w:p w:rsidR="0057782A" w:rsidRPr="004B3E63" w:rsidRDefault="0057782A" w:rsidP="00522F35">
            <w:pPr>
              <w:pStyle w:val="NormalWeb"/>
              <w:jc w:val="center"/>
              <w:rPr>
                <w:rFonts w:ascii="Arial" w:hAnsi="Arial" w:cs="Arial"/>
                <w:sz w:val="18"/>
                <w:szCs w:val="18"/>
              </w:rPr>
            </w:pPr>
          </w:p>
        </w:tc>
      </w:tr>
      <w:tr w:rsidR="0057782A" w:rsidRPr="004B3E63" w:rsidTr="00522F35">
        <w:trPr>
          <w:jc w:val="center"/>
        </w:trPr>
        <w:tc>
          <w:tcPr>
            <w:tcW w:w="4608" w:type="dxa"/>
          </w:tcPr>
          <w:p w:rsidR="0057782A" w:rsidRPr="004B3E63" w:rsidRDefault="0057782A" w:rsidP="00522F35">
            <w:pPr>
              <w:pStyle w:val="NormalWeb"/>
              <w:rPr>
                <w:rFonts w:ascii="Arial" w:hAnsi="Arial" w:cs="Arial"/>
                <w:sz w:val="18"/>
                <w:szCs w:val="18"/>
              </w:rPr>
            </w:pPr>
            <w:r w:rsidRPr="004B3E63">
              <w:rPr>
                <w:rFonts w:ascii="Arial" w:hAnsi="Arial" w:cs="Arial"/>
                <w:sz w:val="18"/>
                <w:szCs w:val="18"/>
              </w:rPr>
              <w:t>Bienes de Capital (Maquinarias y Equipos)</w:t>
            </w:r>
          </w:p>
        </w:tc>
        <w:tc>
          <w:tcPr>
            <w:tcW w:w="1440" w:type="dxa"/>
          </w:tcPr>
          <w:p w:rsidR="0057782A" w:rsidRPr="004B3E63" w:rsidRDefault="0057782A" w:rsidP="00522F35">
            <w:pPr>
              <w:pStyle w:val="NormalWeb"/>
              <w:jc w:val="center"/>
              <w:rPr>
                <w:rFonts w:ascii="Arial" w:hAnsi="Arial" w:cs="Arial"/>
                <w:sz w:val="18"/>
                <w:szCs w:val="18"/>
              </w:rPr>
            </w:pPr>
          </w:p>
        </w:tc>
      </w:tr>
      <w:tr w:rsidR="0057782A" w:rsidRPr="004B3E63" w:rsidTr="00522F35">
        <w:trPr>
          <w:jc w:val="center"/>
        </w:trPr>
        <w:tc>
          <w:tcPr>
            <w:tcW w:w="4608" w:type="dxa"/>
            <w:shd w:val="clear" w:color="auto" w:fill="CCCCCC"/>
          </w:tcPr>
          <w:p w:rsidR="0057782A" w:rsidRPr="004B3E63" w:rsidRDefault="0057782A" w:rsidP="00522F35">
            <w:pPr>
              <w:pStyle w:val="NormalWeb"/>
              <w:rPr>
                <w:rFonts w:ascii="Arial" w:hAnsi="Arial" w:cs="Arial"/>
                <w:sz w:val="18"/>
                <w:szCs w:val="18"/>
              </w:rPr>
            </w:pPr>
          </w:p>
        </w:tc>
        <w:tc>
          <w:tcPr>
            <w:tcW w:w="1440" w:type="dxa"/>
            <w:shd w:val="clear" w:color="auto" w:fill="CCCCCC"/>
          </w:tcPr>
          <w:p w:rsidR="0057782A" w:rsidRPr="004B3E63" w:rsidRDefault="0057782A" w:rsidP="00522F35">
            <w:pPr>
              <w:pStyle w:val="NormalWeb"/>
              <w:jc w:val="center"/>
              <w:rPr>
                <w:rFonts w:ascii="Arial" w:hAnsi="Arial" w:cs="Arial"/>
                <w:sz w:val="18"/>
                <w:szCs w:val="18"/>
              </w:rPr>
            </w:pPr>
          </w:p>
        </w:tc>
      </w:tr>
      <w:tr w:rsidR="0057782A" w:rsidRPr="004B3E63" w:rsidTr="00522F35">
        <w:trPr>
          <w:jc w:val="center"/>
        </w:trPr>
        <w:tc>
          <w:tcPr>
            <w:tcW w:w="4608" w:type="dxa"/>
          </w:tcPr>
          <w:p w:rsidR="0057782A" w:rsidRPr="004B3E63" w:rsidRDefault="0057782A" w:rsidP="00522F35">
            <w:pPr>
              <w:pStyle w:val="NormalWeb"/>
              <w:jc w:val="center"/>
              <w:rPr>
                <w:rFonts w:ascii="Arial" w:hAnsi="Arial" w:cs="Arial"/>
                <w:b/>
                <w:sz w:val="18"/>
                <w:szCs w:val="18"/>
              </w:rPr>
            </w:pPr>
            <w:r w:rsidRPr="004B3E63">
              <w:rPr>
                <w:rFonts w:ascii="Arial" w:hAnsi="Arial" w:cs="Arial"/>
                <w:b/>
                <w:sz w:val="18"/>
                <w:szCs w:val="18"/>
              </w:rPr>
              <w:t>PAGO DE DEUDAS</w:t>
            </w:r>
          </w:p>
        </w:tc>
        <w:tc>
          <w:tcPr>
            <w:tcW w:w="1440" w:type="dxa"/>
          </w:tcPr>
          <w:p w:rsidR="0057782A" w:rsidRPr="004B3E63" w:rsidRDefault="0057782A" w:rsidP="00522F35">
            <w:pPr>
              <w:pStyle w:val="NormalWeb"/>
              <w:jc w:val="center"/>
              <w:rPr>
                <w:rFonts w:ascii="Arial" w:hAnsi="Arial" w:cs="Arial"/>
                <w:b/>
                <w:sz w:val="18"/>
                <w:szCs w:val="18"/>
              </w:rPr>
            </w:pPr>
            <w:r w:rsidRPr="004B3E63">
              <w:rPr>
                <w:rFonts w:ascii="Arial" w:hAnsi="Arial" w:cs="Arial"/>
                <w:b/>
                <w:sz w:val="18"/>
                <w:szCs w:val="18"/>
              </w:rPr>
              <w:t>$ Dólares</w:t>
            </w:r>
          </w:p>
        </w:tc>
      </w:tr>
      <w:tr w:rsidR="0057782A" w:rsidRPr="004B3E63" w:rsidTr="00522F35">
        <w:trPr>
          <w:jc w:val="center"/>
        </w:trPr>
        <w:tc>
          <w:tcPr>
            <w:tcW w:w="4608" w:type="dxa"/>
          </w:tcPr>
          <w:p w:rsidR="0057782A" w:rsidRPr="004B3E63" w:rsidRDefault="0057782A" w:rsidP="00522F35">
            <w:pPr>
              <w:pStyle w:val="NormalWeb"/>
              <w:rPr>
                <w:rFonts w:ascii="Arial" w:hAnsi="Arial" w:cs="Arial"/>
                <w:sz w:val="18"/>
                <w:szCs w:val="18"/>
              </w:rPr>
            </w:pPr>
            <w:r w:rsidRPr="004B3E63">
              <w:rPr>
                <w:rFonts w:ascii="Arial" w:hAnsi="Arial" w:cs="Arial"/>
                <w:sz w:val="18"/>
                <w:szCs w:val="18"/>
              </w:rPr>
              <w:t>Viaje del Migrante</w:t>
            </w:r>
          </w:p>
        </w:tc>
        <w:tc>
          <w:tcPr>
            <w:tcW w:w="1440" w:type="dxa"/>
          </w:tcPr>
          <w:p w:rsidR="0057782A" w:rsidRPr="004B3E63" w:rsidRDefault="0057782A" w:rsidP="00522F35">
            <w:pPr>
              <w:pStyle w:val="NormalWeb"/>
              <w:jc w:val="center"/>
              <w:rPr>
                <w:rFonts w:ascii="Arial" w:hAnsi="Arial" w:cs="Arial"/>
                <w:b/>
                <w:sz w:val="18"/>
                <w:szCs w:val="18"/>
              </w:rPr>
            </w:pPr>
          </w:p>
        </w:tc>
      </w:tr>
      <w:tr w:rsidR="0057782A" w:rsidRPr="004B3E63" w:rsidTr="00522F35">
        <w:trPr>
          <w:jc w:val="center"/>
        </w:trPr>
        <w:tc>
          <w:tcPr>
            <w:tcW w:w="4608" w:type="dxa"/>
          </w:tcPr>
          <w:p w:rsidR="0057782A" w:rsidRPr="004B3E63" w:rsidRDefault="0057782A" w:rsidP="00522F35">
            <w:pPr>
              <w:pStyle w:val="NormalWeb"/>
              <w:rPr>
                <w:rFonts w:ascii="Arial" w:hAnsi="Arial" w:cs="Arial"/>
                <w:sz w:val="18"/>
                <w:szCs w:val="18"/>
              </w:rPr>
            </w:pPr>
            <w:r w:rsidRPr="004B3E63">
              <w:rPr>
                <w:rFonts w:ascii="Arial" w:hAnsi="Arial" w:cs="Arial"/>
                <w:sz w:val="18"/>
                <w:szCs w:val="18"/>
              </w:rPr>
              <w:t>Otras Deudas</w:t>
            </w:r>
          </w:p>
        </w:tc>
        <w:tc>
          <w:tcPr>
            <w:tcW w:w="1440" w:type="dxa"/>
          </w:tcPr>
          <w:p w:rsidR="0057782A" w:rsidRPr="004B3E63" w:rsidRDefault="0057782A" w:rsidP="00522F35">
            <w:pPr>
              <w:pStyle w:val="NormalWeb"/>
              <w:jc w:val="center"/>
              <w:rPr>
                <w:rFonts w:ascii="Arial" w:hAnsi="Arial" w:cs="Arial"/>
                <w:b/>
                <w:sz w:val="18"/>
                <w:szCs w:val="18"/>
              </w:rPr>
            </w:pPr>
          </w:p>
        </w:tc>
      </w:tr>
    </w:tbl>
    <w:p w:rsidR="0057782A" w:rsidRDefault="0057782A" w:rsidP="00522F35">
      <w:pPr>
        <w:pStyle w:val="NormalWeb"/>
        <w:jc w:val="both"/>
        <w:rPr>
          <w:rFonts w:ascii="Arial" w:hAnsi="Arial" w:cs="Arial"/>
          <w:sz w:val="18"/>
          <w:szCs w:val="18"/>
        </w:rPr>
      </w:pPr>
    </w:p>
    <w:p w:rsidR="0057782A" w:rsidRPr="004B3E63" w:rsidRDefault="0057782A" w:rsidP="00522F35">
      <w:pPr>
        <w:pStyle w:val="NormalWeb"/>
        <w:jc w:val="both"/>
        <w:rPr>
          <w:rFonts w:ascii="Arial" w:hAnsi="Arial" w:cs="Arial"/>
          <w:sz w:val="18"/>
          <w:szCs w:val="18"/>
        </w:rPr>
      </w:pPr>
      <w:r w:rsidRPr="004B3E63">
        <w:rPr>
          <w:rFonts w:ascii="Arial" w:hAnsi="Arial" w:cs="Arial"/>
          <w:sz w:val="18"/>
          <w:szCs w:val="18"/>
        </w:rPr>
        <w:t>16. ¿Cuántas personas se benefician de las remesas que su conocido o familiar le envía desde el exterior?</w:t>
      </w:r>
    </w:p>
    <w:p w:rsidR="0057782A" w:rsidRDefault="0057782A" w:rsidP="00522F35">
      <w:pPr>
        <w:pStyle w:val="NormalWeb"/>
        <w:ind w:left="360"/>
        <w:jc w:val="both"/>
        <w:rPr>
          <w:rFonts w:ascii="Arial" w:hAnsi="Arial" w:cs="Arial"/>
          <w:sz w:val="18"/>
          <w:szCs w:val="18"/>
        </w:rPr>
      </w:pPr>
      <w:r w:rsidRPr="004B3E63">
        <w:rPr>
          <w:rFonts w:ascii="Arial" w:hAnsi="Arial" w:cs="Arial"/>
          <w:sz w:val="18"/>
          <w:szCs w:val="18"/>
        </w:rPr>
        <w:t>________ Personas</w:t>
      </w:r>
    </w:p>
    <w:p w:rsidR="0057782A" w:rsidRPr="00566A70" w:rsidRDefault="0057782A" w:rsidP="00522F35">
      <w:pPr>
        <w:pStyle w:val="NormalWeb"/>
        <w:rPr>
          <w:rFonts w:ascii="Arial" w:hAnsi="Arial" w:cs="Arial"/>
          <w:b/>
          <w:iCs/>
          <w:sz w:val="18"/>
          <w:szCs w:val="18"/>
          <w:u w:val="single"/>
        </w:rPr>
      </w:pPr>
      <w:r w:rsidRPr="004B3E63">
        <w:rPr>
          <w:rFonts w:ascii="Arial" w:hAnsi="Arial" w:cs="Arial"/>
          <w:b/>
          <w:iCs/>
          <w:sz w:val="18"/>
          <w:szCs w:val="18"/>
          <w:u w:val="single"/>
        </w:rPr>
        <w:t>INFORMACION COMPLEMENTARIA</w:t>
      </w:r>
    </w:p>
    <w:p w:rsidR="0057782A" w:rsidRPr="004B3E63" w:rsidRDefault="0057782A" w:rsidP="00522F35">
      <w:pPr>
        <w:pStyle w:val="NormalWeb"/>
        <w:spacing w:before="0" w:beforeAutospacing="0" w:after="0" w:afterAutospacing="0"/>
        <w:jc w:val="both"/>
        <w:rPr>
          <w:rFonts w:ascii="Arial" w:hAnsi="Arial" w:cs="Arial"/>
          <w:sz w:val="18"/>
          <w:szCs w:val="18"/>
        </w:rPr>
      </w:pPr>
      <w:r>
        <w:rPr>
          <w:rFonts w:ascii="Arial" w:hAnsi="Arial" w:cs="Arial"/>
          <w:sz w:val="18"/>
          <w:szCs w:val="18"/>
        </w:rPr>
        <w:t>17</w:t>
      </w:r>
      <w:r w:rsidRPr="004B3E63">
        <w:rPr>
          <w:rFonts w:ascii="Arial" w:hAnsi="Arial" w:cs="Arial"/>
          <w:sz w:val="18"/>
          <w:szCs w:val="18"/>
        </w:rPr>
        <w:t>. ¿Estaría usted dispuesto a invertir una cantidad de las remesas en un negocio en su ciudad o país?</w:t>
      </w:r>
    </w:p>
    <w:p w:rsidR="0057782A" w:rsidRPr="004B3E63" w:rsidRDefault="0057782A" w:rsidP="00522F35">
      <w:pPr>
        <w:pStyle w:val="NormalWeb"/>
        <w:numPr>
          <w:ilvl w:val="0"/>
          <w:numId w:val="18"/>
        </w:numPr>
        <w:tabs>
          <w:tab w:val="clear" w:pos="5724"/>
          <w:tab w:val="num" w:pos="360"/>
        </w:tabs>
        <w:spacing w:before="0" w:beforeAutospacing="0" w:after="0" w:afterAutospacing="0"/>
        <w:ind w:hanging="5364"/>
        <w:jc w:val="both"/>
        <w:rPr>
          <w:rFonts w:ascii="Arial" w:hAnsi="Arial" w:cs="Arial"/>
          <w:iCs/>
          <w:sz w:val="18"/>
          <w:szCs w:val="18"/>
        </w:rPr>
      </w:pPr>
      <w:r w:rsidRPr="004B3E63">
        <w:rPr>
          <w:rFonts w:ascii="Arial" w:hAnsi="Arial" w:cs="Arial"/>
          <w:iCs/>
          <w:sz w:val="18"/>
          <w:szCs w:val="18"/>
        </w:rPr>
        <w:t>Si</w:t>
      </w:r>
    </w:p>
    <w:p w:rsidR="0057782A" w:rsidRPr="004B3E63" w:rsidRDefault="0057782A" w:rsidP="00522F35">
      <w:pPr>
        <w:pStyle w:val="NormalWeb"/>
        <w:numPr>
          <w:ilvl w:val="0"/>
          <w:numId w:val="18"/>
        </w:numPr>
        <w:tabs>
          <w:tab w:val="clear" w:pos="5724"/>
          <w:tab w:val="num" w:pos="360"/>
        </w:tabs>
        <w:spacing w:before="0" w:beforeAutospacing="0" w:after="0" w:afterAutospacing="0"/>
        <w:ind w:hanging="5364"/>
        <w:jc w:val="both"/>
        <w:rPr>
          <w:rFonts w:ascii="Arial" w:hAnsi="Arial" w:cs="Arial"/>
          <w:iCs/>
          <w:sz w:val="18"/>
          <w:szCs w:val="18"/>
        </w:rPr>
      </w:pPr>
      <w:r w:rsidRPr="004B3E63">
        <w:rPr>
          <w:rFonts w:ascii="Arial" w:hAnsi="Arial" w:cs="Arial"/>
          <w:iCs/>
          <w:sz w:val="18"/>
          <w:szCs w:val="18"/>
        </w:rPr>
        <w:t>No</w:t>
      </w:r>
    </w:p>
    <w:p w:rsidR="0057782A" w:rsidRPr="004B3E63" w:rsidRDefault="0057782A" w:rsidP="00522F35">
      <w:pPr>
        <w:pStyle w:val="NormalWeb"/>
        <w:spacing w:before="0" w:beforeAutospacing="0" w:after="0" w:afterAutospacing="0"/>
        <w:ind w:left="360"/>
        <w:jc w:val="both"/>
        <w:rPr>
          <w:rFonts w:ascii="Arial" w:hAnsi="Arial" w:cs="Arial"/>
          <w:iCs/>
          <w:sz w:val="18"/>
          <w:szCs w:val="18"/>
        </w:rPr>
      </w:pPr>
    </w:p>
    <w:p w:rsidR="0057782A" w:rsidRPr="004B3E63" w:rsidRDefault="0057782A" w:rsidP="00522F35">
      <w:pPr>
        <w:pStyle w:val="NormalWeb"/>
        <w:tabs>
          <w:tab w:val="left" w:pos="360"/>
        </w:tabs>
        <w:spacing w:before="0" w:beforeAutospacing="0" w:after="0" w:afterAutospacing="0"/>
        <w:ind w:left="360" w:right="404"/>
        <w:jc w:val="both"/>
        <w:rPr>
          <w:rFonts w:ascii="Arial" w:hAnsi="Arial" w:cs="Arial"/>
          <w:i/>
          <w:iCs/>
          <w:sz w:val="18"/>
          <w:szCs w:val="18"/>
        </w:rPr>
      </w:pPr>
      <w:r>
        <w:rPr>
          <w:noProof/>
          <w:lang w:val="en-US" w:eastAsia="en-US"/>
        </w:rPr>
        <w:pict>
          <v:line id="_x0000_s1031" style="position:absolute;left:0;text-align:left;z-index:251666944" from="0,6.55pt" to="27pt,6.55pt">
            <v:stroke endarrow="block"/>
            <w10:wrap type="square"/>
          </v:line>
        </w:pict>
      </w:r>
      <w:r w:rsidRPr="004B3E63">
        <w:rPr>
          <w:rFonts w:ascii="Arial" w:hAnsi="Arial" w:cs="Arial"/>
          <w:i/>
          <w:iCs/>
          <w:sz w:val="18"/>
          <w:szCs w:val="18"/>
        </w:rPr>
        <w:t>En caso de responder No, siga a la siguiente pregunta. Caso</w:t>
      </w:r>
      <w:r>
        <w:rPr>
          <w:rFonts w:ascii="Arial" w:hAnsi="Arial" w:cs="Arial"/>
          <w:i/>
          <w:iCs/>
          <w:sz w:val="18"/>
          <w:szCs w:val="18"/>
        </w:rPr>
        <w:t xml:space="preserve"> contrario siga a la pregunta 19</w:t>
      </w:r>
      <w:r w:rsidRPr="004B3E63">
        <w:rPr>
          <w:rFonts w:ascii="Arial" w:hAnsi="Arial" w:cs="Arial"/>
          <w:i/>
          <w:iCs/>
          <w:sz w:val="18"/>
          <w:szCs w:val="18"/>
        </w:rPr>
        <w:t>.</w:t>
      </w:r>
    </w:p>
    <w:p w:rsidR="0057782A" w:rsidRPr="004B3E63" w:rsidRDefault="0057782A" w:rsidP="00522F35">
      <w:pPr>
        <w:pStyle w:val="NormalWeb"/>
        <w:tabs>
          <w:tab w:val="left" w:pos="360"/>
        </w:tabs>
        <w:spacing w:before="0" w:beforeAutospacing="0" w:after="0" w:afterAutospacing="0"/>
        <w:ind w:left="360" w:right="404"/>
        <w:jc w:val="both"/>
        <w:rPr>
          <w:rFonts w:ascii="Arial" w:hAnsi="Arial" w:cs="Arial"/>
          <w:i/>
          <w:iCs/>
          <w:sz w:val="18"/>
          <w:szCs w:val="18"/>
        </w:rPr>
      </w:pPr>
    </w:p>
    <w:p w:rsidR="0057782A" w:rsidRPr="004B3E63" w:rsidRDefault="0057782A" w:rsidP="00522F35">
      <w:pPr>
        <w:pStyle w:val="NormalWeb"/>
        <w:spacing w:before="0" w:beforeAutospacing="0" w:after="0" w:afterAutospacing="0"/>
        <w:jc w:val="both"/>
        <w:rPr>
          <w:rFonts w:ascii="Arial" w:hAnsi="Arial" w:cs="Arial"/>
          <w:sz w:val="18"/>
          <w:szCs w:val="18"/>
        </w:rPr>
      </w:pPr>
      <w:r>
        <w:rPr>
          <w:rFonts w:ascii="Arial" w:hAnsi="Arial" w:cs="Arial"/>
          <w:sz w:val="18"/>
          <w:szCs w:val="18"/>
        </w:rPr>
        <w:t>18</w:t>
      </w:r>
      <w:r w:rsidRPr="004B3E63">
        <w:rPr>
          <w:rFonts w:ascii="Arial" w:hAnsi="Arial" w:cs="Arial"/>
          <w:sz w:val="18"/>
          <w:szCs w:val="18"/>
        </w:rPr>
        <w:t>. Señale algunos de los siguientes motivos por los que NO invertiría. (Puede escoger más de una opción)</w:t>
      </w:r>
    </w:p>
    <w:p w:rsidR="0057782A" w:rsidRPr="004B3E63" w:rsidRDefault="0057782A" w:rsidP="00522F35">
      <w:pPr>
        <w:pStyle w:val="NormalWeb"/>
        <w:numPr>
          <w:ilvl w:val="0"/>
          <w:numId w:val="17"/>
        </w:numPr>
        <w:tabs>
          <w:tab w:val="clear" w:pos="5364"/>
          <w:tab w:val="left" w:pos="360"/>
          <w:tab w:val="num" w:pos="720"/>
        </w:tabs>
        <w:spacing w:before="0" w:beforeAutospacing="0" w:after="0" w:afterAutospacing="0"/>
        <w:ind w:hanging="5004"/>
        <w:jc w:val="both"/>
        <w:rPr>
          <w:rFonts w:ascii="Arial" w:hAnsi="Arial" w:cs="Arial"/>
          <w:iCs/>
          <w:sz w:val="18"/>
          <w:szCs w:val="18"/>
        </w:rPr>
      </w:pPr>
      <w:r w:rsidRPr="004B3E63">
        <w:rPr>
          <w:rFonts w:ascii="Arial" w:hAnsi="Arial" w:cs="Arial"/>
          <w:iCs/>
          <w:sz w:val="18"/>
          <w:szCs w:val="18"/>
        </w:rPr>
        <w:t xml:space="preserve">Delincuencia </w:t>
      </w:r>
    </w:p>
    <w:p w:rsidR="0057782A" w:rsidRPr="004B3E63" w:rsidRDefault="0057782A" w:rsidP="00522F35">
      <w:pPr>
        <w:pStyle w:val="NormalWeb"/>
        <w:numPr>
          <w:ilvl w:val="0"/>
          <w:numId w:val="17"/>
        </w:numPr>
        <w:tabs>
          <w:tab w:val="clear" w:pos="5364"/>
          <w:tab w:val="left" w:pos="360"/>
          <w:tab w:val="num" w:pos="720"/>
        </w:tabs>
        <w:spacing w:before="0" w:beforeAutospacing="0" w:after="0" w:afterAutospacing="0"/>
        <w:ind w:hanging="5004"/>
        <w:jc w:val="both"/>
        <w:rPr>
          <w:rFonts w:ascii="Arial" w:hAnsi="Arial" w:cs="Arial"/>
          <w:iCs/>
          <w:sz w:val="18"/>
          <w:szCs w:val="18"/>
        </w:rPr>
      </w:pPr>
      <w:r w:rsidRPr="004B3E63">
        <w:rPr>
          <w:rFonts w:ascii="Arial" w:hAnsi="Arial" w:cs="Arial"/>
          <w:iCs/>
          <w:sz w:val="18"/>
          <w:szCs w:val="18"/>
        </w:rPr>
        <w:t>Inestabilidad Política</w:t>
      </w:r>
    </w:p>
    <w:p w:rsidR="0057782A" w:rsidRPr="004B3E63" w:rsidRDefault="0057782A" w:rsidP="00522F35">
      <w:pPr>
        <w:pStyle w:val="NormalWeb"/>
        <w:numPr>
          <w:ilvl w:val="0"/>
          <w:numId w:val="17"/>
        </w:numPr>
        <w:tabs>
          <w:tab w:val="clear" w:pos="5364"/>
          <w:tab w:val="left" w:pos="360"/>
          <w:tab w:val="num" w:pos="720"/>
        </w:tabs>
        <w:spacing w:before="0" w:beforeAutospacing="0" w:after="0" w:afterAutospacing="0"/>
        <w:ind w:hanging="5004"/>
        <w:jc w:val="both"/>
        <w:rPr>
          <w:rFonts w:ascii="Arial" w:hAnsi="Arial" w:cs="Arial"/>
          <w:iCs/>
          <w:sz w:val="18"/>
          <w:szCs w:val="18"/>
        </w:rPr>
      </w:pPr>
      <w:r w:rsidRPr="004B3E63">
        <w:rPr>
          <w:rFonts w:ascii="Arial" w:hAnsi="Arial" w:cs="Arial"/>
          <w:iCs/>
          <w:sz w:val="18"/>
          <w:szCs w:val="18"/>
        </w:rPr>
        <w:t>Falta de Tiempo</w:t>
      </w:r>
    </w:p>
    <w:p w:rsidR="0057782A" w:rsidRPr="004B3E63" w:rsidRDefault="0057782A" w:rsidP="00522F35">
      <w:pPr>
        <w:pStyle w:val="NormalWeb"/>
        <w:numPr>
          <w:ilvl w:val="0"/>
          <w:numId w:val="17"/>
        </w:numPr>
        <w:tabs>
          <w:tab w:val="clear" w:pos="5364"/>
          <w:tab w:val="left" w:pos="360"/>
          <w:tab w:val="num" w:pos="720"/>
        </w:tabs>
        <w:spacing w:before="0" w:beforeAutospacing="0" w:after="0" w:afterAutospacing="0"/>
        <w:ind w:hanging="5004"/>
        <w:jc w:val="both"/>
        <w:rPr>
          <w:rFonts w:ascii="Arial" w:hAnsi="Arial" w:cs="Arial"/>
          <w:iCs/>
          <w:sz w:val="18"/>
          <w:szCs w:val="18"/>
        </w:rPr>
      </w:pPr>
      <w:r w:rsidRPr="004B3E63">
        <w:rPr>
          <w:rFonts w:ascii="Arial" w:hAnsi="Arial" w:cs="Arial"/>
          <w:iCs/>
          <w:sz w:val="18"/>
          <w:szCs w:val="18"/>
        </w:rPr>
        <w:t xml:space="preserve">Exceso de Trámites </w:t>
      </w:r>
    </w:p>
    <w:p w:rsidR="0057782A" w:rsidRPr="004B3E63" w:rsidRDefault="0057782A" w:rsidP="00522F35">
      <w:pPr>
        <w:pStyle w:val="NormalWeb"/>
        <w:numPr>
          <w:ilvl w:val="0"/>
          <w:numId w:val="17"/>
        </w:numPr>
        <w:tabs>
          <w:tab w:val="clear" w:pos="5364"/>
          <w:tab w:val="left" w:pos="360"/>
          <w:tab w:val="num" w:pos="720"/>
        </w:tabs>
        <w:spacing w:before="0" w:beforeAutospacing="0" w:after="0" w:afterAutospacing="0"/>
        <w:ind w:hanging="5004"/>
        <w:jc w:val="both"/>
        <w:rPr>
          <w:rFonts w:ascii="Arial" w:hAnsi="Arial" w:cs="Arial"/>
          <w:iCs/>
          <w:sz w:val="18"/>
          <w:szCs w:val="18"/>
        </w:rPr>
      </w:pPr>
      <w:r w:rsidRPr="004B3E63">
        <w:rPr>
          <w:rFonts w:ascii="Arial" w:hAnsi="Arial" w:cs="Arial"/>
          <w:iCs/>
          <w:sz w:val="18"/>
          <w:szCs w:val="18"/>
        </w:rPr>
        <w:t>Inseguridad Jurídica</w:t>
      </w:r>
    </w:p>
    <w:p w:rsidR="0057782A" w:rsidRDefault="0057782A" w:rsidP="00522F35">
      <w:pPr>
        <w:pStyle w:val="NormalWeb"/>
        <w:numPr>
          <w:ilvl w:val="0"/>
          <w:numId w:val="17"/>
        </w:numPr>
        <w:tabs>
          <w:tab w:val="clear" w:pos="5364"/>
          <w:tab w:val="left" w:pos="360"/>
          <w:tab w:val="num" w:pos="720"/>
        </w:tabs>
        <w:spacing w:before="0" w:beforeAutospacing="0" w:after="0" w:afterAutospacing="0"/>
        <w:ind w:hanging="5004"/>
        <w:jc w:val="both"/>
        <w:rPr>
          <w:rFonts w:ascii="Arial" w:hAnsi="Arial" w:cs="Arial"/>
          <w:iCs/>
          <w:sz w:val="18"/>
          <w:szCs w:val="18"/>
        </w:rPr>
      </w:pPr>
      <w:r>
        <w:rPr>
          <w:rFonts w:ascii="Arial" w:hAnsi="Arial" w:cs="Arial"/>
          <w:iCs/>
          <w:sz w:val="18"/>
          <w:szCs w:val="18"/>
        </w:rPr>
        <w:t>No hay necesidad de Invertir</w:t>
      </w:r>
    </w:p>
    <w:p w:rsidR="0057782A" w:rsidRPr="004B3E63" w:rsidRDefault="0057782A" w:rsidP="00522F35">
      <w:pPr>
        <w:pStyle w:val="NormalWeb"/>
        <w:numPr>
          <w:ilvl w:val="0"/>
          <w:numId w:val="17"/>
        </w:numPr>
        <w:tabs>
          <w:tab w:val="clear" w:pos="5364"/>
          <w:tab w:val="left" w:pos="360"/>
          <w:tab w:val="num" w:pos="720"/>
        </w:tabs>
        <w:spacing w:before="0" w:beforeAutospacing="0" w:after="0" w:afterAutospacing="0"/>
        <w:ind w:hanging="5004"/>
        <w:jc w:val="both"/>
        <w:rPr>
          <w:rFonts w:ascii="Arial" w:hAnsi="Arial" w:cs="Arial"/>
          <w:iCs/>
          <w:sz w:val="18"/>
          <w:szCs w:val="18"/>
        </w:rPr>
      </w:pPr>
      <w:r>
        <w:rPr>
          <w:rFonts w:ascii="Arial" w:hAnsi="Arial" w:cs="Arial"/>
          <w:iCs/>
          <w:sz w:val="18"/>
          <w:szCs w:val="18"/>
        </w:rPr>
        <w:t>Miedo a Perder el Dinero</w:t>
      </w:r>
    </w:p>
    <w:p w:rsidR="0057782A" w:rsidRPr="004B3E63" w:rsidRDefault="0057782A" w:rsidP="00522F35">
      <w:pPr>
        <w:pStyle w:val="NormalWeb"/>
        <w:numPr>
          <w:ilvl w:val="0"/>
          <w:numId w:val="17"/>
        </w:numPr>
        <w:tabs>
          <w:tab w:val="clear" w:pos="5364"/>
          <w:tab w:val="left" w:pos="360"/>
          <w:tab w:val="num" w:pos="720"/>
        </w:tabs>
        <w:spacing w:before="0" w:beforeAutospacing="0" w:after="0" w:afterAutospacing="0"/>
        <w:ind w:hanging="5004"/>
        <w:jc w:val="both"/>
        <w:rPr>
          <w:rFonts w:ascii="Arial" w:hAnsi="Arial" w:cs="Arial"/>
          <w:iCs/>
          <w:sz w:val="18"/>
          <w:szCs w:val="18"/>
        </w:rPr>
      </w:pPr>
      <w:r w:rsidRPr="004B3E63">
        <w:rPr>
          <w:rFonts w:ascii="Arial" w:hAnsi="Arial" w:cs="Arial"/>
          <w:iCs/>
          <w:sz w:val="18"/>
          <w:szCs w:val="18"/>
        </w:rPr>
        <w:t>Monto Pequeño de Remesas</w:t>
      </w:r>
    </w:p>
    <w:p w:rsidR="0057782A" w:rsidRPr="004B3E63" w:rsidRDefault="0057782A" w:rsidP="00522F35">
      <w:pPr>
        <w:pStyle w:val="NormalWeb"/>
        <w:numPr>
          <w:ilvl w:val="0"/>
          <w:numId w:val="17"/>
        </w:numPr>
        <w:tabs>
          <w:tab w:val="clear" w:pos="5364"/>
          <w:tab w:val="left" w:pos="360"/>
          <w:tab w:val="num" w:pos="720"/>
        </w:tabs>
        <w:spacing w:before="0" w:beforeAutospacing="0" w:after="0" w:afterAutospacing="0"/>
        <w:ind w:hanging="5004"/>
        <w:jc w:val="both"/>
        <w:rPr>
          <w:rFonts w:ascii="Arial" w:hAnsi="Arial" w:cs="Arial"/>
          <w:iCs/>
          <w:sz w:val="18"/>
          <w:szCs w:val="18"/>
        </w:rPr>
      </w:pPr>
      <w:r w:rsidRPr="004B3E63">
        <w:rPr>
          <w:rFonts w:ascii="Arial" w:hAnsi="Arial" w:cs="Arial"/>
          <w:iCs/>
          <w:sz w:val="18"/>
          <w:szCs w:val="18"/>
        </w:rPr>
        <w:t>Otro _______________________________</w:t>
      </w:r>
    </w:p>
    <w:p w:rsidR="0057782A" w:rsidRPr="004B3E63" w:rsidRDefault="0057782A" w:rsidP="00522F35">
      <w:pPr>
        <w:pStyle w:val="NormalWeb"/>
        <w:tabs>
          <w:tab w:val="left" w:pos="0"/>
        </w:tabs>
        <w:spacing w:before="0" w:beforeAutospacing="0" w:after="0" w:afterAutospacing="0"/>
        <w:jc w:val="both"/>
        <w:rPr>
          <w:rFonts w:ascii="Arial" w:hAnsi="Arial" w:cs="Arial"/>
          <w:iCs/>
          <w:sz w:val="18"/>
          <w:szCs w:val="18"/>
        </w:rPr>
      </w:pPr>
    </w:p>
    <w:p w:rsidR="0057782A" w:rsidRPr="004B3E63" w:rsidRDefault="0057782A" w:rsidP="00522F35">
      <w:pPr>
        <w:pStyle w:val="NormalWeb"/>
        <w:tabs>
          <w:tab w:val="left" w:pos="0"/>
        </w:tabs>
        <w:spacing w:before="0" w:beforeAutospacing="0" w:after="0" w:afterAutospacing="0"/>
        <w:jc w:val="both"/>
        <w:rPr>
          <w:rFonts w:ascii="Arial" w:hAnsi="Arial" w:cs="Arial"/>
          <w:iCs/>
          <w:sz w:val="18"/>
          <w:szCs w:val="18"/>
        </w:rPr>
      </w:pPr>
      <w:r>
        <w:rPr>
          <w:rFonts w:ascii="Arial" w:hAnsi="Arial" w:cs="Arial"/>
          <w:iCs/>
          <w:sz w:val="18"/>
          <w:szCs w:val="18"/>
        </w:rPr>
        <w:t>19</w:t>
      </w:r>
      <w:r w:rsidRPr="004B3E63">
        <w:rPr>
          <w:rFonts w:ascii="Arial" w:hAnsi="Arial" w:cs="Arial"/>
          <w:iCs/>
          <w:sz w:val="18"/>
          <w:szCs w:val="18"/>
        </w:rPr>
        <w:t>. ¿Ha recibido usted alguna vez capacitación profesional de cómo iniciar un negocio?</w:t>
      </w:r>
    </w:p>
    <w:p w:rsidR="0057782A" w:rsidRPr="004B3E63" w:rsidRDefault="0057782A" w:rsidP="00522F35">
      <w:pPr>
        <w:pStyle w:val="NormalWeb"/>
        <w:numPr>
          <w:ilvl w:val="0"/>
          <w:numId w:val="18"/>
        </w:numPr>
        <w:tabs>
          <w:tab w:val="clear" w:pos="5724"/>
          <w:tab w:val="num" w:pos="360"/>
        </w:tabs>
        <w:spacing w:before="0" w:beforeAutospacing="0" w:after="0" w:afterAutospacing="0"/>
        <w:ind w:hanging="5364"/>
        <w:jc w:val="both"/>
        <w:rPr>
          <w:rFonts w:ascii="Arial" w:hAnsi="Arial" w:cs="Arial"/>
          <w:iCs/>
          <w:sz w:val="18"/>
          <w:szCs w:val="18"/>
        </w:rPr>
      </w:pPr>
      <w:r w:rsidRPr="004B3E63">
        <w:rPr>
          <w:rFonts w:ascii="Arial" w:hAnsi="Arial" w:cs="Arial"/>
          <w:iCs/>
          <w:sz w:val="18"/>
          <w:szCs w:val="18"/>
        </w:rPr>
        <w:t>Si</w:t>
      </w:r>
    </w:p>
    <w:p w:rsidR="0057782A" w:rsidRPr="004B3E63" w:rsidRDefault="0057782A" w:rsidP="00522F35">
      <w:pPr>
        <w:pStyle w:val="NormalWeb"/>
        <w:numPr>
          <w:ilvl w:val="0"/>
          <w:numId w:val="18"/>
        </w:numPr>
        <w:tabs>
          <w:tab w:val="clear" w:pos="5724"/>
          <w:tab w:val="num" w:pos="360"/>
        </w:tabs>
        <w:spacing w:before="0" w:beforeAutospacing="0" w:after="0" w:afterAutospacing="0"/>
        <w:ind w:hanging="5364"/>
        <w:jc w:val="both"/>
        <w:rPr>
          <w:rFonts w:ascii="Arial" w:hAnsi="Arial" w:cs="Arial"/>
          <w:iCs/>
          <w:sz w:val="18"/>
          <w:szCs w:val="18"/>
        </w:rPr>
      </w:pPr>
      <w:r w:rsidRPr="004B3E63">
        <w:rPr>
          <w:rFonts w:ascii="Arial" w:hAnsi="Arial" w:cs="Arial"/>
          <w:iCs/>
          <w:sz w:val="18"/>
          <w:szCs w:val="18"/>
        </w:rPr>
        <w:t>No</w:t>
      </w:r>
    </w:p>
    <w:p w:rsidR="0057782A" w:rsidRPr="004B3E63" w:rsidRDefault="0057782A" w:rsidP="00522F35">
      <w:pPr>
        <w:pStyle w:val="NormalWeb"/>
        <w:tabs>
          <w:tab w:val="left" w:pos="0"/>
        </w:tabs>
        <w:spacing w:before="0" w:beforeAutospacing="0" w:after="0" w:afterAutospacing="0"/>
        <w:jc w:val="both"/>
        <w:rPr>
          <w:rFonts w:ascii="Arial" w:hAnsi="Arial" w:cs="Arial"/>
          <w:iCs/>
          <w:sz w:val="18"/>
          <w:szCs w:val="18"/>
        </w:rPr>
      </w:pPr>
    </w:p>
    <w:p w:rsidR="0057782A" w:rsidRPr="004B3E63" w:rsidRDefault="0057782A" w:rsidP="00522F35">
      <w:pPr>
        <w:pStyle w:val="NormalWeb"/>
        <w:tabs>
          <w:tab w:val="left" w:pos="0"/>
        </w:tabs>
        <w:spacing w:before="0" w:beforeAutospacing="0" w:after="0" w:afterAutospacing="0"/>
        <w:jc w:val="both"/>
        <w:rPr>
          <w:rFonts w:ascii="Arial" w:hAnsi="Arial" w:cs="Arial"/>
          <w:iCs/>
          <w:sz w:val="18"/>
          <w:szCs w:val="18"/>
        </w:rPr>
      </w:pPr>
      <w:r w:rsidRPr="004B3E63">
        <w:rPr>
          <w:rFonts w:ascii="Arial" w:hAnsi="Arial" w:cs="Arial"/>
          <w:iCs/>
          <w:sz w:val="18"/>
          <w:szCs w:val="18"/>
        </w:rPr>
        <w:t>2</w:t>
      </w:r>
      <w:r>
        <w:rPr>
          <w:rFonts w:ascii="Arial" w:hAnsi="Arial" w:cs="Arial"/>
          <w:iCs/>
          <w:sz w:val="18"/>
          <w:szCs w:val="18"/>
        </w:rPr>
        <w:t>0</w:t>
      </w:r>
      <w:r w:rsidRPr="004B3E63">
        <w:rPr>
          <w:rFonts w:ascii="Arial" w:hAnsi="Arial" w:cs="Arial"/>
          <w:iCs/>
          <w:sz w:val="18"/>
          <w:szCs w:val="18"/>
        </w:rPr>
        <w:t xml:space="preserve">. ¿Cuánto dinero cree usted que se necesita </w:t>
      </w:r>
      <w:r>
        <w:rPr>
          <w:rFonts w:ascii="Arial" w:hAnsi="Arial" w:cs="Arial"/>
          <w:iCs/>
          <w:sz w:val="18"/>
          <w:szCs w:val="18"/>
        </w:rPr>
        <w:t xml:space="preserve">como mínimo </w:t>
      </w:r>
      <w:r w:rsidRPr="004B3E63">
        <w:rPr>
          <w:rFonts w:ascii="Arial" w:hAnsi="Arial" w:cs="Arial"/>
          <w:iCs/>
          <w:sz w:val="18"/>
          <w:szCs w:val="18"/>
        </w:rPr>
        <w:t>para abrir un negocio?</w:t>
      </w:r>
    </w:p>
    <w:p w:rsidR="0057782A" w:rsidRPr="004B3E63" w:rsidRDefault="0057782A" w:rsidP="00522F35">
      <w:pPr>
        <w:pStyle w:val="NormalWeb"/>
        <w:tabs>
          <w:tab w:val="left" w:pos="0"/>
        </w:tabs>
        <w:spacing w:before="0" w:beforeAutospacing="0" w:after="0" w:afterAutospacing="0"/>
        <w:jc w:val="both"/>
        <w:rPr>
          <w:rFonts w:ascii="Arial" w:hAnsi="Arial" w:cs="Arial"/>
          <w:iCs/>
          <w:sz w:val="18"/>
          <w:szCs w:val="18"/>
        </w:rPr>
      </w:pPr>
    </w:p>
    <w:p w:rsidR="0057782A" w:rsidRDefault="0057782A" w:rsidP="00522F35">
      <w:pPr>
        <w:pStyle w:val="NormalWeb"/>
        <w:tabs>
          <w:tab w:val="left" w:pos="540"/>
        </w:tabs>
        <w:spacing w:before="0" w:beforeAutospacing="0" w:after="0" w:afterAutospacing="0"/>
        <w:jc w:val="both"/>
        <w:rPr>
          <w:rFonts w:ascii="Arial" w:hAnsi="Arial" w:cs="Arial"/>
          <w:iCs/>
          <w:sz w:val="18"/>
          <w:szCs w:val="18"/>
        </w:rPr>
      </w:pPr>
      <w:r w:rsidRPr="004B3E63">
        <w:rPr>
          <w:rFonts w:ascii="Arial" w:hAnsi="Arial" w:cs="Arial"/>
          <w:iCs/>
          <w:sz w:val="18"/>
          <w:szCs w:val="18"/>
        </w:rPr>
        <w:tab/>
        <w:t>___________ Dólares</w:t>
      </w:r>
    </w:p>
    <w:p w:rsidR="0057782A" w:rsidRPr="004B3E63" w:rsidRDefault="0057782A" w:rsidP="00522F35">
      <w:pPr>
        <w:pStyle w:val="NormalWeb"/>
        <w:tabs>
          <w:tab w:val="left" w:pos="540"/>
        </w:tabs>
        <w:spacing w:before="0" w:beforeAutospacing="0" w:after="0" w:afterAutospacing="0"/>
        <w:jc w:val="both"/>
        <w:rPr>
          <w:rFonts w:ascii="Arial" w:hAnsi="Arial" w:cs="Arial"/>
          <w:iCs/>
          <w:sz w:val="18"/>
          <w:szCs w:val="18"/>
        </w:rPr>
      </w:pPr>
    </w:p>
    <w:p w:rsidR="0057782A" w:rsidRDefault="0057782A" w:rsidP="00522F35">
      <w:pPr>
        <w:pStyle w:val="NormalWeb"/>
        <w:pBdr>
          <w:bottom w:val="single" w:sz="12" w:space="1" w:color="auto"/>
        </w:pBdr>
        <w:jc w:val="both"/>
        <w:rPr>
          <w:rFonts w:ascii="Arial" w:hAnsi="Arial" w:cs="Arial"/>
          <w:sz w:val="18"/>
          <w:szCs w:val="18"/>
        </w:rPr>
      </w:pPr>
      <w:r>
        <w:rPr>
          <w:rFonts w:ascii="Arial" w:hAnsi="Arial" w:cs="Arial"/>
          <w:sz w:val="18"/>
          <w:szCs w:val="18"/>
        </w:rPr>
        <w:t xml:space="preserve">21. ¿Cuál </w:t>
      </w:r>
      <w:r w:rsidRPr="004B3E63">
        <w:rPr>
          <w:rFonts w:ascii="Arial" w:hAnsi="Arial" w:cs="Arial"/>
          <w:sz w:val="18"/>
          <w:szCs w:val="18"/>
        </w:rPr>
        <w:t xml:space="preserve">considera usted es </w:t>
      </w:r>
      <w:r>
        <w:rPr>
          <w:rFonts w:ascii="Arial" w:hAnsi="Arial" w:cs="Arial"/>
          <w:sz w:val="18"/>
          <w:szCs w:val="18"/>
        </w:rPr>
        <w:t>el aspecto</w:t>
      </w:r>
      <w:r w:rsidRPr="004B3E63">
        <w:rPr>
          <w:rFonts w:ascii="Arial" w:hAnsi="Arial" w:cs="Arial"/>
          <w:sz w:val="18"/>
          <w:szCs w:val="18"/>
        </w:rPr>
        <w:t xml:space="preserve"> más difícil </w:t>
      </w:r>
      <w:r>
        <w:rPr>
          <w:rFonts w:ascii="Arial" w:hAnsi="Arial" w:cs="Arial"/>
          <w:sz w:val="18"/>
          <w:szCs w:val="18"/>
        </w:rPr>
        <w:t>para</w:t>
      </w:r>
      <w:r w:rsidRPr="004B3E63">
        <w:rPr>
          <w:rFonts w:ascii="Arial" w:hAnsi="Arial" w:cs="Arial"/>
          <w:sz w:val="18"/>
          <w:szCs w:val="18"/>
        </w:rPr>
        <w:t xml:space="preserve"> iniciar un negocio?</w:t>
      </w:r>
    </w:p>
    <w:p w:rsidR="0057782A" w:rsidRPr="004B3E63" w:rsidRDefault="0057782A" w:rsidP="00522F35">
      <w:pPr>
        <w:pStyle w:val="NormalWeb"/>
        <w:pBdr>
          <w:bottom w:val="single" w:sz="12" w:space="1" w:color="auto"/>
        </w:pBdr>
        <w:jc w:val="both"/>
        <w:rPr>
          <w:rFonts w:ascii="Arial" w:hAnsi="Arial" w:cs="Arial"/>
          <w:sz w:val="18"/>
          <w:szCs w:val="18"/>
        </w:rPr>
      </w:pPr>
    </w:p>
    <w:p w:rsidR="0057782A" w:rsidRPr="004B3E63" w:rsidRDefault="0057782A" w:rsidP="00522F35">
      <w:pPr>
        <w:pStyle w:val="NormalWeb"/>
        <w:jc w:val="both"/>
        <w:rPr>
          <w:rFonts w:ascii="Arial" w:hAnsi="Arial" w:cs="Arial"/>
          <w:sz w:val="18"/>
          <w:szCs w:val="18"/>
        </w:rPr>
      </w:pPr>
      <w:r w:rsidRPr="004B3E63">
        <w:rPr>
          <w:rFonts w:ascii="Arial" w:hAnsi="Arial" w:cs="Arial"/>
          <w:sz w:val="18"/>
          <w:szCs w:val="18"/>
        </w:rPr>
        <w:t>2</w:t>
      </w:r>
      <w:r>
        <w:rPr>
          <w:rFonts w:ascii="Arial" w:hAnsi="Arial" w:cs="Arial"/>
          <w:sz w:val="18"/>
          <w:szCs w:val="18"/>
        </w:rPr>
        <w:t>2</w:t>
      </w:r>
      <w:r w:rsidRPr="004B3E63">
        <w:rPr>
          <w:rFonts w:ascii="Arial" w:hAnsi="Arial" w:cs="Arial"/>
          <w:sz w:val="18"/>
          <w:szCs w:val="18"/>
        </w:rPr>
        <w:t>. ¿Si tuviera la oportunidad de abrir un negocio propio, cuál fuera este negocio?</w:t>
      </w:r>
    </w:p>
    <w:p w:rsidR="0057782A" w:rsidRPr="004B3E63" w:rsidRDefault="0057782A" w:rsidP="00522F35">
      <w:pPr>
        <w:pStyle w:val="NormalWeb"/>
        <w:jc w:val="both"/>
        <w:rPr>
          <w:rFonts w:ascii="Arial" w:hAnsi="Arial" w:cs="Arial"/>
          <w:sz w:val="18"/>
          <w:szCs w:val="18"/>
        </w:rPr>
      </w:pPr>
      <w:r w:rsidRPr="004B3E63">
        <w:rPr>
          <w:rFonts w:ascii="Arial" w:hAnsi="Arial" w:cs="Arial"/>
          <w:sz w:val="18"/>
          <w:szCs w:val="18"/>
        </w:rPr>
        <w:t>_______________________________________________________________</w:t>
      </w:r>
      <w:r>
        <w:rPr>
          <w:rFonts w:ascii="Arial" w:hAnsi="Arial" w:cs="Arial"/>
          <w:sz w:val="18"/>
          <w:szCs w:val="18"/>
        </w:rPr>
        <w:t>___________________</w:t>
      </w:r>
    </w:p>
    <w:p w:rsidR="0057782A" w:rsidRPr="004B3E63" w:rsidRDefault="0057782A" w:rsidP="00522F35">
      <w:pPr>
        <w:pStyle w:val="NormalWeb"/>
        <w:jc w:val="both"/>
        <w:rPr>
          <w:rFonts w:ascii="Arial" w:hAnsi="Arial" w:cs="Arial"/>
          <w:sz w:val="18"/>
          <w:szCs w:val="18"/>
        </w:rPr>
      </w:pPr>
      <w:r w:rsidRPr="004B3E63">
        <w:rPr>
          <w:rFonts w:ascii="Arial" w:hAnsi="Arial" w:cs="Arial"/>
          <w:sz w:val="18"/>
          <w:szCs w:val="18"/>
        </w:rPr>
        <w:t>2</w:t>
      </w:r>
      <w:r>
        <w:rPr>
          <w:rFonts w:ascii="Arial" w:hAnsi="Arial" w:cs="Arial"/>
          <w:sz w:val="18"/>
          <w:szCs w:val="18"/>
        </w:rPr>
        <w:t>3</w:t>
      </w:r>
      <w:r w:rsidRPr="004B3E63">
        <w:rPr>
          <w:rFonts w:ascii="Arial" w:hAnsi="Arial" w:cs="Arial"/>
          <w:sz w:val="18"/>
          <w:szCs w:val="18"/>
        </w:rPr>
        <w:t>. ¿Si el Gobierno pudiera ayudarle al momento de invertir su dinero en un negocio, cual</w:t>
      </w:r>
      <w:r>
        <w:rPr>
          <w:rFonts w:ascii="Arial" w:hAnsi="Arial" w:cs="Arial"/>
          <w:sz w:val="18"/>
          <w:szCs w:val="18"/>
        </w:rPr>
        <w:t xml:space="preserve"> de las siguientes</w:t>
      </w:r>
      <w:r w:rsidRPr="004B3E63">
        <w:rPr>
          <w:rFonts w:ascii="Arial" w:hAnsi="Arial" w:cs="Arial"/>
          <w:sz w:val="18"/>
          <w:szCs w:val="18"/>
        </w:rPr>
        <w:t xml:space="preserve"> opci</w:t>
      </w:r>
      <w:r>
        <w:rPr>
          <w:rFonts w:ascii="Arial" w:hAnsi="Arial" w:cs="Arial"/>
          <w:sz w:val="18"/>
          <w:szCs w:val="18"/>
        </w:rPr>
        <w:t>ones</w:t>
      </w:r>
      <w:r w:rsidRPr="004B3E63">
        <w:rPr>
          <w:rFonts w:ascii="Arial" w:hAnsi="Arial" w:cs="Arial"/>
          <w:sz w:val="18"/>
          <w:szCs w:val="18"/>
        </w:rPr>
        <w:t xml:space="preserve"> </w:t>
      </w:r>
      <w:r>
        <w:rPr>
          <w:rFonts w:ascii="Arial" w:hAnsi="Arial" w:cs="Arial"/>
          <w:sz w:val="18"/>
          <w:szCs w:val="18"/>
        </w:rPr>
        <w:t>preferiría</w:t>
      </w:r>
      <w:r w:rsidRPr="004B3E63">
        <w:rPr>
          <w:rFonts w:ascii="Arial" w:hAnsi="Arial" w:cs="Arial"/>
          <w:sz w:val="18"/>
          <w:szCs w:val="18"/>
        </w:rPr>
        <w:t>?</w:t>
      </w:r>
      <w:r>
        <w:rPr>
          <w:rFonts w:ascii="Arial" w:hAnsi="Arial" w:cs="Arial"/>
          <w:sz w:val="18"/>
          <w:szCs w:val="18"/>
        </w:rPr>
        <w:t xml:space="preserve"> (Puede escoger más de una opción)</w:t>
      </w:r>
    </w:p>
    <w:p w:rsidR="0057782A" w:rsidRDefault="0057782A" w:rsidP="00522F35">
      <w:pPr>
        <w:pStyle w:val="NormalWeb"/>
        <w:numPr>
          <w:ilvl w:val="0"/>
          <w:numId w:val="19"/>
        </w:numPr>
        <w:tabs>
          <w:tab w:val="clear" w:pos="720"/>
          <w:tab w:val="num" w:pos="900"/>
        </w:tabs>
        <w:spacing w:line="480" w:lineRule="auto"/>
        <w:ind w:left="539" w:firstLine="0"/>
        <w:jc w:val="both"/>
        <w:rPr>
          <w:rFonts w:ascii="Arial" w:hAnsi="Arial" w:cs="Arial"/>
          <w:sz w:val="18"/>
          <w:szCs w:val="18"/>
        </w:rPr>
      </w:pPr>
      <w:r w:rsidRPr="004B3E63">
        <w:rPr>
          <w:rFonts w:ascii="Arial" w:hAnsi="Arial" w:cs="Arial"/>
          <w:sz w:val="18"/>
          <w:szCs w:val="18"/>
        </w:rPr>
        <w:t>Asesoría técnica y capacitación profesional</w:t>
      </w:r>
      <w:r>
        <w:rPr>
          <w:rFonts w:ascii="Arial" w:hAnsi="Arial" w:cs="Arial"/>
          <w:sz w:val="18"/>
          <w:szCs w:val="18"/>
        </w:rPr>
        <w:tab/>
      </w:r>
      <w:r>
        <w:rPr>
          <w:rFonts w:ascii="Arial" w:hAnsi="Arial" w:cs="Arial"/>
          <w:sz w:val="18"/>
          <w:szCs w:val="18"/>
        </w:rPr>
        <w:tab/>
      </w:r>
      <w:r>
        <w:rPr>
          <w:rFonts w:ascii="Arial" w:hAnsi="Arial" w:cs="Arial"/>
          <w:sz w:val="18"/>
          <w:szCs w:val="18"/>
        </w:rPr>
        <w:tab/>
        <w:t>______</w:t>
      </w:r>
    </w:p>
    <w:p w:rsidR="0057782A" w:rsidRPr="004B3E63" w:rsidRDefault="0057782A" w:rsidP="00522F35">
      <w:pPr>
        <w:pStyle w:val="NormalWeb"/>
        <w:numPr>
          <w:ilvl w:val="0"/>
          <w:numId w:val="19"/>
        </w:numPr>
        <w:tabs>
          <w:tab w:val="clear" w:pos="720"/>
          <w:tab w:val="num" w:pos="900"/>
        </w:tabs>
        <w:spacing w:line="480" w:lineRule="auto"/>
        <w:ind w:left="539" w:firstLine="0"/>
        <w:jc w:val="both"/>
        <w:rPr>
          <w:rFonts w:ascii="Arial" w:hAnsi="Arial" w:cs="Arial"/>
          <w:sz w:val="18"/>
          <w:szCs w:val="18"/>
        </w:rPr>
      </w:pPr>
      <w:r w:rsidRPr="004B3E63">
        <w:rPr>
          <w:rFonts w:ascii="Arial" w:hAnsi="Arial" w:cs="Arial"/>
          <w:sz w:val="18"/>
          <w:szCs w:val="18"/>
        </w:rPr>
        <w:t>Cero impuestos durante los primeros tres años del negocio</w:t>
      </w:r>
      <w:r>
        <w:rPr>
          <w:rFonts w:ascii="Arial" w:hAnsi="Arial" w:cs="Arial"/>
          <w:sz w:val="18"/>
          <w:szCs w:val="18"/>
        </w:rPr>
        <w:tab/>
      </w:r>
      <w:r>
        <w:rPr>
          <w:rFonts w:ascii="Arial" w:hAnsi="Arial" w:cs="Arial"/>
          <w:sz w:val="18"/>
          <w:szCs w:val="18"/>
        </w:rPr>
        <w:tab/>
        <w:t>______</w:t>
      </w:r>
      <w:r w:rsidRPr="004B3E63">
        <w:rPr>
          <w:rFonts w:ascii="Arial" w:hAnsi="Arial" w:cs="Arial"/>
          <w:sz w:val="18"/>
          <w:szCs w:val="18"/>
        </w:rPr>
        <w:tab/>
      </w:r>
      <w:r>
        <w:rPr>
          <w:rFonts w:ascii="Arial" w:hAnsi="Arial" w:cs="Arial"/>
          <w:sz w:val="18"/>
          <w:szCs w:val="18"/>
        </w:rPr>
        <w:tab/>
      </w:r>
      <w:r>
        <w:rPr>
          <w:rFonts w:ascii="Arial" w:hAnsi="Arial" w:cs="Arial"/>
          <w:sz w:val="18"/>
          <w:szCs w:val="18"/>
        </w:rPr>
        <w:tab/>
      </w:r>
      <w:r w:rsidRPr="004B3E63">
        <w:rPr>
          <w:rFonts w:ascii="Arial" w:hAnsi="Arial" w:cs="Arial"/>
          <w:sz w:val="18"/>
          <w:szCs w:val="18"/>
        </w:rPr>
        <w:t xml:space="preserve"> </w:t>
      </w:r>
    </w:p>
    <w:p w:rsidR="0057782A" w:rsidRPr="004B3E63" w:rsidRDefault="0057782A" w:rsidP="00522F35">
      <w:pPr>
        <w:pStyle w:val="NormalWeb"/>
        <w:numPr>
          <w:ilvl w:val="0"/>
          <w:numId w:val="19"/>
        </w:numPr>
        <w:tabs>
          <w:tab w:val="clear" w:pos="720"/>
          <w:tab w:val="num" w:pos="900"/>
        </w:tabs>
        <w:spacing w:line="480" w:lineRule="auto"/>
        <w:ind w:left="539" w:firstLine="0"/>
        <w:jc w:val="both"/>
        <w:rPr>
          <w:rFonts w:ascii="Arial" w:hAnsi="Arial" w:cs="Arial"/>
          <w:sz w:val="18"/>
          <w:szCs w:val="18"/>
        </w:rPr>
      </w:pPr>
      <w:r w:rsidRPr="004B3E63">
        <w:rPr>
          <w:rFonts w:ascii="Arial" w:hAnsi="Arial" w:cs="Arial"/>
          <w:sz w:val="18"/>
          <w:szCs w:val="18"/>
        </w:rPr>
        <w:t>Microcréditos a bajas tasas de interés y plazos largos</w:t>
      </w:r>
      <w:r>
        <w:rPr>
          <w:rFonts w:ascii="Arial" w:hAnsi="Arial" w:cs="Arial"/>
          <w:sz w:val="18"/>
          <w:szCs w:val="18"/>
        </w:rPr>
        <w:tab/>
      </w:r>
      <w:r>
        <w:rPr>
          <w:rFonts w:ascii="Arial" w:hAnsi="Arial" w:cs="Arial"/>
          <w:sz w:val="18"/>
          <w:szCs w:val="18"/>
        </w:rPr>
        <w:tab/>
        <w:t>______</w:t>
      </w:r>
      <w:r w:rsidRPr="004B3E63">
        <w:rPr>
          <w:rFonts w:ascii="Arial" w:hAnsi="Arial" w:cs="Arial"/>
          <w:sz w:val="18"/>
          <w:szCs w:val="18"/>
        </w:rPr>
        <w:tab/>
      </w:r>
      <w:r w:rsidRPr="004B3E63">
        <w:rPr>
          <w:rFonts w:ascii="Arial" w:hAnsi="Arial" w:cs="Arial"/>
          <w:sz w:val="18"/>
          <w:szCs w:val="18"/>
        </w:rPr>
        <w:tab/>
      </w:r>
      <w:r>
        <w:rPr>
          <w:rFonts w:ascii="Arial" w:hAnsi="Arial" w:cs="Arial"/>
          <w:sz w:val="18"/>
          <w:szCs w:val="18"/>
        </w:rPr>
        <w:tab/>
      </w:r>
    </w:p>
    <w:p w:rsidR="0057782A" w:rsidRPr="004B3E63" w:rsidRDefault="0057782A" w:rsidP="00522F35">
      <w:pPr>
        <w:pStyle w:val="NormalWeb"/>
        <w:numPr>
          <w:ilvl w:val="0"/>
          <w:numId w:val="19"/>
        </w:numPr>
        <w:tabs>
          <w:tab w:val="clear" w:pos="720"/>
          <w:tab w:val="num" w:pos="900"/>
        </w:tabs>
        <w:spacing w:line="480" w:lineRule="auto"/>
        <w:ind w:left="539" w:firstLine="0"/>
        <w:jc w:val="both"/>
        <w:rPr>
          <w:rFonts w:ascii="Arial" w:hAnsi="Arial" w:cs="Arial"/>
          <w:sz w:val="18"/>
          <w:szCs w:val="18"/>
        </w:rPr>
      </w:pPr>
      <w:r w:rsidRPr="004B3E63">
        <w:rPr>
          <w:rFonts w:ascii="Arial" w:hAnsi="Arial" w:cs="Arial"/>
          <w:sz w:val="18"/>
          <w:szCs w:val="18"/>
        </w:rPr>
        <w:t>Promoción y publicidad del negocio dentro y fuera del país</w:t>
      </w:r>
      <w:r>
        <w:rPr>
          <w:rFonts w:ascii="Arial" w:hAnsi="Arial" w:cs="Arial"/>
          <w:sz w:val="18"/>
          <w:szCs w:val="18"/>
        </w:rPr>
        <w:tab/>
      </w:r>
      <w:r>
        <w:rPr>
          <w:rFonts w:ascii="Arial" w:hAnsi="Arial" w:cs="Arial"/>
          <w:sz w:val="18"/>
          <w:szCs w:val="18"/>
        </w:rPr>
        <w:tab/>
        <w:t>______</w:t>
      </w:r>
      <w:r w:rsidRPr="004B3E63">
        <w:rPr>
          <w:rFonts w:ascii="Arial" w:hAnsi="Arial" w:cs="Arial"/>
          <w:sz w:val="18"/>
          <w:szCs w:val="18"/>
        </w:rPr>
        <w:tab/>
      </w:r>
      <w:r>
        <w:rPr>
          <w:rFonts w:ascii="Arial" w:hAnsi="Arial" w:cs="Arial"/>
          <w:sz w:val="18"/>
          <w:szCs w:val="18"/>
        </w:rPr>
        <w:tab/>
      </w:r>
      <w:r>
        <w:rPr>
          <w:rFonts w:ascii="Arial" w:hAnsi="Arial" w:cs="Arial"/>
          <w:sz w:val="18"/>
          <w:szCs w:val="18"/>
        </w:rPr>
        <w:tab/>
      </w:r>
    </w:p>
    <w:p w:rsidR="0057782A" w:rsidRDefault="0057782A" w:rsidP="008A2AEF">
      <w:pPr>
        <w:pStyle w:val="NormalWeb"/>
        <w:numPr>
          <w:ilvl w:val="0"/>
          <w:numId w:val="19"/>
        </w:numPr>
        <w:tabs>
          <w:tab w:val="clear" w:pos="720"/>
          <w:tab w:val="num" w:pos="900"/>
        </w:tabs>
        <w:ind w:left="539" w:firstLine="0"/>
        <w:jc w:val="both"/>
        <w:rPr>
          <w:rFonts w:ascii="Arial" w:hAnsi="Arial" w:cs="Arial"/>
          <w:sz w:val="18"/>
          <w:szCs w:val="18"/>
        </w:rPr>
      </w:pPr>
      <w:r w:rsidRPr="004B3E63">
        <w:rPr>
          <w:rFonts w:ascii="Arial" w:hAnsi="Arial" w:cs="Arial"/>
          <w:sz w:val="18"/>
          <w:szCs w:val="18"/>
        </w:rPr>
        <w:t>Programas de emprendimiento y desarrollo comunitario</w:t>
      </w:r>
      <w:r>
        <w:rPr>
          <w:rFonts w:ascii="Arial" w:hAnsi="Arial" w:cs="Arial"/>
          <w:sz w:val="18"/>
          <w:szCs w:val="18"/>
        </w:rPr>
        <w:tab/>
      </w:r>
      <w:r>
        <w:rPr>
          <w:rFonts w:ascii="Arial" w:hAnsi="Arial" w:cs="Arial"/>
          <w:sz w:val="18"/>
          <w:szCs w:val="18"/>
        </w:rPr>
        <w:tab/>
        <w:t>______</w:t>
      </w:r>
      <w:r w:rsidRPr="004B3E63">
        <w:rPr>
          <w:rFonts w:ascii="Arial" w:hAnsi="Arial" w:cs="Arial"/>
          <w:sz w:val="18"/>
          <w:szCs w:val="18"/>
        </w:rPr>
        <w:tab/>
      </w:r>
      <w:r w:rsidRPr="004B3E63">
        <w:rPr>
          <w:rFonts w:ascii="Arial" w:hAnsi="Arial" w:cs="Arial"/>
          <w:sz w:val="18"/>
          <w:szCs w:val="18"/>
        </w:rPr>
        <w:tab/>
      </w:r>
      <w:r>
        <w:rPr>
          <w:rFonts w:ascii="Arial" w:hAnsi="Arial" w:cs="Arial"/>
          <w:sz w:val="18"/>
          <w:szCs w:val="18"/>
        </w:rPr>
        <w:tab/>
      </w:r>
      <w:r w:rsidRPr="004B3E63">
        <w:rPr>
          <w:rFonts w:ascii="Arial" w:hAnsi="Arial" w:cs="Arial"/>
          <w:sz w:val="18"/>
          <w:szCs w:val="18"/>
        </w:rPr>
        <w:tab/>
      </w:r>
    </w:p>
    <w:p w:rsidR="0057782A" w:rsidRPr="004B3E63" w:rsidRDefault="0057782A" w:rsidP="00522F35">
      <w:pPr>
        <w:pStyle w:val="NormalWeb"/>
        <w:spacing w:before="0" w:beforeAutospacing="0" w:after="0" w:afterAutospacing="0"/>
        <w:jc w:val="both"/>
        <w:rPr>
          <w:rFonts w:ascii="Arial" w:hAnsi="Arial" w:cs="Arial"/>
          <w:sz w:val="18"/>
          <w:szCs w:val="18"/>
        </w:rPr>
      </w:pPr>
      <w:r w:rsidRPr="004B3E63">
        <w:rPr>
          <w:rFonts w:ascii="Arial" w:hAnsi="Arial" w:cs="Arial"/>
          <w:sz w:val="18"/>
          <w:szCs w:val="18"/>
        </w:rPr>
        <w:t>2</w:t>
      </w:r>
      <w:r>
        <w:rPr>
          <w:rFonts w:ascii="Arial" w:hAnsi="Arial" w:cs="Arial"/>
          <w:sz w:val="18"/>
          <w:szCs w:val="18"/>
        </w:rPr>
        <w:t>4</w:t>
      </w:r>
      <w:r w:rsidRPr="004B3E63">
        <w:rPr>
          <w:rFonts w:ascii="Arial" w:hAnsi="Arial" w:cs="Arial"/>
          <w:sz w:val="18"/>
          <w:szCs w:val="18"/>
        </w:rPr>
        <w:t>. En relación al uso de los servicios que ofrecen bancos, cooperativas o mutualistas dentro su ciudad, responda si o no a los siguientes enunciados:</w:t>
      </w:r>
    </w:p>
    <w:p w:rsidR="0057782A" w:rsidRPr="004B3E63" w:rsidRDefault="0057782A" w:rsidP="00522F35">
      <w:pPr>
        <w:pStyle w:val="NormalWeb"/>
        <w:spacing w:before="0" w:beforeAutospacing="0" w:after="0" w:afterAutospacing="0"/>
        <w:jc w:val="both"/>
        <w:rPr>
          <w:rFonts w:ascii="Arial" w:hAnsi="Arial" w:cs="Arial"/>
          <w:sz w:val="18"/>
          <w:szCs w:val="18"/>
          <w:u w:val="single"/>
        </w:rPr>
      </w:pPr>
      <w:r w:rsidRPr="004B3E63">
        <w:rPr>
          <w:rFonts w:ascii="Arial" w:hAnsi="Arial" w:cs="Arial"/>
          <w:sz w:val="18"/>
          <w:szCs w:val="18"/>
        </w:rPr>
        <w:tab/>
      </w:r>
      <w:r w:rsidRPr="004B3E63">
        <w:rPr>
          <w:rFonts w:ascii="Arial" w:hAnsi="Arial" w:cs="Arial"/>
          <w:sz w:val="18"/>
          <w:szCs w:val="18"/>
        </w:rPr>
        <w:tab/>
      </w:r>
      <w:r w:rsidRPr="004B3E63">
        <w:rPr>
          <w:rFonts w:ascii="Arial" w:hAnsi="Arial" w:cs="Arial"/>
          <w:sz w:val="18"/>
          <w:szCs w:val="18"/>
        </w:rPr>
        <w:tab/>
      </w:r>
      <w:r w:rsidRPr="004B3E63">
        <w:rPr>
          <w:rFonts w:ascii="Arial" w:hAnsi="Arial" w:cs="Arial"/>
          <w:sz w:val="18"/>
          <w:szCs w:val="18"/>
        </w:rPr>
        <w:tab/>
      </w:r>
      <w:r w:rsidRPr="004B3E63">
        <w:rPr>
          <w:rFonts w:ascii="Arial" w:hAnsi="Arial" w:cs="Arial"/>
          <w:sz w:val="18"/>
          <w:szCs w:val="18"/>
        </w:rPr>
        <w:tab/>
      </w:r>
      <w:r w:rsidRPr="004B3E63">
        <w:rPr>
          <w:rFonts w:ascii="Arial" w:hAnsi="Arial" w:cs="Arial"/>
          <w:sz w:val="18"/>
          <w:szCs w:val="18"/>
        </w:rPr>
        <w:tab/>
      </w:r>
      <w:r w:rsidRPr="004B3E63">
        <w:rPr>
          <w:rFonts w:ascii="Arial" w:hAnsi="Arial" w:cs="Arial"/>
          <w:sz w:val="18"/>
          <w:szCs w:val="18"/>
        </w:rPr>
        <w:tab/>
      </w:r>
      <w:r w:rsidRPr="004B3E63">
        <w:rPr>
          <w:rFonts w:ascii="Arial" w:hAnsi="Arial" w:cs="Arial"/>
          <w:sz w:val="18"/>
          <w:szCs w:val="18"/>
        </w:rPr>
        <w:tab/>
      </w:r>
      <w:r w:rsidRPr="004B3E63">
        <w:rPr>
          <w:rFonts w:ascii="Arial" w:hAnsi="Arial" w:cs="Arial"/>
          <w:sz w:val="18"/>
          <w:szCs w:val="18"/>
        </w:rPr>
        <w:tab/>
        <w:t xml:space="preserve">     </w:t>
      </w:r>
      <w:r w:rsidRPr="004B3E63">
        <w:rPr>
          <w:rFonts w:ascii="Arial" w:hAnsi="Arial" w:cs="Arial"/>
          <w:sz w:val="18"/>
          <w:szCs w:val="18"/>
          <w:u w:val="single"/>
        </w:rPr>
        <w:t>Si</w:t>
      </w:r>
      <w:r w:rsidRPr="004B3E63">
        <w:rPr>
          <w:rFonts w:ascii="Arial" w:hAnsi="Arial" w:cs="Arial"/>
          <w:sz w:val="18"/>
          <w:szCs w:val="18"/>
        </w:rPr>
        <w:tab/>
      </w:r>
      <w:r w:rsidRPr="004B3E63">
        <w:rPr>
          <w:rFonts w:ascii="Arial" w:hAnsi="Arial" w:cs="Arial"/>
          <w:sz w:val="18"/>
          <w:szCs w:val="18"/>
        </w:rPr>
        <w:tab/>
        <w:t xml:space="preserve">  </w:t>
      </w:r>
      <w:r w:rsidRPr="004B3E63">
        <w:rPr>
          <w:rFonts w:ascii="Arial" w:hAnsi="Arial" w:cs="Arial"/>
          <w:sz w:val="18"/>
          <w:szCs w:val="18"/>
          <w:u w:val="single"/>
        </w:rPr>
        <w:t>No</w:t>
      </w:r>
    </w:p>
    <w:p w:rsidR="0057782A" w:rsidRPr="004B3E63" w:rsidRDefault="0057782A" w:rsidP="00522F35">
      <w:pPr>
        <w:jc w:val="both"/>
        <w:rPr>
          <w:rFonts w:ascii="Arial" w:hAnsi="Arial" w:cs="Arial"/>
          <w:sz w:val="18"/>
          <w:szCs w:val="18"/>
        </w:rPr>
      </w:pPr>
      <w:r>
        <w:rPr>
          <w:noProof/>
          <w:lang w:val="en-US" w:eastAsia="en-US"/>
        </w:rPr>
        <w:pict>
          <v:rect id="_x0000_s1032" style="position:absolute;left:0;text-align:left;margin-left:396pt;margin-top:8.85pt;width:10.95pt;height:12.55pt;z-index:251652608"/>
        </w:pict>
      </w:r>
      <w:r>
        <w:rPr>
          <w:noProof/>
          <w:lang w:val="en-US" w:eastAsia="en-US"/>
        </w:rPr>
        <w:pict>
          <v:rect id="_x0000_s1033" style="position:absolute;left:0;text-align:left;margin-left:333pt;margin-top:8.85pt;width:10.95pt;height:12.55pt;z-index:251651584"/>
        </w:pict>
      </w:r>
      <w:r w:rsidRPr="004B3E63">
        <w:rPr>
          <w:rFonts w:ascii="Arial" w:hAnsi="Arial" w:cs="Arial"/>
          <w:sz w:val="18"/>
          <w:szCs w:val="18"/>
        </w:rPr>
        <w:t xml:space="preserve">   a. Tiene una cuenta de ahorros o corriente en un banco,</w:t>
      </w:r>
    </w:p>
    <w:p w:rsidR="0057782A" w:rsidRPr="004B3E63" w:rsidRDefault="0057782A" w:rsidP="00522F35">
      <w:pPr>
        <w:jc w:val="both"/>
        <w:rPr>
          <w:rFonts w:ascii="Arial" w:hAnsi="Arial" w:cs="Arial"/>
          <w:sz w:val="18"/>
          <w:szCs w:val="18"/>
        </w:rPr>
      </w:pPr>
      <w:r>
        <w:rPr>
          <w:rFonts w:ascii="Arial" w:hAnsi="Arial" w:cs="Arial"/>
          <w:sz w:val="18"/>
          <w:szCs w:val="18"/>
        </w:rPr>
        <w:t xml:space="preserve">       </w:t>
      </w:r>
      <w:r w:rsidRPr="004B3E63">
        <w:rPr>
          <w:rFonts w:ascii="Arial" w:hAnsi="Arial" w:cs="Arial"/>
          <w:sz w:val="18"/>
          <w:szCs w:val="18"/>
        </w:rPr>
        <w:t>cooperativa o mutualista.</w:t>
      </w:r>
    </w:p>
    <w:p w:rsidR="0057782A" w:rsidRPr="004B3E63" w:rsidRDefault="0057782A" w:rsidP="00522F35">
      <w:pPr>
        <w:jc w:val="both"/>
        <w:rPr>
          <w:rFonts w:ascii="Arial" w:hAnsi="Arial" w:cs="Arial"/>
          <w:sz w:val="18"/>
          <w:szCs w:val="18"/>
        </w:rPr>
      </w:pPr>
      <w:r>
        <w:rPr>
          <w:noProof/>
          <w:lang w:val="en-US" w:eastAsia="en-US"/>
        </w:rPr>
        <w:pict>
          <v:rect id="_x0000_s1034" style="position:absolute;left:0;text-align:left;margin-left:396pt;margin-top:10.55pt;width:10.95pt;height:12.55pt;z-index:251654656"/>
        </w:pict>
      </w:r>
      <w:r>
        <w:rPr>
          <w:noProof/>
          <w:lang w:val="en-US" w:eastAsia="en-US"/>
        </w:rPr>
        <w:pict>
          <v:rect id="_x0000_s1035" style="position:absolute;left:0;text-align:left;margin-left:333pt;margin-top:10.55pt;width:10.95pt;height:12.55pt;z-index:251653632"/>
        </w:pict>
      </w:r>
    </w:p>
    <w:p w:rsidR="0057782A" w:rsidRPr="004B3E63" w:rsidRDefault="0057782A" w:rsidP="00522F35">
      <w:pPr>
        <w:jc w:val="both"/>
        <w:rPr>
          <w:rFonts w:ascii="Arial" w:hAnsi="Arial" w:cs="Arial"/>
          <w:sz w:val="18"/>
          <w:szCs w:val="18"/>
        </w:rPr>
      </w:pPr>
      <w:r w:rsidRPr="004B3E63">
        <w:rPr>
          <w:rFonts w:ascii="Arial" w:hAnsi="Arial" w:cs="Arial"/>
          <w:sz w:val="18"/>
          <w:szCs w:val="18"/>
        </w:rPr>
        <w:t xml:space="preserve">   b. Tiene una tarjeta de crédito.</w:t>
      </w:r>
    </w:p>
    <w:p w:rsidR="0057782A" w:rsidRPr="004B3E63" w:rsidRDefault="0057782A" w:rsidP="00522F35">
      <w:pPr>
        <w:jc w:val="both"/>
        <w:rPr>
          <w:rFonts w:ascii="Arial" w:hAnsi="Arial" w:cs="Arial"/>
          <w:sz w:val="18"/>
          <w:szCs w:val="18"/>
        </w:rPr>
      </w:pPr>
    </w:p>
    <w:p w:rsidR="0057782A" w:rsidRPr="004B3E63" w:rsidRDefault="0057782A" w:rsidP="00522F35">
      <w:pPr>
        <w:jc w:val="both"/>
        <w:rPr>
          <w:rFonts w:ascii="Arial" w:hAnsi="Arial" w:cs="Arial"/>
          <w:sz w:val="18"/>
          <w:szCs w:val="18"/>
        </w:rPr>
      </w:pPr>
      <w:r>
        <w:rPr>
          <w:noProof/>
          <w:lang w:val="en-US" w:eastAsia="en-US"/>
        </w:rPr>
        <w:pict>
          <v:rect id="_x0000_s1036" style="position:absolute;left:0;text-align:left;margin-left:396pt;margin-top:8.6pt;width:10.95pt;height:12.55pt;z-index:251656704"/>
        </w:pict>
      </w:r>
      <w:r>
        <w:rPr>
          <w:noProof/>
          <w:lang w:val="en-US" w:eastAsia="en-US"/>
        </w:rPr>
        <w:pict>
          <v:rect id="_x0000_s1037" style="position:absolute;left:0;text-align:left;margin-left:333pt;margin-top:8.6pt;width:10.95pt;height:12.55pt;z-index:251655680"/>
        </w:pict>
      </w:r>
      <w:r w:rsidRPr="004B3E63">
        <w:rPr>
          <w:rFonts w:ascii="Arial" w:hAnsi="Arial" w:cs="Arial"/>
          <w:sz w:val="18"/>
          <w:szCs w:val="18"/>
        </w:rPr>
        <w:t xml:space="preserve">   c. Ha aplicado alguna vez a un préstamo en un banco,</w:t>
      </w:r>
    </w:p>
    <w:p w:rsidR="0057782A" w:rsidRPr="004B3E63" w:rsidRDefault="0057782A" w:rsidP="00522F35">
      <w:pPr>
        <w:jc w:val="both"/>
        <w:rPr>
          <w:rFonts w:ascii="Arial" w:hAnsi="Arial" w:cs="Arial"/>
          <w:sz w:val="18"/>
          <w:szCs w:val="18"/>
        </w:rPr>
      </w:pPr>
      <w:r w:rsidRPr="004B3E63">
        <w:rPr>
          <w:rFonts w:ascii="Arial" w:hAnsi="Arial" w:cs="Arial"/>
          <w:sz w:val="18"/>
          <w:szCs w:val="18"/>
        </w:rPr>
        <w:t xml:space="preserve">       cooperativa o mutualista.</w:t>
      </w:r>
    </w:p>
    <w:p w:rsidR="0057782A" w:rsidRPr="004B3E63" w:rsidRDefault="0057782A" w:rsidP="00522F35">
      <w:pPr>
        <w:jc w:val="both"/>
        <w:rPr>
          <w:rFonts w:ascii="Arial" w:hAnsi="Arial" w:cs="Arial"/>
          <w:sz w:val="18"/>
          <w:szCs w:val="18"/>
        </w:rPr>
      </w:pPr>
      <w:r w:rsidRPr="004B3E63">
        <w:rPr>
          <w:rFonts w:ascii="Arial" w:hAnsi="Arial" w:cs="Arial"/>
          <w:sz w:val="18"/>
          <w:szCs w:val="18"/>
        </w:rPr>
        <w:t xml:space="preserve">  </w:t>
      </w:r>
    </w:p>
    <w:p w:rsidR="0057782A" w:rsidRPr="004B3E63" w:rsidRDefault="0057782A" w:rsidP="00522F35">
      <w:pPr>
        <w:jc w:val="both"/>
        <w:rPr>
          <w:rFonts w:ascii="Arial" w:hAnsi="Arial" w:cs="Arial"/>
          <w:sz w:val="18"/>
          <w:szCs w:val="18"/>
        </w:rPr>
      </w:pPr>
      <w:r>
        <w:rPr>
          <w:noProof/>
          <w:lang w:val="en-US" w:eastAsia="en-US"/>
        </w:rPr>
        <w:pict>
          <v:rect id="_x0000_s1038" style="position:absolute;left:0;text-align:left;margin-left:396pt;margin-top:6.65pt;width:10.95pt;height:12.55pt;z-index:251658752"/>
        </w:pict>
      </w:r>
      <w:r>
        <w:rPr>
          <w:noProof/>
          <w:lang w:val="en-US" w:eastAsia="en-US"/>
        </w:rPr>
        <w:pict>
          <v:rect id="_x0000_s1039" style="position:absolute;left:0;text-align:left;margin-left:333pt;margin-top:6.65pt;width:10.95pt;height:12.55pt;z-index:251657728"/>
        </w:pict>
      </w:r>
      <w:r w:rsidRPr="004B3E63">
        <w:rPr>
          <w:rFonts w:ascii="Arial" w:hAnsi="Arial" w:cs="Arial"/>
          <w:sz w:val="18"/>
          <w:szCs w:val="18"/>
        </w:rPr>
        <w:t xml:space="preserve">   d. Realiza el pago de alguno de sus servicios básicos en</w:t>
      </w:r>
    </w:p>
    <w:p w:rsidR="0057782A" w:rsidRPr="004B3E63" w:rsidRDefault="0057782A" w:rsidP="00522F35">
      <w:pPr>
        <w:jc w:val="both"/>
        <w:rPr>
          <w:rFonts w:ascii="Arial" w:hAnsi="Arial" w:cs="Arial"/>
          <w:sz w:val="18"/>
          <w:szCs w:val="18"/>
        </w:rPr>
      </w:pPr>
      <w:r w:rsidRPr="004B3E63">
        <w:rPr>
          <w:rFonts w:ascii="Arial" w:hAnsi="Arial" w:cs="Arial"/>
          <w:sz w:val="18"/>
          <w:szCs w:val="18"/>
        </w:rPr>
        <w:t xml:space="preserve">       bancos.</w:t>
      </w:r>
    </w:p>
    <w:p w:rsidR="0057782A" w:rsidRPr="004B3E63" w:rsidRDefault="0057782A" w:rsidP="00522F35">
      <w:pPr>
        <w:jc w:val="both"/>
        <w:rPr>
          <w:rFonts w:ascii="Arial" w:hAnsi="Arial" w:cs="Arial"/>
          <w:sz w:val="18"/>
          <w:szCs w:val="18"/>
        </w:rPr>
      </w:pPr>
    </w:p>
    <w:p w:rsidR="0057782A" w:rsidRPr="004B3E63" w:rsidRDefault="0057782A" w:rsidP="00522F35">
      <w:pPr>
        <w:jc w:val="both"/>
        <w:rPr>
          <w:rFonts w:ascii="Arial" w:hAnsi="Arial" w:cs="Arial"/>
          <w:sz w:val="18"/>
          <w:szCs w:val="18"/>
        </w:rPr>
      </w:pPr>
      <w:r>
        <w:rPr>
          <w:noProof/>
          <w:lang w:val="en-US" w:eastAsia="en-US"/>
        </w:rPr>
        <w:pict>
          <v:rect id="_x0000_s1040" style="position:absolute;left:0;text-align:left;margin-left:396pt;margin-top:4.7pt;width:10.95pt;height:12.55pt;z-index:251660800"/>
        </w:pict>
      </w:r>
      <w:r>
        <w:rPr>
          <w:noProof/>
          <w:lang w:val="en-US" w:eastAsia="en-US"/>
        </w:rPr>
        <w:pict>
          <v:rect id="_x0000_s1041" style="position:absolute;left:0;text-align:left;margin-left:333pt;margin-top:4.7pt;width:10.95pt;height:12.55pt;z-index:251659776"/>
        </w:pict>
      </w:r>
      <w:r w:rsidRPr="004B3E63">
        <w:rPr>
          <w:rFonts w:ascii="Arial" w:hAnsi="Arial" w:cs="Arial"/>
          <w:sz w:val="18"/>
          <w:szCs w:val="18"/>
        </w:rPr>
        <w:t xml:space="preserve">   e. Tiene alguna inversión financiera tal como acciones, </w:t>
      </w:r>
    </w:p>
    <w:p w:rsidR="0057782A" w:rsidRPr="004B3E63" w:rsidRDefault="0057782A" w:rsidP="00522F35">
      <w:pPr>
        <w:jc w:val="both"/>
        <w:rPr>
          <w:rFonts w:ascii="Arial" w:hAnsi="Arial" w:cs="Arial"/>
          <w:sz w:val="18"/>
          <w:szCs w:val="18"/>
        </w:rPr>
      </w:pPr>
      <w:r w:rsidRPr="004B3E63">
        <w:rPr>
          <w:rFonts w:ascii="Arial" w:hAnsi="Arial" w:cs="Arial"/>
          <w:sz w:val="18"/>
          <w:szCs w:val="18"/>
        </w:rPr>
        <w:t xml:space="preserve">       bonos, pólizas de acumulación, etc.</w:t>
      </w:r>
    </w:p>
    <w:p w:rsidR="0057782A" w:rsidRPr="004B3E63" w:rsidRDefault="0057782A" w:rsidP="00522F35">
      <w:pPr>
        <w:jc w:val="both"/>
        <w:rPr>
          <w:rFonts w:ascii="Arial" w:hAnsi="Arial" w:cs="Arial"/>
          <w:sz w:val="18"/>
          <w:szCs w:val="18"/>
        </w:rPr>
      </w:pPr>
    </w:p>
    <w:p w:rsidR="0057782A" w:rsidRPr="004B3E63" w:rsidRDefault="0057782A" w:rsidP="00522F35">
      <w:pPr>
        <w:jc w:val="both"/>
        <w:rPr>
          <w:rFonts w:ascii="Arial" w:hAnsi="Arial" w:cs="Arial"/>
          <w:sz w:val="18"/>
          <w:szCs w:val="18"/>
        </w:rPr>
      </w:pPr>
      <w:r>
        <w:rPr>
          <w:noProof/>
          <w:lang w:val="en-US" w:eastAsia="en-US"/>
        </w:rPr>
        <w:pict>
          <v:rect id="_x0000_s1042" style="position:absolute;left:0;text-align:left;margin-left:396pt;margin-top:2.75pt;width:10.95pt;height:12.55pt;z-index:251662848"/>
        </w:pict>
      </w:r>
      <w:r>
        <w:rPr>
          <w:noProof/>
          <w:lang w:val="en-US" w:eastAsia="en-US"/>
        </w:rPr>
        <w:pict>
          <v:rect id="_x0000_s1043" style="position:absolute;left:0;text-align:left;margin-left:333pt;margin-top:2.75pt;width:10.95pt;height:12.55pt;z-index:251661824"/>
        </w:pict>
      </w:r>
      <w:r w:rsidRPr="004B3E63">
        <w:rPr>
          <w:rFonts w:ascii="Arial" w:hAnsi="Arial" w:cs="Arial"/>
          <w:sz w:val="18"/>
          <w:szCs w:val="18"/>
        </w:rPr>
        <w:t xml:space="preserve">   f. Accede a servicios financieros a través de Internet.</w:t>
      </w:r>
    </w:p>
    <w:p w:rsidR="0057782A" w:rsidRPr="004B3E63" w:rsidRDefault="0057782A" w:rsidP="00522F35">
      <w:pPr>
        <w:jc w:val="both"/>
        <w:rPr>
          <w:rFonts w:ascii="Arial" w:hAnsi="Arial" w:cs="Arial"/>
          <w:sz w:val="18"/>
          <w:szCs w:val="18"/>
        </w:rPr>
      </w:pPr>
    </w:p>
    <w:p w:rsidR="0057782A" w:rsidRPr="004B3E63" w:rsidRDefault="0057782A" w:rsidP="00522F35">
      <w:pPr>
        <w:jc w:val="both"/>
        <w:rPr>
          <w:rFonts w:ascii="Arial" w:hAnsi="Arial" w:cs="Arial"/>
          <w:sz w:val="18"/>
          <w:szCs w:val="18"/>
        </w:rPr>
      </w:pPr>
      <w:r>
        <w:rPr>
          <w:noProof/>
          <w:lang w:val="en-US" w:eastAsia="en-US"/>
        </w:rPr>
        <w:pict>
          <v:rect id="_x0000_s1044" style="position:absolute;left:0;text-align:left;margin-left:396pt;margin-top:4.45pt;width:10.95pt;height:12.55pt;z-index:251664896"/>
        </w:pict>
      </w:r>
      <w:r>
        <w:rPr>
          <w:noProof/>
          <w:lang w:val="en-US" w:eastAsia="en-US"/>
        </w:rPr>
        <w:pict>
          <v:rect id="_x0000_s1045" style="position:absolute;left:0;text-align:left;margin-left:333pt;margin-top:4.45pt;width:10.95pt;height:12.55pt;z-index:251663872"/>
        </w:pict>
      </w:r>
      <w:r w:rsidRPr="004B3E63">
        <w:rPr>
          <w:rFonts w:ascii="Arial" w:hAnsi="Arial" w:cs="Arial"/>
          <w:sz w:val="18"/>
          <w:szCs w:val="18"/>
        </w:rPr>
        <w:t xml:space="preserve">   g. Sabe utilizar un cajero automático.       </w:t>
      </w:r>
    </w:p>
    <w:p w:rsidR="0057782A" w:rsidRDefault="0057782A" w:rsidP="00522F35">
      <w:pPr>
        <w:jc w:val="both"/>
        <w:rPr>
          <w:rFonts w:ascii="Arial" w:hAnsi="Arial" w:cs="Arial"/>
          <w:sz w:val="18"/>
          <w:szCs w:val="18"/>
        </w:rPr>
      </w:pPr>
    </w:p>
    <w:p w:rsidR="0057782A" w:rsidRPr="004B3E63" w:rsidRDefault="0057782A" w:rsidP="00522F35">
      <w:pPr>
        <w:jc w:val="both"/>
        <w:rPr>
          <w:rFonts w:ascii="Arial" w:hAnsi="Arial" w:cs="Arial"/>
          <w:sz w:val="18"/>
          <w:szCs w:val="18"/>
        </w:rPr>
      </w:pPr>
    </w:p>
    <w:p w:rsidR="0057782A" w:rsidRPr="004B3E63" w:rsidRDefault="0057782A" w:rsidP="00522F35">
      <w:pPr>
        <w:jc w:val="both"/>
        <w:rPr>
          <w:rFonts w:ascii="Arial" w:hAnsi="Arial" w:cs="Arial"/>
          <w:sz w:val="18"/>
          <w:szCs w:val="18"/>
        </w:rPr>
      </w:pPr>
      <w:r>
        <w:rPr>
          <w:rFonts w:ascii="Arial" w:hAnsi="Arial" w:cs="Arial"/>
          <w:sz w:val="18"/>
          <w:szCs w:val="18"/>
        </w:rPr>
        <w:t>25</w:t>
      </w:r>
      <w:r w:rsidRPr="004B3E63">
        <w:rPr>
          <w:rFonts w:ascii="Arial" w:hAnsi="Arial" w:cs="Arial"/>
          <w:sz w:val="18"/>
          <w:szCs w:val="18"/>
        </w:rPr>
        <w:t>. ¿Qué tanto utiliza usted el Internet?</w:t>
      </w:r>
    </w:p>
    <w:p w:rsidR="0057782A" w:rsidRPr="004B3E63" w:rsidRDefault="0057782A" w:rsidP="00522F35">
      <w:pPr>
        <w:pStyle w:val="NormalWeb"/>
        <w:numPr>
          <w:ilvl w:val="0"/>
          <w:numId w:val="17"/>
        </w:numPr>
        <w:tabs>
          <w:tab w:val="clear" w:pos="5364"/>
          <w:tab w:val="left" w:pos="360"/>
          <w:tab w:val="num" w:pos="720"/>
        </w:tabs>
        <w:spacing w:before="0" w:beforeAutospacing="0" w:after="0" w:afterAutospacing="0"/>
        <w:ind w:hanging="5004"/>
        <w:jc w:val="both"/>
        <w:rPr>
          <w:rFonts w:ascii="Arial" w:hAnsi="Arial" w:cs="Arial"/>
          <w:iCs/>
          <w:sz w:val="18"/>
          <w:szCs w:val="18"/>
        </w:rPr>
      </w:pPr>
      <w:r w:rsidRPr="004B3E63">
        <w:rPr>
          <w:rFonts w:ascii="Arial" w:hAnsi="Arial" w:cs="Arial"/>
          <w:iCs/>
          <w:sz w:val="18"/>
          <w:szCs w:val="18"/>
        </w:rPr>
        <w:t xml:space="preserve">Bastante </w:t>
      </w:r>
    </w:p>
    <w:p w:rsidR="0057782A" w:rsidRPr="004B3E63" w:rsidRDefault="0057782A" w:rsidP="00522F35">
      <w:pPr>
        <w:pStyle w:val="NormalWeb"/>
        <w:numPr>
          <w:ilvl w:val="0"/>
          <w:numId w:val="17"/>
        </w:numPr>
        <w:tabs>
          <w:tab w:val="clear" w:pos="5364"/>
          <w:tab w:val="left" w:pos="360"/>
          <w:tab w:val="num" w:pos="720"/>
        </w:tabs>
        <w:spacing w:before="0" w:beforeAutospacing="0" w:after="0" w:afterAutospacing="0"/>
        <w:ind w:hanging="5004"/>
        <w:jc w:val="both"/>
        <w:rPr>
          <w:rFonts w:ascii="Arial" w:hAnsi="Arial" w:cs="Arial"/>
          <w:iCs/>
          <w:sz w:val="18"/>
          <w:szCs w:val="18"/>
        </w:rPr>
      </w:pPr>
      <w:r w:rsidRPr="004B3E63">
        <w:rPr>
          <w:rFonts w:ascii="Arial" w:hAnsi="Arial" w:cs="Arial"/>
          <w:iCs/>
          <w:sz w:val="18"/>
          <w:szCs w:val="18"/>
        </w:rPr>
        <w:t>Regular</w:t>
      </w:r>
    </w:p>
    <w:p w:rsidR="0057782A" w:rsidRPr="004B3E63" w:rsidRDefault="0057782A" w:rsidP="00522F35">
      <w:pPr>
        <w:pStyle w:val="NormalWeb"/>
        <w:numPr>
          <w:ilvl w:val="0"/>
          <w:numId w:val="17"/>
        </w:numPr>
        <w:tabs>
          <w:tab w:val="clear" w:pos="5364"/>
          <w:tab w:val="left" w:pos="360"/>
          <w:tab w:val="num" w:pos="720"/>
        </w:tabs>
        <w:spacing w:before="0" w:beforeAutospacing="0" w:after="0" w:afterAutospacing="0"/>
        <w:ind w:hanging="5004"/>
        <w:jc w:val="both"/>
        <w:rPr>
          <w:rFonts w:ascii="Arial" w:hAnsi="Arial" w:cs="Arial"/>
          <w:iCs/>
          <w:sz w:val="18"/>
          <w:szCs w:val="18"/>
        </w:rPr>
      </w:pPr>
      <w:r w:rsidRPr="004B3E63">
        <w:rPr>
          <w:rFonts w:ascii="Arial" w:hAnsi="Arial" w:cs="Arial"/>
          <w:iCs/>
          <w:sz w:val="18"/>
          <w:szCs w:val="18"/>
        </w:rPr>
        <w:t>Poco</w:t>
      </w:r>
    </w:p>
    <w:p w:rsidR="0057782A" w:rsidRPr="004B3E63" w:rsidRDefault="0057782A" w:rsidP="00522F35">
      <w:pPr>
        <w:pStyle w:val="NormalWeb"/>
        <w:numPr>
          <w:ilvl w:val="0"/>
          <w:numId w:val="17"/>
        </w:numPr>
        <w:tabs>
          <w:tab w:val="clear" w:pos="5364"/>
          <w:tab w:val="left" w:pos="360"/>
          <w:tab w:val="num" w:pos="720"/>
        </w:tabs>
        <w:spacing w:before="0" w:beforeAutospacing="0" w:after="0" w:afterAutospacing="0"/>
        <w:ind w:hanging="5004"/>
        <w:jc w:val="both"/>
        <w:rPr>
          <w:rFonts w:ascii="Arial" w:hAnsi="Arial" w:cs="Arial"/>
          <w:iCs/>
          <w:sz w:val="18"/>
          <w:szCs w:val="18"/>
        </w:rPr>
      </w:pPr>
      <w:r w:rsidRPr="004B3E63">
        <w:rPr>
          <w:rFonts w:ascii="Arial" w:hAnsi="Arial" w:cs="Arial"/>
          <w:iCs/>
          <w:sz w:val="18"/>
          <w:szCs w:val="18"/>
        </w:rPr>
        <w:t>No tengo acceso</w:t>
      </w:r>
    </w:p>
    <w:p w:rsidR="0057782A" w:rsidRPr="004B3E63" w:rsidRDefault="0057782A" w:rsidP="00522F35">
      <w:pPr>
        <w:pStyle w:val="NormalWeb"/>
        <w:tabs>
          <w:tab w:val="left" w:pos="360"/>
        </w:tabs>
        <w:spacing w:before="0" w:beforeAutospacing="0" w:after="0" w:afterAutospacing="0"/>
        <w:ind w:left="360"/>
        <w:jc w:val="both"/>
        <w:rPr>
          <w:rFonts w:ascii="Arial" w:hAnsi="Arial" w:cs="Arial"/>
          <w:iCs/>
          <w:sz w:val="18"/>
          <w:szCs w:val="18"/>
        </w:rPr>
      </w:pPr>
    </w:p>
    <w:p w:rsidR="0057782A" w:rsidRPr="004B3E63" w:rsidRDefault="0057782A" w:rsidP="00522F35">
      <w:pPr>
        <w:pStyle w:val="NormalWeb"/>
        <w:tabs>
          <w:tab w:val="left" w:pos="360"/>
        </w:tabs>
        <w:spacing w:before="0" w:beforeAutospacing="0" w:after="0" w:afterAutospacing="0"/>
        <w:ind w:left="360" w:right="404"/>
        <w:jc w:val="both"/>
        <w:rPr>
          <w:rFonts w:ascii="Arial" w:hAnsi="Arial" w:cs="Arial"/>
          <w:i/>
          <w:iCs/>
          <w:sz w:val="18"/>
          <w:szCs w:val="18"/>
        </w:rPr>
      </w:pPr>
      <w:r>
        <w:rPr>
          <w:noProof/>
          <w:lang w:val="en-US" w:eastAsia="en-US"/>
        </w:rPr>
        <w:pict>
          <v:line id="_x0000_s1046" style="position:absolute;left:0;text-align:left;z-index:251665920" from="-9pt,6.85pt" to="18pt,6.85pt">
            <v:stroke endarrow="block"/>
            <w10:wrap type="square"/>
          </v:line>
        </w:pict>
      </w:r>
      <w:r w:rsidRPr="004B3E63">
        <w:rPr>
          <w:rFonts w:ascii="Arial" w:hAnsi="Arial" w:cs="Arial"/>
          <w:i/>
          <w:iCs/>
          <w:sz w:val="18"/>
          <w:szCs w:val="18"/>
        </w:rPr>
        <w:t>En caso de responder “No tengo Acceso”, fin de la encuesta. Caso contrario siga a la última pregunta.</w:t>
      </w:r>
    </w:p>
    <w:p w:rsidR="0057782A" w:rsidRPr="004B3E63" w:rsidRDefault="0057782A" w:rsidP="00522F35">
      <w:pPr>
        <w:pStyle w:val="NormalWeb"/>
        <w:tabs>
          <w:tab w:val="left" w:pos="0"/>
        </w:tabs>
        <w:spacing w:before="0" w:beforeAutospacing="0" w:after="0" w:afterAutospacing="0"/>
        <w:jc w:val="both"/>
        <w:rPr>
          <w:rFonts w:ascii="Arial" w:hAnsi="Arial" w:cs="Arial"/>
          <w:iCs/>
          <w:sz w:val="18"/>
          <w:szCs w:val="18"/>
        </w:rPr>
      </w:pPr>
    </w:p>
    <w:p w:rsidR="0057782A" w:rsidRPr="004B3E63" w:rsidRDefault="0057782A" w:rsidP="00522F35">
      <w:pPr>
        <w:jc w:val="both"/>
        <w:rPr>
          <w:rFonts w:ascii="Arial" w:hAnsi="Arial" w:cs="Arial"/>
          <w:sz w:val="18"/>
          <w:szCs w:val="18"/>
        </w:rPr>
      </w:pPr>
      <w:r>
        <w:rPr>
          <w:rFonts w:ascii="Arial" w:hAnsi="Arial" w:cs="Arial"/>
          <w:sz w:val="18"/>
          <w:szCs w:val="18"/>
        </w:rPr>
        <w:t>26</w:t>
      </w:r>
      <w:r w:rsidRPr="004B3E63">
        <w:rPr>
          <w:rFonts w:ascii="Arial" w:hAnsi="Arial" w:cs="Arial"/>
          <w:sz w:val="18"/>
          <w:szCs w:val="18"/>
        </w:rPr>
        <w:t>. De la siguie</w:t>
      </w:r>
      <w:r>
        <w:rPr>
          <w:rFonts w:ascii="Arial" w:hAnsi="Arial" w:cs="Arial"/>
          <w:sz w:val="18"/>
          <w:szCs w:val="18"/>
        </w:rPr>
        <w:t>nte lista, escoja para qué fines</w:t>
      </w:r>
      <w:r w:rsidRPr="004B3E63">
        <w:rPr>
          <w:rFonts w:ascii="Arial" w:hAnsi="Arial" w:cs="Arial"/>
          <w:sz w:val="18"/>
          <w:szCs w:val="18"/>
        </w:rPr>
        <w:t xml:space="preserve"> utiliza con mayor frecuencia el Internet. (Puede escoger más de una opción)</w:t>
      </w:r>
    </w:p>
    <w:p w:rsidR="0057782A" w:rsidRPr="004B3E63" w:rsidRDefault="0057782A" w:rsidP="00522F35">
      <w:pPr>
        <w:pStyle w:val="NormalWeb"/>
        <w:numPr>
          <w:ilvl w:val="0"/>
          <w:numId w:val="17"/>
        </w:numPr>
        <w:tabs>
          <w:tab w:val="clear" w:pos="5364"/>
          <w:tab w:val="left" w:pos="360"/>
          <w:tab w:val="num" w:pos="720"/>
        </w:tabs>
        <w:spacing w:before="0" w:beforeAutospacing="0" w:after="0" w:afterAutospacing="0"/>
        <w:ind w:hanging="5004"/>
        <w:jc w:val="both"/>
        <w:rPr>
          <w:rFonts w:ascii="Arial" w:hAnsi="Arial" w:cs="Arial"/>
          <w:iCs/>
          <w:sz w:val="18"/>
          <w:szCs w:val="18"/>
        </w:rPr>
      </w:pPr>
      <w:r w:rsidRPr="004B3E63">
        <w:rPr>
          <w:rFonts w:ascii="Arial" w:hAnsi="Arial" w:cs="Arial"/>
          <w:iCs/>
          <w:sz w:val="18"/>
          <w:szCs w:val="18"/>
        </w:rPr>
        <w:t>Correo Electrónico</w:t>
      </w:r>
    </w:p>
    <w:p w:rsidR="0057782A" w:rsidRPr="004B3E63" w:rsidRDefault="0057782A" w:rsidP="00522F35">
      <w:pPr>
        <w:pStyle w:val="NormalWeb"/>
        <w:numPr>
          <w:ilvl w:val="0"/>
          <w:numId w:val="17"/>
        </w:numPr>
        <w:tabs>
          <w:tab w:val="clear" w:pos="5364"/>
          <w:tab w:val="left" w:pos="360"/>
          <w:tab w:val="num" w:pos="720"/>
        </w:tabs>
        <w:spacing w:before="0" w:beforeAutospacing="0" w:after="0" w:afterAutospacing="0"/>
        <w:ind w:hanging="5004"/>
        <w:jc w:val="both"/>
        <w:rPr>
          <w:rFonts w:ascii="Arial" w:hAnsi="Arial" w:cs="Arial"/>
          <w:iCs/>
          <w:sz w:val="18"/>
          <w:szCs w:val="18"/>
        </w:rPr>
      </w:pPr>
      <w:r w:rsidRPr="004B3E63">
        <w:rPr>
          <w:rFonts w:ascii="Arial" w:hAnsi="Arial" w:cs="Arial"/>
          <w:iCs/>
          <w:sz w:val="18"/>
          <w:szCs w:val="18"/>
        </w:rPr>
        <w:t>Entretenimiento (juegos, música, video, chat, etc.)</w:t>
      </w:r>
    </w:p>
    <w:p w:rsidR="0057782A" w:rsidRPr="004B3E63" w:rsidRDefault="0057782A" w:rsidP="00522F35">
      <w:pPr>
        <w:pStyle w:val="NormalWeb"/>
        <w:numPr>
          <w:ilvl w:val="0"/>
          <w:numId w:val="17"/>
        </w:numPr>
        <w:tabs>
          <w:tab w:val="clear" w:pos="5364"/>
          <w:tab w:val="left" w:pos="360"/>
          <w:tab w:val="num" w:pos="720"/>
        </w:tabs>
        <w:spacing w:before="0" w:beforeAutospacing="0" w:after="0" w:afterAutospacing="0"/>
        <w:ind w:hanging="5004"/>
        <w:jc w:val="both"/>
        <w:rPr>
          <w:rFonts w:ascii="Arial" w:hAnsi="Arial" w:cs="Arial"/>
          <w:iCs/>
          <w:sz w:val="18"/>
          <w:szCs w:val="18"/>
        </w:rPr>
      </w:pPr>
      <w:r w:rsidRPr="004B3E63">
        <w:rPr>
          <w:rFonts w:ascii="Arial" w:hAnsi="Arial" w:cs="Arial"/>
          <w:iCs/>
          <w:sz w:val="18"/>
          <w:szCs w:val="18"/>
        </w:rPr>
        <w:t>Comunicación con familiares y/o conocidos en el exterior</w:t>
      </w:r>
    </w:p>
    <w:p w:rsidR="0057782A" w:rsidRPr="004B3E63" w:rsidRDefault="0057782A" w:rsidP="00522F35">
      <w:pPr>
        <w:pStyle w:val="NormalWeb"/>
        <w:numPr>
          <w:ilvl w:val="0"/>
          <w:numId w:val="17"/>
        </w:numPr>
        <w:tabs>
          <w:tab w:val="clear" w:pos="5364"/>
          <w:tab w:val="left" w:pos="360"/>
          <w:tab w:val="num" w:pos="720"/>
        </w:tabs>
        <w:spacing w:before="0" w:beforeAutospacing="0" w:after="0" w:afterAutospacing="0"/>
        <w:ind w:hanging="5004"/>
        <w:jc w:val="both"/>
        <w:rPr>
          <w:rFonts w:ascii="Arial" w:hAnsi="Arial" w:cs="Arial"/>
          <w:iCs/>
          <w:sz w:val="18"/>
          <w:szCs w:val="18"/>
        </w:rPr>
      </w:pPr>
      <w:r w:rsidRPr="004B3E63">
        <w:rPr>
          <w:rFonts w:ascii="Arial" w:hAnsi="Arial" w:cs="Arial"/>
          <w:iCs/>
          <w:sz w:val="18"/>
          <w:szCs w:val="18"/>
        </w:rPr>
        <w:t>Oportunidades para invertir o hacer negocios</w:t>
      </w:r>
    </w:p>
    <w:p w:rsidR="0057782A" w:rsidRPr="004B3E63" w:rsidRDefault="0057782A" w:rsidP="00522F35">
      <w:pPr>
        <w:pStyle w:val="NormalWeb"/>
        <w:numPr>
          <w:ilvl w:val="0"/>
          <w:numId w:val="17"/>
        </w:numPr>
        <w:tabs>
          <w:tab w:val="clear" w:pos="5364"/>
          <w:tab w:val="left" w:pos="360"/>
          <w:tab w:val="num" w:pos="720"/>
        </w:tabs>
        <w:spacing w:before="0" w:beforeAutospacing="0" w:after="0" w:afterAutospacing="0"/>
        <w:ind w:hanging="5004"/>
        <w:jc w:val="both"/>
        <w:rPr>
          <w:rFonts w:ascii="Arial" w:hAnsi="Arial" w:cs="Arial"/>
          <w:iCs/>
          <w:sz w:val="18"/>
          <w:szCs w:val="18"/>
        </w:rPr>
      </w:pPr>
      <w:r>
        <w:rPr>
          <w:rFonts w:ascii="Arial" w:hAnsi="Arial" w:cs="Arial"/>
          <w:iCs/>
          <w:sz w:val="18"/>
          <w:szCs w:val="18"/>
        </w:rPr>
        <w:t>Búsqueda de Empleo</w:t>
      </w:r>
      <w:r w:rsidRPr="004B3E63">
        <w:rPr>
          <w:rFonts w:ascii="Arial" w:hAnsi="Arial" w:cs="Arial"/>
          <w:iCs/>
          <w:sz w:val="18"/>
          <w:szCs w:val="18"/>
        </w:rPr>
        <w:t xml:space="preserve"> </w:t>
      </w:r>
    </w:p>
    <w:p w:rsidR="0057782A" w:rsidRPr="004B3E63" w:rsidRDefault="0057782A" w:rsidP="00522F35">
      <w:pPr>
        <w:pStyle w:val="NormalWeb"/>
        <w:numPr>
          <w:ilvl w:val="0"/>
          <w:numId w:val="17"/>
        </w:numPr>
        <w:tabs>
          <w:tab w:val="clear" w:pos="5364"/>
          <w:tab w:val="left" w:pos="360"/>
          <w:tab w:val="num" w:pos="720"/>
        </w:tabs>
        <w:spacing w:before="0" w:beforeAutospacing="0" w:after="0" w:afterAutospacing="0"/>
        <w:ind w:hanging="5004"/>
        <w:jc w:val="both"/>
        <w:rPr>
          <w:rFonts w:ascii="Arial" w:hAnsi="Arial" w:cs="Arial"/>
          <w:iCs/>
          <w:sz w:val="18"/>
          <w:szCs w:val="18"/>
        </w:rPr>
      </w:pPr>
      <w:r w:rsidRPr="004B3E63">
        <w:rPr>
          <w:rFonts w:ascii="Arial" w:hAnsi="Arial" w:cs="Arial"/>
          <w:iCs/>
          <w:sz w:val="18"/>
          <w:szCs w:val="18"/>
        </w:rPr>
        <w:t>Realizar Compras</w:t>
      </w:r>
    </w:p>
    <w:p w:rsidR="0057782A" w:rsidRPr="004B3E63" w:rsidRDefault="0057782A" w:rsidP="00522F35">
      <w:pPr>
        <w:pStyle w:val="NormalWeb"/>
        <w:numPr>
          <w:ilvl w:val="0"/>
          <w:numId w:val="17"/>
        </w:numPr>
        <w:tabs>
          <w:tab w:val="clear" w:pos="5364"/>
          <w:tab w:val="left" w:pos="360"/>
          <w:tab w:val="num" w:pos="720"/>
        </w:tabs>
        <w:spacing w:before="0" w:beforeAutospacing="0" w:after="0" w:afterAutospacing="0"/>
        <w:ind w:hanging="5004"/>
        <w:jc w:val="both"/>
        <w:rPr>
          <w:rFonts w:ascii="Arial" w:hAnsi="Arial" w:cs="Arial"/>
          <w:iCs/>
          <w:sz w:val="18"/>
          <w:szCs w:val="18"/>
        </w:rPr>
      </w:pPr>
      <w:r w:rsidRPr="004B3E63">
        <w:rPr>
          <w:rFonts w:ascii="Arial" w:hAnsi="Arial" w:cs="Arial"/>
          <w:iCs/>
          <w:sz w:val="18"/>
          <w:szCs w:val="18"/>
        </w:rPr>
        <w:t>Estudio / Trabajo a Distancia</w:t>
      </w:r>
    </w:p>
    <w:p w:rsidR="0057782A" w:rsidRDefault="0057782A" w:rsidP="00522F35">
      <w:pPr>
        <w:pStyle w:val="NormalWeb"/>
        <w:numPr>
          <w:ilvl w:val="0"/>
          <w:numId w:val="17"/>
        </w:numPr>
        <w:tabs>
          <w:tab w:val="clear" w:pos="5364"/>
          <w:tab w:val="left" w:pos="360"/>
          <w:tab w:val="num" w:pos="720"/>
        </w:tabs>
        <w:spacing w:before="0" w:beforeAutospacing="0" w:after="0" w:afterAutospacing="0"/>
        <w:ind w:hanging="5004"/>
        <w:jc w:val="both"/>
        <w:rPr>
          <w:rFonts w:ascii="Arial" w:hAnsi="Arial" w:cs="Arial"/>
          <w:iCs/>
          <w:sz w:val="18"/>
          <w:szCs w:val="18"/>
        </w:rPr>
      </w:pPr>
      <w:r w:rsidRPr="004B3E63">
        <w:rPr>
          <w:rFonts w:ascii="Arial" w:hAnsi="Arial" w:cs="Arial"/>
          <w:iCs/>
          <w:sz w:val="18"/>
          <w:szCs w:val="18"/>
        </w:rPr>
        <w:t>Otro __________________________</w:t>
      </w:r>
    </w:p>
    <w:p w:rsidR="0057782A" w:rsidRDefault="0057782A" w:rsidP="00522F35">
      <w:pPr>
        <w:pStyle w:val="NormalWeb"/>
        <w:tabs>
          <w:tab w:val="left" w:pos="360"/>
        </w:tabs>
        <w:spacing w:before="0" w:beforeAutospacing="0" w:after="0" w:afterAutospacing="0"/>
        <w:ind w:left="360"/>
        <w:jc w:val="both"/>
        <w:rPr>
          <w:rFonts w:ascii="Arial" w:hAnsi="Arial" w:cs="Arial"/>
          <w:iCs/>
          <w:sz w:val="18"/>
          <w:szCs w:val="18"/>
        </w:rPr>
      </w:pPr>
    </w:p>
    <w:p w:rsidR="0057782A" w:rsidRDefault="0057782A" w:rsidP="00522F35">
      <w:pPr>
        <w:jc w:val="both"/>
        <w:rPr>
          <w:rFonts w:ascii="Arial" w:hAnsi="Arial" w:cs="Arial"/>
          <w:sz w:val="18"/>
          <w:szCs w:val="18"/>
        </w:rPr>
      </w:pPr>
    </w:p>
    <w:p w:rsidR="0057782A" w:rsidRDefault="0057782A" w:rsidP="00522F35">
      <w:pPr>
        <w:jc w:val="both"/>
        <w:rPr>
          <w:rFonts w:ascii="Arial" w:hAnsi="Arial" w:cs="Arial"/>
          <w:sz w:val="18"/>
          <w:szCs w:val="18"/>
        </w:rPr>
      </w:pPr>
    </w:p>
    <w:p w:rsidR="0057782A" w:rsidRDefault="0057782A" w:rsidP="00522F35">
      <w:pPr>
        <w:jc w:val="both"/>
        <w:rPr>
          <w:rFonts w:ascii="Arial" w:hAnsi="Arial" w:cs="Arial"/>
          <w:sz w:val="18"/>
          <w:szCs w:val="18"/>
        </w:rPr>
      </w:pPr>
    </w:p>
    <w:p w:rsidR="0057782A" w:rsidRDefault="0057782A" w:rsidP="00522F35">
      <w:pPr>
        <w:jc w:val="both"/>
        <w:rPr>
          <w:rFonts w:ascii="Arial" w:hAnsi="Arial" w:cs="Arial"/>
          <w:sz w:val="18"/>
          <w:szCs w:val="18"/>
        </w:rPr>
      </w:pPr>
    </w:p>
    <w:p w:rsidR="0057782A" w:rsidRPr="004B3E63" w:rsidRDefault="0057782A" w:rsidP="00522F35">
      <w:pPr>
        <w:jc w:val="both"/>
        <w:rPr>
          <w:rFonts w:ascii="Arial" w:hAnsi="Arial" w:cs="Arial"/>
          <w:sz w:val="18"/>
          <w:szCs w:val="18"/>
        </w:rPr>
      </w:pPr>
    </w:p>
    <w:p w:rsidR="0057782A" w:rsidRPr="00DB266B" w:rsidRDefault="0057782A" w:rsidP="00522F35">
      <w:pPr>
        <w:jc w:val="center"/>
        <w:rPr>
          <w:rFonts w:ascii="Arial" w:hAnsi="Arial" w:cs="Arial"/>
          <w:sz w:val="22"/>
          <w:szCs w:val="22"/>
        </w:rPr>
      </w:pPr>
      <w:r w:rsidRPr="00DB266B">
        <w:rPr>
          <w:rFonts w:ascii="Arial" w:hAnsi="Arial" w:cs="Arial"/>
          <w:sz w:val="22"/>
          <w:szCs w:val="22"/>
        </w:rPr>
        <w:t xml:space="preserve">¡Gracias por llenar </w:t>
      </w:r>
      <w:r>
        <w:rPr>
          <w:rFonts w:ascii="Arial" w:hAnsi="Arial" w:cs="Arial"/>
          <w:sz w:val="22"/>
          <w:szCs w:val="22"/>
        </w:rPr>
        <w:t>el cuestionario</w:t>
      </w:r>
      <w:r w:rsidRPr="00DB266B">
        <w:rPr>
          <w:rFonts w:ascii="Arial" w:hAnsi="Arial" w:cs="Arial"/>
          <w:sz w:val="22"/>
          <w:szCs w:val="22"/>
        </w:rPr>
        <w:t>!</w:t>
      </w:r>
    </w:p>
    <w:p w:rsidR="0057782A" w:rsidRDefault="0057782A" w:rsidP="00522F35">
      <w:pPr>
        <w:jc w:val="center"/>
      </w:pPr>
    </w:p>
    <w:p w:rsidR="0057782A" w:rsidRDefault="0057782A" w:rsidP="00522F35">
      <w:pPr>
        <w:jc w:val="center"/>
      </w:pPr>
      <w:r w:rsidRPr="006C1F21">
        <w:pict>
          <v:shape id="_x0000_i1079" type="#_x0000_t75" style="width:82.5pt;height:62.25pt">
            <v:imagedata r:id="rId81" o:title=""/>
          </v:shape>
        </w:pict>
      </w:r>
    </w:p>
    <w:p w:rsidR="0057782A" w:rsidRDefault="0057782A" w:rsidP="00522F35">
      <w:pPr>
        <w:jc w:val="center"/>
      </w:pPr>
    </w:p>
    <w:p w:rsidR="0057782A" w:rsidRPr="008A2AEF" w:rsidRDefault="0057782A" w:rsidP="008A2AEF">
      <w:pPr>
        <w:jc w:val="both"/>
        <w:rPr>
          <w:rFonts w:ascii="Arial" w:hAnsi="Arial" w:cs="Arial"/>
          <w:sz w:val="22"/>
          <w:szCs w:val="22"/>
        </w:rPr>
      </w:pPr>
      <w:r w:rsidRPr="008A2AEF">
        <w:rPr>
          <w:rFonts w:ascii="Arial" w:hAnsi="Arial" w:cs="Arial"/>
          <w:sz w:val="22"/>
          <w:szCs w:val="22"/>
        </w:rPr>
        <w:t xml:space="preserve">Cualquier comentario o sugerencia sobre la presente encuesta o los resultados del estudio, se puede contactar con nosotros </w:t>
      </w:r>
      <w:r>
        <w:rPr>
          <w:rFonts w:ascii="Arial" w:hAnsi="Arial" w:cs="Arial"/>
          <w:sz w:val="22"/>
          <w:szCs w:val="22"/>
        </w:rPr>
        <w:t>a través del</w:t>
      </w:r>
      <w:r w:rsidRPr="008A2AEF">
        <w:rPr>
          <w:rFonts w:ascii="Arial" w:hAnsi="Arial" w:cs="Arial"/>
          <w:sz w:val="22"/>
          <w:szCs w:val="22"/>
        </w:rPr>
        <w:t xml:space="preserve"> correo electrónico a </w:t>
      </w:r>
      <w:hyperlink r:id="rId82" w:history="1">
        <w:r w:rsidRPr="008A2AEF">
          <w:rPr>
            <w:rStyle w:val="Hyperlink"/>
            <w:rFonts w:ascii="Arial" w:hAnsi="Arial" w:cs="Arial"/>
            <w:i/>
            <w:iCs/>
            <w:sz w:val="22"/>
            <w:szCs w:val="22"/>
          </w:rPr>
          <w:t>ggonzalez@ide.edu.ec</w:t>
        </w:r>
      </w:hyperlink>
      <w:r w:rsidRPr="008A2AEF">
        <w:rPr>
          <w:rFonts w:ascii="Arial" w:hAnsi="Arial" w:cs="Arial"/>
          <w:sz w:val="22"/>
          <w:szCs w:val="22"/>
        </w:rPr>
        <w:t xml:space="preserve"> o </w:t>
      </w:r>
      <w:hyperlink r:id="rId83" w:history="1">
        <w:r w:rsidRPr="008A2AEF">
          <w:rPr>
            <w:rStyle w:val="Hyperlink"/>
            <w:rFonts w:ascii="Arial" w:hAnsi="Arial" w:cs="Arial"/>
            <w:i/>
            <w:iCs/>
            <w:sz w:val="22"/>
            <w:szCs w:val="22"/>
          </w:rPr>
          <w:t>mviera@ide.edu.ec</w:t>
        </w:r>
      </w:hyperlink>
      <w:r w:rsidRPr="008A2AEF">
        <w:rPr>
          <w:rFonts w:ascii="Arial" w:hAnsi="Arial" w:cs="Arial"/>
          <w:sz w:val="22"/>
          <w:szCs w:val="22"/>
        </w:rPr>
        <w:t>. También puede llamar al teléfono 042-455029 Ext. 236 y preguntar por Guido González</w:t>
      </w:r>
      <w:r>
        <w:rPr>
          <w:rFonts w:ascii="Arial" w:hAnsi="Arial" w:cs="Arial"/>
          <w:sz w:val="22"/>
          <w:szCs w:val="22"/>
        </w:rPr>
        <w:t xml:space="preserve"> o Marlon Viera</w:t>
      </w:r>
      <w:r w:rsidRPr="008A2AEF">
        <w:rPr>
          <w:rFonts w:ascii="Arial" w:hAnsi="Arial" w:cs="Arial"/>
          <w:sz w:val="22"/>
          <w:szCs w:val="22"/>
        </w:rPr>
        <w:t>.</w:t>
      </w:r>
    </w:p>
    <w:p w:rsidR="0057782A" w:rsidRPr="008A2AEF" w:rsidRDefault="0057782A" w:rsidP="00522F35">
      <w:pPr>
        <w:rPr>
          <w:rFonts w:ascii="Arial" w:hAnsi="Arial" w:cs="Arial"/>
          <w:b/>
        </w:rPr>
      </w:pPr>
    </w:p>
    <w:p w:rsidR="0057782A" w:rsidRDefault="0057782A" w:rsidP="00522F35">
      <w:pPr>
        <w:rPr>
          <w:rFonts w:ascii="Arial" w:hAnsi="Arial" w:cs="Arial"/>
          <w:b/>
        </w:rPr>
      </w:pPr>
    </w:p>
    <w:p w:rsidR="0057782A" w:rsidRDefault="0057782A" w:rsidP="00522F35">
      <w:pPr>
        <w:rPr>
          <w:rFonts w:ascii="Arial" w:hAnsi="Arial" w:cs="Arial"/>
          <w:b/>
        </w:rPr>
      </w:pPr>
    </w:p>
    <w:p w:rsidR="0057782A" w:rsidRDefault="0057782A" w:rsidP="00522F35">
      <w:pPr>
        <w:rPr>
          <w:rFonts w:ascii="Arial" w:hAnsi="Arial" w:cs="Arial"/>
          <w:b/>
        </w:rPr>
      </w:pPr>
    </w:p>
    <w:p w:rsidR="0057782A" w:rsidRDefault="0057782A" w:rsidP="00522F35">
      <w:pPr>
        <w:rPr>
          <w:rFonts w:ascii="Arial" w:hAnsi="Arial" w:cs="Arial"/>
          <w:b/>
        </w:rPr>
      </w:pPr>
    </w:p>
    <w:p w:rsidR="0057782A" w:rsidRDefault="0057782A" w:rsidP="00522F35">
      <w:pPr>
        <w:rPr>
          <w:rFonts w:ascii="Arial" w:hAnsi="Arial" w:cs="Arial"/>
          <w:b/>
        </w:rPr>
      </w:pPr>
    </w:p>
    <w:p w:rsidR="0057782A" w:rsidRDefault="0057782A" w:rsidP="00522F35">
      <w:pPr>
        <w:rPr>
          <w:rFonts w:ascii="Arial" w:hAnsi="Arial" w:cs="Arial"/>
          <w:b/>
        </w:rPr>
      </w:pPr>
    </w:p>
    <w:p w:rsidR="0057782A" w:rsidRDefault="0057782A" w:rsidP="00522F35">
      <w:pPr>
        <w:rPr>
          <w:rFonts w:ascii="Arial" w:hAnsi="Arial" w:cs="Arial"/>
          <w:b/>
        </w:rPr>
      </w:pPr>
    </w:p>
    <w:p w:rsidR="0057782A" w:rsidRDefault="0057782A" w:rsidP="00522F35">
      <w:pPr>
        <w:rPr>
          <w:rFonts w:ascii="Arial" w:hAnsi="Arial" w:cs="Arial"/>
          <w:b/>
        </w:rPr>
      </w:pPr>
    </w:p>
    <w:p w:rsidR="0057782A" w:rsidRDefault="0057782A" w:rsidP="00522F35">
      <w:pPr>
        <w:rPr>
          <w:rFonts w:ascii="Arial" w:hAnsi="Arial" w:cs="Arial"/>
          <w:b/>
        </w:rPr>
      </w:pPr>
    </w:p>
    <w:p w:rsidR="0057782A" w:rsidRDefault="0057782A" w:rsidP="00522F35">
      <w:pPr>
        <w:rPr>
          <w:rFonts w:ascii="Arial" w:hAnsi="Arial" w:cs="Arial"/>
          <w:b/>
        </w:rPr>
      </w:pPr>
    </w:p>
    <w:p w:rsidR="0057782A" w:rsidRPr="00C10539" w:rsidRDefault="0057782A" w:rsidP="00C10539">
      <w:pPr>
        <w:rPr>
          <w:rFonts w:ascii="Arial" w:hAnsi="Arial" w:cs="Arial"/>
          <w:b/>
          <w:color w:val="000080"/>
        </w:rPr>
      </w:pPr>
      <w:r w:rsidRPr="00C10539">
        <w:rPr>
          <w:rFonts w:ascii="Arial" w:hAnsi="Arial" w:cs="Arial"/>
          <w:b/>
          <w:color w:val="000080"/>
        </w:rPr>
        <w:t>ANEXO 2</w:t>
      </w:r>
    </w:p>
    <w:p w:rsidR="0057782A" w:rsidRDefault="0057782A" w:rsidP="00522F35">
      <w:pPr>
        <w:rPr>
          <w:rFonts w:ascii="Arial" w:hAnsi="Arial" w:cs="Arial"/>
          <w:b/>
        </w:rPr>
      </w:pPr>
    </w:p>
    <w:p w:rsidR="0057782A" w:rsidRPr="00D82B5A" w:rsidRDefault="0057782A" w:rsidP="00D82B5A">
      <w:pPr>
        <w:jc w:val="center"/>
        <w:rPr>
          <w:rFonts w:ascii="Arial" w:hAnsi="Arial" w:cs="Arial"/>
          <w:b/>
          <w:shadow/>
          <w:sz w:val="26"/>
          <w:szCs w:val="26"/>
          <w:u w:val="double"/>
        </w:rPr>
      </w:pPr>
      <w:r w:rsidRPr="00D82B5A">
        <w:rPr>
          <w:rFonts w:ascii="Arial" w:hAnsi="Arial" w:cs="Arial"/>
          <w:b/>
          <w:shadow/>
          <w:sz w:val="26"/>
          <w:szCs w:val="26"/>
          <w:u w:val="double"/>
        </w:rPr>
        <w:t>PRUEBAS DEL MODELO RESULTANTE</w:t>
      </w:r>
    </w:p>
    <w:p w:rsidR="0057782A" w:rsidRDefault="0057782A" w:rsidP="00522F35">
      <w:pPr>
        <w:ind w:left="360"/>
        <w:rPr>
          <w:rFonts w:ascii="Arial" w:hAnsi="Arial" w:cs="Arial"/>
        </w:rPr>
      </w:pPr>
    </w:p>
    <w:p w:rsidR="0057782A" w:rsidRPr="006262F0" w:rsidRDefault="0057782A" w:rsidP="00522F35">
      <w:pPr>
        <w:ind w:left="360"/>
        <w:rPr>
          <w:rFonts w:ascii="Arial" w:hAnsi="Arial" w:cs="Arial"/>
        </w:rPr>
      </w:pPr>
    </w:p>
    <w:p w:rsidR="0057782A" w:rsidRPr="007859CD" w:rsidRDefault="0057782A" w:rsidP="00522F35">
      <w:pPr>
        <w:numPr>
          <w:ilvl w:val="0"/>
          <w:numId w:val="20"/>
        </w:numPr>
        <w:rPr>
          <w:rFonts w:ascii="Arial" w:hAnsi="Arial" w:cs="Arial"/>
        </w:rPr>
      </w:pPr>
      <w:r w:rsidRPr="007859CD">
        <w:rPr>
          <w:rFonts w:ascii="Arial" w:hAnsi="Arial" w:cs="Arial"/>
          <w:b/>
        </w:rPr>
        <w:t xml:space="preserve">Regresión Espuria </w:t>
      </w:r>
    </w:p>
    <w:p w:rsidR="0057782A" w:rsidRDefault="0057782A" w:rsidP="00522F35">
      <w:pPr>
        <w:ind w:left="360"/>
        <w:rPr>
          <w:rFonts w:ascii="Arial" w:hAnsi="Arial" w:cs="Arial"/>
        </w:rPr>
      </w:pPr>
    </w:p>
    <w:p w:rsidR="0057782A" w:rsidRDefault="0057782A" w:rsidP="00522F35">
      <w:pPr>
        <w:autoSpaceDE w:val="0"/>
        <w:autoSpaceDN w:val="0"/>
        <w:adjustRightInd w:val="0"/>
        <w:rPr>
          <w:rFonts w:ascii="Arial" w:hAnsi="Arial" w:cs="Arial"/>
          <w:sz w:val="20"/>
          <w:szCs w:val="20"/>
        </w:rPr>
      </w:pPr>
      <w:r>
        <w:rPr>
          <w:rFonts w:ascii="Arial" w:hAnsi="Arial" w:cs="Arial"/>
        </w:rPr>
        <w:t xml:space="preserve">R cuadrado = </w:t>
      </w:r>
      <w:r>
        <w:rPr>
          <w:rFonts w:ascii="Arial" w:hAnsi="Arial" w:cs="Arial"/>
          <w:sz w:val="20"/>
          <w:szCs w:val="20"/>
        </w:rPr>
        <w:t>0.398922</w:t>
      </w:r>
    </w:p>
    <w:p w:rsidR="0057782A" w:rsidRDefault="0057782A" w:rsidP="00522F35">
      <w:pPr>
        <w:autoSpaceDE w:val="0"/>
        <w:autoSpaceDN w:val="0"/>
        <w:adjustRightInd w:val="0"/>
        <w:rPr>
          <w:rFonts w:ascii="Arial" w:hAnsi="Arial" w:cs="Arial"/>
          <w:sz w:val="20"/>
          <w:szCs w:val="20"/>
        </w:rPr>
      </w:pPr>
      <w:r>
        <w:rPr>
          <w:rFonts w:ascii="Arial" w:hAnsi="Arial" w:cs="Arial"/>
        </w:rPr>
        <w:t xml:space="preserve">D. Watson = </w:t>
      </w:r>
      <w:r>
        <w:rPr>
          <w:rFonts w:ascii="Arial" w:hAnsi="Arial" w:cs="Arial"/>
          <w:sz w:val="20"/>
          <w:szCs w:val="20"/>
        </w:rPr>
        <w:t>2.008684</w:t>
      </w:r>
    </w:p>
    <w:p w:rsidR="0057782A" w:rsidRDefault="0057782A" w:rsidP="00522F35">
      <w:pPr>
        <w:rPr>
          <w:rFonts w:ascii="Arial" w:hAnsi="Arial" w:cs="Arial"/>
        </w:rPr>
      </w:pPr>
    </w:p>
    <w:p w:rsidR="0057782A" w:rsidRPr="00195308" w:rsidRDefault="0057782A" w:rsidP="00522F35">
      <w:pPr>
        <w:jc w:val="both"/>
        <w:rPr>
          <w:rFonts w:ascii="Arial" w:hAnsi="Arial" w:cs="Arial"/>
        </w:rPr>
      </w:pPr>
      <w:r w:rsidRPr="00195308">
        <w:rPr>
          <w:rFonts w:ascii="Arial" w:hAnsi="Arial" w:cs="Arial"/>
        </w:rPr>
        <w:t>La</w:t>
      </w:r>
      <w:r>
        <w:rPr>
          <w:rFonts w:ascii="Arial" w:hAnsi="Arial" w:cs="Arial"/>
        </w:rPr>
        <w:t xml:space="preserve"> regresión no es espuria, dado que el R cuadrado no es mayor al D. Watson.</w:t>
      </w:r>
    </w:p>
    <w:p w:rsidR="0057782A" w:rsidRDefault="0057782A" w:rsidP="00522F35">
      <w:pPr>
        <w:rPr>
          <w:rFonts w:ascii="Arial" w:hAnsi="Arial" w:cs="Arial"/>
        </w:rPr>
      </w:pPr>
    </w:p>
    <w:p w:rsidR="0057782A" w:rsidRDefault="0057782A" w:rsidP="00522F35">
      <w:pPr>
        <w:rPr>
          <w:rFonts w:ascii="Arial" w:hAnsi="Arial" w:cs="Arial"/>
        </w:rPr>
      </w:pPr>
    </w:p>
    <w:p w:rsidR="0057782A" w:rsidRPr="007859CD" w:rsidRDefault="0057782A" w:rsidP="00522F35">
      <w:pPr>
        <w:numPr>
          <w:ilvl w:val="0"/>
          <w:numId w:val="20"/>
        </w:numPr>
        <w:rPr>
          <w:rFonts w:ascii="Arial" w:hAnsi="Arial" w:cs="Arial"/>
          <w:b/>
        </w:rPr>
      </w:pPr>
      <w:r w:rsidRPr="007859CD">
        <w:rPr>
          <w:rFonts w:ascii="Arial" w:hAnsi="Arial" w:cs="Arial"/>
          <w:b/>
        </w:rPr>
        <w:t>Estabilidad de los parámetros</w:t>
      </w:r>
    </w:p>
    <w:p w:rsidR="0057782A" w:rsidRDefault="0057782A" w:rsidP="00522F35">
      <w:pPr>
        <w:rPr>
          <w:rFonts w:ascii="Arial" w:hAnsi="Arial" w:cs="Arial"/>
        </w:rPr>
      </w:pPr>
    </w:p>
    <w:p w:rsidR="0057782A" w:rsidRPr="007859CD" w:rsidRDefault="0057782A" w:rsidP="00522F35">
      <w:pPr>
        <w:rPr>
          <w:rFonts w:ascii="Arial" w:hAnsi="Arial" w:cs="Arial"/>
          <w:b/>
          <w:i/>
        </w:rPr>
      </w:pPr>
      <w:r w:rsidRPr="007859CD">
        <w:rPr>
          <w:rFonts w:ascii="Arial" w:hAnsi="Arial" w:cs="Arial"/>
          <w:b/>
          <w:i/>
        </w:rPr>
        <w:t>CUSUM</w:t>
      </w:r>
    </w:p>
    <w:p w:rsidR="0057782A" w:rsidRPr="00BD5763" w:rsidRDefault="0057782A" w:rsidP="00522F35">
      <w:pPr>
        <w:jc w:val="center"/>
        <w:rPr>
          <w:rFonts w:ascii="Arial" w:hAnsi="Arial" w:cs="Arial"/>
        </w:rPr>
      </w:pPr>
      <w:r w:rsidRPr="00BD5763">
        <w:rPr>
          <w:rFonts w:ascii="Arial" w:hAnsi="Arial" w:cs="Arial"/>
        </w:rPr>
        <w:pict>
          <v:shape id="_x0000_i1080" type="#_x0000_t75" style="width:271.5pt;height:177.75pt">
            <v:imagedata r:id="rId84" o:title=""/>
          </v:shape>
        </w:pict>
      </w:r>
    </w:p>
    <w:p w:rsidR="0057782A" w:rsidRPr="007859CD" w:rsidRDefault="0057782A" w:rsidP="00522F35">
      <w:pPr>
        <w:rPr>
          <w:rFonts w:ascii="Arial" w:hAnsi="Arial" w:cs="Arial"/>
          <w:b/>
          <w:i/>
        </w:rPr>
      </w:pPr>
      <w:r w:rsidRPr="007859CD">
        <w:rPr>
          <w:rFonts w:ascii="Arial" w:hAnsi="Arial" w:cs="Arial"/>
          <w:b/>
          <w:i/>
        </w:rPr>
        <w:t>CUSUM Q</w:t>
      </w:r>
    </w:p>
    <w:p w:rsidR="0057782A" w:rsidRDefault="0057782A" w:rsidP="00522F35">
      <w:pPr>
        <w:rPr>
          <w:rFonts w:ascii="Arial" w:hAnsi="Arial" w:cs="Arial"/>
        </w:rPr>
      </w:pPr>
    </w:p>
    <w:p w:rsidR="0057782A" w:rsidRDefault="0057782A" w:rsidP="00522F35">
      <w:pPr>
        <w:jc w:val="center"/>
        <w:rPr>
          <w:rFonts w:ascii="Arial" w:hAnsi="Arial" w:cs="Arial"/>
        </w:rPr>
      </w:pPr>
      <w:r w:rsidRPr="00BD5763">
        <w:rPr>
          <w:rFonts w:ascii="Arial" w:hAnsi="Arial" w:cs="Arial"/>
        </w:rPr>
        <w:pict>
          <v:shape id="_x0000_i1081" type="#_x0000_t75" style="width:276pt;height:166.5pt">
            <v:imagedata r:id="rId85" o:title=""/>
          </v:shape>
        </w:pict>
      </w:r>
    </w:p>
    <w:p w:rsidR="0057782A" w:rsidRPr="007859CD" w:rsidRDefault="0057782A" w:rsidP="00522F35">
      <w:pPr>
        <w:rPr>
          <w:rFonts w:ascii="Arial" w:hAnsi="Arial" w:cs="Arial"/>
          <w:b/>
          <w:i/>
        </w:rPr>
      </w:pPr>
      <w:r w:rsidRPr="007859CD">
        <w:rPr>
          <w:rFonts w:ascii="Arial" w:hAnsi="Arial" w:cs="Arial"/>
          <w:b/>
          <w:i/>
        </w:rPr>
        <w:t>BETAS RECURSIVOS</w:t>
      </w:r>
    </w:p>
    <w:p w:rsidR="0057782A" w:rsidRDefault="0057782A" w:rsidP="00522F35">
      <w:pPr>
        <w:rPr>
          <w:rFonts w:ascii="Arial" w:hAnsi="Arial" w:cs="Arial"/>
        </w:rPr>
      </w:pPr>
    </w:p>
    <w:p w:rsidR="0057782A" w:rsidRDefault="0057782A" w:rsidP="00522F35">
      <w:pPr>
        <w:rPr>
          <w:rFonts w:ascii="Arial" w:hAnsi="Arial" w:cs="Arial"/>
        </w:rPr>
      </w:pPr>
      <w:r w:rsidRPr="00BD5763">
        <w:rPr>
          <w:rFonts w:ascii="Arial" w:hAnsi="Arial" w:cs="Arial"/>
        </w:rPr>
        <w:pict>
          <v:shape id="_x0000_i1082" type="#_x0000_t75" style="width:444pt;height:517.5pt">
            <v:imagedata r:id="rId86" o:title=""/>
          </v:shape>
        </w:pict>
      </w:r>
    </w:p>
    <w:p w:rsidR="0057782A" w:rsidRPr="00BD5763" w:rsidRDefault="0057782A" w:rsidP="00522F35">
      <w:pPr>
        <w:rPr>
          <w:rFonts w:ascii="Arial" w:hAnsi="Arial" w:cs="Arial"/>
        </w:rPr>
      </w:pPr>
    </w:p>
    <w:p w:rsidR="0057782A" w:rsidRDefault="0057782A" w:rsidP="00522F35">
      <w:pPr>
        <w:jc w:val="both"/>
        <w:rPr>
          <w:rFonts w:ascii="Arial" w:hAnsi="Arial" w:cs="Arial"/>
        </w:rPr>
      </w:pPr>
      <w:r w:rsidRPr="00195308">
        <w:rPr>
          <w:rFonts w:ascii="Arial" w:hAnsi="Arial" w:cs="Arial"/>
        </w:rPr>
        <w:t>L</w:t>
      </w:r>
      <w:r>
        <w:rPr>
          <w:rFonts w:ascii="Arial" w:hAnsi="Arial" w:cs="Arial"/>
        </w:rPr>
        <w:t>os estimadores obtenidos son estables a lo largo de la muestra.</w:t>
      </w:r>
    </w:p>
    <w:p w:rsidR="0057782A" w:rsidRDefault="0057782A" w:rsidP="00522F35">
      <w:pPr>
        <w:jc w:val="both"/>
        <w:rPr>
          <w:rFonts w:ascii="Arial" w:hAnsi="Arial" w:cs="Arial"/>
        </w:rPr>
      </w:pPr>
    </w:p>
    <w:p w:rsidR="0057782A" w:rsidRDefault="0057782A" w:rsidP="00522F35">
      <w:pPr>
        <w:jc w:val="both"/>
        <w:rPr>
          <w:rFonts w:ascii="Arial" w:hAnsi="Arial" w:cs="Arial"/>
        </w:rPr>
      </w:pPr>
    </w:p>
    <w:p w:rsidR="0057782A" w:rsidRPr="007859CD" w:rsidRDefault="0057782A" w:rsidP="00522F35">
      <w:pPr>
        <w:numPr>
          <w:ilvl w:val="0"/>
          <w:numId w:val="20"/>
        </w:numPr>
        <w:rPr>
          <w:rFonts w:ascii="Arial" w:hAnsi="Arial" w:cs="Arial"/>
          <w:b/>
        </w:rPr>
      </w:pPr>
      <w:r>
        <w:rPr>
          <w:rFonts w:ascii="Arial" w:hAnsi="Arial" w:cs="Arial"/>
          <w:b/>
        </w:rPr>
        <w:t>Heteroced</w:t>
      </w:r>
      <w:r w:rsidRPr="007859CD">
        <w:rPr>
          <w:rFonts w:ascii="Arial" w:hAnsi="Arial" w:cs="Arial"/>
          <w:b/>
        </w:rPr>
        <w:t>asticidad – Prueba de White</w:t>
      </w:r>
    </w:p>
    <w:p w:rsidR="0057782A" w:rsidRDefault="0057782A" w:rsidP="00522F35">
      <w:pPr>
        <w:rPr>
          <w:rFonts w:ascii="Arial" w:hAnsi="Arial" w:cs="Arial"/>
          <w:b/>
          <w:i/>
        </w:rPr>
      </w:pPr>
    </w:p>
    <w:p w:rsidR="0057782A" w:rsidRDefault="0057782A" w:rsidP="00522F35">
      <w:pPr>
        <w:jc w:val="both"/>
        <w:rPr>
          <w:rFonts w:ascii="Arial" w:hAnsi="Arial" w:cs="Arial"/>
        </w:rPr>
      </w:pPr>
      <w:r>
        <w:rPr>
          <w:rFonts w:ascii="Arial" w:hAnsi="Arial" w:cs="Arial"/>
        </w:rPr>
        <w:t>Antes de estimar la regresión múltiple entre el porcentaje de inversión de remesas y las variables independientes, s</w:t>
      </w:r>
      <w:r w:rsidRPr="00C32AA8">
        <w:rPr>
          <w:rFonts w:ascii="Arial" w:hAnsi="Arial" w:cs="Arial"/>
        </w:rPr>
        <w:t>e incluyó la matriz de White</w:t>
      </w:r>
      <w:r>
        <w:rPr>
          <w:rFonts w:ascii="Arial" w:hAnsi="Arial" w:cs="Arial"/>
        </w:rPr>
        <w:t xml:space="preserve"> que garantiza la ausencia de heteroced</w:t>
      </w:r>
      <w:r w:rsidRPr="00C32AA8">
        <w:rPr>
          <w:rFonts w:ascii="Arial" w:hAnsi="Arial" w:cs="Arial"/>
        </w:rPr>
        <w:t>asticidad en</w:t>
      </w:r>
      <w:r>
        <w:rPr>
          <w:rFonts w:ascii="Arial" w:hAnsi="Arial" w:cs="Arial"/>
        </w:rPr>
        <w:t xml:space="preserve"> los residuos del modelo y conserva la robustez de los estimadores MCO. Por lo tanto, el modelo goza de homocedasticidad (condición necesaria para la normalidad de residuos).</w:t>
      </w:r>
    </w:p>
    <w:p w:rsidR="0057782A" w:rsidRDefault="0057782A" w:rsidP="00522F35">
      <w:pPr>
        <w:jc w:val="both"/>
        <w:rPr>
          <w:rFonts w:ascii="Arial" w:hAnsi="Arial" w:cs="Arial"/>
        </w:rPr>
      </w:pPr>
    </w:p>
    <w:p w:rsidR="0057782A" w:rsidRPr="00A44855" w:rsidRDefault="0057782A" w:rsidP="00522F35">
      <w:pPr>
        <w:jc w:val="both"/>
        <w:rPr>
          <w:rFonts w:ascii="Arial" w:hAnsi="Arial" w:cs="Arial"/>
        </w:rPr>
      </w:pPr>
    </w:p>
    <w:p w:rsidR="0057782A" w:rsidRPr="007859CD" w:rsidRDefault="0057782A" w:rsidP="00522F35">
      <w:pPr>
        <w:numPr>
          <w:ilvl w:val="0"/>
          <w:numId w:val="20"/>
        </w:numPr>
        <w:rPr>
          <w:rFonts w:ascii="Arial" w:hAnsi="Arial" w:cs="Arial"/>
          <w:b/>
        </w:rPr>
      </w:pPr>
      <w:r w:rsidRPr="007859CD">
        <w:rPr>
          <w:rFonts w:ascii="Arial" w:hAnsi="Arial" w:cs="Arial"/>
          <w:b/>
        </w:rPr>
        <w:t xml:space="preserve">Autocorrelación – Test de Durbin Watson </w:t>
      </w:r>
    </w:p>
    <w:p w:rsidR="0057782A" w:rsidRDefault="0057782A" w:rsidP="00522F35">
      <w:pPr>
        <w:rPr>
          <w:b/>
          <w:color w:val="FF0000"/>
        </w:rPr>
      </w:pPr>
    </w:p>
    <w:p w:rsidR="0057782A" w:rsidRDefault="0057782A" w:rsidP="00522F35">
      <w:pPr>
        <w:autoSpaceDE w:val="0"/>
        <w:autoSpaceDN w:val="0"/>
        <w:adjustRightInd w:val="0"/>
        <w:ind w:left="360"/>
      </w:pPr>
      <w:r>
        <w:tab/>
        <w:t xml:space="preserve">ρ </w:t>
      </w:r>
      <w:r>
        <w:rPr>
          <w:rFonts w:ascii="Symbol" w:hAnsi="Symbol" w:cs="Symbol"/>
        </w:rPr>
        <w:t></w:t>
      </w:r>
      <w:r>
        <w:rPr>
          <w:rFonts w:ascii="Symbol" w:hAnsi="Symbol" w:cs="Symbol"/>
        </w:rPr>
        <w:t></w:t>
      </w:r>
      <w:r>
        <w:rPr>
          <w:rFonts w:ascii="Symbol" w:hAnsi="Symbol" w:cs="Symbol"/>
        </w:rPr>
        <w:t></w:t>
      </w:r>
      <w:r>
        <w:t xml:space="preserve">1 : d </w:t>
      </w:r>
      <w:r>
        <w:rPr>
          <w:rFonts w:ascii="Symbol" w:hAnsi="Symbol" w:cs="Symbol"/>
        </w:rPr>
        <w:t></w:t>
      </w:r>
      <w:r>
        <w:rPr>
          <w:rFonts w:ascii="Symbol" w:hAnsi="Symbol" w:cs="Symbol"/>
        </w:rPr>
        <w:t></w:t>
      </w:r>
      <w:r>
        <w:t>4</w:t>
      </w:r>
      <w:r>
        <w:tab/>
      </w:r>
      <w:r>
        <w:rPr>
          <w:rFonts w:ascii="Symbol" w:hAnsi="Symbol" w:cs="Symbol"/>
        </w:rPr>
        <w:t></w:t>
      </w:r>
      <w:r>
        <w:t xml:space="preserve">   </w:t>
      </w:r>
      <w:r w:rsidRPr="007859CD">
        <w:rPr>
          <w:rFonts w:ascii="Arial" w:hAnsi="Arial" w:cs="Arial"/>
          <w:sz w:val="22"/>
          <w:szCs w:val="22"/>
        </w:rPr>
        <w:t>Autocorrelación negativa</w:t>
      </w:r>
    </w:p>
    <w:p w:rsidR="0057782A" w:rsidRDefault="0057782A" w:rsidP="00522F35">
      <w:pPr>
        <w:autoSpaceDE w:val="0"/>
        <w:autoSpaceDN w:val="0"/>
        <w:adjustRightInd w:val="0"/>
        <w:ind w:left="360"/>
      </w:pPr>
      <w:r>
        <w:tab/>
        <w:t xml:space="preserve">ρ </w:t>
      </w:r>
      <w:r>
        <w:rPr>
          <w:rFonts w:ascii="Symbol" w:hAnsi="Symbol" w:cs="Symbol"/>
        </w:rPr>
        <w:t></w:t>
      </w:r>
      <w:r>
        <w:rPr>
          <w:rFonts w:ascii="Symbol" w:hAnsi="Symbol" w:cs="Symbol"/>
        </w:rPr>
        <w:t></w:t>
      </w:r>
      <w:r>
        <w:t>0 :</w:t>
      </w:r>
      <w:r>
        <w:rPr>
          <w:rFonts w:ascii="Symbol" w:hAnsi="Symbol" w:cs="Symbol"/>
        </w:rPr>
        <w:t></w:t>
      </w:r>
      <w:r>
        <w:t xml:space="preserve">d </w:t>
      </w:r>
      <w:r>
        <w:rPr>
          <w:rFonts w:ascii="Symbol" w:hAnsi="Symbol" w:cs="Symbol"/>
        </w:rPr>
        <w:t></w:t>
      </w:r>
      <w:r>
        <w:rPr>
          <w:rFonts w:ascii="Symbol" w:hAnsi="Symbol" w:cs="Symbol"/>
        </w:rPr>
        <w:t></w:t>
      </w:r>
      <w:r>
        <w:t xml:space="preserve">2   </w:t>
      </w:r>
      <w:r>
        <w:tab/>
      </w:r>
      <w:r>
        <w:rPr>
          <w:rFonts w:ascii="Symbol" w:hAnsi="Symbol" w:cs="Symbol"/>
        </w:rPr>
        <w:t></w:t>
      </w:r>
      <w:r>
        <w:rPr>
          <w:rFonts w:ascii="Symbol" w:hAnsi="Symbol" w:cs="Symbol"/>
        </w:rPr>
        <w:t></w:t>
      </w:r>
      <w:r>
        <w:rPr>
          <w:rFonts w:ascii="Symbol" w:hAnsi="Symbol" w:cs="Symbol"/>
        </w:rPr>
        <w:t></w:t>
      </w:r>
      <w:r>
        <w:rPr>
          <w:rFonts w:ascii="Symbol" w:hAnsi="Symbol" w:cs="Symbol"/>
        </w:rPr>
        <w:t></w:t>
      </w:r>
      <w:r w:rsidRPr="007859CD">
        <w:rPr>
          <w:rFonts w:ascii="Arial" w:hAnsi="Arial" w:cs="Arial"/>
          <w:sz w:val="22"/>
          <w:szCs w:val="22"/>
        </w:rPr>
        <w:t>Ausencia de Autocorrelación</w:t>
      </w:r>
    </w:p>
    <w:p w:rsidR="0057782A" w:rsidRDefault="0057782A" w:rsidP="00522F35">
      <w:pPr>
        <w:ind w:left="360"/>
        <w:rPr>
          <w:b/>
        </w:rPr>
      </w:pPr>
      <w:r>
        <w:tab/>
        <w:t xml:space="preserve">ρ </w:t>
      </w:r>
      <w:r>
        <w:rPr>
          <w:rFonts w:ascii="Symbol" w:hAnsi="Symbol" w:cs="Symbol"/>
        </w:rPr>
        <w:t></w:t>
      </w:r>
      <w:r>
        <w:rPr>
          <w:rFonts w:ascii="Symbol" w:hAnsi="Symbol" w:cs="Symbol"/>
        </w:rPr>
        <w:t></w:t>
      </w:r>
      <w:r>
        <w:t xml:space="preserve">1 : d </w:t>
      </w:r>
      <w:r>
        <w:rPr>
          <w:rFonts w:ascii="Symbol" w:hAnsi="Symbol" w:cs="Symbol"/>
        </w:rPr>
        <w:t></w:t>
      </w:r>
      <w:r>
        <w:rPr>
          <w:rFonts w:ascii="Symbol" w:hAnsi="Symbol" w:cs="Symbol"/>
        </w:rPr>
        <w:t></w:t>
      </w:r>
      <w:r>
        <w:t xml:space="preserve">0   </w:t>
      </w:r>
      <w:r>
        <w:tab/>
      </w:r>
      <w:r>
        <w:rPr>
          <w:rFonts w:ascii="Symbol" w:hAnsi="Symbol" w:cs="Symbol"/>
        </w:rPr>
        <w:t></w:t>
      </w:r>
      <w:r>
        <w:rPr>
          <w:rFonts w:ascii="Symbol" w:hAnsi="Symbol" w:cs="Symbol"/>
        </w:rPr>
        <w:t></w:t>
      </w:r>
      <w:r>
        <w:rPr>
          <w:rFonts w:ascii="Symbol" w:hAnsi="Symbol" w:cs="Symbol"/>
        </w:rPr>
        <w:t></w:t>
      </w:r>
      <w:r>
        <w:rPr>
          <w:rFonts w:ascii="Symbol" w:hAnsi="Symbol" w:cs="Symbol"/>
        </w:rPr>
        <w:t></w:t>
      </w:r>
      <w:r w:rsidRPr="007859CD">
        <w:rPr>
          <w:rFonts w:ascii="Arial" w:hAnsi="Arial" w:cs="Arial"/>
          <w:sz w:val="22"/>
          <w:szCs w:val="22"/>
        </w:rPr>
        <w:t>Autocorrelación positiva</w:t>
      </w:r>
    </w:p>
    <w:p w:rsidR="0057782A" w:rsidRDefault="0057782A" w:rsidP="00522F35">
      <w:pPr>
        <w:rPr>
          <w:b/>
        </w:rPr>
      </w:pPr>
    </w:p>
    <w:p w:rsidR="0057782A" w:rsidRPr="006262F0" w:rsidRDefault="0057782A" w:rsidP="00522F35">
      <w:pPr>
        <w:rPr>
          <w:rFonts w:ascii="Arial" w:hAnsi="Arial" w:cs="Arial"/>
        </w:rPr>
      </w:pPr>
      <w:r w:rsidRPr="007859CD">
        <w:rPr>
          <w:rFonts w:ascii="Arial" w:hAnsi="Arial" w:cs="Arial"/>
          <w:b/>
          <w:i/>
          <w:sz w:val="22"/>
          <w:szCs w:val="22"/>
        </w:rPr>
        <w:t>Durbin Watson</w:t>
      </w:r>
      <w:r w:rsidRPr="006262F0">
        <w:rPr>
          <w:rFonts w:ascii="Arial" w:hAnsi="Arial" w:cs="Arial"/>
        </w:rPr>
        <w:t xml:space="preserve"> = </w:t>
      </w:r>
      <w:r w:rsidRPr="007859CD">
        <w:rPr>
          <w:rFonts w:ascii="Arial" w:hAnsi="Arial" w:cs="Arial"/>
          <w:sz w:val="22"/>
          <w:szCs w:val="22"/>
        </w:rPr>
        <w:t>2.008684</w:t>
      </w:r>
    </w:p>
    <w:p w:rsidR="0057782A" w:rsidRDefault="0057782A" w:rsidP="00522F35"/>
    <w:p w:rsidR="0057782A" w:rsidRPr="00CE2238" w:rsidRDefault="0057782A" w:rsidP="00522F35">
      <w:pPr>
        <w:jc w:val="both"/>
        <w:rPr>
          <w:rFonts w:ascii="Arial" w:hAnsi="Arial" w:cs="Arial"/>
        </w:rPr>
      </w:pPr>
      <w:r>
        <w:rPr>
          <w:rFonts w:ascii="Arial" w:hAnsi="Arial" w:cs="Arial"/>
        </w:rPr>
        <w:t>E</w:t>
      </w:r>
      <w:r w:rsidRPr="00CE2238">
        <w:rPr>
          <w:rFonts w:ascii="Arial" w:hAnsi="Arial" w:cs="Arial"/>
        </w:rPr>
        <w:t xml:space="preserve">l estadístico </w:t>
      </w:r>
      <w:r>
        <w:rPr>
          <w:rFonts w:ascii="Arial" w:hAnsi="Arial" w:cs="Arial"/>
        </w:rPr>
        <w:t>D</w:t>
      </w:r>
      <w:r w:rsidRPr="00CE2238">
        <w:rPr>
          <w:rFonts w:ascii="Arial" w:hAnsi="Arial" w:cs="Arial"/>
        </w:rPr>
        <w:t xml:space="preserve">urbin </w:t>
      </w:r>
      <w:r>
        <w:rPr>
          <w:rFonts w:ascii="Arial" w:hAnsi="Arial" w:cs="Arial"/>
        </w:rPr>
        <w:t>Watson es cercano</w:t>
      </w:r>
      <w:r w:rsidRPr="00CE2238">
        <w:rPr>
          <w:rFonts w:ascii="Arial" w:hAnsi="Arial" w:cs="Arial"/>
        </w:rPr>
        <w:t xml:space="preserve"> a “</w:t>
      </w:r>
      <w:r>
        <w:rPr>
          <w:rFonts w:ascii="Arial" w:hAnsi="Arial" w:cs="Arial"/>
        </w:rPr>
        <w:t>2</w:t>
      </w:r>
      <w:r w:rsidRPr="00CE2238">
        <w:rPr>
          <w:rFonts w:ascii="Arial" w:hAnsi="Arial" w:cs="Arial"/>
        </w:rPr>
        <w:t>”</w:t>
      </w:r>
      <w:r>
        <w:rPr>
          <w:rFonts w:ascii="Arial" w:hAnsi="Arial" w:cs="Arial"/>
        </w:rPr>
        <w:t>, por lo tanto</w:t>
      </w:r>
      <w:r w:rsidRPr="00CE2238">
        <w:rPr>
          <w:rFonts w:ascii="Arial" w:hAnsi="Arial" w:cs="Arial"/>
        </w:rPr>
        <w:t xml:space="preserve"> se puede decir que no existen problemas de autocorrelaci</w:t>
      </w:r>
      <w:r>
        <w:rPr>
          <w:rFonts w:ascii="Arial" w:hAnsi="Arial" w:cs="Arial"/>
        </w:rPr>
        <w:t>ó</w:t>
      </w:r>
      <w:r w:rsidRPr="00CE2238">
        <w:rPr>
          <w:rFonts w:ascii="Arial" w:hAnsi="Arial" w:cs="Arial"/>
        </w:rPr>
        <w:t xml:space="preserve">n significativos en el modelo. </w:t>
      </w:r>
      <w:r>
        <w:rPr>
          <w:rFonts w:ascii="Arial" w:hAnsi="Arial" w:cs="Arial"/>
        </w:rPr>
        <w:t>D</w:t>
      </w:r>
      <w:r w:rsidRPr="00CE2238">
        <w:rPr>
          <w:rFonts w:ascii="Arial" w:hAnsi="Arial" w:cs="Arial"/>
        </w:rPr>
        <w:t>e existir</w:t>
      </w:r>
      <w:r>
        <w:rPr>
          <w:rFonts w:ascii="Arial" w:hAnsi="Arial" w:cs="Arial"/>
        </w:rPr>
        <w:t>, serí</w:t>
      </w:r>
      <w:r w:rsidRPr="00CE2238">
        <w:rPr>
          <w:rFonts w:ascii="Arial" w:hAnsi="Arial" w:cs="Arial"/>
        </w:rPr>
        <w:t xml:space="preserve">an insignificantes a la hora de </w:t>
      </w:r>
      <w:r>
        <w:rPr>
          <w:rFonts w:ascii="Arial" w:hAnsi="Arial" w:cs="Arial"/>
        </w:rPr>
        <w:t>afectar a</w:t>
      </w:r>
      <w:r w:rsidRPr="00CE2238">
        <w:rPr>
          <w:rFonts w:ascii="Arial" w:hAnsi="Arial" w:cs="Arial"/>
        </w:rPr>
        <w:t xml:space="preserve"> los estimadores</w:t>
      </w:r>
      <w:r>
        <w:rPr>
          <w:rFonts w:ascii="Arial" w:hAnsi="Arial" w:cs="Arial"/>
        </w:rPr>
        <w:t xml:space="preserve"> obtenidos</w:t>
      </w:r>
      <w:r w:rsidRPr="00CE2238">
        <w:rPr>
          <w:rFonts w:ascii="Arial" w:hAnsi="Arial" w:cs="Arial"/>
        </w:rPr>
        <w:t>.</w:t>
      </w:r>
    </w:p>
    <w:p w:rsidR="0057782A" w:rsidRDefault="0057782A" w:rsidP="00522F35">
      <w:pPr>
        <w:rPr>
          <w:rFonts w:ascii="Arial" w:hAnsi="Arial" w:cs="Arial"/>
        </w:rPr>
      </w:pPr>
    </w:p>
    <w:p w:rsidR="0057782A" w:rsidRDefault="0057782A" w:rsidP="00522F35">
      <w:pPr>
        <w:rPr>
          <w:rFonts w:ascii="Arial" w:hAnsi="Arial" w:cs="Arial"/>
        </w:rPr>
      </w:pPr>
    </w:p>
    <w:p w:rsidR="0057782A" w:rsidRPr="007859CD" w:rsidRDefault="0057782A" w:rsidP="00522F35">
      <w:pPr>
        <w:numPr>
          <w:ilvl w:val="0"/>
          <w:numId w:val="20"/>
        </w:numPr>
        <w:rPr>
          <w:rFonts w:ascii="Arial" w:hAnsi="Arial" w:cs="Arial"/>
          <w:b/>
        </w:rPr>
      </w:pPr>
      <w:r w:rsidRPr="007859CD">
        <w:rPr>
          <w:rFonts w:ascii="Arial" w:hAnsi="Arial" w:cs="Arial"/>
          <w:b/>
        </w:rPr>
        <w:t>Multicolinealidad</w:t>
      </w:r>
    </w:p>
    <w:p w:rsidR="0057782A" w:rsidRDefault="0057782A" w:rsidP="00522F35">
      <w:pPr>
        <w:rPr>
          <w:rFonts w:ascii="Arial" w:hAnsi="Arial" w:cs="Arial"/>
          <w:b/>
          <w:i/>
        </w:rPr>
      </w:pPr>
    </w:p>
    <w:tbl>
      <w:tblPr>
        <w:tblW w:w="8860" w:type="dxa"/>
        <w:jc w:val="center"/>
        <w:tblInd w:w="51" w:type="dxa"/>
        <w:tblCellMar>
          <w:left w:w="70" w:type="dxa"/>
          <w:right w:w="70" w:type="dxa"/>
        </w:tblCellMar>
        <w:tblLook w:val="0000"/>
      </w:tblPr>
      <w:tblGrid>
        <w:gridCol w:w="1334"/>
        <w:gridCol w:w="991"/>
        <w:gridCol w:w="1140"/>
        <w:gridCol w:w="1048"/>
        <w:gridCol w:w="1085"/>
        <w:gridCol w:w="1030"/>
        <w:gridCol w:w="1010"/>
        <w:gridCol w:w="1319"/>
      </w:tblGrid>
      <w:tr w:rsidR="0057782A" w:rsidRPr="00021ABA" w:rsidTr="009B67F0">
        <w:trPr>
          <w:trHeight w:val="274"/>
          <w:jc w:val="center"/>
        </w:trPr>
        <w:tc>
          <w:tcPr>
            <w:tcW w:w="1334" w:type="dxa"/>
            <w:tcBorders>
              <w:top w:val="single" w:sz="8" w:space="0" w:color="auto"/>
              <w:left w:val="single" w:sz="8" w:space="0" w:color="auto"/>
              <w:bottom w:val="nil"/>
              <w:right w:val="nil"/>
            </w:tcBorders>
            <w:shd w:val="clear" w:color="auto" w:fill="000000"/>
            <w:noWrap/>
            <w:vAlign w:val="bottom"/>
          </w:tcPr>
          <w:p w:rsidR="0057782A" w:rsidRPr="00021ABA" w:rsidRDefault="0057782A" w:rsidP="00522F35">
            <w:pPr>
              <w:jc w:val="center"/>
              <w:rPr>
                <w:rFonts w:ascii="Arial" w:hAnsi="Arial" w:cs="Arial"/>
                <w:color w:val="FFFFFF"/>
                <w:sz w:val="20"/>
                <w:szCs w:val="20"/>
              </w:rPr>
            </w:pPr>
            <w:r w:rsidRPr="00021ABA">
              <w:rPr>
                <w:rFonts w:ascii="Arial" w:hAnsi="Arial" w:cs="Arial"/>
                <w:color w:val="FFFFFF"/>
                <w:sz w:val="20"/>
                <w:szCs w:val="20"/>
              </w:rPr>
              <w:t> </w:t>
            </w:r>
          </w:p>
        </w:tc>
        <w:tc>
          <w:tcPr>
            <w:tcW w:w="991" w:type="dxa"/>
            <w:tcBorders>
              <w:top w:val="single" w:sz="8" w:space="0" w:color="auto"/>
              <w:left w:val="nil"/>
              <w:bottom w:val="nil"/>
              <w:right w:val="nil"/>
            </w:tcBorders>
            <w:shd w:val="clear" w:color="auto" w:fill="000000"/>
            <w:noWrap/>
            <w:vAlign w:val="bottom"/>
          </w:tcPr>
          <w:p w:rsidR="0057782A" w:rsidRPr="00021ABA" w:rsidRDefault="0057782A" w:rsidP="00522F35">
            <w:pPr>
              <w:jc w:val="center"/>
              <w:rPr>
                <w:rFonts w:ascii="Arial" w:hAnsi="Arial" w:cs="Arial"/>
                <w:color w:val="FFFFFF"/>
                <w:sz w:val="20"/>
                <w:szCs w:val="20"/>
              </w:rPr>
            </w:pPr>
            <w:r w:rsidRPr="00021ABA">
              <w:rPr>
                <w:rFonts w:ascii="Arial" w:hAnsi="Arial" w:cs="Arial"/>
                <w:color w:val="FFFFFF"/>
                <w:sz w:val="20"/>
                <w:szCs w:val="20"/>
              </w:rPr>
              <w:t>ASF</w:t>
            </w:r>
          </w:p>
        </w:tc>
        <w:tc>
          <w:tcPr>
            <w:tcW w:w="1109" w:type="dxa"/>
            <w:tcBorders>
              <w:top w:val="single" w:sz="8" w:space="0" w:color="auto"/>
              <w:left w:val="nil"/>
              <w:bottom w:val="nil"/>
              <w:right w:val="nil"/>
            </w:tcBorders>
            <w:shd w:val="clear" w:color="auto" w:fill="000000"/>
            <w:noWrap/>
            <w:vAlign w:val="bottom"/>
          </w:tcPr>
          <w:p w:rsidR="0057782A" w:rsidRPr="00021ABA" w:rsidRDefault="0057782A" w:rsidP="00522F35">
            <w:pPr>
              <w:jc w:val="center"/>
              <w:rPr>
                <w:rFonts w:ascii="Arial" w:hAnsi="Arial" w:cs="Arial"/>
                <w:color w:val="FFFFFF"/>
                <w:sz w:val="20"/>
                <w:szCs w:val="20"/>
              </w:rPr>
            </w:pPr>
            <w:r w:rsidRPr="00021ABA">
              <w:rPr>
                <w:rFonts w:ascii="Arial" w:hAnsi="Arial" w:cs="Arial"/>
                <w:color w:val="FFFFFF"/>
                <w:sz w:val="20"/>
                <w:szCs w:val="20"/>
              </w:rPr>
              <w:t>INTERNET</w:t>
            </w:r>
          </w:p>
        </w:tc>
        <w:tc>
          <w:tcPr>
            <w:tcW w:w="1048" w:type="dxa"/>
            <w:tcBorders>
              <w:top w:val="single" w:sz="8" w:space="0" w:color="auto"/>
              <w:left w:val="nil"/>
              <w:bottom w:val="nil"/>
              <w:right w:val="nil"/>
            </w:tcBorders>
            <w:shd w:val="clear" w:color="auto" w:fill="000000"/>
            <w:noWrap/>
            <w:vAlign w:val="bottom"/>
          </w:tcPr>
          <w:p w:rsidR="0057782A" w:rsidRPr="00021ABA" w:rsidRDefault="0057782A" w:rsidP="00522F35">
            <w:pPr>
              <w:jc w:val="center"/>
              <w:rPr>
                <w:rFonts w:ascii="Arial" w:hAnsi="Arial" w:cs="Arial"/>
                <w:color w:val="FFFFFF"/>
                <w:sz w:val="20"/>
                <w:szCs w:val="20"/>
              </w:rPr>
            </w:pPr>
            <w:r w:rsidRPr="00021ABA">
              <w:rPr>
                <w:rFonts w:ascii="Arial" w:hAnsi="Arial" w:cs="Arial"/>
                <w:color w:val="FFFFFF"/>
                <w:sz w:val="20"/>
                <w:szCs w:val="20"/>
              </w:rPr>
              <w:t>MONTO</w:t>
            </w:r>
          </w:p>
        </w:tc>
        <w:tc>
          <w:tcPr>
            <w:tcW w:w="1055" w:type="dxa"/>
            <w:tcBorders>
              <w:top w:val="single" w:sz="8" w:space="0" w:color="auto"/>
              <w:left w:val="nil"/>
              <w:bottom w:val="nil"/>
              <w:right w:val="nil"/>
            </w:tcBorders>
            <w:shd w:val="clear" w:color="auto" w:fill="000000"/>
            <w:noWrap/>
            <w:vAlign w:val="bottom"/>
          </w:tcPr>
          <w:p w:rsidR="0057782A" w:rsidRPr="00021ABA" w:rsidRDefault="0057782A" w:rsidP="00522F35">
            <w:pPr>
              <w:jc w:val="center"/>
              <w:rPr>
                <w:rFonts w:ascii="Arial" w:hAnsi="Arial" w:cs="Arial"/>
                <w:color w:val="FFFFFF"/>
                <w:sz w:val="20"/>
                <w:szCs w:val="20"/>
              </w:rPr>
            </w:pPr>
            <w:r w:rsidRPr="00021ABA">
              <w:rPr>
                <w:rFonts w:ascii="Arial" w:hAnsi="Arial" w:cs="Arial"/>
                <w:color w:val="FFFFFF"/>
                <w:sz w:val="20"/>
                <w:szCs w:val="20"/>
              </w:rPr>
              <w:t>NEGOCIO</w:t>
            </w:r>
          </w:p>
        </w:tc>
        <w:tc>
          <w:tcPr>
            <w:tcW w:w="1030" w:type="dxa"/>
            <w:tcBorders>
              <w:top w:val="single" w:sz="8" w:space="0" w:color="auto"/>
              <w:left w:val="nil"/>
              <w:bottom w:val="nil"/>
              <w:right w:val="nil"/>
            </w:tcBorders>
            <w:shd w:val="clear" w:color="auto" w:fill="000000"/>
            <w:noWrap/>
            <w:vAlign w:val="bottom"/>
          </w:tcPr>
          <w:p w:rsidR="0057782A" w:rsidRPr="00021ABA" w:rsidRDefault="0057782A" w:rsidP="00522F35">
            <w:pPr>
              <w:jc w:val="center"/>
              <w:rPr>
                <w:rFonts w:ascii="Arial" w:hAnsi="Arial" w:cs="Arial"/>
                <w:color w:val="FFFFFF"/>
                <w:sz w:val="20"/>
                <w:szCs w:val="20"/>
              </w:rPr>
            </w:pPr>
            <w:r w:rsidRPr="00021ABA">
              <w:rPr>
                <w:rFonts w:ascii="Arial" w:hAnsi="Arial" w:cs="Arial"/>
                <w:color w:val="FFFFFF"/>
                <w:sz w:val="20"/>
                <w:szCs w:val="20"/>
              </w:rPr>
              <w:t>PERIOD</w:t>
            </w:r>
          </w:p>
        </w:tc>
        <w:tc>
          <w:tcPr>
            <w:tcW w:w="1010" w:type="dxa"/>
            <w:tcBorders>
              <w:top w:val="single" w:sz="8" w:space="0" w:color="auto"/>
              <w:left w:val="nil"/>
              <w:bottom w:val="nil"/>
              <w:right w:val="nil"/>
            </w:tcBorders>
            <w:shd w:val="clear" w:color="auto" w:fill="000000"/>
            <w:noWrap/>
            <w:vAlign w:val="bottom"/>
          </w:tcPr>
          <w:p w:rsidR="0057782A" w:rsidRPr="00021ABA" w:rsidRDefault="0057782A" w:rsidP="00522F35">
            <w:pPr>
              <w:jc w:val="center"/>
              <w:rPr>
                <w:rFonts w:ascii="Arial" w:hAnsi="Arial" w:cs="Arial"/>
                <w:color w:val="FFFFFF"/>
                <w:sz w:val="20"/>
                <w:szCs w:val="20"/>
              </w:rPr>
            </w:pPr>
            <w:r w:rsidRPr="00021ABA">
              <w:rPr>
                <w:rFonts w:ascii="Arial" w:hAnsi="Arial" w:cs="Arial"/>
                <w:color w:val="FFFFFF"/>
                <w:sz w:val="20"/>
                <w:szCs w:val="20"/>
              </w:rPr>
              <w:t>PRECAP</w:t>
            </w:r>
          </w:p>
        </w:tc>
        <w:tc>
          <w:tcPr>
            <w:tcW w:w="1283" w:type="dxa"/>
            <w:tcBorders>
              <w:top w:val="single" w:sz="8" w:space="0" w:color="auto"/>
              <w:left w:val="nil"/>
              <w:bottom w:val="nil"/>
              <w:right w:val="single" w:sz="8" w:space="0" w:color="auto"/>
            </w:tcBorders>
            <w:shd w:val="clear" w:color="auto" w:fill="000000"/>
            <w:noWrap/>
            <w:vAlign w:val="bottom"/>
          </w:tcPr>
          <w:p w:rsidR="0057782A" w:rsidRPr="00021ABA" w:rsidRDefault="0057782A" w:rsidP="00522F35">
            <w:pPr>
              <w:jc w:val="center"/>
              <w:rPr>
                <w:rFonts w:ascii="Arial" w:hAnsi="Arial" w:cs="Arial"/>
                <w:color w:val="FFFFFF"/>
                <w:sz w:val="20"/>
                <w:szCs w:val="20"/>
              </w:rPr>
            </w:pPr>
            <w:r w:rsidRPr="00021ABA">
              <w:rPr>
                <w:rFonts w:ascii="Arial" w:hAnsi="Arial" w:cs="Arial"/>
                <w:color w:val="FFFFFF"/>
                <w:sz w:val="20"/>
                <w:szCs w:val="20"/>
              </w:rPr>
              <w:t>LNINGRESO</w:t>
            </w:r>
          </w:p>
        </w:tc>
      </w:tr>
      <w:tr w:rsidR="0057782A" w:rsidRPr="00021ABA" w:rsidTr="009B67F0">
        <w:trPr>
          <w:trHeight w:val="274"/>
          <w:jc w:val="center"/>
        </w:trPr>
        <w:tc>
          <w:tcPr>
            <w:tcW w:w="1334" w:type="dxa"/>
            <w:tcBorders>
              <w:top w:val="nil"/>
              <w:left w:val="single" w:sz="8" w:space="0" w:color="auto"/>
              <w:bottom w:val="nil"/>
              <w:right w:val="nil"/>
            </w:tcBorders>
            <w:shd w:val="clear" w:color="auto" w:fill="000000"/>
            <w:noWrap/>
            <w:vAlign w:val="bottom"/>
          </w:tcPr>
          <w:p w:rsidR="0057782A" w:rsidRPr="00021ABA" w:rsidRDefault="0057782A" w:rsidP="00522F35">
            <w:pPr>
              <w:jc w:val="center"/>
              <w:rPr>
                <w:rFonts w:ascii="Arial" w:hAnsi="Arial" w:cs="Arial"/>
                <w:color w:val="FFFFFF"/>
                <w:sz w:val="20"/>
                <w:szCs w:val="20"/>
              </w:rPr>
            </w:pPr>
            <w:r w:rsidRPr="00021ABA">
              <w:rPr>
                <w:rFonts w:ascii="Arial" w:hAnsi="Arial" w:cs="Arial"/>
                <w:color w:val="FFFFFF"/>
                <w:sz w:val="20"/>
                <w:szCs w:val="20"/>
              </w:rPr>
              <w:t>ASF</w:t>
            </w:r>
          </w:p>
        </w:tc>
        <w:tc>
          <w:tcPr>
            <w:tcW w:w="991" w:type="dxa"/>
            <w:tcBorders>
              <w:top w:val="nil"/>
              <w:left w:val="nil"/>
              <w:bottom w:val="nil"/>
              <w:right w:val="nil"/>
            </w:tcBorders>
            <w:noWrap/>
            <w:vAlign w:val="bottom"/>
          </w:tcPr>
          <w:p w:rsidR="0057782A" w:rsidRPr="00021ABA" w:rsidRDefault="0057782A" w:rsidP="00522F35">
            <w:pPr>
              <w:jc w:val="center"/>
              <w:rPr>
                <w:rFonts w:ascii="Arial" w:hAnsi="Arial" w:cs="Arial"/>
                <w:sz w:val="20"/>
                <w:szCs w:val="20"/>
              </w:rPr>
            </w:pPr>
            <w:r w:rsidRPr="00021ABA">
              <w:rPr>
                <w:rFonts w:ascii="Arial" w:hAnsi="Arial" w:cs="Arial"/>
                <w:sz w:val="20"/>
                <w:szCs w:val="20"/>
              </w:rPr>
              <w:t>1</w:t>
            </w:r>
          </w:p>
        </w:tc>
        <w:tc>
          <w:tcPr>
            <w:tcW w:w="1109" w:type="dxa"/>
            <w:tcBorders>
              <w:top w:val="nil"/>
              <w:left w:val="nil"/>
              <w:bottom w:val="nil"/>
              <w:right w:val="nil"/>
            </w:tcBorders>
            <w:noWrap/>
            <w:vAlign w:val="bottom"/>
          </w:tcPr>
          <w:p w:rsidR="0057782A" w:rsidRPr="00021ABA" w:rsidRDefault="0057782A" w:rsidP="00522F35">
            <w:pPr>
              <w:jc w:val="center"/>
              <w:rPr>
                <w:rFonts w:ascii="Arial" w:hAnsi="Arial" w:cs="Arial"/>
                <w:sz w:val="20"/>
                <w:szCs w:val="20"/>
              </w:rPr>
            </w:pPr>
            <w:r w:rsidRPr="00021ABA">
              <w:rPr>
                <w:rFonts w:ascii="Arial" w:hAnsi="Arial" w:cs="Arial"/>
                <w:sz w:val="20"/>
                <w:szCs w:val="20"/>
              </w:rPr>
              <w:t>0.4591</w:t>
            </w:r>
          </w:p>
        </w:tc>
        <w:tc>
          <w:tcPr>
            <w:tcW w:w="1048" w:type="dxa"/>
            <w:tcBorders>
              <w:top w:val="nil"/>
              <w:left w:val="nil"/>
              <w:bottom w:val="nil"/>
              <w:right w:val="nil"/>
            </w:tcBorders>
            <w:noWrap/>
            <w:vAlign w:val="bottom"/>
          </w:tcPr>
          <w:p w:rsidR="0057782A" w:rsidRPr="00021ABA" w:rsidRDefault="0057782A" w:rsidP="00522F35">
            <w:pPr>
              <w:jc w:val="center"/>
              <w:rPr>
                <w:rFonts w:ascii="Arial" w:hAnsi="Arial" w:cs="Arial"/>
                <w:sz w:val="20"/>
                <w:szCs w:val="20"/>
              </w:rPr>
            </w:pPr>
            <w:r w:rsidRPr="00021ABA">
              <w:rPr>
                <w:rFonts w:ascii="Arial" w:hAnsi="Arial" w:cs="Arial"/>
                <w:sz w:val="20"/>
                <w:szCs w:val="20"/>
              </w:rPr>
              <w:t>0.2134</w:t>
            </w:r>
          </w:p>
        </w:tc>
        <w:tc>
          <w:tcPr>
            <w:tcW w:w="1055" w:type="dxa"/>
            <w:tcBorders>
              <w:top w:val="nil"/>
              <w:left w:val="nil"/>
              <w:bottom w:val="nil"/>
              <w:right w:val="nil"/>
            </w:tcBorders>
            <w:noWrap/>
            <w:vAlign w:val="bottom"/>
          </w:tcPr>
          <w:p w:rsidR="0057782A" w:rsidRPr="00021ABA" w:rsidRDefault="0057782A" w:rsidP="00522F35">
            <w:pPr>
              <w:jc w:val="center"/>
              <w:rPr>
                <w:rFonts w:ascii="Arial" w:hAnsi="Arial" w:cs="Arial"/>
                <w:sz w:val="20"/>
                <w:szCs w:val="20"/>
              </w:rPr>
            </w:pPr>
            <w:r w:rsidRPr="00021ABA">
              <w:rPr>
                <w:rFonts w:ascii="Arial" w:hAnsi="Arial" w:cs="Arial"/>
                <w:sz w:val="20"/>
                <w:szCs w:val="20"/>
              </w:rPr>
              <w:t>0.2078</w:t>
            </w:r>
          </w:p>
        </w:tc>
        <w:tc>
          <w:tcPr>
            <w:tcW w:w="1030" w:type="dxa"/>
            <w:tcBorders>
              <w:top w:val="nil"/>
              <w:left w:val="nil"/>
              <w:bottom w:val="nil"/>
              <w:right w:val="nil"/>
            </w:tcBorders>
            <w:noWrap/>
            <w:vAlign w:val="bottom"/>
          </w:tcPr>
          <w:p w:rsidR="0057782A" w:rsidRPr="00021ABA" w:rsidRDefault="0057782A" w:rsidP="00522F35">
            <w:pPr>
              <w:jc w:val="center"/>
              <w:rPr>
                <w:rFonts w:ascii="Arial" w:hAnsi="Arial" w:cs="Arial"/>
                <w:sz w:val="20"/>
                <w:szCs w:val="20"/>
              </w:rPr>
            </w:pPr>
            <w:r w:rsidRPr="00021ABA">
              <w:rPr>
                <w:rFonts w:ascii="Arial" w:hAnsi="Arial" w:cs="Arial"/>
                <w:sz w:val="20"/>
                <w:szCs w:val="20"/>
              </w:rPr>
              <w:t>0.1885</w:t>
            </w:r>
          </w:p>
        </w:tc>
        <w:tc>
          <w:tcPr>
            <w:tcW w:w="1010" w:type="dxa"/>
            <w:tcBorders>
              <w:top w:val="nil"/>
              <w:left w:val="nil"/>
              <w:bottom w:val="nil"/>
              <w:right w:val="nil"/>
            </w:tcBorders>
            <w:noWrap/>
            <w:vAlign w:val="bottom"/>
          </w:tcPr>
          <w:p w:rsidR="0057782A" w:rsidRPr="00021ABA" w:rsidRDefault="0057782A" w:rsidP="00522F35">
            <w:pPr>
              <w:jc w:val="center"/>
              <w:rPr>
                <w:rFonts w:ascii="Arial" w:hAnsi="Arial" w:cs="Arial"/>
                <w:sz w:val="20"/>
                <w:szCs w:val="20"/>
              </w:rPr>
            </w:pPr>
            <w:r w:rsidRPr="00021ABA">
              <w:rPr>
                <w:rFonts w:ascii="Arial" w:hAnsi="Arial" w:cs="Arial"/>
                <w:sz w:val="20"/>
                <w:szCs w:val="20"/>
              </w:rPr>
              <w:t>0.4852</w:t>
            </w:r>
          </w:p>
        </w:tc>
        <w:tc>
          <w:tcPr>
            <w:tcW w:w="1283" w:type="dxa"/>
            <w:tcBorders>
              <w:top w:val="nil"/>
              <w:left w:val="nil"/>
              <w:bottom w:val="nil"/>
              <w:right w:val="single" w:sz="8" w:space="0" w:color="auto"/>
            </w:tcBorders>
            <w:noWrap/>
            <w:vAlign w:val="bottom"/>
          </w:tcPr>
          <w:p w:rsidR="0057782A" w:rsidRPr="00021ABA" w:rsidRDefault="0057782A" w:rsidP="00522F35">
            <w:pPr>
              <w:jc w:val="center"/>
              <w:rPr>
                <w:rFonts w:ascii="Arial" w:hAnsi="Arial" w:cs="Arial"/>
                <w:sz w:val="20"/>
                <w:szCs w:val="20"/>
              </w:rPr>
            </w:pPr>
            <w:r w:rsidRPr="00021ABA">
              <w:rPr>
                <w:rFonts w:ascii="Arial" w:hAnsi="Arial" w:cs="Arial"/>
                <w:sz w:val="20"/>
                <w:szCs w:val="20"/>
              </w:rPr>
              <w:t>0.4502</w:t>
            </w:r>
          </w:p>
        </w:tc>
      </w:tr>
      <w:tr w:rsidR="0057782A" w:rsidRPr="00021ABA" w:rsidTr="009B67F0">
        <w:trPr>
          <w:trHeight w:val="274"/>
          <w:jc w:val="center"/>
        </w:trPr>
        <w:tc>
          <w:tcPr>
            <w:tcW w:w="1334" w:type="dxa"/>
            <w:tcBorders>
              <w:top w:val="nil"/>
              <w:left w:val="single" w:sz="8" w:space="0" w:color="auto"/>
              <w:bottom w:val="nil"/>
              <w:right w:val="nil"/>
            </w:tcBorders>
            <w:shd w:val="clear" w:color="auto" w:fill="000000"/>
            <w:noWrap/>
            <w:vAlign w:val="bottom"/>
          </w:tcPr>
          <w:p w:rsidR="0057782A" w:rsidRPr="00021ABA" w:rsidRDefault="0057782A" w:rsidP="00522F35">
            <w:pPr>
              <w:jc w:val="center"/>
              <w:rPr>
                <w:rFonts w:ascii="Arial" w:hAnsi="Arial" w:cs="Arial"/>
                <w:color w:val="FFFFFF"/>
                <w:sz w:val="20"/>
                <w:szCs w:val="20"/>
              </w:rPr>
            </w:pPr>
            <w:r w:rsidRPr="00021ABA">
              <w:rPr>
                <w:rFonts w:ascii="Arial" w:hAnsi="Arial" w:cs="Arial"/>
                <w:color w:val="FFFFFF"/>
                <w:sz w:val="20"/>
                <w:szCs w:val="20"/>
              </w:rPr>
              <w:t>INTERNET</w:t>
            </w:r>
          </w:p>
        </w:tc>
        <w:tc>
          <w:tcPr>
            <w:tcW w:w="991" w:type="dxa"/>
            <w:tcBorders>
              <w:top w:val="nil"/>
              <w:left w:val="nil"/>
              <w:bottom w:val="nil"/>
              <w:right w:val="nil"/>
            </w:tcBorders>
            <w:noWrap/>
            <w:vAlign w:val="bottom"/>
          </w:tcPr>
          <w:p w:rsidR="0057782A" w:rsidRPr="00021ABA" w:rsidRDefault="0057782A" w:rsidP="00522F35">
            <w:pPr>
              <w:jc w:val="center"/>
              <w:rPr>
                <w:rFonts w:ascii="Arial" w:hAnsi="Arial" w:cs="Arial"/>
                <w:sz w:val="20"/>
                <w:szCs w:val="20"/>
              </w:rPr>
            </w:pPr>
            <w:r w:rsidRPr="00021ABA">
              <w:rPr>
                <w:rFonts w:ascii="Arial" w:hAnsi="Arial" w:cs="Arial"/>
                <w:sz w:val="20"/>
                <w:szCs w:val="20"/>
              </w:rPr>
              <w:t>0.4591</w:t>
            </w:r>
          </w:p>
        </w:tc>
        <w:tc>
          <w:tcPr>
            <w:tcW w:w="1109" w:type="dxa"/>
            <w:tcBorders>
              <w:top w:val="nil"/>
              <w:left w:val="nil"/>
              <w:bottom w:val="nil"/>
              <w:right w:val="nil"/>
            </w:tcBorders>
            <w:noWrap/>
            <w:vAlign w:val="bottom"/>
          </w:tcPr>
          <w:p w:rsidR="0057782A" w:rsidRPr="00021ABA" w:rsidRDefault="0057782A" w:rsidP="00522F35">
            <w:pPr>
              <w:jc w:val="center"/>
              <w:rPr>
                <w:rFonts w:ascii="Arial" w:hAnsi="Arial" w:cs="Arial"/>
                <w:sz w:val="20"/>
                <w:szCs w:val="20"/>
              </w:rPr>
            </w:pPr>
            <w:r w:rsidRPr="00021ABA">
              <w:rPr>
                <w:rFonts w:ascii="Arial" w:hAnsi="Arial" w:cs="Arial"/>
                <w:sz w:val="20"/>
                <w:szCs w:val="20"/>
              </w:rPr>
              <w:t>1</w:t>
            </w:r>
          </w:p>
        </w:tc>
        <w:tc>
          <w:tcPr>
            <w:tcW w:w="1048" w:type="dxa"/>
            <w:tcBorders>
              <w:top w:val="nil"/>
              <w:left w:val="nil"/>
              <w:bottom w:val="nil"/>
              <w:right w:val="nil"/>
            </w:tcBorders>
            <w:noWrap/>
            <w:vAlign w:val="bottom"/>
          </w:tcPr>
          <w:p w:rsidR="0057782A" w:rsidRPr="00021ABA" w:rsidRDefault="0057782A" w:rsidP="00522F35">
            <w:pPr>
              <w:jc w:val="center"/>
              <w:rPr>
                <w:rFonts w:ascii="Arial" w:hAnsi="Arial" w:cs="Arial"/>
                <w:sz w:val="20"/>
                <w:szCs w:val="20"/>
              </w:rPr>
            </w:pPr>
            <w:r w:rsidRPr="00021ABA">
              <w:rPr>
                <w:rFonts w:ascii="Arial" w:hAnsi="Arial" w:cs="Arial"/>
                <w:sz w:val="20"/>
                <w:szCs w:val="20"/>
              </w:rPr>
              <w:t>0.2487</w:t>
            </w:r>
          </w:p>
        </w:tc>
        <w:tc>
          <w:tcPr>
            <w:tcW w:w="1055" w:type="dxa"/>
            <w:tcBorders>
              <w:top w:val="nil"/>
              <w:left w:val="nil"/>
              <w:bottom w:val="nil"/>
              <w:right w:val="nil"/>
            </w:tcBorders>
            <w:noWrap/>
            <w:vAlign w:val="bottom"/>
          </w:tcPr>
          <w:p w:rsidR="0057782A" w:rsidRPr="00021ABA" w:rsidRDefault="0057782A" w:rsidP="00522F35">
            <w:pPr>
              <w:jc w:val="center"/>
              <w:rPr>
                <w:rFonts w:ascii="Arial" w:hAnsi="Arial" w:cs="Arial"/>
                <w:sz w:val="20"/>
                <w:szCs w:val="20"/>
              </w:rPr>
            </w:pPr>
            <w:r w:rsidRPr="00021ABA">
              <w:rPr>
                <w:rFonts w:ascii="Arial" w:hAnsi="Arial" w:cs="Arial"/>
                <w:sz w:val="20"/>
                <w:szCs w:val="20"/>
              </w:rPr>
              <w:t>0.0689</w:t>
            </w:r>
          </w:p>
        </w:tc>
        <w:tc>
          <w:tcPr>
            <w:tcW w:w="1030" w:type="dxa"/>
            <w:tcBorders>
              <w:top w:val="nil"/>
              <w:left w:val="nil"/>
              <w:bottom w:val="nil"/>
              <w:right w:val="nil"/>
            </w:tcBorders>
            <w:noWrap/>
            <w:vAlign w:val="bottom"/>
          </w:tcPr>
          <w:p w:rsidR="0057782A" w:rsidRPr="00021ABA" w:rsidRDefault="0057782A" w:rsidP="00522F35">
            <w:pPr>
              <w:jc w:val="center"/>
              <w:rPr>
                <w:rFonts w:ascii="Arial" w:hAnsi="Arial" w:cs="Arial"/>
                <w:sz w:val="20"/>
                <w:szCs w:val="20"/>
              </w:rPr>
            </w:pPr>
            <w:r w:rsidRPr="00021ABA">
              <w:rPr>
                <w:rFonts w:ascii="Arial" w:hAnsi="Arial" w:cs="Arial"/>
                <w:sz w:val="20"/>
                <w:szCs w:val="20"/>
              </w:rPr>
              <w:t>0.0328</w:t>
            </w:r>
          </w:p>
        </w:tc>
        <w:tc>
          <w:tcPr>
            <w:tcW w:w="1010" w:type="dxa"/>
            <w:tcBorders>
              <w:top w:val="nil"/>
              <w:left w:val="nil"/>
              <w:bottom w:val="nil"/>
              <w:right w:val="nil"/>
            </w:tcBorders>
            <w:noWrap/>
            <w:vAlign w:val="bottom"/>
          </w:tcPr>
          <w:p w:rsidR="0057782A" w:rsidRPr="00021ABA" w:rsidRDefault="0057782A" w:rsidP="00522F35">
            <w:pPr>
              <w:jc w:val="center"/>
              <w:rPr>
                <w:rFonts w:ascii="Arial" w:hAnsi="Arial" w:cs="Arial"/>
                <w:sz w:val="20"/>
                <w:szCs w:val="20"/>
              </w:rPr>
            </w:pPr>
            <w:r w:rsidRPr="00021ABA">
              <w:rPr>
                <w:rFonts w:ascii="Arial" w:hAnsi="Arial" w:cs="Arial"/>
                <w:sz w:val="20"/>
                <w:szCs w:val="20"/>
              </w:rPr>
              <w:t>0.4766</w:t>
            </w:r>
          </w:p>
        </w:tc>
        <w:tc>
          <w:tcPr>
            <w:tcW w:w="1283" w:type="dxa"/>
            <w:tcBorders>
              <w:top w:val="nil"/>
              <w:left w:val="nil"/>
              <w:bottom w:val="nil"/>
              <w:right w:val="single" w:sz="8" w:space="0" w:color="auto"/>
            </w:tcBorders>
            <w:noWrap/>
            <w:vAlign w:val="bottom"/>
          </w:tcPr>
          <w:p w:rsidR="0057782A" w:rsidRPr="00021ABA" w:rsidRDefault="0057782A" w:rsidP="00522F35">
            <w:pPr>
              <w:jc w:val="center"/>
              <w:rPr>
                <w:rFonts w:ascii="Arial" w:hAnsi="Arial" w:cs="Arial"/>
                <w:sz w:val="20"/>
                <w:szCs w:val="20"/>
              </w:rPr>
            </w:pPr>
            <w:r w:rsidRPr="00021ABA">
              <w:rPr>
                <w:rFonts w:ascii="Arial" w:hAnsi="Arial" w:cs="Arial"/>
                <w:sz w:val="20"/>
                <w:szCs w:val="20"/>
              </w:rPr>
              <w:t>0.3494</w:t>
            </w:r>
          </w:p>
        </w:tc>
      </w:tr>
      <w:tr w:rsidR="0057782A" w:rsidRPr="00021ABA" w:rsidTr="009B67F0">
        <w:trPr>
          <w:trHeight w:val="274"/>
          <w:jc w:val="center"/>
        </w:trPr>
        <w:tc>
          <w:tcPr>
            <w:tcW w:w="1334" w:type="dxa"/>
            <w:tcBorders>
              <w:top w:val="nil"/>
              <w:left w:val="single" w:sz="8" w:space="0" w:color="auto"/>
              <w:bottom w:val="nil"/>
              <w:right w:val="nil"/>
            </w:tcBorders>
            <w:shd w:val="clear" w:color="auto" w:fill="000000"/>
            <w:noWrap/>
            <w:vAlign w:val="bottom"/>
          </w:tcPr>
          <w:p w:rsidR="0057782A" w:rsidRPr="00021ABA" w:rsidRDefault="0057782A" w:rsidP="00522F35">
            <w:pPr>
              <w:jc w:val="center"/>
              <w:rPr>
                <w:rFonts w:ascii="Arial" w:hAnsi="Arial" w:cs="Arial"/>
                <w:color w:val="FFFFFF"/>
                <w:sz w:val="20"/>
                <w:szCs w:val="20"/>
              </w:rPr>
            </w:pPr>
            <w:r w:rsidRPr="00021ABA">
              <w:rPr>
                <w:rFonts w:ascii="Arial" w:hAnsi="Arial" w:cs="Arial"/>
                <w:color w:val="FFFFFF"/>
                <w:sz w:val="20"/>
                <w:szCs w:val="20"/>
              </w:rPr>
              <w:t>MONTO</w:t>
            </w:r>
          </w:p>
        </w:tc>
        <w:tc>
          <w:tcPr>
            <w:tcW w:w="991" w:type="dxa"/>
            <w:tcBorders>
              <w:top w:val="nil"/>
              <w:left w:val="nil"/>
              <w:bottom w:val="nil"/>
              <w:right w:val="nil"/>
            </w:tcBorders>
            <w:noWrap/>
            <w:vAlign w:val="bottom"/>
          </w:tcPr>
          <w:p w:rsidR="0057782A" w:rsidRPr="00021ABA" w:rsidRDefault="0057782A" w:rsidP="00522F35">
            <w:pPr>
              <w:jc w:val="center"/>
              <w:rPr>
                <w:rFonts w:ascii="Arial" w:hAnsi="Arial" w:cs="Arial"/>
                <w:sz w:val="20"/>
                <w:szCs w:val="20"/>
              </w:rPr>
            </w:pPr>
            <w:r w:rsidRPr="00021ABA">
              <w:rPr>
                <w:rFonts w:ascii="Arial" w:hAnsi="Arial" w:cs="Arial"/>
                <w:sz w:val="20"/>
                <w:szCs w:val="20"/>
              </w:rPr>
              <w:t>0.2134</w:t>
            </w:r>
          </w:p>
        </w:tc>
        <w:tc>
          <w:tcPr>
            <w:tcW w:w="1109" w:type="dxa"/>
            <w:tcBorders>
              <w:top w:val="nil"/>
              <w:left w:val="nil"/>
              <w:bottom w:val="nil"/>
              <w:right w:val="nil"/>
            </w:tcBorders>
            <w:noWrap/>
            <w:vAlign w:val="bottom"/>
          </w:tcPr>
          <w:p w:rsidR="0057782A" w:rsidRPr="00021ABA" w:rsidRDefault="0057782A" w:rsidP="00522F35">
            <w:pPr>
              <w:jc w:val="center"/>
              <w:rPr>
                <w:rFonts w:ascii="Arial" w:hAnsi="Arial" w:cs="Arial"/>
                <w:sz w:val="20"/>
                <w:szCs w:val="20"/>
              </w:rPr>
            </w:pPr>
            <w:r w:rsidRPr="00021ABA">
              <w:rPr>
                <w:rFonts w:ascii="Arial" w:hAnsi="Arial" w:cs="Arial"/>
                <w:sz w:val="20"/>
                <w:szCs w:val="20"/>
              </w:rPr>
              <w:t>0.2487</w:t>
            </w:r>
          </w:p>
        </w:tc>
        <w:tc>
          <w:tcPr>
            <w:tcW w:w="1048" w:type="dxa"/>
            <w:tcBorders>
              <w:top w:val="nil"/>
              <w:left w:val="nil"/>
              <w:bottom w:val="nil"/>
              <w:right w:val="nil"/>
            </w:tcBorders>
            <w:noWrap/>
            <w:vAlign w:val="bottom"/>
          </w:tcPr>
          <w:p w:rsidR="0057782A" w:rsidRPr="00021ABA" w:rsidRDefault="0057782A" w:rsidP="00522F35">
            <w:pPr>
              <w:jc w:val="center"/>
              <w:rPr>
                <w:rFonts w:ascii="Arial" w:hAnsi="Arial" w:cs="Arial"/>
                <w:sz w:val="20"/>
                <w:szCs w:val="20"/>
              </w:rPr>
            </w:pPr>
            <w:r w:rsidRPr="00021ABA">
              <w:rPr>
                <w:rFonts w:ascii="Arial" w:hAnsi="Arial" w:cs="Arial"/>
                <w:sz w:val="20"/>
                <w:szCs w:val="20"/>
              </w:rPr>
              <w:t>1</w:t>
            </w:r>
          </w:p>
        </w:tc>
        <w:tc>
          <w:tcPr>
            <w:tcW w:w="1055" w:type="dxa"/>
            <w:tcBorders>
              <w:top w:val="nil"/>
              <w:left w:val="nil"/>
              <w:bottom w:val="nil"/>
              <w:right w:val="nil"/>
            </w:tcBorders>
            <w:noWrap/>
            <w:vAlign w:val="bottom"/>
          </w:tcPr>
          <w:p w:rsidR="0057782A" w:rsidRPr="00021ABA" w:rsidRDefault="0057782A" w:rsidP="00522F35">
            <w:pPr>
              <w:jc w:val="center"/>
              <w:rPr>
                <w:rFonts w:ascii="Arial" w:hAnsi="Arial" w:cs="Arial"/>
                <w:sz w:val="20"/>
                <w:szCs w:val="20"/>
              </w:rPr>
            </w:pPr>
            <w:r w:rsidRPr="00021ABA">
              <w:rPr>
                <w:rFonts w:ascii="Arial" w:hAnsi="Arial" w:cs="Arial"/>
                <w:sz w:val="20"/>
                <w:szCs w:val="20"/>
              </w:rPr>
              <w:t>0.1251</w:t>
            </w:r>
          </w:p>
        </w:tc>
        <w:tc>
          <w:tcPr>
            <w:tcW w:w="1030" w:type="dxa"/>
            <w:tcBorders>
              <w:top w:val="nil"/>
              <w:left w:val="nil"/>
              <w:bottom w:val="nil"/>
              <w:right w:val="nil"/>
            </w:tcBorders>
            <w:noWrap/>
            <w:vAlign w:val="bottom"/>
          </w:tcPr>
          <w:p w:rsidR="0057782A" w:rsidRPr="00021ABA" w:rsidRDefault="0057782A" w:rsidP="00522F35">
            <w:pPr>
              <w:jc w:val="center"/>
              <w:rPr>
                <w:rFonts w:ascii="Arial" w:hAnsi="Arial" w:cs="Arial"/>
                <w:sz w:val="20"/>
                <w:szCs w:val="20"/>
              </w:rPr>
            </w:pPr>
            <w:r w:rsidRPr="00021ABA">
              <w:rPr>
                <w:rFonts w:ascii="Arial" w:hAnsi="Arial" w:cs="Arial"/>
                <w:sz w:val="20"/>
                <w:szCs w:val="20"/>
              </w:rPr>
              <w:t>-0.1968</w:t>
            </w:r>
          </w:p>
        </w:tc>
        <w:tc>
          <w:tcPr>
            <w:tcW w:w="1010" w:type="dxa"/>
            <w:tcBorders>
              <w:top w:val="nil"/>
              <w:left w:val="nil"/>
              <w:bottom w:val="nil"/>
              <w:right w:val="nil"/>
            </w:tcBorders>
            <w:noWrap/>
            <w:vAlign w:val="bottom"/>
          </w:tcPr>
          <w:p w:rsidR="0057782A" w:rsidRPr="00021ABA" w:rsidRDefault="0057782A" w:rsidP="00522F35">
            <w:pPr>
              <w:jc w:val="center"/>
              <w:rPr>
                <w:rFonts w:ascii="Arial" w:hAnsi="Arial" w:cs="Arial"/>
                <w:sz w:val="20"/>
                <w:szCs w:val="20"/>
              </w:rPr>
            </w:pPr>
            <w:r w:rsidRPr="00021ABA">
              <w:rPr>
                <w:rFonts w:ascii="Arial" w:hAnsi="Arial" w:cs="Arial"/>
                <w:sz w:val="20"/>
                <w:szCs w:val="20"/>
              </w:rPr>
              <w:t>0.2487</w:t>
            </w:r>
          </w:p>
        </w:tc>
        <w:tc>
          <w:tcPr>
            <w:tcW w:w="1283" w:type="dxa"/>
            <w:tcBorders>
              <w:top w:val="nil"/>
              <w:left w:val="nil"/>
              <w:bottom w:val="nil"/>
              <w:right w:val="single" w:sz="8" w:space="0" w:color="auto"/>
            </w:tcBorders>
            <w:noWrap/>
            <w:vAlign w:val="bottom"/>
          </w:tcPr>
          <w:p w:rsidR="0057782A" w:rsidRPr="00021ABA" w:rsidRDefault="0057782A" w:rsidP="00522F35">
            <w:pPr>
              <w:jc w:val="center"/>
              <w:rPr>
                <w:rFonts w:ascii="Arial" w:hAnsi="Arial" w:cs="Arial"/>
                <w:sz w:val="20"/>
                <w:szCs w:val="20"/>
              </w:rPr>
            </w:pPr>
            <w:r w:rsidRPr="00021ABA">
              <w:rPr>
                <w:rFonts w:ascii="Arial" w:hAnsi="Arial" w:cs="Arial"/>
                <w:sz w:val="20"/>
                <w:szCs w:val="20"/>
              </w:rPr>
              <w:t>0.2310</w:t>
            </w:r>
          </w:p>
        </w:tc>
      </w:tr>
      <w:tr w:rsidR="0057782A" w:rsidRPr="00021ABA" w:rsidTr="009B67F0">
        <w:trPr>
          <w:trHeight w:val="274"/>
          <w:jc w:val="center"/>
        </w:trPr>
        <w:tc>
          <w:tcPr>
            <w:tcW w:w="1334" w:type="dxa"/>
            <w:tcBorders>
              <w:top w:val="nil"/>
              <w:left w:val="single" w:sz="8" w:space="0" w:color="auto"/>
              <w:bottom w:val="nil"/>
              <w:right w:val="nil"/>
            </w:tcBorders>
            <w:shd w:val="clear" w:color="auto" w:fill="000000"/>
            <w:noWrap/>
            <w:vAlign w:val="bottom"/>
          </w:tcPr>
          <w:p w:rsidR="0057782A" w:rsidRPr="00021ABA" w:rsidRDefault="0057782A" w:rsidP="00522F35">
            <w:pPr>
              <w:jc w:val="center"/>
              <w:rPr>
                <w:rFonts w:ascii="Arial" w:hAnsi="Arial" w:cs="Arial"/>
                <w:color w:val="FFFFFF"/>
                <w:sz w:val="20"/>
                <w:szCs w:val="20"/>
              </w:rPr>
            </w:pPr>
            <w:r w:rsidRPr="00021ABA">
              <w:rPr>
                <w:rFonts w:ascii="Arial" w:hAnsi="Arial" w:cs="Arial"/>
                <w:color w:val="FFFFFF"/>
                <w:sz w:val="20"/>
                <w:szCs w:val="20"/>
              </w:rPr>
              <w:t>NEGOCIO</w:t>
            </w:r>
          </w:p>
        </w:tc>
        <w:tc>
          <w:tcPr>
            <w:tcW w:w="991" w:type="dxa"/>
            <w:tcBorders>
              <w:top w:val="nil"/>
              <w:left w:val="nil"/>
              <w:bottom w:val="nil"/>
              <w:right w:val="nil"/>
            </w:tcBorders>
            <w:noWrap/>
            <w:vAlign w:val="bottom"/>
          </w:tcPr>
          <w:p w:rsidR="0057782A" w:rsidRPr="00021ABA" w:rsidRDefault="0057782A" w:rsidP="00522F35">
            <w:pPr>
              <w:jc w:val="center"/>
              <w:rPr>
                <w:rFonts w:ascii="Arial" w:hAnsi="Arial" w:cs="Arial"/>
                <w:sz w:val="20"/>
                <w:szCs w:val="20"/>
              </w:rPr>
            </w:pPr>
            <w:r w:rsidRPr="00021ABA">
              <w:rPr>
                <w:rFonts w:ascii="Arial" w:hAnsi="Arial" w:cs="Arial"/>
                <w:sz w:val="20"/>
                <w:szCs w:val="20"/>
              </w:rPr>
              <w:t>0.2078</w:t>
            </w:r>
          </w:p>
        </w:tc>
        <w:tc>
          <w:tcPr>
            <w:tcW w:w="1109" w:type="dxa"/>
            <w:tcBorders>
              <w:top w:val="nil"/>
              <w:left w:val="nil"/>
              <w:bottom w:val="nil"/>
              <w:right w:val="nil"/>
            </w:tcBorders>
            <w:noWrap/>
            <w:vAlign w:val="bottom"/>
          </w:tcPr>
          <w:p w:rsidR="0057782A" w:rsidRPr="00021ABA" w:rsidRDefault="0057782A" w:rsidP="00522F35">
            <w:pPr>
              <w:jc w:val="center"/>
              <w:rPr>
                <w:rFonts w:ascii="Arial" w:hAnsi="Arial" w:cs="Arial"/>
                <w:sz w:val="20"/>
                <w:szCs w:val="20"/>
              </w:rPr>
            </w:pPr>
            <w:r w:rsidRPr="00021ABA">
              <w:rPr>
                <w:rFonts w:ascii="Arial" w:hAnsi="Arial" w:cs="Arial"/>
                <w:sz w:val="20"/>
                <w:szCs w:val="20"/>
              </w:rPr>
              <w:t>0.0689</w:t>
            </w:r>
          </w:p>
        </w:tc>
        <w:tc>
          <w:tcPr>
            <w:tcW w:w="1048" w:type="dxa"/>
            <w:tcBorders>
              <w:top w:val="nil"/>
              <w:left w:val="nil"/>
              <w:bottom w:val="nil"/>
              <w:right w:val="nil"/>
            </w:tcBorders>
            <w:noWrap/>
            <w:vAlign w:val="bottom"/>
          </w:tcPr>
          <w:p w:rsidR="0057782A" w:rsidRPr="00021ABA" w:rsidRDefault="0057782A" w:rsidP="00522F35">
            <w:pPr>
              <w:jc w:val="center"/>
              <w:rPr>
                <w:rFonts w:ascii="Arial" w:hAnsi="Arial" w:cs="Arial"/>
                <w:sz w:val="20"/>
                <w:szCs w:val="20"/>
              </w:rPr>
            </w:pPr>
            <w:r w:rsidRPr="00021ABA">
              <w:rPr>
                <w:rFonts w:ascii="Arial" w:hAnsi="Arial" w:cs="Arial"/>
                <w:sz w:val="20"/>
                <w:szCs w:val="20"/>
              </w:rPr>
              <w:t>0.1251</w:t>
            </w:r>
          </w:p>
        </w:tc>
        <w:tc>
          <w:tcPr>
            <w:tcW w:w="1055" w:type="dxa"/>
            <w:tcBorders>
              <w:top w:val="nil"/>
              <w:left w:val="nil"/>
              <w:bottom w:val="nil"/>
              <w:right w:val="nil"/>
            </w:tcBorders>
            <w:noWrap/>
            <w:vAlign w:val="bottom"/>
          </w:tcPr>
          <w:p w:rsidR="0057782A" w:rsidRPr="00021ABA" w:rsidRDefault="0057782A" w:rsidP="00522F35">
            <w:pPr>
              <w:jc w:val="center"/>
              <w:rPr>
                <w:rFonts w:ascii="Arial" w:hAnsi="Arial" w:cs="Arial"/>
                <w:sz w:val="20"/>
                <w:szCs w:val="20"/>
              </w:rPr>
            </w:pPr>
            <w:r w:rsidRPr="00021ABA">
              <w:rPr>
                <w:rFonts w:ascii="Arial" w:hAnsi="Arial" w:cs="Arial"/>
                <w:sz w:val="20"/>
                <w:szCs w:val="20"/>
              </w:rPr>
              <w:t>1</w:t>
            </w:r>
          </w:p>
        </w:tc>
        <w:tc>
          <w:tcPr>
            <w:tcW w:w="1030" w:type="dxa"/>
            <w:tcBorders>
              <w:top w:val="nil"/>
              <w:left w:val="nil"/>
              <w:bottom w:val="nil"/>
              <w:right w:val="nil"/>
            </w:tcBorders>
            <w:noWrap/>
            <w:vAlign w:val="bottom"/>
          </w:tcPr>
          <w:p w:rsidR="0057782A" w:rsidRPr="00021ABA" w:rsidRDefault="0057782A" w:rsidP="00522F35">
            <w:pPr>
              <w:jc w:val="center"/>
              <w:rPr>
                <w:rFonts w:ascii="Arial" w:hAnsi="Arial" w:cs="Arial"/>
                <w:sz w:val="20"/>
                <w:szCs w:val="20"/>
              </w:rPr>
            </w:pPr>
            <w:r w:rsidRPr="00021ABA">
              <w:rPr>
                <w:rFonts w:ascii="Arial" w:hAnsi="Arial" w:cs="Arial"/>
                <w:sz w:val="20"/>
                <w:szCs w:val="20"/>
              </w:rPr>
              <w:t>0.1114</w:t>
            </w:r>
          </w:p>
        </w:tc>
        <w:tc>
          <w:tcPr>
            <w:tcW w:w="1010" w:type="dxa"/>
            <w:tcBorders>
              <w:top w:val="nil"/>
              <w:left w:val="nil"/>
              <w:bottom w:val="nil"/>
              <w:right w:val="nil"/>
            </w:tcBorders>
            <w:noWrap/>
            <w:vAlign w:val="bottom"/>
          </w:tcPr>
          <w:p w:rsidR="0057782A" w:rsidRPr="00021ABA" w:rsidRDefault="0057782A" w:rsidP="00522F35">
            <w:pPr>
              <w:jc w:val="center"/>
              <w:rPr>
                <w:rFonts w:ascii="Arial" w:hAnsi="Arial" w:cs="Arial"/>
                <w:sz w:val="20"/>
                <w:szCs w:val="20"/>
              </w:rPr>
            </w:pPr>
            <w:r w:rsidRPr="00021ABA">
              <w:rPr>
                <w:rFonts w:ascii="Arial" w:hAnsi="Arial" w:cs="Arial"/>
                <w:sz w:val="20"/>
                <w:szCs w:val="20"/>
              </w:rPr>
              <w:t>0.2114</w:t>
            </w:r>
          </w:p>
        </w:tc>
        <w:tc>
          <w:tcPr>
            <w:tcW w:w="1283" w:type="dxa"/>
            <w:tcBorders>
              <w:top w:val="nil"/>
              <w:left w:val="nil"/>
              <w:bottom w:val="nil"/>
              <w:right w:val="single" w:sz="8" w:space="0" w:color="auto"/>
            </w:tcBorders>
            <w:noWrap/>
            <w:vAlign w:val="bottom"/>
          </w:tcPr>
          <w:p w:rsidR="0057782A" w:rsidRPr="00021ABA" w:rsidRDefault="0057782A" w:rsidP="00522F35">
            <w:pPr>
              <w:jc w:val="center"/>
              <w:rPr>
                <w:rFonts w:ascii="Arial" w:hAnsi="Arial" w:cs="Arial"/>
                <w:sz w:val="20"/>
                <w:szCs w:val="20"/>
              </w:rPr>
            </w:pPr>
            <w:r w:rsidRPr="00021ABA">
              <w:rPr>
                <w:rFonts w:ascii="Arial" w:hAnsi="Arial" w:cs="Arial"/>
                <w:sz w:val="20"/>
                <w:szCs w:val="20"/>
              </w:rPr>
              <w:t>0.3860</w:t>
            </w:r>
          </w:p>
        </w:tc>
      </w:tr>
      <w:tr w:rsidR="0057782A" w:rsidRPr="00021ABA" w:rsidTr="009B67F0">
        <w:trPr>
          <w:trHeight w:val="274"/>
          <w:jc w:val="center"/>
        </w:trPr>
        <w:tc>
          <w:tcPr>
            <w:tcW w:w="1334" w:type="dxa"/>
            <w:tcBorders>
              <w:top w:val="nil"/>
              <w:left w:val="single" w:sz="8" w:space="0" w:color="auto"/>
              <w:bottom w:val="nil"/>
              <w:right w:val="nil"/>
            </w:tcBorders>
            <w:shd w:val="clear" w:color="auto" w:fill="000000"/>
            <w:noWrap/>
            <w:vAlign w:val="bottom"/>
          </w:tcPr>
          <w:p w:rsidR="0057782A" w:rsidRPr="00021ABA" w:rsidRDefault="0057782A" w:rsidP="00522F35">
            <w:pPr>
              <w:jc w:val="center"/>
              <w:rPr>
                <w:rFonts w:ascii="Arial" w:hAnsi="Arial" w:cs="Arial"/>
                <w:color w:val="FFFFFF"/>
                <w:sz w:val="20"/>
                <w:szCs w:val="20"/>
              </w:rPr>
            </w:pPr>
            <w:r w:rsidRPr="00021ABA">
              <w:rPr>
                <w:rFonts w:ascii="Arial" w:hAnsi="Arial" w:cs="Arial"/>
                <w:color w:val="FFFFFF"/>
                <w:sz w:val="20"/>
                <w:szCs w:val="20"/>
              </w:rPr>
              <w:t>PERIOD</w:t>
            </w:r>
          </w:p>
        </w:tc>
        <w:tc>
          <w:tcPr>
            <w:tcW w:w="991" w:type="dxa"/>
            <w:tcBorders>
              <w:top w:val="nil"/>
              <w:left w:val="nil"/>
              <w:bottom w:val="nil"/>
              <w:right w:val="nil"/>
            </w:tcBorders>
            <w:noWrap/>
            <w:vAlign w:val="bottom"/>
          </w:tcPr>
          <w:p w:rsidR="0057782A" w:rsidRPr="00021ABA" w:rsidRDefault="0057782A" w:rsidP="00522F35">
            <w:pPr>
              <w:jc w:val="center"/>
              <w:rPr>
                <w:rFonts w:ascii="Arial" w:hAnsi="Arial" w:cs="Arial"/>
                <w:sz w:val="20"/>
                <w:szCs w:val="20"/>
              </w:rPr>
            </w:pPr>
            <w:r w:rsidRPr="00021ABA">
              <w:rPr>
                <w:rFonts w:ascii="Arial" w:hAnsi="Arial" w:cs="Arial"/>
                <w:sz w:val="20"/>
                <w:szCs w:val="20"/>
              </w:rPr>
              <w:t>0.1885</w:t>
            </w:r>
          </w:p>
        </w:tc>
        <w:tc>
          <w:tcPr>
            <w:tcW w:w="1109" w:type="dxa"/>
            <w:tcBorders>
              <w:top w:val="nil"/>
              <w:left w:val="nil"/>
              <w:bottom w:val="nil"/>
              <w:right w:val="nil"/>
            </w:tcBorders>
            <w:noWrap/>
            <w:vAlign w:val="bottom"/>
          </w:tcPr>
          <w:p w:rsidR="0057782A" w:rsidRPr="00021ABA" w:rsidRDefault="0057782A" w:rsidP="00522F35">
            <w:pPr>
              <w:jc w:val="center"/>
              <w:rPr>
                <w:rFonts w:ascii="Arial" w:hAnsi="Arial" w:cs="Arial"/>
                <w:sz w:val="20"/>
                <w:szCs w:val="20"/>
              </w:rPr>
            </w:pPr>
            <w:r w:rsidRPr="00021ABA">
              <w:rPr>
                <w:rFonts w:ascii="Arial" w:hAnsi="Arial" w:cs="Arial"/>
                <w:sz w:val="20"/>
                <w:szCs w:val="20"/>
              </w:rPr>
              <w:t>0.0328</w:t>
            </w:r>
          </w:p>
        </w:tc>
        <w:tc>
          <w:tcPr>
            <w:tcW w:w="1048" w:type="dxa"/>
            <w:tcBorders>
              <w:top w:val="nil"/>
              <w:left w:val="nil"/>
              <w:bottom w:val="nil"/>
              <w:right w:val="nil"/>
            </w:tcBorders>
            <w:noWrap/>
            <w:vAlign w:val="bottom"/>
          </w:tcPr>
          <w:p w:rsidR="0057782A" w:rsidRPr="00021ABA" w:rsidRDefault="0057782A" w:rsidP="00522F35">
            <w:pPr>
              <w:jc w:val="center"/>
              <w:rPr>
                <w:rFonts w:ascii="Arial" w:hAnsi="Arial" w:cs="Arial"/>
                <w:sz w:val="20"/>
                <w:szCs w:val="20"/>
              </w:rPr>
            </w:pPr>
            <w:r w:rsidRPr="00021ABA">
              <w:rPr>
                <w:rFonts w:ascii="Arial" w:hAnsi="Arial" w:cs="Arial"/>
                <w:sz w:val="20"/>
                <w:szCs w:val="20"/>
              </w:rPr>
              <w:t>-0.1968</w:t>
            </w:r>
          </w:p>
        </w:tc>
        <w:tc>
          <w:tcPr>
            <w:tcW w:w="1055" w:type="dxa"/>
            <w:tcBorders>
              <w:top w:val="nil"/>
              <w:left w:val="nil"/>
              <w:bottom w:val="nil"/>
              <w:right w:val="nil"/>
            </w:tcBorders>
            <w:noWrap/>
            <w:vAlign w:val="bottom"/>
          </w:tcPr>
          <w:p w:rsidR="0057782A" w:rsidRPr="00021ABA" w:rsidRDefault="0057782A" w:rsidP="00522F35">
            <w:pPr>
              <w:jc w:val="center"/>
              <w:rPr>
                <w:rFonts w:ascii="Arial" w:hAnsi="Arial" w:cs="Arial"/>
                <w:sz w:val="20"/>
                <w:szCs w:val="20"/>
              </w:rPr>
            </w:pPr>
            <w:r w:rsidRPr="00021ABA">
              <w:rPr>
                <w:rFonts w:ascii="Arial" w:hAnsi="Arial" w:cs="Arial"/>
                <w:sz w:val="20"/>
                <w:szCs w:val="20"/>
              </w:rPr>
              <w:t>0.1114</w:t>
            </w:r>
          </w:p>
        </w:tc>
        <w:tc>
          <w:tcPr>
            <w:tcW w:w="1030" w:type="dxa"/>
            <w:tcBorders>
              <w:top w:val="nil"/>
              <w:left w:val="nil"/>
              <w:bottom w:val="nil"/>
              <w:right w:val="nil"/>
            </w:tcBorders>
            <w:noWrap/>
            <w:vAlign w:val="bottom"/>
          </w:tcPr>
          <w:p w:rsidR="0057782A" w:rsidRPr="00021ABA" w:rsidRDefault="0057782A" w:rsidP="00522F35">
            <w:pPr>
              <w:jc w:val="center"/>
              <w:rPr>
                <w:rFonts w:ascii="Arial" w:hAnsi="Arial" w:cs="Arial"/>
                <w:sz w:val="20"/>
                <w:szCs w:val="20"/>
              </w:rPr>
            </w:pPr>
            <w:r w:rsidRPr="00021ABA">
              <w:rPr>
                <w:rFonts w:ascii="Arial" w:hAnsi="Arial" w:cs="Arial"/>
                <w:sz w:val="20"/>
                <w:szCs w:val="20"/>
              </w:rPr>
              <w:t>1</w:t>
            </w:r>
          </w:p>
        </w:tc>
        <w:tc>
          <w:tcPr>
            <w:tcW w:w="1010" w:type="dxa"/>
            <w:tcBorders>
              <w:top w:val="nil"/>
              <w:left w:val="nil"/>
              <w:bottom w:val="nil"/>
              <w:right w:val="nil"/>
            </w:tcBorders>
            <w:noWrap/>
            <w:vAlign w:val="bottom"/>
          </w:tcPr>
          <w:p w:rsidR="0057782A" w:rsidRPr="00021ABA" w:rsidRDefault="0057782A" w:rsidP="00522F35">
            <w:pPr>
              <w:jc w:val="center"/>
              <w:rPr>
                <w:rFonts w:ascii="Arial" w:hAnsi="Arial" w:cs="Arial"/>
                <w:sz w:val="20"/>
                <w:szCs w:val="20"/>
              </w:rPr>
            </w:pPr>
            <w:r w:rsidRPr="00021ABA">
              <w:rPr>
                <w:rFonts w:ascii="Arial" w:hAnsi="Arial" w:cs="Arial"/>
                <w:sz w:val="20"/>
                <w:szCs w:val="20"/>
              </w:rPr>
              <w:t>0.0743</w:t>
            </w:r>
          </w:p>
        </w:tc>
        <w:tc>
          <w:tcPr>
            <w:tcW w:w="1283" w:type="dxa"/>
            <w:tcBorders>
              <w:top w:val="nil"/>
              <w:left w:val="nil"/>
              <w:bottom w:val="nil"/>
              <w:right w:val="single" w:sz="8" w:space="0" w:color="auto"/>
            </w:tcBorders>
            <w:noWrap/>
            <w:vAlign w:val="bottom"/>
          </w:tcPr>
          <w:p w:rsidR="0057782A" w:rsidRPr="00021ABA" w:rsidRDefault="0057782A" w:rsidP="00522F35">
            <w:pPr>
              <w:jc w:val="center"/>
              <w:rPr>
                <w:rFonts w:ascii="Arial" w:hAnsi="Arial" w:cs="Arial"/>
                <w:sz w:val="20"/>
                <w:szCs w:val="20"/>
              </w:rPr>
            </w:pPr>
            <w:r w:rsidRPr="00021ABA">
              <w:rPr>
                <w:rFonts w:ascii="Arial" w:hAnsi="Arial" w:cs="Arial"/>
                <w:sz w:val="20"/>
                <w:szCs w:val="20"/>
              </w:rPr>
              <w:t>0.1402</w:t>
            </w:r>
          </w:p>
        </w:tc>
      </w:tr>
      <w:tr w:rsidR="0057782A" w:rsidRPr="00021ABA" w:rsidTr="009B67F0">
        <w:trPr>
          <w:trHeight w:val="274"/>
          <w:jc w:val="center"/>
        </w:trPr>
        <w:tc>
          <w:tcPr>
            <w:tcW w:w="1334" w:type="dxa"/>
            <w:tcBorders>
              <w:top w:val="nil"/>
              <w:left w:val="single" w:sz="8" w:space="0" w:color="auto"/>
              <w:bottom w:val="nil"/>
              <w:right w:val="nil"/>
            </w:tcBorders>
            <w:shd w:val="clear" w:color="auto" w:fill="000000"/>
            <w:noWrap/>
            <w:vAlign w:val="bottom"/>
          </w:tcPr>
          <w:p w:rsidR="0057782A" w:rsidRPr="00021ABA" w:rsidRDefault="0057782A" w:rsidP="00522F35">
            <w:pPr>
              <w:jc w:val="center"/>
              <w:rPr>
                <w:rFonts w:ascii="Arial" w:hAnsi="Arial" w:cs="Arial"/>
                <w:color w:val="FFFFFF"/>
                <w:sz w:val="20"/>
                <w:szCs w:val="20"/>
              </w:rPr>
            </w:pPr>
            <w:r w:rsidRPr="00021ABA">
              <w:rPr>
                <w:rFonts w:ascii="Arial" w:hAnsi="Arial" w:cs="Arial"/>
                <w:color w:val="FFFFFF"/>
                <w:sz w:val="20"/>
                <w:szCs w:val="20"/>
              </w:rPr>
              <w:t>PRECAP</w:t>
            </w:r>
          </w:p>
        </w:tc>
        <w:tc>
          <w:tcPr>
            <w:tcW w:w="991" w:type="dxa"/>
            <w:tcBorders>
              <w:top w:val="nil"/>
              <w:left w:val="nil"/>
              <w:bottom w:val="nil"/>
              <w:right w:val="nil"/>
            </w:tcBorders>
            <w:noWrap/>
            <w:vAlign w:val="bottom"/>
          </w:tcPr>
          <w:p w:rsidR="0057782A" w:rsidRPr="00021ABA" w:rsidRDefault="0057782A" w:rsidP="00522F35">
            <w:pPr>
              <w:jc w:val="center"/>
              <w:rPr>
                <w:rFonts w:ascii="Arial" w:hAnsi="Arial" w:cs="Arial"/>
                <w:sz w:val="20"/>
                <w:szCs w:val="20"/>
              </w:rPr>
            </w:pPr>
            <w:r w:rsidRPr="00021ABA">
              <w:rPr>
                <w:rFonts w:ascii="Arial" w:hAnsi="Arial" w:cs="Arial"/>
                <w:sz w:val="20"/>
                <w:szCs w:val="20"/>
              </w:rPr>
              <w:t>0.4852</w:t>
            </w:r>
          </w:p>
        </w:tc>
        <w:tc>
          <w:tcPr>
            <w:tcW w:w="1109" w:type="dxa"/>
            <w:tcBorders>
              <w:top w:val="nil"/>
              <w:left w:val="nil"/>
              <w:bottom w:val="nil"/>
              <w:right w:val="nil"/>
            </w:tcBorders>
            <w:noWrap/>
            <w:vAlign w:val="bottom"/>
          </w:tcPr>
          <w:p w:rsidR="0057782A" w:rsidRPr="00021ABA" w:rsidRDefault="0057782A" w:rsidP="00522F35">
            <w:pPr>
              <w:jc w:val="center"/>
              <w:rPr>
                <w:rFonts w:ascii="Arial" w:hAnsi="Arial" w:cs="Arial"/>
                <w:sz w:val="20"/>
                <w:szCs w:val="20"/>
              </w:rPr>
            </w:pPr>
            <w:r w:rsidRPr="00021ABA">
              <w:rPr>
                <w:rFonts w:ascii="Arial" w:hAnsi="Arial" w:cs="Arial"/>
                <w:sz w:val="20"/>
                <w:szCs w:val="20"/>
              </w:rPr>
              <w:t>0.4766</w:t>
            </w:r>
          </w:p>
        </w:tc>
        <w:tc>
          <w:tcPr>
            <w:tcW w:w="1048" w:type="dxa"/>
            <w:tcBorders>
              <w:top w:val="nil"/>
              <w:left w:val="nil"/>
              <w:bottom w:val="nil"/>
              <w:right w:val="nil"/>
            </w:tcBorders>
            <w:noWrap/>
            <w:vAlign w:val="bottom"/>
          </w:tcPr>
          <w:p w:rsidR="0057782A" w:rsidRPr="00021ABA" w:rsidRDefault="0057782A" w:rsidP="00522F35">
            <w:pPr>
              <w:jc w:val="center"/>
              <w:rPr>
                <w:rFonts w:ascii="Arial" w:hAnsi="Arial" w:cs="Arial"/>
                <w:sz w:val="20"/>
                <w:szCs w:val="20"/>
              </w:rPr>
            </w:pPr>
            <w:r w:rsidRPr="00021ABA">
              <w:rPr>
                <w:rFonts w:ascii="Arial" w:hAnsi="Arial" w:cs="Arial"/>
                <w:sz w:val="20"/>
                <w:szCs w:val="20"/>
              </w:rPr>
              <w:t>0.2487</w:t>
            </w:r>
          </w:p>
        </w:tc>
        <w:tc>
          <w:tcPr>
            <w:tcW w:w="1055" w:type="dxa"/>
            <w:tcBorders>
              <w:top w:val="nil"/>
              <w:left w:val="nil"/>
              <w:bottom w:val="nil"/>
              <w:right w:val="nil"/>
            </w:tcBorders>
            <w:noWrap/>
            <w:vAlign w:val="bottom"/>
          </w:tcPr>
          <w:p w:rsidR="0057782A" w:rsidRPr="00021ABA" w:rsidRDefault="0057782A" w:rsidP="00522F35">
            <w:pPr>
              <w:jc w:val="center"/>
              <w:rPr>
                <w:rFonts w:ascii="Arial" w:hAnsi="Arial" w:cs="Arial"/>
                <w:sz w:val="20"/>
                <w:szCs w:val="20"/>
              </w:rPr>
            </w:pPr>
            <w:r w:rsidRPr="00021ABA">
              <w:rPr>
                <w:rFonts w:ascii="Arial" w:hAnsi="Arial" w:cs="Arial"/>
                <w:sz w:val="20"/>
                <w:szCs w:val="20"/>
              </w:rPr>
              <w:t>0.2114</w:t>
            </w:r>
          </w:p>
        </w:tc>
        <w:tc>
          <w:tcPr>
            <w:tcW w:w="1030" w:type="dxa"/>
            <w:tcBorders>
              <w:top w:val="nil"/>
              <w:left w:val="nil"/>
              <w:bottom w:val="nil"/>
              <w:right w:val="nil"/>
            </w:tcBorders>
            <w:noWrap/>
            <w:vAlign w:val="bottom"/>
          </w:tcPr>
          <w:p w:rsidR="0057782A" w:rsidRPr="00021ABA" w:rsidRDefault="0057782A" w:rsidP="00522F35">
            <w:pPr>
              <w:jc w:val="center"/>
              <w:rPr>
                <w:rFonts w:ascii="Arial" w:hAnsi="Arial" w:cs="Arial"/>
                <w:sz w:val="20"/>
                <w:szCs w:val="20"/>
              </w:rPr>
            </w:pPr>
            <w:r w:rsidRPr="00021ABA">
              <w:rPr>
                <w:rFonts w:ascii="Arial" w:hAnsi="Arial" w:cs="Arial"/>
                <w:sz w:val="20"/>
                <w:szCs w:val="20"/>
              </w:rPr>
              <w:t>0.0743</w:t>
            </w:r>
          </w:p>
        </w:tc>
        <w:tc>
          <w:tcPr>
            <w:tcW w:w="1010" w:type="dxa"/>
            <w:tcBorders>
              <w:top w:val="nil"/>
              <w:left w:val="nil"/>
              <w:bottom w:val="nil"/>
              <w:right w:val="nil"/>
            </w:tcBorders>
            <w:noWrap/>
            <w:vAlign w:val="bottom"/>
          </w:tcPr>
          <w:p w:rsidR="0057782A" w:rsidRPr="00021ABA" w:rsidRDefault="0057782A" w:rsidP="00522F35">
            <w:pPr>
              <w:jc w:val="center"/>
              <w:rPr>
                <w:rFonts w:ascii="Arial" w:hAnsi="Arial" w:cs="Arial"/>
                <w:sz w:val="20"/>
                <w:szCs w:val="20"/>
              </w:rPr>
            </w:pPr>
            <w:r w:rsidRPr="00021ABA">
              <w:rPr>
                <w:rFonts w:ascii="Arial" w:hAnsi="Arial" w:cs="Arial"/>
                <w:sz w:val="20"/>
                <w:szCs w:val="20"/>
              </w:rPr>
              <w:t>1</w:t>
            </w:r>
          </w:p>
        </w:tc>
        <w:tc>
          <w:tcPr>
            <w:tcW w:w="1283" w:type="dxa"/>
            <w:tcBorders>
              <w:top w:val="nil"/>
              <w:left w:val="nil"/>
              <w:bottom w:val="nil"/>
              <w:right w:val="single" w:sz="8" w:space="0" w:color="auto"/>
            </w:tcBorders>
            <w:noWrap/>
            <w:vAlign w:val="bottom"/>
          </w:tcPr>
          <w:p w:rsidR="0057782A" w:rsidRPr="00021ABA" w:rsidRDefault="0057782A" w:rsidP="00522F35">
            <w:pPr>
              <w:jc w:val="center"/>
              <w:rPr>
                <w:rFonts w:ascii="Arial" w:hAnsi="Arial" w:cs="Arial"/>
                <w:sz w:val="20"/>
                <w:szCs w:val="20"/>
              </w:rPr>
            </w:pPr>
            <w:r w:rsidRPr="00021ABA">
              <w:rPr>
                <w:rFonts w:ascii="Arial" w:hAnsi="Arial" w:cs="Arial"/>
                <w:sz w:val="20"/>
                <w:szCs w:val="20"/>
              </w:rPr>
              <w:t>0.3720</w:t>
            </w:r>
          </w:p>
        </w:tc>
      </w:tr>
      <w:tr w:rsidR="0057782A" w:rsidRPr="00021ABA" w:rsidTr="009B67F0">
        <w:trPr>
          <w:trHeight w:val="291"/>
          <w:jc w:val="center"/>
        </w:trPr>
        <w:tc>
          <w:tcPr>
            <w:tcW w:w="1334" w:type="dxa"/>
            <w:tcBorders>
              <w:top w:val="nil"/>
              <w:left w:val="single" w:sz="8" w:space="0" w:color="auto"/>
              <w:bottom w:val="single" w:sz="8" w:space="0" w:color="auto"/>
              <w:right w:val="nil"/>
            </w:tcBorders>
            <w:shd w:val="clear" w:color="auto" w:fill="000000"/>
            <w:noWrap/>
            <w:vAlign w:val="bottom"/>
          </w:tcPr>
          <w:p w:rsidR="0057782A" w:rsidRPr="00021ABA" w:rsidRDefault="0057782A" w:rsidP="00522F35">
            <w:pPr>
              <w:jc w:val="center"/>
              <w:rPr>
                <w:rFonts w:ascii="Arial" w:hAnsi="Arial" w:cs="Arial"/>
                <w:color w:val="FFFFFF"/>
                <w:sz w:val="20"/>
                <w:szCs w:val="20"/>
              </w:rPr>
            </w:pPr>
            <w:r w:rsidRPr="00021ABA">
              <w:rPr>
                <w:rFonts w:ascii="Arial" w:hAnsi="Arial" w:cs="Arial"/>
                <w:color w:val="FFFFFF"/>
                <w:sz w:val="20"/>
                <w:szCs w:val="20"/>
              </w:rPr>
              <w:t>LNINGRESO</w:t>
            </w:r>
          </w:p>
        </w:tc>
        <w:tc>
          <w:tcPr>
            <w:tcW w:w="991" w:type="dxa"/>
            <w:tcBorders>
              <w:top w:val="nil"/>
              <w:left w:val="nil"/>
              <w:bottom w:val="single" w:sz="8" w:space="0" w:color="auto"/>
              <w:right w:val="nil"/>
            </w:tcBorders>
            <w:noWrap/>
            <w:vAlign w:val="bottom"/>
          </w:tcPr>
          <w:p w:rsidR="0057782A" w:rsidRPr="00021ABA" w:rsidRDefault="0057782A" w:rsidP="00522F35">
            <w:pPr>
              <w:jc w:val="center"/>
              <w:rPr>
                <w:rFonts w:ascii="Arial" w:hAnsi="Arial" w:cs="Arial"/>
                <w:sz w:val="20"/>
                <w:szCs w:val="20"/>
              </w:rPr>
            </w:pPr>
            <w:r w:rsidRPr="00021ABA">
              <w:rPr>
                <w:rFonts w:ascii="Arial" w:hAnsi="Arial" w:cs="Arial"/>
                <w:sz w:val="20"/>
                <w:szCs w:val="20"/>
              </w:rPr>
              <w:t>0.4502</w:t>
            </w:r>
          </w:p>
        </w:tc>
        <w:tc>
          <w:tcPr>
            <w:tcW w:w="1109" w:type="dxa"/>
            <w:tcBorders>
              <w:top w:val="nil"/>
              <w:left w:val="nil"/>
              <w:bottom w:val="single" w:sz="8" w:space="0" w:color="auto"/>
              <w:right w:val="nil"/>
            </w:tcBorders>
            <w:noWrap/>
            <w:vAlign w:val="bottom"/>
          </w:tcPr>
          <w:p w:rsidR="0057782A" w:rsidRPr="00021ABA" w:rsidRDefault="0057782A" w:rsidP="00522F35">
            <w:pPr>
              <w:jc w:val="center"/>
              <w:rPr>
                <w:rFonts w:ascii="Arial" w:hAnsi="Arial" w:cs="Arial"/>
                <w:sz w:val="20"/>
                <w:szCs w:val="20"/>
              </w:rPr>
            </w:pPr>
            <w:r w:rsidRPr="00021ABA">
              <w:rPr>
                <w:rFonts w:ascii="Arial" w:hAnsi="Arial" w:cs="Arial"/>
                <w:sz w:val="20"/>
                <w:szCs w:val="20"/>
              </w:rPr>
              <w:t>0.3494</w:t>
            </w:r>
          </w:p>
        </w:tc>
        <w:tc>
          <w:tcPr>
            <w:tcW w:w="1048" w:type="dxa"/>
            <w:tcBorders>
              <w:top w:val="nil"/>
              <w:left w:val="nil"/>
              <w:bottom w:val="single" w:sz="8" w:space="0" w:color="auto"/>
              <w:right w:val="nil"/>
            </w:tcBorders>
            <w:noWrap/>
            <w:vAlign w:val="bottom"/>
          </w:tcPr>
          <w:p w:rsidR="0057782A" w:rsidRPr="00021ABA" w:rsidRDefault="0057782A" w:rsidP="00522F35">
            <w:pPr>
              <w:jc w:val="center"/>
              <w:rPr>
                <w:rFonts w:ascii="Arial" w:hAnsi="Arial" w:cs="Arial"/>
                <w:sz w:val="20"/>
                <w:szCs w:val="20"/>
              </w:rPr>
            </w:pPr>
            <w:r w:rsidRPr="00021ABA">
              <w:rPr>
                <w:rFonts w:ascii="Arial" w:hAnsi="Arial" w:cs="Arial"/>
                <w:sz w:val="20"/>
                <w:szCs w:val="20"/>
              </w:rPr>
              <w:t>0.2310</w:t>
            </w:r>
          </w:p>
        </w:tc>
        <w:tc>
          <w:tcPr>
            <w:tcW w:w="1055" w:type="dxa"/>
            <w:tcBorders>
              <w:top w:val="nil"/>
              <w:left w:val="nil"/>
              <w:bottom w:val="single" w:sz="8" w:space="0" w:color="auto"/>
              <w:right w:val="nil"/>
            </w:tcBorders>
            <w:noWrap/>
            <w:vAlign w:val="bottom"/>
          </w:tcPr>
          <w:p w:rsidR="0057782A" w:rsidRPr="00021ABA" w:rsidRDefault="0057782A" w:rsidP="00522F35">
            <w:pPr>
              <w:jc w:val="center"/>
              <w:rPr>
                <w:rFonts w:ascii="Arial" w:hAnsi="Arial" w:cs="Arial"/>
                <w:sz w:val="20"/>
                <w:szCs w:val="20"/>
              </w:rPr>
            </w:pPr>
            <w:r w:rsidRPr="00021ABA">
              <w:rPr>
                <w:rFonts w:ascii="Arial" w:hAnsi="Arial" w:cs="Arial"/>
                <w:sz w:val="20"/>
                <w:szCs w:val="20"/>
              </w:rPr>
              <w:t>0.3860</w:t>
            </w:r>
          </w:p>
        </w:tc>
        <w:tc>
          <w:tcPr>
            <w:tcW w:w="1030" w:type="dxa"/>
            <w:tcBorders>
              <w:top w:val="nil"/>
              <w:left w:val="nil"/>
              <w:bottom w:val="single" w:sz="8" w:space="0" w:color="auto"/>
              <w:right w:val="nil"/>
            </w:tcBorders>
            <w:noWrap/>
            <w:vAlign w:val="bottom"/>
          </w:tcPr>
          <w:p w:rsidR="0057782A" w:rsidRPr="00021ABA" w:rsidRDefault="0057782A" w:rsidP="00522F35">
            <w:pPr>
              <w:jc w:val="center"/>
              <w:rPr>
                <w:rFonts w:ascii="Arial" w:hAnsi="Arial" w:cs="Arial"/>
                <w:sz w:val="20"/>
                <w:szCs w:val="20"/>
              </w:rPr>
            </w:pPr>
            <w:r w:rsidRPr="00021ABA">
              <w:rPr>
                <w:rFonts w:ascii="Arial" w:hAnsi="Arial" w:cs="Arial"/>
                <w:sz w:val="20"/>
                <w:szCs w:val="20"/>
              </w:rPr>
              <w:t>0.1402</w:t>
            </w:r>
          </w:p>
        </w:tc>
        <w:tc>
          <w:tcPr>
            <w:tcW w:w="1010" w:type="dxa"/>
            <w:tcBorders>
              <w:top w:val="nil"/>
              <w:left w:val="nil"/>
              <w:bottom w:val="single" w:sz="8" w:space="0" w:color="auto"/>
              <w:right w:val="nil"/>
            </w:tcBorders>
            <w:noWrap/>
            <w:vAlign w:val="bottom"/>
          </w:tcPr>
          <w:p w:rsidR="0057782A" w:rsidRPr="00021ABA" w:rsidRDefault="0057782A" w:rsidP="00522F35">
            <w:pPr>
              <w:jc w:val="center"/>
              <w:rPr>
                <w:rFonts w:ascii="Arial" w:hAnsi="Arial" w:cs="Arial"/>
                <w:sz w:val="20"/>
                <w:szCs w:val="20"/>
              </w:rPr>
            </w:pPr>
            <w:r w:rsidRPr="00021ABA">
              <w:rPr>
                <w:rFonts w:ascii="Arial" w:hAnsi="Arial" w:cs="Arial"/>
                <w:sz w:val="20"/>
                <w:szCs w:val="20"/>
              </w:rPr>
              <w:t>0.3720</w:t>
            </w:r>
          </w:p>
        </w:tc>
        <w:tc>
          <w:tcPr>
            <w:tcW w:w="1283" w:type="dxa"/>
            <w:tcBorders>
              <w:top w:val="nil"/>
              <w:left w:val="nil"/>
              <w:bottom w:val="single" w:sz="8" w:space="0" w:color="auto"/>
              <w:right w:val="single" w:sz="8" w:space="0" w:color="auto"/>
            </w:tcBorders>
            <w:noWrap/>
            <w:vAlign w:val="bottom"/>
          </w:tcPr>
          <w:p w:rsidR="0057782A" w:rsidRPr="00021ABA" w:rsidRDefault="0057782A" w:rsidP="00522F35">
            <w:pPr>
              <w:jc w:val="center"/>
              <w:rPr>
                <w:rFonts w:ascii="Arial" w:hAnsi="Arial" w:cs="Arial"/>
                <w:sz w:val="20"/>
                <w:szCs w:val="20"/>
              </w:rPr>
            </w:pPr>
            <w:r w:rsidRPr="00021ABA">
              <w:rPr>
                <w:rFonts w:ascii="Arial" w:hAnsi="Arial" w:cs="Arial"/>
                <w:sz w:val="20"/>
                <w:szCs w:val="20"/>
              </w:rPr>
              <w:t>1</w:t>
            </w:r>
          </w:p>
        </w:tc>
      </w:tr>
    </w:tbl>
    <w:p w:rsidR="0057782A" w:rsidRDefault="0057782A" w:rsidP="00522F35">
      <w:pPr>
        <w:rPr>
          <w:rFonts w:ascii="Arial" w:hAnsi="Arial" w:cs="Arial"/>
        </w:rPr>
      </w:pPr>
    </w:p>
    <w:p w:rsidR="0057782A" w:rsidRDefault="0057782A" w:rsidP="00522F35">
      <w:pPr>
        <w:rPr>
          <w:rFonts w:ascii="Arial" w:hAnsi="Arial" w:cs="Arial"/>
        </w:rPr>
      </w:pPr>
    </w:p>
    <w:p w:rsidR="0057782A" w:rsidRPr="000E5C5C" w:rsidRDefault="0057782A" w:rsidP="00522F35">
      <w:pPr>
        <w:rPr>
          <w:rFonts w:ascii="Arial" w:hAnsi="Arial" w:cs="Arial"/>
        </w:rPr>
      </w:pPr>
      <w:r w:rsidRPr="000E5C5C">
        <w:rPr>
          <w:rFonts w:ascii="Arial" w:hAnsi="Arial" w:cs="Arial"/>
        </w:rPr>
        <w:t>Los criterios para aprobar la existencia de multicolinealidad más utilizados son:</w:t>
      </w:r>
    </w:p>
    <w:p w:rsidR="0057782A" w:rsidRPr="000E5C5C" w:rsidRDefault="0057782A" w:rsidP="00522F35">
      <w:pPr>
        <w:jc w:val="both"/>
        <w:rPr>
          <w:rFonts w:ascii="Arial" w:hAnsi="Arial" w:cs="Arial"/>
        </w:rPr>
      </w:pPr>
    </w:p>
    <w:p w:rsidR="0057782A" w:rsidRPr="000E5C5C" w:rsidRDefault="0057782A" w:rsidP="00522F35">
      <w:pPr>
        <w:numPr>
          <w:ilvl w:val="0"/>
          <w:numId w:val="21"/>
        </w:numPr>
        <w:jc w:val="both"/>
        <w:rPr>
          <w:rFonts w:ascii="Arial" w:hAnsi="Arial" w:cs="Arial"/>
        </w:rPr>
      </w:pPr>
      <w:r w:rsidRPr="000E5C5C">
        <w:rPr>
          <w:rFonts w:ascii="Arial" w:hAnsi="Arial" w:cs="Arial"/>
        </w:rPr>
        <w:t>Por lo menos una correlación superior al 70%.</w:t>
      </w:r>
    </w:p>
    <w:p w:rsidR="0057782A" w:rsidRPr="000E5C5C" w:rsidRDefault="0057782A" w:rsidP="00522F35">
      <w:pPr>
        <w:numPr>
          <w:ilvl w:val="0"/>
          <w:numId w:val="21"/>
        </w:numPr>
        <w:jc w:val="both"/>
        <w:rPr>
          <w:rFonts w:ascii="Arial" w:hAnsi="Arial" w:cs="Arial"/>
        </w:rPr>
      </w:pPr>
      <w:r w:rsidRPr="000E5C5C">
        <w:rPr>
          <w:rFonts w:ascii="Arial" w:hAnsi="Arial" w:cs="Arial"/>
        </w:rPr>
        <w:t>Matriz de variables dependientes singular (impide obtener estimadores).</w:t>
      </w:r>
    </w:p>
    <w:p w:rsidR="0057782A" w:rsidRPr="000E5C5C" w:rsidRDefault="0057782A" w:rsidP="00522F35">
      <w:pPr>
        <w:jc w:val="both"/>
        <w:rPr>
          <w:rFonts w:ascii="Arial" w:hAnsi="Arial" w:cs="Arial"/>
          <w:b/>
          <w:color w:val="FF0000"/>
        </w:rPr>
      </w:pPr>
    </w:p>
    <w:p w:rsidR="0057782A" w:rsidRDefault="0057782A" w:rsidP="00522F35">
      <w:pPr>
        <w:jc w:val="both"/>
        <w:rPr>
          <w:rFonts w:ascii="Arial" w:hAnsi="Arial" w:cs="Arial"/>
        </w:rPr>
      </w:pPr>
      <w:r>
        <w:rPr>
          <w:rFonts w:ascii="Arial" w:hAnsi="Arial" w:cs="Arial"/>
        </w:rPr>
        <w:t>Debido a que ninguna correlación entre las variables independientes del modelo es superior al 70% y dado que la estimación de la regresión resultó factible de llevar a cabo, se concluye la ausencia de multicolinealidad en el modelo tipificado.</w:t>
      </w:r>
    </w:p>
    <w:p w:rsidR="0057782A" w:rsidRDefault="0057782A" w:rsidP="00522F35">
      <w:pPr>
        <w:rPr>
          <w:rFonts w:ascii="Arial" w:hAnsi="Arial" w:cs="Arial"/>
        </w:rPr>
      </w:pPr>
    </w:p>
    <w:p w:rsidR="0057782A" w:rsidRDefault="0057782A" w:rsidP="00522F35">
      <w:pPr>
        <w:rPr>
          <w:rFonts w:ascii="Arial" w:hAnsi="Arial" w:cs="Arial"/>
        </w:rPr>
      </w:pPr>
    </w:p>
    <w:p w:rsidR="0057782A" w:rsidRPr="006A70FC" w:rsidRDefault="0057782A" w:rsidP="00522F35">
      <w:pPr>
        <w:numPr>
          <w:ilvl w:val="0"/>
          <w:numId w:val="20"/>
        </w:numPr>
        <w:rPr>
          <w:rFonts w:ascii="Arial" w:hAnsi="Arial" w:cs="Arial"/>
          <w:b/>
        </w:rPr>
      </w:pPr>
      <w:r w:rsidRPr="006A70FC">
        <w:rPr>
          <w:rFonts w:ascii="Arial" w:hAnsi="Arial" w:cs="Arial"/>
          <w:b/>
        </w:rPr>
        <w:t>Normalidad de residuos</w:t>
      </w:r>
    </w:p>
    <w:p w:rsidR="0057782A" w:rsidRDefault="0057782A" w:rsidP="00522F35">
      <w:pPr>
        <w:rPr>
          <w:rFonts w:ascii="Arial" w:hAnsi="Arial" w:cs="Arial"/>
        </w:rPr>
      </w:pPr>
    </w:p>
    <w:p w:rsidR="0057782A" w:rsidRPr="00021ABA" w:rsidRDefault="0057782A" w:rsidP="00522F35">
      <w:pPr>
        <w:jc w:val="center"/>
        <w:rPr>
          <w:rFonts w:ascii="Arial" w:hAnsi="Arial" w:cs="Arial"/>
        </w:rPr>
      </w:pPr>
      <w:r w:rsidRPr="00021ABA">
        <w:rPr>
          <w:rFonts w:ascii="Arial" w:hAnsi="Arial" w:cs="Arial"/>
        </w:rPr>
        <w:pict>
          <v:shape id="_x0000_i1083" type="#_x0000_t75" style="width:339.75pt;height:182.25pt">
            <v:imagedata r:id="rId87" o:title=""/>
          </v:shape>
        </w:pict>
      </w:r>
    </w:p>
    <w:p w:rsidR="0057782A" w:rsidRDefault="0057782A" w:rsidP="00522F35">
      <w:pPr>
        <w:rPr>
          <w:rFonts w:ascii="Arial" w:hAnsi="Arial" w:cs="Arial"/>
        </w:rPr>
      </w:pPr>
    </w:p>
    <w:p w:rsidR="0057782A" w:rsidRDefault="0057782A" w:rsidP="00522F35">
      <w:pPr>
        <w:jc w:val="center"/>
        <w:rPr>
          <w:rFonts w:ascii="Arial" w:hAnsi="Arial" w:cs="Arial"/>
        </w:rPr>
      </w:pPr>
      <w:r w:rsidRPr="005B74C6">
        <w:rPr>
          <w:rFonts w:ascii="Arial" w:hAnsi="Arial" w:cs="Arial"/>
        </w:rPr>
        <w:pict>
          <v:shape id="_x0000_i1084" type="#_x0000_t75" style="width:271.5pt;height:177.75pt">
            <v:imagedata r:id="rId88" o:title=""/>
          </v:shape>
        </w:pict>
      </w:r>
    </w:p>
    <w:p w:rsidR="0057782A" w:rsidRPr="005B74C6" w:rsidRDefault="0057782A" w:rsidP="00522F35">
      <w:pPr>
        <w:jc w:val="center"/>
        <w:rPr>
          <w:rFonts w:ascii="Arial" w:hAnsi="Arial" w:cs="Arial"/>
        </w:rPr>
      </w:pPr>
    </w:p>
    <w:p w:rsidR="0057782A" w:rsidRPr="00657E2E" w:rsidRDefault="0057782A" w:rsidP="00522F35">
      <w:pPr>
        <w:jc w:val="both"/>
        <w:rPr>
          <w:rFonts w:ascii="Arial" w:hAnsi="Arial" w:cs="Arial"/>
        </w:rPr>
      </w:pPr>
      <w:r>
        <w:rPr>
          <w:rFonts w:ascii="Arial" w:hAnsi="Arial" w:cs="Arial"/>
        </w:rPr>
        <w:t>L</w:t>
      </w:r>
      <w:r w:rsidRPr="00F623CF">
        <w:rPr>
          <w:rFonts w:ascii="Arial" w:hAnsi="Arial" w:cs="Arial"/>
        </w:rPr>
        <w:t>os residuos de la regresión</w:t>
      </w:r>
      <w:r>
        <w:rPr>
          <w:rFonts w:ascii="Arial" w:hAnsi="Arial" w:cs="Arial"/>
        </w:rPr>
        <w:t xml:space="preserve"> múltiple</w:t>
      </w:r>
      <w:r w:rsidRPr="00F623CF">
        <w:rPr>
          <w:rFonts w:ascii="Arial" w:hAnsi="Arial" w:cs="Arial"/>
        </w:rPr>
        <w:t xml:space="preserve"> poseen las características de una distribución</w:t>
      </w:r>
      <w:r>
        <w:rPr>
          <w:rFonts w:ascii="Arial" w:hAnsi="Arial" w:cs="Arial"/>
        </w:rPr>
        <w:t xml:space="preserve"> normal. </w:t>
      </w:r>
    </w:p>
    <w:p w:rsidR="0057782A" w:rsidRPr="00CD22FC" w:rsidRDefault="0057782A" w:rsidP="00522F35">
      <w:pPr>
        <w:spacing w:line="480" w:lineRule="auto"/>
        <w:ind w:firstLine="284"/>
        <w:jc w:val="both"/>
        <w:rPr>
          <w:rFonts w:ascii="Arial" w:hAnsi="Arial" w:cs="Arial"/>
        </w:rPr>
      </w:pPr>
    </w:p>
    <w:p w:rsidR="0057782A" w:rsidRDefault="0057782A" w:rsidP="00522F35">
      <w:pPr>
        <w:spacing w:line="480" w:lineRule="auto"/>
        <w:ind w:firstLine="284"/>
        <w:jc w:val="both"/>
        <w:rPr>
          <w:rFonts w:ascii="Arial" w:hAnsi="Arial" w:cs="Arial"/>
        </w:rPr>
      </w:pPr>
    </w:p>
    <w:p w:rsidR="0057782A" w:rsidRPr="00F52E62" w:rsidRDefault="0057782A" w:rsidP="00522F35">
      <w:pPr>
        <w:rPr>
          <w:rFonts w:ascii="Arial" w:hAnsi="Arial" w:cs="Arial"/>
        </w:rPr>
      </w:pPr>
    </w:p>
    <w:p w:rsidR="0057782A" w:rsidRDefault="0057782A" w:rsidP="00522F35">
      <w:pPr>
        <w:rPr>
          <w:rFonts w:ascii="Arial" w:hAnsi="Arial" w:cs="Arial"/>
        </w:rPr>
      </w:pPr>
    </w:p>
    <w:p w:rsidR="0057782A" w:rsidRPr="00F52E62" w:rsidRDefault="0057782A" w:rsidP="00522F35">
      <w:pPr>
        <w:rPr>
          <w:rFonts w:ascii="Arial" w:hAnsi="Arial" w:cs="Arial"/>
        </w:rPr>
      </w:pPr>
    </w:p>
    <w:p w:rsidR="0057782A" w:rsidRPr="00B40E0D" w:rsidRDefault="0057782A" w:rsidP="00B40E0D">
      <w:pPr>
        <w:spacing w:line="480" w:lineRule="auto"/>
        <w:ind w:firstLine="284"/>
        <w:jc w:val="both"/>
        <w:rPr>
          <w:rFonts w:ascii="Arial" w:hAnsi="Arial" w:cs="Arial"/>
        </w:rPr>
      </w:pPr>
    </w:p>
    <w:sectPr w:rsidR="0057782A" w:rsidRPr="00B40E0D" w:rsidSect="006A71F5">
      <w:pgSz w:w="11907" w:h="16840" w:code="9"/>
      <w:pgMar w:top="2268" w:right="1361" w:bottom="226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782A" w:rsidRDefault="0057782A">
      <w:r>
        <w:separator/>
      </w:r>
    </w:p>
  </w:endnote>
  <w:endnote w:type="continuationSeparator" w:id="1">
    <w:p w:rsidR="0057782A" w:rsidRDefault="0057782A">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Arial Unicode MS"/>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782A" w:rsidRDefault="0057782A">
      <w:r>
        <w:separator/>
      </w:r>
    </w:p>
  </w:footnote>
  <w:footnote w:type="continuationSeparator" w:id="1">
    <w:p w:rsidR="0057782A" w:rsidRDefault="0057782A">
      <w:r>
        <w:continuationSeparator/>
      </w:r>
    </w:p>
  </w:footnote>
  <w:footnote w:id="2">
    <w:p w:rsidR="0057782A" w:rsidRDefault="0057782A" w:rsidP="00522F35">
      <w:pPr>
        <w:pStyle w:val="FootnoteText"/>
        <w:jc w:val="both"/>
      </w:pPr>
      <w:r>
        <w:rPr>
          <w:rStyle w:val="FootnoteReference"/>
        </w:rPr>
        <w:footnoteRef/>
      </w:r>
      <w:r>
        <w:t xml:space="preserve"> </w:t>
      </w:r>
      <w:r>
        <w:rPr>
          <w:rFonts w:ascii="Arial" w:hAnsi="Arial" w:cs="Arial"/>
        </w:rPr>
        <w:t>Fuente: Banco Interamericano de Desarrollo (BID), “</w:t>
      </w:r>
      <w:r w:rsidRPr="0008152E">
        <w:rPr>
          <w:rFonts w:ascii="Arial" w:hAnsi="Arial" w:cs="Arial"/>
        </w:rPr>
        <w:t>Receptores de Remesas en Ecuador – Una Investigación de Mercado</w:t>
      </w:r>
      <w:r>
        <w:rPr>
          <w:rFonts w:ascii="Arial" w:hAnsi="Arial" w:cs="Arial"/>
        </w:rPr>
        <w:t>”, 2003.</w:t>
      </w:r>
    </w:p>
  </w:footnote>
  <w:footnote w:id="3">
    <w:p w:rsidR="0057782A" w:rsidRDefault="0057782A" w:rsidP="00522F35">
      <w:pPr>
        <w:pStyle w:val="FootnoteText"/>
      </w:pPr>
      <w:r w:rsidRPr="00CD22FC">
        <w:rPr>
          <w:rStyle w:val="FootnoteReference"/>
          <w:rFonts w:ascii="Arial" w:hAnsi="Arial" w:cs="Arial"/>
        </w:rPr>
        <w:footnoteRef/>
      </w:r>
      <w:r w:rsidRPr="00522F35">
        <w:rPr>
          <w:rFonts w:ascii="Arial" w:hAnsi="Arial" w:cs="Arial"/>
        </w:rPr>
        <w:t xml:space="preserve"> The Tomás Rivera Policy Institute</w:t>
      </w:r>
    </w:p>
  </w:footnote>
  <w:footnote w:id="4">
    <w:p w:rsidR="0057782A" w:rsidRDefault="0057782A" w:rsidP="00522F35">
      <w:pPr>
        <w:pStyle w:val="FootnoteText"/>
      </w:pPr>
      <w:r w:rsidRPr="00CD22FC">
        <w:rPr>
          <w:rStyle w:val="FootnoteReference"/>
          <w:rFonts w:ascii="Arial" w:hAnsi="Arial" w:cs="Arial"/>
        </w:rPr>
        <w:footnoteRef/>
      </w:r>
      <w:r w:rsidRPr="00CD22FC">
        <w:rPr>
          <w:rFonts w:ascii="Arial" w:hAnsi="Arial" w:cs="Arial"/>
        </w:rPr>
        <w:t xml:space="preserve"> Sistema Integrado de Indicadores Socioeconómicos del Ecuador (2006).</w:t>
      </w:r>
    </w:p>
  </w:footnote>
  <w:footnote w:id="5">
    <w:p w:rsidR="0057782A" w:rsidRDefault="0057782A" w:rsidP="00522F35">
      <w:pPr>
        <w:pStyle w:val="FootnoteText"/>
      </w:pPr>
      <w:r w:rsidRPr="00F93321">
        <w:rPr>
          <w:rStyle w:val="FootnoteReference"/>
          <w:rFonts w:ascii="Arial" w:hAnsi="Arial" w:cs="Arial"/>
        </w:rPr>
        <w:footnoteRef/>
      </w:r>
      <w:r w:rsidRPr="00F93321">
        <w:rPr>
          <w:rFonts w:ascii="Arial" w:hAnsi="Arial" w:cs="Arial"/>
        </w:rPr>
        <w:t xml:space="preserve"> Firma especializada en investigación, análisis, y asesoría económica y de políticas públicas  </w:t>
      </w:r>
    </w:p>
  </w:footnote>
  <w:footnote w:id="6">
    <w:p w:rsidR="0057782A" w:rsidRDefault="0057782A" w:rsidP="00522F35">
      <w:pPr>
        <w:pStyle w:val="FootnoteText"/>
      </w:pPr>
      <w:r w:rsidRPr="009D2A30">
        <w:rPr>
          <w:rStyle w:val="FootnoteReference"/>
          <w:rFonts w:ascii="Arial" w:hAnsi="Arial" w:cs="Arial"/>
        </w:rPr>
        <w:footnoteRef/>
      </w:r>
      <w:r w:rsidRPr="009D2A30">
        <w:rPr>
          <w:rFonts w:ascii="Arial" w:hAnsi="Arial" w:cs="Arial"/>
        </w:rPr>
        <w:t xml:space="preserve"> Muestreo Aleatorio Simple</w:t>
      </w:r>
    </w:p>
  </w:footnote>
  <w:footnote w:id="7">
    <w:p w:rsidR="0057782A" w:rsidRDefault="0057782A" w:rsidP="00522F35">
      <w:pPr>
        <w:pStyle w:val="FootnoteText"/>
      </w:pPr>
      <w:r w:rsidRPr="00637850">
        <w:rPr>
          <w:rStyle w:val="FootnoteReference"/>
          <w:rFonts w:ascii="Arial" w:hAnsi="Arial" w:cs="Arial"/>
        </w:rPr>
        <w:footnoteRef/>
      </w:r>
      <w:r w:rsidRPr="00637850">
        <w:rPr>
          <w:rFonts w:ascii="Arial" w:hAnsi="Arial" w:cs="Arial"/>
        </w:rPr>
        <w:t xml:space="preserve"> Fuente de datos: INEC y Banco Central del Ecuador.</w:t>
      </w:r>
    </w:p>
  </w:footnote>
  <w:footnote w:id="8">
    <w:p w:rsidR="0057782A" w:rsidRDefault="0057782A" w:rsidP="00522F35">
      <w:pPr>
        <w:pStyle w:val="FootnoteText"/>
      </w:pPr>
      <w:r w:rsidRPr="00637850">
        <w:rPr>
          <w:rFonts w:ascii="Arial" w:hAnsi="Arial" w:cs="Arial"/>
        </w:rPr>
        <w:footnoteRef/>
      </w:r>
      <w:r w:rsidRPr="00637850">
        <w:rPr>
          <w:rFonts w:ascii="Arial" w:hAnsi="Arial" w:cs="Arial"/>
        </w:rPr>
        <w:t xml:space="preserve"> Remesas - Ingreso Nacional y Consumo de los Hogares, Hexagon Consultores, Julio 30 del 2007.</w:t>
      </w:r>
    </w:p>
  </w:footnote>
  <w:footnote w:id="9">
    <w:p w:rsidR="0057782A" w:rsidRDefault="0057782A" w:rsidP="00522F35">
      <w:pPr>
        <w:pStyle w:val="FootnoteText"/>
      </w:pPr>
      <w:r>
        <w:rPr>
          <w:rStyle w:val="FootnoteReference"/>
        </w:rPr>
        <w:footnoteRef/>
      </w:r>
      <w:r>
        <w:t xml:space="preserve"> </w:t>
      </w:r>
      <w:r w:rsidRPr="007B03A4">
        <w:rPr>
          <w:rFonts w:ascii="Arial" w:hAnsi="Arial" w:cs="Arial"/>
        </w:rPr>
        <w:t>Estimaciones del Banco Mundial basadas en las estadísticas del Anuario de Balanza de Pagos del Fondo Monetario Internacional, año 2008.</w:t>
      </w:r>
    </w:p>
  </w:footnote>
  <w:footnote w:id="10">
    <w:p w:rsidR="0057782A" w:rsidRDefault="0057782A" w:rsidP="00522F35">
      <w:pPr>
        <w:pStyle w:val="FootnoteText"/>
      </w:pPr>
      <w:r>
        <w:rPr>
          <w:rStyle w:val="FootnoteReference"/>
        </w:rPr>
        <w:footnoteRef/>
      </w:r>
      <w:r>
        <w:t xml:space="preserve"> </w:t>
      </w:r>
      <w:r w:rsidRPr="00F800FC">
        <w:rPr>
          <w:rFonts w:ascii="Arial" w:hAnsi="Arial" w:cs="Arial"/>
        </w:rPr>
        <w:t>En inversiones a largo plazo, se consideran a las inversiones financieras en títulos bancarios, en acciones y en bienes y capital en general.</w:t>
      </w:r>
    </w:p>
  </w:footnote>
  <w:footnote w:id="11">
    <w:p w:rsidR="0057782A" w:rsidRDefault="0057782A" w:rsidP="00522F35">
      <w:pPr>
        <w:pStyle w:val="FootnoteText"/>
        <w:jc w:val="both"/>
      </w:pPr>
      <w:r>
        <w:rPr>
          <w:rStyle w:val="FootnoteReference"/>
        </w:rPr>
        <w:footnoteRef/>
      </w:r>
      <w:r>
        <w:t xml:space="preserve"> </w:t>
      </w:r>
      <w:r w:rsidRPr="002E54E0">
        <w:rPr>
          <w:rFonts w:ascii="Arial" w:hAnsi="Arial" w:cs="Arial"/>
        </w:rPr>
        <w:t>Fuente: Revista América Economía, “Especial Ciudades 2008 – Ranking”. Guayaquil está ubicada en el puesto 28 entre 42 ciudades de América Latina para hacer negocios. Además, es la primera ciudad en aparecer en representación de Ecuador. Por su parte, Quito es la otra ciudad ecuatoriana que aparece en el ranking, ubicada en el puesto 37.</w:t>
      </w:r>
      <w:r w:rsidRPr="002E54E0">
        <w:t xml:space="preserve">  </w:t>
      </w:r>
    </w:p>
  </w:footnote>
  <w:footnote w:id="12">
    <w:p w:rsidR="0057782A" w:rsidRDefault="0057782A" w:rsidP="00522F35">
      <w:pPr>
        <w:pStyle w:val="FootnoteText"/>
        <w:jc w:val="both"/>
      </w:pPr>
      <w:r>
        <w:rPr>
          <w:rStyle w:val="FootnoteReference"/>
        </w:rPr>
        <w:footnoteRef/>
      </w:r>
      <w:r>
        <w:t xml:space="preserve"> </w:t>
      </w:r>
      <w:r w:rsidRPr="00A70576">
        <w:rPr>
          <w:rFonts w:ascii="Arial" w:hAnsi="Arial" w:cs="Arial"/>
        </w:rPr>
        <w:t xml:space="preserve">Estos </w:t>
      </w:r>
      <w:r>
        <w:rPr>
          <w:rFonts w:ascii="Arial" w:hAnsi="Arial" w:cs="Arial"/>
        </w:rPr>
        <w:t xml:space="preserve">tres </w:t>
      </w:r>
      <w:r w:rsidRPr="00A70576">
        <w:rPr>
          <w:rFonts w:ascii="Arial" w:hAnsi="Arial" w:cs="Arial"/>
        </w:rPr>
        <w:t>criterios pueden ser encontrados en el libro “Estadística Matemática con Aplicaciones” de John Freund, Irwin Miller y Marylees Miller (2000).</w:t>
      </w:r>
    </w:p>
  </w:footnote>
  <w:footnote w:id="13">
    <w:p w:rsidR="0057782A" w:rsidRDefault="0057782A" w:rsidP="00522F35">
      <w:pPr>
        <w:pStyle w:val="FootnoteText"/>
        <w:jc w:val="both"/>
      </w:pPr>
      <w:r>
        <w:rPr>
          <w:rStyle w:val="FootnoteReference"/>
        </w:rPr>
        <w:footnoteRef/>
      </w:r>
      <w:r>
        <w:t xml:space="preserve"> </w:t>
      </w:r>
      <w:r w:rsidRPr="00A81090">
        <w:rPr>
          <w:rFonts w:ascii="Arial" w:hAnsi="Arial" w:cs="Arial"/>
        </w:rPr>
        <w:t>Una variable dummy es igual a una variable de respuesta binaria. En este trabajo, todas las variables dummys utilizadas, comprenden las opciones de respuesta 1 y 0.</w:t>
      </w:r>
    </w:p>
  </w:footnote>
  <w:footnote w:id="14">
    <w:p w:rsidR="0057782A" w:rsidRDefault="0057782A" w:rsidP="00522F35">
      <w:pPr>
        <w:pStyle w:val="FootnoteText"/>
        <w:jc w:val="both"/>
      </w:pPr>
      <w:r>
        <w:rPr>
          <w:rStyle w:val="FootnoteReference"/>
        </w:rPr>
        <w:footnoteRef/>
      </w:r>
      <w:r>
        <w:t xml:space="preserve"> </w:t>
      </w:r>
      <w:r w:rsidRPr="00C92B00">
        <w:rPr>
          <w:rFonts w:ascii="Arial" w:hAnsi="Arial" w:cs="Arial"/>
        </w:rPr>
        <w:t>Veamos este ejemplo para entender a qué se refiere este 33.3% de incremento. Supongamos que el porcentaje de inversión de un receptor de remesas en particular que no accede al sistema financiero es del 10%. Entonces, de acuerdo al modelo sugerido, el porcentaje de inversión para un receptor de remesas que sí accede al sistema será por ende del 13.3% (0.10 x (1+0.333)). No se trata de que al acceder al sistema financiero, un receptor que tiene un porcentaje de inversión de remesas del 10% ahora tendrá uno del 43.3%, sino que su porcentaje se incrementa un 33.3% y ahora alcanza el 13.3%. Para las demás variables, el análisis es el mismo. La variación es porcentual y no en puntos porcentuales (magnitud).</w:t>
      </w:r>
      <w:r w:rsidRPr="00C92B00">
        <w:t xml:space="preserve">  </w:t>
      </w:r>
    </w:p>
  </w:footnote>
  <w:footnote w:id="15">
    <w:p w:rsidR="0057782A" w:rsidRDefault="0057782A" w:rsidP="00522F35">
      <w:pPr>
        <w:pStyle w:val="FootnoteText"/>
      </w:pPr>
      <w:r w:rsidRPr="0088221A">
        <w:rPr>
          <w:rStyle w:val="FootnoteReference"/>
          <w:rFonts w:ascii="Arial" w:hAnsi="Arial" w:cs="Arial"/>
        </w:rPr>
        <w:footnoteRef/>
      </w:r>
      <w:r w:rsidRPr="0088221A">
        <w:rPr>
          <w:rFonts w:ascii="Arial" w:hAnsi="Arial" w:cs="Arial"/>
        </w:rPr>
        <w:t xml:space="preserve"> Información tomada de la página web: </w:t>
      </w:r>
      <w:hyperlink r:id="rId1" w:history="1">
        <w:r w:rsidRPr="0088221A">
          <w:rPr>
            <w:rStyle w:val="Hyperlink"/>
            <w:rFonts w:ascii="Arial" w:hAnsi="Arial" w:cs="Arial"/>
          </w:rPr>
          <w:t>http://www.ecuadorinmediato.com/noticias</w:t>
        </w:r>
      </w:hyperlink>
      <w:r w:rsidRPr="0088221A">
        <w:rPr>
          <w:rFonts w:ascii="Arial" w:hAnsi="Arial" w:cs="Arial"/>
        </w:rPr>
        <w:t xml:space="preserve"> </w:t>
      </w:r>
    </w:p>
  </w:footnote>
  <w:footnote w:id="16">
    <w:p w:rsidR="0057782A" w:rsidRDefault="0057782A" w:rsidP="00522F35">
      <w:pPr>
        <w:pStyle w:val="FootnoteText"/>
        <w:jc w:val="both"/>
      </w:pPr>
      <w:r>
        <w:rPr>
          <w:rStyle w:val="FootnoteReference"/>
        </w:rPr>
        <w:footnoteRef/>
      </w:r>
      <w:r>
        <w:t xml:space="preserve"> </w:t>
      </w:r>
      <w:r w:rsidRPr="001E386F">
        <w:rPr>
          <w:rFonts w:ascii="Arial" w:hAnsi="Arial" w:cs="Arial"/>
        </w:rPr>
        <w:t xml:space="preserve">Las instituciones remesadoras incluyen a las instituciones financieras </w:t>
      </w:r>
      <w:r>
        <w:rPr>
          <w:rFonts w:ascii="Arial" w:hAnsi="Arial" w:cs="Arial"/>
        </w:rPr>
        <w:t>y</w:t>
      </w:r>
      <w:r w:rsidRPr="001E386F">
        <w:rPr>
          <w:rFonts w:ascii="Arial" w:hAnsi="Arial" w:cs="Arial"/>
        </w:rPr>
        <w:t xml:space="preserve"> no depositarias que ejecuta</w:t>
      </w:r>
      <w:r>
        <w:rPr>
          <w:rFonts w:ascii="Arial" w:hAnsi="Arial" w:cs="Arial"/>
        </w:rPr>
        <w:t>n</w:t>
      </w:r>
      <w:r w:rsidRPr="001E386F">
        <w:rPr>
          <w:rFonts w:ascii="Arial" w:hAnsi="Arial" w:cs="Arial"/>
        </w:rPr>
        <w:t xml:space="preserve"> transacciones de pagos internacionales</w:t>
      </w:r>
      <w:r>
        <w:rPr>
          <w:rFonts w:ascii="Arial" w:hAnsi="Arial" w:cs="Arial"/>
        </w:rPr>
        <w:t xml:space="preserve">, del lado del envío y/o </w:t>
      </w:r>
      <w:r w:rsidRPr="001E386F">
        <w:rPr>
          <w:rFonts w:ascii="Arial" w:hAnsi="Arial" w:cs="Arial"/>
        </w:rPr>
        <w:t>recepción</w:t>
      </w:r>
      <w:r>
        <w:rPr>
          <w:rFonts w:ascii="Arial" w:hAnsi="Arial" w:cs="Arial"/>
        </w:rPr>
        <w:t>. I</w:t>
      </w:r>
      <w:r w:rsidRPr="001E386F">
        <w:rPr>
          <w:rFonts w:ascii="Arial" w:hAnsi="Arial" w:cs="Arial"/>
        </w:rPr>
        <w:t xml:space="preserve">ncluye </w:t>
      </w:r>
      <w:r>
        <w:rPr>
          <w:rFonts w:ascii="Arial" w:hAnsi="Arial" w:cs="Arial"/>
        </w:rPr>
        <w:t xml:space="preserve">a </w:t>
      </w:r>
      <w:r w:rsidRPr="001E386F">
        <w:rPr>
          <w:rFonts w:ascii="Arial" w:hAnsi="Arial" w:cs="Arial"/>
        </w:rPr>
        <w:t xml:space="preserve">bancos, </w:t>
      </w:r>
      <w:r>
        <w:rPr>
          <w:rFonts w:ascii="Arial" w:hAnsi="Arial" w:cs="Arial"/>
        </w:rPr>
        <w:t xml:space="preserve">cooperativas de crédito, </w:t>
      </w:r>
      <w:r w:rsidRPr="001E386F">
        <w:rPr>
          <w:rFonts w:ascii="Arial" w:hAnsi="Arial" w:cs="Arial"/>
        </w:rPr>
        <w:t>instituciones microfinancieras</w:t>
      </w:r>
      <w:r>
        <w:rPr>
          <w:rFonts w:ascii="Arial" w:hAnsi="Arial" w:cs="Arial"/>
        </w:rPr>
        <w:t xml:space="preserve"> y las </w:t>
      </w:r>
      <w:r w:rsidRPr="001E386F">
        <w:rPr>
          <w:rFonts w:ascii="Arial" w:hAnsi="Arial" w:cs="Arial"/>
        </w:rPr>
        <w:t xml:space="preserve">compañías remesadoras </w:t>
      </w:r>
      <w:r>
        <w:rPr>
          <w:rFonts w:ascii="Arial" w:hAnsi="Arial" w:cs="Arial"/>
        </w:rPr>
        <w:t>con</w:t>
      </w:r>
      <w:r w:rsidRPr="001E386F">
        <w:rPr>
          <w:rFonts w:ascii="Arial" w:hAnsi="Arial" w:cs="Arial"/>
        </w:rPr>
        <w:t xml:space="preserve"> licencia para transferir dinero</w:t>
      </w:r>
      <w:r>
        <w:rPr>
          <w:rFonts w:ascii="Arial" w:hAnsi="Arial" w:cs="Arial"/>
        </w:rPr>
        <w:t xml:space="preserve"> (agencias courier)</w:t>
      </w:r>
      <w:r w:rsidRPr="001E386F">
        <w:rPr>
          <w:rFonts w:ascii="Arial" w:hAnsi="Arial" w:cs="Arial"/>
        </w:rPr>
        <w:t>.</w:t>
      </w:r>
    </w:p>
  </w:footnote>
  <w:footnote w:id="17">
    <w:p w:rsidR="0057782A" w:rsidRDefault="0057782A" w:rsidP="00522F35">
      <w:pPr>
        <w:pStyle w:val="FootnoteText"/>
        <w:jc w:val="both"/>
      </w:pPr>
      <w:r w:rsidRPr="001E386F">
        <w:rPr>
          <w:rStyle w:val="FootnoteReference"/>
          <w:rFonts w:ascii="Arial" w:hAnsi="Arial" w:cs="Arial"/>
        </w:rPr>
        <w:footnoteRef/>
      </w:r>
      <w:r w:rsidRPr="001E386F">
        <w:rPr>
          <w:rFonts w:ascii="Arial" w:hAnsi="Arial" w:cs="Arial"/>
        </w:rPr>
        <w:t xml:space="preserve"> Los organismos públicos se refieren a gobiernos, autoridades locales y organismos de regulación nacionales e internacionales. </w:t>
      </w:r>
    </w:p>
  </w:footnote>
  <w:footnote w:id="18">
    <w:p w:rsidR="0057782A" w:rsidRDefault="0057782A" w:rsidP="00522F35">
      <w:pPr>
        <w:pStyle w:val="FootnoteText"/>
      </w:pPr>
      <w:r w:rsidRPr="001E386F">
        <w:rPr>
          <w:rStyle w:val="FootnoteReference"/>
          <w:rFonts w:ascii="Arial" w:hAnsi="Arial" w:cs="Arial"/>
        </w:rPr>
        <w:footnoteRef/>
      </w:r>
      <w:r w:rsidRPr="001E386F">
        <w:rPr>
          <w:rFonts w:ascii="Arial" w:hAnsi="Arial" w:cs="Arial"/>
        </w:rPr>
        <w:t xml:space="preserve"> La sociedad civil incluye a los sindicatos</w:t>
      </w:r>
      <w:r>
        <w:rPr>
          <w:rFonts w:ascii="Arial" w:hAnsi="Arial" w:cs="Arial"/>
        </w:rPr>
        <w:t xml:space="preserve">, clubes de migrantes y </w:t>
      </w:r>
      <w:r w:rsidRPr="001E386F">
        <w:rPr>
          <w:rFonts w:ascii="Arial" w:hAnsi="Arial" w:cs="Arial"/>
        </w:rPr>
        <w:t>ONG</w:t>
      </w:r>
      <w:r>
        <w:rPr>
          <w:rFonts w:ascii="Arial" w:hAnsi="Arial" w:cs="Arial"/>
        </w:rPr>
        <w:t>s</w:t>
      </w:r>
      <w:r w:rsidRPr="001E386F">
        <w:rPr>
          <w:rFonts w:ascii="Arial" w:hAnsi="Arial" w:cs="Arial"/>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782A" w:rsidRDefault="0057782A" w:rsidP="006A71F5">
    <w:pPr>
      <w:pStyle w:val="Head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62</w:t>
    </w:r>
    <w:r>
      <w:rPr>
        <w:rStyle w:val="PageNumber"/>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9B6488"/>
    <w:multiLevelType w:val="hybridMultilevel"/>
    <w:tmpl w:val="FF40FD16"/>
    <w:lvl w:ilvl="0" w:tplc="F9D86038">
      <w:start w:val="1"/>
      <w:numFmt w:val="bullet"/>
      <w:lvlText w:val="▪"/>
      <w:lvlJc w:val="left"/>
      <w:pPr>
        <w:tabs>
          <w:tab w:val="num" w:pos="720"/>
        </w:tabs>
        <w:ind w:left="720" w:hanging="360"/>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10C7481D"/>
    <w:multiLevelType w:val="hybridMultilevel"/>
    <w:tmpl w:val="815AD2EC"/>
    <w:lvl w:ilvl="0" w:tplc="0C0A0001">
      <w:start w:val="1"/>
      <w:numFmt w:val="bullet"/>
      <w:lvlText w:val=""/>
      <w:lvlJc w:val="left"/>
      <w:pPr>
        <w:tabs>
          <w:tab w:val="num" w:pos="787"/>
        </w:tabs>
        <w:ind w:left="787" w:hanging="360"/>
      </w:pPr>
      <w:rPr>
        <w:rFonts w:ascii="Symbol" w:hAnsi="Symbol" w:hint="default"/>
      </w:rPr>
    </w:lvl>
    <w:lvl w:ilvl="1" w:tplc="0C0A0003" w:tentative="1">
      <w:start w:val="1"/>
      <w:numFmt w:val="bullet"/>
      <w:lvlText w:val="o"/>
      <w:lvlJc w:val="left"/>
      <w:pPr>
        <w:tabs>
          <w:tab w:val="num" w:pos="1507"/>
        </w:tabs>
        <w:ind w:left="1507" w:hanging="360"/>
      </w:pPr>
      <w:rPr>
        <w:rFonts w:ascii="Courier New" w:hAnsi="Courier New" w:hint="default"/>
      </w:rPr>
    </w:lvl>
    <w:lvl w:ilvl="2" w:tplc="0C0A0005" w:tentative="1">
      <w:start w:val="1"/>
      <w:numFmt w:val="bullet"/>
      <w:lvlText w:val=""/>
      <w:lvlJc w:val="left"/>
      <w:pPr>
        <w:tabs>
          <w:tab w:val="num" w:pos="2227"/>
        </w:tabs>
        <w:ind w:left="2227" w:hanging="360"/>
      </w:pPr>
      <w:rPr>
        <w:rFonts w:ascii="Wingdings" w:hAnsi="Wingdings" w:hint="default"/>
      </w:rPr>
    </w:lvl>
    <w:lvl w:ilvl="3" w:tplc="0C0A0001" w:tentative="1">
      <w:start w:val="1"/>
      <w:numFmt w:val="bullet"/>
      <w:lvlText w:val=""/>
      <w:lvlJc w:val="left"/>
      <w:pPr>
        <w:tabs>
          <w:tab w:val="num" w:pos="2947"/>
        </w:tabs>
        <w:ind w:left="2947" w:hanging="360"/>
      </w:pPr>
      <w:rPr>
        <w:rFonts w:ascii="Symbol" w:hAnsi="Symbol" w:hint="default"/>
      </w:rPr>
    </w:lvl>
    <w:lvl w:ilvl="4" w:tplc="0C0A0003" w:tentative="1">
      <w:start w:val="1"/>
      <w:numFmt w:val="bullet"/>
      <w:lvlText w:val="o"/>
      <w:lvlJc w:val="left"/>
      <w:pPr>
        <w:tabs>
          <w:tab w:val="num" w:pos="3667"/>
        </w:tabs>
        <w:ind w:left="3667" w:hanging="360"/>
      </w:pPr>
      <w:rPr>
        <w:rFonts w:ascii="Courier New" w:hAnsi="Courier New" w:hint="default"/>
      </w:rPr>
    </w:lvl>
    <w:lvl w:ilvl="5" w:tplc="0C0A0005" w:tentative="1">
      <w:start w:val="1"/>
      <w:numFmt w:val="bullet"/>
      <w:lvlText w:val=""/>
      <w:lvlJc w:val="left"/>
      <w:pPr>
        <w:tabs>
          <w:tab w:val="num" w:pos="4387"/>
        </w:tabs>
        <w:ind w:left="4387" w:hanging="360"/>
      </w:pPr>
      <w:rPr>
        <w:rFonts w:ascii="Wingdings" w:hAnsi="Wingdings" w:hint="default"/>
      </w:rPr>
    </w:lvl>
    <w:lvl w:ilvl="6" w:tplc="0C0A0001" w:tentative="1">
      <w:start w:val="1"/>
      <w:numFmt w:val="bullet"/>
      <w:lvlText w:val=""/>
      <w:lvlJc w:val="left"/>
      <w:pPr>
        <w:tabs>
          <w:tab w:val="num" w:pos="5107"/>
        </w:tabs>
        <w:ind w:left="5107" w:hanging="360"/>
      </w:pPr>
      <w:rPr>
        <w:rFonts w:ascii="Symbol" w:hAnsi="Symbol" w:hint="default"/>
      </w:rPr>
    </w:lvl>
    <w:lvl w:ilvl="7" w:tplc="0C0A0003" w:tentative="1">
      <w:start w:val="1"/>
      <w:numFmt w:val="bullet"/>
      <w:lvlText w:val="o"/>
      <w:lvlJc w:val="left"/>
      <w:pPr>
        <w:tabs>
          <w:tab w:val="num" w:pos="5827"/>
        </w:tabs>
        <w:ind w:left="5827" w:hanging="360"/>
      </w:pPr>
      <w:rPr>
        <w:rFonts w:ascii="Courier New" w:hAnsi="Courier New" w:hint="default"/>
      </w:rPr>
    </w:lvl>
    <w:lvl w:ilvl="8" w:tplc="0C0A0005" w:tentative="1">
      <w:start w:val="1"/>
      <w:numFmt w:val="bullet"/>
      <w:lvlText w:val=""/>
      <w:lvlJc w:val="left"/>
      <w:pPr>
        <w:tabs>
          <w:tab w:val="num" w:pos="6547"/>
        </w:tabs>
        <w:ind w:left="6547" w:hanging="360"/>
      </w:pPr>
      <w:rPr>
        <w:rFonts w:ascii="Wingdings" w:hAnsi="Wingdings" w:hint="default"/>
      </w:rPr>
    </w:lvl>
  </w:abstractNum>
  <w:abstractNum w:abstractNumId="2">
    <w:nsid w:val="19BA37BB"/>
    <w:multiLevelType w:val="hybridMultilevel"/>
    <w:tmpl w:val="5ED8E816"/>
    <w:lvl w:ilvl="0" w:tplc="0C0A0005">
      <w:start w:val="1"/>
      <w:numFmt w:val="bullet"/>
      <w:lvlText w:val=""/>
      <w:lvlJc w:val="left"/>
      <w:pPr>
        <w:tabs>
          <w:tab w:val="num" w:pos="1004"/>
        </w:tabs>
        <w:ind w:left="1004" w:hanging="360"/>
      </w:pPr>
      <w:rPr>
        <w:rFonts w:ascii="Wingdings" w:hAnsi="Wingdings" w:hint="default"/>
      </w:rPr>
    </w:lvl>
    <w:lvl w:ilvl="1" w:tplc="0C0A0003" w:tentative="1">
      <w:start w:val="1"/>
      <w:numFmt w:val="bullet"/>
      <w:lvlText w:val="o"/>
      <w:lvlJc w:val="left"/>
      <w:pPr>
        <w:tabs>
          <w:tab w:val="num" w:pos="1724"/>
        </w:tabs>
        <w:ind w:left="1724" w:hanging="360"/>
      </w:pPr>
      <w:rPr>
        <w:rFonts w:ascii="Courier New" w:hAnsi="Courier New" w:hint="default"/>
      </w:rPr>
    </w:lvl>
    <w:lvl w:ilvl="2" w:tplc="0C0A0005" w:tentative="1">
      <w:start w:val="1"/>
      <w:numFmt w:val="bullet"/>
      <w:lvlText w:val=""/>
      <w:lvlJc w:val="left"/>
      <w:pPr>
        <w:tabs>
          <w:tab w:val="num" w:pos="2444"/>
        </w:tabs>
        <w:ind w:left="2444" w:hanging="360"/>
      </w:pPr>
      <w:rPr>
        <w:rFonts w:ascii="Wingdings" w:hAnsi="Wingdings" w:hint="default"/>
      </w:rPr>
    </w:lvl>
    <w:lvl w:ilvl="3" w:tplc="0C0A0001" w:tentative="1">
      <w:start w:val="1"/>
      <w:numFmt w:val="bullet"/>
      <w:lvlText w:val=""/>
      <w:lvlJc w:val="left"/>
      <w:pPr>
        <w:tabs>
          <w:tab w:val="num" w:pos="3164"/>
        </w:tabs>
        <w:ind w:left="3164" w:hanging="360"/>
      </w:pPr>
      <w:rPr>
        <w:rFonts w:ascii="Symbol" w:hAnsi="Symbol" w:hint="default"/>
      </w:rPr>
    </w:lvl>
    <w:lvl w:ilvl="4" w:tplc="0C0A0003" w:tentative="1">
      <w:start w:val="1"/>
      <w:numFmt w:val="bullet"/>
      <w:lvlText w:val="o"/>
      <w:lvlJc w:val="left"/>
      <w:pPr>
        <w:tabs>
          <w:tab w:val="num" w:pos="3884"/>
        </w:tabs>
        <w:ind w:left="3884" w:hanging="360"/>
      </w:pPr>
      <w:rPr>
        <w:rFonts w:ascii="Courier New" w:hAnsi="Courier New" w:hint="default"/>
      </w:rPr>
    </w:lvl>
    <w:lvl w:ilvl="5" w:tplc="0C0A0005" w:tentative="1">
      <w:start w:val="1"/>
      <w:numFmt w:val="bullet"/>
      <w:lvlText w:val=""/>
      <w:lvlJc w:val="left"/>
      <w:pPr>
        <w:tabs>
          <w:tab w:val="num" w:pos="4604"/>
        </w:tabs>
        <w:ind w:left="4604" w:hanging="360"/>
      </w:pPr>
      <w:rPr>
        <w:rFonts w:ascii="Wingdings" w:hAnsi="Wingdings" w:hint="default"/>
      </w:rPr>
    </w:lvl>
    <w:lvl w:ilvl="6" w:tplc="0C0A0001" w:tentative="1">
      <w:start w:val="1"/>
      <w:numFmt w:val="bullet"/>
      <w:lvlText w:val=""/>
      <w:lvlJc w:val="left"/>
      <w:pPr>
        <w:tabs>
          <w:tab w:val="num" w:pos="5324"/>
        </w:tabs>
        <w:ind w:left="5324" w:hanging="360"/>
      </w:pPr>
      <w:rPr>
        <w:rFonts w:ascii="Symbol" w:hAnsi="Symbol" w:hint="default"/>
      </w:rPr>
    </w:lvl>
    <w:lvl w:ilvl="7" w:tplc="0C0A0003" w:tentative="1">
      <w:start w:val="1"/>
      <w:numFmt w:val="bullet"/>
      <w:lvlText w:val="o"/>
      <w:lvlJc w:val="left"/>
      <w:pPr>
        <w:tabs>
          <w:tab w:val="num" w:pos="6044"/>
        </w:tabs>
        <w:ind w:left="6044" w:hanging="360"/>
      </w:pPr>
      <w:rPr>
        <w:rFonts w:ascii="Courier New" w:hAnsi="Courier New" w:hint="default"/>
      </w:rPr>
    </w:lvl>
    <w:lvl w:ilvl="8" w:tplc="0C0A0005" w:tentative="1">
      <w:start w:val="1"/>
      <w:numFmt w:val="bullet"/>
      <w:lvlText w:val=""/>
      <w:lvlJc w:val="left"/>
      <w:pPr>
        <w:tabs>
          <w:tab w:val="num" w:pos="6764"/>
        </w:tabs>
        <w:ind w:left="6764" w:hanging="360"/>
      </w:pPr>
      <w:rPr>
        <w:rFonts w:ascii="Wingdings" w:hAnsi="Wingdings" w:hint="default"/>
      </w:rPr>
    </w:lvl>
  </w:abstractNum>
  <w:abstractNum w:abstractNumId="3">
    <w:nsid w:val="1D5A3A8F"/>
    <w:multiLevelType w:val="hybridMultilevel"/>
    <w:tmpl w:val="56AA0AD2"/>
    <w:lvl w:ilvl="0" w:tplc="22B28942">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23DC6763"/>
    <w:multiLevelType w:val="hybridMultilevel"/>
    <w:tmpl w:val="2828E0BE"/>
    <w:lvl w:ilvl="0" w:tplc="F9D86038">
      <w:start w:val="1"/>
      <w:numFmt w:val="bullet"/>
      <w:lvlText w:val="▪"/>
      <w:lvlJc w:val="left"/>
      <w:pPr>
        <w:tabs>
          <w:tab w:val="num" w:pos="1004"/>
        </w:tabs>
        <w:ind w:left="1004" w:hanging="360"/>
      </w:pPr>
      <w:rPr>
        <w:rFonts w:ascii="Courier New" w:hAnsi="Courier New" w:hint="default"/>
      </w:rPr>
    </w:lvl>
    <w:lvl w:ilvl="1" w:tplc="0C0A0003" w:tentative="1">
      <w:start w:val="1"/>
      <w:numFmt w:val="bullet"/>
      <w:lvlText w:val="o"/>
      <w:lvlJc w:val="left"/>
      <w:pPr>
        <w:tabs>
          <w:tab w:val="num" w:pos="1724"/>
        </w:tabs>
        <w:ind w:left="1724" w:hanging="360"/>
      </w:pPr>
      <w:rPr>
        <w:rFonts w:ascii="Courier New" w:hAnsi="Courier New" w:hint="default"/>
      </w:rPr>
    </w:lvl>
    <w:lvl w:ilvl="2" w:tplc="0C0A0005" w:tentative="1">
      <w:start w:val="1"/>
      <w:numFmt w:val="bullet"/>
      <w:lvlText w:val=""/>
      <w:lvlJc w:val="left"/>
      <w:pPr>
        <w:tabs>
          <w:tab w:val="num" w:pos="2444"/>
        </w:tabs>
        <w:ind w:left="2444" w:hanging="360"/>
      </w:pPr>
      <w:rPr>
        <w:rFonts w:ascii="Wingdings" w:hAnsi="Wingdings" w:hint="default"/>
      </w:rPr>
    </w:lvl>
    <w:lvl w:ilvl="3" w:tplc="0C0A0001" w:tentative="1">
      <w:start w:val="1"/>
      <w:numFmt w:val="bullet"/>
      <w:lvlText w:val=""/>
      <w:lvlJc w:val="left"/>
      <w:pPr>
        <w:tabs>
          <w:tab w:val="num" w:pos="3164"/>
        </w:tabs>
        <w:ind w:left="3164" w:hanging="360"/>
      </w:pPr>
      <w:rPr>
        <w:rFonts w:ascii="Symbol" w:hAnsi="Symbol" w:hint="default"/>
      </w:rPr>
    </w:lvl>
    <w:lvl w:ilvl="4" w:tplc="0C0A0003" w:tentative="1">
      <w:start w:val="1"/>
      <w:numFmt w:val="bullet"/>
      <w:lvlText w:val="o"/>
      <w:lvlJc w:val="left"/>
      <w:pPr>
        <w:tabs>
          <w:tab w:val="num" w:pos="3884"/>
        </w:tabs>
        <w:ind w:left="3884" w:hanging="360"/>
      </w:pPr>
      <w:rPr>
        <w:rFonts w:ascii="Courier New" w:hAnsi="Courier New" w:hint="default"/>
      </w:rPr>
    </w:lvl>
    <w:lvl w:ilvl="5" w:tplc="0C0A0005" w:tentative="1">
      <w:start w:val="1"/>
      <w:numFmt w:val="bullet"/>
      <w:lvlText w:val=""/>
      <w:lvlJc w:val="left"/>
      <w:pPr>
        <w:tabs>
          <w:tab w:val="num" w:pos="4604"/>
        </w:tabs>
        <w:ind w:left="4604" w:hanging="360"/>
      </w:pPr>
      <w:rPr>
        <w:rFonts w:ascii="Wingdings" w:hAnsi="Wingdings" w:hint="default"/>
      </w:rPr>
    </w:lvl>
    <w:lvl w:ilvl="6" w:tplc="0C0A0001" w:tentative="1">
      <w:start w:val="1"/>
      <w:numFmt w:val="bullet"/>
      <w:lvlText w:val=""/>
      <w:lvlJc w:val="left"/>
      <w:pPr>
        <w:tabs>
          <w:tab w:val="num" w:pos="5324"/>
        </w:tabs>
        <w:ind w:left="5324" w:hanging="360"/>
      </w:pPr>
      <w:rPr>
        <w:rFonts w:ascii="Symbol" w:hAnsi="Symbol" w:hint="default"/>
      </w:rPr>
    </w:lvl>
    <w:lvl w:ilvl="7" w:tplc="0C0A0003" w:tentative="1">
      <w:start w:val="1"/>
      <w:numFmt w:val="bullet"/>
      <w:lvlText w:val="o"/>
      <w:lvlJc w:val="left"/>
      <w:pPr>
        <w:tabs>
          <w:tab w:val="num" w:pos="6044"/>
        </w:tabs>
        <w:ind w:left="6044" w:hanging="360"/>
      </w:pPr>
      <w:rPr>
        <w:rFonts w:ascii="Courier New" w:hAnsi="Courier New" w:hint="default"/>
      </w:rPr>
    </w:lvl>
    <w:lvl w:ilvl="8" w:tplc="0C0A0005" w:tentative="1">
      <w:start w:val="1"/>
      <w:numFmt w:val="bullet"/>
      <w:lvlText w:val=""/>
      <w:lvlJc w:val="left"/>
      <w:pPr>
        <w:tabs>
          <w:tab w:val="num" w:pos="6764"/>
        </w:tabs>
        <w:ind w:left="6764" w:hanging="360"/>
      </w:pPr>
      <w:rPr>
        <w:rFonts w:ascii="Wingdings" w:hAnsi="Wingdings" w:hint="default"/>
      </w:rPr>
    </w:lvl>
  </w:abstractNum>
  <w:abstractNum w:abstractNumId="5">
    <w:nsid w:val="25F27F8D"/>
    <w:multiLevelType w:val="hybridMultilevel"/>
    <w:tmpl w:val="1F903246"/>
    <w:lvl w:ilvl="0" w:tplc="F9D86038">
      <w:start w:val="1"/>
      <w:numFmt w:val="bullet"/>
      <w:lvlText w:val="▪"/>
      <w:lvlJc w:val="left"/>
      <w:pPr>
        <w:tabs>
          <w:tab w:val="num" w:pos="1260"/>
        </w:tabs>
        <w:ind w:left="1260" w:hanging="360"/>
      </w:pPr>
      <w:rPr>
        <w:rFonts w:ascii="Courier New" w:hAnsi="Courier New" w:hint="default"/>
      </w:rPr>
    </w:lvl>
    <w:lvl w:ilvl="1" w:tplc="0C0A0003" w:tentative="1">
      <w:start w:val="1"/>
      <w:numFmt w:val="bullet"/>
      <w:lvlText w:val="o"/>
      <w:lvlJc w:val="left"/>
      <w:pPr>
        <w:tabs>
          <w:tab w:val="num" w:pos="1980"/>
        </w:tabs>
        <w:ind w:left="1980" w:hanging="360"/>
      </w:pPr>
      <w:rPr>
        <w:rFonts w:ascii="Courier New" w:hAnsi="Courier New"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hint="default"/>
      </w:rPr>
    </w:lvl>
    <w:lvl w:ilvl="8" w:tplc="0C0A0005" w:tentative="1">
      <w:start w:val="1"/>
      <w:numFmt w:val="bullet"/>
      <w:lvlText w:val=""/>
      <w:lvlJc w:val="left"/>
      <w:pPr>
        <w:tabs>
          <w:tab w:val="num" w:pos="7020"/>
        </w:tabs>
        <w:ind w:left="7020" w:hanging="360"/>
      </w:pPr>
      <w:rPr>
        <w:rFonts w:ascii="Wingdings" w:hAnsi="Wingdings" w:hint="default"/>
      </w:rPr>
    </w:lvl>
  </w:abstractNum>
  <w:abstractNum w:abstractNumId="6">
    <w:nsid w:val="324D0400"/>
    <w:multiLevelType w:val="hybridMultilevel"/>
    <w:tmpl w:val="50148B90"/>
    <w:lvl w:ilvl="0" w:tplc="0C0A000F">
      <w:start w:val="1"/>
      <w:numFmt w:val="decimal"/>
      <w:lvlText w:val="%1."/>
      <w:lvlJc w:val="left"/>
      <w:pPr>
        <w:tabs>
          <w:tab w:val="num" w:pos="1004"/>
        </w:tabs>
        <w:ind w:left="1004" w:hanging="360"/>
      </w:pPr>
      <w:rPr>
        <w:rFonts w:cs="Times New Roman"/>
      </w:rPr>
    </w:lvl>
    <w:lvl w:ilvl="1" w:tplc="0C0A0019" w:tentative="1">
      <w:start w:val="1"/>
      <w:numFmt w:val="lowerLetter"/>
      <w:lvlText w:val="%2."/>
      <w:lvlJc w:val="left"/>
      <w:pPr>
        <w:tabs>
          <w:tab w:val="num" w:pos="1724"/>
        </w:tabs>
        <w:ind w:left="1724" w:hanging="360"/>
      </w:pPr>
      <w:rPr>
        <w:rFonts w:cs="Times New Roman"/>
      </w:rPr>
    </w:lvl>
    <w:lvl w:ilvl="2" w:tplc="0C0A001B" w:tentative="1">
      <w:start w:val="1"/>
      <w:numFmt w:val="lowerRoman"/>
      <w:lvlText w:val="%3."/>
      <w:lvlJc w:val="right"/>
      <w:pPr>
        <w:tabs>
          <w:tab w:val="num" w:pos="2444"/>
        </w:tabs>
        <w:ind w:left="2444" w:hanging="180"/>
      </w:pPr>
      <w:rPr>
        <w:rFonts w:cs="Times New Roman"/>
      </w:rPr>
    </w:lvl>
    <w:lvl w:ilvl="3" w:tplc="0C0A000F" w:tentative="1">
      <w:start w:val="1"/>
      <w:numFmt w:val="decimal"/>
      <w:lvlText w:val="%4."/>
      <w:lvlJc w:val="left"/>
      <w:pPr>
        <w:tabs>
          <w:tab w:val="num" w:pos="3164"/>
        </w:tabs>
        <w:ind w:left="3164" w:hanging="360"/>
      </w:pPr>
      <w:rPr>
        <w:rFonts w:cs="Times New Roman"/>
      </w:rPr>
    </w:lvl>
    <w:lvl w:ilvl="4" w:tplc="0C0A0019" w:tentative="1">
      <w:start w:val="1"/>
      <w:numFmt w:val="lowerLetter"/>
      <w:lvlText w:val="%5."/>
      <w:lvlJc w:val="left"/>
      <w:pPr>
        <w:tabs>
          <w:tab w:val="num" w:pos="3884"/>
        </w:tabs>
        <w:ind w:left="3884" w:hanging="360"/>
      </w:pPr>
      <w:rPr>
        <w:rFonts w:cs="Times New Roman"/>
      </w:rPr>
    </w:lvl>
    <w:lvl w:ilvl="5" w:tplc="0C0A001B" w:tentative="1">
      <w:start w:val="1"/>
      <w:numFmt w:val="lowerRoman"/>
      <w:lvlText w:val="%6."/>
      <w:lvlJc w:val="right"/>
      <w:pPr>
        <w:tabs>
          <w:tab w:val="num" w:pos="4604"/>
        </w:tabs>
        <w:ind w:left="4604" w:hanging="180"/>
      </w:pPr>
      <w:rPr>
        <w:rFonts w:cs="Times New Roman"/>
      </w:rPr>
    </w:lvl>
    <w:lvl w:ilvl="6" w:tplc="0C0A000F" w:tentative="1">
      <w:start w:val="1"/>
      <w:numFmt w:val="decimal"/>
      <w:lvlText w:val="%7."/>
      <w:lvlJc w:val="left"/>
      <w:pPr>
        <w:tabs>
          <w:tab w:val="num" w:pos="5324"/>
        </w:tabs>
        <w:ind w:left="5324" w:hanging="360"/>
      </w:pPr>
      <w:rPr>
        <w:rFonts w:cs="Times New Roman"/>
      </w:rPr>
    </w:lvl>
    <w:lvl w:ilvl="7" w:tplc="0C0A0019" w:tentative="1">
      <w:start w:val="1"/>
      <w:numFmt w:val="lowerLetter"/>
      <w:lvlText w:val="%8."/>
      <w:lvlJc w:val="left"/>
      <w:pPr>
        <w:tabs>
          <w:tab w:val="num" w:pos="6044"/>
        </w:tabs>
        <w:ind w:left="6044" w:hanging="360"/>
      </w:pPr>
      <w:rPr>
        <w:rFonts w:cs="Times New Roman"/>
      </w:rPr>
    </w:lvl>
    <w:lvl w:ilvl="8" w:tplc="0C0A001B" w:tentative="1">
      <w:start w:val="1"/>
      <w:numFmt w:val="lowerRoman"/>
      <w:lvlText w:val="%9."/>
      <w:lvlJc w:val="right"/>
      <w:pPr>
        <w:tabs>
          <w:tab w:val="num" w:pos="6764"/>
        </w:tabs>
        <w:ind w:left="6764" w:hanging="180"/>
      </w:pPr>
      <w:rPr>
        <w:rFonts w:cs="Times New Roman"/>
      </w:rPr>
    </w:lvl>
  </w:abstractNum>
  <w:abstractNum w:abstractNumId="7">
    <w:nsid w:val="339D4166"/>
    <w:multiLevelType w:val="multilevel"/>
    <w:tmpl w:val="E9B67EEE"/>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8">
    <w:nsid w:val="3D772CF1"/>
    <w:multiLevelType w:val="hybridMultilevel"/>
    <w:tmpl w:val="AC96AC22"/>
    <w:lvl w:ilvl="0" w:tplc="F9D86038">
      <w:start w:val="1"/>
      <w:numFmt w:val="bullet"/>
      <w:lvlText w:val="▪"/>
      <w:lvlJc w:val="left"/>
      <w:pPr>
        <w:tabs>
          <w:tab w:val="num" w:pos="1004"/>
        </w:tabs>
        <w:ind w:left="1004" w:hanging="360"/>
      </w:pPr>
      <w:rPr>
        <w:rFonts w:ascii="Courier New" w:hAnsi="Courier New" w:hint="default"/>
      </w:rPr>
    </w:lvl>
    <w:lvl w:ilvl="1" w:tplc="0C0A0003" w:tentative="1">
      <w:start w:val="1"/>
      <w:numFmt w:val="bullet"/>
      <w:lvlText w:val="o"/>
      <w:lvlJc w:val="left"/>
      <w:pPr>
        <w:tabs>
          <w:tab w:val="num" w:pos="1724"/>
        </w:tabs>
        <w:ind w:left="1724" w:hanging="360"/>
      </w:pPr>
      <w:rPr>
        <w:rFonts w:ascii="Courier New" w:hAnsi="Courier New" w:hint="default"/>
      </w:rPr>
    </w:lvl>
    <w:lvl w:ilvl="2" w:tplc="0C0A0005" w:tentative="1">
      <w:start w:val="1"/>
      <w:numFmt w:val="bullet"/>
      <w:lvlText w:val=""/>
      <w:lvlJc w:val="left"/>
      <w:pPr>
        <w:tabs>
          <w:tab w:val="num" w:pos="2444"/>
        </w:tabs>
        <w:ind w:left="2444" w:hanging="360"/>
      </w:pPr>
      <w:rPr>
        <w:rFonts w:ascii="Wingdings" w:hAnsi="Wingdings" w:hint="default"/>
      </w:rPr>
    </w:lvl>
    <w:lvl w:ilvl="3" w:tplc="0C0A0001" w:tentative="1">
      <w:start w:val="1"/>
      <w:numFmt w:val="bullet"/>
      <w:lvlText w:val=""/>
      <w:lvlJc w:val="left"/>
      <w:pPr>
        <w:tabs>
          <w:tab w:val="num" w:pos="3164"/>
        </w:tabs>
        <w:ind w:left="3164" w:hanging="360"/>
      </w:pPr>
      <w:rPr>
        <w:rFonts w:ascii="Symbol" w:hAnsi="Symbol" w:hint="default"/>
      </w:rPr>
    </w:lvl>
    <w:lvl w:ilvl="4" w:tplc="0C0A0003" w:tentative="1">
      <w:start w:val="1"/>
      <w:numFmt w:val="bullet"/>
      <w:lvlText w:val="o"/>
      <w:lvlJc w:val="left"/>
      <w:pPr>
        <w:tabs>
          <w:tab w:val="num" w:pos="3884"/>
        </w:tabs>
        <w:ind w:left="3884" w:hanging="360"/>
      </w:pPr>
      <w:rPr>
        <w:rFonts w:ascii="Courier New" w:hAnsi="Courier New" w:hint="default"/>
      </w:rPr>
    </w:lvl>
    <w:lvl w:ilvl="5" w:tplc="0C0A0005" w:tentative="1">
      <w:start w:val="1"/>
      <w:numFmt w:val="bullet"/>
      <w:lvlText w:val=""/>
      <w:lvlJc w:val="left"/>
      <w:pPr>
        <w:tabs>
          <w:tab w:val="num" w:pos="4604"/>
        </w:tabs>
        <w:ind w:left="4604" w:hanging="360"/>
      </w:pPr>
      <w:rPr>
        <w:rFonts w:ascii="Wingdings" w:hAnsi="Wingdings" w:hint="default"/>
      </w:rPr>
    </w:lvl>
    <w:lvl w:ilvl="6" w:tplc="0C0A0001" w:tentative="1">
      <w:start w:val="1"/>
      <w:numFmt w:val="bullet"/>
      <w:lvlText w:val=""/>
      <w:lvlJc w:val="left"/>
      <w:pPr>
        <w:tabs>
          <w:tab w:val="num" w:pos="5324"/>
        </w:tabs>
        <w:ind w:left="5324" w:hanging="360"/>
      </w:pPr>
      <w:rPr>
        <w:rFonts w:ascii="Symbol" w:hAnsi="Symbol" w:hint="default"/>
      </w:rPr>
    </w:lvl>
    <w:lvl w:ilvl="7" w:tplc="0C0A0003" w:tentative="1">
      <w:start w:val="1"/>
      <w:numFmt w:val="bullet"/>
      <w:lvlText w:val="o"/>
      <w:lvlJc w:val="left"/>
      <w:pPr>
        <w:tabs>
          <w:tab w:val="num" w:pos="6044"/>
        </w:tabs>
        <w:ind w:left="6044" w:hanging="360"/>
      </w:pPr>
      <w:rPr>
        <w:rFonts w:ascii="Courier New" w:hAnsi="Courier New" w:hint="default"/>
      </w:rPr>
    </w:lvl>
    <w:lvl w:ilvl="8" w:tplc="0C0A0005" w:tentative="1">
      <w:start w:val="1"/>
      <w:numFmt w:val="bullet"/>
      <w:lvlText w:val=""/>
      <w:lvlJc w:val="left"/>
      <w:pPr>
        <w:tabs>
          <w:tab w:val="num" w:pos="6764"/>
        </w:tabs>
        <w:ind w:left="6764" w:hanging="360"/>
      </w:pPr>
      <w:rPr>
        <w:rFonts w:ascii="Wingdings" w:hAnsi="Wingdings" w:hint="default"/>
      </w:rPr>
    </w:lvl>
  </w:abstractNum>
  <w:abstractNum w:abstractNumId="9">
    <w:nsid w:val="450B7A66"/>
    <w:multiLevelType w:val="hybridMultilevel"/>
    <w:tmpl w:val="D6727816"/>
    <w:lvl w:ilvl="0" w:tplc="F9D86038">
      <w:start w:val="1"/>
      <w:numFmt w:val="bullet"/>
      <w:lvlText w:val="▪"/>
      <w:lvlJc w:val="left"/>
      <w:pPr>
        <w:tabs>
          <w:tab w:val="num" w:pos="1004"/>
        </w:tabs>
        <w:ind w:left="1004" w:hanging="360"/>
      </w:pPr>
      <w:rPr>
        <w:rFonts w:ascii="Courier New" w:hAnsi="Courier New" w:hint="default"/>
      </w:rPr>
    </w:lvl>
    <w:lvl w:ilvl="1" w:tplc="0C0A0003" w:tentative="1">
      <w:start w:val="1"/>
      <w:numFmt w:val="bullet"/>
      <w:lvlText w:val="o"/>
      <w:lvlJc w:val="left"/>
      <w:pPr>
        <w:tabs>
          <w:tab w:val="num" w:pos="1724"/>
        </w:tabs>
        <w:ind w:left="1724" w:hanging="360"/>
      </w:pPr>
      <w:rPr>
        <w:rFonts w:ascii="Courier New" w:hAnsi="Courier New" w:hint="default"/>
      </w:rPr>
    </w:lvl>
    <w:lvl w:ilvl="2" w:tplc="0C0A0005" w:tentative="1">
      <w:start w:val="1"/>
      <w:numFmt w:val="bullet"/>
      <w:lvlText w:val=""/>
      <w:lvlJc w:val="left"/>
      <w:pPr>
        <w:tabs>
          <w:tab w:val="num" w:pos="2444"/>
        </w:tabs>
        <w:ind w:left="2444" w:hanging="360"/>
      </w:pPr>
      <w:rPr>
        <w:rFonts w:ascii="Wingdings" w:hAnsi="Wingdings" w:hint="default"/>
      </w:rPr>
    </w:lvl>
    <w:lvl w:ilvl="3" w:tplc="0C0A0001" w:tentative="1">
      <w:start w:val="1"/>
      <w:numFmt w:val="bullet"/>
      <w:lvlText w:val=""/>
      <w:lvlJc w:val="left"/>
      <w:pPr>
        <w:tabs>
          <w:tab w:val="num" w:pos="3164"/>
        </w:tabs>
        <w:ind w:left="3164" w:hanging="360"/>
      </w:pPr>
      <w:rPr>
        <w:rFonts w:ascii="Symbol" w:hAnsi="Symbol" w:hint="default"/>
      </w:rPr>
    </w:lvl>
    <w:lvl w:ilvl="4" w:tplc="0C0A0003" w:tentative="1">
      <w:start w:val="1"/>
      <w:numFmt w:val="bullet"/>
      <w:lvlText w:val="o"/>
      <w:lvlJc w:val="left"/>
      <w:pPr>
        <w:tabs>
          <w:tab w:val="num" w:pos="3884"/>
        </w:tabs>
        <w:ind w:left="3884" w:hanging="360"/>
      </w:pPr>
      <w:rPr>
        <w:rFonts w:ascii="Courier New" w:hAnsi="Courier New" w:hint="default"/>
      </w:rPr>
    </w:lvl>
    <w:lvl w:ilvl="5" w:tplc="0C0A0005" w:tentative="1">
      <w:start w:val="1"/>
      <w:numFmt w:val="bullet"/>
      <w:lvlText w:val=""/>
      <w:lvlJc w:val="left"/>
      <w:pPr>
        <w:tabs>
          <w:tab w:val="num" w:pos="4604"/>
        </w:tabs>
        <w:ind w:left="4604" w:hanging="360"/>
      </w:pPr>
      <w:rPr>
        <w:rFonts w:ascii="Wingdings" w:hAnsi="Wingdings" w:hint="default"/>
      </w:rPr>
    </w:lvl>
    <w:lvl w:ilvl="6" w:tplc="0C0A0001" w:tentative="1">
      <w:start w:val="1"/>
      <w:numFmt w:val="bullet"/>
      <w:lvlText w:val=""/>
      <w:lvlJc w:val="left"/>
      <w:pPr>
        <w:tabs>
          <w:tab w:val="num" w:pos="5324"/>
        </w:tabs>
        <w:ind w:left="5324" w:hanging="360"/>
      </w:pPr>
      <w:rPr>
        <w:rFonts w:ascii="Symbol" w:hAnsi="Symbol" w:hint="default"/>
      </w:rPr>
    </w:lvl>
    <w:lvl w:ilvl="7" w:tplc="0C0A0003" w:tentative="1">
      <w:start w:val="1"/>
      <w:numFmt w:val="bullet"/>
      <w:lvlText w:val="o"/>
      <w:lvlJc w:val="left"/>
      <w:pPr>
        <w:tabs>
          <w:tab w:val="num" w:pos="6044"/>
        </w:tabs>
        <w:ind w:left="6044" w:hanging="360"/>
      </w:pPr>
      <w:rPr>
        <w:rFonts w:ascii="Courier New" w:hAnsi="Courier New" w:hint="default"/>
      </w:rPr>
    </w:lvl>
    <w:lvl w:ilvl="8" w:tplc="0C0A0005" w:tentative="1">
      <w:start w:val="1"/>
      <w:numFmt w:val="bullet"/>
      <w:lvlText w:val=""/>
      <w:lvlJc w:val="left"/>
      <w:pPr>
        <w:tabs>
          <w:tab w:val="num" w:pos="6764"/>
        </w:tabs>
        <w:ind w:left="6764" w:hanging="360"/>
      </w:pPr>
      <w:rPr>
        <w:rFonts w:ascii="Wingdings" w:hAnsi="Wingdings" w:hint="default"/>
      </w:rPr>
    </w:lvl>
  </w:abstractNum>
  <w:abstractNum w:abstractNumId="10">
    <w:nsid w:val="46613D31"/>
    <w:multiLevelType w:val="hybridMultilevel"/>
    <w:tmpl w:val="79DA3E7E"/>
    <w:lvl w:ilvl="0" w:tplc="0C0A0005">
      <w:start w:val="1"/>
      <w:numFmt w:val="bullet"/>
      <w:lvlText w:val=""/>
      <w:lvlJc w:val="left"/>
      <w:pPr>
        <w:tabs>
          <w:tab w:val="num" w:pos="1004"/>
        </w:tabs>
        <w:ind w:left="1004" w:hanging="360"/>
      </w:pPr>
      <w:rPr>
        <w:rFonts w:ascii="Wingdings" w:hAnsi="Wingdings" w:hint="default"/>
      </w:rPr>
    </w:lvl>
    <w:lvl w:ilvl="1" w:tplc="0C0A0003" w:tentative="1">
      <w:start w:val="1"/>
      <w:numFmt w:val="bullet"/>
      <w:lvlText w:val="o"/>
      <w:lvlJc w:val="left"/>
      <w:pPr>
        <w:tabs>
          <w:tab w:val="num" w:pos="1724"/>
        </w:tabs>
        <w:ind w:left="1724" w:hanging="360"/>
      </w:pPr>
      <w:rPr>
        <w:rFonts w:ascii="Courier New" w:hAnsi="Courier New" w:hint="default"/>
      </w:rPr>
    </w:lvl>
    <w:lvl w:ilvl="2" w:tplc="0C0A0005" w:tentative="1">
      <w:start w:val="1"/>
      <w:numFmt w:val="bullet"/>
      <w:lvlText w:val=""/>
      <w:lvlJc w:val="left"/>
      <w:pPr>
        <w:tabs>
          <w:tab w:val="num" w:pos="2444"/>
        </w:tabs>
        <w:ind w:left="2444" w:hanging="360"/>
      </w:pPr>
      <w:rPr>
        <w:rFonts w:ascii="Wingdings" w:hAnsi="Wingdings" w:hint="default"/>
      </w:rPr>
    </w:lvl>
    <w:lvl w:ilvl="3" w:tplc="0C0A0001" w:tentative="1">
      <w:start w:val="1"/>
      <w:numFmt w:val="bullet"/>
      <w:lvlText w:val=""/>
      <w:lvlJc w:val="left"/>
      <w:pPr>
        <w:tabs>
          <w:tab w:val="num" w:pos="3164"/>
        </w:tabs>
        <w:ind w:left="3164" w:hanging="360"/>
      </w:pPr>
      <w:rPr>
        <w:rFonts w:ascii="Symbol" w:hAnsi="Symbol" w:hint="default"/>
      </w:rPr>
    </w:lvl>
    <w:lvl w:ilvl="4" w:tplc="0C0A0003" w:tentative="1">
      <w:start w:val="1"/>
      <w:numFmt w:val="bullet"/>
      <w:lvlText w:val="o"/>
      <w:lvlJc w:val="left"/>
      <w:pPr>
        <w:tabs>
          <w:tab w:val="num" w:pos="3884"/>
        </w:tabs>
        <w:ind w:left="3884" w:hanging="360"/>
      </w:pPr>
      <w:rPr>
        <w:rFonts w:ascii="Courier New" w:hAnsi="Courier New" w:hint="default"/>
      </w:rPr>
    </w:lvl>
    <w:lvl w:ilvl="5" w:tplc="0C0A0005" w:tentative="1">
      <w:start w:val="1"/>
      <w:numFmt w:val="bullet"/>
      <w:lvlText w:val=""/>
      <w:lvlJc w:val="left"/>
      <w:pPr>
        <w:tabs>
          <w:tab w:val="num" w:pos="4604"/>
        </w:tabs>
        <w:ind w:left="4604" w:hanging="360"/>
      </w:pPr>
      <w:rPr>
        <w:rFonts w:ascii="Wingdings" w:hAnsi="Wingdings" w:hint="default"/>
      </w:rPr>
    </w:lvl>
    <w:lvl w:ilvl="6" w:tplc="0C0A0001" w:tentative="1">
      <w:start w:val="1"/>
      <w:numFmt w:val="bullet"/>
      <w:lvlText w:val=""/>
      <w:lvlJc w:val="left"/>
      <w:pPr>
        <w:tabs>
          <w:tab w:val="num" w:pos="5324"/>
        </w:tabs>
        <w:ind w:left="5324" w:hanging="360"/>
      </w:pPr>
      <w:rPr>
        <w:rFonts w:ascii="Symbol" w:hAnsi="Symbol" w:hint="default"/>
      </w:rPr>
    </w:lvl>
    <w:lvl w:ilvl="7" w:tplc="0C0A0003" w:tentative="1">
      <w:start w:val="1"/>
      <w:numFmt w:val="bullet"/>
      <w:lvlText w:val="o"/>
      <w:lvlJc w:val="left"/>
      <w:pPr>
        <w:tabs>
          <w:tab w:val="num" w:pos="6044"/>
        </w:tabs>
        <w:ind w:left="6044" w:hanging="360"/>
      </w:pPr>
      <w:rPr>
        <w:rFonts w:ascii="Courier New" w:hAnsi="Courier New" w:hint="default"/>
      </w:rPr>
    </w:lvl>
    <w:lvl w:ilvl="8" w:tplc="0C0A0005" w:tentative="1">
      <w:start w:val="1"/>
      <w:numFmt w:val="bullet"/>
      <w:lvlText w:val=""/>
      <w:lvlJc w:val="left"/>
      <w:pPr>
        <w:tabs>
          <w:tab w:val="num" w:pos="6764"/>
        </w:tabs>
        <w:ind w:left="6764" w:hanging="360"/>
      </w:pPr>
      <w:rPr>
        <w:rFonts w:ascii="Wingdings" w:hAnsi="Wingdings" w:hint="default"/>
      </w:rPr>
    </w:lvl>
  </w:abstractNum>
  <w:abstractNum w:abstractNumId="11">
    <w:nsid w:val="55CA6880"/>
    <w:multiLevelType w:val="hybridMultilevel"/>
    <w:tmpl w:val="7B2A599C"/>
    <w:lvl w:ilvl="0" w:tplc="0C0A0005">
      <w:start w:val="1"/>
      <w:numFmt w:val="bullet"/>
      <w:lvlText w:val=""/>
      <w:lvlJc w:val="left"/>
      <w:pPr>
        <w:tabs>
          <w:tab w:val="num" w:pos="1004"/>
        </w:tabs>
        <w:ind w:left="1004" w:hanging="360"/>
      </w:pPr>
      <w:rPr>
        <w:rFonts w:ascii="Wingdings" w:hAnsi="Wingdings" w:hint="default"/>
      </w:rPr>
    </w:lvl>
    <w:lvl w:ilvl="1" w:tplc="0C0A0003" w:tentative="1">
      <w:start w:val="1"/>
      <w:numFmt w:val="bullet"/>
      <w:lvlText w:val="o"/>
      <w:lvlJc w:val="left"/>
      <w:pPr>
        <w:tabs>
          <w:tab w:val="num" w:pos="1724"/>
        </w:tabs>
        <w:ind w:left="1724" w:hanging="360"/>
      </w:pPr>
      <w:rPr>
        <w:rFonts w:ascii="Courier New" w:hAnsi="Courier New" w:hint="default"/>
      </w:rPr>
    </w:lvl>
    <w:lvl w:ilvl="2" w:tplc="0C0A0005" w:tentative="1">
      <w:start w:val="1"/>
      <w:numFmt w:val="bullet"/>
      <w:lvlText w:val=""/>
      <w:lvlJc w:val="left"/>
      <w:pPr>
        <w:tabs>
          <w:tab w:val="num" w:pos="2444"/>
        </w:tabs>
        <w:ind w:left="2444" w:hanging="360"/>
      </w:pPr>
      <w:rPr>
        <w:rFonts w:ascii="Wingdings" w:hAnsi="Wingdings" w:hint="default"/>
      </w:rPr>
    </w:lvl>
    <w:lvl w:ilvl="3" w:tplc="0C0A0001" w:tentative="1">
      <w:start w:val="1"/>
      <w:numFmt w:val="bullet"/>
      <w:lvlText w:val=""/>
      <w:lvlJc w:val="left"/>
      <w:pPr>
        <w:tabs>
          <w:tab w:val="num" w:pos="3164"/>
        </w:tabs>
        <w:ind w:left="3164" w:hanging="360"/>
      </w:pPr>
      <w:rPr>
        <w:rFonts w:ascii="Symbol" w:hAnsi="Symbol" w:hint="default"/>
      </w:rPr>
    </w:lvl>
    <w:lvl w:ilvl="4" w:tplc="0C0A0003" w:tentative="1">
      <w:start w:val="1"/>
      <w:numFmt w:val="bullet"/>
      <w:lvlText w:val="o"/>
      <w:lvlJc w:val="left"/>
      <w:pPr>
        <w:tabs>
          <w:tab w:val="num" w:pos="3884"/>
        </w:tabs>
        <w:ind w:left="3884" w:hanging="360"/>
      </w:pPr>
      <w:rPr>
        <w:rFonts w:ascii="Courier New" w:hAnsi="Courier New" w:hint="default"/>
      </w:rPr>
    </w:lvl>
    <w:lvl w:ilvl="5" w:tplc="0C0A0005" w:tentative="1">
      <w:start w:val="1"/>
      <w:numFmt w:val="bullet"/>
      <w:lvlText w:val=""/>
      <w:lvlJc w:val="left"/>
      <w:pPr>
        <w:tabs>
          <w:tab w:val="num" w:pos="4604"/>
        </w:tabs>
        <w:ind w:left="4604" w:hanging="360"/>
      </w:pPr>
      <w:rPr>
        <w:rFonts w:ascii="Wingdings" w:hAnsi="Wingdings" w:hint="default"/>
      </w:rPr>
    </w:lvl>
    <w:lvl w:ilvl="6" w:tplc="0C0A0001" w:tentative="1">
      <w:start w:val="1"/>
      <w:numFmt w:val="bullet"/>
      <w:lvlText w:val=""/>
      <w:lvlJc w:val="left"/>
      <w:pPr>
        <w:tabs>
          <w:tab w:val="num" w:pos="5324"/>
        </w:tabs>
        <w:ind w:left="5324" w:hanging="360"/>
      </w:pPr>
      <w:rPr>
        <w:rFonts w:ascii="Symbol" w:hAnsi="Symbol" w:hint="default"/>
      </w:rPr>
    </w:lvl>
    <w:lvl w:ilvl="7" w:tplc="0C0A0003" w:tentative="1">
      <w:start w:val="1"/>
      <w:numFmt w:val="bullet"/>
      <w:lvlText w:val="o"/>
      <w:lvlJc w:val="left"/>
      <w:pPr>
        <w:tabs>
          <w:tab w:val="num" w:pos="6044"/>
        </w:tabs>
        <w:ind w:left="6044" w:hanging="360"/>
      </w:pPr>
      <w:rPr>
        <w:rFonts w:ascii="Courier New" w:hAnsi="Courier New" w:hint="default"/>
      </w:rPr>
    </w:lvl>
    <w:lvl w:ilvl="8" w:tplc="0C0A0005" w:tentative="1">
      <w:start w:val="1"/>
      <w:numFmt w:val="bullet"/>
      <w:lvlText w:val=""/>
      <w:lvlJc w:val="left"/>
      <w:pPr>
        <w:tabs>
          <w:tab w:val="num" w:pos="6764"/>
        </w:tabs>
        <w:ind w:left="6764" w:hanging="360"/>
      </w:pPr>
      <w:rPr>
        <w:rFonts w:ascii="Wingdings" w:hAnsi="Wingdings" w:hint="default"/>
      </w:rPr>
    </w:lvl>
  </w:abstractNum>
  <w:abstractNum w:abstractNumId="12">
    <w:nsid w:val="57326244"/>
    <w:multiLevelType w:val="multilevel"/>
    <w:tmpl w:val="2BDE6196"/>
    <w:lvl w:ilvl="0">
      <w:start w:val="1"/>
      <w:numFmt w:val="decimal"/>
      <w:lvlText w:val="%1"/>
      <w:lvlJc w:val="left"/>
      <w:pPr>
        <w:tabs>
          <w:tab w:val="num" w:pos="705"/>
        </w:tabs>
        <w:ind w:left="705" w:hanging="705"/>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3">
    <w:nsid w:val="59F31293"/>
    <w:multiLevelType w:val="hybridMultilevel"/>
    <w:tmpl w:val="8A824796"/>
    <w:lvl w:ilvl="0" w:tplc="0C0A0019">
      <w:start w:val="1"/>
      <w:numFmt w:val="lowerLetter"/>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4">
    <w:nsid w:val="5CF606B6"/>
    <w:multiLevelType w:val="hybridMultilevel"/>
    <w:tmpl w:val="3AF2C232"/>
    <w:lvl w:ilvl="0" w:tplc="0C0A000B">
      <w:start w:val="1"/>
      <w:numFmt w:val="bullet"/>
      <w:lvlText w:val=""/>
      <w:lvlJc w:val="left"/>
      <w:pPr>
        <w:tabs>
          <w:tab w:val="num" w:pos="1004"/>
        </w:tabs>
        <w:ind w:left="1004" w:hanging="360"/>
      </w:pPr>
      <w:rPr>
        <w:rFonts w:ascii="Wingdings" w:hAnsi="Wingdings" w:hint="default"/>
      </w:rPr>
    </w:lvl>
    <w:lvl w:ilvl="1" w:tplc="0C0A0003" w:tentative="1">
      <w:start w:val="1"/>
      <w:numFmt w:val="bullet"/>
      <w:lvlText w:val="o"/>
      <w:lvlJc w:val="left"/>
      <w:pPr>
        <w:tabs>
          <w:tab w:val="num" w:pos="1724"/>
        </w:tabs>
        <w:ind w:left="1724" w:hanging="360"/>
      </w:pPr>
      <w:rPr>
        <w:rFonts w:ascii="Courier New" w:hAnsi="Courier New" w:hint="default"/>
      </w:rPr>
    </w:lvl>
    <w:lvl w:ilvl="2" w:tplc="0C0A0005" w:tentative="1">
      <w:start w:val="1"/>
      <w:numFmt w:val="bullet"/>
      <w:lvlText w:val=""/>
      <w:lvlJc w:val="left"/>
      <w:pPr>
        <w:tabs>
          <w:tab w:val="num" w:pos="2444"/>
        </w:tabs>
        <w:ind w:left="2444" w:hanging="360"/>
      </w:pPr>
      <w:rPr>
        <w:rFonts w:ascii="Wingdings" w:hAnsi="Wingdings" w:hint="default"/>
      </w:rPr>
    </w:lvl>
    <w:lvl w:ilvl="3" w:tplc="0C0A0001" w:tentative="1">
      <w:start w:val="1"/>
      <w:numFmt w:val="bullet"/>
      <w:lvlText w:val=""/>
      <w:lvlJc w:val="left"/>
      <w:pPr>
        <w:tabs>
          <w:tab w:val="num" w:pos="3164"/>
        </w:tabs>
        <w:ind w:left="3164" w:hanging="360"/>
      </w:pPr>
      <w:rPr>
        <w:rFonts w:ascii="Symbol" w:hAnsi="Symbol" w:hint="default"/>
      </w:rPr>
    </w:lvl>
    <w:lvl w:ilvl="4" w:tplc="0C0A0003" w:tentative="1">
      <w:start w:val="1"/>
      <w:numFmt w:val="bullet"/>
      <w:lvlText w:val="o"/>
      <w:lvlJc w:val="left"/>
      <w:pPr>
        <w:tabs>
          <w:tab w:val="num" w:pos="3884"/>
        </w:tabs>
        <w:ind w:left="3884" w:hanging="360"/>
      </w:pPr>
      <w:rPr>
        <w:rFonts w:ascii="Courier New" w:hAnsi="Courier New" w:hint="default"/>
      </w:rPr>
    </w:lvl>
    <w:lvl w:ilvl="5" w:tplc="0C0A0005" w:tentative="1">
      <w:start w:val="1"/>
      <w:numFmt w:val="bullet"/>
      <w:lvlText w:val=""/>
      <w:lvlJc w:val="left"/>
      <w:pPr>
        <w:tabs>
          <w:tab w:val="num" w:pos="4604"/>
        </w:tabs>
        <w:ind w:left="4604" w:hanging="360"/>
      </w:pPr>
      <w:rPr>
        <w:rFonts w:ascii="Wingdings" w:hAnsi="Wingdings" w:hint="default"/>
      </w:rPr>
    </w:lvl>
    <w:lvl w:ilvl="6" w:tplc="0C0A0001" w:tentative="1">
      <w:start w:val="1"/>
      <w:numFmt w:val="bullet"/>
      <w:lvlText w:val=""/>
      <w:lvlJc w:val="left"/>
      <w:pPr>
        <w:tabs>
          <w:tab w:val="num" w:pos="5324"/>
        </w:tabs>
        <w:ind w:left="5324" w:hanging="360"/>
      </w:pPr>
      <w:rPr>
        <w:rFonts w:ascii="Symbol" w:hAnsi="Symbol" w:hint="default"/>
      </w:rPr>
    </w:lvl>
    <w:lvl w:ilvl="7" w:tplc="0C0A0003" w:tentative="1">
      <w:start w:val="1"/>
      <w:numFmt w:val="bullet"/>
      <w:lvlText w:val="o"/>
      <w:lvlJc w:val="left"/>
      <w:pPr>
        <w:tabs>
          <w:tab w:val="num" w:pos="6044"/>
        </w:tabs>
        <w:ind w:left="6044" w:hanging="360"/>
      </w:pPr>
      <w:rPr>
        <w:rFonts w:ascii="Courier New" w:hAnsi="Courier New" w:hint="default"/>
      </w:rPr>
    </w:lvl>
    <w:lvl w:ilvl="8" w:tplc="0C0A0005" w:tentative="1">
      <w:start w:val="1"/>
      <w:numFmt w:val="bullet"/>
      <w:lvlText w:val=""/>
      <w:lvlJc w:val="left"/>
      <w:pPr>
        <w:tabs>
          <w:tab w:val="num" w:pos="6764"/>
        </w:tabs>
        <w:ind w:left="6764" w:hanging="360"/>
      </w:pPr>
      <w:rPr>
        <w:rFonts w:ascii="Wingdings" w:hAnsi="Wingdings" w:hint="default"/>
      </w:rPr>
    </w:lvl>
  </w:abstractNum>
  <w:abstractNum w:abstractNumId="15">
    <w:nsid w:val="5E911FB5"/>
    <w:multiLevelType w:val="hybridMultilevel"/>
    <w:tmpl w:val="F4B2FF26"/>
    <w:lvl w:ilvl="0" w:tplc="C308C1C2">
      <w:start w:val="1"/>
      <w:numFmt w:val="bullet"/>
      <w:lvlText w:val=""/>
      <w:lvlJc w:val="left"/>
      <w:pPr>
        <w:tabs>
          <w:tab w:val="num" w:pos="5364"/>
        </w:tabs>
        <w:ind w:left="5364" w:hanging="360"/>
      </w:pPr>
      <w:rPr>
        <w:rFonts w:ascii="Symbol" w:hAnsi="Symbol" w:hint="default"/>
        <w:color w:val="auto"/>
        <w:sz w:val="3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622B4B56"/>
    <w:multiLevelType w:val="multilevel"/>
    <w:tmpl w:val="C7CE9DFA"/>
    <w:lvl w:ilvl="0">
      <w:start w:val="6"/>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7">
    <w:nsid w:val="64F018ED"/>
    <w:multiLevelType w:val="hybridMultilevel"/>
    <w:tmpl w:val="7428BA48"/>
    <w:lvl w:ilvl="0" w:tplc="0C0A000B">
      <w:start w:val="1"/>
      <w:numFmt w:val="bullet"/>
      <w:lvlText w:val=""/>
      <w:lvlJc w:val="left"/>
      <w:pPr>
        <w:tabs>
          <w:tab w:val="num" w:pos="720"/>
        </w:tabs>
        <w:ind w:left="720" w:hanging="360"/>
      </w:pPr>
      <w:rPr>
        <w:rFonts w:ascii="Wingdings" w:hAnsi="Wingdings" w:hint="default"/>
      </w:rPr>
    </w:lvl>
    <w:lvl w:ilvl="1" w:tplc="FCD05A16">
      <w:start w:val="1"/>
      <w:numFmt w:val="bullet"/>
      <w:lvlText w:val=""/>
      <w:lvlJc w:val="left"/>
      <w:pPr>
        <w:tabs>
          <w:tab w:val="num" w:pos="1440"/>
        </w:tabs>
        <w:ind w:left="1440" w:hanging="360"/>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67CF4700"/>
    <w:multiLevelType w:val="hybridMultilevel"/>
    <w:tmpl w:val="224E64D2"/>
    <w:lvl w:ilvl="0" w:tplc="F9D86038">
      <w:start w:val="1"/>
      <w:numFmt w:val="bullet"/>
      <w:lvlText w:val="▪"/>
      <w:lvlJc w:val="left"/>
      <w:pPr>
        <w:tabs>
          <w:tab w:val="num" w:pos="720"/>
        </w:tabs>
        <w:ind w:left="720" w:hanging="360"/>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74873E82"/>
    <w:multiLevelType w:val="hybridMultilevel"/>
    <w:tmpl w:val="960A848C"/>
    <w:lvl w:ilvl="0" w:tplc="C308C1C2">
      <w:start w:val="1"/>
      <w:numFmt w:val="bullet"/>
      <w:lvlText w:val=""/>
      <w:lvlJc w:val="left"/>
      <w:pPr>
        <w:tabs>
          <w:tab w:val="num" w:pos="5724"/>
        </w:tabs>
        <w:ind w:left="5724" w:hanging="360"/>
      </w:pPr>
      <w:rPr>
        <w:rFonts w:ascii="Symbol" w:hAnsi="Symbol" w:hint="default"/>
        <w:color w:val="auto"/>
        <w:sz w:val="36"/>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0">
    <w:nsid w:val="763646EF"/>
    <w:multiLevelType w:val="multilevel"/>
    <w:tmpl w:val="E9B8CD9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20"/>
  </w:num>
  <w:num w:numId="2">
    <w:abstractNumId w:val="12"/>
  </w:num>
  <w:num w:numId="3">
    <w:abstractNumId w:val="2"/>
  </w:num>
  <w:num w:numId="4">
    <w:abstractNumId w:val="18"/>
  </w:num>
  <w:num w:numId="5">
    <w:abstractNumId w:val="5"/>
  </w:num>
  <w:num w:numId="6">
    <w:abstractNumId w:val="10"/>
  </w:num>
  <w:num w:numId="7">
    <w:abstractNumId w:val="6"/>
  </w:num>
  <w:num w:numId="8">
    <w:abstractNumId w:val="16"/>
  </w:num>
  <w:num w:numId="9">
    <w:abstractNumId w:val="11"/>
  </w:num>
  <w:num w:numId="10">
    <w:abstractNumId w:val="14"/>
  </w:num>
  <w:num w:numId="11">
    <w:abstractNumId w:val="17"/>
  </w:num>
  <w:num w:numId="12">
    <w:abstractNumId w:val="8"/>
  </w:num>
  <w:num w:numId="13">
    <w:abstractNumId w:val="9"/>
  </w:num>
  <w:num w:numId="14">
    <w:abstractNumId w:val="4"/>
  </w:num>
  <w:num w:numId="15">
    <w:abstractNumId w:val="7"/>
  </w:num>
  <w:num w:numId="16">
    <w:abstractNumId w:val="0"/>
  </w:num>
  <w:num w:numId="17">
    <w:abstractNumId w:val="15"/>
  </w:num>
  <w:num w:numId="18">
    <w:abstractNumId w:val="19"/>
  </w:num>
  <w:num w:numId="19">
    <w:abstractNumId w:val="13"/>
  </w:num>
  <w:num w:numId="20">
    <w:abstractNumId w:val="3"/>
  </w:num>
  <w:num w:numId="2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stylePaneFormatFilter w:val="3F01"/>
  <w:defaultTabStop w:val="708"/>
  <w:hyphenationZone w:val="425"/>
  <w:drawingGridHorizontalSpacing w:val="120"/>
  <w:displayHorizontalDrawingGridEvery w:val="2"/>
  <w:displayVertic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8228A"/>
    <w:rsid w:val="000056AA"/>
    <w:rsid w:val="0001316F"/>
    <w:rsid w:val="0001342A"/>
    <w:rsid w:val="00021ABA"/>
    <w:rsid w:val="0002364E"/>
    <w:rsid w:val="00023A85"/>
    <w:rsid w:val="00024BD0"/>
    <w:rsid w:val="000359DB"/>
    <w:rsid w:val="00041AA5"/>
    <w:rsid w:val="0005433B"/>
    <w:rsid w:val="00060BC7"/>
    <w:rsid w:val="00062CC3"/>
    <w:rsid w:val="000646EC"/>
    <w:rsid w:val="00065C72"/>
    <w:rsid w:val="000700EB"/>
    <w:rsid w:val="0008151E"/>
    <w:rsid w:val="0008152E"/>
    <w:rsid w:val="00096748"/>
    <w:rsid w:val="000A7BA3"/>
    <w:rsid w:val="000B5B1D"/>
    <w:rsid w:val="000B6A3F"/>
    <w:rsid w:val="000C1231"/>
    <w:rsid w:val="000C1C44"/>
    <w:rsid w:val="000C34C7"/>
    <w:rsid w:val="000C4346"/>
    <w:rsid w:val="000C5A77"/>
    <w:rsid w:val="000C7E5E"/>
    <w:rsid w:val="000D2FF4"/>
    <w:rsid w:val="000D4416"/>
    <w:rsid w:val="000D478A"/>
    <w:rsid w:val="000D4A87"/>
    <w:rsid w:val="000D5B7B"/>
    <w:rsid w:val="000D5ECF"/>
    <w:rsid w:val="000E5C5C"/>
    <w:rsid w:val="000E62C8"/>
    <w:rsid w:val="000E7E90"/>
    <w:rsid w:val="00100209"/>
    <w:rsid w:val="00104DCF"/>
    <w:rsid w:val="0010522B"/>
    <w:rsid w:val="00107CCF"/>
    <w:rsid w:val="0011079C"/>
    <w:rsid w:val="001210DB"/>
    <w:rsid w:val="0013316B"/>
    <w:rsid w:val="00135B1B"/>
    <w:rsid w:val="00142538"/>
    <w:rsid w:val="0014330D"/>
    <w:rsid w:val="00144FCF"/>
    <w:rsid w:val="00162251"/>
    <w:rsid w:val="00162F1C"/>
    <w:rsid w:val="00165C52"/>
    <w:rsid w:val="0017497A"/>
    <w:rsid w:val="00175C50"/>
    <w:rsid w:val="001766C0"/>
    <w:rsid w:val="00183884"/>
    <w:rsid w:val="001845ED"/>
    <w:rsid w:val="00195308"/>
    <w:rsid w:val="00195885"/>
    <w:rsid w:val="00196EA2"/>
    <w:rsid w:val="001A121C"/>
    <w:rsid w:val="001A38A5"/>
    <w:rsid w:val="001A3F98"/>
    <w:rsid w:val="001A50AB"/>
    <w:rsid w:val="001B777D"/>
    <w:rsid w:val="001C114B"/>
    <w:rsid w:val="001C788D"/>
    <w:rsid w:val="001D73C5"/>
    <w:rsid w:val="001E386F"/>
    <w:rsid w:val="001F032A"/>
    <w:rsid w:val="001F066B"/>
    <w:rsid w:val="00200A25"/>
    <w:rsid w:val="00203975"/>
    <w:rsid w:val="0021349D"/>
    <w:rsid w:val="002139BD"/>
    <w:rsid w:val="0021797F"/>
    <w:rsid w:val="00223C2E"/>
    <w:rsid w:val="00231578"/>
    <w:rsid w:val="00235D82"/>
    <w:rsid w:val="00241A8E"/>
    <w:rsid w:val="00243B05"/>
    <w:rsid w:val="00244D4E"/>
    <w:rsid w:val="00253AF7"/>
    <w:rsid w:val="00254FD8"/>
    <w:rsid w:val="0025542E"/>
    <w:rsid w:val="00257234"/>
    <w:rsid w:val="002612AC"/>
    <w:rsid w:val="00266D12"/>
    <w:rsid w:val="002727A5"/>
    <w:rsid w:val="00280C8F"/>
    <w:rsid w:val="00284585"/>
    <w:rsid w:val="00284EE9"/>
    <w:rsid w:val="00285DC6"/>
    <w:rsid w:val="002874F7"/>
    <w:rsid w:val="002A00D7"/>
    <w:rsid w:val="002A167E"/>
    <w:rsid w:val="002B1ACF"/>
    <w:rsid w:val="002B564A"/>
    <w:rsid w:val="002C1A62"/>
    <w:rsid w:val="002C2D47"/>
    <w:rsid w:val="002C39E5"/>
    <w:rsid w:val="002C4FE2"/>
    <w:rsid w:val="002D28DC"/>
    <w:rsid w:val="002D79E8"/>
    <w:rsid w:val="002E1B2B"/>
    <w:rsid w:val="002E54E0"/>
    <w:rsid w:val="002F32C0"/>
    <w:rsid w:val="00301AB3"/>
    <w:rsid w:val="00306376"/>
    <w:rsid w:val="003117F8"/>
    <w:rsid w:val="00311B3B"/>
    <w:rsid w:val="00344DE0"/>
    <w:rsid w:val="00347629"/>
    <w:rsid w:val="00347B97"/>
    <w:rsid w:val="0035567D"/>
    <w:rsid w:val="003572CF"/>
    <w:rsid w:val="00363282"/>
    <w:rsid w:val="0037272C"/>
    <w:rsid w:val="003873FE"/>
    <w:rsid w:val="003A3DD2"/>
    <w:rsid w:val="003A79C7"/>
    <w:rsid w:val="003B4EDE"/>
    <w:rsid w:val="003C2734"/>
    <w:rsid w:val="003C27C9"/>
    <w:rsid w:val="003C3C38"/>
    <w:rsid w:val="003C502D"/>
    <w:rsid w:val="003D26CF"/>
    <w:rsid w:val="003D317C"/>
    <w:rsid w:val="003E03C0"/>
    <w:rsid w:val="003E29E5"/>
    <w:rsid w:val="003E5E09"/>
    <w:rsid w:val="003E5ECF"/>
    <w:rsid w:val="003F0C84"/>
    <w:rsid w:val="003F121C"/>
    <w:rsid w:val="003F4AC2"/>
    <w:rsid w:val="003F51EC"/>
    <w:rsid w:val="004145BD"/>
    <w:rsid w:val="004153D5"/>
    <w:rsid w:val="004342E8"/>
    <w:rsid w:val="004369E9"/>
    <w:rsid w:val="00436F8F"/>
    <w:rsid w:val="00442297"/>
    <w:rsid w:val="0044427D"/>
    <w:rsid w:val="00446B42"/>
    <w:rsid w:val="00450661"/>
    <w:rsid w:val="00451726"/>
    <w:rsid w:val="00452B25"/>
    <w:rsid w:val="0045387B"/>
    <w:rsid w:val="00457872"/>
    <w:rsid w:val="0046424A"/>
    <w:rsid w:val="0046495B"/>
    <w:rsid w:val="00475951"/>
    <w:rsid w:val="004A1528"/>
    <w:rsid w:val="004A6F21"/>
    <w:rsid w:val="004B3D81"/>
    <w:rsid w:val="004B3E63"/>
    <w:rsid w:val="004C5285"/>
    <w:rsid w:val="004C5759"/>
    <w:rsid w:val="004C79D9"/>
    <w:rsid w:val="004D0FB1"/>
    <w:rsid w:val="004D3644"/>
    <w:rsid w:val="004E2151"/>
    <w:rsid w:val="004F23F1"/>
    <w:rsid w:val="004F63C9"/>
    <w:rsid w:val="004F72EE"/>
    <w:rsid w:val="00501327"/>
    <w:rsid w:val="00505CE6"/>
    <w:rsid w:val="0050652D"/>
    <w:rsid w:val="00514B1D"/>
    <w:rsid w:val="00517834"/>
    <w:rsid w:val="00522F35"/>
    <w:rsid w:val="00535028"/>
    <w:rsid w:val="00541B1E"/>
    <w:rsid w:val="00550681"/>
    <w:rsid w:val="00561049"/>
    <w:rsid w:val="00562D06"/>
    <w:rsid w:val="00565D2C"/>
    <w:rsid w:val="005662F1"/>
    <w:rsid w:val="00566A70"/>
    <w:rsid w:val="0056786D"/>
    <w:rsid w:val="0057782A"/>
    <w:rsid w:val="00580566"/>
    <w:rsid w:val="00591197"/>
    <w:rsid w:val="00594114"/>
    <w:rsid w:val="005A0542"/>
    <w:rsid w:val="005A30B0"/>
    <w:rsid w:val="005A3B12"/>
    <w:rsid w:val="005A5D3C"/>
    <w:rsid w:val="005A62E2"/>
    <w:rsid w:val="005A6561"/>
    <w:rsid w:val="005B5ADC"/>
    <w:rsid w:val="005B74C6"/>
    <w:rsid w:val="005B78F6"/>
    <w:rsid w:val="005C2C8A"/>
    <w:rsid w:val="005C37A1"/>
    <w:rsid w:val="005D56B5"/>
    <w:rsid w:val="005D6375"/>
    <w:rsid w:val="005E0DD5"/>
    <w:rsid w:val="005E2E5B"/>
    <w:rsid w:val="005E39D9"/>
    <w:rsid w:val="005E76B8"/>
    <w:rsid w:val="005E7C39"/>
    <w:rsid w:val="005F3F9D"/>
    <w:rsid w:val="00600168"/>
    <w:rsid w:val="00601DB9"/>
    <w:rsid w:val="00602940"/>
    <w:rsid w:val="006179F0"/>
    <w:rsid w:val="00622243"/>
    <w:rsid w:val="006262F0"/>
    <w:rsid w:val="00627C1E"/>
    <w:rsid w:val="006324A8"/>
    <w:rsid w:val="00637850"/>
    <w:rsid w:val="00637A25"/>
    <w:rsid w:val="0064078B"/>
    <w:rsid w:val="006414F7"/>
    <w:rsid w:val="006428F2"/>
    <w:rsid w:val="00647C9B"/>
    <w:rsid w:val="00652124"/>
    <w:rsid w:val="00657E2E"/>
    <w:rsid w:val="00660EE0"/>
    <w:rsid w:val="00662288"/>
    <w:rsid w:val="0066651C"/>
    <w:rsid w:val="0067117B"/>
    <w:rsid w:val="006740FE"/>
    <w:rsid w:val="00674929"/>
    <w:rsid w:val="00681199"/>
    <w:rsid w:val="00681C4F"/>
    <w:rsid w:val="0068228A"/>
    <w:rsid w:val="006A04A6"/>
    <w:rsid w:val="006A6843"/>
    <w:rsid w:val="006A70FC"/>
    <w:rsid w:val="006A71F5"/>
    <w:rsid w:val="006A750D"/>
    <w:rsid w:val="006C1F21"/>
    <w:rsid w:val="006C75CC"/>
    <w:rsid w:val="006D0472"/>
    <w:rsid w:val="006D14F5"/>
    <w:rsid w:val="006D68F6"/>
    <w:rsid w:val="006E22DB"/>
    <w:rsid w:val="006E4C7F"/>
    <w:rsid w:val="006E70F7"/>
    <w:rsid w:val="006F265C"/>
    <w:rsid w:val="006F4847"/>
    <w:rsid w:val="006F6C5E"/>
    <w:rsid w:val="00700C0D"/>
    <w:rsid w:val="00717F0D"/>
    <w:rsid w:val="007209B7"/>
    <w:rsid w:val="0072357A"/>
    <w:rsid w:val="00726690"/>
    <w:rsid w:val="00727524"/>
    <w:rsid w:val="00732E0C"/>
    <w:rsid w:val="00733FB3"/>
    <w:rsid w:val="00735BE0"/>
    <w:rsid w:val="0074516E"/>
    <w:rsid w:val="00750F90"/>
    <w:rsid w:val="0075130C"/>
    <w:rsid w:val="007517DE"/>
    <w:rsid w:val="00752022"/>
    <w:rsid w:val="00760B57"/>
    <w:rsid w:val="007664B5"/>
    <w:rsid w:val="00773257"/>
    <w:rsid w:val="00773E56"/>
    <w:rsid w:val="00781435"/>
    <w:rsid w:val="0078145B"/>
    <w:rsid w:val="007830FF"/>
    <w:rsid w:val="007859CD"/>
    <w:rsid w:val="007875D5"/>
    <w:rsid w:val="00792F97"/>
    <w:rsid w:val="007A2374"/>
    <w:rsid w:val="007A2717"/>
    <w:rsid w:val="007A2CC8"/>
    <w:rsid w:val="007A3B12"/>
    <w:rsid w:val="007A3BAB"/>
    <w:rsid w:val="007A5E3A"/>
    <w:rsid w:val="007A7B66"/>
    <w:rsid w:val="007B03A4"/>
    <w:rsid w:val="007B2F89"/>
    <w:rsid w:val="007B3883"/>
    <w:rsid w:val="007B44FA"/>
    <w:rsid w:val="007B45F5"/>
    <w:rsid w:val="007C5523"/>
    <w:rsid w:val="007C6C35"/>
    <w:rsid w:val="007D6CEA"/>
    <w:rsid w:val="007E1732"/>
    <w:rsid w:val="007E2E8A"/>
    <w:rsid w:val="007E4E21"/>
    <w:rsid w:val="007F0DEC"/>
    <w:rsid w:val="007F5CB6"/>
    <w:rsid w:val="0080004A"/>
    <w:rsid w:val="008002EA"/>
    <w:rsid w:val="008054DA"/>
    <w:rsid w:val="008115F4"/>
    <w:rsid w:val="008118D4"/>
    <w:rsid w:val="00812603"/>
    <w:rsid w:val="00821FEC"/>
    <w:rsid w:val="008305DB"/>
    <w:rsid w:val="008467DA"/>
    <w:rsid w:val="00850202"/>
    <w:rsid w:val="00851A08"/>
    <w:rsid w:val="008565B4"/>
    <w:rsid w:val="00865254"/>
    <w:rsid w:val="00866968"/>
    <w:rsid w:val="00866A25"/>
    <w:rsid w:val="00870392"/>
    <w:rsid w:val="008710D5"/>
    <w:rsid w:val="00872EB2"/>
    <w:rsid w:val="0088221A"/>
    <w:rsid w:val="00890945"/>
    <w:rsid w:val="0089321F"/>
    <w:rsid w:val="00894537"/>
    <w:rsid w:val="008A1725"/>
    <w:rsid w:val="008A2AEF"/>
    <w:rsid w:val="008B3860"/>
    <w:rsid w:val="008C10EF"/>
    <w:rsid w:val="008D7C4D"/>
    <w:rsid w:val="008E2369"/>
    <w:rsid w:val="008E34CF"/>
    <w:rsid w:val="008E4813"/>
    <w:rsid w:val="008E5520"/>
    <w:rsid w:val="008F69F8"/>
    <w:rsid w:val="009001E5"/>
    <w:rsid w:val="00900E1F"/>
    <w:rsid w:val="0090699F"/>
    <w:rsid w:val="0092295E"/>
    <w:rsid w:val="00924B69"/>
    <w:rsid w:val="009351B7"/>
    <w:rsid w:val="00937331"/>
    <w:rsid w:val="00943EB9"/>
    <w:rsid w:val="009500C5"/>
    <w:rsid w:val="009559EB"/>
    <w:rsid w:val="0095619D"/>
    <w:rsid w:val="0096110B"/>
    <w:rsid w:val="00970FF0"/>
    <w:rsid w:val="00973A24"/>
    <w:rsid w:val="00975929"/>
    <w:rsid w:val="0097741F"/>
    <w:rsid w:val="0098002A"/>
    <w:rsid w:val="00984DE6"/>
    <w:rsid w:val="00986CA4"/>
    <w:rsid w:val="009906F1"/>
    <w:rsid w:val="00991508"/>
    <w:rsid w:val="00994A55"/>
    <w:rsid w:val="009A45E8"/>
    <w:rsid w:val="009A77F4"/>
    <w:rsid w:val="009B2585"/>
    <w:rsid w:val="009B487C"/>
    <w:rsid w:val="009B67F0"/>
    <w:rsid w:val="009C35AF"/>
    <w:rsid w:val="009C3FE0"/>
    <w:rsid w:val="009C4420"/>
    <w:rsid w:val="009C48DD"/>
    <w:rsid w:val="009C48E5"/>
    <w:rsid w:val="009C5049"/>
    <w:rsid w:val="009C6640"/>
    <w:rsid w:val="009D2A30"/>
    <w:rsid w:val="009E08E0"/>
    <w:rsid w:val="009E730B"/>
    <w:rsid w:val="009F3FFB"/>
    <w:rsid w:val="009F420B"/>
    <w:rsid w:val="00A01559"/>
    <w:rsid w:val="00A0166D"/>
    <w:rsid w:val="00A04E97"/>
    <w:rsid w:val="00A0615A"/>
    <w:rsid w:val="00A14249"/>
    <w:rsid w:val="00A14FC6"/>
    <w:rsid w:val="00A308A4"/>
    <w:rsid w:val="00A331FD"/>
    <w:rsid w:val="00A40F60"/>
    <w:rsid w:val="00A44855"/>
    <w:rsid w:val="00A46A66"/>
    <w:rsid w:val="00A5086F"/>
    <w:rsid w:val="00A538A0"/>
    <w:rsid w:val="00A540C2"/>
    <w:rsid w:val="00A542C6"/>
    <w:rsid w:val="00A5641C"/>
    <w:rsid w:val="00A56F75"/>
    <w:rsid w:val="00A57D65"/>
    <w:rsid w:val="00A63037"/>
    <w:rsid w:val="00A65E99"/>
    <w:rsid w:val="00A67DF9"/>
    <w:rsid w:val="00A70576"/>
    <w:rsid w:val="00A7190C"/>
    <w:rsid w:val="00A73794"/>
    <w:rsid w:val="00A75EE7"/>
    <w:rsid w:val="00A81090"/>
    <w:rsid w:val="00A83EDF"/>
    <w:rsid w:val="00A87603"/>
    <w:rsid w:val="00A93142"/>
    <w:rsid w:val="00A93D42"/>
    <w:rsid w:val="00A941B1"/>
    <w:rsid w:val="00A976A3"/>
    <w:rsid w:val="00A97C89"/>
    <w:rsid w:val="00AA29B5"/>
    <w:rsid w:val="00AB3582"/>
    <w:rsid w:val="00AB3A00"/>
    <w:rsid w:val="00AB4C0E"/>
    <w:rsid w:val="00AC3B04"/>
    <w:rsid w:val="00AC78EF"/>
    <w:rsid w:val="00AD15EF"/>
    <w:rsid w:val="00AD368C"/>
    <w:rsid w:val="00AE3D8F"/>
    <w:rsid w:val="00AE4255"/>
    <w:rsid w:val="00AE753B"/>
    <w:rsid w:val="00AF0532"/>
    <w:rsid w:val="00B00C60"/>
    <w:rsid w:val="00B04FA1"/>
    <w:rsid w:val="00B13370"/>
    <w:rsid w:val="00B16D75"/>
    <w:rsid w:val="00B21347"/>
    <w:rsid w:val="00B31748"/>
    <w:rsid w:val="00B319D6"/>
    <w:rsid w:val="00B338E6"/>
    <w:rsid w:val="00B34903"/>
    <w:rsid w:val="00B34FFC"/>
    <w:rsid w:val="00B40E0D"/>
    <w:rsid w:val="00B51BD1"/>
    <w:rsid w:val="00B51EBC"/>
    <w:rsid w:val="00B54D72"/>
    <w:rsid w:val="00B607A5"/>
    <w:rsid w:val="00B61E5B"/>
    <w:rsid w:val="00B63EF5"/>
    <w:rsid w:val="00B65FB3"/>
    <w:rsid w:val="00B66CC3"/>
    <w:rsid w:val="00B73C0A"/>
    <w:rsid w:val="00B743D7"/>
    <w:rsid w:val="00B8642D"/>
    <w:rsid w:val="00B91AF3"/>
    <w:rsid w:val="00B91E9C"/>
    <w:rsid w:val="00B933AB"/>
    <w:rsid w:val="00B97D3D"/>
    <w:rsid w:val="00BA221A"/>
    <w:rsid w:val="00BA3739"/>
    <w:rsid w:val="00BA5C11"/>
    <w:rsid w:val="00BC257C"/>
    <w:rsid w:val="00BC4CF5"/>
    <w:rsid w:val="00BC74EB"/>
    <w:rsid w:val="00BD4430"/>
    <w:rsid w:val="00BD5763"/>
    <w:rsid w:val="00BE4377"/>
    <w:rsid w:val="00BE530A"/>
    <w:rsid w:val="00C10539"/>
    <w:rsid w:val="00C16C6A"/>
    <w:rsid w:val="00C22222"/>
    <w:rsid w:val="00C2502A"/>
    <w:rsid w:val="00C25414"/>
    <w:rsid w:val="00C26658"/>
    <w:rsid w:val="00C32AA8"/>
    <w:rsid w:val="00C52265"/>
    <w:rsid w:val="00C60BD2"/>
    <w:rsid w:val="00C647A8"/>
    <w:rsid w:val="00C67CC3"/>
    <w:rsid w:val="00C774BF"/>
    <w:rsid w:val="00C810E8"/>
    <w:rsid w:val="00C81AC7"/>
    <w:rsid w:val="00C83F47"/>
    <w:rsid w:val="00C847A9"/>
    <w:rsid w:val="00C92B00"/>
    <w:rsid w:val="00CA269E"/>
    <w:rsid w:val="00CB2DEF"/>
    <w:rsid w:val="00CB5F7C"/>
    <w:rsid w:val="00CC6001"/>
    <w:rsid w:val="00CC67B6"/>
    <w:rsid w:val="00CD22FC"/>
    <w:rsid w:val="00CD2B4E"/>
    <w:rsid w:val="00CD58A9"/>
    <w:rsid w:val="00CD64A6"/>
    <w:rsid w:val="00CD75C2"/>
    <w:rsid w:val="00CE018B"/>
    <w:rsid w:val="00CE2238"/>
    <w:rsid w:val="00CE2593"/>
    <w:rsid w:val="00CE5C12"/>
    <w:rsid w:val="00CF02E9"/>
    <w:rsid w:val="00CF12D1"/>
    <w:rsid w:val="00CF14E9"/>
    <w:rsid w:val="00CF7958"/>
    <w:rsid w:val="00D06904"/>
    <w:rsid w:val="00D06A75"/>
    <w:rsid w:val="00D25B0B"/>
    <w:rsid w:val="00D3033C"/>
    <w:rsid w:val="00D3409E"/>
    <w:rsid w:val="00D40D3C"/>
    <w:rsid w:val="00D45F7A"/>
    <w:rsid w:val="00D56B04"/>
    <w:rsid w:val="00D61374"/>
    <w:rsid w:val="00D63DFA"/>
    <w:rsid w:val="00D66E95"/>
    <w:rsid w:val="00D67C32"/>
    <w:rsid w:val="00D74B22"/>
    <w:rsid w:val="00D82B5A"/>
    <w:rsid w:val="00D91680"/>
    <w:rsid w:val="00DA2263"/>
    <w:rsid w:val="00DA3854"/>
    <w:rsid w:val="00DA39E6"/>
    <w:rsid w:val="00DA74C0"/>
    <w:rsid w:val="00DB266B"/>
    <w:rsid w:val="00DB70FC"/>
    <w:rsid w:val="00DB7625"/>
    <w:rsid w:val="00DC3719"/>
    <w:rsid w:val="00DC63EE"/>
    <w:rsid w:val="00DD141C"/>
    <w:rsid w:val="00DD1938"/>
    <w:rsid w:val="00DD4824"/>
    <w:rsid w:val="00DE3A14"/>
    <w:rsid w:val="00DE4DBB"/>
    <w:rsid w:val="00DE5094"/>
    <w:rsid w:val="00E00F47"/>
    <w:rsid w:val="00E04683"/>
    <w:rsid w:val="00E20C49"/>
    <w:rsid w:val="00E21576"/>
    <w:rsid w:val="00E21E78"/>
    <w:rsid w:val="00E26BE0"/>
    <w:rsid w:val="00E271BB"/>
    <w:rsid w:val="00E27222"/>
    <w:rsid w:val="00E30F7F"/>
    <w:rsid w:val="00E323F8"/>
    <w:rsid w:val="00E454DB"/>
    <w:rsid w:val="00E51FA4"/>
    <w:rsid w:val="00E67F13"/>
    <w:rsid w:val="00E71B1E"/>
    <w:rsid w:val="00E71EEA"/>
    <w:rsid w:val="00E75939"/>
    <w:rsid w:val="00E96DE0"/>
    <w:rsid w:val="00EA3144"/>
    <w:rsid w:val="00EA792B"/>
    <w:rsid w:val="00EA7BF6"/>
    <w:rsid w:val="00EB0265"/>
    <w:rsid w:val="00EB1D5D"/>
    <w:rsid w:val="00EB2AFE"/>
    <w:rsid w:val="00EB5FD4"/>
    <w:rsid w:val="00EB6589"/>
    <w:rsid w:val="00EC2893"/>
    <w:rsid w:val="00EC2994"/>
    <w:rsid w:val="00EC6428"/>
    <w:rsid w:val="00EC7D47"/>
    <w:rsid w:val="00EE0515"/>
    <w:rsid w:val="00EF1D38"/>
    <w:rsid w:val="00EF2BD9"/>
    <w:rsid w:val="00EF3F2B"/>
    <w:rsid w:val="00EF6A07"/>
    <w:rsid w:val="00F0178E"/>
    <w:rsid w:val="00F03D97"/>
    <w:rsid w:val="00F06DD4"/>
    <w:rsid w:val="00F07348"/>
    <w:rsid w:val="00F12296"/>
    <w:rsid w:val="00F13BBA"/>
    <w:rsid w:val="00F1760C"/>
    <w:rsid w:val="00F17662"/>
    <w:rsid w:val="00F200F7"/>
    <w:rsid w:val="00F20550"/>
    <w:rsid w:val="00F22C59"/>
    <w:rsid w:val="00F25747"/>
    <w:rsid w:val="00F25C93"/>
    <w:rsid w:val="00F26962"/>
    <w:rsid w:val="00F27DFF"/>
    <w:rsid w:val="00F41E5F"/>
    <w:rsid w:val="00F421D9"/>
    <w:rsid w:val="00F458D8"/>
    <w:rsid w:val="00F52E62"/>
    <w:rsid w:val="00F55FEB"/>
    <w:rsid w:val="00F56EF5"/>
    <w:rsid w:val="00F6002A"/>
    <w:rsid w:val="00F61DE7"/>
    <w:rsid w:val="00F623CF"/>
    <w:rsid w:val="00F6476E"/>
    <w:rsid w:val="00F67F2A"/>
    <w:rsid w:val="00F71BB4"/>
    <w:rsid w:val="00F800FC"/>
    <w:rsid w:val="00F81541"/>
    <w:rsid w:val="00F87B43"/>
    <w:rsid w:val="00F93321"/>
    <w:rsid w:val="00FA2D22"/>
    <w:rsid w:val="00FA33BA"/>
    <w:rsid w:val="00FA3A26"/>
    <w:rsid w:val="00FA3C73"/>
    <w:rsid w:val="00FA74EC"/>
    <w:rsid w:val="00FB056E"/>
    <w:rsid w:val="00FB5822"/>
    <w:rsid w:val="00FC2E39"/>
    <w:rsid w:val="00FC3896"/>
    <w:rsid w:val="00FC4134"/>
    <w:rsid w:val="00FC79FE"/>
    <w:rsid w:val="00FD3D42"/>
    <w:rsid w:val="00FE3321"/>
    <w:rsid w:val="00FE443E"/>
    <w:rsid w:val="00FF18C2"/>
    <w:rsid w:val="00FF3EA8"/>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0E0D"/>
    <w:rPr>
      <w:sz w:val="24"/>
      <w:szCs w:val="24"/>
      <w:lang w:val="es-ES" w:eastAsia="es-E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A71F5"/>
    <w:pPr>
      <w:tabs>
        <w:tab w:val="center" w:pos="4252"/>
        <w:tab w:val="right" w:pos="8504"/>
      </w:tabs>
    </w:pPr>
  </w:style>
  <w:style w:type="character" w:customStyle="1" w:styleId="HeaderChar">
    <w:name w:val="Header Char"/>
    <w:basedOn w:val="DefaultParagraphFont"/>
    <w:link w:val="Header"/>
    <w:uiPriority w:val="99"/>
    <w:semiHidden/>
    <w:rsid w:val="00911825"/>
    <w:rPr>
      <w:sz w:val="24"/>
      <w:szCs w:val="24"/>
      <w:lang w:val="es-ES" w:eastAsia="es-ES"/>
    </w:rPr>
  </w:style>
  <w:style w:type="paragraph" w:styleId="Footer">
    <w:name w:val="footer"/>
    <w:basedOn w:val="Normal"/>
    <w:link w:val="FooterChar"/>
    <w:uiPriority w:val="99"/>
    <w:rsid w:val="006A71F5"/>
    <w:pPr>
      <w:tabs>
        <w:tab w:val="center" w:pos="4252"/>
        <w:tab w:val="right" w:pos="8504"/>
      </w:tabs>
    </w:pPr>
  </w:style>
  <w:style w:type="character" w:customStyle="1" w:styleId="FooterChar">
    <w:name w:val="Footer Char"/>
    <w:basedOn w:val="DefaultParagraphFont"/>
    <w:link w:val="Footer"/>
    <w:uiPriority w:val="99"/>
    <w:semiHidden/>
    <w:rsid w:val="00911825"/>
    <w:rPr>
      <w:sz w:val="24"/>
      <w:szCs w:val="24"/>
      <w:lang w:val="es-ES" w:eastAsia="es-ES"/>
    </w:rPr>
  </w:style>
  <w:style w:type="character" w:styleId="PageNumber">
    <w:name w:val="page number"/>
    <w:basedOn w:val="DefaultParagraphFont"/>
    <w:uiPriority w:val="99"/>
    <w:rsid w:val="006A71F5"/>
    <w:rPr>
      <w:rFonts w:cs="Times New Roman"/>
    </w:rPr>
  </w:style>
  <w:style w:type="paragraph" w:styleId="FootnoteText">
    <w:name w:val="footnote text"/>
    <w:basedOn w:val="Normal"/>
    <w:link w:val="FootnoteTextChar"/>
    <w:uiPriority w:val="99"/>
    <w:semiHidden/>
    <w:rsid w:val="00522F35"/>
    <w:rPr>
      <w:rFonts w:eastAsia="Batang"/>
      <w:sz w:val="20"/>
      <w:szCs w:val="20"/>
      <w:lang w:eastAsia="ko-KR"/>
    </w:rPr>
  </w:style>
  <w:style w:type="character" w:customStyle="1" w:styleId="FootnoteTextChar">
    <w:name w:val="Footnote Text Char"/>
    <w:basedOn w:val="DefaultParagraphFont"/>
    <w:link w:val="FootnoteText"/>
    <w:uiPriority w:val="99"/>
    <w:semiHidden/>
    <w:rsid w:val="00911825"/>
    <w:rPr>
      <w:sz w:val="20"/>
      <w:szCs w:val="20"/>
      <w:lang w:val="es-ES" w:eastAsia="es-ES"/>
    </w:rPr>
  </w:style>
  <w:style w:type="character" w:styleId="FootnoteReference">
    <w:name w:val="footnote reference"/>
    <w:basedOn w:val="DefaultParagraphFont"/>
    <w:uiPriority w:val="99"/>
    <w:semiHidden/>
    <w:rsid w:val="00522F35"/>
    <w:rPr>
      <w:rFonts w:cs="Times New Roman"/>
      <w:vertAlign w:val="superscript"/>
    </w:rPr>
  </w:style>
  <w:style w:type="table" w:styleId="TableGrid">
    <w:name w:val="Table Grid"/>
    <w:basedOn w:val="TableNormal"/>
    <w:uiPriority w:val="99"/>
    <w:rsid w:val="00522F3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522F35"/>
    <w:rPr>
      <w:rFonts w:cs="Times New Roman"/>
      <w:color w:val="0000FF"/>
      <w:u w:val="single"/>
    </w:rPr>
  </w:style>
  <w:style w:type="paragraph" w:styleId="NormalWeb">
    <w:name w:val="Normal (Web)"/>
    <w:basedOn w:val="Normal"/>
    <w:uiPriority w:val="99"/>
    <w:rsid w:val="00522F35"/>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image" Target="media/image42.emf"/><Relationship Id="rId55" Type="http://schemas.openxmlformats.org/officeDocument/2006/relationships/oleObject" Target="embeddings/oleObject2.bin"/><Relationship Id="rId63" Type="http://schemas.openxmlformats.org/officeDocument/2006/relationships/oleObject" Target="embeddings/oleObject7.bin"/><Relationship Id="rId68" Type="http://schemas.openxmlformats.org/officeDocument/2006/relationships/oleObject" Target="embeddings/oleObject11.bin"/><Relationship Id="rId76" Type="http://schemas.openxmlformats.org/officeDocument/2006/relationships/hyperlink" Target="http://www.migranteecuatoriano.gov.ec" TargetMode="External"/><Relationship Id="rId84" Type="http://schemas.openxmlformats.org/officeDocument/2006/relationships/image" Target="media/image52.emf"/><Relationship Id="rId89"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yperlink" Target="http://www.inec.gov.ec" TargetMode="External"/><Relationship Id="rId2" Type="http://schemas.openxmlformats.org/officeDocument/2006/relationships/styles" Target="styles.xml"/><Relationship Id="rId16" Type="http://schemas.openxmlformats.org/officeDocument/2006/relationships/image" Target="media/image8.emf"/><Relationship Id="rId29" Type="http://schemas.openxmlformats.org/officeDocument/2006/relationships/image" Target="media/image21.emf"/><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oleObject" Target="embeddings/oleObject1.bin"/><Relationship Id="rId58" Type="http://schemas.openxmlformats.org/officeDocument/2006/relationships/image" Target="media/image47.wmf"/><Relationship Id="rId66" Type="http://schemas.openxmlformats.org/officeDocument/2006/relationships/oleObject" Target="embeddings/oleObject9.bin"/><Relationship Id="rId74" Type="http://schemas.openxmlformats.org/officeDocument/2006/relationships/hyperlink" Target="http://www.bancomundial.org.ec" TargetMode="External"/><Relationship Id="rId79" Type="http://schemas.openxmlformats.org/officeDocument/2006/relationships/hyperlink" Target="http://www.remesasydesarrollo.org" TargetMode="External"/><Relationship Id="rId87" Type="http://schemas.openxmlformats.org/officeDocument/2006/relationships/image" Target="media/image55.emf"/><Relationship Id="rId5" Type="http://schemas.openxmlformats.org/officeDocument/2006/relationships/footnotes" Target="footnotes.xml"/><Relationship Id="rId61" Type="http://schemas.openxmlformats.org/officeDocument/2006/relationships/oleObject" Target="embeddings/oleObject5.bin"/><Relationship Id="rId82" Type="http://schemas.openxmlformats.org/officeDocument/2006/relationships/hyperlink" Target="mailto:ggonzalez@ide.edu.ec" TargetMode="External"/><Relationship Id="rId90" Type="http://schemas.openxmlformats.org/officeDocument/2006/relationships/theme" Target="theme/theme1.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http://www.cise.espol.edu.ec/images/logoespol50_dor.jpg" TargetMode="External"/><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6.wmf"/><Relationship Id="rId64" Type="http://schemas.openxmlformats.org/officeDocument/2006/relationships/oleObject" Target="embeddings/oleObject8.bin"/><Relationship Id="rId69" Type="http://schemas.openxmlformats.org/officeDocument/2006/relationships/oleObject" Target="embeddings/oleObject12.bin"/><Relationship Id="rId77" Type="http://schemas.openxmlformats.org/officeDocument/2006/relationships/hyperlink" Target="http://www.sjrmecuador.org.ec" TargetMode="External"/><Relationship Id="rId8" Type="http://schemas.openxmlformats.org/officeDocument/2006/relationships/image" Target="media/image2.jpeg"/><Relationship Id="rId51" Type="http://schemas.openxmlformats.org/officeDocument/2006/relationships/image" Target="media/image43.emf"/><Relationship Id="rId72" Type="http://schemas.openxmlformats.org/officeDocument/2006/relationships/hyperlink" Target="http://www.eclac.org" TargetMode="External"/><Relationship Id="rId80" Type="http://schemas.openxmlformats.org/officeDocument/2006/relationships/image" Target="media/image50.png"/><Relationship Id="rId85" Type="http://schemas.openxmlformats.org/officeDocument/2006/relationships/image" Target="media/image53.emf"/><Relationship Id="rId3"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png"/><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oleObject" Target="embeddings/oleObject4.bin"/><Relationship Id="rId67" Type="http://schemas.openxmlformats.org/officeDocument/2006/relationships/oleObject" Target="embeddings/oleObject10.bin"/><Relationship Id="rId20" Type="http://schemas.openxmlformats.org/officeDocument/2006/relationships/image" Target="media/image12.emf"/><Relationship Id="rId41" Type="http://schemas.openxmlformats.org/officeDocument/2006/relationships/image" Target="media/image33.emf"/><Relationship Id="rId54" Type="http://schemas.openxmlformats.org/officeDocument/2006/relationships/image" Target="media/image45.wmf"/><Relationship Id="rId62" Type="http://schemas.openxmlformats.org/officeDocument/2006/relationships/oleObject" Target="embeddings/oleObject6.bin"/><Relationship Id="rId70" Type="http://schemas.openxmlformats.org/officeDocument/2006/relationships/hyperlink" Target="http://www.bce.fin.ec" TargetMode="External"/><Relationship Id="rId75" Type="http://schemas.openxmlformats.org/officeDocument/2006/relationships/hyperlink" Target="http://www.senami.gov.ec" TargetMode="External"/><Relationship Id="rId83" Type="http://schemas.openxmlformats.org/officeDocument/2006/relationships/hyperlink" Target="mailto:mviera@ide.edu.ec" TargetMode="External"/><Relationship Id="rId88" Type="http://schemas.openxmlformats.org/officeDocument/2006/relationships/image" Target="media/image56.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oleObject" Target="embeddings/oleObject3.bin"/><Relationship Id="rId10" Type="http://schemas.openxmlformats.org/officeDocument/2006/relationships/header" Target="header1.xml"/><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wmf"/><Relationship Id="rId60" Type="http://schemas.openxmlformats.org/officeDocument/2006/relationships/image" Target="media/image48.wmf"/><Relationship Id="rId65" Type="http://schemas.openxmlformats.org/officeDocument/2006/relationships/image" Target="media/image49.wmf"/><Relationship Id="rId73" Type="http://schemas.openxmlformats.org/officeDocument/2006/relationships/hyperlink" Target="http://www.iadb.org" TargetMode="External"/><Relationship Id="rId78" Type="http://schemas.openxmlformats.org/officeDocument/2006/relationships/hyperlink" Target="http://www.migrantesenlinea.org" TargetMode="External"/><Relationship Id="rId81" Type="http://schemas.openxmlformats.org/officeDocument/2006/relationships/image" Target="media/image51.png"/><Relationship Id="rId86" Type="http://schemas.openxmlformats.org/officeDocument/2006/relationships/image" Target="media/image54.emf"/></Relationships>
</file>

<file path=word/_rels/footnotes.xml.rels><?xml version="1.0" encoding="UTF-8" standalone="yes"?>
<Relationships xmlns="http://schemas.openxmlformats.org/package/2006/relationships"><Relationship Id="rId1" Type="http://schemas.openxmlformats.org/officeDocument/2006/relationships/hyperlink" Target="http://www.ecuadorinmediato.com/noticia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63</Pages>
  <Words>-32766</Words>
  <Characters>-32766</Characters>
  <Application>Microsoft Office Outlook</Application>
  <DocSecurity>0</DocSecurity>
  <Lines>0</Lines>
  <Paragraphs>0</Paragraphs>
  <ScaleCrop>false</ScaleCrop>
  <Company>IDE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CAPITULO 1</dc:title>
  <dc:subject/>
  <dc:creator>Marlon Viera</dc:creator>
  <cp:keywords/>
  <dc:description/>
  <cp:lastModifiedBy>Guido Gonzalez</cp:lastModifiedBy>
  <cp:revision>2</cp:revision>
  <cp:lastPrinted>2009-08-27T15:40:00Z</cp:lastPrinted>
  <dcterms:created xsi:type="dcterms:W3CDTF">2009-10-05T16:10:00Z</dcterms:created>
  <dcterms:modified xsi:type="dcterms:W3CDTF">2009-10-05T16:10:00Z</dcterms:modified>
</cp:coreProperties>
</file>