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CE" w:rsidRPr="00C7781B" w:rsidRDefault="006D14CE" w:rsidP="006D14CE">
      <w:pPr>
        <w:pStyle w:val="Ttulo3"/>
        <w:rPr>
          <w:szCs w:val="28"/>
          <w:lang w:val="es-ES"/>
        </w:rPr>
      </w:pPr>
      <w:r>
        <w:rPr>
          <w:lang w:val="es-ES"/>
        </w:rPr>
        <w:t xml:space="preserve">Análisis Técnico de Ingresos y Egresos de una empresa distribuidora de celulares para obtener </w:t>
      </w:r>
      <w:smartTag w:uri="urn:schemas-microsoft-com:office:smarttags" w:element="PersonName">
        <w:smartTagPr>
          <w:attr w:name="ProductID" w:val="la Utilidad Operacional."/>
        </w:smartTagPr>
        <w:r>
          <w:rPr>
            <w:lang w:val="es-ES"/>
          </w:rPr>
          <w:t>la Utilidad Operacional.</w:t>
        </w:r>
      </w:smartTag>
      <w:r>
        <w:rPr>
          <w:lang w:val="es-ES"/>
        </w:rPr>
        <w:t xml:space="preserve"> Localidad Salinas. Año 2007</w:t>
      </w:r>
    </w:p>
    <w:p w:rsidR="006D14CE" w:rsidRPr="002A13B8" w:rsidRDefault="006D14CE" w:rsidP="006D14CE">
      <w:pPr>
        <w:jc w:val="center"/>
        <w:rPr>
          <w:b/>
          <w:szCs w:val="24"/>
          <w:lang w:val="es-ES"/>
        </w:rPr>
      </w:pPr>
      <w:r>
        <w:rPr>
          <w:sz w:val="20"/>
          <w:lang w:val="es-ES"/>
        </w:rPr>
        <w:t xml:space="preserve">                         </w:t>
      </w:r>
    </w:p>
    <w:p w:rsidR="006D14CE" w:rsidRDefault="00F321FF" w:rsidP="006D14CE">
      <w:pPr>
        <w:autoSpaceDE w:val="0"/>
        <w:autoSpaceDN w:val="0"/>
        <w:adjustRightInd w:val="0"/>
        <w:jc w:val="center"/>
        <w:rPr>
          <w:bCs/>
          <w:sz w:val="20"/>
          <w:szCs w:val="18"/>
          <w:lang w:val="es-ES"/>
        </w:rPr>
      </w:pPr>
      <w:r>
        <w:rPr>
          <w:bCs/>
          <w:sz w:val="20"/>
          <w:szCs w:val="18"/>
          <w:lang w:val="es-ES"/>
        </w:rPr>
        <w:t>Ing. Marcos Mendoza</w:t>
      </w:r>
      <w:r w:rsidRPr="00F321FF">
        <w:rPr>
          <w:bCs/>
          <w:sz w:val="20"/>
          <w:vertAlign w:val="superscript"/>
          <w:lang w:val="es-ES"/>
        </w:rPr>
        <w:t>1</w:t>
      </w:r>
      <w:r>
        <w:rPr>
          <w:bCs/>
          <w:sz w:val="20"/>
          <w:szCs w:val="18"/>
          <w:lang w:val="es-ES"/>
        </w:rPr>
        <w:t>, Sandra Ruiz</w:t>
      </w:r>
      <w:r w:rsidRPr="00F321FF">
        <w:rPr>
          <w:bCs/>
          <w:sz w:val="20"/>
          <w:vertAlign w:val="superscript"/>
          <w:lang w:val="es-ES"/>
        </w:rPr>
        <w:t>2</w:t>
      </w:r>
    </w:p>
    <w:p w:rsidR="006D14CE" w:rsidRPr="0008787B" w:rsidRDefault="006D14CE" w:rsidP="006D14CE">
      <w:pPr>
        <w:tabs>
          <w:tab w:val="center" w:pos="4650"/>
          <w:tab w:val="left" w:pos="6855"/>
        </w:tabs>
        <w:autoSpaceDE w:val="0"/>
        <w:autoSpaceDN w:val="0"/>
        <w:adjustRightInd w:val="0"/>
        <w:rPr>
          <w:bCs/>
          <w:color w:val="FF0000"/>
          <w:sz w:val="20"/>
          <w:szCs w:val="18"/>
          <w:lang w:val="es-ES"/>
        </w:rPr>
      </w:pPr>
      <w:r>
        <w:rPr>
          <w:bCs/>
          <w:sz w:val="20"/>
          <w:szCs w:val="18"/>
          <w:lang w:val="es-ES"/>
        </w:rPr>
        <w:tab/>
      </w:r>
      <w:r w:rsidR="00F321FF">
        <w:rPr>
          <w:bCs/>
          <w:sz w:val="20"/>
          <w:szCs w:val="18"/>
          <w:lang w:val="es-ES"/>
        </w:rPr>
        <w:t>Instituto de Ciencias Matemáticas</w:t>
      </w:r>
      <w:r>
        <w:rPr>
          <w:bCs/>
          <w:sz w:val="20"/>
          <w:szCs w:val="18"/>
          <w:lang w:val="es-ES"/>
        </w:rPr>
        <w:tab/>
      </w:r>
      <w:r w:rsidRPr="0008787B">
        <w:rPr>
          <w:b/>
          <w:bCs/>
          <w:color w:val="FF0000"/>
          <w:szCs w:val="24"/>
          <w:lang w:val="es-ES"/>
        </w:rPr>
        <w:t xml:space="preserve"> </w:t>
      </w:r>
    </w:p>
    <w:p w:rsidR="00F321FF" w:rsidRDefault="006D14CE" w:rsidP="006D14CE">
      <w:pPr>
        <w:tabs>
          <w:tab w:val="center" w:pos="4650"/>
          <w:tab w:val="left" w:pos="6870"/>
          <w:tab w:val="left" w:pos="7275"/>
          <w:tab w:val="left" w:pos="7740"/>
        </w:tabs>
        <w:autoSpaceDE w:val="0"/>
        <w:autoSpaceDN w:val="0"/>
        <w:adjustRightInd w:val="0"/>
        <w:rPr>
          <w:bCs/>
          <w:sz w:val="20"/>
          <w:szCs w:val="18"/>
          <w:lang w:val="es-ES"/>
        </w:rPr>
      </w:pPr>
      <w:r>
        <w:rPr>
          <w:bCs/>
          <w:sz w:val="20"/>
          <w:szCs w:val="18"/>
          <w:lang w:val="es-ES"/>
        </w:rPr>
        <w:tab/>
      </w:r>
      <w:r w:rsidR="00F321FF">
        <w:rPr>
          <w:bCs/>
          <w:sz w:val="20"/>
          <w:szCs w:val="18"/>
          <w:lang w:val="es-ES"/>
        </w:rPr>
        <w:t>Escuela Superior Politécnica del Litoral</w:t>
      </w:r>
    </w:p>
    <w:p w:rsidR="00F321FF" w:rsidRPr="00F321FF" w:rsidRDefault="00F321FF" w:rsidP="00F321FF">
      <w:pPr>
        <w:tabs>
          <w:tab w:val="center" w:pos="4650"/>
          <w:tab w:val="left" w:pos="6870"/>
          <w:tab w:val="left" w:pos="7275"/>
          <w:tab w:val="left" w:pos="7740"/>
        </w:tabs>
        <w:autoSpaceDE w:val="0"/>
        <w:autoSpaceDN w:val="0"/>
        <w:adjustRightInd w:val="0"/>
        <w:jc w:val="center"/>
        <w:rPr>
          <w:bCs/>
          <w:sz w:val="20"/>
          <w:szCs w:val="18"/>
          <w:lang w:val="es-EC"/>
        </w:rPr>
      </w:pPr>
      <w:r w:rsidRPr="00F321FF">
        <w:rPr>
          <w:bCs/>
          <w:sz w:val="20"/>
          <w:szCs w:val="18"/>
          <w:lang w:val="es-EC"/>
        </w:rPr>
        <w:t>Campus “Gustavo Galindo V.”,</w:t>
      </w:r>
    </w:p>
    <w:p w:rsidR="00F321FF" w:rsidRPr="00F321FF" w:rsidRDefault="00F321FF" w:rsidP="00F321FF">
      <w:pPr>
        <w:tabs>
          <w:tab w:val="center" w:pos="4650"/>
          <w:tab w:val="left" w:pos="6870"/>
          <w:tab w:val="left" w:pos="7275"/>
          <w:tab w:val="left" w:pos="7740"/>
        </w:tabs>
        <w:autoSpaceDE w:val="0"/>
        <w:autoSpaceDN w:val="0"/>
        <w:adjustRightInd w:val="0"/>
        <w:jc w:val="center"/>
        <w:rPr>
          <w:bCs/>
          <w:sz w:val="20"/>
          <w:szCs w:val="18"/>
          <w:lang w:val="es-EC"/>
        </w:rPr>
      </w:pPr>
      <w:r w:rsidRPr="00F321FF">
        <w:rPr>
          <w:bCs/>
          <w:sz w:val="20"/>
          <w:szCs w:val="18"/>
          <w:lang w:val="es-EC"/>
        </w:rPr>
        <w:t>Km 30.5, vía Perimetral</w:t>
      </w:r>
    </w:p>
    <w:p w:rsidR="00F321FF" w:rsidRPr="00F321FF" w:rsidRDefault="00F321FF" w:rsidP="00F321FF">
      <w:pPr>
        <w:tabs>
          <w:tab w:val="center" w:pos="4650"/>
          <w:tab w:val="left" w:pos="6870"/>
          <w:tab w:val="left" w:pos="7275"/>
          <w:tab w:val="left" w:pos="7740"/>
        </w:tabs>
        <w:autoSpaceDE w:val="0"/>
        <w:autoSpaceDN w:val="0"/>
        <w:adjustRightInd w:val="0"/>
        <w:jc w:val="center"/>
        <w:rPr>
          <w:bCs/>
          <w:sz w:val="20"/>
          <w:szCs w:val="18"/>
          <w:lang w:val="es-ES"/>
        </w:rPr>
      </w:pPr>
      <w:r w:rsidRPr="00F321FF">
        <w:rPr>
          <w:bCs/>
          <w:sz w:val="20"/>
          <w:szCs w:val="18"/>
          <w:lang w:val="es-EC"/>
        </w:rPr>
        <w:t>Apartado 09-01-5863. Guayaquil, Ecuador</w:t>
      </w:r>
    </w:p>
    <w:p w:rsidR="00F321FF" w:rsidRDefault="00F321FF" w:rsidP="006D14CE">
      <w:pPr>
        <w:jc w:val="center"/>
        <w:rPr>
          <w:bCs/>
          <w:sz w:val="20"/>
          <w:szCs w:val="18"/>
          <w:lang w:val="es-ES"/>
        </w:rPr>
      </w:pPr>
      <w:hyperlink r:id="rId7" w:history="1">
        <w:r w:rsidRPr="006563A8">
          <w:rPr>
            <w:rStyle w:val="Hipervnculo"/>
            <w:bCs/>
            <w:sz w:val="20"/>
            <w:szCs w:val="18"/>
            <w:lang w:val="es-ES"/>
          </w:rPr>
          <w:t>mmendoza@espol.edu.ec</w:t>
        </w:r>
      </w:hyperlink>
      <w:r>
        <w:rPr>
          <w:bCs/>
          <w:sz w:val="20"/>
          <w:szCs w:val="18"/>
          <w:lang w:val="es-ES"/>
        </w:rPr>
        <w:t xml:space="preserve">, </w:t>
      </w:r>
      <w:hyperlink r:id="rId8" w:history="1">
        <w:r w:rsidRPr="006563A8">
          <w:rPr>
            <w:rStyle w:val="Hipervnculo"/>
            <w:bCs/>
            <w:sz w:val="20"/>
            <w:szCs w:val="18"/>
            <w:lang w:val="es-ES"/>
          </w:rPr>
          <w:t>svruiz@espol.edu.ec</w:t>
        </w:r>
      </w:hyperlink>
    </w:p>
    <w:p w:rsidR="00F321FF" w:rsidRDefault="00F321FF" w:rsidP="006D14CE">
      <w:pPr>
        <w:jc w:val="center"/>
        <w:rPr>
          <w:bCs/>
          <w:sz w:val="20"/>
          <w:szCs w:val="18"/>
          <w:lang w:val="es-ES"/>
        </w:rPr>
      </w:pPr>
    </w:p>
    <w:p w:rsidR="006D14CE" w:rsidRPr="00F321FF" w:rsidRDefault="006D14CE" w:rsidP="00F321FF">
      <w:pPr>
        <w:jc w:val="center"/>
        <w:rPr>
          <w:b/>
          <w:bCs/>
          <w:sz w:val="20"/>
          <w:lang w:val="es-ES"/>
        </w:rPr>
      </w:pPr>
      <w:r>
        <w:rPr>
          <w:bCs/>
          <w:sz w:val="20"/>
          <w:szCs w:val="18"/>
          <w:lang w:val="es-ES"/>
        </w:rPr>
        <w:tab/>
      </w:r>
    </w:p>
    <w:p w:rsidR="006D14CE" w:rsidRPr="0008787B" w:rsidRDefault="006D14CE" w:rsidP="006D14CE">
      <w:pPr>
        <w:jc w:val="both"/>
        <w:rPr>
          <w:sz w:val="20"/>
          <w:lang w:val="es-ES"/>
        </w:rPr>
        <w:sectPr w:rsidR="006D14CE" w:rsidRPr="0008787B">
          <w:headerReference w:type="even" r:id="rId9"/>
          <w:headerReference w:type="default" r:id="rId10"/>
          <w:pgSz w:w="11907" w:h="16840" w:code="9"/>
          <w:pgMar w:top="1979" w:right="1304" w:bottom="1622" w:left="1304" w:header="0" w:footer="0" w:gutter="0"/>
          <w:cols w:space="720"/>
        </w:sectPr>
      </w:pPr>
    </w:p>
    <w:p w:rsidR="006D14CE" w:rsidRDefault="006D14CE" w:rsidP="006D14CE">
      <w:pPr>
        <w:tabs>
          <w:tab w:val="center" w:pos="4650"/>
          <w:tab w:val="left" w:pos="5400"/>
          <w:tab w:val="left" w:pos="5610"/>
        </w:tabs>
        <w:rPr>
          <w:b/>
          <w:lang w:val="es-ES"/>
        </w:rPr>
      </w:pPr>
      <w:r>
        <w:rPr>
          <w:b/>
          <w:lang w:val="es-ES"/>
        </w:rPr>
        <w:lastRenderedPageBreak/>
        <w:tab/>
      </w:r>
      <w:r w:rsidRPr="0008787B">
        <w:rPr>
          <w:b/>
          <w:lang w:val="es-ES"/>
        </w:rPr>
        <w:t>Resum</w:t>
      </w:r>
      <w:r w:rsidR="00F321FF">
        <w:rPr>
          <w:b/>
          <w:lang w:val="es-ES"/>
        </w:rPr>
        <w:t>en</w:t>
      </w:r>
    </w:p>
    <w:p w:rsidR="00F321FF" w:rsidRDefault="00F321FF" w:rsidP="00F321FF">
      <w:pPr>
        <w:pStyle w:val="Sangradetextonormal"/>
        <w:ind w:firstLine="0"/>
        <w:rPr>
          <w:b/>
          <w:i w:val="0"/>
          <w:lang w:val="es-ES"/>
        </w:rPr>
      </w:pPr>
    </w:p>
    <w:p w:rsidR="00F321FF" w:rsidRPr="00F13145" w:rsidRDefault="00F321FF" w:rsidP="00F321FF">
      <w:pPr>
        <w:ind w:firstLine="244"/>
        <w:jc w:val="both"/>
        <w:rPr>
          <w:i/>
          <w:sz w:val="20"/>
          <w:lang w:val="es-ES"/>
        </w:rPr>
      </w:pPr>
      <w:r w:rsidRPr="00F13145">
        <w:rPr>
          <w:i/>
          <w:sz w:val="20"/>
          <w:lang w:val="es-ES"/>
        </w:rPr>
        <w:t>El trabajo realizado presenta los datos de una empresa distribuidora de celulares de la localidad Salinas, los cuales fueron tomados de forma real, posteriormente fueron resumidos para poder cumplir con los objetivos propuestos al inicio del proyecto.</w:t>
      </w:r>
    </w:p>
    <w:p w:rsidR="00F321FF" w:rsidRPr="00F13145" w:rsidRDefault="00F13145" w:rsidP="00F321FF">
      <w:pPr>
        <w:jc w:val="both"/>
        <w:rPr>
          <w:i/>
          <w:sz w:val="20"/>
          <w:lang w:val="es-ES"/>
        </w:rPr>
      </w:pPr>
      <w:r>
        <w:rPr>
          <w:i/>
          <w:sz w:val="20"/>
          <w:lang w:val="es-ES"/>
        </w:rPr>
        <w:t xml:space="preserve">Se presenta </w:t>
      </w:r>
      <w:r w:rsidR="00F321FF" w:rsidRPr="00F13145">
        <w:rPr>
          <w:i/>
          <w:sz w:val="20"/>
          <w:lang w:val="es-ES"/>
        </w:rPr>
        <w:t xml:space="preserve"> un análisis estadístico de los datos obtenidos, para así interpretar el comportamiento de los mismos y establecer soluciones prácticas a la gerencia para resolver los problemas que se presenten a nivel administrativo y se convierta en una herramienta valiosa para futuros estudios.</w:t>
      </w:r>
    </w:p>
    <w:p w:rsidR="00F321FF" w:rsidRPr="00F13145" w:rsidRDefault="00F321FF" w:rsidP="00F321FF">
      <w:pPr>
        <w:jc w:val="both"/>
        <w:rPr>
          <w:i/>
          <w:sz w:val="20"/>
          <w:lang w:val="es-ES"/>
        </w:rPr>
      </w:pPr>
      <w:r w:rsidRPr="00F13145">
        <w:rPr>
          <w:i/>
          <w:sz w:val="20"/>
          <w:lang w:val="es-ES"/>
        </w:rPr>
        <w:t>En un tercer capítulo presentamos un modelo de regresión lineal con los datos recolectados para de esta manera poder pronosticar la utilidad para el año 2007, mediante la obtención de la ecuación del modelo antes mencionado.</w:t>
      </w:r>
    </w:p>
    <w:p w:rsidR="00F321FF" w:rsidRPr="00F13145" w:rsidRDefault="00F321FF" w:rsidP="00F321FF">
      <w:pPr>
        <w:tabs>
          <w:tab w:val="left" w:pos="1470"/>
        </w:tabs>
        <w:jc w:val="both"/>
        <w:rPr>
          <w:i/>
          <w:sz w:val="20"/>
          <w:lang w:val="es-ES"/>
        </w:rPr>
      </w:pPr>
      <w:r w:rsidRPr="00F13145">
        <w:rPr>
          <w:i/>
          <w:sz w:val="20"/>
          <w:lang w:val="es-ES"/>
        </w:rPr>
        <w:t>El objetivo principal del presente proyecto es motivar a la gerencia en la definición de los objetivos básicos de la empresa, brindándoles un análisis que les permitirá prever pérdidas futuras ayudando a incrementar la utilidad para el período siguiente.</w:t>
      </w:r>
    </w:p>
    <w:p w:rsidR="006D14CE" w:rsidRDefault="006D14CE" w:rsidP="006D14CE">
      <w:pPr>
        <w:pStyle w:val="Sangradetextonormal"/>
        <w:rPr>
          <w:lang w:val="es-ES"/>
        </w:rPr>
      </w:pPr>
    </w:p>
    <w:p w:rsidR="006D14CE" w:rsidRPr="00F13145" w:rsidRDefault="006D14CE" w:rsidP="006D14CE">
      <w:pPr>
        <w:pStyle w:val="Textoindependiente"/>
        <w:jc w:val="both"/>
        <w:rPr>
          <w:i/>
          <w:lang w:val="es-ES"/>
        </w:rPr>
      </w:pPr>
      <w:r>
        <w:rPr>
          <w:b/>
          <w:kern w:val="28"/>
          <w:lang w:val="es-ES"/>
        </w:rPr>
        <w:t>Palabras Claves</w:t>
      </w:r>
      <w:r w:rsidR="00F57643">
        <w:rPr>
          <w:b/>
          <w:kern w:val="28"/>
          <w:lang w:val="es-ES"/>
        </w:rPr>
        <w:t>:</w:t>
      </w:r>
      <w:r w:rsidR="00F57643">
        <w:rPr>
          <w:b/>
          <w:bCs/>
          <w:lang w:val="es-ES"/>
        </w:rPr>
        <w:t xml:space="preserve"> </w:t>
      </w:r>
      <w:r w:rsidR="00F57643" w:rsidRPr="00F57643">
        <w:rPr>
          <w:bCs/>
          <w:i/>
          <w:lang w:val="es-ES"/>
        </w:rPr>
        <w:t>análisis</w:t>
      </w:r>
      <w:r w:rsidR="00F13145">
        <w:rPr>
          <w:bCs/>
          <w:i/>
          <w:lang w:val="es-ES"/>
        </w:rPr>
        <w:t xml:space="preserve"> estadístico, soluciones prácticas, resolver problemas, regresión lineal, incrementar la utilidad.</w:t>
      </w:r>
    </w:p>
    <w:p w:rsidR="006D14CE" w:rsidRDefault="006D14CE" w:rsidP="006D14CE">
      <w:pPr>
        <w:jc w:val="both"/>
        <w:rPr>
          <w:i/>
          <w:sz w:val="20"/>
          <w:lang w:val="es-ES"/>
        </w:rPr>
      </w:pPr>
    </w:p>
    <w:p w:rsidR="006D14CE" w:rsidRPr="006462BA" w:rsidRDefault="006D14CE" w:rsidP="006D14CE">
      <w:pPr>
        <w:jc w:val="center"/>
        <w:rPr>
          <w:b/>
          <w:lang w:val="en-GB"/>
        </w:rPr>
      </w:pPr>
      <w:r w:rsidRPr="002B2BE0">
        <w:rPr>
          <w:b/>
          <w:lang w:val="en-GB"/>
        </w:rPr>
        <w:t>Abstract</w:t>
      </w:r>
    </w:p>
    <w:p w:rsidR="006D14CE" w:rsidRPr="006462BA" w:rsidRDefault="006D14CE" w:rsidP="006D14CE">
      <w:pPr>
        <w:jc w:val="both"/>
        <w:rPr>
          <w:i/>
          <w:sz w:val="20"/>
          <w:lang w:val="en-GB"/>
        </w:rPr>
      </w:pPr>
    </w:p>
    <w:p w:rsidR="006D14CE" w:rsidRDefault="002B2BE0" w:rsidP="002B2BE0">
      <w:pPr>
        <w:ind w:firstLine="244"/>
        <w:jc w:val="both"/>
        <w:rPr>
          <w:i/>
          <w:sz w:val="20"/>
          <w:lang w:val="en-GB"/>
        </w:rPr>
      </w:pPr>
      <w:r w:rsidRPr="002B2BE0">
        <w:rPr>
          <w:i/>
          <w:sz w:val="20"/>
        </w:rPr>
        <w:t>This</w:t>
      </w:r>
      <w:r w:rsidRPr="002B2BE0">
        <w:rPr>
          <w:i/>
          <w:sz w:val="20"/>
          <w:lang w:val="en-GB"/>
        </w:rPr>
        <w:t xml:space="preserve"> Project </w:t>
      </w:r>
      <w:r w:rsidRPr="002B2BE0">
        <w:rPr>
          <w:i/>
          <w:sz w:val="20"/>
        </w:rPr>
        <w:t>presents</w:t>
      </w:r>
      <w:r w:rsidRPr="002B2BE0">
        <w:rPr>
          <w:i/>
          <w:sz w:val="20"/>
          <w:lang w:val="en-GB"/>
        </w:rPr>
        <w:t xml:space="preserve"> </w:t>
      </w:r>
      <w:r>
        <w:rPr>
          <w:i/>
          <w:sz w:val="20"/>
          <w:lang w:val="en-GB"/>
        </w:rPr>
        <w:t>the real information</w:t>
      </w:r>
      <w:r w:rsidRPr="002B2BE0">
        <w:rPr>
          <w:i/>
          <w:sz w:val="20"/>
          <w:lang w:val="en-GB"/>
        </w:rPr>
        <w:t xml:space="preserve"> about</w:t>
      </w:r>
      <w:r>
        <w:rPr>
          <w:i/>
          <w:sz w:val="20"/>
          <w:lang w:val="en-GB"/>
        </w:rPr>
        <w:t xml:space="preserve"> Cell Phone Company in </w:t>
      </w:r>
      <w:smartTag w:uri="urn:schemas-microsoft-com:office:smarttags" w:element="place">
        <w:smartTag w:uri="urn:schemas-microsoft-com:office:smarttags" w:element="City">
          <w:r>
            <w:rPr>
              <w:i/>
              <w:sz w:val="20"/>
              <w:lang w:val="en-GB"/>
            </w:rPr>
            <w:t>Salinas</w:t>
          </w:r>
        </w:smartTag>
      </w:smartTag>
      <w:r>
        <w:rPr>
          <w:i/>
          <w:sz w:val="20"/>
          <w:lang w:val="en-GB"/>
        </w:rPr>
        <w:t xml:space="preserve">, this information was resumed for that </w:t>
      </w:r>
      <w:r w:rsidR="00597604">
        <w:rPr>
          <w:i/>
          <w:sz w:val="20"/>
          <w:lang w:val="en-GB"/>
        </w:rPr>
        <w:t>we can</w:t>
      </w:r>
      <w:r w:rsidR="007105B0">
        <w:rPr>
          <w:i/>
          <w:sz w:val="20"/>
          <w:lang w:val="en-GB"/>
        </w:rPr>
        <w:t xml:space="preserve"> execute the </w:t>
      </w:r>
      <w:r w:rsidR="00597604">
        <w:rPr>
          <w:i/>
          <w:sz w:val="20"/>
          <w:lang w:val="en-GB"/>
        </w:rPr>
        <w:t>principals’ o</w:t>
      </w:r>
      <w:r w:rsidR="007105B0">
        <w:rPr>
          <w:i/>
          <w:sz w:val="20"/>
          <w:lang w:val="en-GB"/>
        </w:rPr>
        <w:t>bjectives at the project’s beginning.</w:t>
      </w:r>
    </w:p>
    <w:p w:rsidR="007105B0" w:rsidRDefault="007105B0" w:rsidP="002B2BE0">
      <w:pPr>
        <w:ind w:firstLine="244"/>
        <w:jc w:val="both"/>
        <w:rPr>
          <w:i/>
          <w:sz w:val="20"/>
          <w:lang w:val="en-GB"/>
        </w:rPr>
      </w:pPr>
      <w:r>
        <w:rPr>
          <w:i/>
          <w:sz w:val="20"/>
          <w:lang w:val="en-GB"/>
        </w:rPr>
        <w:t>It presents a statistics analyses about the information for that we can interpret the results about this. This study can help to convert the information in value instrument for the future.</w:t>
      </w:r>
    </w:p>
    <w:p w:rsidR="007105B0" w:rsidRDefault="007105B0" w:rsidP="002B2BE0">
      <w:pPr>
        <w:ind w:firstLine="244"/>
        <w:jc w:val="both"/>
        <w:rPr>
          <w:i/>
          <w:sz w:val="20"/>
          <w:lang w:val="en-GB"/>
        </w:rPr>
      </w:pPr>
      <w:r>
        <w:rPr>
          <w:i/>
          <w:sz w:val="20"/>
          <w:lang w:val="en-GB"/>
        </w:rPr>
        <w:t xml:space="preserve">In this case presents a linear regression model with corrects variables. With this we can </w:t>
      </w:r>
      <w:r w:rsidR="00597604">
        <w:rPr>
          <w:i/>
          <w:sz w:val="20"/>
          <w:lang w:val="en-GB"/>
        </w:rPr>
        <w:t>prognostic and improvement the profit in 2007. The result about this analysis is the model equation.</w:t>
      </w:r>
    </w:p>
    <w:p w:rsidR="00597604" w:rsidRDefault="00597604" w:rsidP="002B2BE0">
      <w:pPr>
        <w:ind w:firstLine="244"/>
        <w:jc w:val="both"/>
        <w:rPr>
          <w:i/>
          <w:sz w:val="20"/>
          <w:lang w:val="en-GB"/>
        </w:rPr>
      </w:pPr>
      <w:r>
        <w:rPr>
          <w:i/>
          <w:sz w:val="20"/>
          <w:lang w:val="en-GB"/>
        </w:rPr>
        <w:t>The objective is to motive to the administration with basic objectives. These objectives have been real and clear. This model could help to the Mana</w:t>
      </w:r>
      <w:r w:rsidR="009716E5">
        <w:rPr>
          <w:i/>
          <w:sz w:val="20"/>
          <w:lang w:val="en-GB"/>
        </w:rPr>
        <w:t xml:space="preserve">gement to foresee future disprofits. </w:t>
      </w:r>
    </w:p>
    <w:p w:rsidR="00597604" w:rsidRDefault="00597604" w:rsidP="002B2BE0">
      <w:pPr>
        <w:ind w:firstLine="244"/>
        <w:jc w:val="both"/>
        <w:rPr>
          <w:i/>
          <w:sz w:val="20"/>
          <w:lang w:val="en-GB"/>
        </w:rPr>
      </w:pPr>
    </w:p>
    <w:p w:rsidR="00C014E9" w:rsidRDefault="00C014E9" w:rsidP="002B2BE0">
      <w:pPr>
        <w:ind w:firstLine="244"/>
        <w:jc w:val="both"/>
        <w:rPr>
          <w:i/>
          <w:sz w:val="20"/>
          <w:lang w:val="en-GB"/>
        </w:rPr>
      </w:pPr>
    </w:p>
    <w:p w:rsidR="00C014E9" w:rsidRDefault="00C014E9" w:rsidP="002B2BE0">
      <w:pPr>
        <w:ind w:firstLine="244"/>
        <w:jc w:val="both"/>
        <w:rPr>
          <w:i/>
          <w:sz w:val="20"/>
          <w:lang w:val="en-GB"/>
        </w:rPr>
      </w:pPr>
    </w:p>
    <w:p w:rsidR="00C014E9" w:rsidRDefault="00C014E9" w:rsidP="002B2BE0">
      <w:pPr>
        <w:ind w:firstLine="244"/>
        <w:jc w:val="both"/>
        <w:rPr>
          <w:i/>
          <w:sz w:val="20"/>
          <w:lang w:val="en-GB"/>
        </w:rPr>
      </w:pPr>
    </w:p>
    <w:p w:rsidR="00C014E9" w:rsidRDefault="00C014E9" w:rsidP="002B2BE0">
      <w:pPr>
        <w:ind w:firstLine="244"/>
        <w:jc w:val="both"/>
        <w:rPr>
          <w:i/>
          <w:sz w:val="20"/>
          <w:lang w:val="en-GB"/>
        </w:rPr>
      </w:pPr>
    </w:p>
    <w:p w:rsidR="00C014E9" w:rsidRDefault="00C014E9" w:rsidP="002B2BE0">
      <w:pPr>
        <w:ind w:firstLine="244"/>
        <w:jc w:val="both"/>
        <w:rPr>
          <w:i/>
          <w:sz w:val="20"/>
          <w:lang w:val="en-GB"/>
        </w:rPr>
      </w:pPr>
    </w:p>
    <w:p w:rsidR="00C014E9" w:rsidRDefault="00C014E9" w:rsidP="002B2BE0">
      <w:pPr>
        <w:ind w:firstLine="244"/>
        <w:jc w:val="both"/>
        <w:rPr>
          <w:i/>
          <w:sz w:val="20"/>
          <w:lang w:val="en-GB"/>
        </w:rPr>
      </w:pPr>
    </w:p>
    <w:p w:rsidR="00C014E9" w:rsidRDefault="00C014E9" w:rsidP="002B2BE0">
      <w:pPr>
        <w:ind w:firstLine="244"/>
        <w:jc w:val="both"/>
        <w:rPr>
          <w:i/>
          <w:sz w:val="20"/>
          <w:lang w:val="en-GB"/>
        </w:rPr>
      </w:pPr>
    </w:p>
    <w:p w:rsidR="00C014E9" w:rsidRDefault="00C014E9" w:rsidP="002B2BE0">
      <w:pPr>
        <w:ind w:firstLine="244"/>
        <w:jc w:val="both"/>
        <w:rPr>
          <w:i/>
          <w:sz w:val="20"/>
          <w:lang w:val="en-GB"/>
        </w:rPr>
      </w:pPr>
    </w:p>
    <w:p w:rsidR="00C014E9" w:rsidRDefault="00C014E9" w:rsidP="002B2BE0">
      <w:pPr>
        <w:ind w:firstLine="244"/>
        <w:jc w:val="both"/>
        <w:rPr>
          <w:i/>
          <w:sz w:val="20"/>
          <w:lang w:val="en-GB"/>
        </w:rPr>
      </w:pPr>
    </w:p>
    <w:p w:rsidR="00C014E9" w:rsidRDefault="00C014E9" w:rsidP="002B2BE0">
      <w:pPr>
        <w:ind w:firstLine="244"/>
        <w:jc w:val="both"/>
        <w:rPr>
          <w:i/>
          <w:sz w:val="20"/>
          <w:lang w:val="en-GB"/>
        </w:rPr>
      </w:pPr>
    </w:p>
    <w:p w:rsidR="00C014E9" w:rsidRDefault="00C014E9" w:rsidP="002B2BE0">
      <w:pPr>
        <w:ind w:firstLine="244"/>
        <w:jc w:val="both"/>
        <w:rPr>
          <w:i/>
          <w:sz w:val="20"/>
          <w:lang w:val="en-GB"/>
        </w:rPr>
      </w:pPr>
    </w:p>
    <w:p w:rsidR="00597604" w:rsidRPr="009716E5" w:rsidRDefault="00597604" w:rsidP="002B2BE0">
      <w:pPr>
        <w:ind w:firstLine="244"/>
        <w:jc w:val="both"/>
        <w:rPr>
          <w:sz w:val="20"/>
          <w:lang w:val="en-GB"/>
        </w:rPr>
      </w:pPr>
    </w:p>
    <w:p w:rsidR="006D14CE" w:rsidRDefault="006D14CE" w:rsidP="006D14CE">
      <w:pPr>
        <w:jc w:val="both"/>
        <w:rPr>
          <w:b/>
          <w:lang w:val="en-GB"/>
        </w:rPr>
      </w:pPr>
    </w:p>
    <w:p w:rsidR="00C014E9" w:rsidRDefault="00C014E9" w:rsidP="006D14CE">
      <w:pPr>
        <w:jc w:val="both"/>
        <w:rPr>
          <w:b/>
          <w:lang w:val="en-GB"/>
        </w:rPr>
      </w:pPr>
    </w:p>
    <w:p w:rsidR="00C014E9" w:rsidRPr="002B2BE0" w:rsidRDefault="00C014E9" w:rsidP="006D14CE">
      <w:pPr>
        <w:jc w:val="both"/>
        <w:rPr>
          <w:b/>
          <w:lang w:val="en-GB"/>
        </w:rPr>
        <w:sectPr w:rsidR="00C014E9" w:rsidRPr="002B2BE0">
          <w:type w:val="continuous"/>
          <w:pgSz w:w="11907" w:h="16840" w:code="9"/>
          <w:pgMar w:top="1979" w:right="1304" w:bottom="1622" w:left="1304" w:header="0" w:footer="0" w:gutter="0"/>
          <w:cols w:space="461"/>
        </w:sectPr>
      </w:pPr>
    </w:p>
    <w:p w:rsidR="006D14CE" w:rsidRPr="00F13145" w:rsidRDefault="00F13145" w:rsidP="00F13145">
      <w:pPr>
        <w:jc w:val="both"/>
        <w:rPr>
          <w:b/>
          <w:lang w:val="es-ES"/>
        </w:rPr>
      </w:pPr>
      <w:r>
        <w:rPr>
          <w:b/>
          <w:lang w:val="es-ES"/>
        </w:rPr>
        <w:lastRenderedPageBreak/>
        <w:t xml:space="preserve">1. </w:t>
      </w:r>
      <w:r w:rsidR="006D14CE">
        <w:rPr>
          <w:b/>
          <w:lang w:val="es-ES"/>
        </w:rPr>
        <w:t xml:space="preserve">Introducción   </w:t>
      </w:r>
    </w:p>
    <w:p w:rsidR="006D14CE" w:rsidRPr="00F13145" w:rsidRDefault="006D14CE" w:rsidP="006D14CE">
      <w:pPr>
        <w:jc w:val="both"/>
        <w:rPr>
          <w:b/>
          <w:sz w:val="20"/>
          <w:lang w:val="es-ES"/>
        </w:rPr>
      </w:pPr>
    </w:p>
    <w:p w:rsidR="00F13145" w:rsidRPr="00F13145" w:rsidRDefault="00F13145" w:rsidP="00F13145">
      <w:pPr>
        <w:ind w:firstLine="244"/>
        <w:jc w:val="both"/>
        <w:rPr>
          <w:sz w:val="20"/>
          <w:lang w:val="es-ES"/>
        </w:rPr>
      </w:pPr>
      <w:r w:rsidRPr="00F13145">
        <w:rPr>
          <w:sz w:val="20"/>
          <w:lang w:val="es-ES"/>
        </w:rPr>
        <w:t>El obj</w:t>
      </w:r>
      <w:r>
        <w:rPr>
          <w:sz w:val="20"/>
          <w:lang w:val="es-ES"/>
        </w:rPr>
        <w:t>etivo principal de este proyecto</w:t>
      </w:r>
      <w:r w:rsidRPr="00F13145">
        <w:rPr>
          <w:sz w:val="20"/>
          <w:lang w:val="es-ES"/>
        </w:rPr>
        <w:t xml:space="preserve"> es determinar a través de herramientas estadísticas como gráficos, histogramas y diagramas de caja un pronóstico de las utilidades para el año 2007, en base a datos del año 2006, los cuales se obtuvieron a través de observaciones físicas de los documentos pertinentes como facturas, notas de ventas y registros contables, entrevistas con la gerencia y el personal encargado de preparar la documentación</w:t>
      </w:r>
      <w:r w:rsidR="00FF6A7B">
        <w:rPr>
          <w:sz w:val="20"/>
          <w:lang w:val="es-ES"/>
        </w:rPr>
        <w:t>.</w:t>
      </w:r>
    </w:p>
    <w:p w:rsidR="00F13145" w:rsidRPr="00F13145" w:rsidRDefault="00FF6A7B" w:rsidP="0018349B">
      <w:pPr>
        <w:ind w:firstLine="244"/>
        <w:jc w:val="both"/>
        <w:rPr>
          <w:sz w:val="20"/>
          <w:lang w:val="es-ES"/>
        </w:rPr>
      </w:pPr>
      <w:r>
        <w:rPr>
          <w:sz w:val="20"/>
          <w:lang w:val="es-ES"/>
        </w:rPr>
        <w:t>La empresa es</w:t>
      </w:r>
      <w:r w:rsidR="00F13145" w:rsidRPr="00F13145">
        <w:rPr>
          <w:sz w:val="20"/>
          <w:lang w:val="es-ES"/>
        </w:rPr>
        <w:t xml:space="preserve"> una distribuidora de celulares, tarjetas prepago, de cabina, venta de accesorios, chips para celulares, etc. Por el tamaño de las ventas se la puede considerar como una empresa mediana dentro del mercado ecuatoriano.</w:t>
      </w:r>
    </w:p>
    <w:p w:rsidR="00F13145" w:rsidRPr="00F13145" w:rsidRDefault="00F13145" w:rsidP="00FF6A7B">
      <w:pPr>
        <w:ind w:firstLine="244"/>
        <w:jc w:val="both"/>
        <w:rPr>
          <w:sz w:val="20"/>
          <w:lang w:val="es-ES"/>
        </w:rPr>
      </w:pPr>
      <w:r w:rsidRPr="00F13145">
        <w:rPr>
          <w:sz w:val="20"/>
          <w:lang w:val="es-ES"/>
        </w:rPr>
        <w:t>Su mercado principal está destinado a la telefonía celular, actualmente es una de las distribuidoras más grandes de Salinas, no solo por el tamaño del establecimiento sino debido al volumen de ventas en el sector.</w:t>
      </w:r>
    </w:p>
    <w:p w:rsidR="00F13145" w:rsidRPr="00F13145" w:rsidRDefault="00F13145" w:rsidP="00FF6A7B">
      <w:pPr>
        <w:ind w:firstLine="244"/>
        <w:jc w:val="both"/>
        <w:rPr>
          <w:sz w:val="20"/>
          <w:lang w:val="es-ES"/>
        </w:rPr>
      </w:pPr>
      <w:r w:rsidRPr="00F13145">
        <w:rPr>
          <w:sz w:val="20"/>
          <w:lang w:val="es-ES"/>
        </w:rPr>
        <w:t>El servicio de cabinas telefónicas está saturado dentro del mercado, por lo que afecta de una manera u otra el trabajo de la distribuidora, pero la administración se preocupa por mantener el interés y aceptación de sus clientes a través de promociones en todos sus servicios y ventas. Participa activamente en las fiestas patronales,</w:t>
      </w:r>
      <w:r w:rsidRPr="00F13145">
        <w:rPr>
          <w:rFonts w:ascii="Arial" w:hAnsi="Arial" w:cs="Arial"/>
          <w:lang w:val="es-ES"/>
        </w:rPr>
        <w:t xml:space="preserve"> </w:t>
      </w:r>
      <w:r w:rsidRPr="00F13145">
        <w:rPr>
          <w:sz w:val="20"/>
          <w:lang w:val="es-ES"/>
        </w:rPr>
        <w:t>promociona eventos e interactúa con la comunidad y en beneficio de la misma.</w:t>
      </w:r>
    </w:p>
    <w:p w:rsidR="00F13145" w:rsidRDefault="00F13145" w:rsidP="0018349B">
      <w:pPr>
        <w:ind w:firstLine="244"/>
        <w:jc w:val="both"/>
        <w:rPr>
          <w:sz w:val="20"/>
          <w:lang w:val="es-ES"/>
        </w:rPr>
      </w:pPr>
      <w:r w:rsidRPr="00F13145">
        <w:rPr>
          <w:sz w:val="20"/>
          <w:lang w:val="es-ES"/>
        </w:rPr>
        <w:t>La metodología utilizada es el análisis estadístico de los datos a través de un modelo  de regresión lineal utilizando como variables de estudio las ventas, gastos y utilidades del año 2006 y pruebas estadísticas como el ANOVA, Durbin-Watson.  El resumen de los</w:t>
      </w:r>
      <w:r w:rsidRPr="00F13145">
        <w:rPr>
          <w:rFonts w:ascii="Arial" w:hAnsi="Arial" w:cs="Arial"/>
          <w:lang w:val="es-ES"/>
        </w:rPr>
        <w:t xml:space="preserve"> </w:t>
      </w:r>
      <w:r w:rsidRPr="00F13145">
        <w:rPr>
          <w:sz w:val="20"/>
          <w:lang w:val="es-ES"/>
        </w:rPr>
        <w:t>datos se lo realizó con el programa estadístico SPSS</w:t>
      </w:r>
      <w:r w:rsidR="00F57643">
        <w:rPr>
          <w:sz w:val="20"/>
          <w:lang w:val="es-ES"/>
        </w:rPr>
        <w:t>.</w:t>
      </w:r>
    </w:p>
    <w:p w:rsidR="00F57643" w:rsidRPr="00F13145" w:rsidRDefault="00F57643" w:rsidP="0018349B">
      <w:pPr>
        <w:ind w:firstLine="244"/>
        <w:jc w:val="both"/>
        <w:rPr>
          <w:sz w:val="20"/>
          <w:lang w:val="es-ES"/>
        </w:rPr>
      </w:pPr>
      <w:r>
        <w:rPr>
          <w:sz w:val="20"/>
          <w:lang w:val="es-ES"/>
        </w:rPr>
        <w:t>Los resultados obtenidos fueron por una parte la ecuación matemática que ayudará en el futuro a pronosticar la utilidad del año 2007, y por otra el valor en dólares de dicha utilidad en base a la ecuación antes mencionada.</w:t>
      </w:r>
    </w:p>
    <w:p w:rsidR="006D14CE" w:rsidRDefault="006D14CE" w:rsidP="006D14CE">
      <w:pPr>
        <w:jc w:val="both"/>
        <w:rPr>
          <w:sz w:val="20"/>
          <w:lang w:val="es-ES"/>
        </w:rPr>
      </w:pPr>
    </w:p>
    <w:p w:rsidR="006D14CE" w:rsidRDefault="007813EB" w:rsidP="006D14CE">
      <w:pPr>
        <w:jc w:val="both"/>
        <w:rPr>
          <w:b/>
          <w:lang w:val="es-ES"/>
        </w:rPr>
      </w:pPr>
      <w:r>
        <w:rPr>
          <w:b/>
          <w:lang w:val="es-ES"/>
        </w:rPr>
        <w:t>2.  Problemática</w:t>
      </w:r>
    </w:p>
    <w:p w:rsidR="006D14CE" w:rsidRDefault="006D14CE" w:rsidP="006D14CE">
      <w:pPr>
        <w:jc w:val="both"/>
        <w:rPr>
          <w:sz w:val="20"/>
          <w:lang w:val="es-ES"/>
        </w:rPr>
      </w:pPr>
    </w:p>
    <w:p w:rsidR="00542060" w:rsidRDefault="007813EB" w:rsidP="00C347B8">
      <w:pPr>
        <w:pStyle w:val="Sangra2detindependiente"/>
        <w:rPr>
          <w:lang w:val="es-ES"/>
        </w:rPr>
      </w:pPr>
      <w:r>
        <w:rPr>
          <w:lang w:val="es-ES"/>
        </w:rPr>
        <w:t>En el caso de estudio presentado la empresa distribuidora de celulares, localidad Salinas presenta dificultades en la determinación de proyecciones de utilidad para  años siguientes, debido a que no utilizan una adecuada metodología y no se consideran todos los rubros necesarios.</w:t>
      </w:r>
    </w:p>
    <w:p w:rsidR="007813EB" w:rsidRDefault="007813EB" w:rsidP="00C347B8">
      <w:pPr>
        <w:pStyle w:val="Sangra2detindependiente"/>
        <w:rPr>
          <w:lang w:val="es-ES"/>
        </w:rPr>
      </w:pPr>
      <w:r>
        <w:rPr>
          <w:lang w:val="es-ES"/>
        </w:rPr>
        <w:t>El manejo de la información se lo realiza a través de un software contable, el cual es considerado por los usuarios como poco amigable y en ocasiones lento al momento de solicitar información oportuna.</w:t>
      </w:r>
    </w:p>
    <w:p w:rsidR="007813EB" w:rsidRDefault="007813EB" w:rsidP="00C347B8">
      <w:pPr>
        <w:pStyle w:val="Sangra2detindependiente"/>
        <w:rPr>
          <w:lang w:val="es-ES"/>
        </w:rPr>
      </w:pPr>
      <w:r>
        <w:rPr>
          <w:lang w:val="es-ES"/>
        </w:rPr>
        <w:t xml:space="preserve">La empresa presentó los físicos de los comprobantes de ingresos y egresos con su debida numeración y respaldo; pero los registros contables </w:t>
      </w:r>
      <w:r>
        <w:rPr>
          <w:lang w:val="es-ES"/>
        </w:rPr>
        <w:lastRenderedPageBreak/>
        <w:t>no se hallaron en su totalidad, debido a fallas del sistema, según trabajadores de la empresa.</w:t>
      </w:r>
    </w:p>
    <w:p w:rsidR="007813EB" w:rsidRDefault="007813EB" w:rsidP="007813EB">
      <w:pPr>
        <w:pStyle w:val="Sangra2detindependiente"/>
        <w:ind w:firstLine="0"/>
        <w:rPr>
          <w:lang w:val="es-ES"/>
        </w:rPr>
      </w:pPr>
    </w:p>
    <w:p w:rsidR="007813EB" w:rsidRPr="00DD4202" w:rsidRDefault="007813EB" w:rsidP="007813EB">
      <w:pPr>
        <w:pStyle w:val="Sangra2detindependiente"/>
        <w:ind w:firstLine="0"/>
        <w:rPr>
          <w:b/>
          <w:sz w:val="24"/>
          <w:szCs w:val="24"/>
          <w:lang w:val="es-ES"/>
        </w:rPr>
      </w:pPr>
      <w:r w:rsidRPr="00DD4202">
        <w:rPr>
          <w:b/>
          <w:sz w:val="24"/>
          <w:szCs w:val="24"/>
          <w:lang w:val="es-ES"/>
        </w:rPr>
        <w:t>3. Metodología</w:t>
      </w:r>
    </w:p>
    <w:p w:rsidR="007813EB" w:rsidRDefault="007813EB" w:rsidP="007813EB">
      <w:pPr>
        <w:pStyle w:val="Sangra2detindependiente"/>
        <w:ind w:firstLine="0"/>
        <w:rPr>
          <w:lang w:val="es-ES"/>
        </w:rPr>
      </w:pPr>
    </w:p>
    <w:p w:rsidR="007813EB" w:rsidRDefault="005E7E13" w:rsidP="007813EB">
      <w:pPr>
        <w:pStyle w:val="Sangra2detindependiente"/>
        <w:ind w:firstLine="244"/>
        <w:rPr>
          <w:lang w:val="es-ES"/>
        </w:rPr>
      </w:pPr>
      <w:r>
        <w:rPr>
          <w:lang w:val="es-ES"/>
        </w:rPr>
        <w:t xml:space="preserve">La metodología que se utilizó en </w:t>
      </w:r>
      <w:r w:rsidR="00DD4202">
        <w:rPr>
          <w:lang w:val="es-ES"/>
        </w:rPr>
        <w:t>la recolección de datos fue la observación física de comprobantes, comparación con registros contables existentes, entrevistas con el personal administrativo encargado de dicha información.</w:t>
      </w:r>
    </w:p>
    <w:p w:rsidR="00DD4202" w:rsidRDefault="00DD4202" w:rsidP="007813EB">
      <w:pPr>
        <w:pStyle w:val="Sangra2detindependiente"/>
        <w:ind w:firstLine="244"/>
        <w:rPr>
          <w:lang w:val="es-ES"/>
        </w:rPr>
      </w:pPr>
      <w:r>
        <w:rPr>
          <w:lang w:val="es-ES"/>
        </w:rPr>
        <w:t>Para el resumen de la misma se utilizaron herramientas como Excel para establecer resúmenes con los datos históricos presentados por la empresa, promedios de ventas, gastos y determinación de la utilidad. Este resumen fue realizado en base a los datos diarios durante el año 2006. La herramienta estadística que se utilizó fue el programa SPSS, con el cual se obtuvo el modelo de regresión lineal, los análisis de correlación entre las variables existentes tales como Ingresos, Gastos y Utilidad; no se tomó en cuenta la variable Costo de Ventas, debido a que no se poseía esta información. Cabe recalcar que una verdadera determinación de la utilidad se debe considerar a todas las variables importantes, se realizaron histogramas, diagramas de caja y gráficos de dispersión para establecer la relación entre las variables.</w:t>
      </w:r>
    </w:p>
    <w:p w:rsidR="00DD4202" w:rsidRDefault="00DD4202" w:rsidP="00DD4202">
      <w:pPr>
        <w:pStyle w:val="Sangra2detindependiente"/>
        <w:ind w:firstLine="0"/>
        <w:rPr>
          <w:lang w:val="es-ES"/>
        </w:rPr>
      </w:pPr>
    </w:p>
    <w:p w:rsidR="00DD4202" w:rsidRDefault="00DD4202" w:rsidP="00DD4202">
      <w:pPr>
        <w:pStyle w:val="Sangra2detindependiente"/>
        <w:ind w:firstLine="0"/>
        <w:rPr>
          <w:b/>
          <w:lang w:val="es-ES"/>
        </w:rPr>
      </w:pPr>
      <w:r w:rsidRPr="00DD4202">
        <w:rPr>
          <w:b/>
          <w:sz w:val="24"/>
          <w:szCs w:val="24"/>
          <w:lang w:val="es-ES"/>
        </w:rPr>
        <w:t>4. Resultados</w:t>
      </w:r>
    </w:p>
    <w:p w:rsidR="00DD4202" w:rsidRDefault="00DD4202" w:rsidP="00DD4202">
      <w:pPr>
        <w:pStyle w:val="Sangra2detindependiente"/>
        <w:ind w:firstLine="0"/>
        <w:rPr>
          <w:b/>
          <w:lang w:val="es-ES"/>
        </w:rPr>
      </w:pPr>
    </w:p>
    <w:p w:rsidR="00DD4202" w:rsidRDefault="00D02854" w:rsidP="00DD4202">
      <w:pPr>
        <w:pStyle w:val="Sangra2detindependiente"/>
        <w:ind w:firstLine="244"/>
        <w:rPr>
          <w:lang w:val="es-ES"/>
        </w:rPr>
      </w:pPr>
      <w:r>
        <w:rPr>
          <w:lang w:val="es-ES"/>
        </w:rPr>
        <w:t>Utilizando los procedimientos antes descritos y con la información proporcionada por la empresa distribuidora de celulares se obtuvieron los siguientes resultados:</w:t>
      </w:r>
    </w:p>
    <w:p w:rsidR="00D02854" w:rsidRDefault="00D02854" w:rsidP="00DD4202">
      <w:pPr>
        <w:pStyle w:val="Sangra2detindependiente"/>
        <w:ind w:firstLine="244"/>
        <w:rPr>
          <w:lang w:val="es-ES"/>
        </w:rPr>
      </w:pPr>
      <w:r>
        <w:rPr>
          <w:lang w:val="es-ES"/>
        </w:rPr>
        <w:t>El promedio de las ventas diaria para el año 20</w:t>
      </w:r>
      <w:r w:rsidR="009D5EB1">
        <w:rPr>
          <w:lang w:val="es-ES"/>
        </w:rPr>
        <w:t>06 fue de $1419.11, siendo las</w:t>
      </w:r>
      <w:r>
        <w:rPr>
          <w:lang w:val="es-ES"/>
        </w:rPr>
        <w:t xml:space="preserve"> mayores ventas el 24 de diciembre</w:t>
      </w:r>
      <w:r w:rsidR="009D5EB1">
        <w:rPr>
          <w:lang w:val="es-ES"/>
        </w:rPr>
        <w:t xml:space="preserve">, en el cual se vendieron </w:t>
      </w:r>
      <w:r>
        <w:rPr>
          <w:lang w:val="es-ES"/>
        </w:rPr>
        <w:t xml:space="preserve"> $5988.63</w:t>
      </w:r>
      <w:r w:rsidR="009D5EB1">
        <w:rPr>
          <w:lang w:val="es-ES"/>
        </w:rPr>
        <w:t>, y el 13 de julio solo se vendió $6, que fueron las ventas más bajas del año</w:t>
      </w:r>
      <w:r w:rsidR="0023307B">
        <w:rPr>
          <w:lang w:val="es-ES"/>
        </w:rPr>
        <w:t>.</w:t>
      </w:r>
      <w:r w:rsidR="00BD5ADD">
        <w:rPr>
          <w:lang w:val="es-ES"/>
        </w:rPr>
        <w:t xml:space="preserve"> El resultado del análisis estadístico de los datos de las ventas se resumen en la tabla 1.</w:t>
      </w:r>
    </w:p>
    <w:p w:rsidR="00BD5ADD" w:rsidRDefault="00BD5ADD" w:rsidP="00DD4202">
      <w:pPr>
        <w:pStyle w:val="Sangra2detindependiente"/>
        <w:ind w:firstLine="244"/>
        <w:rPr>
          <w:lang w:val="es-ES"/>
        </w:rPr>
      </w:pPr>
    </w:p>
    <w:p w:rsidR="00BD5ADD" w:rsidRDefault="00BD5ADD" w:rsidP="00BD5ADD">
      <w:pPr>
        <w:pStyle w:val="Sangra2detindependiente"/>
        <w:ind w:firstLine="0"/>
        <w:rPr>
          <w:rFonts w:ascii="Helvetica" w:hAnsi="Helvetica" w:cs="Helvetica"/>
          <w:sz w:val="18"/>
          <w:szCs w:val="18"/>
          <w:lang w:val="es-ES"/>
        </w:rPr>
      </w:pPr>
      <w:r>
        <w:rPr>
          <w:rFonts w:ascii="Helvetica" w:hAnsi="Helvetica" w:cs="Helvetica"/>
          <w:b/>
          <w:sz w:val="18"/>
          <w:szCs w:val="18"/>
          <w:lang w:val="es-ES"/>
        </w:rPr>
        <w:t>Tabla 1</w:t>
      </w:r>
      <w:r>
        <w:rPr>
          <w:rFonts w:ascii="Helvetica" w:hAnsi="Helvetica" w:cs="Helvetica"/>
          <w:sz w:val="18"/>
          <w:szCs w:val="18"/>
          <w:lang w:val="es-ES"/>
        </w:rPr>
        <w:t>. Análisis Estadístico de las Ventas</w:t>
      </w:r>
    </w:p>
    <w:p w:rsidR="00BD5ADD" w:rsidRPr="00BD5ADD" w:rsidRDefault="00BD5ADD" w:rsidP="00BD5ADD">
      <w:pPr>
        <w:pStyle w:val="Sangra2detindependiente"/>
        <w:ind w:firstLine="0"/>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547"/>
        <w:gridCol w:w="656"/>
        <w:gridCol w:w="1173"/>
      </w:tblGrid>
      <w:tr w:rsidR="00BD5ADD" w:rsidRPr="005921CB">
        <w:tblPrEx>
          <w:tblCellMar>
            <w:top w:w="0" w:type="dxa"/>
            <w:bottom w:w="0" w:type="dxa"/>
          </w:tblCellMar>
        </w:tblPrEx>
        <w:trPr>
          <w:trHeight w:val="258"/>
          <w:jc w:val="center"/>
        </w:trPr>
        <w:tc>
          <w:tcPr>
            <w:tcW w:w="1547" w:type="dxa"/>
            <w:shd w:val="clear" w:color="000000" w:fill="FFFFFF"/>
          </w:tcPr>
          <w:p w:rsidR="00BD5ADD" w:rsidRPr="00BD5ADD" w:rsidRDefault="00BD5ADD" w:rsidP="001B6F43">
            <w:pPr>
              <w:autoSpaceDE w:val="0"/>
              <w:autoSpaceDN w:val="0"/>
              <w:adjustRightInd w:val="0"/>
              <w:jc w:val="center"/>
              <w:rPr>
                <w:color w:val="000000"/>
                <w:sz w:val="18"/>
                <w:szCs w:val="18"/>
              </w:rPr>
            </w:pPr>
            <w:r w:rsidRPr="00BD5ADD">
              <w:rPr>
                <w:color w:val="000000"/>
                <w:sz w:val="18"/>
                <w:szCs w:val="18"/>
              </w:rPr>
              <w:t>N</w:t>
            </w:r>
          </w:p>
        </w:tc>
        <w:tc>
          <w:tcPr>
            <w:tcW w:w="656" w:type="dxa"/>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Valid</w:t>
            </w:r>
          </w:p>
        </w:tc>
        <w:tc>
          <w:tcPr>
            <w:tcW w:w="1173" w:type="dxa"/>
            <w:shd w:val="clear" w:color="000000" w:fill="FFFFFF"/>
            <w:vAlign w:val="center"/>
          </w:tcPr>
          <w:p w:rsidR="00BD5ADD" w:rsidRPr="008622AE" w:rsidRDefault="00BD5ADD" w:rsidP="001B6F43">
            <w:pPr>
              <w:autoSpaceDE w:val="0"/>
              <w:autoSpaceDN w:val="0"/>
              <w:adjustRightInd w:val="0"/>
              <w:jc w:val="right"/>
              <w:rPr>
                <w:color w:val="000000"/>
                <w:sz w:val="18"/>
                <w:szCs w:val="18"/>
              </w:rPr>
            </w:pPr>
            <w:r w:rsidRPr="008622AE">
              <w:rPr>
                <w:color w:val="000000"/>
                <w:sz w:val="18"/>
                <w:szCs w:val="18"/>
              </w:rPr>
              <w:t>329</w:t>
            </w:r>
          </w:p>
        </w:tc>
      </w:tr>
      <w:tr w:rsidR="00BD5ADD" w:rsidRPr="005921CB">
        <w:tblPrEx>
          <w:tblCellMar>
            <w:top w:w="0" w:type="dxa"/>
            <w:bottom w:w="0" w:type="dxa"/>
          </w:tblCellMar>
        </w:tblPrEx>
        <w:trPr>
          <w:trHeight w:val="258"/>
          <w:jc w:val="center"/>
        </w:trPr>
        <w:tc>
          <w:tcPr>
            <w:tcW w:w="2203" w:type="dxa"/>
            <w:gridSpan w:val="2"/>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Mean</w:t>
            </w:r>
          </w:p>
        </w:tc>
        <w:tc>
          <w:tcPr>
            <w:tcW w:w="1173" w:type="dxa"/>
            <w:shd w:val="clear" w:color="000000" w:fill="FFFFFF"/>
            <w:vAlign w:val="center"/>
          </w:tcPr>
          <w:p w:rsidR="00BD5ADD" w:rsidRPr="008622AE" w:rsidRDefault="00BD5ADD" w:rsidP="001B6F43">
            <w:pPr>
              <w:autoSpaceDE w:val="0"/>
              <w:autoSpaceDN w:val="0"/>
              <w:adjustRightInd w:val="0"/>
              <w:jc w:val="right"/>
              <w:rPr>
                <w:color w:val="000000"/>
                <w:sz w:val="18"/>
                <w:szCs w:val="18"/>
              </w:rPr>
            </w:pPr>
            <w:r w:rsidRPr="008622AE">
              <w:rPr>
                <w:color w:val="000000"/>
                <w:sz w:val="18"/>
                <w:szCs w:val="18"/>
              </w:rPr>
              <w:t>1419,11</w:t>
            </w:r>
          </w:p>
        </w:tc>
      </w:tr>
      <w:tr w:rsidR="00BD5ADD" w:rsidRPr="005921CB">
        <w:tblPrEx>
          <w:tblCellMar>
            <w:top w:w="0" w:type="dxa"/>
            <w:bottom w:w="0" w:type="dxa"/>
          </w:tblCellMar>
        </w:tblPrEx>
        <w:trPr>
          <w:trHeight w:val="258"/>
          <w:jc w:val="center"/>
        </w:trPr>
        <w:tc>
          <w:tcPr>
            <w:tcW w:w="2203" w:type="dxa"/>
            <w:gridSpan w:val="2"/>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Median</w:t>
            </w:r>
          </w:p>
        </w:tc>
        <w:tc>
          <w:tcPr>
            <w:tcW w:w="1173" w:type="dxa"/>
            <w:shd w:val="clear" w:color="000000" w:fill="FFFFFF"/>
            <w:vAlign w:val="center"/>
          </w:tcPr>
          <w:p w:rsidR="00BD5ADD" w:rsidRPr="008622AE" w:rsidRDefault="00BD5ADD" w:rsidP="001B6F43">
            <w:pPr>
              <w:autoSpaceDE w:val="0"/>
              <w:autoSpaceDN w:val="0"/>
              <w:adjustRightInd w:val="0"/>
              <w:jc w:val="right"/>
              <w:rPr>
                <w:color w:val="000000"/>
                <w:sz w:val="18"/>
                <w:szCs w:val="18"/>
              </w:rPr>
            </w:pPr>
            <w:r w:rsidRPr="008622AE">
              <w:rPr>
                <w:color w:val="000000"/>
                <w:sz w:val="18"/>
                <w:szCs w:val="18"/>
              </w:rPr>
              <w:t>1030,06</w:t>
            </w:r>
          </w:p>
        </w:tc>
      </w:tr>
      <w:tr w:rsidR="00BD5ADD" w:rsidRPr="005921CB">
        <w:tblPrEx>
          <w:tblCellMar>
            <w:top w:w="0" w:type="dxa"/>
            <w:bottom w:w="0" w:type="dxa"/>
          </w:tblCellMar>
        </w:tblPrEx>
        <w:trPr>
          <w:trHeight w:val="258"/>
          <w:jc w:val="center"/>
        </w:trPr>
        <w:tc>
          <w:tcPr>
            <w:tcW w:w="2203" w:type="dxa"/>
            <w:gridSpan w:val="2"/>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Mode</w:t>
            </w:r>
          </w:p>
        </w:tc>
        <w:tc>
          <w:tcPr>
            <w:tcW w:w="1173" w:type="dxa"/>
            <w:shd w:val="clear" w:color="000000" w:fill="FFFFFF"/>
            <w:vAlign w:val="center"/>
          </w:tcPr>
          <w:p w:rsidR="00BD5ADD" w:rsidRPr="008622AE" w:rsidRDefault="00BD5ADD" w:rsidP="001B6F43">
            <w:pPr>
              <w:autoSpaceDE w:val="0"/>
              <w:autoSpaceDN w:val="0"/>
              <w:adjustRightInd w:val="0"/>
              <w:jc w:val="right"/>
              <w:rPr>
                <w:color w:val="000000"/>
                <w:sz w:val="18"/>
                <w:szCs w:val="18"/>
              </w:rPr>
            </w:pPr>
            <w:r w:rsidRPr="008622AE">
              <w:rPr>
                <w:color w:val="000000"/>
                <w:sz w:val="18"/>
                <w:szCs w:val="18"/>
              </w:rPr>
              <w:t>24,00</w:t>
            </w:r>
          </w:p>
        </w:tc>
      </w:tr>
      <w:tr w:rsidR="00BD5ADD" w:rsidRPr="005921CB">
        <w:tblPrEx>
          <w:tblCellMar>
            <w:top w:w="0" w:type="dxa"/>
            <w:bottom w:w="0" w:type="dxa"/>
          </w:tblCellMar>
        </w:tblPrEx>
        <w:trPr>
          <w:trHeight w:val="258"/>
          <w:jc w:val="center"/>
        </w:trPr>
        <w:tc>
          <w:tcPr>
            <w:tcW w:w="2203" w:type="dxa"/>
            <w:gridSpan w:val="2"/>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Std. Deviation</w:t>
            </w:r>
          </w:p>
        </w:tc>
        <w:tc>
          <w:tcPr>
            <w:tcW w:w="1173" w:type="dxa"/>
            <w:shd w:val="clear" w:color="000000" w:fill="FFFFFF"/>
            <w:vAlign w:val="center"/>
          </w:tcPr>
          <w:p w:rsidR="00BD5ADD" w:rsidRPr="008622AE" w:rsidRDefault="00BD5ADD" w:rsidP="001B6F43">
            <w:pPr>
              <w:autoSpaceDE w:val="0"/>
              <w:autoSpaceDN w:val="0"/>
              <w:adjustRightInd w:val="0"/>
              <w:jc w:val="right"/>
              <w:rPr>
                <w:color w:val="000000"/>
                <w:sz w:val="18"/>
                <w:szCs w:val="18"/>
              </w:rPr>
            </w:pPr>
            <w:r w:rsidRPr="008622AE">
              <w:rPr>
                <w:color w:val="000000"/>
                <w:sz w:val="18"/>
                <w:szCs w:val="18"/>
              </w:rPr>
              <w:t>1296,49</w:t>
            </w:r>
          </w:p>
        </w:tc>
      </w:tr>
      <w:tr w:rsidR="00BD5ADD" w:rsidRPr="005921CB">
        <w:tblPrEx>
          <w:tblCellMar>
            <w:top w:w="0" w:type="dxa"/>
            <w:bottom w:w="0" w:type="dxa"/>
          </w:tblCellMar>
        </w:tblPrEx>
        <w:trPr>
          <w:trHeight w:val="258"/>
          <w:jc w:val="center"/>
        </w:trPr>
        <w:tc>
          <w:tcPr>
            <w:tcW w:w="2203" w:type="dxa"/>
            <w:gridSpan w:val="2"/>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Variance</w:t>
            </w:r>
          </w:p>
        </w:tc>
        <w:tc>
          <w:tcPr>
            <w:tcW w:w="1173" w:type="dxa"/>
            <w:shd w:val="clear" w:color="000000" w:fill="FFFFFF"/>
            <w:vAlign w:val="center"/>
          </w:tcPr>
          <w:p w:rsidR="00BD5ADD" w:rsidRPr="008622AE" w:rsidRDefault="00BD5ADD" w:rsidP="001B6F43">
            <w:pPr>
              <w:autoSpaceDE w:val="0"/>
              <w:autoSpaceDN w:val="0"/>
              <w:adjustRightInd w:val="0"/>
              <w:jc w:val="right"/>
              <w:rPr>
                <w:color w:val="000000"/>
                <w:sz w:val="18"/>
                <w:szCs w:val="18"/>
              </w:rPr>
            </w:pPr>
            <w:r w:rsidRPr="008622AE">
              <w:rPr>
                <w:color w:val="000000"/>
                <w:sz w:val="18"/>
                <w:szCs w:val="18"/>
              </w:rPr>
              <w:t>1680904,47</w:t>
            </w:r>
          </w:p>
        </w:tc>
      </w:tr>
      <w:tr w:rsidR="00BD5ADD" w:rsidRPr="005921CB">
        <w:tblPrEx>
          <w:tblCellMar>
            <w:top w:w="0" w:type="dxa"/>
            <w:bottom w:w="0" w:type="dxa"/>
          </w:tblCellMar>
        </w:tblPrEx>
        <w:trPr>
          <w:trHeight w:val="258"/>
          <w:jc w:val="center"/>
        </w:trPr>
        <w:tc>
          <w:tcPr>
            <w:tcW w:w="2203" w:type="dxa"/>
            <w:gridSpan w:val="2"/>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Minimum</w:t>
            </w:r>
          </w:p>
        </w:tc>
        <w:tc>
          <w:tcPr>
            <w:tcW w:w="1173" w:type="dxa"/>
            <w:shd w:val="clear" w:color="000000" w:fill="FFFFFF"/>
            <w:vAlign w:val="center"/>
          </w:tcPr>
          <w:p w:rsidR="00BD5ADD" w:rsidRPr="008622AE" w:rsidRDefault="00BD5ADD" w:rsidP="001B6F43">
            <w:pPr>
              <w:autoSpaceDE w:val="0"/>
              <w:autoSpaceDN w:val="0"/>
              <w:adjustRightInd w:val="0"/>
              <w:jc w:val="right"/>
              <w:rPr>
                <w:color w:val="000000"/>
                <w:sz w:val="18"/>
                <w:szCs w:val="18"/>
              </w:rPr>
            </w:pPr>
            <w:r w:rsidRPr="008622AE">
              <w:rPr>
                <w:color w:val="000000"/>
                <w:sz w:val="18"/>
                <w:szCs w:val="18"/>
              </w:rPr>
              <w:t>6,00</w:t>
            </w:r>
          </w:p>
        </w:tc>
      </w:tr>
      <w:tr w:rsidR="00BD5ADD" w:rsidRPr="005921CB">
        <w:tblPrEx>
          <w:tblCellMar>
            <w:top w:w="0" w:type="dxa"/>
            <w:bottom w:w="0" w:type="dxa"/>
          </w:tblCellMar>
        </w:tblPrEx>
        <w:trPr>
          <w:trHeight w:val="258"/>
          <w:jc w:val="center"/>
        </w:trPr>
        <w:tc>
          <w:tcPr>
            <w:tcW w:w="2203" w:type="dxa"/>
            <w:gridSpan w:val="2"/>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Maximum</w:t>
            </w:r>
          </w:p>
        </w:tc>
        <w:tc>
          <w:tcPr>
            <w:tcW w:w="1173" w:type="dxa"/>
            <w:shd w:val="clear" w:color="000000" w:fill="FFFFFF"/>
            <w:vAlign w:val="center"/>
          </w:tcPr>
          <w:p w:rsidR="00BD5ADD" w:rsidRPr="008622AE" w:rsidRDefault="00BD5ADD" w:rsidP="001B6F43">
            <w:pPr>
              <w:autoSpaceDE w:val="0"/>
              <w:autoSpaceDN w:val="0"/>
              <w:adjustRightInd w:val="0"/>
              <w:jc w:val="right"/>
              <w:rPr>
                <w:color w:val="000000"/>
                <w:sz w:val="18"/>
                <w:szCs w:val="18"/>
              </w:rPr>
            </w:pPr>
            <w:r w:rsidRPr="008622AE">
              <w:rPr>
                <w:color w:val="000000"/>
                <w:sz w:val="18"/>
                <w:szCs w:val="18"/>
              </w:rPr>
              <w:t>5988,63</w:t>
            </w:r>
          </w:p>
        </w:tc>
      </w:tr>
      <w:tr w:rsidR="00BD5ADD" w:rsidRPr="005921CB">
        <w:tblPrEx>
          <w:tblCellMar>
            <w:top w:w="0" w:type="dxa"/>
            <w:bottom w:w="0" w:type="dxa"/>
          </w:tblCellMar>
        </w:tblPrEx>
        <w:trPr>
          <w:trHeight w:val="258"/>
          <w:jc w:val="center"/>
        </w:trPr>
        <w:tc>
          <w:tcPr>
            <w:tcW w:w="1547" w:type="dxa"/>
            <w:vMerge w:val="restart"/>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Percentiles</w:t>
            </w:r>
          </w:p>
        </w:tc>
        <w:tc>
          <w:tcPr>
            <w:tcW w:w="656" w:type="dxa"/>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25</w:t>
            </w:r>
          </w:p>
        </w:tc>
        <w:tc>
          <w:tcPr>
            <w:tcW w:w="1173" w:type="dxa"/>
            <w:shd w:val="clear" w:color="000000" w:fill="FFFFFF"/>
            <w:vAlign w:val="center"/>
          </w:tcPr>
          <w:p w:rsidR="00BD5ADD" w:rsidRPr="008622AE" w:rsidRDefault="00BD5ADD" w:rsidP="001B6F43">
            <w:pPr>
              <w:autoSpaceDE w:val="0"/>
              <w:autoSpaceDN w:val="0"/>
              <w:adjustRightInd w:val="0"/>
              <w:jc w:val="right"/>
              <w:rPr>
                <w:color w:val="000000"/>
                <w:sz w:val="18"/>
                <w:szCs w:val="18"/>
              </w:rPr>
            </w:pPr>
            <w:r w:rsidRPr="008622AE">
              <w:rPr>
                <w:color w:val="000000"/>
                <w:sz w:val="18"/>
                <w:szCs w:val="18"/>
              </w:rPr>
              <w:t>415,28</w:t>
            </w:r>
          </w:p>
        </w:tc>
      </w:tr>
      <w:tr w:rsidR="00BD5ADD" w:rsidRPr="005921CB">
        <w:tblPrEx>
          <w:tblCellMar>
            <w:top w:w="0" w:type="dxa"/>
            <w:bottom w:w="0" w:type="dxa"/>
          </w:tblCellMar>
        </w:tblPrEx>
        <w:trPr>
          <w:trHeight w:val="258"/>
          <w:jc w:val="center"/>
        </w:trPr>
        <w:tc>
          <w:tcPr>
            <w:tcW w:w="1547" w:type="dxa"/>
            <w:vMerge w:val="restart"/>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 xml:space="preserve"> </w:t>
            </w:r>
          </w:p>
        </w:tc>
        <w:tc>
          <w:tcPr>
            <w:tcW w:w="656" w:type="dxa"/>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50</w:t>
            </w:r>
          </w:p>
        </w:tc>
        <w:tc>
          <w:tcPr>
            <w:tcW w:w="1173" w:type="dxa"/>
            <w:shd w:val="clear" w:color="000000" w:fill="FFFFFF"/>
            <w:vAlign w:val="center"/>
          </w:tcPr>
          <w:p w:rsidR="00BD5ADD" w:rsidRPr="008622AE" w:rsidRDefault="00BD5ADD" w:rsidP="001B6F43">
            <w:pPr>
              <w:autoSpaceDE w:val="0"/>
              <w:autoSpaceDN w:val="0"/>
              <w:adjustRightInd w:val="0"/>
              <w:jc w:val="right"/>
              <w:rPr>
                <w:color w:val="000000"/>
                <w:sz w:val="18"/>
                <w:szCs w:val="18"/>
              </w:rPr>
            </w:pPr>
            <w:r w:rsidRPr="008622AE">
              <w:rPr>
                <w:color w:val="000000"/>
                <w:sz w:val="18"/>
                <w:szCs w:val="18"/>
              </w:rPr>
              <w:t>1030,06</w:t>
            </w:r>
          </w:p>
        </w:tc>
      </w:tr>
      <w:tr w:rsidR="00BD5ADD" w:rsidRPr="005921CB">
        <w:tblPrEx>
          <w:tblCellMar>
            <w:top w:w="0" w:type="dxa"/>
            <w:bottom w:w="0" w:type="dxa"/>
          </w:tblCellMar>
        </w:tblPrEx>
        <w:trPr>
          <w:trHeight w:val="258"/>
          <w:jc w:val="center"/>
        </w:trPr>
        <w:tc>
          <w:tcPr>
            <w:tcW w:w="1547" w:type="dxa"/>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 xml:space="preserve"> </w:t>
            </w:r>
          </w:p>
        </w:tc>
        <w:tc>
          <w:tcPr>
            <w:tcW w:w="656" w:type="dxa"/>
            <w:shd w:val="clear" w:color="000000" w:fill="FFFFFF"/>
          </w:tcPr>
          <w:p w:rsidR="00BD5ADD" w:rsidRPr="00BD5ADD" w:rsidRDefault="00BD5ADD" w:rsidP="001B6F43">
            <w:pPr>
              <w:autoSpaceDE w:val="0"/>
              <w:autoSpaceDN w:val="0"/>
              <w:adjustRightInd w:val="0"/>
              <w:rPr>
                <w:color w:val="000000"/>
                <w:sz w:val="18"/>
                <w:szCs w:val="18"/>
              </w:rPr>
            </w:pPr>
            <w:r w:rsidRPr="00BD5ADD">
              <w:rPr>
                <w:color w:val="000000"/>
                <w:sz w:val="18"/>
                <w:szCs w:val="18"/>
              </w:rPr>
              <w:t>75</w:t>
            </w:r>
          </w:p>
        </w:tc>
        <w:tc>
          <w:tcPr>
            <w:tcW w:w="1173" w:type="dxa"/>
            <w:shd w:val="clear" w:color="000000" w:fill="FFFFFF"/>
            <w:vAlign w:val="center"/>
          </w:tcPr>
          <w:p w:rsidR="00BD5ADD" w:rsidRPr="008622AE" w:rsidRDefault="00BD5ADD" w:rsidP="001B6F43">
            <w:pPr>
              <w:autoSpaceDE w:val="0"/>
              <w:autoSpaceDN w:val="0"/>
              <w:adjustRightInd w:val="0"/>
              <w:jc w:val="right"/>
              <w:rPr>
                <w:color w:val="000000"/>
                <w:sz w:val="18"/>
                <w:szCs w:val="18"/>
              </w:rPr>
            </w:pPr>
            <w:r w:rsidRPr="008622AE">
              <w:rPr>
                <w:color w:val="000000"/>
                <w:sz w:val="18"/>
                <w:szCs w:val="18"/>
              </w:rPr>
              <w:t>2114,80</w:t>
            </w:r>
          </w:p>
        </w:tc>
      </w:tr>
    </w:tbl>
    <w:p w:rsidR="00BD5ADD" w:rsidRDefault="00BD5ADD" w:rsidP="00DD4202">
      <w:pPr>
        <w:pStyle w:val="Sangra2detindependiente"/>
        <w:ind w:firstLine="244"/>
        <w:rPr>
          <w:lang w:val="es-ES"/>
        </w:rPr>
      </w:pPr>
    </w:p>
    <w:p w:rsidR="00BD5ADD" w:rsidRDefault="00BD5ADD" w:rsidP="00DD4202">
      <w:pPr>
        <w:pStyle w:val="Sangra2detindependiente"/>
        <w:ind w:firstLine="244"/>
        <w:rPr>
          <w:lang w:val="es-ES"/>
        </w:rPr>
      </w:pPr>
    </w:p>
    <w:p w:rsidR="00BD5ADD" w:rsidRDefault="00BD5ADD" w:rsidP="00BD5ADD">
      <w:pPr>
        <w:pStyle w:val="Sangra2detindependiente"/>
        <w:ind w:firstLine="0"/>
        <w:rPr>
          <w:lang w:val="es-ES"/>
        </w:rPr>
      </w:pPr>
    </w:p>
    <w:p w:rsidR="0023307B" w:rsidRDefault="0023307B" w:rsidP="00DD4202">
      <w:pPr>
        <w:pStyle w:val="Sangra2detindependiente"/>
        <w:ind w:firstLine="244"/>
        <w:rPr>
          <w:lang w:val="es-ES"/>
        </w:rPr>
      </w:pPr>
      <w:r>
        <w:rPr>
          <w:lang w:val="es-ES"/>
        </w:rPr>
        <w:lastRenderedPageBreak/>
        <w:t>El comportamiento de las ventas para ese año podría ser modelado como una variable exponencial, pudiendo afirmar que las ventas se concentran en un rango de $0-$3000 que corresponden al 89% de las ventas según el gráfico 1.</w:t>
      </w:r>
    </w:p>
    <w:p w:rsidR="009716E5" w:rsidRDefault="009716E5" w:rsidP="00DD4202">
      <w:pPr>
        <w:pStyle w:val="Sangra2detindependiente"/>
        <w:ind w:firstLine="244"/>
        <w:rPr>
          <w:lang w:val="es-ES"/>
        </w:rPr>
      </w:pPr>
    </w:p>
    <w:p w:rsidR="00542060" w:rsidRDefault="0023307B" w:rsidP="00BD5ADD">
      <w:pPr>
        <w:pStyle w:val="Sangra2detindependiente"/>
        <w:ind w:firstLine="0"/>
        <w:rPr>
          <w:rFonts w:ascii="Helvetica" w:hAnsi="Helvetica" w:cs="Helvetica"/>
          <w:sz w:val="18"/>
          <w:szCs w:val="18"/>
          <w:lang w:val="es-ES"/>
        </w:rPr>
      </w:pPr>
      <w:r w:rsidRPr="0023307B">
        <w:rPr>
          <w:rFonts w:ascii="Helvetica" w:hAnsi="Helvetica" w:cs="Helvetica"/>
          <w:b/>
          <w:sz w:val="18"/>
          <w:szCs w:val="18"/>
          <w:lang w:val="es-ES"/>
        </w:rPr>
        <w:t>Gráfico 1</w:t>
      </w:r>
      <w:r w:rsidRPr="0023307B">
        <w:rPr>
          <w:rFonts w:ascii="Helvetica" w:hAnsi="Helvetica" w:cs="Helvetica"/>
          <w:sz w:val="18"/>
          <w:szCs w:val="18"/>
          <w:lang w:val="es-ES"/>
        </w:rPr>
        <w:t>. Histograma de las Ventas del año 2006</w:t>
      </w:r>
    </w:p>
    <w:p w:rsidR="00C014E9" w:rsidRPr="00641708" w:rsidRDefault="00464434" w:rsidP="00AD508A">
      <w:pPr>
        <w:pStyle w:val="Sangra2detindependiente"/>
        <w:rPr>
          <w:rFonts w:ascii="Helvetica" w:hAnsi="Helvetica" w:cs="Helvetica"/>
          <w:sz w:val="18"/>
          <w:szCs w:val="18"/>
          <w:lang w:val="es-ES"/>
        </w:rPr>
      </w:pPr>
      <w:r>
        <w:rPr>
          <w:noProof/>
          <w:lang w:val="es-ES" w:eastAsia="es-ES"/>
        </w:rPr>
        <w:drawing>
          <wp:anchor distT="0" distB="0" distL="114300" distR="114300" simplePos="0" relativeHeight="251661824" behindDoc="0" locked="0" layoutInCell="1" allowOverlap="1">
            <wp:simplePos x="0" y="0"/>
            <wp:positionH relativeFrom="column">
              <wp:posOffset>0</wp:posOffset>
            </wp:positionH>
            <wp:positionV relativeFrom="paragraph">
              <wp:posOffset>135255</wp:posOffset>
            </wp:positionV>
            <wp:extent cx="2541270" cy="2514600"/>
            <wp:effectExtent l="19050" t="19050" r="11430" b="1905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srcRect/>
                    <a:stretch>
                      <a:fillRect/>
                    </a:stretch>
                  </pic:blipFill>
                  <pic:spPr bwMode="auto">
                    <a:xfrm>
                      <a:off x="0" y="0"/>
                      <a:ext cx="2541270" cy="2514600"/>
                    </a:xfrm>
                    <a:prstGeom prst="rect">
                      <a:avLst/>
                    </a:prstGeom>
                    <a:noFill/>
                    <a:ln w="9525">
                      <a:solidFill>
                        <a:srgbClr val="000000"/>
                      </a:solidFill>
                      <a:miter lim="800000"/>
                      <a:headEnd/>
                      <a:tailEnd/>
                    </a:ln>
                  </pic:spPr>
                </pic:pic>
              </a:graphicData>
            </a:graphic>
          </wp:anchor>
        </w:drawing>
      </w:r>
    </w:p>
    <w:p w:rsidR="00542060" w:rsidRDefault="00F70413" w:rsidP="00F70413">
      <w:pPr>
        <w:pStyle w:val="Sangra2detindependiente"/>
        <w:ind w:firstLine="244"/>
        <w:rPr>
          <w:lang w:val="es-ES"/>
        </w:rPr>
      </w:pPr>
      <w:r>
        <w:rPr>
          <w:lang w:val="es-ES"/>
        </w:rPr>
        <w:t>Con respecto a los Gastos el procedimiento realizado fue el mismo, obteniendo que el promedio del valor de los gastos para ese año fue de $228.73, el 23 de junio se desembolsó $3.92 y el 15 de diciembre fue el más alto de $770.</w:t>
      </w:r>
    </w:p>
    <w:p w:rsidR="003849F8" w:rsidRDefault="003849F8" w:rsidP="00F70413">
      <w:pPr>
        <w:pStyle w:val="Sangra2detindependiente"/>
        <w:ind w:firstLine="244"/>
        <w:rPr>
          <w:lang w:val="es-ES"/>
        </w:rPr>
      </w:pPr>
      <w:r>
        <w:rPr>
          <w:lang w:val="es-ES"/>
        </w:rPr>
        <w:t>Los gastos al igual que las ventas también podrían ser modelados como una variable exponencial, por otro lado estos rubros se concentran en un rango de $0-$200 que corresponden al 89% de los valores incurridos en gastos para ese año</w:t>
      </w:r>
      <w:r w:rsidR="004E012D">
        <w:rPr>
          <w:lang w:val="es-ES"/>
        </w:rPr>
        <w:t xml:space="preserve"> y en 11% los valores entre $600 y $800.</w:t>
      </w:r>
      <w:r w:rsidR="00144DE4">
        <w:rPr>
          <w:lang w:val="es-ES"/>
        </w:rPr>
        <w:t xml:space="preserve"> Lo cual corrobora el gráfico 2.</w:t>
      </w:r>
    </w:p>
    <w:p w:rsidR="00641708" w:rsidRDefault="00641708" w:rsidP="00754BDD">
      <w:pPr>
        <w:pStyle w:val="Sangra2detindependiente"/>
        <w:ind w:firstLine="0"/>
        <w:rPr>
          <w:lang w:val="es-ES"/>
        </w:rPr>
      </w:pPr>
    </w:p>
    <w:p w:rsidR="009716E5" w:rsidRPr="00754BDD" w:rsidRDefault="00144DE4" w:rsidP="00754BDD">
      <w:pPr>
        <w:pStyle w:val="Sangra2detindependiente"/>
        <w:rPr>
          <w:rFonts w:ascii="Helvetica" w:hAnsi="Helvetica" w:cs="Helvetica"/>
          <w:sz w:val="18"/>
          <w:szCs w:val="18"/>
          <w:lang w:val="es-ES"/>
        </w:rPr>
      </w:pPr>
      <w:r w:rsidRPr="0023307B">
        <w:rPr>
          <w:rFonts w:ascii="Helvetica" w:hAnsi="Helvetica" w:cs="Helvetica"/>
          <w:b/>
          <w:sz w:val="18"/>
          <w:szCs w:val="18"/>
          <w:lang w:val="es-ES"/>
        </w:rPr>
        <w:t xml:space="preserve">Gráfico </w:t>
      </w:r>
      <w:r>
        <w:rPr>
          <w:rFonts w:ascii="Helvetica" w:hAnsi="Helvetica" w:cs="Helvetica"/>
          <w:b/>
          <w:sz w:val="18"/>
          <w:szCs w:val="18"/>
          <w:lang w:val="es-ES"/>
        </w:rPr>
        <w:t>2</w:t>
      </w:r>
      <w:r>
        <w:rPr>
          <w:rFonts w:ascii="Helvetica" w:hAnsi="Helvetica" w:cs="Helvetica"/>
          <w:sz w:val="18"/>
          <w:szCs w:val="18"/>
          <w:lang w:val="es-ES"/>
        </w:rPr>
        <w:t>. Histograma de los Gasto</w:t>
      </w:r>
      <w:r w:rsidRPr="0023307B">
        <w:rPr>
          <w:rFonts w:ascii="Helvetica" w:hAnsi="Helvetica" w:cs="Helvetica"/>
          <w:sz w:val="18"/>
          <w:szCs w:val="18"/>
          <w:lang w:val="es-ES"/>
        </w:rPr>
        <w:t>s del año 2006</w:t>
      </w:r>
    </w:p>
    <w:p w:rsidR="00542060" w:rsidRDefault="00464434" w:rsidP="00BD5ADD">
      <w:pPr>
        <w:pStyle w:val="Sangra2detindependiente"/>
        <w:ind w:firstLine="244"/>
        <w:rPr>
          <w:lang w:val="es-ES"/>
        </w:rPr>
      </w:pPr>
      <w:r>
        <w:rPr>
          <w:noProof/>
          <w:lang w:val="es-ES" w:eastAsia="es-ES"/>
        </w:rPr>
        <w:lastRenderedPageBreak/>
        <w:drawing>
          <wp:anchor distT="0" distB="0" distL="114300" distR="114300" simplePos="0" relativeHeight="251658752" behindDoc="0" locked="0" layoutInCell="1" allowOverlap="1">
            <wp:simplePos x="0" y="0"/>
            <wp:positionH relativeFrom="column">
              <wp:posOffset>114300</wp:posOffset>
            </wp:positionH>
            <wp:positionV relativeFrom="paragraph">
              <wp:posOffset>114300</wp:posOffset>
            </wp:positionV>
            <wp:extent cx="2475865" cy="2514600"/>
            <wp:effectExtent l="19050" t="19050" r="19685" b="1905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2475865" cy="2514600"/>
                    </a:xfrm>
                    <a:prstGeom prst="rect">
                      <a:avLst/>
                    </a:prstGeom>
                    <a:noFill/>
                    <a:ln w="9525">
                      <a:solidFill>
                        <a:srgbClr val="000000"/>
                      </a:solidFill>
                      <a:miter lim="800000"/>
                      <a:headEnd/>
                      <a:tailEnd/>
                    </a:ln>
                  </pic:spPr>
                </pic:pic>
              </a:graphicData>
            </a:graphic>
          </wp:anchor>
        </w:drawing>
      </w:r>
      <w:r w:rsidR="00E76A66">
        <w:rPr>
          <w:lang w:val="es-ES"/>
        </w:rPr>
        <w:t>El promedio de las utilidades</w:t>
      </w:r>
      <w:r w:rsidR="000B0C84">
        <w:rPr>
          <w:lang w:val="es-ES"/>
        </w:rPr>
        <w:t xml:space="preserve"> para el año 2006 es de $1223.32, el 24 de diciembre se generó</w:t>
      </w:r>
      <w:r w:rsidR="00EC31D2">
        <w:rPr>
          <w:lang w:val="es-ES"/>
        </w:rPr>
        <w:t xml:space="preserve"> una utilidad es de $5988.63 de utilidad, siendo ésta la mayor del año, y la pérdida mayor fue el 16 de marzo con  $615</w:t>
      </w:r>
    </w:p>
    <w:p w:rsidR="00816BAD" w:rsidRDefault="00EC31D2" w:rsidP="00BB3744">
      <w:pPr>
        <w:pStyle w:val="Sangra2detindependiente"/>
        <w:ind w:firstLine="244"/>
        <w:rPr>
          <w:lang w:val="es-ES"/>
        </w:rPr>
      </w:pPr>
      <w:r>
        <w:rPr>
          <w:lang w:val="es-ES"/>
        </w:rPr>
        <w:t>En el gráfico 3 se observa que el comportamiento de los datos podría ser modelado como una variable exponencial similar a la de las ventas y gastos, concentrándose las utilidades más significativas en un rango entre $0 -$3000, correspondiente al 90% aproximadamente y en un 10% las utilidades entre $5000-$6000.</w:t>
      </w:r>
    </w:p>
    <w:p w:rsidR="00816BAD" w:rsidRDefault="00816BAD" w:rsidP="00816BAD">
      <w:pPr>
        <w:pStyle w:val="Sangra2detindependiente"/>
        <w:ind w:firstLine="0"/>
        <w:rPr>
          <w:lang w:val="es-ES"/>
        </w:rPr>
      </w:pPr>
    </w:p>
    <w:p w:rsidR="00816BAD" w:rsidRPr="0023307B" w:rsidRDefault="00464434" w:rsidP="00816BAD">
      <w:pPr>
        <w:pStyle w:val="Sangra2detindependiente"/>
        <w:ind w:firstLine="0"/>
        <w:rPr>
          <w:rFonts w:ascii="Helvetica" w:hAnsi="Helvetica" w:cs="Helvetica"/>
          <w:sz w:val="18"/>
          <w:szCs w:val="18"/>
          <w:lang w:val="es-ES"/>
        </w:rPr>
      </w:pPr>
      <w:r>
        <w:rPr>
          <w:noProof/>
          <w:lang w:val="es-ES" w:eastAsia="es-ES"/>
        </w:rPr>
        <w:drawing>
          <wp:anchor distT="0" distB="0" distL="114300" distR="114300" simplePos="0" relativeHeight="251657728" behindDoc="0" locked="0" layoutInCell="1" allowOverlap="1">
            <wp:simplePos x="0" y="0"/>
            <wp:positionH relativeFrom="column">
              <wp:posOffset>137795</wp:posOffset>
            </wp:positionH>
            <wp:positionV relativeFrom="paragraph">
              <wp:posOffset>273050</wp:posOffset>
            </wp:positionV>
            <wp:extent cx="2514600" cy="2628900"/>
            <wp:effectExtent l="19050" t="19050" r="19050" b="1905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srcRect/>
                    <a:stretch>
                      <a:fillRect/>
                    </a:stretch>
                  </pic:blipFill>
                  <pic:spPr bwMode="auto">
                    <a:xfrm>
                      <a:off x="0" y="0"/>
                      <a:ext cx="2514600" cy="2628900"/>
                    </a:xfrm>
                    <a:prstGeom prst="rect">
                      <a:avLst/>
                    </a:prstGeom>
                    <a:noFill/>
                    <a:ln w="9525">
                      <a:solidFill>
                        <a:srgbClr val="000000"/>
                      </a:solidFill>
                      <a:miter lim="800000"/>
                      <a:headEnd/>
                      <a:tailEnd/>
                    </a:ln>
                  </pic:spPr>
                </pic:pic>
              </a:graphicData>
            </a:graphic>
          </wp:anchor>
        </w:drawing>
      </w:r>
      <w:r w:rsidR="00816BAD" w:rsidRPr="0023307B">
        <w:rPr>
          <w:rFonts w:ascii="Helvetica" w:hAnsi="Helvetica" w:cs="Helvetica"/>
          <w:b/>
          <w:sz w:val="18"/>
          <w:szCs w:val="18"/>
          <w:lang w:val="es-ES"/>
        </w:rPr>
        <w:t>Gráfico</w:t>
      </w:r>
      <w:r w:rsidR="00816BAD">
        <w:rPr>
          <w:rFonts w:ascii="Helvetica" w:hAnsi="Helvetica" w:cs="Helvetica"/>
          <w:b/>
          <w:sz w:val="18"/>
          <w:szCs w:val="18"/>
          <w:lang w:val="es-ES"/>
        </w:rPr>
        <w:t xml:space="preserve"> 3</w:t>
      </w:r>
      <w:r w:rsidR="00816BAD">
        <w:rPr>
          <w:rFonts w:ascii="Helvetica" w:hAnsi="Helvetica" w:cs="Helvetica"/>
          <w:sz w:val="18"/>
          <w:szCs w:val="18"/>
          <w:lang w:val="es-ES"/>
        </w:rPr>
        <w:t>. Histograma de las Utilidade</w:t>
      </w:r>
      <w:r w:rsidR="00816BAD" w:rsidRPr="0023307B">
        <w:rPr>
          <w:rFonts w:ascii="Helvetica" w:hAnsi="Helvetica" w:cs="Helvetica"/>
          <w:sz w:val="18"/>
          <w:szCs w:val="18"/>
          <w:lang w:val="es-ES"/>
        </w:rPr>
        <w:t>s del año 2006</w:t>
      </w:r>
    </w:p>
    <w:p w:rsidR="00F13550" w:rsidRDefault="00F13550" w:rsidP="00754BDD">
      <w:pPr>
        <w:pStyle w:val="Sangra2detindependiente"/>
        <w:ind w:firstLine="0"/>
        <w:rPr>
          <w:lang w:val="es-ES"/>
        </w:rPr>
      </w:pPr>
    </w:p>
    <w:p w:rsidR="00542060" w:rsidRDefault="003C2CE0" w:rsidP="003C2CE0">
      <w:pPr>
        <w:pStyle w:val="Sangra2detindependiente"/>
        <w:ind w:firstLine="244"/>
        <w:rPr>
          <w:lang w:val="es-ES"/>
        </w:rPr>
      </w:pPr>
      <w:r>
        <w:rPr>
          <w:lang w:val="es-ES"/>
        </w:rPr>
        <w:t>Una vez analizados los datos de forma separadas</w:t>
      </w:r>
      <w:r w:rsidR="008D5B29">
        <w:rPr>
          <w:lang w:val="es-ES"/>
        </w:rPr>
        <w:t>, se procede a realizar el análisis estadístico basado en la técnica de regresión lineal para determinar la relación existente entre las variables independientes Ingresos y Gastos y la variable dependiente Utilidad</w:t>
      </w:r>
      <w:r w:rsidR="00E659A1">
        <w:rPr>
          <w:lang w:val="es-ES"/>
        </w:rPr>
        <w:t>.</w:t>
      </w:r>
    </w:p>
    <w:p w:rsidR="00E659A1" w:rsidRDefault="00E659A1" w:rsidP="00641708">
      <w:pPr>
        <w:autoSpaceDE w:val="0"/>
        <w:autoSpaceDN w:val="0"/>
        <w:adjustRightInd w:val="0"/>
        <w:ind w:firstLine="244"/>
        <w:jc w:val="both"/>
        <w:rPr>
          <w:sz w:val="20"/>
          <w:lang w:val="es-ES"/>
        </w:rPr>
      </w:pPr>
      <w:r w:rsidRPr="00E659A1">
        <w:rPr>
          <w:sz w:val="20"/>
          <w:lang w:val="es-ES"/>
        </w:rPr>
        <w:t xml:space="preserve">Para lograr esto se utilizará un diagrama de dispersión. </w:t>
      </w:r>
      <w:r w:rsidR="00F13550">
        <w:rPr>
          <w:sz w:val="20"/>
          <w:lang w:val="es-ES"/>
        </w:rPr>
        <w:t xml:space="preserve">En el gráfico 4 </w:t>
      </w:r>
      <w:r w:rsidRPr="00E659A1">
        <w:rPr>
          <w:sz w:val="20"/>
          <w:lang w:val="es-ES"/>
        </w:rPr>
        <w:t>se muestra la relación existente entre los Ingresos y Gastos de la empresa distribuidora de celulares, pudiendo afirmar estadísticamente que no mantienen  relación alguna, pues la nube de datos no tiende a ningún tipo</w:t>
      </w:r>
      <w:r w:rsidR="00F13550">
        <w:rPr>
          <w:sz w:val="20"/>
          <w:lang w:val="es-ES"/>
        </w:rPr>
        <w:t xml:space="preserve"> de distribución (ver gráfico 4</w:t>
      </w:r>
      <w:r w:rsidRPr="00E659A1">
        <w:rPr>
          <w:sz w:val="20"/>
          <w:lang w:val="es-ES"/>
        </w:rPr>
        <w:t>) aunque contablemente esta situación no debería presentarse debido a que se incurren en gastos para generar ingresos, pero en este caso no se cuenta con la información suficiente.</w:t>
      </w:r>
    </w:p>
    <w:p w:rsidR="00641708" w:rsidRDefault="00641708" w:rsidP="00E659A1">
      <w:pPr>
        <w:autoSpaceDE w:val="0"/>
        <w:autoSpaceDN w:val="0"/>
        <w:adjustRightInd w:val="0"/>
        <w:jc w:val="both"/>
        <w:rPr>
          <w:sz w:val="20"/>
          <w:lang w:val="es-ES"/>
        </w:rPr>
      </w:pPr>
    </w:p>
    <w:p w:rsidR="00F152A7" w:rsidRPr="00F152A7" w:rsidRDefault="00F13550" w:rsidP="00641708">
      <w:pPr>
        <w:pStyle w:val="Sangra2detindependiente"/>
        <w:ind w:firstLine="0"/>
        <w:rPr>
          <w:rFonts w:ascii="Helvetica" w:hAnsi="Helvetica" w:cs="Helvetica"/>
          <w:sz w:val="18"/>
          <w:szCs w:val="18"/>
          <w:lang w:val="es-ES"/>
        </w:rPr>
      </w:pPr>
      <w:r w:rsidRPr="0023307B">
        <w:rPr>
          <w:rFonts w:ascii="Helvetica" w:hAnsi="Helvetica" w:cs="Helvetica"/>
          <w:b/>
          <w:sz w:val="18"/>
          <w:szCs w:val="18"/>
          <w:lang w:val="es-ES"/>
        </w:rPr>
        <w:t>Gráfico</w:t>
      </w:r>
      <w:r>
        <w:rPr>
          <w:rFonts w:ascii="Helvetica" w:hAnsi="Helvetica" w:cs="Helvetica"/>
          <w:b/>
          <w:sz w:val="18"/>
          <w:szCs w:val="18"/>
          <w:lang w:val="es-ES"/>
        </w:rPr>
        <w:t xml:space="preserve"> 4</w:t>
      </w:r>
      <w:r>
        <w:rPr>
          <w:rFonts w:ascii="Helvetica" w:hAnsi="Helvetica" w:cs="Helvetica"/>
          <w:sz w:val="18"/>
          <w:szCs w:val="18"/>
          <w:lang w:val="es-ES"/>
        </w:rPr>
        <w:t xml:space="preserve">. Diagrama de Dispersión Ingresos Vs. </w:t>
      </w:r>
      <w:r w:rsidR="00F152A7">
        <w:rPr>
          <w:rFonts w:ascii="Helvetica" w:hAnsi="Helvetica" w:cs="Helvetica"/>
          <w:sz w:val="18"/>
          <w:szCs w:val="18"/>
          <w:lang w:val="es-ES"/>
        </w:rPr>
        <w:t>Gastos</w:t>
      </w:r>
    </w:p>
    <w:p w:rsidR="00F152A7" w:rsidRDefault="00464434" w:rsidP="00F152A7">
      <w:pPr>
        <w:pStyle w:val="Sangra2detindependiente"/>
        <w:ind w:firstLine="0"/>
        <w:rPr>
          <w:lang w:val="es-ES"/>
        </w:rPr>
      </w:pPr>
      <w:r>
        <w:rPr>
          <w:noProof/>
          <w:lang w:val="es-ES" w:eastAsia="es-ES"/>
        </w:rPr>
        <w:lastRenderedPageBreak/>
        <w:drawing>
          <wp:anchor distT="0" distB="0" distL="114300" distR="114300" simplePos="0" relativeHeight="251653632" behindDoc="0" locked="0" layoutInCell="1" allowOverlap="1">
            <wp:simplePos x="0" y="0"/>
            <wp:positionH relativeFrom="column">
              <wp:posOffset>0</wp:posOffset>
            </wp:positionH>
            <wp:positionV relativeFrom="paragraph">
              <wp:posOffset>80010</wp:posOffset>
            </wp:positionV>
            <wp:extent cx="2743200" cy="2743200"/>
            <wp:effectExtent l="19050" t="19050" r="19050" b="1905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t="26283"/>
                    <a:stretch>
                      <a:fillRect/>
                    </a:stretch>
                  </pic:blipFill>
                  <pic:spPr bwMode="auto">
                    <a:xfrm>
                      <a:off x="0" y="0"/>
                      <a:ext cx="2743200" cy="2743200"/>
                    </a:xfrm>
                    <a:prstGeom prst="rect">
                      <a:avLst/>
                    </a:prstGeom>
                    <a:noFill/>
                    <a:ln w="9525">
                      <a:solidFill>
                        <a:srgbClr val="000000"/>
                      </a:solidFill>
                      <a:miter lim="800000"/>
                      <a:headEnd/>
                      <a:tailEnd/>
                    </a:ln>
                  </pic:spPr>
                </pic:pic>
              </a:graphicData>
            </a:graphic>
          </wp:anchor>
        </w:drawing>
      </w:r>
    </w:p>
    <w:p w:rsidR="00E659A1" w:rsidRPr="00E659A1" w:rsidRDefault="0081345F" w:rsidP="00F13550">
      <w:pPr>
        <w:pStyle w:val="Sangra2detindependiente"/>
        <w:ind w:firstLine="244"/>
        <w:rPr>
          <w:lang w:val="es-ES"/>
        </w:rPr>
      </w:pPr>
      <w:r>
        <w:rPr>
          <w:lang w:val="es-ES"/>
        </w:rPr>
        <w:t>En el gráfico 5</w:t>
      </w:r>
      <w:r w:rsidR="00E659A1" w:rsidRPr="00E659A1">
        <w:rPr>
          <w:lang w:val="es-ES"/>
        </w:rPr>
        <w:t xml:space="preserve"> se puede observar la relación existente entre las utilidades y los ingresos de la empresa distribuidora de celulares, mediante el diagrama de dispersión, pudiendo decir que los datos tienden a una distribución lineal, es decir que a medida que las utilidades aumentan, los ingresos también lo hacen.</w:t>
      </w:r>
    </w:p>
    <w:p w:rsidR="00542060" w:rsidRDefault="00542060" w:rsidP="00E659A1">
      <w:pPr>
        <w:pStyle w:val="Sangra2detindependiente"/>
        <w:rPr>
          <w:lang w:val="es-ES"/>
        </w:rPr>
      </w:pPr>
    </w:p>
    <w:p w:rsidR="0081345F" w:rsidRDefault="00464434" w:rsidP="0081345F">
      <w:pPr>
        <w:pStyle w:val="Sangra2detindependiente"/>
        <w:ind w:firstLine="0"/>
        <w:rPr>
          <w:lang w:val="es-ES"/>
        </w:rPr>
      </w:pPr>
      <w:r>
        <w:rPr>
          <w:noProof/>
          <w:lang w:val="es-ES" w:eastAsia="es-ES"/>
        </w:rPr>
        <w:drawing>
          <wp:anchor distT="0" distB="0" distL="114300" distR="114300" simplePos="0" relativeHeight="251659776" behindDoc="0" locked="0" layoutInCell="1" allowOverlap="1">
            <wp:simplePos x="0" y="0"/>
            <wp:positionH relativeFrom="column">
              <wp:posOffset>0</wp:posOffset>
            </wp:positionH>
            <wp:positionV relativeFrom="paragraph">
              <wp:posOffset>389890</wp:posOffset>
            </wp:positionV>
            <wp:extent cx="2743200" cy="2628900"/>
            <wp:effectExtent l="19050" t="19050" r="19050" b="1905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srcRect/>
                    <a:stretch>
                      <a:fillRect/>
                    </a:stretch>
                  </pic:blipFill>
                  <pic:spPr bwMode="auto">
                    <a:xfrm>
                      <a:off x="0" y="0"/>
                      <a:ext cx="2743200" cy="2628900"/>
                    </a:xfrm>
                    <a:prstGeom prst="rect">
                      <a:avLst/>
                    </a:prstGeom>
                    <a:noFill/>
                    <a:ln w="9525">
                      <a:solidFill>
                        <a:srgbClr val="000000"/>
                      </a:solidFill>
                      <a:miter lim="800000"/>
                      <a:headEnd/>
                      <a:tailEnd/>
                    </a:ln>
                  </pic:spPr>
                </pic:pic>
              </a:graphicData>
            </a:graphic>
          </wp:anchor>
        </w:drawing>
      </w:r>
      <w:r w:rsidR="0081345F" w:rsidRPr="0023307B">
        <w:rPr>
          <w:rFonts w:ascii="Helvetica" w:hAnsi="Helvetica" w:cs="Helvetica"/>
          <w:b/>
          <w:sz w:val="18"/>
          <w:szCs w:val="18"/>
          <w:lang w:val="es-ES"/>
        </w:rPr>
        <w:t>Gráfico</w:t>
      </w:r>
      <w:r w:rsidR="0081345F">
        <w:rPr>
          <w:rFonts w:ascii="Helvetica" w:hAnsi="Helvetica" w:cs="Helvetica"/>
          <w:b/>
          <w:sz w:val="18"/>
          <w:szCs w:val="18"/>
          <w:lang w:val="es-ES"/>
        </w:rPr>
        <w:t xml:space="preserve"> 5</w:t>
      </w:r>
      <w:r w:rsidR="0081345F">
        <w:rPr>
          <w:rFonts w:ascii="Helvetica" w:hAnsi="Helvetica" w:cs="Helvetica"/>
          <w:sz w:val="18"/>
          <w:szCs w:val="18"/>
          <w:lang w:val="es-ES"/>
        </w:rPr>
        <w:t>. Diagrama de Dispersión Utilidad Vs. Ingresos</w:t>
      </w:r>
      <w:r w:rsidR="00AB21B0">
        <w:rPr>
          <w:rFonts w:ascii="Helvetica" w:hAnsi="Helvetica" w:cs="Helvetica"/>
          <w:sz w:val="18"/>
          <w:szCs w:val="18"/>
          <w:lang w:val="es-ES"/>
        </w:rPr>
        <w:t>.</w:t>
      </w:r>
    </w:p>
    <w:p w:rsidR="00542060" w:rsidRDefault="00542060" w:rsidP="00BE2B54">
      <w:pPr>
        <w:pStyle w:val="Sangra2detindependiente"/>
        <w:ind w:firstLine="0"/>
        <w:rPr>
          <w:lang w:val="es-ES"/>
        </w:rPr>
      </w:pPr>
    </w:p>
    <w:p w:rsidR="00542060" w:rsidRDefault="00AB21B0" w:rsidP="00C347B8">
      <w:pPr>
        <w:pStyle w:val="Sangra2detindependiente"/>
        <w:rPr>
          <w:lang w:val="es-ES"/>
        </w:rPr>
      </w:pPr>
      <w:r>
        <w:rPr>
          <w:lang w:val="es-ES"/>
        </w:rPr>
        <w:t>En el gráfico 6</w:t>
      </w:r>
      <w:r w:rsidRPr="00AB21B0">
        <w:rPr>
          <w:lang w:val="es-ES"/>
        </w:rPr>
        <w:t xml:space="preserve"> se analiza la relación existente entre las utilidades y los gastos del año 2006 mediante el diagrama de dispersión y se puede concluir que no mantienen relación alguna, pues los puntos de la nube de datos se encuentran dispersos dentro del gráfico.</w:t>
      </w:r>
    </w:p>
    <w:p w:rsidR="00AA5B6C" w:rsidRPr="00AB21B0" w:rsidRDefault="00AA5B6C" w:rsidP="00C347B8">
      <w:pPr>
        <w:pStyle w:val="Sangra2detindependiente"/>
        <w:rPr>
          <w:lang w:val="es-ES"/>
        </w:rPr>
      </w:pPr>
    </w:p>
    <w:p w:rsidR="00AB21B0" w:rsidRDefault="00AB21B0" w:rsidP="00AA5B6C">
      <w:pPr>
        <w:pStyle w:val="Sangra2detindependiente"/>
        <w:ind w:firstLine="0"/>
        <w:rPr>
          <w:lang w:val="es-ES"/>
        </w:rPr>
      </w:pPr>
      <w:r w:rsidRPr="0023307B">
        <w:rPr>
          <w:rFonts w:ascii="Helvetica" w:hAnsi="Helvetica" w:cs="Helvetica"/>
          <w:b/>
          <w:sz w:val="18"/>
          <w:szCs w:val="18"/>
          <w:lang w:val="es-ES"/>
        </w:rPr>
        <w:t>Gráfico</w:t>
      </w:r>
      <w:r>
        <w:rPr>
          <w:rFonts w:ascii="Helvetica" w:hAnsi="Helvetica" w:cs="Helvetica"/>
          <w:b/>
          <w:sz w:val="18"/>
          <w:szCs w:val="18"/>
          <w:lang w:val="es-ES"/>
        </w:rPr>
        <w:t xml:space="preserve"> 6</w:t>
      </w:r>
      <w:r>
        <w:rPr>
          <w:rFonts w:ascii="Helvetica" w:hAnsi="Helvetica" w:cs="Helvetica"/>
          <w:sz w:val="18"/>
          <w:szCs w:val="18"/>
          <w:lang w:val="es-ES"/>
        </w:rPr>
        <w:t>. Diagrama de Dispersión Utilidad Vs. Gastos.</w:t>
      </w:r>
    </w:p>
    <w:p w:rsidR="00641708" w:rsidRDefault="00464434" w:rsidP="00F152A7">
      <w:pPr>
        <w:pStyle w:val="Sangra2detindependiente"/>
        <w:ind w:firstLine="0"/>
        <w:rPr>
          <w:lang w:val="es-ES"/>
        </w:rPr>
      </w:pPr>
      <w:r>
        <w:rPr>
          <w:noProof/>
          <w:lang w:val="es-ES" w:eastAsia="es-ES"/>
        </w:rPr>
        <w:drawing>
          <wp:anchor distT="0" distB="0" distL="114300" distR="114300" simplePos="0" relativeHeight="251660800" behindDoc="0" locked="0" layoutInCell="1" allowOverlap="1">
            <wp:simplePos x="0" y="0"/>
            <wp:positionH relativeFrom="column">
              <wp:posOffset>23495</wp:posOffset>
            </wp:positionH>
            <wp:positionV relativeFrom="paragraph">
              <wp:posOffset>114300</wp:posOffset>
            </wp:positionV>
            <wp:extent cx="2743200" cy="2745740"/>
            <wp:effectExtent l="19050" t="19050" r="19050" b="1651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srcRect/>
                    <a:stretch>
                      <a:fillRect/>
                    </a:stretch>
                  </pic:blipFill>
                  <pic:spPr bwMode="auto">
                    <a:xfrm>
                      <a:off x="0" y="0"/>
                      <a:ext cx="2743200" cy="2745740"/>
                    </a:xfrm>
                    <a:prstGeom prst="rect">
                      <a:avLst/>
                    </a:prstGeom>
                    <a:noFill/>
                    <a:ln w="9525">
                      <a:solidFill>
                        <a:srgbClr val="000000"/>
                      </a:solidFill>
                      <a:miter lim="800000"/>
                      <a:headEnd/>
                      <a:tailEnd/>
                    </a:ln>
                  </pic:spPr>
                </pic:pic>
              </a:graphicData>
            </a:graphic>
          </wp:anchor>
        </w:drawing>
      </w:r>
    </w:p>
    <w:p w:rsidR="00001E7D" w:rsidRPr="00001E7D" w:rsidRDefault="00001E7D" w:rsidP="00001E7D">
      <w:pPr>
        <w:pStyle w:val="Sangra2detindependiente"/>
        <w:rPr>
          <w:lang w:val="es-ES"/>
        </w:rPr>
      </w:pPr>
      <w:r w:rsidRPr="00001E7D">
        <w:rPr>
          <w:lang w:val="es-ES"/>
        </w:rPr>
        <w:t xml:space="preserve">Entonces, se puede concluir que para éste caso el modelo de regresión lineal se lo planteará en relación con la variable ingresos, pues según el gráfico 2.8 presenta una fuerte relación lineal entre dichas variables. </w:t>
      </w:r>
    </w:p>
    <w:p w:rsidR="00001E7D" w:rsidRPr="00001E7D" w:rsidRDefault="00001E7D" w:rsidP="00001E7D">
      <w:pPr>
        <w:pStyle w:val="Sangra2detindependiente"/>
        <w:rPr>
          <w:lang w:val="es-ES"/>
        </w:rPr>
      </w:pPr>
    </w:p>
    <w:p w:rsidR="00542060" w:rsidRDefault="00001E7D" w:rsidP="00157F12">
      <w:pPr>
        <w:pStyle w:val="Sangra2detindependiente"/>
        <w:ind w:firstLine="0"/>
        <w:rPr>
          <w:lang w:val="es-ES"/>
        </w:rPr>
      </w:pPr>
      <w:r w:rsidRPr="00001E7D">
        <w:rPr>
          <w:lang w:val="es-ES"/>
        </w:rPr>
        <w:t>El modelo supuesto para este caso es:</w:t>
      </w:r>
    </w:p>
    <w:p w:rsidR="00001E7D" w:rsidRPr="00001E7D" w:rsidRDefault="00001E7D" w:rsidP="00001E7D">
      <w:pPr>
        <w:pStyle w:val="Sangra2detindependiente"/>
        <w:rPr>
          <w:lang w:val="es-ES"/>
        </w:rPr>
      </w:pPr>
    </w:p>
    <w:p w:rsidR="00BE2B54" w:rsidRPr="00C014E9" w:rsidRDefault="00BE2B54" w:rsidP="00641708">
      <w:pPr>
        <w:ind w:left="708" w:firstLine="708"/>
        <w:rPr>
          <w:b/>
          <w:sz w:val="20"/>
          <w:lang w:val="es-ES"/>
        </w:rPr>
      </w:pPr>
      <w:r w:rsidRPr="00C014E9">
        <w:rPr>
          <w:b/>
          <w:sz w:val="20"/>
          <w:highlight w:val="lightGray"/>
          <w:lang w:val="es-ES"/>
        </w:rPr>
        <w:t xml:space="preserve">Y = </w:t>
      </w:r>
      <w:r w:rsidRPr="00BE2B54">
        <w:rPr>
          <w:b/>
          <w:sz w:val="20"/>
          <w:highlight w:val="lightGray"/>
        </w:rPr>
        <w:t>β</w:t>
      </w:r>
      <w:r w:rsidRPr="00C014E9">
        <w:rPr>
          <w:b/>
          <w:sz w:val="20"/>
          <w:highlight w:val="lightGray"/>
          <w:vertAlign w:val="subscript"/>
          <w:lang w:val="es-ES"/>
        </w:rPr>
        <w:t>0</w:t>
      </w:r>
      <w:r w:rsidRPr="00C014E9">
        <w:rPr>
          <w:b/>
          <w:sz w:val="20"/>
          <w:highlight w:val="lightGray"/>
          <w:lang w:val="es-ES"/>
        </w:rPr>
        <w:t xml:space="preserve"> + </w:t>
      </w:r>
      <w:r w:rsidRPr="00BE2B54">
        <w:rPr>
          <w:b/>
          <w:sz w:val="20"/>
          <w:highlight w:val="lightGray"/>
        </w:rPr>
        <w:t>β</w:t>
      </w:r>
      <w:r w:rsidRPr="00C014E9">
        <w:rPr>
          <w:b/>
          <w:sz w:val="20"/>
          <w:highlight w:val="lightGray"/>
          <w:vertAlign w:val="subscript"/>
          <w:lang w:val="es-ES"/>
        </w:rPr>
        <w:t>1</w:t>
      </w:r>
      <w:r w:rsidRPr="00C014E9">
        <w:rPr>
          <w:b/>
          <w:sz w:val="20"/>
          <w:highlight w:val="lightGray"/>
          <w:lang w:val="es-ES"/>
        </w:rPr>
        <w:t xml:space="preserve"> X</w:t>
      </w:r>
      <w:r w:rsidRPr="00C014E9">
        <w:rPr>
          <w:b/>
          <w:sz w:val="20"/>
          <w:highlight w:val="lightGray"/>
          <w:vertAlign w:val="subscript"/>
          <w:lang w:val="es-ES"/>
        </w:rPr>
        <w:t>1</w:t>
      </w:r>
    </w:p>
    <w:p w:rsidR="00542060" w:rsidRDefault="00542060" w:rsidP="00BE2B54">
      <w:pPr>
        <w:pStyle w:val="Sangra2detindependiente"/>
        <w:ind w:firstLine="0"/>
        <w:rPr>
          <w:lang w:val="es-ES"/>
        </w:rPr>
      </w:pPr>
    </w:p>
    <w:p w:rsidR="00001E7D" w:rsidRPr="00001E7D" w:rsidRDefault="00001E7D" w:rsidP="00641708">
      <w:pPr>
        <w:pStyle w:val="Sangra2detindependiente"/>
        <w:ind w:firstLine="0"/>
        <w:rPr>
          <w:lang w:val="es-ES"/>
        </w:rPr>
      </w:pPr>
      <w:r w:rsidRPr="00001E7D">
        <w:rPr>
          <w:lang w:val="es-ES"/>
        </w:rPr>
        <w:t>Donde:</w:t>
      </w:r>
    </w:p>
    <w:p w:rsidR="00001E7D" w:rsidRPr="00001E7D" w:rsidRDefault="00001E7D" w:rsidP="00157F12">
      <w:pPr>
        <w:pStyle w:val="Sangra2detindependiente"/>
        <w:ind w:firstLine="0"/>
        <w:rPr>
          <w:lang w:val="es-ES"/>
        </w:rPr>
      </w:pPr>
      <w:r w:rsidRPr="00157F12">
        <w:rPr>
          <w:b/>
          <w:lang w:val="es-ES"/>
        </w:rPr>
        <w:t>Y =</w:t>
      </w:r>
      <w:r w:rsidRPr="00001E7D">
        <w:rPr>
          <w:lang w:val="es-ES"/>
        </w:rPr>
        <w:t xml:space="preserve"> Utilidad proyectada</w:t>
      </w:r>
    </w:p>
    <w:p w:rsidR="00001E7D" w:rsidRPr="00001E7D" w:rsidRDefault="00001E7D" w:rsidP="00157F12">
      <w:pPr>
        <w:pStyle w:val="Sangra2detindependiente"/>
        <w:ind w:firstLine="0"/>
        <w:rPr>
          <w:lang w:val="es-ES"/>
        </w:rPr>
      </w:pPr>
      <w:r w:rsidRPr="00157F12">
        <w:rPr>
          <w:b/>
          <w:lang w:val="es-ES"/>
        </w:rPr>
        <w:t>X</w:t>
      </w:r>
      <w:r w:rsidRPr="00157F12">
        <w:rPr>
          <w:b/>
          <w:vertAlign w:val="subscript"/>
          <w:lang w:val="es-ES"/>
        </w:rPr>
        <w:t>1</w:t>
      </w:r>
      <w:r w:rsidRPr="00001E7D">
        <w:rPr>
          <w:lang w:val="es-ES"/>
        </w:rPr>
        <w:t xml:space="preserve"> = Ingresos</w:t>
      </w:r>
    </w:p>
    <w:p w:rsidR="00001E7D" w:rsidRPr="00001E7D" w:rsidRDefault="00001E7D" w:rsidP="00157F12">
      <w:pPr>
        <w:pStyle w:val="Sangra2detindependiente"/>
        <w:ind w:firstLine="0"/>
        <w:rPr>
          <w:lang w:val="es-ES"/>
        </w:rPr>
      </w:pPr>
      <w:r w:rsidRPr="00157F12">
        <w:rPr>
          <w:b/>
          <w:lang w:val="es-ES"/>
        </w:rPr>
        <w:t>β</w:t>
      </w:r>
      <w:r w:rsidRPr="00157F12">
        <w:rPr>
          <w:b/>
          <w:vertAlign w:val="subscript"/>
          <w:lang w:val="es-ES"/>
        </w:rPr>
        <w:t>0</w:t>
      </w:r>
      <w:r w:rsidRPr="00157F12">
        <w:rPr>
          <w:b/>
          <w:lang w:val="es-ES"/>
        </w:rPr>
        <w:t>, β</w:t>
      </w:r>
      <w:r w:rsidRPr="00157F12">
        <w:rPr>
          <w:b/>
          <w:vertAlign w:val="subscript"/>
          <w:lang w:val="es-ES"/>
        </w:rPr>
        <w:t>1</w:t>
      </w:r>
      <w:r w:rsidRPr="00001E7D">
        <w:rPr>
          <w:lang w:val="es-ES"/>
        </w:rPr>
        <w:t xml:space="preserve">  = Constantes</w:t>
      </w:r>
    </w:p>
    <w:p w:rsidR="00001E7D" w:rsidRPr="00001E7D" w:rsidRDefault="00001E7D" w:rsidP="00001E7D">
      <w:pPr>
        <w:pStyle w:val="Sangra2detindependiente"/>
        <w:rPr>
          <w:lang w:val="es-ES"/>
        </w:rPr>
      </w:pPr>
    </w:p>
    <w:p w:rsidR="00542060" w:rsidRPr="00001E7D" w:rsidRDefault="00001E7D" w:rsidP="00001E7D">
      <w:pPr>
        <w:pStyle w:val="Sangra2detindependiente"/>
        <w:rPr>
          <w:lang w:val="es-ES"/>
        </w:rPr>
      </w:pPr>
      <w:r w:rsidRPr="00001E7D">
        <w:rPr>
          <w:lang w:val="es-ES"/>
        </w:rPr>
        <w:t>Pero la apreciación visual de la existencia de correlación entre las variables no es suficiente. Usaremos un parámetro, llamado coeficiente de correlación que denotaremos con la letra r, que nos permite valorar si ésta es fuerte o débil, positiva o negativa.</w:t>
      </w:r>
    </w:p>
    <w:p w:rsidR="00542060" w:rsidRPr="00157F12" w:rsidRDefault="00157F12" w:rsidP="00C347B8">
      <w:pPr>
        <w:pStyle w:val="Sangra2detindependiente"/>
        <w:rPr>
          <w:lang w:val="es-ES"/>
        </w:rPr>
      </w:pPr>
      <w:r w:rsidRPr="00157F12">
        <w:rPr>
          <w:lang w:val="es-ES"/>
        </w:rPr>
        <w:t>El cálculo  es una tarea mecánica, que podemos realizar con una calculadora o un programa informático, en este caso se utilizó el software estadístico SPSS</w:t>
      </w:r>
      <w:r>
        <w:rPr>
          <w:lang w:val="es-ES"/>
        </w:rPr>
        <w:t>.</w:t>
      </w:r>
    </w:p>
    <w:p w:rsidR="00230542" w:rsidRPr="00230542" w:rsidRDefault="00230542" w:rsidP="00230542">
      <w:pPr>
        <w:pStyle w:val="Sangra2detindependiente"/>
        <w:rPr>
          <w:lang w:val="es-ES"/>
        </w:rPr>
      </w:pPr>
      <w:r w:rsidRPr="00230542">
        <w:rPr>
          <w:lang w:val="es-ES"/>
        </w:rPr>
        <w:t>El análisis de correlación de las variables de estudio u</w:t>
      </w:r>
      <w:r>
        <w:rPr>
          <w:lang w:val="es-ES"/>
        </w:rPr>
        <w:t>tilidades e ingresos mostró</w:t>
      </w:r>
      <w:r w:rsidRPr="00230542">
        <w:rPr>
          <w:lang w:val="es-ES"/>
        </w:rPr>
        <w:t xml:space="preserve"> como resultado una relación del 99%  entre las utilidades y los ingresos, lo cual afirma el resultado obtenido de los gráficos de dispersión. </w:t>
      </w:r>
    </w:p>
    <w:p w:rsidR="00542060" w:rsidRDefault="00230542" w:rsidP="00230542">
      <w:pPr>
        <w:pStyle w:val="Sangra2detindependiente"/>
        <w:rPr>
          <w:lang w:val="es-ES"/>
        </w:rPr>
      </w:pPr>
      <w:r w:rsidRPr="00230542">
        <w:rPr>
          <w:lang w:val="es-ES"/>
        </w:rPr>
        <w:t xml:space="preserve">La variable ingresos mantiene una relación directa con la variable utilidad, debido a que el coeficiente entre las dos variables es positivo; es decir que a mayores ventas mayores serán las utilidades, lo cual es cierto. </w:t>
      </w:r>
      <w:r w:rsidR="00BD5ADD">
        <w:rPr>
          <w:lang w:val="es-ES"/>
        </w:rPr>
        <w:t>(Ver tabla 2</w:t>
      </w:r>
      <w:r>
        <w:rPr>
          <w:lang w:val="es-ES"/>
        </w:rPr>
        <w:t>)</w:t>
      </w:r>
    </w:p>
    <w:p w:rsidR="00230542" w:rsidRDefault="00230542" w:rsidP="00230542">
      <w:pPr>
        <w:pStyle w:val="Sangra2detindependiente"/>
        <w:ind w:firstLine="0"/>
        <w:rPr>
          <w:lang w:val="es-ES"/>
        </w:rPr>
      </w:pPr>
    </w:p>
    <w:p w:rsidR="00BD5ADD" w:rsidRDefault="00BD5ADD" w:rsidP="00230542">
      <w:pPr>
        <w:pStyle w:val="Sangra2detindependiente"/>
        <w:ind w:firstLine="0"/>
        <w:rPr>
          <w:lang w:val="es-ES"/>
        </w:rPr>
      </w:pPr>
    </w:p>
    <w:p w:rsidR="00BD5ADD" w:rsidRDefault="00BD5ADD" w:rsidP="00230542">
      <w:pPr>
        <w:pStyle w:val="Sangra2detindependiente"/>
        <w:ind w:firstLine="0"/>
        <w:rPr>
          <w:lang w:val="es-ES"/>
        </w:rPr>
      </w:pPr>
    </w:p>
    <w:p w:rsidR="00230542" w:rsidRDefault="00230542" w:rsidP="00230542">
      <w:pPr>
        <w:pStyle w:val="Sangra2detindependiente"/>
        <w:ind w:firstLine="0"/>
        <w:rPr>
          <w:rFonts w:ascii="Helvetica" w:hAnsi="Helvetica" w:cs="Helvetica"/>
          <w:sz w:val="18"/>
          <w:szCs w:val="18"/>
          <w:lang w:val="es-ES"/>
        </w:rPr>
      </w:pPr>
      <w:r>
        <w:rPr>
          <w:rFonts w:ascii="Helvetica" w:hAnsi="Helvetica" w:cs="Helvetica"/>
          <w:b/>
          <w:sz w:val="18"/>
          <w:szCs w:val="18"/>
          <w:lang w:val="es-ES"/>
        </w:rPr>
        <w:lastRenderedPageBreak/>
        <w:t xml:space="preserve">Tabla </w:t>
      </w:r>
      <w:r w:rsidR="00BD5ADD">
        <w:rPr>
          <w:rFonts w:ascii="Helvetica" w:hAnsi="Helvetica" w:cs="Helvetica"/>
          <w:b/>
          <w:sz w:val="18"/>
          <w:szCs w:val="18"/>
          <w:lang w:val="es-ES"/>
        </w:rPr>
        <w:t>2</w:t>
      </w:r>
      <w:r>
        <w:rPr>
          <w:rFonts w:ascii="Helvetica" w:hAnsi="Helvetica" w:cs="Helvetica"/>
          <w:sz w:val="18"/>
          <w:szCs w:val="18"/>
          <w:lang w:val="es-ES"/>
        </w:rPr>
        <w:t>. Análisis de Correlación de las Variables de Estudio.</w:t>
      </w:r>
    </w:p>
    <w:p w:rsidR="00230542" w:rsidRDefault="00230542" w:rsidP="00230542">
      <w:pPr>
        <w:pStyle w:val="Sangra2detindependiente"/>
        <w:ind w:firstLine="0"/>
        <w:rPr>
          <w:rFonts w:ascii="Helvetica" w:hAnsi="Helvetica" w:cs="Helvetica"/>
          <w:sz w:val="18"/>
          <w:szCs w:val="18"/>
          <w:lang w:val="es-ES"/>
        </w:rPr>
      </w:pPr>
    </w:p>
    <w:tbl>
      <w:tblPr>
        <w:tblW w:w="4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1082"/>
        <w:gridCol w:w="789"/>
        <w:gridCol w:w="1093"/>
        <w:gridCol w:w="1110"/>
      </w:tblGrid>
      <w:tr w:rsidR="00230542">
        <w:trPr>
          <w:trHeight w:val="220"/>
          <w:jc w:val="center"/>
        </w:trPr>
        <w:tc>
          <w:tcPr>
            <w:tcW w:w="1082" w:type="dxa"/>
            <w:tcBorders>
              <w:top w:val="single" w:sz="4" w:space="0" w:color="auto"/>
              <w:left w:val="single" w:sz="4" w:space="0" w:color="auto"/>
              <w:bottom w:val="single" w:sz="4" w:space="0" w:color="auto"/>
              <w:right w:val="single" w:sz="4" w:space="0" w:color="auto"/>
            </w:tcBorders>
            <w:shd w:val="clear" w:color="auto" w:fill="FFFFFF"/>
            <w:vAlign w:val="bottom"/>
          </w:tcPr>
          <w:p w:rsidR="00230542" w:rsidRPr="00FB68E5" w:rsidRDefault="00230542">
            <w:pPr>
              <w:autoSpaceDE w:val="0"/>
              <w:autoSpaceDN w:val="0"/>
              <w:adjustRightInd w:val="0"/>
              <w:rPr>
                <w:color w:val="000000"/>
                <w:sz w:val="18"/>
                <w:szCs w:val="18"/>
                <w:lang w:val="es-ES"/>
              </w:rPr>
            </w:pPr>
          </w:p>
        </w:tc>
        <w:tc>
          <w:tcPr>
            <w:tcW w:w="789" w:type="dxa"/>
            <w:tcBorders>
              <w:top w:val="single" w:sz="4" w:space="0" w:color="auto"/>
              <w:left w:val="single" w:sz="4" w:space="0" w:color="auto"/>
              <w:bottom w:val="single" w:sz="4" w:space="0" w:color="auto"/>
              <w:right w:val="single" w:sz="4" w:space="0" w:color="auto"/>
            </w:tcBorders>
            <w:shd w:val="clear" w:color="auto" w:fill="FFFFFF"/>
            <w:vAlign w:val="bottom"/>
          </w:tcPr>
          <w:p w:rsidR="00230542" w:rsidRPr="00FB68E5" w:rsidRDefault="00230542">
            <w:pPr>
              <w:autoSpaceDE w:val="0"/>
              <w:autoSpaceDN w:val="0"/>
              <w:adjustRightInd w:val="0"/>
              <w:rPr>
                <w:color w:val="000000"/>
                <w:sz w:val="18"/>
                <w:szCs w:val="18"/>
                <w:lang w:val="es-ES"/>
              </w:rPr>
            </w:pPr>
            <w:r w:rsidRPr="00FB68E5">
              <w:rPr>
                <w:color w:val="000000"/>
                <w:sz w:val="18"/>
                <w:szCs w:val="18"/>
                <w:lang w:val="es-ES"/>
              </w:rPr>
              <w:t xml:space="preserve"> </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bottom"/>
          </w:tcPr>
          <w:p w:rsidR="00230542" w:rsidRPr="00B91016" w:rsidRDefault="00230542">
            <w:pPr>
              <w:autoSpaceDE w:val="0"/>
              <w:autoSpaceDN w:val="0"/>
              <w:adjustRightInd w:val="0"/>
              <w:jc w:val="center"/>
              <w:rPr>
                <w:color w:val="000000"/>
                <w:sz w:val="18"/>
                <w:szCs w:val="18"/>
              </w:rPr>
            </w:pPr>
            <w:r w:rsidRPr="00B91016">
              <w:rPr>
                <w:color w:val="000000"/>
                <w:sz w:val="18"/>
                <w:szCs w:val="18"/>
              </w:rPr>
              <w:t>UTILIDAD</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bottom"/>
          </w:tcPr>
          <w:p w:rsidR="00230542" w:rsidRPr="00B91016" w:rsidRDefault="00230542">
            <w:pPr>
              <w:autoSpaceDE w:val="0"/>
              <w:autoSpaceDN w:val="0"/>
              <w:adjustRightInd w:val="0"/>
              <w:jc w:val="center"/>
              <w:rPr>
                <w:color w:val="000000"/>
                <w:sz w:val="18"/>
                <w:szCs w:val="18"/>
              </w:rPr>
            </w:pPr>
            <w:r w:rsidRPr="00B91016">
              <w:rPr>
                <w:color w:val="000000"/>
                <w:sz w:val="18"/>
                <w:szCs w:val="18"/>
              </w:rPr>
              <w:t>INGRESOS</w:t>
            </w:r>
          </w:p>
        </w:tc>
      </w:tr>
      <w:tr w:rsidR="00230542">
        <w:trPr>
          <w:trHeight w:val="220"/>
          <w:jc w:val="center"/>
        </w:trPr>
        <w:tc>
          <w:tcPr>
            <w:tcW w:w="1082" w:type="dxa"/>
            <w:tcBorders>
              <w:top w:val="single" w:sz="4" w:space="0" w:color="auto"/>
              <w:left w:val="single" w:sz="4" w:space="0" w:color="auto"/>
              <w:bottom w:val="single" w:sz="4" w:space="0" w:color="auto"/>
              <w:right w:val="single" w:sz="4" w:space="0" w:color="auto"/>
            </w:tcBorders>
            <w:shd w:val="clear" w:color="auto" w:fill="FFFFFF"/>
          </w:tcPr>
          <w:p w:rsidR="00230542" w:rsidRPr="00B91016" w:rsidRDefault="00230542">
            <w:pPr>
              <w:autoSpaceDE w:val="0"/>
              <w:autoSpaceDN w:val="0"/>
              <w:adjustRightInd w:val="0"/>
              <w:rPr>
                <w:color w:val="000000"/>
                <w:sz w:val="18"/>
                <w:szCs w:val="18"/>
              </w:rPr>
            </w:pPr>
            <w:r w:rsidRPr="00B91016">
              <w:rPr>
                <w:color w:val="000000"/>
                <w:sz w:val="18"/>
                <w:szCs w:val="18"/>
              </w:rPr>
              <w:t>Pearson Correlation</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230542" w:rsidRPr="00230542" w:rsidRDefault="00230542">
            <w:pPr>
              <w:autoSpaceDE w:val="0"/>
              <w:autoSpaceDN w:val="0"/>
              <w:adjustRightInd w:val="0"/>
              <w:rPr>
                <w:color w:val="000000"/>
                <w:sz w:val="18"/>
                <w:szCs w:val="18"/>
              </w:rPr>
            </w:pPr>
            <w:r w:rsidRPr="00230542">
              <w:rPr>
                <w:color w:val="000000"/>
                <w:sz w:val="18"/>
                <w:szCs w:val="18"/>
              </w:rPr>
              <w:t>U</w:t>
            </w:r>
            <w:r>
              <w:rPr>
                <w:color w:val="000000"/>
                <w:sz w:val="18"/>
                <w:szCs w:val="18"/>
              </w:rPr>
              <w:t>tilidad</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230542" w:rsidRPr="00230542" w:rsidRDefault="00230542">
            <w:pPr>
              <w:autoSpaceDE w:val="0"/>
              <w:autoSpaceDN w:val="0"/>
              <w:adjustRightInd w:val="0"/>
              <w:jc w:val="right"/>
              <w:rPr>
                <w:color w:val="000000"/>
                <w:sz w:val="18"/>
                <w:szCs w:val="18"/>
              </w:rPr>
            </w:pPr>
            <w:r w:rsidRPr="00230542">
              <w:rPr>
                <w:color w:val="000000"/>
                <w:sz w:val="18"/>
                <w:szCs w:val="18"/>
              </w:rPr>
              <w:t>1,000</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rsidR="00230542" w:rsidRPr="00230542" w:rsidRDefault="00230542">
            <w:pPr>
              <w:autoSpaceDE w:val="0"/>
              <w:autoSpaceDN w:val="0"/>
              <w:adjustRightInd w:val="0"/>
              <w:jc w:val="right"/>
              <w:rPr>
                <w:color w:val="000000"/>
                <w:sz w:val="18"/>
                <w:szCs w:val="18"/>
              </w:rPr>
            </w:pPr>
            <w:r w:rsidRPr="00230542">
              <w:rPr>
                <w:color w:val="000000"/>
                <w:sz w:val="18"/>
                <w:szCs w:val="18"/>
              </w:rPr>
              <w:t>,992</w:t>
            </w:r>
          </w:p>
        </w:tc>
      </w:tr>
      <w:tr w:rsidR="00230542">
        <w:trPr>
          <w:trHeight w:val="220"/>
          <w:jc w:val="center"/>
        </w:trPr>
        <w:tc>
          <w:tcPr>
            <w:tcW w:w="1082" w:type="dxa"/>
            <w:tcBorders>
              <w:top w:val="single" w:sz="4" w:space="0" w:color="auto"/>
              <w:left w:val="single" w:sz="4" w:space="0" w:color="auto"/>
              <w:bottom w:val="single" w:sz="4" w:space="0" w:color="auto"/>
              <w:right w:val="single" w:sz="4" w:space="0" w:color="auto"/>
            </w:tcBorders>
            <w:shd w:val="clear" w:color="auto" w:fill="FFFFFF"/>
          </w:tcPr>
          <w:p w:rsidR="00230542" w:rsidRPr="00230542" w:rsidRDefault="00230542">
            <w:pPr>
              <w:autoSpaceDE w:val="0"/>
              <w:autoSpaceDN w:val="0"/>
              <w:adjustRightInd w:val="0"/>
              <w:rPr>
                <w:color w:val="000000"/>
                <w:sz w:val="18"/>
                <w:szCs w:val="18"/>
              </w:rPr>
            </w:pPr>
            <w:r w:rsidRPr="00230542">
              <w:rPr>
                <w:color w:val="000000"/>
                <w:sz w:val="18"/>
                <w:szCs w:val="18"/>
              </w:rPr>
              <w:t xml:space="preserve"> </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230542" w:rsidRPr="00230542" w:rsidRDefault="00230542">
            <w:pPr>
              <w:autoSpaceDE w:val="0"/>
              <w:autoSpaceDN w:val="0"/>
              <w:adjustRightInd w:val="0"/>
              <w:rPr>
                <w:color w:val="000000"/>
                <w:sz w:val="18"/>
                <w:szCs w:val="18"/>
              </w:rPr>
            </w:pPr>
            <w:r w:rsidRPr="00230542">
              <w:rPr>
                <w:color w:val="000000"/>
                <w:sz w:val="18"/>
                <w:szCs w:val="18"/>
              </w:rPr>
              <w:t>I</w:t>
            </w:r>
            <w:r>
              <w:rPr>
                <w:color w:val="000000"/>
                <w:sz w:val="18"/>
                <w:szCs w:val="18"/>
              </w:rPr>
              <w:t>ngresos</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230542" w:rsidRPr="00230542" w:rsidRDefault="00230542">
            <w:pPr>
              <w:autoSpaceDE w:val="0"/>
              <w:autoSpaceDN w:val="0"/>
              <w:adjustRightInd w:val="0"/>
              <w:jc w:val="right"/>
              <w:rPr>
                <w:color w:val="000000"/>
                <w:sz w:val="18"/>
                <w:szCs w:val="18"/>
              </w:rPr>
            </w:pPr>
            <w:r w:rsidRPr="00230542">
              <w:rPr>
                <w:color w:val="000000"/>
                <w:sz w:val="18"/>
                <w:szCs w:val="18"/>
              </w:rPr>
              <w:t>,992</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rsidR="00230542" w:rsidRPr="00230542" w:rsidRDefault="00230542">
            <w:pPr>
              <w:autoSpaceDE w:val="0"/>
              <w:autoSpaceDN w:val="0"/>
              <w:adjustRightInd w:val="0"/>
              <w:jc w:val="right"/>
              <w:rPr>
                <w:color w:val="000000"/>
                <w:sz w:val="18"/>
                <w:szCs w:val="18"/>
              </w:rPr>
            </w:pPr>
            <w:r w:rsidRPr="00230542">
              <w:rPr>
                <w:color w:val="000000"/>
                <w:sz w:val="18"/>
                <w:szCs w:val="18"/>
              </w:rPr>
              <w:t>1,000</w:t>
            </w:r>
          </w:p>
        </w:tc>
      </w:tr>
      <w:tr w:rsidR="00230542">
        <w:trPr>
          <w:trHeight w:val="220"/>
          <w:jc w:val="center"/>
        </w:trPr>
        <w:tc>
          <w:tcPr>
            <w:tcW w:w="1082" w:type="dxa"/>
            <w:tcBorders>
              <w:top w:val="single" w:sz="4" w:space="0" w:color="auto"/>
              <w:left w:val="single" w:sz="4" w:space="0" w:color="auto"/>
              <w:bottom w:val="single" w:sz="4" w:space="0" w:color="auto"/>
              <w:right w:val="single" w:sz="4" w:space="0" w:color="auto"/>
            </w:tcBorders>
            <w:shd w:val="clear" w:color="auto" w:fill="FFFFFF"/>
          </w:tcPr>
          <w:p w:rsidR="00230542" w:rsidRPr="00230542" w:rsidRDefault="00230542">
            <w:pPr>
              <w:autoSpaceDE w:val="0"/>
              <w:autoSpaceDN w:val="0"/>
              <w:adjustRightInd w:val="0"/>
              <w:rPr>
                <w:color w:val="000000"/>
                <w:sz w:val="18"/>
                <w:szCs w:val="18"/>
              </w:rPr>
            </w:pPr>
            <w:r w:rsidRPr="00230542">
              <w:rPr>
                <w:color w:val="000000"/>
                <w:sz w:val="18"/>
                <w:szCs w:val="18"/>
              </w:rPr>
              <w:t>Sig. (1-tailed)</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230542" w:rsidRPr="00230542" w:rsidRDefault="00230542">
            <w:pPr>
              <w:autoSpaceDE w:val="0"/>
              <w:autoSpaceDN w:val="0"/>
              <w:adjustRightInd w:val="0"/>
              <w:rPr>
                <w:color w:val="000000"/>
                <w:sz w:val="18"/>
                <w:szCs w:val="18"/>
              </w:rPr>
            </w:pPr>
            <w:r w:rsidRPr="00230542">
              <w:rPr>
                <w:color w:val="000000"/>
                <w:sz w:val="18"/>
                <w:szCs w:val="18"/>
              </w:rPr>
              <w:t>U</w:t>
            </w:r>
            <w:r>
              <w:rPr>
                <w:color w:val="000000"/>
                <w:sz w:val="18"/>
                <w:szCs w:val="18"/>
              </w:rPr>
              <w:t>tilidad</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230542" w:rsidRPr="00230542" w:rsidRDefault="00230542">
            <w:pPr>
              <w:autoSpaceDE w:val="0"/>
              <w:autoSpaceDN w:val="0"/>
              <w:adjustRightInd w:val="0"/>
              <w:jc w:val="right"/>
              <w:rPr>
                <w:color w:val="000000"/>
                <w:sz w:val="18"/>
                <w:szCs w:val="18"/>
              </w:rPr>
            </w:pPr>
            <w:r w:rsidRPr="00230542">
              <w:rPr>
                <w:color w:val="000000"/>
                <w:sz w:val="18"/>
                <w:szCs w:val="18"/>
              </w:rPr>
              <w:t>.</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rsidR="00230542" w:rsidRPr="00230542" w:rsidRDefault="00230542">
            <w:pPr>
              <w:autoSpaceDE w:val="0"/>
              <w:autoSpaceDN w:val="0"/>
              <w:adjustRightInd w:val="0"/>
              <w:jc w:val="right"/>
              <w:rPr>
                <w:color w:val="000000"/>
                <w:sz w:val="18"/>
                <w:szCs w:val="18"/>
              </w:rPr>
            </w:pPr>
            <w:r w:rsidRPr="00230542">
              <w:rPr>
                <w:color w:val="000000"/>
                <w:sz w:val="18"/>
                <w:szCs w:val="18"/>
              </w:rPr>
              <w:t>,000</w:t>
            </w:r>
          </w:p>
        </w:tc>
      </w:tr>
      <w:tr w:rsidR="00230542">
        <w:trPr>
          <w:trHeight w:val="220"/>
          <w:jc w:val="center"/>
        </w:trPr>
        <w:tc>
          <w:tcPr>
            <w:tcW w:w="1082" w:type="dxa"/>
            <w:tcBorders>
              <w:top w:val="single" w:sz="4" w:space="0" w:color="auto"/>
              <w:left w:val="single" w:sz="4" w:space="0" w:color="auto"/>
              <w:bottom w:val="single" w:sz="4" w:space="0" w:color="auto"/>
              <w:right w:val="single" w:sz="4" w:space="0" w:color="auto"/>
            </w:tcBorders>
            <w:shd w:val="clear" w:color="auto" w:fill="FFFFFF"/>
          </w:tcPr>
          <w:p w:rsidR="00230542" w:rsidRPr="00230542" w:rsidRDefault="00230542">
            <w:pPr>
              <w:autoSpaceDE w:val="0"/>
              <w:autoSpaceDN w:val="0"/>
              <w:adjustRightInd w:val="0"/>
              <w:rPr>
                <w:color w:val="000000"/>
                <w:sz w:val="18"/>
                <w:szCs w:val="18"/>
              </w:rPr>
            </w:pPr>
            <w:r w:rsidRPr="00230542">
              <w:rPr>
                <w:color w:val="000000"/>
                <w:sz w:val="18"/>
                <w:szCs w:val="18"/>
              </w:rPr>
              <w:t xml:space="preserve"> </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230542" w:rsidRPr="00230542" w:rsidRDefault="00230542">
            <w:pPr>
              <w:autoSpaceDE w:val="0"/>
              <w:autoSpaceDN w:val="0"/>
              <w:adjustRightInd w:val="0"/>
              <w:rPr>
                <w:color w:val="000000"/>
                <w:sz w:val="18"/>
                <w:szCs w:val="18"/>
              </w:rPr>
            </w:pPr>
            <w:r>
              <w:rPr>
                <w:color w:val="000000"/>
                <w:sz w:val="18"/>
                <w:szCs w:val="18"/>
              </w:rPr>
              <w:t>Ingresos</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tcPr>
          <w:p w:rsidR="00230542" w:rsidRPr="00230542" w:rsidRDefault="00230542">
            <w:pPr>
              <w:autoSpaceDE w:val="0"/>
              <w:autoSpaceDN w:val="0"/>
              <w:adjustRightInd w:val="0"/>
              <w:jc w:val="right"/>
              <w:rPr>
                <w:color w:val="000000"/>
                <w:sz w:val="18"/>
                <w:szCs w:val="18"/>
              </w:rPr>
            </w:pPr>
            <w:r w:rsidRPr="00230542">
              <w:rPr>
                <w:color w:val="000000"/>
                <w:sz w:val="18"/>
                <w:szCs w:val="18"/>
              </w:rPr>
              <w:t>,000</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rsidR="00230542" w:rsidRPr="00230542" w:rsidRDefault="00230542">
            <w:pPr>
              <w:autoSpaceDE w:val="0"/>
              <w:autoSpaceDN w:val="0"/>
              <w:adjustRightInd w:val="0"/>
              <w:jc w:val="right"/>
              <w:rPr>
                <w:color w:val="000000"/>
                <w:sz w:val="18"/>
                <w:szCs w:val="18"/>
              </w:rPr>
            </w:pPr>
            <w:r w:rsidRPr="00230542">
              <w:rPr>
                <w:color w:val="000000"/>
                <w:sz w:val="18"/>
                <w:szCs w:val="18"/>
              </w:rPr>
              <w:t>.</w:t>
            </w:r>
          </w:p>
        </w:tc>
      </w:tr>
    </w:tbl>
    <w:p w:rsidR="00230542" w:rsidRPr="00230542" w:rsidRDefault="00230542" w:rsidP="00230542">
      <w:pPr>
        <w:pStyle w:val="Sangra2detindependiente"/>
        <w:ind w:firstLine="0"/>
        <w:rPr>
          <w:lang w:val="es-ES"/>
        </w:rPr>
      </w:pPr>
    </w:p>
    <w:p w:rsidR="009F03CB" w:rsidRPr="009F03CB" w:rsidRDefault="004F7D9E" w:rsidP="009F03CB">
      <w:pPr>
        <w:pStyle w:val="Sangra2detindependiente"/>
        <w:rPr>
          <w:lang w:val="es-ES"/>
        </w:rPr>
      </w:pPr>
      <w:r>
        <w:rPr>
          <w:lang w:val="es-ES"/>
        </w:rPr>
        <w:t>En el</w:t>
      </w:r>
      <w:r w:rsidR="009F03CB" w:rsidRPr="009F03CB">
        <w:rPr>
          <w:lang w:val="es-ES"/>
        </w:rPr>
        <w:t xml:space="preserve"> análisis realizado en el software estadístico con los d</w:t>
      </w:r>
      <w:r w:rsidR="009F03CB">
        <w:rPr>
          <w:lang w:val="es-ES"/>
        </w:rPr>
        <w:t xml:space="preserve">atos reales de la empresa, se obtuvo un R </w:t>
      </w:r>
      <w:r w:rsidR="009F03CB" w:rsidRPr="009F03CB">
        <w:rPr>
          <w:lang w:val="es-ES"/>
        </w:rPr>
        <w:t>cuadrado de 98.4%, el cual indica que el modelo planteado es óptimo</w:t>
      </w:r>
      <w:r w:rsidRPr="009F03CB">
        <w:rPr>
          <w:lang w:val="es-ES"/>
        </w:rPr>
        <w:t>.</w:t>
      </w:r>
      <w:r w:rsidR="00BD5ADD">
        <w:rPr>
          <w:lang w:val="es-ES"/>
        </w:rPr>
        <w:t xml:space="preserve"> (Ver tabla 3</w:t>
      </w:r>
      <w:r>
        <w:rPr>
          <w:lang w:val="es-ES"/>
        </w:rPr>
        <w:t>)</w:t>
      </w:r>
    </w:p>
    <w:p w:rsidR="009F03CB" w:rsidRPr="009F03CB" w:rsidRDefault="009F03CB" w:rsidP="009F03CB">
      <w:pPr>
        <w:pStyle w:val="Sangra2detindependiente"/>
        <w:rPr>
          <w:lang w:val="es-ES"/>
        </w:rPr>
      </w:pPr>
      <w:r w:rsidRPr="009F03CB">
        <w:rPr>
          <w:lang w:val="es-ES"/>
        </w:rPr>
        <w:t>Este comportamiento ya se había afirmado en el diagrama de dispersión.  Este es el procedimiento que se debe seguir para determinar la relación existente entre las variables y así obtener una función que permita en el futuro proyectar utilidades, ventas, o gastos, según las necesidades de cada empresa.</w:t>
      </w:r>
    </w:p>
    <w:p w:rsidR="009F03CB" w:rsidRDefault="009F03CB" w:rsidP="009F03CB">
      <w:pPr>
        <w:pStyle w:val="Sangra2detindependiente"/>
        <w:rPr>
          <w:lang w:val="es-ES"/>
        </w:rPr>
      </w:pPr>
      <w:r w:rsidRPr="009F03CB">
        <w:rPr>
          <w:lang w:val="es-ES"/>
        </w:rPr>
        <w:t>Para este  caso el modelo incluye solo la variable ingresos, debido a que es la única que gua</w:t>
      </w:r>
      <w:r>
        <w:rPr>
          <w:lang w:val="es-ES"/>
        </w:rPr>
        <w:t xml:space="preserve">rda relación con las utilidades estadísticamente. </w:t>
      </w:r>
    </w:p>
    <w:p w:rsidR="004F7D9E" w:rsidRDefault="004F7D9E" w:rsidP="009F03CB">
      <w:pPr>
        <w:pStyle w:val="Sangra2detindependiente"/>
        <w:rPr>
          <w:lang w:val="es-ES"/>
        </w:rPr>
      </w:pPr>
    </w:p>
    <w:p w:rsidR="009F03CB" w:rsidRDefault="009F03CB" w:rsidP="009F03CB">
      <w:pPr>
        <w:pStyle w:val="Sangra2detindependiente"/>
        <w:ind w:firstLine="0"/>
        <w:rPr>
          <w:rFonts w:ascii="Helvetica" w:hAnsi="Helvetica" w:cs="Helvetica"/>
          <w:sz w:val="18"/>
          <w:szCs w:val="18"/>
          <w:lang w:val="es-ES"/>
        </w:rPr>
      </w:pPr>
      <w:r>
        <w:rPr>
          <w:rFonts w:ascii="Helvetica" w:hAnsi="Helvetica" w:cs="Helvetica"/>
          <w:b/>
          <w:sz w:val="18"/>
          <w:szCs w:val="18"/>
          <w:lang w:val="es-ES"/>
        </w:rPr>
        <w:t xml:space="preserve">Tabla </w:t>
      </w:r>
      <w:r w:rsidR="00BD5ADD">
        <w:rPr>
          <w:rFonts w:ascii="Helvetica" w:hAnsi="Helvetica" w:cs="Helvetica"/>
          <w:b/>
          <w:sz w:val="18"/>
          <w:szCs w:val="18"/>
          <w:lang w:val="es-ES"/>
        </w:rPr>
        <w:t>3</w:t>
      </w:r>
      <w:r>
        <w:rPr>
          <w:rFonts w:ascii="Helvetica" w:hAnsi="Helvetica" w:cs="Helvetica"/>
          <w:sz w:val="18"/>
          <w:szCs w:val="18"/>
          <w:lang w:val="es-ES"/>
        </w:rPr>
        <w:t>. Modelo de Regresión Lineal</w:t>
      </w:r>
    </w:p>
    <w:p w:rsidR="007069D3" w:rsidRDefault="007069D3" w:rsidP="009F03CB">
      <w:pPr>
        <w:pStyle w:val="Sangra2detindependiente"/>
        <w:ind w:firstLine="0"/>
        <w:rPr>
          <w:rFonts w:ascii="Helvetica" w:hAnsi="Helvetica" w:cs="Helvetica"/>
          <w:sz w:val="18"/>
          <w:szCs w:val="18"/>
          <w:lang w:val="es-ES"/>
        </w:rPr>
      </w:pPr>
    </w:p>
    <w:tbl>
      <w:tblPr>
        <w:tblpPr w:leftFromText="141" w:rightFromText="141" w:vertAnchor="page" w:horzAnchor="margin" w:tblpY="7921"/>
        <w:tblW w:w="4334" w:type="dxa"/>
        <w:tblLayout w:type="fixed"/>
        <w:tblCellMar>
          <w:left w:w="93" w:type="dxa"/>
          <w:right w:w="93" w:type="dxa"/>
        </w:tblCellMar>
        <w:tblLook w:val="0000"/>
      </w:tblPr>
      <w:tblGrid>
        <w:gridCol w:w="623"/>
        <w:gridCol w:w="778"/>
        <w:gridCol w:w="919"/>
        <w:gridCol w:w="1201"/>
        <w:gridCol w:w="813"/>
      </w:tblGrid>
      <w:tr w:rsidR="00B91016">
        <w:trPr>
          <w:trHeight w:val="537"/>
        </w:trPr>
        <w:tc>
          <w:tcPr>
            <w:tcW w:w="623" w:type="dxa"/>
            <w:tcBorders>
              <w:top w:val="single" w:sz="12" w:space="0" w:color="000000"/>
              <w:left w:val="single" w:sz="12" w:space="0" w:color="000000"/>
              <w:bottom w:val="single" w:sz="2" w:space="0" w:color="000000"/>
              <w:right w:val="single" w:sz="2" w:space="0" w:color="000000"/>
            </w:tcBorders>
            <w:shd w:val="clear" w:color="auto" w:fill="FFFFFF"/>
            <w:vAlign w:val="center"/>
          </w:tcPr>
          <w:p w:rsidR="00B91016" w:rsidRPr="009F03CB" w:rsidRDefault="00B91016" w:rsidP="007069D3">
            <w:pPr>
              <w:autoSpaceDE w:val="0"/>
              <w:autoSpaceDN w:val="0"/>
              <w:adjustRightInd w:val="0"/>
              <w:jc w:val="center"/>
              <w:rPr>
                <w:color w:val="000000"/>
                <w:sz w:val="18"/>
                <w:szCs w:val="18"/>
              </w:rPr>
            </w:pPr>
            <w:r w:rsidRPr="009F03CB">
              <w:rPr>
                <w:color w:val="000000"/>
                <w:sz w:val="18"/>
                <w:szCs w:val="18"/>
              </w:rPr>
              <w:t>R</w:t>
            </w:r>
          </w:p>
        </w:tc>
        <w:tc>
          <w:tcPr>
            <w:tcW w:w="778" w:type="dxa"/>
            <w:tcBorders>
              <w:top w:val="single" w:sz="12" w:space="0" w:color="000000"/>
              <w:left w:val="single" w:sz="2" w:space="0" w:color="000000"/>
              <w:bottom w:val="single" w:sz="2" w:space="0" w:color="000000"/>
              <w:right w:val="single" w:sz="2" w:space="0" w:color="000000"/>
            </w:tcBorders>
            <w:shd w:val="clear" w:color="auto" w:fill="FFFFFF"/>
            <w:vAlign w:val="center"/>
          </w:tcPr>
          <w:p w:rsidR="00B91016" w:rsidRPr="009F03CB" w:rsidRDefault="00B91016" w:rsidP="007069D3">
            <w:pPr>
              <w:autoSpaceDE w:val="0"/>
              <w:autoSpaceDN w:val="0"/>
              <w:adjustRightInd w:val="0"/>
              <w:jc w:val="center"/>
              <w:rPr>
                <w:color w:val="000000"/>
                <w:sz w:val="18"/>
                <w:szCs w:val="18"/>
              </w:rPr>
            </w:pPr>
            <w:smartTag w:uri="urn:schemas-microsoft-com:office:smarttags" w:element="Street">
              <w:smartTag w:uri="urn:schemas-microsoft-com:office:smarttags" w:element="address">
                <w:r w:rsidRPr="009F03CB">
                  <w:rPr>
                    <w:color w:val="000000"/>
                    <w:sz w:val="18"/>
                    <w:szCs w:val="18"/>
                  </w:rPr>
                  <w:t>R Square</w:t>
                </w:r>
              </w:smartTag>
            </w:smartTag>
          </w:p>
        </w:tc>
        <w:tc>
          <w:tcPr>
            <w:tcW w:w="919" w:type="dxa"/>
            <w:tcBorders>
              <w:top w:val="single" w:sz="12" w:space="0" w:color="000000"/>
              <w:left w:val="single" w:sz="2" w:space="0" w:color="000000"/>
              <w:bottom w:val="single" w:sz="2" w:space="0" w:color="000000"/>
              <w:right w:val="single" w:sz="2" w:space="0" w:color="000000"/>
            </w:tcBorders>
            <w:shd w:val="clear" w:color="auto" w:fill="FFFFFF"/>
            <w:vAlign w:val="center"/>
          </w:tcPr>
          <w:p w:rsidR="00B91016" w:rsidRPr="009F03CB" w:rsidRDefault="00B91016" w:rsidP="007069D3">
            <w:pPr>
              <w:autoSpaceDE w:val="0"/>
              <w:autoSpaceDN w:val="0"/>
              <w:adjustRightInd w:val="0"/>
              <w:jc w:val="center"/>
              <w:rPr>
                <w:color w:val="000000"/>
                <w:sz w:val="18"/>
                <w:szCs w:val="18"/>
              </w:rPr>
            </w:pPr>
            <w:r w:rsidRPr="009F03CB">
              <w:rPr>
                <w:color w:val="000000"/>
                <w:sz w:val="18"/>
                <w:szCs w:val="18"/>
              </w:rPr>
              <w:t xml:space="preserve">Adjusted </w:t>
            </w:r>
            <w:smartTag w:uri="urn:schemas-microsoft-com:office:smarttags" w:element="Street">
              <w:smartTag w:uri="urn:schemas-microsoft-com:office:smarttags" w:element="address">
                <w:r w:rsidRPr="009F03CB">
                  <w:rPr>
                    <w:color w:val="000000"/>
                    <w:sz w:val="18"/>
                    <w:szCs w:val="18"/>
                  </w:rPr>
                  <w:t>R Square</w:t>
                </w:r>
              </w:smartTag>
            </w:smartTag>
          </w:p>
        </w:tc>
        <w:tc>
          <w:tcPr>
            <w:tcW w:w="1201" w:type="dxa"/>
            <w:tcBorders>
              <w:top w:val="single" w:sz="12" w:space="0" w:color="000000"/>
              <w:left w:val="single" w:sz="2" w:space="0" w:color="000000"/>
              <w:bottom w:val="single" w:sz="2" w:space="0" w:color="000000"/>
              <w:right w:val="single" w:sz="2" w:space="0" w:color="000000"/>
            </w:tcBorders>
            <w:shd w:val="clear" w:color="auto" w:fill="FFFFFF"/>
            <w:vAlign w:val="center"/>
          </w:tcPr>
          <w:p w:rsidR="00B91016" w:rsidRPr="009F03CB" w:rsidRDefault="00B91016" w:rsidP="007069D3">
            <w:pPr>
              <w:autoSpaceDE w:val="0"/>
              <w:autoSpaceDN w:val="0"/>
              <w:adjustRightInd w:val="0"/>
              <w:jc w:val="center"/>
              <w:rPr>
                <w:color w:val="000000"/>
                <w:sz w:val="18"/>
                <w:szCs w:val="18"/>
                <w:lang w:val="en-GB"/>
              </w:rPr>
            </w:pPr>
            <w:r w:rsidRPr="009F03CB">
              <w:rPr>
                <w:color w:val="000000"/>
                <w:sz w:val="18"/>
                <w:szCs w:val="18"/>
                <w:lang w:val="en-GB"/>
              </w:rPr>
              <w:t>Std. Error of the Estimate</w:t>
            </w:r>
          </w:p>
        </w:tc>
        <w:tc>
          <w:tcPr>
            <w:tcW w:w="813" w:type="dxa"/>
            <w:tcBorders>
              <w:top w:val="single" w:sz="12" w:space="0" w:color="000000"/>
              <w:left w:val="single" w:sz="2" w:space="0" w:color="000000"/>
              <w:bottom w:val="single" w:sz="2" w:space="0" w:color="000000"/>
              <w:right w:val="single" w:sz="12" w:space="0" w:color="000000"/>
            </w:tcBorders>
            <w:shd w:val="clear" w:color="auto" w:fill="FFFFFF"/>
            <w:vAlign w:val="center"/>
          </w:tcPr>
          <w:p w:rsidR="00B91016" w:rsidRPr="009F03CB" w:rsidRDefault="00B91016" w:rsidP="007069D3">
            <w:pPr>
              <w:autoSpaceDE w:val="0"/>
              <w:autoSpaceDN w:val="0"/>
              <w:adjustRightInd w:val="0"/>
              <w:jc w:val="center"/>
              <w:rPr>
                <w:color w:val="000000"/>
                <w:sz w:val="18"/>
                <w:szCs w:val="18"/>
              </w:rPr>
            </w:pPr>
            <w:r w:rsidRPr="009F03CB">
              <w:rPr>
                <w:color w:val="000000"/>
                <w:sz w:val="18"/>
                <w:szCs w:val="18"/>
              </w:rPr>
              <w:t>Durbin-Watson</w:t>
            </w:r>
          </w:p>
        </w:tc>
      </w:tr>
      <w:tr w:rsidR="00B91016">
        <w:trPr>
          <w:trHeight w:val="291"/>
        </w:trPr>
        <w:tc>
          <w:tcPr>
            <w:tcW w:w="623" w:type="dxa"/>
            <w:tcBorders>
              <w:top w:val="single" w:sz="12" w:space="0" w:color="000000"/>
              <w:left w:val="single" w:sz="12" w:space="0" w:color="000000"/>
              <w:bottom w:val="single" w:sz="12" w:space="0" w:color="000000"/>
              <w:right w:val="single" w:sz="2" w:space="0" w:color="000000"/>
            </w:tcBorders>
            <w:shd w:val="clear" w:color="auto" w:fill="FFFFFF"/>
            <w:vAlign w:val="center"/>
          </w:tcPr>
          <w:p w:rsidR="00B91016" w:rsidRDefault="00B91016" w:rsidP="007069D3">
            <w:pPr>
              <w:autoSpaceDE w:val="0"/>
              <w:autoSpaceDN w:val="0"/>
              <w:adjustRightInd w:val="0"/>
              <w:jc w:val="right"/>
              <w:rPr>
                <w:color w:val="000000"/>
                <w:sz w:val="18"/>
                <w:szCs w:val="18"/>
              </w:rPr>
            </w:pPr>
            <w:r>
              <w:rPr>
                <w:color w:val="000000"/>
                <w:sz w:val="18"/>
                <w:szCs w:val="18"/>
              </w:rPr>
              <w:t>,992</w:t>
            </w:r>
          </w:p>
        </w:tc>
        <w:tc>
          <w:tcPr>
            <w:tcW w:w="778" w:type="dxa"/>
            <w:tcBorders>
              <w:top w:val="single" w:sz="12" w:space="0" w:color="000000"/>
              <w:left w:val="single" w:sz="2" w:space="0" w:color="000000"/>
              <w:bottom w:val="single" w:sz="12" w:space="0" w:color="000000"/>
              <w:right w:val="single" w:sz="2" w:space="0" w:color="000000"/>
            </w:tcBorders>
            <w:shd w:val="clear" w:color="auto" w:fill="FFFFFF"/>
            <w:vAlign w:val="center"/>
          </w:tcPr>
          <w:p w:rsidR="00B91016" w:rsidRDefault="00B91016" w:rsidP="007069D3">
            <w:pPr>
              <w:autoSpaceDE w:val="0"/>
              <w:autoSpaceDN w:val="0"/>
              <w:adjustRightInd w:val="0"/>
              <w:jc w:val="right"/>
              <w:rPr>
                <w:color w:val="000000"/>
                <w:sz w:val="18"/>
                <w:szCs w:val="18"/>
              </w:rPr>
            </w:pPr>
            <w:r>
              <w:rPr>
                <w:color w:val="000000"/>
                <w:sz w:val="18"/>
                <w:szCs w:val="18"/>
              </w:rPr>
              <w:t>,984</w:t>
            </w:r>
          </w:p>
        </w:tc>
        <w:tc>
          <w:tcPr>
            <w:tcW w:w="919" w:type="dxa"/>
            <w:tcBorders>
              <w:top w:val="single" w:sz="12" w:space="0" w:color="000000"/>
              <w:left w:val="single" w:sz="2" w:space="0" w:color="000000"/>
              <w:bottom w:val="single" w:sz="12" w:space="0" w:color="000000"/>
              <w:right w:val="single" w:sz="2" w:space="0" w:color="000000"/>
            </w:tcBorders>
            <w:shd w:val="clear" w:color="auto" w:fill="FFFFFF"/>
            <w:vAlign w:val="center"/>
          </w:tcPr>
          <w:p w:rsidR="00B91016" w:rsidRDefault="00B91016" w:rsidP="007069D3">
            <w:pPr>
              <w:autoSpaceDE w:val="0"/>
              <w:autoSpaceDN w:val="0"/>
              <w:adjustRightInd w:val="0"/>
              <w:jc w:val="right"/>
              <w:rPr>
                <w:color w:val="000000"/>
                <w:sz w:val="18"/>
                <w:szCs w:val="18"/>
              </w:rPr>
            </w:pPr>
            <w:r>
              <w:rPr>
                <w:color w:val="000000"/>
                <w:sz w:val="18"/>
                <w:szCs w:val="18"/>
              </w:rPr>
              <w:t>,984</w:t>
            </w:r>
          </w:p>
        </w:tc>
        <w:tc>
          <w:tcPr>
            <w:tcW w:w="1201" w:type="dxa"/>
            <w:tcBorders>
              <w:top w:val="single" w:sz="12" w:space="0" w:color="000000"/>
              <w:left w:val="single" w:sz="2" w:space="0" w:color="000000"/>
              <w:bottom w:val="single" w:sz="12" w:space="0" w:color="000000"/>
              <w:right w:val="single" w:sz="2" w:space="0" w:color="000000"/>
            </w:tcBorders>
            <w:shd w:val="clear" w:color="auto" w:fill="FFFFFF"/>
            <w:vAlign w:val="center"/>
          </w:tcPr>
          <w:p w:rsidR="00B91016" w:rsidRDefault="00B91016" w:rsidP="007069D3">
            <w:pPr>
              <w:autoSpaceDE w:val="0"/>
              <w:autoSpaceDN w:val="0"/>
              <w:adjustRightInd w:val="0"/>
              <w:jc w:val="right"/>
              <w:rPr>
                <w:color w:val="000000"/>
                <w:sz w:val="18"/>
                <w:szCs w:val="18"/>
              </w:rPr>
            </w:pPr>
            <w:r>
              <w:rPr>
                <w:color w:val="000000"/>
                <w:sz w:val="18"/>
                <w:szCs w:val="18"/>
              </w:rPr>
              <w:t>165,15936</w:t>
            </w:r>
          </w:p>
        </w:tc>
        <w:tc>
          <w:tcPr>
            <w:tcW w:w="813" w:type="dxa"/>
            <w:tcBorders>
              <w:top w:val="single" w:sz="12" w:space="0" w:color="000000"/>
              <w:left w:val="single" w:sz="2" w:space="0" w:color="000000"/>
              <w:bottom w:val="single" w:sz="12" w:space="0" w:color="000000"/>
              <w:right w:val="single" w:sz="12" w:space="0" w:color="000000"/>
            </w:tcBorders>
            <w:shd w:val="clear" w:color="auto" w:fill="FFFFFF"/>
            <w:vAlign w:val="center"/>
          </w:tcPr>
          <w:p w:rsidR="00B91016" w:rsidRDefault="00B91016" w:rsidP="007069D3">
            <w:pPr>
              <w:autoSpaceDE w:val="0"/>
              <w:autoSpaceDN w:val="0"/>
              <w:adjustRightInd w:val="0"/>
              <w:jc w:val="right"/>
              <w:rPr>
                <w:color w:val="000000"/>
                <w:sz w:val="18"/>
                <w:szCs w:val="18"/>
              </w:rPr>
            </w:pPr>
            <w:r>
              <w:rPr>
                <w:color w:val="000000"/>
                <w:sz w:val="18"/>
                <w:szCs w:val="18"/>
              </w:rPr>
              <w:t>2,276</w:t>
            </w:r>
          </w:p>
        </w:tc>
      </w:tr>
    </w:tbl>
    <w:p w:rsidR="004F7D9E" w:rsidRDefault="004F7D9E" w:rsidP="006462BA">
      <w:pPr>
        <w:pStyle w:val="Sangra2detindependiente"/>
        <w:ind w:firstLine="0"/>
        <w:rPr>
          <w:lang w:val="es-ES"/>
        </w:rPr>
      </w:pPr>
    </w:p>
    <w:p w:rsidR="00542060" w:rsidRDefault="004F7D9E" w:rsidP="00C347B8">
      <w:pPr>
        <w:pStyle w:val="Sangra2detindependiente"/>
        <w:rPr>
          <w:lang w:val="es-ES"/>
        </w:rPr>
      </w:pPr>
      <w:r>
        <w:rPr>
          <w:lang w:val="es-ES"/>
        </w:rPr>
        <w:t>Para la determinación de la autocorrelación entre las variables se utilizó la prueba de Durban Watson, teniendo  como resultado 2.276, suponiendo dos hipótesis para probar si existe o no correlación entre términos de errores sucesivos:</w:t>
      </w:r>
    </w:p>
    <w:p w:rsidR="007069D3" w:rsidRDefault="007069D3" w:rsidP="00C347B8">
      <w:pPr>
        <w:pStyle w:val="Sangra2detindependiente"/>
        <w:rPr>
          <w:lang w:val="es-ES"/>
        </w:rPr>
      </w:pPr>
    </w:p>
    <w:p w:rsidR="004F7D9E" w:rsidRPr="004F7D9E" w:rsidRDefault="009E4CE1" w:rsidP="009E4CE1">
      <w:pPr>
        <w:pStyle w:val="Sangra2detindependiente"/>
        <w:ind w:firstLine="0"/>
        <w:rPr>
          <w:lang w:val="es-E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145.85pt;margin-top:2.1pt;width:45pt;height:11.45pt;z-index:251655680" stroked="t">
            <v:imagedata r:id="rId17" o:title=""/>
            <w10:wrap type="square"/>
          </v:shape>
          <o:OLEObject Type="Embed" ProgID="Equation.3" ShapeID="_x0000_s1062" DrawAspect="Content" ObjectID="_1337761744" r:id="rId18"/>
        </w:pict>
      </w:r>
      <w:r w:rsidR="004F7D9E" w:rsidRPr="004F7D9E">
        <w:rPr>
          <w:lang w:val="es-ES"/>
        </w:rPr>
        <w:t>No existe autocorrelación</w:t>
      </w:r>
      <w:r>
        <w:rPr>
          <w:lang w:val="es-ES"/>
        </w:rPr>
        <w:t xml:space="preserve">    </w:t>
      </w:r>
      <w:r w:rsidR="004F7D9E">
        <w:rPr>
          <w:lang w:val="es-ES"/>
        </w:rPr>
        <w:t xml:space="preserve"> → </w:t>
      </w:r>
      <w:r w:rsidRPr="009E4CE1">
        <w:rPr>
          <w:lang w:val="es-ES"/>
        </w:rPr>
        <w:t xml:space="preserve"> </w:t>
      </w:r>
    </w:p>
    <w:p w:rsidR="009E4CE1" w:rsidRDefault="009E4CE1" w:rsidP="004F7D9E">
      <w:pPr>
        <w:pStyle w:val="Sangra2detindependiente"/>
        <w:rPr>
          <w:lang w:val="es-ES"/>
        </w:rPr>
      </w:pPr>
    </w:p>
    <w:p w:rsidR="004F7D9E" w:rsidRPr="004F7D9E" w:rsidRDefault="007069D3" w:rsidP="009E4CE1">
      <w:pPr>
        <w:pStyle w:val="Sangra2detindependiente"/>
        <w:ind w:firstLine="0"/>
        <w:rPr>
          <w:lang w:val="es-ES"/>
        </w:rPr>
      </w:pPr>
      <w:r>
        <w:pict>
          <v:shape id="_x0000_s1063" type="#_x0000_t75" style="position:absolute;left:0;text-align:left;margin-left:145.85pt;margin-top:1.45pt;width:45pt;height:11.15pt;z-index:251656704" stroked="t">
            <v:imagedata r:id="rId19" o:title=""/>
            <w10:wrap type="square"/>
          </v:shape>
          <o:OLEObject Type="Embed" ProgID="Equation.3" ShapeID="_x0000_s1063" DrawAspect="Content" ObjectID="_1337761745" r:id="rId20"/>
        </w:pict>
      </w:r>
      <w:r w:rsidR="00BE2B54">
        <w:rPr>
          <w:lang w:val="es-ES"/>
        </w:rPr>
        <w:t xml:space="preserve">Existe autocorrelación        </w:t>
      </w:r>
      <w:r w:rsidR="009E4CE1">
        <w:rPr>
          <w:lang w:val="es-ES"/>
        </w:rPr>
        <w:t xml:space="preserve">  </w:t>
      </w:r>
      <w:r w:rsidR="004F7D9E">
        <w:rPr>
          <w:lang w:val="es-ES"/>
        </w:rPr>
        <w:t>→</w:t>
      </w:r>
      <w:r w:rsidR="009E4CE1">
        <w:rPr>
          <w:lang w:val="es-ES"/>
        </w:rPr>
        <w:t xml:space="preserve"> </w:t>
      </w:r>
    </w:p>
    <w:p w:rsidR="007069D3" w:rsidRDefault="007069D3" w:rsidP="007C4D07">
      <w:pPr>
        <w:pStyle w:val="Sangra2detindependiente"/>
        <w:rPr>
          <w:lang w:val="es-ES"/>
        </w:rPr>
      </w:pPr>
    </w:p>
    <w:p w:rsidR="00F97E0E" w:rsidRPr="00F97E0E" w:rsidRDefault="00F97E0E" w:rsidP="007C4D07">
      <w:pPr>
        <w:pStyle w:val="Sangra2detindependiente"/>
        <w:rPr>
          <w:lang w:val="es-ES"/>
        </w:rPr>
      </w:pPr>
      <w:r w:rsidRPr="00F97E0E">
        <w:rPr>
          <w:lang w:val="es-ES"/>
        </w:rPr>
        <w:t>El valor resultado de la prueba de Durbin-Watson  indica que no se rechaza la hipótesis nula, es decir que no existe autocorrelación.</w:t>
      </w:r>
    </w:p>
    <w:p w:rsidR="007C4D07" w:rsidRPr="007C4D07" w:rsidRDefault="007C4D07" w:rsidP="007C4D07">
      <w:pPr>
        <w:pStyle w:val="Sangra2detindependiente"/>
        <w:rPr>
          <w:lang w:val="es-ES"/>
        </w:rPr>
      </w:pPr>
      <w:r w:rsidRPr="007C4D07">
        <w:rPr>
          <w:lang w:val="es-ES"/>
        </w:rPr>
        <w:t xml:space="preserve">En </w:t>
      </w:r>
      <w:smartTag w:uri="urn:schemas-microsoft-com:office:smarttags" w:element="PersonName">
        <w:smartTagPr>
          <w:attr w:name="ProductID" w:val="la Tabla"/>
        </w:smartTagPr>
        <w:r w:rsidRPr="007C4D07">
          <w:rPr>
            <w:lang w:val="es-ES"/>
          </w:rPr>
          <w:t>la Tabla</w:t>
        </w:r>
      </w:smartTag>
      <w:r>
        <w:rPr>
          <w:lang w:val="es-ES"/>
        </w:rPr>
        <w:t xml:space="preserve"> 3</w:t>
      </w:r>
      <w:r w:rsidRPr="007C4D07">
        <w:rPr>
          <w:lang w:val="es-ES"/>
        </w:rPr>
        <w:t xml:space="preserve"> se puede  observar las estimaciones de los β</w:t>
      </w:r>
      <w:r w:rsidRPr="007C4D07">
        <w:rPr>
          <w:vertAlign w:val="subscript"/>
          <w:lang w:val="es-ES"/>
        </w:rPr>
        <w:t>0</w:t>
      </w:r>
      <w:r w:rsidRPr="007C4D07">
        <w:rPr>
          <w:lang w:val="es-ES"/>
        </w:rPr>
        <w:t>, β</w:t>
      </w:r>
      <w:r w:rsidRPr="007C4D07">
        <w:rPr>
          <w:vertAlign w:val="subscript"/>
          <w:lang w:val="es-ES"/>
        </w:rPr>
        <w:t>1</w:t>
      </w:r>
      <w:r w:rsidRPr="007C4D07">
        <w:rPr>
          <w:lang w:val="es-ES"/>
        </w:rPr>
        <w:t>, con sus respectivos errores estándares.</w:t>
      </w:r>
    </w:p>
    <w:p w:rsidR="007C4D07" w:rsidRPr="007C4D07" w:rsidRDefault="007C4D07" w:rsidP="007C4D07">
      <w:pPr>
        <w:pStyle w:val="Sangra2detindependiente"/>
        <w:rPr>
          <w:lang w:val="es-ES"/>
        </w:rPr>
      </w:pPr>
      <w:r w:rsidRPr="007C4D07">
        <w:rPr>
          <w:lang w:val="es-ES"/>
        </w:rPr>
        <w:t>El modelo de regresión lineal, está dado por la  ecuación:</w:t>
      </w:r>
    </w:p>
    <w:p w:rsidR="007C4D07" w:rsidRPr="007C4D07" w:rsidRDefault="007C4D07" w:rsidP="007C4D07">
      <w:pPr>
        <w:pStyle w:val="Sangra2detindependiente"/>
        <w:rPr>
          <w:lang w:val="es-ES"/>
        </w:rPr>
      </w:pPr>
    </w:p>
    <w:p w:rsidR="007C4D07" w:rsidRPr="007C4D07" w:rsidRDefault="007C4D07" w:rsidP="007C4D07">
      <w:pPr>
        <w:pStyle w:val="Sangra2detindependiente"/>
        <w:jc w:val="center"/>
        <w:rPr>
          <w:b/>
          <w:lang w:val="es-ES"/>
        </w:rPr>
      </w:pPr>
      <w:r w:rsidRPr="007C4D07">
        <w:rPr>
          <w:b/>
          <w:highlight w:val="lightGray"/>
          <w:lang w:val="es-ES"/>
        </w:rPr>
        <w:t>Y = -35.862 + 0.985 X1</w:t>
      </w:r>
    </w:p>
    <w:p w:rsidR="007C4D07" w:rsidRPr="007C4D07" w:rsidRDefault="007C4D07" w:rsidP="007C4D07">
      <w:pPr>
        <w:pStyle w:val="Sangra2detindependiente"/>
        <w:rPr>
          <w:lang w:val="es-ES"/>
        </w:rPr>
      </w:pPr>
      <w:r w:rsidRPr="007C4D07">
        <w:rPr>
          <w:lang w:val="es-ES"/>
        </w:rPr>
        <w:tab/>
      </w:r>
    </w:p>
    <w:p w:rsidR="00542060" w:rsidRDefault="007C4D07" w:rsidP="007C4D07">
      <w:pPr>
        <w:pStyle w:val="Sangra2detindependiente"/>
        <w:rPr>
          <w:lang w:val="es-ES"/>
        </w:rPr>
      </w:pPr>
      <w:r w:rsidRPr="007C4D07">
        <w:rPr>
          <w:lang w:val="es-ES"/>
        </w:rPr>
        <w:t>Donde Y es igual  a la utilidad proyectada para el año 2007 y X1 esta dada por los ingresos.</w:t>
      </w:r>
    </w:p>
    <w:p w:rsidR="00BE2B54" w:rsidRDefault="00BE2B54" w:rsidP="007069D3">
      <w:pPr>
        <w:pStyle w:val="Sangra2detindependiente"/>
        <w:ind w:firstLine="0"/>
        <w:rPr>
          <w:lang w:val="es-ES"/>
        </w:rPr>
      </w:pPr>
    </w:p>
    <w:p w:rsidR="007069D3" w:rsidRDefault="007069D3" w:rsidP="007069D3">
      <w:pPr>
        <w:pStyle w:val="Sangra2detindependiente"/>
        <w:ind w:firstLine="0"/>
        <w:rPr>
          <w:lang w:val="es-ES"/>
        </w:rPr>
      </w:pPr>
    </w:p>
    <w:p w:rsidR="007069D3" w:rsidRDefault="007069D3" w:rsidP="007069D3">
      <w:pPr>
        <w:pStyle w:val="Sangra2detindependiente"/>
        <w:ind w:firstLine="0"/>
        <w:rPr>
          <w:lang w:val="es-ES"/>
        </w:rPr>
      </w:pPr>
    </w:p>
    <w:p w:rsidR="007069D3" w:rsidRDefault="007069D3" w:rsidP="007069D3">
      <w:pPr>
        <w:pStyle w:val="Sangra2detindependiente"/>
        <w:ind w:firstLine="0"/>
        <w:rPr>
          <w:lang w:val="es-ES"/>
        </w:rPr>
      </w:pPr>
    </w:p>
    <w:p w:rsidR="00852FF4" w:rsidRDefault="00852FF4" w:rsidP="00852FF4">
      <w:pPr>
        <w:pStyle w:val="Sangra2detindependiente"/>
        <w:ind w:firstLine="0"/>
        <w:rPr>
          <w:rFonts w:ascii="Helvetica" w:hAnsi="Helvetica" w:cs="Helvetica"/>
          <w:sz w:val="18"/>
          <w:szCs w:val="18"/>
          <w:lang w:val="es-ES"/>
        </w:rPr>
      </w:pPr>
      <w:r>
        <w:rPr>
          <w:rFonts w:ascii="Helvetica" w:hAnsi="Helvetica" w:cs="Helvetica"/>
          <w:b/>
          <w:sz w:val="18"/>
          <w:szCs w:val="18"/>
          <w:lang w:val="es-ES"/>
        </w:rPr>
        <w:lastRenderedPageBreak/>
        <w:t>Tabla 3</w:t>
      </w:r>
      <w:r>
        <w:rPr>
          <w:rFonts w:ascii="Helvetica" w:hAnsi="Helvetica" w:cs="Helvetica"/>
          <w:sz w:val="18"/>
          <w:szCs w:val="18"/>
          <w:lang w:val="es-ES"/>
        </w:rPr>
        <w:t>. Coeficientes del modelo planteado</w:t>
      </w:r>
    </w:p>
    <w:p w:rsidR="007069D3" w:rsidRDefault="007069D3" w:rsidP="00852FF4">
      <w:pPr>
        <w:pStyle w:val="Sangra2detindependiente"/>
        <w:ind w:firstLine="0"/>
        <w:rPr>
          <w:rFonts w:ascii="Helvetica" w:hAnsi="Helvetica" w:cs="Helvetica"/>
          <w:sz w:val="18"/>
          <w:szCs w:val="18"/>
          <w:lang w:val="es-ES"/>
        </w:rPr>
      </w:pPr>
    </w:p>
    <w:p w:rsidR="007069D3" w:rsidRDefault="007069D3" w:rsidP="00852FF4">
      <w:pPr>
        <w:pStyle w:val="Sangra2detindependiente"/>
        <w:ind w:firstLine="0"/>
        <w:rPr>
          <w:rFonts w:ascii="Helvetica" w:hAnsi="Helvetica" w:cs="Helvetica"/>
          <w:sz w:val="18"/>
          <w:szCs w:val="18"/>
          <w:lang w:val="es-ES"/>
        </w:rPr>
      </w:pPr>
    </w:p>
    <w:tbl>
      <w:tblPr>
        <w:tblpPr w:leftFromText="141" w:rightFromText="141" w:vertAnchor="text" w:horzAnchor="margin" w:tblpXSpec="right" w:tblpY="-79"/>
        <w:tblW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tblPr>
      <w:tblGrid>
        <w:gridCol w:w="971"/>
        <w:gridCol w:w="820"/>
        <w:gridCol w:w="770"/>
        <w:gridCol w:w="1049"/>
        <w:gridCol w:w="687"/>
      </w:tblGrid>
      <w:tr w:rsidR="007069D3">
        <w:trPr>
          <w:trHeight w:val="327"/>
        </w:trPr>
        <w:tc>
          <w:tcPr>
            <w:tcW w:w="971" w:type="dxa"/>
            <w:tcBorders>
              <w:top w:val="single" w:sz="4" w:space="0" w:color="auto"/>
              <w:left w:val="single" w:sz="4" w:space="0" w:color="auto"/>
              <w:bottom w:val="single" w:sz="4" w:space="0" w:color="auto"/>
              <w:right w:val="single" w:sz="4" w:space="0" w:color="auto"/>
            </w:tcBorders>
            <w:shd w:val="clear" w:color="auto" w:fill="FFFFFF"/>
            <w:vAlign w:val="center"/>
          </w:tcPr>
          <w:p w:rsidR="007069D3" w:rsidRPr="00852FF4" w:rsidRDefault="007069D3" w:rsidP="007069D3">
            <w:pPr>
              <w:autoSpaceDE w:val="0"/>
              <w:autoSpaceDN w:val="0"/>
              <w:adjustRightInd w:val="0"/>
              <w:jc w:val="center"/>
              <w:rPr>
                <w:b/>
                <w:color w:val="000000"/>
                <w:sz w:val="18"/>
                <w:szCs w:val="18"/>
                <w:lang w:val="es-ES"/>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69D3" w:rsidRPr="007069D3" w:rsidRDefault="007069D3" w:rsidP="007069D3">
            <w:pPr>
              <w:autoSpaceDE w:val="0"/>
              <w:autoSpaceDN w:val="0"/>
              <w:adjustRightInd w:val="0"/>
              <w:jc w:val="center"/>
              <w:rPr>
                <w:color w:val="000000"/>
                <w:sz w:val="18"/>
                <w:szCs w:val="18"/>
              </w:rPr>
            </w:pPr>
            <w:r w:rsidRPr="007069D3">
              <w:rPr>
                <w:color w:val="000000"/>
                <w:sz w:val="18"/>
                <w:szCs w:val="18"/>
              </w:rPr>
              <w:t>Unstandardized Coefficients</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7069D3" w:rsidRPr="007069D3" w:rsidRDefault="007069D3" w:rsidP="007069D3">
            <w:pPr>
              <w:autoSpaceDE w:val="0"/>
              <w:autoSpaceDN w:val="0"/>
              <w:adjustRightInd w:val="0"/>
              <w:jc w:val="center"/>
              <w:rPr>
                <w:color w:val="000000"/>
                <w:sz w:val="18"/>
                <w:szCs w:val="18"/>
              </w:rPr>
            </w:pPr>
            <w:r w:rsidRPr="007069D3">
              <w:rPr>
                <w:color w:val="000000"/>
                <w:sz w:val="18"/>
                <w:szCs w:val="18"/>
              </w:rPr>
              <w:t>Standardized Coefficients</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7069D3" w:rsidRPr="007069D3" w:rsidRDefault="007069D3" w:rsidP="007069D3">
            <w:pPr>
              <w:autoSpaceDE w:val="0"/>
              <w:autoSpaceDN w:val="0"/>
              <w:adjustRightInd w:val="0"/>
              <w:jc w:val="center"/>
              <w:rPr>
                <w:color w:val="000000"/>
                <w:sz w:val="18"/>
                <w:szCs w:val="18"/>
              </w:rPr>
            </w:pPr>
            <w:r w:rsidRPr="007069D3">
              <w:rPr>
                <w:color w:val="000000"/>
                <w:sz w:val="18"/>
                <w:szCs w:val="18"/>
              </w:rPr>
              <w:t>t</w:t>
            </w:r>
          </w:p>
        </w:tc>
      </w:tr>
      <w:tr w:rsidR="007069D3">
        <w:trPr>
          <w:trHeight w:val="327"/>
        </w:trPr>
        <w:tc>
          <w:tcPr>
            <w:tcW w:w="971" w:type="dxa"/>
            <w:tcBorders>
              <w:top w:val="single" w:sz="4" w:space="0" w:color="auto"/>
              <w:left w:val="single" w:sz="4" w:space="0" w:color="auto"/>
              <w:bottom w:val="single" w:sz="4" w:space="0" w:color="auto"/>
              <w:right w:val="single" w:sz="4" w:space="0" w:color="auto"/>
            </w:tcBorders>
            <w:shd w:val="clear" w:color="auto" w:fill="FFFFFF"/>
            <w:vAlign w:val="bottom"/>
          </w:tcPr>
          <w:p w:rsidR="007069D3" w:rsidRDefault="007069D3" w:rsidP="007069D3">
            <w:pPr>
              <w:autoSpaceDE w:val="0"/>
              <w:autoSpaceDN w:val="0"/>
              <w:adjustRightInd w:val="0"/>
              <w:rPr>
                <w:color w:val="000000"/>
                <w:sz w:val="18"/>
                <w:szCs w:val="18"/>
              </w:rPr>
            </w:pPr>
            <w:r>
              <w:rPr>
                <w:color w:val="000000"/>
                <w:sz w:val="18"/>
                <w:szCs w:val="18"/>
              </w:rPr>
              <w:t xml:space="preserve"> </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bottom"/>
          </w:tcPr>
          <w:p w:rsidR="007069D3" w:rsidRDefault="007069D3" w:rsidP="007069D3">
            <w:pPr>
              <w:autoSpaceDE w:val="0"/>
              <w:autoSpaceDN w:val="0"/>
              <w:adjustRightInd w:val="0"/>
              <w:jc w:val="center"/>
              <w:rPr>
                <w:color w:val="000000"/>
                <w:sz w:val="18"/>
                <w:szCs w:val="18"/>
              </w:rPr>
            </w:pPr>
            <w:r>
              <w:rPr>
                <w:color w:val="000000"/>
                <w:sz w:val="18"/>
                <w:szCs w:val="18"/>
              </w:rPr>
              <w:t>B</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bottom"/>
          </w:tcPr>
          <w:p w:rsidR="007069D3" w:rsidRDefault="007069D3" w:rsidP="007069D3">
            <w:pPr>
              <w:autoSpaceDE w:val="0"/>
              <w:autoSpaceDN w:val="0"/>
              <w:adjustRightInd w:val="0"/>
              <w:jc w:val="center"/>
              <w:rPr>
                <w:color w:val="000000"/>
                <w:sz w:val="18"/>
                <w:szCs w:val="18"/>
              </w:rPr>
            </w:pPr>
            <w:r>
              <w:rPr>
                <w:color w:val="000000"/>
                <w:sz w:val="18"/>
                <w:szCs w:val="18"/>
              </w:rPr>
              <w:t>Std. Error</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bottom"/>
          </w:tcPr>
          <w:p w:rsidR="007069D3" w:rsidRDefault="007069D3" w:rsidP="007069D3">
            <w:pPr>
              <w:autoSpaceDE w:val="0"/>
              <w:autoSpaceDN w:val="0"/>
              <w:adjustRightInd w:val="0"/>
              <w:jc w:val="center"/>
              <w:rPr>
                <w:color w:val="000000"/>
                <w:sz w:val="18"/>
                <w:szCs w:val="18"/>
              </w:rPr>
            </w:pPr>
            <w:r>
              <w:rPr>
                <w:color w:val="000000"/>
                <w:sz w:val="18"/>
                <w:szCs w:val="18"/>
              </w:rPr>
              <w:t>Beta</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bottom"/>
          </w:tcPr>
          <w:p w:rsidR="007069D3" w:rsidRDefault="007069D3" w:rsidP="007069D3">
            <w:pPr>
              <w:autoSpaceDE w:val="0"/>
              <w:autoSpaceDN w:val="0"/>
              <w:adjustRightInd w:val="0"/>
              <w:jc w:val="center"/>
              <w:rPr>
                <w:color w:val="000000"/>
                <w:sz w:val="18"/>
                <w:szCs w:val="18"/>
              </w:rPr>
            </w:pPr>
            <w:r>
              <w:rPr>
                <w:color w:val="000000"/>
                <w:sz w:val="18"/>
                <w:szCs w:val="18"/>
              </w:rPr>
              <w:t xml:space="preserve"> </w:t>
            </w:r>
          </w:p>
        </w:tc>
      </w:tr>
      <w:tr w:rsidR="007069D3">
        <w:trPr>
          <w:trHeight w:val="230"/>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069D3" w:rsidRDefault="007069D3" w:rsidP="007069D3">
            <w:pPr>
              <w:autoSpaceDE w:val="0"/>
              <w:autoSpaceDN w:val="0"/>
              <w:adjustRightInd w:val="0"/>
              <w:rPr>
                <w:color w:val="000000"/>
                <w:sz w:val="18"/>
                <w:szCs w:val="18"/>
              </w:rPr>
            </w:pPr>
            <w:r>
              <w:rPr>
                <w:color w:val="000000"/>
                <w:sz w:val="18"/>
                <w:szCs w:val="18"/>
              </w:rPr>
              <w:t>Constantes</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7069D3" w:rsidRDefault="007069D3" w:rsidP="007069D3">
            <w:pPr>
              <w:autoSpaceDE w:val="0"/>
              <w:autoSpaceDN w:val="0"/>
              <w:adjustRightInd w:val="0"/>
              <w:jc w:val="right"/>
              <w:rPr>
                <w:color w:val="000000"/>
                <w:sz w:val="18"/>
                <w:szCs w:val="18"/>
              </w:rPr>
            </w:pPr>
            <w:r>
              <w:rPr>
                <w:color w:val="000000"/>
                <w:sz w:val="18"/>
                <w:szCs w:val="18"/>
              </w:rPr>
              <w:t>-35,86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069D3" w:rsidRDefault="007069D3" w:rsidP="007069D3">
            <w:pPr>
              <w:autoSpaceDE w:val="0"/>
              <w:autoSpaceDN w:val="0"/>
              <w:adjustRightInd w:val="0"/>
              <w:jc w:val="right"/>
              <w:rPr>
                <w:color w:val="000000"/>
                <w:sz w:val="18"/>
                <w:szCs w:val="18"/>
              </w:rPr>
            </w:pPr>
            <w:r>
              <w:rPr>
                <w:color w:val="000000"/>
                <w:sz w:val="18"/>
                <w:szCs w:val="18"/>
              </w:rPr>
              <w:t>12,16</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7069D3" w:rsidRDefault="007069D3" w:rsidP="007069D3">
            <w:pPr>
              <w:autoSpaceDE w:val="0"/>
              <w:autoSpaceDN w:val="0"/>
              <w:adjustRightInd w:val="0"/>
              <w:jc w:val="right"/>
              <w:rPr>
                <w:color w:val="000000"/>
                <w:sz w:val="18"/>
                <w:szCs w:val="18"/>
              </w:rPr>
            </w:pPr>
            <w:r>
              <w:rPr>
                <w:color w:val="000000"/>
                <w:sz w:val="18"/>
                <w:szCs w:val="18"/>
              </w:rPr>
              <w:t xml:space="preserve"> </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7069D3" w:rsidRDefault="007069D3" w:rsidP="007069D3">
            <w:pPr>
              <w:autoSpaceDE w:val="0"/>
              <w:autoSpaceDN w:val="0"/>
              <w:adjustRightInd w:val="0"/>
              <w:jc w:val="right"/>
              <w:rPr>
                <w:color w:val="000000"/>
                <w:sz w:val="18"/>
                <w:szCs w:val="18"/>
              </w:rPr>
            </w:pPr>
            <w:r>
              <w:rPr>
                <w:color w:val="000000"/>
                <w:sz w:val="18"/>
                <w:szCs w:val="18"/>
              </w:rPr>
              <w:t>-2,94</w:t>
            </w:r>
          </w:p>
        </w:tc>
      </w:tr>
      <w:tr w:rsidR="007069D3">
        <w:trPr>
          <w:trHeight w:val="230"/>
        </w:trPr>
        <w:tc>
          <w:tcPr>
            <w:tcW w:w="971" w:type="dxa"/>
            <w:tcBorders>
              <w:top w:val="single" w:sz="4" w:space="0" w:color="auto"/>
              <w:left w:val="single" w:sz="4" w:space="0" w:color="auto"/>
              <w:bottom w:val="single" w:sz="4" w:space="0" w:color="auto"/>
              <w:right w:val="single" w:sz="4" w:space="0" w:color="auto"/>
            </w:tcBorders>
            <w:shd w:val="clear" w:color="auto" w:fill="FFFFFF"/>
          </w:tcPr>
          <w:p w:rsidR="007069D3" w:rsidRDefault="007069D3" w:rsidP="007069D3">
            <w:pPr>
              <w:autoSpaceDE w:val="0"/>
              <w:autoSpaceDN w:val="0"/>
              <w:adjustRightInd w:val="0"/>
              <w:rPr>
                <w:color w:val="000000"/>
                <w:sz w:val="18"/>
                <w:szCs w:val="18"/>
              </w:rPr>
            </w:pPr>
            <w:r>
              <w:rPr>
                <w:color w:val="000000"/>
                <w:sz w:val="18"/>
                <w:szCs w:val="18"/>
              </w:rPr>
              <w:t>Ingresos</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tcPr>
          <w:p w:rsidR="007069D3" w:rsidRDefault="007069D3" w:rsidP="007069D3">
            <w:pPr>
              <w:autoSpaceDE w:val="0"/>
              <w:autoSpaceDN w:val="0"/>
              <w:adjustRightInd w:val="0"/>
              <w:jc w:val="right"/>
              <w:rPr>
                <w:color w:val="000000"/>
                <w:sz w:val="18"/>
                <w:szCs w:val="18"/>
              </w:rPr>
            </w:pPr>
            <w:r>
              <w:rPr>
                <w:color w:val="000000"/>
                <w:sz w:val="18"/>
                <w:szCs w:val="18"/>
              </w:rPr>
              <w:t>,98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7069D3" w:rsidRDefault="007069D3" w:rsidP="007069D3">
            <w:pPr>
              <w:autoSpaceDE w:val="0"/>
              <w:autoSpaceDN w:val="0"/>
              <w:adjustRightInd w:val="0"/>
              <w:jc w:val="right"/>
              <w:rPr>
                <w:color w:val="000000"/>
                <w:sz w:val="18"/>
                <w:szCs w:val="18"/>
              </w:rPr>
            </w:pPr>
            <w:r>
              <w:rPr>
                <w:color w:val="000000"/>
                <w:sz w:val="18"/>
                <w:szCs w:val="18"/>
              </w:rPr>
              <w:t>,007</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7069D3" w:rsidRDefault="007069D3" w:rsidP="007069D3">
            <w:pPr>
              <w:autoSpaceDE w:val="0"/>
              <w:autoSpaceDN w:val="0"/>
              <w:adjustRightInd w:val="0"/>
              <w:jc w:val="right"/>
              <w:rPr>
                <w:color w:val="000000"/>
                <w:sz w:val="18"/>
                <w:szCs w:val="18"/>
              </w:rPr>
            </w:pPr>
            <w:r>
              <w:rPr>
                <w:color w:val="000000"/>
                <w:sz w:val="18"/>
                <w:szCs w:val="18"/>
              </w:rPr>
              <w:t>,992</w:t>
            </w:r>
          </w:p>
        </w:tc>
        <w:tc>
          <w:tcPr>
            <w:tcW w:w="687" w:type="dxa"/>
            <w:tcBorders>
              <w:top w:val="single" w:sz="4" w:space="0" w:color="auto"/>
              <w:left w:val="single" w:sz="4" w:space="0" w:color="auto"/>
              <w:bottom w:val="single" w:sz="4" w:space="0" w:color="auto"/>
              <w:right w:val="single" w:sz="4" w:space="0" w:color="auto"/>
            </w:tcBorders>
            <w:shd w:val="clear" w:color="auto" w:fill="FFFFFF"/>
            <w:vAlign w:val="center"/>
          </w:tcPr>
          <w:p w:rsidR="007069D3" w:rsidRDefault="007069D3" w:rsidP="007069D3">
            <w:pPr>
              <w:autoSpaceDE w:val="0"/>
              <w:autoSpaceDN w:val="0"/>
              <w:adjustRightInd w:val="0"/>
              <w:jc w:val="right"/>
              <w:rPr>
                <w:color w:val="000000"/>
                <w:sz w:val="18"/>
                <w:szCs w:val="18"/>
              </w:rPr>
            </w:pPr>
            <w:r>
              <w:rPr>
                <w:color w:val="000000"/>
                <w:sz w:val="18"/>
                <w:szCs w:val="18"/>
              </w:rPr>
              <w:t>147,98</w:t>
            </w:r>
          </w:p>
        </w:tc>
      </w:tr>
    </w:tbl>
    <w:p w:rsidR="00E37E66" w:rsidRDefault="00E37E66" w:rsidP="007069D3">
      <w:pPr>
        <w:pStyle w:val="Sangra2detindependiente"/>
        <w:ind w:firstLine="244"/>
        <w:rPr>
          <w:lang w:val="es-ES"/>
        </w:rPr>
      </w:pPr>
      <w:r>
        <w:rPr>
          <w:lang w:val="es-ES"/>
        </w:rPr>
        <w:t>Finalmente, mediante el anova probamos las siguientes hipótesis:</w:t>
      </w:r>
    </w:p>
    <w:p w:rsidR="00E37E66" w:rsidRDefault="00E37E66" w:rsidP="00E37E66">
      <w:pPr>
        <w:pStyle w:val="Sangra2detindependiente"/>
        <w:ind w:firstLine="244"/>
        <w:rPr>
          <w:vertAlign w:val="subscript"/>
          <w:lang w:val="es-ES"/>
        </w:rPr>
      </w:pPr>
      <w:r w:rsidRPr="00E37E66">
        <w:rPr>
          <w:lang w:val="es-ES"/>
        </w:rPr>
        <w:t>En este caso el estadístico d</w:t>
      </w:r>
      <w:r>
        <w:rPr>
          <w:lang w:val="es-ES"/>
        </w:rPr>
        <w:t>e prueba F</w:t>
      </w:r>
      <w:r w:rsidRPr="00E37E66">
        <w:rPr>
          <w:vertAlign w:val="subscript"/>
          <w:lang w:val="es-ES"/>
        </w:rPr>
        <w:t>obs</w:t>
      </w:r>
      <w:r>
        <w:rPr>
          <w:lang w:val="es-ES"/>
        </w:rPr>
        <w:t>=21898,12 y α=0,05.En este caso se rechaza la hipótesis nula, es decir que al menos una de las variables Xi contribuye significativamente al modelo, debido a que F</w:t>
      </w:r>
      <w:r w:rsidRPr="00E37E66">
        <w:rPr>
          <w:vertAlign w:val="subscript"/>
          <w:lang w:val="es-ES"/>
        </w:rPr>
        <w:t>obs</w:t>
      </w:r>
      <w:r>
        <w:rPr>
          <w:lang w:val="es-ES"/>
        </w:rPr>
        <w:t xml:space="preserve"> &gt; F</w:t>
      </w:r>
      <w:r w:rsidRPr="00E37E66">
        <w:rPr>
          <w:vertAlign w:val="subscript"/>
          <w:lang w:val="es-ES"/>
        </w:rPr>
        <w:t>0.05</w:t>
      </w:r>
    </w:p>
    <w:p w:rsidR="00FB68E5" w:rsidRDefault="00FB68E5" w:rsidP="00E37E66">
      <w:pPr>
        <w:pStyle w:val="Sangra2detindependiente"/>
        <w:ind w:firstLine="244"/>
        <w:rPr>
          <w:lang w:val="es-ES"/>
        </w:rPr>
      </w:pPr>
      <w:r>
        <w:rPr>
          <w:lang w:val="es-ES"/>
        </w:rPr>
        <w:t>Al nivel del 5% podemos decir que existe una relación entre las ventas con las utilidades de la empresa distribuidora de celulares.</w:t>
      </w:r>
    </w:p>
    <w:p w:rsidR="00FB68E5" w:rsidRDefault="00FB68E5" w:rsidP="00E37E66">
      <w:pPr>
        <w:pStyle w:val="Sangra2detindependiente"/>
        <w:ind w:firstLine="244"/>
        <w:rPr>
          <w:lang w:val="es-ES"/>
        </w:rPr>
      </w:pPr>
    </w:p>
    <w:p w:rsidR="00FB68E5" w:rsidRDefault="00FB68E5" w:rsidP="00E37E66">
      <w:pPr>
        <w:pStyle w:val="Sangra2detindependiente"/>
        <w:ind w:firstLine="244"/>
        <w:rPr>
          <w:rFonts w:ascii="Helvetica" w:hAnsi="Helvetica" w:cs="Helvetica"/>
          <w:sz w:val="18"/>
          <w:szCs w:val="18"/>
          <w:lang w:val="es-ES"/>
        </w:rPr>
      </w:pPr>
      <w:r>
        <w:rPr>
          <w:rFonts w:ascii="Helvetica" w:hAnsi="Helvetica" w:cs="Helvetica"/>
          <w:b/>
          <w:sz w:val="18"/>
          <w:szCs w:val="18"/>
          <w:lang w:val="es-ES"/>
        </w:rPr>
        <w:t>Tabla 4</w:t>
      </w:r>
      <w:r>
        <w:rPr>
          <w:rFonts w:ascii="Helvetica" w:hAnsi="Helvetica" w:cs="Helvetica"/>
          <w:sz w:val="18"/>
          <w:szCs w:val="18"/>
          <w:lang w:val="es-ES"/>
        </w:rPr>
        <w:t>. Anova</w:t>
      </w:r>
    </w:p>
    <w:p w:rsidR="00FB68E5" w:rsidRDefault="00FB68E5" w:rsidP="00E37E66">
      <w:pPr>
        <w:pStyle w:val="Sangra2detindependiente"/>
        <w:ind w:firstLine="244"/>
        <w:rPr>
          <w:lang w:val="es-ES"/>
        </w:rPr>
      </w:pPr>
    </w:p>
    <w:tbl>
      <w:tblPr>
        <w:tblW w:w="4195" w:type="dxa"/>
        <w:jc w:val="center"/>
        <w:tblLayout w:type="fixed"/>
        <w:tblCellMar>
          <w:left w:w="93" w:type="dxa"/>
          <w:right w:w="93" w:type="dxa"/>
        </w:tblCellMar>
        <w:tblLook w:val="0000"/>
      </w:tblPr>
      <w:tblGrid>
        <w:gridCol w:w="905"/>
        <w:gridCol w:w="1337"/>
        <w:gridCol w:w="1140"/>
        <w:gridCol w:w="813"/>
      </w:tblGrid>
      <w:tr w:rsidR="00FB68E5" w:rsidRPr="00B044D5">
        <w:tblPrEx>
          <w:tblCellMar>
            <w:top w:w="0" w:type="dxa"/>
            <w:bottom w:w="0" w:type="dxa"/>
          </w:tblCellMar>
        </w:tblPrEx>
        <w:trPr>
          <w:trHeight w:val="345"/>
          <w:jc w:val="center"/>
        </w:trPr>
        <w:tc>
          <w:tcPr>
            <w:tcW w:w="905" w:type="dxa"/>
            <w:tcBorders>
              <w:top w:val="single" w:sz="12" w:space="0" w:color="000000"/>
              <w:left w:val="single" w:sz="12" w:space="0" w:color="000000"/>
              <w:bottom w:val="single" w:sz="12" w:space="0" w:color="000000"/>
              <w:right w:val="single" w:sz="12" w:space="0" w:color="000000"/>
            </w:tcBorders>
            <w:shd w:val="clear" w:color="000000" w:fill="FFFFFF"/>
            <w:vAlign w:val="center"/>
          </w:tcPr>
          <w:p w:rsidR="00FB68E5" w:rsidRPr="00B044D5" w:rsidRDefault="00FB68E5" w:rsidP="00E5589A">
            <w:pPr>
              <w:autoSpaceDE w:val="0"/>
              <w:autoSpaceDN w:val="0"/>
              <w:adjustRightInd w:val="0"/>
              <w:jc w:val="center"/>
              <w:rPr>
                <w:b/>
                <w:sz w:val="18"/>
                <w:szCs w:val="18"/>
              </w:rPr>
            </w:pPr>
          </w:p>
        </w:tc>
        <w:tc>
          <w:tcPr>
            <w:tcW w:w="1337"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FB68E5" w:rsidRPr="00B044D5" w:rsidRDefault="00FB68E5" w:rsidP="00E5589A">
            <w:pPr>
              <w:autoSpaceDE w:val="0"/>
              <w:autoSpaceDN w:val="0"/>
              <w:adjustRightInd w:val="0"/>
              <w:jc w:val="center"/>
              <w:rPr>
                <w:b/>
                <w:sz w:val="18"/>
                <w:szCs w:val="18"/>
              </w:rPr>
            </w:pPr>
            <w:r w:rsidRPr="00B044D5">
              <w:rPr>
                <w:b/>
                <w:sz w:val="18"/>
                <w:szCs w:val="18"/>
              </w:rPr>
              <w:t>Sum of Squares</w:t>
            </w:r>
          </w:p>
        </w:tc>
        <w:tc>
          <w:tcPr>
            <w:tcW w:w="114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FB68E5" w:rsidRPr="00B044D5" w:rsidRDefault="00FB68E5" w:rsidP="00E5589A">
            <w:pPr>
              <w:autoSpaceDE w:val="0"/>
              <w:autoSpaceDN w:val="0"/>
              <w:adjustRightInd w:val="0"/>
              <w:jc w:val="center"/>
              <w:rPr>
                <w:b/>
                <w:sz w:val="18"/>
                <w:szCs w:val="18"/>
              </w:rPr>
            </w:pPr>
            <w:r w:rsidRPr="00B044D5">
              <w:rPr>
                <w:b/>
                <w:sz w:val="18"/>
                <w:szCs w:val="18"/>
              </w:rPr>
              <w:t>Mean Square</w:t>
            </w:r>
          </w:p>
        </w:tc>
        <w:tc>
          <w:tcPr>
            <w:tcW w:w="813"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FB68E5" w:rsidRPr="00B044D5" w:rsidRDefault="00FB68E5" w:rsidP="00E5589A">
            <w:pPr>
              <w:autoSpaceDE w:val="0"/>
              <w:autoSpaceDN w:val="0"/>
              <w:adjustRightInd w:val="0"/>
              <w:jc w:val="center"/>
              <w:rPr>
                <w:b/>
                <w:sz w:val="18"/>
                <w:szCs w:val="18"/>
              </w:rPr>
            </w:pPr>
            <w:r w:rsidRPr="00B044D5">
              <w:rPr>
                <w:b/>
                <w:sz w:val="18"/>
                <w:szCs w:val="18"/>
              </w:rPr>
              <w:t>F</w:t>
            </w:r>
          </w:p>
        </w:tc>
      </w:tr>
      <w:tr w:rsidR="00FB68E5" w:rsidRPr="00B044D5">
        <w:tblPrEx>
          <w:tblCellMar>
            <w:top w:w="0" w:type="dxa"/>
            <w:bottom w:w="0" w:type="dxa"/>
          </w:tblCellMar>
        </w:tblPrEx>
        <w:trPr>
          <w:trHeight w:val="186"/>
          <w:jc w:val="center"/>
        </w:trPr>
        <w:tc>
          <w:tcPr>
            <w:tcW w:w="905" w:type="dxa"/>
            <w:tcBorders>
              <w:top w:val="single" w:sz="12" w:space="0" w:color="000000"/>
              <w:left w:val="single" w:sz="12" w:space="0" w:color="000000"/>
              <w:bottom w:val="nil"/>
              <w:right w:val="single" w:sz="12" w:space="0" w:color="000000"/>
            </w:tcBorders>
            <w:shd w:val="clear" w:color="000000" w:fill="FFFFFF"/>
          </w:tcPr>
          <w:p w:rsidR="00FB68E5" w:rsidRPr="00B044D5" w:rsidRDefault="00FB68E5" w:rsidP="00E5589A">
            <w:pPr>
              <w:autoSpaceDE w:val="0"/>
              <w:autoSpaceDN w:val="0"/>
              <w:adjustRightInd w:val="0"/>
              <w:rPr>
                <w:color w:val="000000"/>
                <w:sz w:val="18"/>
                <w:szCs w:val="18"/>
              </w:rPr>
            </w:pPr>
            <w:r w:rsidRPr="00B044D5">
              <w:rPr>
                <w:color w:val="000000"/>
                <w:sz w:val="18"/>
                <w:szCs w:val="18"/>
              </w:rPr>
              <w:t>Regression</w:t>
            </w:r>
          </w:p>
        </w:tc>
        <w:tc>
          <w:tcPr>
            <w:tcW w:w="1337" w:type="dxa"/>
            <w:tcBorders>
              <w:top w:val="single" w:sz="12" w:space="0" w:color="000000"/>
              <w:left w:val="single" w:sz="12" w:space="0" w:color="000000"/>
              <w:bottom w:val="nil"/>
              <w:right w:val="single" w:sz="2" w:space="0" w:color="000000"/>
            </w:tcBorders>
            <w:shd w:val="clear" w:color="000000" w:fill="FFFFFF"/>
            <w:vAlign w:val="center"/>
          </w:tcPr>
          <w:p w:rsidR="00FB68E5" w:rsidRPr="00B044D5" w:rsidRDefault="00FB68E5" w:rsidP="00E5589A">
            <w:pPr>
              <w:autoSpaceDE w:val="0"/>
              <w:autoSpaceDN w:val="0"/>
              <w:adjustRightInd w:val="0"/>
              <w:jc w:val="right"/>
              <w:rPr>
                <w:color w:val="000000"/>
                <w:sz w:val="18"/>
                <w:szCs w:val="18"/>
              </w:rPr>
            </w:pPr>
            <w:r w:rsidRPr="00B044D5">
              <w:rPr>
                <w:color w:val="000000"/>
                <w:sz w:val="18"/>
                <w:szCs w:val="18"/>
              </w:rPr>
              <w:t>597328467,70</w:t>
            </w:r>
          </w:p>
        </w:tc>
        <w:tc>
          <w:tcPr>
            <w:tcW w:w="1140" w:type="dxa"/>
            <w:tcBorders>
              <w:top w:val="single" w:sz="12" w:space="0" w:color="000000"/>
              <w:left w:val="single" w:sz="2" w:space="0" w:color="000000"/>
              <w:bottom w:val="nil"/>
              <w:right w:val="single" w:sz="2" w:space="0" w:color="000000"/>
            </w:tcBorders>
            <w:shd w:val="clear" w:color="000000" w:fill="FFFFFF"/>
            <w:vAlign w:val="center"/>
          </w:tcPr>
          <w:p w:rsidR="00FB68E5" w:rsidRPr="00B044D5" w:rsidRDefault="00FB68E5" w:rsidP="00E5589A">
            <w:pPr>
              <w:autoSpaceDE w:val="0"/>
              <w:autoSpaceDN w:val="0"/>
              <w:adjustRightInd w:val="0"/>
              <w:jc w:val="right"/>
              <w:rPr>
                <w:color w:val="000000"/>
                <w:sz w:val="18"/>
                <w:szCs w:val="18"/>
              </w:rPr>
            </w:pPr>
            <w:r w:rsidRPr="00B044D5">
              <w:rPr>
                <w:color w:val="000000"/>
                <w:sz w:val="18"/>
                <w:szCs w:val="18"/>
              </w:rPr>
              <w:t>597328467,70</w:t>
            </w:r>
          </w:p>
        </w:tc>
        <w:tc>
          <w:tcPr>
            <w:tcW w:w="813" w:type="dxa"/>
            <w:tcBorders>
              <w:top w:val="single" w:sz="12" w:space="0" w:color="000000"/>
              <w:left w:val="single" w:sz="2" w:space="0" w:color="000000"/>
              <w:bottom w:val="nil"/>
              <w:right w:val="single" w:sz="12" w:space="0" w:color="000000"/>
            </w:tcBorders>
            <w:shd w:val="clear" w:color="000000" w:fill="FFFFFF"/>
            <w:vAlign w:val="center"/>
          </w:tcPr>
          <w:p w:rsidR="00FB68E5" w:rsidRPr="00B044D5" w:rsidRDefault="00FB68E5" w:rsidP="00E5589A">
            <w:pPr>
              <w:autoSpaceDE w:val="0"/>
              <w:autoSpaceDN w:val="0"/>
              <w:adjustRightInd w:val="0"/>
              <w:jc w:val="right"/>
              <w:rPr>
                <w:color w:val="000000"/>
                <w:sz w:val="18"/>
                <w:szCs w:val="18"/>
              </w:rPr>
            </w:pPr>
            <w:r w:rsidRPr="00B044D5">
              <w:rPr>
                <w:color w:val="000000"/>
                <w:sz w:val="18"/>
                <w:szCs w:val="18"/>
              </w:rPr>
              <w:t>21898,12</w:t>
            </w:r>
          </w:p>
        </w:tc>
      </w:tr>
      <w:tr w:rsidR="00FB68E5" w:rsidRPr="00B044D5">
        <w:tblPrEx>
          <w:tblCellMar>
            <w:top w:w="0" w:type="dxa"/>
            <w:bottom w:w="0" w:type="dxa"/>
          </w:tblCellMar>
        </w:tblPrEx>
        <w:trPr>
          <w:trHeight w:val="186"/>
          <w:jc w:val="center"/>
        </w:trPr>
        <w:tc>
          <w:tcPr>
            <w:tcW w:w="905" w:type="dxa"/>
            <w:tcBorders>
              <w:top w:val="nil"/>
              <w:left w:val="single" w:sz="12" w:space="0" w:color="000000"/>
              <w:bottom w:val="nil"/>
              <w:right w:val="single" w:sz="12" w:space="0" w:color="000000"/>
            </w:tcBorders>
            <w:shd w:val="clear" w:color="000000" w:fill="FFFFFF"/>
          </w:tcPr>
          <w:p w:rsidR="00FB68E5" w:rsidRPr="00B044D5" w:rsidRDefault="00FB68E5" w:rsidP="00E5589A">
            <w:pPr>
              <w:autoSpaceDE w:val="0"/>
              <w:autoSpaceDN w:val="0"/>
              <w:adjustRightInd w:val="0"/>
              <w:rPr>
                <w:color w:val="000000"/>
                <w:sz w:val="18"/>
                <w:szCs w:val="18"/>
              </w:rPr>
            </w:pPr>
            <w:r w:rsidRPr="00B044D5">
              <w:rPr>
                <w:color w:val="000000"/>
                <w:sz w:val="18"/>
                <w:szCs w:val="18"/>
              </w:rPr>
              <w:t>Residual</w:t>
            </w:r>
          </w:p>
        </w:tc>
        <w:tc>
          <w:tcPr>
            <w:tcW w:w="1337" w:type="dxa"/>
            <w:tcBorders>
              <w:top w:val="nil"/>
              <w:left w:val="single" w:sz="12" w:space="0" w:color="000000"/>
              <w:bottom w:val="nil"/>
              <w:right w:val="single" w:sz="2" w:space="0" w:color="000000"/>
            </w:tcBorders>
            <w:shd w:val="clear" w:color="000000" w:fill="FFFFFF"/>
            <w:vAlign w:val="center"/>
          </w:tcPr>
          <w:p w:rsidR="00FB68E5" w:rsidRPr="00B044D5" w:rsidRDefault="00FB68E5" w:rsidP="00E5589A">
            <w:pPr>
              <w:autoSpaceDE w:val="0"/>
              <w:autoSpaceDN w:val="0"/>
              <w:adjustRightInd w:val="0"/>
              <w:jc w:val="right"/>
              <w:rPr>
                <w:color w:val="000000"/>
                <w:sz w:val="18"/>
                <w:szCs w:val="18"/>
              </w:rPr>
            </w:pPr>
            <w:r w:rsidRPr="00B044D5">
              <w:rPr>
                <w:color w:val="000000"/>
                <w:sz w:val="18"/>
                <w:szCs w:val="18"/>
              </w:rPr>
              <w:t>9874496,16</w:t>
            </w:r>
          </w:p>
        </w:tc>
        <w:tc>
          <w:tcPr>
            <w:tcW w:w="1140" w:type="dxa"/>
            <w:tcBorders>
              <w:top w:val="nil"/>
              <w:left w:val="single" w:sz="2" w:space="0" w:color="000000"/>
              <w:bottom w:val="nil"/>
              <w:right w:val="single" w:sz="2" w:space="0" w:color="000000"/>
            </w:tcBorders>
            <w:shd w:val="clear" w:color="000000" w:fill="FFFFFF"/>
            <w:vAlign w:val="center"/>
          </w:tcPr>
          <w:p w:rsidR="00FB68E5" w:rsidRPr="00B044D5" w:rsidRDefault="00FB68E5" w:rsidP="00E5589A">
            <w:pPr>
              <w:autoSpaceDE w:val="0"/>
              <w:autoSpaceDN w:val="0"/>
              <w:adjustRightInd w:val="0"/>
              <w:jc w:val="right"/>
              <w:rPr>
                <w:color w:val="000000"/>
                <w:sz w:val="18"/>
                <w:szCs w:val="18"/>
              </w:rPr>
            </w:pPr>
            <w:r w:rsidRPr="00B044D5">
              <w:rPr>
                <w:color w:val="000000"/>
                <w:sz w:val="18"/>
                <w:szCs w:val="18"/>
              </w:rPr>
              <w:t>27277,61</w:t>
            </w:r>
          </w:p>
        </w:tc>
        <w:tc>
          <w:tcPr>
            <w:tcW w:w="813" w:type="dxa"/>
            <w:tcBorders>
              <w:top w:val="nil"/>
              <w:left w:val="single" w:sz="2" w:space="0" w:color="000000"/>
              <w:bottom w:val="nil"/>
              <w:right w:val="single" w:sz="12" w:space="0" w:color="000000"/>
            </w:tcBorders>
            <w:shd w:val="clear" w:color="000000" w:fill="FFFFFF"/>
            <w:vAlign w:val="center"/>
          </w:tcPr>
          <w:p w:rsidR="00FB68E5" w:rsidRPr="00B044D5" w:rsidRDefault="00FB68E5" w:rsidP="00E5589A">
            <w:pPr>
              <w:autoSpaceDE w:val="0"/>
              <w:autoSpaceDN w:val="0"/>
              <w:adjustRightInd w:val="0"/>
              <w:jc w:val="right"/>
              <w:rPr>
                <w:color w:val="000000"/>
                <w:sz w:val="18"/>
                <w:szCs w:val="18"/>
              </w:rPr>
            </w:pPr>
            <w:r w:rsidRPr="00B044D5">
              <w:rPr>
                <w:color w:val="000000"/>
                <w:sz w:val="18"/>
                <w:szCs w:val="18"/>
              </w:rPr>
              <w:t xml:space="preserve"> </w:t>
            </w:r>
          </w:p>
        </w:tc>
      </w:tr>
      <w:tr w:rsidR="00FB68E5" w:rsidRPr="00B044D5">
        <w:tblPrEx>
          <w:tblCellMar>
            <w:top w:w="0" w:type="dxa"/>
            <w:bottom w:w="0" w:type="dxa"/>
          </w:tblCellMar>
        </w:tblPrEx>
        <w:trPr>
          <w:trHeight w:val="186"/>
          <w:jc w:val="center"/>
        </w:trPr>
        <w:tc>
          <w:tcPr>
            <w:tcW w:w="905" w:type="dxa"/>
            <w:tcBorders>
              <w:top w:val="nil"/>
              <w:left w:val="single" w:sz="12" w:space="0" w:color="000000"/>
              <w:bottom w:val="single" w:sz="12" w:space="0" w:color="000000"/>
              <w:right w:val="single" w:sz="12" w:space="0" w:color="000000"/>
            </w:tcBorders>
            <w:shd w:val="clear" w:color="000000" w:fill="FFFFFF"/>
          </w:tcPr>
          <w:p w:rsidR="00FB68E5" w:rsidRPr="00B044D5" w:rsidRDefault="00FB68E5" w:rsidP="00E5589A">
            <w:pPr>
              <w:autoSpaceDE w:val="0"/>
              <w:autoSpaceDN w:val="0"/>
              <w:adjustRightInd w:val="0"/>
              <w:rPr>
                <w:color w:val="000000"/>
                <w:sz w:val="18"/>
                <w:szCs w:val="18"/>
              </w:rPr>
            </w:pPr>
            <w:r w:rsidRPr="00B044D5">
              <w:rPr>
                <w:color w:val="000000"/>
                <w:sz w:val="18"/>
                <w:szCs w:val="18"/>
              </w:rPr>
              <w:t>Total</w:t>
            </w:r>
          </w:p>
        </w:tc>
        <w:tc>
          <w:tcPr>
            <w:tcW w:w="1337" w:type="dxa"/>
            <w:tcBorders>
              <w:top w:val="nil"/>
              <w:left w:val="single" w:sz="12" w:space="0" w:color="000000"/>
              <w:bottom w:val="single" w:sz="12" w:space="0" w:color="000000"/>
              <w:right w:val="single" w:sz="2" w:space="0" w:color="000000"/>
            </w:tcBorders>
            <w:shd w:val="clear" w:color="000000" w:fill="FFFFFF"/>
            <w:vAlign w:val="center"/>
          </w:tcPr>
          <w:p w:rsidR="00FB68E5" w:rsidRPr="00B044D5" w:rsidRDefault="00FB68E5" w:rsidP="00E5589A">
            <w:pPr>
              <w:autoSpaceDE w:val="0"/>
              <w:autoSpaceDN w:val="0"/>
              <w:adjustRightInd w:val="0"/>
              <w:jc w:val="right"/>
              <w:rPr>
                <w:color w:val="000000"/>
                <w:sz w:val="18"/>
                <w:szCs w:val="18"/>
              </w:rPr>
            </w:pPr>
            <w:r w:rsidRPr="00B044D5">
              <w:rPr>
                <w:color w:val="000000"/>
                <w:sz w:val="18"/>
                <w:szCs w:val="18"/>
              </w:rPr>
              <w:t>607202963,86</w:t>
            </w:r>
          </w:p>
        </w:tc>
        <w:tc>
          <w:tcPr>
            <w:tcW w:w="1140" w:type="dxa"/>
            <w:tcBorders>
              <w:top w:val="nil"/>
              <w:left w:val="single" w:sz="2" w:space="0" w:color="000000"/>
              <w:bottom w:val="single" w:sz="12" w:space="0" w:color="000000"/>
              <w:right w:val="single" w:sz="2" w:space="0" w:color="000000"/>
            </w:tcBorders>
            <w:shd w:val="clear" w:color="000000" w:fill="FFFFFF"/>
            <w:vAlign w:val="center"/>
          </w:tcPr>
          <w:p w:rsidR="00FB68E5" w:rsidRPr="00B044D5" w:rsidRDefault="00FB68E5" w:rsidP="00E5589A">
            <w:pPr>
              <w:autoSpaceDE w:val="0"/>
              <w:autoSpaceDN w:val="0"/>
              <w:adjustRightInd w:val="0"/>
              <w:jc w:val="right"/>
              <w:rPr>
                <w:color w:val="000000"/>
                <w:sz w:val="18"/>
                <w:szCs w:val="18"/>
              </w:rPr>
            </w:pPr>
            <w:r w:rsidRPr="00B044D5">
              <w:rPr>
                <w:color w:val="000000"/>
                <w:sz w:val="18"/>
                <w:szCs w:val="18"/>
              </w:rPr>
              <w:t xml:space="preserve"> </w:t>
            </w:r>
          </w:p>
        </w:tc>
        <w:tc>
          <w:tcPr>
            <w:tcW w:w="813" w:type="dxa"/>
            <w:tcBorders>
              <w:top w:val="nil"/>
              <w:left w:val="single" w:sz="2" w:space="0" w:color="000000"/>
              <w:bottom w:val="single" w:sz="12" w:space="0" w:color="000000"/>
              <w:right w:val="single" w:sz="12" w:space="0" w:color="000000"/>
            </w:tcBorders>
            <w:shd w:val="clear" w:color="000000" w:fill="FFFFFF"/>
            <w:vAlign w:val="center"/>
          </w:tcPr>
          <w:p w:rsidR="00FB68E5" w:rsidRPr="00B044D5" w:rsidRDefault="00FB68E5" w:rsidP="00E5589A">
            <w:pPr>
              <w:autoSpaceDE w:val="0"/>
              <w:autoSpaceDN w:val="0"/>
              <w:adjustRightInd w:val="0"/>
              <w:jc w:val="right"/>
              <w:rPr>
                <w:color w:val="000000"/>
                <w:sz w:val="18"/>
                <w:szCs w:val="18"/>
              </w:rPr>
            </w:pPr>
            <w:r w:rsidRPr="00B044D5">
              <w:rPr>
                <w:color w:val="000000"/>
                <w:sz w:val="18"/>
                <w:szCs w:val="18"/>
              </w:rPr>
              <w:t xml:space="preserve"> </w:t>
            </w:r>
          </w:p>
        </w:tc>
      </w:tr>
    </w:tbl>
    <w:p w:rsidR="00E37E66" w:rsidRDefault="00E37E66" w:rsidP="007579CC">
      <w:pPr>
        <w:pStyle w:val="Sangra2detindependiente"/>
        <w:ind w:firstLine="0"/>
        <w:rPr>
          <w:lang w:val="es-ES"/>
        </w:rPr>
      </w:pPr>
    </w:p>
    <w:p w:rsidR="00542060" w:rsidRDefault="007579CC" w:rsidP="007579CC">
      <w:pPr>
        <w:pStyle w:val="Sangra2detindependiente"/>
        <w:ind w:firstLine="0"/>
        <w:rPr>
          <w:b/>
          <w:lang w:val="es-ES"/>
        </w:rPr>
      </w:pPr>
      <w:r w:rsidRPr="007579CC">
        <w:rPr>
          <w:b/>
          <w:sz w:val="24"/>
          <w:szCs w:val="24"/>
          <w:lang w:val="es-ES"/>
        </w:rPr>
        <w:t>5. Conclusiones</w:t>
      </w:r>
    </w:p>
    <w:p w:rsidR="007579CC" w:rsidRDefault="007579CC" w:rsidP="007579CC">
      <w:pPr>
        <w:pStyle w:val="Sangra2detindependiente"/>
        <w:ind w:firstLine="0"/>
        <w:rPr>
          <w:b/>
          <w:lang w:val="es-ES"/>
        </w:rPr>
      </w:pPr>
    </w:p>
    <w:p w:rsidR="007579CC" w:rsidRPr="007579CC" w:rsidRDefault="007579CC" w:rsidP="007579CC">
      <w:pPr>
        <w:pStyle w:val="Sangra2detindependiente"/>
        <w:ind w:firstLine="244"/>
        <w:rPr>
          <w:lang w:val="es-ES"/>
        </w:rPr>
      </w:pPr>
      <w:r w:rsidRPr="007579CC">
        <w:rPr>
          <w:lang w:val="es-ES"/>
        </w:rPr>
        <w:t>Con el análisis estadístico de las variables que intervienen en la composición de la utilidad se determinó la relación directa entre las variables utilidad e ingresos, descartando la relación con la variable gastos, lo cual lo corrobora los gráfico</w:t>
      </w:r>
      <w:r>
        <w:rPr>
          <w:lang w:val="es-ES"/>
        </w:rPr>
        <w:t>s de dispersión (ver gráfico 4</w:t>
      </w:r>
      <w:r w:rsidRPr="007579CC">
        <w:rPr>
          <w:lang w:val="es-ES"/>
        </w:rPr>
        <w:t xml:space="preserve"> </w:t>
      </w:r>
      <w:r>
        <w:rPr>
          <w:lang w:val="es-ES"/>
        </w:rPr>
        <w:t xml:space="preserve"> y gráfico 6</w:t>
      </w:r>
      <w:r w:rsidRPr="007579CC">
        <w:rPr>
          <w:lang w:val="es-ES"/>
        </w:rPr>
        <w:t>)</w:t>
      </w:r>
    </w:p>
    <w:p w:rsidR="007579CC" w:rsidRDefault="007579CC" w:rsidP="007579CC">
      <w:pPr>
        <w:pStyle w:val="Sangra2detindependiente"/>
        <w:ind w:firstLine="244"/>
        <w:rPr>
          <w:lang w:val="es-ES"/>
        </w:rPr>
      </w:pPr>
      <w:r w:rsidRPr="007579CC">
        <w:rPr>
          <w:lang w:val="es-ES"/>
        </w:rPr>
        <w:t>Bajo el esquema anterior se obtuvo la ecuación que permitirá proyectar la utilidad de la empresa para el año 2007, mediante el modelo de regresión lineal relacionando las variables utilidad  e ingresos, teniendo como resultado una utilidad de $446.795,3</w:t>
      </w:r>
      <w:r>
        <w:rPr>
          <w:lang w:val="es-ES"/>
        </w:rPr>
        <w:t>8 para dicho año.</w:t>
      </w:r>
    </w:p>
    <w:p w:rsidR="007579CC" w:rsidRDefault="007579CC" w:rsidP="007579CC">
      <w:pPr>
        <w:pStyle w:val="Sangra2detindependiente"/>
        <w:ind w:firstLine="244"/>
        <w:rPr>
          <w:lang w:val="es-ES"/>
        </w:rPr>
      </w:pPr>
    </w:p>
    <w:p w:rsidR="007579CC" w:rsidRDefault="007579CC" w:rsidP="007579CC">
      <w:pPr>
        <w:pStyle w:val="Sangra2detindependiente"/>
        <w:ind w:firstLine="244"/>
        <w:rPr>
          <w:lang w:val="es-ES"/>
        </w:rPr>
      </w:pPr>
      <w:r>
        <w:pict>
          <v:shapetype id="_x0000_t202" coordsize="21600,21600" o:spt="202" path="m,l,21600r21600,l21600,xe">
            <v:stroke joinstyle="miter"/>
            <v:path gradientshapeok="t" o:connecttype="rect"/>
          </v:shapetype>
          <v:shape id="_x0000_s1057" type="#_x0000_t202" style="position:absolute;left:0;text-align:left;margin-left:28.85pt;margin-top:6.2pt;width:153pt;height:18pt;z-index:251654656">
            <v:shadow on="t" opacity=".5" offset="6pt,-6pt"/>
            <v:textbox>
              <w:txbxContent>
                <w:p w:rsidR="007579CC" w:rsidRPr="007579CC" w:rsidRDefault="007579CC" w:rsidP="007579CC">
                  <w:pPr>
                    <w:autoSpaceDE w:val="0"/>
                    <w:autoSpaceDN w:val="0"/>
                    <w:adjustRightInd w:val="0"/>
                    <w:spacing w:line="480" w:lineRule="auto"/>
                    <w:jc w:val="center"/>
                    <w:rPr>
                      <w:b/>
                      <w:color w:val="000000"/>
                      <w:sz w:val="18"/>
                      <w:szCs w:val="18"/>
                      <w:vertAlign w:val="subscript"/>
                    </w:rPr>
                  </w:pPr>
                  <w:r w:rsidRPr="007579CC">
                    <w:rPr>
                      <w:b/>
                      <w:color w:val="000000"/>
                      <w:sz w:val="18"/>
                      <w:szCs w:val="18"/>
                    </w:rPr>
                    <w:t>Y = -35.862 + 0.985 X</w:t>
                  </w:r>
                  <w:r w:rsidRPr="007579CC">
                    <w:rPr>
                      <w:b/>
                      <w:color w:val="000000"/>
                      <w:sz w:val="18"/>
                      <w:szCs w:val="18"/>
                      <w:vertAlign w:val="subscript"/>
                    </w:rPr>
                    <w:t>1</w:t>
                  </w:r>
                  <w:r w:rsidRPr="007579CC">
                    <w:rPr>
                      <w:b/>
                      <w:color w:val="000000"/>
                      <w:sz w:val="18"/>
                      <w:szCs w:val="18"/>
                    </w:rPr>
                    <w:t xml:space="preserve"> </w:t>
                  </w:r>
                </w:p>
                <w:p w:rsidR="007579CC" w:rsidRPr="007579CC" w:rsidRDefault="007579CC" w:rsidP="007579CC">
                  <w:pPr>
                    <w:jc w:val="center"/>
                    <w:rPr>
                      <w:sz w:val="18"/>
                      <w:szCs w:val="18"/>
                    </w:rPr>
                  </w:pPr>
                </w:p>
              </w:txbxContent>
            </v:textbox>
            <w10:wrap type="square"/>
          </v:shape>
        </w:pict>
      </w:r>
    </w:p>
    <w:p w:rsidR="007579CC" w:rsidRDefault="007579CC" w:rsidP="007579CC">
      <w:pPr>
        <w:pStyle w:val="Sangra2detindependiente"/>
        <w:ind w:firstLine="244"/>
        <w:rPr>
          <w:lang w:val="es-ES"/>
        </w:rPr>
      </w:pPr>
    </w:p>
    <w:p w:rsidR="004B0293" w:rsidRDefault="004B0293" w:rsidP="007579CC">
      <w:pPr>
        <w:pStyle w:val="Sangra2detindependiente"/>
        <w:ind w:firstLine="244"/>
        <w:rPr>
          <w:lang w:val="es-ES"/>
        </w:rPr>
      </w:pPr>
    </w:p>
    <w:p w:rsidR="007579CC" w:rsidRPr="007579CC" w:rsidRDefault="007579CC" w:rsidP="004B0293">
      <w:pPr>
        <w:pStyle w:val="Sangra2detindependiente"/>
        <w:ind w:firstLine="0"/>
        <w:rPr>
          <w:lang w:val="es-ES"/>
        </w:rPr>
      </w:pPr>
      <w:r w:rsidRPr="007579CC">
        <w:rPr>
          <w:lang w:val="es-ES"/>
        </w:rPr>
        <w:t>Donde:</w:t>
      </w:r>
    </w:p>
    <w:p w:rsidR="007579CC" w:rsidRPr="007579CC" w:rsidRDefault="007579CC" w:rsidP="004B0293">
      <w:pPr>
        <w:pStyle w:val="Sangra2detindependiente"/>
        <w:ind w:firstLine="0"/>
        <w:rPr>
          <w:lang w:val="es-ES"/>
        </w:rPr>
      </w:pPr>
      <w:r w:rsidRPr="007579CC">
        <w:rPr>
          <w:lang w:val="es-ES"/>
        </w:rPr>
        <w:t>Y = Utilidad proyectada</w:t>
      </w:r>
    </w:p>
    <w:p w:rsidR="007579CC" w:rsidRPr="007579CC" w:rsidRDefault="007579CC" w:rsidP="004B0293">
      <w:pPr>
        <w:pStyle w:val="Sangra2detindependiente"/>
        <w:ind w:firstLine="0"/>
        <w:rPr>
          <w:lang w:val="es-ES"/>
        </w:rPr>
      </w:pPr>
      <w:r w:rsidRPr="007579CC">
        <w:rPr>
          <w:lang w:val="es-ES"/>
        </w:rPr>
        <w:t>X</w:t>
      </w:r>
      <w:r w:rsidRPr="004B0293">
        <w:rPr>
          <w:vertAlign w:val="subscript"/>
          <w:lang w:val="es-ES"/>
        </w:rPr>
        <w:t>1</w:t>
      </w:r>
      <w:r w:rsidRPr="007579CC">
        <w:rPr>
          <w:lang w:val="es-ES"/>
        </w:rPr>
        <w:t xml:space="preserve"> = Ingresos</w:t>
      </w:r>
    </w:p>
    <w:p w:rsidR="00542060" w:rsidRPr="007579CC" w:rsidRDefault="00542060" w:rsidP="00C347B8">
      <w:pPr>
        <w:pStyle w:val="Sangra2detindependiente"/>
        <w:rPr>
          <w:lang w:val="es-ES"/>
        </w:rPr>
      </w:pPr>
    </w:p>
    <w:p w:rsidR="009C2B7F" w:rsidRPr="009C2B7F" w:rsidRDefault="009C2B7F" w:rsidP="00BD5ADD">
      <w:pPr>
        <w:pStyle w:val="Sangra2detindependiente"/>
        <w:rPr>
          <w:lang w:val="es-ES"/>
        </w:rPr>
      </w:pPr>
      <w:r w:rsidRPr="009C2B7F">
        <w:rPr>
          <w:lang w:val="es-ES"/>
        </w:rPr>
        <w:t xml:space="preserve">El modelo planteado es confiable en un 98% estadísticamente, contablemente la empresa no debería utilizar la ecuación resultante debido a que la utilidad no está compuesta únicamente por los ingresos sino además de los gastos y costos de ventas. Es decir que utilizar el modelo no daría una </w:t>
      </w:r>
      <w:r w:rsidRPr="009C2B7F">
        <w:rPr>
          <w:lang w:val="es-ES"/>
        </w:rPr>
        <w:lastRenderedPageBreak/>
        <w:t>verdadera estimación de las utilidades para el año 2007.</w:t>
      </w:r>
    </w:p>
    <w:p w:rsidR="009C2B7F" w:rsidRPr="009C2B7F" w:rsidRDefault="009C2B7F" w:rsidP="009C2B7F">
      <w:pPr>
        <w:pStyle w:val="Sangra2detindependiente"/>
        <w:rPr>
          <w:lang w:val="es-ES"/>
        </w:rPr>
      </w:pPr>
      <w:r w:rsidRPr="009C2B7F">
        <w:rPr>
          <w:lang w:val="es-ES"/>
        </w:rPr>
        <w:t>Las variable que integran el modelo se considera significativa, a través el análisis del ANOVA, donde se rechazó la hipótesis nula, es decir que la constante que acompañan a la variable  independiente es diferente de cero.</w:t>
      </w:r>
    </w:p>
    <w:p w:rsidR="009C2B7F" w:rsidRPr="009C2B7F" w:rsidRDefault="009C2B7F" w:rsidP="009C2B7F">
      <w:pPr>
        <w:pStyle w:val="Sangra2detindependiente"/>
        <w:rPr>
          <w:lang w:val="es-ES"/>
        </w:rPr>
      </w:pPr>
      <w:r>
        <w:rPr>
          <w:lang w:val="es-ES"/>
        </w:rPr>
        <w:t>Se concluye</w:t>
      </w:r>
      <w:r w:rsidRPr="009C2B7F">
        <w:rPr>
          <w:lang w:val="es-ES"/>
        </w:rPr>
        <w:t xml:space="preserve"> que no existe autocorrelación entre las variables mediante el análisis de la prueba de Durbin-Watson.</w:t>
      </w:r>
    </w:p>
    <w:p w:rsidR="009C2B7F" w:rsidRPr="009C2B7F" w:rsidRDefault="009C2B7F" w:rsidP="009C2B7F">
      <w:pPr>
        <w:pStyle w:val="Sangra2detindependiente"/>
        <w:rPr>
          <w:lang w:val="es-ES"/>
        </w:rPr>
      </w:pPr>
      <w:r w:rsidRPr="009C2B7F">
        <w:rPr>
          <w:lang w:val="es-ES"/>
        </w:rPr>
        <w:t>Con el análisis de correlación de los coeficientes confirmamos la relación directa entre la variable ingresos y la variable utilidad.</w:t>
      </w:r>
    </w:p>
    <w:p w:rsidR="00BD7DF0" w:rsidRDefault="009C2B7F" w:rsidP="00BD7DF0">
      <w:pPr>
        <w:pStyle w:val="Sangra2detindependiente"/>
        <w:rPr>
          <w:lang w:val="es-ES"/>
        </w:rPr>
      </w:pPr>
      <w:r w:rsidRPr="009C2B7F">
        <w:rPr>
          <w:lang w:val="es-ES"/>
        </w:rPr>
        <w:t xml:space="preserve">La observación física de los comprobantes de ventas y de egresos no </w:t>
      </w:r>
      <w:r w:rsidR="002965A5" w:rsidRPr="009C2B7F">
        <w:rPr>
          <w:lang w:val="es-ES"/>
        </w:rPr>
        <w:t>fue</w:t>
      </w:r>
      <w:r w:rsidRPr="009C2B7F">
        <w:rPr>
          <w:lang w:val="es-ES"/>
        </w:rPr>
        <w:t xml:space="preserve"> </w:t>
      </w:r>
      <w:r w:rsidR="002965A5" w:rsidRPr="009C2B7F">
        <w:rPr>
          <w:lang w:val="es-ES"/>
        </w:rPr>
        <w:t>suficiente</w:t>
      </w:r>
      <w:r w:rsidRPr="009C2B7F">
        <w:rPr>
          <w:lang w:val="es-ES"/>
        </w:rPr>
        <w:t xml:space="preserve"> para la realización del presente proyecto, debido a que no se tuvo acceso a toda la información pertinente como la del costo de ventas, por lo que se abstiene  de emitir una opinión confiable acerca del modelo </w:t>
      </w:r>
      <w:r w:rsidR="00BD7DF0">
        <w:rPr>
          <w:lang w:val="es-ES"/>
        </w:rPr>
        <w:t>resultante en el área financiera</w:t>
      </w:r>
    </w:p>
    <w:p w:rsidR="00BD7DF0" w:rsidRDefault="00BD7DF0" w:rsidP="002965A5">
      <w:pPr>
        <w:pStyle w:val="Sangra2detindependiente"/>
        <w:ind w:firstLine="0"/>
        <w:rPr>
          <w:lang w:val="es-ES"/>
        </w:rPr>
      </w:pPr>
    </w:p>
    <w:p w:rsidR="002965A5" w:rsidRDefault="002965A5" w:rsidP="002965A5">
      <w:pPr>
        <w:pStyle w:val="Sangra2detindependiente"/>
        <w:ind w:firstLine="0"/>
        <w:rPr>
          <w:b/>
          <w:lang w:val="es-ES"/>
        </w:rPr>
      </w:pPr>
      <w:r w:rsidRPr="002965A5">
        <w:rPr>
          <w:b/>
          <w:sz w:val="24"/>
          <w:szCs w:val="24"/>
          <w:lang w:val="es-ES"/>
        </w:rPr>
        <w:t>6. Recomendaciones</w:t>
      </w:r>
    </w:p>
    <w:p w:rsidR="002965A5" w:rsidRDefault="002965A5" w:rsidP="002965A5">
      <w:pPr>
        <w:pStyle w:val="Sangra2detindependiente"/>
        <w:ind w:firstLine="0"/>
        <w:rPr>
          <w:b/>
          <w:lang w:val="es-ES"/>
        </w:rPr>
      </w:pPr>
    </w:p>
    <w:p w:rsidR="002965A5" w:rsidRDefault="002965A5" w:rsidP="002965A5">
      <w:pPr>
        <w:pStyle w:val="Sangra2detindependiente"/>
        <w:rPr>
          <w:lang w:val="es-ES"/>
        </w:rPr>
      </w:pPr>
      <w:r w:rsidRPr="002965A5">
        <w:rPr>
          <w:lang w:val="es-ES"/>
        </w:rPr>
        <w:t xml:space="preserve">Se recomienda que la empresa utilice técnicas estadísticas como el método de regresión lineal  para proyecciones utilizando todas las variables que conforman la utilidad tales como los ingresos, gastos y costos de ventas, para que de esta manera sea confiable no solo estadísticamente sino que produzca los resultados esperados en el área financiera. Se debe considerar que no es el único método y que se aplican de acuerdo a la realidad y necesidad de cada tipo de empresa para que se puedan tomar decisiones acertadas con respecto a reducción de costos y gastos. </w:t>
      </w: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Default="00BD7DF0" w:rsidP="002965A5">
      <w:pPr>
        <w:pStyle w:val="Sangra2detindependiente"/>
        <w:rPr>
          <w:lang w:val="es-ES"/>
        </w:rPr>
      </w:pPr>
    </w:p>
    <w:p w:rsidR="00BD7DF0" w:rsidRPr="002965A5" w:rsidRDefault="00BD7DF0" w:rsidP="002965A5">
      <w:pPr>
        <w:pStyle w:val="Sangra2detindependiente"/>
        <w:rPr>
          <w:lang w:val="es-ES"/>
        </w:rPr>
      </w:pPr>
    </w:p>
    <w:p w:rsidR="002965A5" w:rsidRDefault="002965A5" w:rsidP="002965A5">
      <w:pPr>
        <w:pStyle w:val="Sangra2detindependiente"/>
        <w:rPr>
          <w:lang w:val="es-ES"/>
        </w:rPr>
      </w:pPr>
      <w:r w:rsidRPr="002965A5">
        <w:rPr>
          <w:lang w:val="es-ES"/>
        </w:rPr>
        <w:lastRenderedPageBreak/>
        <w:t>Es recomendable que la empresa establezca metas de ventas por día, para que de ésta manera no se produzcan pérdidas, considerando toda la información necesaria en la conformación de la utilidad. En los datos diarios generados en el transcurso del año 2006 que se presenta en el proyecto, se puede observar que en ciertos días la empresa no realiza ningún tipo de movimiento; es decir no vende, no se genera ningún gasto y  por  tanto no se produce utilidad en el día. De la misma manera se observa que ciertos días si ha habido egresos de dinero, pero no se han producido ingresos.</w:t>
      </w:r>
    </w:p>
    <w:p w:rsidR="00D26B06" w:rsidRDefault="00D26B06" w:rsidP="00D26B06">
      <w:pPr>
        <w:pStyle w:val="Sangra2detindependiente"/>
        <w:ind w:firstLine="0"/>
        <w:rPr>
          <w:lang w:val="es-ES"/>
        </w:rPr>
      </w:pPr>
    </w:p>
    <w:p w:rsidR="00D26B06" w:rsidRDefault="00D26B06" w:rsidP="00D26B06">
      <w:pPr>
        <w:pStyle w:val="Sangra2detindependiente"/>
        <w:ind w:firstLine="0"/>
        <w:rPr>
          <w:b/>
          <w:lang w:val="es-ES"/>
        </w:rPr>
      </w:pPr>
      <w:r w:rsidRPr="00D26B06">
        <w:rPr>
          <w:b/>
          <w:sz w:val="24"/>
          <w:szCs w:val="24"/>
          <w:lang w:val="es-ES"/>
        </w:rPr>
        <w:t>7. Referencias</w:t>
      </w:r>
    </w:p>
    <w:p w:rsidR="00921824" w:rsidRPr="00921824" w:rsidRDefault="00921824" w:rsidP="00D26B06">
      <w:pPr>
        <w:pStyle w:val="Sangra2detindependiente"/>
        <w:ind w:firstLine="0"/>
        <w:rPr>
          <w:b/>
          <w:lang w:val="es-ES"/>
        </w:rPr>
      </w:pPr>
    </w:p>
    <w:p w:rsidR="00921824" w:rsidRDefault="009A3B63" w:rsidP="006462BA">
      <w:pPr>
        <w:numPr>
          <w:ilvl w:val="0"/>
          <w:numId w:val="1"/>
        </w:numPr>
        <w:tabs>
          <w:tab w:val="clear" w:pos="360"/>
          <w:tab w:val="num" w:pos="284"/>
        </w:tabs>
        <w:ind w:left="284" w:hanging="284"/>
        <w:jc w:val="both"/>
        <w:rPr>
          <w:sz w:val="20"/>
          <w:lang w:val="es-ES"/>
        </w:rPr>
      </w:pPr>
      <w:r w:rsidRPr="00C014E9">
        <w:rPr>
          <w:sz w:val="20"/>
          <w:lang w:val="es-ES"/>
        </w:rPr>
        <w:t>México</w:t>
      </w:r>
      <w:r w:rsidR="006462BA" w:rsidRPr="00C014E9">
        <w:rPr>
          <w:sz w:val="20"/>
          <w:lang w:val="es-ES"/>
        </w:rPr>
        <w:t>,</w:t>
      </w:r>
      <w:r w:rsidRPr="00C014E9">
        <w:rPr>
          <w:sz w:val="20"/>
          <w:lang w:val="es-ES"/>
        </w:rPr>
        <w:t xml:space="preserve"> Johnson Richard A.</w:t>
      </w:r>
      <w:r w:rsidR="00BD7DF0" w:rsidRPr="00C014E9">
        <w:rPr>
          <w:sz w:val="20"/>
          <w:lang w:val="es-ES"/>
        </w:rPr>
        <w:t>, Probabilidad</w:t>
      </w:r>
      <w:r w:rsidRPr="00C014E9">
        <w:rPr>
          <w:sz w:val="20"/>
          <w:lang w:val="es-ES"/>
        </w:rPr>
        <w:t xml:space="preserve"> y Estadística de Miller</w:t>
      </w:r>
      <w:r w:rsidR="006462BA" w:rsidRPr="00C014E9">
        <w:rPr>
          <w:sz w:val="20"/>
          <w:lang w:val="es-ES"/>
        </w:rPr>
        <w:t xml:space="preserve">, </w:t>
      </w:r>
      <w:r w:rsidRPr="00C014E9">
        <w:rPr>
          <w:sz w:val="20"/>
          <w:lang w:val="es-ES"/>
        </w:rPr>
        <w:t>quinta edición, 1997</w:t>
      </w:r>
      <w:r w:rsidR="00BD5ADD">
        <w:rPr>
          <w:sz w:val="20"/>
          <w:lang w:val="es-ES"/>
        </w:rPr>
        <w:t>.</w:t>
      </w:r>
    </w:p>
    <w:p w:rsidR="00BD5ADD" w:rsidRDefault="00161E01" w:rsidP="006462BA">
      <w:pPr>
        <w:numPr>
          <w:ilvl w:val="0"/>
          <w:numId w:val="1"/>
        </w:numPr>
        <w:tabs>
          <w:tab w:val="clear" w:pos="360"/>
          <w:tab w:val="num" w:pos="284"/>
        </w:tabs>
        <w:ind w:left="284" w:hanging="284"/>
        <w:jc w:val="both"/>
        <w:rPr>
          <w:sz w:val="20"/>
          <w:lang w:val="es-ES"/>
        </w:rPr>
      </w:pPr>
      <w:r>
        <w:rPr>
          <w:sz w:val="20"/>
          <w:lang w:val="es-ES"/>
        </w:rPr>
        <w:t>Montgmery</w:t>
      </w:r>
      <w:r w:rsidRPr="00161E01">
        <w:rPr>
          <w:sz w:val="20"/>
          <w:lang w:val="es-ES"/>
        </w:rPr>
        <w:t xml:space="preserve"> Douglas C., RUNGER George C., </w:t>
      </w:r>
      <w:hyperlink r:id="rId21" w:history="1">
        <w:r w:rsidRPr="00161E01">
          <w:rPr>
            <w:sz w:val="20"/>
            <w:lang w:val="es-ES"/>
          </w:rPr>
          <w:t>Probabilidad</w:t>
        </w:r>
      </w:hyperlink>
      <w:r w:rsidRPr="00161E01">
        <w:rPr>
          <w:sz w:val="20"/>
          <w:lang w:val="es-ES"/>
        </w:rPr>
        <w:t xml:space="preserve"> y Estadística Aplicadas a la </w:t>
      </w:r>
      <w:hyperlink r:id="rId22" w:history="1">
        <w:r w:rsidRPr="00161E01">
          <w:rPr>
            <w:sz w:val="20"/>
            <w:lang w:val="es-ES"/>
          </w:rPr>
          <w:t>Ingeniería</w:t>
        </w:r>
      </w:hyperlink>
      <w:r w:rsidRPr="00161E01">
        <w:rPr>
          <w:sz w:val="20"/>
          <w:lang w:val="es-ES"/>
        </w:rPr>
        <w:t>, Ed. McGraw Hill, 1996, Capítulo 9.</w:t>
      </w:r>
    </w:p>
    <w:p w:rsidR="00161E01" w:rsidRDefault="00161E01" w:rsidP="006462BA">
      <w:pPr>
        <w:numPr>
          <w:ilvl w:val="0"/>
          <w:numId w:val="1"/>
        </w:numPr>
        <w:tabs>
          <w:tab w:val="clear" w:pos="360"/>
          <w:tab w:val="num" w:pos="284"/>
        </w:tabs>
        <w:ind w:left="284" w:hanging="284"/>
        <w:jc w:val="both"/>
        <w:rPr>
          <w:sz w:val="20"/>
          <w:lang w:val="es-ES"/>
        </w:rPr>
      </w:pPr>
      <w:r w:rsidRPr="00161E01">
        <w:rPr>
          <w:sz w:val="20"/>
          <w:lang w:val="es-ES"/>
        </w:rPr>
        <w:t>AULAFACIL.COM, Curso de Estadística, Capítulos 12 y 13, 2003</w:t>
      </w:r>
    </w:p>
    <w:p w:rsidR="00161E01" w:rsidRPr="00C014E9" w:rsidRDefault="00161E01" w:rsidP="00161E01">
      <w:pPr>
        <w:numPr>
          <w:ilvl w:val="0"/>
          <w:numId w:val="1"/>
        </w:numPr>
        <w:tabs>
          <w:tab w:val="clear" w:pos="360"/>
          <w:tab w:val="num" w:pos="284"/>
        </w:tabs>
        <w:ind w:left="284" w:hanging="284"/>
        <w:jc w:val="both"/>
        <w:rPr>
          <w:sz w:val="20"/>
          <w:lang w:val="es-ES"/>
        </w:rPr>
      </w:pPr>
      <w:r>
        <w:rPr>
          <w:sz w:val="20"/>
          <w:lang w:val="es-ES"/>
        </w:rPr>
        <w:t>Ramirez Padilla David, Contabilidad Administrativa</w:t>
      </w:r>
    </w:p>
    <w:p w:rsidR="00542060" w:rsidRPr="00161E01" w:rsidRDefault="006462BA" w:rsidP="00072D62">
      <w:pPr>
        <w:pStyle w:val="Sangra2detindependiente"/>
        <w:ind w:firstLine="0"/>
        <w:rPr>
          <w:lang w:val="es-ES"/>
        </w:rPr>
      </w:pPr>
      <w:r w:rsidRPr="00BD7DF0">
        <w:rPr>
          <w:lang w:val="es-ES"/>
        </w:rPr>
        <w:t xml:space="preserve"> </w:t>
      </w:r>
    </w:p>
    <w:sectPr w:rsidR="00542060" w:rsidRPr="00161E01" w:rsidSect="00BC7324">
      <w:footerReference w:type="default" r:id="rId23"/>
      <w:type w:val="continuous"/>
      <w:pgSz w:w="11907" w:h="16840" w:code="9"/>
      <w:pgMar w:top="1440" w:right="1304" w:bottom="1622" w:left="1304" w:header="0" w:footer="0" w:gutter="0"/>
      <w:cols w:num="2" w:space="461" w:equalWidth="0">
        <w:col w:w="4295" w:space="708"/>
        <w:col w:w="429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B5D" w:rsidRDefault="00B93B5D">
      <w:r>
        <w:separator/>
      </w:r>
    </w:p>
  </w:endnote>
  <w:endnote w:type="continuationSeparator" w:id="1">
    <w:p w:rsidR="00B93B5D" w:rsidRDefault="00B93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6E" w:rsidRDefault="009D556E">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B5D" w:rsidRDefault="00B93B5D">
      <w:r>
        <w:separator/>
      </w:r>
    </w:p>
  </w:footnote>
  <w:footnote w:type="continuationSeparator" w:id="1">
    <w:p w:rsidR="00B93B5D" w:rsidRDefault="00B93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6E" w:rsidRDefault="009D556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556E" w:rsidRDefault="009D556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6E" w:rsidRDefault="009D556E">
    <w:pPr>
      <w:pStyle w:val="Encabezado"/>
      <w:rPr>
        <w:sz w:val="16"/>
        <w:szCs w:val="16"/>
        <w:lang w:val="en-GB"/>
      </w:rPr>
    </w:pPr>
  </w:p>
  <w:p w:rsidR="009D556E" w:rsidRDefault="009D556E">
    <w:pPr>
      <w:pStyle w:val="Encabezado"/>
      <w:rPr>
        <w:sz w:val="16"/>
        <w:szCs w:val="16"/>
        <w:lang w:val="en-GB"/>
      </w:rPr>
    </w:pPr>
  </w:p>
  <w:p w:rsidR="009D556E" w:rsidRDefault="009D556E">
    <w:pPr>
      <w:pStyle w:val="Encabezado"/>
      <w:rPr>
        <w:sz w:val="16"/>
        <w:szCs w:val="16"/>
        <w:lang w:val="en-GB"/>
      </w:rPr>
    </w:pPr>
  </w:p>
  <w:p w:rsidR="009D556E" w:rsidRDefault="009D556E">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D17F22"/>
    <w:multiLevelType w:val="multilevel"/>
    <w:tmpl w:val="40C42AB2"/>
    <w:lvl w:ilvl="0">
      <w:start w:val="1"/>
      <w:numFmt w:val="decimal"/>
      <w:lvlText w:val="%1"/>
      <w:lvlJc w:val="left"/>
      <w:pPr>
        <w:tabs>
          <w:tab w:val="num" w:pos="855"/>
        </w:tabs>
        <w:ind w:left="855" w:hanging="855"/>
      </w:pPr>
      <w:rPr>
        <w:rFonts w:hint="default"/>
        <w:b/>
      </w:rPr>
    </w:lvl>
    <w:lvl w:ilvl="1">
      <w:start w:val="1"/>
      <w:numFmt w:val="decimal"/>
      <w:lvlText w:val="%1.%2"/>
      <w:lvlJc w:val="left"/>
      <w:pPr>
        <w:tabs>
          <w:tab w:val="num" w:pos="1215"/>
        </w:tabs>
        <w:ind w:left="1215" w:hanging="855"/>
      </w:pPr>
      <w:rPr>
        <w:rFonts w:hint="default"/>
        <w:b/>
      </w:rPr>
    </w:lvl>
    <w:lvl w:ilvl="2">
      <w:start w:val="1"/>
      <w:numFmt w:val="decimal"/>
      <w:lvlText w:val="%1.%2.%3"/>
      <w:lvlJc w:val="left"/>
      <w:pPr>
        <w:tabs>
          <w:tab w:val="num" w:pos="1215"/>
        </w:tabs>
        <w:ind w:left="1215" w:hanging="855"/>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2160"/>
        </w:tabs>
        <w:ind w:left="2160" w:hanging="1440"/>
      </w:pPr>
      <w:rPr>
        <w:rFonts w:hint="default"/>
        <w:b/>
      </w:rPr>
    </w:lvl>
    <w:lvl w:ilvl="5">
      <w:start w:val="1"/>
      <w:numFmt w:val="decimal"/>
      <w:lvlText w:val="%1.%2.%3.%4.%5.%6"/>
      <w:lvlJc w:val="left"/>
      <w:pPr>
        <w:tabs>
          <w:tab w:val="num" w:pos="2700"/>
        </w:tabs>
        <w:ind w:left="2700" w:hanging="180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420"/>
        </w:tabs>
        <w:ind w:left="3420" w:hanging="2160"/>
      </w:pPr>
      <w:rPr>
        <w:rFonts w:hint="default"/>
        <w:b/>
      </w:rPr>
    </w:lvl>
    <w:lvl w:ilvl="8">
      <w:start w:val="1"/>
      <w:numFmt w:val="decimal"/>
      <w:lvlText w:val="%1.%2.%3.%4.%5.%6.%7.%8.%9"/>
      <w:lvlJc w:val="left"/>
      <w:pPr>
        <w:tabs>
          <w:tab w:val="num" w:pos="3960"/>
        </w:tabs>
        <w:ind w:left="3960" w:hanging="2520"/>
      </w:pPr>
      <w:rPr>
        <w:rFonts w:hint="default"/>
        <w:b/>
      </w:rPr>
    </w:lvl>
  </w:abstractNum>
  <w:abstractNum w:abstractNumId="2">
    <w:nsid w:val="44F115E0"/>
    <w:multiLevelType w:val="hybridMultilevel"/>
    <w:tmpl w:val="C3006346"/>
    <w:lvl w:ilvl="0" w:tplc="D04C8682">
      <w:start w:val="1"/>
      <w:numFmt w:val="decimal"/>
      <w:lvlText w:val="%1."/>
      <w:lvlJc w:val="left"/>
      <w:pPr>
        <w:tabs>
          <w:tab w:val="num" w:pos="720"/>
        </w:tabs>
        <w:ind w:left="720" w:hanging="36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9115EB"/>
    <w:multiLevelType w:val="hybridMultilevel"/>
    <w:tmpl w:val="918C529A"/>
    <w:lvl w:ilvl="0" w:tplc="A204FEF4">
      <w:start w:val="1"/>
      <w:numFmt w:val="decimal"/>
      <w:lvlText w:val="%1."/>
      <w:lvlJc w:val="left"/>
      <w:pPr>
        <w:tabs>
          <w:tab w:val="num" w:pos="720"/>
        </w:tabs>
        <w:ind w:left="720" w:hanging="36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1916698"/>
    <w:multiLevelType w:val="hybridMultilevel"/>
    <w:tmpl w:val="29040A18"/>
    <w:lvl w:ilvl="0" w:tplc="E46A60BA">
      <w:start w:val="1"/>
      <w:numFmt w:val="decimal"/>
      <w:lvlText w:val="%1."/>
      <w:lvlJc w:val="left"/>
      <w:pPr>
        <w:tabs>
          <w:tab w:val="num" w:pos="720"/>
        </w:tabs>
        <w:ind w:left="720" w:hanging="36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91A7847"/>
    <w:multiLevelType w:val="hybridMultilevel"/>
    <w:tmpl w:val="F6B03E40"/>
    <w:lvl w:ilvl="0" w:tplc="D83C0B04">
      <w:start w:val="1"/>
      <w:numFmt w:val="decimal"/>
      <w:lvlText w:val="%1."/>
      <w:lvlJc w:val="left"/>
      <w:pPr>
        <w:tabs>
          <w:tab w:val="num" w:pos="720"/>
        </w:tabs>
        <w:ind w:left="720" w:hanging="360"/>
      </w:pPr>
      <w:rPr>
        <w:rFonts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6D14CE"/>
    <w:rsid w:val="00001E7D"/>
    <w:rsid w:val="00053CDD"/>
    <w:rsid w:val="00072D62"/>
    <w:rsid w:val="000B0C84"/>
    <w:rsid w:val="000D17E2"/>
    <w:rsid w:val="0011192D"/>
    <w:rsid w:val="00144DE4"/>
    <w:rsid w:val="00157F12"/>
    <w:rsid w:val="00161E01"/>
    <w:rsid w:val="0018349B"/>
    <w:rsid w:val="00196930"/>
    <w:rsid w:val="001B6F43"/>
    <w:rsid w:val="001D766E"/>
    <w:rsid w:val="00230542"/>
    <w:rsid w:val="0023307B"/>
    <w:rsid w:val="002965A5"/>
    <w:rsid w:val="002B2BE0"/>
    <w:rsid w:val="003002EC"/>
    <w:rsid w:val="003849F8"/>
    <w:rsid w:val="003C2CE0"/>
    <w:rsid w:val="003D4C59"/>
    <w:rsid w:val="003E36A0"/>
    <w:rsid w:val="003F4A5F"/>
    <w:rsid w:val="00464434"/>
    <w:rsid w:val="004B0293"/>
    <w:rsid w:val="004D55E4"/>
    <w:rsid w:val="004E012D"/>
    <w:rsid w:val="004F7D9E"/>
    <w:rsid w:val="0051708B"/>
    <w:rsid w:val="00542060"/>
    <w:rsid w:val="00597604"/>
    <w:rsid w:val="005E7E13"/>
    <w:rsid w:val="00641708"/>
    <w:rsid w:val="006462BA"/>
    <w:rsid w:val="006D14CE"/>
    <w:rsid w:val="007069D3"/>
    <w:rsid w:val="007105B0"/>
    <w:rsid w:val="00754BDD"/>
    <w:rsid w:val="007579CC"/>
    <w:rsid w:val="007813EB"/>
    <w:rsid w:val="007C4D07"/>
    <w:rsid w:val="0081345F"/>
    <w:rsid w:val="00816BAD"/>
    <w:rsid w:val="00852FF4"/>
    <w:rsid w:val="008D5B29"/>
    <w:rsid w:val="00921824"/>
    <w:rsid w:val="009501F1"/>
    <w:rsid w:val="009716E5"/>
    <w:rsid w:val="009A3B63"/>
    <w:rsid w:val="009C2B7F"/>
    <w:rsid w:val="009D556E"/>
    <w:rsid w:val="009D5EB1"/>
    <w:rsid w:val="009E4CE1"/>
    <w:rsid w:val="009F03CB"/>
    <w:rsid w:val="00A27174"/>
    <w:rsid w:val="00AA5B6C"/>
    <w:rsid w:val="00AB21B0"/>
    <w:rsid w:val="00AD508A"/>
    <w:rsid w:val="00B91016"/>
    <w:rsid w:val="00B93B5D"/>
    <w:rsid w:val="00BB3744"/>
    <w:rsid w:val="00BC7324"/>
    <w:rsid w:val="00BD5ADD"/>
    <w:rsid w:val="00BD7DF0"/>
    <w:rsid w:val="00BE0A2D"/>
    <w:rsid w:val="00BE2B54"/>
    <w:rsid w:val="00C014E9"/>
    <w:rsid w:val="00C347B8"/>
    <w:rsid w:val="00C954DD"/>
    <w:rsid w:val="00D02854"/>
    <w:rsid w:val="00D26B06"/>
    <w:rsid w:val="00D347EF"/>
    <w:rsid w:val="00D37CAA"/>
    <w:rsid w:val="00DD4202"/>
    <w:rsid w:val="00DF3D82"/>
    <w:rsid w:val="00E37E66"/>
    <w:rsid w:val="00E5589A"/>
    <w:rsid w:val="00E659A1"/>
    <w:rsid w:val="00E76A66"/>
    <w:rsid w:val="00EC31D2"/>
    <w:rsid w:val="00EE0298"/>
    <w:rsid w:val="00F13145"/>
    <w:rsid w:val="00F13550"/>
    <w:rsid w:val="00F152A7"/>
    <w:rsid w:val="00F321FF"/>
    <w:rsid w:val="00F57643"/>
    <w:rsid w:val="00F70413"/>
    <w:rsid w:val="00F97E0E"/>
    <w:rsid w:val="00FB68E5"/>
    <w:rsid w:val="00FF6A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4CE"/>
    <w:rPr>
      <w:sz w:val="24"/>
      <w:lang w:val="en-US" w:eastAsia="en-US"/>
    </w:rPr>
  </w:style>
  <w:style w:type="paragraph" w:styleId="Ttulo2">
    <w:name w:val="heading 2"/>
    <w:basedOn w:val="Normal"/>
    <w:next w:val="Normal"/>
    <w:qFormat/>
    <w:rsid w:val="006D14CE"/>
    <w:pPr>
      <w:keepNext/>
      <w:tabs>
        <w:tab w:val="left" w:pos="1440"/>
      </w:tabs>
      <w:spacing w:before="40"/>
      <w:ind w:firstLine="360"/>
      <w:outlineLvl w:val="1"/>
    </w:pPr>
    <w:rPr>
      <w:sz w:val="22"/>
    </w:rPr>
  </w:style>
  <w:style w:type="paragraph" w:styleId="Ttulo3">
    <w:name w:val="heading 3"/>
    <w:basedOn w:val="Normal"/>
    <w:next w:val="Normal"/>
    <w:qFormat/>
    <w:rsid w:val="006D14CE"/>
    <w:pPr>
      <w:keepNext/>
      <w:jc w:val="center"/>
      <w:outlineLvl w:val="2"/>
    </w:pPr>
    <w:rPr>
      <w:b/>
      <w:sz w:val="28"/>
    </w:rPr>
  </w:style>
  <w:style w:type="paragraph" w:styleId="Ttulo4">
    <w:name w:val="heading 4"/>
    <w:basedOn w:val="Normal"/>
    <w:next w:val="Normal"/>
    <w:qFormat/>
    <w:rsid w:val="006D14CE"/>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6D14CE"/>
    <w:pPr>
      <w:tabs>
        <w:tab w:val="center" w:pos="4320"/>
        <w:tab w:val="right" w:pos="8640"/>
      </w:tabs>
    </w:pPr>
  </w:style>
  <w:style w:type="paragraph" w:styleId="Sangradetextonormal">
    <w:name w:val="Body Text Indent"/>
    <w:basedOn w:val="Normal"/>
    <w:rsid w:val="006D14CE"/>
    <w:pPr>
      <w:ind w:firstLine="245"/>
      <w:jc w:val="both"/>
    </w:pPr>
    <w:rPr>
      <w:i/>
      <w:sz w:val="20"/>
    </w:rPr>
  </w:style>
  <w:style w:type="paragraph" w:styleId="Sangra2detindependiente">
    <w:name w:val="Body Text Indent 2"/>
    <w:basedOn w:val="Normal"/>
    <w:rsid w:val="006D14CE"/>
    <w:pPr>
      <w:ind w:firstLine="245"/>
      <w:jc w:val="both"/>
    </w:pPr>
    <w:rPr>
      <w:sz w:val="20"/>
    </w:rPr>
  </w:style>
  <w:style w:type="character" w:styleId="Hipervnculo">
    <w:name w:val="Hyperlink"/>
    <w:basedOn w:val="Fuentedeprrafopredeter"/>
    <w:rsid w:val="006D14CE"/>
    <w:rPr>
      <w:color w:val="0000FF"/>
      <w:u w:val="single"/>
    </w:rPr>
  </w:style>
  <w:style w:type="paragraph" w:styleId="Textoindependiente">
    <w:name w:val="Body Text"/>
    <w:basedOn w:val="Normal"/>
    <w:rsid w:val="006D14CE"/>
    <w:rPr>
      <w:sz w:val="20"/>
      <w:szCs w:val="24"/>
    </w:rPr>
  </w:style>
  <w:style w:type="paragraph" w:styleId="Textoindependiente2">
    <w:name w:val="Body Text 2"/>
    <w:basedOn w:val="Normal"/>
    <w:rsid w:val="006D14CE"/>
    <w:pPr>
      <w:jc w:val="both"/>
    </w:pPr>
    <w:rPr>
      <w:sz w:val="20"/>
      <w:szCs w:val="24"/>
    </w:rPr>
  </w:style>
  <w:style w:type="paragraph" w:styleId="Piedepgina">
    <w:name w:val="footer"/>
    <w:basedOn w:val="Normal"/>
    <w:rsid w:val="006D14CE"/>
    <w:pPr>
      <w:tabs>
        <w:tab w:val="center" w:pos="4252"/>
        <w:tab w:val="right" w:pos="8504"/>
      </w:tabs>
    </w:pPr>
  </w:style>
  <w:style w:type="character" w:styleId="Nmerodepgina">
    <w:name w:val="page number"/>
    <w:basedOn w:val="Fuentedeprrafopredeter"/>
    <w:rsid w:val="006D14CE"/>
  </w:style>
  <w:style w:type="paragraph" w:customStyle="1" w:styleId="ArticleTitle">
    <w:name w:val="Article Title"/>
    <w:basedOn w:val="Normal"/>
    <w:rsid w:val="006462BA"/>
    <w:pPr>
      <w:spacing w:before="60"/>
      <w:ind w:left="360"/>
    </w:pPr>
    <w:rPr>
      <w:sz w:val="21"/>
    </w:rPr>
  </w:style>
</w:styles>
</file>

<file path=word/webSettings.xml><?xml version="1.0" encoding="utf-8"?>
<w:webSettings xmlns:r="http://schemas.openxmlformats.org/officeDocument/2006/relationships" xmlns:w="http://schemas.openxmlformats.org/wordprocessingml/2006/main">
  <w:divs>
    <w:div w:id="189923334">
      <w:bodyDiv w:val="1"/>
      <w:marLeft w:val="0"/>
      <w:marRight w:val="0"/>
      <w:marTop w:val="0"/>
      <w:marBottom w:val="0"/>
      <w:divBdr>
        <w:top w:val="none" w:sz="0" w:space="0" w:color="auto"/>
        <w:left w:val="none" w:sz="0" w:space="0" w:color="auto"/>
        <w:bottom w:val="none" w:sz="0" w:space="0" w:color="auto"/>
        <w:right w:val="none" w:sz="0" w:space="0" w:color="auto"/>
      </w:divBdr>
    </w:div>
    <w:div w:id="422191499">
      <w:bodyDiv w:val="1"/>
      <w:marLeft w:val="0"/>
      <w:marRight w:val="0"/>
      <w:marTop w:val="0"/>
      <w:marBottom w:val="0"/>
      <w:divBdr>
        <w:top w:val="none" w:sz="0" w:space="0" w:color="auto"/>
        <w:left w:val="none" w:sz="0" w:space="0" w:color="auto"/>
        <w:bottom w:val="none" w:sz="0" w:space="0" w:color="auto"/>
        <w:right w:val="none" w:sz="0" w:space="0" w:color="auto"/>
      </w:divBdr>
    </w:div>
    <w:div w:id="468517451">
      <w:bodyDiv w:val="1"/>
      <w:marLeft w:val="0"/>
      <w:marRight w:val="0"/>
      <w:marTop w:val="0"/>
      <w:marBottom w:val="0"/>
      <w:divBdr>
        <w:top w:val="none" w:sz="0" w:space="0" w:color="auto"/>
        <w:left w:val="none" w:sz="0" w:space="0" w:color="auto"/>
        <w:bottom w:val="none" w:sz="0" w:space="0" w:color="auto"/>
        <w:right w:val="none" w:sz="0" w:space="0" w:color="auto"/>
      </w:divBdr>
      <w:divsChild>
        <w:div w:id="345400067">
          <w:marLeft w:val="0"/>
          <w:marRight w:val="0"/>
          <w:marTop w:val="0"/>
          <w:marBottom w:val="0"/>
          <w:divBdr>
            <w:top w:val="none" w:sz="0" w:space="0" w:color="auto"/>
            <w:left w:val="none" w:sz="0" w:space="0" w:color="auto"/>
            <w:bottom w:val="none" w:sz="0" w:space="0" w:color="auto"/>
            <w:right w:val="none" w:sz="0" w:space="0" w:color="auto"/>
          </w:divBdr>
        </w:div>
      </w:divsChild>
    </w:div>
    <w:div w:id="1039546891">
      <w:bodyDiv w:val="1"/>
      <w:marLeft w:val="0"/>
      <w:marRight w:val="0"/>
      <w:marTop w:val="0"/>
      <w:marBottom w:val="0"/>
      <w:divBdr>
        <w:top w:val="none" w:sz="0" w:space="0" w:color="auto"/>
        <w:left w:val="none" w:sz="0" w:space="0" w:color="auto"/>
        <w:bottom w:val="none" w:sz="0" w:space="0" w:color="auto"/>
        <w:right w:val="none" w:sz="0" w:space="0" w:color="auto"/>
      </w:divBdr>
    </w:div>
    <w:div w:id="1527329703">
      <w:bodyDiv w:val="1"/>
      <w:marLeft w:val="0"/>
      <w:marRight w:val="0"/>
      <w:marTop w:val="0"/>
      <w:marBottom w:val="0"/>
      <w:divBdr>
        <w:top w:val="none" w:sz="0" w:space="0" w:color="auto"/>
        <w:left w:val="none" w:sz="0" w:space="0" w:color="auto"/>
        <w:bottom w:val="none" w:sz="0" w:space="0" w:color="auto"/>
        <w:right w:val="none" w:sz="0" w:space="0" w:color="auto"/>
      </w:divBdr>
    </w:div>
    <w:div w:id="20563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ruiz@espol.edu.ec" TargetMode="External"/><Relationship Id="rId13" Type="http://schemas.openxmlformats.org/officeDocument/2006/relationships/image" Target="media/image3.emf"/><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http://www.monografias.com/trabajos11/tebas/tebas.shtml" TargetMode="External"/><Relationship Id="rId7" Type="http://schemas.openxmlformats.org/officeDocument/2006/relationships/hyperlink" Target="mailto:mmendoza@espol.edu.ec" TargetMode="External"/><Relationship Id="rId12" Type="http://schemas.openxmlformats.org/officeDocument/2006/relationships/image" Target="media/image2.e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header" Target="header2.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yperlink" Target="http://www.monografias.com/trabajos14/historiaingenieria/historiaingenieri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2612</Words>
  <Characters>14370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Análisis Técnico de Ingresos y Egresos de una empresa distribuidora de celulares para obtener la Utilidad Operacional</vt:lpstr>
    </vt:vector>
  </TitlesOfParts>
  <Company>Casa</Company>
  <LinksUpToDate>false</LinksUpToDate>
  <CharactersWithSpaces>16949</CharactersWithSpaces>
  <SharedDoc>false</SharedDoc>
  <HLinks>
    <vt:vector size="24" baseType="variant">
      <vt:variant>
        <vt:i4>1704016</vt:i4>
      </vt:variant>
      <vt:variant>
        <vt:i4>9</vt:i4>
      </vt:variant>
      <vt:variant>
        <vt:i4>0</vt:i4>
      </vt:variant>
      <vt:variant>
        <vt:i4>5</vt:i4>
      </vt:variant>
      <vt:variant>
        <vt:lpwstr>http://www.monografias.com/trabajos14/historiaingenieria/historiaingenieria.shtml</vt:lpwstr>
      </vt:variant>
      <vt:variant>
        <vt:lpwstr/>
      </vt:variant>
      <vt:variant>
        <vt:i4>3866740</vt:i4>
      </vt:variant>
      <vt:variant>
        <vt:i4>6</vt:i4>
      </vt:variant>
      <vt:variant>
        <vt:i4>0</vt:i4>
      </vt:variant>
      <vt:variant>
        <vt:i4>5</vt:i4>
      </vt:variant>
      <vt:variant>
        <vt:lpwstr>http://www.monografias.com/trabajos11/tebas/tebas.shtml</vt:lpwstr>
      </vt:variant>
      <vt:variant>
        <vt:lpwstr/>
      </vt:variant>
      <vt:variant>
        <vt:i4>5308479</vt:i4>
      </vt:variant>
      <vt:variant>
        <vt:i4>3</vt:i4>
      </vt:variant>
      <vt:variant>
        <vt:i4>0</vt:i4>
      </vt:variant>
      <vt:variant>
        <vt:i4>5</vt:i4>
      </vt:variant>
      <vt:variant>
        <vt:lpwstr>mailto:svruiz@espol.edu.ec</vt:lpwstr>
      </vt:variant>
      <vt:variant>
        <vt:lpwstr/>
      </vt:variant>
      <vt:variant>
        <vt:i4>3080267</vt:i4>
      </vt:variant>
      <vt:variant>
        <vt:i4>0</vt:i4>
      </vt:variant>
      <vt:variant>
        <vt:i4>0</vt:i4>
      </vt:variant>
      <vt:variant>
        <vt:i4>5</vt:i4>
      </vt:variant>
      <vt:variant>
        <vt:lpwstr>mailto:mmendoza@espol.edu.ec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Técnico de Ingresos y Egresos de una empresa distribuidora de celulares para obtener la Utilidad Operacional</dc:title>
  <dc:subject/>
  <dc:creator>Jenny</dc:creator>
  <cp:keywords/>
  <dc:description/>
  <cp:lastModifiedBy>silgivar</cp:lastModifiedBy>
  <cp:revision>2</cp:revision>
  <dcterms:created xsi:type="dcterms:W3CDTF">2010-06-11T16:43:00Z</dcterms:created>
  <dcterms:modified xsi:type="dcterms:W3CDTF">2010-06-11T16:43:00Z</dcterms:modified>
</cp:coreProperties>
</file>