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E65" w:rsidRPr="00544788" w:rsidRDefault="00E00A6F" w:rsidP="000F7E65">
      <w:pPr>
        <w:pStyle w:val="Textoindependiente"/>
      </w:pPr>
      <w:r>
        <w:rPr>
          <w:noProof/>
        </w:rPr>
        <w:drawing>
          <wp:anchor distT="0" distB="0" distL="114935" distR="114935" simplePos="0" relativeHeight="251657216" behindDoc="0" locked="0" layoutInCell="1" allowOverlap="1">
            <wp:simplePos x="0" y="0"/>
            <wp:positionH relativeFrom="character">
              <wp:posOffset>2057400</wp:posOffset>
            </wp:positionH>
            <wp:positionV relativeFrom="paragraph">
              <wp:posOffset>-228600</wp:posOffset>
            </wp:positionV>
            <wp:extent cx="1173480" cy="1126490"/>
            <wp:effectExtent l="19050" t="0" r="7620" b="0"/>
            <wp:wrapNone/>
            <wp:docPr id="1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7"/>
                    <a:srcRect/>
                    <a:stretch>
                      <a:fillRect/>
                    </a:stretch>
                  </pic:blipFill>
                  <pic:spPr bwMode="auto">
                    <a:xfrm>
                      <a:off x="0" y="0"/>
                      <a:ext cx="1173480" cy="1126490"/>
                    </a:xfrm>
                    <a:prstGeom prst="rect">
                      <a:avLst/>
                    </a:prstGeom>
                    <a:blipFill dpi="0" rotWithShape="0">
                      <a:blip/>
                      <a:srcRect/>
                      <a:stretch>
                        <a:fillRect/>
                      </a:stretch>
                    </a:blipFill>
                    <a:ln w="9525">
                      <a:noFill/>
                      <a:miter lim="800000"/>
                      <a:headEnd/>
                      <a:tailEnd/>
                    </a:ln>
                  </pic:spPr>
                </pic:pic>
              </a:graphicData>
            </a:graphic>
          </wp:anchor>
        </w:drawing>
      </w:r>
    </w:p>
    <w:p w:rsidR="000F7E65" w:rsidRPr="00544788" w:rsidRDefault="000F7E65" w:rsidP="000F7E65">
      <w:pPr>
        <w:pStyle w:val="Textoindependiente"/>
      </w:pPr>
    </w:p>
    <w:p w:rsidR="000F7E65" w:rsidRPr="00544788" w:rsidRDefault="000F7E65" w:rsidP="000F7E65">
      <w:pPr>
        <w:pStyle w:val="Textoindependiente"/>
      </w:pPr>
    </w:p>
    <w:p w:rsidR="000F7E65" w:rsidRPr="00544788" w:rsidRDefault="000F7E65" w:rsidP="000F7E65">
      <w:pPr>
        <w:pStyle w:val="Textoindependiente"/>
      </w:pPr>
    </w:p>
    <w:p w:rsidR="000F7E65" w:rsidRDefault="000F7E65" w:rsidP="000F7E65">
      <w:pPr>
        <w:pStyle w:val="Textoindependiente"/>
      </w:pPr>
    </w:p>
    <w:p w:rsidR="000F7E65" w:rsidRPr="00712301" w:rsidRDefault="000F7E65" w:rsidP="000F7E65">
      <w:pPr>
        <w:pStyle w:val="Textoindependiente"/>
        <w:rPr>
          <w:sz w:val="16"/>
          <w:szCs w:val="16"/>
        </w:rPr>
      </w:pPr>
    </w:p>
    <w:p w:rsidR="000F7E65" w:rsidRPr="00262803" w:rsidRDefault="000F7E65" w:rsidP="000F7E65">
      <w:pPr>
        <w:pStyle w:val="Textoindependiente"/>
        <w:jc w:val="center"/>
        <w:rPr>
          <w:sz w:val="34"/>
          <w:szCs w:val="34"/>
        </w:rPr>
      </w:pPr>
      <w:r w:rsidRPr="00262803">
        <w:rPr>
          <w:sz w:val="34"/>
          <w:szCs w:val="34"/>
        </w:rPr>
        <w:t>ESCUELA SUPERIOR POLITECNICA DEL LITORAL</w:t>
      </w:r>
    </w:p>
    <w:p w:rsidR="000F7E65" w:rsidRPr="00544788" w:rsidRDefault="000F7E65" w:rsidP="000F7E65">
      <w:pPr>
        <w:jc w:val="center"/>
        <w:rPr>
          <w:rFonts w:ascii="Arial" w:hAnsi="Arial" w:cs="Arial"/>
          <w:bCs/>
        </w:rPr>
      </w:pPr>
    </w:p>
    <w:p w:rsidR="000F7E65" w:rsidRPr="00CD4B9C" w:rsidRDefault="000F7E65" w:rsidP="000F7E65">
      <w:pPr>
        <w:pStyle w:val="Ttulo1"/>
        <w:widowControl/>
        <w:adjustRightInd/>
        <w:spacing w:before="240" w:after="60" w:line="600" w:lineRule="auto"/>
        <w:jc w:val="center"/>
        <w:textAlignment w:val="auto"/>
        <w:rPr>
          <w:rFonts w:ascii="Arial" w:hAnsi="Arial" w:cs="Arial"/>
          <w:bCs/>
          <w:i/>
          <w:kern w:val="32"/>
        </w:rPr>
      </w:pPr>
      <w:bookmarkStart w:id="0" w:name="_Toc197764591"/>
      <w:bookmarkStart w:id="1" w:name="_Toc203891848"/>
      <w:bookmarkStart w:id="2" w:name="_Toc203965804"/>
      <w:bookmarkStart w:id="3" w:name="_Toc203968913"/>
      <w:bookmarkStart w:id="4" w:name="_Toc203970059"/>
      <w:bookmarkStart w:id="5" w:name="_Toc230167886"/>
      <w:bookmarkStart w:id="6" w:name="_Toc230168205"/>
      <w:bookmarkStart w:id="7" w:name="_Toc230170180"/>
      <w:bookmarkStart w:id="8" w:name="_Toc230170519"/>
      <w:bookmarkStart w:id="9" w:name="_Toc230170982"/>
      <w:r w:rsidRPr="00CD4B9C">
        <w:rPr>
          <w:rFonts w:ascii="Arial" w:hAnsi="Arial" w:cs="Arial"/>
          <w:bCs/>
          <w:i/>
          <w:kern w:val="32"/>
        </w:rPr>
        <w:t>FACULTAD DE INGENIERÍA EN ELECTRICIDAD Y COMPUTACIÓN</w:t>
      </w:r>
      <w:bookmarkEnd w:id="0"/>
      <w:bookmarkEnd w:id="1"/>
      <w:bookmarkEnd w:id="2"/>
      <w:bookmarkEnd w:id="3"/>
      <w:bookmarkEnd w:id="4"/>
      <w:bookmarkEnd w:id="5"/>
      <w:bookmarkEnd w:id="6"/>
      <w:bookmarkEnd w:id="7"/>
      <w:bookmarkEnd w:id="8"/>
      <w:bookmarkEnd w:id="9"/>
    </w:p>
    <w:p w:rsidR="000F7E65" w:rsidRPr="00CD4B9C" w:rsidRDefault="000F7E65" w:rsidP="000F7E65">
      <w:pPr>
        <w:spacing w:after="0" w:line="360" w:lineRule="auto"/>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PLAN DE NEGOCIOS DE UNA MICROEMPRESA QUE RECOPILARÁ, PROCESARÁ Y COMERCIALIZARÁ “BASURA ELECTRÓNICA”. PRESENTACIÓN DEL PROTOTIPO “PRE-DISEÑO DE UNA PLANTA PILOTO QUE RECICLA Y PROCESA LA “BASURA ELECTRÓNICA” EN </w:t>
      </w:r>
      <w:smartTag w:uri="urn:schemas-microsoft-com:office:smarttags" w:element="PersonName">
        <w:smartTagPr>
          <w:attr w:name="ProductID" w:val="LA CIUDAD DE"/>
        </w:smartTagPr>
        <w:smartTag w:uri="urn:schemas-microsoft-com:office:smarttags" w:element="PersonName">
          <w:smartTagPr>
            <w:attr w:name="ProductID" w:val="LA CIUDAD"/>
          </w:smartTagPr>
          <w:r>
            <w:rPr>
              <w:rFonts w:ascii="Arial" w:eastAsia="Times New Roman" w:hAnsi="Arial" w:cs="Arial"/>
              <w:b/>
              <w:sz w:val="24"/>
              <w:szCs w:val="24"/>
              <w:lang w:val="es-ES" w:eastAsia="es-ES"/>
            </w:rPr>
            <w:t>LA CIUDAD</w:t>
          </w:r>
        </w:smartTag>
        <w:r>
          <w:rPr>
            <w:rFonts w:ascii="Arial" w:eastAsia="Times New Roman" w:hAnsi="Arial" w:cs="Arial"/>
            <w:b/>
            <w:sz w:val="24"/>
            <w:szCs w:val="24"/>
            <w:lang w:val="es-ES" w:eastAsia="es-ES"/>
          </w:rPr>
          <w:t xml:space="preserve"> DE</w:t>
        </w:r>
      </w:smartTag>
      <w:r>
        <w:rPr>
          <w:rFonts w:ascii="Arial" w:eastAsia="Times New Roman" w:hAnsi="Arial" w:cs="Arial"/>
          <w:b/>
          <w:sz w:val="24"/>
          <w:szCs w:val="24"/>
          <w:lang w:val="es-ES" w:eastAsia="es-ES"/>
        </w:rPr>
        <w:t xml:space="preserve"> GUAYAQUIL</w:t>
      </w:r>
      <w:r w:rsidRPr="00CD4B9C">
        <w:rPr>
          <w:rFonts w:ascii="Arial" w:eastAsia="Times New Roman" w:hAnsi="Arial" w:cs="Arial"/>
          <w:b/>
          <w:sz w:val="24"/>
          <w:szCs w:val="24"/>
          <w:lang w:val="es-ES" w:eastAsia="es-ES"/>
        </w:rPr>
        <w:t>”</w:t>
      </w:r>
    </w:p>
    <w:p w:rsidR="000F7E65" w:rsidRDefault="000F7E65" w:rsidP="000F7E65">
      <w:pPr>
        <w:jc w:val="center"/>
        <w:rPr>
          <w:rFonts w:ascii="Arial" w:hAnsi="Arial" w:cs="Arial"/>
          <w:b/>
        </w:rPr>
      </w:pPr>
    </w:p>
    <w:p w:rsidR="000F7E65" w:rsidRPr="00CD4B9C" w:rsidRDefault="000F7E65" w:rsidP="000F7E65">
      <w:pPr>
        <w:spacing w:after="0" w:line="360" w:lineRule="auto"/>
        <w:jc w:val="center"/>
        <w:rPr>
          <w:rFonts w:ascii="Arial" w:eastAsia="Times New Roman" w:hAnsi="Arial" w:cs="Arial"/>
          <w:b/>
          <w:sz w:val="28"/>
          <w:szCs w:val="28"/>
          <w:lang w:val="es-ES" w:eastAsia="es-ES"/>
        </w:rPr>
      </w:pPr>
      <w:r>
        <w:rPr>
          <w:rFonts w:ascii="Arial" w:eastAsia="Times New Roman" w:hAnsi="Arial" w:cs="Arial"/>
          <w:b/>
          <w:sz w:val="28"/>
          <w:szCs w:val="28"/>
          <w:lang w:val="es-ES" w:eastAsia="es-ES"/>
        </w:rPr>
        <w:t>TESIS DE GRADO</w:t>
      </w:r>
    </w:p>
    <w:p w:rsidR="000F7E65" w:rsidRPr="00CD4B9C" w:rsidRDefault="000F7E65" w:rsidP="000F7E65">
      <w:pPr>
        <w:spacing w:after="0" w:line="360" w:lineRule="auto"/>
        <w:jc w:val="center"/>
        <w:rPr>
          <w:rFonts w:ascii="Arial" w:eastAsia="Times New Roman" w:hAnsi="Arial" w:cs="Arial"/>
          <w:sz w:val="28"/>
          <w:szCs w:val="28"/>
          <w:lang w:val="es-ES" w:eastAsia="es-ES"/>
        </w:rPr>
      </w:pPr>
      <w:r w:rsidRPr="00CD4B9C">
        <w:rPr>
          <w:rFonts w:ascii="Arial" w:eastAsia="Times New Roman" w:hAnsi="Arial" w:cs="Arial"/>
          <w:sz w:val="28"/>
          <w:szCs w:val="28"/>
          <w:lang w:val="es-ES" w:eastAsia="es-ES"/>
        </w:rPr>
        <w:t>Previo a la obtención del Título de:</w:t>
      </w:r>
    </w:p>
    <w:p w:rsidR="000F7E65" w:rsidRPr="00CD4B9C" w:rsidRDefault="000F7E65" w:rsidP="000F7E65">
      <w:pPr>
        <w:pStyle w:val="Ttulo1"/>
        <w:widowControl/>
        <w:adjustRightInd/>
        <w:spacing w:before="240" w:after="60" w:line="240" w:lineRule="auto"/>
        <w:jc w:val="center"/>
        <w:textAlignment w:val="auto"/>
        <w:rPr>
          <w:rFonts w:ascii="Arial" w:hAnsi="Arial" w:cs="Arial"/>
          <w:bCs/>
          <w:kern w:val="32"/>
          <w:sz w:val="28"/>
          <w:szCs w:val="28"/>
        </w:rPr>
      </w:pPr>
      <w:bookmarkStart w:id="10" w:name="_Toc197764592"/>
      <w:bookmarkStart w:id="11" w:name="_Toc203891849"/>
      <w:bookmarkStart w:id="12" w:name="_Toc203965805"/>
      <w:bookmarkStart w:id="13" w:name="_Toc203968914"/>
      <w:bookmarkStart w:id="14" w:name="_Toc203970060"/>
      <w:bookmarkStart w:id="15" w:name="_Toc230167887"/>
      <w:bookmarkStart w:id="16" w:name="_Toc230168206"/>
      <w:bookmarkStart w:id="17" w:name="_Toc230170181"/>
      <w:bookmarkStart w:id="18" w:name="_Toc230170520"/>
      <w:bookmarkStart w:id="19" w:name="_Toc230170983"/>
      <w:r w:rsidRPr="00CD4B9C">
        <w:rPr>
          <w:rFonts w:ascii="Arial" w:hAnsi="Arial" w:cs="Arial"/>
          <w:bCs/>
          <w:kern w:val="32"/>
          <w:sz w:val="28"/>
          <w:szCs w:val="28"/>
        </w:rPr>
        <w:t>INGENIERO EN ELECTRICIDAD ESPECIALIZACIÓN ELECTRÓNICA Y AUTOMATIZACIÓN INDUSTRIAL</w:t>
      </w:r>
      <w:bookmarkEnd w:id="10"/>
      <w:bookmarkEnd w:id="11"/>
      <w:bookmarkEnd w:id="12"/>
      <w:bookmarkEnd w:id="13"/>
      <w:bookmarkEnd w:id="14"/>
      <w:bookmarkEnd w:id="15"/>
      <w:bookmarkEnd w:id="16"/>
      <w:bookmarkEnd w:id="17"/>
      <w:bookmarkEnd w:id="18"/>
      <w:bookmarkEnd w:id="19"/>
    </w:p>
    <w:p w:rsidR="000F7E65" w:rsidRDefault="000F7E65" w:rsidP="000F7E65">
      <w:pPr>
        <w:jc w:val="center"/>
        <w:rPr>
          <w:rFonts w:ascii="Arial" w:hAnsi="Arial" w:cs="Arial"/>
          <w:lang w:val="es-ES"/>
        </w:rPr>
      </w:pPr>
    </w:p>
    <w:p w:rsidR="000F7E65" w:rsidRPr="00557468" w:rsidRDefault="000F7E65" w:rsidP="000F7E65">
      <w:pPr>
        <w:jc w:val="center"/>
        <w:rPr>
          <w:rFonts w:ascii="Arial" w:hAnsi="Arial" w:cs="Arial"/>
          <w:lang w:val="es-ES"/>
        </w:rPr>
      </w:pPr>
    </w:p>
    <w:p w:rsidR="000F7E65" w:rsidRPr="00CD4B9C" w:rsidRDefault="000F7E65" w:rsidP="000F7E65">
      <w:pPr>
        <w:spacing w:after="0" w:line="480" w:lineRule="auto"/>
        <w:jc w:val="center"/>
        <w:rPr>
          <w:rFonts w:ascii="Arial" w:eastAsia="Times New Roman" w:hAnsi="Arial" w:cs="Arial"/>
          <w:sz w:val="24"/>
          <w:szCs w:val="24"/>
          <w:lang w:val="es-ES" w:eastAsia="es-ES"/>
        </w:rPr>
      </w:pPr>
      <w:r w:rsidRPr="00CD4B9C">
        <w:rPr>
          <w:rFonts w:ascii="Arial" w:eastAsia="Times New Roman" w:hAnsi="Arial" w:cs="Arial"/>
          <w:sz w:val="24"/>
          <w:szCs w:val="24"/>
          <w:lang w:val="es-ES" w:eastAsia="es-ES"/>
        </w:rPr>
        <w:t>Presentado por:</w:t>
      </w:r>
    </w:p>
    <w:p w:rsidR="000F7E65" w:rsidRPr="00CD4B9C" w:rsidRDefault="000F7E65" w:rsidP="000F7E65">
      <w:pPr>
        <w:spacing w:after="0" w:line="360" w:lineRule="auto"/>
        <w:jc w:val="center"/>
        <w:rPr>
          <w:rFonts w:ascii="Arial" w:eastAsia="Times New Roman" w:hAnsi="Arial" w:cs="Arial"/>
          <w:b/>
          <w:bCs/>
          <w:caps/>
          <w:sz w:val="24"/>
          <w:szCs w:val="24"/>
          <w:lang w:val="es-ES" w:eastAsia="es-ES"/>
        </w:rPr>
      </w:pPr>
      <w:r>
        <w:rPr>
          <w:rFonts w:ascii="Arial" w:eastAsia="Times New Roman" w:hAnsi="Arial" w:cs="Arial"/>
          <w:b/>
          <w:bCs/>
          <w:caps/>
          <w:sz w:val="24"/>
          <w:szCs w:val="24"/>
          <w:lang w:val="es-ES" w:eastAsia="es-ES"/>
        </w:rPr>
        <w:t>TELLO LOPEZ CAMILO FERNANDO</w:t>
      </w:r>
    </w:p>
    <w:p w:rsidR="000F7E65" w:rsidRPr="00CD4B9C" w:rsidRDefault="000F7E65" w:rsidP="000F7E65">
      <w:pPr>
        <w:spacing w:after="0" w:line="360" w:lineRule="auto"/>
        <w:jc w:val="center"/>
        <w:rPr>
          <w:rFonts w:ascii="Arial" w:eastAsia="Times New Roman" w:hAnsi="Arial" w:cs="Arial"/>
          <w:b/>
          <w:bCs/>
          <w:caps/>
          <w:sz w:val="24"/>
          <w:szCs w:val="24"/>
          <w:lang w:val="es-ES" w:eastAsia="es-ES"/>
        </w:rPr>
      </w:pPr>
      <w:r>
        <w:rPr>
          <w:rFonts w:ascii="Arial" w:eastAsia="Times New Roman" w:hAnsi="Arial" w:cs="Arial"/>
          <w:b/>
          <w:bCs/>
          <w:caps/>
          <w:sz w:val="24"/>
          <w:szCs w:val="24"/>
          <w:lang w:val="es-ES" w:eastAsia="es-ES"/>
        </w:rPr>
        <w:t>MENA VILLAFUERTE MARCELO ALEXANDER</w:t>
      </w:r>
    </w:p>
    <w:p w:rsidR="000F7E65" w:rsidRDefault="000F7E65" w:rsidP="000F7E65">
      <w:pPr>
        <w:spacing w:line="360" w:lineRule="auto"/>
        <w:jc w:val="center"/>
        <w:rPr>
          <w:rFonts w:ascii="Arial" w:hAnsi="Arial" w:cs="Arial"/>
          <w:b/>
          <w:bCs/>
          <w:caps/>
        </w:rPr>
      </w:pPr>
    </w:p>
    <w:p w:rsidR="000F7E65" w:rsidRDefault="000F7E65" w:rsidP="000F7E65">
      <w:pPr>
        <w:spacing w:line="360" w:lineRule="auto"/>
        <w:jc w:val="center"/>
        <w:rPr>
          <w:rFonts w:ascii="Arial" w:hAnsi="Arial" w:cs="Arial"/>
          <w:b/>
          <w:bCs/>
          <w:caps/>
        </w:rPr>
      </w:pPr>
    </w:p>
    <w:p w:rsidR="000F7E65" w:rsidRPr="00CD4B9C" w:rsidRDefault="000F7E65" w:rsidP="000F7E65">
      <w:pPr>
        <w:spacing w:after="0"/>
        <w:jc w:val="center"/>
        <w:rPr>
          <w:rFonts w:ascii="Arial" w:eastAsia="Times New Roman" w:hAnsi="Arial" w:cs="Arial"/>
          <w:sz w:val="24"/>
          <w:szCs w:val="24"/>
          <w:lang w:val="es-ES" w:eastAsia="es-ES"/>
        </w:rPr>
      </w:pPr>
      <w:r w:rsidRPr="00CD4B9C">
        <w:rPr>
          <w:rFonts w:ascii="Arial" w:eastAsia="Times New Roman" w:hAnsi="Arial" w:cs="Arial"/>
          <w:sz w:val="24"/>
          <w:szCs w:val="24"/>
          <w:lang w:val="es-ES" w:eastAsia="es-ES"/>
        </w:rPr>
        <w:t>Guayaquil – Ecuador</w:t>
      </w:r>
    </w:p>
    <w:p w:rsidR="000F7E65" w:rsidRPr="00CD4B9C" w:rsidRDefault="000F7E65" w:rsidP="000F7E65">
      <w:pPr>
        <w:spacing w:after="0"/>
        <w:jc w:val="center"/>
        <w:rPr>
          <w:rFonts w:ascii="Arial" w:eastAsia="Times New Roman" w:hAnsi="Arial" w:cs="Arial"/>
          <w:b/>
          <w:sz w:val="24"/>
          <w:szCs w:val="24"/>
          <w:lang w:val="es-ES" w:eastAsia="es-ES"/>
        </w:rPr>
      </w:pPr>
      <w:r w:rsidRPr="00CD4B9C">
        <w:rPr>
          <w:rFonts w:ascii="Arial" w:eastAsia="Times New Roman" w:hAnsi="Arial" w:cs="Arial"/>
          <w:b/>
          <w:sz w:val="24"/>
          <w:szCs w:val="24"/>
          <w:lang w:val="es-ES" w:eastAsia="es-ES"/>
        </w:rPr>
        <w:t>Año: 2009</w:t>
      </w:r>
    </w:p>
    <w:p w:rsidR="000F7E65" w:rsidRDefault="000F7E65" w:rsidP="000F7E65">
      <w:pPr>
        <w:pStyle w:val="Subttulo"/>
        <w:spacing w:line="480" w:lineRule="auto"/>
        <w:jc w:val="center"/>
        <w:rPr>
          <w:lang w:val="es-ES"/>
        </w:rPr>
        <w:sectPr w:rsidR="000F7E65" w:rsidSect="00F20081">
          <w:footerReference w:type="default" r:id="rId8"/>
          <w:pgSz w:w="11906" w:h="16838"/>
          <w:pgMar w:top="2268" w:right="1361" w:bottom="2268" w:left="2268" w:header="709" w:footer="709" w:gutter="0"/>
          <w:cols w:space="708"/>
          <w:docGrid w:linePitch="360"/>
        </w:sectPr>
      </w:pPr>
    </w:p>
    <w:p w:rsidR="000F7E65" w:rsidRPr="00A41F22" w:rsidRDefault="000F7E65" w:rsidP="000F7E65">
      <w:pPr>
        <w:pStyle w:val="Subttulo"/>
        <w:spacing w:line="480" w:lineRule="auto"/>
        <w:jc w:val="center"/>
        <w:rPr>
          <w:sz w:val="36"/>
          <w:szCs w:val="36"/>
          <w:lang w:val="es-MX"/>
        </w:rPr>
      </w:pPr>
      <w:r w:rsidRPr="00A41F22">
        <w:rPr>
          <w:sz w:val="36"/>
          <w:szCs w:val="36"/>
          <w:lang w:val="es-MX"/>
        </w:rPr>
        <w:lastRenderedPageBreak/>
        <w:t>AGRADECIMIENTO</w:t>
      </w:r>
    </w:p>
    <w:p w:rsidR="000F7E65" w:rsidRDefault="000F7E65" w:rsidP="000F7E65">
      <w:pPr>
        <w:pStyle w:val="Subttulo"/>
        <w:spacing w:line="480" w:lineRule="auto"/>
        <w:rPr>
          <w:lang w:val="es-MX"/>
        </w:rPr>
      </w:pPr>
    </w:p>
    <w:p w:rsidR="000F7E65" w:rsidRDefault="000F7E65" w:rsidP="000F7E65">
      <w:pPr>
        <w:pStyle w:val="Subttulo"/>
        <w:spacing w:line="480" w:lineRule="auto"/>
        <w:rPr>
          <w:lang w:val="es-MX"/>
        </w:rPr>
      </w:pPr>
    </w:p>
    <w:p w:rsidR="000F7E65" w:rsidRDefault="000F7E65" w:rsidP="000F7E65">
      <w:pPr>
        <w:pStyle w:val="Subttulo"/>
        <w:spacing w:line="480" w:lineRule="auto"/>
        <w:rPr>
          <w:lang w:val="es-MX"/>
        </w:rPr>
      </w:pPr>
    </w:p>
    <w:p w:rsidR="000F7E65" w:rsidRDefault="000F7E65" w:rsidP="000F7E65">
      <w:pPr>
        <w:pStyle w:val="Subttulo"/>
        <w:spacing w:line="480" w:lineRule="auto"/>
        <w:rPr>
          <w:lang w:val="es-MX"/>
        </w:rPr>
      </w:pPr>
    </w:p>
    <w:p w:rsidR="000F7E65" w:rsidRDefault="000F7E65" w:rsidP="000F7E65">
      <w:pPr>
        <w:pStyle w:val="Subttulo"/>
        <w:spacing w:line="480" w:lineRule="auto"/>
        <w:rPr>
          <w:lang w:val="es-MX"/>
        </w:rPr>
      </w:pPr>
    </w:p>
    <w:p w:rsidR="000F7E65" w:rsidRDefault="000F7E65" w:rsidP="000F7E65">
      <w:pPr>
        <w:pStyle w:val="Subttulo"/>
        <w:spacing w:line="480" w:lineRule="auto"/>
        <w:rPr>
          <w:lang w:val="es-MX"/>
        </w:rPr>
      </w:pPr>
    </w:p>
    <w:p w:rsidR="000F7E65" w:rsidRPr="00A41F22" w:rsidRDefault="000F7E65" w:rsidP="000F7E65">
      <w:pPr>
        <w:pStyle w:val="Textoindependiente3"/>
        <w:spacing w:before="60" w:after="60" w:line="480" w:lineRule="auto"/>
        <w:ind w:left="4820"/>
        <w:jc w:val="both"/>
        <w:rPr>
          <w:rFonts w:ascii="Arial" w:hAnsi="Arial"/>
          <w:color w:val="000000"/>
          <w:sz w:val="24"/>
          <w:szCs w:val="24"/>
          <w:lang w:val="es-ES_tradnl"/>
        </w:rPr>
      </w:pPr>
      <w:r w:rsidRPr="00A41F22">
        <w:rPr>
          <w:rFonts w:ascii="Arial" w:hAnsi="Arial"/>
          <w:color w:val="000000"/>
          <w:sz w:val="24"/>
          <w:szCs w:val="24"/>
          <w:lang w:val="es-ES_tradnl"/>
        </w:rPr>
        <w:t>Agradecemos:</w:t>
      </w:r>
    </w:p>
    <w:p w:rsidR="000F7E65" w:rsidRPr="00A41F22" w:rsidRDefault="000F7E65" w:rsidP="000F7E65">
      <w:pPr>
        <w:pStyle w:val="Textoindependiente3"/>
        <w:spacing w:before="60" w:after="60" w:line="480" w:lineRule="auto"/>
        <w:ind w:left="4820"/>
        <w:jc w:val="both"/>
        <w:rPr>
          <w:rFonts w:ascii="Arial" w:hAnsi="Arial"/>
          <w:color w:val="000000"/>
          <w:sz w:val="24"/>
          <w:szCs w:val="24"/>
          <w:lang w:val="es-ES_tradnl"/>
        </w:rPr>
      </w:pPr>
      <w:r w:rsidRPr="00A41F22">
        <w:rPr>
          <w:rFonts w:ascii="Arial" w:hAnsi="Arial"/>
          <w:color w:val="000000"/>
          <w:sz w:val="24"/>
          <w:szCs w:val="24"/>
          <w:lang w:val="es-ES_tradnl"/>
        </w:rPr>
        <w:t>En primer lugar a Dios por la culminación de éste trabajo, al Ing. Víctor Bastidas por toda su colaboración, comprensión y el entusiasmo que nos brindo en cada una de sus clases, y a todo</w:t>
      </w:r>
      <w:r>
        <w:rPr>
          <w:rFonts w:ascii="Arial" w:hAnsi="Arial"/>
          <w:color w:val="000000"/>
          <w:sz w:val="24"/>
          <w:szCs w:val="24"/>
          <w:lang w:val="es-ES_tradnl"/>
        </w:rPr>
        <w:t>s</w:t>
      </w:r>
      <w:r w:rsidRPr="00A41F22">
        <w:rPr>
          <w:rFonts w:ascii="Arial" w:hAnsi="Arial"/>
          <w:color w:val="000000"/>
          <w:sz w:val="24"/>
          <w:szCs w:val="24"/>
          <w:lang w:val="es-ES_tradnl"/>
        </w:rPr>
        <w:t xml:space="preserve"> quienes hicieron posible se lleve a cabo este proyecto.</w:t>
      </w:r>
    </w:p>
    <w:p w:rsidR="000F7E65" w:rsidRDefault="000F7E65" w:rsidP="000F7E65">
      <w:pPr>
        <w:pStyle w:val="Ttulo6"/>
        <w:spacing w:before="0" w:after="0" w:line="480" w:lineRule="auto"/>
        <w:jc w:val="center"/>
        <w:rPr>
          <w:rFonts w:ascii="Arial" w:hAnsi="Arial"/>
          <w:b w:val="0"/>
          <w:i/>
          <w:sz w:val="32"/>
        </w:rPr>
      </w:pPr>
      <w:bookmarkStart w:id="20" w:name="_DEDICATORIA"/>
      <w:bookmarkEnd w:id="20"/>
    </w:p>
    <w:p w:rsidR="000F7E65" w:rsidRDefault="000F7E65" w:rsidP="000F7E65">
      <w:pPr>
        <w:spacing w:line="480" w:lineRule="auto"/>
        <w:rPr>
          <w:lang w:val="es-ES"/>
        </w:rPr>
      </w:pPr>
    </w:p>
    <w:p w:rsidR="000F7E65" w:rsidRDefault="000F7E65" w:rsidP="000F7E65">
      <w:pPr>
        <w:spacing w:line="480" w:lineRule="auto"/>
      </w:pPr>
    </w:p>
    <w:p w:rsidR="000F7E65" w:rsidRDefault="000F7E65" w:rsidP="000F7E65">
      <w:pPr>
        <w:spacing w:line="480" w:lineRule="auto"/>
      </w:pPr>
    </w:p>
    <w:p w:rsidR="000F7E65" w:rsidRDefault="000F7E65" w:rsidP="000F7E65">
      <w:pPr>
        <w:spacing w:line="480" w:lineRule="auto"/>
      </w:pPr>
    </w:p>
    <w:p w:rsidR="000F7E65" w:rsidRPr="00A41F22" w:rsidRDefault="000F7E65" w:rsidP="000F7E65">
      <w:pPr>
        <w:pStyle w:val="Ttulo6"/>
        <w:spacing w:before="0" w:after="0" w:line="480" w:lineRule="auto"/>
        <w:jc w:val="center"/>
        <w:rPr>
          <w:rFonts w:ascii="Arial" w:hAnsi="Arial"/>
          <w:sz w:val="36"/>
          <w:szCs w:val="36"/>
        </w:rPr>
      </w:pPr>
      <w:r w:rsidRPr="00A41F22">
        <w:rPr>
          <w:rFonts w:ascii="Arial" w:hAnsi="Arial"/>
          <w:sz w:val="36"/>
          <w:szCs w:val="36"/>
        </w:rPr>
        <w:lastRenderedPageBreak/>
        <w:t>DEDICATORIA</w:t>
      </w:r>
    </w:p>
    <w:p w:rsidR="000F7E65" w:rsidRDefault="000F7E65" w:rsidP="000F7E65">
      <w:pPr>
        <w:spacing w:line="480" w:lineRule="auto"/>
        <w:rPr>
          <w:rFonts w:ascii="Arial" w:hAnsi="Arial"/>
          <w:b/>
        </w:rPr>
      </w:pPr>
    </w:p>
    <w:p w:rsidR="000F7E65" w:rsidRDefault="000F7E65" w:rsidP="000F7E65">
      <w:pPr>
        <w:spacing w:line="480" w:lineRule="auto"/>
        <w:rPr>
          <w:rFonts w:ascii="Arial" w:hAnsi="Arial"/>
          <w:b/>
        </w:rPr>
      </w:pPr>
    </w:p>
    <w:p w:rsidR="000F7E65" w:rsidRPr="00DC5EB9" w:rsidRDefault="000F7E65" w:rsidP="000F7E65">
      <w:pPr>
        <w:pStyle w:val="Textoindependiente3"/>
        <w:spacing w:before="60" w:after="60" w:line="480" w:lineRule="auto"/>
        <w:rPr>
          <w:rFonts w:ascii="Arial" w:hAnsi="Arial"/>
          <w:color w:val="000000"/>
          <w:sz w:val="24"/>
          <w:szCs w:val="24"/>
          <w:lang w:val="es-ES_tradnl"/>
        </w:rPr>
      </w:pPr>
      <w:r w:rsidRPr="00DC5EB9">
        <w:rPr>
          <w:rFonts w:ascii="Arial" w:hAnsi="Arial"/>
          <w:color w:val="000000"/>
          <w:sz w:val="24"/>
          <w:szCs w:val="24"/>
          <w:lang w:val="es-ES_tradnl"/>
        </w:rPr>
        <w:t>A Dios,</w:t>
      </w:r>
    </w:p>
    <w:p w:rsidR="000F7E65" w:rsidRPr="00DC5EB9" w:rsidRDefault="000F7E65" w:rsidP="000F7E65">
      <w:pPr>
        <w:pStyle w:val="Textoindependiente3"/>
        <w:spacing w:before="60" w:after="60" w:line="480" w:lineRule="auto"/>
        <w:rPr>
          <w:rFonts w:ascii="Arial" w:hAnsi="Arial"/>
          <w:color w:val="000000"/>
          <w:sz w:val="24"/>
          <w:szCs w:val="24"/>
          <w:lang w:val="es-ES_tradnl"/>
        </w:rPr>
      </w:pPr>
      <w:r w:rsidRPr="00DC5EB9">
        <w:rPr>
          <w:rFonts w:ascii="Arial" w:hAnsi="Arial"/>
          <w:color w:val="000000"/>
          <w:sz w:val="24"/>
          <w:szCs w:val="24"/>
          <w:lang w:val="es-ES_tradnl"/>
        </w:rPr>
        <w:t>a mis padres,</w:t>
      </w:r>
    </w:p>
    <w:p w:rsidR="000F7E65" w:rsidRPr="00DC5EB9" w:rsidRDefault="000F7E65" w:rsidP="000F7E65">
      <w:pPr>
        <w:pStyle w:val="Textoindependiente3"/>
        <w:spacing w:before="60" w:after="60" w:line="480" w:lineRule="auto"/>
        <w:rPr>
          <w:rFonts w:ascii="Arial" w:hAnsi="Arial"/>
          <w:color w:val="000000"/>
          <w:sz w:val="24"/>
          <w:szCs w:val="24"/>
          <w:lang w:val="es-ES_tradnl"/>
        </w:rPr>
      </w:pPr>
      <w:r w:rsidRPr="00DC5EB9">
        <w:rPr>
          <w:rFonts w:ascii="Arial" w:hAnsi="Arial"/>
          <w:color w:val="000000"/>
          <w:sz w:val="24"/>
          <w:szCs w:val="24"/>
          <w:lang w:val="es-ES_tradnl"/>
        </w:rPr>
        <w:t>por su apoyo incondicional</w:t>
      </w:r>
    </w:p>
    <w:p w:rsidR="000F7E65" w:rsidRPr="00DC5EB9" w:rsidRDefault="000F7E65" w:rsidP="000F7E65">
      <w:pPr>
        <w:pStyle w:val="Textoindependiente3"/>
        <w:spacing w:before="60" w:after="60" w:line="480" w:lineRule="auto"/>
        <w:rPr>
          <w:rFonts w:ascii="Arial" w:hAnsi="Arial"/>
          <w:color w:val="000000"/>
          <w:sz w:val="24"/>
          <w:szCs w:val="24"/>
          <w:lang w:val="es-ES_tradnl"/>
        </w:rPr>
      </w:pPr>
      <w:r w:rsidRPr="00DC5EB9">
        <w:rPr>
          <w:rFonts w:ascii="Arial" w:hAnsi="Arial"/>
          <w:color w:val="000000"/>
          <w:sz w:val="24"/>
          <w:szCs w:val="24"/>
          <w:lang w:val="es-ES_tradnl"/>
        </w:rPr>
        <w:t>que me brindaron en todo momento.</w:t>
      </w:r>
    </w:p>
    <w:p w:rsidR="000F7E65" w:rsidRPr="00DC5EB9" w:rsidRDefault="000F7E65" w:rsidP="000F7E65">
      <w:pPr>
        <w:pStyle w:val="Textoindependiente3"/>
        <w:spacing w:before="60" w:after="60" w:line="480" w:lineRule="auto"/>
        <w:rPr>
          <w:rFonts w:ascii="Arial" w:hAnsi="Arial"/>
          <w:b/>
          <w:color w:val="000000"/>
          <w:sz w:val="24"/>
          <w:szCs w:val="24"/>
          <w:lang w:val="es-ES_tradnl"/>
        </w:rPr>
      </w:pPr>
      <w:r w:rsidRPr="00DC5EB9">
        <w:rPr>
          <w:rFonts w:ascii="Arial" w:hAnsi="Arial"/>
          <w:b/>
          <w:color w:val="000000"/>
          <w:sz w:val="24"/>
          <w:szCs w:val="24"/>
          <w:lang w:val="es-ES_tradnl"/>
        </w:rPr>
        <w:t>MARCELO ALEXANDER MERNA VILLAFUERTE</w:t>
      </w:r>
    </w:p>
    <w:p w:rsidR="000F7E65" w:rsidRDefault="000F7E65" w:rsidP="000F7E65">
      <w:pPr>
        <w:spacing w:line="480" w:lineRule="auto"/>
        <w:ind w:left="180"/>
        <w:jc w:val="right"/>
        <w:rPr>
          <w:rFonts w:ascii="Arial" w:hAnsi="Arial"/>
          <w:sz w:val="28"/>
        </w:rPr>
      </w:pPr>
    </w:p>
    <w:p w:rsidR="000F7E65" w:rsidRDefault="000F7E65" w:rsidP="000F7E65">
      <w:pPr>
        <w:spacing w:line="480" w:lineRule="auto"/>
        <w:ind w:left="180"/>
        <w:jc w:val="right"/>
        <w:rPr>
          <w:rFonts w:ascii="Arial" w:hAnsi="Arial"/>
          <w:sz w:val="28"/>
        </w:rPr>
      </w:pPr>
    </w:p>
    <w:p w:rsidR="000F7E65" w:rsidRDefault="000F7E65" w:rsidP="000F7E65">
      <w:pPr>
        <w:spacing w:line="480" w:lineRule="auto"/>
        <w:ind w:left="180"/>
        <w:jc w:val="right"/>
        <w:rPr>
          <w:rFonts w:ascii="Arial" w:hAnsi="Arial"/>
          <w:sz w:val="28"/>
        </w:rPr>
      </w:pPr>
    </w:p>
    <w:p w:rsidR="000F7E65" w:rsidRDefault="000F7E65" w:rsidP="000F7E65">
      <w:pPr>
        <w:spacing w:line="480" w:lineRule="auto"/>
        <w:ind w:left="180"/>
        <w:jc w:val="right"/>
        <w:rPr>
          <w:rFonts w:ascii="Arial" w:hAnsi="Arial"/>
          <w:sz w:val="28"/>
        </w:rPr>
      </w:pPr>
    </w:p>
    <w:p w:rsidR="000F7E65" w:rsidRPr="00DC5EB9" w:rsidRDefault="000F7E65" w:rsidP="000F7E65">
      <w:pPr>
        <w:pStyle w:val="Textoindependiente3"/>
        <w:spacing w:before="60" w:after="60" w:line="480" w:lineRule="auto"/>
        <w:jc w:val="right"/>
        <w:rPr>
          <w:rFonts w:ascii="Arial" w:hAnsi="Arial"/>
          <w:color w:val="000000"/>
          <w:sz w:val="24"/>
          <w:szCs w:val="24"/>
          <w:lang w:val="es-ES_tradnl"/>
        </w:rPr>
      </w:pPr>
      <w:r w:rsidRPr="00DC5EB9">
        <w:rPr>
          <w:rFonts w:ascii="Arial" w:hAnsi="Arial"/>
          <w:color w:val="000000"/>
          <w:sz w:val="24"/>
          <w:szCs w:val="24"/>
          <w:lang w:val="es-ES_tradnl"/>
        </w:rPr>
        <w:t>A Dios,</w:t>
      </w:r>
    </w:p>
    <w:p w:rsidR="000F7E65" w:rsidRPr="00DC5EB9" w:rsidRDefault="000F7E65" w:rsidP="000F7E65">
      <w:pPr>
        <w:pStyle w:val="Textoindependiente3"/>
        <w:spacing w:before="60" w:after="60" w:line="480" w:lineRule="auto"/>
        <w:jc w:val="right"/>
        <w:rPr>
          <w:rFonts w:ascii="Arial" w:hAnsi="Arial"/>
          <w:color w:val="000000"/>
          <w:sz w:val="24"/>
          <w:szCs w:val="24"/>
          <w:lang w:val="es-ES_tradnl"/>
        </w:rPr>
      </w:pPr>
      <w:r w:rsidRPr="00DC5EB9">
        <w:rPr>
          <w:rFonts w:ascii="Arial" w:hAnsi="Arial"/>
          <w:color w:val="000000"/>
          <w:sz w:val="24"/>
          <w:szCs w:val="24"/>
          <w:lang w:val="es-ES_tradnl"/>
        </w:rPr>
        <w:t>a mis hermanos,</w:t>
      </w:r>
    </w:p>
    <w:p w:rsidR="000F7E65" w:rsidRPr="00DC5EB9" w:rsidRDefault="000F7E65" w:rsidP="000F7E65">
      <w:pPr>
        <w:pStyle w:val="Textoindependiente3"/>
        <w:spacing w:before="60" w:after="60" w:line="480" w:lineRule="auto"/>
        <w:jc w:val="right"/>
        <w:rPr>
          <w:rFonts w:ascii="Arial" w:hAnsi="Arial"/>
          <w:color w:val="000000"/>
          <w:sz w:val="24"/>
          <w:szCs w:val="24"/>
          <w:lang w:val="es-ES_tradnl"/>
        </w:rPr>
      </w:pPr>
      <w:r w:rsidRPr="00DC5EB9">
        <w:rPr>
          <w:rFonts w:ascii="Arial" w:hAnsi="Arial"/>
          <w:color w:val="000000"/>
          <w:sz w:val="24"/>
          <w:szCs w:val="24"/>
          <w:lang w:val="es-ES_tradnl"/>
        </w:rPr>
        <w:t xml:space="preserve">pero con mucho cariño </w:t>
      </w:r>
    </w:p>
    <w:p w:rsidR="000F7E65" w:rsidRPr="00DC5EB9" w:rsidRDefault="000F7E65" w:rsidP="000F7E65">
      <w:pPr>
        <w:pStyle w:val="Textoindependiente3"/>
        <w:spacing w:before="60" w:after="60" w:line="480" w:lineRule="auto"/>
        <w:jc w:val="right"/>
        <w:rPr>
          <w:rFonts w:ascii="Arial" w:hAnsi="Arial"/>
          <w:color w:val="000000"/>
          <w:sz w:val="24"/>
          <w:szCs w:val="24"/>
          <w:lang w:val="es-ES_tradnl"/>
        </w:rPr>
      </w:pPr>
      <w:r w:rsidRPr="00DC5EB9">
        <w:rPr>
          <w:rFonts w:ascii="Arial" w:hAnsi="Arial"/>
          <w:color w:val="000000"/>
          <w:sz w:val="24"/>
          <w:szCs w:val="24"/>
          <w:lang w:val="es-ES_tradnl"/>
        </w:rPr>
        <w:t>a mis  padres,</w:t>
      </w:r>
    </w:p>
    <w:p w:rsidR="000F7E65" w:rsidRPr="00DC5EB9" w:rsidRDefault="000F7E65" w:rsidP="000F7E65">
      <w:pPr>
        <w:pStyle w:val="Textoindependiente3"/>
        <w:spacing w:before="60" w:after="60" w:line="480" w:lineRule="auto"/>
        <w:jc w:val="right"/>
        <w:rPr>
          <w:rFonts w:ascii="Arial" w:hAnsi="Arial"/>
          <w:color w:val="000000"/>
          <w:sz w:val="24"/>
          <w:szCs w:val="24"/>
          <w:lang w:val="es-ES_tradnl"/>
        </w:rPr>
      </w:pPr>
      <w:r w:rsidRPr="00DC5EB9">
        <w:rPr>
          <w:rFonts w:ascii="Arial" w:hAnsi="Arial"/>
          <w:color w:val="000000"/>
          <w:sz w:val="24"/>
          <w:szCs w:val="24"/>
          <w:lang w:val="es-ES_tradnl"/>
        </w:rPr>
        <w:t>por brindarme todo su apoyo.</w:t>
      </w:r>
    </w:p>
    <w:p w:rsidR="000F7E65" w:rsidRPr="00DC5EB9" w:rsidRDefault="000F7E65" w:rsidP="000F7E65">
      <w:pPr>
        <w:pStyle w:val="Textoindependiente3"/>
        <w:spacing w:before="60" w:after="60" w:line="480" w:lineRule="auto"/>
        <w:jc w:val="right"/>
        <w:rPr>
          <w:rFonts w:ascii="Arial" w:hAnsi="Arial"/>
          <w:b/>
          <w:sz w:val="24"/>
          <w:szCs w:val="24"/>
        </w:rPr>
      </w:pPr>
      <w:r w:rsidRPr="00DC5EB9">
        <w:rPr>
          <w:rFonts w:ascii="Arial" w:hAnsi="Arial"/>
          <w:b/>
          <w:color w:val="000000"/>
          <w:sz w:val="24"/>
          <w:szCs w:val="24"/>
          <w:lang w:val="es-ES_tradnl"/>
        </w:rPr>
        <w:t>CAMILO TELLO LOPEZ</w:t>
      </w:r>
    </w:p>
    <w:p w:rsidR="000F7E65" w:rsidRPr="00DC5EB9" w:rsidRDefault="000F7E65" w:rsidP="000F7E65">
      <w:pPr>
        <w:pStyle w:val="Ttulo"/>
        <w:spacing w:line="480" w:lineRule="auto"/>
        <w:rPr>
          <w:rFonts w:ascii="Arial" w:hAnsi="Arial"/>
          <w:sz w:val="36"/>
          <w:szCs w:val="36"/>
        </w:rPr>
      </w:pPr>
      <w:r>
        <w:rPr>
          <w:rFonts w:ascii="Arial" w:hAnsi="Arial"/>
        </w:rPr>
        <w:br w:type="page"/>
      </w:r>
      <w:r w:rsidRPr="00DC5EB9">
        <w:rPr>
          <w:rFonts w:ascii="Arial" w:hAnsi="Arial"/>
          <w:sz w:val="36"/>
          <w:szCs w:val="36"/>
        </w:rPr>
        <w:lastRenderedPageBreak/>
        <w:t>TRIBUNAL DE GRADUACIÓN</w:t>
      </w:r>
    </w:p>
    <w:p w:rsidR="000F7E65" w:rsidRDefault="000F7E65" w:rsidP="000F7E65">
      <w:pPr>
        <w:pStyle w:val="Ttulo"/>
        <w:spacing w:line="480" w:lineRule="auto"/>
        <w:rPr>
          <w:rFonts w:ascii="Arial" w:hAnsi="Arial"/>
          <w:sz w:val="32"/>
        </w:rPr>
      </w:pPr>
    </w:p>
    <w:p w:rsidR="000F7E65" w:rsidRDefault="000F7E65" w:rsidP="000F7E65">
      <w:pPr>
        <w:pStyle w:val="Ttulo"/>
        <w:spacing w:line="480" w:lineRule="auto"/>
        <w:rPr>
          <w:rFonts w:ascii="Arial" w:hAnsi="Arial"/>
          <w:sz w:val="32"/>
        </w:rPr>
      </w:pPr>
    </w:p>
    <w:p w:rsidR="000F7E65" w:rsidRDefault="000F7E65" w:rsidP="000F7E65">
      <w:pPr>
        <w:pStyle w:val="Ttulo"/>
        <w:spacing w:line="480" w:lineRule="auto"/>
        <w:rPr>
          <w:rFonts w:ascii="Arial" w:hAnsi="Arial"/>
          <w:sz w:val="32"/>
        </w:rPr>
      </w:pPr>
    </w:p>
    <w:p w:rsidR="000F7E65" w:rsidRPr="006D5AEA" w:rsidRDefault="000F7E65" w:rsidP="000F7E65">
      <w:pPr>
        <w:autoSpaceDE w:val="0"/>
        <w:autoSpaceDN w:val="0"/>
        <w:adjustRightInd w:val="0"/>
        <w:rPr>
          <w:rFonts w:ascii="Arial" w:hAnsi="Arial" w:cs="Arial"/>
          <w:color w:val="000000"/>
          <w:lang w:val="pt-BR"/>
        </w:rPr>
      </w:pPr>
      <w:r w:rsidRPr="006D5AEA">
        <w:rPr>
          <w:rFonts w:ascii="Arial" w:hAnsi="Arial" w:cs="Arial"/>
          <w:color w:val="000000"/>
          <w:lang w:val="pt-BR"/>
        </w:rPr>
        <w:t xml:space="preserve">______________________ </w:t>
      </w:r>
      <w:r w:rsidRPr="006D5AEA">
        <w:rPr>
          <w:rFonts w:ascii="Arial" w:hAnsi="Arial" w:cs="Arial"/>
          <w:color w:val="000000"/>
          <w:lang w:val="pt-BR"/>
        </w:rPr>
        <w:tab/>
      </w:r>
      <w:r w:rsidRPr="006D5AEA">
        <w:rPr>
          <w:rFonts w:ascii="Arial" w:hAnsi="Arial" w:cs="Arial"/>
          <w:color w:val="000000"/>
          <w:lang w:val="pt-BR"/>
        </w:rPr>
        <w:tab/>
      </w:r>
      <w:r w:rsidRPr="006D5AEA">
        <w:rPr>
          <w:rFonts w:ascii="Arial" w:hAnsi="Arial" w:cs="Arial"/>
          <w:color w:val="000000"/>
          <w:lang w:val="pt-BR"/>
        </w:rPr>
        <w:tab/>
        <w:t xml:space="preserve">     ______________________ </w:t>
      </w:r>
    </w:p>
    <w:p w:rsidR="000F7E65" w:rsidRPr="006D5AEA" w:rsidRDefault="000F7E65" w:rsidP="000F7E65">
      <w:pPr>
        <w:autoSpaceDE w:val="0"/>
        <w:autoSpaceDN w:val="0"/>
        <w:adjustRightInd w:val="0"/>
        <w:rPr>
          <w:rFonts w:ascii="Arial" w:hAnsi="Arial" w:cs="Arial"/>
          <w:color w:val="000000"/>
          <w:lang w:val="pt-BR"/>
        </w:rPr>
      </w:pPr>
      <w:r w:rsidRPr="006D5AEA">
        <w:rPr>
          <w:rFonts w:ascii="Arial" w:hAnsi="Arial" w:cs="Arial"/>
          <w:color w:val="000000"/>
          <w:lang w:val="pt-BR"/>
        </w:rPr>
        <w:t xml:space="preserve">       Ing. Jorge Aragundi R.</w:t>
      </w:r>
      <w:r w:rsidRPr="006D5AEA">
        <w:rPr>
          <w:rFonts w:ascii="Arial" w:hAnsi="Arial" w:cs="Arial"/>
          <w:color w:val="000000"/>
          <w:lang w:val="pt-BR"/>
        </w:rPr>
        <w:tab/>
      </w:r>
      <w:r w:rsidRPr="006D5AEA">
        <w:rPr>
          <w:rFonts w:ascii="Arial" w:hAnsi="Arial" w:cs="Arial"/>
          <w:color w:val="000000"/>
          <w:lang w:val="pt-BR"/>
        </w:rPr>
        <w:tab/>
      </w:r>
      <w:r w:rsidRPr="006D5AEA">
        <w:rPr>
          <w:rFonts w:ascii="Arial" w:hAnsi="Arial" w:cs="Arial"/>
          <w:color w:val="000000"/>
          <w:lang w:val="pt-BR"/>
        </w:rPr>
        <w:tab/>
      </w:r>
      <w:r w:rsidRPr="006D5AEA">
        <w:rPr>
          <w:rFonts w:ascii="Arial" w:hAnsi="Arial" w:cs="Arial"/>
          <w:color w:val="000000"/>
          <w:lang w:val="pt-BR"/>
        </w:rPr>
        <w:tab/>
        <w:t xml:space="preserve">  Ing. Víctor Bastidas </w:t>
      </w:r>
    </w:p>
    <w:p w:rsidR="000F7E65" w:rsidRDefault="000F7E65" w:rsidP="000F7E65">
      <w:pPr>
        <w:autoSpaceDE w:val="0"/>
        <w:autoSpaceDN w:val="0"/>
        <w:adjustRightInd w:val="0"/>
        <w:rPr>
          <w:rFonts w:ascii="Arial" w:hAnsi="Arial" w:cs="Arial"/>
          <w:b/>
          <w:color w:val="000000"/>
        </w:rPr>
      </w:pPr>
      <w:r>
        <w:rPr>
          <w:rFonts w:ascii="Arial" w:hAnsi="Arial" w:cs="Arial"/>
          <w:b/>
          <w:color w:val="000000"/>
        </w:rPr>
        <w:t xml:space="preserve">SUBDECANO DE </w:t>
      </w:r>
      <w:smartTag w:uri="urn:schemas-microsoft-com:office:smarttags" w:element="PersonName">
        <w:smartTagPr>
          <w:attr w:name="ProductID" w:val="LA FIEC              DIRECTOR"/>
        </w:smartTagPr>
        <w:r>
          <w:rPr>
            <w:rFonts w:ascii="Arial" w:hAnsi="Arial" w:cs="Arial"/>
            <w:b/>
            <w:color w:val="000000"/>
          </w:rPr>
          <w:t>LA FIEC</w: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t xml:space="preserve">          </w:t>
        </w:r>
        <w:r>
          <w:rPr>
            <w:rFonts w:ascii="Arial" w:hAnsi="Arial" w:cs="Arial"/>
            <w:b/>
            <w:color w:val="000000"/>
          </w:rPr>
          <w:t>DIRECTOR</w:t>
        </w:r>
      </w:smartTag>
      <w:r>
        <w:rPr>
          <w:rFonts w:ascii="Arial" w:hAnsi="Arial" w:cs="Arial"/>
          <w:b/>
          <w:color w:val="000000"/>
        </w:rPr>
        <w:t xml:space="preserve"> DE TOPICO </w:t>
      </w:r>
    </w:p>
    <w:p w:rsidR="000F7E65" w:rsidRDefault="000F7E65" w:rsidP="000F7E65">
      <w:pPr>
        <w:autoSpaceDE w:val="0"/>
        <w:autoSpaceDN w:val="0"/>
        <w:adjustRightInd w:val="0"/>
        <w:rPr>
          <w:rFonts w:ascii="Arial" w:hAnsi="Arial" w:cs="Arial"/>
          <w:b/>
          <w:color w:val="000000"/>
        </w:rPr>
      </w:pPr>
    </w:p>
    <w:p w:rsidR="000F7E65" w:rsidRDefault="000F7E65" w:rsidP="000F7E65">
      <w:pPr>
        <w:autoSpaceDE w:val="0"/>
        <w:autoSpaceDN w:val="0"/>
        <w:adjustRightInd w:val="0"/>
        <w:rPr>
          <w:rFonts w:ascii="Arial" w:hAnsi="Arial" w:cs="Arial"/>
        </w:rPr>
      </w:pPr>
    </w:p>
    <w:p w:rsidR="000F7E65" w:rsidRDefault="000F7E65" w:rsidP="000F7E65">
      <w:pPr>
        <w:autoSpaceDE w:val="0"/>
        <w:autoSpaceDN w:val="0"/>
        <w:adjustRightInd w:val="0"/>
        <w:rPr>
          <w:rFonts w:ascii="Arial" w:hAnsi="Arial" w:cs="Arial"/>
        </w:rPr>
      </w:pPr>
    </w:p>
    <w:p w:rsidR="000F7E65" w:rsidRDefault="000F7E65" w:rsidP="000F7E65">
      <w:pPr>
        <w:autoSpaceDE w:val="0"/>
        <w:autoSpaceDN w:val="0"/>
        <w:adjustRightInd w:val="0"/>
        <w:rPr>
          <w:rFonts w:ascii="Arial" w:hAnsi="Arial" w:cs="Arial"/>
        </w:rPr>
      </w:pPr>
    </w:p>
    <w:p w:rsidR="000F7E65" w:rsidRDefault="000F7E65" w:rsidP="000F7E65">
      <w:pPr>
        <w:autoSpaceDE w:val="0"/>
        <w:autoSpaceDN w:val="0"/>
        <w:adjustRightInd w:val="0"/>
        <w:rPr>
          <w:rFonts w:ascii="Arial" w:hAnsi="Arial" w:cs="Arial"/>
        </w:rPr>
      </w:pPr>
    </w:p>
    <w:p w:rsidR="000F7E65" w:rsidRPr="006D5AEA" w:rsidRDefault="000F7E65" w:rsidP="000F7E65">
      <w:pPr>
        <w:autoSpaceDE w:val="0"/>
        <w:autoSpaceDN w:val="0"/>
        <w:adjustRightInd w:val="0"/>
        <w:rPr>
          <w:rFonts w:ascii="Arial" w:hAnsi="Arial" w:cs="Arial"/>
          <w:lang w:val="it-IT"/>
        </w:rPr>
      </w:pPr>
      <w:r>
        <w:rPr>
          <w:rFonts w:ascii="Arial" w:hAnsi="Arial" w:cs="Arial"/>
          <w:lang w:val="it-IT"/>
        </w:rPr>
        <w:t xml:space="preserve">_______________________ </w:t>
      </w:r>
      <w:r>
        <w:rPr>
          <w:rFonts w:ascii="Arial" w:hAnsi="Arial" w:cs="Arial"/>
          <w:lang w:val="it-IT"/>
        </w:rPr>
        <w:tab/>
      </w:r>
      <w:r>
        <w:rPr>
          <w:rFonts w:ascii="Arial" w:hAnsi="Arial" w:cs="Arial"/>
          <w:lang w:val="it-IT"/>
        </w:rPr>
        <w:tab/>
        <w:t>____</w:t>
      </w:r>
      <w:r w:rsidRPr="006D5AEA">
        <w:rPr>
          <w:rFonts w:ascii="Arial" w:hAnsi="Arial" w:cs="Arial"/>
          <w:lang w:val="it-IT"/>
        </w:rPr>
        <w:t>______________________</w:t>
      </w:r>
    </w:p>
    <w:p w:rsidR="000F7E65" w:rsidRDefault="000F7E65" w:rsidP="000F7E65">
      <w:pPr>
        <w:autoSpaceDE w:val="0"/>
        <w:autoSpaceDN w:val="0"/>
        <w:adjustRightInd w:val="0"/>
        <w:rPr>
          <w:rFonts w:ascii="Arial" w:hAnsi="Arial" w:cs="Arial"/>
          <w:lang w:val="it-IT"/>
        </w:rPr>
      </w:pPr>
      <w:r w:rsidRPr="006D5AEA">
        <w:rPr>
          <w:rFonts w:ascii="Arial" w:hAnsi="Arial" w:cs="Arial"/>
          <w:lang w:val="it-IT"/>
        </w:rPr>
        <w:t xml:space="preserve">       </w:t>
      </w:r>
      <w:r>
        <w:rPr>
          <w:rFonts w:ascii="Arial" w:hAnsi="Arial" w:cs="Arial"/>
          <w:lang w:val="it-IT"/>
        </w:rPr>
        <w:t xml:space="preserve">Ing. Efren Herrera M. </w:t>
      </w:r>
      <w:r>
        <w:rPr>
          <w:rFonts w:ascii="Arial" w:hAnsi="Arial" w:cs="Arial"/>
          <w:lang w:val="it-IT"/>
        </w:rPr>
        <w:tab/>
      </w:r>
      <w:r>
        <w:rPr>
          <w:rFonts w:ascii="Arial" w:hAnsi="Arial" w:cs="Arial"/>
          <w:lang w:val="it-IT"/>
        </w:rPr>
        <w:tab/>
      </w:r>
      <w:r>
        <w:rPr>
          <w:rFonts w:ascii="Arial" w:hAnsi="Arial" w:cs="Arial"/>
          <w:lang w:val="it-IT"/>
        </w:rPr>
        <w:tab/>
        <w:t xml:space="preserve">       Ing. Dennys Cortez A.</w:t>
      </w:r>
    </w:p>
    <w:p w:rsidR="000F7E65" w:rsidRDefault="000F7E65" w:rsidP="000F7E65">
      <w:pPr>
        <w:spacing w:line="480" w:lineRule="auto"/>
        <w:rPr>
          <w:rFonts w:ascii="Arial" w:hAnsi="Arial" w:cs="Arial"/>
          <w:lang w:val="es-ES_tradnl"/>
        </w:rPr>
      </w:pPr>
      <w:r>
        <w:rPr>
          <w:rFonts w:ascii="Arial" w:hAnsi="Arial" w:cs="Arial"/>
          <w:b/>
        </w:rPr>
        <w:t>MIEMBRO DEL TRIBUNAL</w:t>
      </w:r>
      <w:r>
        <w:rPr>
          <w:rFonts w:ascii="Arial" w:hAnsi="Arial" w:cs="Arial"/>
        </w:rPr>
        <w:t xml:space="preserve"> </w:t>
      </w:r>
      <w:r>
        <w:rPr>
          <w:rFonts w:ascii="Arial" w:hAnsi="Arial" w:cs="Arial"/>
        </w:rPr>
        <w:tab/>
      </w:r>
      <w:r>
        <w:rPr>
          <w:rFonts w:ascii="Arial" w:hAnsi="Arial" w:cs="Arial"/>
        </w:rPr>
        <w:tab/>
        <w:t xml:space="preserve">               </w:t>
      </w:r>
      <w:r>
        <w:rPr>
          <w:rFonts w:ascii="Arial" w:hAnsi="Arial" w:cs="Arial"/>
          <w:b/>
        </w:rPr>
        <w:t>MIEMBRO DEL TRIBUNAL</w:t>
      </w:r>
    </w:p>
    <w:p w:rsidR="000F7E65" w:rsidRPr="00DC5EB9" w:rsidRDefault="000F7E65" w:rsidP="000F7E65">
      <w:pPr>
        <w:pStyle w:val="Ttulo"/>
        <w:spacing w:line="480" w:lineRule="auto"/>
        <w:rPr>
          <w:rFonts w:ascii="Arial" w:hAnsi="Arial"/>
          <w:sz w:val="32"/>
          <w:lang w:val="es-ES_tradnl"/>
        </w:rPr>
      </w:pPr>
    </w:p>
    <w:p w:rsidR="000F7E65" w:rsidRDefault="000F7E65" w:rsidP="000F7E65">
      <w:pPr>
        <w:pStyle w:val="Ttulo"/>
        <w:spacing w:line="480" w:lineRule="auto"/>
        <w:rPr>
          <w:rFonts w:ascii="Arial" w:hAnsi="Arial"/>
          <w:sz w:val="32"/>
        </w:rPr>
      </w:pPr>
    </w:p>
    <w:p w:rsidR="000F7E65" w:rsidRDefault="000F7E65" w:rsidP="000F7E65">
      <w:pPr>
        <w:spacing w:before="840" w:after="360" w:line="480" w:lineRule="auto"/>
        <w:ind w:left="567"/>
        <w:rPr>
          <w:rFonts w:ascii="Arial" w:hAnsi="Arial"/>
          <w:spacing w:val="40"/>
          <w:sz w:val="32"/>
        </w:rPr>
      </w:pPr>
    </w:p>
    <w:p w:rsidR="000F7E65" w:rsidRDefault="000F7E65" w:rsidP="000F7E65">
      <w:pPr>
        <w:pStyle w:val="Ttulo"/>
        <w:spacing w:line="480" w:lineRule="auto"/>
        <w:rPr>
          <w:rFonts w:ascii="Arial" w:hAnsi="Arial"/>
        </w:rPr>
      </w:pPr>
    </w:p>
    <w:p w:rsidR="000F7E65" w:rsidRPr="001F2F78" w:rsidRDefault="000F7E65" w:rsidP="000F7E65">
      <w:pPr>
        <w:pStyle w:val="Ttulo"/>
        <w:autoSpaceDE w:val="0"/>
        <w:autoSpaceDN w:val="0"/>
        <w:spacing w:line="480" w:lineRule="auto"/>
        <w:rPr>
          <w:rFonts w:ascii="Arial" w:hAnsi="Arial"/>
          <w:sz w:val="36"/>
          <w:szCs w:val="36"/>
        </w:rPr>
      </w:pPr>
      <w:r w:rsidRPr="001F2F78">
        <w:rPr>
          <w:rFonts w:ascii="Arial" w:hAnsi="Arial"/>
          <w:sz w:val="36"/>
          <w:szCs w:val="36"/>
        </w:rPr>
        <w:lastRenderedPageBreak/>
        <w:t>DECLARATORIA EXPRESA</w:t>
      </w:r>
    </w:p>
    <w:p w:rsidR="000F7E65" w:rsidRDefault="000F7E65" w:rsidP="000F7E65">
      <w:pPr>
        <w:pStyle w:val="Ttulo"/>
        <w:spacing w:line="480" w:lineRule="auto"/>
        <w:rPr>
          <w:rFonts w:ascii="Arial" w:hAnsi="Arial"/>
          <w:sz w:val="32"/>
        </w:rPr>
      </w:pPr>
    </w:p>
    <w:p w:rsidR="000F7E65" w:rsidRDefault="000F7E65" w:rsidP="000F7E65">
      <w:pPr>
        <w:pStyle w:val="Ttulo"/>
        <w:spacing w:line="480" w:lineRule="auto"/>
        <w:rPr>
          <w:rFonts w:ascii="Arial" w:hAnsi="Arial"/>
          <w:sz w:val="32"/>
        </w:rPr>
      </w:pPr>
    </w:p>
    <w:p w:rsidR="000F7E65" w:rsidRDefault="000F7E65" w:rsidP="000F7E65">
      <w:pPr>
        <w:pStyle w:val="Ttulo"/>
        <w:spacing w:line="480" w:lineRule="auto"/>
        <w:ind w:left="1440" w:right="1188"/>
        <w:jc w:val="both"/>
        <w:rPr>
          <w:rFonts w:ascii="Arial" w:hAnsi="Arial"/>
          <w:sz w:val="24"/>
        </w:rPr>
      </w:pPr>
      <w:r>
        <w:rPr>
          <w:rFonts w:ascii="Arial" w:hAnsi="Arial"/>
          <w:b w:val="0"/>
          <w:sz w:val="24"/>
          <w:lang w:val="es-EC"/>
        </w:rPr>
        <w:t>“</w:t>
      </w:r>
      <w:r>
        <w:rPr>
          <w:rFonts w:ascii="Arial" w:hAnsi="Arial"/>
          <w:b w:val="0"/>
          <w:sz w:val="24"/>
        </w:rPr>
        <w:t xml:space="preserve">La responsabilidad por los hechos, ideas y doctrinas expuestas en esta tesis, nos corresponden exclusivamente; y el patrimonio intelectual de la misma, a </w:t>
      </w:r>
      <w:smartTag w:uri="urn:schemas-microsoft-com:office:smarttags" w:element="PersonName">
        <w:smartTagPr>
          <w:attr w:name="ProductID" w:val="la ESCUELA SUPERIOR"/>
        </w:smartTagPr>
        <w:r>
          <w:rPr>
            <w:rFonts w:ascii="Arial" w:hAnsi="Arial"/>
            <w:b w:val="0"/>
            <w:sz w:val="24"/>
          </w:rPr>
          <w:t>la ESCUELA SUPERIOR</w:t>
        </w:r>
      </w:smartTag>
      <w:r>
        <w:rPr>
          <w:rFonts w:ascii="Arial" w:hAnsi="Arial"/>
          <w:b w:val="0"/>
          <w:sz w:val="24"/>
        </w:rPr>
        <w:t xml:space="preserve"> POLITÉCNICA DEL LITORAL”</w:t>
      </w:r>
    </w:p>
    <w:p w:rsidR="000F7E65" w:rsidRDefault="000F7E65" w:rsidP="000F7E65">
      <w:pPr>
        <w:spacing w:line="480" w:lineRule="auto"/>
        <w:jc w:val="center"/>
        <w:rPr>
          <w:rFonts w:ascii="Arial" w:hAnsi="Arial"/>
          <w:b/>
        </w:rPr>
      </w:pPr>
    </w:p>
    <w:p w:rsidR="000F7E65" w:rsidRDefault="000F7E65" w:rsidP="000F7E65">
      <w:pPr>
        <w:spacing w:line="480" w:lineRule="auto"/>
        <w:jc w:val="both"/>
        <w:rPr>
          <w:rFonts w:ascii="Arial" w:hAnsi="Arial"/>
          <w:b/>
        </w:rPr>
      </w:pPr>
    </w:p>
    <w:p w:rsidR="000F7E65" w:rsidRPr="001F2F78" w:rsidRDefault="000F7E65" w:rsidP="000F7E65">
      <w:pPr>
        <w:rPr>
          <w:rFonts w:ascii="Arial" w:hAnsi="Arial"/>
          <w:b/>
        </w:rPr>
      </w:pPr>
      <w:r>
        <w:rPr>
          <w:rFonts w:ascii="Arial" w:hAnsi="Arial"/>
          <w:b/>
        </w:rPr>
        <w:t>_____________________</w:t>
      </w:r>
      <w:r>
        <w:rPr>
          <w:rFonts w:ascii="Arial" w:hAnsi="Arial"/>
          <w:b/>
        </w:rPr>
        <w:tab/>
      </w:r>
      <w:r>
        <w:rPr>
          <w:rFonts w:ascii="Arial" w:hAnsi="Arial"/>
          <w:b/>
        </w:rPr>
        <w:tab/>
      </w:r>
      <w:r>
        <w:rPr>
          <w:rFonts w:ascii="Arial" w:hAnsi="Arial"/>
          <w:b/>
        </w:rPr>
        <w:tab/>
        <w:t>____________________________</w:t>
      </w:r>
    </w:p>
    <w:p w:rsidR="000F7E65" w:rsidRDefault="000F7E65" w:rsidP="000F7E65">
      <w:pPr>
        <w:spacing w:line="480" w:lineRule="auto"/>
        <w:jc w:val="both"/>
        <w:rPr>
          <w:rFonts w:ascii="Arial" w:hAnsi="Arial"/>
          <w:b/>
        </w:rPr>
      </w:pPr>
      <w:r>
        <w:rPr>
          <w:rFonts w:ascii="Arial" w:hAnsi="Arial"/>
          <w:b/>
        </w:rPr>
        <w:t>TELLO LOPEZ CAMILO</w:t>
      </w:r>
      <w:r>
        <w:rPr>
          <w:rFonts w:ascii="Arial" w:hAnsi="Arial"/>
          <w:b/>
        </w:rPr>
        <w:tab/>
      </w:r>
      <w:r>
        <w:rPr>
          <w:rFonts w:ascii="Arial" w:hAnsi="Arial"/>
          <w:b/>
        </w:rPr>
        <w:tab/>
      </w:r>
      <w:r>
        <w:rPr>
          <w:rFonts w:ascii="Arial" w:hAnsi="Arial"/>
          <w:b/>
        </w:rPr>
        <w:tab/>
        <w:t>MENA VILLAFUERTE MARCELO</w:t>
      </w:r>
    </w:p>
    <w:p w:rsidR="000F7E65" w:rsidRDefault="000F7E65" w:rsidP="000F7E65">
      <w:pPr>
        <w:spacing w:line="480" w:lineRule="auto"/>
        <w:jc w:val="center"/>
        <w:rPr>
          <w:rFonts w:ascii="Arial" w:hAnsi="Arial"/>
          <w:b/>
        </w:rPr>
      </w:pPr>
    </w:p>
    <w:p w:rsidR="000F7E65" w:rsidRDefault="000F7E65" w:rsidP="000F7E65">
      <w:pPr>
        <w:spacing w:line="480" w:lineRule="auto"/>
        <w:jc w:val="center"/>
        <w:rPr>
          <w:rFonts w:ascii="Arial" w:hAnsi="Arial"/>
          <w:b/>
        </w:rPr>
      </w:pPr>
    </w:p>
    <w:p w:rsidR="000F7E65" w:rsidRDefault="000F7E65" w:rsidP="000F7E65">
      <w:pPr>
        <w:spacing w:line="480" w:lineRule="auto"/>
        <w:jc w:val="center"/>
        <w:rPr>
          <w:rFonts w:ascii="Arial" w:hAnsi="Arial"/>
          <w:b/>
        </w:rPr>
      </w:pPr>
    </w:p>
    <w:p w:rsidR="000F7E65" w:rsidRDefault="000F7E65" w:rsidP="000F7E65">
      <w:pPr>
        <w:spacing w:line="480" w:lineRule="auto"/>
        <w:rPr>
          <w:rFonts w:ascii="Arial" w:hAnsi="Arial"/>
          <w:b/>
        </w:rPr>
      </w:pPr>
    </w:p>
    <w:p w:rsidR="000F7E65" w:rsidRDefault="000F7E65" w:rsidP="000F7E65">
      <w:pPr>
        <w:spacing w:line="480" w:lineRule="auto"/>
        <w:rPr>
          <w:rFonts w:ascii="Arial" w:hAnsi="Arial"/>
          <w:b/>
        </w:rPr>
      </w:pPr>
    </w:p>
    <w:p w:rsidR="000F7E65" w:rsidRDefault="000F7E65" w:rsidP="000F7E65">
      <w:pPr>
        <w:pStyle w:val="Ttulo"/>
        <w:autoSpaceDE w:val="0"/>
        <w:autoSpaceDN w:val="0"/>
        <w:spacing w:line="480" w:lineRule="auto"/>
        <w:rPr>
          <w:rFonts w:ascii="Arial" w:hAnsi="Arial"/>
          <w:sz w:val="32"/>
        </w:rPr>
      </w:pPr>
    </w:p>
    <w:p w:rsidR="000F7E65" w:rsidRPr="001F2F78" w:rsidRDefault="000F7E65" w:rsidP="000F7E65">
      <w:pPr>
        <w:spacing w:line="480" w:lineRule="auto"/>
        <w:jc w:val="center"/>
        <w:rPr>
          <w:rFonts w:ascii="Arial" w:hAnsi="Arial" w:cs="Arial"/>
          <w:b/>
          <w:sz w:val="36"/>
          <w:szCs w:val="36"/>
        </w:rPr>
      </w:pPr>
      <w:r w:rsidRPr="001F2F78">
        <w:rPr>
          <w:rFonts w:ascii="Arial" w:hAnsi="Arial" w:cs="Arial"/>
          <w:b/>
          <w:sz w:val="36"/>
          <w:szCs w:val="36"/>
        </w:rPr>
        <w:lastRenderedPageBreak/>
        <w:t>RESUMEN</w:t>
      </w:r>
    </w:p>
    <w:p w:rsidR="000F7E65" w:rsidRDefault="000F7E65" w:rsidP="000F7E65">
      <w:pPr>
        <w:spacing w:line="480" w:lineRule="auto"/>
        <w:jc w:val="both"/>
        <w:rPr>
          <w:rFonts w:ascii="Arial" w:hAnsi="Arial" w:cs="Arial"/>
          <w:sz w:val="24"/>
          <w:szCs w:val="24"/>
        </w:rPr>
      </w:pPr>
      <w:r w:rsidRPr="00A44BA7">
        <w:rPr>
          <w:rFonts w:ascii="Arial" w:hAnsi="Arial" w:cs="Arial"/>
          <w:sz w:val="24"/>
          <w:szCs w:val="24"/>
        </w:rPr>
        <w:t xml:space="preserve">Debido al avance de la tecnología y al desarrollo de la sociedad, Guayaquil y las ciudades grandes del país, deben hacer frente a un nuevo problema que esta afectando nuestro entorno y al medio ambiente en general. Nos referimos a la enorme cantidad de </w:t>
      </w:r>
      <w:r>
        <w:rPr>
          <w:rFonts w:ascii="Arial" w:hAnsi="Arial" w:cs="Arial"/>
          <w:sz w:val="24"/>
          <w:szCs w:val="24"/>
        </w:rPr>
        <w:t>“</w:t>
      </w:r>
      <w:r w:rsidRPr="00A44BA7">
        <w:rPr>
          <w:rFonts w:ascii="Arial" w:hAnsi="Arial" w:cs="Arial"/>
          <w:sz w:val="24"/>
          <w:szCs w:val="24"/>
        </w:rPr>
        <w:t>basura electrónica</w:t>
      </w:r>
      <w:r>
        <w:rPr>
          <w:rFonts w:ascii="Arial" w:hAnsi="Arial" w:cs="Arial"/>
          <w:sz w:val="24"/>
          <w:szCs w:val="24"/>
        </w:rPr>
        <w:t>”</w:t>
      </w:r>
      <w:r w:rsidRPr="00A44BA7">
        <w:rPr>
          <w:rFonts w:ascii="Arial" w:hAnsi="Arial" w:cs="Arial"/>
          <w:sz w:val="24"/>
          <w:szCs w:val="24"/>
        </w:rPr>
        <w:t xml:space="preserve"> que generamos, desechos electrónicos que provienen de equipos obsoletos o dañados como: computadoras de escritorios (PC), </w:t>
      </w:r>
      <w:r w:rsidRPr="00A44BA7">
        <w:rPr>
          <w:rFonts w:ascii="Arial" w:hAnsi="Arial" w:cs="Arial"/>
          <w:i/>
          <w:sz w:val="24"/>
          <w:szCs w:val="24"/>
        </w:rPr>
        <w:t>laptops</w:t>
      </w:r>
      <w:r w:rsidRPr="00A44BA7">
        <w:rPr>
          <w:rFonts w:ascii="Arial" w:hAnsi="Arial" w:cs="Arial"/>
          <w:sz w:val="24"/>
          <w:szCs w:val="24"/>
        </w:rPr>
        <w:t xml:space="preserve">, impresoras, </w:t>
      </w:r>
      <w:r w:rsidRPr="00A44BA7">
        <w:rPr>
          <w:rFonts w:ascii="Arial" w:hAnsi="Arial" w:cs="Arial"/>
          <w:i/>
          <w:sz w:val="24"/>
          <w:szCs w:val="24"/>
        </w:rPr>
        <w:t>scanner</w:t>
      </w:r>
      <w:r w:rsidRPr="00A44BA7">
        <w:rPr>
          <w:rFonts w:ascii="Arial" w:hAnsi="Arial" w:cs="Arial"/>
          <w:sz w:val="24"/>
          <w:szCs w:val="24"/>
        </w:rPr>
        <w:t>, fax, fotocopiadoras, cámaras de video, TV, sistemas de audio, CD players, celulares, comunicadores inalámbricos, calculadoras, juegos de video, etc.</w:t>
      </w:r>
    </w:p>
    <w:p w:rsidR="000F7E65" w:rsidRDefault="000F7E65" w:rsidP="000F7E65">
      <w:pPr>
        <w:spacing w:line="480" w:lineRule="auto"/>
        <w:jc w:val="both"/>
        <w:rPr>
          <w:rFonts w:ascii="Arial" w:hAnsi="Arial" w:cs="Arial"/>
          <w:sz w:val="24"/>
          <w:szCs w:val="24"/>
        </w:rPr>
      </w:pPr>
      <w:r>
        <w:rPr>
          <w:rFonts w:ascii="Arial" w:hAnsi="Arial" w:cs="Arial"/>
          <w:sz w:val="24"/>
          <w:szCs w:val="24"/>
        </w:rPr>
        <w:t xml:space="preserve">A las fuentes </w:t>
      </w:r>
      <w:r w:rsidRPr="00A44BA7">
        <w:rPr>
          <w:rFonts w:ascii="Arial" w:hAnsi="Arial" w:cs="Arial"/>
          <w:sz w:val="24"/>
          <w:szCs w:val="24"/>
        </w:rPr>
        <w:t xml:space="preserve">que dan origen a la basura y contaminantes tradicionales se han sumado en estos últimos años, este nuevo tipo de desechos. Debido a su gran volumen, su naturaleza compleja y nivel de toxicidad, ha despertado la preocupación de organizaciones medioambientales, gobiernos y </w:t>
      </w:r>
      <w:r>
        <w:rPr>
          <w:rFonts w:ascii="Arial" w:hAnsi="Arial" w:cs="Arial"/>
          <w:sz w:val="24"/>
          <w:szCs w:val="24"/>
        </w:rPr>
        <w:t xml:space="preserve">de </w:t>
      </w:r>
      <w:r w:rsidRPr="00A44BA7">
        <w:rPr>
          <w:rFonts w:ascii="Arial" w:hAnsi="Arial" w:cs="Arial"/>
          <w:sz w:val="24"/>
          <w:szCs w:val="24"/>
        </w:rPr>
        <w:t>la propia industria responsable de la producción, distribución y venta de productos electrónicos</w:t>
      </w:r>
      <w:r>
        <w:rPr>
          <w:rFonts w:ascii="Arial" w:hAnsi="Arial" w:cs="Arial"/>
          <w:sz w:val="24"/>
          <w:szCs w:val="24"/>
        </w:rPr>
        <w:t>.</w:t>
      </w:r>
    </w:p>
    <w:p w:rsidR="000F7E65" w:rsidRPr="00A44BA7" w:rsidRDefault="000F7E65" w:rsidP="000F7E65">
      <w:pPr>
        <w:spacing w:line="480" w:lineRule="auto"/>
        <w:jc w:val="both"/>
        <w:rPr>
          <w:rFonts w:ascii="Arial" w:hAnsi="Arial" w:cs="Arial"/>
          <w:sz w:val="24"/>
          <w:szCs w:val="24"/>
        </w:rPr>
      </w:pPr>
      <w:r w:rsidRPr="00A44BA7">
        <w:rPr>
          <w:rFonts w:ascii="Arial" w:hAnsi="Arial" w:cs="Arial"/>
          <w:sz w:val="24"/>
          <w:szCs w:val="24"/>
        </w:rPr>
        <w:t>En el Ecuador no existen datos de cuanta basura electrónica se produce cada año, ni cuanta basura se acumula en los depósitos de los basureros municipales, específicamente en la ciudad de Guayaquil, no hay un registro para poder abarcar con</w:t>
      </w:r>
      <w:r>
        <w:rPr>
          <w:rFonts w:ascii="Arial" w:hAnsi="Arial" w:cs="Arial"/>
          <w:sz w:val="24"/>
          <w:szCs w:val="24"/>
        </w:rPr>
        <w:t xml:space="preserve"> datos exactos</w:t>
      </w:r>
      <w:r w:rsidRPr="00A44BA7">
        <w:rPr>
          <w:rFonts w:ascii="Arial" w:hAnsi="Arial" w:cs="Arial"/>
          <w:sz w:val="24"/>
          <w:szCs w:val="24"/>
        </w:rPr>
        <w:t xml:space="preserve"> este problema que no se ve a simple vista. Por la falta de leyes y ordenanzas, no se puede exigir un manejo y procesami</w:t>
      </w:r>
      <w:r>
        <w:rPr>
          <w:rFonts w:ascii="Arial" w:hAnsi="Arial" w:cs="Arial"/>
          <w:sz w:val="24"/>
          <w:szCs w:val="24"/>
        </w:rPr>
        <w:t>ento correcto de este tipo de “basura e</w:t>
      </w:r>
      <w:r w:rsidRPr="00A44BA7">
        <w:rPr>
          <w:rFonts w:ascii="Arial" w:hAnsi="Arial" w:cs="Arial"/>
          <w:sz w:val="24"/>
          <w:szCs w:val="24"/>
        </w:rPr>
        <w:t>lectrónica”.</w:t>
      </w:r>
    </w:p>
    <w:p w:rsidR="000F7E65" w:rsidRDefault="000F7E65" w:rsidP="000F7E65">
      <w:pPr>
        <w:spacing w:line="480" w:lineRule="auto"/>
        <w:jc w:val="both"/>
        <w:rPr>
          <w:rFonts w:ascii="Arial" w:hAnsi="Arial" w:cs="Arial"/>
          <w:sz w:val="24"/>
          <w:szCs w:val="24"/>
        </w:rPr>
      </w:pPr>
      <w:r w:rsidRPr="00A44BA7">
        <w:rPr>
          <w:rFonts w:ascii="Arial" w:hAnsi="Arial" w:cs="Arial"/>
          <w:sz w:val="24"/>
          <w:szCs w:val="24"/>
        </w:rPr>
        <w:lastRenderedPageBreak/>
        <w:t xml:space="preserve">En Latino-América tenemos datos de países que están preocupados por la basura electrónica: Colombia, Venezuela, Chile y Bolivia. </w:t>
      </w:r>
      <w:r>
        <w:rPr>
          <w:rFonts w:ascii="Arial" w:hAnsi="Arial" w:cs="Arial"/>
          <w:b/>
          <w:sz w:val="24"/>
          <w:szCs w:val="24"/>
        </w:rPr>
        <w:t>[</w:t>
      </w:r>
      <w:r w:rsidRPr="00A44BA7">
        <w:rPr>
          <w:rFonts w:ascii="Arial" w:hAnsi="Arial" w:cs="Arial"/>
          <w:b/>
          <w:sz w:val="24"/>
          <w:szCs w:val="24"/>
        </w:rPr>
        <w:t>1</w:t>
      </w:r>
      <w:r>
        <w:rPr>
          <w:rFonts w:ascii="Arial" w:hAnsi="Arial" w:cs="Arial"/>
          <w:b/>
          <w:sz w:val="24"/>
          <w:szCs w:val="24"/>
        </w:rPr>
        <w:t>]</w:t>
      </w:r>
    </w:p>
    <w:p w:rsidR="000F7E65" w:rsidRPr="00A44BA7" w:rsidRDefault="000F7E65" w:rsidP="000F7E65">
      <w:pPr>
        <w:spacing w:line="480" w:lineRule="auto"/>
        <w:jc w:val="both"/>
        <w:rPr>
          <w:rFonts w:ascii="Arial" w:hAnsi="Arial" w:cs="Arial"/>
          <w:sz w:val="24"/>
          <w:szCs w:val="24"/>
        </w:rPr>
      </w:pPr>
      <w:r w:rsidRPr="00A44BA7">
        <w:rPr>
          <w:rFonts w:ascii="Arial" w:hAnsi="Arial" w:cs="Arial"/>
          <w:sz w:val="24"/>
          <w:szCs w:val="24"/>
        </w:rPr>
        <w:t xml:space="preserve">Actualmente este tipo de basura la amontonamos en alguna bodega, la apilamos en las esquinas de las oficinas, en los patios de los hogares y lo que es más grave, la mayoría de las veces las mezclamos con la basura corriente, la que desechamos diariamente, que es recogida por </w:t>
      </w:r>
      <w:r w:rsidRPr="00A44BA7">
        <w:rPr>
          <w:rFonts w:ascii="Arial" w:hAnsi="Arial" w:cs="Arial"/>
          <w:i/>
          <w:sz w:val="24"/>
          <w:szCs w:val="24"/>
        </w:rPr>
        <w:t>Vachagnon</w:t>
      </w:r>
      <w:r w:rsidRPr="00A44BA7">
        <w:rPr>
          <w:rFonts w:ascii="Arial" w:hAnsi="Arial" w:cs="Arial"/>
          <w:sz w:val="24"/>
          <w:szCs w:val="24"/>
        </w:rPr>
        <w:t>. Tarde o temprano tendrá que aparecer una ley u ordenanza que marque las pautas de cómo poder deshacerse de éste tipo de basura electrónica, recordemos que dicha basura tiene sus riesgos por su grado de toxicidad.</w:t>
      </w:r>
    </w:p>
    <w:p w:rsidR="000F7E65" w:rsidRPr="00A44BA7" w:rsidRDefault="000F7E65" w:rsidP="000F7E65">
      <w:pPr>
        <w:spacing w:line="480" w:lineRule="auto"/>
        <w:jc w:val="both"/>
        <w:rPr>
          <w:rFonts w:ascii="Arial" w:hAnsi="Arial" w:cs="Arial"/>
          <w:sz w:val="24"/>
          <w:szCs w:val="24"/>
        </w:rPr>
      </w:pPr>
      <w:r w:rsidRPr="00A44BA7">
        <w:rPr>
          <w:rFonts w:ascii="Arial" w:hAnsi="Arial" w:cs="Arial"/>
          <w:sz w:val="24"/>
          <w:szCs w:val="24"/>
        </w:rPr>
        <w:t xml:space="preserve">Nuestro emprendimiento </w:t>
      </w:r>
      <w:r>
        <w:rPr>
          <w:rFonts w:ascii="Arial" w:hAnsi="Arial" w:cs="Arial"/>
          <w:b/>
          <w:sz w:val="24"/>
          <w:szCs w:val="24"/>
        </w:rPr>
        <w:t>RECYCLA ECU</w:t>
      </w:r>
      <w:r w:rsidRPr="00A44BA7">
        <w:rPr>
          <w:rFonts w:ascii="Arial" w:hAnsi="Arial" w:cs="Arial"/>
          <w:b/>
          <w:sz w:val="24"/>
          <w:szCs w:val="24"/>
        </w:rPr>
        <w:t xml:space="preserve"> S.A.</w:t>
      </w:r>
      <w:r w:rsidRPr="00A44BA7">
        <w:rPr>
          <w:rFonts w:ascii="Arial" w:hAnsi="Arial" w:cs="Arial"/>
          <w:sz w:val="24"/>
          <w:szCs w:val="24"/>
        </w:rPr>
        <w:t xml:space="preserve"> servirá para el reciclaje de esta  basura electrónica</w:t>
      </w:r>
      <w:r>
        <w:rPr>
          <w:rFonts w:ascii="Arial" w:hAnsi="Arial" w:cs="Arial"/>
          <w:sz w:val="24"/>
          <w:szCs w:val="24"/>
        </w:rPr>
        <w:t>,</w:t>
      </w:r>
      <w:r w:rsidRPr="00A44BA7">
        <w:rPr>
          <w:rFonts w:ascii="Arial" w:hAnsi="Arial" w:cs="Arial"/>
          <w:sz w:val="24"/>
          <w:szCs w:val="24"/>
        </w:rPr>
        <w:t xml:space="preserve"> realizando el proceso de recolección, procesamiento y comercialización de algunas partes, piezas y equipos repotenciados.</w:t>
      </w:r>
    </w:p>
    <w:p w:rsidR="000F7E65" w:rsidRPr="00A44BA7" w:rsidRDefault="000F7E65" w:rsidP="000F7E65">
      <w:pPr>
        <w:spacing w:line="480" w:lineRule="auto"/>
        <w:jc w:val="both"/>
        <w:rPr>
          <w:rFonts w:ascii="Arial" w:hAnsi="Arial" w:cs="Arial"/>
          <w:sz w:val="24"/>
          <w:szCs w:val="24"/>
        </w:rPr>
      </w:pPr>
      <w:r w:rsidRPr="00A44BA7">
        <w:rPr>
          <w:rFonts w:ascii="Arial" w:hAnsi="Arial" w:cs="Arial"/>
          <w:sz w:val="24"/>
          <w:szCs w:val="24"/>
        </w:rPr>
        <w:t>Nuestra clientela está constituida por: empresas e instituciones que usan equipos electrónicos y eléctricos, industrias de la ciudad que necesitan metales, plásticos como materia prima para su fundición, así como empresas, instituciones y personas naturales que podrían requerir equipos repotenciados como computadoras y otro artefactos.</w:t>
      </w:r>
    </w:p>
    <w:p w:rsidR="000F7E65" w:rsidRPr="00A44BA7" w:rsidRDefault="000F7E65" w:rsidP="000F7E65">
      <w:pPr>
        <w:spacing w:line="480" w:lineRule="auto"/>
        <w:jc w:val="both"/>
        <w:rPr>
          <w:rFonts w:ascii="Arial" w:hAnsi="Arial" w:cs="Arial"/>
          <w:sz w:val="24"/>
          <w:szCs w:val="24"/>
        </w:rPr>
      </w:pPr>
      <w:r>
        <w:rPr>
          <w:rFonts w:ascii="Arial" w:hAnsi="Arial" w:cs="Arial"/>
          <w:b/>
          <w:sz w:val="24"/>
          <w:szCs w:val="24"/>
        </w:rPr>
        <w:t>RECYCLA ECU</w:t>
      </w:r>
      <w:r w:rsidRPr="00A44BA7">
        <w:rPr>
          <w:rFonts w:ascii="Arial" w:hAnsi="Arial" w:cs="Arial"/>
          <w:b/>
          <w:sz w:val="24"/>
          <w:szCs w:val="24"/>
        </w:rPr>
        <w:t xml:space="preserve"> S.A.</w:t>
      </w:r>
      <w:r w:rsidRPr="00A44BA7">
        <w:rPr>
          <w:rFonts w:ascii="Arial" w:hAnsi="Arial" w:cs="Arial"/>
          <w:sz w:val="24"/>
          <w:szCs w:val="24"/>
        </w:rPr>
        <w:t xml:space="preserve">, requiere una inversión inicial de </w:t>
      </w:r>
      <w:r w:rsidRPr="00915232">
        <w:rPr>
          <w:rFonts w:ascii="Arial" w:hAnsi="Arial" w:cs="Arial"/>
          <w:sz w:val="24"/>
          <w:szCs w:val="24"/>
        </w:rPr>
        <w:t>$300.000</w:t>
      </w:r>
      <w:r>
        <w:rPr>
          <w:rFonts w:ascii="Arial" w:hAnsi="Arial" w:cs="Arial"/>
          <w:sz w:val="24"/>
          <w:szCs w:val="24"/>
        </w:rPr>
        <w:t xml:space="preserve"> </w:t>
      </w:r>
      <w:r w:rsidRPr="00A44BA7">
        <w:rPr>
          <w:rFonts w:ascii="Arial" w:hAnsi="Arial" w:cs="Arial"/>
          <w:sz w:val="24"/>
          <w:szCs w:val="24"/>
        </w:rPr>
        <w:t xml:space="preserve">para invertir en activos necesarios para la puesta en marcha de nuestro negocio y en </w:t>
      </w:r>
      <w:r w:rsidRPr="00A44BA7">
        <w:rPr>
          <w:rFonts w:ascii="Arial" w:hAnsi="Arial" w:cs="Arial"/>
          <w:sz w:val="24"/>
          <w:szCs w:val="24"/>
        </w:rPr>
        <w:lastRenderedPageBreak/>
        <w:t>capital de trabajo inicial. La proyección de ventas corresponde al estudio de mercado realizado y al empeño que pondremos en nuestro trabajo.</w:t>
      </w:r>
    </w:p>
    <w:p w:rsidR="000F7E65" w:rsidRPr="00A44BA7" w:rsidRDefault="000F7E65" w:rsidP="000F7E65">
      <w:pPr>
        <w:spacing w:line="480" w:lineRule="auto"/>
        <w:jc w:val="both"/>
        <w:rPr>
          <w:rFonts w:ascii="Arial" w:hAnsi="Arial" w:cs="Arial"/>
          <w:sz w:val="24"/>
          <w:szCs w:val="24"/>
        </w:rPr>
      </w:pPr>
      <w:r w:rsidRPr="00A44BA7">
        <w:rPr>
          <w:rFonts w:ascii="Arial" w:hAnsi="Arial" w:cs="Arial"/>
          <w:sz w:val="24"/>
          <w:szCs w:val="24"/>
        </w:rPr>
        <w:t xml:space="preserve">El Análisis Financiero del emprendimiento corresponde a las ventas de 3 años y nos da como resultado un VAN de </w:t>
      </w:r>
      <w:r>
        <w:rPr>
          <w:rFonts w:ascii="Arial" w:hAnsi="Arial" w:cs="Arial"/>
          <w:sz w:val="24"/>
          <w:szCs w:val="24"/>
        </w:rPr>
        <w:t xml:space="preserve">$ 1.972.227,47 </w:t>
      </w:r>
      <w:r w:rsidRPr="00A44BA7">
        <w:rPr>
          <w:rFonts w:ascii="Arial" w:hAnsi="Arial" w:cs="Arial"/>
          <w:sz w:val="24"/>
          <w:szCs w:val="24"/>
        </w:rPr>
        <w:t xml:space="preserve">y una Tasa Interna de Retorno (TIR) de </w:t>
      </w:r>
      <w:r>
        <w:rPr>
          <w:rFonts w:ascii="Arial" w:hAnsi="Arial" w:cs="Arial"/>
          <w:sz w:val="24"/>
          <w:szCs w:val="24"/>
        </w:rPr>
        <w:t>39</w:t>
      </w:r>
      <w:r w:rsidRPr="00915232">
        <w:rPr>
          <w:rFonts w:ascii="Arial" w:hAnsi="Arial" w:cs="Arial"/>
          <w:sz w:val="24"/>
          <w:szCs w:val="24"/>
        </w:rPr>
        <w:t>%</w:t>
      </w:r>
      <w:r>
        <w:rPr>
          <w:rFonts w:ascii="Arial" w:hAnsi="Arial" w:cs="Arial"/>
          <w:sz w:val="24"/>
          <w:szCs w:val="24"/>
        </w:rPr>
        <w:t>.</w:t>
      </w:r>
    </w:p>
    <w:p w:rsidR="000F7E65" w:rsidRPr="00A44BA7" w:rsidRDefault="000F7E65" w:rsidP="000F7E65">
      <w:pPr>
        <w:spacing w:line="480" w:lineRule="auto"/>
        <w:jc w:val="both"/>
        <w:rPr>
          <w:rFonts w:ascii="Arial" w:hAnsi="Arial" w:cs="Arial"/>
          <w:sz w:val="24"/>
          <w:szCs w:val="24"/>
        </w:rPr>
      </w:pPr>
      <w:r w:rsidRPr="00A44BA7">
        <w:rPr>
          <w:rFonts w:ascii="Arial" w:hAnsi="Arial" w:cs="Arial"/>
          <w:sz w:val="24"/>
          <w:szCs w:val="24"/>
        </w:rPr>
        <w:t xml:space="preserve">Los integrantes que conformamos </w:t>
      </w:r>
      <w:r>
        <w:rPr>
          <w:rFonts w:ascii="Arial" w:hAnsi="Arial" w:cs="Arial"/>
          <w:b/>
          <w:sz w:val="24"/>
          <w:szCs w:val="24"/>
        </w:rPr>
        <w:t>RECYCLA ECU</w:t>
      </w:r>
      <w:r w:rsidRPr="00A44BA7">
        <w:rPr>
          <w:rFonts w:ascii="Arial" w:hAnsi="Arial" w:cs="Arial"/>
          <w:b/>
          <w:sz w:val="24"/>
          <w:szCs w:val="24"/>
        </w:rPr>
        <w:t xml:space="preserve"> S.A.</w:t>
      </w:r>
      <w:r w:rsidRPr="00A44BA7">
        <w:rPr>
          <w:rFonts w:ascii="Arial" w:hAnsi="Arial" w:cs="Arial"/>
          <w:sz w:val="24"/>
          <w:szCs w:val="24"/>
        </w:rPr>
        <w:t xml:space="preserve"> tenemos el conocimiento para iniciar el negocio, somos especialistas en el área de la ingeniería y</w:t>
      </w:r>
      <w:r>
        <w:rPr>
          <w:rFonts w:ascii="Arial" w:hAnsi="Arial" w:cs="Arial"/>
          <w:sz w:val="24"/>
          <w:szCs w:val="24"/>
        </w:rPr>
        <w:t>,</w:t>
      </w:r>
      <w:r w:rsidRPr="00A44BA7">
        <w:rPr>
          <w:rFonts w:ascii="Arial" w:hAnsi="Arial" w:cs="Arial"/>
          <w:sz w:val="24"/>
          <w:szCs w:val="24"/>
        </w:rPr>
        <w:t xml:space="preserve"> con los conocimientos administrativos y financieros para llevar al éxito una </w:t>
      </w:r>
      <w:r>
        <w:rPr>
          <w:rFonts w:ascii="Arial" w:hAnsi="Arial" w:cs="Arial"/>
          <w:sz w:val="24"/>
          <w:szCs w:val="24"/>
        </w:rPr>
        <w:t>micro</w:t>
      </w:r>
      <w:r w:rsidRPr="00A44BA7">
        <w:rPr>
          <w:rFonts w:ascii="Arial" w:hAnsi="Arial" w:cs="Arial"/>
          <w:sz w:val="24"/>
          <w:szCs w:val="24"/>
        </w:rPr>
        <w:t>empresa recicladora de basura electrónica.</w:t>
      </w:r>
    </w:p>
    <w:p w:rsidR="000F7E65" w:rsidRDefault="000F7E65" w:rsidP="000F7E65">
      <w:pPr>
        <w:spacing w:line="480" w:lineRule="auto"/>
        <w:jc w:val="both"/>
        <w:rPr>
          <w:rFonts w:ascii="Arial" w:hAnsi="Arial" w:cs="Arial"/>
          <w:sz w:val="24"/>
          <w:szCs w:val="24"/>
        </w:rPr>
      </w:pPr>
    </w:p>
    <w:p w:rsidR="000F7E65" w:rsidRDefault="000F7E65" w:rsidP="000F7E65">
      <w:pPr>
        <w:spacing w:line="480" w:lineRule="auto"/>
        <w:jc w:val="both"/>
        <w:rPr>
          <w:rFonts w:ascii="Arial" w:hAnsi="Arial" w:cs="Arial"/>
          <w:sz w:val="24"/>
          <w:szCs w:val="24"/>
        </w:rPr>
      </w:pPr>
    </w:p>
    <w:p w:rsidR="000F7E65" w:rsidRDefault="000F7E65" w:rsidP="000F7E65">
      <w:pPr>
        <w:spacing w:line="480" w:lineRule="auto"/>
        <w:jc w:val="both"/>
        <w:rPr>
          <w:rFonts w:ascii="Arial" w:hAnsi="Arial" w:cs="Arial"/>
          <w:sz w:val="24"/>
          <w:szCs w:val="24"/>
        </w:rPr>
      </w:pPr>
    </w:p>
    <w:p w:rsidR="000F7E65" w:rsidRDefault="000F7E65" w:rsidP="000F7E65">
      <w:pPr>
        <w:spacing w:line="480" w:lineRule="auto"/>
        <w:jc w:val="both"/>
        <w:rPr>
          <w:rFonts w:ascii="Arial" w:hAnsi="Arial" w:cs="Arial"/>
          <w:sz w:val="24"/>
          <w:szCs w:val="24"/>
        </w:rPr>
      </w:pPr>
    </w:p>
    <w:p w:rsidR="000F7E65" w:rsidRDefault="000F7E65" w:rsidP="000F7E65">
      <w:pPr>
        <w:spacing w:line="480" w:lineRule="auto"/>
        <w:jc w:val="both"/>
        <w:rPr>
          <w:rFonts w:ascii="Arial" w:hAnsi="Arial" w:cs="Arial"/>
          <w:sz w:val="24"/>
          <w:szCs w:val="24"/>
        </w:rPr>
      </w:pPr>
    </w:p>
    <w:p w:rsidR="000F7E65" w:rsidRDefault="000F7E65" w:rsidP="000F7E65">
      <w:pPr>
        <w:spacing w:line="480" w:lineRule="auto"/>
        <w:jc w:val="both"/>
        <w:rPr>
          <w:rFonts w:ascii="Arial" w:hAnsi="Arial" w:cs="Arial"/>
          <w:sz w:val="24"/>
          <w:szCs w:val="24"/>
        </w:rPr>
      </w:pPr>
    </w:p>
    <w:p w:rsidR="000F7E65" w:rsidRDefault="000F7E65" w:rsidP="000F7E65">
      <w:pPr>
        <w:spacing w:line="480" w:lineRule="auto"/>
        <w:jc w:val="both"/>
        <w:rPr>
          <w:rFonts w:ascii="Arial" w:hAnsi="Arial" w:cs="Arial"/>
          <w:sz w:val="24"/>
          <w:szCs w:val="24"/>
        </w:rPr>
      </w:pPr>
    </w:p>
    <w:p w:rsidR="000F7E65" w:rsidRDefault="000F7E65" w:rsidP="000F7E65">
      <w:pPr>
        <w:spacing w:line="480" w:lineRule="auto"/>
        <w:jc w:val="both"/>
        <w:rPr>
          <w:rFonts w:ascii="Arial" w:hAnsi="Arial" w:cs="Arial"/>
          <w:sz w:val="24"/>
          <w:szCs w:val="24"/>
        </w:rPr>
      </w:pPr>
    </w:p>
    <w:p w:rsidR="000F7E65" w:rsidRPr="00A44BA7" w:rsidRDefault="000F7E65" w:rsidP="000F7E65">
      <w:pPr>
        <w:spacing w:line="480" w:lineRule="auto"/>
        <w:jc w:val="both"/>
        <w:rPr>
          <w:rFonts w:ascii="Arial" w:hAnsi="Arial" w:cs="Arial"/>
          <w:sz w:val="24"/>
          <w:szCs w:val="24"/>
        </w:rPr>
      </w:pPr>
    </w:p>
    <w:p w:rsidR="000F7E65" w:rsidRPr="000B4F3B" w:rsidRDefault="000F7E65" w:rsidP="000F7E65">
      <w:pPr>
        <w:spacing w:after="0" w:line="240" w:lineRule="auto"/>
        <w:ind w:left="708" w:hanging="708"/>
        <w:jc w:val="center"/>
        <w:outlineLvl w:val="2"/>
        <w:rPr>
          <w:rFonts w:ascii="Arial" w:eastAsia="Times New Roman" w:hAnsi="Arial" w:cs="Arial"/>
          <w:b/>
          <w:sz w:val="36"/>
          <w:szCs w:val="36"/>
          <w:lang w:val="es-ES_tradnl" w:eastAsia="es-ES"/>
        </w:rPr>
      </w:pPr>
      <w:r>
        <w:rPr>
          <w:rFonts w:ascii="Arial" w:eastAsia="Times New Roman" w:hAnsi="Arial" w:cs="Arial"/>
          <w:b/>
          <w:sz w:val="36"/>
          <w:szCs w:val="36"/>
          <w:lang w:val="es-ES_tradnl" w:eastAsia="es-ES"/>
        </w:rPr>
        <w:lastRenderedPageBreak/>
        <w:t>Í</w:t>
      </w:r>
      <w:r w:rsidRPr="000B4F3B">
        <w:rPr>
          <w:rFonts w:ascii="Arial" w:eastAsia="Times New Roman" w:hAnsi="Arial" w:cs="Arial"/>
          <w:b/>
          <w:sz w:val="36"/>
          <w:szCs w:val="36"/>
          <w:lang w:val="es-ES_tradnl" w:eastAsia="es-ES"/>
        </w:rPr>
        <w:t>NDICE GENERAL</w:t>
      </w:r>
    </w:p>
    <w:p w:rsidR="000F7E65" w:rsidRDefault="000F7E65" w:rsidP="000F7E65">
      <w:pPr>
        <w:spacing w:line="240" w:lineRule="auto"/>
        <w:jc w:val="right"/>
        <w:rPr>
          <w:rFonts w:ascii="Arial" w:hAnsi="Arial" w:cs="Arial"/>
          <w:b/>
          <w:sz w:val="20"/>
          <w:szCs w:val="20"/>
        </w:rPr>
      </w:pPr>
      <w:r w:rsidRPr="000B4F3B">
        <w:rPr>
          <w:rFonts w:ascii="Arial" w:hAnsi="Arial" w:cs="Arial"/>
          <w:b/>
          <w:sz w:val="20"/>
          <w:szCs w:val="20"/>
        </w:rPr>
        <w:tab/>
      </w:r>
    </w:p>
    <w:p w:rsidR="000F7E65" w:rsidRPr="000B4F3B" w:rsidRDefault="000F7E65" w:rsidP="000F7E65">
      <w:pPr>
        <w:spacing w:line="240" w:lineRule="auto"/>
        <w:jc w:val="right"/>
        <w:rPr>
          <w:rFonts w:ascii="Arial" w:hAnsi="Arial" w:cs="Arial"/>
          <w:b/>
          <w:sz w:val="20"/>
          <w:szCs w:val="20"/>
        </w:rPr>
      </w:pPr>
      <w:r w:rsidRPr="000B4F3B">
        <w:rPr>
          <w:rFonts w:ascii="Arial" w:hAnsi="Arial" w:cs="Arial"/>
          <w:b/>
          <w:sz w:val="20"/>
          <w:szCs w:val="20"/>
        </w:rPr>
        <w:tab/>
      </w:r>
      <w:r w:rsidRPr="000B4F3B">
        <w:rPr>
          <w:rFonts w:ascii="Arial" w:hAnsi="Arial" w:cs="Arial"/>
          <w:b/>
          <w:sz w:val="20"/>
          <w:szCs w:val="20"/>
        </w:rPr>
        <w:tab/>
      </w:r>
      <w:r w:rsidRPr="000B4F3B">
        <w:rPr>
          <w:rFonts w:ascii="Arial" w:hAnsi="Arial" w:cs="Arial"/>
          <w:b/>
          <w:sz w:val="20"/>
          <w:szCs w:val="20"/>
        </w:rPr>
        <w:tab/>
      </w:r>
      <w:r w:rsidRPr="000B4F3B">
        <w:rPr>
          <w:rFonts w:ascii="Arial" w:hAnsi="Arial" w:cs="Arial"/>
          <w:b/>
          <w:sz w:val="20"/>
          <w:szCs w:val="20"/>
        </w:rPr>
        <w:tab/>
      </w:r>
      <w:r w:rsidRPr="000B4F3B">
        <w:rPr>
          <w:rFonts w:ascii="Arial" w:hAnsi="Arial" w:cs="Arial"/>
          <w:b/>
          <w:sz w:val="20"/>
          <w:szCs w:val="20"/>
        </w:rPr>
        <w:tab/>
      </w:r>
      <w:r w:rsidRPr="000B4F3B">
        <w:rPr>
          <w:rFonts w:ascii="Arial" w:hAnsi="Arial" w:cs="Arial"/>
          <w:b/>
          <w:sz w:val="20"/>
          <w:szCs w:val="20"/>
        </w:rPr>
        <w:tab/>
      </w:r>
      <w:r w:rsidRPr="000B4F3B">
        <w:rPr>
          <w:rFonts w:ascii="Arial" w:hAnsi="Arial" w:cs="Arial"/>
          <w:b/>
          <w:sz w:val="20"/>
          <w:szCs w:val="20"/>
        </w:rPr>
        <w:tab/>
      </w:r>
      <w:r w:rsidRPr="000B4F3B">
        <w:rPr>
          <w:rFonts w:ascii="Arial" w:hAnsi="Arial" w:cs="Arial"/>
          <w:b/>
          <w:sz w:val="20"/>
          <w:szCs w:val="20"/>
        </w:rPr>
        <w:tab/>
      </w:r>
      <w:r w:rsidRPr="000B4F3B">
        <w:rPr>
          <w:rFonts w:ascii="Arial" w:hAnsi="Arial" w:cs="Arial"/>
          <w:b/>
          <w:sz w:val="20"/>
          <w:szCs w:val="20"/>
        </w:rPr>
        <w:tab/>
      </w:r>
    </w:p>
    <w:p w:rsidR="000F7E65" w:rsidRPr="000B4F3B" w:rsidRDefault="000F7E65" w:rsidP="000F7E65">
      <w:pPr>
        <w:spacing w:line="240" w:lineRule="auto"/>
        <w:jc w:val="both"/>
        <w:rPr>
          <w:rFonts w:ascii="Arial" w:hAnsi="Arial" w:cs="Arial"/>
          <w:b/>
          <w:sz w:val="20"/>
          <w:szCs w:val="20"/>
        </w:rPr>
      </w:pPr>
      <w:r w:rsidRPr="000B4F3B">
        <w:rPr>
          <w:rFonts w:ascii="Arial" w:hAnsi="Arial" w:cs="Arial"/>
          <w:b/>
          <w:sz w:val="20"/>
          <w:szCs w:val="20"/>
        </w:rPr>
        <w:t>RESUMEN……………………………………</w:t>
      </w:r>
      <w:r>
        <w:rPr>
          <w:rFonts w:ascii="Arial" w:hAnsi="Arial" w:cs="Arial"/>
          <w:b/>
          <w:sz w:val="20"/>
          <w:szCs w:val="20"/>
        </w:rPr>
        <w:t>…….……………………………………………….…V</w:t>
      </w:r>
    </w:p>
    <w:p w:rsidR="000F7E65" w:rsidRPr="000B4F3B" w:rsidRDefault="000F7E65" w:rsidP="000F7E65">
      <w:pPr>
        <w:spacing w:line="240" w:lineRule="auto"/>
        <w:jc w:val="both"/>
        <w:rPr>
          <w:rFonts w:ascii="Arial" w:hAnsi="Arial" w:cs="Arial"/>
          <w:b/>
          <w:sz w:val="20"/>
          <w:szCs w:val="20"/>
        </w:rPr>
      </w:pPr>
      <w:r w:rsidRPr="000B4F3B">
        <w:rPr>
          <w:rFonts w:ascii="Arial" w:hAnsi="Arial" w:cs="Arial"/>
          <w:b/>
          <w:sz w:val="20"/>
          <w:szCs w:val="20"/>
        </w:rPr>
        <w:t>INDICE GENER</w:t>
      </w:r>
      <w:r>
        <w:rPr>
          <w:rFonts w:ascii="Arial" w:hAnsi="Arial" w:cs="Arial"/>
          <w:b/>
          <w:sz w:val="20"/>
          <w:szCs w:val="20"/>
        </w:rPr>
        <w:t>AL………………………………………………………………………………….VIII</w:t>
      </w:r>
    </w:p>
    <w:p w:rsidR="000F7E65" w:rsidRPr="000B4F3B" w:rsidRDefault="000F7E65" w:rsidP="000F7E65">
      <w:pPr>
        <w:spacing w:line="240" w:lineRule="auto"/>
        <w:jc w:val="both"/>
        <w:rPr>
          <w:rFonts w:ascii="Arial" w:hAnsi="Arial" w:cs="Arial"/>
          <w:b/>
          <w:sz w:val="20"/>
          <w:szCs w:val="20"/>
        </w:rPr>
      </w:pPr>
      <w:r w:rsidRPr="000B4F3B">
        <w:rPr>
          <w:rFonts w:ascii="Arial" w:hAnsi="Arial" w:cs="Arial"/>
          <w:b/>
          <w:sz w:val="20"/>
          <w:szCs w:val="20"/>
        </w:rPr>
        <w:t>INDICE DE FIGURAS……………..………………………………………</w:t>
      </w:r>
      <w:r>
        <w:rPr>
          <w:rFonts w:ascii="Arial" w:hAnsi="Arial" w:cs="Arial"/>
          <w:b/>
          <w:sz w:val="20"/>
          <w:szCs w:val="20"/>
        </w:rPr>
        <w:t>………………</w:t>
      </w:r>
      <w:r w:rsidRPr="000B4F3B">
        <w:rPr>
          <w:rFonts w:ascii="Arial" w:hAnsi="Arial" w:cs="Arial"/>
          <w:b/>
          <w:sz w:val="20"/>
          <w:szCs w:val="20"/>
        </w:rPr>
        <w:t>………...XI</w:t>
      </w:r>
    </w:p>
    <w:p w:rsidR="000F7E65" w:rsidRPr="000B4F3B" w:rsidRDefault="000F7E65" w:rsidP="000F7E65">
      <w:pPr>
        <w:spacing w:line="240" w:lineRule="auto"/>
        <w:jc w:val="both"/>
        <w:rPr>
          <w:rFonts w:ascii="Arial" w:hAnsi="Arial" w:cs="Arial"/>
          <w:b/>
          <w:sz w:val="20"/>
          <w:szCs w:val="20"/>
        </w:rPr>
      </w:pPr>
      <w:r w:rsidRPr="000B4F3B">
        <w:rPr>
          <w:rFonts w:ascii="Arial" w:hAnsi="Arial" w:cs="Arial"/>
          <w:b/>
          <w:sz w:val="20"/>
          <w:szCs w:val="20"/>
        </w:rPr>
        <w:t>INDICE DE TABLAS……………..……………………………………</w:t>
      </w:r>
      <w:r>
        <w:rPr>
          <w:rFonts w:ascii="Arial" w:hAnsi="Arial" w:cs="Arial"/>
          <w:b/>
          <w:sz w:val="20"/>
          <w:szCs w:val="20"/>
        </w:rPr>
        <w:t>………………</w:t>
      </w:r>
      <w:r w:rsidRPr="000B4F3B">
        <w:rPr>
          <w:rFonts w:ascii="Arial" w:hAnsi="Arial" w:cs="Arial"/>
          <w:b/>
          <w:sz w:val="20"/>
          <w:szCs w:val="20"/>
        </w:rPr>
        <w:t>…………....XII</w:t>
      </w:r>
    </w:p>
    <w:p w:rsidR="000F7E65" w:rsidRDefault="000F7E65" w:rsidP="000F7E65">
      <w:pPr>
        <w:spacing w:line="240" w:lineRule="auto"/>
        <w:jc w:val="both"/>
        <w:rPr>
          <w:rFonts w:ascii="Arial" w:hAnsi="Arial" w:cs="Arial"/>
          <w:sz w:val="20"/>
          <w:szCs w:val="20"/>
        </w:rPr>
      </w:pPr>
      <w:r w:rsidRPr="000B4F3B">
        <w:rPr>
          <w:rFonts w:ascii="Arial" w:hAnsi="Arial" w:cs="Arial"/>
          <w:sz w:val="20"/>
          <w:szCs w:val="20"/>
        </w:rPr>
        <w:t>INTRODUCCION……………..………………………….…</w:t>
      </w:r>
      <w:r>
        <w:rPr>
          <w:rFonts w:ascii="Arial" w:hAnsi="Arial" w:cs="Arial"/>
          <w:sz w:val="20"/>
          <w:szCs w:val="20"/>
        </w:rPr>
        <w:t>………………</w:t>
      </w:r>
      <w:r w:rsidRPr="000B4F3B">
        <w:rPr>
          <w:rFonts w:ascii="Arial" w:hAnsi="Arial" w:cs="Arial"/>
          <w:sz w:val="20"/>
          <w:szCs w:val="20"/>
        </w:rPr>
        <w:t>…………………………1</w:t>
      </w:r>
    </w:p>
    <w:p w:rsidR="000F7E65" w:rsidRPr="000B4F3B" w:rsidRDefault="000F7E65" w:rsidP="000F7E65">
      <w:pPr>
        <w:spacing w:line="240" w:lineRule="auto"/>
        <w:jc w:val="both"/>
        <w:rPr>
          <w:rFonts w:ascii="Arial" w:hAnsi="Arial" w:cs="Arial"/>
          <w:sz w:val="20"/>
          <w:szCs w:val="20"/>
        </w:rPr>
      </w:pPr>
    </w:p>
    <w:p w:rsidR="000F7E65" w:rsidRPr="000B4F3B" w:rsidRDefault="000F7E65" w:rsidP="000F7E65">
      <w:pPr>
        <w:spacing w:line="240" w:lineRule="auto"/>
        <w:jc w:val="both"/>
        <w:rPr>
          <w:rFonts w:ascii="Arial" w:hAnsi="Arial" w:cs="Arial"/>
          <w:b/>
          <w:sz w:val="20"/>
          <w:szCs w:val="20"/>
          <w:highlight w:val="lightGray"/>
        </w:rPr>
      </w:pPr>
      <w:r w:rsidRPr="000B4F3B">
        <w:rPr>
          <w:rFonts w:ascii="Arial" w:hAnsi="Arial" w:cs="Arial"/>
          <w:b/>
          <w:sz w:val="20"/>
          <w:szCs w:val="20"/>
          <w:highlight w:val="lightGray"/>
        </w:rPr>
        <w:t>CAPITULO 1</w:t>
      </w:r>
    </w:p>
    <w:p w:rsidR="000F7E65" w:rsidRPr="000B4F3B" w:rsidRDefault="000F7E65" w:rsidP="000F7E65">
      <w:pPr>
        <w:spacing w:line="240" w:lineRule="auto"/>
        <w:jc w:val="both"/>
        <w:rPr>
          <w:rFonts w:ascii="Arial" w:hAnsi="Arial" w:cs="Arial"/>
          <w:snapToGrid w:val="0"/>
          <w:sz w:val="20"/>
          <w:szCs w:val="20"/>
        </w:rPr>
      </w:pPr>
      <w:r w:rsidRPr="000B4F3B">
        <w:rPr>
          <w:rFonts w:ascii="Arial" w:hAnsi="Arial" w:cs="Arial"/>
          <w:snapToGrid w:val="0"/>
          <w:sz w:val="20"/>
          <w:szCs w:val="20"/>
        </w:rPr>
        <w:t>DEFINICION Y JUSTIFICACION DEL EMPRENDIMIENTO.….…</w:t>
      </w:r>
      <w:r>
        <w:rPr>
          <w:rFonts w:ascii="Arial" w:hAnsi="Arial" w:cs="Arial"/>
          <w:snapToGrid w:val="0"/>
          <w:sz w:val="20"/>
          <w:szCs w:val="20"/>
        </w:rPr>
        <w:t>…………….</w:t>
      </w:r>
      <w:r w:rsidRPr="000B4F3B">
        <w:rPr>
          <w:rFonts w:ascii="Arial" w:hAnsi="Arial" w:cs="Arial"/>
          <w:snapToGrid w:val="0"/>
          <w:sz w:val="20"/>
          <w:szCs w:val="20"/>
        </w:rPr>
        <w:t>……</w:t>
      </w:r>
      <w:r>
        <w:rPr>
          <w:rFonts w:ascii="Arial" w:hAnsi="Arial" w:cs="Arial"/>
          <w:snapToGrid w:val="0"/>
          <w:sz w:val="20"/>
          <w:szCs w:val="20"/>
        </w:rPr>
        <w:t>…………..4</w:t>
      </w:r>
    </w:p>
    <w:p w:rsidR="000F7E65" w:rsidRPr="000B4F3B" w:rsidRDefault="000F7E65" w:rsidP="000F7E65">
      <w:pPr>
        <w:spacing w:line="240" w:lineRule="auto"/>
        <w:jc w:val="both"/>
        <w:rPr>
          <w:rFonts w:ascii="Arial" w:hAnsi="Arial" w:cs="Arial"/>
          <w:snapToGrid w:val="0"/>
          <w:sz w:val="20"/>
          <w:szCs w:val="20"/>
        </w:rPr>
      </w:pPr>
      <w:r w:rsidRPr="000B4F3B">
        <w:rPr>
          <w:rFonts w:ascii="Arial" w:hAnsi="Arial" w:cs="Arial"/>
          <w:snapToGrid w:val="0"/>
          <w:sz w:val="20"/>
          <w:szCs w:val="20"/>
        </w:rPr>
        <w:t>1.1. Oportunid</w:t>
      </w:r>
      <w:r>
        <w:rPr>
          <w:rFonts w:ascii="Arial" w:hAnsi="Arial" w:cs="Arial"/>
          <w:snapToGrid w:val="0"/>
          <w:sz w:val="20"/>
          <w:szCs w:val="20"/>
        </w:rPr>
        <w:t>ad que es satisfecha con el</w:t>
      </w:r>
      <w:r w:rsidRPr="000B4F3B">
        <w:rPr>
          <w:rFonts w:ascii="Arial" w:hAnsi="Arial" w:cs="Arial"/>
          <w:snapToGrid w:val="0"/>
          <w:sz w:val="20"/>
          <w:szCs w:val="20"/>
        </w:rPr>
        <w:t xml:space="preserve"> emprendimiento……</w:t>
      </w:r>
      <w:r>
        <w:rPr>
          <w:rFonts w:ascii="Arial" w:hAnsi="Arial" w:cs="Arial"/>
          <w:snapToGrid w:val="0"/>
          <w:sz w:val="20"/>
          <w:szCs w:val="20"/>
        </w:rPr>
        <w:t>………………….....................4</w:t>
      </w:r>
    </w:p>
    <w:p w:rsidR="000F7E65" w:rsidRPr="000B4F3B" w:rsidRDefault="000F7E65" w:rsidP="000F7E65">
      <w:pPr>
        <w:spacing w:line="240" w:lineRule="auto"/>
        <w:jc w:val="both"/>
        <w:rPr>
          <w:rFonts w:ascii="Arial" w:hAnsi="Arial" w:cs="Arial"/>
          <w:sz w:val="20"/>
          <w:szCs w:val="20"/>
          <w:lang w:eastAsia="es-EC"/>
        </w:rPr>
      </w:pPr>
      <w:r w:rsidRPr="000B4F3B">
        <w:rPr>
          <w:rFonts w:ascii="Arial" w:hAnsi="Arial" w:cs="Arial"/>
          <w:sz w:val="20"/>
          <w:szCs w:val="20"/>
          <w:lang w:eastAsia="es-EC"/>
        </w:rPr>
        <w:t>1.2. Descripción general del emprendimiento….……………………………......</w:t>
      </w:r>
      <w:r>
        <w:rPr>
          <w:rFonts w:ascii="Arial" w:hAnsi="Arial" w:cs="Arial"/>
          <w:sz w:val="20"/>
          <w:szCs w:val="20"/>
          <w:lang w:eastAsia="es-EC"/>
        </w:rPr>
        <w:t>......................</w:t>
      </w:r>
      <w:r w:rsidRPr="000B4F3B">
        <w:rPr>
          <w:rFonts w:ascii="Arial" w:hAnsi="Arial" w:cs="Arial"/>
          <w:sz w:val="20"/>
          <w:szCs w:val="20"/>
          <w:lang w:eastAsia="es-EC"/>
        </w:rPr>
        <w:t>...</w:t>
      </w:r>
      <w:r>
        <w:rPr>
          <w:rFonts w:ascii="Arial" w:hAnsi="Arial" w:cs="Arial"/>
          <w:sz w:val="20"/>
          <w:szCs w:val="20"/>
          <w:lang w:eastAsia="es-EC"/>
        </w:rPr>
        <w:t>8</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1.3.</w:t>
      </w:r>
      <w:r>
        <w:rPr>
          <w:rFonts w:ascii="Arial" w:hAnsi="Arial" w:cs="Arial"/>
          <w:sz w:val="20"/>
          <w:szCs w:val="20"/>
        </w:rPr>
        <w:t xml:space="preserve"> Misión de </w:t>
      </w:r>
      <w:smartTag w:uri="urn:schemas-microsoft-com:office:smarttags" w:element="PersonName">
        <w:smartTagPr>
          <w:attr w:name="ProductID" w:val="la Microempresa RECYCLA"/>
        </w:smartTagPr>
        <w:r>
          <w:rPr>
            <w:rFonts w:ascii="Arial" w:hAnsi="Arial" w:cs="Arial"/>
            <w:sz w:val="20"/>
            <w:szCs w:val="20"/>
          </w:rPr>
          <w:t>la</w:t>
        </w:r>
        <w:r w:rsidRPr="000B4F3B">
          <w:rPr>
            <w:rFonts w:ascii="Arial" w:hAnsi="Arial" w:cs="Arial"/>
            <w:sz w:val="20"/>
            <w:szCs w:val="20"/>
          </w:rPr>
          <w:t xml:space="preserve"> Microempresa RECYCLA</w:t>
        </w:r>
      </w:smartTag>
      <w:r w:rsidRPr="000B4F3B">
        <w:rPr>
          <w:rFonts w:ascii="Arial" w:hAnsi="Arial" w:cs="Arial"/>
          <w:sz w:val="20"/>
          <w:szCs w:val="20"/>
        </w:rPr>
        <w:t xml:space="preserve"> ECU S.A.………………......</w:t>
      </w:r>
      <w:r>
        <w:rPr>
          <w:rFonts w:ascii="Arial" w:hAnsi="Arial" w:cs="Arial"/>
          <w:sz w:val="20"/>
          <w:szCs w:val="20"/>
        </w:rPr>
        <w:t>.............................</w:t>
      </w:r>
      <w:r w:rsidRPr="000B4F3B">
        <w:rPr>
          <w:rFonts w:ascii="Arial" w:hAnsi="Arial" w:cs="Arial"/>
          <w:sz w:val="20"/>
          <w:szCs w:val="20"/>
        </w:rPr>
        <w:t>…</w:t>
      </w:r>
      <w:r>
        <w:rPr>
          <w:rFonts w:ascii="Arial" w:hAnsi="Arial" w:cs="Arial"/>
          <w:sz w:val="20"/>
          <w:szCs w:val="20"/>
        </w:rPr>
        <w:t>11</w:t>
      </w:r>
    </w:p>
    <w:p w:rsidR="000F7E65" w:rsidRPr="000B4F3B" w:rsidRDefault="000F7E65" w:rsidP="000F7E65">
      <w:pPr>
        <w:spacing w:line="240" w:lineRule="auto"/>
        <w:jc w:val="both"/>
        <w:rPr>
          <w:rFonts w:ascii="Arial" w:hAnsi="Arial" w:cs="Arial"/>
          <w:sz w:val="20"/>
          <w:szCs w:val="20"/>
        </w:rPr>
      </w:pPr>
      <w:r>
        <w:rPr>
          <w:rFonts w:ascii="Arial" w:hAnsi="Arial" w:cs="Arial"/>
          <w:sz w:val="20"/>
          <w:szCs w:val="20"/>
        </w:rPr>
        <w:t xml:space="preserve">1.4. Visión de </w:t>
      </w:r>
      <w:smartTag w:uri="urn:schemas-microsoft-com:office:smarttags" w:element="PersonName">
        <w:smartTagPr>
          <w:attr w:name="ProductID" w:val="la Microempresa RECYCLA"/>
        </w:smartTagPr>
        <w:r>
          <w:rPr>
            <w:rFonts w:ascii="Arial" w:hAnsi="Arial" w:cs="Arial"/>
            <w:sz w:val="20"/>
            <w:szCs w:val="20"/>
          </w:rPr>
          <w:t>la</w:t>
        </w:r>
        <w:r w:rsidRPr="000B4F3B">
          <w:rPr>
            <w:rFonts w:ascii="Arial" w:hAnsi="Arial" w:cs="Arial"/>
            <w:sz w:val="20"/>
            <w:szCs w:val="20"/>
          </w:rPr>
          <w:t xml:space="preserve"> Microempresa RECYCLA</w:t>
        </w:r>
      </w:smartTag>
      <w:r w:rsidRPr="000B4F3B">
        <w:rPr>
          <w:rFonts w:ascii="Arial" w:hAnsi="Arial" w:cs="Arial"/>
          <w:sz w:val="20"/>
          <w:szCs w:val="20"/>
        </w:rPr>
        <w:t xml:space="preserve"> ECU S.A</w:t>
      </w:r>
      <w:r>
        <w:rPr>
          <w:rFonts w:ascii="Arial" w:hAnsi="Arial" w:cs="Arial"/>
          <w:sz w:val="20"/>
          <w:szCs w:val="20"/>
        </w:rPr>
        <w:t>………………………………..…………..11</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 xml:space="preserve">1.5. Objetivos generales de </w:t>
      </w:r>
      <w:smartTag w:uri="urn:schemas-microsoft-com:office:smarttags" w:element="PersonName">
        <w:smartTagPr>
          <w:attr w:name="ProductID" w:val="la Microempresa RECYCLA"/>
        </w:smartTagPr>
        <w:r w:rsidRPr="000B4F3B">
          <w:rPr>
            <w:rFonts w:ascii="Arial" w:hAnsi="Arial" w:cs="Arial"/>
            <w:sz w:val="20"/>
            <w:szCs w:val="20"/>
          </w:rPr>
          <w:t>la Microempresa RECYCLA</w:t>
        </w:r>
      </w:smartTag>
      <w:r w:rsidRPr="000B4F3B">
        <w:rPr>
          <w:rFonts w:ascii="Arial" w:hAnsi="Arial" w:cs="Arial"/>
          <w:sz w:val="20"/>
          <w:szCs w:val="20"/>
        </w:rPr>
        <w:t xml:space="preserve"> ECU S.A</w:t>
      </w:r>
      <w:r>
        <w:rPr>
          <w:rFonts w:ascii="Arial" w:hAnsi="Arial" w:cs="Arial"/>
          <w:sz w:val="20"/>
          <w:szCs w:val="20"/>
        </w:rPr>
        <w:t>……………………………11</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1.6. Propuesta de v</w:t>
      </w:r>
      <w:r>
        <w:rPr>
          <w:rFonts w:ascii="Arial" w:hAnsi="Arial" w:cs="Arial"/>
          <w:sz w:val="20"/>
          <w:szCs w:val="20"/>
        </w:rPr>
        <w:t>alor / factores claves del</w:t>
      </w:r>
      <w:r w:rsidRPr="000B4F3B">
        <w:rPr>
          <w:rFonts w:ascii="Arial" w:hAnsi="Arial" w:cs="Arial"/>
          <w:sz w:val="20"/>
          <w:szCs w:val="20"/>
        </w:rPr>
        <w:t xml:space="preserve"> éxito de </w:t>
      </w:r>
      <w:smartTag w:uri="urn:schemas-microsoft-com:office:smarttags" w:element="PersonName">
        <w:smartTagPr>
          <w:attr w:name="ProductID" w:val="la Microempresa RECYCLA"/>
        </w:smartTagPr>
        <w:r w:rsidRPr="000B4F3B">
          <w:rPr>
            <w:rFonts w:ascii="Arial" w:hAnsi="Arial" w:cs="Arial"/>
            <w:sz w:val="20"/>
            <w:szCs w:val="20"/>
          </w:rPr>
          <w:t>la Microempresa RECYCLA</w:t>
        </w:r>
      </w:smartTag>
      <w:r>
        <w:rPr>
          <w:rFonts w:ascii="Arial" w:hAnsi="Arial" w:cs="Arial"/>
          <w:sz w:val="20"/>
          <w:szCs w:val="20"/>
        </w:rPr>
        <w:t xml:space="preserve"> ECU S.A…………………………………………………………..……………………………….………..12</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 xml:space="preserve">1.7. Análisis F.O.D.A. de </w:t>
      </w:r>
      <w:smartTag w:uri="urn:schemas-microsoft-com:office:smarttags" w:element="PersonName">
        <w:smartTagPr>
          <w:attr w:name="ProductID" w:val="la Microempresa RECYCLA"/>
        </w:smartTagPr>
        <w:r w:rsidRPr="000B4F3B">
          <w:rPr>
            <w:rFonts w:ascii="Arial" w:hAnsi="Arial" w:cs="Arial"/>
            <w:sz w:val="20"/>
            <w:szCs w:val="20"/>
          </w:rPr>
          <w:t>la Microempresa RECYCLA</w:t>
        </w:r>
      </w:smartTag>
      <w:r w:rsidRPr="000B4F3B">
        <w:rPr>
          <w:rFonts w:ascii="Arial" w:hAnsi="Arial" w:cs="Arial"/>
          <w:sz w:val="20"/>
          <w:szCs w:val="20"/>
        </w:rPr>
        <w:t xml:space="preserve"> ECU S.A</w:t>
      </w:r>
      <w:r>
        <w:rPr>
          <w:rFonts w:ascii="Arial" w:hAnsi="Arial" w:cs="Arial"/>
          <w:sz w:val="20"/>
          <w:szCs w:val="20"/>
        </w:rPr>
        <w:t>………………......................14</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1.7.1. Fortalezas………………………………………………………………….....</w:t>
      </w:r>
      <w:r>
        <w:rPr>
          <w:rFonts w:ascii="Arial" w:hAnsi="Arial" w:cs="Arial"/>
          <w:sz w:val="20"/>
          <w:szCs w:val="20"/>
        </w:rPr>
        <w:t>...................</w:t>
      </w:r>
      <w:r w:rsidRPr="000B4F3B">
        <w:rPr>
          <w:rFonts w:ascii="Arial" w:hAnsi="Arial" w:cs="Arial"/>
          <w:sz w:val="20"/>
          <w:szCs w:val="20"/>
        </w:rPr>
        <w:t>…</w:t>
      </w:r>
      <w:r>
        <w:rPr>
          <w:rFonts w:ascii="Arial" w:hAnsi="Arial" w:cs="Arial"/>
          <w:sz w:val="20"/>
          <w:szCs w:val="20"/>
        </w:rPr>
        <w:t>15</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1.7.2. Oportunidades…………………………………………………………</w:t>
      </w:r>
      <w:r>
        <w:rPr>
          <w:rFonts w:ascii="Arial" w:hAnsi="Arial" w:cs="Arial"/>
          <w:sz w:val="20"/>
          <w:szCs w:val="20"/>
        </w:rPr>
        <w:t>……........................15</w:t>
      </w:r>
    </w:p>
    <w:p w:rsidR="000F7E65" w:rsidRDefault="000F7E65" w:rsidP="000F7E65">
      <w:pPr>
        <w:spacing w:line="240" w:lineRule="auto"/>
        <w:jc w:val="both"/>
        <w:rPr>
          <w:rFonts w:ascii="Arial" w:hAnsi="Arial" w:cs="Arial"/>
          <w:sz w:val="20"/>
          <w:szCs w:val="20"/>
        </w:rPr>
      </w:pPr>
      <w:r w:rsidRPr="000B4F3B">
        <w:rPr>
          <w:rFonts w:ascii="Arial" w:hAnsi="Arial" w:cs="Arial"/>
          <w:sz w:val="20"/>
          <w:szCs w:val="20"/>
        </w:rPr>
        <w:t>1.7.4. Debilidades…………………………………………………..……………..…</w:t>
      </w:r>
      <w:r>
        <w:rPr>
          <w:rFonts w:ascii="Arial" w:hAnsi="Arial" w:cs="Arial"/>
          <w:sz w:val="20"/>
          <w:szCs w:val="20"/>
        </w:rPr>
        <w:t>………………16</w:t>
      </w:r>
    </w:p>
    <w:p w:rsidR="000F7E65" w:rsidRDefault="000F7E65" w:rsidP="000F7E65">
      <w:pPr>
        <w:spacing w:line="240" w:lineRule="auto"/>
        <w:jc w:val="both"/>
        <w:rPr>
          <w:rFonts w:ascii="Arial" w:hAnsi="Arial" w:cs="Arial"/>
          <w:sz w:val="20"/>
          <w:szCs w:val="20"/>
        </w:rPr>
      </w:pPr>
      <w:r w:rsidRPr="000B4F3B">
        <w:rPr>
          <w:rFonts w:ascii="Arial" w:hAnsi="Arial" w:cs="Arial"/>
          <w:sz w:val="20"/>
          <w:szCs w:val="20"/>
        </w:rPr>
        <w:t>1.7.3. Amenazas………………………………………………..…………………</w:t>
      </w:r>
      <w:r>
        <w:rPr>
          <w:rFonts w:ascii="Arial" w:hAnsi="Arial" w:cs="Arial"/>
          <w:sz w:val="20"/>
          <w:szCs w:val="20"/>
        </w:rPr>
        <w:t>…………………16</w:t>
      </w:r>
    </w:p>
    <w:p w:rsidR="000F7E65" w:rsidRPr="000B4F3B" w:rsidRDefault="000F7E65" w:rsidP="000F7E65">
      <w:pPr>
        <w:spacing w:line="240" w:lineRule="auto"/>
        <w:jc w:val="both"/>
        <w:rPr>
          <w:rFonts w:ascii="Arial" w:hAnsi="Arial" w:cs="Arial"/>
          <w:sz w:val="20"/>
          <w:szCs w:val="20"/>
        </w:rPr>
      </w:pPr>
    </w:p>
    <w:p w:rsidR="000F7E65" w:rsidRPr="000B4F3B" w:rsidRDefault="000F7E65" w:rsidP="000F7E65">
      <w:pPr>
        <w:spacing w:line="240" w:lineRule="auto"/>
        <w:jc w:val="both"/>
        <w:rPr>
          <w:rFonts w:ascii="Arial" w:hAnsi="Arial" w:cs="Arial"/>
          <w:b/>
          <w:sz w:val="20"/>
          <w:szCs w:val="20"/>
          <w:lang w:val="es-ES"/>
        </w:rPr>
      </w:pPr>
      <w:r w:rsidRPr="000B4F3B">
        <w:rPr>
          <w:rFonts w:ascii="Arial" w:hAnsi="Arial" w:cs="Arial"/>
          <w:b/>
          <w:sz w:val="20"/>
          <w:szCs w:val="20"/>
          <w:highlight w:val="lightGray"/>
          <w:lang w:val="es-ES"/>
        </w:rPr>
        <w:t>CAPITULO 2</w:t>
      </w:r>
    </w:p>
    <w:p w:rsidR="000F7E65" w:rsidRPr="000B4F3B" w:rsidRDefault="000F7E65" w:rsidP="000F7E65">
      <w:pPr>
        <w:spacing w:line="240" w:lineRule="auto"/>
        <w:jc w:val="both"/>
        <w:rPr>
          <w:rFonts w:ascii="Arial" w:hAnsi="Arial" w:cs="Arial"/>
          <w:sz w:val="20"/>
          <w:szCs w:val="20"/>
          <w:lang w:val="es-ES"/>
        </w:rPr>
      </w:pPr>
      <w:r w:rsidRPr="000B4F3B">
        <w:rPr>
          <w:rFonts w:ascii="Arial" w:hAnsi="Arial" w:cs="Arial"/>
          <w:sz w:val="20"/>
          <w:szCs w:val="20"/>
          <w:lang w:val="es-ES"/>
        </w:rPr>
        <w:t>ANÁLISIS TÉCNICO Y DESARROLLO DEL PROTOTIPO……...…………</w:t>
      </w:r>
      <w:r>
        <w:rPr>
          <w:rFonts w:ascii="Arial" w:hAnsi="Arial" w:cs="Arial"/>
          <w:sz w:val="20"/>
          <w:szCs w:val="20"/>
          <w:lang w:val="es-ES"/>
        </w:rPr>
        <w:t>…………………..18</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2.1. Oportunidad y Necesid</w:t>
      </w:r>
      <w:r>
        <w:rPr>
          <w:rFonts w:ascii="Arial" w:hAnsi="Arial" w:cs="Arial"/>
          <w:sz w:val="20"/>
          <w:szCs w:val="20"/>
        </w:rPr>
        <w:t>ad que es satisfecha con el</w:t>
      </w:r>
      <w:r w:rsidRPr="000B4F3B">
        <w:rPr>
          <w:rFonts w:ascii="Arial" w:hAnsi="Arial" w:cs="Arial"/>
          <w:sz w:val="20"/>
          <w:szCs w:val="20"/>
        </w:rPr>
        <w:t xml:space="preserve"> primer prototipo…</w:t>
      </w:r>
      <w:r>
        <w:rPr>
          <w:rFonts w:ascii="Arial" w:hAnsi="Arial" w:cs="Arial"/>
          <w:sz w:val="20"/>
          <w:szCs w:val="20"/>
        </w:rPr>
        <w:t>…………………………………………………………………………………………….18</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2.2. Descripción del Prototipo……………………………………………………</w:t>
      </w:r>
      <w:r>
        <w:rPr>
          <w:rFonts w:ascii="Arial" w:hAnsi="Arial" w:cs="Arial"/>
          <w:sz w:val="20"/>
          <w:szCs w:val="20"/>
        </w:rPr>
        <w:t>…………………20</w:t>
      </w:r>
    </w:p>
    <w:p w:rsidR="000F7E65" w:rsidRPr="000B4F3B" w:rsidRDefault="000F7E65" w:rsidP="000F7E65">
      <w:pPr>
        <w:spacing w:line="240" w:lineRule="auto"/>
        <w:jc w:val="both"/>
        <w:rPr>
          <w:rFonts w:ascii="Arial" w:hAnsi="Arial" w:cs="Arial"/>
          <w:bCs/>
          <w:sz w:val="20"/>
          <w:szCs w:val="20"/>
        </w:rPr>
      </w:pPr>
      <w:r w:rsidRPr="000B4F3B">
        <w:rPr>
          <w:rFonts w:ascii="Arial" w:hAnsi="Arial" w:cs="Arial"/>
          <w:bCs/>
          <w:sz w:val="20"/>
          <w:szCs w:val="20"/>
        </w:rPr>
        <w:t>2.3. Pre-Diseño del “Prototipo”………………………..………………………</w:t>
      </w:r>
      <w:r>
        <w:rPr>
          <w:rFonts w:ascii="Arial" w:hAnsi="Arial" w:cs="Arial"/>
          <w:bCs/>
          <w:sz w:val="20"/>
          <w:szCs w:val="20"/>
        </w:rPr>
        <w:t>………………</w:t>
      </w:r>
      <w:r w:rsidRPr="000B4F3B">
        <w:rPr>
          <w:rFonts w:ascii="Arial" w:hAnsi="Arial" w:cs="Arial"/>
          <w:bCs/>
          <w:sz w:val="20"/>
          <w:szCs w:val="20"/>
        </w:rPr>
        <w:t>…</w:t>
      </w:r>
      <w:r>
        <w:rPr>
          <w:rFonts w:ascii="Arial" w:hAnsi="Arial" w:cs="Arial"/>
          <w:bCs/>
          <w:sz w:val="20"/>
          <w:szCs w:val="20"/>
        </w:rPr>
        <w:t>…22</w:t>
      </w:r>
    </w:p>
    <w:p w:rsidR="000F7E65" w:rsidRPr="000B4F3B" w:rsidRDefault="000F7E65" w:rsidP="000F7E65">
      <w:pPr>
        <w:spacing w:line="240" w:lineRule="auto"/>
        <w:jc w:val="both"/>
        <w:rPr>
          <w:rFonts w:ascii="Arial" w:hAnsi="Arial" w:cs="Arial"/>
          <w:bCs/>
          <w:sz w:val="20"/>
          <w:szCs w:val="20"/>
        </w:rPr>
      </w:pPr>
      <w:r w:rsidRPr="000B4F3B">
        <w:rPr>
          <w:rFonts w:ascii="Arial" w:hAnsi="Arial" w:cs="Arial"/>
          <w:bCs/>
          <w:sz w:val="20"/>
          <w:szCs w:val="20"/>
        </w:rPr>
        <w:t>2.3.1. Pre – Diseño de la planta Piloto</w:t>
      </w:r>
      <w:r>
        <w:rPr>
          <w:rFonts w:ascii="Arial" w:hAnsi="Arial" w:cs="Arial"/>
          <w:bCs/>
          <w:sz w:val="20"/>
          <w:szCs w:val="20"/>
        </w:rPr>
        <w:t>…………………………………………………………….22</w:t>
      </w:r>
    </w:p>
    <w:p w:rsidR="000F7E65" w:rsidRPr="000B4F3B" w:rsidRDefault="000F7E65" w:rsidP="000F7E65">
      <w:pPr>
        <w:spacing w:line="240" w:lineRule="auto"/>
        <w:jc w:val="both"/>
        <w:rPr>
          <w:rFonts w:ascii="Arial" w:hAnsi="Arial" w:cs="Arial"/>
          <w:bCs/>
          <w:sz w:val="20"/>
          <w:szCs w:val="20"/>
        </w:rPr>
      </w:pPr>
      <w:r w:rsidRPr="000B4F3B">
        <w:rPr>
          <w:rFonts w:ascii="Arial" w:hAnsi="Arial" w:cs="Arial"/>
          <w:bCs/>
          <w:sz w:val="20"/>
          <w:szCs w:val="20"/>
        </w:rPr>
        <w:t xml:space="preserve">2.3.2. Operación y Funcionamiento de </w:t>
      </w:r>
      <w:smartTag w:uri="urn:schemas-microsoft-com:office:smarttags" w:element="PersonName">
        <w:smartTagPr>
          <w:attr w:name="ProductID" w:val="la Planta  Piloto"/>
        </w:smartTagPr>
        <w:r w:rsidRPr="000B4F3B">
          <w:rPr>
            <w:rFonts w:ascii="Arial" w:hAnsi="Arial" w:cs="Arial"/>
            <w:bCs/>
            <w:sz w:val="20"/>
            <w:szCs w:val="20"/>
          </w:rPr>
          <w:t>la Planta  Piloto</w:t>
        </w:r>
      </w:smartTag>
      <w:r w:rsidRPr="000B4F3B">
        <w:rPr>
          <w:rFonts w:ascii="Arial" w:hAnsi="Arial" w:cs="Arial"/>
          <w:bCs/>
          <w:sz w:val="20"/>
          <w:szCs w:val="20"/>
        </w:rPr>
        <w:t>……………...</w:t>
      </w:r>
      <w:r>
        <w:rPr>
          <w:rFonts w:ascii="Arial" w:hAnsi="Arial" w:cs="Arial"/>
          <w:bCs/>
          <w:sz w:val="20"/>
          <w:szCs w:val="20"/>
        </w:rPr>
        <w:t>………………………....32</w:t>
      </w:r>
    </w:p>
    <w:p w:rsidR="000F7E65" w:rsidRPr="000B4F3B" w:rsidRDefault="000F7E65" w:rsidP="000F7E65">
      <w:pPr>
        <w:spacing w:line="240" w:lineRule="auto"/>
        <w:jc w:val="both"/>
        <w:rPr>
          <w:rFonts w:ascii="Arial" w:hAnsi="Arial" w:cs="Arial"/>
          <w:bCs/>
          <w:sz w:val="20"/>
          <w:szCs w:val="20"/>
        </w:rPr>
      </w:pPr>
      <w:r w:rsidRPr="000B4F3B">
        <w:rPr>
          <w:rFonts w:ascii="Arial" w:hAnsi="Arial" w:cs="Arial"/>
          <w:bCs/>
          <w:sz w:val="20"/>
          <w:szCs w:val="20"/>
        </w:rPr>
        <w:t>2.4. Espacio físico de la planta piloto y maquinaria básica</w:t>
      </w:r>
      <w:r>
        <w:rPr>
          <w:rFonts w:ascii="Arial" w:hAnsi="Arial" w:cs="Arial"/>
          <w:bCs/>
          <w:sz w:val="20"/>
          <w:szCs w:val="20"/>
        </w:rPr>
        <w:t>……………………………..……….37</w:t>
      </w:r>
    </w:p>
    <w:p w:rsidR="000F7E65" w:rsidRPr="000B4F3B" w:rsidRDefault="000F7E65" w:rsidP="000F7E65">
      <w:pPr>
        <w:spacing w:line="240" w:lineRule="auto"/>
        <w:jc w:val="both"/>
        <w:rPr>
          <w:rFonts w:ascii="Arial" w:hAnsi="Arial" w:cs="Arial"/>
          <w:bCs/>
          <w:sz w:val="20"/>
          <w:szCs w:val="20"/>
        </w:rPr>
      </w:pPr>
      <w:r w:rsidRPr="000B4F3B">
        <w:rPr>
          <w:rFonts w:ascii="Arial" w:hAnsi="Arial" w:cs="Arial"/>
          <w:bCs/>
          <w:sz w:val="20"/>
          <w:szCs w:val="20"/>
        </w:rPr>
        <w:t>2.4.1. Distribución de la planta y costo de construcción……...…………………</w:t>
      </w:r>
      <w:r>
        <w:rPr>
          <w:rFonts w:ascii="Arial" w:hAnsi="Arial" w:cs="Arial"/>
          <w:bCs/>
          <w:sz w:val="20"/>
          <w:szCs w:val="20"/>
        </w:rPr>
        <w:t>………………37</w:t>
      </w:r>
    </w:p>
    <w:p w:rsidR="000F7E65" w:rsidRPr="000B4F3B" w:rsidRDefault="000F7E65" w:rsidP="000F7E65">
      <w:pPr>
        <w:spacing w:line="240" w:lineRule="auto"/>
        <w:jc w:val="both"/>
        <w:rPr>
          <w:rFonts w:ascii="Arial" w:hAnsi="Arial" w:cs="Arial"/>
          <w:bCs/>
          <w:sz w:val="20"/>
          <w:szCs w:val="20"/>
        </w:rPr>
      </w:pPr>
      <w:r w:rsidRPr="000B4F3B">
        <w:rPr>
          <w:rFonts w:ascii="Arial" w:hAnsi="Arial" w:cs="Arial"/>
          <w:bCs/>
          <w:sz w:val="20"/>
          <w:szCs w:val="20"/>
        </w:rPr>
        <w:t>2.4.2. Equipos y Maquinar</w:t>
      </w:r>
      <w:r>
        <w:rPr>
          <w:rFonts w:ascii="Arial" w:hAnsi="Arial" w:cs="Arial"/>
          <w:bCs/>
          <w:sz w:val="20"/>
          <w:szCs w:val="20"/>
        </w:rPr>
        <w:t>ias básicas………………….………………………………………….40</w:t>
      </w:r>
    </w:p>
    <w:p w:rsidR="000F7E65" w:rsidRDefault="000F7E65" w:rsidP="000F7E65">
      <w:pPr>
        <w:spacing w:line="240" w:lineRule="auto"/>
        <w:jc w:val="both"/>
        <w:rPr>
          <w:rFonts w:ascii="Arial" w:hAnsi="Arial" w:cs="Arial"/>
          <w:bCs/>
          <w:sz w:val="20"/>
          <w:szCs w:val="20"/>
        </w:rPr>
      </w:pPr>
      <w:r w:rsidRPr="000B4F3B">
        <w:rPr>
          <w:rFonts w:ascii="Arial" w:hAnsi="Arial" w:cs="Arial"/>
          <w:bCs/>
          <w:sz w:val="20"/>
          <w:szCs w:val="20"/>
        </w:rPr>
        <w:t>2.4.3.- Plan de prod</w:t>
      </w:r>
      <w:r>
        <w:rPr>
          <w:rFonts w:ascii="Arial" w:hAnsi="Arial" w:cs="Arial"/>
          <w:bCs/>
          <w:sz w:val="20"/>
          <w:szCs w:val="20"/>
        </w:rPr>
        <w:t>ucción…..………………………………………………………………………45</w:t>
      </w:r>
    </w:p>
    <w:p w:rsidR="000F7E65" w:rsidRPr="000B4F3B" w:rsidRDefault="000F7E65" w:rsidP="000F7E65">
      <w:pPr>
        <w:spacing w:line="240" w:lineRule="auto"/>
        <w:jc w:val="both"/>
        <w:rPr>
          <w:rFonts w:ascii="Arial" w:hAnsi="Arial" w:cs="Arial"/>
          <w:bCs/>
          <w:sz w:val="20"/>
          <w:szCs w:val="20"/>
        </w:rPr>
      </w:pPr>
    </w:p>
    <w:p w:rsidR="000F7E65" w:rsidRPr="000B4F3B" w:rsidRDefault="000F7E65" w:rsidP="000F7E65">
      <w:pPr>
        <w:spacing w:line="240" w:lineRule="auto"/>
        <w:jc w:val="both"/>
        <w:rPr>
          <w:rFonts w:ascii="Arial" w:hAnsi="Arial" w:cs="Arial"/>
          <w:b/>
          <w:sz w:val="20"/>
          <w:szCs w:val="20"/>
          <w:highlight w:val="lightGray"/>
        </w:rPr>
      </w:pPr>
      <w:r w:rsidRPr="000B4F3B">
        <w:rPr>
          <w:rFonts w:ascii="Arial" w:hAnsi="Arial" w:cs="Arial"/>
          <w:b/>
          <w:sz w:val="20"/>
          <w:szCs w:val="20"/>
          <w:highlight w:val="lightGray"/>
        </w:rPr>
        <w:t>CAPITULO 3</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ANALISIS DEL MERCADO………………………………………………………</w:t>
      </w:r>
      <w:r>
        <w:rPr>
          <w:rFonts w:ascii="Arial" w:hAnsi="Arial" w:cs="Arial"/>
          <w:sz w:val="20"/>
          <w:szCs w:val="20"/>
        </w:rPr>
        <w:t>…………………46</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3.1. Contexto y análisis del Sector…………………………………………………</w:t>
      </w:r>
      <w:r>
        <w:rPr>
          <w:rFonts w:ascii="Arial" w:hAnsi="Arial" w:cs="Arial"/>
          <w:sz w:val="20"/>
          <w:szCs w:val="20"/>
        </w:rPr>
        <w:t>………………46</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3.2. Análisis del Mercado propiamente dicho……………………………………</w:t>
      </w:r>
      <w:r>
        <w:rPr>
          <w:rFonts w:ascii="Arial" w:hAnsi="Arial" w:cs="Arial"/>
          <w:sz w:val="20"/>
          <w:szCs w:val="20"/>
        </w:rPr>
        <w:t>………………..48</w:t>
      </w:r>
    </w:p>
    <w:p w:rsidR="000F7E65" w:rsidRPr="000B4F3B" w:rsidRDefault="000F7E65" w:rsidP="000F7E65">
      <w:pPr>
        <w:spacing w:line="240" w:lineRule="auto"/>
        <w:jc w:val="both"/>
        <w:rPr>
          <w:rFonts w:ascii="Arial" w:hAnsi="Arial" w:cs="Arial"/>
          <w:color w:val="000000"/>
          <w:sz w:val="20"/>
          <w:szCs w:val="20"/>
          <w:lang w:eastAsia="es-EC"/>
        </w:rPr>
      </w:pPr>
      <w:r w:rsidRPr="000B4F3B">
        <w:rPr>
          <w:rFonts w:ascii="Arial" w:hAnsi="Arial" w:cs="Arial"/>
          <w:color w:val="000000"/>
          <w:sz w:val="20"/>
          <w:szCs w:val="20"/>
          <w:lang w:eastAsia="es-EC"/>
        </w:rPr>
        <w:t>3.2.1. Clientes……………………………………………………………………...</w:t>
      </w:r>
      <w:r>
        <w:rPr>
          <w:rFonts w:ascii="Arial" w:hAnsi="Arial" w:cs="Arial"/>
          <w:color w:val="000000"/>
          <w:sz w:val="20"/>
          <w:szCs w:val="20"/>
          <w:lang w:eastAsia="es-EC"/>
        </w:rPr>
        <w:t>.....................</w:t>
      </w:r>
      <w:r w:rsidRPr="000B4F3B">
        <w:rPr>
          <w:rFonts w:ascii="Arial" w:hAnsi="Arial" w:cs="Arial"/>
          <w:color w:val="000000"/>
          <w:sz w:val="20"/>
          <w:szCs w:val="20"/>
          <w:lang w:eastAsia="es-EC"/>
        </w:rPr>
        <w:t>…</w:t>
      </w:r>
      <w:r>
        <w:rPr>
          <w:rFonts w:ascii="Arial" w:hAnsi="Arial" w:cs="Arial"/>
          <w:color w:val="000000"/>
          <w:sz w:val="20"/>
          <w:szCs w:val="20"/>
          <w:lang w:eastAsia="es-EC"/>
        </w:rPr>
        <w:t>52</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3.2.2. Competencia.……………………………………………</w:t>
      </w:r>
      <w:r>
        <w:rPr>
          <w:rFonts w:ascii="Arial" w:hAnsi="Arial" w:cs="Arial"/>
          <w:sz w:val="20"/>
          <w:szCs w:val="20"/>
        </w:rPr>
        <w:t>………………………………….…53</w:t>
      </w:r>
    </w:p>
    <w:p w:rsidR="000F7E65" w:rsidRPr="000B4F3B" w:rsidRDefault="000F7E65" w:rsidP="000F7E65">
      <w:pPr>
        <w:spacing w:line="240" w:lineRule="auto"/>
        <w:jc w:val="both"/>
        <w:rPr>
          <w:rFonts w:ascii="Arial" w:hAnsi="Arial" w:cs="Arial"/>
          <w:color w:val="000000"/>
          <w:sz w:val="20"/>
          <w:szCs w:val="20"/>
          <w:lang w:eastAsia="es-EC"/>
        </w:rPr>
      </w:pPr>
      <w:r w:rsidRPr="000B4F3B">
        <w:rPr>
          <w:rFonts w:ascii="Arial" w:hAnsi="Arial" w:cs="Arial"/>
          <w:color w:val="000000"/>
          <w:sz w:val="20"/>
          <w:szCs w:val="20"/>
          <w:lang w:eastAsia="es-EC"/>
        </w:rPr>
        <w:t>3.2.3.- Mercado potencial</w:t>
      </w:r>
      <w:r>
        <w:rPr>
          <w:rFonts w:ascii="Arial" w:hAnsi="Arial" w:cs="Arial"/>
          <w:color w:val="000000"/>
          <w:sz w:val="20"/>
          <w:szCs w:val="20"/>
          <w:lang w:eastAsia="es-EC"/>
        </w:rPr>
        <w:t>………………………………………………………………………...…53</w:t>
      </w:r>
    </w:p>
    <w:p w:rsidR="000F7E65" w:rsidRPr="000B4F3B" w:rsidRDefault="000F7E65" w:rsidP="000F7E65">
      <w:pPr>
        <w:spacing w:line="240" w:lineRule="auto"/>
        <w:jc w:val="both"/>
        <w:rPr>
          <w:rFonts w:ascii="Arial" w:hAnsi="Arial" w:cs="Arial"/>
          <w:color w:val="000000"/>
          <w:sz w:val="20"/>
          <w:szCs w:val="20"/>
          <w:lang w:eastAsia="es-EC"/>
        </w:rPr>
      </w:pPr>
      <w:r w:rsidRPr="000B4F3B">
        <w:rPr>
          <w:rFonts w:ascii="Arial" w:hAnsi="Arial" w:cs="Arial"/>
          <w:color w:val="000000"/>
          <w:sz w:val="20"/>
          <w:szCs w:val="20"/>
          <w:lang w:eastAsia="es-EC"/>
        </w:rPr>
        <w:t>3.2.4.- Tamaño de nuestro mercado</w:t>
      </w:r>
      <w:r>
        <w:rPr>
          <w:rFonts w:ascii="Arial" w:hAnsi="Arial" w:cs="Arial"/>
          <w:color w:val="000000"/>
          <w:sz w:val="20"/>
          <w:szCs w:val="20"/>
          <w:lang w:eastAsia="es-EC"/>
        </w:rPr>
        <w:t>……………………………………………………………….57</w:t>
      </w:r>
    </w:p>
    <w:p w:rsidR="000F7E65" w:rsidRPr="000B4F3B" w:rsidRDefault="000F7E65" w:rsidP="000F7E65">
      <w:pPr>
        <w:spacing w:line="240" w:lineRule="auto"/>
        <w:jc w:val="both"/>
        <w:rPr>
          <w:rFonts w:ascii="Arial" w:hAnsi="Arial" w:cs="Arial"/>
          <w:color w:val="000000"/>
          <w:sz w:val="20"/>
          <w:szCs w:val="20"/>
          <w:lang w:eastAsia="es-EC"/>
        </w:rPr>
      </w:pPr>
      <w:r w:rsidRPr="000B4F3B">
        <w:rPr>
          <w:rFonts w:ascii="Arial" w:hAnsi="Arial" w:cs="Arial"/>
          <w:color w:val="000000"/>
          <w:sz w:val="20"/>
          <w:szCs w:val="20"/>
          <w:lang w:eastAsia="es-EC"/>
        </w:rPr>
        <w:t>3.3. Plan de Mercadeo………………………..</w:t>
      </w:r>
      <w:r>
        <w:rPr>
          <w:rFonts w:ascii="Arial" w:hAnsi="Arial" w:cs="Arial"/>
          <w:color w:val="000000"/>
          <w:sz w:val="20"/>
          <w:szCs w:val="20"/>
          <w:lang w:eastAsia="es-EC"/>
        </w:rPr>
        <w:t>……………………………………………………..58</w:t>
      </w:r>
    </w:p>
    <w:p w:rsidR="000F7E65" w:rsidRPr="000B4F3B" w:rsidRDefault="000F7E65" w:rsidP="000F7E65">
      <w:pPr>
        <w:spacing w:line="240" w:lineRule="auto"/>
        <w:jc w:val="both"/>
        <w:rPr>
          <w:rFonts w:ascii="Arial" w:hAnsi="Arial" w:cs="Arial"/>
          <w:color w:val="000000"/>
          <w:sz w:val="20"/>
          <w:szCs w:val="20"/>
          <w:lang w:eastAsia="es-EC"/>
        </w:rPr>
      </w:pPr>
      <w:r w:rsidRPr="000B4F3B">
        <w:rPr>
          <w:rFonts w:ascii="Arial" w:hAnsi="Arial" w:cs="Arial"/>
          <w:color w:val="000000"/>
          <w:sz w:val="20"/>
          <w:szCs w:val="20"/>
          <w:lang w:eastAsia="es-EC"/>
        </w:rPr>
        <w:t>3.3.1. Estrategia de precio</w:t>
      </w:r>
      <w:r>
        <w:rPr>
          <w:rFonts w:ascii="Arial" w:hAnsi="Arial" w:cs="Arial"/>
          <w:color w:val="000000"/>
          <w:sz w:val="20"/>
          <w:szCs w:val="20"/>
          <w:lang w:eastAsia="es-EC"/>
        </w:rPr>
        <w:t>…………………………………………………………………………..58</w:t>
      </w:r>
    </w:p>
    <w:p w:rsidR="000F7E65" w:rsidRPr="000B4F3B" w:rsidRDefault="000F7E65" w:rsidP="000F7E65">
      <w:pPr>
        <w:spacing w:line="240" w:lineRule="auto"/>
        <w:jc w:val="both"/>
        <w:rPr>
          <w:rFonts w:ascii="Arial" w:hAnsi="Arial" w:cs="Arial"/>
          <w:color w:val="000000"/>
          <w:sz w:val="20"/>
          <w:szCs w:val="20"/>
          <w:lang w:eastAsia="es-EC"/>
        </w:rPr>
      </w:pPr>
      <w:r w:rsidRPr="000B4F3B">
        <w:rPr>
          <w:rFonts w:ascii="Arial" w:hAnsi="Arial" w:cs="Arial"/>
          <w:color w:val="000000"/>
          <w:sz w:val="20"/>
          <w:szCs w:val="20"/>
          <w:lang w:eastAsia="es-EC"/>
        </w:rPr>
        <w:t>3.3.2. Estrategia y tácticas de ventas</w:t>
      </w:r>
      <w:r>
        <w:rPr>
          <w:rFonts w:ascii="Arial" w:hAnsi="Arial" w:cs="Arial"/>
          <w:color w:val="000000"/>
          <w:sz w:val="20"/>
          <w:szCs w:val="20"/>
          <w:lang w:eastAsia="es-EC"/>
        </w:rPr>
        <w:t>……………………………………………………………...59</w:t>
      </w:r>
    </w:p>
    <w:p w:rsidR="000F7E65" w:rsidRPr="000B4F3B" w:rsidRDefault="000F7E65" w:rsidP="000F7E65">
      <w:pPr>
        <w:spacing w:line="240" w:lineRule="auto"/>
        <w:jc w:val="both"/>
        <w:rPr>
          <w:rFonts w:ascii="Arial" w:hAnsi="Arial" w:cs="Arial"/>
          <w:color w:val="000000"/>
          <w:sz w:val="20"/>
          <w:szCs w:val="20"/>
          <w:lang w:eastAsia="es-EC"/>
        </w:rPr>
      </w:pPr>
      <w:r w:rsidRPr="000B4F3B">
        <w:rPr>
          <w:rFonts w:ascii="Arial" w:hAnsi="Arial" w:cs="Arial"/>
          <w:color w:val="000000"/>
          <w:sz w:val="20"/>
          <w:szCs w:val="20"/>
          <w:lang w:eastAsia="es-EC"/>
        </w:rPr>
        <w:t>3.3.3. Estrategia promocional</w:t>
      </w:r>
      <w:r>
        <w:rPr>
          <w:rFonts w:ascii="Arial" w:hAnsi="Arial" w:cs="Arial"/>
          <w:color w:val="000000"/>
          <w:sz w:val="20"/>
          <w:szCs w:val="20"/>
          <w:lang w:eastAsia="es-EC"/>
        </w:rPr>
        <w:t>……………………………………………………………………....60</w:t>
      </w:r>
    </w:p>
    <w:p w:rsidR="000F7E65" w:rsidRDefault="000F7E65" w:rsidP="000F7E65">
      <w:pPr>
        <w:spacing w:line="240" w:lineRule="auto"/>
        <w:jc w:val="both"/>
        <w:rPr>
          <w:rFonts w:ascii="Arial" w:hAnsi="Arial" w:cs="Arial"/>
          <w:color w:val="000000"/>
          <w:sz w:val="20"/>
          <w:szCs w:val="20"/>
          <w:lang w:eastAsia="es-EC"/>
        </w:rPr>
      </w:pPr>
      <w:r w:rsidRPr="000B4F3B">
        <w:rPr>
          <w:rFonts w:ascii="Arial" w:hAnsi="Arial" w:cs="Arial"/>
          <w:color w:val="000000"/>
          <w:sz w:val="20"/>
          <w:szCs w:val="20"/>
          <w:lang w:eastAsia="es-EC"/>
        </w:rPr>
        <w:t>3.3.4. Políticas de servicios</w:t>
      </w:r>
      <w:r>
        <w:rPr>
          <w:rFonts w:ascii="Arial" w:hAnsi="Arial" w:cs="Arial"/>
          <w:color w:val="000000"/>
          <w:sz w:val="20"/>
          <w:szCs w:val="20"/>
          <w:lang w:eastAsia="es-EC"/>
        </w:rPr>
        <w:t>…………………………………………………………………………61</w:t>
      </w:r>
    </w:p>
    <w:p w:rsidR="000F7E65" w:rsidRPr="000B4F3B" w:rsidRDefault="000F7E65" w:rsidP="000F7E65">
      <w:pPr>
        <w:spacing w:line="240" w:lineRule="auto"/>
        <w:jc w:val="both"/>
        <w:rPr>
          <w:rFonts w:ascii="Arial" w:hAnsi="Arial" w:cs="Arial"/>
          <w:color w:val="000000"/>
          <w:sz w:val="20"/>
          <w:szCs w:val="20"/>
          <w:lang w:eastAsia="es-EC"/>
        </w:rPr>
      </w:pPr>
    </w:p>
    <w:p w:rsidR="000F7E65" w:rsidRPr="000B4F3B" w:rsidRDefault="000F7E65" w:rsidP="000F7E65">
      <w:pPr>
        <w:spacing w:line="240" w:lineRule="auto"/>
        <w:jc w:val="both"/>
        <w:rPr>
          <w:rFonts w:ascii="Arial" w:hAnsi="Arial" w:cs="Arial"/>
          <w:b/>
          <w:sz w:val="20"/>
          <w:szCs w:val="20"/>
          <w:highlight w:val="lightGray"/>
        </w:rPr>
      </w:pPr>
      <w:bookmarkStart w:id="21" w:name="_Toc108286702"/>
      <w:bookmarkStart w:id="22" w:name="_Toc108288331"/>
      <w:bookmarkStart w:id="23" w:name="_Toc108288687"/>
      <w:bookmarkStart w:id="24" w:name="_Toc108289718"/>
      <w:bookmarkStart w:id="25" w:name="_Toc108290680"/>
      <w:r w:rsidRPr="000B4F3B">
        <w:rPr>
          <w:rFonts w:ascii="Arial" w:hAnsi="Arial" w:cs="Arial"/>
          <w:b/>
          <w:sz w:val="20"/>
          <w:szCs w:val="20"/>
          <w:highlight w:val="lightGray"/>
        </w:rPr>
        <w:t xml:space="preserve">CAPITULO </w:t>
      </w:r>
      <w:bookmarkEnd w:id="21"/>
      <w:bookmarkEnd w:id="22"/>
      <w:bookmarkEnd w:id="23"/>
      <w:bookmarkEnd w:id="24"/>
      <w:bookmarkEnd w:id="25"/>
      <w:r w:rsidRPr="000B4F3B">
        <w:rPr>
          <w:rFonts w:ascii="Arial" w:hAnsi="Arial" w:cs="Arial"/>
          <w:b/>
          <w:sz w:val="20"/>
          <w:szCs w:val="20"/>
          <w:highlight w:val="lightGray"/>
        </w:rPr>
        <w:t>4</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 xml:space="preserve">ANALISIS LEGAL, ADMINISTRATIVO Y SOCIAL DE </w:t>
      </w:r>
      <w:smartTag w:uri="urn:schemas-microsoft-com:office:smarttags" w:element="PersonName">
        <w:smartTagPr>
          <w:attr w:name="ProductID" w:val="LA MICROEMPRESA"/>
        </w:smartTagPr>
        <w:r w:rsidRPr="000B4F3B">
          <w:rPr>
            <w:rFonts w:ascii="Arial" w:hAnsi="Arial" w:cs="Arial"/>
            <w:sz w:val="20"/>
            <w:szCs w:val="20"/>
          </w:rPr>
          <w:t>LA MICROEMPRESA</w:t>
        </w:r>
      </w:smartTag>
      <w:r>
        <w:rPr>
          <w:rFonts w:ascii="Arial" w:hAnsi="Arial" w:cs="Arial"/>
          <w:sz w:val="20"/>
          <w:szCs w:val="20"/>
        </w:rPr>
        <w:t>…………………………………………………………………………………...62</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4.1. Estructura l</w:t>
      </w:r>
      <w:r>
        <w:rPr>
          <w:rFonts w:ascii="Arial" w:hAnsi="Arial" w:cs="Arial"/>
          <w:sz w:val="20"/>
          <w:szCs w:val="20"/>
        </w:rPr>
        <w:t>egal………………………………………………………………………………….62</w:t>
      </w:r>
    </w:p>
    <w:p w:rsidR="000F7E65" w:rsidRPr="000B4F3B" w:rsidRDefault="000F7E65" w:rsidP="000F7E65">
      <w:pPr>
        <w:spacing w:line="240" w:lineRule="auto"/>
        <w:jc w:val="both"/>
        <w:rPr>
          <w:rFonts w:ascii="Arial" w:hAnsi="Arial" w:cs="Arial"/>
          <w:sz w:val="20"/>
          <w:szCs w:val="20"/>
        </w:rPr>
      </w:pPr>
      <w:bookmarkStart w:id="26" w:name="_Toc108286697"/>
      <w:bookmarkStart w:id="27" w:name="_Toc108288324"/>
      <w:bookmarkStart w:id="28" w:name="_Toc108288680"/>
      <w:bookmarkStart w:id="29" w:name="_Toc108289711"/>
      <w:bookmarkStart w:id="30" w:name="_Toc108290673"/>
      <w:r w:rsidRPr="000B4F3B">
        <w:rPr>
          <w:rFonts w:ascii="Arial" w:hAnsi="Arial" w:cs="Arial"/>
          <w:sz w:val="20"/>
          <w:szCs w:val="20"/>
        </w:rPr>
        <w:t>4.2. E</w:t>
      </w:r>
      <w:bookmarkEnd w:id="26"/>
      <w:bookmarkEnd w:id="27"/>
      <w:bookmarkEnd w:id="28"/>
      <w:bookmarkEnd w:id="29"/>
      <w:bookmarkEnd w:id="30"/>
      <w:r w:rsidRPr="000B4F3B">
        <w:rPr>
          <w:rFonts w:ascii="Arial" w:hAnsi="Arial" w:cs="Arial"/>
          <w:sz w:val="20"/>
          <w:szCs w:val="20"/>
        </w:rPr>
        <w:t>quipo empr</w:t>
      </w:r>
      <w:r>
        <w:rPr>
          <w:rFonts w:ascii="Arial" w:hAnsi="Arial" w:cs="Arial"/>
          <w:sz w:val="20"/>
          <w:szCs w:val="20"/>
        </w:rPr>
        <w:t>endedor………………………………………………………………………...…65</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4.3. Análisis administrativo……………</w:t>
      </w:r>
      <w:r>
        <w:rPr>
          <w:rFonts w:ascii="Arial" w:hAnsi="Arial" w:cs="Arial"/>
          <w:sz w:val="20"/>
          <w:szCs w:val="20"/>
        </w:rPr>
        <w:t>…………………………………………………………….66</w:t>
      </w:r>
    </w:p>
    <w:p w:rsidR="000F7E65" w:rsidRDefault="000F7E65" w:rsidP="000F7E65">
      <w:pPr>
        <w:spacing w:line="240" w:lineRule="auto"/>
        <w:jc w:val="both"/>
        <w:rPr>
          <w:rFonts w:ascii="Arial" w:hAnsi="Arial" w:cs="Arial"/>
          <w:sz w:val="20"/>
          <w:szCs w:val="20"/>
        </w:rPr>
      </w:pPr>
      <w:r w:rsidRPr="000B4F3B">
        <w:rPr>
          <w:rFonts w:ascii="Arial" w:hAnsi="Arial" w:cs="Arial"/>
          <w:sz w:val="20"/>
          <w:szCs w:val="20"/>
        </w:rPr>
        <w:t>4.4. Análisis Social</w:t>
      </w:r>
      <w:r>
        <w:rPr>
          <w:rFonts w:ascii="Arial" w:hAnsi="Arial" w:cs="Arial"/>
          <w:sz w:val="20"/>
          <w:szCs w:val="20"/>
        </w:rPr>
        <w:t>…………………………………………………………………………………...68</w:t>
      </w:r>
    </w:p>
    <w:p w:rsidR="000F7E65" w:rsidRPr="000B4F3B" w:rsidRDefault="000F7E65" w:rsidP="000F7E65">
      <w:pPr>
        <w:spacing w:line="240" w:lineRule="auto"/>
        <w:jc w:val="both"/>
        <w:rPr>
          <w:rFonts w:ascii="Arial" w:hAnsi="Arial" w:cs="Arial"/>
          <w:sz w:val="20"/>
          <w:szCs w:val="20"/>
        </w:rPr>
      </w:pPr>
    </w:p>
    <w:p w:rsidR="000F7E65" w:rsidRPr="000B4F3B" w:rsidRDefault="000F7E65" w:rsidP="000F7E65">
      <w:pPr>
        <w:spacing w:line="240" w:lineRule="auto"/>
        <w:jc w:val="both"/>
        <w:rPr>
          <w:rFonts w:ascii="Arial" w:hAnsi="Arial" w:cs="Arial"/>
          <w:b/>
          <w:sz w:val="20"/>
          <w:szCs w:val="20"/>
          <w:highlight w:val="lightGray"/>
        </w:rPr>
      </w:pPr>
      <w:r w:rsidRPr="000B4F3B">
        <w:rPr>
          <w:rFonts w:ascii="Arial" w:hAnsi="Arial" w:cs="Arial"/>
          <w:b/>
          <w:sz w:val="20"/>
          <w:szCs w:val="20"/>
          <w:highlight w:val="lightGray"/>
        </w:rPr>
        <w:t>CAPITULO 5</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ANÁLISIS ECONÓMICO…………</w:t>
      </w:r>
      <w:r>
        <w:rPr>
          <w:rFonts w:ascii="Arial" w:hAnsi="Arial" w:cs="Arial"/>
          <w:sz w:val="20"/>
          <w:szCs w:val="20"/>
        </w:rPr>
        <w:t>…………………………………………………………………70</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5.1. Estructura accionarial y propuesta de inversión</w:t>
      </w:r>
      <w:r>
        <w:rPr>
          <w:rFonts w:ascii="Arial" w:hAnsi="Arial" w:cs="Arial"/>
          <w:sz w:val="20"/>
          <w:szCs w:val="20"/>
        </w:rPr>
        <w:t>…………………………………………….70</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5.2. Presupuesto de Inversión de Activos Fijos</w:t>
      </w:r>
      <w:r>
        <w:rPr>
          <w:rFonts w:ascii="Arial" w:hAnsi="Arial" w:cs="Arial"/>
          <w:sz w:val="20"/>
          <w:szCs w:val="20"/>
        </w:rPr>
        <w:t>…………………………………………………..71</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5.3. Inversión en capital de trabajo…………………………</w:t>
      </w:r>
      <w:r>
        <w:rPr>
          <w:rFonts w:ascii="Arial" w:hAnsi="Arial" w:cs="Arial"/>
          <w:sz w:val="20"/>
          <w:szCs w:val="20"/>
        </w:rPr>
        <w:t>…………………….........................73</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5.4.-  Presupuesto de Ingresos</w:t>
      </w:r>
      <w:r>
        <w:rPr>
          <w:rFonts w:ascii="Arial" w:hAnsi="Arial" w:cs="Arial"/>
          <w:sz w:val="20"/>
          <w:szCs w:val="20"/>
        </w:rPr>
        <w:t>……………………………………………………………………..74</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5.5. Presupuesto de los costos adicionales para ofrecer los servicios y productos……</w:t>
      </w:r>
      <w:r>
        <w:rPr>
          <w:rFonts w:ascii="Arial" w:hAnsi="Arial" w:cs="Arial"/>
          <w:sz w:val="20"/>
          <w:szCs w:val="20"/>
        </w:rPr>
        <w:t>…………………………………………….…………………………………………..75</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5.6. Presupuesto de personal……………………………………………………</w:t>
      </w:r>
      <w:r>
        <w:rPr>
          <w:rFonts w:ascii="Arial" w:hAnsi="Arial" w:cs="Arial"/>
          <w:sz w:val="20"/>
          <w:szCs w:val="20"/>
        </w:rPr>
        <w:t>…………………77</w:t>
      </w:r>
    </w:p>
    <w:p w:rsidR="000F7E65" w:rsidRDefault="000F7E65" w:rsidP="000F7E65">
      <w:pPr>
        <w:spacing w:line="240" w:lineRule="auto"/>
        <w:jc w:val="both"/>
        <w:rPr>
          <w:rFonts w:ascii="Arial" w:hAnsi="Arial" w:cs="Arial"/>
          <w:sz w:val="20"/>
          <w:szCs w:val="20"/>
        </w:rPr>
      </w:pPr>
      <w:r w:rsidRPr="000B4F3B">
        <w:rPr>
          <w:rFonts w:ascii="Arial" w:hAnsi="Arial" w:cs="Arial"/>
          <w:sz w:val="20"/>
          <w:szCs w:val="20"/>
        </w:rPr>
        <w:t>5.7. Análisis de costo</w:t>
      </w:r>
      <w:r>
        <w:rPr>
          <w:rFonts w:ascii="Arial" w:hAnsi="Arial" w:cs="Arial"/>
          <w:sz w:val="20"/>
          <w:szCs w:val="20"/>
        </w:rPr>
        <w:t>………………………………………………………………........................77</w:t>
      </w:r>
    </w:p>
    <w:p w:rsidR="000F7E65" w:rsidRPr="00742155" w:rsidRDefault="000F7E65" w:rsidP="000F7E65">
      <w:pPr>
        <w:spacing w:line="240" w:lineRule="auto"/>
        <w:jc w:val="both"/>
        <w:rPr>
          <w:rFonts w:ascii="Arial" w:hAnsi="Arial" w:cs="Arial"/>
          <w:sz w:val="16"/>
          <w:szCs w:val="16"/>
        </w:rPr>
      </w:pPr>
    </w:p>
    <w:p w:rsidR="000F7E65" w:rsidRPr="000B4F3B" w:rsidRDefault="000F7E65" w:rsidP="000F7E65">
      <w:pPr>
        <w:spacing w:line="240" w:lineRule="auto"/>
        <w:jc w:val="both"/>
        <w:rPr>
          <w:rFonts w:ascii="Arial" w:hAnsi="Arial" w:cs="Arial"/>
          <w:b/>
          <w:sz w:val="20"/>
          <w:szCs w:val="20"/>
          <w:highlight w:val="lightGray"/>
        </w:rPr>
      </w:pPr>
      <w:r w:rsidRPr="000B4F3B">
        <w:rPr>
          <w:rFonts w:ascii="Arial" w:hAnsi="Arial" w:cs="Arial"/>
          <w:b/>
          <w:sz w:val="20"/>
          <w:szCs w:val="20"/>
          <w:highlight w:val="lightGray"/>
        </w:rPr>
        <w:t>CAPITULO 6</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ANÁLISIS FINANCIERO</w:t>
      </w:r>
      <w:r>
        <w:rPr>
          <w:rFonts w:ascii="Arial" w:hAnsi="Arial" w:cs="Arial"/>
          <w:sz w:val="20"/>
          <w:szCs w:val="20"/>
        </w:rPr>
        <w:t>………………………………………………………….…………………80</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6.1. Flujo de caja</w:t>
      </w:r>
      <w:r>
        <w:rPr>
          <w:rFonts w:ascii="Arial" w:hAnsi="Arial" w:cs="Arial"/>
          <w:sz w:val="20"/>
          <w:szCs w:val="20"/>
        </w:rPr>
        <w:t>……………………………………………………………………………………..81</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6.2. Estado de resultados…………………………………………………………</w:t>
      </w:r>
      <w:r>
        <w:rPr>
          <w:rFonts w:ascii="Arial" w:hAnsi="Arial" w:cs="Arial"/>
          <w:sz w:val="20"/>
          <w:szCs w:val="20"/>
        </w:rPr>
        <w:t>………………...83</w:t>
      </w:r>
    </w:p>
    <w:p w:rsidR="000F7E65" w:rsidRDefault="000F7E65" w:rsidP="000F7E65">
      <w:pPr>
        <w:spacing w:line="240" w:lineRule="auto"/>
        <w:jc w:val="both"/>
        <w:rPr>
          <w:rFonts w:ascii="Arial" w:hAnsi="Arial" w:cs="Arial"/>
          <w:sz w:val="20"/>
          <w:szCs w:val="20"/>
        </w:rPr>
      </w:pPr>
      <w:r w:rsidRPr="000B4F3B">
        <w:rPr>
          <w:rFonts w:ascii="Arial" w:hAnsi="Arial" w:cs="Arial"/>
          <w:sz w:val="20"/>
          <w:szCs w:val="20"/>
        </w:rPr>
        <w:t>6.3. Balance general………………………………………………………</w:t>
      </w:r>
      <w:r>
        <w:rPr>
          <w:rFonts w:ascii="Arial" w:hAnsi="Arial" w:cs="Arial"/>
          <w:sz w:val="20"/>
          <w:szCs w:val="20"/>
        </w:rPr>
        <w:t>…………………………84</w:t>
      </w:r>
    </w:p>
    <w:p w:rsidR="000F7E65" w:rsidRPr="00742155" w:rsidRDefault="000F7E65" w:rsidP="000F7E65">
      <w:pPr>
        <w:spacing w:line="240" w:lineRule="auto"/>
        <w:jc w:val="both"/>
        <w:rPr>
          <w:rFonts w:ascii="Arial" w:hAnsi="Arial" w:cs="Arial"/>
          <w:sz w:val="16"/>
          <w:szCs w:val="16"/>
        </w:rPr>
      </w:pPr>
    </w:p>
    <w:p w:rsidR="000F7E65" w:rsidRPr="000B4F3B" w:rsidRDefault="000F7E65" w:rsidP="000F7E65">
      <w:pPr>
        <w:spacing w:line="240" w:lineRule="auto"/>
        <w:jc w:val="both"/>
        <w:rPr>
          <w:rFonts w:ascii="Arial" w:hAnsi="Arial" w:cs="Arial"/>
          <w:b/>
          <w:sz w:val="20"/>
          <w:szCs w:val="20"/>
          <w:highlight w:val="lightGray"/>
        </w:rPr>
      </w:pPr>
      <w:r w:rsidRPr="000B4F3B">
        <w:rPr>
          <w:rFonts w:ascii="Arial" w:hAnsi="Arial" w:cs="Arial"/>
          <w:b/>
          <w:sz w:val="20"/>
          <w:szCs w:val="20"/>
          <w:highlight w:val="lightGray"/>
        </w:rPr>
        <w:t>CAPITULO 7</w:t>
      </w:r>
    </w:p>
    <w:p w:rsidR="000F7E65" w:rsidRDefault="000F7E65" w:rsidP="000F7E65">
      <w:pPr>
        <w:spacing w:line="240" w:lineRule="auto"/>
        <w:jc w:val="both"/>
        <w:rPr>
          <w:rFonts w:ascii="Arial" w:hAnsi="Arial" w:cs="Arial"/>
          <w:sz w:val="20"/>
          <w:szCs w:val="20"/>
        </w:rPr>
      </w:pPr>
      <w:r w:rsidRPr="000B4F3B">
        <w:rPr>
          <w:rFonts w:ascii="Arial" w:hAnsi="Arial" w:cs="Arial"/>
          <w:sz w:val="20"/>
          <w:szCs w:val="20"/>
        </w:rPr>
        <w:t>IMPACTO AMBIENTAL</w:t>
      </w:r>
      <w:r>
        <w:rPr>
          <w:rFonts w:ascii="Arial" w:hAnsi="Arial" w:cs="Arial"/>
          <w:sz w:val="20"/>
          <w:szCs w:val="20"/>
        </w:rPr>
        <w:t>……………………………………………………………………………..85</w:t>
      </w:r>
    </w:p>
    <w:p w:rsidR="000F7E65" w:rsidRPr="00742155" w:rsidRDefault="000F7E65" w:rsidP="000F7E65">
      <w:pPr>
        <w:spacing w:line="240" w:lineRule="auto"/>
        <w:jc w:val="both"/>
        <w:rPr>
          <w:rFonts w:ascii="Arial" w:hAnsi="Arial" w:cs="Arial"/>
          <w:sz w:val="16"/>
          <w:szCs w:val="16"/>
        </w:rPr>
      </w:pPr>
    </w:p>
    <w:p w:rsidR="000F7E65" w:rsidRPr="000B4F3B" w:rsidRDefault="000F7E65" w:rsidP="000F7E65">
      <w:pPr>
        <w:spacing w:line="240" w:lineRule="auto"/>
        <w:jc w:val="both"/>
        <w:rPr>
          <w:rFonts w:ascii="Arial" w:hAnsi="Arial" w:cs="Arial"/>
          <w:b/>
          <w:sz w:val="20"/>
          <w:szCs w:val="20"/>
          <w:highlight w:val="lightGray"/>
        </w:rPr>
      </w:pPr>
      <w:r w:rsidRPr="000B4F3B">
        <w:rPr>
          <w:rFonts w:ascii="Arial" w:hAnsi="Arial" w:cs="Arial"/>
          <w:b/>
          <w:sz w:val="20"/>
          <w:szCs w:val="20"/>
          <w:highlight w:val="lightGray"/>
        </w:rPr>
        <w:t>CAPITULO 8</w:t>
      </w:r>
    </w:p>
    <w:p w:rsidR="000F7E65" w:rsidRDefault="000F7E65" w:rsidP="000F7E65">
      <w:pPr>
        <w:spacing w:line="240" w:lineRule="auto"/>
        <w:jc w:val="both"/>
        <w:rPr>
          <w:rFonts w:ascii="Arial" w:hAnsi="Arial" w:cs="Arial"/>
          <w:sz w:val="20"/>
          <w:szCs w:val="20"/>
        </w:rPr>
      </w:pPr>
      <w:r w:rsidRPr="000B4F3B">
        <w:rPr>
          <w:rFonts w:ascii="Arial" w:hAnsi="Arial" w:cs="Arial"/>
          <w:sz w:val="20"/>
          <w:szCs w:val="20"/>
        </w:rPr>
        <w:t>RIESGOS Y EVALUACION IN</w:t>
      </w:r>
      <w:r>
        <w:rPr>
          <w:rFonts w:ascii="Arial" w:hAnsi="Arial" w:cs="Arial"/>
          <w:sz w:val="20"/>
          <w:szCs w:val="20"/>
        </w:rPr>
        <w:t>TEGRAL DEL EMPRENDIMIENTO……………………………88</w:t>
      </w:r>
    </w:p>
    <w:p w:rsidR="000F7E65" w:rsidRDefault="000F7E65" w:rsidP="000F7E65">
      <w:pPr>
        <w:spacing w:line="240" w:lineRule="auto"/>
        <w:rPr>
          <w:rFonts w:ascii="Arial" w:hAnsi="Arial" w:cs="Arial"/>
          <w:sz w:val="20"/>
          <w:szCs w:val="20"/>
        </w:rPr>
      </w:pPr>
      <w:r w:rsidRPr="000B4F3B">
        <w:rPr>
          <w:rFonts w:ascii="Arial" w:hAnsi="Arial" w:cs="Arial"/>
          <w:b/>
          <w:sz w:val="20"/>
          <w:szCs w:val="20"/>
          <w:highlight w:val="lightGray"/>
        </w:rPr>
        <w:t>CONCLUSIONES</w:t>
      </w:r>
      <w:r w:rsidRPr="000B4F3B">
        <w:rPr>
          <w:rFonts w:ascii="Arial" w:hAnsi="Arial" w:cs="Arial"/>
          <w:sz w:val="20"/>
          <w:szCs w:val="20"/>
        </w:rPr>
        <w:t>……………………</w:t>
      </w:r>
      <w:r>
        <w:rPr>
          <w:rFonts w:ascii="Arial" w:hAnsi="Arial" w:cs="Arial"/>
          <w:sz w:val="20"/>
          <w:szCs w:val="20"/>
        </w:rPr>
        <w:t>………………………………..</w:t>
      </w:r>
      <w:r w:rsidRPr="000B4F3B">
        <w:rPr>
          <w:rFonts w:ascii="Arial" w:hAnsi="Arial" w:cs="Arial"/>
          <w:sz w:val="20"/>
          <w:szCs w:val="20"/>
        </w:rPr>
        <w:t>…………</w:t>
      </w:r>
      <w:r>
        <w:rPr>
          <w:rFonts w:ascii="Arial" w:hAnsi="Arial" w:cs="Arial"/>
          <w:sz w:val="20"/>
          <w:szCs w:val="20"/>
        </w:rPr>
        <w:t>…………………..91</w:t>
      </w:r>
    </w:p>
    <w:p w:rsidR="000F7E65" w:rsidRPr="00742155" w:rsidRDefault="000F7E65" w:rsidP="000F7E65">
      <w:pPr>
        <w:spacing w:line="240" w:lineRule="auto"/>
        <w:rPr>
          <w:rFonts w:ascii="Arial" w:hAnsi="Arial" w:cs="Arial"/>
          <w:sz w:val="16"/>
          <w:szCs w:val="16"/>
        </w:rPr>
      </w:pPr>
      <w:r w:rsidRPr="000B4F3B">
        <w:rPr>
          <w:rFonts w:ascii="Arial" w:hAnsi="Arial" w:cs="Arial"/>
          <w:b/>
          <w:sz w:val="20"/>
          <w:szCs w:val="20"/>
          <w:highlight w:val="lightGray"/>
        </w:rPr>
        <w:t>RECOMENDACIONES</w:t>
      </w:r>
      <w:r>
        <w:rPr>
          <w:rFonts w:ascii="Arial" w:hAnsi="Arial" w:cs="Arial"/>
          <w:b/>
          <w:sz w:val="20"/>
          <w:szCs w:val="20"/>
        </w:rPr>
        <w:t>……………………………………………………………………………...94</w:t>
      </w:r>
    </w:p>
    <w:p w:rsidR="000F7E65" w:rsidRPr="000B4F3B" w:rsidRDefault="000F7E65" w:rsidP="000F7E65">
      <w:pPr>
        <w:spacing w:line="240" w:lineRule="auto"/>
        <w:rPr>
          <w:rFonts w:ascii="Arial" w:hAnsi="Arial" w:cs="Arial"/>
          <w:b/>
          <w:sz w:val="20"/>
          <w:szCs w:val="20"/>
          <w:highlight w:val="lightGray"/>
        </w:rPr>
      </w:pPr>
      <w:r w:rsidRPr="000B4F3B">
        <w:rPr>
          <w:rFonts w:ascii="Arial" w:hAnsi="Arial" w:cs="Arial"/>
          <w:b/>
          <w:sz w:val="20"/>
          <w:szCs w:val="20"/>
          <w:highlight w:val="lightGray"/>
        </w:rPr>
        <w:t>ANEXOS</w:t>
      </w:r>
    </w:p>
    <w:p w:rsidR="000F7E65" w:rsidRPr="000B4F3B" w:rsidRDefault="000F7E65" w:rsidP="000F7E65">
      <w:pPr>
        <w:spacing w:line="240" w:lineRule="auto"/>
        <w:jc w:val="both"/>
        <w:rPr>
          <w:rFonts w:ascii="Arial" w:hAnsi="Arial" w:cs="Arial"/>
          <w:sz w:val="20"/>
          <w:szCs w:val="20"/>
        </w:rPr>
      </w:pPr>
      <w:r w:rsidRPr="000B4F3B">
        <w:rPr>
          <w:rFonts w:ascii="Arial" w:hAnsi="Arial" w:cs="Arial"/>
          <w:sz w:val="20"/>
          <w:szCs w:val="20"/>
        </w:rPr>
        <w:t>ANEXO DE PREGUNTAS – Sondeo de necesidad…………...…………………</w:t>
      </w:r>
      <w:r>
        <w:rPr>
          <w:rFonts w:ascii="Arial" w:hAnsi="Arial" w:cs="Arial"/>
          <w:sz w:val="20"/>
          <w:szCs w:val="20"/>
        </w:rPr>
        <w:t>……………...98</w:t>
      </w:r>
    </w:p>
    <w:p w:rsidR="000F7E65" w:rsidRDefault="000F7E65" w:rsidP="000F7E65">
      <w:pPr>
        <w:spacing w:line="240" w:lineRule="auto"/>
        <w:jc w:val="both"/>
        <w:rPr>
          <w:rFonts w:ascii="Arial" w:hAnsi="Arial" w:cs="Arial"/>
          <w:sz w:val="20"/>
          <w:szCs w:val="20"/>
        </w:rPr>
      </w:pPr>
      <w:r w:rsidRPr="000B4F3B">
        <w:rPr>
          <w:rFonts w:ascii="Arial" w:hAnsi="Arial" w:cs="Arial"/>
          <w:sz w:val="20"/>
          <w:szCs w:val="20"/>
        </w:rPr>
        <w:t>ANEXO - Conceptos y principios generales……………………………</w:t>
      </w:r>
      <w:r>
        <w:rPr>
          <w:rFonts w:ascii="Arial" w:hAnsi="Arial" w:cs="Arial"/>
          <w:sz w:val="20"/>
          <w:szCs w:val="20"/>
        </w:rPr>
        <w:t>………………………..102</w:t>
      </w:r>
    </w:p>
    <w:p w:rsidR="000F7E65" w:rsidRDefault="000F7E65" w:rsidP="000F7E65">
      <w:pPr>
        <w:spacing w:line="240" w:lineRule="auto"/>
        <w:jc w:val="both"/>
        <w:rPr>
          <w:rFonts w:ascii="Arial" w:hAnsi="Arial" w:cs="Arial"/>
          <w:sz w:val="20"/>
          <w:szCs w:val="20"/>
        </w:rPr>
      </w:pPr>
      <w:r w:rsidRPr="00742155">
        <w:rPr>
          <w:rFonts w:ascii="Arial" w:hAnsi="Arial" w:cs="Arial"/>
          <w:b/>
          <w:sz w:val="20"/>
          <w:szCs w:val="20"/>
          <w:highlight w:val="lightGray"/>
        </w:rPr>
        <w:t>ABREVIATURAS</w:t>
      </w:r>
      <w:r>
        <w:rPr>
          <w:rFonts w:ascii="Arial" w:hAnsi="Arial" w:cs="Arial"/>
          <w:sz w:val="20"/>
          <w:szCs w:val="20"/>
        </w:rPr>
        <w:t>…………………...……………………………………………………………...104</w:t>
      </w:r>
    </w:p>
    <w:p w:rsidR="000F7E65" w:rsidRPr="000B4F3B" w:rsidRDefault="000F7E65" w:rsidP="000F7E65">
      <w:pPr>
        <w:spacing w:line="240" w:lineRule="auto"/>
        <w:rPr>
          <w:rFonts w:ascii="Arial" w:hAnsi="Arial" w:cs="Arial"/>
          <w:sz w:val="20"/>
          <w:szCs w:val="20"/>
        </w:rPr>
      </w:pPr>
      <w:r w:rsidRPr="000B4F3B">
        <w:rPr>
          <w:rFonts w:ascii="Arial" w:hAnsi="Arial" w:cs="Arial"/>
          <w:b/>
          <w:sz w:val="20"/>
          <w:szCs w:val="20"/>
          <w:highlight w:val="lightGray"/>
        </w:rPr>
        <w:t>BIBLIOGRAFÍA</w:t>
      </w:r>
      <w:r>
        <w:rPr>
          <w:rFonts w:ascii="Arial" w:hAnsi="Arial" w:cs="Arial"/>
          <w:sz w:val="20"/>
          <w:szCs w:val="20"/>
        </w:rPr>
        <w:t>……………………..……………………………………………………………...105</w:t>
      </w:r>
    </w:p>
    <w:p w:rsidR="000F7E65" w:rsidRPr="000B4F3B" w:rsidRDefault="000F7E65" w:rsidP="000F7E65">
      <w:pPr>
        <w:spacing w:after="0" w:line="240" w:lineRule="auto"/>
        <w:jc w:val="center"/>
        <w:outlineLvl w:val="2"/>
        <w:rPr>
          <w:rFonts w:ascii="Arial" w:eastAsia="Times New Roman" w:hAnsi="Arial" w:cs="Arial"/>
          <w:b/>
          <w:sz w:val="36"/>
          <w:szCs w:val="36"/>
          <w:lang w:val="es-ES_tradnl" w:eastAsia="es-ES"/>
        </w:rPr>
      </w:pPr>
      <w:r>
        <w:rPr>
          <w:rFonts w:ascii="Arial" w:eastAsia="Times New Roman" w:hAnsi="Arial" w:cs="Arial"/>
          <w:b/>
          <w:sz w:val="36"/>
          <w:szCs w:val="36"/>
          <w:lang w:val="es-ES_tradnl" w:eastAsia="es-ES"/>
        </w:rPr>
        <w:t>Í</w:t>
      </w:r>
      <w:r w:rsidRPr="000B4F3B">
        <w:rPr>
          <w:rFonts w:ascii="Arial" w:eastAsia="Times New Roman" w:hAnsi="Arial" w:cs="Arial"/>
          <w:b/>
          <w:sz w:val="36"/>
          <w:szCs w:val="36"/>
          <w:lang w:val="es-ES_tradnl" w:eastAsia="es-ES"/>
        </w:rPr>
        <w:t>NDICE DE FIGURAS</w:t>
      </w:r>
    </w:p>
    <w:p w:rsidR="000F7E65" w:rsidRDefault="000F7E65" w:rsidP="000F7E65">
      <w:pPr>
        <w:spacing w:line="240" w:lineRule="auto"/>
        <w:rPr>
          <w:rFonts w:ascii="Arial" w:hAnsi="Arial" w:cs="Arial"/>
          <w:bCs/>
          <w:sz w:val="20"/>
          <w:szCs w:val="20"/>
        </w:rPr>
      </w:pPr>
    </w:p>
    <w:p w:rsidR="000F7E65" w:rsidRDefault="000F7E65" w:rsidP="000F7E65">
      <w:pPr>
        <w:spacing w:line="240" w:lineRule="auto"/>
        <w:rPr>
          <w:rFonts w:ascii="Arial" w:hAnsi="Arial" w:cs="Arial"/>
          <w:bCs/>
          <w:sz w:val="20"/>
          <w:szCs w:val="20"/>
        </w:rPr>
      </w:pP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 xml:space="preserve">Figura 1.- Ubicación de la </w:t>
      </w:r>
      <w:r>
        <w:rPr>
          <w:rFonts w:ascii="Arial" w:hAnsi="Arial" w:cs="Arial"/>
          <w:bCs/>
          <w:sz w:val="20"/>
          <w:szCs w:val="20"/>
        </w:rPr>
        <w:t>planta piloto……………………………………………………………22</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2.- Área de construc</w:t>
      </w:r>
      <w:r>
        <w:rPr>
          <w:rFonts w:ascii="Arial" w:hAnsi="Arial" w:cs="Arial"/>
          <w:bCs/>
          <w:sz w:val="20"/>
          <w:szCs w:val="20"/>
        </w:rPr>
        <w:t>ción Etapa 1…………………………………………………………..24</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3</w:t>
      </w:r>
      <w:r>
        <w:rPr>
          <w:rFonts w:ascii="Arial" w:hAnsi="Arial" w:cs="Arial"/>
          <w:bCs/>
          <w:sz w:val="20"/>
          <w:szCs w:val="20"/>
        </w:rPr>
        <w:t xml:space="preserve">.- </w:t>
      </w:r>
      <w:r w:rsidRPr="00683F72">
        <w:rPr>
          <w:rFonts w:ascii="Arial" w:hAnsi="Arial" w:cs="Arial"/>
          <w:bCs/>
          <w:sz w:val="20"/>
          <w:szCs w:val="20"/>
        </w:rPr>
        <w:t xml:space="preserve">Diagrama de bloques de las distintas partes del proceso de </w:t>
      </w:r>
      <w:smartTag w:uri="urn:schemas-microsoft-com:office:smarttags" w:element="PersonName">
        <w:smartTagPr>
          <w:attr w:name="ProductID" w:val="la Planta Piloto.."/>
        </w:smartTagPr>
        <w:r w:rsidRPr="00683F72">
          <w:rPr>
            <w:rFonts w:ascii="Arial" w:hAnsi="Arial" w:cs="Arial"/>
            <w:bCs/>
            <w:sz w:val="20"/>
            <w:szCs w:val="20"/>
          </w:rPr>
          <w:t>la Planta Piloto</w:t>
        </w:r>
        <w:r>
          <w:rPr>
            <w:rFonts w:ascii="Arial" w:hAnsi="Arial" w:cs="Arial"/>
            <w:bCs/>
            <w:sz w:val="20"/>
            <w:szCs w:val="20"/>
          </w:rPr>
          <w:t>..</w:t>
        </w:r>
      </w:smartTag>
      <w:r>
        <w:rPr>
          <w:rFonts w:ascii="Arial" w:hAnsi="Arial" w:cs="Arial"/>
          <w:bCs/>
          <w:sz w:val="20"/>
          <w:szCs w:val="20"/>
        </w:rPr>
        <w:t>..</w:t>
      </w:r>
      <w:r w:rsidRPr="000B4F3B">
        <w:rPr>
          <w:rFonts w:ascii="Arial" w:hAnsi="Arial" w:cs="Arial"/>
          <w:bCs/>
          <w:sz w:val="20"/>
          <w:szCs w:val="20"/>
        </w:rPr>
        <w:t>…</w:t>
      </w:r>
      <w:r>
        <w:rPr>
          <w:rFonts w:ascii="Arial" w:hAnsi="Arial" w:cs="Arial"/>
          <w:bCs/>
          <w:sz w:val="20"/>
          <w:szCs w:val="20"/>
        </w:rPr>
        <w:t>.25</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4.- Área de con</w:t>
      </w:r>
      <w:r>
        <w:rPr>
          <w:rFonts w:ascii="Arial" w:hAnsi="Arial" w:cs="Arial"/>
          <w:bCs/>
          <w:sz w:val="20"/>
          <w:szCs w:val="20"/>
        </w:rPr>
        <w:t>strucción…………………………………………………………………….30</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5.- Área de construcción. Ed</w:t>
      </w:r>
      <w:r>
        <w:rPr>
          <w:rFonts w:ascii="Arial" w:hAnsi="Arial" w:cs="Arial"/>
          <w:bCs/>
          <w:sz w:val="20"/>
          <w:szCs w:val="20"/>
        </w:rPr>
        <w:t>ificio principal……………………………..………………...31</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6.- Desembarque de Materia Prima</w:t>
      </w:r>
      <w:r>
        <w:rPr>
          <w:rFonts w:ascii="Arial" w:hAnsi="Arial" w:cs="Arial"/>
          <w:bCs/>
          <w:sz w:val="20"/>
          <w:szCs w:val="20"/>
        </w:rPr>
        <w:t>…………………………………………………….…33</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7.- Pesado de Materia Prima</w:t>
      </w:r>
      <w:r>
        <w:rPr>
          <w:rFonts w:ascii="Arial" w:hAnsi="Arial" w:cs="Arial"/>
          <w:bCs/>
          <w:sz w:val="20"/>
          <w:szCs w:val="20"/>
        </w:rPr>
        <w:t>……………………………………………..........................33</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8.- Clasificación de las partes chatarra</w:t>
      </w:r>
      <w:r>
        <w:rPr>
          <w:rFonts w:ascii="Arial" w:hAnsi="Arial" w:cs="Arial"/>
          <w:bCs/>
          <w:sz w:val="20"/>
          <w:szCs w:val="20"/>
        </w:rPr>
        <w:t>……………………………………………………35</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9.- Compactación de “basura electrónica”</w:t>
      </w:r>
      <w:r>
        <w:rPr>
          <w:rFonts w:ascii="Arial" w:hAnsi="Arial" w:cs="Arial"/>
          <w:bCs/>
          <w:sz w:val="20"/>
          <w:szCs w:val="20"/>
        </w:rPr>
        <w:t>………………………………………………..36</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10.- Montacargas………………………………………………..</w:t>
      </w:r>
      <w:r>
        <w:rPr>
          <w:rFonts w:ascii="Arial" w:hAnsi="Arial" w:cs="Arial"/>
          <w:bCs/>
          <w:sz w:val="20"/>
          <w:szCs w:val="20"/>
        </w:rPr>
        <w:t>…………………………..41</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11.- Mini cargadora personal</w:t>
      </w:r>
      <w:r>
        <w:rPr>
          <w:rFonts w:ascii="Arial" w:hAnsi="Arial" w:cs="Arial"/>
          <w:bCs/>
          <w:sz w:val="20"/>
          <w:szCs w:val="20"/>
        </w:rPr>
        <w:t>……………………………………………………………….41</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12.- Báscula de capacidad media</w:t>
      </w:r>
      <w:r>
        <w:rPr>
          <w:rFonts w:ascii="Arial" w:hAnsi="Arial" w:cs="Arial"/>
          <w:bCs/>
          <w:sz w:val="20"/>
          <w:szCs w:val="20"/>
        </w:rPr>
        <w:t>………………………………………………………….42</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13.- Máquina trituradora</w:t>
      </w:r>
      <w:r>
        <w:rPr>
          <w:rFonts w:ascii="Arial" w:hAnsi="Arial" w:cs="Arial"/>
          <w:bCs/>
          <w:sz w:val="20"/>
          <w:szCs w:val="20"/>
        </w:rPr>
        <w:t>…………………………………………………………………….43</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14.- Máquina Compactadora……………………</w:t>
      </w:r>
      <w:r>
        <w:rPr>
          <w:rFonts w:ascii="Arial" w:hAnsi="Arial" w:cs="Arial"/>
          <w:bCs/>
          <w:sz w:val="20"/>
          <w:szCs w:val="20"/>
        </w:rPr>
        <w:t>………………………………………….43</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15</w:t>
      </w:r>
      <w:r>
        <w:rPr>
          <w:rFonts w:ascii="Arial" w:hAnsi="Arial" w:cs="Arial"/>
          <w:bCs/>
          <w:sz w:val="20"/>
          <w:szCs w:val="20"/>
        </w:rPr>
        <w:t>.- Camión</w:t>
      </w:r>
      <w:r w:rsidRPr="000B4F3B">
        <w:rPr>
          <w:rFonts w:ascii="Arial" w:hAnsi="Arial" w:cs="Arial"/>
          <w:bCs/>
          <w:sz w:val="20"/>
          <w:szCs w:val="20"/>
        </w:rPr>
        <w:t xml:space="preserve"> para transportar materia prima</w:t>
      </w:r>
      <w:r>
        <w:rPr>
          <w:rFonts w:ascii="Arial" w:hAnsi="Arial" w:cs="Arial"/>
          <w:bCs/>
          <w:sz w:val="20"/>
          <w:szCs w:val="20"/>
        </w:rPr>
        <w:t>………….……………..………………...…44</w:t>
      </w:r>
    </w:p>
    <w:p w:rsidR="000F7E65" w:rsidRPr="000B4F3B" w:rsidRDefault="000F7E65" w:rsidP="000F7E65">
      <w:pPr>
        <w:spacing w:line="240" w:lineRule="auto"/>
        <w:rPr>
          <w:rFonts w:ascii="Arial" w:hAnsi="Arial" w:cs="Arial"/>
          <w:bCs/>
          <w:sz w:val="20"/>
          <w:szCs w:val="20"/>
        </w:rPr>
      </w:pPr>
      <w:r w:rsidRPr="000B4F3B">
        <w:rPr>
          <w:rFonts w:ascii="Arial" w:hAnsi="Arial" w:cs="Arial"/>
          <w:bCs/>
          <w:sz w:val="20"/>
          <w:szCs w:val="20"/>
        </w:rPr>
        <w:t>Figura 16.- Organigrama d</w:t>
      </w:r>
      <w:r>
        <w:rPr>
          <w:rFonts w:ascii="Arial" w:hAnsi="Arial" w:cs="Arial"/>
          <w:bCs/>
          <w:sz w:val="20"/>
          <w:szCs w:val="20"/>
        </w:rPr>
        <w:t>e la empresa…………………………………………………………..67</w:t>
      </w:r>
    </w:p>
    <w:p w:rsidR="000F7E65" w:rsidRPr="000B4F3B" w:rsidRDefault="000F7E65" w:rsidP="000F7E65">
      <w:pPr>
        <w:spacing w:line="240" w:lineRule="auto"/>
        <w:rPr>
          <w:rFonts w:ascii="Arial" w:hAnsi="Arial" w:cs="Arial"/>
          <w:bCs/>
          <w:sz w:val="20"/>
          <w:szCs w:val="20"/>
        </w:rPr>
      </w:pPr>
    </w:p>
    <w:p w:rsidR="000F7E65" w:rsidRPr="000B4F3B" w:rsidRDefault="000F7E65" w:rsidP="000F7E65">
      <w:pPr>
        <w:spacing w:line="240" w:lineRule="auto"/>
        <w:rPr>
          <w:rFonts w:ascii="Arial" w:hAnsi="Arial" w:cs="Arial"/>
          <w:bCs/>
          <w:sz w:val="20"/>
          <w:szCs w:val="20"/>
        </w:rPr>
      </w:pPr>
    </w:p>
    <w:p w:rsidR="000F7E65" w:rsidRPr="000B4F3B" w:rsidRDefault="000F7E65" w:rsidP="000F7E65">
      <w:pPr>
        <w:spacing w:line="240" w:lineRule="auto"/>
        <w:rPr>
          <w:rFonts w:ascii="Arial" w:hAnsi="Arial" w:cs="Arial"/>
          <w:bCs/>
          <w:sz w:val="20"/>
          <w:szCs w:val="20"/>
        </w:rPr>
      </w:pPr>
    </w:p>
    <w:p w:rsidR="000F7E65" w:rsidRDefault="000F7E65" w:rsidP="000F7E65">
      <w:pPr>
        <w:spacing w:line="240" w:lineRule="auto"/>
        <w:rPr>
          <w:rFonts w:ascii="Arial" w:hAnsi="Arial" w:cs="Arial"/>
          <w:bCs/>
          <w:sz w:val="20"/>
          <w:szCs w:val="20"/>
        </w:rPr>
      </w:pPr>
    </w:p>
    <w:p w:rsidR="000F7E65" w:rsidRDefault="000F7E65" w:rsidP="000F7E65">
      <w:pPr>
        <w:spacing w:line="240" w:lineRule="auto"/>
        <w:rPr>
          <w:rFonts w:ascii="Arial" w:hAnsi="Arial" w:cs="Arial"/>
          <w:bCs/>
          <w:sz w:val="20"/>
          <w:szCs w:val="20"/>
        </w:rPr>
      </w:pPr>
    </w:p>
    <w:p w:rsidR="000F7E65" w:rsidRDefault="000F7E65" w:rsidP="000F7E65">
      <w:pPr>
        <w:spacing w:line="240" w:lineRule="auto"/>
        <w:rPr>
          <w:rFonts w:ascii="Arial" w:hAnsi="Arial" w:cs="Arial"/>
          <w:bCs/>
          <w:sz w:val="20"/>
          <w:szCs w:val="20"/>
        </w:rPr>
      </w:pPr>
    </w:p>
    <w:p w:rsidR="000F7E65" w:rsidRDefault="000F7E65" w:rsidP="000F7E65">
      <w:pPr>
        <w:spacing w:line="240" w:lineRule="auto"/>
        <w:rPr>
          <w:rFonts w:ascii="Arial" w:hAnsi="Arial" w:cs="Arial"/>
          <w:bCs/>
          <w:sz w:val="20"/>
          <w:szCs w:val="20"/>
        </w:rPr>
      </w:pPr>
    </w:p>
    <w:p w:rsidR="000F7E65" w:rsidRPr="000B4F3B" w:rsidRDefault="000F7E65" w:rsidP="000F7E65">
      <w:pPr>
        <w:spacing w:line="240" w:lineRule="auto"/>
        <w:rPr>
          <w:rFonts w:ascii="Arial" w:hAnsi="Arial" w:cs="Arial"/>
          <w:bCs/>
          <w:sz w:val="20"/>
          <w:szCs w:val="20"/>
        </w:rPr>
      </w:pPr>
    </w:p>
    <w:p w:rsidR="000F7E65" w:rsidRPr="000B4F3B" w:rsidRDefault="000F7E65" w:rsidP="000F7E65">
      <w:pPr>
        <w:spacing w:line="240" w:lineRule="auto"/>
        <w:rPr>
          <w:rFonts w:ascii="Arial" w:hAnsi="Arial" w:cs="Arial"/>
          <w:bCs/>
          <w:sz w:val="20"/>
          <w:szCs w:val="20"/>
        </w:rPr>
      </w:pPr>
    </w:p>
    <w:p w:rsidR="000F7E65" w:rsidRPr="000B4F3B" w:rsidRDefault="000F7E65" w:rsidP="000F7E65">
      <w:pPr>
        <w:spacing w:after="0" w:line="240" w:lineRule="auto"/>
        <w:jc w:val="center"/>
        <w:outlineLvl w:val="2"/>
        <w:rPr>
          <w:rFonts w:ascii="Arial" w:eastAsia="Times New Roman" w:hAnsi="Arial" w:cs="Arial"/>
          <w:b/>
          <w:sz w:val="36"/>
          <w:szCs w:val="36"/>
          <w:lang w:val="es-ES_tradnl" w:eastAsia="es-ES"/>
        </w:rPr>
      </w:pPr>
      <w:r>
        <w:rPr>
          <w:rFonts w:ascii="Arial" w:eastAsia="Times New Roman" w:hAnsi="Arial" w:cs="Arial"/>
          <w:b/>
          <w:sz w:val="36"/>
          <w:szCs w:val="36"/>
          <w:lang w:val="es-ES_tradnl" w:eastAsia="es-ES"/>
        </w:rPr>
        <w:t>Í</w:t>
      </w:r>
      <w:r w:rsidRPr="000B4F3B">
        <w:rPr>
          <w:rFonts w:ascii="Arial" w:eastAsia="Times New Roman" w:hAnsi="Arial" w:cs="Arial"/>
          <w:b/>
          <w:sz w:val="36"/>
          <w:szCs w:val="36"/>
          <w:lang w:val="es-ES_tradnl" w:eastAsia="es-ES"/>
        </w:rPr>
        <w:t>NDICE DE TABLAS</w:t>
      </w:r>
    </w:p>
    <w:p w:rsidR="000F7E65" w:rsidRDefault="000F7E65" w:rsidP="000F7E65">
      <w:pPr>
        <w:spacing w:line="240" w:lineRule="auto"/>
        <w:rPr>
          <w:rFonts w:ascii="Arial" w:hAnsi="Arial" w:cs="Arial"/>
          <w:sz w:val="20"/>
          <w:szCs w:val="20"/>
        </w:rPr>
      </w:pPr>
    </w:p>
    <w:p w:rsidR="000F7E65" w:rsidRDefault="000F7E65" w:rsidP="000F7E65">
      <w:pPr>
        <w:spacing w:line="240" w:lineRule="auto"/>
        <w:rPr>
          <w:rFonts w:ascii="Arial" w:hAnsi="Arial" w:cs="Arial"/>
          <w:sz w:val="20"/>
          <w:szCs w:val="20"/>
        </w:rPr>
      </w:pP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 Materiales en un CPU</w:t>
      </w:r>
      <w:r>
        <w:rPr>
          <w:rFonts w:ascii="Arial" w:hAnsi="Arial" w:cs="Arial"/>
          <w:sz w:val="20"/>
          <w:szCs w:val="20"/>
        </w:rPr>
        <w:t>………………………………………………………...……..…….7</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2.- F.O.D.A………………………………………………...…………………...</w:t>
      </w:r>
      <w:r>
        <w:rPr>
          <w:rFonts w:ascii="Arial" w:hAnsi="Arial" w:cs="Arial"/>
          <w:sz w:val="20"/>
          <w:szCs w:val="20"/>
        </w:rPr>
        <w:t>...................</w:t>
      </w:r>
      <w:r w:rsidRPr="000B4F3B">
        <w:rPr>
          <w:rFonts w:ascii="Arial" w:hAnsi="Arial" w:cs="Arial"/>
          <w:sz w:val="20"/>
          <w:szCs w:val="20"/>
        </w:rPr>
        <w:t>.</w:t>
      </w:r>
      <w:r>
        <w:rPr>
          <w:rFonts w:ascii="Arial" w:hAnsi="Arial" w:cs="Arial"/>
          <w:sz w:val="20"/>
          <w:szCs w:val="20"/>
        </w:rPr>
        <w:t>14</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3.- Áreas y detalles de la construcción…………………………………..…</w:t>
      </w:r>
      <w:r>
        <w:rPr>
          <w:rFonts w:ascii="Arial" w:hAnsi="Arial" w:cs="Arial"/>
          <w:sz w:val="20"/>
          <w:szCs w:val="20"/>
        </w:rPr>
        <w:t>………………28</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4.- Costos para construcción de la “Planta Piloto”……………………..…</w:t>
      </w:r>
      <w:r>
        <w:rPr>
          <w:rFonts w:ascii="Arial" w:hAnsi="Arial" w:cs="Arial"/>
          <w:sz w:val="20"/>
          <w:szCs w:val="20"/>
        </w:rPr>
        <w:t>………………39</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5.- Costos de equipos y maquinarias bá</w:t>
      </w:r>
      <w:r>
        <w:rPr>
          <w:rFonts w:ascii="Arial" w:hAnsi="Arial" w:cs="Arial"/>
          <w:sz w:val="20"/>
          <w:szCs w:val="20"/>
        </w:rPr>
        <w:t>sica para la “Planta Piloto”……………………40</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6.- Computadoras obsoletas y Cantida</w:t>
      </w:r>
      <w:r>
        <w:rPr>
          <w:rFonts w:ascii="Arial" w:hAnsi="Arial" w:cs="Arial"/>
          <w:sz w:val="20"/>
          <w:szCs w:val="20"/>
        </w:rPr>
        <w:t>d de “basura electrónica”……………………….50</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7.- Cantidad de “basura e</w:t>
      </w:r>
      <w:r>
        <w:rPr>
          <w:rFonts w:ascii="Arial" w:hAnsi="Arial" w:cs="Arial"/>
          <w:sz w:val="20"/>
          <w:szCs w:val="20"/>
        </w:rPr>
        <w:t>lectrónica”……………………………………………………….51</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8.- Clientes (posibles segmentos)………………………………………...</w:t>
      </w:r>
      <w:r>
        <w:rPr>
          <w:rFonts w:ascii="Arial" w:hAnsi="Arial" w:cs="Arial"/>
          <w:sz w:val="20"/>
          <w:szCs w:val="20"/>
        </w:rPr>
        <w:t>........................52</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9.- Recopilación de equipos electrónicos”………………………………</w:t>
      </w:r>
      <w:r>
        <w:rPr>
          <w:rFonts w:ascii="Arial" w:hAnsi="Arial" w:cs="Arial"/>
          <w:sz w:val="20"/>
          <w:szCs w:val="20"/>
        </w:rPr>
        <w:t>…………………55</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10.- “Equipos reparados o de Segunda vida”……………………………...</w:t>
      </w:r>
      <w:r>
        <w:rPr>
          <w:rFonts w:ascii="Arial" w:hAnsi="Arial" w:cs="Arial"/>
          <w:sz w:val="20"/>
          <w:szCs w:val="20"/>
        </w:rPr>
        <w:t>.....................55</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11.- “Partes y Piezas reutilizadas”…………………………………………</w:t>
      </w:r>
      <w:r>
        <w:rPr>
          <w:rFonts w:ascii="Arial" w:hAnsi="Arial" w:cs="Arial"/>
          <w:sz w:val="20"/>
          <w:szCs w:val="20"/>
        </w:rPr>
        <w:t>……………….56</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12.- Tamaño de nuestro mercado…….…….………………………</w:t>
      </w:r>
      <w:r>
        <w:rPr>
          <w:rFonts w:ascii="Arial" w:hAnsi="Arial" w:cs="Arial"/>
          <w:sz w:val="20"/>
          <w:szCs w:val="20"/>
        </w:rPr>
        <w:t>………………</w:t>
      </w:r>
      <w:r w:rsidRPr="000B4F3B">
        <w:rPr>
          <w:rFonts w:ascii="Arial" w:hAnsi="Arial" w:cs="Arial"/>
          <w:sz w:val="20"/>
          <w:szCs w:val="20"/>
        </w:rPr>
        <w:t>………</w:t>
      </w:r>
      <w:r>
        <w:rPr>
          <w:rFonts w:ascii="Arial" w:hAnsi="Arial" w:cs="Arial"/>
          <w:sz w:val="20"/>
          <w:szCs w:val="20"/>
        </w:rPr>
        <w:t>57</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13.- Precios de nuestros servicios y producto</w:t>
      </w:r>
      <w:r>
        <w:rPr>
          <w:rFonts w:ascii="Arial" w:hAnsi="Arial" w:cs="Arial"/>
          <w:sz w:val="20"/>
          <w:szCs w:val="20"/>
        </w:rPr>
        <w:t>…………………………………...……..…58</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14.- Proyección de ventas</w:t>
      </w:r>
      <w:r>
        <w:rPr>
          <w:rFonts w:ascii="Arial" w:hAnsi="Arial" w:cs="Arial"/>
          <w:sz w:val="20"/>
          <w:szCs w:val="20"/>
        </w:rPr>
        <w:t>…………………………………………………………………...60</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15.- Estructura accionaria………………………………………</w:t>
      </w:r>
      <w:r>
        <w:rPr>
          <w:rFonts w:ascii="Arial" w:hAnsi="Arial" w:cs="Arial"/>
          <w:sz w:val="20"/>
          <w:szCs w:val="20"/>
        </w:rPr>
        <w:t>………………</w:t>
      </w:r>
      <w:r w:rsidRPr="000B4F3B">
        <w:rPr>
          <w:rFonts w:ascii="Arial" w:hAnsi="Arial" w:cs="Arial"/>
          <w:sz w:val="20"/>
          <w:szCs w:val="20"/>
        </w:rPr>
        <w:t>…</w:t>
      </w:r>
      <w:r>
        <w:rPr>
          <w:rFonts w:ascii="Arial" w:hAnsi="Arial" w:cs="Arial"/>
          <w:sz w:val="20"/>
          <w:szCs w:val="20"/>
        </w:rPr>
        <w:t>…………70</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16.- Presupuesto de Inversión de Activos Fijos</w:t>
      </w:r>
      <w:r>
        <w:rPr>
          <w:rFonts w:ascii="Arial" w:hAnsi="Arial" w:cs="Arial"/>
          <w:sz w:val="20"/>
          <w:szCs w:val="20"/>
        </w:rPr>
        <w:t>…………………………………………...71</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17.- Depreciación y am</w:t>
      </w:r>
      <w:r>
        <w:rPr>
          <w:rFonts w:ascii="Arial" w:hAnsi="Arial" w:cs="Arial"/>
          <w:sz w:val="20"/>
          <w:szCs w:val="20"/>
        </w:rPr>
        <w:t>ortización anual……………………………………………………73</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18.- Presupuesto de Ingresos</w:t>
      </w:r>
      <w:r>
        <w:rPr>
          <w:rFonts w:ascii="Arial" w:hAnsi="Arial" w:cs="Arial"/>
          <w:sz w:val="20"/>
          <w:szCs w:val="20"/>
        </w:rPr>
        <w:t>……………………………………………………………….75</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19.- Presupuesto de gastos de operación………………</w:t>
      </w:r>
      <w:r>
        <w:rPr>
          <w:rFonts w:ascii="Arial" w:hAnsi="Arial" w:cs="Arial"/>
          <w:sz w:val="20"/>
          <w:szCs w:val="20"/>
        </w:rPr>
        <w:t>…………………………………76</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20.- Presupuesto de personal</w:t>
      </w:r>
      <w:r>
        <w:rPr>
          <w:rFonts w:ascii="Arial" w:hAnsi="Arial" w:cs="Arial"/>
          <w:sz w:val="20"/>
          <w:szCs w:val="20"/>
        </w:rPr>
        <w:t>……………………………………………………………….77</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 xml:space="preserve">Tabla 21.- Análisis </w:t>
      </w:r>
      <w:r>
        <w:rPr>
          <w:rFonts w:ascii="Arial" w:hAnsi="Arial" w:cs="Arial"/>
          <w:sz w:val="20"/>
          <w:szCs w:val="20"/>
        </w:rPr>
        <w:t>de costo………………………………………………………………………...79</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 xml:space="preserve">Tabla 22.- Flujo de </w:t>
      </w:r>
      <w:r>
        <w:rPr>
          <w:rFonts w:ascii="Arial" w:hAnsi="Arial" w:cs="Arial"/>
          <w:sz w:val="20"/>
          <w:szCs w:val="20"/>
        </w:rPr>
        <w:t>caja……………………………………………………………........................82</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23.- Estado</w:t>
      </w:r>
      <w:r>
        <w:rPr>
          <w:rFonts w:ascii="Arial" w:hAnsi="Arial" w:cs="Arial"/>
          <w:sz w:val="20"/>
          <w:szCs w:val="20"/>
        </w:rPr>
        <w:t>s</w:t>
      </w:r>
      <w:r w:rsidRPr="000B4F3B">
        <w:rPr>
          <w:rFonts w:ascii="Arial" w:hAnsi="Arial" w:cs="Arial"/>
          <w:sz w:val="20"/>
          <w:szCs w:val="20"/>
        </w:rPr>
        <w:t xml:space="preserve"> de </w:t>
      </w:r>
      <w:r>
        <w:rPr>
          <w:rFonts w:ascii="Arial" w:hAnsi="Arial" w:cs="Arial"/>
          <w:sz w:val="20"/>
          <w:szCs w:val="20"/>
        </w:rPr>
        <w:t>resultados………………………………………………………………..…83</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24.- Balance general……………………………………………</w:t>
      </w:r>
      <w:r>
        <w:rPr>
          <w:rFonts w:ascii="Arial" w:hAnsi="Arial" w:cs="Arial"/>
          <w:sz w:val="20"/>
          <w:szCs w:val="20"/>
        </w:rPr>
        <w:t>……………………………84</w:t>
      </w:r>
    </w:p>
    <w:p w:rsidR="000F7E65" w:rsidRPr="000B4F3B" w:rsidRDefault="000F7E65" w:rsidP="000F7E65">
      <w:pPr>
        <w:spacing w:line="240" w:lineRule="auto"/>
        <w:rPr>
          <w:rFonts w:ascii="Arial" w:hAnsi="Arial" w:cs="Arial"/>
          <w:sz w:val="20"/>
          <w:szCs w:val="20"/>
        </w:rPr>
      </w:pPr>
      <w:r w:rsidRPr="000B4F3B">
        <w:rPr>
          <w:rFonts w:ascii="Arial" w:hAnsi="Arial" w:cs="Arial"/>
          <w:sz w:val="20"/>
          <w:szCs w:val="20"/>
        </w:rPr>
        <w:t>Tabla 25.- Flujo de ca</w:t>
      </w:r>
      <w:r>
        <w:rPr>
          <w:rFonts w:ascii="Arial" w:hAnsi="Arial" w:cs="Arial"/>
          <w:sz w:val="20"/>
          <w:szCs w:val="20"/>
        </w:rPr>
        <w:t>ja neto………………………………………………………………………..88</w:t>
      </w:r>
    </w:p>
    <w:p w:rsidR="004E0873" w:rsidRDefault="004E0873" w:rsidP="00AE1F09">
      <w:pPr>
        <w:spacing w:line="480" w:lineRule="auto"/>
        <w:jc w:val="center"/>
        <w:sectPr w:rsidR="004E0873" w:rsidSect="00F20081">
          <w:headerReference w:type="default" r:id="rId9"/>
          <w:footerReference w:type="default" r:id="rId10"/>
          <w:pgSz w:w="11906" w:h="16838"/>
          <w:pgMar w:top="2268" w:right="1361" w:bottom="2268" w:left="2268" w:header="709" w:footer="709" w:gutter="0"/>
          <w:pgNumType w:fmt="upperRoman" w:start="1"/>
          <w:cols w:space="708"/>
          <w:docGrid w:linePitch="360"/>
        </w:sectPr>
      </w:pPr>
    </w:p>
    <w:p w:rsidR="00E67576" w:rsidRPr="00E67576" w:rsidRDefault="00E67576" w:rsidP="00E67576">
      <w:pPr>
        <w:spacing w:after="0" w:line="480" w:lineRule="auto"/>
        <w:jc w:val="center"/>
        <w:rPr>
          <w:rFonts w:ascii="Arial" w:eastAsia="Times New Roman" w:hAnsi="Arial" w:cs="Arial"/>
          <w:b/>
          <w:sz w:val="36"/>
          <w:szCs w:val="36"/>
          <w:lang w:val="es-ES" w:eastAsia="es-ES"/>
        </w:rPr>
      </w:pPr>
      <w:r w:rsidRPr="00E67576">
        <w:rPr>
          <w:rFonts w:ascii="Arial" w:eastAsia="Times New Roman" w:hAnsi="Arial" w:cs="Arial"/>
          <w:b/>
          <w:sz w:val="36"/>
          <w:szCs w:val="36"/>
          <w:lang w:val="es-ES" w:eastAsia="es-ES"/>
        </w:rPr>
        <w:t>INTRODUCCIÓN</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Presentamos un emprendimiento que intenta ayudar a solucionar un problema que tiene nuestra ciudad. Problema que crece día a día y que se volverá crítico si no se lo afronta a tiempo. Nos referimos a la “basura electrónica”, basura que proviene principalmente de los equipos eléctricos y electrónicos (computadoras, impresoras, celulares, etc.).</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Debido a que en nuestro país las estadísticas son escasas, especialmente en el tema del uso y obsolescencia de la tecnología, vamos a desarrollar nuestra propuesta con datos aproximados de lo que se conoce en países vecinos, de America Latina y de Europa donde si se tiene cifras y datos estadísticos confiables. Así por ejemplo se conoce que en el 2005 en Argentina se habían generado 18.000 toneladas de residuos de aparatos eléctricos y electrónicos (</w:t>
      </w:r>
      <w:r w:rsidRPr="00E67576">
        <w:rPr>
          <w:rFonts w:ascii="Arial" w:eastAsia="Times New Roman" w:hAnsi="Arial" w:cs="Arial"/>
          <w:b/>
          <w:sz w:val="24"/>
          <w:szCs w:val="24"/>
          <w:lang w:val="es-ES" w:eastAsia="es-ES"/>
        </w:rPr>
        <w:t>RAEE</w:t>
      </w:r>
      <w:r w:rsidRPr="00E67576">
        <w:rPr>
          <w:rFonts w:ascii="Arial" w:eastAsia="Times New Roman" w:hAnsi="Arial" w:cs="Arial"/>
          <w:sz w:val="24"/>
          <w:szCs w:val="24"/>
          <w:lang w:val="es-ES" w:eastAsia="es-ES"/>
        </w:rPr>
        <w:t xml:space="preserve">). En un año, en el período 2004-2005 prácticamente se duplicó la generación de este tipo de desechos. A esta cantidad, si se suman los artefactos de línea blanca (heladeras, microondas, etc.), de línea gris (audio, video, etc.) y de línea marrón (televisores) que quedaron en desuso, en realidad en el 2006 se  generaron 80.000 toneladas de </w:t>
      </w:r>
      <w:r w:rsidRPr="00E67576">
        <w:rPr>
          <w:rFonts w:ascii="Arial" w:eastAsia="Times New Roman" w:hAnsi="Arial" w:cs="Arial"/>
          <w:b/>
          <w:sz w:val="24"/>
          <w:szCs w:val="24"/>
          <w:lang w:val="es-ES" w:eastAsia="es-ES"/>
        </w:rPr>
        <w:t>RAEE</w:t>
      </w:r>
      <w:r w:rsidRPr="00E67576">
        <w:rPr>
          <w:rFonts w:ascii="Arial" w:eastAsia="Times New Roman" w:hAnsi="Arial" w:cs="Arial"/>
          <w:sz w:val="24"/>
          <w:szCs w:val="24"/>
          <w:lang w:val="es-ES" w:eastAsia="es-ES"/>
        </w:rPr>
        <w:t xml:space="preserve">. </w:t>
      </w:r>
      <w:r w:rsidRPr="00E67576">
        <w:rPr>
          <w:rFonts w:ascii="Arial" w:eastAsia="Times New Roman" w:hAnsi="Arial" w:cs="Arial"/>
          <w:b/>
          <w:sz w:val="24"/>
          <w:szCs w:val="24"/>
          <w:lang w:val="es-ES" w:eastAsia="es-ES"/>
        </w:rPr>
        <w:t>[2]</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En la última reunión del Foro Mundial de Desechos, se consideró que la “basura electrónica” es un problema mundial que ya alcanza a todos lo países del mundo.</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Con el importante e inevitable desarrollo tecnológico, y el apetito desproporcionado por el consumo de tecnología de punta, la vida útil de dispositivos eléctricos y aparatos electrónicos está siendo determinada por la velocidad a la que el mercado renueva la oferta de estos, más que por la calidad  y  eficiencia con que prestan el servicio para el cual fueron destinados. </w:t>
      </w:r>
      <w:smartTag w:uri="urn:schemas-microsoft-com:office:smarttags" w:element="PersonName">
        <w:smartTagPr>
          <w:attr w:name="ProductID" w:val="La Oportunidad"/>
        </w:smartTagPr>
        <w:r w:rsidRPr="00E67576">
          <w:rPr>
            <w:rFonts w:ascii="Arial" w:eastAsia="Times New Roman" w:hAnsi="Arial" w:cs="Arial"/>
            <w:sz w:val="24"/>
            <w:szCs w:val="24"/>
            <w:lang w:val="es-ES" w:eastAsia="es-ES"/>
          </w:rPr>
          <w:t xml:space="preserve">La </w:t>
        </w:r>
        <w:r w:rsidRPr="00E67576">
          <w:rPr>
            <w:rFonts w:ascii="Arial" w:eastAsia="Times New Roman" w:hAnsi="Arial" w:cs="Arial"/>
            <w:i/>
            <w:sz w:val="24"/>
            <w:szCs w:val="24"/>
            <w:lang w:val="es-ES" w:eastAsia="es-ES"/>
          </w:rPr>
          <w:t>Oportunidad</w:t>
        </w:r>
      </w:smartTag>
      <w:r w:rsidRPr="00E67576">
        <w:rPr>
          <w:rFonts w:ascii="Arial" w:eastAsia="Times New Roman" w:hAnsi="Arial" w:cs="Arial"/>
          <w:sz w:val="24"/>
          <w:szCs w:val="24"/>
          <w:lang w:val="es-ES" w:eastAsia="es-ES"/>
        </w:rPr>
        <w:t xml:space="preserve"> de realizar nuestro emprendimiento la encontramos en el problema descrito: </w:t>
      </w:r>
      <w:r w:rsidRPr="00E67576">
        <w:rPr>
          <w:rFonts w:ascii="Arial" w:eastAsia="Times New Roman" w:hAnsi="Arial" w:cs="Arial"/>
          <w:b/>
          <w:sz w:val="24"/>
          <w:szCs w:val="24"/>
          <w:lang w:val="es-ES" w:eastAsia="es-ES"/>
        </w:rPr>
        <w:t>¿Qué hacer con la basura electrónica?</w:t>
      </w:r>
      <w:r w:rsidRPr="00E67576">
        <w:rPr>
          <w:rFonts w:ascii="Arial" w:eastAsia="Times New Roman" w:hAnsi="Arial" w:cs="Arial"/>
          <w:sz w:val="24"/>
          <w:szCs w:val="24"/>
          <w:lang w:val="es-ES" w:eastAsia="es-ES"/>
        </w:rPr>
        <w:t xml:space="preserve"> </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Nuestra especialización es Automatización Industrial, y nos vimos en la tarea de investigar un tema basado en nuestra carrera que sea novedoso, moderno y con base tecnológica.</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La </w:t>
      </w:r>
      <w:r w:rsidRPr="00E67576">
        <w:rPr>
          <w:rFonts w:ascii="Arial" w:eastAsia="Times New Roman" w:hAnsi="Arial" w:cs="Arial"/>
          <w:i/>
          <w:sz w:val="24"/>
          <w:szCs w:val="24"/>
          <w:lang w:val="es-ES" w:eastAsia="es-ES"/>
        </w:rPr>
        <w:t>“basura electrónica”</w:t>
      </w:r>
      <w:r w:rsidRPr="00E67576">
        <w:rPr>
          <w:rFonts w:ascii="Arial" w:eastAsia="Times New Roman" w:hAnsi="Arial" w:cs="Arial"/>
          <w:sz w:val="24"/>
          <w:szCs w:val="24"/>
          <w:lang w:val="es-ES" w:eastAsia="es-ES"/>
        </w:rPr>
        <w:t xml:space="preserve">, es un argumento no tratado en nuestra sociedad, no  hay una empresa que se dedique a recolectar o reciclar cada aparato electrónico que este en desuso o que se lo quiera dar de baja por nuevos modelos debido al avance tecnológico. </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En la ciudad de Guayaquil tenemos un número considerable de habitantes, escuelas, colegios, universidades, instituciones, empresas y otras, que nos hace pensar en que se puede realizar un reciclado de ésta basura electrónica.</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Después de realizar un sondeo y ver como se podría mover el mercado en este tipo de negocio, escogimos este tema y estamos proponiendo un Plan de Negocios y la presentación del “prototipo”: </w:t>
      </w:r>
      <w:r w:rsidRPr="00E67576">
        <w:rPr>
          <w:rFonts w:ascii="Arial" w:eastAsia="Times New Roman" w:hAnsi="Arial" w:cs="Arial"/>
          <w:b/>
          <w:sz w:val="24"/>
          <w:szCs w:val="24"/>
          <w:lang w:val="es-ES" w:eastAsia="es-ES"/>
        </w:rPr>
        <w:t xml:space="preserve">“Pre - Diseño de </w:t>
      </w:r>
      <w:smartTag w:uri="urn:schemas-microsoft-com:office:smarttags" w:element="PersonName">
        <w:smartTagPr>
          <w:attr w:name="ProductID" w:val="la Planta Piloto"/>
        </w:smartTagPr>
        <w:r w:rsidRPr="00E67576">
          <w:rPr>
            <w:rFonts w:ascii="Arial" w:eastAsia="Times New Roman" w:hAnsi="Arial" w:cs="Arial"/>
            <w:b/>
            <w:sz w:val="24"/>
            <w:szCs w:val="24"/>
            <w:lang w:val="es-ES" w:eastAsia="es-ES"/>
          </w:rPr>
          <w:t>la Planta Piloto</w:t>
        </w:r>
      </w:smartTag>
      <w:r w:rsidRPr="00E67576">
        <w:rPr>
          <w:rFonts w:ascii="Arial" w:eastAsia="Times New Roman" w:hAnsi="Arial" w:cs="Arial"/>
          <w:b/>
          <w:sz w:val="24"/>
          <w:szCs w:val="24"/>
          <w:lang w:val="es-ES" w:eastAsia="es-ES"/>
        </w:rPr>
        <w:t xml:space="preserve"> que recicla y procesa “Basura  Electrónica” en la ciudad de Guayaquil”</w:t>
      </w: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Esperamos llenar las expectativas de algunos inversionistas, para poder  implementar, junto con nuestro esfuerzo éste proyecto.</w:t>
      </w: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p>
    <w:p w:rsidR="00E67576" w:rsidRPr="00E67576" w:rsidRDefault="00E67576" w:rsidP="00E67576">
      <w:pPr>
        <w:spacing w:after="0" w:line="480" w:lineRule="auto"/>
        <w:ind w:left="54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Esto sería el inicio, puesto que a medida que la empresa crezca se crearía nuevos procesos, y emprendimientos para reciclar otro tipo de materiales para mejorar nuestro entorno.</w:t>
      </w:r>
    </w:p>
    <w:p w:rsidR="00E67576" w:rsidRPr="00E67576" w:rsidRDefault="00E67576" w:rsidP="00E67576">
      <w:pPr>
        <w:spacing w:after="0" w:line="360" w:lineRule="auto"/>
        <w:jc w:val="both"/>
        <w:rPr>
          <w:rFonts w:ascii="Arial" w:eastAsia="Times New Roman" w:hAnsi="Arial" w:cs="Arial"/>
          <w:sz w:val="24"/>
          <w:szCs w:val="24"/>
          <w:lang w:val="es-ES" w:eastAsia="es-ES"/>
        </w:rPr>
      </w:pPr>
    </w:p>
    <w:p w:rsidR="00E67576" w:rsidRPr="00E67576" w:rsidRDefault="00E67576" w:rsidP="00E67576">
      <w:pPr>
        <w:spacing w:after="0" w:line="360" w:lineRule="auto"/>
        <w:jc w:val="both"/>
        <w:rPr>
          <w:rFonts w:ascii="Arial" w:eastAsia="Times New Roman" w:hAnsi="Arial" w:cs="Arial"/>
          <w:sz w:val="24"/>
          <w:szCs w:val="24"/>
          <w:lang w:val="es-ES" w:eastAsia="es-ES"/>
        </w:rPr>
      </w:pPr>
    </w:p>
    <w:p w:rsidR="00E67576" w:rsidRPr="00E67576" w:rsidRDefault="00E67576" w:rsidP="00E67576">
      <w:pPr>
        <w:spacing w:after="0" w:line="360" w:lineRule="auto"/>
        <w:jc w:val="both"/>
        <w:rPr>
          <w:rFonts w:ascii="Arial" w:eastAsia="Times New Roman" w:hAnsi="Arial" w:cs="Arial"/>
          <w:sz w:val="24"/>
          <w:szCs w:val="24"/>
          <w:lang w:val="es-ES" w:eastAsia="es-ES"/>
        </w:rPr>
      </w:pPr>
    </w:p>
    <w:p w:rsidR="00E67576" w:rsidRPr="00E67576" w:rsidRDefault="00E67576" w:rsidP="00E67576">
      <w:pPr>
        <w:spacing w:after="0" w:line="360" w:lineRule="auto"/>
        <w:jc w:val="both"/>
        <w:rPr>
          <w:rFonts w:ascii="Arial" w:eastAsia="Times New Roman" w:hAnsi="Arial" w:cs="Arial"/>
          <w:sz w:val="24"/>
          <w:szCs w:val="24"/>
          <w:lang w:val="es-ES" w:eastAsia="es-ES"/>
        </w:rPr>
      </w:pPr>
    </w:p>
    <w:p w:rsidR="00E67576" w:rsidRPr="00E67576" w:rsidRDefault="00E67576" w:rsidP="00E67576">
      <w:pPr>
        <w:spacing w:after="0" w:line="360" w:lineRule="auto"/>
        <w:jc w:val="both"/>
        <w:rPr>
          <w:rFonts w:ascii="Arial" w:eastAsia="Times New Roman" w:hAnsi="Arial" w:cs="Arial"/>
          <w:sz w:val="24"/>
          <w:szCs w:val="24"/>
          <w:lang w:val="es-ES" w:eastAsia="es-ES"/>
        </w:rPr>
      </w:pPr>
    </w:p>
    <w:p w:rsidR="00E67576" w:rsidRPr="00E67576" w:rsidRDefault="00E67576" w:rsidP="00E67576">
      <w:pPr>
        <w:spacing w:after="0" w:line="360" w:lineRule="auto"/>
        <w:jc w:val="both"/>
        <w:rPr>
          <w:rFonts w:ascii="Arial" w:eastAsia="Times New Roman" w:hAnsi="Arial" w:cs="Arial"/>
          <w:sz w:val="24"/>
          <w:szCs w:val="24"/>
          <w:lang w:val="es-ES" w:eastAsia="es-ES"/>
        </w:rPr>
      </w:pPr>
    </w:p>
    <w:p w:rsidR="00E67576" w:rsidRPr="00E67576" w:rsidRDefault="00E67576" w:rsidP="00E67576">
      <w:pPr>
        <w:spacing w:after="0" w:line="360" w:lineRule="auto"/>
        <w:jc w:val="both"/>
        <w:rPr>
          <w:rFonts w:ascii="Arial" w:eastAsia="Times New Roman" w:hAnsi="Arial" w:cs="Arial"/>
          <w:sz w:val="24"/>
          <w:szCs w:val="24"/>
          <w:lang w:val="es-ES" w:eastAsia="es-ES"/>
        </w:rPr>
      </w:pPr>
    </w:p>
    <w:p w:rsidR="00E67576" w:rsidRPr="00E67576" w:rsidRDefault="00E67576" w:rsidP="00E67576">
      <w:pPr>
        <w:spacing w:after="0" w:line="360" w:lineRule="auto"/>
        <w:jc w:val="both"/>
        <w:rPr>
          <w:rFonts w:ascii="Arial" w:eastAsia="Times New Roman" w:hAnsi="Arial" w:cs="Arial"/>
          <w:sz w:val="24"/>
          <w:szCs w:val="24"/>
          <w:lang w:val="es-ES" w:eastAsia="es-ES"/>
        </w:rPr>
      </w:pPr>
    </w:p>
    <w:p w:rsidR="00E67576" w:rsidRPr="00E67576" w:rsidRDefault="00E67576" w:rsidP="00E67576">
      <w:pPr>
        <w:spacing w:after="0" w:line="240" w:lineRule="auto"/>
        <w:jc w:val="center"/>
        <w:rPr>
          <w:rFonts w:ascii="Arial" w:eastAsia="Times New Roman" w:hAnsi="Arial" w:cs="Arial"/>
          <w:b/>
          <w:sz w:val="48"/>
          <w:szCs w:val="48"/>
          <w:lang w:val="es-ES" w:eastAsia="es-ES"/>
        </w:rPr>
      </w:pPr>
      <w:r w:rsidRPr="00E67576">
        <w:rPr>
          <w:rFonts w:ascii="Arial" w:eastAsia="Times New Roman" w:hAnsi="Arial" w:cs="Arial"/>
          <w:b/>
          <w:sz w:val="48"/>
          <w:szCs w:val="48"/>
          <w:lang w:val="es-ES" w:eastAsia="es-ES"/>
        </w:rPr>
        <w:t>CAPITULO 1</w:t>
      </w:r>
    </w:p>
    <w:p w:rsidR="00E67576" w:rsidRPr="00E67576" w:rsidRDefault="00E67576" w:rsidP="00E67576">
      <w:pPr>
        <w:spacing w:after="0" w:line="240" w:lineRule="auto"/>
        <w:jc w:val="center"/>
        <w:rPr>
          <w:rFonts w:ascii="Arial" w:eastAsia="Times New Roman" w:hAnsi="Arial" w:cs="Arial"/>
          <w:b/>
          <w:sz w:val="36"/>
          <w:szCs w:val="36"/>
          <w:lang w:val="es-ES" w:eastAsia="es-ES"/>
        </w:rPr>
      </w:pPr>
    </w:p>
    <w:p w:rsidR="00E67576" w:rsidRPr="00E67576" w:rsidRDefault="00E67576" w:rsidP="00E67576">
      <w:pPr>
        <w:spacing w:after="0" w:line="480" w:lineRule="auto"/>
        <w:jc w:val="center"/>
        <w:rPr>
          <w:rFonts w:ascii="Arial" w:eastAsia="Times New Roman" w:hAnsi="Arial" w:cs="Arial"/>
          <w:b/>
          <w:sz w:val="36"/>
          <w:szCs w:val="36"/>
          <w:lang w:val="es-ES" w:eastAsia="es-ES"/>
        </w:rPr>
      </w:pPr>
      <w:r w:rsidRPr="00E67576">
        <w:rPr>
          <w:rFonts w:ascii="Arial" w:eastAsia="Times New Roman" w:hAnsi="Arial" w:cs="Arial"/>
          <w:b/>
          <w:sz w:val="36"/>
          <w:szCs w:val="36"/>
          <w:lang w:val="es-ES" w:eastAsia="es-ES"/>
        </w:rPr>
        <w:t>DEFINICION Y JUSTIFICACION DEL EMPRENDIMIENTO</w:t>
      </w:r>
    </w:p>
    <w:p w:rsidR="00E67576" w:rsidRPr="00E67576" w:rsidRDefault="00E67576" w:rsidP="00E67576">
      <w:pPr>
        <w:tabs>
          <w:tab w:val="center" w:pos="4252"/>
          <w:tab w:val="right" w:pos="8504"/>
        </w:tabs>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La justificación del Negocio se basa en determinar la necesidad u oportunidad que existe para establecer el emprendimiento. La descripción del tipo de negocio, los objetivos y factores que puedan determinar el éxito se detalla en éste capítulo. Además se realiza el análisis (FODA) de las fortalezas, oportunidades,  debilidades y amenazas del negocio.</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1.1. Oportunidad que es satisfecha con el emprendimiento.</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Debido a que en el país no existen datos estadísticos sobre la “basura electrónica” y los problemas que ella genera, se tomarán estadísticas de otros países para entender la magnitud del problema al que se enfrentará en pocos años en el Ecuador.</w:t>
      </w:r>
    </w:p>
    <w:p w:rsidR="00E67576" w:rsidRPr="00E67576" w:rsidRDefault="00E67576" w:rsidP="00E67576">
      <w:pPr>
        <w:spacing w:after="0" w:line="480" w:lineRule="auto"/>
        <w:ind w:left="2124"/>
        <w:jc w:val="both"/>
        <w:rPr>
          <w:rFonts w:ascii="Arial" w:eastAsia="Times New Roman" w:hAnsi="Arial" w:cs="Arial"/>
          <w:sz w:val="20"/>
          <w:szCs w:val="20"/>
          <w:lang w:val="es-ES" w:eastAsia="es-ES"/>
        </w:rPr>
      </w:pPr>
    </w:p>
    <w:p w:rsidR="00E67576" w:rsidRPr="00E67576" w:rsidRDefault="00E67576" w:rsidP="00E67576">
      <w:pPr>
        <w:numPr>
          <w:ilvl w:val="0"/>
          <w:numId w:val="16"/>
        </w:numPr>
        <w:spacing w:after="0" w:line="480" w:lineRule="auto"/>
        <w:jc w:val="both"/>
        <w:rPr>
          <w:rFonts w:ascii="Arial" w:eastAsia="Times New Roman" w:hAnsi="Arial" w:cs="Arial"/>
          <w:sz w:val="24"/>
          <w:szCs w:val="24"/>
          <w:lang w:val="es-ES" w:eastAsia="es-ES"/>
        </w:rPr>
      </w:pPr>
      <w:smartTag w:uri="urn:schemas-microsoft-com:office:smarttags" w:element="PersonName">
        <w:smartTagPr>
          <w:attr w:name="ProductID" w:val="La Uni￳n Europea"/>
        </w:smartTagPr>
        <w:r w:rsidRPr="00E67576">
          <w:rPr>
            <w:rFonts w:ascii="Arial" w:eastAsia="Times New Roman" w:hAnsi="Arial" w:cs="Arial"/>
            <w:sz w:val="24"/>
            <w:szCs w:val="24"/>
            <w:lang w:val="es-ES" w:eastAsia="es-ES"/>
          </w:rPr>
          <w:t>La Unión Europea</w:t>
        </w:r>
      </w:smartTag>
      <w:r w:rsidRPr="00E67576">
        <w:rPr>
          <w:rFonts w:ascii="Arial" w:eastAsia="Times New Roman" w:hAnsi="Arial" w:cs="Arial"/>
          <w:sz w:val="24"/>
          <w:szCs w:val="24"/>
          <w:lang w:val="es-ES" w:eastAsia="es-ES"/>
        </w:rPr>
        <w:t xml:space="preserve"> generó en 1998 aproximadamente 6 millones de toneladas de chatarra electrónica y se espera que para 2004 esta cantidad será de 7.4 millones, un 4% de crecimiento anual. </w:t>
      </w:r>
      <w:r w:rsidRPr="00E67576">
        <w:rPr>
          <w:rFonts w:ascii="Arial" w:eastAsia="Times New Roman" w:hAnsi="Arial" w:cs="Arial"/>
          <w:b/>
          <w:sz w:val="24"/>
          <w:szCs w:val="24"/>
          <w:lang w:val="es-ES" w:eastAsia="es-ES"/>
        </w:rPr>
        <w:t>[3]</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Por consiguiente para el año 2009 se estima la cantidad de 8.4 millones aproximadamente.</w:t>
      </w:r>
    </w:p>
    <w:p w:rsidR="00E67576" w:rsidRPr="00E67576" w:rsidRDefault="00E67576" w:rsidP="00E67576">
      <w:pPr>
        <w:numPr>
          <w:ilvl w:val="0"/>
          <w:numId w:val="16"/>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Un estudio presentado por </w:t>
      </w:r>
      <w:smartTag w:uri="urn:schemas-microsoft-com:office:smarttags" w:element="PersonName">
        <w:smartTagPr>
          <w:attr w:name="ProductID" w:val="la Plataforma RELAC"/>
        </w:smartTagPr>
        <w:r w:rsidRPr="00E67576">
          <w:rPr>
            <w:rFonts w:ascii="Arial" w:eastAsia="Times New Roman" w:hAnsi="Arial" w:cs="Arial"/>
            <w:sz w:val="24"/>
            <w:szCs w:val="24"/>
            <w:lang w:val="es-ES" w:eastAsia="es-ES"/>
          </w:rPr>
          <w:t>la Plataforma RELAC</w:t>
        </w:r>
      </w:smartTag>
      <w:r w:rsidRPr="00E67576">
        <w:rPr>
          <w:rFonts w:ascii="Arial" w:eastAsia="Times New Roman" w:hAnsi="Arial" w:cs="Arial"/>
          <w:sz w:val="24"/>
          <w:szCs w:val="24"/>
          <w:lang w:val="es-ES" w:eastAsia="es-ES"/>
        </w:rPr>
        <w:t xml:space="preserve"> informa que entre 1983 y 2005 se vendieron en América Latina 94 millones de computadoras; si se considera que el 27% de estos equipos quedaran fuera de uso, se estaría hablando de 25 millones de equipos convertidos en desechos. Siguiendo igual lógica, si para el 2008 se venden 117 millones de PCs, habrá un total de 32 millones de equipos que pasaran a ser “basura electrónica”. </w:t>
      </w:r>
      <w:r w:rsidRPr="00E67576">
        <w:rPr>
          <w:rFonts w:ascii="Arial" w:eastAsia="Times New Roman" w:hAnsi="Arial" w:cs="Arial"/>
          <w:b/>
          <w:sz w:val="24"/>
          <w:szCs w:val="24"/>
          <w:lang w:val="es-ES" w:eastAsia="es-ES"/>
        </w:rPr>
        <w:t>[4]</w:t>
      </w:r>
    </w:p>
    <w:p w:rsidR="00E67576" w:rsidRPr="00E67576" w:rsidRDefault="00E67576" w:rsidP="00E67576">
      <w:pPr>
        <w:spacing w:after="0" w:line="480" w:lineRule="auto"/>
        <w:ind w:left="708"/>
        <w:jc w:val="both"/>
        <w:rPr>
          <w:rFonts w:ascii="Arial" w:eastAsia="Times New Roman" w:hAnsi="Arial" w:cs="Arial"/>
          <w:sz w:val="20"/>
          <w:szCs w:val="20"/>
          <w:lang w:val="es-ES" w:eastAsia="es-ES"/>
        </w:rPr>
      </w:pPr>
    </w:p>
    <w:p w:rsidR="00E67576" w:rsidRPr="00E67576" w:rsidRDefault="00E67576" w:rsidP="00E67576">
      <w:pPr>
        <w:numPr>
          <w:ilvl w:val="0"/>
          <w:numId w:val="16"/>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Otro estudio realizado por </w:t>
      </w:r>
      <w:r w:rsidRPr="00E67576">
        <w:rPr>
          <w:rFonts w:ascii="Arial" w:eastAsia="Times New Roman" w:hAnsi="Arial" w:cs="Arial"/>
          <w:b/>
          <w:sz w:val="24"/>
          <w:szCs w:val="24"/>
          <w:lang w:val="es-ES" w:eastAsia="es-ES"/>
        </w:rPr>
        <w:t>RELAC</w:t>
      </w:r>
      <w:r w:rsidRPr="00E67576">
        <w:rPr>
          <w:rFonts w:ascii="Arial" w:eastAsia="Times New Roman" w:hAnsi="Arial" w:cs="Arial"/>
          <w:sz w:val="24"/>
          <w:szCs w:val="24"/>
          <w:lang w:val="es-ES" w:eastAsia="es-ES"/>
        </w:rPr>
        <w:t xml:space="preserve"> (SUR-IDRC) y </w:t>
      </w:r>
      <w:r w:rsidRPr="00E67576">
        <w:rPr>
          <w:rFonts w:ascii="Arial" w:eastAsia="Times New Roman" w:hAnsi="Arial" w:cs="Arial"/>
          <w:b/>
          <w:sz w:val="24"/>
          <w:szCs w:val="24"/>
          <w:lang w:val="es-ES" w:eastAsia="es-ES"/>
        </w:rPr>
        <w:t>EMPA</w:t>
      </w:r>
      <w:r w:rsidRPr="00E67576">
        <w:rPr>
          <w:rFonts w:ascii="Arial" w:eastAsia="Times New Roman" w:hAnsi="Arial" w:cs="Arial"/>
          <w:sz w:val="24"/>
          <w:szCs w:val="24"/>
          <w:lang w:val="es-ES" w:eastAsia="es-ES"/>
        </w:rPr>
        <w:t xml:space="preserve">, denominado “Generación de residuos electrónicos en Chile”, revela que en Chile la cantidad de residuos electrónicos de computadoras crecerá en un 10% durante la próxima década y que para el 2020, 1.7 millones de PCs y portátiles se convertirán en residuos electrónicos. </w:t>
      </w:r>
      <w:r w:rsidRPr="00E67576">
        <w:rPr>
          <w:rFonts w:ascii="Arial" w:eastAsia="Times New Roman" w:hAnsi="Arial" w:cs="Arial"/>
          <w:b/>
          <w:sz w:val="24"/>
          <w:szCs w:val="24"/>
          <w:lang w:val="es-ES" w:eastAsia="es-ES"/>
        </w:rPr>
        <w:t>[5]</w:t>
      </w:r>
    </w:p>
    <w:p w:rsidR="00E67576" w:rsidRPr="00E67576" w:rsidRDefault="00E67576" w:rsidP="00E67576">
      <w:pPr>
        <w:spacing w:after="0" w:line="480" w:lineRule="auto"/>
        <w:ind w:left="2124"/>
        <w:jc w:val="both"/>
        <w:rPr>
          <w:rFonts w:ascii="Arial" w:eastAsia="Times New Roman" w:hAnsi="Arial" w:cs="Arial"/>
          <w:sz w:val="20"/>
          <w:szCs w:val="20"/>
          <w:lang w:val="es-ES" w:eastAsia="es-ES"/>
        </w:rPr>
      </w:pPr>
    </w:p>
    <w:p w:rsidR="00E67576" w:rsidRPr="00E67576" w:rsidRDefault="00E67576" w:rsidP="00E67576">
      <w:pPr>
        <w:numPr>
          <w:ilvl w:val="0"/>
          <w:numId w:val="16"/>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Un análisis del investigador argentino Gustavo Fernández presenta el siguiente escenario: “para el 2020 habrán cerca de 215.000 toneladas de residuos electrónicos de computadoras, las que contendrán 2 toneladas de arsénico (suficiente para contaminar 225 millones de litros de agua para beber), 3 toneladas de mercurio, y casi 10.000 toneladas de plomo, conformado en su conjunto una amenaza a la salud pública y patrimonio ambiental, por lo que exigiría un tratamiento adecuado”. </w:t>
      </w:r>
      <w:r w:rsidRPr="00E67576">
        <w:rPr>
          <w:rFonts w:ascii="Arial" w:eastAsia="Times New Roman" w:hAnsi="Arial" w:cs="Arial"/>
          <w:b/>
          <w:sz w:val="24"/>
          <w:szCs w:val="24"/>
          <w:lang w:val="es-ES" w:eastAsia="es-ES"/>
        </w:rPr>
        <w:t>[6]</w:t>
      </w:r>
    </w:p>
    <w:p w:rsidR="00E67576" w:rsidRPr="00E67576" w:rsidRDefault="00E67576" w:rsidP="00E67576">
      <w:pPr>
        <w:spacing w:after="0" w:line="480" w:lineRule="auto"/>
        <w:ind w:left="2124"/>
        <w:jc w:val="both"/>
        <w:rPr>
          <w:rFonts w:ascii="Arial" w:eastAsia="Times New Roman" w:hAnsi="Arial" w:cs="Arial"/>
          <w:sz w:val="20"/>
          <w:szCs w:val="20"/>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Ante esta situación, es estrictamente necesario hacerse cargo del destino de los desechos electrónicos, a través de su reciclaje. </w:t>
      </w: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Esto parece evidente, pero no existe una sola manera de reciclar este tipo de residuos. Según </w:t>
      </w:r>
      <w:r w:rsidRPr="00E67576">
        <w:rPr>
          <w:rFonts w:ascii="Arial" w:eastAsia="Times New Roman" w:hAnsi="Arial" w:cs="Arial"/>
          <w:b/>
          <w:sz w:val="24"/>
          <w:szCs w:val="24"/>
          <w:lang w:val="es-ES" w:eastAsia="es-ES"/>
        </w:rPr>
        <w:t>“Tech-Soup” Foundation</w:t>
      </w:r>
      <w:r w:rsidRPr="00E67576">
        <w:rPr>
          <w:rFonts w:ascii="Arial" w:eastAsia="Times New Roman" w:hAnsi="Arial" w:cs="Arial"/>
          <w:sz w:val="24"/>
          <w:szCs w:val="24"/>
          <w:lang w:val="es-ES" w:eastAsia="es-ES"/>
        </w:rPr>
        <w:t xml:space="preserve"> sin fines de lucro para el desarrollo sustentable de la tecnología, la reutilización de las partes de un PC para armar uno de segunda generación, es 20 veces más eficiente energéticamente, pero actualmente solo un 2% tiene este destino. </w:t>
      </w:r>
      <w:r w:rsidRPr="00E67576">
        <w:rPr>
          <w:rFonts w:ascii="Arial" w:eastAsia="Times New Roman" w:hAnsi="Arial" w:cs="Arial"/>
          <w:b/>
          <w:sz w:val="24"/>
          <w:szCs w:val="24"/>
          <w:lang w:val="es-ES" w:eastAsia="es-ES"/>
        </w:rPr>
        <w:t>[7]</w:t>
      </w:r>
    </w:p>
    <w:p w:rsidR="00E67576" w:rsidRPr="00E67576" w:rsidRDefault="00E67576" w:rsidP="00E67576">
      <w:pPr>
        <w:spacing w:after="0" w:line="480" w:lineRule="auto"/>
        <w:jc w:val="both"/>
        <w:rPr>
          <w:rFonts w:ascii="Arial" w:eastAsia="Times New Roman" w:hAnsi="Arial" w:cs="Arial"/>
          <w:sz w:val="20"/>
          <w:szCs w:val="20"/>
          <w:lang w:val="es-ES" w:eastAsia="es-ES"/>
        </w:rPr>
      </w:pPr>
      <w:r w:rsidRPr="00E67576">
        <w:rPr>
          <w:rFonts w:ascii="Arial" w:eastAsia="Times New Roman" w:hAnsi="Arial" w:cs="Arial"/>
          <w:sz w:val="20"/>
          <w:szCs w:val="20"/>
          <w:lang w:val="es-ES" w:eastAsia="es-ES"/>
        </w:rPr>
        <w:tab/>
      </w: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 “basura electrónica” es una excelente fuente de materias primas, pero a la vez también una fuente de desechos tóxicos si es que no son almacenados o tratados de manera apropiada. </w:t>
      </w: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Los desechos contienen metales pesados como plomo, zinc, cadmio, mercurio y cobre. Además contienen otros elementos metálicos y no metálicos, que pueden transformarse en un peligro para la salud si no son tratados de manera adecuada, tales como bario, vanadio, antimonio, bismuto, arsénico y litio.</w:t>
      </w:r>
    </w:p>
    <w:p w:rsidR="00E67576" w:rsidRPr="00E67576" w:rsidRDefault="00E67576" w:rsidP="00E67576">
      <w:pPr>
        <w:spacing w:after="0" w:line="480" w:lineRule="auto"/>
        <w:ind w:firstLine="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 siguiente </w:t>
      </w:r>
      <w:r w:rsidRPr="00E67576">
        <w:rPr>
          <w:rFonts w:ascii="Arial" w:eastAsia="Times New Roman" w:hAnsi="Arial" w:cs="Arial"/>
          <w:b/>
          <w:sz w:val="24"/>
          <w:szCs w:val="24"/>
          <w:lang w:eastAsia="es-ES"/>
        </w:rPr>
        <w:t>tabla 1</w:t>
      </w:r>
      <w:r w:rsidRPr="00E67576">
        <w:rPr>
          <w:rFonts w:ascii="Arial" w:eastAsia="Times New Roman" w:hAnsi="Arial" w:cs="Arial"/>
          <w:sz w:val="24"/>
          <w:szCs w:val="24"/>
          <w:lang w:eastAsia="es-ES"/>
        </w:rPr>
        <w:t xml:space="preserve"> muestra el porcentaje de los materiales de una computadora (CPU):</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tbl>
      <w:tblPr>
        <w:tblW w:w="0" w:type="auto"/>
        <w:jc w:val="center"/>
        <w:tblCellMar>
          <w:left w:w="70" w:type="dxa"/>
          <w:right w:w="70" w:type="dxa"/>
        </w:tblCellMar>
        <w:tblLook w:val="0000"/>
      </w:tblPr>
      <w:tblGrid>
        <w:gridCol w:w="252"/>
        <w:gridCol w:w="1174"/>
        <w:gridCol w:w="2107"/>
      </w:tblGrid>
      <w:tr w:rsidR="00E67576" w:rsidRPr="00E67576">
        <w:trPr>
          <w:trHeight w:val="270"/>
          <w:jc w:val="center"/>
        </w:trPr>
        <w:tc>
          <w:tcPr>
            <w:tcW w:w="0" w:type="auto"/>
            <w:tcBorders>
              <w:top w:val="single" w:sz="18" w:space="0" w:color="auto"/>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w:t>
            </w:r>
          </w:p>
        </w:tc>
        <w:tc>
          <w:tcPr>
            <w:tcW w:w="0" w:type="auto"/>
            <w:tcBorders>
              <w:top w:val="single" w:sz="18" w:space="0" w:color="auto"/>
              <w:left w:val="nil"/>
              <w:bottom w:val="single" w:sz="8" w:space="0" w:color="auto"/>
              <w:right w:val="nil"/>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MATERIAL</w:t>
            </w:r>
          </w:p>
        </w:tc>
        <w:tc>
          <w:tcPr>
            <w:tcW w:w="0" w:type="auto"/>
            <w:tcBorders>
              <w:top w:val="single" w:sz="18" w:space="0" w:color="auto"/>
              <w:left w:val="single" w:sz="8" w:space="0" w:color="auto"/>
              <w:bottom w:val="single" w:sz="8" w:space="0" w:color="auto"/>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 DEL PESO TOTAL</w:t>
            </w:r>
          </w:p>
        </w:tc>
      </w:tr>
      <w:tr w:rsidR="00E67576" w:rsidRPr="00E67576">
        <w:trPr>
          <w:trHeight w:val="25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plástico</w:t>
            </w:r>
          </w:p>
        </w:tc>
        <w:tc>
          <w:tcPr>
            <w:tcW w:w="0" w:type="auto"/>
            <w:tcBorders>
              <w:top w:val="nil"/>
              <w:left w:val="single" w:sz="8" w:space="0" w:color="auto"/>
              <w:bottom w:val="single" w:sz="4" w:space="0" w:color="auto"/>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22,99</w:t>
            </w:r>
          </w:p>
        </w:tc>
      </w:tr>
      <w:tr w:rsidR="00E67576" w:rsidRPr="00E67576">
        <w:trPr>
          <w:trHeight w:val="25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2</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plomo</w:t>
            </w:r>
          </w:p>
        </w:tc>
        <w:tc>
          <w:tcPr>
            <w:tcW w:w="0" w:type="auto"/>
            <w:tcBorders>
              <w:top w:val="nil"/>
              <w:left w:val="single" w:sz="8" w:space="0" w:color="auto"/>
              <w:bottom w:val="single" w:sz="4" w:space="0" w:color="auto"/>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6,31</w:t>
            </w:r>
          </w:p>
        </w:tc>
      </w:tr>
      <w:tr w:rsidR="00E67576" w:rsidRPr="00E67576">
        <w:trPr>
          <w:trHeight w:val="25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3</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aluminio</w:t>
            </w:r>
          </w:p>
        </w:tc>
        <w:tc>
          <w:tcPr>
            <w:tcW w:w="0" w:type="auto"/>
            <w:tcBorders>
              <w:top w:val="nil"/>
              <w:left w:val="single" w:sz="8" w:space="0" w:color="auto"/>
              <w:bottom w:val="single" w:sz="4" w:space="0" w:color="auto"/>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14,17</w:t>
            </w:r>
          </w:p>
        </w:tc>
      </w:tr>
      <w:tr w:rsidR="00E67576" w:rsidRPr="00E67576">
        <w:trPr>
          <w:trHeight w:val="25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4</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acero</w:t>
            </w:r>
          </w:p>
        </w:tc>
        <w:tc>
          <w:tcPr>
            <w:tcW w:w="0" w:type="auto"/>
            <w:tcBorders>
              <w:top w:val="nil"/>
              <w:left w:val="single" w:sz="8" w:space="0" w:color="auto"/>
              <w:bottom w:val="single" w:sz="4" w:space="0" w:color="auto"/>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20,47</w:t>
            </w:r>
          </w:p>
        </w:tc>
      </w:tr>
      <w:tr w:rsidR="00E67576" w:rsidRPr="00E67576">
        <w:trPr>
          <w:trHeight w:val="90"/>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5</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cobre</w:t>
            </w:r>
          </w:p>
        </w:tc>
        <w:tc>
          <w:tcPr>
            <w:tcW w:w="0" w:type="auto"/>
            <w:tcBorders>
              <w:top w:val="nil"/>
              <w:left w:val="single" w:sz="8" w:space="0" w:color="auto"/>
              <w:bottom w:val="single" w:sz="4" w:space="0" w:color="auto"/>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6,93</w:t>
            </w:r>
          </w:p>
        </w:tc>
      </w:tr>
      <w:tr w:rsidR="00E67576" w:rsidRPr="00E67576">
        <w:trPr>
          <w:trHeight w:val="25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6</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zinc</w:t>
            </w:r>
          </w:p>
        </w:tc>
        <w:tc>
          <w:tcPr>
            <w:tcW w:w="0" w:type="auto"/>
            <w:tcBorders>
              <w:top w:val="nil"/>
              <w:left w:val="single" w:sz="8" w:space="0" w:color="auto"/>
              <w:bottom w:val="single" w:sz="4" w:space="0" w:color="auto"/>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2,20</w:t>
            </w:r>
          </w:p>
        </w:tc>
      </w:tr>
      <w:tr w:rsidR="00E67576" w:rsidRPr="00E67576">
        <w:trPr>
          <w:trHeight w:val="25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7</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silicio</w:t>
            </w:r>
          </w:p>
        </w:tc>
        <w:tc>
          <w:tcPr>
            <w:tcW w:w="0" w:type="auto"/>
            <w:tcBorders>
              <w:top w:val="nil"/>
              <w:left w:val="single" w:sz="8" w:space="0" w:color="auto"/>
              <w:bottom w:val="single" w:sz="4" w:space="0" w:color="auto"/>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24,88</w:t>
            </w:r>
          </w:p>
        </w:tc>
      </w:tr>
      <w:tr w:rsidR="00E67576" w:rsidRPr="00E67576">
        <w:trPr>
          <w:trHeight w:val="270"/>
          <w:jc w:val="center"/>
        </w:trPr>
        <w:tc>
          <w:tcPr>
            <w:tcW w:w="0" w:type="auto"/>
            <w:tcBorders>
              <w:top w:val="nil"/>
              <w:left w:val="single" w:sz="18" w:space="0" w:color="auto"/>
              <w:bottom w:val="nil"/>
              <w:right w:val="single" w:sz="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8</w:t>
            </w:r>
          </w:p>
        </w:tc>
        <w:tc>
          <w:tcPr>
            <w:tcW w:w="0" w:type="auto"/>
            <w:tcBorders>
              <w:top w:val="nil"/>
              <w:left w:val="nil"/>
              <w:bottom w:val="nil"/>
              <w:right w:val="nil"/>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otros</w:t>
            </w:r>
          </w:p>
        </w:tc>
        <w:tc>
          <w:tcPr>
            <w:tcW w:w="0" w:type="auto"/>
            <w:tcBorders>
              <w:top w:val="nil"/>
              <w:left w:val="single" w:sz="8" w:space="0" w:color="auto"/>
              <w:bottom w:val="nil"/>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2,05</w:t>
            </w:r>
          </w:p>
        </w:tc>
      </w:tr>
      <w:tr w:rsidR="00E67576" w:rsidRPr="00E67576">
        <w:trPr>
          <w:trHeight w:val="80"/>
          <w:jc w:val="center"/>
        </w:trPr>
        <w:tc>
          <w:tcPr>
            <w:tcW w:w="0" w:type="auto"/>
            <w:gridSpan w:val="2"/>
            <w:tcBorders>
              <w:top w:val="single" w:sz="8" w:space="0" w:color="auto"/>
              <w:left w:val="single" w:sz="18" w:space="0" w:color="auto"/>
              <w:bottom w:val="single" w:sz="18" w:space="0" w:color="auto"/>
              <w:right w:val="single" w:sz="4"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TOTAL</w:t>
            </w:r>
          </w:p>
        </w:tc>
        <w:tc>
          <w:tcPr>
            <w:tcW w:w="0" w:type="auto"/>
            <w:tcBorders>
              <w:top w:val="single" w:sz="8" w:space="0" w:color="auto"/>
              <w:left w:val="single" w:sz="8" w:space="0" w:color="auto"/>
              <w:bottom w:val="single" w:sz="18" w:space="0" w:color="auto"/>
              <w:right w:val="single" w:sz="18" w:space="0" w:color="auto"/>
            </w:tcBorders>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100,00</w:t>
            </w:r>
          </w:p>
        </w:tc>
      </w:tr>
    </w:tbl>
    <w:p w:rsidR="00E67576" w:rsidRPr="00E67576" w:rsidRDefault="00E67576" w:rsidP="00E67576">
      <w:pPr>
        <w:spacing w:after="0" w:line="480" w:lineRule="auto"/>
        <w:ind w:left="708"/>
        <w:jc w:val="center"/>
        <w:rPr>
          <w:rFonts w:ascii="Arial" w:eastAsia="Times New Roman" w:hAnsi="Arial" w:cs="Arial"/>
          <w:b/>
          <w:sz w:val="20"/>
          <w:szCs w:val="20"/>
          <w:lang w:eastAsia="es-ES"/>
        </w:rPr>
      </w:pPr>
    </w:p>
    <w:p w:rsidR="00E67576" w:rsidRPr="00E67576" w:rsidRDefault="00E67576" w:rsidP="00E67576">
      <w:pPr>
        <w:spacing w:after="0" w:line="480" w:lineRule="auto"/>
        <w:jc w:val="center"/>
        <w:rPr>
          <w:rFonts w:ascii="Arial" w:eastAsia="Times New Roman" w:hAnsi="Arial" w:cs="Arial"/>
          <w:b/>
          <w:sz w:val="20"/>
          <w:szCs w:val="20"/>
          <w:lang w:eastAsia="es-ES"/>
        </w:rPr>
      </w:pPr>
      <w:r w:rsidRPr="00E67576">
        <w:rPr>
          <w:rFonts w:ascii="Arial" w:eastAsia="Times New Roman" w:hAnsi="Arial" w:cs="Arial"/>
          <w:b/>
          <w:sz w:val="20"/>
          <w:szCs w:val="20"/>
          <w:lang w:eastAsia="es-ES"/>
        </w:rPr>
        <w:t>Tabla 1. Materiales en un CPU.</w:t>
      </w: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Hoy en día, una PC de última generación se queda obsoleta en un año, un teléfono celular se deteriora en menos de un año, los  electrodomésticos de nueva generación quedan obsoletos cuando ya su tiempo de vida culmina o sale otra nueva línea blanca, por lo que surge una pregunta que nos atañe a todos: </w:t>
      </w:r>
      <w:r w:rsidRPr="00E67576">
        <w:rPr>
          <w:rFonts w:ascii="Arial" w:eastAsia="Times New Roman" w:hAnsi="Arial" w:cs="Arial"/>
          <w:b/>
          <w:i/>
          <w:sz w:val="24"/>
          <w:szCs w:val="24"/>
          <w:lang w:eastAsia="es-ES"/>
        </w:rPr>
        <w:t xml:space="preserve">¿Qué hacer con un PC, celular ó electrodoméstico que se ha quedado obsoleto? </w:t>
      </w:r>
      <w:r w:rsidRPr="00E67576">
        <w:rPr>
          <w:rFonts w:ascii="Arial" w:eastAsia="Times New Roman" w:hAnsi="Arial" w:cs="Arial"/>
          <w:sz w:val="24"/>
          <w:szCs w:val="24"/>
          <w:lang w:eastAsia="es-ES"/>
        </w:rPr>
        <w:t xml:space="preserve">La respuesta es sencilla: hay que empezar a reciclar la “basura electrónica”. </w:t>
      </w: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b/>
          <w:i/>
          <w:sz w:val="24"/>
          <w:szCs w:val="24"/>
          <w:lang w:eastAsia="es-ES"/>
        </w:rPr>
      </w:pPr>
      <w:r w:rsidRPr="00E67576">
        <w:rPr>
          <w:rFonts w:ascii="Arial" w:eastAsia="Times New Roman" w:hAnsi="Arial" w:cs="Arial"/>
          <w:sz w:val="24"/>
          <w:szCs w:val="24"/>
          <w:lang w:eastAsia="es-ES"/>
        </w:rPr>
        <w:t>Este tipo de basura se basa en todo aparato eléctrico y/o electrónico que este en desuso o que se requiera un cambio de este en forma física.</w:t>
      </w: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En el país no hay fabricas, empresas, industrias o personas naturales que se dediquen a esta clase de negocio por lo tanto esta es una oportunidad para desarrollar el emprendimiento, el primer paso es hacer un Plan de Negocio y presentar un “Pre-diseño de la planta Piloto de reciclaje de “basura electrónica”.</w:t>
      </w:r>
    </w:p>
    <w:p w:rsidR="00E67576" w:rsidRPr="00E67576" w:rsidRDefault="00E67576" w:rsidP="00E67576">
      <w:pPr>
        <w:spacing w:after="0" w:line="480" w:lineRule="auto"/>
        <w:ind w:left="2124"/>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La oportunidad está, hay que emprender, los medios existen, las posibilidades son muchas, pero es algo que se debería estar tomando en consideración, ya que estamos en un mundo muy globalizado donde la tecnología cambia a pasos acelerados, por consiguiente nos da la oportunidad de elegir este medio de fuente de trabajo para nosotros y para algunos compatriotas.</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1.2. Descripción general del emprendimiento.</w:t>
      </w: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ab/>
      </w:r>
    </w:p>
    <w:p w:rsidR="00E67576" w:rsidRPr="00E67576" w:rsidRDefault="00E67576" w:rsidP="00E67576">
      <w:pPr>
        <w:spacing w:after="0" w:line="480" w:lineRule="auto"/>
        <w:ind w:left="360"/>
        <w:jc w:val="both"/>
        <w:rPr>
          <w:rFonts w:ascii="Arial" w:eastAsia="Times New Roman" w:hAnsi="Arial" w:cs="Arial"/>
          <w:sz w:val="24"/>
          <w:szCs w:val="24"/>
          <w:lang w:eastAsia="es-ES"/>
        </w:rPr>
      </w:pPr>
      <w:smartTag w:uri="urn:schemas-microsoft-com:office:smarttags" w:element="PersonName">
        <w:smartTagPr>
          <w:attr w:name="ProductID" w:val="LA MICROEMPRESA"/>
        </w:smartTagPr>
        <w:r w:rsidRPr="00E67576">
          <w:rPr>
            <w:rFonts w:ascii="Arial" w:eastAsia="Times New Roman" w:hAnsi="Arial" w:cs="Arial"/>
            <w:sz w:val="24"/>
            <w:szCs w:val="24"/>
            <w:lang w:eastAsia="es-ES"/>
          </w:rPr>
          <w:t>La Microempresa</w:t>
        </w:r>
      </w:smartTag>
      <w:r w:rsidRPr="00E67576">
        <w:rPr>
          <w:rFonts w:ascii="Arial" w:eastAsia="Times New Roman" w:hAnsi="Arial" w:cs="Arial"/>
          <w:sz w:val="24"/>
          <w:szCs w:val="24"/>
          <w:lang w:eastAsia="es-ES"/>
        </w:rPr>
        <w:t xml:space="preserve"> comercializará los principales elementos que están envueltos en el proceso de reciclaje de la “basura electrónica”, que se originan de los equipos eléctricos y/o electrónicos en desuso, dañados u obsoletos.</w:t>
      </w: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La microempresa brindará 4 servicios por los cuales generará dinero:</w:t>
      </w: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firstLine="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a.-</w:t>
      </w:r>
      <w:r w:rsidRPr="00E67576">
        <w:rPr>
          <w:rFonts w:ascii="Arial" w:eastAsia="Times New Roman" w:hAnsi="Arial" w:cs="Arial"/>
          <w:sz w:val="24"/>
          <w:szCs w:val="24"/>
          <w:lang w:eastAsia="es-ES"/>
        </w:rPr>
        <w:t xml:space="preserve"> </w:t>
      </w:r>
      <w:r w:rsidRPr="00E67576">
        <w:rPr>
          <w:rFonts w:ascii="Arial" w:eastAsia="Times New Roman" w:hAnsi="Arial" w:cs="Arial"/>
          <w:b/>
          <w:sz w:val="24"/>
          <w:szCs w:val="24"/>
          <w:u w:val="single"/>
          <w:lang w:eastAsia="es-ES"/>
        </w:rPr>
        <w:t>Recopilación de equipos</w:t>
      </w:r>
      <w:r w:rsidRPr="00E67576">
        <w:rPr>
          <w:rFonts w:ascii="Arial" w:eastAsia="Times New Roman" w:hAnsi="Arial" w:cs="Arial"/>
          <w:b/>
          <w:sz w:val="24"/>
          <w:szCs w:val="24"/>
          <w:lang w:eastAsia="es-ES"/>
        </w:rPr>
        <w:t>.-</w:t>
      </w:r>
    </w:p>
    <w:p w:rsidR="00E67576" w:rsidRPr="00E67576" w:rsidRDefault="00E67576" w:rsidP="00E67576">
      <w:pPr>
        <w:spacing w:after="0" w:line="480" w:lineRule="auto"/>
        <w:ind w:left="708" w:firstLine="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Recopilación de equipos electrónicos, eléctricos, etc., que van quedando obsoletos en las instituciones, fábricas, empresas y los hogares.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Esta recopilación podría tener un costo para las fábricas, industrias, instituciones, etc., que generen dicha “basura electrónica”, el cual  dependerá del  modelo del negocio y del volumen.</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firstLine="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b.- Comercialización de equipos.-</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Comercialización de equipos reparados, reacondicionados o repotenciadas (especialmente computadoras e impresoras).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Estos equipos serán útiles para una serie de propósitos y tendrán precios muy reducidos. Muchos de estos equipos podrán ser dirigidos hacia programas sociales que apoyen experiencias educacionales y/o comunitarias.</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firstLine="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c.- Comercialización de partes y piezas.-</w:t>
      </w:r>
    </w:p>
    <w:p w:rsidR="00E67576" w:rsidRPr="00E67576" w:rsidRDefault="00E67576" w:rsidP="00E67576">
      <w:pPr>
        <w:spacing w:after="0" w:line="480" w:lineRule="auto"/>
        <w:ind w:left="708"/>
        <w:jc w:val="both"/>
        <w:rPr>
          <w:rFonts w:ascii="Arial" w:eastAsia="Times New Roman" w:hAnsi="Arial" w:cs="Arial"/>
          <w:b/>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Comercialización de partes y piezas que todavía pueden ser útiles para microempresas o instituciones que tienen propósitos educacionales (chips, memorias, discos duros, etc.), o personas naturales que necesiten una parte como repuesto.</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firstLine="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d.- Comercialización del material reciclado.-</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Comercialización del material reciclado de desecho, para fábricas fundidoras que necesitan de materia prima como metales y plásticos.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También podría ocurrir que una parte de este material sea exportado, ya que tenemos conocimiento que en países como China y </w:t>
      </w:r>
      <w:smartTag w:uri="urn:schemas-microsoft-com:office:smarttags" w:element="PersonName">
        <w:smartTagPr>
          <w:attr w:name="ProductID" w:val="la India"/>
        </w:smartTagPr>
        <w:r w:rsidRPr="00E67576">
          <w:rPr>
            <w:rFonts w:ascii="Arial" w:eastAsia="Times New Roman" w:hAnsi="Arial" w:cs="Arial"/>
            <w:sz w:val="24"/>
            <w:szCs w:val="24"/>
            <w:lang w:eastAsia="es-ES"/>
          </w:rPr>
          <w:t>la India</w:t>
        </w:r>
      </w:smartTag>
      <w:r w:rsidRPr="00E67576">
        <w:rPr>
          <w:rFonts w:ascii="Arial" w:eastAsia="Times New Roman" w:hAnsi="Arial" w:cs="Arial"/>
          <w:sz w:val="24"/>
          <w:szCs w:val="24"/>
          <w:lang w:eastAsia="es-ES"/>
        </w:rPr>
        <w:t xml:space="preserve"> existen empresas que importan este tipo de “basura”.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 razón es porque estos países son pobres en recursos naturales; además se conoce que en promedio una tonelada de tierra extraída de una mina de oro, provee aproximadamente unos </w:t>
      </w:r>
      <w:smartTag w:uri="urn:schemas-microsoft-com:office:smarttags" w:element="metricconverter">
        <w:smartTagPr>
          <w:attr w:name="ProductID" w:val="5 gramos"/>
        </w:smartTagPr>
        <w:r w:rsidRPr="00E67576">
          <w:rPr>
            <w:rFonts w:ascii="Arial" w:eastAsia="Times New Roman" w:hAnsi="Arial" w:cs="Arial"/>
            <w:sz w:val="24"/>
            <w:szCs w:val="24"/>
            <w:lang w:eastAsia="es-ES"/>
          </w:rPr>
          <w:t>5 gramos</w:t>
        </w:r>
      </w:smartTag>
      <w:r w:rsidRPr="00E67576">
        <w:rPr>
          <w:rFonts w:ascii="Arial" w:eastAsia="Times New Roman" w:hAnsi="Arial" w:cs="Arial"/>
          <w:sz w:val="24"/>
          <w:szCs w:val="24"/>
          <w:lang w:eastAsia="es-ES"/>
        </w:rPr>
        <w:t xml:space="preserve"> de oro, pero en el otro extremo tenemos que una tonelada de “basura electrónica” provee más o menos </w:t>
      </w:r>
      <w:smartTag w:uri="urn:schemas-microsoft-com:office:smarttags" w:element="metricconverter">
        <w:smartTagPr>
          <w:attr w:name="ProductID" w:val="150 gramos"/>
        </w:smartTagPr>
        <w:r w:rsidRPr="00E67576">
          <w:rPr>
            <w:rFonts w:ascii="Arial" w:eastAsia="Times New Roman" w:hAnsi="Arial" w:cs="Arial"/>
            <w:sz w:val="24"/>
            <w:szCs w:val="24"/>
            <w:lang w:eastAsia="es-ES"/>
          </w:rPr>
          <w:t>150 gramos</w:t>
        </w:r>
      </w:smartTag>
      <w:r w:rsidRPr="00E67576">
        <w:rPr>
          <w:rFonts w:ascii="Arial" w:eastAsia="Times New Roman" w:hAnsi="Arial" w:cs="Arial"/>
          <w:sz w:val="24"/>
          <w:szCs w:val="24"/>
          <w:lang w:eastAsia="es-ES"/>
        </w:rPr>
        <w:t xml:space="preserve"> de oro. </w:t>
      </w:r>
      <w:r w:rsidRPr="00E67576">
        <w:rPr>
          <w:rFonts w:ascii="Arial" w:eastAsia="Times New Roman" w:hAnsi="Arial" w:cs="Arial"/>
          <w:b/>
          <w:sz w:val="24"/>
          <w:szCs w:val="24"/>
          <w:lang w:val="es-ES" w:eastAsia="es-ES"/>
        </w:rPr>
        <w:t>[8]</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 xml:space="preserve">1.3. Misión de </w:t>
      </w:r>
      <w:smartTag w:uri="urn:schemas-microsoft-com:office:smarttags" w:element="PersonName">
        <w:smartTagPr>
          <w:attr w:name="ProductID" w:val="la Microempresa RECYCLA"/>
        </w:smartTagPr>
        <w:r w:rsidRPr="00E67576">
          <w:rPr>
            <w:rFonts w:ascii="Arial" w:eastAsia="Times New Roman" w:hAnsi="Arial" w:cs="Arial"/>
            <w:b/>
            <w:sz w:val="26"/>
            <w:szCs w:val="26"/>
            <w:lang w:val="es-ES" w:eastAsia="es-ES"/>
          </w:rPr>
          <w:t>la Microempresa RECYCLA</w:t>
        </w:r>
      </w:smartTag>
      <w:r w:rsidRPr="00E67576">
        <w:rPr>
          <w:rFonts w:ascii="Arial" w:eastAsia="Times New Roman" w:hAnsi="Arial" w:cs="Arial"/>
          <w:b/>
          <w:sz w:val="26"/>
          <w:szCs w:val="26"/>
          <w:lang w:val="es-ES" w:eastAsia="es-ES"/>
        </w:rPr>
        <w:t xml:space="preserve"> ECU S.A.</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“Proporcionar y trabajar en soluciones para el reciclaje de la “basura electrónica” y generar ingresos económicos a base de su procesamiento y comercialización.”</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 xml:space="preserve">1.4. Visión de </w:t>
      </w:r>
      <w:smartTag w:uri="urn:schemas-microsoft-com:office:smarttags" w:element="PersonName">
        <w:smartTagPr>
          <w:attr w:name="ProductID" w:val="la Microempresa RECYCLA"/>
        </w:smartTagPr>
        <w:r w:rsidRPr="00E67576">
          <w:rPr>
            <w:rFonts w:ascii="Arial" w:eastAsia="Times New Roman" w:hAnsi="Arial" w:cs="Arial"/>
            <w:b/>
            <w:sz w:val="26"/>
            <w:szCs w:val="26"/>
            <w:lang w:val="es-ES" w:eastAsia="es-ES"/>
          </w:rPr>
          <w:t>la Microempresa RECYCLA</w:t>
        </w:r>
      </w:smartTag>
      <w:r w:rsidRPr="00E67576">
        <w:rPr>
          <w:rFonts w:ascii="Arial" w:eastAsia="Times New Roman" w:hAnsi="Arial" w:cs="Arial"/>
          <w:b/>
          <w:sz w:val="26"/>
          <w:szCs w:val="26"/>
          <w:lang w:val="es-ES" w:eastAsia="es-ES"/>
        </w:rPr>
        <w:t xml:space="preserve"> ECU S.A.</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“Ser la empresa líder en el Ecuador en reciclar “basura electrónica” y en el cuidado del medio ambiente.”</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 xml:space="preserve">1.5. Objetivos generales de </w:t>
      </w:r>
      <w:smartTag w:uri="urn:schemas-microsoft-com:office:smarttags" w:element="PersonName">
        <w:smartTagPr>
          <w:attr w:name="ProductID" w:val="la Microempresa RECYCLA"/>
        </w:smartTagPr>
        <w:smartTag w:uri="urn:schemas-microsoft-com:office:smarttags" w:element="PersonName">
          <w:smartTagPr>
            <w:attr w:name="ProductID" w:val="LA MICROEMPRESA"/>
          </w:smartTagPr>
          <w:r w:rsidRPr="00E67576">
            <w:rPr>
              <w:rFonts w:ascii="Arial" w:eastAsia="Times New Roman" w:hAnsi="Arial" w:cs="Arial"/>
              <w:b/>
              <w:sz w:val="26"/>
              <w:szCs w:val="26"/>
              <w:lang w:val="es-ES" w:eastAsia="es-ES"/>
            </w:rPr>
            <w:t>la Microempresa</w:t>
          </w:r>
        </w:smartTag>
        <w:r w:rsidRPr="00E67576">
          <w:rPr>
            <w:rFonts w:ascii="Arial" w:eastAsia="Times New Roman" w:hAnsi="Arial" w:cs="Arial"/>
            <w:b/>
            <w:sz w:val="26"/>
            <w:szCs w:val="26"/>
            <w:lang w:val="es-ES" w:eastAsia="es-ES"/>
          </w:rPr>
          <w:t xml:space="preserve"> RECYCLA</w:t>
        </w:r>
      </w:smartTag>
      <w:r w:rsidRPr="00E67576">
        <w:rPr>
          <w:rFonts w:ascii="Arial" w:eastAsia="Times New Roman" w:hAnsi="Arial" w:cs="Arial"/>
          <w:b/>
          <w:sz w:val="26"/>
          <w:szCs w:val="26"/>
          <w:lang w:val="es-ES" w:eastAsia="es-ES"/>
        </w:rPr>
        <w:t xml:space="preserve"> ECU S.A.</w:t>
      </w:r>
    </w:p>
    <w:p w:rsidR="00E67576" w:rsidRPr="00E67576" w:rsidRDefault="00E67576" w:rsidP="00E67576">
      <w:pPr>
        <w:spacing w:after="0" w:line="480" w:lineRule="auto"/>
        <w:ind w:left="2124"/>
        <w:jc w:val="both"/>
        <w:rPr>
          <w:rFonts w:ascii="Arial" w:eastAsia="Times New Roman" w:hAnsi="Arial" w:cs="Arial"/>
          <w:sz w:val="24"/>
          <w:szCs w:val="24"/>
          <w:lang w:eastAsia="es-ES"/>
        </w:rPr>
      </w:pPr>
    </w:p>
    <w:p w:rsidR="00E67576" w:rsidRPr="00E67576" w:rsidRDefault="00E67576" w:rsidP="00E67576">
      <w:pPr>
        <w:numPr>
          <w:ilvl w:val="0"/>
          <w:numId w:val="1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Fomentar e Impulsar el reciclaje de la “basura electrónica” en el país para crear plazas de trabajo y reducir la contaminación. </w:t>
      </w:r>
    </w:p>
    <w:p w:rsidR="00E67576" w:rsidRPr="00E67576" w:rsidRDefault="00E67576" w:rsidP="00E67576">
      <w:pPr>
        <w:spacing w:after="0" w:line="480" w:lineRule="auto"/>
        <w:ind w:left="2124"/>
        <w:jc w:val="both"/>
        <w:rPr>
          <w:rFonts w:ascii="Arial" w:eastAsia="Times New Roman" w:hAnsi="Arial" w:cs="Arial"/>
          <w:sz w:val="24"/>
          <w:szCs w:val="24"/>
          <w:lang w:eastAsia="es-ES"/>
        </w:rPr>
      </w:pPr>
    </w:p>
    <w:p w:rsidR="00E67576" w:rsidRPr="00E67576" w:rsidRDefault="00E67576" w:rsidP="00E67576">
      <w:pPr>
        <w:numPr>
          <w:ilvl w:val="0"/>
          <w:numId w:val="1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Concienciar a la población de Guayaquil y posteriormente del Ecuador de la importancia del reciclaje de la “basura electrónica”.</w:t>
      </w:r>
    </w:p>
    <w:p w:rsidR="00E67576" w:rsidRPr="00E67576" w:rsidRDefault="00E67576" w:rsidP="00E67576">
      <w:pPr>
        <w:spacing w:after="0" w:line="480" w:lineRule="auto"/>
        <w:ind w:left="2124"/>
        <w:jc w:val="both"/>
        <w:rPr>
          <w:rFonts w:ascii="Arial" w:eastAsia="Times New Roman" w:hAnsi="Arial" w:cs="Arial"/>
          <w:sz w:val="24"/>
          <w:szCs w:val="24"/>
          <w:lang w:eastAsia="es-ES"/>
        </w:rPr>
      </w:pPr>
    </w:p>
    <w:p w:rsidR="00E67576" w:rsidRPr="00E67576" w:rsidRDefault="00E67576" w:rsidP="00E67576">
      <w:pPr>
        <w:numPr>
          <w:ilvl w:val="0"/>
          <w:numId w:val="1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Eventualmente, ser proveedores de materia prima para las empresas, fábricas o industrias fundidoras de metales y plásticos en Guayaquil.</w:t>
      </w:r>
    </w:p>
    <w:p w:rsidR="00E67576" w:rsidRPr="00E67576" w:rsidRDefault="00E67576" w:rsidP="00E67576">
      <w:pPr>
        <w:spacing w:after="0" w:line="480" w:lineRule="auto"/>
        <w:ind w:left="2124"/>
        <w:jc w:val="both"/>
        <w:rPr>
          <w:rFonts w:ascii="Arial" w:eastAsia="Times New Roman" w:hAnsi="Arial" w:cs="Arial"/>
          <w:sz w:val="24"/>
          <w:szCs w:val="24"/>
          <w:lang w:eastAsia="es-ES"/>
        </w:rPr>
      </w:pPr>
    </w:p>
    <w:p w:rsidR="00E67576" w:rsidRPr="00E67576" w:rsidRDefault="00E67576" w:rsidP="00E67576">
      <w:pPr>
        <w:numPr>
          <w:ilvl w:val="0"/>
          <w:numId w:val="1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En un plazo de máximo 2 años luego de consolidarnos como una Microempresa líder en el reciclaje de “basura electrónica” en la ciudad de Guayaquil procedemos a  ampliar nuestros horizontes hacia la ciudad de Quito, y otras del país.</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numPr>
          <w:ilvl w:val="0"/>
          <w:numId w:val="1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Una vez cumplida nuestras metas tanto en Guayaquil y Quito se crearía nuevos procesos y se reciclaría otros tipos de materiales para la sostenibilidad de la empresa y el cumplimiento de una labor social como es el cuidado del medio ambiente.</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 xml:space="preserve">1.6. Propuesta de valor / factores claves del éxito de </w:t>
      </w:r>
      <w:smartTag w:uri="urn:schemas-microsoft-com:office:smarttags" w:element="PersonName">
        <w:smartTagPr>
          <w:attr w:name="ProductID" w:val="la Microempresa RECYCLA"/>
        </w:smartTagPr>
        <w:smartTag w:uri="urn:schemas-microsoft-com:office:smarttags" w:element="PersonName">
          <w:smartTagPr>
            <w:attr w:name="ProductID" w:val="LA MICROEMPRESA"/>
          </w:smartTagPr>
          <w:r w:rsidRPr="00E67576">
            <w:rPr>
              <w:rFonts w:ascii="Arial" w:eastAsia="Times New Roman" w:hAnsi="Arial" w:cs="Arial"/>
              <w:b/>
              <w:sz w:val="26"/>
              <w:szCs w:val="26"/>
              <w:lang w:val="es-ES" w:eastAsia="es-ES"/>
            </w:rPr>
            <w:t>la Microempresa</w:t>
          </w:r>
        </w:smartTag>
        <w:r w:rsidRPr="00E67576">
          <w:rPr>
            <w:rFonts w:ascii="Arial" w:eastAsia="Times New Roman" w:hAnsi="Arial" w:cs="Arial"/>
            <w:b/>
            <w:sz w:val="26"/>
            <w:szCs w:val="26"/>
            <w:lang w:val="es-ES" w:eastAsia="es-ES"/>
          </w:rPr>
          <w:t xml:space="preserve"> RECYCLA</w:t>
        </w:r>
      </w:smartTag>
      <w:r w:rsidRPr="00E67576">
        <w:rPr>
          <w:rFonts w:ascii="Arial" w:eastAsia="Times New Roman" w:hAnsi="Arial" w:cs="Arial"/>
          <w:b/>
          <w:sz w:val="26"/>
          <w:szCs w:val="26"/>
          <w:lang w:val="es-ES" w:eastAsia="es-ES"/>
        </w:rPr>
        <w:t xml:space="preserve"> ECU S.A.</w:t>
      </w:r>
    </w:p>
    <w:p w:rsidR="00E67576" w:rsidRPr="00E67576" w:rsidRDefault="00E67576" w:rsidP="00E67576">
      <w:pPr>
        <w:spacing w:after="0" w:line="480" w:lineRule="auto"/>
        <w:ind w:left="2124"/>
        <w:jc w:val="both"/>
        <w:rPr>
          <w:rFonts w:ascii="Arial" w:eastAsia="Times New Roman" w:hAnsi="Arial" w:cs="Arial"/>
          <w:sz w:val="24"/>
          <w:szCs w:val="24"/>
          <w:lang w:eastAsia="es-ES"/>
        </w:rPr>
      </w:pPr>
    </w:p>
    <w:p w:rsidR="00E67576" w:rsidRPr="00E67576" w:rsidRDefault="00E67576" w:rsidP="00E67576">
      <w:pPr>
        <w:numPr>
          <w:ilvl w:val="0"/>
          <w:numId w:val="4"/>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La microempresa tiene un fuerte compromiso socio-ambiental por cuidar el medio ambiente. Este factor contribuirá para obtener apoyo de la sociedad y de organismos gubernamentales.</w:t>
      </w:r>
    </w:p>
    <w:p w:rsidR="00E67576" w:rsidRPr="00E67576" w:rsidRDefault="00E67576" w:rsidP="00E67576">
      <w:pPr>
        <w:spacing w:after="0" w:line="480" w:lineRule="auto"/>
        <w:ind w:left="2124"/>
        <w:jc w:val="both"/>
        <w:rPr>
          <w:rFonts w:ascii="Arial" w:eastAsia="Times New Roman" w:hAnsi="Arial" w:cs="Arial"/>
          <w:sz w:val="24"/>
          <w:szCs w:val="24"/>
          <w:lang w:eastAsia="es-ES"/>
        </w:rPr>
      </w:pPr>
    </w:p>
    <w:p w:rsidR="00E67576" w:rsidRPr="00E67576" w:rsidRDefault="00E67576" w:rsidP="00E67576">
      <w:pPr>
        <w:numPr>
          <w:ilvl w:val="0"/>
          <w:numId w:val="4"/>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Es un “buen negocio”, en el sentido de ser sostenible económicamente, pero a la vez contribuirá a mejorar la sostenibilidad ambiental por medio del reciclaje. </w:t>
      </w:r>
    </w:p>
    <w:p w:rsidR="00E67576" w:rsidRPr="00E67576" w:rsidRDefault="00E67576" w:rsidP="00E67576">
      <w:pPr>
        <w:spacing w:after="0" w:line="480" w:lineRule="auto"/>
        <w:ind w:left="2124"/>
        <w:jc w:val="both"/>
        <w:rPr>
          <w:rFonts w:ascii="Arial" w:eastAsia="Times New Roman" w:hAnsi="Arial" w:cs="Arial"/>
          <w:sz w:val="24"/>
          <w:szCs w:val="24"/>
          <w:lang w:eastAsia="es-ES"/>
        </w:rPr>
      </w:pPr>
    </w:p>
    <w:p w:rsidR="00E67576" w:rsidRPr="00E67576" w:rsidRDefault="00E67576" w:rsidP="00E67576">
      <w:pPr>
        <w:numPr>
          <w:ilvl w:val="0"/>
          <w:numId w:val="4"/>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Contribuye al desarrollo social por medio de apertura de oportunidades de trabajo para las personas muy pobres y de escasa o nula escolaridad.</w:t>
      </w:r>
    </w:p>
    <w:p w:rsidR="00E67576" w:rsidRPr="00E67576" w:rsidRDefault="00E67576" w:rsidP="00E67576">
      <w:pPr>
        <w:spacing w:after="0" w:line="480" w:lineRule="auto"/>
        <w:ind w:left="2184"/>
        <w:jc w:val="both"/>
        <w:rPr>
          <w:rFonts w:ascii="Arial" w:eastAsia="Times New Roman" w:hAnsi="Arial" w:cs="Arial"/>
          <w:sz w:val="24"/>
          <w:szCs w:val="24"/>
          <w:lang w:eastAsia="es-ES"/>
        </w:rPr>
      </w:pPr>
    </w:p>
    <w:p w:rsidR="00E67576" w:rsidRPr="00E67576" w:rsidRDefault="00E67576" w:rsidP="00E67576">
      <w:pPr>
        <w:numPr>
          <w:ilvl w:val="0"/>
          <w:numId w:val="4"/>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Ser los primeros en la ciudad de Guayaquil y el Ecuador en crear una microempresa recicladora de “basura electrónica”.</w:t>
      </w:r>
    </w:p>
    <w:p w:rsidR="00E67576" w:rsidRPr="00E67576" w:rsidRDefault="00E67576" w:rsidP="00E67576">
      <w:pPr>
        <w:spacing w:after="0" w:line="480" w:lineRule="auto"/>
        <w:ind w:left="2124"/>
        <w:jc w:val="both"/>
        <w:rPr>
          <w:rFonts w:ascii="Arial" w:eastAsia="Times New Roman" w:hAnsi="Arial" w:cs="Arial"/>
          <w:sz w:val="24"/>
          <w:szCs w:val="24"/>
          <w:lang w:eastAsia="es-ES"/>
        </w:rPr>
      </w:pPr>
    </w:p>
    <w:p w:rsidR="00E67576" w:rsidRPr="00E67576" w:rsidRDefault="00E67576" w:rsidP="00E67576">
      <w:pPr>
        <w:numPr>
          <w:ilvl w:val="0"/>
          <w:numId w:val="4"/>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Al ser los pioneros en el reciclaje de la “basura electrónica” las personas, hogares, empresas, fábricas o industrias nos verían como primera opción para desechar su “basura electrónica” antes de apilarlas en las esquinas de las oficinas o bodegas; peor aún enviarlas  a los basureros municipales sin un control en el correcto tratamiento de la misma.</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numPr>
          <w:ilvl w:val="0"/>
          <w:numId w:val="4"/>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Ser una microempresa que ayuda a las Instituciones, Empresas, Universidades, etc., a desalojar de todo equipo electrónico que lo tenga en desuso o apilados en sus bodegas sin tener un lugar donde poder depositar esta “basura electrónica”.</w:t>
      </w: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 xml:space="preserve">1.7. Análisis F.O.D.A. de </w:t>
      </w:r>
      <w:smartTag w:uri="urn:schemas-microsoft-com:office:smarttags" w:element="PersonName">
        <w:smartTagPr>
          <w:attr w:name="ProductID" w:val="la Microempresa RECYCLA"/>
        </w:smartTagPr>
        <w:r w:rsidRPr="00E67576">
          <w:rPr>
            <w:rFonts w:ascii="Arial" w:eastAsia="Times New Roman" w:hAnsi="Arial" w:cs="Arial"/>
            <w:b/>
            <w:sz w:val="26"/>
            <w:szCs w:val="26"/>
            <w:lang w:val="es-ES" w:eastAsia="es-ES"/>
          </w:rPr>
          <w:t>la Microempresa RECYCLA</w:t>
        </w:r>
      </w:smartTag>
      <w:r w:rsidRPr="00E67576">
        <w:rPr>
          <w:rFonts w:ascii="Arial" w:eastAsia="Times New Roman" w:hAnsi="Arial" w:cs="Arial"/>
          <w:b/>
          <w:sz w:val="26"/>
          <w:szCs w:val="26"/>
          <w:lang w:val="es-ES" w:eastAsia="es-ES"/>
        </w:rPr>
        <w:t xml:space="preserve"> ECU S.A.</w:t>
      </w:r>
    </w:p>
    <w:p w:rsidR="00E67576" w:rsidRPr="00E67576" w:rsidRDefault="00E67576" w:rsidP="00E67576">
      <w:pPr>
        <w:spacing w:after="0" w:line="480" w:lineRule="auto"/>
        <w:ind w:left="2484"/>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El análisis FODA, es una herramienta que permite conformar un cuadro de la situación actual de la empresa u organización en general, permitiendo de esta manera obtener un diagnóstico preciso que permita en función de ello tomar decisiones acordes con los objetivos y políticas formulados.</w:t>
      </w:r>
    </w:p>
    <w:p w:rsidR="00E67576" w:rsidRPr="00E67576" w:rsidRDefault="00E67576" w:rsidP="00E67576">
      <w:pPr>
        <w:spacing w:after="0" w:line="480" w:lineRule="auto"/>
        <w:ind w:left="2484"/>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El término FODA, es una sigla conformada por las primeras letras de las palabras Fortaleza, Oportunidad, Debilidad y Amenaza. De entre estas cuatros variables, tanto fortalezas como debilidades son internas de la organización, por lo que es posible actuar directamente sobre ellas. </w:t>
      </w: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En cambio las oportunidades y las amenazas son externas, por lo que en general resulta muy difícil poder modificarlas. </w:t>
      </w:r>
      <w:r w:rsidRPr="00E67576">
        <w:rPr>
          <w:rFonts w:ascii="Arial" w:eastAsia="Times New Roman" w:hAnsi="Arial" w:cs="Arial"/>
          <w:b/>
          <w:sz w:val="24"/>
          <w:szCs w:val="24"/>
          <w:lang w:eastAsia="es-ES"/>
        </w:rPr>
        <w:t>[9]</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tbl>
      <w:tblPr>
        <w:tblW w:w="0" w:type="auto"/>
        <w:jc w:val="center"/>
        <w:tblInd w:w="55" w:type="dxa"/>
        <w:tblCellMar>
          <w:left w:w="70" w:type="dxa"/>
          <w:right w:w="70" w:type="dxa"/>
        </w:tblCellMar>
        <w:tblLook w:val="0000"/>
      </w:tblPr>
      <w:tblGrid>
        <w:gridCol w:w="1240"/>
        <w:gridCol w:w="1563"/>
        <w:gridCol w:w="1263"/>
      </w:tblGrid>
      <w:tr w:rsidR="00E67576" w:rsidRPr="00E67576">
        <w:trPr>
          <w:trHeight w:val="55"/>
          <w:jc w:val="center"/>
        </w:trPr>
        <w:tc>
          <w:tcPr>
            <w:tcW w:w="0" w:type="auto"/>
            <w:tcBorders>
              <w:top w:val="single" w:sz="18" w:space="0" w:color="auto"/>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FACTORES</w:t>
            </w:r>
          </w:p>
        </w:tc>
        <w:tc>
          <w:tcPr>
            <w:tcW w:w="0" w:type="auto"/>
            <w:tcBorders>
              <w:top w:val="single" w:sz="18" w:space="0" w:color="auto"/>
              <w:left w:val="nil"/>
              <w:bottom w:val="single" w:sz="8" w:space="0" w:color="auto"/>
              <w:right w:val="single" w:sz="4"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Positivos</w:t>
            </w:r>
          </w:p>
        </w:tc>
        <w:tc>
          <w:tcPr>
            <w:tcW w:w="0" w:type="auto"/>
            <w:tcBorders>
              <w:top w:val="single" w:sz="18" w:space="0" w:color="auto"/>
              <w:left w:val="nil"/>
              <w:bottom w:val="single" w:sz="8"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Negativos</w:t>
            </w:r>
          </w:p>
        </w:tc>
      </w:tr>
      <w:tr w:rsidR="00E67576" w:rsidRPr="00E67576">
        <w:trPr>
          <w:trHeight w:val="80"/>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Internos</w:t>
            </w:r>
          </w:p>
        </w:tc>
        <w:tc>
          <w:tcPr>
            <w:tcW w:w="0" w:type="auto"/>
            <w:tcBorders>
              <w:top w:val="nil"/>
              <w:left w:val="nil"/>
              <w:bottom w:val="single" w:sz="4" w:space="0" w:color="auto"/>
              <w:right w:val="single" w:sz="4"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u w:val="single"/>
                <w:lang w:val="es-ES" w:eastAsia="es-ES"/>
              </w:rPr>
            </w:pPr>
            <w:r w:rsidRPr="00E67576">
              <w:rPr>
                <w:rFonts w:ascii="Arial" w:eastAsia="Times New Roman" w:hAnsi="Arial" w:cs="Arial"/>
                <w:b/>
                <w:bCs/>
                <w:color w:val="000000"/>
                <w:sz w:val="20"/>
                <w:szCs w:val="20"/>
                <w:u w:val="single"/>
                <w:lang w:val="es-ES" w:eastAsia="es-ES"/>
              </w:rPr>
              <w:t>F</w:t>
            </w:r>
            <w:r w:rsidRPr="00E67576">
              <w:rPr>
                <w:rFonts w:ascii="Arial" w:eastAsia="Times New Roman" w:hAnsi="Arial" w:cs="Arial"/>
                <w:b/>
                <w:bCs/>
                <w:color w:val="000000"/>
                <w:sz w:val="20"/>
                <w:szCs w:val="20"/>
                <w:lang w:val="es-ES" w:eastAsia="es-ES"/>
              </w:rPr>
              <w:t>ortalezas</w:t>
            </w:r>
          </w:p>
        </w:tc>
        <w:tc>
          <w:tcPr>
            <w:tcW w:w="0" w:type="auto"/>
            <w:tcBorders>
              <w:top w:val="nil"/>
              <w:left w:val="nil"/>
              <w:bottom w:val="single" w:sz="4"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u w:val="single"/>
                <w:lang w:val="es-ES" w:eastAsia="es-ES"/>
              </w:rPr>
            </w:pPr>
            <w:r w:rsidRPr="00E67576">
              <w:rPr>
                <w:rFonts w:ascii="Arial" w:eastAsia="Times New Roman" w:hAnsi="Arial" w:cs="Arial"/>
                <w:b/>
                <w:bCs/>
                <w:color w:val="000000"/>
                <w:sz w:val="20"/>
                <w:szCs w:val="20"/>
                <w:u w:val="single"/>
                <w:lang w:val="es-ES" w:eastAsia="es-ES"/>
              </w:rPr>
              <w:t>D</w:t>
            </w:r>
            <w:r w:rsidRPr="00E67576">
              <w:rPr>
                <w:rFonts w:ascii="Arial" w:eastAsia="Times New Roman" w:hAnsi="Arial" w:cs="Arial"/>
                <w:b/>
                <w:bCs/>
                <w:color w:val="000000"/>
                <w:sz w:val="20"/>
                <w:szCs w:val="20"/>
                <w:lang w:val="es-ES" w:eastAsia="es-ES"/>
              </w:rPr>
              <w:t>ebilidades</w:t>
            </w:r>
          </w:p>
        </w:tc>
      </w:tr>
      <w:tr w:rsidR="00E67576" w:rsidRPr="00E67576">
        <w:trPr>
          <w:trHeight w:val="90"/>
          <w:jc w:val="center"/>
        </w:trPr>
        <w:tc>
          <w:tcPr>
            <w:tcW w:w="0" w:type="auto"/>
            <w:tcBorders>
              <w:top w:val="nil"/>
              <w:left w:val="single" w:sz="18" w:space="0" w:color="auto"/>
              <w:bottom w:val="single" w:sz="18" w:space="0" w:color="auto"/>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Externos</w:t>
            </w:r>
          </w:p>
        </w:tc>
        <w:tc>
          <w:tcPr>
            <w:tcW w:w="0" w:type="auto"/>
            <w:tcBorders>
              <w:top w:val="nil"/>
              <w:left w:val="nil"/>
              <w:bottom w:val="single" w:sz="18" w:space="0" w:color="auto"/>
              <w:right w:val="single" w:sz="4"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u w:val="single"/>
                <w:lang w:val="es-ES" w:eastAsia="es-ES"/>
              </w:rPr>
            </w:pPr>
            <w:r w:rsidRPr="00E67576">
              <w:rPr>
                <w:rFonts w:ascii="Arial" w:eastAsia="Times New Roman" w:hAnsi="Arial" w:cs="Arial"/>
                <w:b/>
                <w:bCs/>
                <w:color w:val="000000"/>
                <w:sz w:val="20"/>
                <w:szCs w:val="20"/>
                <w:u w:val="single"/>
                <w:lang w:val="es-ES" w:eastAsia="es-ES"/>
              </w:rPr>
              <w:t>O</w:t>
            </w:r>
            <w:r w:rsidRPr="00E67576">
              <w:rPr>
                <w:rFonts w:ascii="Arial" w:eastAsia="Times New Roman" w:hAnsi="Arial" w:cs="Arial"/>
                <w:b/>
                <w:bCs/>
                <w:color w:val="000000"/>
                <w:sz w:val="20"/>
                <w:szCs w:val="20"/>
                <w:lang w:val="es-ES" w:eastAsia="es-ES"/>
              </w:rPr>
              <w:t>portunidades</w:t>
            </w:r>
          </w:p>
        </w:tc>
        <w:tc>
          <w:tcPr>
            <w:tcW w:w="0" w:type="auto"/>
            <w:tcBorders>
              <w:top w:val="nil"/>
              <w:left w:val="nil"/>
              <w:bottom w:val="single" w:sz="18"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u w:val="single"/>
                <w:lang w:val="es-ES" w:eastAsia="es-ES"/>
              </w:rPr>
            </w:pPr>
            <w:r w:rsidRPr="00E67576">
              <w:rPr>
                <w:rFonts w:ascii="Arial" w:eastAsia="Times New Roman" w:hAnsi="Arial" w:cs="Arial"/>
                <w:b/>
                <w:bCs/>
                <w:color w:val="000000"/>
                <w:sz w:val="20"/>
                <w:szCs w:val="20"/>
                <w:u w:val="single"/>
                <w:lang w:val="es-ES" w:eastAsia="es-ES"/>
              </w:rPr>
              <w:t>A</w:t>
            </w:r>
            <w:r w:rsidRPr="00E67576">
              <w:rPr>
                <w:rFonts w:ascii="Arial" w:eastAsia="Times New Roman" w:hAnsi="Arial" w:cs="Arial"/>
                <w:b/>
                <w:bCs/>
                <w:color w:val="000000"/>
                <w:sz w:val="20"/>
                <w:szCs w:val="20"/>
                <w:lang w:val="es-ES" w:eastAsia="es-ES"/>
              </w:rPr>
              <w:t>menazas</w:t>
            </w:r>
          </w:p>
        </w:tc>
      </w:tr>
    </w:tbl>
    <w:p w:rsidR="00E67576" w:rsidRPr="00E67576" w:rsidRDefault="00E67576" w:rsidP="00E67576">
      <w:pPr>
        <w:spacing w:after="0" w:line="480" w:lineRule="auto"/>
        <w:ind w:left="1416"/>
        <w:jc w:val="center"/>
        <w:rPr>
          <w:rFonts w:ascii="Arial" w:eastAsia="Times New Roman" w:hAnsi="Arial" w:cs="Arial"/>
          <w:b/>
          <w:sz w:val="20"/>
          <w:szCs w:val="20"/>
          <w:lang w:eastAsia="es-ES"/>
        </w:rPr>
      </w:pPr>
    </w:p>
    <w:p w:rsidR="00E67576" w:rsidRPr="00E67576" w:rsidRDefault="00E67576" w:rsidP="00E67576">
      <w:pPr>
        <w:spacing w:after="0" w:line="480" w:lineRule="auto"/>
        <w:jc w:val="center"/>
        <w:rPr>
          <w:rFonts w:ascii="Arial" w:eastAsia="Times New Roman" w:hAnsi="Arial" w:cs="Arial"/>
          <w:b/>
          <w:sz w:val="20"/>
          <w:szCs w:val="20"/>
          <w:lang w:eastAsia="es-ES"/>
        </w:rPr>
      </w:pPr>
      <w:r w:rsidRPr="00E67576">
        <w:rPr>
          <w:rFonts w:ascii="Arial" w:eastAsia="Times New Roman" w:hAnsi="Arial" w:cs="Arial"/>
          <w:b/>
          <w:sz w:val="20"/>
          <w:szCs w:val="20"/>
          <w:lang w:eastAsia="es-ES"/>
        </w:rPr>
        <w:t>Tabla 2.- F.O.D.A</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1.7.1. Fortalezas.</w:t>
      </w:r>
    </w:p>
    <w:p w:rsidR="00E67576" w:rsidRPr="00E67576" w:rsidRDefault="00E67576" w:rsidP="00E67576">
      <w:pPr>
        <w:spacing w:after="0" w:line="480" w:lineRule="auto"/>
        <w:ind w:left="2832"/>
        <w:jc w:val="both"/>
        <w:rPr>
          <w:rFonts w:ascii="Arial" w:eastAsia="Times New Roman" w:hAnsi="Arial" w:cs="Arial"/>
          <w:sz w:val="24"/>
          <w:szCs w:val="24"/>
          <w:lang w:eastAsia="es-ES"/>
        </w:rPr>
      </w:pP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Tener conocimiento técnico del proceso del reciclaje de la “basura electrónica”.</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Contar con personal capacitado e idóneo para cumplir las funciones de manera óptima.</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Por ser una microempresa piloto, el espacio físico estaría acorde a la cantidad del material a reciclar por lo cual la ubicación puede ser tanto dentro de la urbe como afuera de la misma.</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1.7.2. Oportunidades.</w:t>
      </w:r>
    </w:p>
    <w:p w:rsidR="00E67576" w:rsidRPr="00E67576" w:rsidRDefault="00E67576" w:rsidP="00E67576">
      <w:pPr>
        <w:spacing w:after="0" w:line="480" w:lineRule="auto"/>
        <w:ind w:left="2832"/>
        <w:jc w:val="both"/>
        <w:rPr>
          <w:rFonts w:ascii="Arial" w:eastAsia="Times New Roman" w:hAnsi="Arial" w:cs="Arial"/>
          <w:sz w:val="24"/>
          <w:szCs w:val="24"/>
          <w:lang w:eastAsia="es-ES"/>
        </w:rPr>
      </w:pP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Brindar una opción a las personas, instituciones, empresas,  fábricas e industrias para el desecho de la “basura electrónica”.</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Ser los primeros en implementar una microempresa recicladora de “basura electrónica” en la ciudad de Guayaquil y posteriormente en el Ecuador.</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El reciclaje de “basura electrónica” sería de suma importancia para ayudar al cuidado del medio ambiente.</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Acaparar el mercado de reciclaje de “basura electrónica”.</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Una vez reciclada y procesada la “basura electrónica” se la comercializaría para la venta de materia prima como el metal y el plástico.</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1.7.3. Debilidades.</w:t>
      </w:r>
    </w:p>
    <w:p w:rsidR="00E67576" w:rsidRPr="00E67576" w:rsidRDefault="00E67576" w:rsidP="00E67576">
      <w:pPr>
        <w:spacing w:after="0" w:line="480" w:lineRule="auto"/>
        <w:ind w:left="2832"/>
        <w:jc w:val="both"/>
        <w:rPr>
          <w:rFonts w:ascii="Arial" w:eastAsia="Times New Roman" w:hAnsi="Arial" w:cs="Arial"/>
          <w:b/>
          <w:sz w:val="24"/>
          <w:szCs w:val="24"/>
          <w:lang w:eastAsia="es-ES"/>
        </w:rPr>
      </w:pP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No cumplir con los objetivos trazados, de consolidarnos en la ciudad de Guayaquil en 2 años máximo.</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No contar con espacio físico al momento que la microempresa empiece a crecer.</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No contemplar la innovación de nueva tecnología y maquinaria para el Recopilado y Procesado de la “basura electrónica”.</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No arriesgarnos a salir a otros países.</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1.7.4. Amenazas.</w:t>
      </w:r>
    </w:p>
    <w:p w:rsidR="00E67576" w:rsidRPr="00E67576" w:rsidRDefault="00E67576" w:rsidP="00E67576">
      <w:pPr>
        <w:spacing w:after="0" w:line="480" w:lineRule="auto"/>
        <w:ind w:left="2832"/>
        <w:jc w:val="both"/>
        <w:rPr>
          <w:rFonts w:ascii="Arial" w:eastAsia="Times New Roman" w:hAnsi="Arial" w:cs="Arial"/>
          <w:b/>
          <w:sz w:val="24"/>
          <w:szCs w:val="24"/>
          <w:lang w:eastAsia="es-ES"/>
        </w:rPr>
      </w:pP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Al ser líderes en el mercado ocasionar/introducir que se creen microempresas a nivel de competencia.</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Que las propias fábricas como RIMESA, RECIMETAL, RENASA, que son fábricas generadoras de “basura electrónica” reciclen su propia “basura electrónica”.</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Los equipos electrónicos que se comercialicen al momento de consolidarse la microempresa sean más duraderos ocasionando que la materia prima disminuya.</w:t>
      </w:r>
    </w:p>
    <w:p w:rsidR="00E67576" w:rsidRPr="00E67576" w:rsidRDefault="00E67576" w:rsidP="00E67576">
      <w:pPr>
        <w:numPr>
          <w:ilvl w:val="0"/>
          <w:numId w:val="28"/>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No contar con apoyo de capital externo para crecer como empresa.</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center"/>
        <w:rPr>
          <w:rFonts w:ascii="Arial" w:eastAsia="Times New Roman" w:hAnsi="Arial" w:cs="Arial"/>
          <w:b/>
          <w:sz w:val="48"/>
          <w:szCs w:val="48"/>
          <w:lang w:val="es-ES" w:eastAsia="es-ES"/>
        </w:rPr>
      </w:pPr>
      <w:r w:rsidRPr="00E67576">
        <w:rPr>
          <w:rFonts w:ascii="Arial" w:eastAsia="Times New Roman" w:hAnsi="Arial" w:cs="Arial"/>
          <w:b/>
          <w:sz w:val="48"/>
          <w:szCs w:val="48"/>
          <w:lang w:val="es-ES" w:eastAsia="es-ES"/>
        </w:rPr>
        <w:t>CAPITULO 2</w:t>
      </w:r>
    </w:p>
    <w:p w:rsidR="00E67576" w:rsidRPr="00E67576" w:rsidRDefault="00E67576" w:rsidP="00E67576">
      <w:pPr>
        <w:spacing w:after="0" w:line="480" w:lineRule="auto"/>
        <w:jc w:val="center"/>
        <w:rPr>
          <w:rFonts w:ascii="Arial" w:eastAsia="Times New Roman" w:hAnsi="Arial" w:cs="Arial"/>
          <w:b/>
          <w:sz w:val="36"/>
          <w:szCs w:val="36"/>
          <w:lang w:val="es-ES" w:eastAsia="es-ES"/>
        </w:rPr>
      </w:pPr>
      <w:r w:rsidRPr="00E67576">
        <w:rPr>
          <w:rFonts w:ascii="Arial" w:eastAsia="Times New Roman" w:hAnsi="Arial" w:cs="Arial"/>
          <w:b/>
          <w:sz w:val="36"/>
          <w:szCs w:val="36"/>
          <w:lang w:val="es-ES" w:eastAsia="es-ES"/>
        </w:rPr>
        <w:t>ANÁLISIS TÉCNICO Y DESARROLLO DEL PROTOTIPO</w:t>
      </w: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En este capítulo se detalla la parte de descripción, diseño e implementación del prototipo junto con su costo de producción y los beneficios de su uso.</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2.1. Oportunidad y Necesidad que es satisfecha con el primer prototipo.</w:t>
      </w: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Debido al avance de la tecnología y al desarrollo de la sociedad, Guayaquil y las ciudades grandes del país, también deben hacer frente a un problema que esta afectando nuestro entorno y al medio ambiente en general.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Nos referimos a la enorme cantidad de “basura electrónica” que generamos, desechos electrónicos como por ejemplo: computadoras de escritorios (PC), laptops, impresoras, scanner, fax, fotocopiadoras, cámaras de video, TV, sistemas de audio, CD players, celulares, comunicadores inalámbricos, calculadoras, juegos de video, etc.</w:t>
      </w: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En otros países están operando empresas que ofrecen el servicio de reciclado de este tipo de basura.</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 “basura electrónica” contiene elementos altamente nocivos-tóxicos para la salud que, al no ser tratados adecuadamente, pueden causar graves daños al medio ambiente y a las personas. Hoy en día, solo el 11% del desecho electrónico que se produce en el mundo es reciclado y, según estadísticas, un 75% de este tipo de desechos recolectados en el país de origen son exportados hacia China, India y Pakistán. </w:t>
      </w:r>
      <w:r w:rsidRPr="00E67576">
        <w:rPr>
          <w:rFonts w:ascii="Arial" w:eastAsia="Times New Roman" w:hAnsi="Arial" w:cs="Arial"/>
          <w:b/>
          <w:sz w:val="24"/>
          <w:szCs w:val="24"/>
          <w:lang w:eastAsia="es-ES"/>
        </w:rPr>
        <w:t>[10]</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Por ejemplo, el fósforo de los tubos de rayos catódicos de los monitores o el plomo, mercurio y cadmio que contiene los PCs son sustancias altamente nocivas para el ser humano.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Si un celular es renovado como promedio, cada 18 meses, y un PC, cada seis, con la aparición de nuevos productos, no sólo aumentará el volumen de la basura tecnológica, sino que esta situación nos obligará a re-pensar el impacto que genera el consumo de tecnología. </w:t>
      </w:r>
      <w:r w:rsidRPr="00E67576">
        <w:rPr>
          <w:rFonts w:ascii="Arial" w:eastAsia="Times New Roman" w:hAnsi="Arial" w:cs="Arial"/>
          <w:b/>
          <w:sz w:val="24"/>
          <w:szCs w:val="24"/>
          <w:lang w:eastAsia="es-ES"/>
        </w:rPr>
        <w:t>[11]</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Amerita pensar en un procesamiento adecuado y reciclaje, así como está ocurriendo en otros países, porque como ejemplo la mayor parte de una PC – El 47 es plástico y silicio, dos componentes de difícil reciclaje. </w:t>
      </w: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El hierro – un 20% y el aluminio – un 14% son más fáciles de aprovechar, aunque es imposible reutilizarlos al 100%. </w:t>
      </w: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Solo un componente del PC, el oro, se puede reutilizar por completo. Oro, plata y platino, pero en muy pequeñas cantidades, fundamentalmente en las patillas de conexión de la memoria y otros elementos de la placa; solo representa el 0.0016% del peso total de un equipo. </w:t>
      </w:r>
      <w:r w:rsidRPr="00E67576">
        <w:rPr>
          <w:rFonts w:ascii="Arial" w:eastAsia="Times New Roman" w:hAnsi="Arial" w:cs="Arial"/>
          <w:b/>
          <w:sz w:val="24"/>
          <w:szCs w:val="24"/>
          <w:lang w:eastAsia="es-ES"/>
        </w:rPr>
        <w:t>[12]</w:t>
      </w:r>
    </w:p>
    <w:p w:rsidR="00E67576" w:rsidRPr="00E67576" w:rsidRDefault="00E67576" w:rsidP="00E67576">
      <w:pPr>
        <w:spacing w:after="0" w:line="480" w:lineRule="auto"/>
        <w:ind w:firstLine="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El problema planteado, que en poco tiempo tendrá que ser enfrentado  por </w:t>
      </w:r>
      <w:smartTag w:uri="urn:schemas-microsoft-com:office:smarttags" w:element="PersonName">
        <w:smartTagPr>
          <w:attr w:name="ProductID" w:val="la M. I."/>
        </w:smartTagPr>
        <w:r w:rsidRPr="00E67576">
          <w:rPr>
            <w:rFonts w:ascii="Arial" w:eastAsia="Times New Roman" w:hAnsi="Arial" w:cs="Arial"/>
            <w:sz w:val="24"/>
            <w:szCs w:val="24"/>
            <w:lang w:eastAsia="es-ES"/>
          </w:rPr>
          <w:t>la M. I.</w:t>
        </w:r>
      </w:smartTag>
      <w:r w:rsidRPr="00E67576">
        <w:rPr>
          <w:rFonts w:ascii="Arial" w:eastAsia="Times New Roman" w:hAnsi="Arial" w:cs="Arial"/>
          <w:sz w:val="24"/>
          <w:szCs w:val="24"/>
          <w:lang w:eastAsia="es-ES"/>
        </w:rPr>
        <w:t xml:space="preserve"> Municipalidad de Guayaquil, lo consideramos como la oportunidad para nuestro emprendimiento, por ello presentamos la presente propuesta y planteamos como prototipo un “Pre-Diseño de una Planta Piloto para el procesamiento y reciclado de la “basura electrónica” en la ciudad de Guayaquil” como el primer paso para instalar una Planta.</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b/>
          <w:sz w:val="26"/>
          <w:szCs w:val="26"/>
          <w:lang w:eastAsia="es-ES"/>
        </w:rPr>
      </w:pPr>
      <w:r w:rsidRPr="00E67576">
        <w:rPr>
          <w:rFonts w:ascii="Arial" w:eastAsia="Times New Roman" w:hAnsi="Arial" w:cs="Arial"/>
          <w:b/>
          <w:sz w:val="26"/>
          <w:szCs w:val="26"/>
          <w:lang w:eastAsia="es-ES"/>
        </w:rPr>
        <w:t>2.2. Descripción del Prototipo.</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En el emprendimiento se nuestra como el producto prototipo un “Pre-diseño” de </w:t>
      </w:r>
      <w:smartTag w:uri="urn:schemas-microsoft-com:office:smarttags" w:element="PersonName">
        <w:smartTagPr>
          <w:attr w:name="ProductID" w:val="la Planta Piloto"/>
        </w:smartTagPr>
        <w:r w:rsidRPr="00E67576">
          <w:rPr>
            <w:rFonts w:ascii="Arial" w:eastAsia="Times New Roman" w:hAnsi="Arial" w:cs="Arial"/>
            <w:sz w:val="24"/>
            <w:szCs w:val="24"/>
            <w:lang w:eastAsia="es-ES"/>
          </w:rPr>
          <w:t>la Planta Piloto</w:t>
        </w:r>
      </w:smartTag>
      <w:r w:rsidRPr="00E67576">
        <w:rPr>
          <w:rFonts w:ascii="Arial" w:eastAsia="Times New Roman" w:hAnsi="Arial" w:cs="Arial"/>
          <w:sz w:val="24"/>
          <w:szCs w:val="24"/>
          <w:lang w:eastAsia="es-ES"/>
        </w:rPr>
        <w:t xml:space="preserve"> y los servicios que se podría ofertar al existir dicha planta.</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El</w:t>
      </w:r>
      <w:r w:rsidRPr="00E67576">
        <w:rPr>
          <w:rFonts w:ascii="Arial" w:eastAsia="Times New Roman" w:hAnsi="Arial" w:cs="Arial"/>
          <w:b/>
          <w:sz w:val="24"/>
          <w:szCs w:val="24"/>
          <w:lang w:eastAsia="es-ES"/>
        </w:rPr>
        <w:t xml:space="preserve"> Producto “Prototipo”</w:t>
      </w:r>
      <w:r w:rsidRPr="00E67576">
        <w:rPr>
          <w:rFonts w:ascii="Arial" w:eastAsia="Times New Roman" w:hAnsi="Arial" w:cs="Arial"/>
          <w:sz w:val="24"/>
          <w:szCs w:val="24"/>
          <w:lang w:eastAsia="es-ES"/>
        </w:rPr>
        <w:t xml:space="preserve"> que se desarrolla, consiste en el Pre-Diseño de una “Planta Piloto” para recopilar, procesar y reciclar la “basura electrónica” en la ciudad de Guayaquil. </w:t>
      </w: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Esta planta piloto hará uso de tecnología apropiada y procesos amigables de manejo con el medio ambiente.</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Los</w:t>
      </w:r>
      <w:r w:rsidRPr="00E67576">
        <w:rPr>
          <w:rFonts w:ascii="Arial" w:eastAsia="Times New Roman" w:hAnsi="Arial" w:cs="Arial"/>
          <w:b/>
          <w:sz w:val="24"/>
          <w:szCs w:val="24"/>
          <w:lang w:eastAsia="es-ES"/>
        </w:rPr>
        <w:t xml:space="preserve"> Servicios</w:t>
      </w:r>
      <w:r w:rsidRPr="00E67576">
        <w:rPr>
          <w:rFonts w:ascii="Arial" w:eastAsia="Times New Roman" w:hAnsi="Arial" w:cs="Arial"/>
          <w:sz w:val="24"/>
          <w:szCs w:val="24"/>
          <w:lang w:eastAsia="es-ES"/>
        </w:rPr>
        <w:t xml:space="preserve"> que se plantean fueron desarrollados en el punto 1.2. “Descripción general del emprendimiento”:</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a.-</w:t>
      </w:r>
      <w:r w:rsidRPr="00E67576">
        <w:rPr>
          <w:rFonts w:ascii="Arial" w:eastAsia="Times New Roman" w:hAnsi="Arial" w:cs="Arial"/>
          <w:sz w:val="24"/>
          <w:szCs w:val="24"/>
          <w:lang w:eastAsia="es-ES"/>
        </w:rPr>
        <w:t xml:space="preserve"> Recopilación de los equipos.</w:t>
      </w:r>
    </w:p>
    <w:p w:rsidR="00E67576" w:rsidRPr="00E67576" w:rsidRDefault="00E67576" w:rsidP="00E67576">
      <w:pPr>
        <w:spacing w:after="0" w:line="480" w:lineRule="auto"/>
        <w:ind w:left="708"/>
        <w:jc w:val="both"/>
        <w:rPr>
          <w:rFonts w:ascii="Arial" w:eastAsia="Times New Roman" w:hAnsi="Arial" w:cs="Arial"/>
          <w:sz w:val="20"/>
          <w:szCs w:val="20"/>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b.-</w:t>
      </w:r>
      <w:r w:rsidRPr="00E67576">
        <w:rPr>
          <w:rFonts w:ascii="Arial" w:eastAsia="Times New Roman" w:hAnsi="Arial" w:cs="Arial"/>
          <w:sz w:val="24"/>
          <w:szCs w:val="24"/>
          <w:lang w:eastAsia="es-ES"/>
        </w:rPr>
        <w:t xml:space="preserve"> Comercialización de los equipos reparados.</w:t>
      </w:r>
    </w:p>
    <w:p w:rsidR="00E67576" w:rsidRPr="00E67576" w:rsidRDefault="00E67576" w:rsidP="00E67576">
      <w:pPr>
        <w:spacing w:after="0" w:line="480" w:lineRule="auto"/>
        <w:jc w:val="both"/>
        <w:rPr>
          <w:rFonts w:ascii="Arial" w:eastAsia="Times New Roman" w:hAnsi="Arial" w:cs="Arial"/>
          <w:sz w:val="20"/>
          <w:szCs w:val="20"/>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c.-</w:t>
      </w:r>
      <w:r w:rsidRPr="00E67576">
        <w:rPr>
          <w:rFonts w:ascii="Arial" w:eastAsia="Times New Roman" w:hAnsi="Arial" w:cs="Arial"/>
          <w:sz w:val="24"/>
          <w:szCs w:val="24"/>
          <w:lang w:eastAsia="es-ES"/>
        </w:rPr>
        <w:t xml:space="preserve"> Comercialización de partes y piezas.</w:t>
      </w:r>
    </w:p>
    <w:p w:rsidR="00E67576" w:rsidRPr="00E67576" w:rsidRDefault="00E67576" w:rsidP="00E67576">
      <w:pPr>
        <w:spacing w:after="0" w:line="480" w:lineRule="auto"/>
        <w:ind w:left="708"/>
        <w:jc w:val="both"/>
        <w:rPr>
          <w:rFonts w:ascii="Arial" w:eastAsia="Times New Roman" w:hAnsi="Arial" w:cs="Arial"/>
          <w:sz w:val="20"/>
          <w:szCs w:val="20"/>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d.-</w:t>
      </w:r>
      <w:r w:rsidRPr="00E67576">
        <w:rPr>
          <w:rFonts w:ascii="Arial" w:eastAsia="Times New Roman" w:hAnsi="Arial" w:cs="Arial"/>
          <w:sz w:val="24"/>
          <w:szCs w:val="24"/>
          <w:lang w:eastAsia="es-ES"/>
        </w:rPr>
        <w:t xml:space="preserve"> Comercialización de material reciclado.</w:t>
      </w:r>
    </w:p>
    <w:p w:rsidR="00E67576" w:rsidRPr="00E67576" w:rsidRDefault="00E67576" w:rsidP="00E67576">
      <w:pPr>
        <w:spacing w:after="0" w:line="480" w:lineRule="auto"/>
        <w:ind w:left="708"/>
        <w:jc w:val="both"/>
        <w:rPr>
          <w:rFonts w:ascii="Arial" w:eastAsia="Times New Roman" w:hAnsi="Arial" w:cs="Arial"/>
          <w:sz w:val="20"/>
          <w:szCs w:val="20"/>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En base a esta secuencia se desarrolla el “Pre-diseño”.</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b/>
          <w:sz w:val="26"/>
          <w:szCs w:val="26"/>
          <w:lang w:eastAsia="es-ES"/>
        </w:rPr>
      </w:pPr>
      <w:r w:rsidRPr="00E67576">
        <w:rPr>
          <w:rFonts w:ascii="Arial" w:eastAsia="Times New Roman" w:hAnsi="Arial" w:cs="Arial"/>
          <w:b/>
          <w:sz w:val="26"/>
          <w:szCs w:val="26"/>
          <w:lang w:eastAsia="es-ES"/>
        </w:rPr>
        <w:t>2.3. Pre-diseño del “Prototipo”.</w:t>
      </w:r>
    </w:p>
    <w:p w:rsidR="00E67576" w:rsidRPr="00E67576" w:rsidRDefault="00E67576" w:rsidP="00E67576">
      <w:pPr>
        <w:spacing w:after="0" w:line="480" w:lineRule="auto"/>
        <w:ind w:left="708"/>
        <w:jc w:val="both"/>
        <w:rPr>
          <w:rFonts w:ascii="Arial" w:eastAsia="Times New Roman" w:hAnsi="Arial" w:cs="Arial"/>
          <w:b/>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2.3.1. Pre – Diseño de la planta Piloto.</w:t>
      </w:r>
    </w:p>
    <w:p w:rsidR="00E67576" w:rsidRPr="00E67576" w:rsidRDefault="00E67576" w:rsidP="00E67576">
      <w:pPr>
        <w:spacing w:after="0" w:line="480" w:lineRule="auto"/>
        <w:ind w:left="708"/>
        <w:jc w:val="both"/>
        <w:rPr>
          <w:rFonts w:ascii="Arial" w:eastAsia="Times New Roman" w:hAnsi="Arial" w:cs="Arial"/>
          <w:b/>
          <w:sz w:val="24"/>
          <w:szCs w:val="24"/>
          <w:highlight w:val="yellow"/>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Con el propósito de ser consecuente con el cuidado del ambiente, la construcción del inmueble para la microempresa será realizada en un área industrial, alejada de la ciudad. </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Se propone construirla en el Cantón Durán, vía Durán-Tambo a unos </w:t>
      </w:r>
      <w:smartTag w:uri="urn:schemas-microsoft-com:office:smarttags" w:element="metricconverter">
        <w:smartTagPr>
          <w:attr w:name="ProductID" w:val="15 km"/>
        </w:smartTagPr>
        <w:r w:rsidRPr="00E67576">
          <w:rPr>
            <w:rFonts w:ascii="Arial" w:eastAsia="Times New Roman" w:hAnsi="Arial" w:cs="Arial"/>
            <w:sz w:val="24"/>
            <w:szCs w:val="24"/>
            <w:lang w:eastAsia="es-ES"/>
          </w:rPr>
          <w:t>15 km</w:t>
        </w:r>
      </w:smartTag>
      <w:r w:rsidRPr="00E67576">
        <w:rPr>
          <w:rFonts w:ascii="Arial" w:eastAsia="Times New Roman" w:hAnsi="Arial" w:cs="Arial"/>
          <w:sz w:val="24"/>
          <w:szCs w:val="24"/>
          <w:lang w:eastAsia="es-ES"/>
        </w:rPr>
        <w:t xml:space="preserve">. de la ciudad de Durán, </w:t>
      </w:r>
      <w:r w:rsidRPr="00E67576">
        <w:rPr>
          <w:rFonts w:ascii="Arial" w:eastAsia="Times New Roman" w:hAnsi="Arial" w:cs="Arial"/>
          <w:b/>
          <w:sz w:val="24"/>
          <w:szCs w:val="24"/>
          <w:lang w:eastAsia="es-ES"/>
        </w:rPr>
        <w:t>figura 1</w:t>
      </w:r>
      <w:r w:rsidRPr="00E67576">
        <w:rPr>
          <w:rFonts w:ascii="Arial" w:eastAsia="Times New Roman" w:hAnsi="Arial" w:cs="Arial"/>
          <w:sz w:val="24"/>
          <w:szCs w:val="24"/>
          <w:lang w:eastAsia="es-ES"/>
        </w:rPr>
        <w:t>.</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00A6F" w:rsidP="00E67576">
      <w:pPr>
        <w:spacing w:after="0" w:line="480" w:lineRule="auto"/>
        <w:ind w:left="708"/>
        <w:jc w:val="center"/>
        <w:rPr>
          <w:rFonts w:ascii="Arial" w:eastAsia="Times New Roman" w:hAnsi="Arial" w:cs="Arial"/>
          <w:sz w:val="24"/>
          <w:szCs w:val="24"/>
          <w:lang w:eastAsia="es-ES"/>
        </w:rPr>
      </w:pPr>
      <w:r>
        <w:rPr>
          <w:rFonts w:ascii="Times New Roman" w:eastAsia="Times New Roman" w:hAnsi="Times New Roman"/>
          <w:noProof/>
          <w:sz w:val="24"/>
          <w:szCs w:val="24"/>
          <w:lang w:val="es-ES" w:eastAsia="es-ES"/>
        </w:rPr>
        <w:drawing>
          <wp:inline distT="0" distB="0" distL="0" distR="0">
            <wp:extent cx="4279900" cy="2387600"/>
            <wp:effectExtent l="57150" t="38100" r="63500" b="508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4279900" cy="23876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1416"/>
        <w:jc w:val="center"/>
        <w:rPr>
          <w:rFonts w:ascii="Arial" w:eastAsia="Times New Roman" w:hAnsi="Arial" w:cs="Arial"/>
          <w:b/>
          <w:sz w:val="20"/>
          <w:szCs w:val="20"/>
          <w:lang w:eastAsia="es-ES"/>
        </w:rPr>
      </w:pPr>
      <w:r w:rsidRPr="00E67576">
        <w:rPr>
          <w:rFonts w:ascii="Arial" w:eastAsia="Times New Roman" w:hAnsi="Arial" w:cs="Arial"/>
          <w:b/>
          <w:sz w:val="20"/>
          <w:szCs w:val="20"/>
          <w:lang w:eastAsia="es-ES"/>
        </w:rPr>
        <w:t>Figura 1.- Ubicación de la planta piloto.</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El área necesaria será de 5Ha. En esta área se ira construyendo poco a poco los edificios, espacios y bodegas que sean necesarias, de acuerdo a los recursos y desarrollo del emprendimiento. </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Inicialmente proponemos, para la etapa 1, construcciones en un área de </w:t>
      </w:r>
      <w:smartTag w:uri="urn:schemas-microsoft-com:office:smarttags" w:element="metricconverter">
        <w:smartTagPr>
          <w:attr w:name="ProductID" w:val="3.000 m2"/>
        </w:smartTagPr>
        <w:r w:rsidRPr="00E67576">
          <w:rPr>
            <w:rFonts w:ascii="Arial" w:eastAsia="Times New Roman" w:hAnsi="Arial" w:cs="Arial"/>
            <w:sz w:val="24"/>
            <w:szCs w:val="24"/>
            <w:lang w:eastAsia="es-ES"/>
          </w:rPr>
          <w:t>3.000 m</w:t>
        </w:r>
        <w:r w:rsidRPr="00E67576">
          <w:rPr>
            <w:rFonts w:ascii="Arial" w:eastAsia="Times New Roman" w:hAnsi="Arial" w:cs="Arial"/>
            <w:sz w:val="24"/>
            <w:szCs w:val="24"/>
            <w:vertAlign w:val="superscript"/>
            <w:lang w:eastAsia="es-ES"/>
          </w:rPr>
          <w:t>2</w:t>
        </w:r>
      </w:smartTag>
      <w:r w:rsidRPr="00E67576">
        <w:rPr>
          <w:rFonts w:ascii="Arial" w:eastAsia="Times New Roman" w:hAnsi="Arial" w:cs="Arial"/>
          <w:sz w:val="24"/>
          <w:szCs w:val="24"/>
          <w:lang w:eastAsia="es-ES"/>
        </w:rPr>
        <w:t xml:space="preserve"> como se muestra en la </w:t>
      </w:r>
      <w:r w:rsidRPr="00E67576">
        <w:rPr>
          <w:rFonts w:ascii="Arial" w:eastAsia="Times New Roman" w:hAnsi="Arial" w:cs="Arial"/>
          <w:b/>
          <w:sz w:val="24"/>
          <w:szCs w:val="24"/>
          <w:lang w:eastAsia="es-ES"/>
        </w:rPr>
        <w:t>figura 2</w:t>
      </w:r>
      <w:r w:rsidRPr="00E67576">
        <w:rPr>
          <w:rFonts w:ascii="Arial" w:eastAsia="Times New Roman" w:hAnsi="Arial" w:cs="Arial"/>
          <w:sz w:val="24"/>
          <w:szCs w:val="24"/>
          <w:lang w:eastAsia="es-ES"/>
        </w:rPr>
        <w:t xml:space="preserve">.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sectPr w:rsidR="00E67576" w:rsidRPr="00E67576" w:rsidSect="00E67576">
          <w:headerReference w:type="default" r:id="rId12"/>
          <w:footerReference w:type="default" r:id="rId13"/>
          <w:pgSz w:w="11906" w:h="16838"/>
          <w:pgMar w:top="2268" w:right="1361" w:bottom="2268" w:left="2268" w:header="709" w:footer="709" w:gutter="0"/>
          <w:pgNumType w:fmt="numberInDash" w:start="1"/>
          <w:cols w:space="708"/>
          <w:docGrid w:linePitch="360"/>
        </w:sect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r w:rsidRPr="00E67576">
        <w:rPr>
          <w:rFonts w:ascii="Arial" w:eastAsia="Times New Roman" w:hAnsi="Arial" w:cs="Arial"/>
          <w:b/>
          <w:noProof/>
          <w:sz w:val="20"/>
          <w:szCs w:val="2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pt;margin-top:-36pt;width:9in;height:378pt;z-index:251658240">
            <v:imagedata r:id="rId14" o:title="" croptop="5385f" cropbottom="6731f" cropleft="15429f" cropright="19544f"/>
          </v:shape>
        </w:pict>
      </w: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ind w:left="180"/>
        <w:jc w:val="center"/>
        <w:rPr>
          <w:rFonts w:ascii="Arial" w:eastAsia="Times New Roman" w:hAnsi="Arial" w:cs="Arial"/>
          <w:b/>
          <w:sz w:val="20"/>
          <w:szCs w:val="20"/>
          <w:lang w:eastAsia="es-ES"/>
        </w:rPr>
      </w:pPr>
    </w:p>
    <w:p w:rsidR="00E67576" w:rsidRPr="00E67576" w:rsidRDefault="00E67576" w:rsidP="00E67576">
      <w:pPr>
        <w:spacing w:after="0" w:line="480" w:lineRule="auto"/>
        <w:jc w:val="center"/>
        <w:rPr>
          <w:rFonts w:ascii="Arial" w:eastAsia="Times New Roman" w:hAnsi="Arial" w:cs="Arial"/>
          <w:b/>
          <w:sz w:val="20"/>
          <w:szCs w:val="20"/>
          <w:lang w:eastAsia="es-ES"/>
        </w:rPr>
      </w:pPr>
      <w:r w:rsidRPr="00E67576">
        <w:rPr>
          <w:rFonts w:ascii="Arial" w:eastAsia="Times New Roman" w:hAnsi="Arial" w:cs="Arial"/>
          <w:b/>
          <w:sz w:val="20"/>
          <w:szCs w:val="20"/>
          <w:lang w:eastAsia="es-ES"/>
        </w:rPr>
        <w:t>Figura 2.- Área de construcción Etapa 1.</w:t>
      </w:r>
    </w:p>
    <w:p w:rsidR="00E67576" w:rsidRPr="00E67576" w:rsidRDefault="00E67576" w:rsidP="00E67576">
      <w:pPr>
        <w:spacing w:after="0" w:line="480" w:lineRule="auto"/>
        <w:jc w:val="center"/>
        <w:rPr>
          <w:rFonts w:ascii="Arial" w:eastAsia="Times New Roman" w:hAnsi="Arial" w:cs="Arial"/>
          <w:sz w:val="24"/>
          <w:szCs w:val="24"/>
          <w:lang w:eastAsia="es-ES"/>
        </w:rPr>
        <w:sectPr w:rsidR="00E67576" w:rsidRPr="00E67576" w:rsidSect="00E67576">
          <w:headerReference w:type="default" r:id="rId15"/>
          <w:pgSz w:w="16838" w:h="11906" w:orient="landscape"/>
          <w:pgMar w:top="2268" w:right="1361" w:bottom="2268" w:left="2268" w:header="709" w:footer="709" w:gutter="0"/>
          <w:pgNumType w:fmt="numberInDash" w:start="24"/>
          <w:cols w:space="708"/>
          <w:docGrid w:linePitch="360"/>
        </w:sect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El Pre-diseño de </w:t>
      </w:r>
      <w:smartTag w:uri="urn:schemas-microsoft-com:office:smarttags" w:element="PersonName">
        <w:smartTagPr>
          <w:attr w:name="ProductID" w:val="la Planta Piloto"/>
        </w:smartTagPr>
        <w:r w:rsidRPr="00E67576">
          <w:rPr>
            <w:rFonts w:ascii="Arial" w:eastAsia="Times New Roman" w:hAnsi="Arial" w:cs="Arial"/>
            <w:sz w:val="24"/>
            <w:szCs w:val="24"/>
            <w:lang w:eastAsia="es-ES"/>
          </w:rPr>
          <w:t>la Planta Piloto</w:t>
        </w:r>
      </w:smartTag>
      <w:r w:rsidRPr="00E67576">
        <w:rPr>
          <w:rFonts w:ascii="Arial" w:eastAsia="Times New Roman" w:hAnsi="Arial" w:cs="Arial"/>
          <w:sz w:val="24"/>
          <w:szCs w:val="24"/>
          <w:lang w:eastAsia="es-ES"/>
        </w:rPr>
        <w:t xml:space="preserve"> contempla un espacio físico para cada parte del proceso: lugar de acopio, clasificación de la basura, selección de materiales, etc.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 </w:t>
      </w:r>
      <w:r w:rsidRPr="00E67576">
        <w:rPr>
          <w:rFonts w:ascii="Arial" w:eastAsia="Times New Roman" w:hAnsi="Arial" w:cs="Arial"/>
          <w:b/>
          <w:sz w:val="24"/>
          <w:szCs w:val="24"/>
          <w:lang w:eastAsia="es-ES"/>
        </w:rPr>
        <w:t>figura 3</w:t>
      </w:r>
      <w:r w:rsidRPr="00E67576">
        <w:rPr>
          <w:rFonts w:ascii="Arial" w:eastAsia="Times New Roman" w:hAnsi="Arial" w:cs="Arial"/>
          <w:sz w:val="24"/>
          <w:szCs w:val="24"/>
          <w:lang w:eastAsia="es-ES"/>
        </w:rPr>
        <w:t xml:space="preserve"> que se muestra a continuación se visualiza el diagrama de bloques de las unidades necesarias para </w:t>
      </w:r>
      <w:smartTag w:uri="urn:schemas-microsoft-com:office:smarttags" w:element="PersonName">
        <w:smartTagPr>
          <w:attr w:name="ProductID" w:val="la Planta"/>
        </w:smartTagPr>
        <w:r w:rsidRPr="00E67576">
          <w:rPr>
            <w:rFonts w:ascii="Arial" w:eastAsia="Times New Roman" w:hAnsi="Arial" w:cs="Arial"/>
            <w:sz w:val="24"/>
            <w:szCs w:val="24"/>
            <w:lang w:eastAsia="es-ES"/>
          </w:rPr>
          <w:t>la Planta</w:t>
        </w:r>
      </w:smartTag>
      <w:r w:rsidRPr="00E67576">
        <w:rPr>
          <w:rFonts w:ascii="Arial" w:eastAsia="Times New Roman" w:hAnsi="Arial" w:cs="Arial"/>
          <w:sz w:val="24"/>
          <w:szCs w:val="24"/>
          <w:lang w:eastAsia="es-ES"/>
        </w:rPr>
        <w:t>:</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00A6F" w:rsidP="00E67576">
      <w:pPr>
        <w:spacing w:after="0" w:line="480" w:lineRule="auto"/>
        <w:ind w:left="708"/>
        <w:jc w:val="both"/>
        <w:rPr>
          <w:rFonts w:ascii="Arial" w:eastAsia="Times New Roman" w:hAnsi="Arial" w:cs="Arial"/>
          <w:sz w:val="24"/>
          <w:szCs w:val="24"/>
          <w:lang w:val="es-ES" w:eastAsia="es-ES"/>
        </w:rPr>
      </w:pPr>
      <w:r>
        <w:rPr>
          <w:rFonts w:ascii="Arial" w:eastAsia="Times New Roman" w:hAnsi="Arial" w:cs="Arial"/>
          <w:noProof/>
          <w:sz w:val="24"/>
          <w:szCs w:val="24"/>
          <w:lang w:val="es-ES" w:eastAsia="es-ES"/>
        </w:rPr>
        <w:drawing>
          <wp:inline distT="0" distB="0" distL="0" distR="0">
            <wp:extent cx="4838700" cy="3098800"/>
            <wp:effectExtent l="57150" t="38100" r="57150" b="63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838700" cy="30988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jc w:val="center"/>
        <w:rPr>
          <w:rFonts w:ascii="Arial" w:eastAsia="Times New Roman" w:hAnsi="Arial" w:cs="Arial"/>
          <w:b/>
          <w:sz w:val="20"/>
          <w:szCs w:val="20"/>
          <w:lang w:eastAsia="es-ES"/>
        </w:rPr>
      </w:pPr>
    </w:p>
    <w:p w:rsidR="00E67576" w:rsidRPr="00E67576" w:rsidRDefault="00E67576" w:rsidP="00E67576">
      <w:pPr>
        <w:spacing w:after="0" w:line="480" w:lineRule="auto"/>
        <w:jc w:val="center"/>
        <w:rPr>
          <w:rFonts w:ascii="Arial" w:eastAsia="Times New Roman" w:hAnsi="Arial" w:cs="Arial"/>
          <w:b/>
          <w:sz w:val="20"/>
          <w:szCs w:val="20"/>
          <w:lang w:eastAsia="es-ES"/>
        </w:rPr>
      </w:pPr>
      <w:r w:rsidRPr="00E67576">
        <w:rPr>
          <w:rFonts w:ascii="Arial" w:eastAsia="Times New Roman" w:hAnsi="Arial" w:cs="Arial"/>
          <w:b/>
          <w:sz w:val="20"/>
          <w:szCs w:val="20"/>
          <w:lang w:eastAsia="es-ES"/>
        </w:rPr>
        <w:t xml:space="preserve">Figura 3.- Diagrama de bloques de las distintas partes del proceso de </w:t>
      </w:r>
      <w:smartTag w:uri="urn:schemas-microsoft-com:office:smarttags" w:element="PersonName">
        <w:smartTagPr>
          <w:attr w:name="ProductID" w:val="la Planta Piloto."/>
        </w:smartTagPr>
        <w:smartTag w:uri="urn:schemas-microsoft-com:office:smarttags" w:element="PersonName">
          <w:smartTagPr>
            <w:attr w:name="ProductID" w:val="la Planta"/>
          </w:smartTagPr>
          <w:r w:rsidRPr="00E67576">
            <w:rPr>
              <w:rFonts w:ascii="Arial" w:eastAsia="Times New Roman" w:hAnsi="Arial" w:cs="Arial"/>
              <w:b/>
              <w:sz w:val="20"/>
              <w:szCs w:val="20"/>
              <w:lang w:eastAsia="es-ES"/>
            </w:rPr>
            <w:t>la Planta</w:t>
          </w:r>
        </w:smartTag>
        <w:r w:rsidRPr="00E67576">
          <w:rPr>
            <w:rFonts w:ascii="Arial" w:eastAsia="Times New Roman" w:hAnsi="Arial" w:cs="Arial"/>
            <w:b/>
            <w:sz w:val="20"/>
            <w:szCs w:val="20"/>
            <w:lang w:eastAsia="es-ES"/>
          </w:rPr>
          <w:t xml:space="preserve"> Piloto.</w:t>
        </w:r>
      </w:smartTag>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Cada bloque corresponde a tareas específicas:</w:t>
      </w:r>
    </w:p>
    <w:p w:rsidR="00E67576" w:rsidRPr="00E67576" w:rsidRDefault="00E67576" w:rsidP="00E67576">
      <w:pPr>
        <w:spacing w:after="0" w:line="480" w:lineRule="auto"/>
        <w:ind w:firstLine="708"/>
        <w:jc w:val="both"/>
        <w:rPr>
          <w:rFonts w:ascii="Arial" w:eastAsia="Times New Roman" w:hAnsi="Arial" w:cs="Arial"/>
          <w:b/>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A</w:t>
      </w:r>
      <w:r w:rsidRPr="00E67576">
        <w:rPr>
          <w:rFonts w:ascii="Arial" w:eastAsia="Times New Roman" w:hAnsi="Arial" w:cs="Arial"/>
          <w:sz w:val="24"/>
          <w:szCs w:val="24"/>
          <w:lang w:eastAsia="es-ES"/>
        </w:rPr>
        <w:t xml:space="preserve"> = Fábricas, Industrias e Instituciones.-</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Son las fábricas, industrias, instituciones, hogares, etc. que generan “basura electrónica”.</w:t>
      </w:r>
    </w:p>
    <w:p w:rsidR="00E67576" w:rsidRPr="00E67576" w:rsidRDefault="00E67576" w:rsidP="00E67576">
      <w:pPr>
        <w:spacing w:after="0" w:line="480" w:lineRule="auto"/>
        <w:jc w:val="both"/>
        <w:rPr>
          <w:rFonts w:ascii="Arial" w:eastAsia="Times New Roman" w:hAnsi="Arial" w:cs="Arial"/>
          <w:b/>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B</w:t>
      </w:r>
      <w:r w:rsidRPr="00E67576">
        <w:rPr>
          <w:rFonts w:ascii="Arial" w:eastAsia="Times New Roman" w:hAnsi="Arial" w:cs="Arial"/>
          <w:sz w:val="24"/>
          <w:szCs w:val="24"/>
          <w:lang w:eastAsia="es-ES"/>
        </w:rPr>
        <w:t xml:space="preserve"> = Recopilación de la “basura electrónica”.- </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El lugar de “acopio” o “centro de  acopio” que se ubicará </w:t>
      </w:r>
      <w:r w:rsidRPr="00E67576">
        <w:rPr>
          <w:rFonts w:ascii="Arial" w:eastAsia="Times New Roman" w:hAnsi="Arial" w:cs="Arial"/>
          <w:vanish/>
          <w:sz w:val="24"/>
          <w:szCs w:val="24"/>
          <w:lang w:eastAsia="es-ES"/>
        </w:rPr>
        <w:t>osto en el mercado actual.</w:t>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vanish/>
          <w:sz w:val="24"/>
          <w:szCs w:val="24"/>
          <w:lang w:eastAsia="es-ES"/>
        </w:rPr>
        <w:pgNum/>
      </w:r>
      <w:r w:rsidRPr="00E67576">
        <w:rPr>
          <w:rFonts w:ascii="Arial" w:eastAsia="Times New Roman" w:hAnsi="Arial" w:cs="Arial"/>
          <w:sz w:val="24"/>
          <w:szCs w:val="24"/>
          <w:lang w:eastAsia="es-ES"/>
        </w:rPr>
        <w:t>dentro de la planta piloto.</w:t>
      </w:r>
    </w:p>
    <w:p w:rsidR="00E67576" w:rsidRPr="00E67576" w:rsidRDefault="00E67576" w:rsidP="00E67576">
      <w:pPr>
        <w:spacing w:after="0" w:line="480" w:lineRule="auto"/>
        <w:ind w:left="708"/>
        <w:jc w:val="both"/>
        <w:rPr>
          <w:rFonts w:ascii="Arial" w:eastAsia="Times New Roman" w:hAnsi="Arial" w:cs="Arial"/>
          <w:b/>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C</w:t>
      </w:r>
      <w:r w:rsidRPr="00E67576">
        <w:rPr>
          <w:rFonts w:ascii="Arial" w:eastAsia="Times New Roman" w:hAnsi="Arial" w:cs="Arial"/>
          <w:sz w:val="24"/>
          <w:szCs w:val="24"/>
          <w:lang w:eastAsia="es-ES"/>
        </w:rPr>
        <w:t xml:space="preserve"> = Clasificación de la “basura electrónica”.- </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En esta sección se clasifica la basura recibida.</w:t>
      </w:r>
    </w:p>
    <w:p w:rsidR="00E67576" w:rsidRPr="00E67576" w:rsidRDefault="00E67576" w:rsidP="00E67576">
      <w:pPr>
        <w:spacing w:after="0" w:line="480" w:lineRule="auto"/>
        <w:ind w:left="1416" w:firstLine="708"/>
        <w:jc w:val="both"/>
        <w:rPr>
          <w:rFonts w:ascii="Arial" w:eastAsia="Times New Roman" w:hAnsi="Arial" w:cs="Arial"/>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D =</w:t>
      </w:r>
      <w:r w:rsidRPr="00E67576">
        <w:rPr>
          <w:rFonts w:ascii="Arial" w:eastAsia="Times New Roman" w:hAnsi="Arial" w:cs="Arial"/>
          <w:sz w:val="24"/>
          <w:szCs w:val="24"/>
          <w:lang w:eastAsia="es-ES"/>
        </w:rPr>
        <w:t xml:space="preserve"> Separación de materiales, desmantelación.-</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En este bloque se procederá a desmantelar, limpiar y clasificar la “basura electrónica”.</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 xml:space="preserve">E1 </w:t>
      </w:r>
      <w:r w:rsidRPr="00E67576">
        <w:rPr>
          <w:rFonts w:ascii="Arial" w:eastAsia="Times New Roman" w:hAnsi="Arial" w:cs="Arial"/>
          <w:sz w:val="24"/>
          <w:szCs w:val="24"/>
          <w:lang w:eastAsia="es-ES"/>
        </w:rPr>
        <w:t xml:space="preserve">= Materiales (Metales, Plásticos y Vidrios).- </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Son los materiales a desechar y compactar; estos materiales se comercializarán como chatarra.</w:t>
      </w:r>
    </w:p>
    <w:p w:rsidR="00E67576" w:rsidRPr="00E67576" w:rsidRDefault="00E67576" w:rsidP="00E67576">
      <w:pPr>
        <w:spacing w:after="0" w:line="480" w:lineRule="auto"/>
        <w:ind w:left="708" w:firstLine="708"/>
        <w:jc w:val="both"/>
        <w:rPr>
          <w:rFonts w:ascii="Arial" w:eastAsia="Times New Roman" w:hAnsi="Arial" w:cs="Arial"/>
          <w:sz w:val="24"/>
          <w:szCs w:val="24"/>
          <w:lang w:eastAsia="es-ES"/>
        </w:rPr>
      </w:pPr>
    </w:p>
    <w:p w:rsidR="00E67576" w:rsidRPr="00E67576" w:rsidRDefault="00E67576" w:rsidP="00E67576">
      <w:pPr>
        <w:spacing w:after="0" w:line="480" w:lineRule="auto"/>
        <w:ind w:left="708" w:firstLine="708"/>
        <w:jc w:val="both"/>
        <w:rPr>
          <w:rFonts w:ascii="Arial" w:eastAsia="Times New Roman" w:hAnsi="Arial" w:cs="Arial"/>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E2</w:t>
      </w:r>
      <w:r w:rsidRPr="00E67576">
        <w:rPr>
          <w:rFonts w:ascii="Arial" w:eastAsia="Times New Roman" w:hAnsi="Arial" w:cs="Arial"/>
          <w:sz w:val="24"/>
          <w:szCs w:val="24"/>
          <w:lang w:eastAsia="es-ES"/>
        </w:rPr>
        <w:t xml:space="preserve"> = Partes y piezas para Comercializar.- </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Materiales o piezas a comercializar como: chips, discos duros, etc.</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 xml:space="preserve">E3 </w:t>
      </w:r>
      <w:r w:rsidRPr="00E67576">
        <w:rPr>
          <w:rFonts w:ascii="Arial" w:eastAsia="Times New Roman" w:hAnsi="Arial" w:cs="Arial"/>
          <w:sz w:val="24"/>
          <w:szCs w:val="24"/>
          <w:lang w:eastAsia="es-ES"/>
        </w:rPr>
        <w:t xml:space="preserve">= Equipos y Piezas a rehusar.- </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Son los equipos o piezas a utilizar para re-potenciar computadoras, teléfonos celulares y otros artefactos eléctricos y electrónicos.</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F1, F2 Y F3</w:t>
      </w:r>
      <w:r w:rsidRPr="00E67576">
        <w:rPr>
          <w:rFonts w:ascii="Arial" w:eastAsia="Times New Roman" w:hAnsi="Arial" w:cs="Arial"/>
          <w:sz w:val="24"/>
          <w:szCs w:val="24"/>
          <w:lang w:eastAsia="es-ES"/>
        </w:rPr>
        <w:t xml:space="preserve"> = Comercialización y Distribución.- </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Se comercializa y distribuye las secciones E1, E2 y E3 respectivamente.</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Cada uno de estos bloques necesita un espacio físico junto con las instalaciones necesarias para su correcto funcionamiento, pero además deben existir las comodidades para atender al público; por lo que consideramos prudente dividir el área de construcción inicial en 3 sectores principales como se detalla a continuación: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tbl>
      <w:tblPr>
        <w:tblW w:w="0" w:type="auto"/>
        <w:jc w:val="center"/>
        <w:tblInd w:w="55" w:type="dxa"/>
        <w:tblCellMar>
          <w:left w:w="70" w:type="dxa"/>
          <w:right w:w="70" w:type="dxa"/>
        </w:tblCellMar>
        <w:tblLook w:val="0000"/>
      </w:tblPr>
      <w:tblGrid>
        <w:gridCol w:w="363"/>
        <w:gridCol w:w="2820"/>
        <w:gridCol w:w="1219"/>
        <w:gridCol w:w="2074"/>
      </w:tblGrid>
      <w:tr w:rsidR="00E67576" w:rsidRPr="00E67576">
        <w:trPr>
          <w:trHeight w:val="240"/>
          <w:jc w:val="center"/>
        </w:trPr>
        <w:tc>
          <w:tcPr>
            <w:tcW w:w="0" w:type="auto"/>
            <w:tcBorders>
              <w:top w:val="single" w:sz="18" w:space="0" w:color="auto"/>
              <w:left w:val="single" w:sz="18" w:space="0" w:color="auto"/>
              <w:bottom w:val="nil"/>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w:t>
            </w:r>
          </w:p>
        </w:tc>
        <w:tc>
          <w:tcPr>
            <w:tcW w:w="0" w:type="auto"/>
            <w:tcBorders>
              <w:top w:val="single" w:sz="1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Áreas / Detalles</w:t>
            </w:r>
          </w:p>
        </w:tc>
        <w:tc>
          <w:tcPr>
            <w:tcW w:w="0" w:type="auto"/>
            <w:tcBorders>
              <w:top w:val="single" w:sz="18" w:space="0" w:color="auto"/>
              <w:left w:val="single" w:sz="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Área en m2</w:t>
            </w:r>
          </w:p>
        </w:tc>
        <w:tc>
          <w:tcPr>
            <w:tcW w:w="0" w:type="auto"/>
            <w:tcBorders>
              <w:top w:val="single" w:sz="18" w:space="0" w:color="auto"/>
              <w:left w:val="nil"/>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Bloques específicos</w:t>
            </w:r>
          </w:p>
        </w:tc>
      </w:tr>
      <w:tr w:rsidR="00E67576" w:rsidRPr="00E67576">
        <w:trPr>
          <w:trHeight w:val="240"/>
          <w:jc w:val="center"/>
        </w:trPr>
        <w:tc>
          <w:tcPr>
            <w:tcW w:w="0" w:type="auto"/>
            <w:tcBorders>
              <w:top w:val="single" w:sz="8" w:space="0" w:color="auto"/>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1.- Área de atención:</w:t>
            </w:r>
          </w:p>
        </w:tc>
        <w:tc>
          <w:tcPr>
            <w:tcW w:w="0" w:type="auto"/>
            <w:tcBorders>
              <w:top w:val="nil"/>
              <w:left w:val="single" w:sz="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450</w:t>
            </w:r>
          </w:p>
        </w:tc>
        <w:tc>
          <w:tcPr>
            <w:tcW w:w="0" w:type="auto"/>
            <w:vMerge w:val="restart"/>
            <w:tcBorders>
              <w:top w:val="nil"/>
              <w:left w:val="single" w:sz="8" w:space="0" w:color="auto"/>
              <w:bottom w:val="single" w:sz="8" w:space="0" w:color="000000"/>
              <w:right w:val="single" w:sz="1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r>
      <w:tr w:rsidR="00E67576" w:rsidRPr="00E67576">
        <w:trPr>
          <w:trHeight w:val="240"/>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Hall de acceso</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100</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Sala de espera</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50</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3</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Sala de ventas</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100</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4</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Laboratorios</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100</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5</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Cafetería</w:t>
            </w:r>
          </w:p>
        </w:tc>
        <w:tc>
          <w:tcPr>
            <w:tcW w:w="0" w:type="auto"/>
            <w:tcBorders>
              <w:top w:val="nil"/>
              <w:left w:val="single" w:sz="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100</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2.- Área de Producción</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960</w:t>
            </w:r>
          </w:p>
        </w:tc>
        <w:tc>
          <w:tcPr>
            <w:tcW w:w="0" w:type="auto"/>
            <w:tcBorders>
              <w:top w:val="nil"/>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r>
      <w:tr w:rsidR="00E67576" w:rsidRPr="00E67576">
        <w:trPr>
          <w:trHeight w:val="240"/>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6</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Zona de carga y descarga</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100</w:t>
            </w:r>
          </w:p>
        </w:tc>
        <w:tc>
          <w:tcPr>
            <w:tcW w:w="0" w:type="auto"/>
            <w:tcBorders>
              <w:top w:val="nil"/>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B</w:t>
            </w:r>
          </w:p>
        </w:tc>
      </w:tr>
      <w:tr w:rsidR="00E67576" w:rsidRPr="00E67576">
        <w:trPr>
          <w:trHeight w:val="240"/>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7</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Zona de clasificación</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150</w:t>
            </w:r>
          </w:p>
        </w:tc>
        <w:tc>
          <w:tcPr>
            <w:tcW w:w="0" w:type="auto"/>
            <w:tcBorders>
              <w:top w:val="nil"/>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C</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8</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Zona de desmantelación</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100</w:t>
            </w:r>
          </w:p>
        </w:tc>
        <w:tc>
          <w:tcPr>
            <w:tcW w:w="0" w:type="auto"/>
            <w:tcBorders>
              <w:top w:val="nil"/>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D</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9</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Zona de embalaje</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70</w:t>
            </w:r>
          </w:p>
        </w:tc>
        <w:tc>
          <w:tcPr>
            <w:tcW w:w="0" w:type="auto"/>
            <w:tcBorders>
              <w:top w:val="nil"/>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E1</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Área de partes y piezas</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50</w:t>
            </w:r>
          </w:p>
        </w:tc>
        <w:tc>
          <w:tcPr>
            <w:tcW w:w="0" w:type="auto"/>
            <w:tcBorders>
              <w:top w:val="nil"/>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E2</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11</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Taller de reacondicionamiento</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70</w:t>
            </w:r>
          </w:p>
        </w:tc>
        <w:tc>
          <w:tcPr>
            <w:tcW w:w="0" w:type="auto"/>
            <w:tcBorders>
              <w:top w:val="nil"/>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E3</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Bodega</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300</w:t>
            </w:r>
          </w:p>
        </w:tc>
        <w:tc>
          <w:tcPr>
            <w:tcW w:w="0" w:type="auto"/>
            <w:tcBorders>
              <w:top w:val="nil"/>
              <w:left w:val="nil"/>
              <w:bottom w:val="single" w:sz="4"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13</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Taller de test y reparación</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70</w:t>
            </w:r>
          </w:p>
        </w:tc>
        <w:tc>
          <w:tcPr>
            <w:tcW w:w="0" w:type="auto"/>
            <w:tcBorders>
              <w:top w:val="nil"/>
              <w:left w:val="nil"/>
              <w:bottom w:val="single" w:sz="4"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14</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Camerinos de empleados</w:t>
            </w:r>
          </w:p>
        </w:tc>
        <w:tc>
          <w:tcPr>
            <w:tcW w:w="0" w:type="auto"/>
            <w:tcBorders>
              <w:top w:val="nil"/>
              <w:left w:val="single" w:sz="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50</w:t>
            </w:r>
          </w:p>
        </w:tc>
        <w:tc>
          <w:tcPr>
            <w:tcW w:w="0" w:type="auto"/>
            <w:tcBorders>
              <w:top w:val="nil"/>
              <w:left w:val="nil"/>
              <w:bottom w:val="single" w:sz="8"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3.- Servicios generales</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1.000</w:t>
            </w:r>
          </w:p>
        </w:tc>
        <w:tc>
          <w:tcPr>
            <w:tcW w:w="0" w:type="auto"/>
            <w:vMerge w:val="restart"/>
            <w:tcBorders>
              <w:top w:val="nil"/>
              <w:left w:val="single" w:sz="8" w:space="0" w:color="auto"/>
              <w:bottom w:val="single" w:sz="8" w:space="0" w:color="000000"/>
              <w:right w:val="single" w:sz="1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15</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Servicios higiénicos</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100</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16</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Bodegas</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50</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17</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Administración</w:t>
            </w:r>
          </w:p>
        </w:tc>
        <w:tc>
          <w:tcPr>
            <w:tcW w:w="0" w:type="auto"/>
            <w:tcBorders>
              <w:top w:val="nil"/>
              <w:left w:val="single" w:sz="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50</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18</w:t>
            </w:r>
          </w:p>
        </w:tc>
        <w:tc>
          <w:tcPr>
            <w:tcW w:w="0" w:type="auto"/>
            <w:tcBorders>
              <w:top w:val="nil"/>
              <w:left w:val="nil"/>
              <w:bottom w:val="single" w:sz="8" w:space="0" w:color="auto"/>
              <w:right w:val="nil"/>
            </w:tcBorders>
            <w:shd w:val="clear" w:color="auto" w:fill="auto"/>
            <w:noWrap/>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Estacionamientos</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800</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c>
          <w:tcPr>
            <w:tcW w:w="0" w:type="auto"/>
            <w:tcBorders>
              <w:top w:val="nil"/>
              <w:left w:val="nil"/>
              <w:bottom w:val="single" w:sz="8" w:space="0" w:color="auto"/>
              <w:right w:val="nil"/>
            </w:tcBorders>
            <w:shd w:val="clear" w:color="auto" w:fill="auto"/>
            <w:noWrap/>
            <w:vAlign w:val="center"/>
          </w:tcPr>
          <w:p w:rsidR="00E67576" w:rsidRPr="00E67576" w:rsidRDefault="00E67576" w:rsidP="00E67576">
            <w:pPr>
              <w:spacing w:after="0" w:line="480" w:lineRule="auto"/>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4.- Jardines</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590</w:t>
            </w:r>
          </w:p>
        </w:tc>
        <w:tc>
          <w:tcPr>
            <w:tcW w:w="0" w:type="auto"/>
            <w:tcBorders>
              <w:top w:val="nil"/>
              <w:left w:val="nil"/>
              <w:bottom w:val="single" w:sz="8" w:space="0" w:color="auto"/>
              <w:right w:val="single" w:sz="18" w:space="0" w:color="auto"/>
            </w:tcBorders>
            <w:shd w:val="clear" w:color="auto" w:fill="auto"/>
            <w:noWrap/>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w:t>
            </w:r>
          </w:p>
        </w:tc>
      </w:tr>
      <w:tr w:rsidR="00E67576" w:rsidRPr="00E67576">
        <w:trPr>
          <w:trHeight w:val="240"/>
          <w:jc w:val="center"/>
        </w:trPr>
        <w:tc>
          <w:tcPr>
            <w:tcW w:w="0" w:type="auto"/>
            <w:gridSpan w:val="2"/>
            <w:tcBorders>
              <w:top w:val="single" w:sz="8" w:space="0" w:color="auto"/>
              <w:left w:val="single" w:sz="18" w:space="0" w:color="auto"/>
              <w:bottom w:val="single" w:sz="18" w:space="0" w:color="auto"/>
              <w:right w:val="single" w:sz="8" w:space="0" w:color="000000"/>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TOTAL</w:t>
            </w:r>
          </w:p>
        </w:tc>
        <w:tc>
          <w:tcPr>
            <w:tcW w:w="0" w:type="auto"/>
            <w:tcBorders>
              <w:top w:val="nil"/>
              <w:left w:val="nil"/>
              <w:bottom w:val="single" w:sz="1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3.000</w:t>
            </w:r>
          </w:p>
        </w:tc>
        <w:tc>
          <w:tcPr>
            <w:tcW w:w="0" w:type="auto"/>
            <w:tcBorders>
              <w:top w:val="nil"/>
              <w:left w:val="nil"/>
              <w:bottom w:val="single" w:sz="18" w:space="0" w:color="auto"/>
              <w:right w:val="single" w:sz="18" w:space="0" w:color="auto"/>
            </w:tcBorders>
            <w:shd w:val="clear" w:color="auto" w:fill="auto"/>
            <w:noWrap/>
            <w:vAlign w:val="center"/>
          </w:tcPr>
          <w:p w:rsidR="00E67576" w:rsidRPr="00E67576" w:rsidRDefault="00E67576" w:rsidP="00E67576">
            <w:pPr>
              <w:spacing w:after="0" w:line="480" w:lineRule="auto"/>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m2</w:t>
            </w:r>
          </w:p>
        </w:tc>
      </w:tr>
    </w:tbl>
    <w:p w:rsidR="00E67576" w:rsidRPr="00E67576" w:rsidRDefault="00E67576" w:rsidP="00E67576">
      <w:pPr>
        <w:spacing w:after="0" w:line="480" w:lineRule="auto"/>
        <w:ind w:left="708"/>
        <w:jc w:val="center"/>
        <w:rPr>
          <w:rFonts w:ascii="Arial" w:eastAsia="Times New Roman" w:hAnsi="Arial" w:cs="Arial"/>
          <w:b/>
          <w:sz w:val="20"/>
          <w:szCs w:val="20"/>
          <w:lang w:eastAsia="es-ES"/>
        </w:rPr>
      </w:pPr>
    </w:p>
    <w:p w:rsidR="00E67576" w:rsidRPr="00E67576" w:rsidRDefault="00E67576" w:rsidP="00E67576">
      <w:pPr>
        <w:spacing w:after="0" w:line="480" w:lineRule="auto"/>
        <w:ind w:left="708"/>
        <w:jc w:val="center"/>
        <w:rPr>
          <w:rFonts w:ascii="Arial" w:eastAsia="Times New Roman" w:hAnsi="Arial" w:cs="Arial"/>
          <w:b/>
          <w:sz w:val="20"/>
          <w:szCs w:val="20"/>
          <w:lang w:eastAsia="es-ES"/>
        </w:rPr>
      </w:pPr>
      <w:r w:rsidRPr="00E67576">
        <w:rPr>
          <w:rFonts w:ascii="Arial" w:eastAsia="Times New Roman" w:hAnsi="Arial" w:cs="Arial"/>
          <w:b/>
          <w:sz w:val="20"/>
          <w:szCs w:val="20"/>
          <w:lang w:eastAsia="es-ES"/>
        </w:rPr>
        <w:t>Tabla 3.- Áreas y detalles de la construcción.</w:t>
      </w:r>
    </w:p>
    <w:p w:rsidR="00E67576" w:rsidRPr="00E67576" w:rsidRDefault="00E67576" w:rsidP="00E67576">
      <w:pPr>
        <w:spacing w:after="0" w:line="480" w:lineRule="auto"/>
        <w:ind w:firstLine="708"/>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Distribución de la planta.</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La distribución de las áreas va a permitir una fluida movilidad de las personas que trabajan en la microempresa, así como de las personas que la vistan (clientes, proveedores, etc.).</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En la </w:t>
      </w:r>
      <w:r w:rsidRPr="00E67576">
        <w:rPr>
          <w:rFonts w:ascii="Arial" w:eastAsia="Times New Roman" w:hAnsi="Arial" w:cs="Arial"/>
          <w:b/>
          <w:sz w:val="24"/>
          <w:szCs w:val="24"/>
          <w:lang w:eastAsia="es-ES"/>
        </w:rPr>
        <w:t>figura 4</w:t>
      </w:r>
      <w:r w:rsidRPr="00E67576">
        <w:rPr>
          <w:rFonts w:ascii="Arial" w:eastAsia="Times New Roman" w:hAnsi="Arial" w:cs="Arial"/>
          <w:sz w:val="24"/>
          <w:szCs w:val="24"/>
          <w:lang w:eastAsia="es-ES"/>
        </w:rPr>
        <w:t xml:space="preserve"> podemos visualizar las áreas proyectadas para la planta piloto.</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En la </w:t>
      </w:r>
      <w:r w:rsidRPr="00E67576">
        <w:rPr>
          <w:rFonts w:ascii="Arial" w:eastAsia="Times New Roman" w:hAnsi="Arial" w:cs="Arial"/>
          <w:b/>
          <w:sz w:val="24"/>
          <w:szCs w:val="24"/>
          <w:lang w:eastAsia="es-ES"/>
        </w:rPr>
        <w:t>figura 5</w:t>
      </w:r>
      <w:r w:rsidRPr="00E67576">
        <w:rPr>
          <w:rFonts w:ascii="Arial" w:eastAsia="Times New Roman" w:hAnsi="Arial" w:cs="Arial"/>
          <w:sz w:val="24"/>
          <w:szCs w:val="24"/>
          <w:lang w:eastAsia="es-ES"/>
        </w:rPr>
        <w:t xml:space="preserve"> se visualiza las distintas divisiones y áreas de construcción que se tendría dentro del edificio principal.</w:t>
      </w:r>
    </w:p>
    <w:p w:rsidR="00E67576" w:rsidRPr="00E67576" w:rsidRDefault="00E67576" w:rsidP="00E67576">
      <w:pPr>
        <w:spacing w:after="0" w:line="480" w:lineRule="auto"/>
        <w:jc w:val="both"/>
        <w:rPr>
          <w:rFonts w:ascii="Arial" w:eastAsia="Times New Roman" w:hAnsi="Arial" w:cs="Arial"/>
          <w:noProof/>
          <w:sz w:val="24"/>
          <w:szCs w:val="24"/>
          <w:lang w:eastAsia="es-EC"/>
        </w:rPr>
      </w:pPr>
    </w:p>
    <w:p w:rsidR="00E67576" w:rsidRPr="00E67576" w:rsidRDefault="00E67576" w:rsidP="00E67576">
      <w:pPr>
        <w:spacing w:after="0" w:line="480" w:lineRule="auto"/>
        <w:jc w:val="both"/>
        <w:rPr>
          <w:rFonts w:ascii="Arial" w:eastAsia="Times New Roman" w:hAnsi="Arial" w:cs="Arial"/>
          <w:noProof/>
          <w:sz w:val="24"/>
          <w:szCs w:val="24"/>
          <w:lang w:eastAsia="es-EC"/>
        </w:rPr>
        <w:sectPr w:rsidR="00E67576" w:rsidRPr="00E67576" w:rsidSect="00E67576">
          <w:pgSz w:w="11906" w:h="16838"/>
          <w:pgMar w:top="2268" w:right="1361" w:bottom="2268" w:left="2268" w:header="709" w:footer="709" w:gutter="0"/>
          <w:pgNumType w:fmt="numberInDash" w:start="25"/>
          <w:cols w:space="708"/>
          <w:docGrid w:linePitch="360"/>
        </w:sectPr>
      </w:pPr>
    </w:p>
    <w:p w:rsidR="00E67576" w:rsidRPr="00E67576" w:rsidRDefault="00E00A6F" w:rsidP="00E67576">
      <w:pPr>
        <w:spacing w:after="0" w:line="480" w:lineRule="auto"/>
        <w:jc w:val="both"/>
        <w:rPr>
          <w:rFonts w:ascii="Arial" w:eastAsia="Times New Roman" w:hAnsi="Arial" w:cs="Arial"/>
          <w:noProof/>
          <w:sz w:val="24"/>
          <w:szCs w:val="24"/>
          <w:lang w:eastAsia="es-EC"/>
        </w:rPr>
      </w:pPr>
      <w:r>
        <w:rPr>
          <w:rFonts w:ascii="Arial" w:eastAsia="Times New Roman" w:hAnsi="Arial" w:cs="Arial"/>
          <w:noProof/>
          <w:sz w:val="24"/>
          <w:szCs w:val="24"/>
          <w:lang w:val="es-ES" w:eastAsia="es-ES"/>
        </w:rPr>
        <w:drawing>
          <wp:inline distT="0" distB="0" distL="0" distR="0">
            <wp:extent cx="7734300" cy="4000500"/>
            <wp:effectExtent l="19050" t="19050" r="57150" b="381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31389" t="27391" r="15697" b="10265"/>
                    <a:stretch>
                      <a:fillRect/>
                    </a:stretch>
                  </pic:blipFill>
                  <pic:spPr bwMode="auto">
                    <a:xfrm>
                      <a:off x="0" y="0"/>
                      <a:ext cx="7734300" cy="40005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jc w:val="center"/>
        <w:rPr>
          <w:rFonts w:ascii="Arial" w:eastAsia="Times New Roman" w:hAnsi="Arial" w:cs="Arial"/>
          <w:b/>
          <w:sz w:val="20"/>
          <w:szCs w:val="20"/>
          <w:lang w:eastAsia="es-ES"/>
        </w:rPr>
      </w:pPr>
      <w:r w:rsidRPr="00E67576">
        <w:rPr>
          <w:rFonts w:ascii="Arial" w:eastAsia="Times New Roman" w:hAnsi="Arial" w:cs="Arial"/>
          <w:b/>
          <w:sz w:val="20"/>
          <w:szCs w:val="20"/>
          <w:lang w:eastAsia="es-ES"/>
        </w:rPr>
        <w:t>Figura 4.- Área de construcción.</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sectPr w:rsidR="00E67576" w:rsidRPr="00E67576" w:rsidSect="00E67576">
          <w:pgSz w:w="16838" w:h="11906" w:orient="landscape"/>
          <w:pgMar w:top="2268" w:right="1361" w:bottom="2268" w:left="2268" w:header="709" w:footer="709" w:gutter="0"/>
          <w:pgNumType w:fmt="numberInDash" w:start="30"/>
          <w:cols w:space="708"/>
          <w:docGrid w:linePitch="360"/>
        </w:sectPr>
      </w:pPr>
    </w:p>
    <w:p w:rsidR="00E67576" w:rsidRPr="00E67576" w:rsidRDefault="00E00A6F" w:rsidP="00E67576">
      <w:pPr>
        <w:spacing w:after="0" w:line="480" w:lineRule="auto"/>
        <w:ind w:left="708"/>
        <w:jc w:val="center"/>
        <w:rPr>
          <w:rFonts w:ascii="Arial" w:eastAsia="Times New Roman" w:hAnsi="Arial" w:cs="Arial"/>
          <w:sz w:val="24"/>
          <w:szCs w:val="24"/>
          <w:lang w:eastAsia="es-ES"/>
        </w:rPr>
      </w:pPr>
      <w:r>
        <w:rPr>
          <w:rFonts w:ascii="Arial" w:eastAsia="Times New Roman" w:hAnsi="Arial" w:cs="Arial"/>
          <w:noProof/>
          <w:sz w:val="24"/>
          <w:szCs w:val="24"/>
          <w:lang w:val="es-ES" w:eastAsia="es-ES"/>
        </w:rPr>
        <w:drawing>
          <wp:inline distT="0" distB="0" distL="0" distR="0">
            <wp:extent cx="5207000" cy="4318000"/>
            <wp:effectExtent l="19050" t="19050" r="50800" b="444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51273" t="17117" r="10464" b="13693"/>
                    <a:stretch>
                      <a:fillRect/>
                    </a:stretch>
                  </pic:blipFill>
                  <pic:spPr bwMode="auto">
                    <a:xfrm>
                      <a:off x="0" y="0"/>
                      <a:ext cx="5207000" cy="4318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ind w:left="708"/>
        <w:jc w:val="center"/>
        <w:rPr>
          <w:rFonts w:ascii="Arial" w:eastAsia="Times New Roman" w:hAnsi="Arial" w:cs="Arial"/>
          <w:b/>
          <w:bCs/>
          <w:sz w:val="24"/>
          <w:szCs w:val="24"/>
          <w:lang w:eastAsia="es-ES"/>
        </w:rPr>
      </w:pPr>
      <w:r w:rsidRPr="00E67576">
        <w:rPr>
          <w:rFonts w:ascii="Arial" w:eastAsia="Times New Roman" w:hAnsi="Arial" w:cs="Arial"/>
          <w:b/>
          <w:sz w:val="20"/>
          <w:szCs w:val="20"/>
          <w:lang w:eastAsia="es-ES"/>
        </w:rPr>
        <w:t>Figura 5.- Área de construcción. Edificio principal.</w:t>
      </w:r>
    </w:p>
    <w:p w:rsidR="00E67576" w:rsidRPr="00E67576" w:rsidRDefault="00E67576" w:rsidP="00E67576">
      <w:pPr>
        <w:spacing w:after="0" w:line="480" w:lineRule="auto"/>
        <w:ind w:left="708" w:firstLine="705"/>
        <w:jc w:val="both"/>
        <w:rPr>
          <w:rFonts w:ascii="Arial" w:eastAsia="Times New Roman" w:hAnsi="Arial" w:cs="Arial"/>
          <w:b/>
          <w:bCs/>
          <w:sz w:val="24"/>
          <w:szCs w:val="24"/>
          <w:lang w:eastAsia="es-ES"/>
        </w:rPr>
        <w:sectPr w:rsidR="00E67576" w:rsidRPr="00E67576" w:rsidSect="00E67576">
          <w:pgSz w:w="16838" w:h="11906" w:orient="landscape"/>
          <w:pgMar w:top="2268" w:right="1361" w:bottom="2268" w:left="2268" w:header="709" w:footer="709" w:gutter="0"/>
          <w:pgNumType w:fmt="numberInDash" w:start="31"/>
          <w:cols w:space="708"/>
          <w:docGrid w:linePitch="360"/>
        </w:sectPr>
      </w:pPr>
    </w:p>
    <w:p w:rsidR="00E67576" w:rsidRPr="00E67576" w:rsidRDefault="00E67576" w:rsidP="00E67576">
      <w:pPr>
        <w:spacing w:after="0" w:line="480" w:lineRule="auto"/>
        <w:ind w:left="360"/>
        <w:jc w:val="both"/>
        <w:rPr>
          <w:rFonts w:ascii="Arial" w:eastAsia="Times New Roman" w:hAnsi="Arial" w:cs="Arial"/>
          <w:b/>
          <w:bCs/>
          <w:sz w:val="24"/>
          <w:szCs w:val="24"/>
          <w:lang w:eastAsia="es-ES"/>
        </w:rPr>
      </w:pPr>
      <w:r w:rsidRPr="00E67576">
        <w:rPr>
          <w:rFonts w:ascii="Arial" w:eastAsia="Times New Roman" w:hAnsi="Arial" w:cs="Arial"/>
          <w:b/>
          <w:bCs/>
          <w:sz w:val="24"/>
          <w:szCs w:val="24"/>
          <w:lang w:eastAsia="es-ES"/>
        </w:rPr>
        <w:t xml:space="preserve">2.3.2. Operación y Funcionamiento de </w:t>
      </w:r>
      <w:smartTag w:uri="urn:schemas-microsoft-com:office:smarttags" w:element="PersonName">
        <w:smartTagPr>
          <w:attr w:name="ProductID" w:val="la Planta  Piloto."/>
        </w:smartTagPr>
        <w:r w:rsidRPr="00E67576">
          <w:rPr>
            <w:rFonts w:ascii="Arial" w:eastAsia="Times New Roman" w:hAnsi="Arial" w:cs="Arial"/>
            <w:b/>
            <w:bCs/>
            <w:sz w:val="24"/>
            <w:szCs w:val="24"/>
            <w:lang w:eastAsia="es-ES"/>
          </w:rPr>
          <w:t>la Planta  Piloto.</w:t>
        </w:r>
      </w:smartTag>
    </w:p>
    <w:p w:rsidR="00E67576" w:rsidRPr="00E67576" w:rsidRDefault="00E67576" w:rsidP="00E67576">
      <w:pPr>
        <w:spacing w:after="0" w:line="480" w:lineRule="auto"/>
        <w:ind w:left="708"/>
        <w:jc w:val="both"/>
        <w:rPr>
          <w:rFonts w:ascii="Arial" w:eastAsia="Times New Roman" w:hAnsi="Arial" w:cs="Arial"/>
          <w:b/>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Una vez que llega la “basura electrónica” a las instalaciones de la planta, ocurre el siguiente proceso:</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p w:rsidR="00E67576" w:rsidRPr="00E67576" w:rsidRDefault="00E67576" w:rsidP="00E67576">
      <w:pPr>
        <w:spacing w:after="0" w:line="480" w:lineRule="auto"/>
        <w:ind w:left="708" w:firstLine="708"/>
        <w:jc w:val="center"/>
        <w:rPr>
          <w:rFonts w:ascii="Arial" w:eastAsia="Times New Roman" w:hAnsi="Arial" w:cs="Arial"/>
          <w:b/>
          <w:bCs/>
          <w:sz w:val="24"/>
          <w:szCs w:val="24"/>
          <w:u w:val="single"/>
          <w:lang w:eastAsia="es-ES"/>
        </w:rPr>
      </w:pPr>
      <w:r w:rsidRPr="00E67576">
        <w:rPr>
          <w:rFonts w:ascii="Arial" w:eastAsia="Times New Roman" w:hAnsi="Arial" w:cs="Arial"/>
          <w:b/>
          <w:bCs/>
          <w:sz w:val="24"/>
          <w:szCs w:val="24"/>
          <w:u w:val="single"/>
          <w:lang w:eastAsia="es-ES"/>
        </w:rPr>
        <w:t>Etapa I: Centro de Acopio (B)</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El Centro de Acopio está dentro de la planta piloto, el cual nos servirá para receptar la materia prima, “basura electrónica”. Receptada la basura se procederá a su pesado para cobrar al cliente que nos provee dicha basura ó de ser el caso, cancelar un valor, por el transporte, etc., y además para tener un control la basura recibida.</w:t>
      </w: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La </w:t>
      </w:r>
      <w:r w:rsidRPr="00E67576">
        <w:rPr>
          <w:rFonts w:ascii="Arial" w:eastAsia="Times New Roman" w:hAnsi="Arial" w:cs="Arial"/>
          <w:b/>
          <w:bCs/>
          <w:sz w:val="24"/>
          <w:szCs w:val="24"/>
          <w:lang w:eastAsia="es-ES"/>
        </w:rPr>
        <w:t>figura 6</w:t>
      </w:r>
      <w:r w:rsidRPr="00E67576">
        <w:rPr>
          <w:rFonts w:ascii="Arial" w:eastAsia="Times New Roman" w:hAnsi="Arial" w:cs="Arial"/>
          <w:bCs/>
          <w:sz w:val="24"/>
          <w:szCs w:val="24"/>
          <w:lang w:eastAsia="es-ES"/>
        </w:rPr>
        <w:t xml:space="preserve"> se visualiza el desembarque de la basura que es transportada a la planta piloto, y a su vez en la </w:t>
      </w:r>
      <w:r w:rsidRPr="00E67576">
        <w:rPr>
          <w:rFonts w:ascii="Arial" w:eastAsia="Times New Roman" w:hAnsi="Arial" w:cs="Arial"/>
          <w:b/>
          <w:bCs/>
          <w:sz w:val="24"/>
          <w:szCs w:val="24"/>
          <w:lang w:eastAsia="es-ES"/>
        </w:rPr>
        <w:t>figura 7</w:t>
      </w:r>
      <w:r w:rsidRPr="00E67576">
        <w:rPr>
          <w:rFonts w:ascii="Arial" w:eastAsia="Times New Roman" w:hAnsi="Arial" w:cs="Arial"/>
          <w:bCs/>
          <w:sz w:val="24"/>
          <w:szCs w:val="24"/>
          <w:lang w:eastAsia="es-ES"/>
        </w:rPr>
        <w:t xml:space="preserve"> muestra el pesado de la materia prima.</w:t>
      </w:r>
    </w:p>
    <w:p w:rsidR="00E67576" w:rsidRPr="00E67576" w:rsidRDefault="00E00A6F" w:rsidP="00E67576">
      <w:pPr>
        <w:spacing w:after="0" w:line="480" w:lineRule="auto"/>
        <w:ind w:left="708"/>
        <w:jc w:val="center"/>
        <w:rPr>
          <w:rFonts w:ascii="Arial" w:eastAsia="Times New Roman" w:hAnsi="Arial" w:cs="Arial"/>
          <w:sz w:val="24"/>
          <w:szCs w:val="24"/>
          <w:lang w:eastAsia="es-ES"/>
        </w:rPr>
      </w:pPr>
      <w:r>
        <w:rPr>
          <w:rFonts w:ascii="Times New Roman" w:eastAsia="Times New Roman" w:hAnsi="Times New Roman"/>
          <w:noProof/>
          <w:sz w:val="24"/>
          <w:szCs w:val="24"/>
          <w:lang w:val="es-ES" w:eastAsia="es-ES"/>
        </w:rPr>
        <w:drawing>
          <wp:inline distT="0" distB="0" distL="0" distR="0">
            <wp:extent cx="4064000" cy="2832100"/>
            <wp:effectExtent l="57150" t="38100" r="50800" b="6350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srcRect/>
                    <a:stretch>
                      <a:fillRect/>
                    </a:stretch>
                  </pic:blipFill>
                  <pic:spPr bwMode="auto">
                    <a:xfrm>
                      <a:off x="0" y="0"/>
                      <a:ext cx="4064000" cy="28321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ind w:left="708"/>
        <w:jc w:val="center"/>
        <w:rPr>
          <w:rFonts w:ascii="Arial" w:eastAsia="Times New Roman" w:hAnsi="Arial" w:cs="Arial"/>
          <w:b/>
          <w:bCs/>
          <w:sz w:val="20"/>
          <w:szCs w:val="20"/>
          <w:lang w:eastAsia="es-ES"/>
        </w:rPr>
      </w:pPr>
    </w:p>
    <w:p w:rsidR="00E67576" w:rsidRPr="00E67576" w:rsidRDefault="00E67576" w:rsidP="00E67576">
      <w:pPr>
        <w:spacing w:after="0" w:line="480" w:lineRule="auto"/>
        <w:ind w:left="708"/>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Figura 6.- Desembarque de Materia Prima.</w:t>
      </w:r>
    </w:p>
    <w:p w:rsidR="00E67576" w:rsidRPr="00E67576" w:rsidRDefault="00E00A6F" w:rsidP="00E67576">
      <w:pPr>
        <w:spacing w:after="0" w:line="480" w:lineRule="auto"/>
        <w:ind w:left="708"/>
        <w:jc w:val="center"/>
        <w:rPr>
          <w:rFonts w:ascii="Arial" w:eastAsia="Times New Roman" w:hAnsi="Arial" w:cs="Arial"/>
          <w:bCs/>
          <w:sz w:val="24"/>
          <w:szCs w:val="24"/>
          <w:lang w:eastAsia="es-ES"/>
        </w:rPr>
      </w:pPr>
      <w:r>
        <w:rPr>
          <w:rFonts w:ascii="Times New Roman" w:eastAsia="Times New Roman" w:hAnsi="Times New Roman"/>
          <w:noProof/>
          <w:sz w:val="24"/>
          <w:szCs w:val="24"/>
          <w:lang w:val="es-ES" w:eastAsia="es-ES"/>
        </w:rPr>
        <w:drawing>
          <wp:inline distT="0" distB="0" distL="0" distR="0">
            <wp:extent cx="3454400" cy="1803400"/>
            <wp:effectExtent l="57150" t="38100" r="50800" b="6350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srcRect/>
                    <a:stretch>
                      <a:fillRect/>
                    </a:stretch>
                  </pic:blipFill>
                  <pic:spPr bwMode="auto">
                    <a:xfrm>
                      <a:off x="0" y="0"/>
                      <a:ext cx="3454400" cy="18034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ind w:left="708"/>
        <w:jc w:val="center"/>
        <w:rPr>
          <w:rFonts w:ascii="Arial" w:eastAsia="Times New Roman" w:hAnsi="Arial" w:cs="Arial"/>
          <w:b/>
          <w:bCs/>
          <w:sz w:val="20"/>
          <w:szCs w:val="20"/>
          <w:lang w:eastAsia="es-ES"/>
        </w:rPr>
      </w:pPr>
    </w:p>
    <w:p w:rsidR="00E67576" w:rsidRPr="00E67576" w:rsidRDefault="00E67576" w:rsidP="00E67576">
      <w:pPr>
        <w:spacing w:after="0" w:line="480" w:lineRule="auto"/>
        <w:ind w:left="708"/>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Figura 7.- Pesado de Materia Prima.</w:t>
      </w:r>
    </w:p>
    <w:p w:rsidR="00E67576" w:rsidRPr="00E67576" w:rsidRDefault="00E67576" w:rsidP="00E67576">
      <w:pPr>
        <w:spacing w:after="0" w:line="480" w:lineRule="auto"/>
        <w:ind w:left="2124"/>
        <w:jc w:val="center"/>
        <w:rPr>
          <w:rFonts w:ascii="Arial" w:eastAsia="Times New Roman" w:hAnsi="Arial" w:cs="Arial"/>
          <w:b/>
          <w:bCs/>
          <w:sz w:val="20"/>
          <w:szCs w:val="20"/>
          <w:u w:val="single"/>
          <w:lang w:eastAsia="es-ES"/>
        </w:rPr>
      </w:pPr>
    </w:p>
    <w:p w:rsidR="00E67576" w:rsidRPr="00E67576" w:rsidRDefault="00E67576" w:rsidP="00E67576">
      <w:pPr>
        <w:spacing w:after="0" w:line="480" w:lineRule="auto"/>
        <w:ind w:left="2124"/>
        <w:jc w:val="center"/>
        <w:rPr>
          <w:rFonts w:ascii="Arial" w:eastAsia="Times New Roman" w:hAnsi="Arial" w:cs="Arial"/>
          <w:b/>
          <w:bCs/>
          <w:sz w:val="20"/>
          <w:szCs w:val="20"/>
          <w:u w:val="single"/>
          <w:lang w:eastAsia="es-ES"/>
        </w:rPr>
      </w:pPr>
    </w:p>
    <w:p w:rsidR="00E67576" w:rsidRPr="00E67576" w:rsidRDefault="00E67576" w:rsidP="00E67576">
      <w:pPr>
        <w:spacing w:after="0" w:line="480" w:lineRule="auto"/>
        <w:ind w:left="2124"/>
        <w:jc w:val="center"/>
        <w:rPr>
          <w:rFonts w:ascii="Arial" w:eastAsia="Times New Roman" w:hAnsi="Arial" w:cs="Arial"/>
          <w:b/>
          <w:bCs/>
          <w:sz w:val="24"/>
          <w:szCs w:val="24"/>
          <w:u w:val="single"/>
          <w:lang w:eastAsia="es-ES"/>
        </w:rPr>
      </w:pPr>
    </w:p>
    <w:p w:rsidR="00E67576" w:rsidRPr="00E67576" w:rsidRDefault="00E67576" w:rsidP="00E67576">
      <w:pPr>
        <w:spacing w:after="0" w:line="480" w:lineRule="auto"/>
        <w:ind w:left="2124"/>
        <w:jc w:val="center"/>
        <w:rPr>
          <w:rFonts w:ascii="Arial" w:eastAsia="Times New Roman" w:hAnsi="Arial" w:cs="Arial"/>
          <w:b/>
          <w:bCs/>
          <w:sz w:val="24"/>
          <w:szCs w:val="24"/>
          <w:u w:val="single"/>
          <w:lang w:eastAsia="es-ES"/>
        </w:rPr>
      </w:pPr>
      <w:r w:rsidRPr="00E67576">
        <w:rPr>
          <w:rFonts w:ascii="Arial" w:eastAsia="Times New Roman" w:hAnsi="Arial" w:cs="Arial"/>
          <w:b/>
          <w:bCs/>
          <w:sz w:val="24"/>
          <w:szCs w:val="24"/>
          <w:u w:val="single"/>
          <w:lang w:eastAsia="es-ES"/>
        </w:rPr>
        <w:t>Etapa II: Proceso de Clasificación (Separación de las partes chatarra, C)</w:t>
      </w: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Desde el Centro de Acopio, procedemos a </w:t>
      </w:r>
      <w:smartTag w:uri="urn:schemas-microsoft-com:office:smarttags" w:element="PersonName">
        <w:smartTagPr>
          <w:attr w:name="ProductID" w:val="la Clasificaci￳n"/>
        </w:smartTagPr>
        <w:r w:rsidRPr="00E67576">
          <w:rPr>
            <w:rFonts w:ascii="Arial" w:eastAsia="Times New Roman" w:hAnsi="Arial" w:cs="Arial"/>
            <w:bCs/>
            <w:sz w:val="24"/>
            <w:szCs w:val="24"/>
            <w:lang w:eastAsia="es-ES"/>
          </w:rPr>
          <w:t>la Clasificación</w:t>
        </w:r>
      </w:smartTag>
      <w:r w:rsidRPr="00E67576">
        <w:rPr>
          <w:rFonts w:ascii="Arial" w:eastAsia="Times New Roman" w:hAnsi="Arial" w:cs="Arial"/>
          <w:bCs/>
          <w:sz w:val="24"/>
          <w:szCs w:val="24"/>
          <w:lang w:eastAsia="es-ES"/>
        </w:rPr>
        <w:t xml:space="preserve"> (C) del material para dirigirlo a las diferentes áreas después de la separación y desmantelación correspondiente (E1, E2 y E3).</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En ésta etapa se procede a evaluar el estado del material recibido, comprobamos qué equipos, partes o piezas pueden tener una “segunda” vida útil. Los equipos, partes y piezas que pueden ser re-potenciados son enviados al depósito (E3) para utilizar dichos materiales para la comercialización o la re-potenciación de otras máquinas. </w:t>
      </w: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Los materiales rehusados o las máquinas repotenciadas son llevados directamente a </w:t>
      </w:r>
      <w:smartTag w:uri="urn:schemas-microsoft-com:office:smarttags" w:element="PersonName">
        <w:smartTagPr>
          <w:attr w:name="ProductID" w:val="la Etapa IV."/>
        </w:smartTagPr>
        <w:r w:rsidRPr="00E67576">
          <w:rPr>
            <w:rFonts w:ascii="Arial" w:eastAsia="Times New Roman" w:hAnsi="Arial" w:cs="Arial"/>
            <w:bCs/>
            <w:sz w:val="24"/>
            <w:szCs w:val="24"/>
            <w:lang w:eastAsia="es-ES"/>
          </w:rPr>
          <w:t>la Etapa IV.</w:t>
        </w:r>
      </w:smartTag>
    </w:p>
    <w:p w:rsidR="00E67576" w:rsidRPr="00E67576" w:rsidRDefault="00E67576" w:rsidP="00E67576">
      <w:pPr>
        <w:spacing w:after="0" w:line="480" w:lineRule="auto"/>
        <w:ind w:firstLine="708"/>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Las partes que no funcionan, dañadas, son transportadas hacia la etapa de procesamiento, que será explicada en </w:t>
      </w:r>
      <w:smartTag w:uri="urn:schemas-microsoft-com:office:smarttags" w:element="PersonName">
        <w:smartTagPr>
          <w:attr w:name="ProductID" w:val="la Etapa III."/>
        </w:smartTagPr>
        <w:r w:rsidRPr="00E67576">
          <w:rPr>
            <w:rFonts w:ascii="Arial" w:eastAsia="Times New Roman" w:hAnsi="Arial" w:cs="Arial"/>
            <w:bCs/>
            <w:sz w:val="24"/>
            <w:szCs w:val="24"/>
            <w:lang w:eastAsia="es-ES"/>
          </w:rPr>
          <w:t>la Etapa III.</w:t>
        </w:r>
      </w:smartTag>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En la </w:t>
      </w:r>
      <w:r w:rsidRPr="00E67576">
        <w:rPr>
          <w:rFonts w:ascii="Arial" w:eastAsia="Times New Roman" w:hAnsi="Arial" w:cs="Arial"/>
          <w:b/>
          <w:bCs/>
          <w:sz w:val="24"/>
          <w:szCs w:val="24"/>
          <w:lang w:eastAsia="es-ES"/>
        </w:rPr>
        <w:t>figura 8</w:t>
      </w:r>
      <w:r w:rsidRPr="00E67576">
        <w:rPr>
          <w:rFonts w:ascii="Arial" w:eastAsia="Times New Roman" w:hAnsi="Arial" w:cs="Arial"/>
          <w:bCs/>
          <w:sz w:val="24"/>
          <w:szCs w:val="24"/>
          <w:lang w:eastAsia="es-ES"/>
        </w:rPr>
        <w:t xml:space="preserve"> se puede contemplar la clasificación de las partes chatarra.</w:t>
      </w:r>
    </w:p>
    <w:p w:rsidR="00E67576" w:rsidRPr="00E67576" w:rsidRDefault="00E67576" w:rsidP="00E67576">
      <w:pPr>
        <w:spacing w:after="0" w:line="480" w:lineRule="auto"/>
        <w:ind w:left="708"/>
        <w:jc w:val="both"/>
        <w:rPr>
          <w:rFonts w:ascii="Arial" w:eastAsia="Times New Roman" w:hAnsi="Arial" w:cs="Arial"/>
          <w:bCs/>
          <w:sz w:val="16"/>
          <w:szCs w:val="16"/>
          <w:lang w:eastAsia="es-ES"/>
        </w:rPr>
      </w:pPr>
    </w:p>
    <w:p w:rsidR="00E67576" w:rsidRPr="00E67576" w:rsidRDefault="00E00A6F" w:rsidP="00E67576">
      <w:pPr>
        <w:spacing w:after="0" w:line="480" w:lineRule="auto"/>
        <w:ind w:left="708"/>
        <w:jc w:val="center"/>
        <w:rPr>
          <w:rFonts w:ascii="Arial" w:eastAsia="Times New Roman" w:hAnsi="Arial" w:cs="Arial"/>
          <w:bCs/>
          <w:sz w:val="24"/>
          <w:szCs w:val="24"/>
          <w:lang w:eastAsia="es-ES"/>
        </w:rPr>
      </w:pPr>
      <w:r>
        <w:rPr>
          <w:rFonts w:ascii="Times New Roman" w:eastAsia="Times New Roman" w:hAnsi="Times New Roman"/>
          <w:noProof/>
          <w:sz w:val="24"/>
          <w:szCs w:val="24"/>
          <w:lang w:val="es-ES" w:eastAsia="es-ES"/>
        </w:rPr>
        <w:drawing>
          <wp:inline distT="0" distB="0" distL="0" distR="0">
            <wp:extent cx="3022600" cy="1955800"/>
            <wp:effectExtent l="57150" t="38100" r="63500" b="6350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srcRect/>
                    <a:stretch>
                      <a:fillRect/>
                    </a:stretch>
                  </pic:blipFill>
                  <pic:spPr bwMode="auto">
                    <a:xfrm>
                      <a:off x="0" y="0"/>
                      <a:ext cx="3022600" cy="19558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ind w:left="708"/>
        <w:jc w:val="center"/>
        <w:rPr>
          <w:rFonts w:ascii="Arial" w:eastAsia="Times New Roman" w:hAnsi="Arial" w:cs="Arial"/>
          <w:b/>
          <w:bCs/>
          <w:sz w:val="20"/>
          <w:szCs w:val="20"/>
          <w:lang w:eastAsia="es-ES"/>
        </w:rPr>
      </w:pPr>
    </w:p>
    <w:p w:rsidR="00E67576" w:rsidRPr="00E67576" w:rsidRDefault="00E67576" w:rsidP="00E67576">
      <w:pPr>
        <w:spacing w:after="0" w:line="480" w:lineRule="auto"/>
        <w:ind w:left="708"/>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Figura 8.- Clasificación de las partes chatarra.</w:t>
      </w:r>
    </w:p>
    <w:p w:rsidR="00E67576" w:rsidRPr="00E67576" w:rsidRDefault="00E67576" w:rsidP="00E67576">
      <w:pPr>
        <w:spacing w:after="0" w:line="480" w:lineRule="auto"/>
        <w:ind w:left="708" w:firstLine="708"/>
        <w:jc w:val="both"/>
        <w:rPr>
          <w:rFonts w:ascii="Arial" w:eastAsia="Times New Roman" w:hAnsi="Arial" w:cs="Arial"/>
          <w:b/>
          <w:bCs/>
          <w:sz w:val="24"/>
          <w:szCs w:val="24"/>
          <w:lang w:eastAsia="es-ES"/>
        </w:rPr>
      </w:pPr>
    </w:p>
    <w:p w:rsidR="00E67576" w:rsidRPr="00E67576" w:rsidRDefault="00E67576" w:rsidP="00E67576">
      <w:pPr>
        <w:spacing w:after="0" w:line="480" w:lineRule="auto"/>
        <w:ind w:left="708" w:firstLine="708"/>
        <w:jc w:val="center"/>
        <w:rPr>
          <w:rFonts w:ascii="Arial" w:eastAsia="Times New Roman" w:hAnsi="Arial" w:cs="Arial"/>
          <w:b/>
          <w:bCs/>
          <w:sz w:val="24"/>
          <w:szCs w:val="24"/>
          <w:u w:val="single"/>
          <w:lang w:eastAsia="es-ES"/>
        </w:rPr>
      </w:pPr>
      <w:r w:rsidRPr="00E67576">
        <w:rPr>
          <w:rFonts w:ascii="Arial" w:eastAsia="Times New Roman" w:hAnsi="Arial" w:cs="Arial"/>
          <w:b/>
          <w:bCs/>
          <w:sz w:val="24"/>
          <w:szCs w:val="24"/>
          <w:u w:val="single"/>
          <w:lang w:eastAsia="es-ES"/>
        </w:rPr>
        <w:t>Etapa III: Separación de materiales, desmantelación y compactación (D).</w:t>
      </w:r>
    </w:p>
    <w:p w:rsidR="00E67576" w:rsidRPr="00E67576" w:rsidRDefault="00E67576" w:rsidP="00E67576">
      <w:pPr>
        <w:spacing w:after="0" w:line="480" w:lineRule="auto"/>
        <w:ind w:firstLine="708"/>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En la etapa III, la mano de obra es de suma importancia para poder clasificar y separar las partes metálicas, plásticas, vidrios, corrosivas, tóxicas o dañinas como pueden ser: los capacitadores, condensadores, baterías, etc.</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Luego cada material obtenido (f</w:t>
      </w:r>
      <w:r w:rsidRPr="00E67576">
        <w:rPr>
          <w:rFonts w:ascii="Arial" w:eastAsia="Times New Roman" w:hAnsi="Arial" w:cs="Arial"/>
          <w:b/>
          <w:bCs/>
          <w:sz w:val="24"/>
          <w:szCs w:val="24"/>
          <w:lang w:eastAsia="es-ES"/>
        </w:rPr>
        <w:t>igura 9</w:t>
      </w:r>
      <w:r w:rsidRPr="00E67576">
        <w:rPr>
          <w:rFonts w:ascii="Arial" w:eastAsia="Times New Roman" w:hAnsi="Arial" w:cs="Arial"/>
          <w:bCs/>
          <w:sz w:val="24"/>
          <w:szCs w:val="24"/>
          <w:lang w:eastAsia="es-ES"/>
        </w:rPr>
        <w:t>) es llevado a una  máquina  procesadora compactadora para metal, plástico y vidrio.</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p w:rsidR="00E67576" w:rsidRPr="00E67576" w:rsidRDefault="00E00A6F" w:rsidP="00E67576">
      <w:pPr>
        <w:spacing w:after="0" w:line="480" w:lineRule="auto"/>
        <w:ind w:left="708"/>
        <w:jc w:val="center"/>
        <w:rPr>
          <w:rFonts w:ascii="Arial" w:eastAsia="Times New Roman" w:hAnsi="Arial" w:cs="Arial"/>
          <w:b/>
          <w:bCs/>
          <w:sz w:val="24"/>
          <w:szCs w:val="24"/>
          <w:lang w:eastAsia="es-ES"/>
        </w:rPr>
      </w:pPr>
      <w:r>
        <w:rPr>
          <w:rFonts w:ascii="Times New Roman" w:eastAsia="Times New Roman" w:hAnsi="Times New Roman"/>
          <w:noProof/>
          <w:sz w:val="24"/>
          <w:szCs w:val="24"/>
          <w:lang w:val="es-ES" w:eastAsia="es-ES"/>
        </w:rPr>
        <w:drawing>
          <wp:inline distT="0" distB="0" distL="0" distR="0">
            <wp:extent cx="3606800" cy="1993900"/>
            <wp:effectExtent l="57150" t="38100" r="50800" b="6350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srcRect/>
                    <a:stretch>
                      <a:fillRect/>
                    </a:stretch>
                  </pic:blipFill>
                  <pic:spPr bwMode="auto">
                    <a:xfrm>
                      <a:off x="0" y="0"/>
                      <a:ext cx="3606800" cy="19939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ind w:left="708"/>
        <w:jc w:val="center"/>
        <w:rPr>
          <w:rFonts w:ascii="Arial" w:eastAsia="Times New Roman" w:hAnsi="Arial" w:cs="Arial"/>
          <w:b/>
          <w:bCs/>
          <w:sz w:val="20"/>
          <w:szCs w:val="20"/>
          <w:lang w:eastAsia="es-ES"/>
        </w:rPr>
      </w:pPr>
    </w:p>
    <w:p w:rsidR="00E67576" w:rsidRPr="00E67576" w:rsidRDefault="00E67576" w:rsidP="00E67576">
      <w:pPr>
        <w:spacing w:after="0" w:line="480" w:lineRule="auto"/>
        <w:ind w:left="708"/>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Figura 9.- Compactación de “basura electrónica”.</w:t>
      </w:r>
    </w:p>
    <w:p w:rsidR="00E67576" w:rsidRPr="00E67576" w:rsidRDefault="00E67576" w:rsidP="00E67576">
      <w:pPr>
        <w:spacing w:after="0" w:line="480" w:lineRule="auto"/>
        <w:ind w:left="708" w:firstLine="708"/>
        <w:jc w:val="center"/>
        <w:rPr>
          <w:rFonts w:ascii="Arial" w:eastAsia="Times New Roman" w:hAnsi="Arial" w:cs="Arial"/>
          <w:b/>
          <w:bCs/>
          <w:sz w:val="24"/>
          <w:szCs w:val="24"/>
          <w:u w:val="single"/>
          <w:lang w:eastAsia="es-ES"/>
        </w:rPr>
      </w:pPr>
    </w:p>
    <w:p w:rsidR="00E67576" w:rsidRPr="00E67576" w:rsidRDefault="00E67576" w:rsidP="00E67576">
      <w:pPr>
        <w:spacing w:after="0" w:line="480" w:lineRule="auto"/>
        <w:ind w:left="708" w:firstLine="708"/>
        <w:jc w:val="center"/>
        <w:rPr>
          <w:rFonts w:ascii="Arial" w:eastAsia="Times New Roman" w:hAnsi="Arial" w:cs="Arial"/>
          <w:b/>
          <w:bCs/>
          <w:sz w:val="24"/>
          <w:szCs w:val="24"/>
          <w:u w:val="single"/>
          <w:lang w:eastAsia="es-ES"/>
        </w:rPr>
      </w:pPr>
      <w:r w:rsidRPr="00E67576">
        <w:rPr>
          <w:rFonts w:ascii="Arial" w:eastAsia="Times New Roman" w:hAnsi="Arial" w:cs="Arial"/>
          <w:b/>
          <w:bCs/>
          <w:sz w:val="24"/>
          <w:szCs w:val="24"/>
          <w:u w:val="single"/>
          <w:lang w:eastAsia="es-ES"/>
        </w:rPr>
        <w:t>Etapa IV: Depósito, Distribución y Ventas</w:t>
      </w:r>
    </w:p>
    <w:p w:rsidR="00E67576" w:rsidRPr="00E67576" w:rsidRDefault="00E67576" w:rsidP="00E67576">
      <w:pPr>
        <w:spacing w:after="0" w:line="480" w:lineRule="auto"/>
        <w:ind w:firstLine="708"/>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La etapa IV (F1, F2 y F3) contempla la distribución y comercialización que puede ser a las fábricas fundidoras, empresas, instituciones, etc.</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Una alternativa puede ser la exportación de ésta basura reciclada (F1).</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p w:rsidR="00E67576" w:rsidRPr="00E67576" w:rsidRDefault="00E67576" w:rsidP="00E67576">
      <w:pPr>
        <w:spacing w:after="0" w:line="480" w:lineRule="auto"/>
        <w:ind w:left="708" w:firstLine="708"/>
        <w:jc w:val="center"/>
        <w:rPr>
          <w:rFonts w:ascii="Arial" w:eastAsia="Times New Roman" w:hAnsi="Arial" w:cs="Arial"/>
          <w:b/>
          <w:bCs/>
          <w:sz w:val="24"/>
          <w:szCs w:val="24"/>
          <w:u w:val="single"/>
          <w:lang w:eastAsia="es-ES"/>
        </w:rPr>
      </w:pPr>
      <w:r w:rsidRPr="00E67576">
        <w:rPr>
          <w:rFonts w:ascii="Arial" w:eastAsia="Times New Roman" w:hAnsi="Arial" w:cs="Arial"/>
          <w:b/>
          <w:bCs/>
          <w:sz w:val="24"/>
          <w:szCs w:val="24"/>
          <w:u w:val="single"/>
          <w:lang w:eastAsia="es-ES"/>
        </w:rPr>
        <w:t>Etapa V: Procesamiento de los desechos dañinos</w:t>
      </w:r>
    </w:p>
    <w:p w:rsidR="00E67576" w:rsidRPr="00E67576" w:rsidRDefault="00E67576" w:rsidP="00E67576">
      <w:pPr>
        <w:spacing w:after="0" w:line="480" w:lineRule="auto"/>
        <w:ind w:left="708" w:firstLine="708"/>
        <w:jc w:val="center"/>
        <w:rPr>
          <w:rFonts w:ascii="Arial" w:eastAsia="Times New Roman" w:hAnsi="Arial" w:cs="Arial"/>
          <w:b/>
          <w:bCs/>
          <w:sz w:val="24"/>
          <w:szCs w:val="24"/>
          <w:u w:val="single"/>
          <w:lang w:eastAsia="es-ES"/>
        </w:rPr>
      </w:pP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Los desechos tóxicos, perjudiciales para las personas y medio ambiente, se lo canaliza por los medios apropiados para el correcto tratamiento y así cumplir con las normas de salud establecidas. </w:t>
      </w: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En la actualidad no existe alguna institución o ente que se encargue de velar por el adecuado procesamiento de los desechos dañinos o tóxicos. No se aprecia que la mayoría de los basureros  públicos  de  la región tengan criterios de separación o disposiciones especiales de tratamiento correspondiente de los contaminantes,  y no simplemente su acumulación y aislamiento.</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Por lo cual debemos utilizar de guía dichos procesos que se realizan en otros países como Chile y Argentina a nivel de Latinoamérica, con el fin de seguir los estándares de nivel mundial.</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b/>
          <w:sz w:val="26"/>
          <w:szCs w:val="26"/>
          <w:lang w:eastAsia="es-ES"/>
        </w:rPr>
      </w:pPr>
      <w:r w:rsidRPr="00E67576">
        <w:rPr>
          <w:rFonts w:ascii="Arial" w:eastAsia="Times New Roman" w:hAnsi="Arial" w:cs="Arial"/>
          <w:b/>
          <w:sz w:val="26"/>
          <w:szCs w:val="26"/>
          <w:lang w:eastAsia="es-ES"/>
        </w:rPr>
        <w:t xml:space="preserve">2.4. Espacio físico de la planta piloto y maquinaria básica. </w:t>
      </w:r>
    </w:p>
    <w:p w:rsidR="00E67576" w:rsidRPr="00E67576" w:rsidRDefault="00E67576" w:rsidP="00E67576">
      <w:pPr>
        <w:spacing w:after="0" w:line="480" w:lineRule="auto"/>
        <w:ind w:left="708"/>
        <w:jc w:val="both"/>
        <w:rPr>
          <w:rFonts w:ascii="Arial" w:eastAsia="Times New Roman" w:hAnsi="Arial" w:cs="Arial"/>
          <w:b/>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2.4.1. Distribución de la planta y costo de construcción.</w:t>
      </w:r>
    </w:p>
    <w:p w:rsidR="00E67576" w:rsidRPr="00E67576" w:rsidRDefault="00E67576" w:rsidP="00E67576">
      <w:pPr>
        <w:spacing w:after="0" w:line="480" w:lineRule="auto"/>
        <w:ind w:left="708"/>
        <w:jc w:val="both"/>
        <w:rPr>
          <w:rFonts w:ascii="Arial" w:eastAsia="Times New Roman" w:hAnsi="Arial" w:cs="Arial"/>
          <w:b/>
          <w:sz w:val="24"/>
          <w:szCs w:val="24"/>
          <w:lang w:eastAsia="es-ES"/>
        </w:rPr>
      </w:pPr>
    </w:p>
    <w:p w:rsidR="00E67576" w:rsidRPr="00E67576" w:rsidRDefault="00E67576" w:rsidP="00E67576">
      <w:pPr>
        <w:spacing w:after="0" w:line="480" w:lineRule="auto"/>
        <w:ind w:firstLine="708"/>
        <w:jc w:val="both"/>
        <w:rPr>
          <w:rFonts w:ascii="Arial" w:eastAsia="Times New Roman" w:hAnsi="Arial" w:cs="Arial"/>
          <w:b/>
          <w:bCs/>
          <w:sz w:val="24"/>
          <w:szCs w:val="24"/>
          <w:lang w:eastAsia="es-ES"/>
        </w:rPr>
      </w:pPr>
      <w:r w:rsidRPr="00E67576">
        <w:rPr>
          <w:rFonts w:ascii="Arial" w:eastAsia="Times New Roman" w:hAnsi="Arial" w:cs="Arial"/>
          <w:sz w:val="24"/>
          <w:szCs w:val="24"/>
          <w:lang w:eastAsia="es-ES"/>
        </w:rPr>
        <w:t xml:space="preserve">La distribución de las áreas constan en las </w:t>
      </w:r>
      <w:r w:rsidRPr="00E67576">
        <w:rPr>
          <w:rFonts w:ascii="Arial" w:eastAsia="Times New Roman" w:hAnsi="Arial" w:cs="Arial"/>
          <w:b/>
          <w:sz w:val="24"/>
          <w:szCs w:val="24"/>
          <w:lang w:eastAsia="es-ES"/>
        </w:rPr>
        <w:t>figuras 4 y 5</w:t>
      </w:r>
      <w:r w:rsidRPr="00E67576">
        <w:rPr>
          <w:rFonts w:ascii="Arial" w:eastAsia="Times New Roman" w:hAnsi="Arial" w:cs="Arial"/>
          <w:sz w:val="24"/>
          <w:szCs w:val="24"/>
          <w:lang w:eastAsia="es-ES"/>
        </w:rPr>
        <w:t xml:space="preserve">.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Estimamos que los costos para construir y equipar </w:t>
      </w:r>
      <w:smartTag w:uri="urn:schemas-microsoft-com:office:smarttags" w:element="PersonName">
        <w:smartTagPr>
          <w:attr w:name="ProductID" w:val="la Planta Piloto"/>
        </w:smartTagPr>
        <w:r w:rsidRPr="00E67576">
          <w:rPr>
            <w:rFonts w:ascii="Arial" w:eastAsia="Times New Roman" w:hAnsi="Arial" w:cs="Arial"/>
            <w:sz w:val="24"/>
            <w:szCs w:val="24"/>
            <w:lang w:eastAsia="es-ES"/>
          </w:rPr>
          <w:t>la Planta Piloto</w:t>
        </w:r>
      </w:smartTag>
      <w:r w:rsidRPr="00E67576">
        <w:rPr>
          <w:rFonts w:ascii="Arial" w:eastAsia="Times New Roman" w:hAnsi="Arial" w:cs="Arial"/>
          <w:sz w:val="24"/>
          <w:szCs w:val="24"/>
          <w:lang w:eastAsia="es-ES"/>
        </w:rPr>
        <w:t xml:space="preserve"> son los siguientes:</w:t>
      </w:r>
    </w:p>
    <w:p w:rsidR="00E67576" w:rsidRPr="00E67576" w:rsidRDefault="00E67576" w:rsidP="00E67576">
      <w:pPr>
        <w:spacing w:after="0" w:line="480" w:lineRule="auto"/>
        <w:ind w:left="1413"/>
        <w:jc w:val="both"/>
        <w:rPr>
          <w:rFonts w:ascii="Arial" w:eastAsia="Times New Roman" w:hAnsi="Arial" w:cs="Arial"/>
          <w:sz w:val="24"/>
          <w:szCs w:val="24"/>
          <w:lang w:eastAsia="es-ES"/>
        </w:rPr>
      </w:pPr>
    </w:p>
    <w:p w:rsidR="00E67576" w:rsidRPr="00E67576" w:rsidRDefault="00E67576" w:rsidP="00E67576">
      <w:pPr>
        <w:spacing w:after="0" w:line="480" w:lineRule="auto"/>
        <w:ind w:left="1413"/>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a.- Valor del terreno.</w:t>
      </w:r>
    </w:p>
    <w:p w:rsidR="00E67576" w:rsidRPr="00E67576" w:rsidRDefault="00E67576" w:rsidP="00E67576">
      <w:pPr>
        <w:spacing w:after="0" w:line="480" w:lineRule="auto"/>
        <w:ind w:left="1413"/>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En el Cantón Durán, vía Tambo, alrededor del km. 25 los terrenos tienen un valor de $6.000 por hectárea; de manera que al comprar las </w:t>
      </w:r>
      <w:smartTag w:uri="urn:schemas-microsoft-com:office:smarttags" w:element="metricconverter">
        <w:smartTagPr>
          <w:attr w:name="ProductID" w:val="5 hect￡reas"/>
        </w:smartTagPr>
        <w:r w:rsidRPr="00E67576">
          <w:rPr>
            <w:rFonts w:ascii="Arial" w:eastAsia="Times New Roman" w:hAnsi="Arial" w:cs="Arial"/>
            <w:sz w:val="24"/>
            <w:szCs w:val="24"/>
            <w:lang w:eastAsia="es-ES"/>
          </w:rPr>
          <w:t>5 hectáreas</w:t>
        </w:r>
      </w:smartTag>
      <w:r w:rsidRPr="00E67576">
        <w:rPr>
          <w:rFonts w:ascii="Arial" w:eastAsia="Times New Roman" w:hAnsi="Arial" w:cs="Arial"/>
          <w:sz w:val="24"/>
          <w:szCs w:val="24"/>
          <w:lang w:eastAsia="es-ES"/>
        </w:rPr>
        <w:t xml:space="preserve"> se tiene que hacer una inversión de $30.000.</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firstLine="708"/>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b.- Pre-Diseño.</w:t>
      </w:r>
    </w:p>
    <w:p w:rsidR="00E67576" w:rsidRPr="00E67576" w:rsidRDefault="00E67576" w:rsidP="00E67576">
      <w:pPr>
        <w:spacing w:after="0" w:line="480" w:lineRule="auto"/>
        <w:ind w:left="1416"/>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El valor que cobran los profesionales esta alrededor del 3% del costo de la construcción; esto significa que tendrá que pagarse $21.000 aproximadamente.</w:t>
      </w:r>
    </w:p>
    <w:p w:rsidR="00E67576" w:rsidRPr="00E67576" w:rsidRDefault="00E67576" w:rsidP="00E67576">
      <w:pPr>
        <w:spacing w:after="0" w:line="480" w:lineRule="auto"/>
        <w:ind w:left="708" w:firstLine="708"/>
        <w:jc w:val="both"/>
        <w:rPr>
          <w:rFonts w:ascii="Arial" w:eastAsia="Times New Roman" w:hAnsi="Arial" w:cs="Arial"/>
          <w:sz w:val="20"/>
          <w:szCs w:val="20"/>
          <w:lang w:eastAsia="es-ES"/>
        </w:rPr>
      </w:pPr>
    </w:p>
    <w:p w:rsidR="00E67576" w:rsidRPr="00E67576" w:rsidRDefault="00E67576" w:rsidP="00E67576">
      <w:pPr>
        <w:spacing w:after="0" w:line="480" w:lineRule="auto"/>
        <w:ind w:firstLine="708"/>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 xml:space="preserve">c.- La construcción de </w:t>
      </w:r>
      <w:smartTag w:uri="urn:schemas-microsoft-com:office:smarttags" w:element="PersonName">
        <w:smartTagPr>
          <w:attr w:name="ProductID" w:val="la Planta Piloto."/>
        </w:smartTagPr>
        <w:r w:rsidRPr="00E67576">
          <w:rPr>
            <w:rFonts w:ascii="Arial" w:eastAsia="Times New Roman" w:hAnsi="Arial" w:cs="Arial"/>
            <w:b/>
            <w:sz w:val="24"/>
            <w:szCs w:val="24"/>
            <w:lang w:eastAsia="es-ES"/>
          </w:rPr>
          <w:t>la Planta Piloto.</w:t>
        </w:r>
      </w:smartTag>
    </w:p>
    <w:p w:rsidR="00E67576" w:rsidRPr="00E67576" w:rsidRDefault="00E67576" w:rsidP="00E67576">
      <w:pPr>
        <w:spacing w:after="0" w:line="480" w:lineRule="auto"/>
        <w:ind w:left="1413"/>
        <w:jc w:val="both"/>
        <w:rPr>
          <w:rFonts w:ascii="Arial" w:eastAsia="Times New Roman" w:hAnsi="Arial" w:cs="Arial"/>
          <w:sz w:val="20"/>
          <w:szCs w:val="20"/>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Considerando que aproximadamente el 50% de la construcción son galpones y espacios de bodega, estimamos un costo de $400/m</w:t>
      </w:r>
      <w:r w:rsidRPr="00E67576">
        <w:rPr>
          <w:rFonts w:ascii="Arial" w:eastAsia="Times New Roman" w:hAnsi="Arial" w:cs="Arial"/>
          <w:sz w:val="24"/>
          <w:szCs w:val="24"/>
          <w:vertAlign w:val="superscript"/>
          <w:lang w:eastAsia="es-ES"/>
        </w:rPr>
        <w:t>2</w:t>
      </w:r>
      <w:r w:rsidRPr="00E67576">
        <w:rPr>
          <w:rFonts w:ascii="Arial" w:eastAsia="Times New Roman" w:hAnsi="Arial" w:cs="Arial"/>
          <w:sz w:val="24"/>
          <w:szCs w:val="24"/>
          <w:lang w:eastAsia="es-ES"/>
        </w:rPr>
        <w:t>.</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Las áreas de servicios generales tienen un costo aproximado de construcción de $100/ m</w:t>
      </w:r>
      <w:r w:rsidRPr="00E67576">
        <w:rPr>
          <w:rFonts w:ascii="Arial" w:eastAsia="Times New Roman" w:hAnsi="Arial" w:cs="Arial"/>
          <w:sz w:val="24"/>
          <w:szCs w:val="24"/>
          <w:vertAlign w:val="superscript"/>
          <w:lang w:eastAsia="es-ES"/>
        </w:rPr>
        <w:t>2</w:t>
      </w:r>
      <w:r w:rsidRPr="00E67576">
        <w:rPr>
          <w:rFonts w:ascii="Arial" w:eastAsia="Times New Roman" w:hAnsi="Arial" w:cs="Arial"/>
          <w:sz w:val="24"/>
          <w:szCs w:val="24"/>
          <w:lang w:eastAsia="es-ES"/>
        </w:rPr>
        <w:t xml:space="preserve"> y para el área de jardines y patios se estima un costo de $40/ m</w:t>
      </w:r>
      <w:r w:rsidRPr="00E67576">
        <w:rPr>
          <w:rFonts w:ascii="Arial" w:eastAsia="Times New Roman" w:hAnsi="Arial" w:cs="Arial"/>
          <w:sz w:val="24"/>
          <w:szCs w:val="24"/>
          <w:vertAlign w:val="superscript"/>
          <w:lang w:eastAsia="es-ES"/>
        </w:rPr>
        <w:t>2</w:t>
      </w:r>
      <w:r w:rsidRPr="00E67576">
        <w:rPr>
          <w:rFonts w:ascii="Arial" w:eastAsia="Times New Roman" w:hAnsi="Arial" w:cs="Arial"/>
          <w:sz w:val="24"/>
          <w:szCs w:val="24"/>
          <w:lang w:eastAsia="es-ES"/>
        </w:rPr>
        <w:t>.</w:t>
      </w: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p>
    <w:p w:rsidR="00E67576" w:rsidRPr="00E67576" w:rsidRDefault="00E67576" w:rsidP="00E67576">
      <w:pPr>
        <w:spacing w:after="0" w:line="480" w:lineRule="auto"/>
        <w:ind w:firstLine="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 </w:t>
      </w:r>
      <w:r w:rsidRPr="00E67576">
        <w:rPr>
          <w:rFonts w:ascii="Arial" w:eastAsia="Times New Roman" w:hAnsi="Arial" w:cs="Arial"/>
          <w:b/>
          <w:sz w:val="24"/>
          <w:szCs w:val="24"/>
          <w:lang w:eastAsia="es-ES"/>
        </w:rPr>
        <w:t>tabla 4</w:t>
      </w:r>
      <w:r w:rsidRPr="00E67576">
        <w:rPr>
          <w:rFonts w:ascii="Arial" w:eastAsia="Times New Roman" w:hAnsi="Arial" w:cs="Arial"/>
          <w:sz w:val="24"/>
          <w:szCs w:val="24"/>
          <w:lang w:eastAsia="es-ES"/>
        </w:rPr>
        <w:t xml:space="preserve"> muestra el detalle y costo de la construcción:</w:t>
      </w:r>
    </w:p>
    <w:p w:rsidR="00E67576" w:rsidRPr="00E67576" w:rsidRDefault="00E67576" w:rsidP="00E67576">
      <w:pPr>
        <w:spacing w:after="0" w:line="480" w:lineRule="auto"/>
        <w:ind w:left="1413"/>
        <w:jc w:val="both"/>
        <w:rPr>
          <w:rFonts w:ascii="Arial" w:eastAsia="Times New Roman" w:hAnsi="Arial" w:cs="Arial"/>
          <w:sz w:val="20"/>
          <w:szCs w:val="20"/>
          <w:lang w:eastAsia="es-ES"/>
        </w:rPr>
      </w:pPr>
    </w:p>
    <w:tbl>
      <w:tblPr>
        <w:tblW w:w="0" w:type="auto"/>
        <w:jc w:val="center"/>
        <w:tblInd w:w="60" w:type="dxa"/>
        <w:tblCellMar>
          <w:left w:w="70" w:type="dxa"/>
          <w:right w:w="70" w:type="dxa"/>
        </w:tblCellMar>
        <w:tblLook w:val="0000"/>
      </w:tblPr>
      <w:tblGrid>
        <w:gridCol w:w="318"/>
        <w:gridCol w:w="2284"/>
        <w:gridCol w:w="496"/>
        <w:gridCol w:w="363"/>
        <w:gridCol w:w="1519"/>
        <w:gridCol w:w="1056"/>
      </w:tblGrid>
      <w:tr w:rsidR="00E67576" w:rsidRPr="00E67576">
        <w:trPr>
          <w:trHeight w:val="240"/>
          <w:jc w:val="center"/>
        </w:trPr>
        <w:tc>
          <w:tcPr>
            <w:tcW w:w="0" w:type="auto"/>
            <w:tcBorders>
              <w:top w:val="single" w:sz="18" w:space="0" w:color="auto"/>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w:t>
            </w:r>
          </w:p>
        </w:tc>
        <w:tc>
          <w:tcPr>
            <w:tcW w:w="0" w:type="auto"/>
            <w:tcBorders>
              <w:top w:val="single" w:sz="1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Concepto</w:t>
            </w:r>
          </w:p>
        </w:tc>
        <w:tc>
          <w:tcPr>
            <w:tcW w:w="0" w:type="auto"/>
            <w:gridSpan w:val="2"/>
            <w:tcBorders>
              <w:top w:val="single" w:sz="18" w:space="0" w:color="auto"/>
              <w:left w:val="single" w:sz="8" w:space="0" w:color="auto"/>
              <w:bottom w:val="single" w:sz="8" w:space="0" w:color="auto"/>
              <w:right w:val="single" w:sz="8" w:space="0" w:color="000000"/>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Cantidad</w:t>
            </w:r>
          </w:p>
        </w:tc>
        <w:tc>
          <w:tcPr>
            <w:tcW w:w="0" w:type="auto"/>
            <w:tcBorders>
              <w:top w:val="single" w:sz="1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Precio Unitario ($)</w:t>
            </w:r>
          </w:p>
        </w:tc>
        <w:tc>
          <w:tcPr>
            <w:tcW w:w="0" w:type="auto"/>
            <w:tcBorders>
              <w:top w:val="single" w:sz="18" w:space="0" w:color="auto"/>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Precio Total</w:t>
            </w:r>
          </w:p>
        </w:tc>
      </w:tr>
      <w:tr w:rsidR="00E67576" w:rsidRPr="00E67576">
        <w:trPr>
          <w:trHeight w:val="225"/>
          <w:jc w:val="center"/>
        </w:trPr>
        <w:tc>
          <w:tcPr>
            <w:tcW w:w="0" w:type="auto"/>
            <w:tcBorders>
              <w:top w:val="single" w:sz="4" w:space="0" w:color="auto"/>
              <w:left w:val="single" w:sz="1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tcBorders>
              <w:top w:val="single" w:sz="4" w:space="0" w:color="auto"/>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Diseños definitivos</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tcBorders>
              <w:top w:val="single" w:sz="4" w:space="0" w:color="auto"/>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top w:val="single" w:sz="4" w:space="0" w:color="auto"/>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21.000</w:t>
            </w:r>
          </w:p>
        </w:tc>
        <w:tc>
          <w:tcPr>
            <w:tcW w:w="0" w:type="auto"/>
            <w:tcBorders>
              <w:top w:val="single" w:sz="4" w:space="0" w:color="auto"/>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$ 21.000</w:t>
            </w:r>
          </w:p>
        </w:tc>
      </w:tr>
      <w:tr w:rsidR="00E67576" w:rsidRPr="00E67576">
        <w:trPr>
          <w:trHeight w:val="240"/>
          <w:jc w:val="center"/>
        </w:trPr>
        <w:tc>
          <w:tcPr>
            <w:tcW w:w="0" w:type="auto"/>
            <w:tcBorders>
              <w:top w:val="nil"/>
              <w:left w:val="single" w:sz="18" w:space="0" w:color="auto"/>
              <w:bottom w:val="nil"/>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2</w:t>
            </w:r>
          </w:p>
        </w:tc>
        <w:tc>
          <w:tcPr>
            <w:tcW w:w="0" w:type="auto"/>
            <w:tcBorders>
              <w:top w:val="nil"/>
              <w:left w:val="nil"/>
              <w:bottom w:val="nil"/>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Terreno</w:t>
            </w:r>
          </w:p>
        </w:tc>
        <w:tc>
          <w:tcPr>
            <w:tcW w:w="0" w:type="auto"/>
            <w:tcBorders>
              <w:top w:val="nil"/>
              <w:left w:val="single" w:sz="8" w:space="0" w:color="auto"/>
              <w:bottom w:val="nil"/>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5</w:t>
            </w:r>
          </w:p>
        </w:tc>
        <w:tc>
          <w:tcPr>
            <w:tcW w:w="0" w:type="auto"/>
            <w:tcBorders>
              <w:top w:val="nil"/>
              <w:left w:val="nil"/>
              <w:bottom w:val="nil"/>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Ha</w:t>
            </w:r>
          </w:p>
        </w:tc>
        <w:tc>
          <w:tcPr>
            <w:tcW w:w="0" w:type="auto"/>
            <w:tcBorders>
              <w:top w:val="nil"/>
              <w:left w:val="nil"/>
              <w:bottom w:val="nil"/>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6.000</w:t>
            </w:r>
          </w:p>
        </w:tc>
        <w:tc>
          <w:tcPr>
            <w:tcW w:w="0" w:type="auto"/>
            <w:tcBorders>
              <w:top w:val="nil"/>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$ 30.000</w:t>
            </w:r>
          </w:p>
        </w:tc>
      </w:tr>
      <w:tr w:rsidR="00E67576" w:rsidRPr="00E67576">
        <w:trPr>
          <w:trHeight w:val="240"/>
          <w:jc w:val="center"/>
        </w:trPr>
        <w:tc>
          <w:tcPr>
            <w:tcW w:w="0" w:type="auto"/>
            <w:tcBorders>
              <w:top w:val="single" w:sz="8" w:space="0" w:color="auto"/>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w:t>
            </w:r>
          </w:p>
        </w:tc>
        <w:tc>
          <w:tcPr>
            <w:tcW w:w="0" w:type="auto"/>
            <w:tcBorders>
              <w:top w:val="single" w:sz="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Área de atención:</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450</w:t>
            </w:r>
          </w:p>
        </w:tc>
        <w:tc>
          <w:tcPr>
            <w:tcW w:w="0" w:type="auto"/>
            <w:tcBorders>
              <w:top w:val="single" w:sz="8" w:space="0" w:color="auto"/>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single" w:sz="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400</w:t>
            </w:r>
          </w:p>
        </w:tc>
        <w:tc>
          <w:tcPr>
            <w:tcW w:w="0" w:type="auto"/>
            <w:vMerge w:val="restart"/>
            <w:tcBorders>
              <w:top w:val="nil"/>
              <w:left w:val="single" w:sz="8" w:space="0" w:color="auto"/>
              <w:bottom w:val="single" w:sz="8" w:space="0" w:color="000000"/>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$ 180.000</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Hall de acceso</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Sala de espera</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Sala de ventas</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6</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Laboratorios</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7</w:t>
            </w:r>
          </w:p>
        </w:tc>
        <w:tc>
          <w:tcPr>
            <w:tcW w:w="0" w:type="auto"/>
            <w:tcBorders>
              <w:top w:val="nil"/>
              <w:left w:val="nil"/>
              <w:bottom w:val="nil"/>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Cafetería</w:t>
            </w:r>
          </w:p>
        </w:tc>
        <w:tc>
          <w:tcPr>
            <w:tcW w:w="0" w:type="auto"/>
            <w:tcBorders>
              <w:top w:val="nil"/>
              <w:left w:val="single" w:sz="8" w:space="0" w:color="auto"/>
              <w:bottom w:val="nil"/>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nil"/>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nil"/>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w:t>
            </w:r>
          </w:p>
        </w:tc>
        <w:tc>
          <w:tcPr>
            <w:tcW w:w="0" w:type="auto"/>
            <w:tcBorders>
              <w:top w:val="single" w:sz="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Área de Producción</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960</w:t>
            </w:r>
          </w:p>
        </w:tc>
        <w:tc>
          <w:tcPr>
            <w:tcW w:w="0" w:type="auto"/>
            <w:tcBorders>
              <w:top w:val="single" w:sz="8" w:space="0" w:color="auto"/>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single" w:sz="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400</w:t>
            </w:r>
          </w:p>
        </w:tc>
        <w:tc>
          <w:tcPr>
            <w:tcW w:w="0" w:type="auto"/>
            <w:vMerge w:val="restart"/>
            <w:tcBorders>
              <w:top w:val="nil"/>
              <w:left w:val="single" w:sz="8" w:space="0" w:color="auto"/>
              <w:bottom w:val="single" w:sz="8" w:space="0" w:color="000000"/>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$ 384.000</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8</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Zona de carga y descarga</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9</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Zona de clasificación</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150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Zona de desmantelación</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11</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Zona de embalaje</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70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Área de partes y piezas</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13</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Taller de reacondicionamiento</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70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14</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Bodega</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300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15</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Taller de test y reparación</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70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Camerinos de empleados</w:t>
            </w:r>
          </w:p>
        </w:tc>
        <w:tc>
          <w:tcPr>
            <w:tcW w:w="0" w:type="auto"/>
            <w:tcBorders>
              <w:top w:val="nil"/>
              <w:left w:val="single" w:sz="8" w:space="0" w:color="auto"/>
              <w:bottom w:val="nil"/>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50</w:t>
            </w:r>
          </w:p>
        </w:tc>
        <w:tc>
          <w:tcPr>
            <w:tcW w:w="0" w:type="auto"/>
            <w:tcBorders>
              <w:top w:val="nil"/>
              <w:left w:val="nil"/>
              <w:bottom w:val="nil"/>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nil"/>
              <w:right w:val="nil"/>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Servicios generales</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1000</w:t>
            </w:r>
          </w:p>
        </w:tc>
        <w:tc>
          <w:tcPr>
            <w:tcW w:w="0" w:type="auto"/>
            <w:tcBorders>
              <w:top w:val="single" w:sz="8" w:space="0" w:color="auto"/>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single" w:sz="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vMerge w:val="restart"/>
            <w:tcBorders>
              <w:top w:val="nil"/>
              <w:left w:val="single" w:sz="8" w:space="0" w:color="auto"/>
              <w:bottom w:val="nil"/>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$ 100.000</w:t>
            </w: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17</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Servicios higiénicos</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nil"/>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18</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Bodegas</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50</w:t>
            </w:r>
          </w:p>
        </w:tc>
        <w:tc>
          <w:tcPr>
            <w:tcW w:w="0" w:type="auto"/>
            <w:tcBorders>
              <w:top w:val="nil"/>
              <w:left w:val="nil"/>
              <w:bottom w:val="single" w:sz="4" w:space="0" w:color="auto"/>
              <w:right w:val="single" w:sz="8" w:space="0" w:color="auto"/>
            </w:tcBorders>
            <w:shd w:val="clear" w:color="auto" w:fill="auto"/>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nil"/>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19</w:t>
            </w:r>
          </w:p>
        </w:tc>
        <w:tc>
          <w:tcPr>
            <w:tcW w:w="0" w:type="auto"/>
            <w:tcBorders>
              <w:top w:val="nil"/>
              <w:left w:val="nil"/>
              <w:bottom w:val="single" w:sz="4" w:space="0" w:color="auto"/>
              <w:right w:val="nil"/>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Administración</w:t>
            </w:r>
          </w:p>
        </w:tc>
        <w:tc>
          <w:tcPr>
            <w:tcW w:w="0" w:type="auto"/>
            <w:tcBorders>
              <w:top w:val="nil"/>
              <w:left w:val="single" w:sz="8" w:space="0" w:color="auto"/>
              <w:bottom w:val="single" w:sz="4" w:space="0" w:color="auto"/>
              <w:right w:val="single" w:sz="4"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50</w:t>
            </w:r>
          </w:p>
        </w:tc>
        <w:tc>
          <w:tcPr>
            <w:tcW w:w="0" w:type="auto"/>
            <w:tcBorders>
              <w:top w:val="nil"/>
              <w:left w:val="nil"/>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nil"/>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nil"/>
              <w:bottom w:val="single" w:sz="8" w:space="0" w:color="auto"/>
              <w:right w:val="nil"/>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Estacionamientos</w:t>
            </w:r>
          </w:p>
        </w:tc>
        <w:tc>
          <w:tcPr>
            <w:tcW w:w="0" w:type="auto"/>
            <w:tcBorders>
              <w:top w:val="nil"/>
              <w:left w:val="single" w:sz="8" w:space="0" w:color="auto"/>
              <w:bottom w:val="nil"/>
              <w:right w:val="single" w:sz="4"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800</w:t>
            </w:r>
          </w:p>
        </w:tc>
        <w:tc>
          <w:tcPr>
            <w:tcW w:w="0" w:type="auto"/>
            <w:tcBorders>
              <w:top w:val="nil"/>
              <w:left w:val="nil"/>
              <w:bottom w:val="nil"/>
              <w:right w:val="single" w:sz="8" w:space="0" w:color="auto"/>
            </w:tcBorders>
            <w:shd w:val="clear" w:color="auto" w:fill="auto"/>
            <w:noWrap/>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nil"/>
              <w:left w:val="nil"/>
              <w:bottom w:val="nil"/>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vMerge/>
            <w:tcBorders>
              <w:top w:val="nil"/>
              <w:left w:val="single" w:sz="8" w:space="0" w:color="auto"/>
              <w:bottom w:val="nil"/>
              <w:right w:val="single" w:sz="18" w:space="0" w:color="auto"/>
            </w:tcBorders>
            <w:vAlign w:val="center"/>
          </w:tcPr>
          <w:p w:rsidR="00E67576" w:rsidRPr="00E67576" w:rsidRDefault="00E67576" w:rsidP="00E67576">
            <w:pPr>
              <w:spacing w:after="0" w:line="480" w:lineRule="auto"/>
              <w:rPr>
                <w:rFonts w:ascii="Arial" w:eastAsia="Times New Roman" w:hAnsi="Arial" w:cs="Arial"/>
                <w:sz w:val="16"/>
                <w:szCs w:val="16"/>
                <w:lang w:val="es-ES" w:eastAsia="es-ES"/>
              </w:rPr>
            </w:pP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w:t>
            </w:r>
          </w:p>
        </w:tc>
        <w:tc>
          <w:tcPr>
            <w:tcW w:w="0" w:type="auto"/>
            <w:tcBorders>
              <w:top w:val="nil"/>
              <w:left w:val="nil"/>
              <w:bottom w:val="single" w:sz="8" w:space="0" w:color="auto"/>
              <w:right w:val="nil"/>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Jardines</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590</w:t>
            </w:r>
          </w:p>
        </w:tc>
        <w:tc>
          <w:tcPr>
            <w:tcW w:w="0" w:type="auto"/>
            <w:tcBorders>
              <w:top w:val="single" w:sz="8" w:space="0" w:color="auto"/>
              <w:left w:val="nil"/>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m2</w:t>
            </w:r>
          </w:p>
        </w:tc>
        <w:tc>
          <w:tcPr>
            <w:tcW w:w="0" w:type="auto"/>
            <w:tcBorders>
              <w:top w:val="single" w:sz="8" w:space="0" w:color="auto"/>
              <w:left w:val="nil"/>
              <w:bottom w:val="single" w:sz="8" w:space="0" w:color="auto"/>
              <w:right w:val="nil"/>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40</w:t>
            </w:r>
          </w:p>
        </w:tc>
        <w:tc>
          <w:tcPr>
            <w:tcW w:w="0" w:type="auto"/>
            <w:tcBorders>
              <w:top w:val="single" w:sz="8" w:space="0" w:color="auto"/>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$ 23.600</w:t>
            </w:r>
          </w:p>
        </w:tc>
      </w:tr>
      <w:tr w:rsidR="00E67576" w:rsidRPr="00E67576">
        <w:trPr>
          <w:trHeight w:val="240"/>
          <w:jc w:val="center"/>
        </w:trPr>
        <w:tc>
          <w:tcPr>
            <w:tcW w:w="0" w:type="auto"/>
            <w:gridSpan w:val="5"/>
            <w:tcBorders>
              <w:top w:val="single" w:sz="8" w:space="0" w:color="auto"/>
              <w:left w:val="single" w:sz="18" w:space="0" w:color="auto"/>
              <w:bottom w:val="single" w:sz="18" w:space="0" w:color="auto"/>
              <w:right w:val="single" w:sz="8" w:space="0" w:color="000000"/>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TOTAL</w:t>
            </w:r>
          </w:p>
        </w:tc>
        <w:tc>
          <w:tcPr>
            <w:tcW w:w="0" w:type="auto"/>
            <w:tcBorders>
              <w:top w:val="nil"/>
              <w:left w:val="nil"/>
              <w:bottom w:val="single" w:sz="1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$ 738.600</w:t>
            </w:r>
          </w:p>
        </w:tc>
      </w:tr>
    </w:tbl>
    <w:p w:rsidR="00E67576" w:rsidRPr="00E67576" w:rsidRDefault="00E67576" w:rsidP="00E67576">
      <w:pPr>
        <w:spacing w:after="0" w:line="480" w:lineRule="auto"/>
        <w:ind w:left="708" w:firstLine="361"/>
        <w:jc w:val="center"/>
        <w:rPr>
          <w:rFonts w:ascii="Arial" w:eastAsia="Times New Roman" w:hAnsi="Arial" w:cs="Arial"/>
          <w:b/>
          <w:bCs/>
          <w:sz w:val="20"/>
          <w:szCs w:val="20"/>
          <w:lang w:eastAsia="es-ES"/>
        </w:rPr>
      </w:pPr>
    </w:p>
    <w:p w:rsidR="00E67576" w:rsidRPr="00E67576" w:rsidRDefault="00E67576" w:rsidP="00E67576">
      <w:pPr>
        <w:spacing w:after="0" w:line="480" w:lineRule="auto"/>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Tabla 4.- Costos para construcción de la “Planta Piloto”.</w:t>
      </w: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Estos datos están basados de acuerdo a las publicaciones que se realizan para la construcción en modalidad de licitación que se encuentran publicados en pliegos de acuerdo al nuevo sistema de contratación que el gobierno esta utilizando en el Ecuador  conocido RUP (registro único de proveedores).</w:t>
      </w:r>
    </w:p>
    <w:p w:rsidR="00E67576" w:rsidRPr="00E67576" w:rsidRDefault="00E67576" w:rsidP="00E67576">
      <w:pPr>
        <w:spacing w:after="0" w:line="480" w:lineRule="auto"/>
        <w:ind w:left="1413"/>
        <w:jc w:val="both"/>
        <w:rPr>
          <w:rFonts w:ascii="Arial" w:eastAsia="Times New Roman" w:hAnsi="Arial" w:cs="Arial"/>
          <w:sz w:val="24"/>
          <w:szCs w:val="24"/>
          <w:lang w:eastAsia="es-ES"/>
        </w:rPr>
      </w:pPr>
    </w:p>
    <w:p w:rsidR="00E67576" w:rsidRPr="00E67576" w:rsidRDefault="00E67576" w:rsidP="00E67576">
      <w:pPr>
        <w:spacing w:after="0" w:line="480" w:lineRule="auto"/>
        <w:ind w:left="1413"/>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2.4.2.- Equipos y Maquinarias básicas.</w:t>
      </w:r>
    </w:p>
    <w:p w:rsidR="00E67576" w:rsidRPr="00E67576" w:rsidRDefault="00E67576" w:rsidP="00E67576">
      <w:pPr>
        <w:spacing w:after="0" w:line="480" w:lineRule="auto"/>
        <w:ind w:left="1413"/>
        <w:jc w:val="both"/>
        <w:rPr>
          <w:rFonts w:ascii="Arial" w:eastAsia="Times New Roman" w:hAnsi="Arial" w:cs="Arial"/>
          <w:b/>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Los equipos y maquinarias mínimos indispensables para empezar una operación de reciclado constan en la siguiente </w:t>
      </w:r>
      <w:r w:rsidRPr="00E67576">
        <w:rPr>
          <w:rFonts w:ascii="Arial" w:eastAsia="Times New Roman" w:hAnsi="Arial" w:cs="Arial"/>
          <w:b/>
          <w:sz w:val="24"/>
          <w:szCs w:val="24"/>
          <w:lang w:eastAsia="es-ES"/>
        </w:rPr>
        <w:t>tabla 5</w:t>
      </w:r>
      <w:r w:rsidRPr="00E67576">
        <w:rPr>
          <w:rFonts w:ascii="Arial" w:eastAsia="Times New Roman" w:hAnsi="Arial" w:cs="Arial"/>
          <w:sz w:val="24"/>
          <w:szCs w:val="24"/>
          <w:lang w:eastAsia="es-ES"/>
        </w:rPr>
        <w:t xml:space="preserve">. </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Los precios son aproximados de acuerdo a la consulta realizada en algunos catálogos.</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tbl>
      <w:tblPr>
        <w:tblW w:w="0" w:type="auto"/>
        <w:jc w:val="center"/>
        <w:tblInd w:w="1386" w:type="dxa"/>
        <w:tblCellMar>
          <w:left w:w="70" w:type="dxa"/>
          <w:right w:w="70" w:type="dxa"/>
        </w:tblCellMar>
        <w:tblLook w:val="0000"/>
      </w:tblPr>
      <w:tblGrid>
        <w:gridCol w:w="229"/>
        <w:gridCol w:w="2879"/>
        <w:gridCol w:w="825"/>
        <w:gridCol w:w="1519"/>
        <w:gridCol w:w="1056"/>
      </w:tblGrid>
      <w:tr w:rsidR="00E67576" w:rsidRPr="00E67576">
        <w:trPr>
          <w:trHeight w:val="240"/>
          <w:jc w:val="center"/>
        </w:trPr>
        <w:tc>
          <w:tcPr>
            <w:tcW w:w="0" w:type="auto"/>
            <w:tcBorders>
              <w:top w:val="single" w:sz="18" w:space="0" w:color="auto"/>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w:t>
            </w:r>
          </w:p>
        </w:tc>
        <w:tc>
          <w:tcPr>
            <w:tcW w:w="0" w:type="auto"/>
            <w:tcBorders>
              <w:top w:val="single" w:sz="18" w:space="0" w:color="auto"/>
              <w:left w:val="nil"/>
              <w:bottom w:val="nil"/>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Maquinaria básica</w:t>
            </w:r>
          </w:p>
        </w:tc>
        <w:tc>
          <w:tcPr>
            <w:tcW w:w="0" w:type="auto"/>
            <w:tcBorders>
              <w:top w:val="single" w:sz="1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Cantidad</w:t>
            </w:r>
          </w:p>
        </w:tc>
        <w:tc>
          <w:tcPr>
            <w:tcW w:w="0" w:type="auto"/>
            <w:tcBorders>
              <w:top w:val="single" w:sz="1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Precio Unitario ($)</w:t>
            </w:r>
          </w:p>
        </w:tc>
        <w:tc>
          <w:tcPr>
            <w:tcW w:w="0" w:type="auto"/>
            <w:tcBorders>
              <w:top w:val="single" w:sz="18" w:space="0" w:color="auto"/>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Precio Total</w:t>
            </w:r>
          </w:p>
        </w:tc>
      </w:tr>
      <w:tr w:rsidR="00E67576" w:rsidRPr="00E67576">
        <w:trPr>
          <w:trHeight w:val="225"/>
          <w:jc w:val="center"/>
        </w:trPr>
        <w:tc>
          <w:tcPr>
            <w:tcW w:w="0" w:type="auto"/>
            <w:tcBorders>
              <w:top w:val="nil"/>
              <w:left w:val="single" w:sz="18" w:space="0" w:color="auto"/>
              <w:bottom w:val="nil"/>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Montacargas</w:t>
            </w:r>
          </w:p>
        </w:tc>
        <w:tc>
          <w:tcPr>
            <w:tcW w:w="0" w:type="auto"/>
            <w:tcBorders>
              <w:top w:val="single" w:sz="4" w:space="0" w:color="auto"/>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tcBorders>
              <w:top w:val="single" w:sz="4" w:space="0" w:color="auto"/>
              <w:left w:val="single" w:sz="4" w:space="0" w:color="auto"/>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17.000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$ 17.000</w:t>
            </w:r>
          </w:p>
        </w:tc>
      </w:tr>
      <w:tr w:rsidR="00E67576" w:rsidRPr="00E67576">
        <w:trPr>
          <w:trHeight w:val="240"/>
          <w:jc w:val="center"/>
        </w:trPr>
        <w:tc>
          <w:tcPr>
            <w:tcW w:w="0" w:type="auto"/>
            <w:tcBorders>
              <w:top w:val="single" w:sz="4" w:space="0" w:color="auto"/>
              <w:left w:val="single" w:sz="18" w:space="0" w:color="auto"/>
              <w:bottom w:val="single" w:sz="4" w:space="0" w:color="auto"/>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2</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Montacarga personal</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tcBorders>
              <w:top w:val="nil"/>
              <w:left w:val="single" w:sz="4" w:space="0" w:color="auto"/>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5.000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$ 5.000</w:t>
            </w:r>
          </w:p>
        </w:tc>
      </w:tr>
      <w:tr w:rsidR="00E67576" w:rsidRPr="00E67576">
        <w:trPr>
          <w:trHeight w:val="465"/>
          <w:jc w:val="center"/>
        </w:trPr>
        <w:tc>
          <w:tcPr>
            <w:tcW w:w="0" w:type="auto"/>
            <w:tcBorders>
              <w:top w:val="nil"/>
              <w:left w:val="single" w:sz="18" w:space="0" w:color="auto"/>
              <w:bottom w:val="single" w:sz="4" w:space="0" w:color="auto"/>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3</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Báscula para peso de materia prima</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tcBorders>
              <w:top w:val="nil"/>
              <w:left w:val="single" w:sz="4" w:space="0" w:color="auto"/>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24.000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$ 24.000</w:t>
            </w:r>
          </w:p>
        </w:tc>
      </w:tr>
      <w:tr w:rsidR="00E67576" w:rsidRPr="00E67576">
        <w:trPr>
          <w:trHeight w:val="225"/>
          <w:jc w:val="center"/>
        </w:trPr>
        <w:tc>
          <w:tcPr>
            <w:tcW w:w="0" w:type="auto"/>
            <w:tcBorders>
              <w:top w:val="nil"/>
              <w:left w:val="single" w:sz="18" w:space="0" w:color="auto"/>
              <w:bottom w:val="single" w:sz="4" w:space="0" w:color="auto"/>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4</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Máquina Compactadora</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tcBorders>
              <w:top w:val="nil"/>
              <w:left w:val="single" w:sz="4" w:space="0" w:color="auto"/>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75.000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$ 75.000</w:t>
            </w:r>
          </w:p>
        </w:tc>
      </w:tr>
      <w:tr w:rsidR="00E67576" w:rsidRPr="00E67576">
        <w:trPr>
          <w:trHeight w:val="225"/>
          <w:jc w:val="center"/>
        </w:trPr>
        <w:tc>
          <w:tcPr>
            <w:tcW w:w="0" w:type="auto"/>
            <w:tcBorders>
              <w:top w:val="nil"/>
              <w:left w:val="single" w:sz="18" w:space="0" w:color="auto"/>
              <w:bottom w:val="single" w:sz="4" w:space="0" w:color="auto"/>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5</w:t>
            </w:r>
          </w:p>
        </w:tc>
        <w:tc>
          <w:tcPr>
            <w:tcW w:w="0" w:type="auto"/>
            <w:tcBorders>
              <w:top w:val="nil"/>
              <w:left w:val="single" w:sz="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Máquina Trituradora</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tcBorders>
              <w:top w:val="nil"/>
              <w:left w:val="single" w:sz="4" w:space="0" w:color="auto"/>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80.000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$ 80.000</w:t>
            </w:r>
          </w:p>
        </w:tc>
      </w:tr>
      <w:tr w:rsidR="00E67576" w:rsidRPr="00E67576">
        <w:trPr>
          <w:trHeight w:val="240"/>
          <w:jc w:val="center"/>
        </w:trPr>
        <w:tc>
          <w:tcPr>
            <w:tcW w:w="0" w:type="auto"/>
            <w:tcBorders>
              <w:top w:val="nil"/>
              <w:left w:val="single" w:sz="18" w:space="0" w:color="auto"/>
              <w:bottom w:val="nil"/>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6</w:t>
            </w:r>
          </w:p>
        </w:tc>
        <w:tc>
          <w:tcPr>
            <w:tcW w:w="0" w:type="auto"/>
            <w:tcBorders>
              <w:top w:val="nil"/>
              <w:left w:val="single" w:sz="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Camión</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tcBorders>
              <w:top w:val="nil"/>
              <w:left w:val="single" w:sz="4" w:space="0" w:color="auto"/>
              <w:bottom w:val="nil"/>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18.000</w:t>
            </w:r>
          </w:p>
        </w:tc>
        <w:tc>
          <w:tcPr>
            <w:tcW w:w="0" w:type="auto"/>
            <w:tcBorders>
              <w:top w:val="nil"/>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$ 18.000</w:t>
            </w:r>
          </w:p>
        </w:tc>
      </w:tr>
      <w:tr w:rsidR="00E67576" w:rsidRPr="00E67576">
        <w:trPr>
          <w:trHeight w:val="240"/>
          <w:jc w:val="center"/>
        </w:trPr>
        <w:tc>
          <w:tcPr>
            <w:tcW w:w="0" w:type="auto"/>
            <w:gridSpan w:val="4"/>
            <w:tcBorders>
              <w:top w:val="single" w:sz="8" w:space="0" w:color="auto"/>
              <w:left w:val="single" w:sz="18" w:space="0" w:color="auto"/>
              <w:bottom w:val="single" w:sz="18" w:space="0" w:color="auto"/>
              <w:right w:val="single" w:sz="8" w:space="0" w:color="000000"/>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TOTAL</w:t>
            </w:r>
          </w:p>
        </w:tc>
        <w:tc>
          <w:tcPr>
            <w:tcW w:w="0" w:type="auto"/>
            <w:tcBorders>
              <w:top w:val="nil"/>
              <w:left w:val="nil"/>
              <w:bottom w:val="single" w:sz="1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$ 219.000</w:t>
            </w:r>
          </w:p>
        </w:tc>
      </w:tr>
    </w:tbl>
    <w:p w:rsidR="00E67576" w:rsidRPr="00E67576" w:rsidRDefault="00E67576" w:rsidP="00E67576">
      <w:pPr>
        <w:spacing w:after="0" w:line="480" w:lineRule="auto"/>
        <w:ind w:left="708" w:firstLine="361"/>
        <w:jc w:val="center"/>
        <w:rPr>
          <w:rFonts w:ascii="Arial" w:eastAsia="Times New Roman" w:hAnsi="Arial" w:cs="Arial"/>
          <w:b/>
          <w:bCs/>
          <w:sz w:val="20"/>
          <w:szCs w:val="20"/>
          <w:lang w:eastAsia="es-ES"/>
        </w:rPr>
      </w:pPr>
    </w:p>
    <w:p w:rsidR="00E67576" w:rsidRPr="00E67576" w:rsidRDefault="00E67576" w:rsidP="00E67576">
      <w:pPr>
        <w:spacing w:after="0" w:line="480" w:lineRule="auto"/>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Tabla 5.- Costos de equipos y maquinarias básica para la “Planta Piloto”.</w:t>
      </w:r>
    </w:p>
    <w:p w:rsidR="00E67576" w:rsidRPr="00E67576" w:rsidRDefault="00E67576" w:rsidP="00E67576">
      <w:pPr>
        <w:spacing w:after="0" w:line="480" w:lineRule="auto"/>
        <w:ind w:left="708" w:firstLine="361"/>
        <w:jc w:val="both"/>
        <w:rPr>
          <w:rFonts w:ascii="Arial" w:eastAsia="Times New Roman" w:hAnsi="Arial" w:cs="Arial"/>
          <w:b/>
          <w:bCs/>
          <w:sz w:val="24"/>
          <w:szCs w:val="24"/>
          <w:lang w:eastAsia="es-ES"/>
        </w:rPr>
      </w:pPr>
      <w:r w:rsidRPr="00E67576">
        <w:rPr>
          <w:rFonts w:ascii="Arial" w:eastAsia="Times New Roman" w:hAnsi="Arial" w:cs="Arial"/>
          <w:b/>
          <w:bCs/>
          <w:sz w:val="24"/>
          <w:szCs w:val="24"/>
          <w:lang w:eastAsia="es-ES"/>
        </w:rPr>
        <w:t>Características de la maquinaria.</w:t>
      </w:r>
    </w:p>
    <w:p w:rsidR="00E67576" w:rsidRPr="00E67576" w:rsidRDefault="00E67576" w:rsidP="00E67576">
      <w:pPr>
        <w:spacing w:after="0" w:line="480" w:lineRule="auto"/>
        <w:ind w:left="708" w:firstLine="361"/>
        <w:jc w:val="both"/>
        <w:rPr>
          <w:rFonts w:ascii="Arial" w:eastAsia="Times New Roman" w:hAnsi="Arial" w:cs="Arial"/>
          <w:b/>
          <w:bCs/>
          <w:sz w:val="24"/>
          <w:szCs w:val="24"/>
          <w:lang w:eastAsia="es-ES"/>
        </w:rPr>
      </w:pPr>
    </w:p>
    <w:p w:rsidR="00E67576" w:rsidRPr="00E67576" w:rsidRDefault="00E67576" w:rsidP="00E67576">
      <w:pPr>
        <w:spacing w:after="0" w:line="480" w:lineRule="auto"/>
        <w:ind w:left="708" w:firstLine="361"/>
        <w:jc w:val="both"/>
        <w:rPr>
          <w:rFonts w:ascii="Arial" w:eastAsia="Times New Roman" w:hAnsi="Arial" w:cs="Arial"/>
          <w:b/>
          <w:bCs/>
          <w:sz w:val="24"/>
          <w:szCs w:val="24"/>
          <w:lang w:eastAsia="es-ES"/>
        </w:rPr>
      </w:pPr>
      <w:r w:rsidRPr="00E67576">
        <w:rPr>
          <w:rFonts w:ascii="Arial" w:eastAsia="Times New Roman" w:hAnsi="Arial" w:cs="Arial"/>
          <w:b/>
          <w:bCs/>
          <w:sz w:val="24"/>
          <w:szCs w:val="24"/>
          <w:lang w:eastAsia="es-ES"/>
        </w:rPr>
        <w:t>Montacarga</w:t>
      </w:r>
    </w:p>
    <w:p w:rsidR="00E67576" w:rsidRPr="00E67576" w:rsidRDefault="00E67576" w:rsidP="00E67576">
      <w:pPr>
        <w:spacing w:after="0" w:line="480" w:lineRule="auto"/>
        <w:ind w:left="708" w:firstLine="361"/>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Capacidad: </w:t>
      </w:r>
      <w:smartTag w:uri="urn:schemas-microsoft-com:office:smarttags" w:element="metricconverter">
        <w:smartTagPr>
          <w:attr w:name="ProductID" w:val="5,000 libras"/>
        </w:smartTagPr>
        <w:r w:rsidRPr="00E67576">
          <w:rPr>
            <w:rFonts w:ascii="Arial" w:eastAsia="Times New Roman" w:hAnsi="Arial" w:cs="Arial"/>
            <w:bCs/>
            <w:sz w:val="24"/>
            <w:szCs w:val="24"/>
            <w:lang w:eastAsia="es-ES"/>
          </w:rPr>
          <w:t>5,000 libras</w:t>
        </w:r>
      </w:smartTag>
    </w:p>
    <w:p w:rsidR="00E67576" w:rsidRPr="00E67576" w:rsidRDefault="00E67576" w:rsidP="00E67576">
      <w:pPr>
        <w:spacing w:after="0" w:line="480" w:lineRule="auto"/>
        <w:ind w:left="708" w:firstLine="361"/>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Posicionador de uñas</w:t>
      </w:r>
    </w:p>
    <w:p w:rsidR="00E67576" w:rsidRPr="00E67576" w:rsidRDefault="00E67576" w:rsidP="00E67576">
      <w:pPr>
        <w:spacing w:after="0" w:line="480" w:lineRule="auto"/>
        <w:ind w:left="708" w:firstLine="361"/>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Altura máxima de levante: 204"   </w:t>
      </w:r>
      <w:smartTag w:uri="urn:schemas-microsoft-com:office:smarttags" w:element="metricconverter">
        <w:smartTagPr>
          <w:attr w:name="ProductID" w:val="518 cm"/>
        </w:smartTagPr>
        <w:r w:rsidRPr="00E67576">
          <w:rPr>
            <w:rFonts w:ascii="Arial" w:eastAsia="Times New Roman" w:hAnsi="Arial" w:cs="Arial"/>
            <w:bCs/>
            <w:sz w:val="24"/>
            <w:szCs w:val="24"/>
            <w:lang w:eastAsia="es-ES"/>
          </w:rPr>
          <w:t>518 cm</w:t>
        </w:r>
      </w:smartTag>
      <w:r w:rsidRPr="00E67576">
        <w:rPr>
          <w:rFonts w:ascii="Arial" w:eastAsia="Times New Roman" w:hAnsi="Arial" w:cs="Arial"/>
          <w:bCs/>
          <w:sz w:val="24"/>
          <w:szCs w:val="24"/>
          <w:lang w:eastAsia="es-ES"/>
        </w:rPr>
        <w:t>.</w:t>
      </w:r>
    </w:p>
    <w:p w:rsidR="00E67576" w:rsidRPr="00E67576" w:rsidRDefault="00E00A6F" w:rsidP="00E67576">
      <w:pPr>
        <w:spacing w:after="0" w:line="480" w:lineRule="auto"/>
        <w:jc w:val="center"/>
        <w:rPr>
          <w:rFonts w:ascii="Arial" w:eastAsia="Times New Roman" w:hAnsi="Arial" w:cs="Arial"/>
          <w:b/>
          <w:bCs/>
          <w:sz w:val="24"/>
          <w:szCs w:val="24"/>
          <w:lang w:eastAsia="es-ES"/>
        </w:rPr>
      </w:pPr>
      <w:r>
        <w:rPr>
          <w:rFonts w:ascii="Arial" w:eastAsia="Times New Roman" w:hAnsi="Arial" w:cs="Arial"/>
          <w:noProof/>
          <w:sz w:val="24"/>
          <w:szCs w:val="24"/>
          <w:lang w:val="es-ES" w:eastAsia="es-ES"/>
        </w:rPr>
        <w:drawing>
          <wp:inline distT="0" distB="0" distL="0" distR="0">
            <wp:extent cx="2832100" cy="1993900"/>
            <wp:effectExtent l="57150" t="38100" r="63500" b="63500"/>
            <wp:docPr id="9"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rrowheads="1"/>
                    </pic:cNvPicPr>
                  </pic:nvPicPr>
                  <pic:blipFill>
                    <a:blip r:embed="rId23"/>
                    <a:srcRect/>
                    <a:stretch>
                      <a:fillRect/>
                    </a:stretch>
                  </pic:blipFill>
                  <pic:spPr bwMode="auto">
                    <a:xfrm>
                      <a:off x="0" y="0"/>
                      <a:ext cx="2832100" cy="19939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Figura 10.- Montacargas.</w:t>
      </w:r>
    </w:p>
    <w:p w:rsidR="00E67576" w:rsidRPr="00E67576" w:rsidRDefault="00E67576" w:rsidP="00E67576">
      <w:pPr>
        <w:spacing w:after="0" w:line="480" w:lineRule="auto"/>
        <w:jc w:val="center"/>
        <w:rPr>
          <w:rFonts w:ascii="Arial" w:eastAsia="Times New Roman" w:hAnsi="Arial" w:cs="Arial"/>
          <w:b/>
          <w:bCs/>
          <w:sz w:val="20"/>
          <w:szCs w:val="20"/>
          <w:lang w:eastAsia="es-ES"/>
        </w:rPr>
      </w:pPr>
    </w:p>
    <w:p w:rsidR="00E67576" w:rsidRPr="00E67576" w:rsidRDefault="00E67576" w:rsidP="00E67576">
      <w:pPr>
        <w:spacing w:after="0" w:line="480" w:lineRule="auto"/>
        <w:jc w:val="center"/>
        <w:rPr>
          <w:rFonts w:ascii="Arial" w:eastAsia="Times New Roman" w:hAnsi="Arial" w:cs="Arial"/>
          <w:b/>
          <w:bCs/>
          <w:sz w:val="20"/>
          <w:szCs w:val="20"/>
          <w:lang w:eastAsia="es-ES"/>
        </w:rPr>
      </w:pPr>
    </w:p>
    <w:p w:rsidR="00E67576" w:rsidRPr="00E67576" w:rsidRDefault="00E00A6F" w:rsidP="00E67576">
      <w:pPr>
        <w:spacing w:after="0" w:line="480" w:lineRule="auto"/>
        <w:jc w:val="center"/>
        <w:rPr>
          <w:rFonts w:ascii="Arial" w:eastAsia="Times New Roman" w:hAnsi="Arial" w:cs="Arial"/>
          <w:b/>
          <w:bCs/>
          <w:sz w:val="24"/>
          <w:szCs w:val="24"/>
          <w:lang w:eastAsia="es-ES"/>
        </w:rPr>
      </w:pPr>
      <w:r>
        <w:rPr>
          <w:rFonts w:ascii="Arial" w:eastAsia="Times New Roman" w:hAnsi="Arial" w:cs="Arial"/>
          <w:noProof/>
          <w:sz w:val="24"/>
          <w:szCs w:val="24"/>
          <w:lang w:val="es-ES" w:eastAsia="es-ES"/>
        </w:rPr>
        <w:drawing>
          <wp:inline distT="0" distB="0" distL="0" distR="0">
            <wp:extent cx="1739900" cy="1943100"/>
            <wp:effectExtent l="57150" t="38100" r="50800" b="57150"/>
            <wp:docPr id="10"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rrowheads="1"/>
                    </pic:cNvPicPr>
                  </pic:nvPicPr>
                  <pic:blipFill>
                    <a:blip r:embed="rId24"/>
                    <a:srcRect/>
                    <a:stretch>
                      <a:fillRect/>
                    </a:stretch>
                  </pic:blipFill>
                  <pic:spPr bwMode="auto">
                    <a:xfrm>
                      <a:off x="0" y="0"/>
                      <a:ext cx="1739900" cy="19431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jc w:val="center"/>
        <w:rPr>
          <w:rFonts w:ascii="Arial" w:eastAsia="Times New Roman" w:hAnsi="Arial" w:cs="Arial"/>
          <w:b/>
          <w:bCs/>
          <w:iCs/>
          <w:sz w:val="20"/>
          <w:szCs w:val="20"/>
          <w:lang w:eastAsia="es-ES"/>
        </w:rPr>
      </w:pPr>
      <w:r w:rsidRPr="00E67576">
        <w:rPr>
          <w:rFonts w:ascii="Arial" w:eastAsia="Times New Roman" w:hAnsi="Arial" w:cs="Arial"/>
          <w:b/>
          <w:bCs/>
          <w:iCs/>
          <w:sz w:val="20"/>
          <w:szCs w:val="20"/>
          <w:lang w:eastAsia="es-ES"/>
        </w:rPr>
        <w:t>Figura 11.- Mini cargadora personal.</w:t>
      </w: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En cuanto a Básculas tenemos varios tipos. Nuestra microempresa necesitará 1 báscula de capacidad media para pesar la materia prima clasificada.</w:t>
      </w:r>
    </w:p>
    <w:p w:rsidR="00E67576" w:rsidRPr="00E67576" w:rsidRDefault="00E00A6F" w:rsidP="00E67576">
      <w:pPr>
        <w:spacing w:after="0" w:line="480" w:lineRule="auto"/>
        <w:jc w:val="center"/>
        <w:rPr>
          <w:rFonts w:ascii="Arial" w:eastAsia="Times New Roman" w:hAnsi="Arial" w:cs="Arial"/>
          <w:b/>
          <w:bCs/>
          <w:sz w:val="24"/>
          <w:szCs w:val="24"/>
          <w:lang w:eastAsia="es-ES"/>
        </w:rPr>
      </w:pPr>
      <w:r>
        <w:rPr>
          <w:rFonts w:ascii="Arial" w:eastAsia="Times New Roman" w:hAnsi="Arial" w:cs="Arial"/>
          <w:noProof/>
          <w:sz w:val="24"/>
          <w:szCs w:val="24"/>
          <w:lang w:val="es-ES" w:eastAsia="es-ES"/>
        </w:rPr>
        <w:drawing>
          <wp:inline distT="0" distB="0" distL="0" distR="0">
            <wp:extent cx="3086100" cy="2286000"/>
            <wp:effectExtent l="57150" t="38100" r="57150" b="57150"/>
            <wp:docPr id="11"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rrowheads="1"/>
                    </pic:cNvPicPr>
                  </pic:nvPicPr>
                  <pic:blipFill>
                    <a:blip r:embed="rId25"/>
                    <a:srcRect/>
                    <a:stretch>
                      <a:fillRect/>
                    </a:stretch>
                  </pic:blipFill>
                  <pic:spPr bwMode="auto">
                    <a:xfrm>
                      <a:off x="0" y="0"/>
                      <a:ext cx="3086100" cy="22860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jc w:val="center"/>
        <w:rPr>
          <w:rFonts w:ascii="Arial" w:eastAsia="Times New Roman" w:hAnsi="Arial" w:cs="Arial"/>
          <w:b/>
          <w:bCs/>
          <w:sz w:val="20"/>
          <w:szCs w:val="20"/>
          <w:lang w:eastAsia="es-ES"/>
        </w:rPr>
      </w:pPr>
    </w:p>
    <w:p w:rsidR="00E67576" w:rsidRPr="00E67576" w:rsidRDefault="00E67576" w:rsidP="00E67576">
      <w:pPr>
        <w:spacing w:after="0" w:line="480" w:lineRule="auto"/>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Figura 12.- Báscula de capacidad media.</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p>
    <w:p w:rsidR="00E67576" w:rsidRPr="00E67576" w:rsidRDefault="00E67576" w:rsidP="00E67576">
      <w:pPr>
        <w:spacing w:after="0" w:line="480" w:lineRule="auto"/>
        <w:ind w:left="1416"/>
        <w:jc w:val="both"/>
        <w:rPr>
          <w:rFonts w:ascii="Arial" w:eastAsia="Times New Roman" w:hAnsi="Arial" w:cs="Arial"/>
          <w:b/>
          <w:bCs/>
          <w:sz w:val="24"/>
          <w:szCs w:val="24"/>
          <w:lang w:eastAsia="es-ES"/>
        </w:rPr>
      </w:pPr>
      <w:r w:rsidRPr="00E67576">
        <w:rPr>
          <w:rFonts w:ascii="Arial" w:eastAsia="Times New Roman" w:hAnsi="Arial" w:cs="Arial"/>
          <w:b/>
          <w:bCs/>
          <w:sz w:val="24"/>
          <w:szCs w:val="24"/>
          <w:lang w:eastAsia="es-ES"/>
        </w:rPr>
        <w:t>Máquina trituradora</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Granulometría inicial</w:t>
      </w:r>
      <w:r w:rsidRPr="00E67576">
        <w:rPr>
          <w:rFonts w:ascii="Arial" w:eastAsia="Times New Roman" w:hAnsi="Arial" w:cs="Arial"/>
          <w:bCs/>
          <w:sz w:val="24"/>
          <w:szCs w:val="24"/>
          <w:lang w:eastAsia="es-ES"/>
        </w:rPr>
        <w:tab/>
        <w:t xml:space="preserve">&lt; </w:t>
      </w:r>
      <w:smartTag w:uri="urn:schemas-microsoft-com:office:smarttags" w:element="metricconverter">
        <w:smartTagPr>
          <w:attr w:name="ProductID" w:val="130 mm"/>
        </w:smartTagPr>
        <w:r w:rsidRPr="00E67576">
          <w:rPr>
            <w:rFonts w:ascii="Arial" w:eastAsia="Times New Roman" w:hAnsi="Arial" w:cs="Arial"/>
            <w:bCs/>
            <w:sz w:val="24"/>
            <w:szCs w:val="24"/>
            <w:lang w:eastAsia="es-ES"/>
          </w:rPr>
          <w:t>130 mm</w:t>
        </w:r>
      </w:smartTag>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Granulometría final</w:t>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t xml:space="preserve">&lt; </w:t>
      </w:r>
      <w:smartTag w:uri="urn:schemas-microsoft-com:office:smarttags" w:element="metricconverter">
        <w:smartTagPr>
          <w:attr w:name="ProductID" w:val="5 mm"/>
        </w:smartTagPr>
        <w:r w:rsidRPr="00E67576">
          <w:rPr>
            <w:rFonts w:ascii="Arial" w:eastAsia="Times New Roman" w:hAnsi="Arial" w:cs="Arial"/>
            <w:bCs/>
            <w:sz w:val="24"/>
            <w:szCs w:val="24"/>
            <w:lang w:eastAsia="es-ES"/>
          </w:rPr>
          <w:t>5 mm</w:t>
        </w:r>
      </w:smartTag>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Recipiente colector</w:t>
      </w:r>
      <w:r w:rsidRPr="00E67576">
        <w:rPr>
          <w:rFonts w:ascii="Arial" w:eastAsia="Times New Roman" w:hAnsi="Arial" w:cs="Arial"/>
          <w:bCs/>
          <w:sz w:val="24"/>
          <w:szCs w:val="24"/>
          <w:lang w:eastAsia="es-ES"/>
        </w:rPr>
        <w:tab/>
      </w:r>
      <w:smartTag w:uri="urn:schemas-microsoft-com:office:smarttags" w:element="metricconverter">
        <w:smartTagPr>
          <w:attr w:name="ProductID" w:val="27.5 l"/>
        </w:smartTagPr>
        <w:r w:rsidRPr="00E67576">
          <w:rPr>
            <w:rFonts w:ascii="Arial" w:eastAsia="Times New Roman" w:hAnsi="Arial" w:cs="Arial"/>
            <w:bCs/>
            <w:sz w:val="24"/>
            <w:szCs w:val="24"/>
            <w:lang w:eastAsia="es-ES"/>
          </w:rPr>
          <w:t>27.5 l</w:t>
        </w:r>
      </w:smartTag>
      <w:r w:rsidRPr="00E67576">
        <w:rPr>
          <w:rFonts w:ascii="Arial" w:eastAsia="Times New Roman" w:hAnsi="Arial" w:cs="Arial"/>
          <w:bCs/>
          <w:sz w:val="24"/>
          <w:szCs w:val="24"/>
          <w:lang w:eastAsia="es-ES"/>
        </w:rPr>
        <w:t xml:space="preserve"> / </w:t>
      </w:r>
      <w:smartTag w:uri="urn:schemas-microsoft-com:office:smarttags" w:element="metricconverter">
        <w:smartTagPr>
          <w:attr w:name="ProductID" w:val="35.4 l"/>
        </w:smartTagPr>
        <w:r w:rsidRPr="00E67576">
          <w:rPr>
            <w:rFonts w:ascii="Arial" w:eastAsia="Times New Roman" w:hAnsi="Arial" w:cs="Arial"/>
            <w:bCs/>
            <w:sz w:val="24"/>
            <w:szCs w:val="24"/>
            <w:lang w:eastAsia="es-ES"/>
          </w:rPr>
          <w:t>35.4 l</w:t>
        </w:r>
      </w:smartTag>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Motor trifásico</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Potencia</w:t>
      </w:r>
      <w:r w:rsidRPr="00E67576">
        <w:rPr>
          <w:rFonts w:ascii="Arial" w:eastAsia="Times New Roman" w:hAnsi="Arial" w:cs="Arial"/>
          <w:bCs/>
          <w:sz w:val="24"/>
          <w:szCs w:val="24"/>
          <w:lang w:eastAsia="es-ES"/>
        </w:rPr>
        <w:tab/>
        <w:t>3.0 kW</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Tipo de protección</w:t>
      </w:r>
      <w:r w:rsidRPr="00E67576">
        <w:rPr>
          <w:rFonts w:ascii="Arial" w:eastAsia="Times New Roman" w:hAnsi="Arial" w:cs="Arial"/>
          <w:bCs/>
          <w:sz w:val="24"/>
          <w:szCs w:val="24"/>
          <w:lang w:eastAsia="es-ES"/>
        </w:rPr>
        <w:tab/>
        <w:t>IP 54</w:t>
      </w: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Peso neto</w:t>
      </w:r>
      <w:r w:rsidRPr="00E67576">
        <w:rPr>
          <w:rFonts w:ascii="Arial" w:eastAsia="Times New Roman" w:hAnsi="Arial" w:cs="Arial"/>
          <w:bCs/>
          <w:sz w:val="24"/>
          <w:szCs w:val="24"/>
          <w:lang w:eastAsia="es-ES"/>
        </w:rPr>
        <w:tab/>
        <w:t xml:space="preserve">~ </w:t>
      </w:r>
      <w:smartTag w:uri="urn:schemas-microsoft-com:office:smarttags" w:element="metricconverter">
        <w:smartTagPr>
          <w:attr w:name="ProductID" w:val="700 kg"/>
        </w:smartTagPr>
        <w:r w:rsidRPr="00E67576">
          <w:rPr>
            <w:rFonts w:ascii="Arial" w:eastAsia="Times New Roman" w:hAnsi="Arial" w:cs="Arial"/>
            <w:bCs/>
            <w:sz w:val="24"/>
            <w:szCs w:val="24"/>
            <w:lang w:eastAsia="es-ES"/>
          </w:rPr>
          <w:t>700 kg</w:t>
        </w:r>
      </w:smartTag>
    </w:p>
    <w:p w:rsidR="00E67576" w:rsidRPr="00E67576" w:rsidRDefault="00E00A6F" w:rsidP="00E67576">
      <w:pPr>
        <w:spacing w:after="0" w:line="480" w:lineRule="auto"/>
        <w:jc w:val="center"/>
        <w:rPr>
          <w:rFonts w:ascii="Arial" w:eastAsia="Times New Roman" w:hAnsi="Arial" w:cs="Arial"/>
          <w:b/>
          <w:bCs/>
          <w:sz w:val="24"/>
          <w:szCs w:val="24"/>
          <w:lang w:eastAsia="es-ES"/>
        </w:rPr>
      </w:pPr>
      <w:r>
        <w:rPr>
          <w:rFonts w:ascii="Arial" w:eastAsia="Times New Roman" w:hAnsi="Arial" w:cs="Arial"/>
          <w:noProof/>
          <w:sz w:val="24"/>
          <w:szCs w:val="24"/>
          <w:lang w:val="es-ES" w:eastAsia="es-ES"/>
        </w:rPr>
        <w:drawing>
          <wp:inline distT="0" distB="0" distL="0" distR="0">
            <wp:extent cx="1917700" cy="1600200"/>
            <wp:effectExtent l="57150" t="38100" r="63500" b="57150"/>
            <wp:docPr id="12"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rrowheads="1"/>
                    </pic:cNvPicPr>
                  </pic:nvPicPr>
                  <pic:blipFill>
                    <a:blip r:embed="rId26"/>
                    <a:srcRect/>
                    <a:stretch>
                      <a:fillRect/>
                    </a:stretch>
                  </pic:blipFill>
                  <pic:spPr bwMode="auto">
                    <a:xfrm>
                      <a:off x="0" y="0"/>
                      <a:ext cx="1917700" cy="16002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jc w:val="center"/>
        <w:rPr>
          <w:rFonts w:ascii="Arial" w:eastAsia="Times New Roman" w:hAnsi="Arial" w:cs="Arial"/>
          <w:b/>
          <w:bCs/>
          <w:sz w:val="20"/>
          <w:szCs w:val="20"/>
          <w:lang w:eastAsia="es-ES"/>
        </w:rPr>
      </w:pPr>
    </w:p>
    <w:p w:rsidR="00E67576" w:rsidRPr="00E67576" w:rsidRDefault="00E67576" w:rsidP="00E67576">
      <w:pPr>
        <w:spacing w:after="0" w:line="480" w:lineRule="auto"/>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Figura 13.- Máquina trituradora.</w:t>
      </w:r>
    </w:p>
    <w:p w:rsidR="00E67576" w:rsidRPr="00E67576" w:rsidRDefault="00E67576" w:rsidP="00E67576">
      <w:pPr>
        <w:spacing w:after="0" w:line="480" w:lineRule="auto"/>
        <w:jc w:val="both"/>
        <w:rPr>
          <w:rFonts w:ascii="Arial" w:eastAsia="Times New Roman" w:hAnsi="Arial" w:cs="Arial"/>
          <w:b/>
          <w:bCs/>
          <w:sz w:val="20"/>
          <w:szCs w:val="20"/>
          <w:lang w:eastAsia="es-ES"/>
        </w:rPr>
      </w:pPr>
    </w:p>
    <w:p w:rsidR="00E67576" w:rsidRPr="00E67576" w:rsidRDefault="00E67576" w:rsidP="00E67576">
      <w:pPr>
        <w:spacing w:after="0" w:line="480" w:lineRule="auto"/>
        <w:ind w:left="708" w:firstLine="361"/>
        <w:jc w:val="both"/>
        <w:rPr>
          <w:rFonts w:ascii="Arial" w:eastAsia="Times New Roman" w:hAnsi="Arial" w:cs="Arial"/>
          <w:b/>
          <w:bCs/>
          <w:sz w:val="24"/>
          <w:szCs w:val="24"/>
          <w:lang w:eastAsia="es-ES"/>
        </w:rPr>
      </w:pPr>
      <w:r w:rsidRPr="00E67576">
        <w:rPr>
          <w:rFonts w:ascii="Arial" w:eastAsia="Times New Roman" w:hAnsi="Arial" w:cs="Arial"/>
          <w:b/>
          <w:bCs/>
          <w:sz w:val="24"/>
          <w:szCs w:val="24"/>
          <w:lang w:eastAsia="es-ES"/>
        </w:rPr>
        <w:t>Máquina compactadora</w:t>
      </w:r>
    </w:p>
    <w:p w:rsidR="00E67576" w:rsidRPr="00E67576" w:rsidRDefault="00E67576" w:rsidP="00E67576">
      <w:pPr>
        <w:spacing w:after="0" w:line="480" w:lineRule="auto"/>
        <w:ind w:left="708" w:firstLine="361"/>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 xml:space="preserve">La compactación de </w:t>
      </w:r>
      <w:smartTag w:uri="urn:schemas-microsoft-com:office:smarttags" w:element="PersonName">
        <w:smartTagPr>
          <w:attr w:name="ProductID" w:val="la Fuerza"/>
        </w:smartTagPr>
        <w:r w:rsidRPr="00E67576">
          <w:rPr>
            <w:rFonts w:ascii="Arial" w:eastAsia="Times New Roman" w:hAnsi="Arial" w:cs="Arial"/>
            <w:bCs/>
            <w:sz w:val="24"/>
            <w:szCs w:val="24"/>
            <w:lang w:eastAsia="es-ES"/>
          </w:rPr>
          <w:t>la Fuerza</w:t>
        </w:r>
      </w:smartTag>
      <w:r w:rsidRPr="00E67576">
        <w:rPr>
          <w:rFonts w:ascii="Arial" w:eastAsia="Times New Roman" w:hAnsi="Arial" w:cs="Arial"/>
          <w:bCs/>
          <w:sz w:val="24"/>
          <w:szCs w:val="24"/>
          <w:lang w:eastAsia="es-ES"/>
        </w:rPr>
        <w:t>: 500.000 / LBS.</w:t>
      </w:r>
    </w:p>
    <w:p w:rsidR="00E67576" w:rsidRPr="00E67576" w:rsidRDefault="00E67576" w:rsidP="00E67576">
      <w:pPr>
        <w:spacing w:after="0" w:line="480" w:lineRule="auto"/>
        <w:ind w:left="708" w:firstLine="361"/>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Bomba hidráulica de motor H.P.: 60 H.P.</w:t>
      </w:r>
    </w:p>
    <w:p w:rsidR="00E67576" w:rsidRPr="00E67576" w:rsidRDefault="00E67576" w:rsidP="00E67576">
      <w:pPr>
        <w:spacing w:after="0" w:line="480" w:lineRule="auto"/>
        <w:ind w:left="708" w:firstLine="361"/>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La presión del sistema hidráulico: 2,000 PSI</w:t>
      </w:r>
    </w:p>
    <w:p w:rsidR="00E67576" w:rsidRPr="00E67576" w:rsidRDefault="00E67576" w:rsidP="00E67576">
      <w:pPr>
        <w:spacing w:after="0" w:line="480" w:lineRule="auto"/>
        <w:ind w:left="708" w:firstLine="361"/>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Peso Operativo (aprox.): 21.000 / LBS.</w:t>
      </w:r>
    </w:p>
    <w:p w:rsidR="00E67576" w:rsidRPr="00E67576" w:rsidRDefault="00E67576" w:rsidP="00E67576">
      <w:pPr>
        <w:spacing w:after="0" w:line="480" w:lineRule="auto"/>
        <w:ind w:left="708" w:firstLine="361"/>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Tiempo de ciclo completo de trazos:</w:t>
      </w:r>
      <w:r w:rsidRPr="00E67576">
        <w:rPr>
          <w:rFonts w:ascii="Arial" w:eastAsia="Times New Roman" w:hAnsi="Arial" w:cs="Arial"/>
          <w:bCs/>
          <w:sz w:val="24"/>
          <w:szCs w:val="24"/>
          <w:lang w:eastAsia="es-ES"/>
        </w:rPr>
        <w:tab/>
        <w:t>1,5 minutos</w:t>
      </w:r>
    </w:p>
    <w:p w:rsidR="00E67576" w:rsidRPr="00E67576" w:rsidRDefault="00E00A6F" w:rsidP="00E67576">
      <w:pPr>
        <w:spacing w:after="0" w:line="480" w:lineRule="auto"/>
        <w:jc w:val="center"/>
        <w:rPr>
          <w:rFonts w:ascii="Arial" w:eastAsia="Times New Roman" w:hAnsi="Arial" w:cs="Arial"/>
          <w:b/>
          <w:bCs/>
          <w:sz w:val="24"/>
          <w:szCs w:val="24"/>
          <w:lang w:eastAsia="es-ES"/>
        </w:rPr>
      </w:pPr>
      <w:r>
        <w:rPr>
          <w:rFonts w:ascii="Arial" w:eastAsia="Times New Roman" w:hAnsi="Arial" w:cs="Arial"/>
          <w:noProof/>
          <w:sz w:val="24"/>
          <w:szCs w:val="24"/>
          <w:lang w:val="es-ES" w:eastAsia="es-ES"/>
        </w:rPr>
        <w:drawing>
          <wp:inline distT="0" distB="0" distL="0" distR="0">
            <wp:extent cx="1727200" cy="2349500"/>
            <wp:effectExtent l="57150" t="38100" r="63500" b="50800"/>
            <wp:docPr id="1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rrowheads="1"/>
                    </pic:cNvPicPr>
                  </pic:nvPicPr>
                  <pic:blipFill>
                    <a:blip r:embed="rId27"/>
                    <a:srcRect/>
                    <a:stretch>
                      <a:fillRect/>
                    </a:stretch>
                  </pic:blipFill>
                  <pic:spPr bwMode="auto">
                    <a:xfrm>
                      <a:off x="0" y="0"/>
                      <a:ext cx="1727200" cy="23495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Figura 14.- Máquina Compactadora.</w:t>
      </w:r>
    </w:p>
    <w:p w:rsidR="00E67576" w:rsidRPr="00E67576" w:rsidRDefault="00E67576" w:rsidP="00E67576">
      <w:pPr>
        <w:spacing w:after="0" w:line="480" w:lineRule="auto"/>
        <w:ind w:left="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En cuanto a camiones tenemos:</w:t>
      </w:r>
    </w:p>
    <w:p w:rsidR="00E67576" w:rsidRPr="00E67576" w:rsidRDefault="00E00A6F" w:rsidP="00E67576">
      <w:pPr>
        <w:spacing w:after="0" w:line="480" w:lineRule="auto"/>
        <w:jc w:val="center"/>
        <w:rPr>
          <w:rFonts w:ascii="Arial" w:eastAsia="Times New Roman" w:hAnsi="Arial" w:cs="Arial"/>
          <w:b/>
          <w:bCs/>
          <w:sz w:val="24"/>
          <w:szCs w:val="24"/>
          <w:lang w:eastAsia="es-ES"/>
        </w:rPr>
      </w:pPr>
      <w:r>
        <w:rPr>
          <w:rFonts w:ascii="Arial" w:eastAsia="Times New Roman" w:hAnsi="Arial" w:cs="Arial"/>
          <w:noProof/>
          <w:sz w:val="24"/>
          <w:szCs w:val="24"/>
          <w:lang w:val="es-ES" w:eastAsia="es-ES"/>
        </w:rPr>
        <w:drawing>
          <wp:inline distT="0" distB="0" distL="0" distR="0">
            <wp:extent cx="3187700" cy="2362200"/>
            <wp:effectExtent l="57150" t="38100" r="50800" b="57150"/>
            <wp:docPr id="14"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pic:cNvPicPr>
                      <a:picLocks noChangeArrowheads="1"/>
                    </pic:cNvPicPr>
                  </pic:nvPicPr>
                  <pic:blipFill>
                    <a:blip r:embed="rId28"/>
                    <a:srcRect/>
                    <a:stretch>
                      <a:fillRect/>
                    </a:stretch>
                  </pic:blipFill>
                  <pic:spPr bwMode="auto">
                    <a:xfrm>
                      <a:off x="0" y="0"/>
                      <a:ext cx="3187700" cy="23622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jc w:val="center"/>
        <w:rPr>
          <w:rFonts w:ascii="Arial" w:eastAsia="Times New Roman" w:hAnsi="Arial" w:cs="Arial"/>
          <w:b/>
          <w:bCs/>
          <w:sz w:val="20"/>
          <w:szCs w:val="20"/>
          <w:lang w:eastAsia="es-ES"/>
        </w:rPr>
      </w:pPr>
    </w:p>
    <w:p w:rsidR="00E67576" w:rsidRPr="00E67576" w:rsidRDefault="00E67576" w:rsidP="00E67576">
      <w:pPr>
        <w:spacing w:after="0" w:line="480" w:lineRule="auto"/>
        <w:jc w:val="center"/>
        <w:rPr>
          <w:rFonts w:ascii="Arial" w:eastAsia="Times New Roman" w:hAnsi="Arial" w:cs="Arial"/>
          <w:b/>
          <w:bCs/>
          <w:sz w:val="20"/>
          <w:szCs w:val="20"/>
          <w:lang w:eastAsia="es-ES"/>
        </w:rPr>
      </w:pPr>
      <w:r w:rsidRPr="00E67576">
        <w:rPr>
          <w:rFonts w:ascii="Arial" w:eastAsia="Times New Roman" w:hAnsi="Arial" w:cs="Arial"/>
          <w:b/>
          <w:bCs/>
          <w:sz w:val="20"/>
          <w:szCs w:val="20"/>
          <w:lang w:eastAsia="es-ES"/>
        </w:rPr>
        <w:t>Figura 15.- Camión para transportar materia prima.</w:t>
      </w:r>
    </w:p>
    <w:p w:rsidR="00E67576" w:rsidRPr="00E67576" w:rsidRDefault="00E67576" w:rsidP="00E67576">
      <w:pPr>
        <w:spacing w:after="0" w:line="480" w:lineRule="auto"/>
        <w:ind w:firstLine="708"/>
        <w:jc w:val="both"/>
        <w:rPr>
          <w:rFonts w:ascii="Arial" w:eastAsia="Times New Roman" w:hAnsi="Arial" w:cs="Arial"/>
          <w:bCs/>
          <w:sz w:val="24"/>
          <w:szCs w:val="24"/>
          <w:lang w:eastAsia="es-ES"/>
        </w:rPr>
      </w:pPr>
    </w:p>
    <w:p w:rsidR="00E67576" w:rsidRPr="00E67576" w:rsidRDefault="00E67576" w:rsidP="00E67576">
      <w:pPr>
        <w:spacing w:after="0" w:line="480" w:lineRule="auto"/>
        <w:ind w:firstLine="708"/>
        <w:jc w:val="both"/>
        <w:rPr>
          <w:rFonts w:ascii="Arial" w:eastAsia="Times New Roman" w:hAnsi="Arial" w:cs="Arial"/>
          <w:bCs/>
          <w:sz w:val="24"/>
          <w:szCs w:val="24"/>
          <w:lang w:eastAsia="es-ES"/>
        </w:rPr>
      </w:pPr>
    </w:p>
    <w:p w:rsidR="00E67576" w:rsidRPr="00E67576" w:rsidRDefault="00E67576" w:rsidP="00E67576">
      <w:pPr>
        <w:spacing w:after="0" w:line="480" w:lineRule="auto"/>
        <w:ind w:firstLine="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Resumiendo, la inversión necesaria para la planta piloto será:</w:t>
      </w:r>
    </w:p>
    <w:p w:rsidR="00E67576" w:rsidRPr="00E67576" w:rsidRDefault="00E67576" w:rsidP="00E67576">
      <w:pPr>
        <w:spacing w:after="0" w:line="480" w:lineRule="auto"/>
        <w:ind w:left="2124"/>
        <w:jc w:val="both"/>
        <w:rPr>
          <w:rFonts w:ascii="Arial" w:eastAsia="Times New Roman" w:hAnsi="Arial" w:cs="Arial"/>
          <w:bCs/>
          <w:sz w:val="24"/>
          <w:szCs w:val="24"/>
          <w:lang w:eastAsia="es-ES"/>
        </w:rPr>
      </w:pPr>
    </w:p>
    <w:p w:rsidR="00E67576" w:rsidRPr="00E67576" w:rsidRDefault="00E67576" w:rsidP="00E67576">
      <w:pPr>
        <w:spacing w:after="0" w:line="480" w:lineRule="auto"/>
        <w:ind w:left="1416"/>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Construcción</w:t>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t>$ 738.600</w:t>
      </w:r>
    </w:p>
    <w:p w:rsidR="00E67576" w:rsidRPr="00E67576" w:rsidRDefault="00E67576" w:rsidP="00E67576">
      <w:pPr>
        <w:spacing w:after="0" w:line="480" w:lineRule="auto"/>
        <w:ind w:left="708" w:firstLine="708"/>
        <w:jc w:val="both"/>
        <w:rPr>
          <w:rFonts w:ascii="Arial" w:eastAsia="Times New Roman" w:hAnsi="Arial" w:cs="Arial"/>
          <w:bCs/>
          <w:sz w:val="24"/>
          <w:szCs w:val="24"/>
          <w:lang w:eastAsia="es-ES"/>
        </w:rPr>
      </w:pPr>
      <w:r w:rsidRPr="00E67576">
        <w:rPr>
          <w:rFonts w:ascii="Arial" w:eastAsia="Times New Roman" w:hAnsi="Arial" w:cs="Arial"/>
          <w:bCs/>
          <w:sz w:val="24"/>
          <w:szCs w:val="24"/>
          <w:lang w:eastAsia="es-ES"/>
        </w:rPr>
        <w:t>Equipos y Maquinarias básicas</w:t>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t>$ 219.000</w:t>
      </w:r>
    </w:p>
    <w:p w:rsidR="00E67576" w:rsidRPr="00E67576" w:rsidRDefault="00E67576" w:rsidP="00E67576">
      <w:pPr>
        <w:spacing w:after="0" w:line="480" w:lineRule="auto"/>
        <w:ind w:left="708" w:firstLine="708"/>
        <w:jc w:val="both"/>
        <w:rPr>
          <w:rFonts w:ascii="Arial" w:eastAsia="Times New Roman" w:hAnsi="Arial" w:cs="Arial"/>
          <w:bCs/>
          <w:sz w:val="24"/>
          <w:szCs w:val="24"/>
          <w:u w:val="single"/>
          <w:lang w:eastAsia="es-ES"/>
        </w:rPr>
      </w:pPr>
      <w:r w:rsidRPr="00E67576">
        <w:rPr>
          <w:rFonts w:ascii="Arial" w:eastAsia="Times New Roman" w:hAnsi="Arial" w:cs="Arial"/>
          <w:bCs/>
          <w:sz w:val="24"/>
          <w:szCs w:val="24"/>
          <w:lang w:eastAsia="es-ES"/>
        </w:rPr>
        <w:t>Varios</w:t>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lang w:eastAsia="es-ES"/>
        </w:rPr>
        <w:tab/>
      </w:r>
      <w:r w:rsidRPr="00E67576">
        <w:rPr>
          <w:rFonts w:ascii="Arial" w:eastAsia="Times New Roman" w:hAnsi="Arial" w:cs="Arial"/>
          <w:bCs/>
          <w:sz w:val="24"/>
          <w:szCs w:val="24"/>
          <w:u w:val="single"/>
          <w:lang w:eastAsia="es-ES"/>
        </w:rPr>
        <w:t>$    42.400</w:t>
      </w:r>
    </w:p>
    <w:p w:rsidR="00E67576" w:rsidRPr="00E67576" w:rsidRDefault="00E67576" w:rsidP="00E67576">
      <w:pPr>
        <w:spacing w:after="0" w:line="480" w:lineRule="auto"/>
        <w:ind w:left="708" w:firstLine="708"/>
        <w:jc w:val="both"/>
        <w:rPr>
          <w:rFonts w:ascii="Arial" w:eastAsia="Times New Roman" w:hAnsi="Arial" w:cs="Arial"/>
          <w:b/>
          <w:bCs/>
          <w:sz w:val="24"/>
          <w:szCs w:val="24"/>
          <w:lang w:eastAsia="es-ES"/>
        </w:rPr>
      </w:pPr>
      <w:r w:rsidRPr="00E67576">
        <w:rPr>
          <w:rFonts w:ascii="Arial" w:eastAsia="Times New Roman" w:hAnsi="Arial" w:cs="Arial"/>
          <w:b/>
          <w:bCs/>
          <w:sz w:val="24"/>
          <w:szCs w:val="24"/>
          <w:lang w:eastAsia="es-ES"/>
        </w:rPr>
        <w:t>Total</w:t>
      </w:r>
      <w:r w:rsidRPr="00E67576">
        <w:rPr>
          <w:rFonts w:ascii="Arial" w:eastAsia="Times New Roman" w:hAnsi="Arial" w:cs="Arial"/>
          <w:b/>
          <w:bCs/>
          <w:sz w:val="24"/>
          <w:szCs w:val="24"/>
          <w:lang w:eastAsia="es-ES"/>
        </w:rPr>
        <w:tab/>
      </w:r>
      <w:r w:rsidRPr="00E67576">
        <w:rPr>
          <w:rFonts w:ascii="Arial" w:eastAsia="Times New Roman" w:hAnsi="Arial" w:cs="Arial"/>
          <w:b/>
          <w:bCs/>
          <w:sz w:val="24"/>
          <w:szCs w:val="24"/>
          <w:lang w:eastAsia="es-ES"/>
        </w:rPr>
        <w:tab/>
      </w:r>
      <w:r w:rsidRPr="00E67576">
        <w:rPr>
          <w:rFonts w:ascii="Arial" w:eastAsia="Times New Roman" w:hAnsi="Arial" w:cs="Arial"/>
          <w:b/>
          <w:bCs/>
          <w:sz w:val="24"/>
          <w:szCs w:val="24"/>
          <w:lang w:eastAsia="es-ES"/>
        </w:rPr>
        <w:tab/>
      </w:r>
      <w:r w:rsidRPr="00E67576">
        <w:rPr>
          <w:rFonts w:ascii="Arial" w:eastAsia="Times New Roman" w:hAnsi="Arial" w:cs="Arial"/>
          <w:b/>
          <w:bCs/>
          <w:sz w:val="24"/>
          <w:szCs w:val="24"/>
          <w:lang w:eastAsia="es-ES"/>
        </w:rPr>
        <w:tab/>
      </w:r>
      <w:r w:rsidRPr="00E67576">
        <w:rPr>
          <w:rFonts w:ascii="Arial" w:eastAsia="Times New Roman" w:hAnsi="Arial" w:cs="Arial"/>
          <w:b/>
          <w:bCs/>
          <w:sz w:val="24"/>
          <w:szCs w:val="24"/>
          <w:lang w:eastAsia="es-ES"/>
        </w:rPr>
        <w:tab/>
      </w:r>
      <w:r w:rsidRPr="00E67576">
        <w:rPr>
          <w:rFonts w:ascii="Arial" w:eastAsia="Times New Roman" w:hAnsi="Arial" w:cs="Arial"/>
          <w:b/>
          <w:bCs/>
          <w:sz w:val="24"/>
          <w:szCs w:val="24"/>
          <w:lang w:eastAsia="es-ES"/>
        </w:rPr>
        <w:tab/>
        <w:t xml:space="preserve">          $1´000.000</w:t>
      </w:r>
    </w:p>
    <w:p w:rsidR="00E67576" w:rsidRPr="00E67576" w:rsidRDefault="00E67576" w:rsidP="00E67576">
      <w:pPr>
        <w:spacing w:after="0" w:line="480" w:lineRule="auto"/>
        <w:ind w:left="360"/>
        <w:jc w:val="both"/>
        <w:rPr>
          <w:rFonts w:ascii="Arial" w:eastAsia="Times New Roman" w:hAnsi="Arial" w:cs="Arial"/>
          <w:b/>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p>
    <w:p w:rsidR="00E67576" w:rsidRPr="00E67576" w:rsidRDefault="00E67576" w:rsidP="00E67576">
      <w:pPr>
        <w:spacing w:after="0" w:line="480" w:lineRule="auto"/>
        <w:ind w:left="360"/>
        <w:jc w:val="both"/>
        <w:rPr>
          <w:rFonts w:ascii="Arial" w:eastAsia="Times New Roman" w:hAnsi="Arial" w:cs="Arial"/>
          <w:b/>
          <w:sz w:val="24"/>
          <w:szCs w:val="24"/>
          <w:lang w:eastAsia="es-ES"/>
        </w:rPr>
      </w:pPr>
      <w:r w:rsidRPr="00E67576">
        <w:rPr>
          <w:rFonts w:ascii="Arial" w:eastAsia="Times New Roman" w:hAnsi="Arial" w:cs="Arial"/>
          <w:b/>
          <w:sz w:val="24"/>
          <w:szCs w:val="24"/>
          <w:lang w:eastAsia="es-ES"/>
        </w:rPr>
        <w:t>2.4.3.- Plan de producción.</w:t>
      </w:r>
    </w:p>
    <w:p w:rsidR="00E67576" w:rsidRPr="00E67576" w:rsidRDefault="00E67576" w:rsidP="00E67576">
      <w:pPr>
        <w:spacing w:after="0" w:line="480" w:lineRule="auto"/>
        <w:ind w:firstLine="708"/>
        <w:jc w:val="both"/>
        <w:rPr>
          <w:rFonts w:ascii="Arial" w:eastAsia="Times New Roman" w:hAnsi="Arial" w:cs="Arial"/>
          <w:b/>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La producción de la planta dependerá de la cantidad de basura que logremos recopilar y de la posibilidad de venta de los servicios que ofrecemos.</w:t>
      </w:r>
    </w:p>
    <w:p w:rsidR="00E67576" w:rsidRPr="00E67576" w:rsidRDefault="00E67576" w:rsidP="00E67576">
      <w:pPr>
        <w:spacing w:after="0" w:line="480" w:lineRule="auto"/>
        <w:ind w:left="2121" w:firstLine="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b/>
          <w:bCs/>
          <w:sz w:val="24"/>
          <w:szCs w:val="24"/>
          <w:lang w:eastAsia="es-ES"/>
        </w:rPr>
      </w:pPr>
      <w:r w:rsidRPr="00E67576">
        <w:rPr>
          <w:rFonts w:ascii="Arial" w:eastAsia="Times New Roman" w:hAnsi="Arial" w:cs="Arial"/>
          <w:sz w:val="24"/>
          <w:szCs w:val="24"/>
          <w:lang w:eastAsia="es-ES"/>
        </w:rPr>
        <w:t>Por lo tanto en el capítulo siguiente que corresponde al “Análisis del mercado” se presentarán los datos que nos permitirán desarrollar nuestra propuesta.</w:t>
      </w: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240" w:lineRule="auto"/>
        <w:jc w:val="center"/>
        <w:rPr>
          <w:rFonts w:ascii="Arial" w:eastAsia="Times New Roman" w:hAnsi="Arial" w:cs="Arial"/>
          <w:b/>
          <w:sz w:val="48"/>
          <w:szCs w:val="48"/>
          <w:lang w:val="es-ES" w:eastAsia="es-ES"/>
        </w:rPr>
      </w:pPr>
      <w:r w:rsidRPr="00E67576">
        <w:rPr>
          <w:rFonts w:ascii="Arial" w:eastAsia="Times New Roman" w:hAnsi="Arial" w:cs="Arial"/>
          <w:b/>
          <w:sz w:val="48"/>
          <w:szCs w:val="48"/>
          <w:lang w:val="es-ES" w:eastAsia="es-ES"/>
        </w:rPr>
        <w:t>CAPITULO 3</w:t>
      </w:r>
    </w:p>
    <w:p w:rsidR="00E67576" w:rsidRPr="00E67576" w:rsidRDefault="00E67576" w:rsidP="00E67576">
      <w:pPr>
        <w:spacing w:after="0" w:line="240" w:lineRule="auto"/>
        <w:jc w:val="center"/>
        <w:rPr>
          <w:rFonts w:ascii="Arial" w:eastAsia="Times New Roman" w:hAnsi="Arial" w:cs="Arial"/>
          <w:b/>
          <w:sz w:val="36"/>
          <w:szCs w:val="36"/>
          <w:lang w:val="es-ES" w:eastAsia="es-ES"/>
        </w:rPr>
      </w:pPr>
    </w:p>
    <w:p w:rsidR="00E67576" w:rsidRPr="00E67576" w:rsidRDefault="00E67576" w:rsidP="00E67576">
      <w:pPr>
        <w:spacing w:after="0" w:line="240" w:lineRule="auto"/>
        <w:jc w:val="center"/>
        <w:rPr>
          <w:rFonts w:ascii="Arial" w:eastAsia="Times New Roman" w:hAnsi="Arial" w:cs="Arial"/>
          <w:b/>
          <w:sz w:val="36"/>
          <w:szCs w:val="36"/>
          <w:lang w:val="es-ES" w:eastAsia="es-ES"/>
        </w:rPr>
      </w:pPr>
      <w:r w:rsidRPr="00E67576">
        <w:rPr>
          <w:rFonts w:ascii="Arial" w:eastAsia="Times New Roman" w:hAnsi="Arial" w:cs="Arial"/>
          <w:b/>
          <w:sz w:val="36"/>
          <w:szCs w:val="36"/>
          <w:lang w:val="es-ES" w:eastAsia="es-ES"/>
        </w:rPr>
        <w:t>ANÁLISIS DEL MERCADO</w:t>
      </w:r>
    </w:p>
    <w:p w:rsidR="00E67576" w:rsidRPr="00E67576" w:rsidRDefault="00E67576" w:rsidP="00E67576">
      <w:pPr>
        <w:spacing w:after="0" w:line="240" w:lineRule="auto"/>
        <w:jc w:val="center"/>
        <w:rPr>
          <w:rFonts w:ascii="Arial" w:eastAsia="Times New Roman" w:hAnsi="Arial" w:cs="Arial"/>
          <w:b/>
          <w:sz w:val="48"/>
          <w:szCs w:val="48"/>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MX" w:eastAsia="es-ES"/>
        </w:rPr>
      </w:pPr>
      <w:r w:rsidRPr="00E67576">
        <w:rPr>
          <w:rFonts w:ascii="Arial" w:eastAsia="Times New Roman" w:hAnsi="Arial" w:cs="Arial"/>
          <w:sz w:val="24"/>
          <w:szCs w:val="24"/>
          <w:lang w:val="es-MX" w:eastAsia="es-ES"/>
        </w:rPr>
        <w:t xml:space="preserve">El Análisis de Mercado determina la cantidad real de posibles clientes, con estos resultados podemos hacer una proyección de ventas, y por lo tanto conoceremos el volumen de producción a 3 años y a futuro. Establecemos nuestro mercado objetivo (clientes optimistas que estén interesados en adquirir nuestros productos en forma inmediata), logrando así alcanzar las ventas previstas. </w:t>
      </w:r>
    </w:p>
    <w:p w:rsidR="00E67576" w:rsidRPr="00E67576" w:rsidRDefault="00E67576" w:rsidP="00E67576">
      <w:pPr>
        <w:spacing w:after="0" w:line="480" w:lineRule="auto"/>
        <w:jc w:val="both"/>
        <w:rPr>
          <w:rFonts w:ascii="Arial" w:eastAsia="Times New Roman" w:hAnsi="Arial" w:cs="Arial"/>
          <w:sz w:val="24"/>
          <w:szCs w:val="24"/>
          <w:lang w:val="es-MX"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3.1. Contexto y análisis del Sector.</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Debido a que el emprendimiento es pionero en el país, se realizaran esfuerzos para abrir un mercado inexistente. El mayor reto desde el entorno: los empresarios, los dirigentes de instituciones y las personas en general serían reticentes a creer que el reciclaje de computadoras, impresoras, teléfonos celulares, etc. sea importante y de hecho no creerán que se puede hacer un proyecto como el que planteamos. Crear una marca reconocida y que de seguridad como </w:t>
      </w:r>
      <w:r w:rsidRPr="00E67576">
        <w:rPr>
          <w:rFonts w:ascii="Arial" w:eastAsia="Times New Roman" w:hAnsi="Arial" w:cs="Arial"/>
          <w:b/>
          <w:sz w:val="24"/>
          <w:szCs w:val="24"/>
          <w:lang w:eastAsia="es-ES"/>
        </w:rPr>
        <w:t>“RECYCLA ECU S.A.”</w:t>
      </w:r>
      <w:r w:rsidRPr="00E67576">
        <w:rPr>
          <w:rFonts w:ascii="Arial" w:eastAsia="Times New Roman" w:hAnsi="Arial" w:cs="Arial"/>
          <w:sz w:val="24"/>
          <w:szCs w:val="24"/>
          <w:lang w:eastAsia="es-ES"/>
        </w:rPr>
        <w:t>, va a ser una de las primeras tareas que debemos afrontar.</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Por otro lado, RECYCLA ECU S.A., al ser una Microempresa que trabajaría en un sector que no esta explorado, ni explotado como es el reciclaje de la “basura electrónica”, tenemos una ventaja para crecer y acaparar mercado.</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El estudio de mercado tiene como base principal realizar un sondeo de las necesidades en cuanto al porcentaje del material que podemos obtener para ser utilizado como materia prima en nuestra empresa; nos revela que no es un mercado explotado. El estudio esta realizado para  ver las posibilidades de nuestros clientes de comprar la basura reciclada (materia prima) para su utilización en fundición o reingreso en el mercado tecnológico. Ver </w:t>
      </w:r>
      <w:r w:rsidRPr="00E67576">
        <w:rPr>
          <w:rFonts w:ascii="Arial" w:eastAsia="Times New Roman" w:hAnsi="Arial" w:cs="Arial"/>
          <w:b/>
          <w:sz w:val="24"/>
          <w:szCs w:val="24"/>
          <w:lang w:eastAsia="es-ES"/>
        </w:rPr>
        <w:t>Anexo # 1</w:t>
      </w:r>
      <w:r w:rsidRPr="00E67576">
        <w:rPr>
          <w:rFonts w:ascii="Arial" w:eastAsia="Times New Roman" w:hAnsi="Arial" w:cs="Arial"/>
          <w:sz w:val="24"/>
          <w:szCs w:val="24"/>
          <w:lang w:eastAsia="es-ES"/>
        </w:rPr>
        <w:t xml:space="preserve"> de preguntas. Sondeo de necesidad.</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Al ser una Microempresa pionera en el campo de reciclaje de “basura electrónica” en Guayaquil no se presentaría amenazas de nuevos negocios a corto plazo, pero debemos ser precavidos, innovadores y ampliar nuestros objetivos a mediano plazo.</w:t>
      </w:r>
    </w:p>
    <w:p w:rsidR="00E67576" w:rsidRPr="00E67576" w:rsidRDefault="00E67576" w:rsidP="00E67576">
      <w:pPr>
        <w:spacing w:after="0" w:line="480" w:lineRule="auto"/>
        <w:ind w:firstLine="360"/>
        <w:jc w:val="both"/>
        <w:rPr>
          <w:rFonts w:ascii="Arial" w:eastAsia="Times New Roman" w:hAnsi="Arial" w:cs="Arial"/>
          <w:sz w:val="24"/>
          <w:szCs w:val="24"/>
          <w:lang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Luego de cumplir los objetivos generales señalado en 1.5. debemos crear nuevos métodos de reciclaje para estar a la vanguardia de futuras empresas rivales.</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3.2. Análisis del Mercado propiamente dicho.</w:t>
      </w: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La “basura electrónica” de las distintas instituciones, fábricas, industrias, empresas se las receptará en centros de acopio estratégicamente ubicados en sectores de la ciudad, o receptados en </w:t>
      </w:r>
      <w:smartTag w:uri="urn:schemas-microsoft-com:office:smarttags" w:element="PersonName">
        <w:smartTagPr>
          <w:attr w:name="ProductID" w:val="la Planta Piloto"/>
        </w:smartTagPr>
        <w:smartTag w:uri="urn:schemas-microsoft-com:office:smarttags" w:element="PersonName">
          <w:smartTagPr>
            <w:attr w:name="ProductID" w:val="la Planta"/>
          </w:smartTagPr>
          <w:r w:rsidRPr="00E67576">
            <w:rPr>
              <w:rFonts w:ascii="Arial" w:eastAsia="Times New Roman" w:hAnsi="Arial" w:cs="Arial"/>
              <w:sz w:val="24"/>
              <w:szCs w:val="24"/>
              <w:lang w:val="es-ES" w:eastAsia="es-ES"/>
            </w:rPr>
            <w:t>la Planta</w:t>
          </w:r>
        </w:smartTag>
        <w:r w:rsidRPr="00E67576">
          <w:rPr>
            <w:rFonts w:ascii="Arial" w:eastAsia="Times New Roman" w:hAnsi="Arial" w:cs="Arial"/>
            <w:sz w:val="24"/>
            <w:szCs w:val="24"/>
            <w:lang w:val="es-ES" w:eastAsia="es-ES"/>
          </w:rPr>
          <w:t xml:space="preserve"> Piloto</w:t>
        </w:r>
      </w:smartTag>
      <w:r w:rsidRPr="00E67576">
        <w:rPr>
          <w:rFonts w:ascii="Arial" w:eastAsia="Times New Roman" w:hAnsi="Arial" w:cs="Arial"/>
          <w:sz w:val="24"/>
          <w:szCs w:val="24"/>
          <w:lang w:val="es-ES" w:eastAsia="es-ES"/>
        </w:rPr>
        <w:t>, o podrán ser recopilados directamente en las direcciones/domicilios de los proveedores de esta basura.</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De ciertas estadísticas conocidas </w:t>
      </w:r>
      <w:r w:rsidRPr="00E67576">
        <w:rPr>
          <w:rFonts w:ascii="Arial" w:eastAsia="Times New Roman" w:hAnsi="Arial" w:cs="Arial"/>
          <w:b/>
          <w:sz w:val="24"/>
          <w:szCs w:val="24"/>
          <w:lang w:val="es-ES" w:eastAsia="es-ES"/>
        </w:rPr>
        <w:t>[13]</w:t>
      </w:r>
      <w:r w:rsidRPr="00E67576">
        <w:rPr>
          <w:rFonts w:ascii="Arial" w:eastAsia="Times New Roman" w:hAnsi="Arial" w:cs="Arial"/>
          <w:sz w:val="24"/>
          <w:szCs w:val="24"/>
          <w:lang w:val="es-ES" w:eastAsia="es-ES"/>
        </w:rPr>
        <w:t xml:space="preserve"> se tiene que:</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numPr>
          <w:ilvl w:val="0"/>
          <w:numId w:val="29"/>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volumen de la “basura electrónica” representa el 5% del total de la basura del mundo.</w:t>
      </w:r>
    </w:p>
    <w:p w:rsidR="00E67576" w:rsidRPr="00E67576" w:rsidRDefault="00E67576" w:rsidP="00E67576">
      <w:pPr>
        <w:numPr>
          <w:ilvl w:val="0"/>
          <w:numId w:val="29"/>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Apenas el 11% del desecho electrónico que se produce en el mundo es reciclado.</w:t>
      </w:r>
    </w:p>
    <w:p w:rsidR="00E67576" w:rsidRPr="00E67576" w:rsidRDefault="00E67576" w:rsidP="00E67576">
      <w:pPr>
        <w:numPr>
          <w:ilvl w:val="0"/>
          <w:numId w:val="29"/>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De acuerdo a </w:t>
      </w:r>
      <w:smartTag w:uri="urn:schemas-microsoft-com:office:smarttags" w:element="PersonName">
        <w:smartTagPr>
          <w:attr w:name="ProductID" w:val="la Uni￳n Internacional"/>
        </w:smartTagPr>
        <w:smartTag w:uri="urn:schemas-microsoft-com:office:smarttags" w:element="PersonName">
          <w:smartTagPr>
            <w:attr w:name="ProductID" w:val="la Uni￳n"/>
          </w:smartTagPr>
          <w:r w:rsidRPr="00E67576">
            <w:rPr>
              <w:rFonts w:ascii="Arial" w:eastAsia="Times New Roman" w:hAnsi="Arial" w:cs="Arial"/>
              <w:sz w:val="24"/>
              <w:szCs w:val="24"/>
              <w:lang w:val="es-ES" w:eastAsia="es-ES"/>
            </w:rPr>
            <w:t>la Unión</w:t>
          </w:r>
        </w:smartTag>
        <w:r w:rsidRPr="00E67576">
          <w:rPr>
            <w:rFonts w:ascii="Arial" w:eastAsia="Times New Roman" w:hAnsi="Arial" w:cs="Arial"/>
            <w:sz w:val="24"/>
            <w:szCs w:val="24"/>
            <w:lang w:val="es-ES" w:eastAsia="es-ES"/>
          </w:rPr>
          <w:t xml:space="preserve"> Internacional</w:t>
        </w:r>
      </w:smartTag>
      <w:r w:rsidRPr="00E67576">
        <w:rPr>
          <w:rFonts w:ascii="Arial" w:eastAsia="Times New Roman" w:hAnsi="Arial" w:cs="Arial"/>
          <w:sz w:val="24"/>
          <w:szCs w:val="24"/>
          <w:lang w:val="es-ES" w:eastAsia="es-ES"/>
        </w:rPr>
        <w:t xml:space="preserve"> de telecomunicaciones (ITU), en el 2005 solo en los países desarrollados, había más de 150 millones de computadoras consideradas como obsoletas.</w:t>
      </w:r>
    </w:p>
    <w:p w:rsidR="00E67576" w:rsidRPr="00E67576" w:rsidRDefault="00E67576" w:rsidP="00E67576">
      <w:pPr>
        <w:numPr>
          <w:ilvl w:val="0"/>
          <w:numId w:val="29"/>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En Brasil, para el mismo año hay 4,5 millones de computadoras obsoletas.</w:t>
      </w:r>
    </w:p>
    <w:p w:rsidR="00E67576" w:rsidRPr="00E67576" w:rsidRDefault="00E67576" w:rsidP="00E67576">
      <w:pPr>
        <w:numPr>
          <w:ilvl w:val="0"/>
          <w:numId w:val="29"/>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Solo en Chile se desechan 3 millones de celulares y 350 mil computadoras anualmente.</w:t>
      </w:r>
    </w:p>
    <w:p w:rsidR="00E67576" w:rsidRPr="00E67576" w:rsidRDefault="00E67576" w:rsidP="00E67576">
      <w:pPr>
        <w:numPr>
          <w:ilvl w:val="0"/>
          <w:numId w:val="29"/>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En 2006 los países de </w:t>
      </w:r>
      <w:smartTag w:uri="urn:schemas-microsoft-com:office:smarttags" w:element="PersonName">
        <w:smartTagPr>
          <w:attr w:name="ProductID" w:val="La Uni￳n Europea"/>
        </w:smartTagPr>
        <w:smartTag w:uri="urn:schemas-microsoft-com:office:smarttags" w:element="PersonName">
          <w:smartTagPr>
            <w:attr w:name="ProductID" w:val="la Uni￳n"/>
          </w:smartTagPr>
          <w:r w:rsidRPr="00E67576">
            <w:rPr>
              <w:rFonts w:ascii="Arial" w:eastAsia="Times New Roman" w:hAnsi="Arial" w:cs="Arial"/>
              <w:sz w:val="24"/>
              <w:szCs w:val="24"/>
              <w:lang w:val="es-ES" w:eastAsia="es-ES"/>
            </w:rPr>
            <w:t>la Unión</w:t>
          </w:r>
        </w:smartTag>
        <w:r w:rsidRPr="00E67576">
          <w:rPr>
            <w:rFonts w:ascii="Arial" w:eastAsia="Times New Roman" w:hAnsi="Arial" w:cs="Arial"/>
            <w:sz w:val="24"/>
            <w:szCs w:val="24"/>
            <w:lang w:val="es-ES" w:eastAsia="es-ES"/>
          </w:rPr>
          <w:t xml:space="preserve"> Europea</w:t>
        </w:r>
      </w:smartTag>
      <w:r w:rsidRPr="00E67576">
        <w:rPr>
          <w:rFonts w:ascii="Arial" w:eastAsia="Times New Roman" w:hAnsi="Arial" w:cs="Arial"/>
          <w:sz w:val="24"/>
          <w:szCs w:val="24"/>
          <w:lang w:val="es-ES" w:eastAsia="es-ES"/>
        </w:rPr>
        <w:t xml:space="preserve">, producían cerca de </w:t>
      </w:r>
      <w:smartTag w:uri="urn:schemas-microsoft-com:office:smarttags" w:element="metricconverter">
        <w:smartTagPr>
          <w:attr w:name="ProductID" w:val="10 Kg"/>
        </w:smartTagPr>
        <w:r w:rsidRPr="00E67576">
          <w:rPr>
            <w:rFonts w:ascii="Arial" w:eastAsia="Times New Roman" w:hAnsi="Arial" w:cs="Arial"/>
            <w:sz w:val="24"/>
            <w:szCs w:val="24"/>
            <w:lang w:val="es-ES" w:eastAsia="es-ES"/>
          </w:rPr>
          <w:t>10 Kg</w:t>
        </w:r>
      </w:smartTag>
      <w:r w:rsidRPr="00E67576">
        <w:rPr>
          <w:rFonts w:ascii="Arial" w:eastAsia="Times New Roman" w:hAnsi="Arial" w:cs="Arial"/>
          <w:sz w:val="24"/>
          <w:szCs w:val="24"/>
          <w:lang w:val="es-ES" w:eastAsia="es-ES"/>
        </w:rPr>
        <w:t>. de “basura electrónica” per capita por año.</w:t>
      </w:r>
    </w:p>
    <w:p w:rsidR="00E67576" w:rsidRPr="00E67576" w:rsidRDefault="00E67576" w:rsidP="00E67576">
      <w:pPr>
        <w:numPr>
          <w:ilvl w:val="0"/>
          <w:numId w:val="29"/>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Las nuevas normas promulgadas en la legislación de 1998 obligaron a los países europeos a reciclar al menos un 40% de toda la basura tecnológica que producían. </w:t>
      </w:r>
      <w:r w:rsidRPr="00E67576">
        <w:rPr>
          <w:rFonts w:ascii="Arial" w:eastAsia="Times New Roman" w:hAnsi="Arial" w:cs="Arial"/>
          <w:b/>
          <w:sz w:val="24"/>
          <w:szCs w:val="24"/>
          <w:lang w:val="es-ES" w:eastAsia="es-ES"/>
        </w:rPr>
        <w:t>[14]</w:t>
      </w:r>
      <w:r w:rsidRPr="00E67576">
        <w:rPr>
          <w:rFonts w:ascii="Arial" w:eastAsia="Times New Roman" w:hAnsi="Arial" w:cs="Arial"/>
          <w:sz w:val="24"/>
          <w:szCs w:val="24"/>
          <w:lang w:val="es-ES" w:eastAsia="es-ES"/>
        </w:rPr>
        <w:t xml:space="preserve"> </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Guardando las proporciones, por ser un país de menor desarrollo, de menor uso y consumo de computadoras y aparatos electrónicos, en Ecuador podríamos aplicar proporciones parecidas.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Por otro lado de acuerdo a los datos presentados en el documento de </w:t>
      </w:r>
      <w:smartTag w:uri="urn:schemas-microsoft-com:office:smarttags" w:element="PersonName">
        <w:smartTagPr>
          <w:attr w:name="ProductID" w:val="la CMW"/>
        </w:smartTagPr>
        <w:r w:rsidRPr="00E67576">
          <w:rPr>
            <w:rFonts w:ascii="Arial" w:eastAsia="Times New Roman" w:hAnsi="Arial" w:cs="Arial"/>
            <w:sz w:val="24"/>
            <w:szCs w:val="24"/>
            <w:lang w:val="es-ES" w:eastAsia="es-ES"/>
          </w:rPr>
          <w:t>la CMW</w:t>
        </w:r>
      </w:smartTag>
      <w:r w:rsidRPr="00E67576">
        <w:rPr>
          <w:rFonts w:ascii="Arial" w:eastAsia="Times New Roman" w:hAnsi="Arial" w:cs="Arial"/>
          <w:sz w:val="24"/>
          <w:szCs w:val="24"/>
          <w:lang w:val="es-ES" w:eastAsia="es-ES"/>
        </w:rPr>
        <w:t xml:space="preserve">, Naciones Unidas </w:t>
      </w:r>
      <w:r w:rsidRPr="00E67576">
        <w:rPr>
          <w:rFonts w:ascii="Arial" w:eastAsia="Times New Roman" w:hAnsi="Arial" w:cs="Arial"/>
          <w:b/>
          <w:sz w:val="24"/>
          <w:szCs w:val="24"/>
          <w:lang w:val="es-ES" w:eastAsia="es-ES"/>
        </w:rPr>
        <w:t>[15]</w:t>
      </w:r>
      <w:r w:rsidRPr="00E67576">
        <w:rPr>
          <w:rFonts w:ascii="Arial" w:eastAsia="Times New Roman" w:hAnsi="Arial" w:cs="Arial"/>
          <w:sz w:val="24"/>
          <w:szCs w:val="24"/>
          <w:lang w:val="es-ES" w:eastAsia="es-ES"/>
        </w:rPr>
        <w:t xml:space="preserve"> y tomando en cuenta el censo del 2001, el Ecuador que tenía 12.156.608 habitantes aplicando la tasa de crecimiento del 2,05% anual, actualmente su población es de 13.651.870 habitantes. </w:t>
      </w: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De estos la población entre 15-64 años (la que estaría en capacidad de comprar o influir para la compra de un computador o equipo electrónico) sería de 60,10%, esto es 8.204.774 personas, </w:t>
      </w:r>
      <w:r w:rsidRPr="00E67576">
        <w:rPr>
          <w:rFonts w:ascii="Arial" w:eastAsia="Times New Roman" w:hAnsi="Arial" w:cs="Arial"/>
          <w:b/>
          <w:sz w:val="24"/>
          <w:szCs w:val="24"/>
          <w:lang w:val="es-ES" w:eastAsia="es-ES"/>
        </w:rPr>
        <w:t>tabla 6</w:t>
      </w: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En base a estos datos estadísticos podríamos obtener el siguiente resumen:</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tbl>
      <w:tblPr>
        <w:tblW w:w="0" w:type="auto"/>
        <w:tblInd w:w="60" w:type="dxa"/>
        <w:tblCellMar>
          <w:left w:w="70" w:type="dxa"/>
          <w:right w:w="70" w:type="dxa"/>
        </w:tblCellMar>
        <w:tblLook w:val="0000"/>
      </w:tblPr>
      <w:tblGrid>
        <w:gridCol w:w="230"/>
        <w:gridCol w:w="1056"/>
        <w:gridCol w:w="1030"/>
        <w:gridCol w:w="683"/>
        <w:gridCol w:w="1096"/>
        <w:gridCol w:w="984"/>
        <w:gridCol w:w="430"/>
        <w:gridCol w:w="832"/>
        <w:gridCol w:w="1164"/>
        <w:gridCol w:w="852"/>
      </w:tblGrid>
      <w:tr w:rsidR="00E67576" w:rsidRPr="00E67576">
        <w:trPr>
          <w:trHeight w:val="225"/>
        </w:trPr>
        <w:tc>
          <w:tcPr>
            <w:tcW w:w="0" w:type="auto"/>
            <w:vMerge w:val="restart"/>
            <w:tcBorders>
              <w:top w:val="single" w:sz="18" w:space="0" w:color="auto"/>
              <w:left w:val="single" w:sz="18" w:space="0" w:color="auto"/>
              <w:bottom w:val="single" w:sz="8" w:space="0" w:color="000000"/>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w:t>
            </w:r>
          </w:p>
        </w:tc>
        <w:tc>
          <w:tcPr>
            <w:tcW w:w="0" w:type="auto"/>
            <w:vMerge w:val="restart"/>
            <w:tcBorders>
              <w:top w:val="single" w:sz="18" w:space="0" w:color="auto"/>
              <w:left w:val="nil"/>
              <w:bottom w:val="single" w:sz="8" w:space="0" w:color="000000"/>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País/Ciudad</w:t>
            </w:r>
          </w:p>
        </w:tc>
        <w:tc>
          <w:tcPr>
            <w:tcW w:w="0" w:type="auto"/>
            <w:vMerge w:val="restart"/>
            <w:tcBorders>
              <w:top w:val="single" w:sz="18" w:space="0" w:color="auto"/>
              <w:left w:val="single" w:sz="4" w:space="0" w:color="auto"/>
              <w:bottom w:val="single" w:sz="8" w:space="0" w:color="000000"/>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Población</w:t>
            </w:r>
          </w:p>
        </w:tc>
        <w:tc>
          <w:tcPr>
            <w:tcW w:w="0" w:type="auto"/>
            <w:vMerge w:val="restart"/>
            <w:tcBorders>
              <w:top w:val="single" w:sz="18" w:space="0" w:color="auto"/>
              <w:left w:val="single" w:sz="4" w:space="0" w:color="auto"/>
              <w:bottom w:val="single" w:sz="8" w:space="0" w:color="000000"/>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w:t>
            </w:r>
          </w:p>
        </w:tc>
        <w:tc>
          <w:tcPr>
            <w:tcW w:w="0" w:type="auto"/>
            <w:vMerge w:val="restart"/>
            <w:tcBorders>
              <w:top w:val="single" w:sz="18" w:space="0" w:color="auto"/>
              <w:left w:val="single" w:sz="4" w:space="0" w:color="auto"/>
              <w:bottom w:val="single" w:sz="8" w:space="0" w:color="000000"/>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entre 15-64 años</w:t>
            </w:r>
          </w:p>
        </w:tc>
        <w:tc>
          <w:tcPr>
            <w:tcW w:w="0" w:type="auto"/>
            <w:gridSpan w:val="2"/>
            <w:tcBorders>
              <w:top w:val="single" w:sz="18" w:space="0" w:color="auto"/>
              <w:left w:val="single" w:sz="8" w:space="0" w:color="auto"/>
              <w:bottom w:val="single" w:sz="4" w:space="0" w:color="auto"/>
              <w:right w:val="single" w:sz="8" w:space="0" w:color="000000"/>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Computadoras Obsoletas</w:t>
            </w:r>
          </w:p>
        </w:tc>
        <w:tc>
          <w:tcPr>
            <w:tcW w:w="0" w:type="auto"/>
            <w:gridSpan w:val="3"/>
            <w:tcBorders>
              <w:top w:val="single" w:sz="18" w:space="0" w:color="auto"/>
              <w:left w:val="nil"/>
              <w:bottom w:val="single" w:sz="4"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xml:space="preserve">Basura Electrónica  </w:t>
            </w:r>
          </w:p>
        </w:tc>
      </w:tr>
      <w:tr w:rsidR="00E67576" w:rsidRPr="00E67576">
        <w:trPr>
          <w:trHeight w:val="240"/>
        </w:trPr>
        <w:tc>
          <w:tcPr>
            <w:tcW w:w="0" w:type="auto"/>
            <w:vMerge/>
            <w:tcBorders>
              <w:top w:val="single" w:sz="8" w:space="0" w:color="auto"/>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single" w:sz="8" w:space="0" w:color="auto"/>
              <w:left w:val="nil"/>
              <w:bottom w:val="single" w:sz="8" w:space="0" w:color="000000"/>
              <w:right w:val="single" w:sz="4"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single" w:sz="8" w:space="0" w:color="auto"/>
              <w:left w:val="single" w:sz="4" w:space="0" w:color="auto"/>
              <w:bottom w:val="single" w:sz="8" w:space="0" w:color="000000"/>
              <w:right w:val="single" w:sz="4"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single" w:sz="8" w:space="0" w:color="auto"/>
              <w:left w:val="single" w:sz="4" w:space="0" w:color="auto"/>
              <w:bottom w:val="single" w:sz="8" w:space="0" w:color="000000"/>
              <w:right w:val="single" w:sz="4"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single" w:sz="8" w:space="0" w:color="auto"/>
              <w:left w:val="single" w:sz="4" w:space="0" w:color="auto"/>
              <w:bottom w:val="single" w:sz="8" w:space="0" w:color="000000"/>
              <w:right w:val="nil"/>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tcBorders>
              <w:top w:val="nil"/>
              <w:left w:val="single" w:sz="8" w:space="0" w:color="auto"/>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Cantidad</w:t>
            </w:r>
          </w:p>
        </w:tc>
        <w:tc>
          <w:tcPr>
            <w:tcW w:w="0" w:type="auto"/>
            <w:tcBorders>
              <w:top w:val="nil"/>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w:t>
            </w:r>
          </w:p>
        </w:tc>
        <w:tc>
          <w:tcPr>
            <w:tcW w:w="0" w:type="auto"/>
            <w:tcBorders>
              <w:top w:val="nil"/>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Kg. / persona</w:t>
            </w:r>
          </w:p>
        </w:tc>
        <w:tc>
          <w:tcPr>
            <w:tcW w:w="0" w:type="auto"/>
            <w:tcBorders>
              <w:top w:val="nil"/>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Kg.</w:t>
            </w:r>
          </w:p>
        </w:tc>
        <w:tc>
          <w:tcPr>
            <w:tcW w:w="0" w:type="auto"/>
            <w:tcBorders>
              <w:top w:val="nil"/>
              <w:left w:val="nil"/>
              <w:bottom w:val="nil"/>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Ton.</w:t>
            </w:r>
          </w:p>
        </w:tc>
      </w:tr>
      <w:tr w:rsidR="00E67576" w:rsidRPr="00E67576">
        <w:trPr>
          <w:trHeight w:val="225"/>
        </w:trPr>
        <w:tc>
          <w:tcPr>
            <w:tcW w:w="0" w:type="auto"/>
            <w:tcBorders>
              <w:top w:val="nil"/>
              <w:left w:val="single" w:sz="1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Brasil</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170.000.000</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60,10%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102.170.000</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4.086.800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single" w:sz="8" w:space="0" w:color="auto"/>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1.021.700.000</w:t>
            </w:r>
          </w:p>
        </w:tc>
        <w:tc>
          <w:tcPr>
            <w:tcW w:w="0" w:type="auto"/>
            <w:tcBorders>
              <w:top w:val="single" w:sz="8" w:space="0" w:color="auto"/>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1.021.700</w:t>
            </w:r>
          </w:p>
        </w:tc>
      </w:tr>
      <w:tr w:rsidR="00E67576" w:rsidRPr="00E67576">
        <w:trPr>
          <w:trHeight w:val="225"/>
        </w:trPr>
        <w:tc>
          <w:tcPr>
            <w:tcW w:w="0" w:type="auto"/>
            <w:tcBorders>
              <w:top w:val="nil"/>
              <w:left w:val="single" w:sz="1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Chile</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16.600.000</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60,10%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9.976.600</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399.064</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99.766.000</w:t>
            </w:r>
          </w:p>
        </w:tc>
        <w:tc>
          <w:tcPr>
            <w:tcW w:w="0" w:type="auto"/>
            <w:tcBorders>
              <w:top w:val="nil"/>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99.766</w:t>
            </w:r>
          </w:p>
        </w:tc>
      </w:tr>
      <w:tr w:rsidR="00E67576" w:rsidRPr="00E67576">
        <w:trPr>
          <w:trHeight w:val="225"/>
        </w:trPr>
        <w:tc>
          <w:tcPr>
            <w:tcW w:w="0" w:type="auto"/>
            <w:tcBorders>
              <w:top w:val="nil"/>
              <w:left w:val="single" w:sz="18" w:space="0" w:color="auto"/>
              <w:bottom w:val="single" w:sz="4"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Ecuador</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13.651.870</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60,10%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8.204.774</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328.191</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82.047.739</w:t>
            </w:r>
          </w:p>
        </w:tc>
        <w:tc>
          <w:tcPr>
            <w:tcW w:w="0" w:type="auto"/>
            <w:tcBorders>
              <w:top w:val="nil"/>
              <w:left w:val="nil"/>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82.048</w:t>
            </w:r>
          </w:p>
        </w:tc>
      </w:tr>
      <w:tr w:rsidR="00E67576" w:rsidRPr="00E67576">
        <w:trPr>
          <w:trHeight w:val="240"/>
        </w:trPr>
        <w:tc>
          <w:tcPr>
            <w:tcW w:w="0" w:type="auto"/>
            <w:tcBorders>
              <w:top w:val="nil"/>
              <w:left w:val="single" w:sz="18" w:space="0" w:color="auto"/>
              <w:bottom w:val="single" w:sz="18"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w:t>
            </w: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Guayaquil</w:t>
            </w: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2.800.000</w:t>
            </w: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60,10%</w:t>
            </w:r>
          </w:p>
        </w:tc>
        <w:tc>
          <w:tcPr>
            <w:tcW w:w="0" w:type="auto"/>
            <w:tcBorders>
              <w:top w:val="nil"/>
              <w:left w:val="nil"/>
              <w:bottom w:val="single" w:sz="1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1.682.800</w:t>
            </w:r>
          </w:p>
        </w:tc>
        <w:tc>
          <w:tcPr>
            <w:tcW w:w="0" w:type="auto"/>
            <w:tcBorders>
              <w:top w:val="nil"/>
              <w:left w:val="single" w:sz="8" w:space="0" w:color="auto"/>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67.312</w:t>
            </w:r>
          </w:p>
        </w:tc>
        <w:tc>
          <w:tcPr>
            <w:tcW w:w="0" w:type="auto"/>
            <w:tcBorders>
              <w:top w:val="nil"/>
              <w:left w:val="nil"/>
              <w:bottom w:val="single" w:sz="1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w:t>
            </w:r>
          </w:p>
        </w:tc>
        <w:tc>
          <w:tcPr>
            <w:tcW w:w="0" w:type="auto"/>
            <w:tcBorders>
              <w:top w:val="nil"/>
              <w:left w:val="single" w:sz="8" w:space="0" w:color="auto"/>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16.828.000</w:t>
            </w:r>
          </w:p>
        </w:tc>
        <w:tc>
          <w:tcPr>
            <w:tcW w:w="0" w:type="auto"/>
            <w:tcBorders>
              <w:top w:val="nil"/>
              <w:left w:val="nil"/>
              <w:bottom w:val="single" w:sz="1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w:t>
            </w:r>
          </w:p>
        </w:tc>
      </w:tr>
    </w:tbl>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p>
    <w:p w:rsidR="00E67576" w:rsidRPr="00E67576" w:rsidRDefault="00E67576" w:rsidP="00E67576">
      <w:pPr>
        <w:spacing w:after="0" w:line="480" w:lineRule="auto"/>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6.- Computadoras obsoletas y Cantidad de “basura electrónica”.</w:t>
      </w: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En conclusión: en Guayaquil, donde se iniciará el  emprendimiento, tenemos aproximadamente 67.312 computadoras obsoletas y 16.828 de toneladas de basura cada uno.</w:t>
      </w:r>
    </w:p>
    <w:p w:rsidR="00E67576" w:rsidRPr="00E67576" w:rsidRDefault="00E67576" w:rsidP="00E67576">
      <w:pPr>
        <w:spacing w:after="0" w:line="480" w:lineRule="auto"/>
        <w:ind w:firstLine="360"/>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Pero a más de las computadoras tenemos impresoras, notebooks, juegos de video, televisores, celulares, etc. En relación a los celulares hay una información publicada en el diario El Universo del 7 de Junio del 2.009 donde se menciona que en el país existen 12.037.897 celulares (Porta 8.479.280, Movistar 3.260.036 y Alegro 298.581).</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De manera aproximada, para Guayaquil, y en base a los datos señalados anteriormente junto con la estimación de período de obsolescencia (4% para computadoras e impresoras, 10% para celulares y 2% para televisores, equipos de sonido y otros equipos electrónicos), podemos resumir los equipos obsoletos y la cantidad de basura anual como se muestra en la siguiente </w:t>
      </w:r>
      <w:r w:rsidRPr="00E67576">
        <w:rPr>
          <w:rFonts w:ascii="Arial" w:eastAsia="Times New Roman" w:hAnsi="Arial" w:cs="Arial"/>
          <w:b/>
          <w:sz w:val="24"/>
          <w:szCs w:val="24"/>
          <w:lang w:val="es-ES" w:eastAsia="es-ES"/>
        </w:rPr>
        <w:t>tabla 7</w:t>
      </w: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tbl>
      <w:tblPr>
        <w:tblW w:w="0" w:type="auto"/>
        <w:jc w:val="center"/>
        <w:tblInd w:w="60" w:type="dxa"/>
        <w:tblCellMar>
          <w:left w:w="70" w:type="dxa"/>
          <w:right w:w="70" w:type="dxa"/>
        </w:tblCellMar>
        <w:tblLook w:val="0000"/>
      </w:tblPr>
      <w:tblGrid>
        <w:gridCol w:w="229"/>
        <w:gridCol w:w="1457"/>
        <w:gridCol w:w="941"/>
        <w:gridCol w:w="1430"/>
        <w:gridCol w:w="896"/>
        <w:gridCol w:w="1954"/>
      </w:tblGrid>
      <w:tr w:rsidR="00E67576" w:rsidRPr="00E67576">
        <w:trPr>
          <w:trHeight w:val="240"/>
          <w:jc w:val="center"/>
        </w:trPr>
        <w:tc>
          <w:tcPr>
            <w:tcW w:w="0" w:type="auto"/>
            <w:tcBorders>
              <w:top w:val="single" w:sz="18" w:space="0" w:color="auto"/>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w:t>
            </w:r>
          </w:p>
        </w:tc>
        <w:tc>
          <w:tcPr>
            <w:tcW w:w="0" w:type="auto"/>
            <w:tcBorders>
              <w:top w:val="single" w:sz="18" w:space="0" w:color="auto"/>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Equipo / Aparato</w:t>
            </w:r>
          </w:p>
        </w:tc>
        <w:tc>
          <w:tcPr>
            <w:tcW w:w="0" w:type="auto"/>
            <w:tcBorders>
              <w:top w:val="single" w:sz="18" w:space="0" w:color="auto"/>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Cantidad</w:t>
            </w:r>
          </w:p>
        </w:tc>
        <w:tc>
          <w:tcPr>
            <w:tcW w:w="0" w:type="auto"/>
            <w:tcBorders>
              <w:top w:val="single" w:sz="18" w:space="0" w:color="auto"/>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obsolescencia</w:t>
            </w:r>
          </w:p>
        </w:tc>
        <w:tc>
          <w:tcPr>
            <w:tcW w:w="0" w:type="auto"/>
            <w:tcBorders>
              <w:top w:val="single" w:sz="18" w:space="0" w:color="auto"/>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obsoletos</w:t>
            </w:r>
          </w:p>
        </w:tc>
        <w:tc>
          <w:tcPr>
            <w:tcW w:w="0" w:type="auto"/>
            <w:tcBorders>
              <w:top w:val="single" w:sz="18" w:space="0" w:color="auto"/>
              <w:left w:val="nil"/>
              <w:bottom w:val="nil"/>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Ton. Basura electrónica</w:t>
            </w:r>
          </w:p>
        </w:tc>
      </w:tr>
      <w:tr w:rsidR="00E67576" w:rsidRPr="00E67576">
        <w:trPr>
          <w:trHeight w:val="240"/>
          <w:jc w:val="center"/>
        </w:trPr>
        <w:tc>
          <w:tcPr>
            <w:tcW w:w="0" w:type="auto"/>
            <w:tcBorders>
              <w:top w:val="nil"/>
              <w:left w:val="single" w:sz="18" w:space="0" w:color="auto"/>
              <w:bottom w:val="single" w:sz="4" w:space="0" w:color="auto"/>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1</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Computadoras</w:t>
            </w:r>
          </w:p>
        </w:tc>
        <w:tc>
          <w:tcPr>
            <w:tcW w:w="0" w:type="auto"/>
            <w:tcBorders>
              <w:top w:val="single" w:sz="8" w:space="0" w:color="auto"/>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1.682.800</w:t>
            </w:r>
          </w:p>
        </w:tc>
        <w:tc>
          <w:tcPr>
            <w:tcW w:w="0" w:type="auto"/>
            <w:tcBorders>
              <w:top w:val="single" w:sz="8" w:space="0" w:color="auto"/>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w:t>
            </w:r>
          </w:p>
        </w:tc>
        <w:tc>
          <w:tcPr>
            <w:tcW w:w="0" w:type="auto"/>
            <w:tcBorders>
              <w:top w:val="single" w:sz="8" w:space="0" w:color="auto"/>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67.312</w:t>
            </w:r>
          </w:p>
        </w:tc>
        <w:tc>
          <w:tcPr>
            <w:tcW w:w="0" w:type="auto"/>
            <w:vMerge w:val="restart"/>
            <w:tcBorders>
              <w:top w:val="single" w:sz="8" w:space="0" w:color="auto"/>
              <w:left w:val="single" w:sz="4" w:space="0" w:color="auto"/>
              <w:bottom w:val="single" w:sz="8" w:space="0" w:color="000000"/>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w:t>
            </w:r>
          </w:p>
        </w:tc>
      </w:tr>
      <w:tr w:rsidR="00E67576" w:rsidRPr="00E67576">
        <w:trPr>
          <w:trHeight w:val="225"/>
          <w:jc w:val="center"/>
        </w:trPr>
        <w:tc>
          <w:tcPr>
            <w:tcW w:w="0" w:type="auto"/>
            <w:tcBorders>
              <w:top w:val="nil"/>
              <w:left w:val="single" w:sz="18" w:space="0" w:color="auto"/>
              <w:bottom w:val="single" w:sz="4" w:space="0" w:color="auto"/>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2</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Celulares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12.037.897</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1.203.790</w:t>
            </w:r>
          </w:p>
        </w:tc>
        <w:tc>
          <w:tcPr>
            <w:tcW w:w="0" w:type="auto"/>
            <w:vMerge/>
            <w:tcBorders>
              <w:top w:val="single" w:sz="8" w:space="0" w:color="auto"/>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3</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Impresoras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42.070</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1.683</w:t>
            </w:r>
          </w:p>
        </w:tc>
        <w:tc>
          <w:tcPr>
            <w:tcW w:w="0" w:type="auto"/>
            <w:vMerge/>
            <w:tcBorders>
              <w:top w:val="single" w:sz="8" w:space="0" w:color="auto"/>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225"/>
          <w:jc w:val="center"/>
        </w:trPr>
        <w:tc>
          <w:tcPr>
            <w:tcW w:w="0" w:type="auto"/>
            <w:tcBorders>
              <w:top w:val="nil"/>
              <w:left w:val="single" w:sz="18" w:space="0" w:color="auto"/>
              <w:bottom w:val="single" w:sz="4" w:space="0" w:color="auto"/>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4</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Televisores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1.682.800</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33.656</w:t>
            </w:r>
          </w:p>
        </w:tc>
        <w:tc>
          <w:tcPr>
            <w:tcW w:w="0" w:type="auto"/>
            <w:vMerge/>
            <w:tcBorders>
              <w:top w:val="single" w:sz="8" w:space="0" w:color="auto"/>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240"/>
          <w:jc w:val="center"/>
        </w:trPr>
        <w:tc>
          <w:tcPr>
            <w:tcW w:w="0" w:type="auto"/>
            <w:tcBorders>
              <w:top w:val="nil"/>
              <w:left w:val="single" w:sz="18" w:space="0" w:color="auto"/>
              <w:bottom w:val="single" w:sz="4" w:space="0" w:color="auto"/>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5</w:t>
            </w:r>
          </w:p>
        </w:tc>
        <w:tc>
          <w:tcPr>
            <w:tcW w:w="0" w:type="auto"/>
            <w:tcBorders>
              <w:top w:val="nil"/>
              <w:left w:val="single" w:sz="8" w:space="0" w:color="auto"/>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Equipos de sonido</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1.682.800</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33.656</w:t>
            </w:r>
          </w:p>
        </w:tc>
        <w:tc>
          <w:tcPr>
            <w:tcW w:w="0" w:type="auto"/>
            <w:vMerge/>
            <w:tcBorders>
              <w:top w:val="single" w:sz="8" w:space="0" w:color="auto"/>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240"/>
          <w:jc w:val="center"/>
        </w:trPr>
        <w:tc>
          <w:tcPr>
            <w:tcW w:w="0" w:type="auto"/>
            <w:tcBorders>
              <w:top w:val="nil"/>
              <w:left w:val="single" w:sz="18" w:space="0" w:color="auto"/>
              <w:bottom w:val="nil"/>
              <w:right w:val="nil"/>
            </w:tcBorders>
            <w:shd w:val="clear" w:color="auto" w:fill="auto"/>
            <w:vAlign w:val="center"/>
          </w:tcPr>
          <w:p w:rsidR="00E67576" w:rsidRPr="00E67576" w:rsidRDefault="00E67576" w:rsidP="00E67576">
            <w:pPr>
              <w:spacing w:after="0" w:line="480" w:lineRule="auto"/>
              <w:jc w:val="right"/>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6</w:t>
            </w:r>
          </w:p>
        </w:tc>
        <w:tc>
          <w:tcPr>
            <w:tcW w:w="0" w:type="auto"/>
            <w:tcBorders>
              <w:top w:val="nil"/>
              <w:left w:val="single" w:sz="8" w:space="0" w:color="auto"/>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Otros</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1.682.800</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33.656</w:t>
            </w:r>
          </w:p>
        </w:tc>
        <w:tc>
          <w:tcPr>
            <w:tcW w:w="0" w:type="auto"/>
            <w:vMerge/>
            <w:tcBorders>
              <w:top w:val="single" w:sz="8" w:space="0" w:color="auto"/>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240"/>
          <w:jc w:val="center"/>
        </w:trPr>
        <w:tc>
          <w:tcPr>
            <w:tcW w:w="0" w:type="auto"/>
            <w:gridSpan w:val="2"/>
            <w:tcBorders>
              <w:top w:val="single" w:sz="8" w:space="0" w:color="auto"/>
              <w:left w:val="single" w:sz="18" w:space="0" w:color="auto"/>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TOTAL</w:t>
            </w: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1.373.753</w:t>
            </w:r>
          </w:p>
        </w:tc>
        <w:tc>
          <w:tcPr>
            <w:tcW w:w="0" w:type="auto"/>
            <w:tcBorders>
              <w:top w:val="nil"/>
              <w:left w:val="nil"/>
              <w:bottom w:val="single" w:sz="1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w:t>
            </w:r>
          </w:p>
        </w:tc>
      </w:tr>
    </w:tbl>
    <w:p w:rsidR="00E67576" w:rsidRPr="00E67576" w:rsidRDefault="00E67576" w:rsidP="00E67576">
      <w:pPr>
        <w:spacing w:after="0" w:line="480" w:lineRule="auto"/>
        <w:ind w:left="708"/>
        <w:jc w:val="center"/>
        <w:rPr>
          <w:rFonts w:ascii="Arial" w:eastAsia="Times New Roman" w:hAnsi="Arial" w:cs="Arial"/>
          <w:sz w:val="20"/>
          <w:szCs w:val="20"/>
          <w:lang w:val="es-ES" w:eastAsia="es-ES"/>
        </w:rPr>
      </w:pPr>
    </w:p>
    <w:p w:rsidR="00E67576" w:rsidRPr="00E67576" w:rsidRDefault="00E67576" w:rsidP="00E67576">
      <w:pPr>
        <w:spacing w:after="0" w:line="480" w:lineRule="auto"/>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7.- Cantidad de “basura electrónica”.</w:t>
      </w:r>
    </w:p>
    <w:p w:rsidR="00E67576" w:rsidRPr="00E67576" w:rsidRDefault="00E67576" w:rsidP="00E67576">
      <w:pPr>
        <w:spacing w:after="0" w:line="480" w:lineRule="auto"/>
        <w:ind w:left="708"/>
        <w:jc w:val="both"/>
        <w:rPr>
          <w:rFonts w:ascii="Arial" w:eastAsia="Times New Roman" w:hAnsi="Arial" w:cs="Arial"/>
          <w:sz w:val="20"/>
          <w:szCs w:val="20"/>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Para el cálculo de la cantidad de basura de los equipos que no son computadoras, hemos considerado un porcentaje aproximado del 10% de la cantidad de equipos obsoletos para obtener un valor en toneladas (de basura). La cifra de 16.828 toneladas de basura al año es razonable si tomamos en consideración que en España en el año 2006 se generaron 200.000 toneladas de basura, de los cuales 160.000 ton. fueron recicladas </w:t>
      </w:r>
      <w:r w:rsidRPr="00E67576">
        <w:rPr>
          <w:rFonts w:ascii="Arial" w:eastAsia="Times New Roman" w:hAnsi="Arial" w:cs="Arial"/>
          <w:b/>
          <w:sz w:val="24"/>
          <w:szCs w:val="24"/>
          <w:lang w:val="es-ES" w:eastAsia="es-ES"/>
        </w:rPr>
        <w:t>[16]</w:t>
      </w:r>
      <w:r w:rsidRPr="00E67576">
        <w:rPr>
          <w:rFonts w:ascii="Arial" w:eastAsia="Times New Roman" w:hAnsi="Arial" w:cs="Arial"/>
          <w:sz w:val="24"/>
          <w:szCs w:val="24"/>
          <w:lang w:val="es-ES" w:eastAsia="es-ES"/>
        </w:rPr>
        <w:t>. Mientras en Argentina se generaron 100.000 ton.</w:t>
      </w:r>
    </w:p>
    <w:p w:rsidR="00E67576" w:rsidRPr="00E67576" w:rsidRDefault="00E67576" w:rsidP="00E67576">
      <w:pPr>
        <w:spacing w:after="0" w:line="480" w:lineRule="auto"/>
        <w:ind w:left="360"/>
        <w:jc w:val="both"/>
        <w:rPr>
          <w:rFonts w:ascii="Arial" w:eastAsia="Times New Roman" w:hAnsi="Arial" w:cs="Arial"/>
          <w:b/>
          <w:color w:val="000000"/>
          <w:sz w:val="24"/>
          <w:szCs w:val="24"/>
          <w:lang w:val="es-ES" w:eastAsia="es-EC"/>
        </w:rPr>
      </w:pPr>
      <w:r w:rsidRPr="00E67576">
        <w:rPr>
          <w:rFonts w:ascii="Arial" w:eastAsia="Times New Roman" w:hAnsi="Arial" w:cs="Arial"/>
          <w:b/>
          <w:color w:val="000000"/>
          <w:sz w:val="24"/>
          <w:szCs w:val="24"/>
          <w:lang w:val="es-ES" w:eastAsia="es-EC"/>
        </w:rPr>
        <w:t>3.2.1.- Clientes.</w:t>
      </w:r>
    </w:p>
    <w:p w:rsidR="00E67576" w:rsidRPr="00E67576" w:rsidRDefault="00E67576" w:rsidP="00E67576">
      <w:pPr>
        <w:spacing w:after="0" w:line="480" w:lineRule="auto"/>
        <w:ind w:left="708" w:firstLine="708"/>
        <w:jc w:val="both"/>
        <w:rPr>
          <w:rFonts w:ascii="Arial" w:eastAsia="Times New Roman" w:hAnsi="Arial" w:cs="Arial"/>
          <w:b/>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 xml:space="preserve">Los clientes del emprendimiento están divididos por sectores (posibles segmentos) de acuerdo a los servicios que se ofrecen y que fueron descritos en el título 1.2. “Descripción general del Negocio”. </w:t>
      </w: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firstLine="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Resumiendo tendríamos los siguientes posibles clientes:</w:t>
      </w:r>
    </w:p>
    <w:p w:rsidR="00E67576" w:rsidRPr="00E67576" w:rsidRDefault="00E67576" w:rsidP="00E67576">
      <w:pPr>
        <w:spacing w:after="0" w:line="480" w:lineRule="auto"/>
        <w:ind w:firstLine="708"/>
        <w:jc w:val="both"/>
        <w:rPr>
          <w:rFonts w:ascii="Arial" w:eastAsia="Times New Roman" w:hAnsi="Arial" w:cs="Arial"/>
          <w:color w:val="000000"/>
          <w:sz w:val="24"/>
          <w:szCs w:val="24"/>
          <w:lang w:val="es-ES" w:eastAsia="es-EC"/>
        </w:rPr>
      </w:pPr>
    </w:p>
    <w:tbl>
      <w:tblPr>
        <w:tblpPr w:leftFromText="141" w:rightFromText="141" w:vertAnchor="text" w:horzAnchor="margin" w:tblpY="128"/>
        <w:tblW w:w="0" w:type="auto"/>
        <w:tblCellMar>
          <w:left w:w="70" w:type="dxa"/>
          <w:right w:w="70" w:type="dxa"/>
        </w:tblCellMar>
        <w:tblLook w:val="0000"/>
      </w:tblPr>
      <w:tblGrid>
        <w:gridCol w:w="238"/>
        <w:gridCol w:w="1904"/>
        <w:gridCol w:w="3021"/>
        <w:gridCol w:w="3254"/>
      </w:tblGrid>
      <w:tr w:rsidR="00E67576" w:rsidRPr="00E67576">
        <w:trPr>
          <w:trHeight w:val="240"/>
        </w:trPr>
        <w:tc>
          <w:tcPr>
            <w:tcW w:w="0" w:type="auto"/>
            <w:tcBorders>
              <w:top w:val="single" w:sz="18" w:space="0" w:color="auto"/>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Servicio que ofrecemos</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Clientes posibles segmentos</w:t>
            </w:r>
          </w:p>
        </w:tc>
        <w:tc>
          <w:tcPr>
            <w:tcW w:w="0" w:type="auto"/>
            <w:tcBorders>
              <w:top w:val="single" w:sz="18" w:space="0" w:color="auto"/>
              <w:left w:val="nil"/>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Actividad</w:t>
            </w:r>
          </w:p>
        </w:tc>
      </w:tr>
      <w:tr w:rsidR="00E67576" w:rsidRPr="00E67576">
        <w:trPr>
          <w:trHeight w:val="225"/>
        </w:trPr>
        <w:tc>
          <w:tcPr>
            <w:tcW w:w="0" w:type="auto"/>
            <w:vMerge w:val="restart"/>
            <w:tcBorders>
              <w:top w:val="nil"/>
              <w:left w:val="single" w:sz="18" w:space="0" w:color="auto"/>
              <w:bottom w:val="single" w:sz="8" w:space="0" w:color="000000"/>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a</w:t>
            </w:r>
          </w:p>
        </w:tc>
        <w:tc>
          <w:tcPr>
            <w:tcW w:w="0" w:type="auto"/>
            <w:vMerge w:val="restart"/>
            <w:tcBorders>
              <w:top w:val="nil"/>
              <w:left w:val="single" w:sz="8" w:space="0" w:color="auto"/>
              <w:bottom w:val="single" w:sz="8" w:space="0" w:color="000000"/>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Recopilación de equipos electrónicos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Instituciones públicas</w:t>
            </w:r>
          </w:p>
        </w:tc>
        <w:tc>
          <w:tcPr>
            <w:tcW w:w="0" w:type="auto"/>
            <w:vMerge w:val="restart"/>
            <w:tcBorders>
              <w:top w:val="nil"/>
              <w:left w:val="single" w:sz="4" w:space="0" w:color="auto"/>
              <w:bottom w:val="single" w:sz="8" w:space="0" w:color="000000"/>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Educación, Ministerios, Municipios.</w:t>
            </w:r>
            <w:r w:rsidRPr="00E67576">
              <w:rPr>
                <w:rFonts w:ascii="Arial" w:eastAsia="Times New Roman" w:hAnsi="Arial" w:cs="Arial"/>
                <w:color w:val="000000"/>
                <w:sz w:val="16"/>
                <w:szCs w:val="16"/>
                <w:lang w:val="es-ES" w:eastAsia="es-ES"/>
              </w:rPr>
              <w:br/>
              <w:t>Telecomunicaciones, ventas computadoras.</w:t>
            </w:r>
          </w:p>
        </w:tc>
      </w:tr>
      <w:tr w:rsidR="00E67576" w:rsidRPr="00E67576">
        <w:trPr>
          <w:trHeight w:val="225"/>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nil"/>
              <w:left w:val="single" w:sz="8" w:space="0" w:color="auto"/>
              <w:bottom w:val="single" w:sz="8" w:space="0" w:color="000000"/>
              <w:right w:val="single" w:sz="4"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Empresas privadas</w:t>
            </w:r>
          </w:p>
        </w:tc>
        <w:tc>
          <w:tcPr>
            <w:tcW w:w="0" w:type="auto"/>
            <w:vMerge/>
            <w:tcBorders>
              <w:top w:val="nil"/>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240"/>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nil"/>
              <w:left w:val="single" w:sz="8" w:space="0" w:color="auto"/>
              <w:bottom w:val="single" w:sz="8" w:space="0" w:color="000000"/>
              <w:right w:val="single" w:sz="4"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Personas Naturales</w:t>
            </w:r>
          </w:p>
        </w:tc>
        <w:tc>
          <w:tcPr>
            <w:tcW w:w="0" w:type="auto"/>
            <w:vMerge/>
            <w:tcBorders>
              <w:top w:val="nil"/>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80"/>
        </w:trPr>
        <w:tc>
          <w:tcPr>
            <w:tcW w:w="0" w:type="auto"/>
            <w:vMerge w:val="restart"/>
            <w:tcBorders>
              <w:top w:val="nil"/>
              <w:left w:val="single" w:sz="18" w:space="0" w:color="auto"/>
              <w:bottom w:val="single" w:sz="8" w:space="0" w:color="000000"/>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b</w:t>
            </w:r>
          </w:p>
        </w:tc>
        <w:tc>
          <w:tcPr>
            <w:tcW w:w="0" w:type="auto"/>
            <w:vMerge w:val="restart"/>
            <w:tcBorders>
              <w:top w:val="nil"/>
              <w:left w:val="single" w:sz="8" w:space="0" w:color="auto"/>
              <w:bottom w:val="single" w:sz="8" w:space="0" w:color="000000"/>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Equipos reparados, de "segunda vida"</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Instituciones públicas</w:t>
            </w:r>
          </w:p>
        </w:tc>
        <w:tc>
          <w:tcPr>
            <w:tcW w:w="0" w:type="auto"/>
            <w:vMerge w:val="restart"/>
            <w:tcBorders>
              <w:top w:val="nil"/>
              <w:left w:val="single" w:sz="4" w:space="0" w:color="auto"/>
              <w:bottom w:val="single" w:sz="8" w:space="0" w:color="000000"/>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Servicio público</w:t>
            </w:r>
            <w:r w:rsidRPr="00E67576">
              <w:rPr>
                <w:rFonts w:ascii="Arial" w:eastAsia="Times New Roman" w:hAnsi="Arial" w:cs="Arial"/>
                <w:color w:val="000000"/>
                <w:sz w:val="16"/>
                <w:szCs w:val="16"/>
                <w:lang w:val="es-ES" w:eastAsia="es-ES"/>
              </w:rPr>
              <w:br/>
              <w:t>Educación.</w:t>
            </w:r>
            <w:r w:rsidRPr="00E67576">
              <w:rPr>
                <w:rFonts w:ascii="Arial" w:eastAsia="Times New Roman" w:hAnsi="Arial" w:cs="Arial"/>
                <w:color w:val="000000"/>
                <w:sz w:val="16"/>
                <w:szCs w:val="16"/>
                <w:lang w:val="es-ES" w:eastAsia="es-ES"/>
              </w:rPr>
              <w:br/>
              <w:t>Servicio social.</w:t>
            </w:r>
            <w:r w:rsidRPr="00E67576">
              <w:rPr>
                <w:rFonts w:ascii="Arial" w:eastAsia="Times New Roman" w:hAnsi="Arial" w:cs="Arial"/>
                <w:color w:val="000000"/>
                <w:sz w:val="16"/>
                <w:szCs w:val="16"/>
                <w:lang w:val="es-ES" w:eastAsia="es-ES"/>
              </w:rPr>
              <w:br/>
              <w:t>Trabajo personal, artesanal, etc.</w:t>
            </w:r>
          </w:p>
        </w:tc>
      </w:tr>
      <w:tr w:rsidR="00E67576" w:rsidRPr="00E67576">
        <w:trPr>
          <w:trHeight w:val="80"/>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nil"/>
              <w:left w:val="single" w:sz="8" w:space="0" w:color="auto"/>
              <w:bottom w:val="single" w:sz="8" w:space="0" w:color="000000"/>
              <w:right w:val="single" w:sz="4"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ONGs</w:t>
            </w:r>
          </w:p>
        </w:tc>
        <w:tc>
          <w:tcPr>
            <w:tcW w:w="0" w:type="auto"/>
            <w:vMerge/>
            <w:tcBorders>
              <w:top w:val="nil"/>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240"/>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nil"/>
              <w:left w:val="single" w:sz="8" w:space="0" w:color="auto"/>
              <w:bottom w:val="single" w:sz="8" w:space="0" w:color="000000"/>
              <w:right w:val="single" w:sz="4"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Personas Naturales</w:t>
            </w:r>
          </w:p>
        </w:tc>
        <w:tc>
          <w:tcPr>
            <w:tcW w:w="0" w:type="auto"/>
            <w:vMerge/>
            <w:tcBorders>
              <w:top w:val="nil"/>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80"/>
        </w:trPr>
        <w:tc>
          <w:tcPr>
            <w:tcW w:w="0" w:type="auto"/>
            <w:vMerge w:val="restart"/>
            <w:tcBorders>
              <w:top w:val="nil"/>
              <w:left w:val="single" w:sz="18" w:space="0" w:color="auto"/>
              <w:bottom w:val="single" w:sz="8" w:space="0" w:color="000000"/>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c</w:t>
            </w:r>
          </w:p>
        </w:tc>
        <w:tc>
          <w:tcPr>
            <w:tcW w:w="0" w:type="auto"/>
            <w:vMerge w:val="restart"/>
            <w:tcBorders>
              <w:top w:val="nil"/>
              <w:left w:val="single" w:sz="8" w:space="0" w:color="auto"/>
              <w:bottom w:val="single" w:sz="8" w:space="0" w:color="000000"/>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Partes y piezas reutilizables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Microempresas comerciales de equipos electrónicos y computadoras</w:t>
            </w:r>
          </w:p>
        </w:tc>
        <w:tc>
          <w:tcPr>
            <w:tcW w:w="0" w:type="auto"/>
            <w:vMerge w:val="restart"/>
            <w:tcBorders>
              <w:top w:val="nil"/>
              <w:left w:val="single" w:sz="4" w:space="0" w:color="auto"/>
              <w:bottom w:val="single" w:sz="8" w:space="0" w:color="000000"/>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Comercio equipos electrónicos y de computación.</w:t>
            </w:r>
            <w:r w:rsidRPr="00E67576">
              <w:rPr>
                <w:rFonts w:ascii="Arial" w:eastAsia="Times New Roman" w:hAnsi="Arial" w:cs="Arial"/>
                <w:color w:val="000000"/>
                <w:sz w:val="16"/>
                <w:szCs w:val="16"/>
                <w:lang w:val="es-ES" w:eastAsia="es-ES"/>
              </w:rPr>
              <w:br/>
              <w:t>Reparación equipos electrónicos.</w:t>
            </w:r>
            <w:r w:rsidRPr="00E67576">
              <w:rPr>
                <w:rFonts w:ascii="Arial" w:eastAsia="Times New Roman" w:hAnsi="Arial" w:cs="Arial"/>
                <w:color w:val="000000"/>
                <w:sz w:val="16"/>
                <w:szCs w:val="16"/>
                <w:lang w:val="es-ES" w:eastAsia="es-ES"/>
              </w:rPr>
              <w:br/>
              <w:t>Educación.</w:t>
            </w:r>
          </w:p>
        </w:tc>
      </w:tr>
      <w:tr w:rsidR="00E67576" w:rsidRPr="00E67576">
        <w:trPr>
          <w:trHeight w:val="80"/>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nil"/>
              <w:left w:val="single" w:sz="8" w:space="0" w:color="auto"/>
              <w:bottom w:val="single" w:sz="8" w:space="0" w:color="000000"/>
              <w:right w:val="single" w:sz="4"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Instituciones educativas</w:t>
            </w:r>
          </w:p>
        </w:tc>
        <w:tc>
          <w:tcPr>
            <w:tcW w:w="0" w:type="auto"/>
            <w:vMerge/>
            <w:tcBorders>
              <w:top w:val="nil"/>
              <w:left w:val="single" w:sz="4" w:space="0" w:color="auto"/>
              <w:bottom w:val="single" w:sz="8" w:space="0" w:color="000000"/>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r w:rsidR="00E67576" w:rsidRPr="00E67576">
        <w:trPr>
          <w:trHeight w:val="80"/>
        </w:trPr>
        <w:tc>
          <w:tcPr>
            <w:tcW w:w="0" w:type="auto"/>
            <w:vMerge w:val="restart"/>
            <w:tcBorders>
              <w:top w:val="nil"/>
              <w:left w:val="single" w:sz="18" w:space="0" w:color="auto"/>
              <w:bottom w:val="single" w:sz="8" w:space="0" w:color="000000"/>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d</w:t>
            </w:r>
          </w:p>
        </w:tc>
        <w:tc>
          <w:tcPr>
            <w:tcW w:w="0" w:type="auto"/>
            <w:vMerge w:val="restart"/>
            <w:tcBorders>
              <w:top w:val="nil"/>
              <w:left w:val="single" w:sz="8" w:space="0" w:color="auto"/>
              <w:bottom w:val="single" w:sz="8" w:space="0" w:color="000000"/>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Material reciclado, de desecho</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Fundidoras</w:t>
            </w:r>
          </w:p>
        </w:tc>
        <w:tc>
          <w:tcPr>
            <w:tcW w:w="0" w:type="auto"/>
            <w:vMerge w:val="restart"/>
            <w:tcBorders>
              <w:top w:val="nil"/>
              <w:left w:val="single" w:sz="4" w:space="0" w:color="auto"/>
              <w:bottom w:val="single" w:sz="8" w:space="0" w:color="000000"/>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xml:space="preserve">Especialistas en usar materia prima producto de la </w:t>
            </w:r>
            <w:r w:rsidRPr="00E67576">
              <w:rPr>
                <w:rFonts w:ascii="Arial" w:eastAsia="Times New Roman" w:hAnsi="Arial" w:cs="Arial"/>
                <w:color w:val="000000"/>
                <w:sz w:val="16"/>
                <w:szCs w:val="16"/>
                <w:lang w:val="es-ES" w:eastAsia="es-ES"/>
              </w:rPr>
              <w:br/>
              <w:t>"basura electrónica" para fundirla y tratarla de una manera adecuada.</w:t>
            </w:r>
          </w:p>
        </w:tc>
      </w:tr>
      <w:tr w:rsidR="00E67576" w:rsidRPr="00E67576">
        <w:trPr>
          <w:trHeight w:val="80"/>
        </w:trPr>
        <w:tc>
          <w:tcPr>
            <w:tcW w:w="0" w:type="auto"/>
            <w:vMerge/>
            <w:tcBorders>
              <w:top w:val="nil"/>
              <w:left w:val="single" w:sz="18" w:space="0" w:color="auto"/>
              <w:bottom w:val="single" w:sz="18" w:space="0" w:color="auto"/>
              <w:right w:val="single" w:sz="8" w:space="0" w:color="auto"/>
            </w:tcBorders>
            <w:vAlign w:val="center"/>
          </w:tcPr>
          <w:p w:rsidR="00E67576" w:rsidRPr="00E67576" w:rsidRDefault="00E67576" w:rsidP="00E67576">
            <w:pPr>
              <w:spacing w:after="0" w:line="480" w:lineRule="auto"/>
              <w:rPr>
                <w:rFonts w:ascii="Arial" w:eastAsia="Times New Roman" w:hAnsi="Arial" w:cs="Arial"/>
                <w:b/>
                <w:bCs/>
                <w:color w:val="000000"/>
                <w:sz w:val="16"/>
                <w:szCs w:val="16"/>
                <w:lang w:val="es-ES" w:eastAsia="es-ES"/>
              </w:rPr>
            </w:pPr>
          </w:p>
        </w:tc>
        <w:tc>
          <w:tcPr>
            <w:tcW w:w="0" w:type="auto"/>
            <w:vMerge/>
            <w:tcBorders>
              <w:top w:val="nil"/>
              <w:left w:val="single" w:sz="8" w:space="0" w:color="auto"/>
              <w:bottom w:val="single" w:sz="18" w:space="0" w:color="auto"/>
              <w:right w:val="single" w:sz="4"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Exportación</w:t>
            </w:r>
          </w:p>
        </w:tc>
        <w:tc>
          <w:tcPr>
            <w:tcW w:w="0" w:type="auto"/>
            <w:vMerge/>
            <w:tcBorders>
              <w:top w:val="nil"/>
              <w:left w:val="single" w:sz="4" w:space="0" w:color="auto"/>
              <w:bottom w:val="single" w:sz="18" w:space="0" w:color="auto"/>
              <w:right w:val="single" w:sz="1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r>
    </w:tbl>
    <w:p w:rsidR="00E67576" w:rsidRPr="00E67576" w:rsidRDefault="00E67576" w:rsidP="00E67576">
      <w:pPr>
        <w:spacing w:after="0" w:line="480" w:lineRule="auto"/>
        <w:jc w:val="center"/>
        <w:rPr>
          <w:rFonts w:ascii="Arial" w:eastAsia="Times New Roman" w:hAnsi="Arial" w:cs="Arial"/>
          <w:b/>
          <w:color w:val="000000"/>
          <w:sz w:val="24"/>
          <w:szCs w:val="24"/>
          <w:lang w:val="es-ES" w:eastAsia="es-EC"/>
        </w:rPr>
      </w:pPr>
    </w:p>
    <w:p w:rsidR="00E67576" w:rsidRPr="00E67576" w:rsidRDefault="00E67576" w:rsidP="00E67576">
      <w:pPr>
        <w:spacing w:after="0" w:line="480" w:lineRule="auto"/>
        <w:jc w:val="center"/>
        <w:rPr>
          <w:rFonts w:ascii="Arial" w:eastAsia="Times New Roman" w:hAnsi="Arial" w:cs="Arial"/>
          <w:b/>
          <w:color w:val="000000"/>
          <w:sz w:val="20"/>
          <w:szCs w:val="20"/>
          <w:lang w:val="es-ES" w:eastAsia="es-EC"/>
        </w:rPr>
      </w:pPr>
      <w:r w:rsidRPr="00E67576">
        <w:rPr>
          <w:rFonts w:ascii="Arial" w:eastAsia="Times New Roman" w:hAnsi="Arial" w:cs="Arial"/>
          <w:b/>
          <w:color w:val="000000"/>
          <w:sz w:val="20"/>
          <w:szCs w:val="20"/>
          <w:lang w:val="es-ES" w:eastAsia="es-EC"/>
        </w:rPr>
        <w:t>Tabla 8. Clientes (posibles segmentos).</w:t>
      </w:r>
    </w:p>
    <w:p w:rsidR="00E67576" w:rsidRPr="00E67576" w:rsidRDefault="00E67576" w:rsidP="00E67576">
      <w:pPr>
        <w:spacing w:after="0" w:line="480" w:lineRule="auto"/>
        <w:ind w:left="1416"/>
        <w:jc w:val="both"/>
        <w:rPr>
          <w:rFonts w:ascii="Arial" w:eastAsia="Times New Roman" w:hAnsi="Arial" w:cs="Arial"/>
          <w:b/>
          <w:color w:val="000000"/>
          <w:sz w:val="24"/>
          <w:szCs w:val="24"/>
          <w:lang w:eastAsia="es-EC"/>
        </w:rPr>
      </w:pPr>
      <w:r w:rsidRPr="00E67576">
        <w:rPr>
          <w:rFonts w:ascii="Arial" w:eastAsia="Times New Roman" w:hAnsi="Arial" w:cs="Arial"/>
          <w:b/>
          <w:color w:val="000000"/>
          <w:sz w:val="24"/>
          <w:szCs w:val="24"/>
          <w:lang w:eastAsia="es-EC"/>
        </w:rPr>
        <w:tab/>
      </w:r>
    </w:p>
    <w:p w:rsidR="00E67576" w:rsidRPr="00E67576" w:rsidRDefault="00E67576" w:rsidP="00E67576">
      <w:pPr>
        <w:spacing w:after="0" w:line="480" w:lineRule="auto"/>
        <w:ind w:left="360"/>
        <w:jc w:val="both"/>
        <w:rPr>
          <w:rFonts w:ascii="Arial" w:eastAsia="Times New Roman" w:hAnsi="Arial" w:cs="Arial"/>
          <w:b/>
          <w:color w:val="000000"/>
          <w:sz w:val="24"/>
          <w:szCs w:val="24"/>
          <w:lang w:eastAsia="es-EC"/>
        </w:rPr>
      </w:pPr>
      <w:r w:rsidRPr="00E67576">
        <w:rPr>
          <w:rFonts w:ascii="Arial" w:eastAsia="Times New Roman" w:hAnsi="Arial" w:cs="Arial"/>
          <w:b/>
          <w:color w:val="000000"/>
          <w:sz w:val="24"/>
          <w:szCs w:val="24"/>
          <w:lang w:eastAsia="es-EC"/>
        </w:rPr>
        <w:t>3.2.2.-  Competencia.</w:t>
      </w:r>
    </w:p>
    <w:p w:rsidR="00E67576" w:rsidRPr="00E67576" w:rsidRDefault="00E67576" w:rsidP="00E67576">
      <w:pPr>
        <w:spacing w:after="0" w:line="480" w:lineRule="auto"/>
        <w:ind w:left="1416"/>
        <w:jc w:val="both"/>
        <w:rPr>
          <w:rFonts w:ascii="Arial" w:eastAsia="Times New Roman" w:hAnsi="Arial" w:cs="Arial"/>
          <w:b/>
          <w:color w:val="000000"/>
          <w:sz w:val="24"/>
          <w:szCs w:val="24"/>
          <w:lang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eastAsia="es-EC"/>
        </w:rPr>
      </w:pPr>
      <w:r w:rsidRPr="00E67576">
        <w:rPr>
          <w:rFonts w:ascii="Arial" w:eastAsia="Times New Roman" w:hAnsi="Arial" w:cs="Arial"/>
          <w:color w:val="000000"/>
          <w:sz w:val="24"/>
          <w:szCs w:val="24"/>
          <w:lang w:eastAsia="es-EC"/>
        </w:rPr>
        <w:t>Al no existir una entidad o empresa en al actualidad que se encargue de recopilar, procesar y comercializar la “basura electrónica” en la ciudad de Guayaquil, ni en el Ecuador, no   tenemos competidores directos ni indirectos.</w:t>
      </w:r>
    </w:p>
    <w:p w:rsidR="00E67576" w:rsidRPr="00E67576" w:rsidRDefault="00E67576" w:rsidP="00E67576">
      <w:pPr>
        <w:spacing w:after="0" w:line="480" w:lineRule="auto"/>
        <w:ind w:left="1416"/>
        <w:jc w:val="both"/>
        <w:rPr>
          <w:rFonts w:ascii="Arial" w:eastAsia="Times New Roman" w:hAnsi="Arial" w:cs="Arial"/>
          <w:color w:val="000000"/>
          <w:sz w:val="24"/>
          <w:szCs w:val="24"/>
          <w:lang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eastAsia="es-EC"/>
        </w:rPr>
      </w:pPr>
      <w:r w:rsidRPr="00E67576">
        <w:rPr>
          <w:rFonts w:ascii="Arial" w:eastAsia="Times New Roman" w:hAnsi="Arial" w:cs="Arial"/>
          <w:color w:val="000000"/>
          <w:sz w:val="24"/>
          <w:szCs w:val="24"/>
          <w:lang w:eastAsia="es-EC"/>
        </w:rPr>
        <w:t xml:space="preserve">Unos posibles sustitutos pueden ser empresas extranjeras que vean en nuestro medio una oportunidad de incursionar en el campo de la “basura electrónica” o la misma empresa que se dedica a recolectar la basura en  Guayaquil llamada </w:t>
      </w:r>
      <w:r w:rsidRPr="00E67576">
        <w:rPr>
          <w:rFonts w:ascii="Arial" w:eastAsia="Times New Roman" w:hAnsi="Arial" w:cs="Arial"/>
          <w:bCs/>
          <w:color w:val="000000"/>
          <w:sz w:val="24"/>
          <w:szCs w:val="24"/>
          <w:lang w:eastAsia="es-EC"/>
        </w:rPr>
        <w:t>Vachagnon</w:t>
      </w:r>
      <w:r w:rsidRPr="00E67576">
        <w:rPr>
          <w:rFonts w:ascii="Arial" w:eastAsia="Times New Roman" w:hAnsi="Arial" w:cs="Arial"/>
          <w:color w:val="000000"/>
          <w:sz w:val="24"/>
          <w:szCs w:val="24"/>
          <w:lang w:eastAsia="es-EC"/>
        </w:rPr>
        <w:t>.</w:t>
      </w:r>
    </w:p>
    <w:p w:rsidR="00E67576" w:rsidRPr="00E67576" w:rsidRDefault="00E67576" w:rsidP="00E67576">
      <w:pPr>
        <w:spacing w:after="0" w:line="480" w:lineRule="auto"/>
        <w:ind w:left="708" w:firstLine="708"/>
        <w:jc w:val="both"/>
        <w:rPr>
          <w:rFonts w:ascii="Arial" w:eastAsia="Times New Roman" w:hAnsi="Arial" w:cs="Arial"/>
          <w:b/>
          <w:color w:val="000000"/>
          <w:sz w:val="24"/>
          <w:szCs w:val="24"/>
          <w:lang w:eastAsia="es-EC"/>
        </w:rPr>
      </w:pPr>
    </w:p>
    <w:p w:rsidR="00E67576" w:rsidRPr="00E67576" w:rsidRDefault="00E67576" w:rsidP="00E67576">
      <w:pPr>
        <w:spacing w:after="0" w:line="480" w:lineRule="auto"/>
        <w:ind w:left="708" w:firstLine="708"/>
        <w:jc w:val="both"/>
        <w:rPr>
          <w:rFonts w:ascii="Arial" w:eastAsia="Times New Roman" w:hAnsi="Arial" w:cs="Arial"/>
          <w:b/>
          <w:color w:val="000000"/>
          <w:sz w:val="24"/>
          <w:szCs w:val="24"/>
          <w:lang w:eastAsia="es-EC"/>
        </w:rPr>
      </w:pPr>
    </w:p>
    <w:p w:rsidR="00E67576" w:rsidRPr="00E67576" w:rsidRDefault="00E67576" w:rsidP="00E67576">
      <w:pPr>
        <w:spacing w:after="0" w:line="480" w:lineRule="auto"/>
        <w:ind w:left="360"/>
        <w:jc w:val="both"/>
        <w:rPr>
          <w:rFonts w:ascii="Arial" w:eastAsia="Times New Roman" w:hAnsi="Arial" w:cs="Arial"/>
          <w:b/>
          <w:color w:val="000000"/>
          <w:sz w:val="24"/>
          <w:szCs w:val="24"/>
          <w:lang w:val="es-ES" w:eastAsia="es-EC"/>
        </w:rPr>
      </w:pPr>
      <w:r w:rsidRPr="00E67576">
        <w:rPr>
          <w:rFonts w:ascii="Arial" w:eastAsia="Times New Roman" w:hAnsi="Arial" w:cs="Arial"/>
          <w:b/>
          <w:color w:val="000000"/>
          <w:sz w:val="24"/>
          <w:szCs w:val="24"/>
          <w:lang w:val="es-ES" w:eastAsia="es-EC"/>
        </w:rPr>
        <w:t>3.2.3.- Mercado potencial.</w:t>
      </w:r>
    </w:p>
    <w:p w:rsidR="00E67576" w:rsidRPr="00E67576" w:rsidRDefault="00E67576" w:rsidP="00E67576">
      <w:pPr>
        <w:spacing w:after="0" w:line="480" w:lineRule="auto"/>
        <w:ind w:left="708" w:firstLine="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Corresponde al conocimiento del máximo número de clientes que podría tener el negocio que estamos proponiendo; debido a que por ahora solo nuestra propuesta esta vigente para el mercado de Guayaquil-Ecuador, este número máximo de posibles clientes serían nuestros clientes potenciales; en otras palabras no tendríamos que compartir con competidores.</w:t>
      </w: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 xml:space="preserve">Este número de clientes sería también, de manera aproximada, nuestro mercado objetivo para los próximos tres años. Este mercado objetivo será atendido paulatinamente en el transcurso de los tres años. </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Esto sin perjuicio de que año a año seguirán habiendo computadoras y equipos obsoletos que aumentan nuestras posibilidades de materia prima para nuestro emprendimiento.</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En resumen y de manera aproximada, tomando en cuenta las Instituciones y Empresas más representativas, para cada uno de los servicios que ofrecemos, tendríamos las siguientes cifras:</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b/>
          <w:color w:val="000000"/>
          <w:sz w:val="24"/>
          <w:szCs w:val="24"/>
          <w:lang w:val="es-ES" w:eastAsia="es-EC"/>
        </w:rPr>
        <w:t>Para el servicio a) “Recopilación de equipos electrónicos”:</w:t>
      </w:r>
      <w:r w:rsidRPr="00E67576">
        <w:rPr>
          <w:rFonts w:ascii="Arial" w:eastAsia="Times New Roman" w:hAnsi="Arial" w:cs="Arial"/>
          <w:color w:val="000000"/>
          <w:sz w:val="24"/>
          <w:szCs w:val="24"/>
          <w:lang w:val="es-ES" w:eastAsia="es-EC"/>
        </w:rPr>
        <w:t xml:space="preserve"> Tomando en cuenta un número conservador de equipos obsoletos de cada segmento:</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tbl>
      <w:tblPr>
        <w:tblW w:w="0" w:type="auto"/>
        <w:jc w:val="center"/>
        <w:tblInd w:w="60" w:type="dxa"/>
        <w:tblCellMar>
          <w:left w:w="70" w:type="dxa"/>
          <w:right w:w="70" w:type="dxa"/>
        </w:tblCellMar>
        <w:tblLook w:val="0000"/>
      </w:tblPr>
      <w:tblGrid>
        <w:gridCol w:w="1679"/>
        <w:gridCol w:w="1750"/>
        <w:gridCol w:w="896"/>
        <w:gridCol w:w="905"/>
        <w:gridCol w:w="630"/>
      </w:tblGrid>
      <w:tr w:rsidR="00E67576" w:rsidRPr="00E67576">
        <w:trPr>
          <w:trHeight w:val="240"/>
          <w:jc w:val="center"/>
        </w:trPr>
        <w:tc>
          <w:tcPr>
            <w:tcW w:w="0" w:type="auto"/>
            <w:tcBorders>
              <w:top w:val="single" w:sz="18" w:space="0" w:color="auto"/>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Segmentación</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xml:space="preserve">Clientes  </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Clientes</w:t>
            </w:r>
          </w:p>
        </w:tc>
        <w:tc>
          <w:tcPr>
            <w:tcW w:w="0" w:type="auto"/>
            <w:tcBorders>
              <w:top w:val="single" w:sz="1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Equipos</w:t>
            </w:r>
          </w:p>
        </w:tc>
        <w:tc>
          <w:tcPr>
            <w:tcW w:w="0" w:type="auto"/>
            <w:tcBorders>
              <w:top w:val="single" w:sz="18" w:space="0" w:color="auto"/>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Total</w:t>
            </w:r>
          </w:p>
        </w:tc>
      </w:tr>
      <w:tr w:rsidR="00E67576" w:rsidRPr="00E67576">
        <w:trPr>
          <w:trHeight w:val="240"/>
          <w:jc w:val="center"/>
        </w:trPr>
        <w:tc>
          <w:tcPr>
            <w:tcW w:w="0" w:type="auto"/>
            <w:vMerge w:val="restart"/>
            <w:tcBorders>
              <w:top w:val="nil"/>
              <w:left w:val="single" w:sz="18" w:space="0" w:color="auto"/>
              <w:bottom w:val="single" w:sz="8" w:space="0" w:color="000000"/>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Instituciones Públicas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Universidades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18</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360</w:t>
            </w:r>
          </w:p>
        </w:tc>
      </w:tr>
      <w:tr w:rsidR="00E67576" w:rsidRPr="00E67576">
        <w:trPr>
          <w:trHeight w:val="240"/>
          <w:jc w:val="center"/>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Colegios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1.000</w:t>
            </w:r>
          </w:p>
        </w:tc>
      </w:tr>
      <w:tr w:rsidR="00E67576" w:rsidRPr="00E67576">
        <w:trPr>
          <w:trHeight w:val="240"/>
          <w:jc w:val="center"/>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Escuelas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150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750</w:t>
            </w:r>
          </w:p>
        </w:tc>
      </w:tr>
      <w:tr w:rsidR="00E67576" w:rsidRPr="00E67576">
        <w:trPr>
          <w:trHeight w:val="240"/>
          <w:jc w:val="center"/>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Hospitales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15</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150</w:t>
            </w:r>
          </w:p>
        </w:tc>
      </w:tr>
      <w:tr w:rsidR="00E67576" w:rsidRPr="00E67576">
        <w:trPr>
          <w:trHeight w:val="240"/>
          <w:jc w:val="center"/>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Misterios / Direcciones</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35</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350</w:t>
            </w:r>
          </w:p>
        </w:tc>
      </w:tr>
      <w:tr w:rsidR="00E67576" w:rsidRPr="00E67576">
        <w:trPr>
          <w:trHeight w:val="240"/>
          <w:jc w:val="center"/>
        </w:trPr>
        <w:tc>
          <w:tcPr>
            <w:tcW w:w="0" w:type="auto"/>
            <w:vMerge w:val="restart"/>
            <w:tcBorders>
              <w:top w:val="nil"/>
              <w:left w:val="single" w:sz="18" w:space="0" w:color="auto"/>
              <w:bottom w:val="single" w:sz="8" w:space="0" w:color="000000"/>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Empresas Privadas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Fábricas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2.000</w:t>
            </w:r>
          </w:p>
        </w:tc>
      </w:tr>
      <w:tr w:rsidR="00E67576" w:rsidRPr="00E67576">
        <w:trPr>
          <w:trHeight w:val="240"/>
          <w:jc w:val="center"/>
        </w:trPr>
        <w:tc>
          <w:tcPr>
            <w:tcW w:w="0" w:type="auto"/>
            <w:vMerge/>
            <w:tcBorders>
              <w:top w:val="nil"/>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 Comerciales</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250</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w:t>
            </w:r>
          </w:p>
        </w:tc>
        <w:tc>
          <w:tcPr>
            <w:tcW w:w="0" w:type="auto"/>
            <w:tcBorders>
              <w:top w:val="nil"/>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1.250</w:t>
            </w:r>
          </w:p>
        </w:tc>
      </w:tr>
      <w:tr w:rsidR="00E67576" w:rsidRPr="00E67576">
        <w:trPr>
          <w:trHeight w:val="240"/>
          <w:jc w:val="center"/>
        </w:trPr>
        <w:tc>
          <w:tcPr>
            <w:tcW w:w="0" w:type="auto"/>
            <w:tcBorders>
              <w:top w:val="nil"/>
              <w:left w:val="single" w:sz="18" w:space="0" w:color="auto"/>
              <w:bottom w:val="nil"/>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Personas Naturales</w:t>
            </w:r>
          </w:p>
        </w:tc>
        <w:tc>
          <w:tcPr>
            <w:tcW w:w="0" w:type="auto"/>
            <w:tcBorders>
              <w:top w:val="nil"/>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tcBorders>
              <w:top w:val="nil"/>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67.312</w:t>
            </w:r>
          </w:p>
        </w:tc>
        <w:tc>
          <w:tcPr>
            <w:tcW w:w="0" w:type="auto"/>
            <w:tcBorders>
              <w:top w:val="nil"/>
              <w:left w:val="nil"/>
              <w:bottom w:val="nil"/>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0,5</w:t>
            </w:r>
          </w:p>
        </w:tc>
        <w:tc>
          <w:tcPr>
            <w:tcW w:w="0" w:type="auto"/>
            <w:tcBorders>
              <w:top w:val="nil"/>
              <w:left w:val="single" w:sz="8" w:space="0" w:color="auto"/>
              <w:bottom w:val="nil"/>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33.656</w:t>
            </w:r>
          </w:p>
        </w:tc>
      </w:tr>
      <w:tr w:rsidR="00E67576" w:rsidRPr="00E67576">
        <w:trPr>
          <w:trHeight w:val="240"/>
          <w:jc w:val="center"/>
        </w:trPr>
        <w:tc>
          <w:tcPr>
            <w:tcW w:w="0" w:type="auto"/>
            <w:gridSpan w:val="4"/>
            <w:tcBorders>
              <w:top w:val="single" w:sz="8" w:space="0" w:color="auto"/>
              <w:left w:val="single" w:sz="18" w:space="0" w:color="auto"/>
              <w:bottom w:val="single" w:sz="1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Total</w:t>
            </w:r>
          </w:p>
        </w:tc>
        <w:tc>
          <w:tcPr>
            <w:tcW w:w="0" w:type="auto"/>
            <w:tcBorders>
              <w:top w:val="single" w:sz="8" w:space="0" w:color="auto"/>
              <w:left w:val="single" w:sz="8" w:space="0" w:color="auto"/>
              <w:bottom w:val="single" w:sz="1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39.516</w:t>
            </w:r>
          </w:p>
        </w:tc>
      </w:tr>
    </w:tbl>
    <w:p w:rsidR="00E67576" w:rsidRPr="00E67576" w:rsidRDefault="00E67576" w:rsidP="00E67576">
      <w:pPr>
        <w:spacing w:after="0" w:line="480" w:lineRule="auto"/>
        <w:ind w:left="708" w:firstLine="708"/>
        <w:jc w:val="center"/>
        <w:rPr>
          <w:rFonts w:ascii="Arial" w:eastAsia="Times New Roman" w:hAnsi="Arial" w:cs="Arial"/>
          <w:b/>
          <w:color w:val="000000"/>
          <w:sz w:val="24"/>
          <w:szCs w:val="24"/>
          <w:lang w:val="es-ES" w:eastAsia="es-EC"/>
        </w:rPr>
      </w:pPr>
    </w:p>
    <w:p w:rsidR="00E67576" w:rsidRPr="00E67576" w:rsidRDefault="00E67576" w:rsidP="00E67576">
      <w:pPr>
        <w:spacing w:after="0" w:line="480" w:lineRule="auto"/>
        <w:ind w:left="708" w:firstLine="708"/>
        <w:jc w:val="center"/>
        <w:rPr>
          <w:rFonts w:ascii="Arial" w:eastAsia="Times New Roman" w:hAnsi="Arial" w:cs="Arial"/>
          <w:b/>
          <w:color w:val="000000"/>
          <w:sz w:val="20"/>
          <w:szCs w:val="20"/>
          <w:lang w:val="es-ES" w:eastAsia="es-EC"/>
        </w:rPr>
      </w:pPr>
      <w:r w:rsidRPr="00E67576">
        <w:rPr>
          <w:rFonts w:ascii="Arial" w:eastAsia="Times New Roman" w:hAnsi="Arial" w:cs="Arial"/>
          <w:b/>
          <w:color w:val="000000"/>
          <w:sz w:val="20"/>
          <w:szCs w:val="20"/>
          <w:lang w:val="es-ES" w:eastAsia="es-EC"/>
        </w:rPr>
        <w:t>Tabla 9.- “Recopilación de equipos electrónicos”.</w:t>
      </w:r>
    </w:p>
    <w:p w:rsidR="00E67576" w:rsidRPr="00E67576" w:rsidRDefault="00E67576" w:rsidP="00E67576">
      <w:pPr>
        <w:spacing w:after="0" w:line="480" w:lineRule="auto"/>
        <w:ind w:left="708"/>
        <w:jc w:val="both"/>
        <w:rPr>
          <w:rFonts w:ascii="Arial" w:eastAsia="Times New Roman" w:hAnsi="Arial" w:cs="Arial"/>
          <w:b/>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b/>
          <w:color w:val="000000"/>
          <w:sz w:val="24"/>
          <w:szCs w:val="24"/>
          <w:lang w:val="es-ES" w:eastAsia="es-EC"/>
        </w:rPr>
        <w:t xml:space="preserve">Para el servicio b) “Equipos reparados o de </w:t>
      </w:r>
      <w:r w:rsidRPr="00E67576">
        <w:rPr>
          <w:rFonts w:ascii="Arial" w:eastAsia="Times New Roman" w:hAnsi="Arial" w:cs="Arial"/>
          <w:b/>
          <w:i/>
          <w:color w:val="000000"/>
          <w:sz w:val="24"/>
          <w:szCs w:val="24"/>
          <w:lang w:val="es-ES" w:eastAsia="es-EC"/>
        </w:rPr>
        <w:t>Segunda vida</w:t>
      </w:r>
      <w:r w:rsidRPr="00E67576">
        <w:rPr>
          <w:rFonts w:ascii="Arial" w:eastAsia="Times New Roman" w:hAnsi="Arial" w:cs="Arial"/>
          <w:b/>
          <w:color w:val="000000"/>
          <w:sz w:val="24"/>
          <w:szCs w:val="24"/>
          <w:lang w:val="es-ES" w:eastAsia="es-EC"/>
        </w:rPr>
        <w:t>”:</w:t>
      </w:r>
      <w:r w:rsidRPr="00E67576">
        <w:rPr>
          <w:rFonts w:ascii="Arial" w:eastAsia="Times New Roman" w:hAnsi="Arial" w:cs="Arial"/>
          <w:color w:val="000000"/>
          <w:sz w:val="24"/>
          <w:szCs w:val="24"/>
          <w:lang w:val="es-ES" w:eastAsia="es-EC"/>
        </w:rPr>
        <w:t xml:space="preserve"> Tomando en cuenta que algunas instituciones y especialmente algunas personas prefieren comprar equipos reconstruidos con garantía en su funcionamiento por un tiempo prudencial y a un precio barato:</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tbl>
      <w:tblPr>
        <w:tblW w:w="0" w:type="auto"/>
        <w:jc w:val="center"/>
        <w:tblInd w:w="60" w:type="dxa"/>
        <w:tblCellMar>
          <w:left w:w="70" w:type="dxa"/>
          <w:right w:w="70" w:type="dxa"/>
        </w:tblCellMar>
        <w:tblLook w:val="0000"/>
      </w:tblPr>
      <w:tblGrid>
        <w:gridCol w:w="1679"/>
        <w:gridCol w:w="1154"/>
        <w:gridCol w:w="896"/>
        <w:gridCol w:w="905"/>
        <w:gridCol w:w="630"/>
      </w:tblGrid>
      <w:tr w:rsidR="00E67576" w:rsidRPr="00E67576">
        <w:trPr>
          <w:trHeight w:val="240"/>
          <w:jc w:val="center"/>
        </w:trPr>
        <w:tc>
          <w:tcPr>
            <w:tcW w:w="0" w:type="auto"/>
            <w:tcBorders>
              <w:top w:val="single" w:sz="18" w:space="0" w:color="auto"/>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Segmentación</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xml:space="preserve">Clientes  </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Clientes</w:t>
            </w:r>
          </w:p>
        </w:tc>
        <w:tc>
          <w:tcPr>
            <w:tcW w:w="0" w:type="auto"/>
            <w:tcBorders>
              <w:top w:val="single" w:sz="1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Equipos</w:t>
            </w:r>
          </w:p>
        </w:tc>
        <w:tc>
          <w:tcPr>
            <w:tcW w:w="0" w:type="auto"/>
            <w:tcBorders>
              <w:top w:val="single" w:sz="18" w:space="0" w:color="auto"/>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Total</w:t>
            </w:r>
          </w:p>
        </w:tc>
      </w:tr>
      <w:tr w:rsidR="00E67576" w:rsidRPr="00E67576">
        <w:trPr>
          <w:trHeight w:val="240"/>
          <w:jc w:val="center"/>
        </w:trPr>
        <w:tc>
          <w:tcPr>
            <w:tcW w:w="0" w:type="auto"/>
            <w:vMerge w:val="restart"/>
            <w:tcBorders>
              <w:top w:val="nil"/>
              <w:left w:val="single" w:sz="18" w:space="0" w:color="auto"/>
              <w:bottom w:val="nil"/>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Instituciones Públicas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Universidades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18</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90</w:t>
            </w:r>
          </w:p>
        </w:tc>
      </w:tr>
      <w:tr w:rsidR="00E67576" w:rsidRPr="00E67576">
        <w:trPr>
          <w:trHeight w:val="240"/>
          <w:jc w:val="center"/>
        </w:trPr>
        <w:tc>
          <w:tcPr>
            <w:tcW w:w="0" w:type="auto"/>
            <w:vMerge/>
            <w:tcBorders>
              <w:top w:val="nil"/>
              <w:left w:val="single" w:sz="18" w:space="0" w:color="auto"/>
              <w:bottom w:val="nil"/>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Colegios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1.000</w:t>
            </w:r>
          </w:p>
        </w:tc>
      </w:tr>
      <w:tr w:rsidR="00E67576" w:rsidRPr="00E67576">
        <w:trPr>
          <w:trHeight w:val="240"/>
          <w:jc w:val="center"/>
        </w:trPr>
        <w:tc>
          <w:tcPr>
            <w:tcW w:w="0" w:type="auto"/>
            <w:vMerge/>
            <w:tcBorders>
              <w:top w:val="nil"/>
              <w:left w:val="single" w:sz="18" w:space="0" w:color="auto"/>
              <w:bottom w:val="nil"/>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Escuelas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150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1.500</w:t>
            </w:r>
          </w:p>
        </w:tc>
      </w:tr>
      <w:tr w:rsidR="00E67576" w:rsidRPr="00E67576">
        <w:trPr>
          <w:trHeight w:val="240"/>
          <w:jc w:val="center"/>
        </w:trPr>
        <w:tc>
          <w:tcPr>
            <w:tcW w:w="0" w:type="auto"/>
            <w:vMerge/>
            <w:tcBorders>
              <w:top w:val="nil"/>
              <w:left w:val="single" w:sz="18" w:space="0" w:color="auto"/>
              <w:bottom w:val="nil"/>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Hospitales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15</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75</w:t>
            </w:r>
          </w:p>
        </w:tc>
      </w:tr>
      <w:tr w:rsidR="00E67576" w:rsidRPr="00E67576">
        <w:trPr>
          <w:trHeight w:val="240"/>
          <w:jc w:val="center"/>
        </w:trPr>
        <w:tc>
          <w:tcPr>
            <w:tcW w:w="0" w:type="auto"/>
            <w:tcBorders>
              <w:top w:val="nil"/>
              <w:left w:val="single" w:sz="18" w:space="0" w:color="auto"/>
              <w:bottom w:val="nil"/>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Personas Naturales</w:t>
            </w:r>
          </w:p>
        </w:tc>
        <w:tc>
          <w:tcPr>
            <w:tcW w:w="0" w:type="auto"/>
            <w:tcBorders>
              <w:top w:val="nil"/>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 </w:t>
            </w:r>
          </w:p>
        </w:tc>
        <w:tc>
          <w:tcPr>
            <w:tcW w:w="0" w:type="auto"/>
            <w:tcBorders>
              <w:top w:val="nil"/>
              <w:left w:val="nil"/>
              <w:bottom w:val="nil"/>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1.682.800</w:t>
            </w:r>
          </w:p>
        </w:tc>
        <w:tc>
          <w:tcPr>
            <w:tcW w:w="0" w:type="auto"/>
            <w:tcBorders>
              <w:top w:val="nil"/>
              <w:left w:val="nil"/>
              <w:bottom w:val="nil"/>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w:t>
            </w:r>
          </w:p>
        </w:tc>
        <w:tc>
          <w:tcPr>
            <w:tcW w:w="0" w:type="auto"/>
            <w:tcBorders>
              <w:top w:val="nil"/>
              <w:left w:val="single" w:sz="8" w:space="0" w:color="auto"/>
              <w:bottom w:val="nil"/>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16.828</w:t>
            </w:r>
          </w:p>
        </w:tc>
      </w:tr>
      <w:tr w:rsidR="00E67576" w:rsidRPr="00E67576">
        <w:trPr>
          <w:trHeight w:val="240"/>
          <w:jc w:val="center"/>
        </w:trPr>
        <w:tc>
          <w:tcPr>
            <w:tcW w:w="0" w:type="auto"/>
            <w:gridSpan w:val="4"/>
            <w:tcBorders>
              <w:top w:val="single" w:sz="8" w:space="0" w:color="auto"/>
              <w:left w:val="single" w:sz="18" w:space="0" w:color="auto"/>
              <w:bottom w:val="single" w:sz="1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Total</w:t>
            </w:r>
          </w:p>
        </w:tc>
        <w:tc>
          <w:tcPr>
            <w:tcW w:w="0" w:type="auto"/>
            <w:tcBorders>
              <w:top w:val="single" w:sz="8" w:space="0" w:color="auto"/>
              <w:left w:val="single" w:sz="8" w:space="0" w:color="auto"/>
              <w:bottom w:val="single" w:sz="1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19.493</w:t>
            </w:r>
          </w:p>
        </w:tc>
      </w:tr>
    </w:tbl>
    <w:p w:rsidR="00E67576" w:rsidRPr="00E67576" w:rsidRDefault="00E67576" w:rsidP="00E67576">
      <w:pPr>
        <w:spacing w:after="0" w:line="480" w:lineRule="auto"/>
        <w:rPr>
          <w:rFonts w:ascii="Arial" w:eastAsia="Times New Roman" w:hAnsi="Arial" w:cs="Arial"/>
          <w:b/>
          <w:color w:val="000000"/>
          <w:sz w:val="20"/>
          <w:szCs w:val="20"/>
          <w:lang w:val="es-ES" w:eastAsia="es-EC"/>
        </w:rPr>
      </w:pPr>
    </w:p>
    <w:p w:rsidR="00E67576" w:rsidRPr="00E67576" w:rsidRDefault="00E67576" w:rsidP="00E67576">
      <w:pPr>
        <w:spacing w:after="0" w:line="480" w:lineRule="auto"/>
        <w:jc w:val="center"/>
        <w:rPr>
          <w:rFonts w:ascii="Arial" w:eastAsia="Times New Roman" w:hAnsi="Arial" w:cs="Arial"/>
          <w:b/>
          <w:color w:val="000000"/>
          <w:sz w:val="20"/>
          <w:szCs w:val="20"/>
          <w:lang w:val="es-ES" w:eastAsia="es-EC"/>
        </w:rPr>
      </w:pPr>
      <w:r w:rsidRPr="00E67576">
        <w:rPr>
          <w:rFonts w:ascii="Arial" w:eastAsia="Times New Roman" w:hAnsi="Arial" w:cs="Arial"/>
          <w:b/>
          <w:color w:val="000000"/>
          <w:sz w:val="20"/>
          <w:szCs w:val="20"/>
          <w:lang w:val="es-ES" w:eastAsia="es-EC"/>
        </w:rPr>
        <w:t>Tabla 10.- “Equipos reparados o de Segunda vida”.</w:t>
      </w: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b/>
          <w:color w:val="000000"/>
          <w:sz w:val="24"/>
          <w:szCs w:val="24"/>
          <w:lang w:val="es-ES" w:eastAsia="es-EC"/>
        </w:rPr>
        <w:t>Para el servicio c) “Partes y Piezas reutilizadas”:</w:t>
      </w:r>
      <w:r w:rsidRPr="00E67576">
        <w:rPr>
          <w:rFonts w:ascii="Arial" w:eastAsia="Times New Roman" w:hAnsi="Arial" w:cs="Arial"/>
          <w:color w:val="000000"/>
          <w:sz w:val="24"/>
          <w:szCs w:val="24"/>
          <w:lang w:val="es-ES" w:eastAsia="es-EC"/>
        </w:rPr>
        <w:t xml:space="preserve"> Hay varios Centros educativos y Microempresas que necesitan de ciertas piezas con propósitos didácticos o para reparar equipos dañados (Empresas dedicadas al mantenimiento de computadoras o equipos y aparatos electrónicos):</w:t>
      </w:r>
    </w:p>
    <w:p w:rsidR="00E67576" w:rsidRPr="00E67576" w:rsidRDefault="00E67576" w:rsidP="00E67576">
      <w:pPr>
        <w:spacing w:after="0" w:line="480" w:lineRule="auto"/>
        <w:ind w:left="1416"/>
        <w:jc w:val="both"/>
        <w:rPr>
          <w:rFonts w:ascii="Arial" w:eastAsia="Times New Roman" w:hAnsi="Arial" w:cs="Arial"/>
          <w:color w:val="000000"/>
          <w:sz w:val="20"/>
          <w:szCs w:val="20"/>
          <w:lang w:val="es-ES" w:eastAsia="es-EC"/>
        </w:rPr>
      </w:pPr>
    </w:p>
    <w:tbl>
      <w:tblPr>
        <w:tblW w:w="0" w:type="auto"/>
        <w:jc w:val="center"/>
        <w:tblInd w:w="60" w:type="dxa"/>
        <w:tblCellMar>
          <w:left w:w="70" w:type="dxa"/>
          <w:right w:w="70" w:type="dxa"/>
        </w:tblCellMar>
        <w:tblLook w:val="0000"/>
      </w:tblPr>
      <w:tblGrid>
        <w:gridCol w:w="1679"/>
        <w:gridCol w:w="1154"/>
        <w:gridCol w:w="896"/>
        <w:gridCol w:w="1395"/>
        <w:gridCol w:w="541"/>
      </w:tblGrid>
      <w:tr w:rsidR="00E67576" w:rsidRPr="00E67576">
        <w:trPr>
          <w:trHeight w:val="240"/>
          <w:jc w:val="center"/>
        </w:trPr>
        <w:tc>
          <w:tcPr>
            <w:tcW w:w="0" w:type="auto"/>
            <w:tcBorders>
              <w:top w:val="single" w:sz="18" w:space="0" w:color="auto"/>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Segmentación</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xml:space="preserve">Clientes  </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Clientes</w:t>
            </w:r>
          </w:p>
        </w:tc>
        <w:tc>
          <w:tcPr>
            <w:tcW w:w="0" w:type="auto"/>
            <w:tcBorders>
              <w:top w:val="single" w:sz="18" w:space="0" w:color="auto"/>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 Partes / Piezas</w:t>
            </w:r>
          </w:p>
        </w:tc>
        <w:tc>
          <w:tcPr>
            <w:tcW w:w="0" w:type="auto"/>
            <w:tcBorders>
              <w:top w:val="single" w:sz="18" w:space="0" w:color="auto"/>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Total</w:t>
            </w:r>
          </w:p>
        </w:tc>
      </w:tr>
      <w:tr w:rsidR="00E67576" w:rsidRPr="00E67576">
        <w:trPr>
          <w:trHeight w:val="240"/>
          <w:jc w:val="center"/>
        </w:trPr>
        <w:tc>
          <w:tcPr>
            <w:tcW w:w="0" w:type="auto"/>
            <w:vMerge w:val="restart"/>
            <w:tcBorders>
              <w:top w:val="nil"/>
              <w:left w:val="single" w:sz="18" w:space="0" w:color="auto"/>
              <w:bottom w:val="nil"/>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Instituciones Públicas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Universidades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18</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5</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90</w:t>
            </w:r>
          </w:p>
        </w:tc>
      </w:tr>
      <w:tr w:rsidR="00E67576" w:rsidRPr="00E67576">
        <w:trPr>
          <w:trHeight w:val="240"/>
          <w:jc w:val="center"/>
        </w:trPr>
        <w:tc>
          <w:tcPr>
            <w:tcW w:w="0" w:type="auto"/>
            <w:vMerge/>
            <w:tcBorders>
              <w:top w:val="nil"/>
              <w:left w:val="single" w:sz="18" w:space="0" w:color="auto"/>
              <w:bottom w:val="nil"/>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Colegios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2.000</w:t>
            </w:r>
          </w:p>
        </w:tc>
      </w:tr>
      <w:tr w:rsidR="00E67576" w:rsidRPr="00E67576">
        <w:trPr>
          <w:trHeight w:val="240"/>
          <w:jc w:val="center"/>
        </w:trPr>
        <w:tc>
          <w:tcPr>
            <w:tcW w:w="0" w:type="auto"/>
            <w:vMerge/>
            <w:tcBorders>
              <w:top w:val="nil"/>
              <w:left w:val="single" w:sz="18" w:space="0" w:color="auto"/>
              <w:bottom w:val="nil"/>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Escuelas</w:t>
            </w:r>
          </w:p>
        </w:tc>
        <w:tc>
          <w:tcPr>
            <w:tcW w:w="0" w:type="auto"/>
            <w:tcBorders>
              <w:top w:val="nil"/>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150</w:t>
            </w:r>
          </w:p>
        </w:tc>
        <w:tc>
          <w:tcPr>
            <w:tcW w:w="0" w:type="auto"/>
            <w:tcBorders>
              <w:top w:val="nil"/>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3.000</w:t>
            </w:r>
          </w:p>
        </w:tc>
      </w:tr>
      <w:tr w:rsidR="00E67576" w:rsidRPr="00E67576">
        <w:trPr>
          <w:trHeight w:val="240"/>
          <w:jc w:val="center"/>
        </w:trPr>
        <w:tc>
          <w:tcPr>
            <w:tcW w:w="0" w:type="auto"/>
            <w:vMerge w:val="restart"/>
            <w:tcBorders>
              <w:top w:val="single" w:sz="8" w:space="0" w:color="auto"/>
              <w:left w:val="single" w:sz="18" w:space="0" w:color="auto"/>
              <w:bottom w:val="single" w:sz="8" w:space="0" w:color="000000"/>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Empresas Privadas</w:t>
            </w:r>
          </w:p>
        </w:tc>
        <w:tc>
          <w:tcPr>
            <w:tcW w:w="0" w:type="auto"/>
            <w:tcBorders>
              <w:top w:val="single" w:sz="8" w:space="0" w:color="auto"/>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PYMES</w:t>
            </w:r>
          </w:p>
        </w:tc>
        <w:tc>
          <w:tcPr>
            <w:tcW w:w="0" w:type="auto"/>
            <w:tcBorders>
              <w:top w:val="single" w:sz="8" w:space="0" w:color="auto"/>
              <w:left w:val="nil"/>
              <w:bottom w:val="single" w:sz="4"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single" w:sz="8" w:space="0" w:color="auto"/>
              <w:left w:val="nil"/>
              <w:bottom w:val="single" w:sz="4"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single" w:sz="8" w:space="0" w:color="auto"/>
              <w:left w:val="single" w:sz="8" w:space="0" w:color="auto"/>
              <w:bottom w:val="single" w:sz="4"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2.000</w:t>
            </w:r>
          </w:p>
        </w:tc>
      </w:tr>
      <w:tr w:rsidR="00E67576" w:rsidRPr="00E67576">
        <w:trPr>
          <w:trHeight w:val="240"/>
          <w:jc w:val="center"/>
        </w:trPr>
        <w:tc>
          <w:tcPr>
            <w:tcW w:w="0" w:type="auto"/>
            <w:vMerge/>
            <w:tcBorders>
              <w:top w:val="single" w:sz="8" w:space="0" w:color="auto"/>
              <w:left w:val="single" w:sz="18" w:space="0" w:color="auto"/>
              <w:bottom w:val="single" w:sz="8" w:space="0" w:color="000000"/>
              <w:right w:val="single" w:sz="8" w:space="0" w:color="auto"/>
            </w:tcBorders>
            <w:vAlign w:val="center"/>
          </w:tcPr>
          <w:p w:rsidR="00E67576" w:rsidRPr="00E67576" w:rsidRDefault="00E67576" w:rsidP="00E67576">
            <w:pPr>
              <w:spacing w:after="0" w:line="480" w:lineRule="auto"/>
              <w:rPr>
                <w:rFonts w:ascii="Arial" w:eastAsia="Times New Roman" w:hAnsi="Arial" w:cs="Arial"/>
                <w:color w:val="000000"/>
                <w:sz w:val="16"/>
                <w:szCs w:val="16"/>
                <w:lang w:val="es-ES" w:eastAsia="es-ES"/>
              </w:rPr>
            </w:pP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Comerciantes</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100</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single" w:sz="8" w:space="0" w:color="auto"/>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2.000</w:t>
            </w:r>
          </w:p>
        </w:tc>
      </w:tr>
      <w:tr w:rsidR="00E67576" w:rsidRPr="00E67576">
        <w:trPr>
          <w:trHeight w:val="240"/>
          <w:jc w:val="center"/>
        </w:trPr>
        <w:tc>
          <w:tcPr>
            <w:tcW w:w="0" w:type="auto"/>
            <w:gridSpan w:val="4"/>
            <w:tcBorders>
              <w:top w:val="single" w:sz="8" w:space="0" w:color="auto"/>
              <w:left w:val="single" w:sz="18" w:space="0" w:color="auto"/>
              <w:bottom w:val="single" w:sz="1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Total</w:t>
            </w:r>
          </w:p>
        </w:tc>
        <w:tc>
          <w:tcPr>
            <w:tcW w:w="0" w:type="auto"/>
            <w:tcBorders>
              <w:top w:val="nil"/>
              <w:left w:val="single" w:sz="8" w:space="0" w:color="auto"/>
              <w:bottom w:val="single" w:sz="1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9.090</w:t>
            </w:r>
          </w:p>
        </w:tc>
      </w:tr>
    </w:tbl>
    <w:p w:rsidR="00E67576" w:rsidRPr="00E67576" w:rsidRDefault="00E67576" w:rsidP="00E67576">
      <w:pPr>
        <w:spacing w:after="0" w:line="480" w:lineRule="auto"/>
        <w:ind w:left="708" w:firstLine="708"/>
        <w:jc w:val="center"/>
        <w:rPr>
          <w:rFonts w:ascii="Arial" w:eastAsia="Times New Roman" w:hAnsi="Arial" w:cs="Arial"/>
          <w:b/>
          <w:color w:val="000000"/>
          <w:sz w:val="20"/>
          <w:szCs w:val="20"/>
          <w:lang w:val="es-ES" w:eastAsia="es-EC"/>
        </w:rPr>
      </w:pPr>
    </w:p>
    <w:p w:rsidR="00E67576" w:rsidRPr="00E67576" w:rsidRDefault="00E67576" w:rsidP="00E67576">
      <w:pPr>
        <w:spacing w:after="0" w:line="480" w:lineRule="auto"/>
        <w:jc w:val="center"/>
        <w:rPr>
          <w:rFonts w:ascii="Arial" w:eastAsia="Times New Roman" w:hAnsi="Arial" w:cs="Arial"/>
          <w:b/>
          <w:color w:val="000000"/>
          <w:sz w:val="20"/>
          <w:szCs w:val="20"/>
          <w:lang w:val="es-ES" w:eastAsia="es-EC"/>
        </w:rPr>
      </w:pPr>
      <w:r w:rsidRPr="00E67576">
        <w:rPr>
          <w:rFonts w:ascii="Arial" w:eastAsia="Times New Roman" w:hAnsi="Arial" w:cs="Arial"/>
          <w:b/>
          <w:color w:val="000000"/>
          <w:sz w:val="20"/>
          <w:szCs w:val="20"/>
          <w:lang w:val="es-ES" w:eastAsia="es-EC"/>
        </w:rPr>
        <w:t>Tabla 11.- “Partes y Piezas reutilizadas”.</w:t>
      </w:r>
    </w:p>
    <w:p w:rsidR="00E67576" w:rsidRPr="00E67576" w:rsidRDefault="00E67576" w:rsidP="00E67576">
      <w:pPr>
        <w:spacing w:after="0" w:line="480" w:lineRule="auto"/>
        <w:ind w:left="1416"/>
        <w:jc w:val="both"/>
        <w:rPr>
          <w:rFonts w:ascii="Arial" w:eastAsia="Times New Roman" w:hAnsi="Arial" w:cs="Arial"/>
          <w:color w:val="000000"/>
          <w:sz w:val="20"/>
          <w:szCs w:val="20"/>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b/>
          <w:color w:val="000000"/>
          <w:sz w:val="24"/>
          <w:szCs w:val="24"/>
          <w:lang w:val="es-ES" w:eastAsia="es-EC"/>
        </w:rPr>
        <w:t>Para el servicio d) “Material de reciclado de desecho”:</w:t>
      </w:r>
      <w:r w:rsidRPr="00E67576">
        <w:rPr>
          <w:rFonts w:ascii="Arial" w:eastAsia="Times New Roman" w:hAnsi="Arial" w:cs="Arial"/>
          <w:color w:val="000000"/>
          <w:sz w:val="24"/>
          <w:szCs w:val="24"/>
          <w:lang w:val="es-ES" w:eastAsia="es-EC"/>
        </w:rPr>
        <w:t xml:space="preserve"> Corresponde al material clasificado y compromiso para ser comercializado a empresas nacionales o extranjeras: 16.828 ton/año, de acuerdo al análisis que realizamos y que consta en la tabla 6.</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360"/>
        <w:jc w:val="both"/>
        <w:rPr>
          <w:rFonts w:ascii="Arial" w:eastAsia="Times New Roman" w:hAnsi="Arial" w:cs="Arial"/>
          <w:b/>
          <w:color w:val="000000"/>
          <w:sz w:val="24"/>
          <w:szCs w:val="24"/>
          <w:lang w:val="es-ES" w:eastAsia="es-EC"/>
        </w:rPr>
      </w:pPr>
      <w:r w:rsidRPr="00E67576">
        <w:rPr>
          <w:rFonts w:ascii="Arial" w:eastAsia="Times New Roman" w:hAnsi="Arial" w:cs="Arial"/>
          <w:b/>
          <w:color w:val="000000"/>
          <w:sz w:val="24"/>
          <w:szCs w:val="24"/>
          <w:lang w:val="es-ES" w:eastAsia="es-EC"/>
        </w:rPr>
        <w:t>3.2.4.- Tamaño del mercado.</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 xml:space="preserve">El tamaño de nuestro mercado o mercado objetivo lo proyectamos para los primeros tres años según se muestra en la </w:t>
      </w:r>
      <w:r w:rsidRPr="00E67576">
        <w:rPr>
          <w:rFonts w:ascii="Arial" w:eastAsia="Times New Roman" w:hAnsi="Arial" w:cs="Arial"/>
          <w:b/>
          <w:color w:val="000000"/>
          <w:sz w:val="24"/>
          <w:szCs w:val="24"/>
          <w:lang w:val="es-ES" w:eastAsia="es-EC"/>
        </w:rPr>
        <w:t>tabla 12</w:t>
      </w:r>
      <w:r w:rsidRPr="00E67576">
        <w:rPr>
          <w:rFonts w:ascii="Arial" w:eastAsia="Times New Roman" w:hAnsi="Arial" w:cs="Arial"/>
          <w:color w:val="000000"/>
          <w:sz w:val="24"/>
          <w:szCs w:val="24"/>
          <w:lang w:val="es-ES" w:eastAsia="es-EC"/>
        </w:rPr>
        <w:t>:</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tbl>
      <w:tblPr>
        <w:tblW w:w="0" w:type="auto"/>
        <w:jc w:val="center"/>
        <w:tblInd w:w="60" w:type="dxa"/>
        <w:tblCellMar>
          <w:left w:w="70" w:type="dxa"/>
          <w:right w:w="70" w:type="dxa"/>
        </w:tblCellMar>
        <w:tblLook w:val="0000"/>
      </w:tblPr>
      <w:tblGrid>
        <w:gridCol w:w="763"/>
        <w:gridCol w:w="1482"/>
        <w:gridCol w:w="1794"/>
        <w:gridCol w:w="461"/>
        <w:gridCol w:w="781"/>
        <w:gridCol w:w="461"/>
        <w:gridCol w:w="825"/>
        <w:gridCol w:w="461"/>
        <w:gridCol w:w="781"/>
      </w:tblGrid>
      <w:tr w:rsidR="00E67576" w:rsidRPr="00E67576">
        <w:trPr>
          <w:trHeight w:val="240"/>
          <w:jc w:val="center"/>
        </w:trPr>
        <w:tc>
          <w:tcPr>
            <w:tcW w:w="0" w:type="auto"/>
            <w:gridSpan w:val="3"/>
            <w:tcBorders>
              <w:top w:val="single" w:sz="18" w:space="0" w:color="auto"/>
              <w:left w:val="single" w:sz="18" w:space="0" w:color="auto"/>
              <w:bottom w:val="single" w:sz="8" w:space="0" w:color="auto"/>
              <w:right w:val="single" w:sz="8" w:space="0" w:color="000000"/>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gridSpan w:val="6"/>
            <w:tcBorders>
              <w:top w:val="single" w:sz="18" w:space="0" w:color="auto"/>
              <w:left w:val="nil"/>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Mercado Objetivo</w:t>
            </w: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Servicio</w:t>
            </w:r>
          </w:p>
        </w:tc>
        <w:tc>
          <w:tcPr>
            <w:tcW w:w="0" w:type="auto"/>
            <w:tcBorders>
              <w:top w:val="nil"/>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Unidad</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Unidades Potenciales</w:t>
            </w:r>
          </w:p>
        </w:tc>
        <w:tc>
          <w:tcPr>
            <w:tcW w:w="0" w:type="auto"/>
            <w:tcBorders>
              <w:top w:val="nil"/>
              <w:left w:val="single" w:sz="8" w:space="0" w:color="auto"/>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w:t>
            </w:r>
          </w:p>
        </w:tc>
        <w:tc>
          <w:tcPr>
            <w:tcW w:w="0" w:type="auto"/>
            <w:tcBorders>
              <w:top w:val="nil"/>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1er. Año</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w:t>
            </w:r>
          </w:p>
        </w:tc>
        <w:tc>
          <w:tcPr>
            <w:tcW w:w="0" w:type="auto"/>
            <w:tcBorders>
              <w:top w:val="nil"/>
              <w:left w:val="nil"/>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2do. Año</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w:t>
            </w:r>
          </w:p>
        </w:tc>
        <w:tc>
          <w:tcPr>
            <w:tcW w:w="0" w:type="auto"/>
            <w:tcBorders>
              <w:top w:val="nil"/>
              <w:left w:val="nil"/>
              <w:bottom w:val="single" w:sz="8"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3er. Año</w:t>
            </w: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a</w:t>
            </w:r>
          </w:p>
        </w:tc>
        <w:tc>
          <w:tcPr>
            <w:tcW w:w="0" w:type="auto"/>
            <w:tcBorders>
              <w:top w:val="nil"/>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comp./equipos</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0</w:t>
            </w:r>
          </w:p>
        </w:tc>
        <w:tc>
          <w:tcPr>
            <w:tcW w:w="0" w:type="auto"/>
            <w:tcBorders>
              <w:top w:val="nil"/>
              <w:left w:val="single" w:sz="8" w:space="0" w:color="auto"/>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0</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nil"/>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0</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40%</w:t>
            </w:r>
          </w:p>
        </w:tc>
        <w:tc>
          <w:tcPr>
            <w:tcW w:w="0" w:type="auto"/>
            <w:tcBorders>
              <w:top w:val="nil"/>
              <w:left w:val="nil"/>
              <w:bottom w:val="single" w:sz="8"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0</w:t>
            </w: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b</w:t>
            </w:r>
          </w:p>
        </w:tc>
        <w:tc>
          <w:tcPr>
            <w:tcW w:w="0" w:type="auto"/>
            <w:tcBorders>
              <w:top w:val="nil"/>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comp./art.</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0</w:t>
            </w:r>
          </w:p>
        </w:tc>
        <w:tc>
          <w:tcPr>
            <w:tcW w:w="0" w:type="auto"/>
            <w:tcBorders>
              <w:top w:val="nil"/>
              <w:left w:val="single" w:sz="8" w:space="0" w:color="auto"/>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0</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nil"/>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0</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40%</w:t>
            </w:r>
          </w:p>
        </w:tc>
        <w:tc>
          <w:tcPr>
            <w:tcW w:w="0" w:type="auto"/>
            <w:tcBorders>
              <w:top w:val="nil"/>
              <w:left w:val="nil"/>
              <w:bottom w:val="single" w:sz="8"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0</w:t>
            </w:r>
          </w:p>
        </w:tc>
      </w:tr>
      <w:tr w:rsidR="00E67576" w:rsidRPr="00E67576">
        <w:trPr>
          <w:trHeight w:val="240"/>
          <w:jc w:val="center"/>
        </w:trPr>
        <w:tc>
          <w:tcPr>
            <w:tcW w:w="0" w:type="auto"/>
            <w:tcBorders>
              <w:top w:val="nil"/>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c</w:t>
            </w:r>
          </w:p>
        </w:tc>
        <w:tc>
          <w:tcPr>
            <w:tcW w:w="0" w:type="auto"/>
            <w:tcBorders>
              <w:top w:val="nil"/>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partes/piezas</w:t>
            </w:r>
          </w:p>
        </w:tc>
        <w:tc>
          <w:tcPr>
            <w:tcW w:w="0" w:type="auto"/>
            <w:tcBorders>
              <w:top w:val="nil"/>
              <w:left w:val="nil"/>
              <w:bottom w:val="single" w:sz="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0</w:t>
            </w:r>
          </w:p>
        </w:tc>
        <w:tc>
          <w:tcPr>
            <w:tcW w:w="0" w:type="auto"/>
            <w:tcBorders>
              <w:top w:val="nil"/>
              <w:left w:val="single" w:sz="8" w:space="0" w:color="auto"/>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nil"/>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0</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nil"/>
              <w:bottom w:val="single" w:sz="8" w:space="0" w:color="auto"/>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0</w:t>
            </w:r>
          </w:p>
        </w:tc>
        <w:tc>
          <w:tcPr>
            <w:tcW w:w="0" w:type="auto"/>
            <w:tcBorders>
              <w:top w:val="nil"/>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40%</w:t>
            </w:r>
          </w:p>
        </w:tc>
        <w:tc>
          <w:tcPr>
            <w:tcW w:w="0" w:type="auto"/>
            <w:tcBorders>
              <w:top w:val="nil"/>
              <w:left w:val="nil"/>
              <w:bottom w:val="single" w:sz="8"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0</w:t>
            </w:r>
          </w:p>
        </w:tc>
      </w:tr>
      <w:tr w:rsidR="00E67576" w:rsidRPr="00E67576">
        <w:trPr>
          <w:trHeight w:val="240"/>
          <w:jc w:val="center"/>
        </w:trPr>
        <w:tc>
          <w:tcPr>
            <w:tcW w:w="0" w:type="auto"/>
            <w:tcBorders>
              <w:top w:val="nil"/>
              <w:left w:val="single" w:sz="18" w:space="0" w:color="auto"/>
              <w:bottom w:val="single" w:sz="1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16"/>
                <w:szCs w:val="16"/>
                <w:lang w:val="es-ES" w:eastAsia="es-ES"/>
              </w:rPr>
            </w:pPr>
            <w:r w:rsidRPr="00E67576">
              <w:rPr>
                <w:rFonts w:ascii="Arial" w:eastAsia="Times New Roman" w:hAnsi="Arial" w:cs="Arial"/>
                <w:b/>
                <w:bCs/>
                <w:color w:val="000000"/>
                <w:sz w:val="16"/>
                <w:szCs w:val="16"/>
                <w:lang w:val="es-ES" w:eastAsia="es-ES"/>
              </w:rPr>
              <w:t>d</w:t>
            </w:r>
          </w:p>
        </w:tc>
        <w:tc>
          <w:tcPr>
            <w:tcW w:w="0" w:type="auto"/>
            <w:tcBorders>
              <w:top w:val="nil"/>
              <w:left w:val="nil"/>
              <w:bottom w:val="single" w:sz="1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toneladas "basura"</w:t>
            </w:r>
          </w:p>
        </w:tc>
        <w:tc>
          <w:tcPr>
            <w:tcW w:w="0" w:type="auto"/>
            <w:tcBorders>
              <w:top w:val="nil"/>
              <w:left w:val="nil"/>
              <w:bottom w:val="single" w:sz="18" w:space="0" w:color="auto"/>
              <w:right w:val="nil"/>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16.930</w:t>
            </w:r>
          </w:p>
        </w:tc>
        <w:tc>
          <w:tcPr>
            <w:tcW w:w="0" w:type="auto"/>
            <w:tcBorders>
              <w:top w:val="nil"/>
              <w:left w:val="single" w:sz="8" w:space="0" w:color="auto"/>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10%</w:t>
            </w:r>
          </w:p>
        </w:tc>
        <w:tc>
          <w:tcPr>
            <w:tcW w:w="0" w:type="auto"/>
            <w:tcBorders>
              <w:top w:val="nil"/>
              <w:left w:val="nil"/>
              <w:bottom w:val="single" w:sz="1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1.693</w:t>
            </w: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20%</w:t>
            </w:r>
          </w:p>
        </w:tc>
        <w:tc>
          <w:tcPr>
            <w:tcW w:w="0" w:type="auto"/>
            <w:tcBorders>
              <w:top w:val="nil"/>
              <w:left w:val="nil"/>
              <w:bottom w:val="single" w:sz="18" w:space="0" w:color="auto"/>
              <w:right w:val="single" w:sz="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3.386</w:t>
            </w:r>
          </w:p>
        </w:tc>
        <w:tc>
          <w:tcPr>
            <w:tcW w:w="0" w:type="auto"/>
            <w:tcBorders>
              <w:top w:val="nil"/>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16"/>
                <w:szCs w:val="16"/>
                <w:lang w:val="es-ES" w:eastAsia="es-ES"/>
              </w:rPr>
            </w:pPr>
            <w:r w:rsidRPr="00E67576">
              <w:rPr>
                <w:rFonts w:ascii="Arial" w:eastAsia="Times New Roman" w:hAnsi="Arial" w:cs="Arial"/>
                <w:color w:val="000000"/>
                <w:sz w:val="16"/>
                <w:szCs w:val="16"/>
                <w:lang w:val="es-ES" w:eastAsia="es-ES"/>
              </w:rPr>
              <w:t>40%</w:t>
            </w:r>
          </w:p>
        </w:tc>
        <w:tc>
          <w:tcPr>
            <w:tcW w:w="0" w:type="auto"/>
            <w:tcBorders>
              <w:top w:val="nil"/>
              <w:left w:val="nil"/>
              <w:bottom w:val="single" w:sz="18" w:space="0" w:color="auto"/>
              <w:right w:val="single" w:sz="18" w:space="0" w:color="auto"/>
            </w:tcBorders>
            <w:shd w:val="clear" w:color="auto" w:fill="auto"/>
            <w:noWrap/>
            <w:vAlign w:val="center"/>
          </w:tcPr>
          <w:p w:rsidR="00E67576" w:rsidRPr="00E67576" w:rsidRDefault="00E67576" w:rsidP="00E67576">
            <w:pPr>
              <w:spacing w:after="0" w:line="48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6.772</w:t>
            </w:r>
          </w:p>
        </w:tc>
      </w:tr>
    </w:tbl>
    <w:p w:rsidR="00E67576" w:rsidRPr="00E67576" w:rsidRDefault="00E67576" w:rsidP="00E67576">
      <w:pPr>
        <w:spacing w:after="0" w:line="480" w:lineRule="auto"/>
        <w:ind w:left="1416"/>
        <w:jc w:val="both"/>
        <w:rPr>
          <w:rFonts w:ascii="Arial" w:eastAsia="Times New Roman" w:hAnsi="Arial" w:cs="Arial"/>
          <w:color w:val="000000"/>
          <w:sz w:val="24"/>
          <w:szCs w:val="24"/>
          <w:lang w:eastAsia="es-EC"/>
        </w:rPr>
      </w:pPr>
    </w:p>
    <w:p w:rsidR="00E67576" w:rsidRPr="00E67576" w:rsidRDefault="00E67576" w:rsidP="00E67576">
      <w:pPr>
        <w:spacing w:after="0" w:line="480" w:lineRule="auto"/>
        <w:jc w:val="center"/>
        <w:rPr>
          <w:rFonts w:ascii="Arial" w:eastAsia="Times New Roman" w:hAnsi="Arial" w:cs="Arial"/>
          <w:b/>
          <w:color w:val="000000"/>
          <w:sz w:val="20"/>
          <w:szCs w:val="20"/>
          <w:lang w:val="es-ES" w:eastAsia="es-EC"/>
        </w:rPr>
      </w:pPr>
      <w:r w:rsidRPr="00E67576">
        <w:rPr>
          <w:rFonts w:ascii="Arial" w:eastAsia="Times New Roman" w:hAnsi="Arial" w:cs="Arial"/>
          <w:b/>
          <w:color w:val="000000"/>
          <w:sz w:val="20"/>
          <w:szCs w:val="20"/>
          <w:lang w:val="es-ES" w:eastAsia="es-EC"/>
        </w:rPr>
        <w:t>Tabla 12.- Tamaño del mercado.</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Se proyecta que en el primer año se satisfacerá el 10% del mercado potencial, para el segundo y tercer año, el 20% y 40% respectivamente.</w:t>
      </w: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3.3. Plan de Mercadeo.</w:t>
      </w: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3.3.1. Estrategia de precio.</w:t>
      </w: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Los precios por cada uno de los servicios que ofrecemos los estimamos de acuerdo a lo que se muestra en la </w:t>
      </w:r>
      <w:r w:rsidRPr="00E67576">
        <w:rPr>
          <w:rFonts w:ascii="Arial" w:eastAsia="Times New Roman" w:hAnsi="Arial" w:cs="Arial"/>
          <w:b/>
          <w:sz w:val="24"/>
          <w:szCs w:val="24"/>
          <w:lang w:val="es-ES" w:eastAsia="es-ES"/>
        </w:rPr>
        <w:t>tabla 13</w:t>
      </w:r>
      <w:r w:rsidRPr="00E67576">
        <w:rPr>
          <w:rFonts w:ascii="Arial" w:eastAsia="Times New Roman" w:hAnsi="Arial" w:cs="Arial"/>
          <w:sz w:val="24"/>
          <w:szCs w:val="24"/>
          <w:lang w:val="es-ES" w:eastAsia="es-ES"/>
        </w:rPr>
        <w:t>. Estos precios pueden variar de acuerdo al desarrollo del negocio:</w:t>
      </w:r>
    </w:p>
    <w:p w:rsidR="00E67576" w:rsidRPr="00E67576" w:rsidRDefault="00E67576" w:rsidP="00E67576">
      <w:pPr>
        <w:spacing w:after="0" w:line="480" w:lineRule="auto"/>
        <w:ind w:left="1416"/>
        <w:jc w:val="both"/>
        <w:rPr>
          <w:rFonts w:ascii="Arial" w:eastAsia="Times New Roman" w:hAnsi="Arial" w:cs="Arial"/>
          <w:sz w:val="24"/>
          <w:szCs w:val="24"/>
          <w:lang w:val="es-ES" w:eastAsia="es-ES"/>
        </w:rPr>
      </w:pPr>
    </w:p>
    <w:tbl>
      <w:tblPr>
        <w:tblW w:w="0" w:type="auto"/>
        <w:jc w:val="center"/>
        <w:tblInd w:w="60" w:type="dxa"/>
        <w:tblCellMar>
          <w:left w:w="70" w:type="dxa"/>
          <w:right w:w="70" w:type="dxa"/>
        </w:tblCellMar>
        <w:tblLook w:val="0000"/>
      </w:tblPr>
      <w:tblGrid>
        <w:gridCol w:w="1741"/>
        <w:gridCol w:w="419"/>
        <w:gridCol w:w="641"/>
        <w:gridCol w:w="419"/>
        <w:gridCol w:w="641"/>
      </w:tblGrid>
      <w:tr w:rsidR="00E67576" w:rsidRPr="00E67576">
        <w:trPr>
          <w:trHeight w:val="240"/>
          <w:jc w:val="center"/>
        </w:trPr>
        <w:tc>
          <w:tcPr>
            <w:tcW w:w="0" w:type="auto"/>
            <w:tcBorders>
              <w:top w:val="single" w:sz="18" w:space="0" w:color="auto"/>
              <w:left w:val="single" w:sz="18" w:space="0" w:color="auto"/>
              <w:bottom w:val="single" w:sz="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Servicios</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a</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b</w:t>
            </w:r>
          </w:p>
        </w:tc>
        <w:tc>
          <w:tcPr>
            <w:tcW w:w="0" w:type="auto"/>
            <w:tcBorders>
              <w:top w:val="single" w:sz="18" w:space="0" w:color="auto"/>
              <w:left w:val="nil"/>
              <w:bottom w:val="single" w:sz="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c</w:t>
            </w:r>
          </w:p>
        </w:tc>
        <w:tc>
          <w:tcPr>
            <w:tcW w:w="0" w:type="auto"/>
            <w:tcBorders>
              <w:top w:val="single" w:sz="18" w:space="0" w:color="auto"/>
              <w:left w:val="nil"/>
              <w:bottom w:val="single" w:sz="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d</w:t>
            </w:r>
          </w:p>
        </w:tc>
      </w:tr>
      <w:tr w:rsidR="00E67576" w:rsidRPr="00E67576">
        <w:trPr>
          <w:trHeight w:val="240"/>
          <w:jc w:val="center"/>
        </w:trPr>
        <w:tc>
          <w:tcPr>
            <w:tcW w:w="0" w:type="auto"/>
            <w:tcBorders>
              <w:top w:val="single" w:sz="8" w:space="0" w:color="auto"/>
              <w:left w:val="single" w:sz="18" w:space="0" w:color="auto"/>
              <w:bottom w:val="single" w:sz="18" w:space="0" w:color="auto"/>
              <w:right w:val="single" w:sz="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b/>
                <w:bCs/>
                <w:color w:val="000000"/>
                <w:sz w:val="20"/>
                <w:szCs w:val="20"/>
                <w:lang w:val="es-ES" w:eastAsia="es-ES"/>
              </w:rPr>
            </w:pPr>
            <w:r w:rsidRPr="00E67576">
              <w:rPr>
                <w:rFonts w:ascii="Arial" w:eastAsia="Times New Roman" w:hAnsi="Arial" w:cs="Arial"/>
                <w:b/>
                <w:bCs/>
                <w:color w:val="000000"/>
                <w:sz w:val="20"/>
                <w:szCs w:val="20"/>
                <w:lang w:val="es-ES" w:eastAsia="es-ES"/>
              </w:rPr>
              <w:t>Precio individual</w:t>
            </w:r>
          </w:p>
        </w:tc>
        <w:tc>
          <w:tcPr>
            <w:tcW w:w="0" w:type="auto"/>
            <w:tcBorders>
              <w:top w:val="single" w:sz="8" w:space="0" w:color="auto"/>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$ 2</w:t>
            </w:r>
          </w:p>
        </w:tc>
        <w:tc>
          <w:tcPr>
            <w:tcW w:w="0" w:type="auto"/>
            <w:tcBorders>
              <w:top w:val="single" w:sz="8" w:space="0" w:color="auto"/>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$ 100</w:t>
            </w:r>
          </w:p>
        </w:tc>
        <w:tc>
          <w:tcPr>
            <w:tcW w:w="0" w:type="auto"/>
            <w:tcBorders>
              <w:top w:val="single" w:sz="8" w:space="0" w:color="auto"/>
              <w:left w:val="nil"/>
              <w:bottom w:val="single" w:sz="18" w:space="0" w:color="auto"/>
              <w:right w:val="single" w:sz="4"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$ 3</w:t>
            </w:r>
          </w:p>
        </w:tc>
        <w:tc>
          <w:tcPr>
            <w:tcW w:w="0" w:type="auto"/>
            <w:tcBorders>
              <w:top w:val="single" w:sz="8" w:space="0" w:color="auto"/>
              <w:left w:val="nil"/>
              <w:bottom w:val="single" w:sz="18" w:space="0" w:color="auto"/>
              <w:right w:val="single" w:sz="18" w:space="0" w:color="auto"/>
            </w:tcBorders>
            <w:shd w:val="clear" w:color="auto" w:fill="auto"/>
            <w:vAlign w:val="center"/>
          </w:tcPr>
          <w:p w:rsidR="00E67576" w:rsidRPr="00E67576" w:rsidRDefault="00E67576" w:rsidP="00E67576">
            <w:pPr>
              <w:spacing w:after="0" w:line="480" w:lineRule="auto"/>
              <w:jc w:val="center"/>
              <w:rPr>
                <w:rFonts w:ascii="Arial" w:eastAsia="Times New Roman" w:hAnsi="Arial" w:cs="Arial"/>
                <w:color w:val="000000"/>
                <w:sz w:val="20"/>
                <w:szCs w:val="20"/>
                <w:lang w:val="es-ES" w:eastAsia="es-ES"/>
              </w:rPr>
            </w:pPr>
            <w:r w:rsidRPr="00E67576">
              <w:rPr>
                <w:rFonts w:ascii="Arial" w:eastAsia="Times New Roman" w:hAnsi="Arial" w:cs="Arial"/>
                <w:color w:val="000000"/>
                <w:sz w:val="20"/>
                <w:szCs w:val="20"/>
                <w:lang w:val="es-ES" w:eastAsia="es-ES"/>
              </w:rPr>
              <w:t>$ 200</w:t>
            </w:r>
          </w:p>
        </w:tc>
      </w:tr>
    </w:tbl>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13.- Precios de nuestros servicios y producto.</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firstLine="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Esto significa:</w:t>
      </w:r>
    </w:p>
    <w:p w:rsidR="00E67576" w:rsidRPr="00E67576" w:rsidRDefault="00E67576" w:rsidP="00E67576">
      <w:pPr>
        <w:spacing w:after="0" w:line="480" w:lineRule="auto"/>
        <w:ind w:left="708" w:firstLine="708"/>
        <w:jc w:val="both"/>
        <w:rPr>
          <w:rFonts w:ascii="Arial" w:eastAsia="Times New Roman" w:hAnsi="Arial" w:cs="Arial"/>
          <w:sz w:val="24"/>
          <w:szCs w:val="24"/>
          <w:lang w:val="es-ES" w:eastAsia="es-ES"/>
        </w:rPr>
      </w:pPr>
    </w:p>
    <w:p w:rsidR="00E67576" w:rsidRPr="00E67576" w:rsidRDefault="00E67576" w:rsidP="00E67576">
      <w:pPr>
        <w:numPr>
          <w:ilvl w:val="0"/>
          <w:numId w:val="30"/>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Que para el servicio </w:t>
      </w:r>
      <w:r w:rsidRPr="00E67576">
        <w:rPr>
          <w:rFonts w:ascii="Arial" w:eastAsia="Times New Roman" w:hAnsi="Arial" w:cs="Arial"/>
          <w:b/>
          <w:sz w:val="24"/>
          <w:szCs w:val="24"/>
          <w:lang w:val="es-ES" w:eastAsia="es-ES"/>
        </w:rPr>
        <w:t>a)</w:t>
      </w:r>
      <w:r w:rsidRPr="00E67576">
        <w:rPr>
          <w:rFonts w:ascii="Arial" w:eastAsia="Times New Roman" w:hAnsi="Arial" w:cs="Arial"/>
          <w:sz w:val="24"/>
          <w:szCs w:val="24"/>
          <w:lang w:val="es-ES" w:eastAsia="es-ES"/>
        </w:rPr>
        <w:t xml:space="preserve"> cobraremos en promedio el valor de $2 por el retiro de cada equipo electrónico (computador, impresora, etc.); consideramos que debemos cobrar ya que estamos ofreciendo un servicio al cliente, evitándole la molestia de tener almacenado ese equipo obsoleto o la molestia de tener que quitarlo a la basura, etc.</w:t>
      </w:r>
    </w:p>
    <w:p w:rsidR="00E67576" w:rsidRPr="00E67576" w:rsidRDefault="00E67576" w:rsidP="00E67576">
      <w:pPr>
        <w:numPr>
          <w:ilvl w:val="0"/>
          <w:numId w:val="30"/>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Para el servicio </w:t>
      </w:r>
      <w:r w:rsidRPr="00E67576">
        <w:rPr>
          <w:rFonts w:ascii="Arial" w:eastAsia="Times New Roman" w:hAnsi="Arial" w:cs="Arial"/>
          <w:b/>
          <w:sz w:val="24"/>
          <w:szCs w:val="24"/>
          <w:lang w:val="es-ES" w:eastAsia="es-ES"/>
        </w:rPr>
        <w:t>b)</w:t>
      </w:r>
      <w:r w:rsidRPr="00E67576">
        <w:rPr>
          <w:rFonts w:ascii="Arial" w:eastAsia="Times New Roman" w:hAnsi="Arial" w:cs="Arial"/>
          <w:sz w:val="24"/>
          <w:szCs w:val="24"/>
          <w:lang w:val="es-ES" w:eastAsia="es-ES"/>
        </w:rPr>
        <w:t xml:space="preserve"> cobraremos en promedio el valor de $100 por un computador completo reconstruido y con una garantía de buen funcionamiento durante un año.</w:t>
      </w:r>
    </w:p>
    <w:p w:rsidR="00E67576" w:rsidRPr="00E67576" w:rsidRDefault="00E67576" w:rsidP="00E67576">
      <w:pPr>
        <w:numPr>
          <w:ilvl w:val="0"/>
          <w:numId w:val="30"/>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Para el servicio </w:t>
      </w:r>
      <w:r w:rsidRPr="00E67576">
        <w:rPr>
          <w:rFonts w:ascii="Arial" w:eastAsia="Times New Roman" w:hAnsi="Arial" w:cs="Arial"/>
          <w:b/>
          <w:sz w:val="24"/>
          <w:szCs w:val="24"/>
          <w:lang w:val="es-ES" w:eastAsia="es-ES"/>
        </w:rPr>
        <w:t>c)</w:t>
      </w:r>
      <w:r w:rsidRPr="00E67576">
        <w:rPr>
          <w:rFonts w:ascii="Arial" w:eastAsia="Times New Roman" w:hAnsi="Arial" w:cs="Arial"/>
          <w:sz w:val="24"/>
          <w:szCs w:val="24"/>
          <w:lang w:val="es-ES" w:eastAsia="es-ES"/>
        </w:rPr>
        <w:t xml:space="preserve"> cobraremos en promedio el valor de $3 por cada parte o pieza.</w:t>
      </w:r>
    </w:p>
    <w:p w:rsidR="00E67576" w:rsidRPr="00E67576" w:rsidRDefault="00E67576" w:rsidP="00E67576">
      <w:pPr>
        <w:numPr>
          <w:ilvl w:val="0"/>
          <w:numId w:val="30"/>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Para el servicio </w:t>
      </w:r>
      <w:r w:rsidRPr="00E67576">
        <w:rPr>
          <w:rFonts w:ascii="Arial" w:eastAsia="Times New Roman" w:hAnsi="Arial" w:cs="Arial"/>
          <w:b/>
          <w:sz w:val="24"/>
          <w:szCs w:val="24"/>
          <w:lang w:val="es-ES" w:eastAsia="es-ES"/>
        </w:rPr>
        <w:t>d)</w:t>
      </w:r>
      <w:r w:rsidRPr="00E67576">
        <w:rPr>
          <w:rFonts w:ascii="Arial" w:eastAsia="Times New Roman" w:hAnsi="Arial" w:cs="Arial"/>
          <w:sz w:val="24"/>
          <w:szCs w:val="24"/>
          <w:lang w:val="es-ES" w:eastAsia="es-ES"/>
        </w:rPr>
        <w:t xml:space="preserve"> cobraremos el valor de $200 por cada tonelada de basura debidamente compactada. Esta basura podrá ser vendida en el país o exportada.</w:t>
      </w:r>
    </w:p>
    <w:p w:rsidR="00E67576" w:rsidRPr="00E67576" w:rsidRDefault="00E67576" w:rsidP="00E67576">
      <w:pPr>
        <w:spacing w:after="0" w:line="480" w:lineRule="auto"/>
        <w:ind w:left="106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Estos valores podrán cambiar en función del desarrollo del negocio y del desarrollo mundial en lo referente al servicio (</w:t>
      </w:r>
      <w:r w:rsidRPr="00E67576">
        <w:rPr>
          <w:rFonts w:ascii="Arial" w:eastAsia="Times New Roman" w:hAnsi="Arial" w:cs="Arial"/>
          <w:b/>
          <w:sz w:val="24"/>
          <w:szCs w:val="24"/>
          <w:lang w:val="es-ES" w:eastAsia="es-ES"/>
        </w:rPr>
        <w:t>d</w:t>
      </w: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ind w:left="106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3.3.2. Estrategia y tácticas de ventas.</w:t>
      </w:r>
    </w:p>
    <w:p w:rsidR="00E67576" w:rsidRPr="00E67576" w:rsidRDefault="00E67576" w:rsidP="00E67576">
      <w:pPr>
        <w:spacing w:after="0" w:line="480" w:lineRule="auto"/>
        <w:ind w:left="1416"/>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En las proyecciones de ventas de los servicios y productos presentamos las ventas que se realizan mensualmente durante el primer año. Para los siguientes años hacemos la presentación anual de acuerdo a lo que señalamos en nuestro mercado objetivo, </w:t>
      </w:r>
      <w:r w:rsidRPr="00E67576">
        <w:rPr>
          <w:rFonts w:ascii="Arial" w:eastAsia="Times New Roman" w:hAnsi="Arial" w:cs="Arial"/>
          <w:b/>
          <w:sz w:val="24"/>
          <w:szCs w:val="24"/>
          <w:lang w:val="es-ES" w:eastAsia="es-ES"/>
        </w:rPr>
        <w:t>tabla 14</w:t>
      </w: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ind w:left="1416"/>
        <w:jc w:val="both"/>
        <w:rPr>
          <w:rFonts w:ascii="Arial" w:eastAsia="Times New Roman" w:hAnsi="Arial" w:cs="Arial"/>
          <w:sz w:val="24"/>
          <w:szCs w:val="24"/>
          <w:lang w:val="es-ES" w:eastAsia="es-ES"/>
        </w:rPr>
      </w:pPr>
    </w:p>
    <w:p w:rsidR="00E67576" w:rsidRPr="00E67576" w:rsidRDefault="00E67576" w:rsidP="00E67576">
      <w:pPr>
        <w:spacing w:after="0" w:line="480" w:lineRule="auto"/>
        <w:ind w:left="1416"/>
        <w:jc w:val="both"/>
        <w:rPr>
          <w:rFonts w:ascii="Arial" w:eastAsia="Times New Roman" w:hAnsi="Arial" w:cs="Arial"/>
          <w:sz w:val="24"/>
          <w:szCs w:val="24"/>
          <w:lang w:val="es-ES" w:eastAsia="es-ES"/>
        </w:rPr>
      </w:pPr>
    </w:p>
    <w:p w:rsidR="00E67576" w:rsidRPr="00E67576" w:rsidRDefault="00E67576" w:rsidP="00E67576">
      <w:pPr>
        <w:spacing w:after="0" w:line="480" w:lineRule="auto"/>
        <w:ind w:left="1416"/>
        <w:jc w:val="both"/>
        <w:rPr>
          <w:rFonts w:ascii="Arial" w:eastAsia="Times New Roman" w:hAnsi="Arial" w:cs="Arial"/>
          <w:sz w:val="24"/>
          <w:szCs w:val="24"/>
          <w:lang w:val="es-ES" w:eastAsia="es-ES"/>
        </w:rPr>
      </w:pPr>
    </w:p>
    <w:tbl>
      <w:tblPr>
        <w:tblW w:w="0" w:type="auto"/>
        <w:jc w:val="right"/>
        <w:tblInd w:w="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600"/>
        <w:gridCol w:w="475"/>
        <w:gridCol w:w="475"/>
        <w:gridCol w:w="475"/>
        <w:gridCol w:w="474"/>
        <w:gridCol w:w="474"/>
        <w:gridCol w:w="474"/>
        <w:gridCol w:w="474"/>
        <w:gridCol w:w="474"/>
        <w:gridCol w:w="474"/>
        <w:gridCol w:w="540"/>
        <w:gridCol w:w="540"/>
        <w:gridCol w:w="540"/>
        <w:gridCol w:w="612"/>
        <w:gridCol w:w="644"/>
        <w:gridCol w:w="612"/>
      </w:tblGrid>
      <w:tr w:rsidR="00E67576" w:rsidRPr="00E67576">
        <w:trPr>
          <w:trHeight w:val="272"/>
          <w:jc w:val="right"/>
        </w:trPr>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Servicio</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2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3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4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5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6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7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8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9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10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11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12 mes</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1er. Año</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2do. Año</w:t>
            </w:r>
          </w:p>
        </w:tc>
        <w:tc>
          <w:tcPr>
            <w:tcW w:w="0" w:type="auto"/>
            <w:shd w:val="clear" w:color="auto" w:fill="auto"/>
            <w:noWrap/>
            <w:vAlign w:val="center"/>
          </w:tcPr>
          <w:p w:rsidR="00E67576" w:rsidRPr="00E67576" w:rsidRDefault="00E67576" w:rsidP="00E67576">
            <w:pPr>
              <w:spacing w:after="0" w:line="480" w:lineRule="auto"/>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3er. Año</w:t>
            </w:r>
          </w:p>
        </w:tc>
      </w:tr>
      <w:tr w:rsidR="00E67576" w:rsidRPr="00E67576">
        <w:trPr>
          <w:trHeight w:val="272"/>
          <w:jc w:val="right"/>
        </w:trPr>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a</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333</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3.952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7.904</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15.808</w:t>
            </w:r>
          </w:p>
        </w:tc>
      </w:tr>
      <w:tr w:rsidR="00E67576" w:rsidRPr="00E67576">
        <w:trPr>
          <w:trHeight w:val="272"/>
          <w:jc w:val="right"/>
        </w:trPr>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b</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167</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1.949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3.898</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7.796</w:t>
            </w:r>
          </w:p>
        </w:tc>
      </w:tr>
      <w:tr w:rsidR="00E67576" w:rsidRPr="00E67576">
        <w:trPr>
          <w:trHeight w:val="272"/>
          <w:jc w:val="right"/>
        </w:trPr>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c</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84</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909</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1.818</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3.636</w:t>
            </w:r>
          </w:p>
        </w:tc>
      </w:tr>
      <w:tr w:rsidR="00E67576" w:rsidRPr="00E67576">
        <w:trPr>
          <w:trHeight w:val="272"/>
          <w:jc w:val="right"/>
        </w:trPr>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d</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500</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1.193</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1.693</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3.386</w:t>
            </w:r>
          </w:p>
        </w:tc>
        <w:tc>
          <w:tcPr>
            <w:tcW w:w="0" w:type="auto"/>
            <w:shd w:val="clear" w:color="auto" w:fill="auto"/>
            <w:noWrap/>
            <w:vAlign w:val="center"/>
          </w:tcPr>
          <w:p w:rsidR="00E67576" w:rsidRPr="00E67576" w:rsidRDefault="00E67576" w:rsidP="00E67576">
            <w:pPr>
              <w:spacing w:after="0" w:line="48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6.772</w:t>
            </w:r>
          </w:p>
        </w:tc>
      </w:tr>
    </w:tbl>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p>
    <w:p w:rsidR="00E67576" w:rsidRPr="00E67576" w:rsidRDefault="00E67576" w:rsidP="00E67576">
      <w:pPr>
        <w:spacing w:after="0" w:line="480" w:lineRule="auto"/>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14.- Proyección de ventas.</w:t>
      </w:r>
    </w:p>
    <w:p w:rsidR="00E67576" w:rsidRPr="00E67576" w:rsidRDefault="00E67576" w:rsidP="00E67576">
      <w:pPr>
        <w:spacing w:after="0" w:line="480" w:lineRule="auto"/>
        <w:ind w:left="360"/>
        <w:jc w:val="both"/>
        <w:rPr>
          <w:rFonts w:ascii="Arial" w:eastAsia="Times New Roman" w:hAnsi="Arial" w:cs="Arial"/>
          <w:b/>
          <w:color w:val="000000"/>
          <w:sz w:val="24"/>
          <w:szCs w:val="24"/>
          <w:lang w:val="es-ES" w:eastAsia="es-EC"/>
        </w:rPr>
      </w:pPr>
    </w:p>
    <w:p w:rsidR="00E67576" w:rsidRPr="00E67576" w:rsidRDefault="00E67576" w:rsidP="00E67576">
      <w:pPr>
        <w:spacing w:after="0" w:line="480" w:lineRule="auto"/>
        <w:ind w:left="360"/>
        <w:jc w:val="both"/>
        <w:rPr>
          <w:rFonts w:ascii="Arial" w:eastAsia="Times New Roman" w:hAnsi="Arial" w:cs="Arial"/>
          <w:b/>
          <w:color w:val="000000"/>
          <w:sz w:val="24"/>
          <w:szCs w:val="24"/>
          <w:lang w:val="es-ES" w:eastAsia="es-EC"/>
        </w:rPr>
      </w:pPr>
    </w:p>
    <w:p w:rsidR="00E67576" w:rsidRPr="00E67576" w:rsidRDefault="00E67576" w:rsidP="00E67576">
      <w:pPr>
        <w:spacing w:after="0" w:line="480" w:lineRule="auto"/>
        <w:ind w:left="360"/>
        <w:jc w:val="both"/>
        <w:rPr>
          <w:rFonts w:ascii="Arial" w:eastAsia="Times New Roman" w:hAnsi="Arial" w:cs="Arial"/>
          <w:b/>
          <w:color w:val="000000"/>
          <w:sz w:val="24"/>
          <w:szCs w:val="24"/>
          <w:lang w:val="es-ES" w:eastAsia="es-EC"/>
        </w:rPr>
      </w:pPr>
      <w:r w:rsidRPr="00E67576">
        <w:rPr>
          <w:rFonts w:ascii="Arial" w:eastAsia="Times New Roman" w:hAnsi="Arial" w:cs="Arial"/>
          <w:b/>
          <w:color w:val="000000"/>
          <w:sz w:val="24"/>
          <w:szCs w:val="24"/>
          <w:lang w:val="es-ES" w:eastAsia="es-EC"/>
        </w:rPr>
        <w:t>3.3.3. Estrategia promocional.</w:t>
      </w: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Al ser la primera microempresa que incursiona en el aspecto de reciclaje de “basura electrónica” brindando los servicios y productos detallados en el capitulo 2.2., optaremos por utilizar las siguientes estrategias:</w:t>
      </w:r>
    </w:p>
    <w:p w:rsidR="00E67576" w:rsidRPr="00E67576" w:rsidRDefault="00E67576" w:rsidP="00E67576">
      <w:pPr>
        <w:spacing w:after="0" w:line="480" w:lineRule="auto"/>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ab/>
      </w:r>
      <w:r w:rsidRPr="00E67576">
        <w:rPr>
          <w:rFonts w:ascii="Arial" w:eastAsia="Times New Roman" w:hAnsi="Arial" w:cs="Arial"/>
          <w:color w:val="000000"/>
          <w:sz w:val="24"/>
          <w:szCs w:val="24"/>
          <w:lang w:val="es-ES" w:eastAsia="es-EC"/>
        </w:rPr>
        <w:tab/>
      </w:r>
    </w:p>
    <w:p w:rsidR="00E67576" w:rsidRPr="00E67576" w:rsidRDefault="00E67576" w:rsidP="00E67576">
      <w:pPr>
        <w:numPr>
          <w:ilvl w:val="0"/>
          <w:numId w:val="33"/>
        </w:numPr>
        <w:spacing w:after="0" w:line="480" w:lineRule="auto"/>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Anuncios por medio de la prensa escrita, como por ejemplos: periódicos, revistas, etc.</w:t>
      </w:r>
    </w:p>
    <w:p w:rsidR="00E67576" w:rsidRPr="00E67576" w:rsidRDefault="00E67576" w:rsidP="00E67576">
      <w:pPr>
        <w:numPr>
          <w:ilvl w:val="0"/>
          <w:numId w:val="33"/>
        </w:numPr>
        <w:spacing w:after="0" w:line="480" w:lineRule="auto"/>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Anuncios por medios de hojas volantes.</w:t>
      </w:r>
    </w:p>
    <w:p w:rsidR="00E67576" w:rsidRPr="00E67576" w:rsidRDefault="00E67576" w:rsidP="00E67576">
      <w:pPr>
        <w:numPr>
          <w:ilvl w:val="0"/>
          <w:numId w:val="33"/>
        </w:numPr>
        <w:spacing w:after="0" w:line="480" w:lineRule="auto"/>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Charlas a empresas, instituciones públicas, instituciones privadas, instituciones educativas, etc. para poder dar a conocer los servicios y productos que brindamos.</w:t>
      </w:r>
    </w:p>
    <w:p w:rsidR="00E67576" w:rsidRPr="00E67576" w:rsidRDefault="00E67576" w:rsidP="00E67576">
      <w:pPr>
        <w:numPr>
          <w:ilvl w:val="0"/>
          <w:numId w:val="33"/>
        </w:numPr>
        <w:spacing w:after="0" w:line="480" w:lineRule="auto"/>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Implementación de una página WEB detallando las funciones que realizamos.</w:t>
      </w: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Una vez que nos demos a conocer podemos implementar promociones donde las charlas que nos soliciten sean gratuitas y así captar un mayor mercado.</w:t>
      </w:r>
    </w:p>
    <w:p w:rsidR="00E67576" w:rsidRPr="00E67576" w:rsidRDefault="00E67576" w:rsidP="00E67576">
      <w:pPr>
        <w:spacing w:after="0" w:line="480" w:lineRule="auto"/>
        <w:ind w:left="708" w:firstLine="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firstLine="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360"/>
        <w:jc w:val="both"/>
        <w:rPr>
          <w:rFonts w:ascii="Arial" w:eastAsia="Times New Roman" w:hAnsi="Arial" w:cs="Arial"/>
          <w:b/>
          <w:color w:val="000000"/>
          <w:sz w:val="24"/>
          <w:szCs w:val="24"/>
          <w:lang w:val="es-ES" w:eastAsia="es-EC"/>
        </w:rPr>
      </w:pPr>
      <w:r w:rsidRPr="00E67576">
        <w:rPr>
          <w:rFonts w:ascii="Arial" w:eastAsia="Times New Roman" w:hAnsi="Arial" w:cs="Arial"/>
          <w:b/>
          <w:color w:val="000000"/>
          <w:sz w:val="24"/>
          <w:szCs w:val="24"/>
          <w:lang w:val="es-ES" w:eastAsia="es-EC"/>
        </w:rPr>
        <w:t>3.3.4. Políticas de servicios.</w:t>
      </w:r>
    </w:p>
    <w:p w:rsidR="00E67576" w:rsidRPr="00E67576" w:rsidRDefault="00E67576" w:rsidP="00E67576">
      <w:pPr>
        <w:spacing w:after="0" w:line="480" w:lineRule="auto"/>
        <w:ind w:left="708" w:firstLine="708"/>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En un primer aspecto realizaríamos encuestas periódicas que permitan identificar los nuevos posibles clientes y mejorar la calidad de servicios.</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708"/>
        <w:jc w:val="both"/>
        <w:rPr>
          <w:rFonts w:ascii="Arial" w:eastAsia="Times New Roman" w:hAnsi="Arial" w:cs="Arial"/>
          <w:color w:val="000000"/>
          <w:sz w:val="24"/>
          <w:szCs w:val="24"/>
          <w:lang w:val="es-ES" w:eastAsia="es-EC"/>
        </w:rPr>
      </w:pPr>
      <w:r w:rsidRPr="00E67576">
        <w:rPr>
          <w:rFonts w:ascii="Arial" w:eastAsia="Times New Roman" w:hAnsi="Arial" w:cs="Arial"/>
          <w:color w:val="000000"/>
          <w:sz w:val="24"/>
          <w:szCs w:val="24"/>
          <w:lang w:val="es-ES" w:eastAsia="es-EC"/>
        </w:rPr>
        <w:t>Las políticas de servicios que brindará nuestra microempresa estarán basadas en la calidad de servicio al cliente y en la calidad de nuestros servicios y productos.</w:t>
      </w: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480" w:lineRule="auto"/>
        <w:ind w:left="1416"/>
        <w:jc w:val="both"/>
        <w:rPr>
          <w:rFonts w:ascii="Arial" w:eastAsia="Times New Roman" w:hAnsi="Arial" w:cs="Arial"/>
          <w:color w:val="000000"/>
          <w:sz w:val="24"/>
          <w:szCs w:val="24"/>
          <w:lang w:val="es-ES" w:eastAsia="es-EC"/>
        </w:rPr>
      </w:pPr>
    </w:p>
    <w:p w:rsidR="00E67576" w:rsidRPr="00E67576" w:rsidRDefault="00E67576" w:rsidP="00E67576">
      <w:pPr>
        <w:spacing w:after="0" w:line="240" w:lineRule="auto"/>
        <w:jc w:val="center"/>
        <w:rPr>
          <w:rFonts w:ascii="Arial" w:eastAsia="Times New Roman" w:hAnsi="Arial" w:cs="Arial"/>
          <w:b/>
          <w:sz w:val="48"/>
          <w:szCs w:val="48"/>
          <w:lang w:val="es-ES" w:eastAsia="es-ES"/>
        </w:rPr>
      </w:pPr>
      <w:r w:rsidRPr="00E67576">
        <w:rPr>
          <w:rFonts w:ascii="Arial" w:eastAsia="Times New Roman" w:hAnsi="Arial" w:cs="Arial"/>
          <w:b/>
          <w:sz w:val="48"/>
          <w:szCs w:val="48"/>
          <w:lang w:val="es-ES" w:eastAsia="es-ES"/>
        </w:rPr>
        <w:t>CAPITULO 4</w:t>
      </w:r>
    </w:p>
    <w:p w:rsidR="00E67576" w:rsidRPr="00E67576" w:rsidRDefault="00E67576" w:rsidP="00E67576">
      <w:pPr>
        <w:spacing w:after="0" w:line="240" w:lineRule="auto"/>
        <w:jc w:val="center"/>
        <w:rPr>
          <w:rFonts w:ascii="Arial" w:eastAsia="Times New Roman" w:hAnsi="Arial" w:cs="Arial"/>
          <w:b/>
          <w:sz w:val="36"/>
          <w:szCs w:val="36"/>
          <w:lang w:val="es-ES" w:eastAsia="es-ES"/>
        </w:rPr>
      </w:pPr>
    </w:p>
    <w:p w:rsidR="00E67576" w:rsidRPr="00E67576" w:rsidRDefault="00E67576" w:rsidP="00E67576">
      <w:pPr>
        <w:spacing w:after="0" w:line="480" w:lineRule="auto"/>
        <w:jc w:val="center"/>
        <w:rPr>
          <w:rFonts w:ascii="Arial" w:eastAsia="Times New Roman" w:hAnsi="Arial" w:cs="Arial"/>
          <w:b/>
          <w:sz w:val="36"/>
          <w:szCs w:val="36"/>
          <w:lang w:val="es-ES" w:eastAsia="es-ES"/>
        </w:rPr>
      </w:pPr>
      <w:r w:rsidRPr="00E67576">
        <w:rPr>
          <w:rFonts w:ascii="Arial" w:eastAsia="Times New Roman" w:hAnsi="Arial" w:cs="Arial"/>
          <w:b/>
          <w:sz w:val="36"/>
          <w:szCs w:val="36"/>
          <w:lang w:val="es-ES" w:eastAsia="es-ES"/>
        </w:rPr>
        <w:t xml:space="preserve">ANALISIS LEGAL, ADMINISTRATIVO Y SOCIAL DE </w:t>
      </w:r>
      <w:smartTag w:uri="urn:schemas-microsoft-com:office:smarttags" w:element="PersonName">
        <w:smartTagPr>
          <w:attr w:name="ProductID" w:val="LA MICROEMPRESA."/>
        </w:smartTagPr>
        <w:r w:rsidRPr="00E67576">
          <w:rPr>
            <w:rFonts w:ascii="Arial" w:eastAsia="Times New Roman" w:hAnsi="Arial" w:cs="Arial"/>
            <w:b/>
            <w:sz w:val="36"/>
            <w:szCs w:val="36"/>
            <w:lang w:val="es-ES" w:eastAsia="es-ES"/>
          </w:rPr>
          <w:t>LA MICROEMPRESA.</w:t>
        </w:r>
      </w:smartTag>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b/>
          <w:sz w:val="26"/>
          <w:szCs w:val="26"/>
          <w:lang w:val="es-ES" w:eastAsia="es-ES"/>
        </w:rPr>
      </w:pPr>
      <w:bookmarkStart w:id="31" w:name="_Toc108286696"/>
      <w:bookmarkStart w:id="32" w:name="_Toc108288323"/>
      <w:bookmarkStart w:id="33" w:name="_Toc108288679"/>
      <w:bookmarkStart w:id="34" w:name="_Toc108289710"/>
      <w:bookmarkStart w:id="35" w:name="_Toc108290672"/>
      <w:r w:rsidRPr="00E67576">
        <w:rPr>
          <w:rFonts w:ascii="Arial" w:eastAsia="Times New Roman" w:hAnsi="Arial" w:cs="Arial"/>
          <w:b/>
          <w:sz w:val="26"/>
          <w:szCs w:val="26"/>
          <w:lang w:val="es-ES" w:eastAsia="es-ES"/>
        </w:rPr>
        <w:t xml:space="preserve">4.1. </w:t>
      </w:r>
      <w:bookmarkEnd w:id="31"/>
      <w:bookmarkEnd w:id="32"/>
      <w:bookmarkEnd w:id="33"/>
      <w:bookmarkEnd w:id="34"/>
      <w:bookmarkEnd w:id="35"/>
      <w:r w:rsidRPr="00E67576">
        <w:rPr>
          <w:rFonts w:ascii="Arial" w:eastAsia="Times New Roman" w:hAnsi="Arial" w:cs="Arial"/>
          <w:b/>
          <w:sz w:val="26"/>
          <w:szCs w:val="26"/>
          <w:lang w:val="es-ES" w:eastAsia="es-ES"/>
        </w:rPr>
        <w:t>Estructura legal.</w:t>
      </w:r>
    </w:p>
    <w:p w:rsidR="00E67576" w:rsidRPr="00E67576" w:rsidRDefault="00E67576" w:rsidP="00E67576">
      <w:pPr>
        <w:spacing w:after="0" w:line="480" w:lineRule="auto"/>
        <w:ind w:left="708"/>
        <w:jc w:val="both"/>
        <w:rPr>
          <w:rFonts w:ascii="Arial" w:eastAsia="Times New Roman" w:hAnsi="Arial" w:cs="Arial"/>
          <w:sz w:val="20"/>
          <w:szCs w:val="20"/>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Se constituye una microempresa como Sociedad Anónima entre tres o más personas, que solamente responden por las obligaciones sociales hasta el monto de sus aportaciones individuales y hacen el comercio bajo la razón social RECYCLA ECU, a la que se añadirán, las palabras S.A.</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capital mínimo con que ha de constituirse la compañía es de 1.000 dólares de los Estados Unidos de América. El capital deberá suscribirse íntegramente y pagarse al menos en el 50% del valor nominal de cada participación.</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Los pasos legales requeridos para la constitución de la sociedad son:</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numPr>
          <w:ilvl w:val="0"/>
          <w:numId w:val="2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Elegir el nombre de la microempresa y obtener la aprobación de </w:t>
      </w:r>
      <w:smartTag w:uri="urn:schemas-microsoft-com:office:smarttags" w:element="PersonName">
        <w:smartTagPr>
          <w:attr w:name="ProductID" w:val="la Superintendencia"/>
        </w:smartTagPr>
        <w:r w:rsidRPr="00E67576">
          <w:rPr>
            <w:rFonts w:ascii="Arial" w:eastAsia="Times New Roman" w:hAnsi="Arial" w:cs="Arial"/>
            <w:sz w:val="24"/>
            <w:szCs w:val="24"/>
            <w:lang w:val="es-ES" w:eastAsia="es-ES"/>
          </w:rPr>
          <w:t>la Superintendencia</w:t>
        </w:r>
      </w:smartTag>
      <w:r w:rsidRPr="00E67576">
        <w:rPr>
          <w:rFonts w:ascii="Arial" w:eastAsia="Times New Roman" w:hAnsi="Arial" w:cs="Arial"/>
          <w:sz w:val="24"/>
          <w:szCs w:val="24"/>
          <w:lang w:val="es-ES" w:eastAsia="es-ES"/>
        </w:rPr>
        <w:t xml:space="preserve"> de Compañías.</w:t>
      </w:r>
    </w:p>
    <w:p w:rsidR="00E67576" w:rsidRPr="00E67576" w:rsidRDefault="00E67576" w:rsidP="00E67576">
      <w:pPr>
        <w:numPr>
          <w:ilvl w:val="0"/>
          <w:numId w:val="2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Preparar los documentos necesarios para establecer la compañía (subsidiaria) o sucursal.</w:t>
      </w:r>
    </w:p>
    <w:p w:rsidR="00E67576" w:rsidRPr="00E67576" w:rsidRDefault="00E67576" w:rsidP="00E67576">
      <w:pPr>
        <w:numPr>
          <w:ilvl w:val="0"/>
          <w:numId w:val="2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Legalizar los documentos de establecimiento de la compañía o sucursal vía escritura pública.</w:t>
      </w:r>
    </w:p>
    <w:p w:rsidR="00E67576" w:rsidRPr="00E67576" w:rsidRDefault="00E67576" w:rsidP="00E67576">
      <w:pPr>
        <w:numPr>
          <w:ilvl w:val="0"/>
          <w:numId w:val="2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Obtener aceptación de los documentos de establecimiento de la compañía por </w:t>
      </w:r>
      <w:smartTag w:uri="urn:schemas-microsoft-com:office:smarttags" w:element="PersonName">
        <w:smartTagPr>
          <w:attr w:name="ProductID" w:val="la Superintendencia"/>
        </w:smartTagPr>
        <w:r w:rsidRPr="00E67576">
          <w:rPr>
            <w:rFonts w:ascii="Arial" w:eastAsia="Times New Roman" w:hAnsi="Arial" w:cs="Arial"/>
            <w:sz w:val="24"/>
            <w:szCs w:val="24"/>
            <w:lang w:val="es-ES" w:eastAsia="es-ES"/>
          </w:rPr>
          <w:t>la Superintendencia</w:t>
        </w:r>
      </w:smartTag>
      <w:r w:rsidRPr="00E67576">
        <w:rPr>
          <w:rFonts w:ascii="Arial" w:eastAsia="Times New Roman" w:hAnsi="Arial" w:cs="Arial"/>
          <w:sz w:val="24"/>
          <w:szCs w:val="24"/>
          <w:lang w:val="es-ES" w:eastAsia="es-ES"/>
        </w:rPr>
        <w:t xml:space="preserve"> de Compañías.</w:t>
      </w:r>
    </w:p>
    <w:p w:rsidR="00E67576" w:rsidRPr="00E67576" w:rsidRDefault="00E67576" w:rsidP="00E67576">
      <w:pPr>
        <w:numPr>
          <w:ilvl w:val="0"/>
          <w:numId w:val="2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Registrar la compañía en alguna de las Cámaras de </w:t>
      </w:r>
      <w:smartTag w:uri="urn:schemas-microsoft-com:office:smarttags" w:element="PersonName">
        <w:smartTagPr>
          <w:attr w:name="ProductID" w:val="la Producci￳n"/>
        </w:smartTagPr>
        <w:r w:rsidRPr="00E67576">
          <w:rPr>
            <w:rFonts w:ascii="Arial" w:eastAsia="Times New Roman" w:hAnsi="Arial" w:cs="Arial"/>
            <w:sz w:val="24"/>
            <w:szCs w:val="24"/>
            <w:lang w:val="es-ES" w:eastAsia="es-ES"/>
          </w:rPr>
          <w:t>la Producción</w:t>
        </w:r>
      </w:smartTag>
      <w:r w:rsidRPr="00E67576">
        <w:rPr>
          <w:rFonts w:ascii="Arial" w:eastAsia="Times New Roman" w:hAnsi="Arial" w:cs="Arial"/>
          <w:sz w:val="24"/>
          <w:szCs w:val="24"/>
          <w:lang w:val="es-ES" w:eastAsia="es-ES"/>
        </w:rPr>
        <w:t xml:space="preserve"> (por ejemplo, Cámara de Comercio, Cámara de Industrias, Cámara de </w:t>
      </w:r>
      <w:smartTag w:uri="urn:schemas-microsoft-com:office:smarttags" w:element="PersonName">
        <w:smartTagPr>
          <w:attr w:name="ProductID" w:val="la Construcci￳n"/>
        </w:smartTagPr>
        <w:r w:rsidRPr="00E67576">
          <w:rPr>
            <w:rFonts w:ascii="Arial" w:eastAsia="Times New Roman" w:hAnsi="Arial" w:cs="Arial"/>
            <w:sz w:val="24"/>
            <w:szCs w:val="24"/>
            <w:lang w:val="es-ES" w:eastAsia="es-ES"/>
          </w:rPr>
          <w:t>la Construcción</w:t>
        </w:r>
      </w:smartTag>
      <w:r w:rsidRPr="00E67576">
        <w:rPr>
          <w:rFonts w:ascii="Arial" w:eastAsia="Times New Roman" w:hAnsi="Arial" w:cs="Arial"/>
          <w:sz w:val="24"/>
          <w:szCs w:val="24"/>
          <w:lang w:val="es-ES" w:eastAsia="es-ES"/>
        </w:rPr>
        <w:t xml:space="preserve">, Cámara de </w:t>
      </w:r>
      <w:smartTag w:uri="urn:schemas-microsoft-com:office:smarttags" w:element="PersonName">
        <w:smartTagPr>
          <w:attr w:name="ProductID" w:val="la Peque￱a Industria"/>
        </w:smartTagPr>
        <w:smartTag w:uri="urn:schemas-microsoft-com:office:smarttags" w:element="PersonName">
          <w:smartTagPr>
            <w:attr w:name="ProductID" w:val="la Peque￱a"/>
          </w:smartTagPr>
          <w:r w:rsidRPr="00E67576">
            <w:rPr>
              <w:rFonts w:ascii="Arial" w:eastAsia="Times New Roman" w:hAnsi="Arial" w:cs="Arial"/>
              <w:sz w:val="24"/>
              <w:szCs w:val="24"/>
              <w:lang w:val="es-ES" w:eastAsia="es-ES"/>
            </w:rPr>
            <w:t>la Pequeña</w:t>
          </w:r>
        </w:smartTag>
        <w:r w:rsidRPr="00E67576">
          <w:rPr>
            <w:rFonts w:ascii="Arial" w:eastAsia="Times New Roman" w:hAnsi="Arial" w:cs="Arial"/>
            <w:sz w:val="24"/>
            <w:szCs w:val="24"/>
            <w:lang w:val="es-ES" w:eastAsia="es-ES"/>
          </w:rPr>
          <w:t xml:space="preserve"> Industria</w:t>
        </w:r>
      </w:smartTag>
      <w:r w:rsidRPr="00E67576">
        <w:rPr>
          <w:rFonts w:ascii="Arial" w:eastAsia="Times New Roman" w:hAnsi="Arial" w:cs="Arial"/>
          <w:sz w:val="24"/>
          <w:szCs w:val="24"/>
          <w:lang w:val="es-ES" w:eastAsia="es-ES"/>
        </w:rPr>
        <w:t>, Cámara de Agricultura, etc.)</w:t>
      </w:r>
    </w:p>
    <w:p w:rsidR="00E67576" w:rsidRPr="00E67576" w:rsidRDefault="00E67576" w:rsidP="00E67576">
      <w:pPr>
        <w:numPr>
          <w:ilvl w:val="0"/>
          <w:numId w:val="2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Registrar la compañía en el Registro Mercantil.</w:t>
      </w:r>
    </w:p>
    <w:p w:rsidR="00E67576" w:rsidRPr="00E67576" w:rsidRDefault="00E67576" w:rsidP="00E67576">
      <w:pPr>
        <w:numPr>
          <w:ilvl w:val="0"/>
          <w:numId w:val="2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Obtener el número de identificación tributaria (“RUC” o  Registro Único de Contribuyente)</w:t>
      </w:r>
    </w:p>
    <w:p w:rsidR="00E67576" w:rsidRPr="00E67576" w:rsidRDefault="00E67576" w:rsidP="00E67576">
      <w:pPr>
        <w:numPr>
          <w:ilvl w:val="0"/>
          <w:numId w:val="2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Abrir una cuenta bancaria. </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Ámbito Laboral.</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Las personas que constituirán la microempresa percibirán un sueldo mensual que se fijará de acuerdo al tipo de funciones que se realice en la empresa. El Gerente General, Gerente de Ventas (Mercado Ventas) y Gerente de Planta (Jefe de Planta) poseerán un contrato de dos años renovables, mientras que el personal restante poseerá un contrato a un año de igual manera renovable, su contratación estará respaldada por un contrato de prestación de servicios en relación de dependencia, en la misma que estará contemplado todos los beneficios de ley de acuerdo al Código de Trabajo y estarán afiliados al Instituto de Seguridad Social.</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Seguros.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En el caso de que se produzca algún evento de riesgo se contratará una póliza de seguro para que este sea cubierto a fin de que sea indemnizado dentro de los límites pactados, el daño producido a nuestra microempresa.</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Se requerirá la contratación de los siguientes seguros: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numPr>
          <w:ilvl w:val="0"/>
          <w:numId w:val="22"/>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Seguro Contra incendios y robos que cubrirá cualquier contingente dentro de las oficinas.</w:t>
      </w:r>
    </w:p>
    <w:p w:rsidR="00E67576" w:rsidRPr="00E67576" w:rsidRDefault="00E67576" w:rsidP="00E67576">
      <w:pPr>
        <w:numPr>
          <w:ilvl w:val="0"/>
          <w:numId w:val="22"/>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Seguro de daños y robos de equipos.</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Permisos.</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Una vez constituida la microempresa se procederá a tramitar los permisos correspondientes:</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numPr>
          <w:ilvl w:val="0"/>
          <w:numId w:val="2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Registro de Sociedades.</w:t>
      </w:r>
    </w:p>
    <w:p w:rsidR="00E67576" w:rsidRPr="00E67576" w:rsidRDefault="00E67576" w:rsidP="00E67576">
      <w:pPr>
        <w:numPr>
          <w:ilvl w:val="0"/>
          <w:numId w:val="2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Tasa de Habilitación Municipio.</w:t>
      </w:r>
    </w:p>
    <w:p w:rsidR="00E67576" w:rsidRPr="00E67576" w:rsidRDefault="00E67576" w:rsidP="00E67576">
      <w:pPr>
        <w:numPr>
          <w:ilvl w:val="0"/>
          <w:numId w:val="2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Permiso de funcionamiento del Cuerpo de Bomberos.</w:t>
      </w:r>
    </w:p>
    <w:p w:rsidR="00E67576" w:rsidRPr="00E67576" w:rsidRDefault="00E67576" w:rsidP="00E67576">
      <w:pPr>
        <w:numPr>
          <w:ilvl w:val="0"/>
          <w:numId w:val="2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Número Patronal en el IESS.</w:t>
      </w:r>
    </w:p>
    <w:p w:rsidR="00E67576" w:rsidRPr="00E67576" w:rsidRDefault="00E67576" w:rsidP="00E67576">
      <w:pPr>
        <w:numPr>
          <w:ilvl w:val="0"/>
          <w:numId w:val="2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Licencia para el uso de softwares que empleará la microempresa.</w:t>
      </w:r>
    </w:p>
    <w:p w:rsidR="00E67576" w:rsidRPr="00E67576" w:rsidRDefault="00E67576" w:rsidP="00E67576">
      <w:pPr>
        <w:numPr>
          <w:ilvl w:val="0"/>
          <w:numId w:val="2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Registro Único de Contribuyentes.</w:t>
      </w:r>
    </w:p>
    <w:p w:rsidR="00E67576" w:rsidRPr="00E67576" w:rsidRDefault="00E67576" w:rsidP="00E67576">
      <w:pPr>
        <w:numPr>
          <w:ilvl w:val="0"/>
          <w:numId w:val="2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Uso de suelo en el Municipio.</w:t>
      </w:r>
    </w:p>
    <w:p w:rsidR="00E67576" w:rsidRPr="00E67576" w:rsidRDefault="00E67576" w:rsidP="00E67576">
      <w:pPr>
        <w:numPr>
          <w:ilvl w:val="0"/>
          <w:numId w:val="2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Patente Municipal.</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keepNext/>
        <w:widowControl w:val="0"/>
        <w:adjustRightInd w:val="0"/>
        <w:spacing w:after="0" w:line="480" w:lineRule="auto"/>
        <w:ind w:left="360"/>
        <w:jc w:val="both"/>
        <w:textAlignment w:val="baseline"/>
        <w:outlineLvl w:val="0"/>
        <w:rPr>
          <w:rFonts w:ascii="Arial" w:eastAsia="Times New Roman" w:hAnsi="Arial" w:cs="Arial"/>
          <w:b/>
          <w:snapToGrid w:val="0"/>
          <w:sz w:val="26"/>
          <w:szCs w:val="26"/>
          <w:lang w:val="es-ES" w:eastAsia="es-ES"/>
        </w:rPr>
      </w:pPr>
      <w:r w:rsidRPr="00E67576">
        <w:rPr>
          <w:rFonts w:ascii="Arial" w:eastAsia="Times New Roman" w:hAnsi="Arial" w:cs="Arial"/>
          <w:b/>
          <w:snapToGrid w:val="0"/>
          <w:sz w:val="26"/>
          <w:szCs w:val="26"/>
          <w:lang w:val="es-ES" w:eastAsia="es-ES"/>
        </w:rPr>
        <w:t>4.2. Equipo Emprendedor.</w:t>
      </w: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El equipo emprendedor está formado por Marcelo Mena Villafuerte y Camilo Tello López estudiantes egresados de </w:t>
      </w:r>
      <w:smartTag w:uri="urn:schemas-microsoft-com:office:smarttags" w:element="PersonName">
        <w:smartTagPr>
          <w:attr w:name="ProductID" w:val="la FIEC"/>
        </w:smartTagPr>
        <w:r w:rsidRPr="00E67576">
          <w:rPr>
            <w:rFonts w:ascii="Arial" w:eastAsia="Times New Roman" w:hAnsi="Arial" w:cs="Arial"/>
            <w:sz w:val="24"/>
            <w:szCs w:val="24"/>
            <w:lang w:val="es-ES" w:eastAsia="es-ES"/>
          </w:rPr>
          <w:t>la FIEC</w:t>
        </w:r>
      </w:smartTag>
      <w:r w:rsidRPr="00E67576">
        <w:rPr>
          <w:rFonts w:ascii="Arial" w:eastAsia="Times New Roman" w:hAnsi="Arial" w:cs="Arial"/>
          <w:sz w:val="24"/>
          <w:szCs w:val="24"/>
          <w:lang w:val="es-ES" w:eastAsia="es-ES"/>
        </w:rPr>
        <w:t>, las personas mencionadas poseen experiencia en el área administrativa y técnica.</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Marcelo Mena Villafuerte trabajó como Asistente Técnico de la empresa PROTECOMPU S.A., en la parte de instalaciones de centros de cómputos y mantenimientos de equipos eléctricos – electrónicos. Actualmente trabaja como Supervisor de ventas en la empresa American Call Center, por consiguiente muestra manejo de personal en el área administrativa-operativa.</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Camilo Tello López actualmente maneja y dirige 3 microempresas, las cuales prestan servicios en mantenimiento de autos, limpieza-mantenimiento de edificaciones, y finalmente el de servicio tecnológico (TIC´S).</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bookmarkStart w:id="36" w:name="_Toc108286698"/>
      <w:bookmarkStart w:id="37" w:name="_Toc108288325"/>
      <w:bookmarkStart w:id="38" w:name="_Toc108288681"/>
      <w:bookmarkStart w:id="39" w:name="_Toc108289712"/>
      <w:bookmarkStart w:id="40" w:name="_Toc108290674"/>
      <w:r w:rsidRPr="00E67576">
        <w:rPr>
          <w:rFonts w:ascii="Arial" w:eastAsia="Times New Roman" w:hAnsi="Arial" w:cs="Arial"/>
          <w:b/>
          <w:sz w:val="26"/>
          <w:szCs w:val="26"/>
          <w:lang w:val="es-ES" w:eastAsia="es-ES"/>
        </w:rPr>
        <w:t xml:space="preserve">4.3. </w:t>
      </w:r>
      <w:bookmarkEnd w:id="36"/>
      <w:bookmarkEnd w:id="37"/>
      <w:bookmarkEnd w:id="38"/>
      <w:bookmarkEnd w:id="39"/>
      <w:bookmarkEnd w:id="40"/>
      <w:r w:rsidRPr="00E67576">
        <w:rPr>
          <w:rFonts w:ascii="Arial" w:eastAsia="Times New Roman" w:hAnsi="Arial" w:cs="Arial"/>
          <w:b/>
          <w:sz w:val="26"/>
          <w:szCs w:val="26"/>
          <w:lang w:val="es-ES" w:eastAsia="es-ES"/>
        </w:rPr>
        <w:t>Análisis Administrativo.</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análisis administrativo tiene como objetivo describir las estructuras y los estilos de dirección, las políticas de Administración de personal y de participación del grupo empresarial en la gestión y resultados.</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Los socios gestores Camilo Tello López y Marcelo Mena Villafuerte, se vincularán a la microempresa en calidad de Gerente General y Jefe de Planta respectivamente tal como se muestra en el Organigrama, </w:t>
      </w:r>
      <w:r w:rsidRPr="00E67576">
        <w:rPr>
          <w:rFonts w:ascii="Arial" w:eastAsia="Times New Roman" w:hAnsi="Arial" w:cs="Arial"/>
          <w:b/>
          <w:sz w:val="24"/>
          <w:szCs w:val="24"/>
          <w:lang w:val="es-ES" w:eastAsia="es-ES"/>
        </w:rPr>
        <w:t>figura 16</w:t>
      </w: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00A6F" w:rsidP="00E67576">
      <w:pPr>
        <w:spacing w:after="0" w:line="480" w:lineRule="auto"/>
        <w:ind w:left="709"/>
        <w:jc w:val="both"/>
        <w:rPr>
          <w:rFonts w:ascii="Arial" w:eastAsia="Times New Roman" w:hAnsi="Arial" w:cs="Arial"/>
          <w:sz w:val="24"/>
          <w:szCs w:val="24"/>
          <w:lang w:val="es-ES" w:eastAsia="es-ES"/>
        </w:rPr>
      </w:pPr>
      <w:r>
        <w:rPr>
          <w:rFonts w:ascii="Times New Roman" w:eastAsia="Times New Roman" w:hAnsi="Times New Roman"/>
          <w:noProof/>
          <w:sz w:val="24"/>
          <w:szCs w:val="24"/>
          <w:lang w:val="es-ES" w:eastAsia="es-ES"/>
        </w:rPr>
        <w:drawing>
          <wp:inline distT="0" distB="0" distL="0" distR="0">
            <wp:extent cx="5054600" cy="2806700"/>
            <wp:effectExtent l="19050" t="19050" r="50800" b="317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054600" cy="28067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2127" w:firstLine="709"/>
        <w:jc w:val="both"/>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Figura 16.- Organigrama de la empresa.</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El </w:t>
      </w:r>
      <w:r w:rsidRPr="00E67576">
        <w:rPr>
          <w:rFonts w:ascii="Arial" w:eastAsia="Times New Roman" w:hAnsi="Arial" w:cs="Arial"/>
          <w:i/>
          <w:sz w:val="24"/>
          <w:szCs w:val="24"/>
          <w:lang w:val="es-ES" w:eastAsia="es-ES"/>
        </w:rPr>
        <w:t xml:space="preserve">Gerente General </w:t>
      </w:r>
      <w:r w:rsidRPr="00E67576">
        <w:rPr>
          <w:rFonts w:ascii="Arial" w:eastAsia="Times New Roman" w:hAnsi="Arial" w:cs="Arial"/>
          <w:sz w:val="24"/>
          <w:szCs w:val="24"/>
          <w:lang w:val="es-ES" w:eastAsia="es-ES"/>
        </w:rPr>
        <w:t>debe de tener sólidos conocimientos de Automatización Industrial, Administración de Empresa, Manejo de personal y de contabilidad. Mantener una actitud de liderazgo y un buen criterio para tomar decisiones que requieran de solución inmediata, estar a cargo de toda la producción de llegada de Basura Electrónica como  la salida de los productos finales que la micro-empresa desarrolle, saber planificar, coordinar, dirigir y supervisar las actividades de todas las áreas de operaciones conformando un correcto mantenimiento, funcionamiento y conservación de las instalaciones.</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El </w:t>
      </w:r>
      <w:r w:rsidRPr="00E67576">
        <w:rPr>
          <w:rFonts w:ascii="Arial" w:eastAsia="Times New Roman" w:hAnsi="Arial" w:cs="Arial"/>
          <w:i/>
          <w:sz w:val="24"/>
          <w:szCs w:val="24"/>
          <w:lang w:val="es-ES" w:eastAsia="es-ES"/>
        </w:rPr>
        <w:t xml:space="preserve">Jefe de Planta </w:t>
      </w:r>
      <w:r w:rsidRPr="00E67576">
        <w:rPr>
          <w:rFonts w:ascii="Arial" w:eastAsia="Times New Roman" w:hAnsi="Arial" w:cs="Arial"/>
          <w:sz w:val="24"/>
          <w:szCs w:val="24"/>
          <w:lang w:val="es-ES" w:eastAsia="es-ES"/>
        </w:rPr>
        <w:t>debe de tener conocimientos de manejo de personal como de los procesos automatizados atender los requerimientos de las áreas que lo necesite para realizar las ventas y entregas a tiempo. Saber capacitar al personal, controlar la calidad del producto y cumplir los organigramas de trabajo y llevar un inventario.</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4.4. Análisis Social.</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numPr>
          <w:ilvl w:val="0"/>
          <w:numId w:val="20"/>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Nos orientamos a cubrir una necesidad tanto presente como futura de los estudiantes y profesionales en el área electrónica, así como satisfacer las necesidades a nivel industrial con nuestro P/S buscando cubrir deficiencia en un campo que aún no se ha incursionado en el Ecuador como es el reciclaje de la “basura electrónica”.</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numPr>
          <w:ilvl w:val="0"/>
          <w:numId w:val="20"/>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Ayudaremos a muchas personas o instituciones de bajos recursos que no puedan adquirir una computadora, puesto que ofreceremos PC´s a bajo costo y con garantía de 6 meses, dicha garantía se lo considera como un valor agregado para el cliente.</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numPr>
          <w:ilvl w:val="0"/>
          <w:numId w:val="20"/>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val="es-ES" w:eastAsia="es-ES"/>
        </w:rPr>
        <w:t>Como parte del análisis social, la microempresa brindará trabajo p</w:t>
      </w:r>
      <w:r w:rsidRPr="00E67576">
        <w:rPr>
          <w:rFonts w:ascii="Arial" w:eastAsia="Times New Roman" w:hAnsi="Arial" w:cs="Arial"/>
          <w:sz w:val="24"/>
          <w:szCs w:val="24"/>
          <w:lang w:eastAsia="es-ES"/>
        </w:rPr>
        <w:t>or medio de apertura de oportunidades de plazas de trabajo para las personas muy pobres y de escasa o nula escolaridad.</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numPr>
          <w:ilvl w:val="0"/>
          <w:numId w:val="20"/>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Promoveremos en la comunidad el hábito del reciclaje de la “basura electrónica” en pos de mejorar y proteger el medio ambiente. </w:t>
      </w: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9"/>
        <w:jc w:val="both"/>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bookmarkStart w:id="41" w:name="_Toc108288327"/>
      <w:bookmarkStart w:id="42" w:name="_Toc108288683"/>
      <w:bookmarkStart w:id="43" w:name="_Toc108289714"/>
      <w:bookmarkStart w:id="44" w:name="_Toc108290676"/>
    </w:p>
    <w:p w:rsidR="00E67576" w:rsidRPr="00E67576" w:rsidRDefault="00E67576" w:rsidP="00E67576">
      <w:pPr>
        <w:spacing w:after="0" w:line="480" w:lineRule="auto"/>
        <w:rPr>
          <w:rFonts w:ascii="Arial" w:eastAsia="Times New Roman" w:hAnsi="Arial" w:cs="Arial"/>
          <w:sz w:val="24"/>
          <w:szCs w:val="24"/>
          <w:lang w:val="es-ES" w:eastAsia="es-ES"/>
        </w:rPr>
      </w:pPr>
    </w:p>
    <w:bookmarkEnd w:id="41"/>
    <w:bookmarkEnd w:id="42"/>
    <w:bookmarkEnd w:id="43"/>
    <w:bookmarkEnd w:id="44"/>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240" w:lineRule="auto"/>
        <w:jc w:val="center"/>
        <w:rPr>
          <w:rFonts w:ascii="Arial" w:eastAsia="Times New Roman" w:hAnsi="Arial" w:cs="Arial"/>
          <w:b/>
          <w:sz w:val="48"/>
          <w:szCs w:val="48"/>
          <w:lang w:val="es-ES" w:eastAsia="es-ES"/>
        </w:rPr>
      </w:pPr>
      <w:r w:rsidRPr="00E67576">
        <w:rPr>
          <w:rFonts w:ascii="Arial" w:eastAsia="Times New Roman" w:hAnsi="Arial" w:cs="Arial"/>
          <w:b/>
          <w:sz w:val="48"/>
          <w:szCs w:val="48"/>
          <w:lang w:val="es-ES" w:eastAsia="es-ES"/>
        </w:rPr>
        <w:t>CAPITULO 5</w:t>
      </w:r>
    </w:p>
    <w:p w:rsidR="00E67576" w:rsidRPr="00E67576" w:rsidRDefault="00E67576" w:rsidP="00E67576">
      <w:pPr>
        <w:spacing w:after="0" w:line="240" w:lineRule="auto"/>
        <w:jc w:val="center"/>
        <w:rPr>
          <w:rFonts w:ascii="Arial" w:eastAsia="Times New Roman" w:hAnsi="Arial" w:cs="Arial"/>
          <w:b/>
          <w:sz w:val="36"/>
          <w:szCs w:val="36"/>
          <w:lang w:val="es-ES" w:eastAsia="es-ES"/>
        </w:rPr>
      </w:pPr>
    </w:p>
    <w:p w:rsidR="00E67576" w:rsidRPr="00E67576" w:rsidRDefault="00E67576" w:rsidP="00E67576">
      <w:pPr>
        <w:spacing w:after="0" w:line="240" w:lineRule="auto"/>
        <w:jc w:val="center"/>
        <w:rPr>
          <w:rFonts w:ascii="Arial" w:eastAsia="Times New Roman" w:hAnsi="Arial" w:cs="Arial"/>
          <w:b/>
          <w:sz w:val="36"/>
          <w:szCs w:val="36"/>
          <w:lang w:val="es-ES" w:eastAsia="es-ES"/>
        </w:rPr>
      </w:pPr>
      <w:r w:rsidRPr="00E67576">
        <w:rPr>
          <w:rFonts w:ascii="Arial" w:eastAsia="Times New Roman" w:hAnsi="Arial" w:cs="Arial"/>
          <w:b/>
          <w:sz w:val="36"/>
          <w:szCs w:val="36"/>
          <w:lang w:val="es-ES" w:eastAsia="es-ES"/>
        </w:rPr>
        <w:t>ANÁLISIS ECONÓMICO</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5.1. Estructura accionarial y propuesta de inversión.</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“RECYCLA ECU S.A.” comenzará sus actividades como tal con un capital de $15.000 dólares. El capital social de la empresa será de $1.000 dólares, divididos en 1.000 acciones ordinarias con un valor nominal de $1 dólar cada una. La inversión inicial será capitalizada por socios inversionistas según su aporte accionario (49%); con $12.750 dólares, y los emprendedores aportaremos con los $2.250 dólares restantes pero siempre tendremos el 51% de las acciones, ver </w:t>
      </w:r>
      <w:r w:rsidRPr="00E67576">
        <w:rPr>
          <w:rFonts w:ascii="Arial" w:eastAsia="Times New Roman" w:hAnsi="Arial" w:cs="Arial"/>
          <w:b/>
          <w:sz w:val="24"/>
          <w:szCs w:val="24"/>
          <w:lang w:val="es-ES" w:eastAsia="es-ES"/>
        </w:rPr>
        <w:t>tabla 15</w:t>
      </w:r>
      <w:r w:rsidRPr="00E67576">
        <w:rPr>
          <w:rFonts w:ascii="Arial" w:eastAsia="Times New Roman" w:hAnsi="Arial" w:cs="Arial"/>
          <w:sz w:val="24"/>
          <w:szCs w:val="24"/>
          <w:lang w:val="es-ES" w:eastAsia="es-ES"/>
        </w:rPr>
        <w:t>. El aporte menor de los emprendedores se justifica por el hecho de ser los dueños de la idea y del desarrollo tecnológico.</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tbl>
      <w:tblPr>
        <w:tblW w:w="8640" w:type="dxa"/>
        <w:jc w:val="center"/>
        <w:tblInd w:w="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1440"/>
        <w:gridCol w:w="1460"/>
        <w:gridCol w:w="1380"/>
        <w:gridCol w:w="860"/>
        <w:gridCol w:w="1140"/>
        <w:gridCol w:w="1500"/>
        <w:gridCol w:w="860"/>
      </w:tblGrid>
      <w:tr w:rsidR="00E67576" w:rsidRPr="00E67576">
        <w:trPr>
          <w:trHeight w:val="390"/>
          <w:jc w:val="center"/>
        </w:trPr>
        <w:tc>
          <w:tcPr>
            <w:tcW w:w="144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Descripción</w:t>
            </w:r>
          </w:p>
        </w:tc>
        <w:tc>
          <w:tcPr>
            <w:tcW w:w="146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Capital Suscrito</w:t>
            </w:r>
          </w:p>
        </w:tc>
        <w:tc>
          <w:tcPr>
            <w:tcW w:w="138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Capital Pagado</w:t>
            </w:r>
          </w:p>
        </w:tc>
        <w:tc>
          <w:tcPr>
            <w:tcW w:w="86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Acciones</w:t>
            </w:r>
          </w:p>
        </w:tc>
        <w:tc>
          <w:tcPr>
            <w:tcW w:w="114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%Accionario</w:t>
            </w:r>
          </w:p>
        </w:tc>
        <w:tc>
          <w:tcPr>
            <w:tcW w:w="150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Inversión Inicial</w:t>
            </w:r>
          </w:p>
        </w:tc>
        <w:tc>
          <w:tcPr>
            <w:tcW w:w="86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Aporte</w:t>
            </w:r>
          </w:p>
        </w:tc>
      </w:tr>
      <w:tr w:rsidR="00E67576" w:rsidRPr="00E67576">
        <w:trPr>
          <w:trHeight w:val="390"/>
          <w:jc w:val="center"/>
        </w:trPr>
        <w:tc>
          <w:tcPr>
            <w:tcW w:w="144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Emprendedores</w:t>
            </w:r>
          </w:p>
        </w:tc>
        <w:tc>
          <w:tcPr>
            <w:tcW w:w="146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$ 510,00</w:t>
            </w:r>
          </w:p>
        </w:tc>
        <w:tc>
          <w:tcPr>
            <w:tcW w:w="138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$ 510,00</w:t>
            </w:r>
          </w:p>
        </w:tc>
        <w:tc>
          <w:tcPr>
            <w:tcW w:w="86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510</w:t>
            </w:r>
          </w:p>
        </w:tc>
        <w:tc>
          <w:tcPr>
            <w:tcW w:w="114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51%</w:t>
            </w:r>
          </w:p>
        </w:tc>
        <w:tc>
          <w:tcPr>
            <w:tcW w:w="150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2250</w:t>
            </w:r>
          </w:p>
        </w:tc>
        <w:tc>
          <w:tcPr>
            <w:tcW w:w="86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15%</w:t>
            </w:r>
          </w:p>
        </w:tc>
      </w:tr>
      <w:tr w:rsidR="00E67576" w:rsidRPr="00E67576">
        <w:trPr>
          <w:trHeight w:val="390"/>
          <w:jc w:val="center"/>
        </w:trPr>
        <w:tc>
          <w:tcPr>
            <w:tcW w:w="144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Inversionistas</w:t>
            </w:r>
          </w:p>
        </w:tc>
        <w:tc>
          <w:tcPr>
            <w:tcW w:w="146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$ 490,00</w:t>
            </w:r>
          </w:p>
        </w:tc>
        <w:tc>
          <w:tcPr>
            <w:tcW w:w="138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$ 490,00</w:t>
            </w:r>
          </w:p>
        </w:tc>
        <w:tc>
          <w:tcPr>
            <w:tcW w:w="86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490</w:t>
            </w:r>
          </w:p>
        </w:tc>
        <w:tc>
          <w:tcPr>
            <w:tcW w:w="114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49%</w:t>
            </w:r>
          </w:p>
        </w:tc>
        <w:tc>
          <w:tcPr>
            <w:tcW w:w="150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12750</w:t>
            </w:r>
          </w:p>
        </w:tc>
        <w:tc>
          <w:tcPr>
            <w:tcW w:w="86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85%</w:t>
            </w:r>
          </w:p>
        </w:tc>
      </w:tr>
      <w:tr w:rsidR="00E67576" w:rsidRPr="00E67576">
        <w:trPr>
          <w:trHeight w:val="390"/>
          <w:jc w:val="center"/>
        </w:trPr>
        <w:tc>
          <w:tcPr>
            <w:tcW w:w="1440" w:type="dxa"/>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TOTAL</w:t>
            </w:r>
          </w:p>
        </w:tc>
        <w:tc>
          <w:tcPr>
            <w:tcW w:w="146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$ 1.000,00</w:t>
            </w:r>
          </w:p>
        </w:tc>
        <w:tc>
          <w:tcPr>
            <w:tcW w:w="138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$ 1.000,00</w:t>
            </w:r>
          </w:p>
        </w:tc>
        <w:tc>
          <w:tcPr>
            <w:tcW w:w="86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1000</w:t>
            </w:r>
          </w:p>
        </w:tc>
        <w:tc>
          <w:tcPr>
            <w:tcW w:w="114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100%</w:t>
            </w:r>
          </w:p>
        </w:tc>
        <w:tc>
          <w:tcPr>
            <w:tcW w:w="150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$ 15.000,00</w:t>
            </w:r>
          </w:p>
        </w:tc>
        <w:tc>
          <w:tcPr>
            <w:tcW w:w="860" w:type="dxa"/>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100%</w:t>
            </w:r>
          </w:p>
        </w:tc>
      </w:tr>
    </w:tbl>
    <w:p w:rsidR="00E67576" w:rsidRPr="00E67576" w:rsidRDefault="00E67576" w:rsidP="00E67576">
      <w:pPr>
        <w:spacing w:after="0" w:line="480" w:lineRule="auto"/>
        <w:ind w:left="708" w:firstLine="708"/>
        <w:jc w:val="center"/>
        <w:rPr>
          <w:rFonts w:ascii="Arial" w:eastAsia="Times New Roman" w:hAnsi="Arial" w:cs="Arial"/>
          <w:b/>
          <w:color w:val="000000"/>
          <w:sz w:val="20"/>
          <w:szCs w:val="20"/>
          <w:lang w:val="es-ES" w:eastAsia="es-EC"/>
        </w:rPr>
      </w:pPr>
    </w:p>
    <w:p w:rsidR="00E67576" w:rsidRPr="00E67576" w:rsidRDefault="00E67576" w:rsidP="00E67576">
      <w:pPr>
        <w:spacing w:after="0" w:line="480" w:lineRule="auto"/>
        <w:ind w:left="708" w:firstLine="708"/>
        <w:jc w:val="center"/>
        <w:rPr>
          <w:rFonts w:ascii="Arial" w:eastAsia="Times New Roman" w:hAnsi="Arial" w:cs="Arial"/>
          <w:b/>
          <w:color w:val="000000"/>
          <w:sz w:val="20"/>
          <w:szCs w:val="20"/>
          <w:lang w:val="es-ES" w:eastAsia="es-EC"/>
        </w:rPr>
      </w:pPr>
      <w:r w:rsidRPr="00E67576">
        <w:rPr>
          <w:rFonts w:ascii="Arial" w:eastAsia="Times New Roman" w:hAnsi="Arial" w:cs="Arial"/>
          <w:b/>
          <w:color w:val="000000"/>
          <w:sz w:val="20"/>
          <w:szCs w:val="20"/>
          <w:lang w:val="es-ES" w:eastAsia="es-EC"/>
        </w:rPr>
        <w:t>Tabla 15.- Estructura accionaria.</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5.2. Presupuesto de Inversión de Activos Fijos.</w:t>
      </w: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La </w:t>
      </w:r>
      <w:r w:rsidRPr="00E67576">
        <w:rPr>
          <w:rFonts w:ascii="Arial" w:eastAsia="Times New Roman" w:hAnsi="Arial" w:cs="Arial"/>
          <w:b/>
          <w:sz w:val="24"/>
          <w:szCs w:val="24"/>
          <w:lang w:val="es-ES" w:eastAsia="es-ES"/>
        </w:rPr>
        <w:t>tabla 16</w:t>
      </w:r>
      <w:r w:rsidRPr="00E67576">
        <w:rPr>
          <w:rFonts w:ascii="Arial" w:eastAsia="Times New Roman" w:hAnsi="Arial" w:cs="Arial"/>
          <w:sz w:val="24"/>
          <w:szCs w:val="24"/>
          <w:lang w:val="es-ES" w:eastAsia="es-ES"/>
        </w:rPr>
        <w:t xml:space="preserve"> presenta en detalle los requerimientos de inversión en activos fijos. Los equipos, muebles y enseres se adquirirán de contado, los recursos para </w:t>
      </w:r>
      <w:smartTag w:uri="urn:schemas-microsoft-com:office:smarttags" w:element="PersonName">
        <w:smartTagPr>
          <w:attr w:name="ProductID" w:val="la Planta Piloto"/>
        </w:smartTagPr>
        <w:smartTag w:uri="urn:schemas-microsoft-com:office:smarttags" w:element="PersonName">
          <w:smartTagPr>
            <w:attr w:name="ProductID" w:val="la Planta"/>
          </w:smartTagPr>
          <w:r w:rsidRPr="00E67576">
            <w:rPr>
              <w:rFonts w:ascii="Arial" w:eastAsia="Times New Roman" w:hAnsi="Arial" w:cs="Arial"/>
              <w:sz w:val="24"/>
              <w:szCs w:val="24"/>
              <w:lang w:val="es-ES" w:eastAsia="es-ES"/>
            </w:rPr>
            <w:t>la Planta</w:t>
          </w:r>
        </w:smartTag>
        <w:r w:rsidRPr="00E67576">
          <w:rPr>
            <w:rFonts w:ascii="Arial" w:eastAsia="Times New Roman" w:hAnsi="Arial" w:cs="Arial"/>
            <w:sz w:val="24"/>
            <w:szCs w:val="24"/>
            <w:lang w:val="es-ES" w:eastAsia="es-ES"/>
          </w:rPr>
          <w:t xml:space="preserve"> Piloto</w:t>
        </w:r>
      </w:smartTag>
      <w:r w:rsidRPr="00E67576">
        <w:rPr>
          <w:rFonts w:ascii="Arial" w:eastAsia="Times New Roman" w:hAnsi="Arial" w:cs="Arial"/>
          <w:sz w:val="24"/>
          <w:szCs w:val="24"/>
          <w:lang w:val="es-ES" w:eastAsia="es-ES"/>
        </w:rPr>
        <w:t xml:space="preserve"> provendrán de un préstamo por lo tanto será una inversión amortizable.</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tbl>
      <w:tblPr>
        <w:tblW w:w="0" w:type="auto"/>
        <w:jc w:val="center"/>
        <w:tblInd w:w="6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1661"/>
        <w:gridCol w:w="825"/>
        <w:gridCol w:w="1519"/>
        <w:gridCol w:w="1056"/>
      </w:tblGrid>
      <w:tr w:rsidR="00E67576" w:rsidRPr="00E67576">
        <w:trPr>
          <w:trHeight w:val="270"/>
          <w:jc w:val="center"/>
        </w:trPr>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Concepto</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Cantidad</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Precio Unitario ($)</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Precio Total</w:t>
            </w:r>
          </w:p>
        </w:tc>
      </w:tr>
      <w:tr w:rsidR="00E67576" w:rsidRPr="00E67576">
        <w:trPr>
          <w:trHeight w:val="270"/>
          <w:jc w:val="center"/>
        </w:trPr>
        <w:tc>
          <w:tcPr>
            <w:tcW w:w="0" w:type="auto"/>
            <w:gridSpan w:val="4"/>
            <w:shd w:val="clear" w:color="auto" w:fill="FFFFFF"/>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Equipos</w:t>
            </w:r>
          </w:p>
        </w:tc>
      </w:tr>
      <w:tr w:rsidR="00E67576" w:rsidRPr="00E67576">
        <w:trPr>
          <w:trHeight w:val="255"/>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Computadoras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780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$ 7.800</w:t>
            </w:r>
          </w:p>
        </w:tc>
      </w:tr>
      <w:tr w:rsidR="00E67576" w:rsidRPr="00E67576">
        <w:trPr>
          <w:trHeight w:val="255"/>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Impresoras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$ 600</w:t>
            </w:r>
          </w:p>
        </w:tc>
      </w:tr>
      <w:tr w:rsidR="00E67576" w:rsidRPr="00E67576">
        <w:trPr>
          <w:trHeight w:val="255"/>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Teléfonos fijos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$ 400</w:t>
            </w:r>
          </w:p>
        </w:tc>
      </w:tr>
      <w:tr w:rsidR="00E67576" w:rsidRPr="00E67576">
        <w:trPr>
          <w:trHeight w:val="270"/>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Celulares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50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$ 500</w:t>
            </w:r>
          </w:p>
        </w:tc>
      </w:tr>
      <w:tr w:rsidR="00E67576" w:rsidRPr="00E67576">
        <w:trPr>
          <w:trHeight w:val="270"/>
          <w:jc w:val="center"/>
        </w:trPr>
        <w:tc>
          <w:tcPr>
            <w:tcW w:w="0" w:type="auto"/>
            <w:gridSpan w:val="3"/>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Sub-total</w:t>
            </w:r>
          </w:p>
        </w:tc>
        <w:tc>
          <w:tcPr>
            <w:tcW w:w="0" w:type="auto"/>
            <w:shd w:val="clear" w:color="auto" w:fill="FFFFFF"/>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$ 9.300</w:t>
            </w:r>
          </w:p>
        </w:tc>
      </w:tr>
      <w:tr w:rsidR="00E67576" w:rsidRPr="00E67576">
        <w:trPr>
          <w:trHeight w:val="270"/>
          <w:jc w:val="center"/>
        </w:trPr>
        <w:tc>
          <w:tcPr>
            <w:tcW w:w="0" w:type="auto"/>
            <w:gridSpan w:val="4"/>
            <w:shd w:val="clear" w:color="auto" w:fill="FFFFFF"/>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Muebles y enceres</w:t>
            </w:r>
          </w:p>
        </w:tc>
      </w:tr>
      <w:tr w:rsidR="00E67576" w:rsidRPr="00E67576">
        <w:trPr>
          <w:trHeight w:val="255"/>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Escritorios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95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$ 1.425</w:t>
            </w:r>
          </w:p>
        </w:tc>
      </w:tr>
      <w:tr w:rsidR="00E67576" w:rsidRPr="00E67576">
        <w:trPr>
          <w:trHeight w:val="255"/>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Sillas para escritorios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55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$ 825</w:t>
            </w:r>
          </w:p>
        </w:tc>
      </w:tr>
      <w:tr w:rsidR="00E67576" w:rsidRPr="00E67576">
        <w:trPr>
          <w:trHeight w:val="255"/>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Archivadores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$ 1.000</w:t>
            </w:r>
          </w:p>
        </w:tc>
      </w:tr>
      <w:tr w:rsidR="00E67576" w:rsidRPr="00E67576">
        <w:trPr>
          <w:trHeight w:val="255"/>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Extintores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60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$ 600</w:t>
            </w:r>
          </w:p>
        </w:tc>
      </w:tr>
      <w:tr w:rsidR="00E67576" w:rsidRPr="00E67576">
        <w:trPr>
          <w:trHeight w:val="270"/>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Sillas para público</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55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$ 550</w:t>
            </w:r>
          </w:p>
        </w:tc>
      </w:tr>
      <w:tr w:rsidR="00E67576" w:rsidRPr="00E67576">
        <w:trPr>
          <w:trHeight w:val="270"/>
          <w:jc w:val="center"/>
        </w:trPr>
        <w:tc>
          <w:tcPr>
            <w:tcW w:w="0" w:type="auto"/>
            <w:gridSpan w:val="3"/>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Sub-total</w:t>
            </w:r>
          </w:p>
        </w:tc>
        <w:tc>
          <w:tcPr>
            <w:tcW w:w="0" w:type="auto"/>
            <w:shd w:val="clear" w:color="auto" w:fill="FFFFFF"/>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$ 4.400</w:t>
            </w:r>
          </w:p>
        </w:tc>
      </w:tr>
      <w:tr w:rsidR="00E67576" w:rsidRPr="00E67576">
        <w:trPr>
          <w:trHeight w:val="270"/>
          <w:jc w:val="center"/>
        </w:trPr>
        <w:tc>
          <w:tcPr>
            <w:tcW w:w="0" w:type="auto"/>
            <w:gridSpan w:val="4"/>
            <w:shd w:val="clear" w:color="auto" w:fill="FFFFFF"/>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Inversión Amortizable</w:t>
            </w:r>
          </w:p>
        </w:tc>
      </w:tr>
      <w:tr w:rsidR="00E67576" w:rsidRPr="00E67576">
        <w:trPr>
          <w:trHeight w:val="255"/>
          <w:jc w:val="center"/>
        </w:trPr>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Construcción</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738.600</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$ 738.600</w:t>
            </w:r>
          </w:p>
        </w:tc>
      </w:tr>
      <w:tr w:rsidR="00E67576" w:rsidRPr="00E67576">
        <w:trPr>
          <w:trHeight w:val="255"/>
          <w:jc w:val="center"/>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Maquinaria básica</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219.000</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$ 219.000</w:t>
            </w:r>
          </w:p>
        </w:tc>
      </w:tr>
      <w:tr w:rsidR="00E67576" w:rsidRPr="00E67576">
        <w:trPr>
          <w:trHeight w:val="270"/>
          <w:jc w:val="center"/>
        </w:trPr>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Varios</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42.400</w:t>
            </w:r>
          </w:p>
        </w:tc>
        <w:tc>
          <w:tcPr>
            <w:tcW w:w="0" w:type="auto"/>
            <w:shd w:val="clear" w:color="auto" w:fill="auto"/>
            <w:vAlign w:val="center"/>
          </w:tcPr>
          <w:p w:rsidR="00E67576" w:rsidRPr="00E67576" w:rsidRDefault="00E67576" w:rsidP="00E67576">
            <w:pPr>
              <w:spacing w:after="0" w:line="360" w:lineRule="auto"/>
              <w:jc w:val="center"/>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$ 42.400</w:t>
            </w:r>
          </w:p>
        </w:tc>
      </w:tr>
      <w:tr w:rsidR="00E67576" w:rsidRPr="00E67576">
        <w:trPr>
          <w:trHeight w:val="270"/>
          <w:jc w:val="center"/>
        </w:trPr>
        <w:tc>
          <w:tcPr>
            <w:tcW w:w="0" w:type="auto"/>
            <w:gridSpan w:val="3"/>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Sub-total</w:t>
            </w:r>
          </w:p>
        </w:tc>
        <w:tc>
          <w:tcPr>
            <w:tcW w:w="0" w:type="auto"/>
            <w:shd w:val="clear" w:color="auto" w:fill="FFFFFF"/>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$ 1.000.000</w:t>
            </w:r>
          </w:p>
        </w:tc>
      </w:tr>
      <w:tr w:rsidR="00E67576" w:rsidRPr="00E67576">
        <w:trPr>
          <w:trHeight w:val="270"/>
          <w:jc w:val="center"/>
        </w:trPr>
        <w:tc>
          <w:tcPr>
            <w:tcW w:w="0" w:type="auto"/>
            <w:gridSpan w:val="3"/>
            <w:shd w:val="clear" w:color="auto" w:fill="auto"/>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Total</w:t>
            </w:r>
          </w:p>
        </w:tc>
        <w:tc>
          <w:tcPr>
            <w:tcW w:w="0" w:type="auto"/>
            <w:shd w:val="clear" w:color="auto" w:fill="FFFFFF"/>
            <w:noWrap/>
            <w:vAlign w:val="center"/>
          </w:tcPr>
          <w:p w:rsidR="00E67576" w:rsidRPr="00E67576" w:rsidRDefault="00E67576" w:rsidP="00E67576">
            <w:pPr>
              <w:spacing w:after="0" w:line="36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$ 1.013.700</w:t>
            </w:r>
          </w:p>
        </w:tc>
      </w:tr>
    </w:tbl>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16.- Presupuesto de Inversión de Activos Fijos.</w:t>
      </w:r>
    </w:p>
    <w:p w:rsidR="00E67576" w:rsidRPr="00E67576" w:rsidRDefault="00E67576" w:rsidP="00E67576">
      <w:pPr>
        <w:spacing w:after="0" w:line="480" w:lineRule="auto"/>
        <w:ind w:left="360"/>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Depreciación y amortización.</w:t>
      </w: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Los equipos, muebles y enseres de acuerdo a su naturaleza se vuelven obsoletos, se deprecian en función de su vida útil y técnica contable. Tres años para que los equipos, 10 años para los muebles y 20 años para el inmueble (Planta Piloto).</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 amortización del préstamo corresponde a la inversión hecha para la construcción de </w:t>
      </w:r>
      <w:smartTag w:uri="urn:schemas-microsoft-com:office:smarttags" w:element="PersonName">
        <w:smartTagPr>
          <w:attr w:name="ProductID" w:val="la Planta Piloto"/>
        </w:smartTagPr>
        <w:smartTag w:uri="urn:schemas-microsoft-com:office:smarttags" w:element="PersonName">
          <w:smartTagPr>
            <w:attr w:name="ProductID" w:val="la Planta"/>
          </w:smartTagPr>
          <w:r w:rsidRPr="00E67576">
            <w:rPr>
              <w:rFonts w:ascii="Arial" w:eastAsia="Times New Roman" w:hAnsi="Arial" w:cs="Arial"/>
              <w:sz w:val="24"/>
              <w:szCs w:val="24"/>
              <w:lang w:eastAsia="es-ES"/>
            </w:rPr>
            <w:t>la Planta</w:t>
          </w:r>
        </w:smartTag>
        <w:r w:rsidRPr="00E67576">
          <w:rPr>
            <w:rFonts w:ascii="Arial" w:eastAsia="Times New Roman" w:hAnsi="Arial" w:cs="Arial"/>
            <w:sz w:val="24"/>
            <w:szCs w:val="24"/>
            <w:lang w:eastAsia="es-ES"/>
          </w:rPr>
          <w:t xml:space="preserve"> Piloto</w:t>
        </w:r>
      </w:smartTag>
      <w:r w:rsidRPr="00E67576">
        <w:rPr>
          <w:rFonts w:ascii="Arial" w:eastAsia="Times New Roman" w:hAnsi="Arial" w:cs="Arial"/>
          <w:sz w:val="24"/>
          <w:szCs w:val="24"/>
          <w:lang w:eastAsia="es-ES"/>
        </w:rPr>
        <w:t xml:space="preserve"> y la maquinaria mínima indispensable. La amortización la contabilizamos a 10 años. </w:t>
      </w:r>
    </w:p>
    <w:p w:rsidR="00E67576" w:rsidRPr="00E67576" w:rsidRDefault="00E67576" w:rsidP="00E67576">
      <w:pPr>
        <w:spacing w:after="0" w:line="480" w:lineRule="auto"/>
        <w:ind w:left="360"/>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De manera aproximada y considerando los pagos al final de cada año con un interés del 10% anual la </w:t>
      </w:r>
      <w:r w:rsidRPr="00E67576">
        <w:rPr>
          <w:rFonts w:ascii="Arial" w:eastAsia="Times New Roman" w:hAnsi="Arial" w:cs="Arial"/>
          <w:b/>
          <w:sz w:val="24"/>
          <w:szCs w:val="24"/>
          <w:lang w:eastAsia="es-ES"/>
        </w:rPr>
        <w:t>tabla 17</w:t>
      </w:r>
      <w:r w:rsidRPr="00E67576">
        <w:rPr>
          <w:rFonts w:ascii="Arial" w:eastAsia="Times New Roman" w:hAnsi="Arial" w:cs="Arial"/>
          <w:sz w:val="24"/>
          <w:szCs w:val="24"/>
          <w:lang w:eastAsia="es-ES"/>
        </w:rPr>
        <w:t xml:space="preserve"> muestra los pagos de capital, interés y el pago total que debe efectuarse cada año.</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1501"/>
        <w:gridCol w:w="718"/>
        <w:gridCol w:w="415"/>
        <w:gridCol w:w="665"/>
        <w:gridCol w:w="1040"/>
        <w:gridCol w:w="1153"/>
        <w:gridCol w:w="1010"/>
        <w:gridCol w:w="865"/>
        <w:gridCol w:w="1050"/>
      </w:tblGrid>
      <w:tr w:rsidR="00E67576" w:rsidRPr="00E67576">
        <w:trPr>
          <w:trHeight w:val="8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Descripción</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Periodo</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año</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Valor actual</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Dep. /amortiz.</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Dep. /amort.</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 xml:space="preserve"> intereses</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Cap+interés</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 </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 </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 </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 </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acumulada</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Equipos</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3 años</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0</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$ 9.300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255"/>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33,33%</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$ 9.300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$ 3.100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$ 3.100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255"/>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2</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33,33%</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$ 9.300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$ 3.100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$ 6.199</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3</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33,33%</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$ 9.300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$ 3.100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$ 9.299</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Muebles</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 años</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0</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$ 4.400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$ 4.400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$ 440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$ 440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2</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$ 4.400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$ 440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$ 880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3</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$ 4.400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$ 440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$ 1.320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Préstamo P. Piloto</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 años</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0</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(préstamo)</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$ 200.000</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2</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$ 900.000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$ 90.000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$ 190.000</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amortización</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3</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$ 800.000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$ 80.000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$ 180.000</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4</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$ 700.000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$ 70.000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$ 170.000</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5</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$ 600.000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$ 500.000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$ 60.000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$ 160.000</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6</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$ 500.000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$ 600.000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$ 50.000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$ 150.000</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7</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$ 700.000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$ 140.000</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8</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$ 800.000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$ 130.000</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9</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$ 900.000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$ 120.000</w:t>
            </w: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$ 10.000</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$ 110.000</w:t>
            </w:r>
          </w:p>
        </w:tc>
      </w:tr>
      <w:tr w:rsidR="00E67576" w:rsidRPr="00E67576">
        <w:trPr>
          <w:trHeight w:val="21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6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Planta Piloto</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20 años</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0</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$ 738.600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5%</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$ 738.600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$ 36.930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$ 36.930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2</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5%</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$ 738.600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$ 36.930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$ 73.860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3</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5%</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$ 738.600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$ 36.930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$ 110.790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4</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5%</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$ 738.600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$ 36.930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$ 147.720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Maquinaria básica</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 años</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0</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$ 219.000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$ 219.000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$ 21.900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$ 21.900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2</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$ 219.000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$ 21.900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$ 43.800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r w:rsidR="00E67576" w:rsidRPr="00E67576">
        <w:trPr>
          <w:trHeight w:val="70"/>
        </w:trPr>
        <w:tc>
          <w:tcPr>
            <w:tcW w:w="891"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42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246"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3</w:t>
            </w:r>
          </w:p>
        </w:tc>
        <w:tc>
          <w:tcPr>
            <w:tcW w:w="39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10%</w:t>
            </w:r>
          </w:p>
        </w:tc>
        <w:tc>
          <w:tcPr>
            <w:tcW w:w="618"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$ 219.000</w:t>
            </w:r>
          </w:p>
        </w:tc>
        <w:tc>
          <w:tcPr>
            <w:tcW w:w="685"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$ 21.900</w:t>
            </w:r>
          </w:p>
        </w:tc>
        <w:tc>
          <w:tcPr>
            <w:tcW w:w="600"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$ 65.700</w:t>
            </w:r>
          </w:p>
        </w:tc>
        <w:tc>
          <w:tcPr>
            <w:tcW w:w="51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r w:rsidRPr="00E67576">
              <w:rPr>
                <w:rFonts w:ascii="Arial" w:eastAsia="Times New Roman" w:hAnsi="Arial" w:cs="Arial"/>
                <w:sz w:val="14"/>
                <w:szCs w:val="14"/>
                <w:lang w:val="es-ES" w:eastAsia="es-ES"/>
              </w:rPr>
              <w:t> </w:t>
            </w:r>
          </w:p>
        </w:tc>
        <w:tc>
          <w:tcPr>
            <w:tcW w:w="624" w:type="pct"/>
            <w:shd w:val="clear" w:color="auto" w:fill="auto"/>
            <w:noWrap/>
            <w:vAlign w:val="center"/>
          </w:tcPr>
          <w:p w:rsidR="00E67576" w:rsidRPr="00E67576" w:rsidRDefault="00E67576" w:rsidP="00E67576">
            <w:pPr>
              <w:spacing w:after="0" w:line="360" w:lineRule="auto"/>
              <w:jc w:val="center"/>
              <w:rPr>
                <w:rFonts w:ascii="Arial" w:eastAsia="Times New Roman" w:hAnsi="Arial" w:cs="Arial"/>
                <w:sz w:val="14"/>
                <w:szCs w:val="14"/>
                <w:lang w:val="es-ES" w:eastAsia="es-ES"/>
              </w:rPr>
            </w:pPr>
          </w:p>
        </w:tc>
      </w:tr>
    </w:tbl>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p>
    <w:p w:rsidR="00E67576" w:rsidRPr="00E67576" w:rsidRDefault="00E67576" w:rsidP="00E67576">
      <w:pPr>
        <w:spacing w:after="0" w:line="480" w:lineRule="auto"/>
        <w:ind w:left="708"/>
        <w:jc w:val="center"/>
        <w:rPr>
          <w:rFonts w:ascii="Arial" w:eastAsia="Times New Roman" w:hAnsi="Arial" w:cs="Arial"/>
          <w:b/>
          <w:sz w:val="24"/>
          <w:szCs w:val="24"/>
          <w:lang w:val="es-ES" w:eastAsia="es-ES"/>
        </w:rPr>
      </w:pPr>
      <w:r w:rsidRPr="00E67576">
        <w:rPr>
          <w:rFonts w:ascii="Arial" w:eastAsia="Times New Roman" w:hAnsi="Arial" w:cs="Arial"/>
          <w:b/>
          <w:sz w:val="20"/>
          <w:szCs w:val="20"/>
          <w:lang w:val="es-ES" w:eastAsia="es-ES"/>
        </w:rPr>
        <w:t>Tabla 17.- Depreciación y amortización anual.</w:t>
      </w: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5.3 Inversión en capital de trabajo.</w:t>
      </w:r>
    </w:p>
    <w:p w:rsidR="00E67576" w:rsidRPr="00E67576" w:rsidRDefault="00E67576" w:rsidP="00E67576">
      <w:pPr>
        <w:spacing w:after="0" w:line="480" w:lineRule="auto"/>
        <w:ind w:left="708"/>
        <w:jc w:val="both"/>
        <w:rPr>
          <w:rFonts w:ascii="Arial" w:eastAsia="Times New Roman" w:hAnsi="Arial" w:cs="Arial"/>
          <w:b/>
          <w:sz w:val="20"/>
          <w:szCs w:val="20"/>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Para que el emprendimiento no se paralice por falta de fondos es fundamental contar con recursos todos los meses y diariamente para satisfacer las necesidades, especialmente para la recolección de la materia prima (computadoras, impresoras, celulares, etc.), el pago de los servicios básicos y los sueldos. </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Para cubrir esta necesidad hemos tomado la precaución de separar $42.400 del préstamo para iniciar nuestra gestión (</w:t>
      </w:r>
      <w:r w:rsidRPr="00E67576">
        <w:rPr>
          <w:rFonts w:ascii="Arial" w:eastAsia="Times New Roman" w:hAnsi="Arial" w:cs="Arial"/>
          <w:b/>
          <w:sz w:val="24"/>
          <w:szCs w:val="24"/>
          <w:lang w:val="es-ES" w:eastAsia="es-ES"/>
        </w:rPr>
        <w:t>ver tabla 16</w:t>
      </w:r>
      <w:r w:rsidRPr="00E67576">
        <w:rPr>
          <w:rFonts w:ascii="Arial" w:eastAsia="Times New Roman" w:hAnsi="Arial" w:cs="Arial"/>
          <w:sz w:val="24"/>
          <w:szCs w:val="24"/>
          <w:lang w:val="es-ES" w:eastAsia="es-ES"/>
        </w:rPr>
        <w:t xml:space="preserve">). Este valor en todo caso es un poco superior al valor mensual que resulta del calculo realizado en la </w:t>
      </w:r>
      <w:r w:rsidRPr="00E67576">
        <w:rPr>
          <w:rFonts w:ascii="Arial" w:eastAsia="Times New Roman" w:hAnsi="Arial" w:cs="Arial"/>
          <w:b/>
          <w:sz w:val="24"/>
          <w:szCs w:val="24"/>
          <w:lang w:val="es-ES" w:eastAsia="es-ES"/>
        </w:rPr>
        <w:t>tabla 21</w:t>
      </w:r>
      <w:r w:rsidRPr="00E67576">
        <w:rPr>
          <w:rFonts w:ascii="Arial" w:eastAsia="Times New Roman" w:hAnsi="Arial" w:cs="Arial"/>
          <w:sz w:val="24"/>
          <w:szCs w:val="24"/>
          <w:lang w:val="es-ES" w:eastAsia="es-ES"/>
        </w:rPr>
        <w:t xml:space="preserve"> (requerimiento de Capital de trabajo $37.926).</w:t>
      </w: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5.4.-  Presupuesto de Ingresos.</w:t>
      </w: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En la </w:t>
      </w:r>
      <w:r w:rsidRPr="00E67576">
        <w:rPr>
          <w:rFonts w:ascii="Arial" w:eastAsia="Times New Roman" w:hAnsi="Arial" w:cs="Arial"/>
          <w:b/>
          <w:sz w:val="24"/>
          <w:szCs w:val="24"/>
          <w:lang w:val="es-ES" w:eastAsia="es-ES"/>
        </w:rPr>
        <w:t>tabla 18</w:t>
      </w:r>
      <w:r w:rsidRPr="00E67576">
        <w:rPr>
          <w:rFonts w:ascii="Arial" w:eastAsia="Times New Roman" w:hAnsi="Arial" w:cs="Arial"/>
          <w:sz w:val="24"/>
          <w:szCs w:val="24"/>
          <w:lang w:val="es-ES" w:eastAsia="es-ES"/>
        </w:rPr>
        <w:t xml:space="preserve"> recoge la información detallada de las ventas clasificadas por los servicios que ofrecemos. Igualmente indica los efectos tributarios (IVA y RF). El primer año se ha elaborado en forma mensual para poder identificar mejor el desarrollo del emprendimiento. </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segundo y tercer año corresponde a la proyección de mercado que realizamos y manteniendo igual el precio de los servicios.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863"/>
        <w:gridCol w:w="470"/>
        <w:gridCol w:w="470"/>
        <w:gridCol w:w="469"/>
        <w:gridCol w:w="469"/>
        <w:gridCol w:w="469"/>
        <w:gridCol w:w="528"/>
        <w:gridCol w:w="469"/>
        <w:gridCol w:w="469"/>
        <w:gridCol w:w="469"/>
        <w:gridCol w:w="469"/>
        <w:gridCol w:w="469"/>
        <w:gridCol w:w="528"/>
        <w:gridCol w:w="570"/>
        <w:gridCol w:w="618"/>
        <w:gridCol w:w="618"/>
      </w:tblGrid>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Servicio</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1</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4</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5</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6</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7</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8</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9</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10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11</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12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1er. Año</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2do. Año</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3er. Año</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a</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329</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333</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3.952</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7.903</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15.806</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Prec. Unit.</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Venta Total</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658</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666</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7.904</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15.806</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31.613</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b</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167</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1.949</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3.899</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7.797</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Prec. Unit.</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Venta Total</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16.200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16.700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194.900</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389.860</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779.720</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c</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75</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84</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909</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1.818</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3.636</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Prec. Unit.</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Venta Total</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225</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252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2.727</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5.454</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10.908</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d</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500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1.193</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1.693</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3.386</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6.772</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Prec. Unit.</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200</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200</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200</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r w:rsidRPr="00E67576">
              <w:rPr>
                <w:rFonts w:ascii="Arial" w:eastAsia="Times New Roman" w:hAnsi="Arial" w:cs="Arial"/>
                <w:b/>
                <w:bCs/>
                <w:color w:val="000000"/>
                <w:sz w:val="12"/>
                <w:szCs w:val="12"/>
                <w:lang w:val="es-ES" w:eastAsia="es-ES"/>
              </w:rPr>
              <w:t>Venta Total</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100.000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238.600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338.600</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677.200</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1.354.400</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Ventas Brutas</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117.083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17.083</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256.218</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544.131</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1.088.320</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2.176.641</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12% IVA</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14.050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2.050</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30.746</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65.296</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130.598</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261.197</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1% RF</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1.171</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171</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2.562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5.441</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10.883</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21.766</w:t>
            </w:r>
          </w:p>
        </w:tc>
      </w:tr>
      <w:tr w:rsidR="00E67576" w:rsidRPr="00E67576">
        <w:trPr>
          <w:trHeight w:val="270"/>
        </w:trPr>
        <w:tc>
          <w:tcPr>
            <w:tcW w:w="517" w:type="pct"/>
            <w:shd w:val="clear" w:color="auto" w:fill="auto"/>
            <w:noWrap/>
          </w:tcPr>
          <w:p w:rsidR="00E67576" w:rsidRPr="00E67576" w:rsidRDefault="00E67576" w:rsidP="00E67576">
            <w:pPr>
              <w:spacing w:after="0" w:line="36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Ventas Netas</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279"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129.962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28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18.962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284.402</w:t>
            </w:r>
          </w:p>
        </w:tc>
        <w:tc>
          <w:tcPr>
            <w:tcW w:w="315"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603.985</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1.208.036</w:t>
            </w:r>
          </w:p>
        </w:tc>
        <w:tc>
          <w:tcPr>
            <w:tcW w:w="370" w:type="pct"/>
            <w:shd w:val="clear" w:color="auto" w:fill="auto"/>
            <w:noWrap/>
          </w:tcPr>
          <w:p w:rsidR="00E67576" w:rsidRPr="00E67576" w:rsidRDefault="00E67576" w:rsidP="00E67576">
            <w:pPr>
              <w:spacing w:after="0" w:line="360" w:lineRule="auto"/>
              <w:jc w:val="center"/>
              <w:rPr>
                <w:rFonts w:ascii="Arial" w:eastAsia="Times New Roman" w:hAnsi="Arial" w:cs="Arial"/>
                <w:color w:val="000000"/>
                <w:sz w:val="12"/>
                <w:szCs w:val="12"/>
                <w:lang w:val="es-ES" w:eastAsia="es-ES"/>
              </w:rPr>
            </w:pPr>
            <w:r w:rsidRPr="00E67576">
              <w:rPr>
                <w:rFonts w:ascii="Arial" w:eastAsia="Times New Roman" w:hAnsi="Arial" w:cs="Arial"/>
                <w:color w:val="000000"/>
                <w:sz w:val="12"/>
                <w:szCs w:val="12"/>
                <w:lang w:val="es-ES" w:eastAsia="es-ES"/>
              </w:rPr>
              <w:t>2.416.071</w:t>
            </w:r>
          </w:p>
        </w:tc>
      </w:tr>
    </w:tbl>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18.- Presupuesto de Ingresos.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5.5. Presupuesto de los costos adicionales para ofrecer los servicios y productos.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Para la oferta de los servicios y el producto de nuestro negocio, debemos tomar en cuenta que a mas de los gastos de mano de  personal administrativo, mano de obra en el procesamiento respectivo de cada servicio, los gastos de servicios básicos, etc., hay algunos gastos adicionales que deben tomarse en cuenta y que son de variada naturaleza (por ejemplo materiales de limpieza especiales, suministros  para adecuar las computadoras, etc.); estos  costos los vamos a tomar en cuenta en  la tabla siguiente </w:t>
      </w:r>
      <w:r w:rsidRPr="00E67576">
        <w:rPr>
          <w:rFonts w:ascii="Arial" w:eastAsia="Times New Roman" w:hAnsi="Arial" w:cs="Arial"/>
          <w:b/>
          <w:sz w:val="24"/>
          <w:szCs w:val="24"/>
          <w:lang w:eastAsia="es-ES"/>
        </w:rPr>
        <w:t>tabla 19</w:t>
      </w:r>
      <w:r w:rsidRPr="00E67576">
        <w:rPr>
          <w:rFonts w:ascii="Arial" w:eastAsia="Times New Roman" w:hAnsi="Arial" w:cs="Arial"/>
          <w:sz w:val="24"/>
          <w:szCs w:val="24"/>
          <w:lang w:eastAsia="es-ES"/>
        </w:rPr>
        <w:t>.</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929"/>
        <w:gridCol w:w="465"/>
        <w:gridCol w:w="465"/>
        <w:gridCol w:w="465"/>
        <w:gridCol w:w="465"/>
        <w:gridCol w:w="465"/>
        <w:gridCol w:w="491"/>
        <w:gridCol w:w="465"/>
        <w:gridCol w:w="465"/>
        <w:gridCol w:w="465"/>
        <w:gridCol w:w="529"/>
        <w:gridCol w:w="529"/>
        <w:gridCol w:w="529"/>
        <w:gridCol w:w="555"/>
        <w:gridCol w:w="580"/>
        <w:gridCol w:w="555"/>
      </w:tblGrid>
      <w:tr w:rsidR="00E67576" w:rsidRPr="00E67576">
        <w:trPr>
          <w:trHeight w:val="9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Servicio</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2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3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4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5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6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7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8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9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10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11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12 mes</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1er año</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2do año</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3er año</w:t>
            </w:r>
          </w:p>
        </w:tc>
      </w:tr>
      <w:tr w:rsidR="00E67576" w:rsidRPr="00E67576">
        <w:trPr>
          <w:trHeight w:val="255"/>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a</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3.952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7.904</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15.808</w:t>
            </w:r>
          </w:p>
        </w:tc>
      </w:tr>
      <w:tr w:rsidR="00E67576" w:rsidRPr="00E67576">
        <w:trPr>
          <w:trHeight w:val="9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Prec. Unit.</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0,20</w:t>
            </w:r>
          </w:p>
        </w:tc>
      </w:tr>
      <w:tr w:rsidR="00E67576" w:rsidRPr="00E67576">
        <w:trPr>
          <w:trHeight w:val="27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Venta Total</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67</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1.581</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3.162</w:t>
            </w:r>
          </w:p>
        </w:tc>
      </w:tr>
      <w:tr w:rsidR="00E67576" w:rsidRPr="00E67576">
        <w:trPr>
          <w:trHeight w:val="255"/>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b</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167</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1.949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3.898</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7.796</w:t>
            </w:r>
          </w:p>
        </w:tc>
      </w:tr>
      <w:tr w:rsidR="00E67576" w:rsidRPr="00E67576">
        <w:trPr>
          <w:trHeight w:val="255"/>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Prec. Unit.</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w:t>
            </w:r>
          </w:p>
        </w:tc>
      </w:tr>
      <w:tr w:rsidR="00E67576" w:rsidRPr="00E67576">
        <w:trPr>
          <w:trHeight w:val="27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Venta Total</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3.240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3.340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38.980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77.960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155.920</w:t>
            </w:r>
          </w:p>
        </w:tc>
      </w:tr>
      <w:tr w:rsidR="00E67576" w:rsidRPr="00E67576">
        <w:trPr>
          <w:trHeight w:val="255"/>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c</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84</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909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1.818</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3.636</w:t>
            </w:r>
          </w:p>
        </w:tc>
      </w:tr>
      <w:tr w:rsidR="00E67576" w:rsidRPr="00E67576">
        <w:trPr>
          <w:trHeight w:val="255"/>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Prec. Unit.</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0,25</w:t>
            </w:r>
          </w:p>
        </w:tc>
      </w:tr>
      <w:tr w:rsidR="00E67576" w:rsidRPr="00E67576">
        <w:trPr>
          <w:trHeight w:val="27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Venta Total</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21</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227</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455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909</w:t>
            </w:r>
          </w:p>
        </w:tc>
      </w:tr>
      <w:tr w:rsidR="00E67576" w:rsidRPr="00E67576">
        <w:trPr>
          <w:trHeight w:val="255"/>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d</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500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1.193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1.693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3.386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6.772</w:t>
            </w:r>
          </w:p>
        </w:tc>
      </w:tr>
      <w:tr w:rsidR="00E67576" w:rsidRPr="00E67576">
        <w:trPr>
          <w:trHeight w:val="255"/>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Prec. Unit.</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 </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60</w:t>
            </w:r>
          </w:p>
        </w:tc>
      </w:tr>
      <w:tr w:rsidR="00E67576" w:rsidRPr="00E67576">
        <w:trPr>
          <w:trHeight w:val="27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color w:val="000000"/>
                <w:sz w:val="14"/>
                <w:szCs w:val="14"/>
                <w:lang w:val="es-ES" w:eastAsia="es-ES"/>
              </w:rPr>
            </w:pPr>
            <w:r w:rsidRPr="00E67576">
              <w:rPr>
                <w:rFonts w:ascii="Arial" w:eastAsia="Times New Roman" w:hAnsi="Arial" w:cs="Arial"/>
                <w:b/>
                <w:bCs/>
                <w:color w:val="000000"/>
                <w:sz w:val="14"/>
                <w:szCs w:val="14"/>
                <w:lang w:val="es-ES" w:eastAsia="es-ES"/>
              </w:rPr>
              <w:t>Venta Total</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30.000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71.580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101.580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203.160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406.320</w:t>
            </w:r>
          </w:p>
        </w:tc>
      </w:tr>
      <w:tr w:rsidR="00E67576" w:rsidRPr="00E67576">
        <w:trPr>
          <w:trHeight w:val="27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Costo servicio</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3.325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75.008</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141.578</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283.155</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566.311</w:t>
            </w:r>
          </w:p>
        </w:tc>
      </w:tr>
      <w:tr w:rsidR="00E67576" w:rsidRPr="00E67576">
        <w:trPr>
          <w:trHeight w:val="9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12% IVA</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399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9.001</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16.989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33.979</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67.957</w:t>
            </w:r>
          </w:p>
        </w:tc>
      </w:tr>
      <w:tr w:rsidR="00E67576" w:rsidRPr="00E67576">
        <w:trPr>
          <w:trHeight w:val="27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1% RF</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33</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750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1.416</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2.832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5.663</w:t>
            </w:r>
          </w:p>
        </w:tc>
      </w:tr>
      <w:tr w:rsidR="00E67576" w:rsidRPr="00E67576">
        <w:trPr>
          <w:trHeight w:val="90"/>
        </w:trPr>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b/>
                <w:bCs/>
                <w:sz w:val="14"/>
                <w:szCs w:val="14"/>
                <w:lang w:val="es-ES" w:eastAsia="es-ES"/>
              </w:rPr>
            </w:pPr>
            <w:r w:rsidRPr="00E67576">
              <w:rPr>
                <w:rFonts w:ascii="Arial" w:eastAsia="Times New Roman" w:hAnsi="Arial" w:cs="Arial"/>
                <w:b/>
                <w:bCs/>
                <w:sz w:val="14"/>
                <w:szCs w:val="14"/>
                <w:lang w:val="es-ES" w:eastAsia="es-ES"/>
              </w:rPr>
              <w:t>Costo total</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3.690</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83.258</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157.151</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314.302</w:t>
            </w:r>
          </w:p>
        </w:tc>
        <w:tc>
          <w:tcPr>
            <w:tcW w:w="0" w:type="auto"/>
            <w:shd w:val="clear" w:color="auto" w:fill="auto"/>
            <w:noWrap/>
            <w:vAlign w:val="center"/>
          </w:tcPr>
          <w:p w:rsidR="00E67576" w:rsidRPr="00E67576" w:rsidRDefault="00E67576" w:rsidP="00E67576">
            <w:pPr>
              <w:spacing w:after="0" w:line="360" w:lineRule="auto"/>
              <w:jc w:val="center"/>
              <w:rPr>
                <w:rFonts w:ascii="Arial" w:eastAsia="Times New Roman" w:hAnsi="Arial" w:cs="Arial"/>
                <w:color w:val="000000"/>
                <w:sz w:val="14"/>
                <w:szCs w:val="14"/>
                <w:lang w:val="es-ES" w:eastAsia="es-ES"/>
              </w:rPr>
            </w:pPr>
            <w:r w:rsidRPr="00E67576">
              <w:rPr>
                <w:rFonts w:ascii="Arial" w:eastAsia="Times New Roman" w:hAnsi="Arial" w:cs="Arial"/>
                <w:color w:val="000000"/>
                <w:sz w:val="14"/>
                <w:szCs w:val="14"/>
                <w:lang w:val="es-ES" w:eastAsia="es-ES"/>
              </w:rPr>
              <w:t>628.605</w:t>
            </w:r>
          </w:p>
        </w:tc>
      </w:tr>
    </w:tbl>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19.- Presupuesto de gastos de operación.</w:t>
      </w: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5.6. Presupuesto de personal.</w:t>
      </w:r>
    </w:p>
    <w:p w:rsidR="00E67576" w:rsidRPr="00E67576" w:rsidRDefault="00E67576" w:rsidP="00E67576">
      <w:pPr>
        <w:spacing w:after="0" w:line="480" w:lineRule="auto"/>
        <w:ind w:left="708"/>
        <w:jc w:val="both"/>
        <w:rPr>
          <w:rFonts w:ascii="Arial" w:eastAsia="Times New Roman" w:hAnsi="Arial" w:cs="Arial"/>
          <w:sz w:val="16"/>
          <w:szCs w:val="16"/>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Los gastos del personal de la microempresa se muestran en la siguiente </w:t>
      </w:r>
      <w:r w:rsidRPr="00E67576">
        <w:rPr>
          <w:rFonts w:ascii="Arial" w:eastAsia="Times New Roman" w:hAnsi="Arial" w:cs="Arial"/>
          <w:b/>
          <w:sz w:val="24"/>
          <w:szCs w:val="24"/>
          <w:lang w:val="es-ES" w:eastAsia="es-ES"/>
        </w:rPr>
        <w:t>tabla 20</w:t>
      </w: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tbl>
      <w:tblPr>
        <w:tblW w:w="5201"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207"/>
        <w:gridCol w:w="1508"/>
        <w:gridCol w:w="654"/>
        <w:gridCol w:w="701"/>
        <w:gridCol w:w="621"/>
        <w:gridCol w:w="674"/>
        <w:gridCol w:w="608"/>
        <w:gridCol w:w="541"/>
        <w:gridCol w:w="847"/>
        <w:gridCol w:w="608"/>
        <w:gridCol w:w="674"/>
        <w:gridCol w:w="674"/>
        <w:gridCol w:w="674"/>
      </w:tblGrid>
      <w:tr w:rsidR="00E67576" w:rsidRPr="00E67576">
        <w:trPr>
          <w:trHeight w:val="270"/>
        </w:trPr>
        <w:tc>
          <w:tcPr>
            <w:tcW w:w="115" w:type="pct"/>
            <w:vMerge w:val="restar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w:t>
            </w:r>
          </w:p>
        </w:tc>
        <w:tc>
          <w:tcPr>
            <w:tcW w:w="839" w:type="pct"/>
            <w:vMerge w:val="restart"/>
            <w:shd w:val="clear" w:color="auto" w:fill="auto"/>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Descripción</w:t>
            </w:r>
          </w:p>
        </w:tc>
        <w:tc>
          <w:tcPr>
            <w:tcW w:w="364" w:type="pct"/>
            <w:vMerge w:val="restart"/>
            <w:shd w:val="clear" w:color="auto" w:fill="auto"/>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Cantidad</w:t>
            </w:r>
          </w:p>
        </w:tc>
        <w:tc>
          <w:tcPr>
            <w:tcW w:w="390" w:type="pct"/>
            <w:vMerge w:val="restart"/>
            <w:shd w:val="clear" w:color="auto" w:fill="auto"/>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Sueldo Individual</w:t>
            </w:r>
          </w:p>
        </w:tc>
        <w:tc>
          <w:tcPr>
            <w:tcW w:w="345" w:type="pct"/>
            <w:vMerge w:val="restart"/>
            <w:shd w:val="clear" w:color="auto" w:fill="auto"/>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Sueldo Mensual</w:t>
            </w:r>
          </w:p>
        </w:tc>
        <w:tc>
          <w:tcPr>
            <w:tcW w:w="375" w:type="pct"/>
            <w:vMerge w:val="restart"/>
            <w:shd w:val="clear" w:color="auto" w:fill="auto"/>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Sueldo Anual</w:t>
            </w:r>
          </w:p>
        </w:tc>
        <w:tc>
          <w:tcPr>
            <w:tcW w:w="338" w:type="pct"/>
            <w:vMerge w:val="restart"/>
            <w:shd w:val="clear" w:color="auto" w:fill="auto"/>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13vo. Sueldo (9 dic.)</w:t>
            </w:r>
          </w:p>
        </w:tc>
        <w:tc>
          <w:tcPr>
            <w:tcW w:w="301" w:type="pct"/>
            <w:vMerge w:val="restart"/>
            <w:shd w:val="clear" w:color="auto" w:fill="auto"/>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14vo. Sueldo (abril)</w:t>
            </w:r>
          </w:p>
        </w:tc>
        <w:tc>
          <w:tcPr>
            <w:tcW w:w="471" w:type="pct"/>
            <w:vMerge w:val="restar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Ap. Patronal</w:t>
            </w:r>
          </w:p>
        </w:tc>
        <w:tc>
          <w:tcPr>
            <w:tcW w:w="338" w:type="pct"/>
            <w:vMerge w:val="restart"/>
            <w:shd w:val="clear" w:color="auto" w:fill="auto"/>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Fondo de Reserva</w:t>
            </w:r>
          </w:p>
        </w:tc>
        <w:tc>
          <w:tcPr>
            <w:tcW w:w="1124" w:type="pct"/>
            <w:gridSpan w:val="3"/>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xml:space="preserve">Total </w:t>
            </w:r>
          </w:p>
        </w:tc>
      </w:tr>
      <w:tr w:rsidR="00E67576" w:rsidRPr="00E67576">
        <w:trPr>
          <w:trHeight w:val="270"/>
        </w:trPr>
        <w:tc>
          <w:tcPr>
            <w:tcW w:w="115"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839"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364"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390"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345"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375"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338"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301"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471"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338" w:type="pct"/>
            <w:vMerge/>
            <w:vAlign w:val="center"/>
          </w:tcPr>
          <w:p w:rsidR="00E67576" w:rsidRPr="00E67576" w:rsidRDefault="00E67576" w:rsidP="00E67576">
            <w:pPr>
              <w:spacing w:after="0" w:line="240" w:lineRule="auto"/>
              <w:rPr>
                <w:rFonts w:ascii="Arial" w:eastAsia="Times New Roman" w:hAnsi="Arial" w:cs="Arial"/>
                <w:b/>
                <w:bCs/>
                <w:sz w:val="12"/>
                <w:szCs w:val="12"/>
                <w:lang w:val="es-ES" w:eastAsia="es-ES"/>
              </w:rPr>
            </w:pP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1er. Año</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2do. Año</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3er. Año</w:t>
            </w:r>
          </w:p>
        </w:tc>
      </w:tr>
      <w:tr w:rsidR="00E67576" w:rsidRPr="00E67576">
        <w:trPr>
          <w:trHeight w:val="255"/>
        </w:trPr>
        <w:tc>
          <w:tcPr>
            <w:tcW w:w="11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1</w:t>
            </w:r>
          </w:p>
        </w:tc>
        <w:tc>
          <w:tcPr>
            <w:tcW w:w="839"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Gerente General</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1.100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1.100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13.200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1.100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218</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1.472</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1.100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17.090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17.944</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18.842</w:t>
            </w:r>
          </w:p>
        </w:tc>
      </w:tr>
      <w:tr w:rsidR="00E67576" w:rsidRPr="00E67576">
        <w:trPr>
          <w:trHeight w:val="255"/>
        </w:trPr>
        <w:tc>
          <w:tcPr>
            <w:tcW w:w="11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2</w:t>
            </w:r>
          </w:p>
        </w:tc>
        <w:tc>
          <w:tcPr>
            <w:tcW w:w="839"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Jefe de Marketing</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9.600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218</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1.070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12.488</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13.113</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13.768</w:t>
            </w:r>
          </w:p>
        </w:tc>
      </w:tr>
      <w:tr w:rsidR="00E67576" w:rsidRPr="00E67576">
        <w:trPr>
          <w:trHeight w:val="255"/>
        </w:trPr>
        <w:tc>
          <w:tcPr>
            <w:tcW w:w="11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3</w:t>
            </w:r>
          </w:p>
        </w:tc>
        <w:tc>
          <w:tcPr>
            <w:tcW w:w="839"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Jefe de ventas y compras</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9.600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218</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1.070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12.488</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13.113</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13.768</w:t>
            </w:r>
          </w:p>
        </w:tc>
      </w:tr>
      <w:tr w:rsidR="00E67576" w:rsidRPr="00E67576">
        <w:trPr>
          <w:trHeight w:val="255"/>
        </w:trPr>
        <w:tc>
          <w:tcPr>
            <w:tcW w:w="11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4</w:t>
            </w:r>
          </w:p>
        </w:tc>
        <w:tc>
          <w:tcPr>
            <w:tcW w:w="839"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Jefe de Operaciones</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700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25.200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218</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2.810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32.428</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34.049</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35.752</w:t>
            </w:r>
          </w:p>
        </w:tc>
      </w:tr>
      <w:tr w:rsidR="00E67576" w:rsidRPr="00E67576">
        <w:trPr>
          <w:trHeight w:val="255"/>
        </w:trPr>
        <w:tc>
          <w:tcPr>
            <w:tcW w:w="11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5</w:t>
            </w:r>
          </w:p>
        </w:tc>
        <w:tc>
          <w:tcPr>
            <w:tcW w:w="839"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Asistentes Técnicos</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700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25.200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218</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2.810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32.428</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34.049</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35.752</w:t>
            </w:r>
          </w:p>
        </w:tc>
      </w:tr>
      <w:tr w:rsidR="00E67576" w:rsidRPr="00E67576">
        <w:trPr>
          <w:trHeight w:val="255"/>
        </w:trPr>
        <w:tc>
          <w:tcPr>
            <w:tcW w:w="11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6</w:t>
            </w:r>
          </w:p>
        </w:tc>
        <w:tc>
          <w:tcPr>
            <w:tcW w:w="839"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Asistentes de Servicio</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500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1.500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18.000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1.500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218</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2.007</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1.500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23.225</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24.386</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25.606</w:t>
            </w:r>
          </w:p>
        </w:tc>
      </w:tr>
      <w:tr w:rsidR="00E67576" w:rsidRPr="00E67576">
        <w:trPr>
          <w:trHeight w:val="255"/>
        </w:trPr>
        <w:tc>
          <w:tcPr>
            <w:tcW w:w="11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7</w:t>
            </w:r>
          </w:p>
        </w:tc>
        <w:tc>
          <w:tcPr>
            <w:tcW w:w="839"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Operarios</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9</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500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4.500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54.000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4.500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218</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6.021</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4.500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69.239</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72.701</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76.336</w:t>
            </w:r>
          </w:p>
        </w:tc>
      </w:tr>
      <w:tr w:rsidR="00E67576" w:rsidRPr="00E67576">
        <w:trPr>
          <w:trHeight w:val="255"/>
        </w:trPr>
        <w:tc>
          <w:tcPr>
            <w:tcW w:w="11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8</w:t>
            </w:r>
          </w:p>
        </w:tc>
        <w:tc>
          <w:tcPr>
            <w:tcW w:w="839"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Secretarias</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300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900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10.800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900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218</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1.204</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900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14.022</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14.723</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15.459</w:t>
            </w:r>
          </w:p>
        </w:tc>
      </w:tr>
      <w:tr w:rsidR="00E67576" w:rsidRPr="00E67576">
        <w:trPr>
          <w:trHeight w:val="270"/>
        </w:trPr>
        <w:tc>
          <w:tcPr>
            <w:tcW w:w="11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9</w:t>
            </w:r>
          </w:p>
        </w:tc>
        <w:tc>
          <w:tcPr>
            <w:tcW w:w="839"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Chóferes</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400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9.600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218</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1.070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800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12.488</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13.113</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sz w:val="12"/>
                <w:szCs w:val="12"/>
                <w:lang w:val="es-ES" w:eastAsia="es-ES"/>
              </w:rPr>
            </w:pPr>
            <w:r w:rsidRPr="00E67576">
              <w:rPr>
                <w:rFonts w:ascii="Arial" w:eastAsia="Times New Roman" w:hAnsi="Arial" w:cs="Arial"/>
                <w:sz w:val="12"/>
                <w:szCs w:val="12"/>
                <w:lang w:val="es-ES" w:eastAsia="es-ES"/>
              </w:rPr>
              <w:t>13.768</w:t>
            </w:r>
          </w:p>
        </w:tc>
      </w:tr>
      <w:tr w:rsidR="00E67576" w:rsidRPr="00E67576">
        <w:trPr>
          <w:trHeight w:val="270"/>
        </w:trPr>
        <w:tc>
          <w:tcPr>
            <w:tcW w:w="954" w:type="pct"/>
            <w:gridSpan w:val="2"/>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Total</w:t>
            </w:r>
          </w:p>
        </w:tc>
        <w:tc>
          <w:tcPr>
            <w:tcW w:w="364"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26</w:t>
            </w:r>
          </w:p>
        </w:tc>
        <w:tc>
          <w:tcPr>
            <w:tcW w:w="390"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$ 5.800</w:t>
            </w:r>
          </w:p>
        </w:tc>
        <w:tc>
          <w:tcPr>
            <w:tcW w:w="34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$ 14.600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$ 175.200</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$ 14.600</w:t>
            </w:r>
          </w:p>
        </w:tc>
        <w:tc>
          <w:tcPr>
            <w:tcW w:w="30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$ 1.962</w:t>
            </w:r>
          </w:p>
        </w:tc>
        <w:tc>
          <w:tcPr>
            <w:tcW w:w="471"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$ 19.535</w:t>
            </w:r>
          </w:p>
        </w:tc>
        <w:tc>
          <w:tcPr>
            <w:tcW w:w="338"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$ 14.600</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$ 225.897</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$ 237.192</w:t>
            </w:r>
          </w:p>
        </w:tc>
        <w:tc>
          <w:tcPr>
            <w:tcW w:w="375" w:type="pct"/>
            <w:shd w:val="clear" w:color="auto" w:fill="auto"/>
            <w:noWrap/>
            <w:vAlign w:val="center"/>
          </w:tcPr>
          <w:p w:rsidR="00E67576" w:rsidRPr="00E67576" w:rsidRDefault="00E67576" w:rsidP="00E67576">
            <w:pPr>
              <w:spacing w:after="0" w:line="240" w:lineRule="auto"/>
              <w:jc w:val="center"/>
              <w:rPr>
                <w:rFonts w:ascii="Arial" w:eastAsia="Times New Roman" w:hAnsi="Arial" w:cs="Arial"/>
                <w:b/>
                <w:bCs/>
                <w:sz w:val="12"/>
                <w:szCs w:val="12"/>
                <w:lang w:val="es-ES" w:eastAsia="es-ES"/>
              </w:rPr>
            </w:pPr>
            <w:r w:rsidRPr="00E67576">
              <w:rPr>
                <w:rFonts w:ascii="Arial" w:eastAsia="Times New Roman" w:hAnsi="Arial" w:cs="Arial"/>
                <w:b/>
                <w:bCs/>
                <w:sz w:val="12"/>
                <w:szCs w:val="12"/>
                <w:lang w:val="es-ES" w:eastAsia="es-ES"/>
              </w:rPr>
              <w:t>$ 249.051</w:t>
            </w:r>
          </w:p>
        </w:tc>
      </w:tr>
    </w:tbl>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20.- Presupuesto de personal.</w:t>
      </w: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5.7. Análisis de costos.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 </w:t>
      </w:r>
      <w:r w:rsidRPr="00E67576">
        <w:rPr>
          <w:rFonts w:ascii="Arial" w:eastAsia="Times New Roman" w:hAnsi="Arial" w:cs="Arial"/>
          <w:b/>
          <w:sz w:val="24"/>
          <w:szCs w:val="24"/>
          <w:lang w:eastAsia="es-ES"/>
        </w:rPr>
        <w:t>tabla 21</w:t>
      </w:r>
      <w:r w:rsidRPr="00E67576">
        <w:rPr>
          <w:rFonts w:ascii="Arial" w:eastAsia="Times New Roman" w:hAnsi="Arial" w:cs="Arial"/>
          <w:sz w:val="24"/>
          <w:szCs w:val="24"/>
          <w:lang w:eastAsia="es-ES"/>
        </w:rPr>
        <w:t xml:space="preserve"> presenta la separación, año por año de los  valores más importantes correspondientes a  costos fijos  y costos variables.</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Aunque cada servicio y el producto que comercializamos  tienen una estructura de precios y costos diferente, de manera aproximada hemos hecho el cálculo del Punto de  Equilibrio  en dólares para los tres años aplicando la formula:</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b/>
          <w:u w:val="single"/>
          <w:lang w:eastAsia="es-ES"/>
        </w:rPr>
      </w:pPr>
      <w:r w:rsidRPr="00E67576">
        <w:rPr>
          <w:rFonts w:ascii="Arial" w:eastAsia="Times New Roman" w:hAnsi="Arial" w:cs="Arial"/>
          <w:b/>
          <w:lang w:eastAsia="es-ES"/>
        </w:rPr>
        <w:t>PE ($)=COSTOS FIJOS / (1 - (COSTOS VARIABLES TOTALES/VENTAS TOTALES))</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De los resultados se observa que  en el primer año no alcanzamos el punto de Equilibrio, hay un “déficit’ de $ 199.056. Para el segundo y tercer año se alcanza el Punto de equilibrio.</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Así mismo con los datos de esta tabla hemos calculado el requerimiento de Capital que se necesita mensualmente para mantener operativo el negocio: Costos fijos menos los valores de depreciación y amortización dividido para 12 meses.</w:t>
      </w: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2453"/>
        <w:gridCol w:w="994"/>
        <w:gridCol w:w="1119"/>
        <w:gridCol w:w="1119"/>
      </w:tblGrid>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Descripción</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1er. Año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2do.  Año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3er. Año</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Costos fijos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mano de obra</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225.897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237.192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249.051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servicios públicos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12.000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12.600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13.230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seguros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6.300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6.615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costos legales constitución</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950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Cámaras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1.140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1.197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1.257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bomberos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720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756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794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Depreciación equipos y muebles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61.930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61.930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61.930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amortización</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intereses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90.000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80.000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asesoria contable</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4.800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5.040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5.292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gastos papelería</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3.600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3.780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3.969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Total costos fijos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517.036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518.794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522.138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Costos variables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Costo adicional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141.578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283.155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566.311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gasto publicidad</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12.000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12.600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13.230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gasto transporte</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12.000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12.600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13.230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Total costos variables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165.578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308.355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592.771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Punto de equilibrio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743.187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723.897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717.550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ventas sin IVA</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544.131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1.088.320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2.176.641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Diferencia</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-199.056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364.424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1.459.091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requerimientos Cap. Trabajo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37.926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38.072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38.351 </w:t>
            </w:r>
          </w:p>
        </w:tc>
      </w:tr>
    </w:tbl>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21.- Análisis de costos.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240" w:lineRule="auto"/>
        <w:jc w:val="center"/>
        <w:rPr>
          <w:rFonts w:ascii="Arial" w:eastAsia="Times New Roman" w:hAnsi="Arial" w:cs="Arial"/>
          <w:b/>
          <w:sz w:val="48"/>
          <w:szCs w:val="48"/>
          <w:lang w:val="es-ES" w:eastAsia="es-ES"/>
        </w:rPr>
      </w:pPr>
      <w:r w:rsidRPr="00E67576">
        <w:rPr>
          <w:rFonts w:ascii="Arial" w:eastAsia="Times New Roman" w:hAnsi="Arial" w:cs="Arial"/>
          <w:b/>
          <w:sz w:val="48"/>
          <w:szCs w:val="48"/>
          <w:lang w:val="es-ES" w:eastAsia="es-ES"/>
        </w:rPr>
        <w:t>CAPITULO 6</w:t>
      </w:r>
    </w:p>
    <w:p w:rsidR="00E67576" w:rsidRPr="00E67576" w:rsidRDefault="00E67576" w:rsidP="00E67576">
      <w:pPr>
        <w:spacing w:after="0" w:line="240" w:lineRule="auto"/>
        <w:jc w:val="both"/>
        <w:rPr>
          <w:rFonts w:ascii="Arial" w:eastAsia="Times New Roman" w:hAnsi="Arial" w:cs="Arial"/>
          <w:b/>
          <w:sz w:val="24"/>
          <w:szCs w:val="24"/>
          <w:lang w:val="es-ES" w:eastAsia="es-ES"/>
        </w:rPr>
      </w:pPr>
    </w:p>
    <w:p w:rsidR="00E67576" w:rsidRPr="00E67576" w:rsidRDefault="00E67576" w:rsidP="00E67576">
      <w:pPr>
        <w:spacing w:after="0" w:line="240" w:lineRule="auto"/>
        <w:jc w:val="center"/>
        <w:rPr>
          <w:rFonts w:ascii="Arial" w:eastAsia="Times New Roman" w:hAnsi="Arial" w:cs="Arial"/>
          <w:b/>
          <w:sz w:val="36"/>
          <w:szCs w:val="36"/>
          <w:lang w:val="es-ES" w:eastAsia="es-ES"/>
        </w:rPr>
      </w:pPr>
    </w:p>
    <w:p w:rsidR="00E67576" w:rsidRPr="00E67576" w:rsidRDefault="00E67576" w:rsidP="00E67576">
      <w:pPr>
        <w:spacing w:after="0" w:line="240" w:lineRule="auto"/>
        <w:jc w:val="center"/>
        <w:rPr>
          <w:rFonts w:ascii="Arial" w:eastAsia="Times New Roman" w:hAnsi="Arial" w:cs="Arial"/>
          <w:b/>
          <w:sz w:val="36"/>
          <w:szCs w:val="36"/>
          <w:lang w:val="es-ES" w:eastAsia="es-ES"/>
        </w:rPr>
      </w:pPr>
      <w:r w:rsidRPr="00E67576">
        <w:rPr>
          <w:rFonts w:ascii="Arial" w:eastAsia="Times New Roman" w:hAnsi="Arial" w:cs="Arial"/>
          <w:b/>
          <w:sz w:val="36"/>
          <w:szCs w:val="36"/>
          <w:lang w:val="es-ES" w:eastAsia="es-ES"/>
        </w:rPr>
        <w:t>ANÁLISIS FINANCIERO</w:t>
      </w: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análisis financiero es una técnica de evaluación del comportamiento operativo del emprendimiento. Es el diagnóstico de la situación actual y predicción de eventos futuros y que, en consecuencia, se orienta hacia la obtención de objetivos previamente definidos.</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El análisis financiero se lo realiza utilizando tres extractos financieros, que son los documentos esenciales de todo negocio. </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Los ejecutivos los utilizan para valorar  el desempeño e identificar áreas en las que es requerida la intervención directa. Los accionistas los utilizan para saber lo bien que se está dirigiendo su capital. Los inversores externos los utilizan para identificar oportunidades. Y proveedores los examinan rutinariamente para determinar la solvencia de las empresas con las que tratan.</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Los extractos financieros esenciales que nos permiten realizar un análisis financiero son:</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24"/>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flujo de caja.</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24"/>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estado de resultados (los ingresos &amp; egresos)</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24"/>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balance</w:t>
      </w: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ind w:left="360"/>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6.1. Flujo de caja.</w:t>
      </w: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En la </w:t>
      </w:r>
      <w:r w:rsidRPr="00E67576">
        <w:rPr>
          <w:rFonts w:ascii="Arial" w:eastAsia="Times New Roman" w:hAnsi="Arial" w:cs="Arial"/>
          <w:b/>
          <w:sz w:val="24"/>
          <w:szCs w:val="24"/>
          <w:lang w:val="es-ES" w:eastAsia="es-ES"/>
        </w:rPr>
        <w:t xml:space="preserve">tabla 22 </w:t>
      </w:r>
      <w:r w:rsidRPr="00E67576">
        <w:rPr>
          <w:rFonts w:ascii="Arial" w:eastAsia="Times New Roman" w:hAnsi="Arial" w:cs="Arial"/>
          <w:sz w:val="24"/>
          <w:szCs w:val="24"/>
          <w:lang w:val="es-ES" w:eastAsia="es-ES"/>
        </w:rPr>
        <w:t>se presenta el flujo de caja para los tres primeros años en donde se puede apreciar que en el primer año tenemos un flujo negativo, pero en los siguientes años el resultado es de flujos positivos.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2035"/>
        <w:gridCol w:w="1128"/>
        <w:gridCol w:w="994"/>
        <w:gridCol w:w="1119"/>
        <w:gridCol w:w="1119"/>
      </w:tblGrid>
      <w:tr w:rsidR="00E67576" w:rsidRPr="00E67576">
        <w:trPr>
          <w:trHeight w:val="255"/>
          <w:jc w:val="center"/>
        </w:trPr>
        <w:tc>
          <w:tcPr>
            <w:tcW w:w="0" w:type="auto"/>
            <w:tcBorders>
              <w:top w:val="single" w:sz="18" w:space="0" w:color="000000"/>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Descripción</w:t>
            </w:r>
          </w:p>
        </w:tc>
        <w:tc>
          <w:tcPr>
            <w:tcW w:w="0" w:type="auto"/>
            <w:tcBorders>
              <w:top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Inicio</w:t>
            </w:r>
          </w:p>
        </w:tc>
        <w:tc>
          <w:tcPr>
            <w:tcW w:w="0" w:type="auto"/>
            <w:tcBorders>
              <w:top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1er. Año</w:t>
            </w:r>
          </w:p>
        </w:tc>
        <w:tc>
          <w:tcPr>
            <w:tcW w:w="0" w:type="auto"/>
            <w:tcBorders>
              <w:top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2do. Año</w:t>
            </w:r>
          </w:p>
        </w:tc>
        <w:tc>
          <w:tcPr>
            <w:tcW w:w="0" w:type="auto"/>
            <w:tcBorders>
              <w:top w:val="single" w:sz="18" w:space="0" w:color="000000"/>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3er. Año</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caja inicial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-81.545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228.782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Ingresos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603.985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1.208.036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2.416.071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total ingresos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605.285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1.126.491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2.644.854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Egresos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Activos fijos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13.700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planta piloto y maq. básica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costo por servicio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141.578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283.155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566.311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personal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225.897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237.192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249.051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gastos de operación</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121.660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112.743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103.880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administración/ventas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32.400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34.020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35.721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IVA</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65.296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130.598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261.197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Part. Empleados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53.826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Imp. Renta</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76.254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Total egresos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1.013.700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586.831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797.708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1.346.240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Pago préstamo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Neto disponible</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-1.013.700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-81.545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228.782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1.198.614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aporte socios (capital)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15.000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préstamo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tcBorders>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jc w:val="center"/>
        </w:trPr>
        <w:tc>
          <w:tcPr>
            <w:tcW w:w="0" w:type="auto"/>
            <w:tcBorders>
              <w:left w:val="single" w:sz="18" w:space="0" w:color="000000"/>
              <w:bottom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caja final</w:t>
            </w:r>
          </w:p>
        </w:tc>
        <w:tc>
          <w:tcPr>
            <w:tcW w:w="0" w:type="auto"/>
            <w:tcBorders>
              <w:bottom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1.300 </w:t>
            </w:r>
          </w:p>
        </w:tc>
        <w:tc>
          <w:tcPr>
            <w:tcW w:w="0" w:type="auto"/>
            <w:tcBorders>
              <w:bottom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-81.545 </w:t>
            </w:r>
          </w:p>
        </w:tc>
        <w:tc>
          <w:tcPr>
            <w:tcW w:w="0" w:type="auto"/>
            <w:tcBorders>
              <w:bottom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228.782 </w:t>
            </w:r>
          </w:p>
        </w:tc>
        <w:tc>
          <w:tcPr>
            <w:tcW w:w="0" w:type="auto"/>
            <w:tcBorders>
              <w:bottom w:val="single" w:sz="18" w:space="0" w:color="000000"/>
              <w:right w:val="single" w:sz="18" w:space="0" w:color="000000"/>
            </w:tcBorders>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1.198.614 </w:t>
            </w:r>
          </w:p>
        </w:tc>
      </w:tr>
    </w:tbl>
    <w:p w:rsidR="00E67576" w:rsidRPr="00E67576" w:rsidRDefault="00E67576" w:rsidP="00E67576">
      <w:pPr>
        <w:spacing w:after="0" w:line="480" w:lineRule="auto"/>
        <w:ind w:left="-360"/>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22.- Flujo de caja.</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6.2. Estados de resultados.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La </w:t>
      </w:r>
      <w:r w:rsidRPr="00E67576">
        <w:rPr>
          <w:rFonts w:ascii="Arial" w:eastAsia="Times New Roman" w:hAnsi="Arial" w:cs="Arial"/>
          <w:b/>
          <w:sz w:val="24"/>
          <w:szCs w:val="24"/>
          <w:lang w:val="es-ES" w:eastAsia="es-ES"/>
        </w:rPr>
        <w:t>tabla 23</w:t>
      </w:r>
      <w:r w:rsidRPr="00E67576">
        <w:rPr>
          <w:rFonts w:ascii="Arial" w:eastAsia="Times New Roman" w:hAnsi="Arial" w:cs="Arial"/>
          <w:sz w:val="24"/>
          <w:szCs w:val="24"/>
          <w:lang w:val="es-ES" w:eastAsia="es-ES"/>
        </w:rPr>
        <w:t xml:space="preserve"> presenta el estado de resultados hasta el año tres, notando que el proyecto genera utilidades a partir del segundo año.</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tbl>
      <w:tblPr>
        <w:tblW w:w="4900" w:type="dxa"/>
        <w:jc w:val="center"/>
        <w:tblInd w:w="6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1980"/>
        <w:gridCol w:w="880"/>
        <w:gridCol w:w="1060"/>
        <w:gridCol w:w="980"/>
      </w:tblGrid>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Descripción</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1er Año</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2do. Año</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3er Año</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Ventas netas</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544.131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1.088.320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2.176.641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costo servicios</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141.578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283.155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566.311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mano obra</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225.897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237.192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249.051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gastos operación</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183.590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174.673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165.810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gastos administrativos</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32.840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34.460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36.161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subtotal</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583.904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729.479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1.017.333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Utilidad bruta</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-39.773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358.841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1.159.308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utilidad trabajadores</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53.826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173.896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Utilidad gravable</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-39.773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305.015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985.412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25% I. Renta</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76.254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246.353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Subtotal</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-39.773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228.761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739.059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reserva legal 10%</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22.876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73.906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19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Utilidad neta</w:t>
            </w:r>
          </w:p>
        </w:tc>
        <w:tc>
          <w:tcPr>
            <w:tcW w:w="8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-39.773 </w:t>
            </w:r>
          </w:p>
        </w:tc>
        <w:tc>
          <w:tcPr>
            <w:tcW w:w="106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205.885 </w:t>
            </w:r>
          </w:p>
        </w:tc>
        <w:tc>
          <w:tcPr>
            <w:tcW w:w="980" w:type="dxa"/>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665.153 </w:t>
            </w:r>
          </w:p>
        </w:tc>
      </w:tr>
    </w:tbl>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23.- Estados de resultados.</w:t>
      </w: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val="es-ES" w:eastAsia="es-ES"/>
        </w:rPr>
      </w:pPr>
    </w:p>
    <w:p w:rsidR="00E67576" w:rsidRPr="00E67576" w:rsidRDefault="00E67576" w:rsidP="00E67576">
      <w:pPr>
        <w:spacing w:after="0" w:line="360" w:lineRule="auto"/>
        <w:ind w:left="360"/>
        <w:jc w:val="both"/>
        <w:rPr>
          <w:rFonts w:ascii="Arial" w:eastAsia="Times New Roman" w:hAnsi="Arial" w:cs="Arial"/>
          <w:b/>
          <w:sz w:val="26"/>
          <w:szCs w:val="26"/>
          <w:lang w:val="es-ES" w:eastAsia="es-ES"/>
        </w:rPr>
      </w:pPr>
      <w:r w:rsidRPr="00E67576">
        <w:rPr>
          <w:rFonts w:ascii="Arial" w:eastAsia="Times New Roman" w:hAnsi="Arial" w:cs="Arial"/>
          <w:b/>
          <w:sz w:val="26"/>
          <w:szCs w:val="26"/>
          <w:lang w:val="es-ES" w:eastAsia="es-ES"/>
        </w:rPr>
        <w:t>6.3. Balance general.</w:t>
      </w:r>
    </w:p>
    <w:p w:rsidR="00E67576" w:rsidRPr="00E67576" w:rsidRDefault="00E67576" w:rsidP="00E67576">
      <w:pPr>
        <w:spacing w:after="0" w:line="360" w:lineRule="auto"/>
        <w:ind w:left="708"/>
        <w:jc w:val="both"/>
        <w:rPr>
          <w:rFonts w:ascii="Arial" w:eastAsia="Times New Roman" w:hAnsi="Arial" w:cs="Arial"/>
          <w:sz w:val="16"/>
          <w:szCs w:val="16"/>
          <w:lang w:val="es-ES" w:eastAsia="es-ES"/>
        </w:rPr>
      </w:pPr>
    </w:p>
    <w:p w:rsidR="00E67576" w:rsidRPr="00E67576" w:rsidRDefault="00E67576" w:rsidP="00E67576">
      <w:pPr>
        <w:spacing w:after="0" w:line="360" w:lineRule="auto"/>
        <w:ind w:left="708"/>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La </w:t>
      </w:r>
      <w:r w:rsidRPr="00E67576">
        <w:rPr>
          <w:rFonts w:ascii="Arial" w:eastAsia="Times New Roman" w:hAnsi="Arial" w:cs="Arial"/>
          <w:b/>
          <w:sz w:val="24"/>
          <w:szCs w:val="24"/>
          <w:lang w:val="es-ES" w:eastAsia="es-ES"/>
        </w:rPr>
        <w:t>tabla 24</w:t>
      </w:r>
      <w:r w:rsidRPr="00E67576">
        <w:rPr>
          <w:rFonts w:ascii="Arial" w:eastAsia="Times New Roman" w:hAnsi="Arial" w:cs="Arial"/>
          <w:sz w:val="24"/>
          <w:szCs w:val="24"/>
          <w:lang w:val="es-ES" w:eastAsia="es-ES"/>
        </w:rPr>
        <w:t xml:space="preserve"> presenta el balance general con detalle de los activos, pasivos y patrimonio.</w:t>
      </w:r>
    </w:p>
    <w:tbl>
      <w:tblPr>
        <w:tblW w:w="0" w:type="auto"/>
        <w:jc w:val="center"/>
        <w:tblInd w:w="6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2523"/>
        <w:gridCol w:w="1297"/>
        <w:gridCol w:w="1208"/>
        <w:gridCol w:w="1163"/>
        <w:gridCol w:w="1083"/>
      </w:tblGrid>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Descripción</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Inicio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1er. Año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2do. Año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3er. Año</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Activo corriente</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caja y bancos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228.782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1.198.614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anticipo I. Renta</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5.441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16.325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38.091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inventario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42.400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42.400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42.400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42.400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Subtotal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43.700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47.841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287.507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1.279.105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Activo fijo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maquinaria básica</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219.000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219.000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219.000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219.000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depreciación</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-21.900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-43.800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-65.700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Equipos de oficina y muebles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13.700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13.700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13.700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13.700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menos: depreciación</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-3.540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-7.079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-10.619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Planta Piloto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738.600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738.600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738.600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738.600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menos depreciación</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-36.930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-73.860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-110.790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Subtotal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971.300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908.930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846.561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784.191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Total activos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1.015.000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956.772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1.134.068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2.063.295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jc w:val="center"/>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Pasivo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Pasivo corriente</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Pasivo largo plazo(préstamo)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900.000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800.000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700.000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cuentas por pagar</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81.545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Prestaciones sociales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53.826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173.896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I.R. por pagar</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76.254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246.353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RF por pagar</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IVA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Subtotal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1.000.000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981.545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930.080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1.120.249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Patrimonio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Capital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15.000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15.000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15.000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15.000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Revalorización del patrimonio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Resultados ejercicios anteriores</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-39.773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166.112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utilidades/perdidas del ejercicio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-39.773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205.885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665.153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Reserva legal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22.876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96.782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Subtotal</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15.000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-24.773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203.988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943.046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Total pasivo y patrimonio</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1.015.000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956.772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1.134.068 </w:t>
            </w:r>
          </w:p>
        </w:tc>
        <w:tc>
          <w:tcPr>
            <w:tcW w:w="0" w:type="auto"/>
            <w:shd w:val="clear" w:color="auto" w:fill="auto"/>
            <w:noWrap/>
            <w:vAlign w:val="bottom"/>
          </w:tcPr>
          <w:p w:rsidR="00E67576" w:rsidRPr="00E67576" w:rsidRDefault="00E67576" w:rsidP="00E67576">
            <w:pPr>
              <w:spacing w:after="0" w:line="24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2.063.295 </w:t>
            </w:r>
          </w:p>
        </w:tc>
      </w:tr>
    </w:tbl>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24.- Balance general.</w:t>
      </w:r>
    </w:p>
    <w:p w:rsidR="00E67576" w:rsidRPr="00E67576" w:rsidRDefault="00E67576" w:rsidP="00E67576">
      <w:pPr>
        <w:spacing w:after="0" w:line="240" w:lineRule="auto"/>
        <w:jc w:val="center"/>
        <w:rPr>
          <w:rFonts w:ascii="Arial" w:eastAsia="Times New Roman" w:hAnsi="Arial" w:cs="Arial"/>
          <w:b/>
          <w:sz w:val="48"/>
          <w:szCs w:val="48"/>
          <w:lang w:val="es-ES" w:eastAsia="es-ES"/>
        </w:rPr>
      </w:pPr>
      <w:r w:rsidRPr="00E67576">
        <w:rPr>
          <w:rFonts w:ascii="Arial" w:eastAsia="Times New Roman" w:hAnsi="Arial" w:cs="Arial"/>
          <w:b/>
          <w:sz w:val="48"/>
          <w:szCs w:val="48"/>
          <w:lang w:val="es-ES" w:eastAsia="es-ES"/>
        </w:rPr>
        <w:t>CAPITULO 7</w:t>
      </w:r>
    </w:p>
    <w:p w:rsidR="00E67576" w:rsidRPr="00E67576" w:rsidRDefault="00E67576" w:rsidP="00E67576">
      <w:pPr>
        <w:spacing w:after="0" w:line="240" w:lineRule="auto"/>
        <w:jc w:val="both"/>
        <w:rPr>
          <w:rFonts w:ascii="Arial" w:eastAsia="Times New Roman" w:hAnsi="Arial" w:cs="Arial"/>
          <w:sz w:val="24"/>
          <w:szCs w:val="24"/>
          <w:lang w:val="es-ES" w:eastAsia="es-ES"/>
        </w:rPr>
      </w:pPr>
    </w:p>
    <w:p w:rsidR="00E67576" w:rsidRPr="00E67576" w:rsidRDefault="00E67576" w:rsidP="00E67576">
      <w:pPr>
        <w:spacing w:after="0" w:line="240" w:lineRule="auto"/>
        <w:jc w:val="center"/>
        <w:rPr>
          <w:rFonts w:ascii="Arial" w:eastAsia="Times New Roman" w:hAnsi="Arial" w:cs="Arial"/>
          <w:b/>
          <w:sz w:val="36"/>
          <w:szCs w:val="36"/>
          <w:lang w:val="es-ES" w:eastAsia="es-ES"/>
        </w:rPr>
      </w:pPr>
    </w:p>
    <w:p w:rsidR="00E67576" w:rsidRPr="00E67576" w:rsidRDefault="00E67576" w:rsidP="00E67576">
      <w:pPr>
        <w:spacing w:after="0" w:line="240" w:lineRule="auto"/>
        <w:jc w:val="center"/>
        <w:rPr>
          <w:rFonts w:ascii="Arial" w:eastAsia="Times New Roman" w:hAnsi="Arial" w:cs="Arial"/>
          <w:b/>
          <w:sz w:val="36"/>
          <w:szCs w:val="36"/>
          <w:lang w:val="es-ES" w:eastAsia="es-ES"/>
        </w:rPr>
      </w:pPr>
      <w:r w:rsidRPr="00E67576">
        <w:rPr>
          <w:rFonts w:ascii="Arial" w:eastAsia="Times New Roman" w:hAnsi="Arial" w:cs="Arial"/>
          <w:b/>
          <w:sz w:val="36"/>
          <w:szCs w:val="36"/>
          <w:lang w:val="es-ES" w:eastAsia="es-ES"/>
        </w:rPr>
        <w:t>IMPACTO AMBIENTAL</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Se han señalado varios aspectos negativos y algunos positivos de la “basura electrónica”. El aspecto más negativo de este tipo de basura es el impacto que esta tiene en el medio ambiente  y en la salud de las personas. Muchos materiales de los que están fabricados los equipos electrónicos no son biodegradables. Los metales tienen una gran capacidad para contaminar el ambiente; el eslabón final siempre serán las personas, que terminamos ingiriéndolos  a través de lo que comemos. El plomo causa daños renales, irrita el sistema nervioso, disminuyen los glóbulos rojos, el cadmio afecta al hígado, el riñón, los pulmones, el corazón, los huesos, el níquel afecta los pulmones, provoca abortos espontáneos; etc.</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Una computadora personal contiene en promedio nueve sustancias toxicas, desde plomo y arsénico hasta cobalto y mercurio. El cadmio que contiene una sola batería de celular es suficiente para contaminar 600 mil litros de agua. </w:t>
      </w:r>
      <w:r w:rsidRPr="00E67576">
        <w:rPr>
          <w:rFonts w:ascii="Arial" w:eastAsia="Times New Roman" w:hAnsi="Arial" w:cs="Arial"/>
          <w:b/>
          <w:sz w:val="24"/>
          <w:szCs w:val="24"/>
          <w:lang w:eastAsia="es-ES"/>
        </w:rPr>
        <w:t>[17]</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Las sustancias más peligrosas presentes en los equipos electrónicos desechados son </w:t>
      </w:r>
      <w:r w:rsidRPr="00E67576">
        <w:rPr>
          <w:rFonts w:ascii="Arial" w:eastAsia="Times New Roman" w:hAnsi="Arial" w:cs="Arial"/>
          <w:b/>
          <w:sz w:val="24"/>
          <w:szCs w:val="24"/>
          <w:lang w:eastAsia="es-ES"/>
        </w:rPr>
        <w:t>[17]</w:t>
      </w:r>
      <w:r w:rsidRPr="00E67576">
        <w:rPr>
          <w:rFonts w:ascii="Arial" w:eastAsia="Times New Roman" w:hAnsi="Arial" w:cs="Arial"/>
          <w:sz w:val="24"/>
          <w:szCs w:val="24"/>
          <w:lang w:eastAsia="es-ES"/>
        </w:rPr>
        <w:t>:</w:t>
      </w:r>
    </w:p>
    <w:p w:rsidR="00E67576" w:rsidRPr="00E67576" w:rsidRDefault="00E67576" w:rsidP="00E67576">
      <w:pPr>
        <w:numPr>
          <w:ilvl w:val="0"/>
          <w:numId w:val="2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Plomo en tubos de rayos catódico y soldadura</w:t>
      </w:r>
    </w:p>
    <w:p w:rsidR="00E67576" w:rsidRPr="00E67576" w:rsidRDefault="00E67576" w:rsidP="00E67576">
      <w:pPr>
        <w:numPr>
          <w:ilvl w:val="0"/>
          <w:numId w:val="2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Arsénico en tubos de rayo catódico mas antiguos</w:t>
      </w:r>
    </w:p>
    <w:p w:rsidR="00E67576" w:rsidRPr="00E67576" w:rsidRDefault="00E67576" w:rsidP="00E67576">
      <w:pPr>
        <w:numPr>
          <w:ilvl w:val="0"/>
          <w:numId w:val="2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Trióxido de antimonio  como retardante de fuego</w:t>
      </w:r>
    </w:p>
    <w:p w:rsidR="00E67576" w:rsidRPr="00E67576" w:rsidRDefault="00E67576" w:rsidP="00E67576">
      <w:pPr>
        <w:numPr>
          <w:ilvl w:val="0"/>
          <w:numId w:val="2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Selenio en los tableros de circuitos como rectificador de suministro de energía</w:t>
      </w:r>
    </w:p>
    <w:p w:rsidR="00E67576" w:rsidRPr="00E67576" w:rsidRDefault="00E67576" w:rsidP="00E67576">
      <w:pPr>
        <w:numPr>
          <w:ilvl w:val="0"/>
          <w:numId w:val="2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Cadmio en tableros de circuitos y semiconductores</w:t>
      </w:r>
    </w:p>
    <w:p w:rsidR="00E67576" w:rsidRPr="00E67576" w:rsidRDefault="00E67576" w:rsidP="00E67576">
      <w:pPr>
        <w:numPr>
          <w:ilvl w:val="0"/>
          <w:numId w:val="2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Cromo en el acero como anticorrosivo</w:t>
      </w:r>
    </w:p>
    <w:p w:rsidR="00E67576" w:rsidRPr="00E67576" w:rsidRDefault="00E67576" w:rsidP="00E67576">
      <w:pPr>
        <w:numPr>
          <w:ilvl w:val="0"/>
          <w:numId w:val="2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Cobalto en el acero para estructura y magnetividad</w:t>
      </w:r>
    </w:p>
    <w:p w:rsidR="00E67576" w:rsidRPr="00E67576" w:rsidRDefault="00E67576" w:rsidP="00E67576">
      <w:pPr>
        <w:numPr>
          <w:ilvl w:val="0"/>
          <w:numId w:val="27"/>
        </w:num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Mercurio en interruptores y cubiertas</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Por otro lado, la “basura electrónica” es el desecho que mas aumenta en el mundo, debido a la reducción del costo de reemplazar computadores, teléfonos móviles y otros aparatos electrónicos y a la velocidad con que la tecnología se vuelve obsoleta.  Esto significa que cada vez habrá más desechos para eliminar y menos espacio para almacenarlos.</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 situación cambiara cuando las instituciones y autoridades que tienen responsabilidad por cuidar el medio ambiente  asuman su deber y empiecen a   dictar normas, leyes, ordenanzas para que sean observadas. Una de las exigencias será </w:t>
      </w:r>
      <w:smartTag w:uri="urn:schemas-microsoft-com:office:smarttags" w:element="PersonName">
        <w:smartTagPr>
          <w:attr w:name="ProductID" w:val="la Certificaci￳n"/>
        </w:smartTagPr>
        <w:r w:rsidRPr="00E67576">
          <w:rPr>
            <w:rFonts w:ascii="Arial" w:eastAsia="Times New Roman" w:hAnsi="Arial" w:cs="Arial"/>
            <w:sz w:val="24"/>
            <w:szCs w:val="24"/>
            <w:lang w:eastAsia="es-ES"/>
          </w:rPr>
          <w:t>la Certificación</w:t>
        </w:r>
      </w:smartTag>
      <w:r w:rsidRPr="00E67576">
        <w:rPr>
          <w:rFonts w:ascii="Arial" w:eastAsia="Times New Roman" w:hAnsi="Arial" w:cs="Arial"/>
          <w:sz w:val="24"/>
          <w:szCs w:val="24"/>
          <w:lang w:eastAsia="es-ES"/>
        </w:rPr>
        <w:t xml:space="preserve"> (International Organización for Standarization) 1400, que obliga a las empresas a ocuparse de sus residuos.</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Las empresas tecnológicas y los   países desarrollados han empezado a ver con preocupación este problema y desde ya desarrollan iniciativas para empezar a frenar este tipo de contaminación. Dell, Hewlett Packard, Nokia, Samsung y Sony Ericson se han comprometido a deshacerse gradualmente en el futuro cercano de sustancias químicas peligrosas. </w:t>
      </w:r>
      <w:r w:rsidRPr="00E67576">
        <w:rPr>
          <w:rFonts w:ascii="Arial" w:eastAsia="Times New Roman" w:hAnsi="Arial" w:cs="Arial"/>
          <w:b/>
          <w:sz w:val="24"/>
          <w:szCs w:val="24"/>
          <w:lang w:eastAsia="es-ES"/>
        </w:rPr>
        <w:t>[17]</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En nuestro país hace falta más conocimiento y difusión respecto al manejo de este tipo de residuos. No tenemos normativas sobre el manejo de este tipo de desechos ni sobre las posibilidades de  reciclaje. Por esta razón la propuesta que presentamos es una iniciativa que  va a ayudar a despertar el interés para  afrontar el problema que   empezamos a tener y que será muy grave si no se   adoptan medidas con anticipación.</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both"/>
        <w:rPr>
          <w:rFonts w:ascii="Arial" w:eastAsia="Times New Roman" w:hAnsi="Arial" w:cs="Arial"/>
          <w:sz w:val="24"/>
          <w:szCs w:val="24"/>
          <w:lang w:eastAsia="es-ES"/>
        </w:rPr>
      </w:pPr>
    </w:p>
    <w:p w:rsidR="00E67576" w:rsidRPr="00E67576" w:rsidRDefault="00E67576" w:rsidP="00E67576">
      <w:pPr>
        <w:spacing w:after="0" w:line="240" w:lineRule="auto"/>
        <w:jc w:val="center"/>
        <w:rPr>
          <w:rFonts w:ascii="Arial" w:eastAsia="Times New Roman" w:hAnsi="Arial" w:cs="Arial"/>
          <w:b/>
          <w:sz w:val="48"/>
          <w:szCs w:val="48"/>
          <w:lang w:val="es-ES" w:eastAsia="es-ES"/>
        </w:rPr>
      </w:pPr>
      <w:r w:rsidRPr="00E67576">
        <w:rPr>
          <w:rFonts w:ascii="Arial" w:eastAsia="Times New Roman" w:hAnsi="Arial" w:cs="Arial"/>
          <w:b/>
          <w:sz w:val="48"/>
          <w:szCs w:val="48"/>
          <w:lang w:val="es-ES" w:eastAsia="es-ES"/>
        </w:rPr>
        <w:t>CAPITULO 8</w:t>
      </w:r>
    </w:p>
    <w:p w:rsidR="00E67576" w:rsidRPr="00E67576" w:rsidRDefault="00E67576" w:rsidP="00E67576">
      <w:pPr>
        <w:spacing w:after="0" w:line="240" w:lineRule="auto"/>
        <w:jc w:val="both"/>
        <w:rPr>
          <w:rFonts w:ascii="Arial" w:eastAsia="Times New Roman" w:hAnsi="Arial" w:cs="Arial"/>
          <w:sz w:val="24"/>
          <w:szCs w:val="24"/>
          <w:lang w:val="es-ES" w:eastAsia="es-ES"/>
        </w:rPr>
      </w:pPr>
    </w:p>
    <w:p w:rsidR="00E67576" w:rsidRPr="00E67576" w:rsidRDefault="00E67576" w:rsidP="00E67576">
      <w:pPr>
        <w:spacing w:after="0" w:line="240" w:lineRule="auto"/>
        <w:jc w:val="center"/>
        <w:rPr>
          <w:rFonts w:ascii="Arial" w:eastAsia="Times New Roman" w:hAnsi="Arial" w:cs="Arial"/>
          <w:b/>
          <w:sz w:val="36"/>
          <w:szCs w:val="36"/>
          <w:lang w:val="es-ES" w:eastAsia="es-ES"/>
        </w:rPr>
      </w:pPr>
    </w:p>
    <w:p w:rsidR="00E67576" w:rsidRPr="00E67576" w:rsidRDefault="00E67576" w:rsidP="00E67576">
      <w:pPr>
        <w:spacing w:after="0" w:line="240" w:lineRule="auto"/>
        <w:jc w:val="center"/>
        <w:rPr>
          <w:rFonts w:ascii="Arial" w:eastAsia="Times New Roman" w:hAnsi="Arial" w:cs="Arial"/>
          <w:b/>
          <w:sz w:val="36"/>
          <w:szCs w:val="36"/>
          <w:lang w:val="es-ES" w:eastAsia="es-ES"/>
        </w:rPr>
      </w:pPr>
      <w:r w:rsidRPr="00E67576">
        <w:rPr>
          <w:rFonts w:ascii="Arial" w:eastAsia="Times New Roman" w:hAnsi="Arial" w:cs="Arial"/>
          <w:b/>
          <w:sz w:val="36"/>
          <w:szCs w:val="36"/>
          <w:lang w:val="es-ES" w:eastAsia="es-ES"/>
        </w:rPr>
        <w:t>RIESGOS Y EVALUACION INTEGRAL DEL EMPRENDIMIENTO</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Es conveniente desarrollar un cuadro denominado “Flujo  de caja totalmente neto”. Es un cuadro mixto, parte de elementos generados en el estado de resultados y otros que se asocian a procesos de caja. La </w:t>
      </w:r>
      <w:r w:rsidRPr="00E67576">
        <w:rPr>
          <w:rFonts w:ascii="Arial" w:eastAsia="Times New Roman" w:hAnsi="Arial" w:cs="Arial"/>
          <w:b/>
          <w:sz w:val="24"/>
          <w:szCs w:val="24"/>
          <w:lang w:eastAsia="es-ES"/>
        </w:rPr>
        <w:t>tabla 25</w:t>
      </w:r>
      <w:r w:rsidRPr="00E67576">
        <w:rPr>
          <w:rFonts w:ascii="Arial" w:eastAsia="Times New Roman" w:hAnsi="Arial" w:cs="Arial"/>
          <w:sz w:val="24"/>
          <w:szCs w:val="24"/>
          <w:lang w:eastAsia="es-ES"/>
        </w:rPr>
        <w:t xml:space="preserve"> muestra este flujo bajo la premisa de liquidación del negocio al final de los tres años.</w:t>
      </w:r>
    </w:p>
    <w:p w:rsidR="00E67576" w:rsidRPr="00E67576" w:rsidRDefault="00E67576" w:rsidP="00E67576">
      <w:pPr>
        <w:spacing w:after="0" w:line="480" w:lineRule="auto"/>
        <w:jc w:val="both"/>
        <w:rPr>
          <w:rFonts w:ascii="Arial" w:eastAsia="Times New Roman" w:hAnsi="Arial" w:cs="Arial"/>
          <w:sz w:val="24"/>
          <w:szCs w:val="24"/>
          <w:lang w:eastAsia="es-ES"/>
        </w:rPr>
      </w:pPr>
    </w:p>
    <w:tbl>
      <w:tblPr>
        <w:tblW w:w="0" w:type="auto"/>
        <w:jc w:val="center"/>
        <w:tblInd w:w="6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tblPr>
      <w:tblGrid>
        <w:gridCol w:w="3230"/>
        <w:gridCol w:w="1208"/>
        <w:gridCol w:w="1075"/>
        <w:gridCol w:w="986"/>
        <w:gridCol w:w="1119"/>
      </w:tblGrid>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Descripción</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Inicio</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1er. Año</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2do. Año</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3er. Año</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Utilidad bruta</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-39.773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358.841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1.159.308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mas: depreciación</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62.370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62.370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62.370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mas amortización</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100.000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1.- Flujo de fondos netos</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122.596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521.211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1.321.677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Inversiones en activos fijos</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971.300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Inversiones en capital de trabajo</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43.700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xml:space="preserve">      199.056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2.-Inversiones netas del periodo</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1.015.000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199.056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3.- Liquidación del negocio</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822.542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4.-(1-2+3)Flujos de caja totalmente netos</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-1.015.000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-76.460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521.211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b/>
                <w:bCs/>
                <w:sz w:val="16"/>
                <w:szCs w:val="16"/>
                <w:lang w:val="es-ES" w:eastAsia="es-ES"/>
              </w:rPr>
            </w:pPr>
            <w:r w:rsidRPr="00E67576">
              <w:rPr>
                <w:rFonts w:ascii="Arial" w:eastAsia="Times New Roman" w:hAnsi="Arial" w:cs="Arial"/>
                <w:b/>
                <w:bCs/>
                <w:sz w:val="16"/>
                <w:szCs w:val="16"/>
                <w:lang w:val="es-ES" w:eastAsia="es-ES"/>
              </w:rPr>
              <w:t xml:space="preserve">      2.144.219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w:t>
            </w: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VAN</w:t>
            </w:r>
          </w:p>
        </w:tc>
        <w:tc>
          <w:tcPr>
            <w:tcW w:w="0" w:type="auto"/>
            <w:shd w:val="clear" w:color="auto" w:fill="auto"/>
            <w:noWrap/>
            <w:vAlign w:val="bottom"/>
          </w:tcPr>
          <w:p w:rsidR="00E67576" w:rsidRPr="00E67576" w:rsidRDefault="00E67576" w:rsidP="00E67576">
            <w:pPr>
              <w:spacing w:after="0" w:line="36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$ 1.972.227,47</w:t>
            </w:r>
          </w:p>
        </w:tc>
        <w:tc>
          <w:tcPr>
            <w:tcW w:w="0" w:type="auto"/>
            <w:shd w:val="clear" w:color="auto" w:fill="auto"/>
            <w:noWrap/>
            <w:vAlign w:val="bottom"/>
          </w:tcPr>
          <w:p w:rsidR="00E67576" w:rsidRPr="00E67576" w:rsidRDefault="00E67576" w:rsidP="00E67576">
            <w:pPr>
              <w:spacing w:after="0" w:line="36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$ 957.227,47</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r>
      <w:tr w:rsidR="00E67576" w:rsidRPr="00E67576">
        <w:trPr>
          <w:trHeight w:val="255"/>
          <w:jc w:val="center"/>
        </w:trPr>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TIR</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360" w:lineRule="auto"/>
              <w:jc w:val="right"/>
              <w:rPr>
                <w:rFonts w:ascii="Arial" w:eastAsia="Times New Roman" w:hAnsi="Arial" w:cs="Arial"/>
                <w:sz w:val="16"/>
                <w:szCs w:val="16"/>
                <w:lang w:val="es-ES" w:eastAsia="es-ES"/>
              </w:rPr>
            </w:pPr>
            <w:r w:rsidRPr="00E67576">
              <w:rPr>
                <w:rFonts w:ascii="Arial" w:eastAsia="Times New Roman" w:hAnsi="Arial" w:cs="Arial"/>
                <w:sz w:val="16"/>
                <w:szCs w:val="16"/>
                <w:lang w:val="es-ES" w:eastAsia="es-ES"/>
              </w:rPr>
              <w:t>39%</w:t>
            </w: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c>
          <w:tcPr>
            <w:tcW w:w="0" w:type="auto"/>
            <w:shd w:val="clear" w:color="auto" w:fill="auto"/>
            <w:noWrap/>
            <w:vAlign w:val="bottom"/>
          </w:tcPr>
          <w:p w:rsidR="00E67576" w:rsidRPr="00E67576" w:rsidRDefault="00E67576" w:rsidP="00E67576">
            <w:pPr>
              <w:spacing w:after="0" w:line="360" w:lineRule="auto"/>
              <w:rPr>
                <w:rFonts w:ascii="Arial" w:eastAsia="Times New Roman" w:hAnsi="Arial" w:cs="Arial"/>
                <w:sz w:val="16"/>
                <w:szCs w:val="16"/>
                <w:lang w:val="es-ES" w:eastAsia="es-ES"/>
              </w:rPr>
            </w:pPr>
          </w:p>
        </w:tc>
      </w:tr>
    </w:tbl>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ind w:left="708"/>
        <w:jc w:val="center"/>
        <w:rPr>
          <w:rFonts w:ascii="Arial" w:eastAsia="Times New Roman" w:hAnsi="Arial" w:cs="Arial"/>
          <w:b/>
          <w:sz w:val="20"/>
          <w:szCs w:val="20"/>
          <w:lang w:val="es-ES" w:eastAsia="es-ES"/>
        </w:rPr>
      </w:pPr>
      <w:r w:rsidRPr="00E67576">
        <w:rPr>
          <w:rFonts w:ascii="Arial" w:eastAsia="Times New Roman" w:hAnsi="Arial" w:cs="Arial"/>
          <w:b/>
          <w:sz w:val="20"/>
          <w:szCs w:val="20"/>
          <w:lang w:val="es-ES" w:eastAsia="es-ES"/>
        </w:rPr>
        <w:t>Tabla 25.- Flujo de caja neto.</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Al realizar un análisis se logra una tasa de retorno (TIR) de 39% es decir, los flujos generados por el emprendimiento son capaces de recuperar la inversión del  millón de dólares y de dar cada año sobre el capital no amortizado el  39% de rentabilidad.  Esta rentabilidad es superior a la que podrían esperar los inversionistas o prestamistas si es que ese dinero estuviera   invertido en un Banco.</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El Valor Presente Neto (VAN), que es el valor actual de los flujos de caja netos menos la inversión inicial asciende a  $ 957.227 y el balance indica que  en el tercer año se podría estar recuperando la inversión.</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eastAsia="es-ES"/>
        </w:rPr>
      </w:pPr>
      <w:r w:rsidRPr="00E67576">
        <w:rPr>
          <w:rFonts w:ascii="Arial" w:eastAsia="Times New Roman" w:hAnsi="Arial" w:cs="Arial"/>
          <w:sz w:val="24"/>
          <w:szCs w:val="24"/>
          <w:lang w:eastAsia="es-ES"/>
        </w:rPr>
        <w:t xml:space="preserve">Es importante advertir que los criterios de evaluación y análisis deben ser utilizados en forma integral, pues cada uno adolece de limitaciones que pueden inducir al error. </w:t>
      </w:r>
    </w:p>
    <w:p w:rsidR="00E67576" w:rsidRPr="00E67576" w:rsidRDefault="00E67576" w:rsidP="00E67576">
      <w:pPr>
        <w:spacing w:after="0" w:line="480" w:lineRule="auto"/>
        <w:jc w:val="both"/>
        <w:rPr>
          <w:rFonts w:ascii="Arial" w:eastAsia="Times New Roman" w:hAnsi="Arial" w:cs="Arial"/>
          <w:sz w:val="24"/>
          <w:szCs w:val="24"/>
          <w:lang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Los riesgos básicos y sus componentes son:</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34"/>
        </w:numPr>
        <w:spacing w:after="0" w:line="480" w:lineRule="auto"/>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 xml:space="preserve">Riesgos de mercado: </w:t>
      </w:r>
      <w:r w:rsidRPr="00E67576">
        <w:rPr>
          <w:rFonts w:ascii="Arial" w:eastAsia="Times New Roman" w:hAnsi="Arial" w:cs="Arial"/>
          <w:sz w:val="24"/>
          <w:szCs w:val="24"/>
          <w:lang w:val="es-ES" w:eastAsia="es-ES"/>
        </w:rPr>
        <w:t>Tienen que ver con</w:t>
      </w:r>
      <w:r w:rsidRPr="00E67576">
        <w:rPr>
          <w:rFonts w:ascii="Arial" w:eastAsia="Times New Roman" w:hAnsi="Arial" w:cs="Arial"/>
          <w:b/>
          <w:sz w:val="24"/>
          <w:szCs w:val="24"/>
          <w:lang w:val="es-ES" w:eastAsia="es-ES"/>
        </w:rPr>
        <w:t xml:space="preserve"> </w:t>
      </w:r>
      <w:r w:rsidRPr="00E67576">
        <w:rPr>
          <w:rFonts w:ascii="Arial" w:eastAsia="Times New Roman" w:hAnsi="Arial" w:cs="Arial"/>
          <w:sz w:val="24"/>
          <w:szCs w:val="24"/>
          <w:lang w:val="es-ES" w:eastAsia="es-ES"/>
        </w:rPr>
        <w:t xml:space="preserve">imprevistos que pueden ocurrir en el sector, ya sea porque empresas empiezan a reciclar su basura electrónica y la posible perdida de clientes. </w:t>
      </w:r>
    </w:p>
    <w:p w:rsidR="00E67576" w:rsidRPr="00E67576" w:rsidRDefault="00E67576" w:rsidP="00E67576">
      <w:pPr>
        <w:spacing w:after="0" w:line="480" w:lineRule="auto"/>
        <w:jc w:val="both"/>
        <w:rPr>
          <w:rFonts w:ascii="Arial" w:eastAsia="Times New Roman" w:hAnsi="Arial" w:cs="Arial"/>
          <w:b/>
          <w:sz w:val="24"/>
          <w:szCs w:val="24"/>
          <w:lang w:val="es-ES" w:eastAsia="es-ES"/>
        </w:rPr>
      </w:pPr>
    </w:p>
    <w:p w:rsidR="00E67576" w:rsidRPr="00E67576" w:rsidRDefault="00E67576" w:rsidP="00E67576">
      <w:pPr>
        <w:spacing w:after="0" w:line="480" w:lineRule="auto"/>
        <w:jc w:val="both"/>
        <w:rPr>
          <w:rFonts w:ascii="Arial" w:eastAsia="Times New Roman" w:hAnsi="Arial" w:cs="Arial"/>
          <w:b/>
          <w:sz w:val="24"/>
          <w:szCs w:val="24"/>
          <w:lang w:val="es-ES" w:eastAsia="es-ES"/>
        </w:rPr>
      </w:pPr>
    </w:p>
    <w:p w:rsidR="00E67576" w:rsidRPr="00E67576" w:rsidRDefault="00E67576" w:rsidP="00E67576">
      <w:pPr>
        <w:spacing w:after="0" w:line="480" w:lineRule="auto"/>
        <w:ind w:left="708"/>
        <w:jc w:val="both"/>
        <w:rPr>
          <w:rFonts w:ascii="Arial" w:eastAsia="Times New Roman" w:hAnsi="Arial" w:cs="Arial"/>
          <w:b/>
          <w:sz w:val="24"/>
          <w:szCs w:val="24"/>
          <w:lang w:val="es-ES" w:eastAsia="es-ES"/>
        </w:rPr>
      </w:pPr>
      <w:r w:rsidRPr="00E67576">
        <w:rPr>
          <w:rFonts w:ascii="Arial" w:eastAsia="Times New Roman" w:hAnsi="Arial" w:cs="Arial"/>
          <w:sz w:val="24"/>
          <w:szCs w:val="24"/>
          <w:lang w:val="es-ES" w:eastAsia="es-ES"/>
        </w:rPr>
        <w:t>En nuestro caso el riesgo de mercado seria por competidores entrantes y la futura llegada de nuevas empresas que podrían acaparar el mercado, para lo cual “RECYCLA ECU S.A.” posee ventaja al ser pionero en dicho sector de reciclaje de “basura electrónica”, conocer el mercado y sus necesidades.</w:t>
      </w:r>
    </w:p>
    <w:p w:rsidR="00E67576" w:rsidRPr="00E67576" w:rsidRDefault="00E67576" w:rsidP="00E67576">
      <w:pPr>
        <w:numPr>
          <w:ilvl w:val="0"/>
          <w:numId w:val="34"/>
        </w:numPr>
        <w:spacing w:after="0" w:line="480" w:lineRule="auto"/>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Riesgos técnicos:</w:t>
      </w:r>
      <w:r w:rsidRPr="00E67576">
        <w:rPr>
          <w:rFonts w:ascii="Arial" w:eastAsia="Times New Roman" w:hAnsi="Arial" w:cs="Arial"/>
          <w:sz w:val="24"/>
          <w:szCs w:val="24"/>
          <w:lang w:val="es-ES" w:eastAsia="es-ES"/>
        </w:rPr>
        <w:t xml:space="preserve"> Aquí se mencionaran a las materias primas, equipos caducos y sus respectivos mantenimientos. Para nuestro emprendimiento la tecnología en equipos va ha estar a la vanguardia nacional, para mantener un estándar eficiente en todos nuestros productos.</w:t>
      </w:r>
    </w:p>
    <w:p w:rsidR="00E67576" w:rsidRPr="00E67576" w:rsidRDefault="00E67576" w:rsidP="00E67576">
      <w:pPr>
        <w:numPr>
          <w:ilvl w:val="0"/>
          <w:numId w:val="34"/>
        </w:numPr>
        <w:spacing w:after="0" w:line="480" w:lineRule="auto"/>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Riesgos económicos:</w:t>
      </w:r>
      <w:r w:rsidRPr="00E67576">
        <w:rPr>
          <w:rFonts w:ascii="Arial" w:eastAsia="Times New Roman" w:hAnsi="Arial" w:cs="Arial"/>
          <w:sz w:val="24"/>
          <w:szCs w:val="24"/>
          <w:lang w:val="es-ES" w:eastAsia="es-ES"/>
        </w:rPr>
        <w:t xml:space="preserve"> Se incluyen el costo de las materias primas, producción y un posible recorte en el precio del producto. En nuestro caso la materia prima está en base al reciclaje de la “basura electrónica”; pero la empresa tendrá una cantidad apropiada para que la producción no se detenga en el período establecido de 3 años.</w:t>
      </w:r>
    </w:p>
    <w:p w:rsidR="00E67576" w:rsidRPr="00E67576" w:rsidRDefault="00E67576" w:rsidP="00E67576">
      <w:pPr>
        <w:numPr>
          <w:ilvl w:val="0"/>
          <w:numId w:val="34"/>
        </w:numPr>
        <w:spacing w:after="0" w:line="480" w:lineRule="auto"/>
        <w:jc w:val="both"/>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Riesgos financieros:</w:t>
      </w:r>
      <w:r w:rsidRPr="00E67576">
        <w:rPr>
          <w:rFonts w:ascii="Arial" w:eastAsia="Times New Roman" w:hAnsi="Arial" w:cs="Arial"/>
          <w:sz w:val="24"/>
          <w:szCs w:val="24"/>
          <w:lang w:val="es-ES" w:eastAsia="es-ES"/>
        </w:rPr>
        <w:t xml:space="preserve"> Tenemos el posible incremento en el capital inicial, la demora en aporte de los emprendedores o en el inversionista y el no ser objeto</w:t>
      </w:r>
      <w:r w:rsidRPr="00E67576">
        <w:rPr>
          <w:rFonts w:ascii="Arial" w:eastAsia="Times New Roman" w:hAnsi="Arial" w:cs="Arial"/>
          <w:b/>
          <w:sz w:val="24"/>
          <w:szCs w:val="24"/>
          <w:lang w:val="es-ES" w:eastAsia="es-ES"/>
        </w:rPr>
        <w:t xml:space="preserve"> </w:t>
      </w:r>
      <w:r w:rsidRPr="00E67576">
        <w:rPr>
          <w:rFonts w:ascii="Arial" w:eastAsia="Times New Roman" w:hAnsi="Arial" w:cs="Arial"/>
          <w:sz w:val="24"/>
          <w:szCs w:val="24"/>
          <w:lang w:val="es-ES" w:eastAsia="es-ES"/>
        </w:rPr>
        <w:t>de crédito por parte de las instituciones bancarias que retrasaría el inicio de la empresa. Para salir de este futuro inconveniente vamos a financiarnos con capital propio hasta en lo posterior contar con la ayuda de un inversionista que decida invertir en nuestro proyecto.</w:t>
      </w:r>
    </w:p>
    <w:p w:rsidR="00E67576" w:rsidRPr="00E67576" w:rsidRDefault="00E67576" w:rsidP="00E67576">
      <w:pPr>
        <w:spacing w:after="0" w:line="480" w:lineRule="auto"/>
        <w:jc w:val="center"/>
        <w:rPr>
          <w:rFonts w:ascii="Arial" w:eastAsia="Times New Roman" w:hAnsi="Arial" w:cs="Arial"/>
          <w:b/>
          <w:sz w:val="36"/>
          <w:szCs w:val="36"/>
          <w:u w:val="single"/>
          <w:lang w:val="es-ES" w:eastAsia="es-ES"/>
        </w:rPr>
      </w:pPr>
      <w:r w:rsidRPr="00E67576">
        <w:rPr>
          <w:rFonts w:ascii="Arial" w:eastAsia="Times New Roman" w:hAnsi="Arial" w:cs="Arial"/>
          <w:b/>
          <w:sz w:val="36"/>
          <w:szCs w:val="36"/>
          <w:u w:val="single"/>
          <w:lang w:val="es-ES" w:eastAsia="es-ES"/>
        </w:rPr>
        <w:t>CONCLUSIONES</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Con la implementación del Pre- Diseño de </w:t>
      </w:r>
      <w:smartTag w:uri="urn:schemas-microsoft-com:office:smarttags" w:element="PersonName">
        <w:smartTagPr>
          <w:attr w:name="ProductID" w:val="la Planta Piloto"/>
        </w:smartTagPr>
        <w:r w:rsidRPr="00E67576">
          <w:rPr>
            <w:rFonts w:ascii="Arial" w:eastAsia="Times New Roman" w:hAnsi="Arial" w:cs="Arial"/>
            <w:sz w:val="24"/>
            <w:szCs w:val="24"/>
            <w:lang w:val="es-ES" w:eastAsia="es-ES"/>
          </w:rPr>
          <w:t>La Planta Piloto</w:t>
        </w:r>
      </w:smartTag>
      <w:r w:rsidRPr="00E67576">
        <w:rPr>
          <w:rFonts w:ascii="Arial" w:eastAsia="Times New Roman" w:hAnsi="Arial" w:cs="Arial"/>
          <w:sz w:val="24"/>
          <w:szCs w:val="24"/>
          <w:lang w:val="es-ES" w:eastAsia="es-ES"/>
        </w:rPr>
        <w:t xml:space="preserve"> estamos introduciendo una nueva tecnología en los procesos de reciclaje de basura, para una parte importante de la basura en la ciudad de Guayaquil.</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b/>
          <w:sz w:val="24"/>
          <w:szCs w:val="24"/>
          <w:lang w:val="es-ES" w:eastAsia="es-ES"/>
        </w:rPr>
        <w:t>1)</w:t>
      </w:r>
      <w:r w:rsidRPr="00E67576">
        <w:rPr>
          <w:rFonts w:ascii="Arial" w:eastAsia="Times New Roman" w:hAnsi="Arial" w:cs="Arial"/>
          <w:sz w:val="24"/>
          <w:szCs w:val="24"/>
          <w:lang w:val="es-ES" w:eastAsia="es-ES"/>
        </w:rPr>
        <w:t xml:space="preserve"> Un problema que debemos volver de conocimiento general son los desechos electrónicos y de consumo de productos electrónicos (computadoras, TV, celulares, etc.) a partir de fuentes secundarias para tener una idea de la generación potencial actual y futura de estos desechos; sin embargo, aun existen algunas lagunas con respecto a información mas precisa sobre los patrones de consumo y, particularmente, de las alternativas de almacenamiento y ciclo de vida para los desechos electrónicos.</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b/>
          <w:sz w:val="24"/>
          <w:szCs w:val="24"/>
          <w:lang w:val="es-ES" w:eastAsia="es-ES"/>
        </w:rPr>
        <w:t>2)</w:t>
      </w:r>
      <w:r w:rsidRPr="00E67576">
        <w:rPr>
          <w:rFonts w:ascii="Arial" w:eastAsia="Times New Roman" w:hAnsi="Arial" w:cs="Arial"/>
          <w:sz w:val="24"/>
          <w:szCs w:val="24"/>
          <w:lang w:val="es-ES" w:eastAsia="es-ES"/>
        </w:rPr>
        <w:t xml:space="preserve"> Así mismo, se carece de una infraestructura formal para el manejo de estos desechos en sus diversas etapas, aunque el mercado informal es una realidad.</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b/>
          <w:sz w:val="24"/>
          <w:szCs w:val="24"/>
          <w:lang w:val="es-ES" w:eastAsia="es-ES"/>
        </w:rPr>
        <w:t>3)</w:t>
      </w:r>
      <w:r w:rsidRPr="00E67576">
        <w:rPr>
          <w:rFonts w:ascii="Arial" w:eastAsia="Times New Roman" w:hAnsi="Arial" w:cs="Arial"/>
          <w:sz w:val="24"/>
          <w:szCs w:val="24"/>
          <w:lang w:val="es-ES" w:eastAsia="es-ES"/>
        </w:rPr>
        <w:t xml:space="preserve"> Existen diversos métodos para estimar las cantidades globales de desechos electrónicos; en Europa por ejemplo tenemos los siguientes métodos:</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1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Método de “Consumo y Uso”, toma el aparato electrónico promedio de una casa  típica como base  para la predicción de la cantidad potencial (usado en países bajos). </w:t>
      </w:r>
    </w:p>
    <w:p w:rsidR="00E67576" w:rsidRPr="00E67576" w:rsidRDefault="00E67576" w:rsidP="00E67576">
      <w:pPr>
        <w:numPr>
          <w:ilvl w:val="0"/>
          <w:numId w:val="1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Método de “Suministros de Mercado”, usa datos de la producción y están en una región geográfica dada (utilizado en Alemania y en los Estados Unidos, para equipo de consumo, solamente).</w:t>
      </w:r>
    </w:p>
    <w:p w:rsidR="00E67576" w:rsidRPr="00E67576" w:rsidRDefault="00E67576" w:rsidP="00E67576">
      <w:pPr>
        <w:numPr>
          <w:ilvl w:val="0"/>
          <w:numId w:val="11"/>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Método “Suizo”, basado en la suposición que los hogares ya están saturados y por cada aparato nuevo comprado como uno usado llega a su “final de vida” (utilizado en Suiza).</w:t>
      </w: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Las cifras aun pueden afinarse a partir de un análisis más detallado de los datos estadísticos, principalmente conociendo las exportaciones. Las proximidades de peso también pueden desglosarse hasta llegar a obtener con mayor precisión cuantos dispositivos se manejan de cada tipo (lo cual incluye peso). Adicionalmente, la vida útil de los aparatos es aún motivo de estudios en varios países. </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Con la implementación de </w:t>
      </w:r>
      <w:r w:rsidRPr="00E67576">
        <w:rPr>
          <w:rFonts w:ascii="Arial" w:eastAsia="Times New Roman" w:hAnsi="Arial" w:cs="Arial"/>
          <w:b/>
          <w:sz w:val="24"/>
          <w:szCs w:val="24"/>
          <w:lang w:val="es-ES" w:eastAsia="es-ES"/>
        </w:rPr>
        <w:t>RECYCLA ECUA S.A.</w:t>
      </w:r>
      <w:r w:rsidRPr="00E67576">
        <w:rPr>
          <w:rFonts w:ascii="Arial" w:eastAsia="Times New Roman" w:hAnsi="Arial" w:cs="Arial"/>
          <w:sz w:val="24"/>
          <w:szCs w:val="24"/>
          <w:lang w:val="es-ES" w:eastAsia="es-ES"/>
        </w:rPr>
        <w:t xml:space="preserve"> estaremos introduciendo en el mercado un nuevo sistema de reciclaje de “basura electrónica”, el cual es muy favorable para mejorar el sistema de reciclaje de la “basura electrónica” que actualmente las empresas, industrias, instituciones y personas no cuentan.</w:t>
      </w: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No existe competencia en el mercado que satisfaga este tipo de necesidades, por lo cual estamos innovando para un mayor control en un correcto reciclado de la “basura electrónica”.</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Con la presentación de esta tópico estamos promoviendo el interés por la creación de nuevos emprendimientos que ayudan al desarrollo económico del país. Este tópico presenta como desarrollo un prototipo que sin duda puede tener mejoras para hacer más eficiente y económicas  sus funciones.</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center"/>
        <w:rPr>
          <w:rFonts w:ascii="Arial" w:eastAsia="Times New Roman" w:hAnsi="Arial" w:cs="Arial"/>
          <w:sz w:val="24"/>
          <w:szCs w:val="24"/>
          <w:lang w:val="es-ES" w:eastAsia="es-ES"/>
        </w:rPr>
      </w:pPr>
      <w:r w:rsidRPr="00E67576">
        <w:rPr>
          <w:rFonts w:ascii="Arial" w:eastAsia="Times New Roman" w:hAnsi="Arial" w:cs="Arial"/>
          <w:b/>
          <w:sz w:val="36"/>
          <w:szCs w:val="36"/>
          <w:u w:val="single"/>
          <w:lang w:val="es-ES" w:eastAsia="es-ES"/>
        </w:rPr>
        <w:t>RECOMENDACIONES</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b/>
          <w:sz w:val="24"/>
          <w:szCs w:val="24"/>
          <w:lang w:val="es-ES" w:eastAsia="es-ES"/>
        </w:rPr>
        <w:t>1)</w:t>
      </w:r>
      <w:r w:rsidRPr="00E67576">
        <w:rPr>
          <w:rFonts w:ascii="Arial" w:eastAsia="Times New Roman" w:hAnsi="Arial" w:cs="Arial"/>
          <w:sz w:val="24"/>
          <w:szCs w:val="24"/>
          <w:lang w:val="es-ES" w:eastAsia="es-ES"/>
        </w:rPr>
        <w:t xml:space="preserve"> Hay que considerar cuando se lleva a cabo el reciclado empíricamente, este se caracteriza por una baja eficiencia y una alta contaminación o, de lo contrario, mayores costos para contenerla; además el desmantelamiento no es óptimo, lo cual implica la perdida de materiales preciosos en subproductos y residuos final, ante esta panorámica y para que el reciclado sea viable es necesario considerar siempre la siguiente cadena:</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12"/>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desmantelamiento y procesamiento son importantes, pero solo como etapas intermedias.</w:t>
      </w:r>
    </w:p>
    <w:p w:rsidR="00E67576" w:rsidRPr="00E67576" w:rsidRDefault="00E67576" w:rsidP="00E67576">
      <w:pPr>
        <w:numPr>
          <w:ilvl w:val="0"/>
          <w:numId w:val="12"/>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procesamiento final (recuperación de materiales), es crucial para la generación de valor y control de tóxicos. Las fundiciones integradas pueden lograr recuperaciones mayores de metales preciosos de cobre.</w:t>
      </w:r>
    </w:p>
    <w:p w:rsidR="00E67576" w:rsidRPr="00E67576" w:rsidRDefault="00E67576" w:rsidP="00E67576">
      <w:pPr>
        <w:numPr>
          <w:ilvl w:val="0"/>
          <w:numId w:val="12"/>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Todas las etapas tienen que estar interconectadas cercanamente. </w:t>
      </w:r>
    </w:p>
    <w:p w:rsidR="00E67576" w:rsidRPr="00E67576" w:rsidRDefault="00E67576" w:rsidP="00E67576">
      <w:pPr>
        <w:numPr>
          <w:ilvl w:val="0"/>
          <w:numId w:val="12"/>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Eliminar el déficit estructural para productos de consumo (“ciclos abiertos”), aún a precios altos.</w:t>
      </w:r>
    </w:p>
    <w:p w:rsidR="00E67576" w:rsidRDefault="00E67576" w:rsidP="00E67576">
      <w:pPr>
        <w:spacing w:line="480" w:lineRule="auto"/>
        <w:jc w:val="both"/>
        <w:rPr>
          <w:rFonts w:ascii="Arial" w:eastAsia="Times New Roman" w:hAnsi="Arial" w:cs="Arial"/>
          <w:sz w:val="24"/>
          <w:szCs w:val="24"/>
          <w:lang w:val="es-ES" w:eastAsia="es-ES"/>
        </w:rPr>
      </w:pPr>
    </w:p>
    <w:p w:rsidR="005376C5" w:rsidRPr="00E67576" w:rsidRDefault="005376C5" w:rsidP="00E67576">
      <w:pPr>
        <w:spacing w:line="480" w:lineRule="auto"/>
        <w:jc w:val="both"/>
        <w:rPr>
          <w:rFonts w:ascii="Arial" w:eastAsia="Times New Roman" w:hAnsi="Arial" w:cs="Arial"/>
          <w:sz w:val="24"/>
          <w:szCs w:val="24"/>
          <w:lang w:val="es-ES" w:eastAsia="es-ES"/>
        </w:rPr>
      </w:pPr>
    </w:p>
    <w:p w:rsidR="00E67576" w:rsidRPr="00E67576" w:rsidRDefault="00E67576" w:rsidP="00E67576">
      <w:pPr>
        <w:spacing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También debemos de determinar:</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1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Un inventario más preciso que permita presupuestar cualquier tipo de sistema de manejo  de los desechos electrónicos (tamaño de mercado). Hasta ahora, el interés que podría existir en sistemas de reciclado provendría de empresas recicladoras o tratadoras y no de las productoras e importadoras.</w:t>
      </w:r>
    </w:p>
    <w:p w:rsidR="00E67576" w:rsidRPr="00E67576" w:rsidRDefault="00E67576" w:rsidP="00E67576">
      <w:pPr>
        <w:numPr>
          <w:ilvl w:val="0"/>
          <w:numId w:val="1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 valor económico de los desechos.</w:t>
      </w:r>
    </w:p>
    <w:p w:rsidR="00E67576" w:rsidRPr="00E67576" w:rsidRDefault="00E67576" w:rsidP="00E67576">
      <w:pPr>
        <w:numPr>
          <w:ilvl w:val="0"/>
          <w:numId w:val="13"/>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La viabilidad económica del reciclado (incluyendo las distintas etapas: desde el acopio hasta el procedimiento).</w:t>
      </w:r>
    </w:p>
    <w:p w:rsidR="00E67576" w:rsidRPr="00E67576" w:rsidRDefault="00E67576" w:rsidP="00E67576">
      <w:pPr>
        <w:spacing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b/>
          <w:sz w:val="24"/>
          <w:szCs w:val="24"/>
          <w:lang w:val="es-ES" w:eastAsia="es-ES"/>
        </w:rPr>
        <w:t>2)</w:t>
      </w:r>
      <w:r w:rsidRPr="00E67576">
        <w:rPr>
          <w:rFonts w:ascii="Arial" w:eastAsia="Times New Roman" w:hAnsi="Arial" w:cs="Arial"/>
          <w:sz w:val="24"/>
          <w:szCs w:val="24"/>
          <w:lang w:val="es-ES" w:eastAsia="es-ES"/>
        </w:rPr>
        <w:t xml:space="preserve"> Desde el punto de vista social se tendría que determinar también entre otras cosas:</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14"/>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Concepto de responsabilidad compartida con la sociedad, gobierno  empresas privadas.</w:t>
      </w:r>
    </w:p>
    <w:p w:rsidR="00E67576" w:rsidRPr="00E67576" w:rsidRDefault="00E67576" w:rsidP="00E67576">
      <w:pPr>
        <w:numPr>
          <w:ilvl w:val="0"/>
          <w:numId w:val="14"/>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Patrones de consumo para el desarrollo del inventario.</w:t>
      </w:r>
    </w:p>
    <w:p w:rsidR="00E67576" w:rsidRPr="00E67576" w:rsidRDefault="00E67576" w:rsidP="00E67576">
      <w:pPr>
        <w:numPr>
          <w:ilvl w:val="0"/>
          <w:numId w:val="14"/>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Redes informales de acopio.</w:t>
      </w:r>
    </w:p>
    <w:p w:rsidR="00E67576" w:rsidRPr="00E67576" w:rsidRDefault="00E67576" w:rsidP="00E67576">
      <w:pPr>
        <w:spacing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b/>
          <w:sz w:val="24"/>
          <w:szCs w:val="24"/>
          <w:lang w:val="es-ES" w:eastAsia="es-ES"/>
        </w:rPr>
        <w:t>3)</w:t>
      </w:r>
      <w:r w:rsidRPr="00E67576">
        <w:rPr>
          <w:rFonts w:ascii="Arial" w:eastAsia="Times New Roman" w:hAnsi="Arial" w:cs="Arial"/>
          <w:sz w:val="24"/>
          <w:szCs w:val="24"/>
          <w:lang w:val="es-ES" w:eastAsia="es-ES"/>
        </w:rPr>
        <w:t xml:space="preserve"> En los planes de manejos se deberán de incorporar desde el desarrollo de inventarios detallados y específicos por productos hasta las campañas de recolección y los métodos de tratamientos. Algunos de sus elementos son:</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15"/>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Inventarios detallados: ayuda a desarrollar la oferta de servicios.</w:t>
      </w:r>
    </w:p>
    <w:p w:rsidR="00E67576" w:rsidRPr="00E67576" w:rsidRDefault="00E67576" w:rsidP="00E67576">
      <w:pPr>
        <w:numPr>
          <w:ilvl w:val="0"/>
          <w:numId w:val="15"/>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Fortalecer y apoyar redes privadas de recolección en conjunto con los gobiernos municipales, además de los acopiadores establecidos.</w:t>
      </w:r>
    </w:p>
    <w:p w:rsidR="00E67576" w:rsidRPr="00E67576" w:rsidRDefault="00E67576" w:rsidP="00E67576">
      <w:pPr>
        <w:numPr>
          <w:ilvl w:val="0"/>
          <w:numId w:val="15"/>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Campañas gubernamentales de concienciación social para la recolección más efectiva.</w:t>
      </w:r>
    </w:p>
    <w:p w:rsidR="00E67576" w:rsidRPr="00E67576" w:rsidRDefault="00E67576" w:rsidP="00E67576">
      <w:pPr>
        <w:numPr>
          <w:ilvl w:val="0"/>
          <w:numId w:val="15"/>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Planes de manejo por las asociaciones productoras e importadoras de aparatos electrónicos, en acuerdo  y colaboración con el gobierno.</w:t>
      </w:r>
    </w:p>
    <w:p w:rsidR="00E67576" w:rsidRPr="00E67576" w:rsidRDefault="00E67576" w:rsidP="00E67576">
      <w:pPr>
        <w:numPr>
          <w:ilvl w:val="0"/>
          <w:numId w:val="15"/>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Planes de manejo para las provincias que más consumo de aparatos eléctricos tengan.</w:t>
      </w:r>
    </w:p>
    <w:p w:rsidR="00E67576" w:rsidRPr="00E67576" w:rsidRDefault="00E67576" w:rsidP="00E67576">
      <w:pPr>
        <w:numPr>
          <w:ilvl w:val="0"/>
          <w:numId w:val="15"/>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Alianzas público-privadas para recolección y desmantelación.</w:t>
      </w:r>
    </w:p>
    <w:p w:rsidR="00E67576" w:rsidRPr="00E67576" w:rsidRDefault="00E67576" w:rsidP="00E67576">
      <w:pPr>
        <w:numPr>
          <w:ilvl w:val="0"/>
          <w:numId w:val="15"/>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Lineamientos administrativos de obligación, de enviar a un “final de vida” adecuado a los aparatos electrónicos de las oficinas gubernamentales y de las grandes empresas privadas.</w:t>
      </w:r>
    </w:p>
    <w:p w:rsidR="00E67576" w:rsidRDefault="00E67576" w:rsidP="00E67576">
      <w:pPr>
        <w:numPr>
          <w:ilvl w:val="0"/>
          <w:numId w:val="15"/>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Elaboración de una Norma Oficial Ecuatoriana en la cual se determinen los criterios a seguir para los planes de manejo de los desechos electrónicos.</w:t>
      </w:r>
    </w:p>
    <w:p w:rsidR="005376C5" w:rsidRPr="00E67576" w:rsidRDefault="005376C5" w:rsidP="005376C5">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15"/>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Elaboración de una ley nacional de reciclado de desechos en general, que incentive el de los desechos electrónicos.</w:t>
      </w:r>
    </w:p>
    <w:p w:rsidR="00E67576" w:rsidRPr="00E67576" w:rsidRDefault="00E67576" w:rsidP="00E67576">
      <w:p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Respecto a la normatividad existente, consideremos que es suficiente para poder desarrollar esquemas de manejo adecuado de desechos electrónicos; no obstante, falta cuantificar con mayor precisión del valor económico de los residuos; así como la delimitación responsable acerca de los manejos. </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spacing w:after="0" w:line="480" w:lineRule="auto"/>
        <w:jc w:val="center"/>
        <w:rPr>
          <w:rFonts w:ascii="Arial" w:eastAsia="Times New Roman" w:hAnsi="Arial" w:cs="Arial"/>
          <w:b/>
          <w:bCs/>
          <w:sz w:val="40"/>
          <w:szCs w:val="40"/>
          <w:lang w:val="es-ES" w:eastAsia="es-ES"/>
        </w:rPr>
      </w:pPr>
      <w:r w:rsidRPr="00E67576">
        <w:rPr>
          <w:rFonts w:ascii="Arial" w:eastAsia="Times New Roman" w:hAnsi="Arial" w:cs="Arial"/>
          <w:b/>
          <w:bCs/>
          <w:sz w:val="40"/>
          <w:szCs w:val="40"/>
          <w:lang w:val="es-ES" w:eastAsia="es-ES"/>
        </w:rPr>
        <w:t>ANEXO # 1. PREGUNTAS. SONDEO DE NECESIDAD</w:t>
      </w:r>
    </w:p>
    <w:p w:rsidR="00E67576" w:rsidRPr="00E67576" w:rsidRDefault="00E67576" w:rsidP="00E67576">
      <w:pPr>
        <w:spacing w:after="0" w:line="480" w:lineRule="auto"/>
        <w:rPr>
          <w:rFonts w:ascii="Arial" w:eastAsia="Times New Roman" w:hAnsi="Arial" w:cs="Arial"/>
          <w:b/>
          <w:sz w:val="20"/>
          <w:szCs w:val="20"/>
          <w:u w:val="single"/>
          <w:lang w:val="es-ES" w:eastAsia="es-ES"/>
        </w:rPr>
      </w:pPr>
    </w:p>
    <w:p w:rsidR="00E67576" w:rsidRPr="00E67576" w:rsidRDefault="00E67576" w:rsidP="00E67576">
      <w:pPr>
        <w:spacing w:after="0" w:line="480" w:lineRule="auto"/>
        <w:jc w:val="center"/>
        <w:rPr>
          <w:rFonts w:ascii="Arial" w:eastAsia="Times New Roman" w:hAnsi="Arial" w:cs="Arial"/>
          <w:b/>
          <w:sz w:val="36"/>
          <w:szCs w:val="36"/>
          <w:u w:val="single"/>
          <w:lang w:val="es-ES" w:eastAsia="es-ES"/>
        </w:rPr>
      </w:pPr>
      <w:r w:rsidRPr="00E67576">
        <w:rPr>
          <w:rFonts w:ascii="Arial" w:eastAsia="Times New Roman" w:hAnsi="Arial" w:cs="Arial"/>
          <w:b/>
          <w:sz w:val="36"/>
          <w:szCs w:val="36"/>
          <w:u w:val="single"/>
          <w:lang w:val="es-ES" w:eastAsia="es-ES"/>
        </w:rPr>
        <w:t>Preguntas para saber si existe un mercado potencial para reciclar</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1.- ¿Tienen equipos electrónicos que se encuentren en desusos, obsoletos o almacenados en una bodega?</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Si la respuesta es SI, continuar con la encuesta…………..</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2.- ¿Cuál es la cantidad o volumen de éste material almacenado?</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3.- ¿Qué clase de material tiene almacenado? </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Marque con una “X”</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Computadoras de escritorios (PC)</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n-US" w:eastAsia="es-ES"/>
        </w:rPr>
      </w:pPr>
      <w:r w:rsidRPr="00E67576">
        <w:rPr>
          <w:rFonts w:ascii="Arial" w:eastAsia="Times New Roman" w:hAnsi="Arial" w:cs="Arial"/>
          <w:sz w:val="24"/>
          <w:szCs w:val="24"/>
          <w:lang w:val="en-US" w:eastAsia="es-ES"/>
        </w:rPr>
        <w:t>Laptops</w:t>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t>___</w:t>
      </w:r>
    </w:p>
    <w:p w:rsidR="00E67576" w:rsidRPr="00E67576" w:rsidRDefault="00E67576" w:rsidP="00E67576">
      <w:pPr>
        <w:spacing w:after="0" w:line="480" w:lineRule="auto"/>
        <w:rPr>
          <w:rFonts w:ascii="Arial" w:eastAsia="Times New Roman" w:hAnsi="Arial" w:cs="Arial"/>
          <w:sz w:val="24"/>
          <w:szCs w:val="24"/>
          <w:lang w:val="en-US" w:eastAsia="es-ES"/>
        </w:rPr>
      </w:pPr>
      <w:r w:rsidRPr="00E67576">
        <w:rPr>
          <w:rFonts w:ascii="Arial" w:eastAsia="Times New Roman" w:hAnsi="Arial" w:cs="Arial"/>
          <w:sz w:val="24"/>
          <w:szCs w:val="24"/>
          <w:lang w:val="en-US" w:eastAsia="es-ES"/>
        </w:rPr>
        <w:t>Impresoras</w:t>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t>___</w:t>
      </w:r>
    </w:p>
    <w:p w:rsidR="00E67576" w:rsidRPr="00E67576" w:rsidRDefault="00E67576" w:rsidP="00E67576">
      <w:pPr>
        <w:spacing w:after="0" w:line="480" w:lineRule="auto"/>
        <w:rPr>
          <w:rFonts w:ascii="Arial" w:eastAsia="Times New Roman" w:hAnsi="Arial" w:cs="Arial"/>
          <w:sz w:val="24"/>
          <w:szCs w:val="24"/>
          <w:lang w:val="en-US" w:eastAsia="es-ES"/>
        </w:rPr>
      </w:pPr>
      <w:r w:rsidRPr="00E67576">
        <w:rPr>
          <w:rFonts w:ascii="Arial" w:eastAsia="Times New Roman" w:hAnsi="Arial" w:cs="Arial"/>
          <w:sz w:val="24"/>
          <w:szCs w:val="24"/>
          <w:lang w:val="en-US" w:eastAsia="es-ES"/>
        </w:rPr>
        <w:t>Scanners</w:t>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t>___</w:t>
      </w:r>
    </w:p>
    <w:p w:rsidR="00E67576" w:rsidRPr="00E67576" w:rsidRDefault="00E67576" w:rsidP="00E67576">
      <w:pPr>
        <w:spacing w:after="0" w:line="480" w:lineRule="auto"/>
        <w:rPr>
          <w:rFonts w:ascii="Arial" w:eastAsia="Times New Roman" w:hAnsi="Arial" w:cs="Arial"/>
          <w:sz w:val="24"/>
          <w:szCs w:val="24"/>
          <w:lang w:val="en-US" w:eastAsia="es-ES"/>
        </w:rPr>
      </w:pPr>
      <w:r w:rsidRPr="00E67576">
        <w:rPr>
          <w:rFonts w:ascii="Arial" w:eastAsia="Times New Roman" w:hAnsi="Arial" w:cs="Arial"/>
          <w:sz w:val="24"/>
          <w:szCs w:val="24"/>
          <w:lang w:val="en-US" w:eastAsia="es-ES"/>
        </w:rPr>
        <w:t>Monitores</w:t>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t>___</w:t>
      </w:r>
    </w:p>
    <w:p w:rsidR="00E67576" w:rsidRPr="00E67576" w:rsidRDefault="00E67576" w:rsidP="00E67576">
      <w:pPr>
        <w:spacing w:after="0" w:line="480" w:lineRule="auto"/>
        <w:rPr>
          <w:rFonts w:ascii="Arial" w:eastAsia="Times New Roman" w:hAnsi="Arial" w:cs="Arial"/>
          <w:sz w:val="24"/>
          <w:szCs w:val="24"/>
          <w:lang w:val="en-US" w:eastAsia="es-ES"/>
        </w:rPr>
      </w:pPr>
      <w:r w:rsidRPr="00E67576">
        <w:rPr>
          <w:rFonts w:ascii="Arial" w:eastAsia="Times New Roman" w:hAnsi="Arial" w:cs="Arial"/>
          <w:sz w:val="24"/>
          <w:szCs w:val="24"/>
          <w:lang w:val="en-US" w:eastAsia="es-ES"/>
        </w:rPr>
        <w:t>UPS</w:t>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r>
      <w:r w:rsidRPr="00E67576">
        <w:rPr>
          <w:rFonts w:ascii="Arial" w:eastAsia="Times New Roman" w:hAnsi="Arial" w:cs="Arial"/>
          <w:sz w:val="24"/>
          <w:szCs w:val="24"/>
          <w:lang w:val="en-U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Fax</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Fotocopiadoras</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Cámaras de video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TV</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Sistemas de audio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CD players</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Celulares</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Comunicadores inalámbricos</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Calculadoras</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Juegos de video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Otros (describa cuales son) ____________________________________________________________________________________________________________________________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4.- ¿Cuál es el destino de su material almacenado?</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Donado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Re utilizado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Desechado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 Donado </w:t>
      </w:r>
      <w:r w:rsidRPr="00E67576">
        <w:rPr>
          <w:rFonts w:ascii="Arial" w:eastAsia="Times New Roman" w:hAnsi="Arial" w:cs="Arial"/>
          <w:sz w:val="24"/>
          <w:szCs w:val="24"/>
          <w:lang w:val="es-ES" w:eastAsia="es-ES"/>
        </w:rPr>
        <w:sym w:font="Wingdings" w:char="F0E0"/>
      </w:r>
      <w:r w:rsidRPr="00E67576">
        <w:rPr>
          <w:rFonts w:ascii="Arial" w:eastAsia="Times New Roman" w:hAnsi="Arial" w:cs="Arial"/>
          <w:sz w:val="24"/>
          <w:szCs w:val="24"/>
          <w:lang w:val="es-ES" w:eastAsia="es-ES"/>
        </w:rPr>
        <w:t xml:space="preserve"> ¿A quienes?</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______________________________________________________________ Re utilizado </w:t>
      </w:r>
      <w:r w:rsidRPr="00E67576">
        <w:rPr>
          <w:rFonts w:ascii="Arial" w:eastAsia="Times New Roman" w:hAnsi="Arial" w:cs="Arial"/>
          <w:sz w:val="24"/>
          <w:szCs w:val="24"/>
          <w:lang w:val="es-ES" w:eastAsia="es-ES"/>
        </w:rPr>
        <w:sym w:font="Wingdings" w:char="F0E0"/>
      </w:r>
      <w:r w:rsidRPr="00E67576">
        <w:rPr>
          <w:rFonts w:ascii="Arial" w:eastAsia="Times New Roman" w:hAnsi="Arial" w:cs="Arial"/>
          <w:sz w:val="24"/>
          <w:szCs w:val="24"/>
          <w:lang w:val="es-ES" w:eastAsia="es-ES"/>
        </w:rPr>
        <w:t xml:space="preserve"> ¿En qué?</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______________________________________________________________</w:t>
      </w:r>
    </w:p>
    <w:p w:rsidR="00E67576" w:rsidRPr="00E67576" w:rsidRDefault="00E67576" w:rsidP="00E67576">
      <w:pPr>
        <w:pBdr>
          <w:bottom w:val="single" w:sz="12" w:space="1" w:color="auto"/>
        </w:pBd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 Desechado </w:t>
      </w:r>
      <w:r w:rsidRPr="00E67576">
        <w:rPr>
          <w:rFonts w:ascii="Arial" w:eastAsia="Times New Roman" w:hAnsi="Arial" w:cs="Arial"/>
          <w:sz w:val="24"/>
          <w:szCs w:val="24"/>
          <w:lang w:val="es-ES" w:eastAsia="es-ES"/>
        </w:rPr>
        <w:sym w:font="Wingdings" w:char="F0E0"/>
      </w:r>
      <w:r w:rsidRPr="00E67576">
        <w:rPr>
          <w:rFonts w:ascii="Arial" w:eastAsia="Times New Roman" w:hAnsi="Arial" w:cs="Arial"/>
          <w:sz w:val="24"/>
          <w:szCs w:val="24"/>
          <w:lang w:val="es-ES" w:eastAsia="es-ES"/>
        </w:rPr>
        <w:t xml:space="preserve"> ¿A dónde?</w:t>
      </w: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5.- ¿Qué dificultades tienen en deshacerse de los </w:t>
      </w:r>
      <w:r w:rsidRPr="00E67576">
        <w:rPr>
          <w:rFonts w:ascii="Arial" w:eastAsia="Times New Roman" w:hAnsi="Arial" w:cs="Arial"/>
          <w:b/>
          <w:sz w:val="24"/>
          <w:szCs w:val="24"/>
          <w:lang w:val="es-ES" w:eastAsia="es-ES"/>
        </w:rPr>
        <w:t>equipos electrónicos</w:t>
      </w: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a) No encontrar quien pueda adquirir</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b) No saber donde poder vender</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6.- ¿Le gustaría que alguien le ayudara a deshacerse de la “basura electrónica”?</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SI</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NO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pBdr>
          <w:bottom w:val="single" w:sz="12" w:space="21" w:color="auto"/>
        </w:pBd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Si la respuesta es NO, especificar el porque……………………………………</w:t>
      </w:r>
    </w:p>
    <w:p w:rsidR="00E67576" w:rsidRPr="00E67576" w:rsidRDefault="00E67576" w:rsidP="00E67576">
      <w:pPr>
        <w:pBdr>
          <w:bottom w:val="single" w:sz="12" w:space="21" w:color="auto"/>
        </w:pBd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 xml:space="preserve">7.- Indicar la ubicación de </w:t>
      </w:r>
      <w:smartTag w:uri="urn:schemas-microsoft-com:office:smarttags" w:element="PersonName">
        <w:smartTagPr>
          <w:attr w:name="ProductID" w:val="LA EMPRESA"/>
        </w:smartTagPr>
        <w:r w:rsidRPr="00E67576">
          <w:rPr>
            <w:rFonts w:ascii="Arial" w:eastAsia="Times New Roman" w:hAnsi="Arial" w:cs="Arial"/>
            <w:sz w:val="24"/>
            <w:szCs w:val="24"/>
            <w:lang w:val="es-ES" w:eastAsia="es-ES"/>
          </w:rPr>
          <w:t>la Empresa</w:t>
        </w:r>
      </w:smartTag>
      <w:r w:rsidRPr="00E67576">
        <w:rPr>
          <w:rFonts w:ascii="Arial" w:eastAsia="Times New Roman" w:hAnsi="Arial" w:cs="Arial"/>
          <w:sz w:val="24"/>
          <w:szCs w:val="24"/>
          <w:lang w:val="es-ES" w:eastAsia="es-ES"/>
        </w:rPr>
        <w:t>,  Industria en general, Institución o Residencia de donde está ubicada la “basura electrónica”</w:t>
      </w:r>
      <w:r w:rsidRPr="00E67576">
        <w:rPr>
          <w:rFonts w:ascii="Arial" w:eastAsia="Times New Roman" w:hAnsi="Arial" w:cs="Arial"/>
          <w:sz w:val="24"/>
          <w:szCs w:val="24"/>
          <w:lang w:val="es-ES" w:eastAsia="es-ES"/>
        </w:rPr>
        <w:softHyphen/>
        <w:t>”</w:t>
      </w: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rPr>
          <w:rFonts w:ascii="Arial" w:eastAsia="Times New Roman" w:hAnsi="Arial" w:cs="Arial"/>
          <w:sz w:val="24"/>
          <w:szCs w:val="24"/>
          <w:lang w:val="es-ES" w:eastAsia="es-ES"/>
        </w:rPr>
      </w:pPr>
    </w:p>
    <w:p w:rsidR="00E67576" w:rsidRPr="00E67576" w:rsidRDefault="00E67576" w:rsidP="00E67576">
      <w:pPr>
        <w:spacing w:after="0" w:line="480" w:lineRule="auto"/>
        <w:jc w:val="center"/>
        <w:rPr>
          <w:rFonts w:ascii="Arial" w:eastAsia="Times New Roman" w:hAnsi="Arial" w:cs="Arial"/>
          <w:b/>
          <w:sz w:val="36"/>
          <w:szCs w:val="36"/>
          <w:u w:val="single"/>
          <w:lang w:val="es-ES" w:eastAsia="es-ES"/>
        </w:rPr>
      </w:pPr>
      <w:r w:rsidRPr="00E67576">
        <w:rPr>
          <w:rFonts w:ascii="Arial" w:eastAsia="Times New Roman" w:hAnsi="Arial" w:cs="Arial"/>
          <w:b/>
          <w:sz w:val="36"/>
          <w:szCs w:val="36"/>
          <w:u w:val="single"/>
          <w:lang w:val="es-ES" w:eastAsia="es-ES"/>
        </w:rPr>
        <w:t>Preguntas para saber si existe un mercado potencial para ofrecer el material reciclado</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1.- De que lugar adquiere la materia prima para fundir</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2.- Tiene proveedores fijos</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3.- Que cantidad de material en bruto adquiere diariamente, semanalmente o mensualmente para cubrir sus necesidades</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 xml:space="preserve">      Cantidad</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Diariamente</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 xml:space="preserve">          ___</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Semanalmente</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Mensualmente</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4.- Cuales son los principales inconvenientes en adquirir la materia prima:</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Tiempo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Dinero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Calidad</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Servicio</w:t>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r>
      <w:r w:rsidRPr="00E67576">
        <w:rPr>
          <w:rFonts w:ascii="Arial" w:eastAsia="Times New Roman" w:hAnsi="Arial" w:cs="Arial"/>
          <w:sz w:val="24"/>
          <w:szCs w:val="24"/>
          <w:lang w:val="es-ES" w:eastAsia="es-ES"/>
        </w:rPr>
        <w:tab/>
        <w:t>___</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5.- Que cualidades busca para un nuevo proveedor</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6.- Aceptaría un nuevo proveedor que ofrezca todo lo que usted necesita</w:t>
      </w:r>
    </w:p>
    <w:p w:rsidR="00E67576" w:rsidRPr="00E67576" w:rsidRDefault="00E67576" w:rsidP="00E67576">
      <w:pPr>
        <w:spacing w:after="0" w:line="480" w:lineRule="auto"/>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w:t>
      </w:r>
    </w:p>
    <w:p w:rsidR="00E67576" w:rsidRPr="00E67576" w:rsidRDefault="00E67576" w:rsidP="00E67576">
      <w:pPr>
        <w:spacing w:after="0" w:line="480" w:lineRule="auto"/>
        <w:ind w:left="708" w:firstLine="361"/>
        <w:jc w:val="both"/>
        <w:rPr>
          <w:rFonts w:ascii="Arial" w:eastAsia="Times New Roman" w:hAnsi="Arial" w:cs="Arial"/>
          <w:sz w:val="24"/>
          <w:szCs w:val="24"/>
          <w:lang w:val="es-ES" w:eastAsia="es-ES"/>
        </w:rPr>
      </w:pPr>
    </w:p>
    <w:p w:rsidR="00E67576" w:rsidRPr="00E67576" w:rsidRDefault="00E67576" w:rsidP="00E67576">
      <w:pPr>
        <w:spacing w:after="0" w:line="480" w:lineRule="auto"/>
        <w:ind w:left="708" w:firstLine="361"/>
        <w:jc w:val="both"/>
        <w:rPr>
          <w:rFonts w:ascii="Arial" w:eastAsia="Times New Roman" w:hAnsi="Arial" w:cs="Arial"/>
          <w:sz w:val="24"/>
          <w:szCs w:val="24"/>
          <w:lang w:val="es-ES" w:eastAsia="es-ES"/>
        </w:rPr>
      </w:pPr>
    </w:p>
    <w:p w:rsidR="00E67576" w:rsidRPr="00E67576" w:rsidRDefault="00E67576" w:rsidP="00E67576">
      <w:pPr>
        <w:spacing w:after="0" w:line="480" w:lineRule="auto"/>
        <w:jc w:val="center"/>
        <w:rPr>
          <w:rFonts w:ascii="Arial" w:eastAsia="Times New Roman" w:hAnsi="Arial" w:cs="Arial"/>
          <w:sz w:val="36"/>
          <w:szCs w:val="36"/>
          <w:u w:val="single"/>
          <w:lang w:val="es-ES" w:eastAsia="es-ES"/>
        </w:rPr>
      </w:pPr>
      <w:r w:rsidRPr="00E67576">
        <w:rPr>
          <w:rFonts w:ascii="Arial" w:eastAsia="Times New Roman" w:hAnsi="Arial" w:cs="Arial"/>
          <w:b/>
          <w:bCs/>
          <w:sz w:val="36"/>
          <w:szCs w:val="36"/>
          <w:u w:val="single"/>
          <w:lang w:eastAsia="es-ES"/>
        </w:rPr>
        <w:t>Conceptos y principios generales.</w:t>
      </w:r>
    </w:p>
    <w:p w:rsidR="00E67576" w:rsidRPr="00E67576" w:rsidRDefault="00E67576" w:rsidP="00E67576">
      <w:pPr>
        <w:spacing w:after="0" w:line="480" w:lineRule="auto"/>
        <w:jc w:val="both"/>
        <w:rPr>
          <w:rFonts w:ascii="Arial" w:eastAsia="Times New Roman" w:hAnsi="Arial" w:cs="Arial"/>
          <w:sz w:val="24"/>
          <w:szCs w:val="24"/>
          <w:lang w:val="es-ES" w:eastAsia="es-ES"/>
        </w:rPr>
      </w:pPr>
    </w:p>
    <w:p w:rsidR="00E67576" w:rsidRPr="00E67576" w:rsidRDefault="00E67576" w:rsidP="00E67576">
      <w:pPr>
        <w:numPr>
          <w:ilvl w:val="0"/>
          <w:numId w:val="2"/>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b/>
          <w:sz w:val="24"/>
          <w:szCs w:val="24"/>
          <w:lang w:eastAsia="es-ES"/>
        </w:rPr>
        <w:t>“basura electrónica”</w:t>
      </w:r>
      <w:r w:rsidRPr="00E67576">
        <w:rPr>
          <w:rFonts w:ascii="Arial" w:eastAsia="Times New Roman" w:hAnsi="Arial" w:cs="Arial"/>
          <w:sz w:val="24"/>
          <w:szCs w:val="24"/>
          <w:lang w:eastAsia="es-ES"/>
        </w:rPr>
        <w:t xml:space="preserve">: </w:t>
      </w:r>
      <w:r w:rsidRPr="00E67576">
        <w:rPr>
          <w:rFonts w:ascii="Arial" w:eastAsia="Times New Roman" w:hAnsi="Arial" w:cs="Arial"/>
          <w:sz w:val="24"/>
          <w:szCs w:val="24"/>
          <w:lang w:val="es-ES" w:eastAsia="es-ES"/>
        </w:rPr>
        <w:t xml:space="preserve">Se entiende por “basura electrónica” todo </w:t>
      </w:r>
      <w:r w:rsidRPr="00E67576">
        <w:rPr>
          <w:rFonts w:ascii="Arial" w:eastAsia="Times New Roman" w:hAnsi="Arial" w:cs="Arial"/>
          <w:b/>
          <w:sz w:val="24"/>
          <w:szCs w:val="24"/>
          <w:lang w:val="es-ES" w:eastAsia="es-ES"/>
        </w:rPr>
        <w:t>residuo</w:t>
      </w:r>
      <w:r w:rsidRPr="00E67576">
        <w:rPr>
          <w:rFonts w:ascii="Arial" w:eastAsia="Times New Roman" w:hAnsi="Arial" w:cs="Arial"/>
          <w:sz w:val="24"/>
          <w:szCs w:val="24"/>
          <w:lang w:val="es-ES" w:eastAsia="es-ES"/>
        </w:rPr>
        <w:t xml:space="preserve"> sólido de los equipos eléctricos-electrónicos que ya cumplieron su ciclo de vida útil o pasaron a ser obsoletos a medida que la tecnología avanza.</w:t>
      </w:r>
    </w:p>
    <w:p w:rsidR="00E67576" w:rsidRPr="00E67576" w:rsidRDefault="00E67576" w:rsidP="00E67576">
      <w:pPr>
        <w:numPr>
          <w:ilvl w:val="0"/>
          <w:numId w:val="2"/>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b/>
          <w:bCs/>
          <w:sz w:val="24"/>
          <w:szCs w:val="24"/>
          <w:lang w:val="es-ES" w:eastAsia="es-ES"/>
        </w:rPr>
        <w:t xml:space="preserve">Desecho: </w:t>
      </w:r>
      <w:r w:rsidRPr="00E67576">
        <w:rPr>
          <w:rFonts w:ascii="Arial" w:eastAsia="Times New Roman" w:hAnsi="Arial" w:cs="Arial"/>
          <w:sz w:val="24"/>
          <w:szCs w:val="24"/>
          <w:lang w:val="es-ES" w:eastAsia="es-ES"/>
        </w:rPr>
        <w:t>Se entiende por desecho cualquier producto deficiente, inservible o inutilizado que su poseedor destina al abandono o del cual quiere desprenderse.</w:t>
      </w:r>
    </w:p>
    <w:p w:rsidR="00E67576" w:rsidRPr="00E67576" w:rsidRDefault="00E67576" w:rsidP="00E67576">
      <w:pPr>
        <w:numPr>
          <w:ilvl w:val="0"/>
          <w:numId w:val="2"/>
        </w:numPr>
        <w:spacing w:after="0" w:line="480" w:lineRule="auto"/>
        <w:jc w:val="both"/>
        <w:rPr>
          <w:rFonts w:ascii="Arial" w:eastAsia="Times New Roman" w:hAnsi="Arial" w:cs="Arial"/>
          <w:sz w:val="24"/>
          <w:szCs w:val="24"/>
          <w:lang w:val="es-ES" w:eastAsia="es-ES"/>
        </w:rPr>
      </w:pPr>
      <w:r w:rsidRPr="00E67576">
        <w:rPr>
          <w:rFonts w:ascii="Arial" w:eastAsia="Times New Roman" w:hAnsi="Arial" w:cs="Arial"/>
          <w:b/>
          <w:bCs/>
          <w:sz w:val="24"/>
          <w:szCs w:val="24"/>
          <w:lang w:val="es-ES" w:eastAsia="es-ES"/>
        </w:rPr>
        <w:t xml:space="preserve">Residuo: </w:t>
      </w:r>
      <w:r w:rsidRPr="00E67576">
        <w:rPr>
          <w:rFonts w:ascii="Arial" w:eastAsia="Times New Roman" w:hAnsi="Arial" w:cs="Arial"/>
          <w:sz w:val="24"/>
          <w:szCs w:val="24"/>
          <w:lang w:val="es-ES" w:eastAsia="es-ES"/>
        </w:rPr>
        <w:t>Es todo material que mediante cualquier forma de aprovechamiento se puede reincorporar al ciclo económico.</w:t>
      </w:r>
    </w:p>
    <w:p w:rsidR="00E67576" w:rsidRPr="00E67576" w:rsidRDefault="00E67576" w:rsidP="00E67576">
      <w:pPr>
        <w:numPr>
          <w:ilvl w:val="0"/>
          <w:numId w:val="2"/>
        </w:numPr>
        <w:spacing w:after="0" w:line="480" w:lineRule="auto"/>
        <w:jc w:val="both"/>
        <w:rPr>
          <w:rFonts w:ascii="Arial" w:eastAsia="Times New Roman" w:hAnsi="Arial" w:cs="Arial"/>
          <w:bCs/>
          <w:sz w:val="24"/>
          <w:szCs w:val="24"/>
          <w:lang w:eastAsia="es-ES"/>
        </w:rPr>
      </w:pPr>
      <w:r w:rsidRPr="00E67576">
        <w:rPr>
          <w:rFonts w:ascii="Arial" w:eastAsia="Times New Roman" w:hAnsi="Arial" w:cs="Arial"/>
          <w:b/>
          <w:bCs/>
          <w:sz w:val="24"/>
          <w:szCs w:val="24"/>
          <w:lang w:eastAsia="es-ES"/>
        </w:rPr>
        <w:t xml:space="preserve">PC: </w:t>
      </w:r>
      <w:r w:rsidRPr="00E67576">
        <w:rPr>
          <w:rFonts w:ascii="Arial" w:eastAsia="Times New Roman" w:hAnsi="Arial" w:cs="Arial"/>
          <w:bCs/>
          <w:i/>
          <w:sz w:val="24"/>
          <w:szCs w:val="24"/>
          <w:lang w:eastAsia="es-ES"/>
        </w:rPr>
        <w:t xml:space="preserve">Personal </w:t>
      </w:r>
      <w:r w:rsidRPr="00E67576">
        <w:rPr>
          <w:rFonts w:ascii="Arial" w:eastAsia="Times New Roman" w:hAnsi="Arial" w:cs="Arial"/>
          <w:bCs/>
          <w:i/>
          <w:sz w:val="24"/>
          <w:szCs w:val="24"/>
          <w:lang w:val="es-ES" w:eastAsia="es-ES"/>
        </w:rPr>
        <w:t>Computer</w:t>
      </w:r>
      <w:r w:rsidRPr="00E67576">
        <w:rPr>
          <w:rFonts w:ascii="Arial" w:eastAsia="Times New Roman" w:hAnsi="Arial" w:cs="Arial"/>
          <w:bCs/>
          <w:i/>
          <w:sz w:val="24"/>
          <w:szCs w:val="24"/>
          <w:lang w:eastAsia="es-ES"/>
        </w:rPr>
        <w:t xml:space="preserve">, </w:t>
      </w:r>
      <w:r w:rsidRPr="00E67576">
        <w:rPr>
          <w:rFonts w:ascii="Arial" w:eastAsia="Times New Roman" w:hAnsi="Arial" w:cs="Arial"/>
          <w:bCs/>
          <w:sz w:val="24"/>
          <w:szCs w:val="24"/>
          <w:lang w:eastAsia="es-ES"/>
        </w:rPr>
        <w:t>Computadora Personal (Computadora de escritorio)</w:t>
      </w:r>
    </w:p>
    <w:p w:rsidR="00E67576" w:rsidRPr="00E67576" w:rsidRDefault="00E67576" w:rsidP="00E67576">
      <w:pPr>
        <w:numPr>
          <w:ilvl w:val="0"/>
          <w:numId w:val="2"/>
        </w:numPr>
        <w:spacing w:after="0" w:line="480" w:lineRule="auto"/>
        <w:jc w:val="both"/>
        <w:rPr>
          <w:rFonts w:ascii="Arial" w:eastAsia="Times New Roman" w:hAnsi="Arial" w:cs="Arial"/>
          <w:bCs/>
          <w:sz w:val="24"/>
          <w:szCs w:val="24"/>
          <w:lang w:eastAsia="es-ES"/>
        </w:rPr>
      </w:pPr>
      <w:r w:rsidRPr="00E67576">
        <w:rPr>
          <w:rFonts w:ascii="Arial" w:eastAsia="Times New Roman" w:hAnsi="Arial" w:cs="Arial"/>
          <w:b/>
          <w:bCs/>
          <w:sz w:val="24"/>
          <w:szCs w:val="24"/>
          <w:lang w:eastAsia="es-ES"/>
        </w:rPr>
        <w:t>Laptops:</w:t>
      </w:r>
      <w:r w:rsidRPr="00E67576">
        <w:rPr>
          <w:rFonts w:ascii="Arial" w:eastAsia="Times New Roman" w:hAnsi="Arial" w:cs="Arial"/>
          <w:sz w:val="24"/>
          <w:szCs w:val="24"/>
          <w:lang w:eastAsia="es-ES"/>
        </w:rPr>
        <w:t xml:space="preserve"> </w:t>
      </w:r>
      <w:r w:rsidRPr="00E67576">
        <w:rPr>
          <w:rFonts w:ascii="Arial" w:eastAsia="Times New Roman" w:hAnsi="Arial" w:cs="Arial"/>
          <w:bCs/>
          <w:sz w:val="24"/>
          <w:szCs w:val="24"/>
          <w:lang w:eastAsia="es-ES"/>
        </w:rPr>
        <w:t>Computadora portátil que cerrada se asemeja a un portafolios. Pertenece a la familia de las mini computadoras como las laptos (entran en la palma) y handheld (de bolsillo).</w:t>
      </w:r>
    </w:p>
    <w:p w:rsidR="00E67576" w:rsidRPr="00E67576" w:rsidRDefault="00E67576" w:rsidP="00E67576">
      <w:pPr>
        <w:numPr>
          <w:ilvl w:val="0"/>
          <w:numId w:val="2"/>
        </w:numPr>
        <w:spacing w:after="0" w:line="480" w:lineRule="auto"/>
        <w:jc w:val="both"/>
        <w:rPr>
          <w:rFonts w:ascii="Arial" w:eastAsia="Times New Roman" w:hAnsi="Arial" w:cs="Arial"/>
          <w:b/>
          <w:bCs/>
          <w:sz w:val="24"/>
          <w:szCs w:val="24"/>
          <w:lang w:eastAsia="es-ES"/>
        </w:rPr>
      </w:pPr>
      <w:r w:rsidRPr="00E67576">
        <w:rPr>
          <w:rFonts w:ascii="Arial" w:eastAsia="Times New Roman" w:hAnsi="Arial" w:cs="Arial"/>
          <w:b/>
          <w:bCs/>
          <w:sz w:val="24"/>
          <w:szCs w:val="24"/>
          <w:lang w:eastAsia="es-ES"/>
        </w:rPr>
        <w:t xml:space="preserve">Scanner: </w:t>
      </w:r>
      <w:r w:rsidRPr="00E67576">
        <w:rPr>
          <w:rFonts w:ascii="Arial" w:eastAsia="Times New Roman" w:hAnsi="Arial" w:cs="Arial"/>
          <w:bCs/>
          <w:sz w:val="24"/>
          <w:szCs w:val="24"/>
          <w:lang w:eastAsia="es-ES"/>
        </w:rPr>
        <w:t>Periférico que permite transferir una imagen desde un papel o superficie y transformarlos en gráficos digital (proceso también llamado digitalización). Existen actualmente escáneres que capturan objetos en tres dimensiones. Suelen utilizar un haz de luz o láser para realizar el proceso.</w:t>
      </w:r>
    </w:p>
    <w:p w:rsidR="00E67576" w:rsidRPr="00E67576" w:rsidRDefault="00E67576" w:rsidP="00E67576">
      <w:pPr>
        <w:numPr>
          <w:ilvl w:val="0"/>
          <w:numId w:val="2"/>
        </w:numPr>
        <w:spacing w:after="0" w:line="480" w:lineRule="auto"/>
        <w:jc w:val="both"/>
        <w:rPr>
          <w:rFonts w:ascii="Arial" w:eastAsia="Times New Roman" w:hAnsi="Arial" w:cs="Arial"/>
          <w:sz w:val="24"/>
          <w:szCs w:val="24"/>
          <w:lang w:eastAsia="es-ES"/>
        </w:rPr>
      </w:pPr>
      <w:r w:rsidRPr="00E67576">
        <w:rPr>
          <w:rFonts w:ascii="Arial" w:eastAsia="Times New Roman" w:hAnsi="Arial" w:cs="Arial"/>
          <w:b/>
          <w:sz w:val="24"/>
          <w:szCs w:val="24"/>
          <w:lang w:eastAsia="es-ES"/>
        </w:rPr>
        <w:t>Periféricos:</w:t>
      </w:r>
      <w:r w:rsidRPr="00E67576">
        <w:rPr>
          <w:rFonts w:ascii="Arial" w:eastAsia="Times New Roman" w:hAnsi="Arial" w:cs="Arial"/>
          <w:sz w:val="24"/>
          <w:szCs w:val="24"/>
          <w:lang w:eastAsia="es-ES"/>
        </w:rPr>
        <w:t xml:space="preserve"> Dispositivo electrónico físico que se conecta a una computadora. Los periféricos permiten que la computadora interactúe con el exterior.</w:t>
      </w:r>
    </w:p>
    <w:p w:rsidR="00E67576" w:rsidRPr="00E67576" w:rsidRDefault="00E67576" w:rsidP="00E67576">
      <w:pPr>
        <w:numPr>
          <w:ilvl w:val="0"/>
          <w:numId w:val="2"/>
        </w:numPr>
        <w:spacing w:after="0" w:line="480" w:lineRule="auto"/>
        <w:jc w:val="both"/>
        <w:rPr>
          <w:rFonts w:ascii="Arial" w:eastAsia="Times New Roman" w:hAnsi="Arial" w:cs="Arial"/>
          <w:sz w:val="24"/>
          <w:szCs w:val="24"/>
          <w:lang w:eastAsia="es-ES"/>
        </w:rPr>
      </w:pPr>
      <w:r w:rsidRPr="00E67576">
        <w:rPr>
          <w:rFonts w:ascii="Arial" w:eastAsia="Times New Roman" w:hAnsi="Arial" w:cs="Arial"/>
          <w:b/>
          <w:bCs/>
          <w:sz w:val="24"/>
          <w:szCs w:val="24"/>
          <w:lang w:eastAsia="es-ES"/>
        </w:rPr>
        <w:t xml:space="preserve">Vachagnon: </w:t>
      </w:r>
      <w:r w:rsidRPr="00E67576">
        <w:rPr>
          <w:rFonts w:ascii="Arial" w:eastAsia="Times New Roman" w:hAnsi="Arial" w:cs="Arial"/>
          <w:bCs/>
          <w:sz w:val="24"/>
          <w:szCs w:val="24"/>
          <w:lang w:eastAsia="es-ES"/>
        </w:rPr>
        <w:t>Empresa encargada de reciclar la basura (deshechos) en la ciudad de Guayaquil.</w:t>
      </w:r>
    </w:p>
    <w:p w:rsidR="00E67576" w:rsidRPr="00E67576" w:rsidRDefault="00E67576" w:rsidP="00E67576">
      <w:pPr>
        <w:numPr>
          <w:ilvl w:val="0"/>
          <w:numId w:val="2"/>
        </w:numPr>
        <w:spacing w:after="0" w:line="480" w:lineRule="auto"/>
        <w:jc w:val="both"/>
        <w:rPr>
          <w:rFonts w:ascii="Arial" w:eastAsia="Times New Roman" w:hAnsi="Arial" w:cs="Arial"/>
          <w:b/>
          <w:bCs/>
          <w:sz w:val="24"/>
          <w:szCs w:val="24"/>
          <w:lang w:eastAsia="es-ES"/>
        </w:rPr>
      </w:pPr>
      <w:r w:rsidRPr="00E67576">
        <w:rPr>
          <w:rFonts w:ascii="Arial" w:eastAsia="Times New Roman" w:hAnsi="Arial" w:cs="Arial"/>
          <w:b/>
          <w:bCs/>
          <w:sz w:val="24"/>
          <w:szCs w:val="24"/>
          <w:lang w:eastAsia="es-ES"/>
        </w:rPr>
        <w:t xml:space="preserve">Auto CAD: </w:t>
      </w:r>
      <w:r w:rsidRPr="00E67576">
        <w:rPr>
          <w:rFonts w:ascii="Arial" w:eastAsia="Times New Roman" w:hAnsi="Arial" w:cs="Arial"/>
          <w:bCs/>
          <w:sz w:val="24"/>
          <w:szCs w:val="24"/>
          <w:lang w:eastAsia="es-ES"/>
        </w:rPr>
        <w:t>Programa que se utiliza para realizar diseños de estructuras por medio de la computadora.</w:t>
      </w:r>
    </w:p>
    <w:p w:rsidR="00E67576" w:rsidRPr="00E67576" w:rsidRDefault="00E67576" w:rsidP="00E67576">
      <w:pPr>
        <w:numPr>
          <w:ilvl w:val="0"/>
          <w:numId w:val="2"/>
        </w:numPr>
        <w:spacing w:after="0" w:line="480" w:lineRule="auto"/>
        <w:jc w:val="both"/>
        <w:rPr>
          <w:rFonts w:ascii="Arial" w:eastAsia="Times New Roman" w:hAnsi="Arial" w:cs="Arial"/>
          <w:b/>
          <w:bCs/>
          <w:sz w:val="24"/>
          <w:szCs w:val="24"/>
          <w:lang w:eastAsia="es-ES"/>
        </w:rPr>
      </w:pPr>
      <w:r w:rsidRPr="00E67576">
        <w:rPr>
          <w:rFonts w:ascii="Arial" w:eastAsia="Times New Roman" w:hAnsi="Arial" w:cs="Arial"/>
          <w:b/>
          <w:bCs/>
          <w:sz w:val="24"/>
          <w:szCs w:val="24"/>
          <w:lang w:eastAsia="es-ES"/>
        </w:rPr>
        <w:t xml:space="preserve">Capacitador / Condensador: </w:t>
      </w:r>
      <w:r w:rsidRPr="00E67576">
        <w:rPr>
          <w:rFonts w:ascii="Arial" w:eastAsia="Times New Roman" w:hAnsi="Arial" w:cs="Arial"/>
          <w:bCs/>
          <w:sz w:val="24"/>
          <w:szCs w:val="24"/>
          <w:lang w:eastAsia="es-ES"/>
        </w:rPr>
        <w:t>Es un dispositivo que almacena energía eléctrica, es un componente pasivo.</w:t>
      </w: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240" w:lineRule="auto"/>
        <w:jc w:val="center"/>
        <w:outlineLvl w:val="2"/>
        <w:rPr>
          <w:rFonts w:ascii="Arial" w:eastAsia="Times New Roman" w:hAnsi="Arial" w:cs="Arial"/>
          <w:b/>
          <w:sz w:val="36"/>
          <w:szCs w:val="36"/>
          <w:u w:val="single"/>
          <w:lang w:val="es-ES_tradnl" w:eastAsia="es-ES"/>
        </w:rPr>
      </w:pPr>
      <w:bookmarkStart w:id="45" w:name="_Toc230170184"/>
      <w:bookmarkStart w:id="46" w:name="_Toc230170523"/>
      <w:bookmarkStart w:id="47" w:name="_Toc230170986"/>
      <w:bookmarkStart w:id="48" w:name="_Toc230173160"/>
      <w:r w:rsidRPr="00E67576">
        <w:rPr>
          <w:rFonts w:ascii="Arial" w:eastAsia="Times New Roman" w:hAnsi="Arial" w:cs="Arial"/>
          <w:b/>
          <w:sz w:val="36"/>
          <w:szCs w:val="36"/>
          <w:u w:val="single"/>
          <w:lang w:val="es-ES_tradnl" w:eastAsia="es-ES"/>
        </w:rPr>
        <w:t>ABREVIATURAS</w:t>
      </w:r>
      <w:bookmarkEnd w:id="45"/>
      <w:bookmarkEnd w:id="46"/>
      <w:bookmarkEnd w:id="47"/>
      <w:bookmarkEnd w:id="48"/>
    </w:p>
    <w:p w:rsidR="00E67576" w:rsidRPr="00E67576" w:rsidRDefault="00E67576" w:rsidP="00E67576">
      <w:pPr>
        <w:spacing w:after="0" w:line="240" w:lineRule="auto"/>
        <w:jc w:val="center"/>
        <w:outlineLvl w:val="2"/>
        <w:rPr>
          <w:rFonts w:ascii="Arial" w:eastAsia="Times New Roman" w:hAnsi="Arial" w:cs="Arial"/>
          <w:b/>
          <w:sz w:val="36"/>
          <w:szCs w:val="36"/>
          <w:lang w:val="es-ES_tradnl" w:eastAsia="es-ES"/>
        </w:rPr>
      </w:pPr>
    </w:p>
    <w:p w:rsidR="00E67576" w:rsidRPr="00E67576" w:rsidRDefault="00E67576" w:rsidP="00E67576">
      <w:pPr>
        <w:spacing w:after="0" w:line="240" w:lineRule="auto"/>
        <w:jc w:val="center"/>
        <w:outlineLvl w:val="2"/>
        <w:rPr>
          <w:rFonts w:ascii="Arial" w:eastAsia="Times New Roman" w:hAnsi="Arial" w:cs="Arial"/>
          <w:b/>
          <w:sz w:val="36"/>
          <w:szCs w:val="36"/>
          <w:lang w:val="es-ES_tradnl" w:eastAsia="es-ES"/>
        </w:rPr>
      </w:pP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6053"/>
      </w:tblGrid>
      <w:tr w:rsidR="00E67576" w:rsidRPr="00E67576">
        <w:trPr>
          <w:jc w:val="center"/>
        </w:trPr>
        <w:tc>
          <w:tcPr>
            <w:tcW w:w="1900" w:type="dxa"/>
          </w:tcPr>
          <w:p w:rsidR="00E67576" w:rsidRPr="00E67576" w:rsidRDefault="00E67576" w:rsidP="00E67576">
            <w:pPr>
              <w:tabs>
                <w:tab w:val="center" w:pos="4252"/>
                <w:tab w:val="right" w:pos="8504"/>
              </w:tabs>
              <w:spacing w:after="0" w:line="480" w:lineRule="auto"/>
              <w:jc w:val="center"/>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M.I. de Guayaquil</w:t>
            </w:r>
          </w:p>
        </w:tc>
        <w:tc>
          <w:tcPr>
            <w:tcW w:w="6053" w:type="dxa"/>
          </w:tcPr>
          <w:p w:rsidR="00E67576" w:rsidRPr="00E67576" w:rsidRDefault="00E67576" w:rsidP="00E67576">
            <w:pPr>
              <w:tabs>
                <w:tab w:val="center" w:pos="4252"/>
                <w:tab w:val="right" w:pos="8504"/>
              </w:tabs>
              <w:spacing w:after="0" w:line="480" w:lineRule="auto"/>
              <w:ind w:left="620"/>
              <w:jc w:val="center"/>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Muy Ilustre de Guayaquil</w:t>
            </w:r>
          </w:p>
        </w:tc>
      </w:tr>
      <w:tr w:rsidR="00E67576" w:rsidRPr="00E67576">
        <w:trPr>
          <w:jc w:val="center"/>
        </w:trPr>
        <w:tc>
          <w:tcPr>
            <w:tcW w:w="1900" w:type="dxa"/>
          </w:tcPr>
          <w:p w:rsidR="00E67576" w:rsidRPr="00E67576" w:rsidRDefault="00E67576" w:rsidP="00E67576">
            <w:pPr>
              <w:tabs>
                <w:tab w:val="center" w:pos="4252"/>
                <w:tab w:val="right" w:pos="8504"/>
              </w:tabs>
              <w:spacing w:after="0" w:line="480" w:lineRule="auto"/>
              <w:jc w:val="center"/>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P C</w:t>
            </w:r>
          </w:p>
        </w:tc>
        <w:tc>
          <w:tcPr>
            <w:tcW w:w="6053" w:type="dxa"/>
          </w:tcPr>
          <w:p w:rsidR="00E67576" w:rsidRPr="00E67576" w:rsidRDefault="00E67576" w:rsidP="00E67576">
            <w:pPr>
              <w:tabs>
                <w:tab w:val="center" w:pos="4252"/>
                <w:tab w:val="right" w:pos="8504"/>
              </w:tabs>
              <w:spacing w:after="0" w:line="480" w:lineRule="auto"/>
              <w:ind w:left="620"/>
              <w:jc w:val="center"/>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Personal Computer / Computadora Personal</w:t>
            </w:r>
          </w:p>
        </w:tc>
      </w:tr>
      <w:tr w:rsidR="00E67576" w:rsidRPr="00E67576">
        <w:trPr>
          <w:jc w:val="center"/>
        </w:trPr>
        <w:tc>
          <w:tcPr>
            <w:tcW w:w="1900" w:type="dxa"/>
          </w:tcPr>
          <w:p w:rsidR="00E67576" w:rsidRPr="00E67576" w:rsidRDefault="00E67576" w:rsidP="00E67576">
            <w:pPr>
              <w:tabs>
                <w:tab w:val="center" w:pos="4252"/>
                <w:tab w:val="right" w:pos="8504"/>
              </w:tabs>
              <w:spacing w:after="0" w:line="480" w:lineRule="auto"/>
              <w:jc w:val="center"/>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ITU</w:t>
            </w:r>
          </w:p>
        </w:tc>
        <w:tc>
          <w:tcPr>
            <w:tcW w:w="6053" w:type="dxa"/>
          </w:tcPr>
          <w:p w:rsidR="00E67576" w:rsidRPr="00E67576" w:rsidRDefault="00E67576" w:rsidP="00E67576">
            <w:pPr>
              <w:tabs>
                <w:tab w:val="center" w:pos="4252"/>
                <w:tab w:val="right" w:pos="8504"/>
              </w:tabs>
              <w:spacing w:after="0" w:line="480" w:lineRule="auto"/>
              <w:ind w:left="620"/>
              <w:jc w:val="center"/>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Unión Internacional de Telecomunicaciones</w:t>
            </w:r>
          </w:p>
        </w:tc>
      </w:tr>
      <w:tr w:rsidR="00E67576" w:rsidRPr="00E67576">
        <w:trPr>
          <w:jc w:val="center"/>
        </w:trPr>
        <w:tc>
          <w:tcPr>
            <w:tcW w:w="1900" w:type="dxa"/>
          </w:tcPr>
          <w:p w:rsidR="00E67576" w:rsidRPr="00E67576" w:rsidRDefault="00E67576" w:rsidP="00E67576">
            <w:pPr>
              <w:tabs>
                <w:tab w:val="center" w:pos="4252"/>
                <w:tab w:val="right" w:pos="8504"/>
              </w:tabs>
              <w:spacing w:after="0" w:line="480" w:lineRule="auto"/>
              <w:jc w:val="center"/>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RAEE</w:t>
            </w:r>
          </w:p>
        </w:tc>
        <w:tc>
          <w:tcPr>
            <w:tcW w:w="6053" w:type="dxa"/>
          </w:tcPr>
          <w:p w:rsidR="00E67576" w:rsidRPr="00E67576" w:rsidRDefault="00E67576" w:rsidP="00E67576">
            <w:pPr>
              <w:tabs>
                <w:tab w:val="center" w:pos="4252"/>
                <w:tab w:val="right" w:pos="8504"/>
              </w:tabs>
              <w:spacing w:after="0" w:line="480" w:lineRule="auto"/>
              <w:ind w:left="620"/>
              <w:jc w:val="center"/>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Residuos de Aparatos Eléctricos y Electrónicos</w:t>
            </w:r>
          </w:p>
        </w:tc>
      </w:tr>
      <w:tr w:rsidR="00E67576" w:rsidRPr="00E67576">
        <w:trPr>
          <w:jc w:val="center"/>
        </w:trPr>
        <w:tc>
          <w:tcPr>
            <w:tcW w:w="1900" w:type="dxa"/>
          </w:tcPr>
          <w:p w:rsidR="00E67576" w:rsidRPr="00E67576" w:rsidRDefault="00E67576" w:rsidP="00E67576">
            <w:pPr>
              <w:tabs>
                <w:tab w:val="center" w:pos="4252"/>
                <w:tab w:val="right" w:pos="8504"/>
              </w:tabs>
              <w:spacing w:after="0" w:line="480" w:lineRule="auto"/>
              <w:jc w:val="center"/>
              <w:rPr>
                <w:rFonts w:ascii="Arial" w:eastAsia="Times New Roman" w:hAnsi="Arial" w:cs="Arial"/>
                <w:b/>
                <w:sz w:val="24"/>
                <w:szCs w:val="24"/>
                <w:lang w:val="pt-BR" w:eastAsia="es-ES"/>
              </w:rPr>
            </w:pPr>
            <w:r w:rsidRPr="00E67576">
              <w:rPr>
                <w:rFonts w:ascii="Arial" w:eastAsia="Times New Roman" w:hAnsi="Arial" w:cs="Arial"/>
                <w:b/>
                <w:sz w:val="24"/>
                <w:szCs w:val="24"/>
                <w:lang w:val="es-ES" w:eastAsia="es-ES"/>
              </w:rPr>
              <w:t>FODA</w:t>
            </w:r>
          </w:p>
        </w:tc>
        <w:tc>
          <w:tcPr>
            <w:tcW w:w="6053" w:type="dxa"/>
          </w:tcPr>
          <w:p w:rsidR="00E67576" w:rsidRPr="00E67576" w:rsidRDefault="00E67576" w:rsidP="00E67576">
            <w:pPr>
              <w:tabs>
                <w:tab w:val="center" w:pos="4252"/>
                <w:tab w:val="right" w:pos="8504"/>
              </w:tabs>
              <w:spacing w:after="0" w:line="480" w:lineRule="auto"/>
              <w:ind w:left="620"/>
              <w:jc w:val="center"/>
              <w:rPr>
                <w:rFonts w:ascii="Arial" w:eastAsia="Times New Roman" w:hAnsi="Arial" w:cs="Arial"/>
                <w:sz w:val="24"/>
                <w:szCs w:val="24"/>
                <w:lang w:val="pt-BR" w:eastAsia="es-ES"/>
              </w:rPr>
            </w:pPr>
            <w:r w:rsidRPr="00E67576">
              <w:rPr>
                <w:rFonts w:ascii="Arial" w:eastAsia="Times New Roman" w:hAnsi="Arial" w:cs="Arial"/>
                <w:sz w:val="24"/>
                <w:szCs w:val="24"/>
                <w:lang w:val="pt-BR" w:eastAsia="es-ES"/>
              </w:rPr>
              <w:t>Fuerza / Opotunidad / Debilidad / Amenaza</w:t>
            </w:r>
          </w:p>
        </w:tc>
      </w:tr>
      <w:tr w:rsidR="00E67576" w:rsidRPr="00E67576">
        <w:trPr>
          <w:jc w:val="center"/>
        </w:trPr>
        <w:tc>
          <w:tcPr>
            <w:tcW w:w="1900" w:type="dxa"/>
          </w:tcPr>
          <w:p w:rsidR="00E67576" w:rsidRPr="00E67576" w:rsidRDefault="00E67576" w:rsidP="00E67576">
            <w:pPr>
              <w:tabs>
                <w:tab w:val="center" w:pos="4252"/>
                <w:tab w:val="right" w:pos="8504"/>
              </w:tabs>
              <w:spacing w:after="0" w:line="480" w:lineRule="auto"/>
              <w:jc w:val="center"/>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RELAC</w:t>
            </w:r>
          </w:p>
        </w:tc>
        <w:tc>
          <w:tcPr>
            <w:tcW w:w="6053" w:type="dxa"/>
          </w:tcPr>
          <w:p w:rsidR="00E67576" w:rsidRPr="00E67576" w:rsidRDefault="00E67576" w:rsidP="00E67576">
            <w:pPr>
              <w:tabs>
                <w:tab w:val="center" w:pos="4252"/>
                <w:tab w:val="right" w:pos="8504"/>
              </w:tabs>
              <w:spacing w:after="0" w:line="480" w:lineRule="auto"/>
              <w:jc w:val="center"/>
              <w:rPr>
                <w:rFonts w:ascii="Arial" w:eastAsia="Times New Roman" w:hAnsi="Arial" w:cs="Arial"/>
                <w:sz w:val="24"/>
                <w:szCs w:val="24"/>
                <w:lang w:val="es-ES" w:eastAsia="es-ES"/>
              </w:rPr>
            </w:pPr>
            <w:smartTag w:uri="urn:schemas-microsoft-com:office:smarttags" w:element="PersonName">
              <w:smartTagPr>
                <w:attr w:name="ProductID" w:val="La Red"/>
              </w:smartTagPr>
              <w:r w:rsidRPr="00E67576">
                <w:rPr>
                  <w:rFonts w:ascii="Verdana" w:eastAsia="Times New Roman" w:hAnsi="Verdana"/>
                  <w:color w:val="000000"/>
                  <w:sz w:val="24"/>
                  <w:szCs w:val="24"/>
                  <w:lang w:val="es-ES" w:eastAsia="es-ES"/>
                </w:rPr>
                <w:t>La Red</w:t>
              </w:r>
            </w:smartTag>
            <w:r w:rsidRPr="00E67576">
              <w:rPr>
                <w:rFonts w:ascii="Verdana" w:eastAsia="Times New Roman" w:hAnsi="Verdana"/>
                <w:color w:val="000000"/>
                <w:sz w:val="24"/>
                <w:szCs w:val="24"/>
                <w:lang w:val="es-ES" w:eastAsia="es-ES"/>
              </w:rPr>
              <w:t xml:space="preserve"> de Seguimiento, Evaluación y Sistematización en América Latina y el Caribe</w:t>
            </w:r>
          </w:p>
        </w:tc>
      </w:tr>
      <w:tr w:rsidR="00E67576" w:rsidRPr="00E67576">
        <w:trPr>
          <w:jc w:val="center"/>
        </w:trPr>
        <w:tc>
          <w:tcPr>
            <w:tcW w:w="1900" w:type="dxa"/>
          </w:tcPr>
          <w:p w:rsidR="00E67576" w:rsidRPr="00E67576" w:rsidRDefault="00E67576" w:rsidP="00E67576">
            <w:pPr>
              <w:tabs>
                <w:tab w:val="center" w:pos="4252"/>
                <w:tab w:val="right" w:pos="8504"/>
              </w:tabs>
              <w:spacing w:after="0" w:line="480" w:lineRule="auto"/>
              <w:jc w:val="center"/>
              <w:rPr>
                <w:rFonts w:ascii="Arial" w:eastAsia="Times New Roman" w:hAnsi="Arial" w:cs="Arial"/>
                <w:b/>
                <w:sz w:val="24"/>
                <w:szCs w:val="24"/>
                <w:lang w:val="es-ES" w:eastAsia="es-ES"/>
              </w:rPr>
            </w:pPr>
            <w:r w:rsidRPr="00E67576">
              <w:rPr>
                <w:rFonts w:ascii="Arial" w:eastAsia="Times New Roman" w:hAnsi="Arial" w:cs="Arial"/>
                <w:b/>
                <w:sz w:val="24"/>
                <w:szCs w:val="24"/>
                <w:lang w:val="es-ES" w:eastAsia="es-ES"/>
              </w:rPr>
              <w:t>EMPA</w:t>
            </w:r>
          </w:p>
        </w:tc>
        <w:tc>
          <w:tcPr>
            <w:tcW w:w="6053" w:type="dxa"/>
          </w:tcPr>
          <w:p w:rsidR="00E67576" w:rsidRPr="00E67576" w:rsidRDefault="00E67576" w:rsidP="00E67576">
            <w:pPr>
              <w:tabs>
                <w:tab w:val="center" w:pos="4252"/>
                <w:tab w:val="right" w:pos="8504"/>
              </w:tabs>
              <w:spacing w:after="0" w:line="480" w:lineRule="auto"/>
              <w:ind w:left="620"/>
              <w:jc w:val="center"/>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Euro-Mediterranean Parliamentary Assembly</w:t>
            </w:r>
          </w:p>
        </w:tc>
      </w:tr>
      <w:tr w:rsidR="00E67576" w:rsidRPr="00E67576">
        <w:trPr>
          <w:jc w:val="center"/>
        </w:trPr>
        <w:tc>
          <w:tcPr>
            <w:tcW w:w="1900" w:type="dxa"/>
          </w:tcPr>
          <w:p w:rsidR="00E67576" w:rsidRPr="00E67576" w:rsidRDefault="00E67576" w:rsidP="00E67576">
            <w:pPr>
              <w:tabs>
                <w:tab w:val="center" w:pos="4252"/>
                <w:tab w:val="right" w:pos="8504"/>
              </w:tabs>
              <w:spacing w:after="0" w:line="480" w:lineRule="auto"/>
              <w:jc w:val="center"/>
              <w:rPr>
                <w:rFonts w:ascii="Arial" w:eastAsia="Times New Roman" w:hAnsi="Arial" w:cs="Arial"/>
                <w:b/>
                <w:sz w:val="24"/>
                <w:szCs w:val="24"/>
                <w:lang w:val="es-ES" w:eastAsia="es-ES"/>
              </w:rPr>
            </w:pPr>
            <w:r w:rsidRPr="00E67576">
              <w:rPr>
                <w:rFonts w:ascii="Arial" w:eastAsia="Times New Roman" w:hAnsi="Arial" w:cs="Arial"/>
                <w:b/>
                <w:sz w:val="24"/>
                <w:szCs w:val="24"/>
                <w:lang w:eastAsia="es-ES"/>
              </w:rPr>
              <w:t>CPU</w:t>
            </w:r>
          </w:p>
        </w:tc>
        <w:tc>
          <w:tcPr>
            <w:tcW w:w="6053" w:type="dxa"/>
          </w:tcPr>
          <w:p w:rsidR="00E67576" w:rsidRPr="00E67576" w:rsidRDefault="00E67576" w:rsidP="00E67576">
            <w:pPr>
              <w:tabs>
                <w:tab w:val="center" w:pos="4252"/>
                <w:tab w:val="right" w:pos="8504"/>
              </w:tabs>
              <w:spacing w:after="0" w:line="480" w:lineRule="auto"/>
              <w:ind w:left="620"/>
              <w:jc w:val="center"/>
              <w:rPr>
                <w:rFonts w:ascii="Arial" w:eastAsia="Times New Roman" w:hAnsi="Arial" w:cs="Arial"/>
                <w:sz w:val="24"/>
                <w:szCs w:val="24"/>
                <w:lang w:val="es-ES" w:eastAsia="es-ES"/>
              </w:rPr>
            </w:pPr>
            <w:r w:rsidRPr="00E67576">
              <w:rPr>
                <w:rFonts w:ascii="Arial" w:eastAsia="Times New Roman" w:hAnsi="Arial" w:cs="Arial"/>
                <w:sz w:val="24"/>
                <w:szCs w:val="24"/>
                <w:lang w:val="es-ES" w:eastAsia="es-ES"/>
              </w:rPr>
              <w:t>Unidad Central de Procesamiento</w:t>
            </w:r>
          </w:p>
        </w:tc>
      </w:tr>
    </w:tbl>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both"/>
        <w:rPr>
          <w:rFonts w:ascii="Arial" w:eastAsia="Times New Roman" w:hAnsi="Arial" w:cs="Arial"/>
          <w:b/>
          <w:bCs/>
          <w:sz w:val="24"/>
          <w:szCs w:val="24"/>
          <w:lang w:eastAsia="es-ES"/>
        </w:rPr>
      </w:pPr>
    </w:p>
    <w:p w:rsidR="00E67576" w:rsidRPr="00E67576" w:rsidRDefault="00E67576" w:rsidP="00E67576">
      <w:pPr>
        <w:spacing w:after="0" w:line="480" w:lineRule="auto"/>
        <w:jc w:val="center"/>
        <w:rPr>
          <w:rFonts w:ascii="Arial" w:eastAsia="Times New Roman" w:hAnsi="Arial" w:cs="Arial"/>
          <w:b/>
          <w:bCs/>
          <w:sz w:val="36"/>
          <w:szCs w:val="36"/>
          <w:u w:val="single"/>
          <w:lang w:val="es-ES" w:eastAsia="es-ES"/>
        </w:rPr>
      </w:pPr>
      <w:r w:rsidRPr="00E67576">
        <w:rPr>
          <w:rFonts w:ascii="Arial" w:eastAsia="Times New Roman" w:hAnsi="Arial" w:cs="Arial"/>
          <w:b/>
          <w:bCs/>
          <w:sz w:val="36"/>
          <w:szCs w:val="36"/>
          <w:u w:val="single"/>
          <w:lang w:val="es-ES" w:eastAsia="es-ES"/>
        </w:rPr>
        <w:t>BIBLIOGRAFIA</w:t>
      </w:r>
    </w:p>
    <w:p w:rsidR="00E67576" w:rsidRPr="00E67576" w:rsidRDefault="00E67576" w:rsidP="00E67576">
      <w:pPr>
        <w:spacing w:after="0" w:line="480" w:lineRule="auto"/>
        <w:jc w:val="both"/>
        <w:rPr>
          <w:rFonts w:ascii="Arial" w:eastAsia="Times New Roman" w:hAnsi="Arial" w:cs="Arial"/>
          <w:bCs/>
          <w:sz w:val="24"/>
          <w:szCs w:val="24"/>
          <w:lang w:val="es-ES" w:eastAsia="es-ES"/>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lang w:val="es-ES"/>
        </w:rPr>
        <w:t>[</w:t>
      </w:r>
      <w:r w:rsidRPr="00E67576">
        <w:rPr>
          <w:rFonts w:ascii="Arial" w:hAnsi="Arial" w:cs="Arial"/>
          <w:b/>
          <w:sz w:val="24"/>
          <w:szCs w:val="24"/>
        </w:rPr>
        <w:t>1]</w:t>
      </w:r>
      <w:r w:rsidRPr="00E67576">
        <w:rPr>
          <w:rFonts w:ascii="Arial" w:hAnsi="Arial" w:cs="Arial"/>
          <w:sz w:val="24"/>
          <w:szCs w:val="24"/>
        </w:rPr>
        <w:t xml:space="preserve"> </w:t>
      </w:r>
      <w:r w:rsidRPr="00E67576">
        <w:rPr>
          <w:rFonts w:ascii="Arial" w:hAnsi="Arial" w:cs="Arial"/>
          <w:sz w:val="24"/>
          <w:szCs w:val="24"/>
          <w:lang w:val="es-ES"/>
        </w:rPr>
        <w:t xml:space="preserve">Centro de Medio Independiente, La basura electrónica en América Latina no tiene donde reciclar, </w:t>
      </w:r>
      <w:hyperlink r:id="rId30" w:history="1">
        <w:r w:rsidRPr="00E67576">
          <w:rPr>
            <w:rFonts w:ascii="Arial" w:hAnsi="Arial" w:cs="Arial"/>
            <w:color w:val="0000FF"/>
            <w:sz w:val="24"/>
            <w:u w:val="single"/>
            <w:lang w:val="es-ES"/>
          </w:rPr>
          <w:t>http://colombia.indymdia.org/news/2006/09/48376.php</w:t>
        </w:r>
      </w:hyperlink>
      <w:r w:rsidRPr="00E67576">
        <w:rPr>
          <w:rFonts w:ascii="Arial" w:hAnsi="Arial" w:cs="Arial"/>
          <w:sz w:val="24"/>
          <w:szCs w:val="24"/>
          <w:lang w:val="es-ES"/>
        </w:rPr>
        <w:t>, 01/09/06.</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[2]</w:t>
      </w:r>
      <w:r w:rsidRPr="00E67576">
        <w:rPr>
          <w:rFonts w:ascii="Arial" w:hAnsi="Arial" w:cs="Arial"/>
          <w:sz w:val="24"/>
          <w:szCs w:val="24"/>
        </w:rPr>
        <w:t xml:space="preserve"> Basura Informática, En un solo año se duplicó la cantidad de basura electrónica en Argentina, </w:t>
      </w:r>
      <w:hyperlink r:id="rId31" w:history="1">
        <w:r w:rsidRPr="00E67576">
          <w:rPr>
            <w:rFonts w:ascii="Arial" w:hAnsi="Arial" w:cs="Arial"/>
            <w:color w:val="0000FF"/>
            <w:sz w:val="24"/>
            <w:u w:val="single"/>
          </w:rPr>
          <w:t>http://www.portalplanetasedna.com.ar/basurainformatica.htm</w:t>
        </w:r>
      </w:hyperlink>
      <w:r w:rsidRPr="00E67576">
        <w:rPr>
          <w:rFonts w:ascii="Arial" w:hAnsi="Arial" w:cs="Arial"/>
          <w:sz w:val="24"/>
          <w:szCs w:val="24"/>
        </w:rPr>
        <w:t>, 06/12/06.</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[3]</w:t>
      </w:r>
      <w:r w:rsidRPr="00E67576">
        <w:rPr>
          <w:rFonts w:ascii="Arial" w:hAnsi="Arial" w:cs="Arial"/>
          <w:sz w:val="24"/>
          <w:szCs w:val="24"/>
        </w:rPr>
        <w:t xml:space="preserve"> Revista Consumer de España, Ordenadores y teléfonos móviles también se reciclan, </w:t>
      </w:r>
      <w:hyperlink r:id="rId32" w:history="1">
        <w:r w:rsidRPr="00E67576">
          <w:rPr>
            <w:rFonts w:ascii="Arial" w:hAnsi="Arial" w:cs="Arial"/>
            <w:color w:val="0000FF"/>
            <w:sz w:val="24"/>
            <w:u w:val="single"/>
          </w:rPr>
          <w:t>http://revista.consumer.es/web/es/20020101/medioambiente</w:t>
        </w:r>
      </w:hyperlink>
      <w:r w:rsidRPr="00E67576">
        <w:rPr>
          <w:rFonts w:ascii="Arial" w:hAnsi="Arial" w:cs="Arial"/>
          <w:sz w:val="24"/>
          <w:szCs w:val="24"/>
        </w:rPr>
        <w:t>, 01/01/02.</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[4] </w:t>
      </w:r>
      <w:r w:rsidRPr="00E67576">
        <w:rPr>
          <w:rFonts w:ascii="Arial" w:hAnsi="Arial" w:cs="Arial"/>
          <w:sz w:val="24"/>
          <w:szCs w:val="24"/>
        </w:rPr>
        <w:t xml:space="preserve">Freddy Manuel, Basura electrónica, </w:t>
      </w:r>
      <w:hyperlink r:id="rId33" w:history="1">
        <w:r w:rsidRPr="00E67576">
          <w:rPr>
            <w:rFonts w:ascii="Arial" w:hAnsi="Arial" w:cs="Arial"/>
            <w:color w:val="0000FF"/>
            <w:sz w:val="24"/>
            <w:u w:val="single"/>
          </w:rPr>
          <w:t>http://intececologico.com</w:t>
        </w:r>
      </w:hyperlink>
      <w:r w:rsidRPr="00E67576">
        <w:rPr>
          <w:rFonts w:ascii="Arial" w:hAnsi="Arial" w:cs="Arial"/>
          <w:sz w:val="24"/>
          <w:szCs w:val="24"/>
        </w:rPr>
        <w:t>, 26/09/08.</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[5] </w:t>
      </w:r>
      <w:smartTag w:uri="urn:schemas-microsoft-com:office:smarttags" w:element="PersonName">
        <w:smartTagPr>
          <w:attr w:name="ProductID" w:val="La Segunda Internet"/>
        </w:smartTagPr>
        <w:r w:rsidRPr="00E67576">
          <w:rPr>
            <w:rFonts w:ascii="Arial" w:hAnsi="Arial" w:cs="Arial"/>
            <w:sz w:val="24"/>
            <w:szCs w:val="24"/>
          </w:rPr>
          <w:t>La Segunda Internet</w:t>
        </w:r>
      </w:smartTag>
      <w:r w:rsidRPr="00E67576">
        <w:rPr>
          <w:rFonts w:ascii="Arial" w:hAnsi="Arial" w:cs="Arial"/>
          <w:sz w:val="24"/>
          <w:szCs w:val="24"/>
        </w:rPr>
        <w:t xml:space="preserve">, ¿Qué hace América Latina con su “basura electrónica”?, </w:t>
      </w:r>
      <w:hyperlink r:id="rId34" w:history="1">
        <w:r w:rsidRPr="00E67576">
          <w:rPr>
            <w:rFonts w:ascii="Arial" w:hAnsi="Arial" w:cs="Arial"/>
            <w:color w:val="0000FF"/>
            <w:sz w:val="24"/>
            <w:u w:val="single"/>
          </w:rPr>
          <w:t>http://lasegunda.com/ediciononline/ciecnia_tecnologia/detalle/index.asp?idnoticia=420184</w:t>
        </w:r>
      </w:hyperlink>
      <w:r w:rsidRPr="00E67576">
        <w:rPr>
          <w:rFonts w:ascii="Arial" w:hAnsi="Arial" w:cs="Arial"/>
          <w:sz w:val="24"/>
          <w:szCs w:val="24"/>
        </w:rPr>
        <w:t>, 08/07/08.</w:t>
      </w: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[6] </w:t>
      </w:r>
      <w:smartTag w:uri="urn:schemas-microsoft-com:office:smarttags" w:element="PersonName">
        <w:smartTagPr>
          <w:attr w:name="ProductID" w:val="La Segunda Internet"/>
        </w:smartTagPr>
        <w:r w:rsidRPr="00E67576">
          <w:rPr>
            <w:rFonts w:ascii="Arial" w:hAnsi="Arial" w:cs="Arial"/>
            <w:sz w:val="24"/>
            <w:szCs w:val="24"/>
          </w:rPr>
          <w:t>La Segunda Internet</w:t>
        </w:r>
      </w:smartTag>
      <w:r w:rsidRPr="00E67576">
        <w:rPr>
          <w:rFonts w:ascii="Arial" w:hAnsi="Arial" w:cs="Arial"/>
          <w:sz w:val="24"/>
          <w:szCs w:val="24"/>
        </w:rPr>
        <w:t xml:space="preserve">, ¿Qué hace América Latina con su “basura electrónica”?, </w:t>
      </w:r>
      <w:hyperlink r:id="rId35" w:history="1">
        <w:r w:rsidRPr="00E67576">
          <w:rPr>
            <w:rFonts w:ascii="Arial" w:hAnsi="Arial" w:cs="Arial"/>
            <w:color w:val="0000FF"/>
            <w:sz w:val="24"/>
            <w:u w:val="single"/>
          </w:rPr>
          <w:t>http://www.sitiogur.cl/surenlosmedios_noticiadetalle.php?pid=8247</w:t>
        </w:r>
      </w:hyperlink>
      <w:r w:rsidRPr="00E67576">
        <w:rPr>
          <w:rFonts w:ascii="Arial" w:hAnsi="Arial" w:cs="Arial"/>
          <w:sz w:val="24"/>
          <w:szCs w:val="24"/>
        </w:rPr>
        <w:t>, 08/07/08.</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[7]</w:t>
      </w:r>
      <w:r w:rsidRPr="00E67576">
        <w:rPr>
          <w:rFonts w:ascii="Arial" w:hAnsi="Arial" w:cs="Arial"/>
          <w:sz w:val="24"/>
          <w:szCs w:val="24"/>
        </w:rPr>
        <w:t xml:space="preserve"> Ariel Javkin, Cuando todos saben, </w:t>
      </w:r>
      <w:hyperlink r:id="rId36" w:history="1">
        <w:r w:rsidRPr="00E67576">
          <w:rPr>
            <w:rFonts w:ascii="Arial" w:hAnsi="Arial" w:cs="Arial"/>
            <w:color w:val="0000FF"/>
            <w:sz w:val="24"/>
            <w:u w:val="single"/>
          </w:rPr>
          <w:t>http://cuandotodossaben.blogspot.com/2008/07/sintesis-del-libro-cyber-rules.html</w:t>
        </w:r>
      </w:hyperlink>
      <w:r w:rsidRPr="00E67576">
        <w:rPr>
          <w:rFonts w:ascii="Arial" w:hAnsi="Arial" w:cs="Arial"/>
          <w:sz w:val="24"/>
          <w:szCs w:val="24"/>
        </w:rPr>
        <w:t>, 24/06/06.</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lang w:val="en-US"/>
        </w:rPr>
      </w:pPr>
      <w:r w:rsidRPr="00E67576">
        <w:rPr>
          <w:rFonts w:ascii="Arial" w:hAnsi="Arial" w:cs="Arial"/>
          <w:b/>
          <w:sz w:val="24"/>
          <w:szCs w:val="24"/>
          <w:lang w:val="en-US"/>
        </w:rPr>
        <w:t xml:space="preserve">[8] </w:t>
      </w:r>
      <w:r w:rsidRPr="00E67576">
        <w:rPr>
          <w:rFonts w:ascii="Arial" w:hAnsi="Arial" w:cs="Arial"/>
          <w:sz w:val="24"/>
          <w:szCs w:val="24"/>
          <w:lang w:val="en-US"/>
        </w:rPr>
        <w:t xml:space="preserve">S.O.S CanVairet, </w:t>
      </w:r>
      <w:hyperlink r:id="rId37" w:history="1">
        <w:r w:rsidRPr="00E67576">
          <w:rPr>
            <w:rFonts w:ascii="Arial" w:hAnsi="Arial" w:cs="Arial"/>
            <w:color w:val="0000FF"/>
            <w:sz w:val="24"/>
            <w:u w:val="single"/>
            <w:lang w:val="en-US"/>
          </w:rPr>
          <w:t>http://soscanvairet.blogspot.com</w:t>
        </w:r>
      </w:hyperlink>
      <w:r w:rsidRPr="00E67576">
        <w:rPr>
          <w:rFonts w:ascii="Arial" w:hAnsi="Arial" w:cs="Arial"/>
          <w:sz w:val="24"/>
          <w:szCs w:val="24"/>
          <w:lang w:val="en-US"/>
        </w:rPr>
        <w:t>, 02/07/08.</w:t>
      </w:r>
    </w:p>
    <w:p w:rsidR="00E67576" w:rsidRPr="00E67576" w:rsidRDefault="00E67576" w:rsidP="00E67576">
      <w:pPr>
        <w:spacing w:after="0" w:line="480" w:lineRule="auto"/>
        <w:ind w:left="708"/>
        <w:jc w:val="both"/>
        <w:rPr>
          <w:rFonts w:ascii="Arial" w:hAnsi="Arial" w:cs="Arial"/>
          <w:sz w:val="24"/>
          <w:szCs w:val="24"/>
          <w:lang w:val="en-US"/>
        </w:rPr>
      </w:pPr>
    </w:p>
    <w:p w:rsidR="00E67576" w:rsidRPr="00E67576" w:rsidRDefault="00E67576" w:rsidP="00E67576">
      <w:pPr>
        <w:spacing w:after="0" w:line="480" w:lineRule="auto"/>
        <w:ind w:left="708"/>
        <w:jc w:val="both"/>
        <w:rPr>
          <w:rFonts w:ascii="Arial" w:hAnsi="Arial" w:cs="Arial"/>
          <w:sz w:val="24"/>
          <w:szCs w:val="24"/>
          <w:lang w:val="es-ES"/>
        </w:rPr>
      </w:pPr>
      <w:r w:rsidRPr="00E67576">
        <w:rPr>
          <w:rFonts w:ascii="Arial" w:hAnsi="Arial" w:cs="Arial"/>
          <w:b/>
          <w:sz w:val="24"/>
          <w:szCs w:val="24"/>
        </w:rPr>
        <w:t xml:space="preserve">[9] </w:t>
      </w:r>
      <w:r w:rsidRPr="00E67576">
        <w:rPr>
          <w:rFonts w:ascii="Arial" w:hAnsi="Arial" w:cs="Arial"/>
          <w:sz w:val="24"/>
          <w:szCs w:val="24"/>
          <w:lang w:val="es-ES"/>
        </w:rPr>
        <w:t xml:space="preserve">Revista DYM Diseño y Mercado, Aplicate un Foda interno, fortalece tus debilidades, </w:t>
      </w:r>
      <w:hyperlink r:id="rId38" w:history="1">
        <w:r w:rsidRPr="00E67576">
          <w:rPr>
            <w:rFonts w:ascii="Arial" w:hAnsi="Arial" w:cs="Arial"/>
            <w:color w:val="0000FF"/>
            <w:sz w:val="24"/>
            <w:u w:val="single"/>
            <w:lang w:val="es-ES"/>
          </w:rPr>
          <w:t>http://www.disenoymercado.com/informacion.php?seccion=13&amp;subopc=22</w:t>
        </w:r>
      </w:hyperlink>
      <w:r w:rsidRPr="00E67576">
        <w:rPr>
          <w:rFonts w:ascii="Arial" w:hAnsi="Arial" w:cs="Arial"/>
          <w:sz w:val="24"/>
          <w:szCs w:val="24"/>
          <w:lang w:val="es-ES"/>
        </w:rPr>
        <w:t>, 02/07/08.</w:t>
      </w:r>
    </w:p>
    <w:p w:rsidR="00E67576" w:rsidRPr="00E67576" w:rsidRDefault="00E67576" w:rsidP="00E67576">
      <w:pPr>
        <w:spacing w:after="0" w:line="480" w:lineRule="auto"/>
        <w:ind w:left="708"/>
        <w:jc w:val="both"/>
        <w:rPr>
          <w:rFonts w:ascii="Arial" w:hAnsi="Arial" w:cs="Arial"/>
          <w:b/>
          <w:sz w:val="24"/>
          <w:szCs w:val="24"/>
          <w:lang w:val="es-ES"/>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[10] </w:t>
      </w:r>
      <w:r w:rsidRPr="00E67576">
        <w:rPr>
          <w:rFonts w:ascii="Arial" w:hAnsi="Arial" w:cs="Arial"/>
          <w:sz w:val="24"/>
          <w:szCs w:val="24"/>
        </w:rPr>
        <w:t xml:space="preserve">Alejandro Navarro Brain, Proyecto de Acuerdo, </w:t>
      </w:r>
      <w:hyperlink r:id="rId39" w:history="1">
        <w:r w:rsidRPr="00E67576">
          <w:rPr>
            <w:rFonts w:ascii="Arial" w:hAnsi="Arial" w:cs="Arial"/>
            <w:color w:val="0000FF"/>
            <w:sz w:val="24"/>
            <w:u w:val="single"/>
          </w:rPr>
          <w:t>www.navarro.cl/glegislativa/PACUERDO/PA2008/PA_Basura_Electronica.doc</w:t>
        </w:r>
      </w:hyperlink>
      <w:r w:rsidRPr="00E67576">
        <w:rPr>
          <w:rFonts w:ascii="Arial" w:hAnsi="Arial" w:cs="Arial"/>
          <w:sz w:val="24"/>
          <w:szCs w:val="24"/>
        </w:rPr>
        <w:t>, 02/01/08.</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[11] </w:t>
      </w:r>
      <w:r w:rsidRPr="00E67576">
        <w:rPr>
          <w:rFonts w:ascii="Arial" w:hAnsi="Arial" w:cs="Arial"/>
          <w:sz w:val="24"/>
          <w:szCs w:val="24"/>
        </w:rPr>
        <w:t xml:space="preserve">Fundación para el desarrollo sustentable, Construyendo un mundo mejor, </w:t>
      </w:r>
      <w:hyperlink r:id="rId40" w:history="1">
        <w:r w:rsidRPr="00E67576">
          <w:rPr>
            <w:rFonts w:ascii="Arial" w:hAnsi="Arial" w:cs="Arial"/>
            <w:color w:val="0000FF"/>
            <w:sz w:val="24"/>
            <w:u w:val="single"/>
          </w:rPr>
          <w:t>http://www.fundacionsustentable.org/article700-Que-hacer-con-los-dessechos-tecnol%C3%B3gicos.html</w:t>
        </w:r>
      </w:hyperlink>
      <w:r w:rsidRPr="00E67576">
        <w:rPr>
          <w:rFonts w:ascii="Arial" w:hAnsi="Arial" w:cs="Arial"/>
          <w:sz w:val="24"/>
          <w:szCs w:val="24"/>
        </w:rPr>
        <w:t>, 02/01/08.</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[12] </w:t>
      </w:r>
      <w:r w:rsidRPr="00E67576">
        <w:rPr>
          <w:rFonts w:ascii="Arial" w:hAnsi="Arial" w:cs="Arial"/>
          <w:sz w:val="24"/>
          <w:szCs w:val="24"/>
        </w:rPr>
        <w:t xml:space="preserve">Buscar en Google, Basura electrónica, contaminación y salud, </w:t>
      </w:r>
      <w:hyperlink r:id="rId41" w:history="1">
        <w:r w:rsidRPr="00E67576">
          <w:rPr>
            <w:rFonts w:ascii="Arial" w:hAnsi="Arial" w:cs="Arial"/>
            <w:color w:val="0000FF"/>
            <w:sz w:val="24"/>
            <w:u w:val="single"/>
          </w:rPr>
          <w:t>http://reciclemos.net/basuraelectronica,contaminacionysalud.pdf</w:t>
        </w:r>
      </w:hyperlink>
      <w:r w:rsidRPr="00E67576">
        <w:rPr>
          <w:rFonts w:ascii="Arial" w:hAnsi="Arial" w:cs="Arial"/>
          <w:sz w:val="24"/>
          <w:szCs w:val="24"/>
        </w:rPr>
        <w:t>, 02/01/08.</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[13] </w:t>
      </w:r>
      <w:r w:rsidRPr="00E67576">
        <w:rPr>
          <w:rFonts w:ascii="Arial" w:hAnsi="Arial" w:cs="Arial"/>
          <w:sz w:val="24"/>
          <w:szCs w:val="24"/>
          <w:lang w:val="es-ES"/>
        </w:rPr>
        <w:t xml:space="preserve">Red Universidades, Reciclando basura electrónica con acento social, </w:t>
      </w:r>
      <w:hyperlink r:id="rId42" w:history="1">
        <w:r w:rsidRPr="00E67576">
          <w:rPr>
            <w:rFonts w:ascii="Arial" w:hAnsi="Arial" w:cs="Arial"/>
            <w:color w:val="0000FF"/>
            <w:sz w:val="24"/>
            <w:u w:val="single"/>
            <w:lang w:val="es-ES"/>
          </w:rPr>
          <w:t>http://universia.net.co/docentes/articulos-de-educacion-superior/el-despegue-de-la-innovacion-y-el-emprendimiento-en-las-universidades-latinoamericanas/reciclando-Basura-electronica-con-acento-s.html</w:t>
        </w:r>
      </w:hyperlink>
      <w:r w:rsidRPr="00E67576">
        <w:rPr>
          <w:rFonts w:ascii="Arial" w:hAnsi="Arial" w:cs="Arial"/>
          <w:sz w:val="24"/>
          <w:szCs w:val="24"/>
          <w:lang w:val="es-ES"/>
        </w:rPr>
        <w:t>, 07/12/08.</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[14] </w:t>
      </w:r>
      <w:r w:rsidRPr="00E67576">
        <w:rPr>
          <w:rFonts w:ascii="Arial" w:hAnsi="Arial" w:cs="Arial"/>
          <w:sz w:val="24"/>
          <w:szCs w:val="24"/>
        </w:rPr>
        <w:t xml:space="preserve">Naciones Unidas, </w:t>
      </w:r>
      <w:smartTag w:uri="urn:schemas-microsoft-com:office:smarttags" w:element="PersonName">
        <w:smartTagPr>
          <w:attr w:name="ProductID" w:val="La ONU"/>
        </w:smartTagPr>
        <w:r w:rsidRPr="00E67576">
          <w:rPr>
            <w:rFonts w:ascii="Arial" w:hAnsi="Arial" w:cs="Arial"/>
            <w:sz w:val="24"/>
            <w:szCs w:val="24"/>
          </w:rPr>
          <w:t>La ONU</w:t>
        </w:r>
      </w:smartTag>
      <w:r w:rsidRPr="00E67576">
        <w:rPr>
          <w:rFonts w:ascii="Arial" w:hAnsi="Arial" w:cs="Arial"/>
          <w:sz w:val="24"/>
          <w:szCs w:val="24"/>
        </w:rPr>
        <w:t xml:space="preserve"> advierte del incremento de la “Basura tecnológica”, </w:t>
      </w:r>
      <w:hyperlink r:id="rId43" w:history="1">
        <w:r w:rsidRPr="00E67576">
          <w:rPr>
            <w:rFonts w:ascii="Arial" w:hAnsi="Arial" w:cs="Arial"/>
            <w:color w:val="0000FF"/>
            <w:sz w:val="24"/>
            <w:u w:val="single"/>
          </w:rPr>
          <w:t>www.pnuma.org/informacion/noticias/2004-06/01junio4e.doc</w:t>
        </w:r>
      </w:hyperlink>
      <w:r w:rsidRPr="00E67576">
        <w:rPr>
          <w:rFonts w:ascii="Arial" w:hAnsi="Arial" w:cs="Arial"/>
          <w:sz w:val="24"/>
          <w:szCs w:val="24"/>
        </w:rPr>
        <w:t>, 16/04/04.</w:t>
      </w:r>
    </w:p>
    <w:p w:rsidR="00E67576" w:rsidRPr="00E67576" w:rsidRDefault="00E67576" w:rsidP="00E67576">
      <w:pPr>
        <w:spacing w:after="0" w:line="480" w:lineRule="auto"/>
        <w:ind w:left="708"/>
        <w:jc w:val="both"/>
        <w:rPr>
          <w:rFonts w:ascii="Arial" w:hAnsi="Arial" w:cs="Arial"/>
          <w:b/>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[15] </w:t>
      </w:r>
      <w:r w:rsidRPr="00E67576">
        <w:rPr>
          <w:rFonts w:ascii="Arial" w:hAnsi="Arial" w:cs="Arial"/>
          <w:sz w:val="24"/>
          <w:szCs w:val="24"/>
        </w:rPr>
        <w:t xml:space="preserve">Naciones Unidas, Convencion internacional sobre la protección de los derechos de todos los trabajadores migratorios y de sus familiares, </w:t>
      </w:r>
      <w:hyperlink r:id="rId44" w:history="1">
        <w:r w:rsidRPr="00E67576">
          <w:rPr>
            <w:rFonts w:ascii="Arial" w:hAnsi="Arial" w:cs="Arial"/>
            <w:color w:val="0000FF"/>
            <w:sz w:val="24"/>
            <w:u w:val="single"/>
          </w:rPr>
          <w:t>http://universalhumanrightsindex.org/documents/830/1235/document/es/pdf//text.pdf</w:t>
        </w:r>
      </w:hyperlink>
      <w:r w:rsidRPr="00E67576">
        <w:rPr>
          <w:rFonts w:ascii="Arial" w:hAnsi="Arial" w:cs="Arial"/>
          <w:sz w:val="24"/>
          <w:szCs w:val="24"/>
        </w:rPr>
        <w:t>, 05/12/07.</w:t>
      </w: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[16] </w:t>
      </w:r>
      <w:r w:rsidRPr="00E67576">
        <w:rPr>
          <w:rFonts w:ascii="Arial" w:hAnsi="Arial" w:cs="Arial"/>
          <w:sz w:val="24"/>
          <w:szCs w:val="24"/>
        </w:rPr>
        <w:t xml:space="preserve">Jgosende, Basura electrónica: reciclaje de televisores, </w:t>
      </w:r>
      <w:hyperlink r:id="rId45" w:history="1">
        <w:r w:rsidRPr="00E67576">
          <w:rPr>
            <w:rFonts w:ascii="Arial" w:hAnsi="Arial" w:cs="Arial"/>
            <w:color w:val="0000FF"/>
            <w:sz w:val="24"/>
            <w:u w:val="single"/>
          </w:rPr>
          <w:t>http://www.articulo.org/idx/0/1742/article/basura-electronica-reciclaje-de-televisores.html</w:t>
        </w:r>
      </w:hyperlink>
      <w:r w:rsidRPr="00E67576">
        <w:rPr>
          <w:rFonts w:ascii="Arial" w:hAnsi="Arial" w:cs="Arial"/>
          <w:sz w:val="24"/>
          <w:szCs w:val="24"/>
        </w:rPr>
        <w:t>, 21/11/07.</w:t>
      </w:r>
    </w:p>
    <w:p w:rsidR="00E67576" w:rsidRPr="00E67576" w:rsidRDefault="00E67576" w:rsidP="00E67576">
      <w:pPr>
        <w:spacing w:after="0" w:line="480" w:lineRule="auto"/>
        <w:ind w:left="708"/>
        <w:jc w:val="both"/>
        <w:rPr>
          <w:rFonts w:ascii="Arial" w:hAnsi="Arial" w:cs="Arial"/>
          <w:sz w:val="24"/>
          <w:szCs w:val="24"/>
        </w:rPr>
      </w:pPr>
    </w:p>
    <w:p w:rsidR="00E67576" w:rsidRPr="00E67576" w:rsidRDefault="00E67576" w:rsidP="00E67576">
      <w:pPr>
        <w:spacing w:after="0" w:line="480" w:lineRule="auto"/>
        <w:ind w:left="708"/>
        <w:jc w:val="both"/>
        <w:rPr>
          <w:rFonts w:ascii="Arial" w:hAnsi="Arial" w:cs="Arial"/>
          <w:sz w:val="24"/>
          <w:szCs w:val="24"/>
        </w:rPr>
      </w:pPr>
      <w:r w:rsidRPr="00E67576">
        <w:rPr>
          <w:rFonts w:ascii="Arial" w:hAnsi="Arial" w:cs="Arial"/>
          <w:b/>
          <w:sz w:val="24"/>
          <w:szCs w:val="24"/>
        </w:rPr>
        <w:t xml:space="preserve">[17] </w:t>
      </w:r>
      <w:r w:rsidRPr="00E67576">
        <w:rPr>
          <w:rFonts w:ascii="Arial" w:hAnsi="Arial" w:cs="Arial"/>
          <w:sz w:val="24"/>
          <w:szCs w:val="24"/>
        </w:rPr>
        <w:t xml:space="preserve">Gestión de RAEE en Colombia, La basura electrónica amenaza su medio ambiente (vanguardia.com), </w:t>
      </w:r>
      <w:hyperlink r:id="rId46" w:history="1">
        <w:r w:rsidRPr="00E67576">
          <w:rPr>
            <w:rFonts w:ascii="Arial" w:hAnsi="Arial" w:cs="Arial"/>
            <w:color w:val="0000FF"/>
            <w:sz w:val="24"/>
            <w:u w:val="single"/>
          </w:rPr>
          <w:t>http://raee.org.co/la-basura-electronica-amenaza-su-medio-a</w:t>
        </w:r>
      </w:hyperlink>
      <w:r w:rsidRPr="00E67576">
        <w:rPr>
          <w:rFonts w:ascii="Arial" w:hAnsi="Arial" w:cs="Arial"/>
          <w:sz w:val="24"/>
          <w:szCs w:val="24"/>
        </w:rPr>
        <w:t>, 10/02/09.</w:t>
      </w:r>
    </w:p>
    <w:p w:rsidR="00E67576" w:rsidRPr="00E67576" w:rsidRDefault="00E67576" w:rsidP="00E67576">
      <w:pPr>
        <w:spacing w:after="0" w:line="480" w:lineRule="auto"/>
        <w:ind w:left="708"/>
        <w:jc w:val="both"/>
        <w:rPr>
          <w:rFonts w:ascii="Arial" w:hAnsi="Arial" w:cs="Arial"/>
          <w:sz w:val="24"/>
          <w:szCs w:val="24"/>
        </w:rPr>
      </w:pPr>
    </w:p>
    <w:p w:rsidR="00B76143" w:rsidRDefault="00B76143" w:rsidP="00E67576">
      <w:pPr>
        <w:spacing w:line="480" w:lineRule="auto"/>
        <w:jc w:val="center"/>
      </w:pPr>
    </w:p>
    <w:sectPr w:rsidR="00B76143" w:rsidSect="00E67576">
      <w:headerReference w:type="default" r:id="rId47"/>
      <w:pgSz w:w="11906" w:h="16838"/>
      <w:pgMar w:top="2268" w:right="1361" w:bottom="2268" w:left="2268" w:header="709" w:footer="709" w:gutter="0"/>
      <w:pgNumType w:fmt="numberInDash" w:start="3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A6D" w:rsidRDefault="00013A6D">
      <w:r>
        <w:separator/>
      </w:r>
    </w:p>
  </w:endnote>
  <w:endnote w:type="continuationSeparator" w:id="1">
    <w:p w:rsidR="00013A6D" w:rsidRDefault="00013A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76" w:rsidRDefault="00E67576" w:rsidP="000F7E65">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76" w:rsidRPr="00AE1F09" w:rsidRDefault="00E67576" w:rsidP="00AE1F09">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E00A6F">
      <w:rPr>
        <w:rStyle w:val="Nmerodepgina"/>
        <w:noProof/>
      </w:rPr>
      <w:t>I</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76" w:rsidRPr="00A61B83" w:rsidRDefault="00E67576" w:rsidP="00E67576">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3E4265">
      <w:rPr>
        <w:rStyle w:val="Nmerodepgina"/>
        <w:noProof/>
      </w:rPr>
      <w:t>- 108 -</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A6D" w:rsidRDefault="00013A6D">
      <w:r>
        <w:separator/>
      </w:r>
    </w:p>
  </w:footnote>
  <w:footnote w:type="continuationSeparator" w:id="1">
    <w:p w:rsidR="00013A6D" w:rsidRDefault="00013A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76" w:rsidRDefault="00E67576" w:rsidP="00AE1F09">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76" w:rsidRDefault="00E67576" w:rsidP="00E67576">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76" w:rsidRPr="006D2E50" w:rsidRDefault="00E67576" w:rsidP="00E67576">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576" w:rsidRPr="006D2E50" w:rsidRDefault="00E67576" w:rsidP="00E6757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78C3"/>
    <w:multiLevelType w:val="hybridMultilevel"/>
    <w:tmpl w:val="61881E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B30544A"/>
    <w:multiLevelType w:val="hybridMultilevel"/>
    <w:tmpl w:val="D102B6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61C5EC6"/>
    <w:multiLevelType w:val="hybridMultilevel"/>
    <w:tmpl w:val="47E8DB16"/>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nsid w:val="1CF9268C"/>
    <w:multiLevelType w:val="hybridMultilevel"/>
    <w:tmpl w:val="E5B01286"/>
    <w:lvl w:ilvl="0" w:tplc="0C0A000B">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4">
    <w:nsid w:val="1E0B49EB"/>
    <w:multiLevelType w:val="hybridMultilevel"/>
    <w:tmpl w:val="215625D8"/>
    <w:lvl w:ilvl="0" w:tplc="0C0A000B">
      <w:start w:val="1"/>
      <w:numFmt w:val="bullet"/>
      <w:lvlText w:val=""/>
      <w:lvlJc w:val="left"/>
      <w:pPr>
        <w:tabs>
          <w:tab w:val="num" w:pos="1429"/>
        </w:tabs>
        <w:ind w:left="1429" w:hanging="360"/>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
    <w:nsid w:val="1F512D20"/>
    <w:multiLevelType w:val="hybridMultilevel"/>
    <w:tmpl w:val="D3063334"/>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
    <w:nsid w:val="2312347D"/>
    <w:multiLevelType w:val="hybridMultilevel"/>
    <w:tmpl w:val="ADA41A26"/>
    <w:lvl w:ilvl="0" w:tplc="0C0A000B">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7">
    <w:nsid w:val="26747727"/>
    <w:multiLevelType w:val="hybridMultilevel"/>
    <w:tmpl w:val="B7F84A9E"/>
    <w:lvl w:ilvl="0" w:tplc="0C0A000B">
      <w:start w:val="1"/>
      <w:numFmt w:val="bullet"/>
      <w:lvlText w:val=""/>
      <w:lvlJc w:val="left"/>
      <w:pPr>
        <w:tabs>
          <w:tab w:val="num" w:pos="1429"/>
        </w:tabs>
        <w:ind w:left="1429" w:hanging="360"/>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nsid w:val="29846E47"/>
    <w:multiLevelType w:val="multilevel"/>
    <w:tmpl w:val="609E276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A4C71C9"/>
    <w:multiLevelType w:val="hybridMultilevel"/>
    <w:tmpl w:val="0572347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D567471"/>
    <w:multiLevelType w:val="hybridMultilevel"/>
    <w:tmpl w:val="E37244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4805E2B"/>
    <w:multiLevelType w:val="hybridMultilevel"/>
    <w:tmpl w:val="AADC24AC"/>
    <w:lvl w:ilvl="0" w:tplc="0C0A000B">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2">
    <w:nsid w:val="34A859CE"/>
    <w:multiLevelType w:val="hybridMultilevel"/>
    <w:tmpl w:val="F944478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5BB0633"/>
    <w:multiLevelType w:val="hybridMultilevel"/>
    <w:tmpl w:val="161EFC8E"/>
    <w:lvl w:ilvl="0" w:tplc="803846CE">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CA37616"/>
    <w:multiLevelType w:val="hybridMultilevel"/>
    <w:tmpl w:val="0E985D50"/>
    <w:lvl w:ilvl="0" w:tplc="645A67A4">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CBB1DD2"/>
    <w:multiLevelType w:val="hybridMultilevel"/>
    <w:tmpl w:val="4DA088FA"/>
    <w:lvl w:ilvl="0" w:tplc="0C0A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E311ACB"/>
    <w:multiLevelType w:val="hybridMultilevel"/>
    <w:tmpl w:val="4B44CFCA"/>
    <w:lvl w:ilvl="0" w:tplc="0C0A000B">
      <w:start w:val="1"/>
      <w:numFmt w:val="bullet"/>
      <w:lvlText w:val=""/>
      <w:lvlJc w:val="left"/>
      <w:pPr>
        <w:tabs>
          <w:tab w:val="num" w:pos="1429"/>
        </w:tabs>
        <w:ind w:left="1429" w:hanging="360"/>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7">
    <w:nsid w:val="412B54AA"/>
    <w:multiLevelType w:val="hybridMultilevel"/>
    <w:tmpl w:val="7A1CE4AA"/>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
    <w:nsid w:val="473449F3"/>
    <w:multiLevelType w:val="multilevel"/>
    <w:tmpl w:val="05723472"/>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nsid w:val="47C74FC3"/>
    <w:multiLevelType w:val="hybridMultilevel"/>
    <w:tmpl w:val="79227B86"/>
    <w:lvl w:ilvl="0" w:tplc="0C0A000B">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0">
    <w:nsid w:val="4F954570"/>
    <w:multiLevelType w:val="hybridMultilevel"/>
    <w:tmpl w:val="E71C99BA"/>
    <w:lvl w:ilvl="0" w:tplc="0C0A000B">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13061B3"/>
    <w:multiLevelType w:val="hybridMultilevel"/>
    <w:tmpl w:val="A678D8B4"/>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2">
    <w:nsid w:val="53662CFD"/>
    <w:multiLevelType w:val="hybridMultilevel"/>
    <w:tmpl w:val="2404F1EE"/>
    <w:lvl w:ilvl="0" w:tplc="0C0A000B">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3">
    <w:nsid w:val="573B3AA4"/>
    <w:multiLevelType w:val="hybridMultilevel"/>
    <w:tmpl w:val="EE84D5CC"/>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4">
    <w:nsid w:val="5F0F04A1"/>
    <w:multiLevelType w:val="hybridMultilevel"/>
    <w:tmpl w:val="AE907F5A"/>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5">
    <w:nsid w:val="5F3530C9"/>
    <w:multiLevelType w:val="multilevel"/>
    <w:tmpl w:val="379261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702D60"/>
    <w:multiLevelType w:val="hybridMultilevel"/>
    <w:tmpl w:val="00B4419C"/>
    <w:lvl w:ilvl="0" w:tplc="803846CE">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48E5EAC"/>
    <w:multiLevelType w:val="hybridMultilevel"/>
    <w:tmpl w:val="609E276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54B419C"/>
    <w:multiLevelType w:val="hybridMultilevel"/>
    <w:tmpl w:val="59D806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5931187"/>
    <w:multiLevelType w:val="hybridMultilevel"/>
    <w:tmpl w:val="1202376E"/>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6E777DF"/>
    <w:multiLevelType w:val="hybridMultilevel"/>
    <w:tmpl w:val="10D0481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A9B1D1B"/>
    <w:multiLevelType w:val="hybridMultilevel"/>
    <w:tmpl w:val="72D6DA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D035AB6"/>
    <w:multiLevelType w:val="hybridMultilevel"/>
    <w:tmpl w:val="7B8C47F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07458FF"/>
    <w:multiLevelType w:val="hybridMultilevel"/>
    <w:tmpl w:val="E53A91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57C5E30"/>
    <w:multiLevelType w:val="hybridMultilevel"/>
    <w:tmpl w:val="673836E6"/>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5">
    <w:nsid w:val="77DB712B"/>
    <w:multiLevelType w:val="hybridMultilevel"/>
    <w:tmpl w:val="837A4C8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5"/>
  </w:num>
  <w:num w:numId="3">
    <w:abstractNumId w:val="20"/>
  </w:num>
  <w:num w:numId="4">
    <w:abstractNumId w:val="12"/>
  </w:num>
  <w:num w:numId="5">
    <w:abstractNumId w:val="3"/>
  </w:num>
  <w:num w:numId="6">
    <w:abstractNumId w:val="6"/>
  </w:num>
  <w:num w:numId="7">
    <w:abstractNumId w:val="19"/>
  </w:num>
  <w:num w:numId="8">
    <w:abstractNumId w:val="11"/>
  </w:num>
  <w:num w:numId="9">
    <w:abstractNumId w:val="23"/>
  </w:num>
  <w:num w:numId="10">
    <w:abstractNumId w:val="34"/>
  </w:num>
  <w:num w:numId="11">
    <w:abstractNumId w:val="1"/>
  </w:num>
  <w:num w:numId="12">
    <w:abstractNumId w:val="10"/>
  </w:num>
  <w:num w:numId="13">
    <w:abstractNumId w:val="0"/>
  </w:num>
  <w:num w:numId="14">
    <w:abstractNumId w:val="33"/>
  </w:num>
  <w:num w:numId="15">
    <w:abstractNumId w:val="31"/>
  </w:num>
  <w:num w:numId="16">
    <w:abstractNumId w:val="32"/>
  </w:num>
  <w:num w:numId="17">
    <w:abstractNumId w:val="30"/>
  </w:num>
  <w:num w:numId="18">
    <w:abstractNumId w:val="5"/>
  </w:num>
  <w:num w:numId="19">
    <w:abstractNumId w:val="22"/>
  </w:num>
  <w:num w:numId="20">
    <w:abstractNumId w:val="7"/>
  </w:num>
  <w:num w:numId="21">
    <w:abstractNumId w:val="4"/>
  </w:num>
  <w:num w:numId="22">
    <w:abstractNumId w:val="24"/>
  </w:num>
  <w:num w:numId="23">
    <w:abstractNumId w:val="16"/>
  </w:num>
  <w:num w:numId="24">
    <w:abstractNumId w:val="35"/>
  </w:num>
  <w:num w:numId="25">
    <w:abstractNumId w:val="9"/>
  </w:num>
  <w:num w:numId="26">
    <w:abstractNumId w:val="18"/>
  </w:num>
  <w:num w:numId="27">
    <w:abstractNumId w:val="15"/>
  </w:num>
  <w:num w:numId="28">
    <w:abstractNumId w:val="2"/>
  </w:num>
  <w:num w:numId="29">
    <w:abstractNumId w:val="17"/>
  </w:num>
  <w:num w:numId="30">
    <w:abstractNumId w:val="21"/>
  </w:num>
  <w:num w:numId="31">
    <w:abstractNumId w:val="27"/>
  </w:num>
  <w:num w:numId="32">
    <w:abstractNumId w:val="8"/>
  </w:num>
  <w:num w:numId="33">
    <w:abstractNumId w:val="29"/>
  </w:num>
  <w:num w:numId="34">
    <w:abstractNumId w:val="28"/>
  </w:num>
  <w:num w:numId="35">
    <w:abstractNumId w:val="13"/>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drawingGridHorizontalSpacing w:val="171"/>
  <w:characterSpacingControl w:val="doNotCompress"/>
  <w:footnotePr>
    <w:footnote w:id="0"/>
    <w:footnote w:id="1"/>
  </w:footnotePr>
  <w:endnotePr>
    <w:endnote w:id="0"/>
    <w:endnote w:id="1"/>
  </w:endnotePr>
  <w:compat/>
  <w:rsids>
    <w:rsidRoot w:val="000F7E65"/>
    <w:rsid w:val="00013A6D"/>
    <w:rsid w:val="000F7E65"/>
    <w:rsid w:val="002F5E4B"/>
    <w:rsid w:val="003D6D66"/>
    <w:rsid w:val="003E3971"/>
    <w:rsid w:val="003E4265"/>
    <w:rsid w:val="004049D0"/>
    <w:rsid w:val="004E0873"/>
    <w:rsid w:val="005376C5"/>
    <w:rsid w:val="00886641"/>
    <w:rsid w:val="008F44CF"/>
    <w:rsid w:val="00AE1F09"/>
    <w:rsid w:val="00B705AD"/>
    <w:rsid w:val="00B76143"/>
    <w:rsid w:val="00D13038"/>
    <w:rsid w:val="00D46A6F"/>
    <w:rsid w:val="00D87476"/>
    <w:rsid w:val="00E00A6F"/>
    <w:rsid w:val="00E13B2A"/>
    <w:rsid w:val="00E67576"/>
    <w:rsid w:val="00F0104E"/>
    <w:rsid w:val="00F2008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7E65"/>
    <w:pPr>
      <w:spacing w:after="200" w:line="276" w:lineRule="auto"/>
    </w:pPr>
    <w:rPr>
      <w:rFonts w:ascii="Calibri" w:eastAsia="Calibri" w:hAnsi="Calibri"/>
      <w:sz w:val="22"/>
      <w:szCs w:val="22"/>
      <w:lang w:val="es-EC" w:eastAsia="en-US"/>
    </w:rPr>
  </w:style>
  <w:style w:type="paragraph" w:styleId="Ttulo1">
    <w:name w:val="heading 1"/>
    <w:basedOn w:val="Normal"/>
    <w:next w:val="Normal"/>
    <w:link w:val="Ttulo1Car"/>
    <w:qFormat/>
    <w:rsid w:val="000F7E65"/>
    <w:pPr>
      <w:keepNext/>
      <w:widowControl w:val="0"/>
      <w:adjustRightInd w:val="0"/>
      <w:spacing w:after="0" w:line="480" w:lineRule="auto"/>
      <w:jc w:val="both"/>
      <w:textAlignment w:val="baseline"/>
      <w:outlineLvl w:val="0"/>
    </w:pPr>
    <w:rPr>
      <w:rFonts w:ascii="Times New Roman" w:eastAsia="Times New Roman" w:hAnsi="Times New Roman"/>
      <w:b/>
      <w:sz w:val="24"/>
      <w:szCs w:val="24"/>
      <w:lang w:val="es-ES" w:eastAsia="es-ES"/>
    </w:rPr>
  </w:style>
  <w:style w:type="paragraph" w:styleId="Ttulo2">
    <w:name w:val="heading 2"/>
    <w:basedOn w:val="Normal"/>
    <w:next w:val="Normal"/>
    <w:qFormat/>
    <w:rsid w:val="00AE1F09"/>
    <w:pPr>
      <w:keepNext/>
      <w:spacing w:before="240" w:after="60" w:line="240" w:lineRule="auto"/>
      <w:outlineLvl w:val="1"/>
    </w:pPr>
    <w:rPr>
      <w:rFonts w:ascii="Arial" w:eastAsia="Times New Roman" w:hAnsi="Arial" w:cs="Arial"/>
      <w:b/>
      <w:bCs/>
      <w:i/>
      <w:iCs/>
      <w:sz w:val="28"/>
      <w:szCs w:val="28"/>
      <w:lang w:val="es-ES" w:eastAsia="es-ES"/>
    </w:rPr>
  </w:style>
  <w:style w:type="paragraph" w:styleId="Ttulo6">
    <w:name w:val="heading 6"/>
    <w:basedOn w:val="Normal"/>
    <w:next w:val="Normal"/>
    <w:link w:val="Ttulo6Car"/>
    <w:qFormat/>
    <w:rsid w:val="000F7E65"/>
    <w:pPr>
      <w:spacing w:before="240" w:after="60"/>
      <w:outlineLvl w:val="5"/>
    </w:pPr>
    <w:rPr>
      <w:rFonts w:eastAsia="Times New Roman"/>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rsid w:val="000F7E65"/>
    <w:rPr>
      <w:b/>
      <w:sz w:val="24"/>
      <w:szCs w:val="24"/>
      <w:lang w:val="es-ES" w:eastAsia="es-ES" w:bidi="ar-SA"/>
    </w:rPr>
  </w:style>
  <w:style w:type="paragraph" w:styleId="Textoindependiente">
    <w:name w:val="Body Text"/>
    <w:basedOn w:val="Normal"/>
    <w:rsid w:val="000F7E65"/>
    <w:pPr>
      <w:spacing w:after="0" w:line="240" w:lineRule="auto"/>
      <w:jc w:val="both"/>
    </w:pPr>
    <w:rPr>
      <w:rFonts w:ascii="Arial" w:eastAsia="Times New Roman" w:hAnsi="Arial" w:cs="Arial"/>
      <w:sz w:val="24"/>
      <w:szCs w:val="24"/>
      <w:lang w:val="es-ES" w:eastAsia="es-ES"/>
    </w:rPr>
  </w:style>
  <w:style w:type="character" w:customStyle="1" w:styleId="Ttulo6Car">
    <w:name w:val="Título 6 Car"/>
    <w:basedOn w:val="Fuentedeprrafopredeter"/>
    <w:link w:val="Ttulo6"/>
    <w:semiHidden/>
    <w:rsid w:val="000F7E65"/>
    <w:rPr>
      <w:rFonts w:ascii="Calibri" w:hAnsi="Calibri"/>
      <w:b/>
      <w:bCs/>
      <w:sz w:val="22"/>
      <w:szCs w:val="22"/>
      <w:lang w:val="es-EC" w:eastAsia="en-US" w:bidi="ar-SA"/>
    </w:rPr>
  </w:style>
  <w:style w:type="paragraph" w:styleId="Textoindependiente3">
    <w:name w:val="Body Text 3"/>
    <w:basedOn w:val="Normal"/>
    <w:link w:val="Textoindependiente3Car"/>
    <w:semiHidden/>
    <w:unhideWhenUsed/>
    <w:rsid w:val="000F7E65"/>
    <w:pPr>
      <w:spacing w:after="120"/>
    </w:pPr>
    <w:rPr>
      <w:sz w:val="16"/>
      <w:szCs w:val="16"/>
    </w:rPr>
  </w:style>
  <w:style w:type="character" w:customStyle="1" w:styleId="Textoindependiente3Car">
    <w:name w:val="Texto independiente 3 Car"/>
    <w:basedOn w:val="Fuentedeprrafopredeter"/>
    <w:link w:val="Textoindependiente3"/>
    <w:semiHidden/>
    <w:rsid w:val="000F7E65"/>
    <w:rPr>
      <w:rFonts w:ascii="Calibri" w:eastAsia="Calibri" w:hAnsi="Calibri"/>
      <w:sz w:val="16"/>
      <w:szCs w:val="16"/>
      <w:lang w:val="es-EC" w:eastAsia="en-US" w:bidi="ar-SA"/>
    </w:rPr>
  </w:style>
  <w:style w:type="paragraph" w:styleId="Ttulo">
    <w:name w:val="Title"/>
    <w:basedOn w:val="Normal"/>
    <w:link w:val="TtuloCar"/>
    <w:qFormat/>
    <w:rsid w:val="000F7E65"/>
    <w:pPr>
      <w:widowControl w:val="0"/>
      <w:adjustRightInd w:val="0"/>
      <w:spacing w:after="0" w:line="360" w:lineRule="atLeast"/>
      <w:jc w:val="center"/>
      <w:textAlignment w:val="baseline"/>
    </w:pPr>
    <w:rPr>
      <w:rFonts w:ascii="Times New Roman" w:eastAsia="Times New Roman" w:hAnsi="Times New Roman"/>
      <w:b/>
      <w:sz w:val="20"/>
      <w:szCs w:val="24"/>
      <w:lang w:val="es-ES" w:eastAsia="es-ES"/>
    </w:rPr>
  </w:style>
  <w:style w:type="character" w:customStyle="1" w:styleId="TtuloCar">
    <w:name w:val="Título Car"/>
    <w:basedOn w:val="Fuentedeprrafopredeter"/>
    <w:link w:val="Ttulo"/>
    <w:rsid w:val="000F7E65"/>
    <w:rPr>
      <w:b/>
      <w:szCs w:val="24"/>
      <w:lang w:val="es-ES" w:eastAsia="es-ES" w:bidi="ar-SA"/>
    </w:rPr>
  </w:style>
  <w:style w:type="paragraph" w:styleId="Subttulo">
    <w:name w:val="Subtitle"/>
    <w:basedOn w:val="Normal"/>
    <w:link w:val="SubttuloCar"/>
    <w:qFormat/>
    <w:rsid w:val="000F7E65"/>
    <w:pPr>
      <w:widowControl w:val="0"/>
      <w:adjustRightInd w:val="0"/>
      <w:spacing w:after="0" w:line="360" w:lineRule="atLeast"/>
      <w:jc w:val="right"/>
      <w:textAlignment w:val="baseline"/>
    </w:pPr>
    <w:rPr>
      <w:rFonts w:ascii="Arial" w:eastAsia="Times New Roman" w:hAnsi="Arial"/>
      <w:b/>
      <w:color w:val="000000"/>
      <w:sz w:val="20"/>
      <w:szCs w:val="20"/>
      <w:lang w:val="en-US" w:eastAsia="es-MX"/>
    </w:rPr>
  </w:style>
  <w:style w:type="character" w:customStyle="1" w:styleId="SubttuloCar">
    <w:name w:val="Subtítulo Car"/>
    <w:basedOn w:val="Fuentedeprrafopredeter"/>
    <w:link w:val="Subttulo"/>
    <w:rsid w:val="000F7E65"/>
    <w:rPr>
      <w:rFonts w:ascii="Arial" w:hAnsi="Arial"/>
      <w:b/>
      <w:color w:val="000000"/>
      <w:lang w:val="en-US" w:eastAsia="es-MX" w:bidi="ar-SA"/>
    </w:rPr>
  </w:style>
  <w:style w:type="paragraph" w:styleId="Encabezado">
    <w:name w:val="header"/>
    <w:basedOn w:val="Normal"/>
    <w:rsid w:val="000F7E65"/>
    <w:pPr>
      <w:tabs>
        <w:tab w:val="center" w:pos="4252"/>
        <w:tab w:val="right" w:pos="8504"/>
      </w:tabs>
    </w:pPr>
  </w:style>
  <w:style w:type="paragraph" w:styleId="Piedepgina">
    <w:name w:val="footer"/>
    <w:basedOn w:val="Normal"/>
    <w:rsid w:val="000F7E65"/>
    <w:pPr>
      <w:tabs>
        <w:tab w:val="center" w:pos="4252"/>
        <w:tab w:val="right" w:pos="8504"/>
      </w:tabs>
    </w:pPr>
  </w:style>
  <w:style w:type="character" w:styleId="Nmerodepgina">
    <w:name w:val="page number"/>
    <w:basedOn w:val="Fuentedeprrafopredeter"/>
    <w:rsid w:val="000F7E65"/>
  </w:style>
  <w:style w:type="table" w:styleId="Tablamoderna">
    <w:name w:val="Table Contemporary"/>
    <w:basedOn w:val="Tablanormal"/>
    <w:rsid w:val="00AE1F0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Sinespaciado">
    <w:name w:val="No Spacing"/>
    <w:qFormat/>
    <w:rsid w:val="00AE1F09"/>
    <w:rPr>
      <w:rFonts w:ascii="Calibri" w:eastAsia="Calibri" w:hAnsi="Calibri"/>
      <w:sz w:val="22"/>
      <w:szCs w:val="22"/>
      <w:lang w:val="es-EC" w:eastAsia="en-US"/>
    </w:rPr>
  </w:style>
  <w:style w:type="character" w:styleId="Hipervnculo">
    <w:name w:val="Hyperlink"/>
    <w:basedOn w:val="Fuentedeprrafopredeter"/>
    <w:rsid w:val="00AE1F09"/>
    <w:rPr>
      <w:color w:val="0000FF"/>
      <w:u w:val="single"/>
    </w:rPr>
  </w:style>
  <w:style w:type="character" w:styleId="Hipervnculovisitado">
    <w:name w:val="FollowedHyperlink"/>
    <w:basedOn w:val="Fuentedeprrafopredeter"/>
    <w:rsid w:val="00AE1F09"/>
    <w:rPr>
      <w:color w:val="800080"/>
      <w:u w:val="single"/>
    </w:rPr>
  </w:style>
  <w:style w:type="character" w:customStyle="1" w:styleId="apple-style-span">
    <w:name w:val="apple-style-span"/>
    <w:basedOn w:val="Fuentedeprrafopredeter"/>
    <w:rsid w:val="00AE1F09"/>
  </w:style>
  <w:style w:type="numbering" w:customStyle="1" w:styleId="Sinlista1">
    <w:name w:val="Sin lista1"/>
    <w:next w:val="Sinlista"/>
    <w:semiHidden/>
    <w:rsid w:val="00E6757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wmf"/><Relationship Id="rId26" Type="http://schemas.openxmlformats.org/officeDocument/2006/relationships/image" Target="media/image14.png"/><Relationship Id="rId39" Type="http://schemas.openxmlformats.org/officeDocument/2006/relationships/hyperlink" Target="http://www.navarro.cl/glegislativa/PACUERDO/PA2008/PA_Basura_Electronica.doc"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lasegunda.com/ediciononline/ciecnia_tecnologia/detalle/index.asp?idnoticia=420184" TargetMode="External"/><Relationship Id="rId42" Type="http://schemas.openxmlformats.org/officeDocument/2006/relationships/hyperlink" Target="http://universia.net.co/docentes/articulos-de-educacion-superior/el-despegue-de-la-innovacion-y-el-emprendimiento-en-las-universidades-latinoamericanas/reciclando-Basura-electronica-con-acento-s.html" TargetMode="External"/><Relationship Id="rId47"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image" Target="media/image13.png"/><Relationship Id="rId33" Type="http://schemas.openxmlformats.org/officeDocument/2006/relationships/hyperlink" Target="http://intececologico.com" TargetMode="External"/><Relationship Id="rId38" Type="http://schemas.openxmlformats.org/officeDocument/2006/relationships/hyperlink" Target="http://www.disenoymercado.com/informacion.php?seccion=13&amp;subopc=22" TargetMode="External"/><Relationship Id="rId46" Type="http://schemas.openxmlformats.org/officeDocument/2006/relationships/hyperlink" Target="http://raee.org.co/la-basura-electronica-amenaza-su-medio-a"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reciclemos.net/basuraelectronica,contaminacionysalu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revista.consumer.es/web/es/20020101/medioambiente" TargetMode="External"/><Relationship Id="rId37" Type="http://schemas.openxmlformats.org/officeDocument/2006/relationships/hyperlink" Target="http://soscanvairet.blogspot.com" TargetMode="External"/><Relationship Id="rId40" Type="http://schemas.openxmlformats.org/officeDocument/2006/relationships/hyperlink" Target="http://www.fundacionsustentable.org/article700-Que-hacer-con-los-dessechos-tecnol%C3%B3gicos.html" TargetMode="External"/><Relationship Id="rId45" Type="http://schemas.openxmlformats.org/officeDocument/2006/relationships/hyperlink" Target="http://www.articulo.org/idx/0/1742/article/basura-electronica-reciclaje-de-televisores.html"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cuandotodossaben.blogspot.com/2008/07/sintesis-del-libro-cyber-rules.html"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www.portalplanetasedna.com.ar/basurainformatica.htm" TargetMode="External"/><Relationship Id="rId44" Type="http://schemas.openxmlformats.org/officeDocument/2006/relationships/hyperlink" Target="http://universalhumanrightsindex.org/documents/830/1235/document/es/pdf//text.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colombia.indymdia.org/news/2006/09/48376.php" TargetMode="External"/><Relationship Id="rId35" Type="http://schemas.openxmlformats.org/officeDocument/2006/relationships/hyperlink" Target="http://www.sitiogur.cl/surenlosmedios_noticiadetalle.php?pid=8247" TargetMode="External"/><Relationship Id="rId43" Type="http://schemas.openxmlformats.org/officeDocument/2006/relationships/hyperlink" Target="http://www.pnuma.org/informacion/noticias/2004-06/01junio4e.doc" TargetMode="External"/><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15783</Words>
  <Characters>86812</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MENA VILLAFUERTE</Company>
  <LinksUpToDate>false</LinksUpToDate>
  <CharactersWithSpaces>102391</CharactersWithSpaces>
  <SharedDoc>false</SharedDoc>
  <HLinks>
    <vt:vector size="102" baseType="variant">
      <vt:variant>
        <vt:i4>8192124</vt:i4>
      </vt:variant>
      <vt:variant>
        <vt:i4>48</vt:i4>
      </vt:variant>
      <vt:variant>
        <vt:i4>0</vt:i4>
      </vt:variant>
      <vt:variant>
        <vt:i4>5</vt:i4>
      </vt:variant>
      <vt:variant>
        <vt:lpwstr>http://raee.org.co/la-basura-electronica-amenaza-su-medio-a</vt:lpwstr>
      </vt:variant>
      <vt:variant>
        <vt:lpwstr/>
      </vt:variant>
      <vt:variant>
        <vt:i4>7864426</vt:i4>
      </vt:variant>
      <vt:variant>
        <vt:i4>45</vt:i4>
      </vt:variant>
      <vt:variant>
        <vt:i4>0</vt:i4>
      </vt:variant>
      <vt:variant>
        <vt:i4>5</vt:i4>
      </vt:variant>
      <vt:variant>
        <vt:lpwstr>http://www.articulo.org/idx/0/1742/article/basura-electronica-reciclaje-de-televisores.html</vt:lpwstr>
      </vt:variant>
      <vt:variant>
        <vt:lpwstr/>
      </vt:variant>
      <vt:variant>
        <vt:i4>5963868</vt:i4>
      </vt:variant>
      <vt:variant>
        <vt:i4>42</vt:i4>
      </vt:variant>
      <vt:variant>
        <vt:i4>0</vt:i4>
      </vt:variant>
      <vt:variant>
        <vt:i4>5</vt:i4>
      </vt:variant>
      <vt:variant>
        <vt:lpwstr>http://universalhumanrightsindex.org/documents/830/1235/document/es/pdf//text.pdf</vt:lpwstr>
      </vt:variant>
      <vt:variant>
        <vt:lpwstr/>
      </vt:variant>
      <vt:variant>
        <vt:i4>2621488</vt:i4>
      </vt:variant>
      <vt:variant>
        <vt:i4>39</vt:i4>
      </vt:variant>
      <vt:variant>
        <vt:i4>0</vt:i4>
      </vt:variant>
      <vt:variant>
        <vt:i4>5</vt:i4>
      </vt:variant>
      <vt:variant>
        <vt:lpwstr>http://www.pnuma.org/informacion/noticias/2004-06/01junio4e.doc</vt:lpwstr>
      </vt:variant>
      <vt:variant>
        <vt:lpwstr/>
      </vt:variant>
      <vt:variant>
        <vt:i4>2949239</vt:i4>
      </vt:variant>
      <vt:variant>
        <vt:i4>36</vt:i4>
      </vt:variant>
      <vt:variant>
        <vt:i4>0</vt:i4>
      </vt:variant>
      <vt:variant>
        <vt:i4>5</vt:i4>
      </vt:variant>
      <vt:variant>
        <vt:lpwstr>http://universia.net.co/docentes/articulos-de-educacion-superior/el-despegue-de-la-innovacion-y-el-emprendimiento-en-las-universidades-latinoamericanas/reciclando-Basura-electronica-con-acento-s.html</vt:lpwstr>
      </vt:variant>
      <vt:variant>
        <vt:lpwstr/>
      </vt:variant>
      <vt:variant>
        <vt:i4>2949237</vt:i4>
      </vt:variant>
      <vt:variant>
        <vt:i4>33</vt:i4>
      </vt:variant>
      <vt:variant>
        <vt:i4>0</vt:i4>
      </vt:variant>
      <vt:variant>
        <vt:i4>5</vt:i4>
      </vt:variant>
      <vt:variant>
        <vt:lpwstr>http://reciclemos.net/basuraelectronica,contaminacionysalud.pdf</vt:lpwstr>
      </vt:variant>
      <vt:variant>
        <vt:lpwstr/>
      </vt:variant>
      <vt:variant>
        <vt:i4>4980821</vt:i4>
      </vt:variant>
      <vt:variant>
        <vt:i4>30</vt:i4>
      </vt:variant>
      <vt:variant>
        <vt:i4>0</vt:i4>
      </vt:variant>
      <vt:variant>
        <vt:i4>5</vt:i4>
      </vt:variant>
      <vt:variant>
        <vt:lpwstr>http://www.fundacionsustentable.org/article700-Que-hacer-con-los-dessechos-tecnol%C3%B3gicos.html</vt:lpwstr>
      </vt:variant>
      <vt:variant>
        <vt:lpwstr/>
      </vt:variant>
      <vt:variant>
        <vt:i4>6881394</vt:i4>
      </vt:variant>
      <vt:variant>
        <vt:i4>27</vt:i4>
      </vt:variant>
      <vt:variant>
        <vt:i4>0</vt:i4>
      </vt:variant>
      <vt:variant>
        <vt:i4>5</vt:i4>
      </vt:variant>
      <vt:variant>
        <vt:lpwstr>http://www.navarro.cl/glegislativa/PACUERDO/PA2008/PA_Basura_Electronica.doc</vt:lpwstr>
      </vt:variant>
      <vt:variant>
        <vt:lpwstr/>
      </vt:variant>
      <vt:variant>
        <vt:i4>3604604</vt:i4>
      </vt:variant>
      <vt:variant>
        <vt:i4>24</vt:i4>
      </vt:variant>
      <vt:variant>
        <vt:i4>0</vt:i4>
      </vt:variant>
      <vt:variant>
        <vt:i4>5</vt:i4>
      </vt:variant>
      <vt:variant>
        <vt:lpwstr>http://www.disenoymercado.com/informacion.php?seccion=13&amp;subopc=22</vt:lpwstr>
      </vt:variant>
      <vt:variant>
        <vt:lpwstr/>
      </vt:variant>
      <vt:variant>
        <vt:i4>2031708</vt:i4>
      </vt:variant>
      <vt:variant>
        <vt:i4>21</vt:i4>
      </vt:variant>
      <vt:variant>
        <vt:i4>0</vt:i4>
      </vt:variant>
      <vt:variant>
        <vt:i4>5</vt:i4>
      </vt:variant>
      <vt:variant>
        <vt:lpwstr>http://soscanvairet.blogspot.com/</vt:lpwstr>
      </vt:variant>
      <vt:variant>
        <vt:lpwstr/>
      </vt:variant>
      <vt:variant>
        <vt:i4>4849669</vt:i4>
      </vt:variant>
      <vt:variant>
        <vt:i4>18</vt:i4>
      </vt:variant>
      <vt:variant>
        <vt:i4>0</vt:i4>
      </vt:variant>
      <vt:variant>
        <vt:i4>5</vt:i4>
      </vt:variant>
      <vt:variant>
        <vt:lpwstr>http://cuandotodossaben.blogspot.com/2008/07/sintesis-del-libro-cyber-rules.html</vt:lpwstr>
      </vt:variant>
      <vt:variant>
        <vt:lpwstr/>
      </vt:variant>
      <vt:variant>
        <vt:i4>2293782</vt:i4>
      </vt:variant>
      <vt:variant>
        <vt:i4>15</vt:i4>
      </vt:variant>
      <vt:variant>
        <vt:i4>0</vt:i4>
      </vt:variant>
      <vt:variant>
        <vt:i4>5</vt:i4>
      </vt:variant>
      <vt:variant>
        <vt:lpwstr>http://www.sitiogur.cl/surenlosmedios_noticiadetalle.php?pid=8247</vt:lpwstr>
      </vt:variant>
      <vt:variant>
        <vt:lpwstr/>
      </vt:variant>
      <vt:variant>
        <vt:i4>4980789</vt:i4>
      </vt:variant>
      <vt:variant>
        <vt:i4>12</vt:i4>
      </vt:variant>
      <vt:variant>
        <vt:i4>0</vt:i4>
      </vt:variant>
      <vt:variant>
        <vt:i4>5</vt:i4>
      </vt:variant>
      <vt:variant>
        <vt:lpwstr>http://lasegunda.com/ediciononline/ciecnia_tecnologia/detalle/index.asp?idnoticia=420184</vt:lpwstr>
      </vt:variant>
      <vt:variant>
        <vt:lpwstr/>
      </vt:variant>
      <vt:variant>
        <vt:i4>3145839</vt:i4>
      </vt:variant>
      <vt:variant>
        <vt:i4>9</vt:i4>
      </vt:variant>
      <vt:variant>
        <vt:i4>0</vt:i4>
      </vt:variant>
      <vt:variant>
        <vt:i4>5</vt:i4>
      </vt:variant>
      <vt:variant>
        <vt:lpwstr>http://intececologico.com/</vt:lpwstr>
      </vt:variant>
      <vt:variant>
        <vt:lpwstr/>
      </vt:variant>
      <vt:variant>
        <vt:i4>4784156</vt:i4>
      </vt:variant>
      <vt:variant>
        <vt:i4>6</vt:i4>
      </vt:variant>
      <vt:variant>
        <vt:i4>0</vt:i4>
      </vt:variant>
      <vt:variant>
        <vt:i4>5</vt:i4>
      </vt:variant>
      <vt:variant>
        <vt:lpwstr>http://revista.consumer.es/web/es/20020101/medioambiente</vt:lpwstr>
      </vt:variant>
      <vt:variant>
        <vt:lpwstr/>
      </vt:variant>
      <vt:variant>
        <vt:i4>3735603</vt:i4>
      </vt:variant>
      <vt:variant>
        <vt:i4>3</vt:i4>
      </vt:variant>
      <vt:variant>
        <vt:i4>0</vt:i4>
      </vt:variant>
      <vt:variant>
        <vt:i4>5</vt:i4>
      </vt:variant>
      <vt:variant>
        <vt:lpwstr>http://www.portalplanetasedna.com.ar/basurainformatica.htm</vt:lpwstr>
      </vt:variant>
      <vt:variant>
        <vt:lpwstr/>
      </vt:variant>
      <vt:variant>
        <vt:i4>7471155</vt:i4>
      </vt:variant>
      <vt:variant>
        <vt:i4>0</vt:i4>
      </vt:variant>
      <vt:variant>
        <vt:i4>0</vt:i4>
      </vt:variant>
      <vt:variant>
        <vt:i4>5</vt:i4>
      </vt:variant>
      <vt:variant>
        <vt:lpwstr>http://colombia.indymdia.org/news/2006/09/48376.php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MARCELITO</dc:creator>
  <cp:keywords/>
  <dc:description/>
  <cp:lastModifiedBy>silgivar</cp:lastModifiedBy>
  <cp:revision>2</cp:revision>
  <dcterms:created xsi:type="dcterms:W3CDTF">2010-06-16T14:13:00Z</dcterms:created>
  <dcterms:modified xsi:type="dcterms:W3CDTF">2010-06-16T14:13:00Z</dcterms:modified>
</cp:coreProperties>
</file>