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40A" w:rsidRDefault="00A5040A" w:rsidP="006A268B">
      <w:pPr>
        <w:pStyle w:val="Ttulo"/>
        <w:jc w:val="left"/>
        <w:rPr>
          <w:sz w:val="24"/>
        </w:rPr>
      </w:pPr>
      <w:r>
        <w:rPr>
          <w:noProof/>
          <w:sz w:val="24"/>
          <w:lang w:val="es-EC" w:eastAsia="es-EC"/>
        </w:rPr>
        <w:drawing>
          <wp:anchor distT="0" distB="0" distL="114300" distR="114300" simplePos="0" relativeHeight="251667456" behindDoc="0" locked="0" layoutInCell="1" allowOverlap="1">
            <wp:simplePos x="0" y="0"/>
            <wp:positionH relativeFrom="column">
              <wp:posOffset>2047240</wp:posOffset>
            </wp:positionH>
            <wp:positionV relativeFrom="paragraph">
              <wp:align>top</wp:align>
            </wp:positionV>
            <wp:extent cx="1036955" cy="993140"/>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036955" cy="993140"/>
                    </a:xfrm>
                    <a:prstGeom prst="rect">
                      <a:avLst/>
                    </a:prstGeom>
                    <a:noFill/>
                    <a:ln w="9525">
                      <a:noFill/>
                      <a:miter lim="800000"/>
                      <a:headEnd/>
                      <a:tailEnd/>
                    </a:ln>
                  </pic:spPr>
                </pic:pic>
              </a:graphicData>
            </a:graphic>
          </wp:anchor>
        </w:drawing>
      </w:r>
      <w:r w:rsidR="006A268B">
        <w:rPr>
          <w:sz w:val="24"/>
        </w:rPr>
        <w:br w:type="textWrapping" w:clear="all"/>
      </w:r>
    </w:p>
    <w:p w:rsidR="00A5040A" w:rsidRDefault="00A5040A" w:rsidP="00A5040A">
      <w:pPr>
        <w:pStyle w:val="Ttulo"/>
        <w:rPr>
          <w:sz w:val="24"/>
        </w:rPr>
      </w:pPr>
    </w:p>
    <w:p w:rsidR="00A5040A" w:rsidRDefault="00A5040A" w:rsidP="00A5040A">
      <w:pPr>
        <w:pStyle w:val="Ttulo"/>
        <w:rPr>
          <w:sz w:val="24"/>
        </w:rPr>
      </w:pPr>
    </w:p>
    <w:p w:rsidR="00A5040A" w:rsidRDefault="00A5040A" w:rsidP="00A5040A">
      <w:pPr>
        <w:pStyle w:val="Ttulo"/>
        <w:rPr>
          <w:sz w:val="28"/>
        </w:rPr>
      </w:pPr>
      <w:r>
        <w:rPr>
          <w:sz w:val="28"/>
        </w:rPr>
        <w:t>ESCUELA SUPERIOR POLITECNICA DEL LITORAL</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pStyle w:val="Ttulo2"/>
        <w:rPr>
          <w:sz w:val="28"/>
        </w:rPr>
      </w:pPr>
      <w:r>
        <w:rPr>
          <w:sz w:val="28"/>
        </w:rPr>
        <w:t>Facultad de Ingeniería Eléctrica y Computación (FIEC)</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pStyle w:val="Ttulo1"/>
      </w:pPr>
      <w:r>
        <w:t>INFORME DE PROYECTO DE GRADUACIÓN</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8"/>
          <w:lang w:val="es-MX"/>
        </w:rPr>
      </w:pPr>
      <w:r>
        <w:rPr>
          <w:rFonts w:ascii="Arial" w:hAnsi="Arial"/>
          <w:b/>
          <w:sz w:val="28"/>
          <w:lang w:val="es-MX"/>
        </w:rPr>
        <w:t>“CONTROL DE NIVEL IMPLEMENTADO EN LA ESTACIÓN DE ENTRENAMIENTO GUNT RT 450 DEL LABORATORIO DE INSTRUMENTACIÓN INDUSTRIAL”</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r>
        <w:rPr>
          <w:rFonts w:ascii="Arial" w:hAnsi="Arial"/>
          <w:b/>
          <w:sz w:val="24"/>
          <w:lang w:val="es-MX"/>
        </w:rPr>
        <w:t>Previo a la obtención del Título de:</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8"/>
          <w:lang w:val="es-MX"/>
        </w:rPr>
      </w:pPr>
      <w:r>
        <w:rPr>
          <w:rFonts w:ascii="Arial" w:hAnsi="Arial"/>
          <w:b/>
          <w:sz w:val="28"/>
          <w:lang w:val="es-MX"/>
        </w:rPr>
        <w:t>INGENIERO EN ELECTRICIDAD ESPECIALIZACIÓN ELECTRÓNICA Y AUTOMATIZACIÓN INDUSTRIAL</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r>
        <w:rPr>
          <w:rFonts w:ascii="Arial" w:hAnsi="Arial"/>
          <w:b/>
          <w:sz w:val="24"/>
          <w:lang w:val="es-MX"/>
        </w:rPr>
        <w:t>Presentad</w:t>
      </w:r>
      <w:r w:rsidR="00955DA7">
        <w:rPr>
          <w:rFonts w:ascii="Arial" w:hAnsi="Arial"/>
          <w:b/>
          <w:sz w:val="24"/>
          <w:lang w:val="es-MX"/>
        </w:rPr>
        <w:t>o</w:t>
      </w:r>
      <w:r>
        <w:rPr>
          <w:rFonts w:ascii="Arial" w:hAnsi="Arial"/>
          <w:b/>
          <w:sz w:val="24"/>
          <w:lang w:val="es-MX"/>
        </w:rPr>
        <w:t xml:space="preserve"> por:</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8"/>
          <w:lang w:val="es-MX"/>
        </w:rPr>
      </w:pPr>
      <w:r>
        <w:rPr>
          <w:rFonts w:ascii="Arial" w:hAnsi="Arial"/>
          <w:b/>
          <w:sz w:val="28"/>
          <w:lang w:val="es-MX"/>
        </w:rPr>
        <w:t>RICHARD EDUARDO GUDIÑO PADILLA</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8"/>
          <w:lang w:val="es-MX"/>
        </w:rPr>
      </w:pPr>
      <w:r>
        <w:rPr>
          <w:rFonts w:ascii="Arial" w:hAnsi="Arial"/>
          <w:b/>
          <w:sz w:val="28"/>
          <w:lang w:val="es-MX"/>
        </w:rPr>
        <w:t>GUAYAQUIL – ECUADOR</w:t>
      </w:r>
    </w:p>
    <w:p w:rsidR="00A5040A" w:rsidRDefault="00A5040A" w:rsidP="00A5040A">
      <w:pPr>
        <w:jc w:val="center"/>
        <w:rPr>
          <w:rFonts w:ascii="Arial" w:hAnsi="Arial"/>
          <w:b/>
          <w:sz w:val="28"/>
          <w:lang w:val="es-MX"/>
        </w:rPr>
      </w:pPr>
    </w:p>
    <w:p w:rsidR="00A5040A" w:rsidRDefault="00A5040A" w:rsidP="00A5040A">
      <w:pPr>
        <w:jc w:val="center"/>
        <w:rPr>
          <w:rFonts w:ascii="Arial" w:hAnsi="Arial"/>
          <w:b/>
          <w:sz w:val="28"/>
          <w:lang w:val="es-MX"/>
        </w:rPr>
      </w:pPr>
      <w:r>
        <w:rPr>
          <w:rFonts w:ascii="Arial" w:hAnsi="Arial"/>
          <w:b/>
          <w:sz w:val="28"/>
          <w:lang w:val="es-MX"/>
        </w:rPr>
        <w:t>2009</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Pr="00791EA1" w:rsidRDefault="00A5040A" w:rsidP="00A5040A">
      <w:pPr>
        <w:jc w:val="center"/>
        <w:rPr>
          <w:rFonts w:ascii="Arial" w:hAnsi="Arial"/>
          <w:b/>
          <w:sz w:val="32"/>
          <w:szCs w:val="32"/>
          <w:lang w:val="es-MX"/>
        </w:rPr>
      </w:pPr>
      <w:r w:rsidRPr="00791EA1">
        <w:rPr>
          <w:rFonts w:ascii="Arial" w:hAnsi="Arial"/>
          <w:b/>
          <w:sz w:val="32"/>
          <w:szCs w:val="32"/>
          <w:lang w:val="es-MX"/>
        </w:rPr>
        <w:t>AGRADECIMIENTO</w:t>
      </w: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jc w:val="center"/>
        <w:rPr>
          <w:rFonts w:ascii="Arial" w:hAnsi="Arial"/>
          <w:b/>
          <w:sz w:val="24"/>
          <w:lang w:val="es-MX"/>
        </w:rPr>
      </w:pPr>
    </w:p>
    <w:p w:rsidR="00A5040A" w:rsidRDefault="00A5040A" w:rsidP="00A5040A">
      <w:pPr>
        <w:pStyle w:val="Sangradetextonormal"/>
        <w:spacing w:line="480" w:lineRule="auto"/>
        <w:ind w:left="4678"/>
        <w:rPr>
          <w:sz w:val="24"/>
        </w:rPr>
      </w:pPr>
      <w:r>
        <w:rPr>
          <w:sz w:val="24"/>
        </w:rPr>
        <w:t xml:space="preserve">A mis Padres, por todo el apoyo brindado.  </w:t>
      </w:r>
    </w:p>
    <w:p w:rsidR="00A5040A" w:rsidRDefault="00A5040A" w:rsidP="00A5040A">
      <w:pPr>
        <w:pStyle w:val="Sangradetextonormal"/>
        <w:spacing w:line="480" w:lineRule="auto"/>
        <w:ind w:left="4678"/>
        <w:rPr>
          <w:sz w:val="24"/>
        </w:rPr>
      </w:pPr>
      <w:r>
        <w:rPr>
          <w:sz w:val="24"/>
        </w:rPr>
        <w:t xml:space="preserve"> A mis Profesores, en especial al Ingeniero </w:t>
      </w:r>
      <w:proofErr w:type="spellStart"/>
      <w:r>
        <w:rPr>
          <w:sz w:val="24"/>
        </w:rPr>
        <w:t>Holger</w:t>
      </w:r>
      <w:proofErr w:type="spellEnd"/>
      <w:r>
        <w:rPr>
          <w:sz w:val="24"/>
        </w:rPr>
        <w:t xml:space="preserve"> Cevallos.  </w:t>
      </w: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Pr="0033008B" w:rsidRDefault="00A5040A" w:rsidP="00A5040A">
      <w:pPr>
        <w:pStyle w:val="Ttulo2"/>
        <w:rPr>
          <w:sz w:val="32"/>
          <w:szCs w:val="32"/>
        </w:rPr>
      </w:pPr>
      <w:r w:rsidRPr="0033008B">
        <w:rPr>
          <w:sz w:val="32"/>
          <w:szCs w:val="32"/>
        </w:rPr>
        <w:lastRenderedPageBreak/>
        <w:t>DEDICATORIA</w:t>
      </w:r>
    </w:p>
    <w:p w:rsidR="00A5040A" w:rsidRDefault="00A5040A" w:rsidP="00A5040A">
      <w:pPr>
        <w:jc w:val="cente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spacing w:line="360" w:lineRule="auto"/>
        <w:ind w:left="1701"/>
        <w:jc w:val="both"/>
        <w:rPr>
          <w:rFonts w:ascii="Arial" w:hAnsi="Arial"/>
          <w:sz w:val="24"/>
          <w:lang w:val="es-MX"/>
        </w:rPr>
      </w:pPr>
    </w:p>
    <w:p w:rsidR="00A5040A" w:rsidRDefault="00A5040A" w:rsidP="00A5040A">
      <w:pPr>
        <w:spacing w:line="480" w:lineRule="auto"/>
        <w:ind w:left="1701"/>
        <w:jc w:val="both"/>
        <w:rPr>
          <w:rFonts w:ascii="Arial" w:hAnsi="Arial"/>
          <w:sz w:val="24"/>
          <w:lang w:val="es-MX"/>
        </w:rPr>
      </w:pPr>
    </w:p>
    <w:p w:rsidR="00A5040A" w:rsidRDefault="00A5040A" w:rsidP="00A5040A">
      <w:pPr>
        <w:spacing w:line="480" w:lineRule="auto"/>
        <w:ind w:left="1701"/>
        <w:jc w:val="both"/>
        <w:rPr>
          <w:rFonts w:ascii="Arial" w:hAnsi="Arial"/>
          <w:sz w:val="24"/>
          <w:lang w:val="es-MX"/>
        </w:rPr>
      </w:pPr>
    </w:p>
    <w:p w:rsidR="00A5040A" w:rsidRDefault="00A5040A" w:rsidP="00A5040A">
      <w:pPr>
        <w:spacing w:line="480" w:lineRule="auto"/>
        <w:ind w:left="1701"/>
        <w:jc w:val="both"/>
        <w:rPr>
          <w:rFonts w:ascii="Arial" w:hAnsi="Arial"/>
          <w:sz w:val="24"/>
          <w:lang w:val="es-MX"/>
        </w:rPr>
      </w:pPr>
    </w:p>
    <w:p w:rsidR="00A5040A" w:rsidRDefault="00A5040A" w:rsidP="00A5040A">
      <w:pPr>
        <w:spacing w:line="480" w:lineRule="auto"/>
        <w:ind w:left="1701"/>
        <w:jc w:val="both"/>
        <w:rPr>
          <w:rFonts w:ascii="Arial" w:hAnsi="Arial"/>
          <w:sz w:val="24"/>
          <w:lang w:val="es-MX"/>
        </w:rPr>
      </w:pPr>
    </w:p>
    <w:p w:rsidR="00A5040A" w:rsidRPr="00396EC9" w:rsidRDefault="00A5040A" w:rsidP="00A5040A">
      <w:pPr>
        <w:spacing w:line="480" w:lineRule="auto"/>
        <w:ind w:left="5812"/>
        <w:rPr>
          <w:rFonts w:ascii="Arial" w:hAnsi="Arial"/>
          <w:sz w:val="24"/>
          <w:lang w:val="es-MX"/>
        </w:rPr>
      </w:pPr>
      <w:r>
        <w:rPr>
          <w:rFonts w:ascii="Arial" w:hAnsi="Arial"/>
          <w:sz w:val="24"/>
          <w:lang w:val="es-MX"/>
        </w:rPr>
        <w:t>A mis padres.</w:t>
      </w:r>
    </w:p>
    <w:p w:rsidR="00A5040A" w:rsidRDefault="00A5040A" w:rsidP="00A5040A">
      <w:pPr>
        <w:spacing w:line="360" w:lineRule="auto"/>
        <w:ind w:left="5812"/>
        <w:rPr>
          <w:rFonts w:ascii="Arial" w:hAnsi="Arial"/>
          <w:sz w:val="24"/>
          <w:lang w:val="es-MX"/>
        </w:rPr>
      </w:pPr>
    </w:p>
    <w:p w:rsidR="00A5040A" w:rsidRDefault="00A5040A" w:rsidP="00A5040A">
      <w:pPr>
        <w:spacing w:line="480" w:lineRule="auto"/>
        <w:ind w:left="5812"/>
        <w:rPr>
          <w:rFonts w:ascii="Arial" w:hAnsi="Arial"/>
          <w:sz w:val="24"/>
          <w:lang w:val="es-MX"/>
        </w:rPr>
      </w:pPr>
      <w:r>
        <w:rPr>
          <w:rFonts w:ascii="Arial" w:hAnsi="Arial"/>
          <w:sz w:val="24"/>
          <w:lang w:val="es-MX"/>
        </w:rPr>
        <w:t>A mis hermanos.</w:t>
      </w:r>
    </w:p>
    <w:p w:rsidR="00A5040A" w:rsidRDefault="00A5040A" w:rsidP="00A5040A">
      <w:pPr>
        <w:spacing w:line="360" w:lineRule="auto"/>
        <w:ind w:left="1701"/>
        <w:jc w:val="both"/>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spacing w:line="480" w:lineRule="auto"/>
        <w:ind w:left="1701"/>
        <w:jc w:val="right"/>
        <w:rPr>
          <w:rFonts w:ascii="Arial" w:hAnsi="Arial"/>
          <w:sz w:val="24"/>
          <w:lang w:val="es-MX"/>
        </w:rPr>
      </w:pPr>
    </w:p>
    <w:p w:rsidR="00A5040A" w:rsidRDefault="00A5040A" w:rsidP="00A5040A">
      <w:pPr>
        <w:pStyle w:val="Ttulo1"/>
        <w:rPr>
          <w:sz w:val="32"/>
          <w:szCs w:val="32"/>
          <w:lang w:val="es-ES"/>
        </w:rPr>
      </w:pPr>
    </w:p>
    <w:p w:rsidR="00A5040A" w:rsidRPr="0033008B" w:rsidRDefault="00A5040A" w:rsidP="00A5040A">
      <w:pPr>
        <w:pStyle w:val="Ttulo1"/>
        <w:rPr>
          <w:sz w:val="32"/>
          <w:szCs w:val="32"/>
          <w:lang w:val="es-ES"/>
        </w:rPr>
      </w:pPr>
      <w:r w:rsidRPr="0033008B">
        <w:rPr>
          <w:sz w:val="32"/>
          <w:szCs w:val="32"/>
          <w:lang w:val="es-ES"/>
        </w:rPr>
        <w:t>TRIBUNAL DE GRADUACIÓN</w:t>
      </w: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7040E8" w:rsidP="00A5040A">
      <w:pPr>
        <w:tabs>
          <w:tab w:val="left" w:pos="5715"/>
        </w:tabs>
        <w:rPr>
          <w:rFonts w:ascii="Arial" w:hAnsi="Arial"/>
          <w:sz w:val="24"/>
        </w:rPr>
      </w:pPr>
      <w:r w:rsidRPr="007040E8">
        <w:rPr>
          <w:rFonts w:ascii="Arial" w:hAnsi="Arial"/>
          <w:noProof/>
          <w:sz w:val="24"/>
        </w:rPr>
        <w:pict>
          <v:line id="_x0000_s1027" style="position:absolute;z-index:251661312" from="242.85pt,13.2pt" to="415.65pt,13.7pt" o:allowincell="f">
            <w10:wrap type="topAndBottom"/>
          </v:line>
        </w:pict>
      </w:r>
      <w:r w:rsidRPr="007040E8">
        <w:rPr>
          <w:rFonts w:ascii="Arial" w:hAnsi="Arial"/>
          <w:noProof/>
          <w:sz w:val="24"/>
        </w:rPr>
        <w:pict>
          <v:line id="_x0000_s1026" style="position:absolute;z-index:251660288" from="2.25pt,13.7pt" to="153.45pt,13.7pt" o:allowincell="f">
            <w10:wrap type="topAndBottom"/>
          </v:line>
        </w:pict>
      </w:r>
      <w:r w:rsidR="00A5040A">
        <w:rPr>
          <w:rFonts w:ascii="Arial" w:hAnsi="Arial"/>
          <w:sz w:val="24"/>
        </w:rPr>
        <w:tab/>
      </w:r>
    </w:p>
    <w:p w:rsidR="00A5040A" w:rsidRDefault="00A5040A" w:rsidP="00A5040A">
      <w:pPr>
        <w:rPr>
          <w:rFonts w:ascii="Arial" w:hAnsi="Arial"/>
          <w:sz w:val="24"/>
        </w:rPr>
      </w:pPr>
      <w:r>
        <w:rPr>
          <w:rFonts w:ascii="Arial" w:hAnsi="Arial"/>
          <w:sz w:val="24"/>
        </w:rPr>
        <w:t xml:space="preserve">      Ing. Jorge </w:t>
      </w:r>
      <w:proofErr w:type="spellStart"/>
      <w:r>
        <w:rPr>
          <w:rFonts w:ascii="Arial" w:hAnsi="Arial"/>
          <w:sz w:val="24"/>
        </w:rPr>
        <w:t>Aragundi</w:t>
      </w:r>
      <w:proofErr w:type="spellEnd"/>
      <w:r>
        <w:rPr>
          <w:rFonts w:ascii="Arial" w:hAnsi="Arial"/>
          <w:sz w:val="24"/>
        </w:rPr>
        <w:t xml:space="preserve"> R. </w:t>
      </w:r>
      <w:r>
        <w:rPr>
          <w:rFonts w:ascii="Arial" w:hAnsi="Arial"/>
          <w:sz w:val="24"/>
        </w:rPr>
        <w:tab/>
      </w:r>
      <w:r>
        <w:rPr>
          <w:rFonts w:ascii="Arial" w:hAnsi="Arial"/>
          <w:sz w:val="24"/>
        </w:rPr>
        <w:tab/>
      </w:r>
      <w:r>
        <w:rPr>
          <w:rFonts w:ascii="Arial" w:hAnsi="Arial"/>
          <w:sz w:val="24"/>
        </w:rPr>
        <w:tab/>
        <w:t xml:space="preserve">       Ing. </w:t>
      </w:r>
      <w:proofErr w:type="spellStart"/>
      <w:r>
        <w:rPr>
          <w:rFonts w:ascii="Arial" w:hAnsi="Arial"/>
          <w:sz w:val="24"/>
        </w:rPr>
        <w:t>Holger</w:t>
      </w:r>
      <w:proofErr w:type="spellEnd"/>
      <w:r>
        <w:rPr>
          <w:rFonts w:ascii="Arial" w:hAnsi="Arial"/>
          <w:sz w:val="24"/>
        </w:rPr>
        <w:t xml:space="preserve"> Cevallos U.</w:t>
      </w:r>
    </w:p>
    <w:p w:rsidR="00A5040A" w:rsidRDefault="00A5040A" w:rsidP="00A5040A">
      <w:pPr>
        <w:rPr>
          <w:rFonts w:ascii="Arial" w:hAnsi="Arial"/>
          <w:sz w:val="24"/>
        </w:rPr>
      </w:pPr>
    </w:p>
    <w:p w:rsidR="00A5040A" w:rsidRDefault="00A5040A" w:rsidP="00A5040A">
      <w:pPr>
        <w:rPr>
          <w:rFonts w:ascii="Arial" w:hAnsi="Arial"/>
          <w:sz w:val="24"/>
        </w:rPr>
      </w:pPr>
      <w:r>
        <w:rPr>
          <w:rFonts w:ascii="Arial" w:hAnsi="Arial"/>
          <w:sz w:val="24"/>
        </w:rPr>
        <w:t xml:space="preserve">  SUBDECANO DE LA FIEC     </w:t>
      </w:r>
      <w:r w:rsidR="002E26A7">
        <w:rPr>
          <w:rFonts w:ascii="Arial" w:hAnsi="Arial"/>
          <w:sz w:val="24"/>
        </w:rPr>
        <w:t xml:space="preserve">                         </w:t>
      </w:r>
      <w:r>
        <w:rPr>
          <w:rFonts w:ascii="Arial" w:hAnsi="Arial"/>
          <w:sz w:val="24"/>
        </w:rPr>
        <w:t>DIRECTOR DE</w:t>
      </w:r>
      <w:r w:rsidR="002E26A7">
        <w:rPr>
          <w:rFonts w:ascii="Arial" w:hAnsi="Arial"/>
          <w:sz w:val="24"/>
        </w:rPr>
        <w:t>L</w:t>
      </w:r>
      <w:r>
        <w:rPr>
          <w:rFonts w:ascii="Arial" w:hAnsi="Arial"/>
          <w:sz w:val="24"/>
        </w:rPr>
        <w:t xml:space="preserve"> </w:t>
      </w:r>
      <w:r w:rsidR="002E26A7">
        <w:rPr>
          <w:rFonts w:ascii="Arial" w:hAnsi="Arial"/>
          <w:sz w:val="24"/>
        </w:rPr>
        <w:t>PROYECTO</w:t>
      </w:r>
      <w:r>
        <w:rPr>
          <w:rFonts w:ascii="Arial" w:hAnsi="Arial"/>
          <w:sz w:val="24"/>
        </w:rPr>
        <w:t xml:space="preserve">             </w:t>
      </w:r>
    </w:p>
    <w:p w:rsidR="00A5040A" w:rsidRDefault="00A5040A" w:rsidP="00A5040A">
      <w:pPr>
        <w:rPr>
          <w:rFonts w:ascii="Arial" w:hAnsi="Arial"/>
          <w:sz w:val="24"/>
        </w:rPr>
      </w:pPr>
      <w:r>
        <w:rPr>
          <w:rFonts w:ascii="Arial" w:hAnsi="Arial"/>
          <w:sz w:val="24"/>
        </w:rPr>
        <w:t xml:space="preserve">          PRESIDENTE    </w:t>
      </w:r>
      <w:r>
        <w:rPr>
          <w:rFonts w:ascii="Arial" w:hAnsi="Arial"/>
          <w:sz w:val="24"/>
        </w:rPr>
        <w:tab/>
      </w:r>
      <w:r>
        <w:rPr>
          <w:rFonts w:ascii="Arial" w:hAnsi="Arial"/>
          <w:sz w:val="24"/>
        </w:rPr>
        <w:tab/>
      </w: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tabs>
          <w:tab w:val="left" w:pos="4253"/>
        </w:tabs>
        <w:rPr>
          <w:rFonts w:ascii="Arial" w:hAnsi="Arial"/>
          <w:sz w:val="24"/>
        </w:rPr>
      </w:pPr>
    </w:p>
    <w:p w:rsidR="00A5040A" w:rsidRDefault="00A5040A" w:rsidP="00A5040A">
      <w:pPr>
        <w:rPr>
          <w:rFonts w:ascii="Arial" w:hAnsi="Arial"/>
          <w:sz w:val="24"/>
        </w:rPr>
      </w:pPr>
    </w:p>
    <w:p w:rsidR="00A5040A" w:rsidRDefault="00A5040A" w:rsidP="00A5040A">
      <w:pPr>
        <w:rPr>
          <w:rFonts w:ascii="Arial" w:hAnsi="Arial"/>
          <w:sz w:val="24"/>
        </w:rPr>
      </w:pPr>
    </w:p>
    <w:p w:rsidR="00A5040A" w:rsidRDefault="00A5040A" w:rsidP="00A5040A">
      <w:pPr>
        <w:jc w:val="center"/>
        <w:rPr>
          <w:rFonts w:ascii="Arial" w:hAnsi="Arial"/>
          <w:b/>
          <w:sz w:val="24"/>
          <w:lang w:val="es-MX"/>
        </w:rPr>
      </w:pPr>
    </w:p>
    <w:p w:rsidR="00A5040A" w:rsidRDefault="007040E8" w:rsidP="00A5040A">
      <w:pPr>
        <w:jc w:val="both"/>
        <w:rPr>
          <w:rFonts w:ascii="Arial" w:hAnsi="Arial"/>
          <w:b/>
          <w:sz w:val="24"/>
          <w:lang w:val="es-MX"/>
        </w:rPr>
      </w:pPr>
      <w:r w:rsidRPr="007040E8">
        <w:rPr>
          <w:rFonts w:ascii="Arial" w:hAnsi="Arial"/>
          <w:b/>
          <w:noProof/>
          <w:sz w:val="24"/>
        </w:rPr>
        <w:pict>
          <v:line id="_x0000_s1029" style="position:absolute;left:0;text-align:left;z-index:251663360" from="254.7pt,12.5pt" to="427.5pt,12.5pt" o:allowincell="f">
            <w10:wrap type="topAndBottom"/>
          </v:line>
        </w:pict>
      </w:r>
      <w:r w:rsidRPr="007040E8">
        <w:rPr>
          <w:rFonts w:ascii="Arial" w:hAnsi="Arial"/>
          <w:b/>
          <w:noProof/>
          <w:sz w:val="24"/>
        </w:rPr>
        <w:pict>
          <v:line id="_x0000_s1028" style="position:absolute;left:0;text-align:left;z-index:251662336" from="8.7pt,12.5pt" to="167.1pt,12.5pt" o:allowincell="f">
            <w10:wrap type="topAndBottom"/>
          </v:line>
        </w:pict>
      </w:r>
    </w:p>
    <w:p w:rsidR="00A5040A" w:rsidRDefault="00A5040A" w:rsidP="00A5040A">
      <w:pPr>
        <w:jc w:val="both"/>
        <w:rPr>
          <w:rFonts w:ascii="Arial" w:hAnsi="Arial"/>
          <w:sz w:val="24"/>
          <w:lang w:val="es-MX"/>
        </w:rPr>
      </w:pPr>
      <w:r>
        <w:rPr>
          <w:rFonts w:ascii="Arial" w:hAnsi="Arial"/>
          <w:sz w:val="24"/>
          <w:lang w:val="es-MX"/>
        </w:rPr>
        <w:t xml:space="preserve">        Ing. Alberto </w:t>
      </w:r>
      <w:proofErr w:type="spellStart"/>
      <w:r>
        <w:rPr>
          <w:rFonts w:ascii="Arial" w:hAnsi="Arial"/>
          <w:sz w:val="24"/>
          <w:lang w:val="es-MX"/>
        </w:rPr>
        <w:t>Larco</w:t>
      </w:r>
      <w:proofErr w:type="spellEnd"/>
      <w:r>
        <w:rPr>
          <w:rFonts w:ascii="Arial" w:hAnsi="Arial"/>
          <w:sz w:val="24"/>
          <w:lang w:val="es-MX"/>
        </w:rPr>
        <w:t xml:space="preserve"> G.</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 xml:space="preserve">         Ing. Cesar Martin M.</w:t>
      </w: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r>
        <w:rPr>
          <w:rFonts w:ascii="Arial" w:hAnsi="Arial"/>
          <w:sz w:val="24"/>
          <w:lang w:val="es-MX"/>
        </w:rPr>
        <w:t xml:space="preserve">      MIEMBRO  PRINCIPAL</w:t>
      </w:r>
      <w:r>
        <w:rPr>
          <w:rFonts w:ascii="Arial" w:hAnsi="Arial"/>
          <w:sz w:val="24"/>
          <w:lang w:val="es-MX"/>
        </w:rPr>
        <w:tab/>
      </w:r>
      <w:r>
        <w:rPr>
          <w:rFonts w:ascii="Arial" w:hAnsi="Arial"/>
          <w:sz w:val="24"/>
          <w:lang w:val="es-MX"/>
        </w:rPr>
        <w:tab/>
      </w:r>
      <w:r>
        <w:rPr>
          <w:rFonts w:ascii="Arial" w:hAnsi="Arial"/>
          <w:sz w:val="24"/>
          <w:lang w:val="es-MX"/>
        </w:rPr>
        <w:tab/>
        <w:t xml:space="preserve">        MIEMBRO  PRINCIPAL</w:t>
      </w: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pStyle w:val="Ttulo2"/>
        <w:rPr>
          <w:sz w:val="32"/>
          <w:szCs w:val="32"/>
        </w:rPr>
      </w:pPr>
    </w:p>
    <w:p w:rsidR="00A5040A" w:rsidRDefault="00A5040A" w:rsidP="00A5040A">
      <w:pPr>
        <w:pStyle w:val="Ttulo2"/>
        <w:rPr>
          <w:sz w:val="32"/>
          <w:szCs w:val="32"/>
        </w:rPr>
      </w:pPr>
    </w:p>
    <w:p w:rsidR="00A5040A" w:rsidRPr="0033008B" w:rsidRDefault="00A5040A" w:rsidP="00A5040A">
      <w:pPr>
        <w:pStyle w:val="Ttulo2"/>
        <w:rPr>
          <w:sz w:val="32"/>
          <w:szCs w:val="32"/>
        </w:rPr>
      </w:pPr>
      <w:r w:rsidRPr="0033008B">
        <w:rPr>
          <w:sz w:val="32"/>
          <w:szCs w:val="32"/>
        </w:rPr>
        <w:t>DECLARACIÓN EXPRESA</w:t>
      </w: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jc w:val="both"/>
        <w:rPr>
          <w:rFonts w:ascii="Arial" w:hAnsi="Arial"/>
          <w:b/>
          <w:sz w:val="24"/>
          <w:lang w:val="es-MX"/>
        </w:rPr>
      </w:pPr>
    </w:p>
    <w:p w:rsidR="00A5040A" w:rsidRDefault="00A5040A" w:rsidP="00A5040A">
      <w:pPr>
        <w:pStyle w:val="Textoindependiente"/>
        <w:tabs>
          <w:tab w:val="left" w:pos="284"/>
          <w:tab w:val="left" w:pos="7230"/>
        </w:tabs>
        <w:spacing w:line="480" w:lineRule="auto"/>
        <w:ind w:left="284" w:right="340"/>
      </w:pPr>
      <w:r>
        <w:t>“La responsabilidad del contenido de esta Tesis de grado, me corresponde exclusivamente; y el patrimonio intelectual de la misma a la ESCUELA SUPERIOR POLITECNICA DEL LITORAL“</w:t>
      </w:r>
    </w:p>
    <w:p w:rsidR="00A5040A" w:rsidRDefault="00A5040A" w:rsidP="00A5040A">
      <w:pPr>
        <w:pStyle w:val="Textoindependiente"/>
        <w:tabs>
          <w:tab w:val="left" w:pos="284"/>
          <w:tab w:val="left" w:pos="7230"/>
        </w:tabs>
        <w:spacing w:line="480" w:lineRule="auto"/>
        <w:ind w:left="284" w:right="340"/>
      </w:pPr>
    </w:p>
    <w:p w:rsidR="00A5040A" w:rsidRDefault="00A5040A" w:rsidP="00A5040A">
      <w:pPr>
        <w:jc w:val="center"/>
        <w:rPr>
          <w:rFonts w:ascii="Arial" w:hAnsi="Arial"/>
          <w:sz w:val="24"/>
          <w:lang w:val="es-MX"/>
        </w:rPr>
      </w:pPr>
      <w:r>
        <w:rPr>
          <w:rFonts w:ascii="Arial" w:hAnsi="Arial"/>
          <w:sz w:val="24"/>
          <w:lang w:val="es-MX"/>
        </w:rPr>
        <w:t>(Reglamento de graduación de la ESPOL)</w:t>
      </w: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Default="007040E8" w:rsidP="00A5040A">
      <w:pPr>
        <w:jc w:val="both"/>
        <w:rPr>
          <w:rFonts w:ascii="Arial" w:hAnsi="Arial"/>
          <w:sz w:val="24"/>
          <w:lang w:val="es-MX"/>
        </w:rPr>
      </w:pPr>
      <w:r w:rsidRPr="007040E8">
        <w:rPr>
          <w:rFonts w:ascii="Arial" w:hAnsi="Arial"/>
          <w:noProof/>
          <w:sz w:val="24"/>
        </w:rPr>
        <w:pict>
          <v:line id="_x0000_s1030" style="position:absolute;left:0;text-align:left;z-index:251664384" from="94.9pt,10.85pt" to="325.3pt,10.85pt">
            <w10:wrap type="topAndBottom"/>
          </v:line>
        </w:pict>
      </w:r>
    </w:p>
    <w:p w:rsidR="00A5040A" w:rsidRDefault="00A5040A" w:rsidP="00A5040A">
      <w:pPr>
        <w:pStyle w:val="Ttulo4"/>
        <w:jc w:val="center"/>
        <w:rPr>
          <w:lang w:val="es-MX"/>
        </w:rPr>
      </w:pPr>
      <w:r>
        <w:rPr>
          <w:lang w:val="es-MX"/>
        </w:rPr>
        <w:t>Richard Eduardo Gudiño Padilla</w:t>
      </w: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rPr>
          <w:rFonts w:ascii="Arial" w:hAnsi="Arial"/>
          <w:b/>
          <w:sz w:val="24"/>
          <w:lang w:val="es-MX"/>
        </w:rPr>
      </w:pPr>
    </w:p>
    <w:p w:rsidR="00A5040A" w:rsidRDefault="00A5040A" w:rsidP="00A5040A">
      <w:pPr>
        <w:jc w:val="both"/>
        <w:rPr>
          <w:rFonts w:ascii="Arial" w:hAnsi="Arial"/>
          <w:sz w:val="24"/>
          <w:lang w:val="es-MX"/>
        </w:rPr>
      </w:pPr>
    </w:p>
    <w:p w:rsidR="00A5040A" w:rsidRDefault="00A5040A" w:rsidP="00A5040A">
      <w:pPr>
        <w:jc w:val="both"/>
        <w:rPr>
          <w:rFonts w:ascii="Arial" w:hAnsi="Arial"/>
          <w:sz w:val="24"/>
          <w:lang w:val="es-MX"/>
        </w:rPr>
      </w:pPr>
    </w:p>
    <w:p w:rsidR="00A5040A" w:rsidRPr="00E93603" w:rsidRDefault="00A5040A" w:rsidP="00A5040A">
      <w:pPr>
        <w:pStyle w:val="Ttulo4"/>
        <w:jc w:val="center"/>
        <w:rPr>
          <w:b/>
          <w:sz w:val="32"/>
          <w:szCs w:val="32"/>
        </w:rPr>
      </w:pPr>
      <w:r w:rsidRPr="00E93603">
        <w:rPr>
          <w:b/>
          <w:sz w:val="32"/>
          <w:szCs w:val="32"/>
        </w:rPr>
        <w:lastRenderedPageBreak/>
        <w:t>RESUMEN</w:t>
      </w:r>
    </w:p>
    <w:p w:rsidR="00A5040A" w:rsidRPr="008A4012" w:rsidRDefault="00A5040A" w:rsidP="00A5040A">
      <w:pPr>
        <w:rPr>
          <w:rFonts w:ascii="Arial" w:hAnsi="Arial" w:cs="Arial"/>
          <w:sz w:val="24"/>
          <w:szCs w:val="24"/>
          <w:lang w:val="es-MX"/>
        </w:rPr>
      </w:pPr>
    </w:p>
    <w:p w:rsidR="00A5040A" w:rsidRPr="00BB72E4" w:rsidRDefault="00A5040A" w:rsidP="00A5040A">
      <w:pPr>
        <w:pStyle w:val="Textoindependiente"/>
        <w:tabs>
          <w:tab w:val="left" w:pos="284"/>
          <w:tab w:val="left" w:pos="7230"/>
        </w:tabs>
        <w:spacing w:line="480" w:lineRule="auto"/>
        <w:ind w:left="284" w:right="340"/>
      </w:pPr>
    </w:p>
    <w:p w:rsidR="00A5040A" w:rsidRDefault="00A5040A" w:rsidP="00A5040A">
      <w:pPr>
        <w:pStyle w:val="Textoindependiente"/>
        <w:tabs>
          <w:tab w:val="left" w:pos="284"/>
          <w:tab w:val="left" w:pos="7230"/>
        </w:tabs>
        <w:spacing w:line="480" w:lineRule="auto"/>
        <w:ind w:left="284" w:right="340"/>
      </w:pPr>
      <w:r w:rsidRPr="00BB72E4">
        <w:t>E</w:t>
      </w:r>
      <w:r>
        <w:t xml:space="preserve">n el presente trabajo se muestra el proceso involucrado en el control de una planta, el cual abarca en general tres aspectos: control, comunicación y la interfaz. Se controla una planta de nivel por medio de un controlador PID implementado en un PLC, un controlador industrial y mediante el software de </w:t>
      </w:r>
      <w:proofErr w:type="spellStart"/>
      <w:r>
        <w:t>LabView</w:t>
      </w:r>
      <w:proofErr w:type="spellEnd"/>
      <w:r>
        <w:t xml:space="preserve">, desarrollando una interfaz en </w:t>
      </w:r>
      <w:proofErr w:type="spellStart"/>
      <w:r>
        <w:t>LabView</w:t>
      </w:r>
      <w:proofErr w:type="spellEnd"/>
      <w:r>
        <w:t xml:space="preserve"> para cada caso.</w:t>
      </w:r>
    </w:p>
    <w:p w:rsidR="00A5040A" w:rsidRDefault="00A5040A" w:rsidP="00A5040A">
      <w:pPr>
        <w:pStyle w:val="Textoindependiente"/>
        <w:tabs>
          <w:tab w:val="left" w:pos="284"/>
          <w:tab w:val="left" w:pos="7230"/>
        </w:tabs>
        <w:spacing w:line="480" w:lineRule="auto"/>
        <w:ind w:left="284" w:right="340"/>
      </w:pPr>
      <w:r>
        <w:t xml:space="preserve">La comunicación entre la planta y la PC se realiza mediante el bus de campo </w:t>
      </w:r>
      <w:proofErr w:type="spellStart"/>
      <w:r>
        <w:t>Profibus</w:t>
      </w:r>
      <w:proofErr w:type="spellEnd"/>
      <w:r>
        <w:t>. Adicional a esto se utiliza el módulo de entradas y salidas analógicas del PLC como un recurso de comunicación.</w:t>
      </w:r>
    </w:p>
    <w:p w:rsidR="00A5040A" w:rsidRDefault="00A5040A" w:rsidP="00A5040A">
      <w:pPr>
        <w:pStyle w:val="Textoindependiente"/>
        <w:tabs>
          <w:tab w:val="left" w:pos="284"/>
          <w:tab w:val="left" w:pos="7230"/>
        </w:tabs>
        <w:spacing w:line="480" w:lineRule="auto"/>
        <w:ind w:left="284" w:right="340"/>
      </w:pPr>
      <w:r>
        <w:t>En el capítulo 1 se describen los elementos involucrados en el proyecto, es decir la planta, los controladores y los recursos de comunicación, detallando sus características de funcionamiento principales. Se presentan los esquemas de los sistemas implementados.</w:t>
      </w:r>
    </w:p>
    <w:p w:rsidR="00A5040A" w:rsidRDefault="00A5040A" w:rsidP="00A5040A">
      <w:pPr>
        <w:pStyle w:val="Textoindependiente"/>
        <w:tabs>
          <w:tab w:val="left" w:pos="284"/>
          <w:tab w:val="left" w:pos="7230"/>
        </w:tabs>
        <w:spacing w:line="480" w:lineRule="auto"/>
        <w:ind w:left="284" w:right="340"/>
      </w:pPr>
      <w:r>
        <w:t xml:space="preserve">En el capítulo 2 se describe la obtención del modelo matemático de la planta por medio del software de </w:t>
      </w:r>
      <w:proofErr w:type="spellStart"/>
      <w:r>
        <w:t>LabView</w:t>
      </w:r>
      <w:proofErr w:type="spellEnd"/>
      <w:r>
        <w:t>.</w:t>
      </w:r>
    </w:p>
    <w:p w:rsidR="00A5040A" w:rsidRDefault="00A5040A" w:rsidP="00A5040A">
      <w:pPr>
        <w:pStyle w:val="Textoindependiente"/>
        <w:tabs>
          <w:tab w:val="left" w:pos="284"/>
          <w:tab w:val="left" w:pos="7230"/>
        </w:tabs>
        <w:spacing w:line="480" w:lineRule="auto"/>
        <w:ind w:left="284" w:right="340"/>
      </w:pPr>
      <w:r>
        <w:t xml:space="preserve">En el capítulo 3 se muestra el procedimiento para implementar el control de la planta a través de un controlador industrial. Se desarrolla una interfaz en </w:t>
      </w:r>
      <w:proofErr w:type="spellStart"/>
      <w:r>
        <w:t>Labview</w:t>
      </w:r>
      <w:proofErr w:type="spellEnd"/>
      <w:r>
        <w:t>.</w:t>
      </w:r>
    </w:p>
    <w:p w:rsidR="00A5040A" w:rsidRDefault="00A5040A" w:rsidP="00A5040A">
      <w:pPr>
        <w:pStyle w:val="Textoindependiente"/>
        <w:tabs>
          <w:tab w:val="left" w:pos="284"/>
          <w:tab w:val="left" w:pos="7230"/>
        </w:tabs>
        <w:spacing w:line="480" w:lineRule="auto"/>
        <w:ind w:left="284" w:right="340"/>
      </w:pPr>
      <w:r>
        <w:lastRenderedPageBreak/>
        <w:t xml:space="preserve">En el capítulo 4 se expone la implementación del control en un PLC a través del uso de un bloque de función PID y una interfaz desarrollada en </w:t>
      </w:r>
      <w:proofErr w:type="spellStart"/>
      <w:r>
        <w:t>Labview</w:t>
      </w:r>
      <w:proofErr w:type="spellEnd"/>
      <w:r>
        <w:t xml:space="preserve">. Se presenta el uso de </w:t>
      </w:r>
      <w:proofErr w:type="spellStart"/>
      <w:r>
        <w:t>Profibus</w:t>
      </w:r>
      <w:proofErr w:type="spellEnd"/>
      <w:r>
        <w:t xml:space="preserve"> y la interfaz serial del PLC como variantes en la comunicación.</w:t>
      </w:r>
    </w:p>
    <w:p w:rsidR="00A5040A" w:rsidRDefault="00A5040A" w:rsidP="00A5040A">
      <w:pPr>
        <w:pStyle w:val="Textoindependiente"/>
        <w:tabs>
          <w:tab w:val="left" w:pos="284"/>
          <w:tab w:val="left" w:pos="7230"/>
        </w:tabs>
        <w:spacing w:line="480" w:lineRule="auto"/>
        <w:ind w:left="284" w:right="340"/>
      </w:pPr>
      <w:r>
        <w:t xml:space="preserve">En el capítulo 5 se describe la programación en </w:t>
      </w:r>
      <w:proofErr w:type="spellStart"/>
      <w:r>
        <w:t>LabView</w:t>
      </w:r>
      <w:proofErr w:type="spellEnd"/>
      <w:r>
        <w:t xml:space="preserve"> para controlar el sistema. </w:t>
      </w:r>
    </w:p>
    <w:p w:rsidR="00A5040A" w:rsidRDefault="00A5040A" w:rsidP="00A5040A">
      <w:pPr>
        <w:pStyle w:val="Textoindependiente"/>
        <w:tabs>
          <w:tab w:val="left" w:pos="284"/>
          <w:tab w:val="left" w:pos="7230"/>
        </w:tabs>
        <w:spacing w:line="480" w:lineRule="auto"/>
        <w:ind w:left="284" w:right="340"/>
      </w:pPr>
      <w:r>
        <w:t>En el capítulo 6 se presentan las pruebas realizadas a la planta. Al final se hacen observaciones y se concluye acerca de los objetivos alcanzados en este proyecto.</w:t>
      </w:r>
    </w:p>
    <w:p w:rsidR="00A5040A" w:rsidRDefault="00A5040A" w:rsidP="00A5040A">
      <w:pPr>
        <w:pStyle w:val="Textoindependiente"/>
        <w:tabs>
          <w:tab w:val="left" w:pos="284"/>
          <w:tab w:val="left" w:pos="7230"/>
        </w:tabs>
        <w:spacing w:line="480" w:lineRule="auto"/>
        <w:ind w:left="284" w:right="340"/>
      </w:pPr>
    </w:p>
    <w:p w:rsidR="00A5040A" w:rsidRDefault="00A5040A" w:rsidP="00A5040A">
      <w:pPr>
        <w:pStyle w:val="Textoindependiente"/>
        <w:tabs>
          <w:tab w:val="left" w:pos="284"/>
          <w:tab w:val="left" w:pos="7230"/>
        </w:tabs>
        <w:spacing w:line="480" w:lineRule="auto"/>
        <w:ind w:left="284" w:right="340"/>
      </w:pPr>
    </w:p>
    <w:p w:rsidR="00A5040A" w:rsidRDefault="00A5040A" w:rsidP="00A5040A">
      <w:pPr>
        <w:pStyle w:val="Textoindependiente"/>
        <w:tabs>
          <w:tab w:val="left" w:pos="284"/>
          <w:tab w:val="left" w:pos="7230"/>
        </w:tabs>
        <w:spacing w:line="480" w:lineRule="auto"/>
        <w:ind w:left="284" w:right="340"/>
      </w:pPr>
    </w:p>
    <w:p w:rsidR="00A5040A" w:rsidRDefault="00A5040A" w:rsidP="00A5040A">
      <w:pPr>
        <w:pStyle w:val="Textoindependiente"/>
        <w:tabs>
          <w:tab w:val="left" w:pos="284"/>
          <w:tab w:val="left" w:pos="7230"/>
        </w:tabs>
        <w:spacing w:line="480" w:lineRule="auto"/>
        <w:ind w:left="284" w:right="340"/>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p>
    <w:p w:rsidR="00A5040A" w:rsidRDefault="00A5040A" w:rsidP="00A5040A">
      <w:pPr>
        <w:pStyle w:val="Ttulo"/>
      </w:pPr>
      <w:r>
        <w:lastRenderedPageBreak/>
        <w:t>ÍNDICE GENERAL</w:t>
      </w:r>
    </w:p>
    <w:p w:rsidR="00A5040A" w:rsidRDefault="00A5040A" w:rsidP="00A5040A">
      <w:pPr>
        <w:spacing w:line="480" w:lineRule="auto"/>
        <w:jc w:val="both"/>
        <w:rPr>
          <w:rFonts w:ascii="Arial" w:hAnsi="Arial" w:cs="Arial"/>
          <w:b/>
          <w:szCs w:val="32"/>
        </w:rPr>
      </w:pP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p>
    <w:p w:rsidR="00A5040A" w:rsidRPr="007F3E71" w:rsidRDefault="00A5040A" w:rsidP="00A5040A">
      <w:pPr>
        <w:spacing w:line="480" w:lineRule="auto"/>
        <w:jc w:val="both"/>
        <w:rPr>
          <w:rFonts w:ascii="Arial" w:hAnsi="Arial"/>
          <w:sz w:val="24"/>
          <w:lang w:val="es-MX"/>
        </w:rPr>
      </w:pP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Pr>
          <w:rFonts w:ascii="Arial" w:hAnsi="Arial" w:cs="Arial"/>
          <w:b/>
          <w:szCs w:val="32"/>
        </w:rPr>
        <w:tab/>
      </w:r>
      <w:r w:rsidRPr="007F3E71">
        <w:rPr>
          <w:rFonts w:ascii="Arial" w:hAnsi="Arial"/>
          <w:sz w:val="24"/>
          <w:lang w:val="es-MX"/>
        </w:rPr>
        <w:t xml:space="preserve">         </w:t>
      </w:r>
    </w:p>
    <w:p w:rsidR="00A5040A" w:rsidRPr="007F3E71" w:rsidRDefault="00A5040A" w:rsidP="00A5040A">
      <w:pPr>
        <w:jc w:val="both"/>
        <w:rPr>
          <w:rFonts w:ascii="Arial" w:hAnsi="Arial"/>
          <w:sz w:val="24"/>
          <w:lang w:val="pt-BR"/>
        </w:rPr>
      </w:pPr>
      <w:r w:rsidRPr="00A5040A">
        <w:rPr>
          <w:rFonts w:ascii="Arial" w:hAnsi="Arial"/>
          <w:sz w:val="24"/>
          <w:lang w:val="pt-BR"/>
        </w:rPr>
        <w:t>RESUMEN</w:t>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proofErr w:type="gramStart"/>
      <w:r>
        <w:rPr>
          <w:rFonts w:ascii="Arial" w:hAnsi="Arial"/>
          <w:sz w:val="24"/>
          <w:u w:val="dotted"/>
          <w:lang w:val="pt-BR"/>
        </w:rPr>
        <w:t xml:space="preserve">   </w:t>
      </w:r>
      <w:proofErr w:type="gramEnd"/>
      <w:r w:rsidRPr="00A5040A">
        <w:rPr>
          <w:rFonts w:ascii="Arial" w:hAnsi="Arial"/>
          <w:sz w:val="24"/>
          <w:lang w:val="pt-BR"/>
        </w:rPr>
        <w:t>VI</w:t>
      </w:r>
    </w:p>
    <w:p w:rsidR="00A5040A" w:rsidRPr="007F3E71" w:rsidRDefault="00A5040A" w:rsidP="00A5040A">
      <w:pPr>
        <w:jc w:val="both"/>
        <w:rPr>
          <w:rFonts w:ascii="Arial" w:hAnsi="Arial"/>
          <w:sz w:val="24"/>
          <w:lang w:val="pt-BR"/>
        </w:rPr>
      </w:pPr>
    </w:p>
    <w:p w:rsidR="00A5040A" w:rsidRPr="007F3E71" w:rsidRDefault="00A5040A" w:rsidP="00A5040A">
      <w:pPr>
        <w:jc w:val="both"/>
        <w:rPr>
          <w:rFonts w:ascii="Arial" w:hAnsi="Arial"/>
          <w:sz w:val="24"/>
          <w:lang w:val="pt-BR"/>
        </w:rPr>
      </w:pPr>
      <w:r w:rsidRPr="007F3E71">
        <w:rPr>
          <w:rFonts w:ascii="Arial" w:hAnsi="Arial"/>
          <w:sz w:val="24"/>
          <w:lang w:val="pt-BR"/>
        </w:rPr>
        <w:t>ÍNDICE GENERAL</w:t>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t xml:space="preserve"> </w:t>
      </w:r>
      <w:r>
        <w:rPr>
          <w:rFonts w:ascii="Arial" w:hAnsi="Arial"/>
          <w:sz w:val="24"/>
          <w:lang w:val="pt-BR"/>
        </w:rPr>
        <w:t xml:space="preserve">VIII  </w:t>
      </w:r>
    </w:p>
    <w:p w:rsidR="00A5040A" w:rsidRPr="007F3E71" w:rsidRDefault="00A5040A" w:rsidP="00A5040A">
      <w:pPr>
        <w:jc w:val="both"/>
        <w:rPr>
          <w:rFonts w:ascii="Arial" w:hAnsi="Arial"/>
          <w:sz w:val="24"/>
          <w:lang w:val="pt-BR"/>
        </w:rPr>
      </w:pPr>
    </w:p>
    <w:p w:rsidR="00A5040A" w:rsidRDefault="00A5040A" w:rsidP="00A5040A">
      <w:pPr>
        <w:jc w:val="both"/>
        <w:rPr>
          <w:rFonts w:ascii="Arial" w:hAnsi="Arial"/>
          <w:sz w:val="24"/>
          <w:lang w:val="pt-BR"/>
        </w:rPr>
      </w:pPr>
      <w:r>
        <w:rPr>
          <w:rFonts w:ascii="Arial" w:hAnsi="Arial"/>
          <w:sz w:val="24"/>
          <w:lang w:val="pt-BR"/>
        </w:rPr>
        <w:t>ABREVIATURAS</w:t>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proofErr w:type="gramStart"/>
      <w:r>
        <w:rPr>
          <w:rFonts w:ascii="Arial" w:hAnsi="Arial"/>
          <w:sz w:val="24"/>
          <w:u w:val="dotted"/>
          <w:lang w:val="pt-BR"/>
        </w:rPr>
        <w:t xml:space="preserve">   </w:t>
      </w:r>
      <w:proofErr w:type="gramEnd"/>
      <w:r w:rsidRPr="00CD31C2">
        <w:rPr>
          <w:rFonts w:ascii="Arial" w:hAnsi="Arial"/>
          <w:sz w:val="24"/>
          <w:lang w:val="pt-BR"/>
        </w:rPr>
        <w:t>XI</w:t>
      </w:r>
    </w:p>
    <w:p w:rsidR="00A5040A" w:rsidRDefault="00A5040A" w:rsidP="00A5040A">
      <w:pPr>
        <w:jc w:val="both"/>
        <w:rPr>
          <w:rFonts w:ascii="Arial" w:hAnsi="Arial"/>
          <w:sz w:val="24"/>
          <w:lang w:val="pt-BR"/>
        </w:rPr>
      </w:pPr>
    </w:p>
    <w:p w:rsidR="00A5040A" w:rsidRPr="007F3E71" w:rsidRDefault="00A5040A" w:rsidP="00A5040A">
      <w:pPr>
        <w:jc w:val="both"/>
        <w:rPr>
          <w:rFonts w:ascii="Arial" w:hAnsi="Arial"/>
          <w:sz w:val="24"/>
          <w:lang w:val="pt-BR"/>
        </w:rPr>
      </w:pPr>
      <w:r>
        <w:rPr>
          <w:rFonts w:ascii="Arial" w:hAnsi="Arial"/>
          <w:sz w:val="24"/>
          <w:lang w:val="pt-BR"/>
        </w:rPr>
        <w:t>SIMBOLOGÍA</w:t>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proofErr w:type="gramStart"/>
      <w:r>
        <w:rPr>
          <w:rFonts w:ascii="Arial" w:hAnsi="Arial"/>
          <w:sz w:val="24"/>
          <w:u w:val="dotted"/>
          <w:lang w:val="pt-BR"/>
        </w:rPr>
        <w:t xml:space="preserve">  </w:t>
      </w:r>
      <w:proofErr w:type="gramEnd"/>
      <w:r>
        <w:rPr>
          <w:rFonts w:ascii="Arial" w:hAnsi="Arial"/>
          <w:sz w:val="24"/>
          <w:lang w:val="pt-BR"/>
        </w:rPr>
        <w:t>XII</w:t>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t xml:space="preserve">         </w:t>
      </w:r>
    </w:p>
    <w:p w:rsidR="00A5040A" w:rsidRPr="007F3E71" w:rsidRDefault="00A5040A" w:rsidP="00A5040A">
      <w:pPr>
        <w:jc w:val="both"/>
        <w:rPr>
          <w:rFonts w:ascii="Arial" w:hAnsi="Arial"/>
          <w:sz w:val="24"/>
          <w:lang w:val="pt-BR"/>
        </w:rPr>
      </w:pPr>
      <w:r w:rsidRPr="007F3E71">
        <w:rPr>
          <w:rFonts w:ascii="Arial" w:hAnsi="Arial"/>
          <w:sz w:val="24"/>
          <w:lang w:val="pt-BR"/>
        </w:rPr>
        <w:t>ÍNDICE DE FIGURAS</w:t>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r>
      <w:r>
        <w:rPr>
          <w:rFonts w:ascii="Arial" w:hAnsi="Arial"/>
          <w:sz w:val="24"/>
          <w:u w:val="dotted"/>
          <w:lang w:val="pt-BR"/>
        </w:rPr>
        <w:tab/>
        <w:t xml:space="preserve"> </w:t>
      </w:r>
      <w:r>
        <w:rPr>
          <w:rFonts w:ascii="Arial" w:hAnsi="Arial"/>
          <w:sz w:val="24"/>
          <w:lang w:val="pt-BR"/>
        </w:rPr>
        <w:t>XIII</w:t>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r>
        <w:rPr>
          <w:rFonts w:ascii="Arial" w:hAnsi="Arial"/>
          <w:sz w:val="24"/>
          <w:lang w:val="pt-BR"/>
        </w:rPr>
        <w:tab/>
      </w:r>
    </w:p>
    <w:p w:rsidR="00A5040A" w:rsidRDefault="00A5040A" w:rsidP="00A5040A">
      <w:pPr>
        <w:jc w:val="both"/>
        <w:rPr>
          <w:rFonts w:ascii="Arial" w:hAnsi="Arial"/>
          <w:sz w:val="24"/>
          <w:lang w:val="es-MX"/>
        </w:rPr>
      </w:pPr>
      <w:r w:rsidRPr="007F3E71">
        <w:rPr>
          <w:rFonts w:ascii="Arial" w:hAnsi="Arial"/>
          <w:sz w:val="24"/>
          <w:lang w:val="pt-BR"/>
        </w:rPr>
        <w:t>Í</w:t>
      </w:r>
      <w:r>
        <w:rPr>
          <w:rFonts w:ascii="Arial" w:hAnsi="Arial"/>
          <w:sz w:val="24"/>
          <w:lang w:val="es-MX"/>
        </w:rPr>
        <w:t>NDICE DE TABLAS</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proofErr w:type="gramStart"/>
      <w:r>
        <w:rPr>
          <w:rFonts w:ascii="Arial" w:hAnsi="Arial"/>
          <w:sz w:val="24"/>
          <w:u w:val="dotted"/>
          <w:lang w:val="es-MX"/>
        </w:rPr>
        <w:t xml:space="preserve"> </w:t>
      </w:r>
      <w:r w:rsidR="00334DB5">
        <w:rPr>
          <w:rFonts w:ascii="Arial" w:hAnsi="Arial"/>
          <w:sz w:val="24"/>
          <w:u w:val="dotted"/>
          <w:lang w:val="es-MX"/>
        </w:rPr>
        <w:t xml:space="preserve"> </w:t>
      </w:r>
      <w:proofErr w:type="gramEnd"/>
      <w:r w:rsidRPr="00CD31C2">
        <w:rPr>
          <w:rFonts w:ascii="Arial" w:hAnsi="Arial"/>
          <w:sz w:val="24"/>
          <w:lang w:val="es-MX"/>
        </w:rPr>
        <w:t>XV</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p>
    <w:p w:rsidR="00A5040A" w:rsidRDefault="00A5040A" w:rsidP="00A5040A">
      <w:pPr>
        <w:jc w:val="both"/>
        <w:rPr>
          <w:rFonts w:ascii="Arial" w:hAnsi="Arial"/>
          <w:sz w:val="24"/>
          <w:lang w:val="es-MX"/>
        </w:rPr>
      </w:pPr>
    </w:p>
    <w:p w:rsidR="00A5040A" w:rsidRPr="007F3E71" w:rsidRDefault="00A5040A" w:rsidP="00A5040A">
      <w:pPr>
        <w:jc w:val="both"/>
        <w:rPr>
          <w:rFonts w:ascii="Arial" w:hAnsi="Arial"/>
          <w:sz w:val="24"/>
          <w:lang w:val="es-MX"/>
        </w:rPr>
      </w:pPr>
    </w:p>
    <w:p w:rsidR="00A5040A" w:rsidRPr="007F3E71" w:rsidRDefault="00A5040A" w:rsidP="00A5040A">
      <w:pPr>
        <w:jc w:val="both"/>
        <w:rPr>
          <w:rFonts w:ascii="Arial" w:hAnsi="Arial"/>
          <w:sz w:val="24"/>
          <w:lang w:val="es-MX"/>
        </w:rPr>
      </w:pPr>
      <w:r w:rsidRPr="007F3E71">
        <w:rPr>
          <w:rFonts w:ascii="Arial" w:hAnsi="Arial"/>
          <w:sz w:val="24"/>
          <w:lang w:val="es-MX"/>
        </w:rPr>
        <w:t>INTRODUCCIÓN</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t xml:space="preserve">   </w:t>
      </w:r>
      <w:r w:rsidRPr="0035197A">
        <w:rPr>
          <w:rFonts w:ascii="Arial" w:hAnsi="Arial"/>
          <w:sz w:val="24"/>
          <w:lang w:val="es-MX"/>
        </w:rPr>
        <w:t>1</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 xml:space="preserve">   </w:t>
      </w:r>
    </w:p>
    <w:p w:rsidR="00A5040A" w:rsidRPr="007F3E71" w:rsidRDefault="00A5040A" w:rsidP="00A5040A">
      <w:pPr>
        <w:jc w:val="both"/>
        <w:rPr>
          <w:rFonts w:ascii="Arial" w:hAnsi="Arial"/>
          <w:sz w:val="24"/>
          <w:lang w:val="es-MX"/>
        </w:rPr>
      </w:pPr>
    </w:p>
    <w:p w:rsidR="00A5040A" w:rsidRPr="007F3E71" w:rsidRDefault="00A5040A" w:rsidP="00A5040A">
      <w:pPr>
        <w:spacing w:line="480" w:lineRule="auto"/>
        <w:jc w:val="both"/>
        <w:rPr>
          <w:rFonts w:ascii="Arial" w:hAnsi="Arial"/>
          <w:sz w:val="24"/>
          <w:lang w:val="es-MX"/>
        </w:rPr>
      </w:pPr>
      <w:r w:rsidRPr="007F3E71">
        <w:rPr>
          <w:rFonts w:ascii="Arial" w:hAnsi="Arial"/>
          <w:sz w:val="24"/>
          <w:lang w:val="es-MX"/>
        </w:rPr>
        <w:t>CAPITULO 1</w:t>
      </w:r>
    </w:p>
    <w:p w:rsidR="00A5040A" w:rsidRDefault="00A5040A" w:rsidP="00A5040A">
      <w:pPr>
        <w:pStyle w:val="Prrafodelista"/>
        <w:numPr>
          <w:ilvl w:val="0"/>
          <w:numId w:val="2"/>
        </w:numPr>
        <w:spacing w:after="100" w:afterAutospacing="1" w:line="480" w:lineRule="auto"/>
        <w:rPr>
          <w:rFonts w:ascii="Arial" w:hAnsi="Arial"/>
          <w:sz w:val="24"/>
          <w:lang w:val="es-MX"/>
        </w:rPr>
      </w:pPr>
      <w:r>
        <w:rPr>
          <w:rFonts w:ascii="Arial" w:hAnsi="Arial"/>
          <w:sz w:val="24"/>
          <w:lang w:val="es-MX"/>
        </w:rPr>
        <w:t xml:space="preserve">COMPONENTES DEL SISTEMA </w:t>
      </w:r>
    </w:p>
    <w:p w:rsidR="00A5040A" w:rsidRPr="007F3E71" w:rsidRDefault="00A5040A" w:rsidP="00A5040A">
      <w:pPr>
        <w:numPr>
          <w:ilvl w:val="1"/>
          <w:numId w:val="1"/>
        </w:numPr>
        <w:tabs>
          <w:tab w:val="num" w:pos="1152"/>
        </w:tabs>
        <w:spacing w:line="480" w:lineRule="auto"/>
        <w:ind w:left="1152"/>
        <w:jc w:val="both"/>
        <w:rPr>
          <w:rFonts w:ascii="Arial" w:hAnsi="Arial"/>
          <w:sz w:val="24"/>
          <w:lang w:val="es-MX"/>
        </w:rPr>
      </w:pPr>
      <w:r>
        <w:rPr>
          <w:rFonts w:ascii="Arial" w:hAnsi="Arial"/>
          <w:sz w:val="24"/>
          <w:lang w:val="es-MX"/>
        </w:rPr>
        <w:t xml:space="preserve">Planta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t xml:space="preserve">    </w:t>
      </w:r>
      <w:r>
        <w:rPr>
          <w:rFonts w:ascii="Arial" w:hAnsi="Arial"/>
          <w:sz w:val="24"/>
          <w:u w:val="dotted"/>
          <w:lang w:val="es-MX"/>
        </w:rPr>
        <w:tab/>
        <w:t xml:space="preserve">  </w:t>
      </w:r>
      <w:r>
        <w:rPr>
          <w:rFonts w:ascii="Arial" w:hAnsi="Arial"/>
          <w:sz w:val="24"/>
          <w:lang w:val="es-MX"/>
        </w:rPr>
        <w:t>3</w:t>
      </w:r>
    </w:p>
    <w:p w:rsidR="00A5040A" w:rsidRPr="007F3E71" w:rsidRDefault="00A5040A" w:rsidP="00A5040A">
      <w:pPr>
        <w:numPr>
          <w:ilvl w:val="1"/>
          <w:numId w:val="1"/>
        </w:numPr>
        <w:tabs>
          <w:tab w:val="num" w:pos="1152"/>
        </w:tabs>
        <w:spacing w:line="480" w:lineRule="auto"/>
        <w:ind w:left="1152"/>
        <w:jc w:val="both"/>
        <w:rPr>
          <w:rFonts w:ascii="Arial" w:hAnsi="Arial"/>
          <w:sz w:val="24"/>
          <w:lang w:val="es-MX"/>
        </w:rPr>
      </w:pPr>
      <w:r>
        <w:rPr>
          <w:rFonts w:ascii="Arial" w:hAnsi="Arial"/>
          <w:sz w:val="24"/>
          <w:lang w:val="es-MX"/>
        </w:rPr>
        <w:t xml:space="preserve">Controladores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lang w:val="es-MX"/>
        </w:rPr>
        <w:t>11</w:t>
      </w:r>
    </w:p>
    <w:p w:rsidR="00A5040A" w:rsidRDefault="00A5040A" w:rsidP="00A5040A">
      <w:pPr>
        <w:spacing w:line="480" w:lineRule="auto"/>
        <w:ind w:left="1260" w:hanging="540"/>
        <w:jc w:val="both"/>
        <w:rPr>
          <w:rFonts w:ascii="Arial" w:hAnsi="Arial"/>
          <w:sz w:val="24"/>
          <w:lang w:val="es-MX"/>
        </w:rPr>
      </w:pPr>
      <w:r w:rsidRPr="007F3E71">
        <w:rPr>
          <w:rFonts w:ascii="Arial" w:hAnsi="Arial"/>
          <w:sz w:val="24"/>
          <w:lang w:val="es-MX"/>
        </w:rPr>
        <w:t xml:space="preserve">       1.2.1</w:t>
      </w:r>
      <w:r>
        <w:rPr>
          <w:rFonts w:ascii="Arial" w:hAnsi="Arial"/>
          <w:sz w:val="24"/>
          <w:lang w:val="es-MX"/>
        </w:rPr>
        <w:t xml:space="preserve"> </w:t>
      </w:r>
      <w:r w:rsidRPr="007F3E71">
        <w:rPr>
          <w:rFonts w:ascii="Arial" w:hAnsi="Arial"/>
          <w:sz w:val="24"/>
          <w:lang w:val="es-MX"/>
        </w:rPr>
        <w:t xml:space="preserve"> </w:t>
      </w:r>
      <w:r>
        <w:rPr>
          <w:rFonts w:ascii="Arial" w:hAnsi="Arial"/>
          <w:sz w:val="24"/>
          <w:lang w:val="es-MX"/>
        </w:rPr>
        <w:t xml:space="preserve">Controlador Industrial ABB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lang w:val="es-MX"/>
        </w:rPr>
        <w:t>11</w:t>
      </w:r>
    </w:p>
    <w:p w:rsidR="00A5040A" w:rsidRPr="00BD4A2D" w:rsidRDefault="00A5040A" w:rsidP="00A5040A">
      <w:pPr>
        <w:spacing w:line="480" w:lineRule="auto"/>
        <w:ind w:left="1260" w:hanging="540"/>
        <w:jc w:val="both"/>
        <w:rPr>
          <w:rFonts w:ascii="Arial" w:hAnsi="Arial"/>
          <w:sz w:val="24"/>
          <w:lang w:val="es-EC"/>
        </w:rPr>
      </w:pPr>
      <w:r w:rsidRPr="00BD4A2D">
        <w:rPr>
          <w:rFonts w:ascii="Arial" w:hAnsi="Arial"/>
          <w:sz w:val="24"/>
          <w:lang w:val="es-EC"/>
        </w:rPr>
        <w:t xml:space="preserve">       1.2.2  PLC </w:t>
      </w:r>
      <w:proofErr w:type="spellStart"/>
      <w:r w:rsidRPr="00BD4A2D">
        <w:rPr>
          <w:rFonts w:ascii="Arial" w:hAnsi="Arial"/>
          <w:sz w:val="24"/>
          <w:lang w:val="es-EC"/>
        </w:rPr>
        <w:t>Moeller</w:t>
      </w:r>
      <w:proofErr w:type="spellEnd"/>
      <w:r>
        <w:rPr>
          <w:rFonts w:ascii="Arial" w:hAnsi="Arial"/>
          <w:sz w:val="24"/>
          <w:lang w:val="es-EC"/>
        </w:rPr>
        <w:t xml:space="preserve"> </w:t>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lang w:val="es-EC"/>
        </w:rPr>
        <w:t>1</w:t>
      </w:r>
      <w:r w:rsidR="00CE2010">
        <w:rPr>
          <w:rFonts w:ascii="Arial" w:hAnsi="Arial"/>
          <w:sz w:val="24"/>
          <w:lang w:val="es-EC"/>
        </w:rPr>
        <w:t>2</w:t>
      </w:r>
    </w:p>
    <w:p w:rsidR="00A5040A" w:rsidRPr="004F43D9" w:rsidRDefault="00A5040A" w:rsidP="00A5040A">
      <w:pPr>
        <w:spacing w:line="480" w:lineRule="auto"/>
        <w:ind w:left="1260" w:hanging="540"/>
        <w:jc w:val="both"/>
        <w:rPr>
          <w:rFonts w:ascii="Arial" w:hAnsi="Arial"/>
          <w:sz w:val="24"/>
          <w:lang w:val="en-US"/>
        </w:rPr>
      </w:pPr>
      <w:r w:rsidRPr="00F573C6">
        <w:rPr>
          <w:rFonts w:ascii="Arial" w:hAnsi="Arial"/>
          <w:sz w:val="24"/>
          <w:lang w:val="en-US"/>
        </w:rPr>
        <w:t xml:space="preserve">       </w:t>
      </w:r>
      <w:proofErr w:type="gramStart"/>
      <w:r w:rsidRPr="004F43D9">
        <w:rPr>
          <w:rFonts w:ascii="Arial" w:hAnsi="Arial"/>
          <w:sz w:val="24"/>
          <w:lang w:val="en-US"/>
        </w:rPr>
        <w:t>1.2.3  PID</w:t>
      </w:r>
      <w:proofErr w:type="gramEnd"/>
      <w:r w:rsidRPr="004F43D9">
        <w:rPr>
          <w:rFonts w:ascii="Arial" w:hAnsi="Arial"/>
          <w:sz w:val="24"/>
          <w:lang w:val="en-US"/>
        </w:rPr>
        <w:t xml:space="preserve"> Control Toolkit de </w:t>
      </w:r>
      <w:proofErr w:type="spellStart"/>
      <w:r w:rsidRPr="004F43D9">
        <w:rPr>
          <w:rFonts w:ascii="Arial" w:hAnsi="Arial"/>
          <w:sz w:val="24"/>
          <w:lang w:val="en-US"/>
        </w:rPr>
        <w:t>Labview</w:t>
      </w:r>
      <w:proofErr w:type="spellEnd"/>
      <w:r w:rsidRPr="004F43D9">
        <w:rPr>
          <w:rFonts w:ascii="Arial" w:hAnsi="Arial"/>
          <w:sz w:val="24"/>
          <w:lang w:val="en-US"/>
        </w:rPr>
        <w:t xml:space="preserve">  </w:t>
      </w:r>
      <w:r w:rsidRPr="004F43D9">
        <w:rPr>
          <w:rFonts w:ascii="Arial" w:hAnsi="Arial"/>
          <w:sz w:val="24"/>
          <w:u w:val="dotted"/>
          <w:lang w:val="en-US"/>
        </w:rPr>
        <w:tab/>
      </w:r>
      <w:r>
        <w:rPr>
          <w:rFonts w:ascii="Arial" w:hAnsi="Arial"/>
          <w:sz w:val="24"/>
          <w:u w:val="dotted"/>
          <w:lang w:val="en-US"/>
        </w:rPr>
        <w:tab/>
      </w:r>
      <w:r>
        <w:rPr>
          <w:rFonts w:ascii="Arial" w:hAnsi="Arial"/>
          <w:sz w:val="24"/>
          <w:u w:val="dotted"/>
          <w:lang w:val="en-US"/>
        </w:rPr>
        <w:tab/>
      </w:r>
      <w:r>
        <w:rPr>
          <w:rFonts w:ascii="Arial" w:hAnsi="Arial"/>
          <w:sz w:val="24"/>
          <w:u w:val="dotted"/>
          <w:lang w:val="en-US"/>
        </w:rPr>
        <w:tab/>
      </w:r>
      <w:r w:rsidR="00CE2010" w:rsidRPr="00CE2010">
        <w:rPr>
          <w:rFonts w:ascii="Arial" w:hAnsi="Arial"/>
          <w:sz w:val="24"/>
          <w:lang w:val="en-US"/>
        </w:rPr>
        <w:t>13</w:t>
      </w:r>
    </w:p>
    <w:p w:rsidR="00A5040A" w:rsidRPr="003B5B5E" w:rsidRDefault="00A5040A" w:rsidP="00A5040A">
      <w:pPr>
        <w:tabs>
          <w:tab w:val="left" w:pos="360"/>
        </w:tabs>
        <w:spacing w:line="480" w:lineRule="auto"/>
        <w:ind w:left="720"/>
        <w:rPr>
          <w:rFonts w:ascii="Arial" w:hAnsi="Arial"/>
          <w:sz w:val="24"/>
          <w:lang w:val="es-EC"/>
        </w:rPr>
      </w:pPr>
      <w:r w:rsidRPr="003B5B5E">
        <w:rPr>
          <w:rFonts w:ascii="Arial" w:hAnsi="Arial"/>
          <w:sz w:val="24"/>
          <w:lang w:val="es-EC"/>
        </w:rPr>
        <w:t xml:space="preserve">1.3. </w:t>
      </w:r>
      <w:proofErr w:type="spellStart"/>
      <w:r w:rsidRPr="003B5B5E">
        <w:rPr>
          <w:rFonts w:ascii="Arial" w:hAnsi="Arial"/>
          <w:sz w:val="24"/>
          <w:lang w:val="es-EC"/>
        </w:rPr>
        <w:t>Profibus</w:t>
      </w:r>
      <w:proofErr w:type="spellEnd"/>
      <w:r w:rsidRPr="003B5B5E">
        <w:rPr>
          <w:rFonts w:ascii="Arial" w:hAnsi="Arial"/>
          <w:sz w:val="24"/>
          <w:lang w:val="es-EC"/>
        </w:rPr>
        <w:t xml:space="preserve"> </w:t>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sidR="0004052B">
        <w:rPr>
          <w:rFonts w:ascii="Arial" w:hAnsi="Arial"/>
          <w:sz w:val="24"/>
          <w:lang w:val="es-EC"/>
        </w:rPr>
        <w:t>15</w:t>
      </w:r>
    </w:p>
    <w:p w:rsidR="00A5040A" w:rsidRPr="007F3E71" w:rsidRDefault="00A5040A" w:rsidP="00A5040A">
      <w:pPr>
        <w:tabs>
          <w:tab w:val="left" w:pos="360"/>
        </w:tabs>
        <w:spacing w:line="480" w:lineRule="auto"/>
        <w:ind w:left="720"/>
        <w:rPr>
          <w:rFonts w:ascii="Arial" w:hAnsi="Arial"/>
          <w:sz w:val="24"/>
          <w:lang w:val="es-MX"/>
        </w:rPr>
      </w:pPr>
      <w:r>
        <w:rPr>
          <w:rFonts w:ascii="Arial" w:hAnsi="Arial"/>
          <w:sz w:val="24"/>
          <w:lang w:val="es-MX"/>
        </w:rPr>
        <w:t xml:space="preserve">1.4 OPC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2</w:t>
      </w:r>
      <w:r>
        <w:rPr>
          <w:rFonts w:ascii="Arial" w:hAnsi="Arial"/>
          <w:sz w:val="24"/>
          <w:lang w:val="es-MX"/>
        </w:rPr>
        <w:t>3</w:t>
      </w:r>
    </w:p>
    <w:p w:rsidR="00A5040A" w:rsidRDefault="00A5040A" w:rsidP="00A5040A">
      <w:pPr>
        <w:spacing w:line="480" w:lineRule="auto"/>
        <w:rPr>
          <w:rFonts w:ascii="Arial" w:hAnsi="Arial"/>
          <w:sz w:val="24"/>
          <w:lang w:val="es-MX"/>
        </w:rPr>
      </w:pPr>
      <w:r>
        <w:rPr>
          <w:rFonts w:ascii="Arial" w:hAnsi="Arial"/>
          <w:sz w:val="24"/>
          <w:lang w:val="es-MX"/>
        </w:rPr>
        <w:tab/>
        <w:t xml:space="preserve">1.5 Esquemas de los sistemas implementados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26</w:t>
      </w:r>
    </w:p>
    <w:p w:rsidR="00A5040A" w:rsidRDefault="00A5040A" w:rsidP="00A5040A">
      <w:pPr>
        <w:spacing w:line="480" w:lineRule="auto"/>
        <w:rPr>
          <w:rFonts w:ascii="Arial" w:hAnsi="Arial"/>
          <w:sz w:val="24"/>
          <w:lang w:val="es-MX"/>
        </w:rPr>
      </w:pPr>
    </w:p>
    <w:p w:rsidR="00A5040A" w:rsidRDefault="00A5040A" w:rsidP="00A5040A">
      <w:pPr>
        <w:spacing w:line="480" w:lineRule="auto"/>
        <w:rPr>
          <w:rFonts w:ascii="Arial" w:hAnsi="Arial"/>
          <w:sz w:val="24"/>
          <w:lang w:val="es-MX"/>
        </w:rPr>
      </w:pPr>
      <w:r w:rsidRPr="007F3E71">
        <w:rPr>
          <w:rFonts w:ascii="Arial" w:hAnsi="Arial"/>
          <w:sz w:val="24"/>
          <w:lang w:val="es-MX"/>
        </w:rPr>
        <w:lastRenderedPageBreak/>
        <w:t xml:space="preserve">CAPITULO </w:t>
      </w:r>
      <w:r>
        <w:rPr>
          <w:rFonts w:ascii="Arial" w:hAnsi="Arial"/>
          <w:sz w:val="24"/>
          <w:lang w:val="es-MX"/>
        </w:rPr>
        <w:t>2</w:t>
      </w:r>
    </w:p>
    <w:p w:rsidR="00A5040A" w:rsidRPr="00712EF7" w:rsidRDefault="00A5040A" w:rsidP="00A5040A">
      <w:pPr>
        <w:pStyle w:val="Prrafodelista"/>
        <w:numPr>
          <w:ilvl w:val="0"/>
          <w:numId w:val="2"/>
        </w:numPr>
        <w:spacing w:line="480" w:lineRule="auto"/>
        <w:rPr>
          <w:rFonts w:ascii="Arial" w:hAnsi="Arial"/>
          <w:sz w:val="24"/>
          <w:lang w:val="es-MX"/>
        </w:rPr>
      </w:pPr>
      <w:r w:rsidRPr="00712EF7">
        <w:rPr>
          <w:rFonts w:ascii="Arial" w:hAnsi="Arial"/>
          <w:sz w:val="24"/>
          <w:lang w:val="es-MX"/>
        </w:rPr>
        <w:t>IDENTIFICACIÓN DE LA PLANTA</w:t>
      </w:r>
      <w:r>
        <w:rPr>
          <w:rFonts w:ascii="Arial" w:hAnsi="Arial"/>
          <w:sz w:val="24"/>
          <w:lang w:val="es-MX"/>
        </w:rPr>
        <w:t xml:space="preserve"> </w:t>
      </w:r>
    </w:p>
    <w:p w:rsidR="00A5040A" w:rsidRPr="007F3E71" w:rsidRDefault="00A5040A" w:rsidP="00A5040A">
      <w:pPr>
        <w:spacing w:line="480" w:lineRule="auto"/>
        <w:ind w:left="720"/>
        <w:jc w:val="both"/>
        <w:rPr>
          <w:rFonts w:ascii="Arial" w:hAnsi="Arial"/>
          <w:sz w:val="24"/>
          <w:lang w:val="es-MX"/>
        </w:rPr>
      </w:pPr>
      <w:r>
        <w:rPr>
          <w:rFonts w:ascii="Arial" w:hAnsi="Arial"/>
          <w:sz w:val="24"/>
          <w:lang w:val="es-MX"/>
        </w:rPr>
        <w:t>2</w:t>
      </w:r>
      <w:r w:rsidRPr="007F3E71">
        <w:rPr>
          <w:rFonts w:ascii="Arial" w:hAnsi="Arial"/>
          <w:sz w:val="24"/>
          <w:lang w:val="es-MX"/>
        </w:rPr>
        <w:t>.1.  Adquisición de datos</w:t>
      </w:r>
      <w:r>
        <w:rPr>
          <w:rFonts w:ascii="Arial" w:hAnsi="Arial"/>
          <w:sz w:val="24"/>
          <w:lang w:val="es-MX"/>
        </w:rPr>
        <w:t xml:space="preserve">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29</w:t>
      </w:r>
    </w:p>
    <w:p w:rsidR="00A5040A" w:rsidRPr="007F3E71" w:rsidRDefault="00A5040A" w:rsidP="00A5040A">
      <w:pPr>
        <w:spacing w:line="480" w:lineRule="auto"/>
        <w:ind w:left="1260" w:hanging="540"/>
        <w:rPr>
          <w:rFonts w:ascii="Arial" w:hAnsi="Arial"/>
          <w:sz w:val="24"/>
          <w:lang w:val="es-MX"/>
        </w:rPr>
      </w:pPr>
      <w:r>
        <w:rPr>
          <w:rFonts w:ascii="Arial" w:hAnsi="Arial"/>
          <w:sz w:val="24"/>
          <w:lang w:val="es-MX"/>
        </w:rPr>
        <w:t>2</w:t>
      </w:r>
      <w:r w:rsidRPr="007F3E71">
        <w:rPr>
          <w:rFonts w:ascii="Arial" w:hAnsi="Arial"/>
          <w:sz w:val="24"/>
          <w:lang w:val="es-MX"/>
        </w:rPr>
        <w:t xml:space="preserve">.2.  </w:t>
      </w:r>
      <w:r>
        <w:rPr>
          <w:rFonts w:ascii="Arial" w:hAnsi="Arial"/>
          <w:sz w:val="24"/>
          <w:lang w:val="es-MX"/>
        </w:rPr>
        <w:t xml:space="preserve">Selección y Validación del modelo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32</w:t>
      </w:r>
    </w:p>
    <w:p w:rsidR="00A5040A" w:rsidRDefault="00A5040A" w:rsidP="00A5040A">
      <w:pPr>
        <w:spacing w:line="480" w:lineRule="auto"/>
        <w:rPr>
          <w:rFonts w:ascii="Arial" w:hAnsi="Arial"/>
          <w:sz w:val="24"/>
          <w:lang w:val="es-MX"/>
        </w:rPr>
      </w:pPr>
    </w:p>
    <w:p w:rsidR="00A5040A" w:rsidRDefault="00A5040A" w:rsidP="00A5040A">
      <w:pPr>
        <w:spacing w:line="480" w:lineRule="auto"/>
        <w:rPr>
          <w:rFonts w:ascii="Arial" w:hAnsi="Arial"/>
          <w:sz w:val="24"/>
          <w:lang w:val="es-MX"/>
        </w:rPr>
      </w:pPr>
      <w:r w:rsidRPr="007F3E71">
        <w:rPr>
          <w:rFonts w:ascii="Arial" w:hAnsi="Arial"/>
          <w:sz w:val="24"/>
          <w:lang w:val="es-MX"/>
        </w:rPr>
        <w:t xml:space="preserve">CAPITULO </w:t>
      </w:r>
      <w:r>
        <w:rPr>
          <w:rFonts w:ascii="Arial" w:hAnsi="Arial"/>
          <w:sz w:val="24"/>
          <w:lang w:val="es-MX"/>
        </w:rPr>
        <w:t>3</w:t>
      </w:r>
    </w:p>
    <w:p w:rsidR="00A5040A" w:rsidRPr="0055510E" w:rsidRDefault="00A5040A" w:rsidP="00A5040A">
      <w:pPr>
        <w:pStyle w:val="Prrafodelista"/>
        <w:numPr>
          <w:ilvl w:val="0"/>
          <w:numId w:val="2"/>
        </w:numPr>
        <w:spacing w:line="480" w:lineRule="auto"/>
        <w:rPr>
          <w:rFonts w:ascii="Arial" w:hAnsi="Arial"/>
          <w:sz w:val="24"/>
          <w:lang w:val="es-MX"/>
        </w:rPr>
      </w:pPr>
      <w:r w:rsidRPr="0055510E">
        <w:rPr>
          <w:rFonts w:ascii="Arial" w:hAnsi="Arial"/>
          <w:sz w:val="24"/>
          <w:lang w:val="es-MX"/>
        </w:rPr>
        <w:t xml:space="preserve">CONTROL DE NIVEL IMPLEMENTADO MEDIANTE UN </w:t>
      </w:r>
      <w:r>
        <w:rPr>
          <w:rFonts w:ascii="Arial" w:hAnsi="Arial"/>
          <w:sz w:val="24"/>
          <w:lang w:val="es-MX"/>
        </w:rPr>
        <w:t>C</w:t>
      </w:r>
      <w:r w:rsidRPr="0055510E">
        <w:rPr>
          <w:rFonts w:ascii="Arial" w:hAnsi="Arial"/>
          <w:sz w:val="24"/>
          <w:lang w:val="es-MX"/>
        </w:rPr>
        <w:t>ONTROLADOR</w:t>
      </w:r>
      <w:r>
        <w:rPr>
          <w:rFonts w:ascii="Arial" w:hAnsi="Arial"/>
          <w:sz w:val="24"/>
          <w:lang w:val="es-MX"/>
        </w:rPr>
        <w:t xml:space="preserve"> </w:t>
      </w:r>
      <w:r w:rsidRPr="0055510E">
        <w:rPr>
          <w:rFonts w:ascii="Arial" w:hAnsi="Arial"/>
          <w:sz w:val="24"/>
          <w:lang w:val="es-MX"/>
        </w:rPr>
        <w:t>INDUSTRIAL</w:t>
      </w:r>
    </w:p>
    <w:p w:rsidR="00A5040A" w:rsidRPr="007F3E71" w:rsidRDefault="00A5040A" w:rsidP="00A5040A">
      <w:pPr>
        <w:spacing w:line="480" w:lineRule="auto"/>
        <w:ind w:left="720"/>
        <w:rPr>
          <w:rFonts w:ascii="Arial" w:hAnsi="Arial"/>
          <w:sz w:val="24"/>
          <w:lang w:val="es-MX"/>
        </w:rPr>
      </w:pPr>
      <w:r>
        <w:rPr>
          <w:rFonts w:ascii="Arial" w:hAnsi="Arial"/>
          <w:sz w:val="24"/>
          <w:lang w:val="es-MX"/>
        </w:rPr>
        <w:t>3</w:t>
      </w:r>
      <w:r w:rsidRPr="007F3E71">
        <w:rPr>
          <w:rFonts w:ascii="Arial" w:hAnsi="Arial"/>
          <w:sz w:val="24"/>
          <w:lang w:val="es-MX"/>
        </w:rPr>
        <w:t xml:space="preserve">.1.   </w:t>
      </w:r>
      <w:r>
        <w:rPr>
          <w:rFonts w:ascii="Arial" w:hAnsi="Arial"/>
          <w:sz w:val="24"/>
          <w:lang w:val="es-MX"/>
        </w:rPr>
        <w:t xml:space="preserve">Configuración y </w:t>
      </w:r>
      <w:proofErr w:type="spellStart"/>
      <w:r>
        <w:rPr>
          <w:rFonts w:ascii="Arial" w:hAnsi="Arial"/>
          <w:sz w:val="24"/>
          <w:lang w:val="es-MX"/>
        </w:rPr>
        <w:t>Parametrización</w:t>
      </w:r>
      <w:proofErr w:type="spellEnd"/>
      <w:r>
        <w:rPr>
          <w:rFonts w:ascii="Arial" w:hAnsi="Arial"/>
          <w:sz w:val="24"/>
          <w:lang w:val="es-MX"/>
        </w:rPr>
        <w:t xml:space="preserve">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35</w:t>
      </w:r>
    </w:p>
    <w:p w:rsidR="00A5040A" w:rsidRPr="007F3E71" w:rsidRDefault="00A5040A" w:rsidP="00A5040A">
      <w:pPr>
        <w:spacing w:line="480" w:lineRule="auto"/>
        <w:ind w:left="1260" w:hanging="540"/>
        <w:rPr>
          <w:rFonts w:ascii="Arial" w:hAnsi="Arial"/>
          <w:sz w:val="24"/>
          <w:lang w:val="es-MX"/>
        </w:rPr>
      </w:pPr>
      <w:r>
        <w:rPr>
          <w:rFonts w:ascii="Arial" w:hAnsi="Arial"/>
          <w:sz w:val="24"/>
          <w:lang w:val="es-MX"/>
        </w:rPr>
        <w:t>3</w:t>
      </w:r>
      <w:r w:rsidRPr="007F3E71">
        <w:rPr>
          <w:rFonts w:ascii="Arial" w:hAnsi="Arial"/>
          <w:sz w:val="24"/>
          <w:lang w:val="es-MX"/>
        </w:rPr>
        <w:t xml:space="preserve">.2.   </w:t>
      </w:r>
      <w:r>
        <w:rPr>
          <w:rFonts w:ascii="Arial" w:hAnsi="Arial"/>
          <w:sz w:val="24"/>
          <w:lang w:val="es-MX"/>
        </w:rPr>
        <w:t xml:space="preserve">Métodos de Sintonía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38</w:t>
      </w:r>
    </w:p>
    <w:p w:rsidR="00A5040A" w:rsidRDefault="00A5040A" w:rsidP="00A5040A">
      <w:pPr>
        <w:tabs>
          <w:tab w:val="left" w:pos="1218"/>
        </w:tabs>
        <w:spacing w:line="480" w:lineRule="auto"/>
        <w:ind w:left="1260" w:hanging="540"/>
        <w:rPr>
          <w:rFonts w:ascii="Arial" w:hAnsi="Arial"/>
          <w:sz w:val="24"/>
          <w:lang w:val="es-MX"/>
        </w:rPr>
      </w:pPr>
      <w:r>
        <w:rPr>
          <w:rFonts w:ascii="Arial" w:hAnsi="Arial"/>
          <w:sz w:val="24"/>
          <w:lang w:val="es-MX"/>
        </w:rPr>
        <w:t>3</w:t>
      </w:r>
      <w:r w:rsidRPr="007F3E71">
        <w:rPr>
          <w:rFonts w:ascii="Arial" w:hAnsi="Arial"/>
          <w:sz w:val="24"/>
          <w:lang w:val="es-MX"/>
        </w:rPr>
        <w:t xml:space="preserve">.3   </w:t>
      </w:r>
      <w:r>
        <w:rPr>
          <w:rFonts w:ascii="Arial" w:hAnsi="Arial"/>
          <w:sz w:val="24"/>
          <w:lang w:val="es-MX"/>
        </w:rPr>
        <w:t xml:space="preserve"> Desarrollo de Interfaz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42</w:t>
      </w:r>
    </w:p>
    <w:p w:rsidR="00A5040A" w:rsidRDefault="00A5040A" w:rsidP="00A5040A">
      <w:pPr>
        <w:tabs>
          <w:tab w:val="left" w:pos="1218"/>
        </w:tabs>
        <w:spacing w:line="480" w:lineRule="auto"/>
        <w:rPr>
          <w:rFonts w:ascii="Arial" w:hAnsi="Arial"/>
          <w:sz w:val="24"/>
          <w:lang w:val="es-MX"/>
        </w:rPr>
      </w:pPr>
    </w:p>
    <w:p w:rsidR="00A5040A" w:rsidRDefault="00A5040A" w:rsidP="00A5040A">
      <w:pPr>
        <w:tabs>
          <w:tab w:val="left" w:pos="1218"/>
        </w:tabs>
        <w:spacing w:line="480" w:lineRule="auto"/>
        <w:rPr>
          <w:rFonts w:ascii="Arial" w:hAnsi="Arial"/>
          <w:sz w:val="24"/>
          <w:lang w:val="es-MX"/>
        </w:rPr>
      </w:pPr>
      <w:r>
        <w:rPr>
          <w:rFonts w:ascii="Arial" w:hAnsi="Arial"/>
          <w:sz w:val="24"/>
          <w:lang w:val="es-MX"/>
        </w:rPr>
        <w:t>CAPÍTULO 4</w:t>
      </w:r>
    </w:p>
    <w:p w:rsidR="00A5040A" w:rsidRDefault="00A5040A" w:rsidP="00A5040A">
      <w:pPr>
        <w:pStyle w:val="Prrafodelista"/>
        <w:numPr>
          <w:ilvl w:val="0"/>
          <w:numId w:val="2"/>
        </w:numPr>
        <w:tabs>
          <w:tab w:val="left" w:pos="1218"/>
        </w:tabs>
        <w:spacing w:line="480" w:lineRule="auto"/>
        <w:rPr>
          <w:rFonts w:ascii="Arial" w:hAnsi="Arial"/>
          <w:sz w:val="24"/>
          <w:lang w:val="es-MX"/>
        </w:rPr>
      </w:pPr>
      <w:r>
        <w:rPr>
          <w:rFonts w:ascii="Arial" w:hAnsi="Arial"/>
          <w:sz w:val="24"/>
          <w:lang w:val="es-MX"/>
        </w:rPr>
        <w:t>CONTROL DE NIVEL IMPLEMENTADO MEDIANTE UN PLC</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 xml:space="preserve">       4.1  Programación del PLC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53</w:t>
      </w:r>
    </w:p>
    <w:p w:rsidR="00A5040A" w:rsidRDefault="00A5040A" w:rsidP="00A5040A">
      <w:pPr>
        <w:pStyle w:val="Prrafodelista"/>
        <w:tabs>
          <w:tab w:val="left" w:pos="1218"/>
        </w:tabs>
        <w:spacing w:line="480" w:lineRule="auto"/>
        <w:ind w:left="357"/>
        <w:rPr>
          <w:rFonts w:ascii="Arial" w:hAnsi="Arial"/>
          <w:sz w:val="24"/>
          <w:lang w:val="es-MX"/>
        </w:rPr>
      </w:pPr>
      <w:r>
        <w:rPr>
          <w:rFonts w:ascii="Arial" w:hAnsi="Arial"/>
          <w:sz w:val="24"/>
          <w:lang w:val="es-MX"/>
        </w:rPr>
        <w:t xml:space="preserve">       4.2  Desarrollo de Interfaz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58</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ab/>
        <w:t xml:space="preserve"> 4.2.1 Comunicación </w:t>
      </w:r>
      <w:proofErr w:type="spellStart"/>
      <w:r>
        <w:rPr>
          <w:rFonts w:ascii="Arial" w:hAnsi="Arial"/>
          <w:sz w:val="24"/>
          <w:lang w:val="es-MX"/>
        </w:rPr>
        <w:t>Profibus</w:t>
      </w:r>
      <w:proofErr w:type="spellEnd"/>
      <w:r>
        <w:rPr>
          <w:rFonts w:ascii="Arial" w:hAnsi="Arial"/>
          <w:sz w:val="24"/>
          <w:lang w:val="es-MX"/>
        </w:rPr>
        <w:t xml:space="preserve">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58</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ab/>
        <w:t xml:space="preserve"> 4.2.2 Comunicación Serial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04052B">
        <w:rPr>
          <w:rFonts w:ascii="Arial" w:hAnsi="Arial"/>
          <w:sz w:val="24"/>
          <w:lang w:val="es-MX"/>
        </w:rPr>
        <w:t>63</w:t>
      </w:r>
    </w:p>
    <w:p w:rsidR="00A5040A" w:rsidRDefault="00A5040A" w:rsidP="00A5040A">
      <w:pPr>
        <w:pStyle w:val="Prrafodelista"/>
        <w:tabs>
          <w:tab w:val="left" w:pos="1218"/>
        </w:tabs>
        <w:spacing w:line="480" w:lineRule="auto"/>
        <w:ind w:left="360"/>
        <w:rPr>
          <w:rFonts w:ascii="Arial" w:hAnsi="Arial"/>
          <w:sz w:val="24"/>
          <w:lang w:val="es-MX"/>
        </w:rPr>
      </w:pPr>
    </w:p>
    <w:p w:rsidR="0004052B" w:rsidRDefault="0004052B" w:rsidP="00A5040A">
      <w:pPr>
        <w:pStyle w:val="Prrafodelista"/>
        <w:tabs>
          <w:tab w:val="left" w:pos="1218"/>
        </w:tabs>
        <w:spacing w:line="480" w:lineRule="auto"/>
        <w:ind w:left="360"/>
        <w:rPr>
          <w:rFonts w:ascii="Arial" w:hAnsi="Arial"/>
          <w:sz w:val="24"/>
          <w:lang w:val="es-MX"/>
        </w:rPr>
      </w:pPr>
    </w:p>
    <w:p w:rsidR="0004052B" w:rsidRDefault="0004052B" w:rsidP="00A5040A">
      <w:pPr>
        <w:pStyle w:val="Prrafodelista"/>
        <w:tabs>
          <w:tab w:val="left" w:pos="1218"/>
        </w:tabs>
        <w:spacing w:line="480" w:lineRule="auto"/>
        <w:ind w:left="360"/>
        <w:rPr>
          <w:rFonts w:ascii="Arial" w:hAnsi="Arial"/>
          <w:sz w:val="24"/>
          <w:lang w:val="es-MX"/>
        </w:rPr>
      </w:pPr>
    </w:p>
    <w:p w:rsidR="00A5040A" w:rsidRDefault="00A5040A" w:rsidP="00A5040A">
      <w:pPr>
        <w:tabs>
          <w:tab w:val="left" w:pos="1218"/>
        </w:tabs>
        <w:spacing w:line="480" w:lineRule="auto"/>
        <w:rPr>
          <w:rFonts w:ascii="Arial" w:hAnsi="Arial"/>
          <w:sz w:val="24"/>
          <w:lang w:val="es-MX"/>
        </w:rPr>
      </w:pPr>
      <w:r>
        <w:rPr>
          <w:rFonts w:ascii="Arial" w:hAnsi="Arial"/>
          <w:sz w:val="24"/>
          <w:lang w:val="es-MX"/>
        </w:rPr>
        <w:lastRenderedPageBreak/>
        <w:t>CAPÍTULO 5</w:t>
      </w:r>
    </w:p>
    <w:p w:rsidR="00A5040A" w:rsidRDefault="00A5040A" w:rsidP="00A5040A">
      <w:pPr>
        <w:pStyle w:val="Prrafodelista"/>
        <w:numPr>
          <w:ilvl w:val="0"/>
          <w:numId w:val="2"/>
        </w:numPr>
        <w:tabs>
          <w:tab w:val="left" w:pos="1218"/>
        </w:tabs>
        <w:spacing w:line="480" w:lineRule="auto"/>
        <w:rPr>
          <w:rFonts w:ascii="Arial" w:hAnsi="Arial"/>
          <w:sz w:val="24"/>
          <w:lang w:val="es-MX"/>
        </w:rPr>
      </w:pPr>
      <w:r>
        <w:rPr>
          <w:rFonts w:ascii="Arial" w:hAnsi="Arial"/>
          <w:sz w:val="24"/>
          <w:lang w:val="es-MX"/>
        </w:rPr>
        <w:t>CONTROL DE NIVEL IMPLEMENTADO CON LABVIEW</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 xml:space="preserve">        5.1 Programación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443FFD">
        <w:rPr>
          <w:rFonts w:ascii="Arial" w:hAnsi="Arial"/>
          <w:sz w:val="24"/>
          <w:lang w:val="es-MX"/>
        </w:rPr>
        <w:t>67</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 xml:space="preserve">        5.2 Comunicación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443FFD">
        <w:rPr>
          <w:rFonts w:ascii="Arial" w:hAnsi="Arial"/>
          <w:sz w:val="24"/>
          <w:lang w:val="es-MX"/>
        </w:rPr>
        <w:t>72</w:t>
      </w:r>
    </w:p>
    <w:p w:rsidR="00A5040A" w:rsidRDefault="00A5040A" w:rsidP="00A5040A">
      <w:pPr>
        <w:tabs>
          <w:tab w:val="left" w:pos="1218"/>
        </w:tabs>
        <w:spacing w:line="480" w:lineRule="auto"/>
        <w:rPr>
          <w:rFonts w:ascii="Arial" w:hAnsi="Arial"/>
          <w:sz w:val="24"/>
          <w:lang w:val="es-MX"/>
        </w:rPr>
      </w:pPr>
      <w:r>
        <w:rPr>
          <w:rFonts w:ascii="Arial" w:hAnsi="Arial"/>
          <w:sz w:val="24"/>
          <w:lang w:val="es-MX"/>
        </w:rPr>
        <w:t>CAPÍTULO 6</w:t>
      </w:r>
    </w:p>
    <w:p w:rsidR="00A5040A" w:rsidRDefault="00A5040A" w:rsidP="00A5040A">
      <w:pPr>
        <w:pStyle w:val="Prrafodelista"/>
        <w:numPr>
          <w:ilvl w:val="0"/>
          <w:numId w:val="2"/>
        </w:numPr>
        <w:tabs>
          <w:tab w:val="left" w:pos="1218"/>
        </w:tabs>
        <w:spacing w:line="480" w:lineRule="auto"/>
        <w:rPr>
          <w:rFonts w:ascii="Arial" w:hAnsi="Arial"/>
          <w:sz w:val="24"/>
          <w:lang w:val="es-MX"/>
        </w:rPr>
      </w:pPr>
      <w:r>
        <w:rPr>
          <w:rFonts w:ascii="Arial" w:hAnsi="Arial"/>
          <w:sz w:val="24"/>
          <w:lang w:val="es-MX"/>
        </w:rPr>
        <w:t>ANÁLISIS COMPARATIVO</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 xml:space="preserve">        6.1 Diseño de Pruebas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443FFD">
        <w:rPr>
          <w:rFonts w:ascii="Arial" w:hAnsi="Arial"/>
          <w:sz w:val="24"/>
          <w:lang w:val="es-MX"/>
        </w:rPr>
        <w:t>75</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 xml:space="preserve">        6.2 Pruebas y Resultados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443FFD">
        <w:rPr>
          <w:rFonts w:ascii="Arial" w:hAnsi="Arial"/>
          <w:sz w:val="24"/>
          <w:lang w:val="es-MX"/>
        </w:rPr>
        <w:t>76</w:t>
      </w:r>
    </w:p>
    <w:p w:rsidR="00A5040A" w:rsidRDefault="00A5040A" w:rsidP="00A5040A">
      <w:pPr>
        <w:pStyle w:val="Prrafodelista"/>
        <w:tabs>
          <w:tab w:val="left" w:pos="1218"/>
        </w:tabs>
        <w:spacing w:line="480" w:lineRule="auto"/>
        <w:ind w:left="360"/>
        <w:rPr>
          <w:rFonts w:ascii="Arial" w:hAnsi="Arial"/>
          <w:sz w:val="24"/>
          <w:lang w:val="es-MX"/>
        </w:rPr>
      </w:pPr>
      <w:r>
        <w:rPr>
          <w:rFonts w:ascii="Arial" w:hAnsi="Arial"/>
          <w:sz w:val="24"/>
          <w:lang w:val="es-MX"/>
        </w:rPr>
        <w:t xml:space="preserve">        6.3 Análisis de Resultados </w:t>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Pr>
          <w:rFonts w:ascii="Arial" w:hAnsi="Arial"/>
          <w:sz w:val="24"/>
          <w:u w:val="dotted"/>
          <w:lang w:val="es-MX"/>
        </w:rPr>
        <w:tab/>
      </w:r>
      <w:r w:rsidR="00443FFD">
        <w:rPr>
          <w:rFonts w:ascii="Arial" w:hAnsi="Arial"/>
          <w:sz w:val="24"/>
          <w:lang w:val="es-MX"/>
        </w:rPr>
        <w:t>80</w:t>
      </w:r>
    </w:p>
    <w:p w:rsidR="00A5040A" w:rsidRPr="00245F9C" w:rsidRDefault="00A5040A" w:rsidP="00A5040A">
      <w:pPr>
        <w:tabs>
          <w:tab w:val="left" w:pos="1218"/>
        </w:tabs>
        <w:spacing w:line="480" w:lineRule="auto"/>
        <w:rPr>
          <w:rFonts w:ascii="Arial" w:hAnsi="Arial"/>
          <w:sz w:val="24"/>
          <w:lang w:val="es-MX"/>
        </w:rPr>
      </w:pPr>
    </w:p>
    <w:p w:rsidR="00A5040A" w:rsidRPr="007F3E71" w:rsidRDefault="00A5040A" w:rsidP="00A5040A">
      <w:pPr>
        <w:spacing w:line="480" w:lineRule="auto"/>
        <w:ind w:left="360"/>
        <w:rPr>
          <w:rFonts w:ascii="Arial" w:hAnsi="Arial"/>
          <w:sz w:val="24"/>
          <w:lang w:val="es-MX"/>
        </w:rPr>
      </w:pPr>
      <w:r w:rsidRPr="007F3E71">
        <w:rPr>
          <w:rFonts w:ascii="Arial" w:hAnsi="Arial"/>
          <w:sz w:val="24"/>
          <w:lang w:val="es-MX"/>
        </w:rPr>
        <w:t xml:space="preserve">         </w:t>
      </w:r>
    </w:p>
    <w:p w:rsidR="00A5040A" w:rsidRPr="004F43D9" w:rsidRDefault="00A5040A" w:rsidP="00A5040A">
      <w:pPr>
        <w:spacing w:line="480" w:lineRule="auto"/>
        <w:rPr>
          <w:rFonts w:ascii="Arial" w:hAnsi="Arial"/>
          <w:sz w:val="24"/>
          <w:lang w:val="en-US"/>
        </w:rPr>
      </w:pPr>
      <w:r w:rsidRPr="004F43D9">
        <w:rPr>
          <w:rFonts w:ascii="Arial" w:hAnsi="Arial"/>
          <w:sz w:val="24"/>
          <w:lang w:val="en-US"/>
        </w:rPr>
        <w:t xml:space="preserve">CONCLUSIONES </w:t>
      </w:r>
      <w:r w:rsidRPr="004F43D9">
        <w:rPr>
          <w:rFonts w:ascii="Arial" w:hAnsi="Arial"/>
          <w:sz w:val="24"/>
          <w:u w:val="dotted"/>
          <w:lang w:val="en-US"/>
        </w:rPr>
        <w:tab/>
      </w:r>
      <w:r w:rsidRPr="004F43D9">
        <w:rPr>
          <w:rFonts w:ascii="Arial" w:hAnsi="Arial"/>
          <w:sz w:val="24"/>
          <w:u w:val="dotted"/>
          <w:lang w:val="en-US"/>
        </w:rPr>
        <w:tab/>
      </w:r>
      <w:r w:rsidRPr="004F43D9">
        <w:rPr>
          <w:rFonts w:ascii="Arial" w:hAnsi="Arial"/>
          <w:sz w:val="24"/>
          <w:u w:val="dotted"/>
          <w:lang w:val="en-US"/>
        </w:rPr>
        <w:tab/>
      </w:r>
      <w:r w:rsidRPr="004F43D9">
        <w:rPr>
          <w:rFonts w:ascii="Arial" w:hAnsi="Arial"/>
          <w:sz w:val="24"/>
          <w:u w:val="dotted"/>
          <w:lang w:val="en-US"/>
        </w:rPr>
        <w:tab/>
      </w:r>
      <w:r>
        <w:rPr>
          <w:rFonts w:ascii="Arial" w:hAnsi="Arial"/>
          <w:sz w:val="24"/>
          <w:u w:val="dotted"/>
          <w:lang w:val="en-US"/>
        </w:rPr>
        <w:tab/>
      </w:r>
      <w:r>
        <w:rPr>
          <w:rFonts w:ascii="Arial" w:hAnsi="Arial"/>
          <w:sz w:val="24"/>
          <w:u w:val="dotted"/>
          <w:lang w:val="en-US"/>
        </w:rPr>
        <w:tab/>
      </w:r>
      <w:r>
        <w:rPr>
          <w:rFonts w:ascii="Arial" w:hAnsi="Arial"/>
          <w:sz w:val="24"/>
          <w:u w:val="dotted"/>
          <w:lang w:val="en-US"/>
        </w:rPr>
        <w:tab/>
      </w:r>
      <w:r>
        <w:rPr>
          <w:rFonts w:ascii="Arial" w:hAnsi="Arial"/>
          <w:sz w:val="24"/>
          <w:u w:val="dotted"/>
          <w:lang w:val="en-US"/>
        </w:rPr>
        <w:tab/>
      </w:r>
      <w:r>
        <w:rPr>
          <w:rFonts w:ascii="Arial" w:hAnsi="Arial"/>
          <w:sz w:val="24"/>
          <w:u w:val="dotted"/>
          <w:lang w:val="en-US"/>
        </w:rPr>
        <w:tab/>
      </w:r>
      <w:r w:rsidR="00443FFD">
        <w:rPr>
          <w:rFonts w:ascii="Arial" w:hAnsi="Arial"/>
          <w:sz w:val="24"/>
          <w:lang w:val="en-US"/>
        </w:rPr>
        <w:t>83</w:t>
      </w:r>
    </w:p>
    <w:p w:rsidR="00A5040A" w:rsidRPr="004F43D9" w:rsidRDefault="00A5040A" w:rsidP="00A5040A">
      <w:pPr>
        <w:spacing w:line="480" w:lineRule="auto"/>
        <w:rPr>
          <w:rFonts w:ascii="Arial" w:hAnsi="Arial"/>
          <w:sz w:val="24"/>
          <w:lang w:val="es-EC"/>
        </w:rPr>
      </w:pPr>
      <w:r w:rsidRPr="004F43D9">
        <w:rPr>
          <w:rFonts w:ascii="Arial" w:hAnsi="Arial"/>
          <w:sz w:val="24"/>
          <w:lang w:val="es-EC"/>
        </w:rPr>
        <w:t xml:space="preserve">RECOMENDACIONES </w:t>
      </w:r>
      <w:r w:rsidRPr="004F43D9">
        <w:rPr>
          <w:rFonts w:ascii="Arial" w:hAnsi="Arial"/>
          <w:sz w:val="24"/>
          <w:u w:val="dotted"/>
          <w:lang w:val="es-EC"/>
        </w:rPr>
        <w:tab/>
      </w:r>
      <w:r w:rsidRPr="004F43D9">
        <w:rPr>
          <w:rFonts w:ascii="Arial" w:hAnsi="Arial"/>
          <w:sz w:val="24"/>
          <w:u w:val="dotted"/>
          <w:lang w:val="es-EC"/>
        </w:rPr>
        <w:tab/>
      </w:r>
      <w:r w:rsidRPr="004F43D9">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Pr>
          <w:rFonts w:ascii="Arial" w:hAnsi="Arial"/>
          <w:sz w:val="24"/>
          <w:u w:val="dotted"/>
          <w:lang w:val="es-EC"/>
        </w:rPr>
        <w:tab/>
      </w:r>
      <w:r w:rsidR="00443FFD">
        <w:rPr>
          <w:rFonts w:ascii="Arial" w:hAnsi="Arial"/>
          <w:sz w:val="24"/>
          <w:lang w:val="es-EC"/>
        </w:rPr>
        <w:t>85</w:t>
      </w:r>
    </w:p>
    <w:p w:rsidR="00A5040A" w:rsidRPr="004F43D9" w:rsidRDefault="00A5040A" w:rsidP="00A5040A">
      <w:pPr>
        <w:spacing w:line="480" w:lineRule="auto"/>
        <w:rPr>
          <w:rFonts w:ascii="Arial" w:hAnsi="Arial"/>
          <w:sz w:val="24"/>
          <w:lang w:val="es-EC"/>
        </w:rPr>
      </w:pPr>
      <w:r w:rsidRPr="004F43D9">
        <w:rPr>
          <w:rFonts w:ascii="Arial" w:hAnsi="Arial"/>
          <w:sz w:val="24"/>
          <w:lang w:val="es-EC"/>
        </w:rPr>
        <w:t>ANEXOS.</w:t>
      </w:r>
    </w:p>
    <w:p w:rsidR="00A5040A" w:rsidRPr="004F43D9" w:rsidRDefault="00A5040A" w:rsidP="00A5040A">
      <w:pPr>
        <w:spacing w:line="480" w:lineRule="auto"/>
        <w:rPr>
          <w:rFonts w:ascii="Arial" w:hAnsi="Arial"/>
          <w:sz w:val="24"/>
          <w:lang w:val="es-EC"/>
        </w:rPr>
      </w:pPr>
      <w:r w:rsidRPr="004F43D9">
        <w:rPr>
          <w:rFonts w:ascii="Arial" w:hAnsi="Arial"/>
          <w:sz w:val="24"/>
          <w:lang w:val="es-EC"/>
        </w:rPr>
        <w:t>BIBLIOGRAFÍA.</w:t>
      </w:r>
    </w:p>
    <w:p w:rsidR="00A5040A" w:rsidRPr="004F43D9" w:rsidRDefault="00A5040A" w:rsidP="00A5040A">
      <w:pPr>
        <w:pStyle w:val="Textoindependiente"/>
        <w:tabs>
          <w:tab w:val="left" w:pos="284"/>
          <w:tab w:val="left" w:pos="7230"/>
        </w:tabs>
        <w:spacing w:line="480" w:lineRule="auto"/>
        <w:ind w:right="340"/>
        <w:jc w:val="left"/>
        <w:rPr>
          <w:lang w:val="es-EC"/>
        </w:rPr>
      </w:pPr>
    </w:p>
    <w:p w:rsidR="00A5040A" w:rsidRDefault="00A5040A" w:rsidP="00A5040A">
      <w:pPr>
        <w:pStyle w:val="Textoindependiente"/>
        <w:tabs>
          <w:tab w:val="left" w:pos="284"/>
          <w:tab w:val="left" w:pos="7230"/>
        </w:tabs>
        <w:spacing w:line="480" w:lineRule="auto"/>
        <w:ind w:right="340"/>
        <w:jc w:val="left"/>
        <w:rPr>
          <w:lang w:val="es-EC"/>
        </w:rPr>
      </w:pPr>
    </w:p>
    <w:p w:rsidR="00A5040A" w:rsidRDefault="00A5040A" w:rsidP="00A5040A">
      <w:pPr>
        <w:pStyle w:val="Textoindependiente"/>
        <w:tabs>
          <w:tab w:val="left" w:pos="284"/>
          <w:tab w:val="left" w:pos="7230"/>
        </w:tabs>
        <w:spacing w:line="480" w:lineRule="auto"/>
        <w:ind w:right="340"/>
        <w:jc w:val="left"/>
        <w:rPr>
          <w:lang w:val="es-EC"/>
        </w:rPr>
      </w:pPr>
    </w:p>
    <w:p w:rsidR="00A5040A" w:rsidRDefault="00A5040A" w:rsidP="00A5040A">
      <w:pPr>
        <w:pStyle w:val="Textoindependiente"/>
        <w:tabs>
          <w:tab w:val="left" w:pos="284"/>
          <w:tab w:val="left" w:pos="7230"/>
        </w:tabs>
        <w:spacing w:line="480" w:lineRule="auto"/>
        <w:ind w:right="340"/>
        <w:jc w:val="left"/>
        <w:rPr>
          <w:lang w:val="es-EC"/>
        </w:rPr>
      </w:pPr>
    </w:p>
    <w:p w:rsidR="00A5040A" w:rsidRDefault="00A5040A" w:rsidP="00A5040A">
      <w:pPr>
        <w:pStyle w:val="Textoindependiente"/>
        <w:tabs>
          <w:tab w:val="left" w:pos="284"/>
          <w:tab w:val="left" w:pos="7230"/>
        </w:tabs>
        <w:spacing w:line="480" w:lineRule="auto"/>
        <w:ind w:right="340"/>
        <w:jc w:val="left"/>
        <w:rPr>
          <w:lang w:val="es-EC"/>
        </w:rPr>
      </w:pPr>
    </w:p>
    <w:p w:rsidR="00A5040A" w:rsidRDefault="00A5040A" w:rsidP="00A5040A">
      <w:pPr>
        <w:pStyle w:val="Textoindependiente"/>
        <w:tabs>
          <w:tab w:val="left" w:pos="284"/>
          <w:tab w:val="left" w:pos="7230"/>
        </w:tabs>
        <w:spacing w:line="480" w:lineRule="auto"/>
        <w:ind w:right="340"/>
        <w:jc w:val="left"/>
        <w:rPr>
          <w:lang w:val="es-EC"/>
        </w:rPr>
      </w:pPr>
    </w:p>
    <w:p w:rsidR="00A5040A" w:rsidRPr="004F43D9" w:rsidRDefault="00A5040A" w:rsidP="00A5040A">
      <w:pPr>
        <w:pStyle w:val="Textoindependiente"/>
        <w:tabs>
          <w:tab w:val="left" w:pos="284"/>
          <w:tab w:val="left" w:pos="7230"/>
        </w:tabs>
        <w:spacing w:line="480" w:lineRule="auto"/>
        <w:ind w:right="340"/>
        <w:jc w:val="left"/>
        <w:rPr>
          <w:lang w:val="es-EC"/>
        </w:rPr>
      </w:pPr>
    </w:p>
    <w:p w:rsidR="00A5040A" w:rsidRPr="004F43D9" w:rsidRDefault="00A5040A" w:rsidP="00A5040A">
      <w:pPr>
        <w:pStyle w:val="Textoindependiente"/>
        <w:tabs>
          <w:tab w:val="left" w:pos="284"/>
          <w:tab w:val="left" w:pos="7230"/>
        </w:tabs>
        <w:spacing w:line="480" w:lineRule="auto"/>
        <w:ind w:right="340"/>
        <w:jc w:val="left"/>
        <w:rPr>
          <w:lang w:val="es-EC"/>
        </w:rPr>
      </w:pPr>
    </w:p>
    <w:p w:rsidR="00A5040A" w:rsidRPr="004F43D9" w:rsidRDefault="00A5040A" w:rsidP="00A5040A">
      <w:pPr>
        <w:pStyle w:val="Ttulo1"/>
        <w:rPr>
          <w:lang w:val="es-EC"/>
        </w:rPr>
      </w:pPr>
      <w:r w:rsidRPr="004F43D9">
        <w:rPr>
          <w:lang w:val="es-EC"/>
        </w:rPr>
        <w:t>ABREVIATURAS</w:t>
      </w:r>
    </w:p>
    <w:p w:rsidR="00A5040A" w:rsidRPr="004F43D9" w:rsidRDefault="00A5040A" w:rsidP="00A5040A">
      <w:pPr>
        <w:rPr>
          <w:lang w:val="es-EC"/>
        </w:rPr>
      </w:pPr>
    </w:p>
    <w:p w:rsidR="00A5040A" w:rsidRPr="004F43D9" w:rsidRDefault="00A5040A" w:rsidP="00A5040A">
      <w:pPr>
        <w:rPr>
          <w:lang w:val="es-EC"/>
        </w:rPr>
      </w:pPr>
    </w:p>
    <w:p w:rsidR="00A5040A" w:rsidRPr="004F43D9" w:rsidRDefault="00A5040A" w:rsidP="00A5040A">
      <w:pPr>
        <w:ind w:left="1440" w:hanging="1440"/>
        <w:jc w:val="both"/>
        <w:rPr>
          <w:lang w:val="es-EC"/>
        </w:rPr>
      </w:pPr>
    </w:p>
    <w:p w:rsidR="00A5040A" w:rsidRPr="004F43D9" w:rsidRDefault="00A5040A" w:rsidP="00A5040A">
      <w:pPr>
        <w:ind w:left="2124" w:hanging="2124"/>
        <w:jc w:val="both"/>
        <w:rPr>
          <w:rFonts w:ascii="Arial" w:hAnsi="Arial"/>
          <w:sz w:val="24"/>
          <w:lang w:val="es-EC"/>
        </w:rPr>
      </w:pPr>
      <w:r w:rsidRPr="004F43D9">
        <w:rPr>
          <w:rFonts w:ascii="Arial" w:hAnsi="Arial"/>
          <w:sz w:val="24"/>
          <w:lang w:val="es-EC"/>
        </w:rPr>
        <w:t>AI</w:t>
      </w:r>
      <w:r w:rsidRPr="004F43D9">
        <w:rPr>
          <w:rFonts w:ascii="Arial" w:hAnsi="Arial"/>
          <w:sz w:val="24"/>
          <w:lang w:val="es-EC"/>
        </w:rPr>
        <w:tab/>
      </w:r>
      <w:proofErr w:type="spellStart"/>
      <w:r w:rsidRPr="004F43D9">
        <w:rPr>
          <w:rFonts w:ascii="Arial" w:hAnsi="Arial"/>
          <w:sz w:val="24"/>
          <w:lang w:val="es-EC"/>
        </w:rPr>
        <w:t>Analog</w:t>
      </w:r>
      <w:proofErr w:type="spellEnd"/>
      <w:r w:rsidRPr="004F43D9">
        <w:rPr>
          <w:rFonts w:ascii="Arial" w:hAnsi="Arial"/>
          <w:sz w:val="24"/>
          <w:lang w:val="es-EC"/>
        </w:rPr>
        <w:t xml:space="preserve"> Input</w:t>
      </w:r>
    </w:p>
    <w:p w:rsidR="00A5040A" w:rsidRPr="004F43D9" w:rsidRDefault="00A5040A" w:rsidP="00A5040A">
      <w:pPr>
        <w:ind w:left="2124" w:hanging="2124"/>
        <w:jc w:val="both"/>
        <w:rPr>
          <w:rFonts w:ascii="Arial" w:hAnsi="Arial"/>
          <w:sz w:val="24"/>
          <w:lang w:val="es-EC"/>
        </w:rPr>
      </w:pPr>
      <w:r w:rsidRPr="004F43D9">
        <w:rPr>
          <w:rFonts w:ascii="Arial" w:hAnsi="Arial"/>
          <w:sz w:val="24"/>
          <w:lang w:val="es-EC"/>
        </w:rPr>
        <w:t>AO</w:t>
      </w:r>
      <w:r w:rsidRPr="004F43D9">
        <w:rPr>
          <w:rFonts w:ascii="Arial" w:hAnsi="Arial"/>
          <w:sz w:val="24"/>
          <w:lang w:val="es-EC"/>
        </w:rPr>
        <w:tab/>
      </w:r>
      <w:proofErr w:type="spellStart"/>
      <w:r w:rsidRPr="004F43D9">
        <w:rPr>
          <w:rFonts w:ascii="Arial" w:hAnsi="Arial"/>
          <w:sz w:val="24"/>
          <w:lang w:val="es-EC"/>
        </w:rPr>
        <w:t>Analog</w:t>
      </w:r>
      <w:proofErr w:type="spellEnd"/>
      <w:r w:rsidRPr="004F43D9">
        <w:rPr>
          <w:rFonts w:ascii="Arial" w:hAnsi="Arial"/>
          <w:sz w:val="24"/>
          <w:lang w:val="es-EC"/>
        </w:rPr>
        <w:t xml:space="preserve"> Output</w:t>
      </w:r>
    </w:p>
    <w:p w:rsidR="00A5040A" w:rsidRPr="004F43D9" w:rsidRDefault="00A5040A" w:rsidP="00A5040A">
      <w:pPr>
        <w:ind w:left="2124" w:hanging="2124"/>
        <w:jc w:val="both"/>
        <w:rPr>
          <w:rFonts w:ascii="Arial" w:hAnsi="Arial"/>
          <w:sz w:val="24"/>
          <w:lang w:val="es-EC"/>
        </w:rPr>
      </w:pPr>
      <w:r w:rsidRPr="004F43D9">
        <w:rPr>
          <w:rFonts w:ascii="Arial" w:hAnsi="Arial"/>
          <w:sz w:val="24"/>
          <w:lang w:val="es-EC"/>
        </w:rPr>
        <w:t>CPU</w:t>
      </w:r>
      <w:r w:rsidRPr="004F43D9">
        <w:rPr>
          <w:rFonts w:ascii="Arial" w:hAnsi="Arial"/>
          <w:sz w:val="24"/>
          <w:lang w:val="es-EC"/>
        </w:rPr>
        <w:tab/>
        <w:t xml:space="preserve">Central </w:t>
      </w:r>
      <w:proofErr w:type="spellStart"/>
      <w:r w:rsidRPr="004F43D9">
        <w:rPr>
          <w:rFonts w:ascii="Arial" w:hAnsi="Arial"/>
          <w:sz w:val="24"/>
          <w:lang w:val="es-EC"/>
        </w:rPr>
        <w:t>Processing</w:t>
      </w:r>
      <w:proofErr w:type="spellEnd"/>
      <w:r w:rsidRPr="004F43D9">
        <w:rPr>
          <w:rFonts w:ascii="Arial" w:hAnsi="Arial"/>
          <w:sz w:val="24"/>
          <w:lang w:val="es-EC"/>
        </w:rPr>
        <w:t xml:space="preserve"> </w:t>
      </w:r>
      <w:proofErr w:type="spellStart"/>
      <w:r w:rsidRPr="004F43D9">
        <w:rPr>
          <w:rFonts w:ascii="Arial" w:hAnsi="Arial"/>
          <w:sz w:val="24"/>
          <w:lang w:val="es-EC"/>
        </w:rPr>
        <w:t>unit</w:t>
      </w:r>
      <w:proofErr w:type="spellEnd"/>
    </w:p>
    <w:p w:rsidR="00A5040A" w:rsidRPr="004F43D9" w:rsidRDefault="00A5040A" w:rsidP="00A5040A">
      <w:pPr>
        <w:ind w:left="2124" w:hanging="2124"/>
        <w:jc w:val="both"/>
        <w:rPr>
          <w:rFonts w:ascii="Arial" w:hAnsi="Arial"/>
          <w:sz w:val="24"/>
          <w:lang w:val="es-EC"/>
        </w:rPr>
      </w:pPr>
      <w:r w:rsidRPr="004F43D9">
        <w:rPr>
          <w:rFonts w:ascii="Arial" w:hAnsi="Arial"/>
          <w:sz w:val="24"/>
          <w:lang w:val="es-EC"/>
        </w:rPr>
        <w:t>Cm</w:t>
      </w:r>
      <w:r w:rsidRPr="004F43D9">
        <w:rPr>
          <w:rFonts w:ascii="Arial" w:hAnsi="Arial"/>
          <w:sz w:val="24"/>
          <w:lang w:val="es-EC"/>
        </w:rPr>
        <w:tab/>
        <w:t>Centímetros</w:t>
      </w:r>
    </w:p>
    <w:p w:rsidR="00A5040A" w:rsidRPr="004F43D9" w:rsidRDefault="00A5040A" w:rsidP="00A5040A">
      <w:pPr>
        <w:ind w:left="2124" w:hanging="2124"/>
        <w:jc w:val="both"/>
        <w:rPr>
          <w:rFonts w:ascii="Arial" w:hAnsi="Arial"/>
          <w:sz w:val="24"/>
          <w:lang w:val="en-US"/>
        </w:rPr>
      </w:pPr>
      <w:r w:rsidRPr="004F43D9">
        <w:rPr>
          <w:rFonts w:ascii="Arial" w:hAnsi="Arial"/>
          <w:sz w:val="24"/>
          <w:lang w:val="es-EC"/>
        </w:rPr>
        <w:t>D</w:t>
      </w:r>
      <w:r w:rsidRPr="004F43D9">
        <w:rPr>
          <w:rFonts w:ascii="Arial" w:hAnsi="Arial"/>
          <w:sz w:val="24"/>
          <w:lang w:val="es-EC"/>
        </w:rPr>
        <w:tab/>
      </w:r>
      <w:proofErr w:type="spellStart"/>
      <w:r w:rsidRPr="004F43D9">
        <w:rPr>
          <w:rFonts w:ascii="Arial" w:hAnsi="Arial"/>
          <w:sz w:val="24"/>
          <w:lang w:val="es-EC"/>
        </w:rPr>
        <w:t>Derivat</w:t>
      </w:r>
      <w:r w:rsidRPr="004F43D9">
        <w:rPr>
          <w:rFonts w:ascii="Arial" w:hAnsi="Arial"/>
          <w:sz w:val="24"/>
          <w:lang w:val="en-US"/>
        </w:rPr>
        <w:t>ivo</w:t>
      </w:r>
      <w:proofErr w:type="spellEnd"/>
    </w:p>
    <w:p w:rsidR="00A5040A" w:rsidRPr="004F43D9" w:rsidRDefault="00A5040A" w:rsidP="00A5040A">
      <w:pPr>
        <w:ind w:left="2124" w:hanging="2124"/>
        <w:jc w:val="both"/>
        <w:rPr>
          <w:rFonts w:ascii="Arial" w:hAnsi="Arial"/>
          <w:sz w:val="24"/>
          <w:lang w:val="en-US"/>
        </w:rPr>
      </w:pPr>
      <w:r w:rsidRPr="004F43D9">
        <w:rPr>
          <w:rFonts w:ascii="Arial" w:hAnsi="Arial"/>
          <w:sz w:val="24"/>
          <w:lang w:val="en-US"/>
        </w:rPr>
        <w:t>DP</w:t>
      </w:r>
      <w:r w:rsidRPr="004F43D9">
        <w:rPr>
          <w:rFonts w:ascii="Arial" w:hAnsi="Arial"/>
          <w:sz w:val="24"/>
          <w:lang w:val="en-US"/>
        </w:rPr>
        <w:tab/>
      </w:r>
      <w:proofErr w:type="spellStart"/>
      <w:r w:rsidRPr="004F43D9">
        <w:rPr>
          <w:rFonts w:ascii="Arial" w:hAnsi="Arial"/>
          <w:sz w:val="24"/>
          <w:lang w:val="en-US"/>
        </w:rPr>
        <w:t>Descentralized</w:t>
      </w:r>
      <w:proofErr w:type="spellEnd"/>
      <w:r w:rsidRPr="004F43D9">
        <w:rPr>
          <w:rFonts w:ascii="Arial" w:hAnsi="Arial"/>
          <w:sz w:val="24"/>
          <w:lang w:val="en-US"/>
        </w:rPr>
        <w:t xml:space="preserve"> Peripherals</w:t>
      </w:r>
    </w:p>
    <w:p w:rsidR="00A5040A" w:rsidRPr="004F43D9" w:rsidRDefault="00A5040A" w:rsidP="00A5040A">
      <w:pPr>
        <w:ind w:left="2124" w:hanging="2124"/>
        <w:jc w:val="both"/>
        <w:rPr>
          <w:rFonts w:ascii="Arial" w:hAnsi="Arial"/>
          <w:sz w:val="24"/>
          <w:lang w:val="en-US"/>
        </w:rPr>
      </w:pPr>
      <w:r w:rsidRPr="004F43D9">
        <w:rPr>
          <w:rFonts w:ascii="Arial" w:hAnsi="Arial"/>
          <w:sz w:val="24"/>
          <w:lang w:val="en-US"/>
        </w:rPr>
        <w:t>FMS</w:t>
      </w:r>
      <w:r w:rsidRPr="004F43D9">
        <w:rPr>
          <w:rFonts w:ascii="Arial" w:hAnsi="Arial"/>
          <w:sz w:val="24"/>
          <w:lang w:val="en-US"/>
        </w:rPr>
        <w:tab/>
        <w:t xml:space="preserve">Field Message Specification </w:t>
      </w:r>
      <w:r w:rsidRPr="004F43D9">
        <w:rPr>
          <w:rFonts w:ascii="Arial" w:hAnsi="Arial"/>
          <w:sz w:val="24"/>
          <w:lang w:val="en-US"/>
        </w:rPr>
        <w:tab/>
      </w:r>
    </w:p>
    <w:p w:rsidR="00A5040A" w:rsidRPr="004F43D9" w:rsidRDefault="00A5040A" w:rsidP="00A5040A">
      <w:pPr>
        <w:ind w:left="2124" w:hanging="2124"/>
        <w:jc w:val="both"/>
        <w:rPr>
          <w:rFonts w:ascii="Arial" w:hAnsi="Arial"/>
          <w:sz w:val="24"/>
          <w:lang w:val="en-US"/>
        </w:rPr>
      </w:pPr>
      <w:r w:rsidRPr="004F43D9">
        <w:rPr>
          <w:rFonts w:ascii="Arial" w:hAnsi="Arial"/>
          <w:sz w:val="24"/>
          <w:lang w:val="en-US"/>
        </w:rPr>
        <w:t>GSD</w:t>
      </w:r>
      <w:r w:rsidRPr="004F43D9">
        <w:rPr>
          <w:rFonts w:ascii="Arial" w:hAnsi="Arial"/>
          <w:sz w:val="24"/>
          <w:lang w:val="en-US"/>
        </w:rPr>
        <w:tab/>
        <w:t>General Station Description</w:t>
      </w:r>
    </w:p>
    <w:p w:rsidR="00A5040A" w:rsidRPr="00FE5908" w:rsidRDefault="00A5040A" w:rsidP="00A5040A">
      <w:pPr>
        <w:ind w:left="2124" w:hanging="2124"/>
        <w:jc w:val="both"/>
        <w:rPr>
          <w:rFonts w:ascii="Arial" w:hAnsi="Arial"/>
          <w:sz w:val="24"/>
          <w:lang w:val="en-US"/>
        </w:rPr>
      </w:pPr>
      <w:r w:rsidRPr="004F43D9">
        <w:rPr>
          <w:rFonts w:ascii="Arial" w:hAnsi="Arial"/>
          <w:sz w:val="24"/>
          <w:lang w:val="en-US"/>
        </w:rPr>
        <w:t>I</w:t>
      </w:r>
      <w:r w:rsidRPr="004F43D9">
        <w:rPr>
          <w:rFonts w:ascii="Arial" w:hAnsi="Arial"/>
          <w:sz w:val="24"/>
          <w:lang w:val="en-US"/>
        </w:rPr>
        <w:tab/>
        <w:t>Integ</w:t>
      </w:r>
      <w:r w:rsidRPr="00FE5908">
        <w:rPr>
          <w:rFonts w:ascii="Arial" w:hAnsi="Arial"/>
          <w:sz w:val="24"/>
          <w:lang w:val="en-US"/>
        </w:rPr>
        <w:t>ral</w:t>
      </w:r>
    </w:p>
    <w:p w:rsidR="00A5040A" w:rsidRDefault="00A5040A" w:rsidP="00A5040A">
      <w:pPr>
        <w:ind w:left="2124" w:hanging="2124"/>
        <w:jc w:val="both"/>
        <w:rPr>
          <w:rFonts w:ascii="Arial" w:hAnsi="Arial"/>
          <w:sz w:val="24"/>
          <w:lang w:val="es-MX"/>
        </w:rPr>
      </w:pPr>
      <w:proofErr w:type="spellStart"/>
      <w:proofErr w:type="gramStart"/>
      <w:r>
        <w:rPr>
          <w:rFonts w:ascii="Arial" w:hAnsi="Arial"/>
          <w:sz w:val="24"/>
          <w:lang w:val="es-MX"/>
        </w:rPr>
        <w:t>mA</w:t>
      </w:r>
      <w:proofErr w:type="spellEnd"/>
      <w:proofErr w:type="gramEnd"/>
      <w:r>
        <w:rPr>
          <w:rFonts w:ascii="Arial" w:hAnsi="Arial"/>
          <w:sz w:val="24"/>
          <w:lang w:val="es-MX"/>
        </w:rPr>
        <w:tab/>
        <w:t>Miliamperio</w:t>
      </w:r>
    </w:p>
    <w:p w:rsidR="00A5040A" w:rsidRPr="00CA2F23" w:rsidRDefault="00A5040A" w:rsidP="00A5040A">
      <w:pPr>
        <w:ind w:left="2124" w:hanging="2124"/>
        <w:jc w:val="both"/>
        <w:rPr>
          <w:rFonts w:ascii="Arial" w:hAnsi="Arial"/>
          <w:sz w:val="24"/>
          <w:lang w:val="es-MX"/>
        </w:rPr>
      </w:pPr>
      <w:r>
        <w:rPr>
          <w:rFonts w:ascii="Arial" w:hAnsi="Arial"/>
          <w:sz w:val="24"/>
          <w:lang w:val="es-MX"/>
        </w:rPr>
        <w:t>ºC</w:t>
      </w:r>
      <w:r>
        <w:rPr>
          <w:rFonts w:ascii="Arial" w:hAnsi="Arial"/>
          <w:sz w:val="24"/>
          <w:lang w:val="es-MX"/>
        </w:rPr>
        <w:tab/>
        <w:t>Grados centígrados</w:t>
      </w:r>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OSI</w:t>
      </w:r>
      <w:r w:rsidRPr="00CA2F23">
        <w:rPr>
          <w:rFonts w:ascii="Arial" w:hAnsi="Arial"/>
          <w:sz w:val="24"/>
          <w:lang w:val="es-MX"/>
        </w:rPr>
        <w:tab/>
        <w:t xml:space="preserve">Open </w:t>
      </w:r>
      <w:proofErr w:type="spellStart"/>
      <w:r w:rsidRPr="00CA2F23">
        <w:rPr>
          <w:rFonts w:ascii="Arial" w:hAnsi="Arial"/>
          <w:sz w:val="24"/>
          <w:lang w:val="es-MX"/>
        </w:rPr>
        <w:t>System</w:t>
      </w:r>
      <w:proofErr w:type="spellEnd"/>
      <w:r w:rsidRPr="00CA2F23">
        <w:rPr>
          <w:rFonts w:ascii="Arial" w:hAnsi="Arial"/>
          <w:sz w:val="24"/>
          <w:lang w:val="es-MX"/>
        </w:rPr>
        <w:t xml:space="preserve"> </w:t>
      </w:r>
      <w:proofErr w:type="spellStart"/>
      <w:r w:rsidRPr="00CA2F23">
        <w:rPr>
          <w:rFonts w:ascii="Arial" w:hAnsi="Arial"/>
          <w:sz w:val="24"/>
          <w:lang w:val="es-MX"/>
        </w:rPr>
        <w:t>interconection</w:t>
      </w:r>
      <w:proofErr w:type="spellEnd"/>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P</w:t>
      </w:r>
      <w:r w:rsidRPr="00CA2F23">
        <w:rPr>
          <w:rFonts w:ascii="Arial" w:hAnsi="Arial"/>
          <w:sz w:val="24"/>
          <w:lang w:val="es-MX"/>
        </w:rPr>
        <w:tab/>
        <w:t>Proporcional</w:t>
      </w:r>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PA</w:t>
      </w:r>
      <w:r w:rsidRPr="00CA2F23">
        <w:rPr>
          <w:rFonts w:ascii="Arial" w:hAnsi="Arial"/>
          <w:sz w:val="24"/>
          <w:lang w:val="es-MX"/>
        </w:rPr>
        <w:tab/>
      </w:r>
      <w:proofErr w:type="spellStart"/>
      <w:r w:rsidRPr="00CA2F23">
        <w:rPr>
          <w:rFonts w:ascii="Arial" w:hAnsi="Arial"/>
          <w:sz w:val="24"/>
          <w:lang w:val="es-MX"/>
        </w:rPr>
        <w:t>Process</w:t>
      </w:r>
      <w:proofErr w:type="spellEnd"/>
      <w:r w:rsidRPr="00CA2F23">
        <w:rPr>
          <w:rFonts w:ascii="Arial" w:hAnsi="Arial"/>
          <w:sz w:val="24"/>
          <w:lang w:val="es-MX"/>
        </w:rPr>
        <w:t xml:space="preserve"> </w:t>
      </w:r>
      <w:proofErr w:type="spellStart"/>
      <w:r w:rsidRPr="00CA2F23">
        <w:rPr>
          <w:rFonts w:ascii="Arial" w:hAnsi="Arial"/>
          <w:sz w:val="24"/>
          <w:lang w:val="es-MX"/>
        </w:rPr>
        <w:t>Automation</w:t>
      </w:r>
      <w:proofErr w:type="spellEnd"/>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PC</w:t>
      </w:r>
      <w:r w:rsidRPr="00CA2F23">
        <w:rPr>
          <w:rFonts w:ascii="Arial" w:hAnsi="Arial"/>
          <w:sz w:val="24"/>
          <w:lang w:val="es-MX"/>
        </w:rPr>
        <w:tab/>
        <w:t xml:space="preserve">Personal </w:t>
      </w:r>
      <w:proofErr w:type="spellStart"/>
      <w:r w:rsidRPr="00CA2F23">
        <w:rPr>
          <w:rFonts w:ascii="Arial" w:hAnsi="Arial"/>
          <w:sz w:val="24"/>
          <w:lang w:val="es-MX"/>
        </w:rPr>
        <w:t>Computer</w:t>
      </w:r>
      <w:proofErr w:type="spellEnd"/>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PID</w:t>
      </w:r>
      <w:r w:rsidRPr="00CA2F23">
        <w:rPr>
          <w:rFonts w:ascii="Arial" w:hAnsi="Arial"/>
          <w:sz w:val="24"/>
          <w:lang w:val="es-MX"/>
        </w:rPr>
        <w:tab/>
        <w:t>Proporcional - Integral - Derivativo</w:t>
      </w:r>
    </w:p>
    <w:p w:rsidR="00A5040A" w:rsidRPr="00FE5908" w:rsidRDefault="00A5040A" w:rsidP="00A5040A">
      <w:pPr>
        <w:ind w:left="2124" w:hanging="2124"/>
        <w:jc w:val="both"/>
        <w:rPr>
          <w:rFonts w:ascii="Arial" w:hAnsi="Arial"/>
          <w:sz w:val="24"/>
          <w:lang w:val="en-US"/>
        </w:rPr>
      </w:pPr>
      <w:r w:rsidRPr="00FE5908">
        <w:rPr>
          <w:rFonts w:ascii="Arial" w:hAnsi="Arial"/>
          <w:sz w:val="24"/>
          <w:lang w:val="en-US"/>
        </w:rPr>
        <w:t>PLC</w:t>
      </w:r>
      <w:r w:rsidRPr="00FE5908">
        <w:rPr>
          <w:rFonts w:ascii="Arial" w:hAnsi="Arial"/>
          <w:sz w:val="24"/>
          <w:lang w:val="en-US"/>
        </w:rPr>
        <w:tab/>
        <w:t>Programmable Logic Controller</w:t>
      </w:r>
    </w:p>
    <w:p w:rsidR="00A5040A" w:rsidRPr="00FE5908" w:rsidRDefault="00A5040A" w:rsidP="00A5040A">
      <w:pPr>
        <w:ind w:left="2124" w:hanging="2124"/>
        <w:jc w:val="both"/>
        <w:rPr>
          <w:rFonts w:ascii="Arial" w:hAnsi="Arial"/>
          <w:sz w:val="24"/>
          <w:lang w:val="en-US"/>
        </w:rPr>
      </w:pPr>
      <w:r w:rsidRPr="00FE5908">
        <w:rPr>
          <w:rFonts w:ascii="Arial" w:hAnsi="Arial"/>
          <w:sz w:val="24"/>
          <w:lang w:val="en-US"/>
        </w:rPr>
        <w:t>PV</w:t>
      </w:r>
      <w:r w:rsidRPr="00FE5908">
        <w:rPr>
          <w:rFonts w:ascii="Arial" w:hAnsi="Arial"/>
          <w:sz w:val="24"/>
          <w:lang w:val="en-US"/>
        </w:rPr>
        <w:tab/>
        <w:t>Process variable</w:t>
      </w:r>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RTD</w:t>
      </w:r>
      <w:r w:rsidRPr="00CA2F23">
        <w:rPr>
          <w:rFonts w:ascii="Arial" w:hAnsi="Arial"/>
          <w:sz w:val="24"/>
          <w:lang w:val="es-MX"/>
        </w:rPr>
        <w:tab/>
      </w:r>
      <w:proofErr w:type="spellStart"/>
      <w:r w:rsidRPr="00CA2F23">
        <w:rPr>
          <w:rFonts w:ascii="Arial" w:hAnsi="Arial"/>
          <w:sz w:val="24"/>
          <w:lang w:val="es-MX"/>
        </w:rPr>
        <w:t>Resistance</w:t>
      </w:r>
      <w:proofErr w:type="spellEnd"/>
      <w:r w:rsidRPr="00CA2F23">
        <w:rPr>
          <w:rFonts w:ascii="Arial" w:hAnsi="Arial"/>
          <w:sz w:val="24"/>
          <w:lang w:val="es-MX"/>
        </w:rPr>
        <w:t xml:space="preserve"> </w:t>
      </w:r>
      <w:proofErr w:type="spellStart"/>
      <w:r w:rsidRPr="00CA2F23">
        <w:rPr>
          <w:rFonts w:ascii="Arial" w:hAnsi="Arial"/>
          <w:sz w:val="24"/>
          <w:lang w:val="es-MX"/>
        </w:rPr>
        <w:t>Temperature</w:t>
      </w:r>
      <w:proofErr w:type="spellEnd"/>
      <w:r w:rsidRPr="00CA2F23">
        <w:rPr>
          <w:rFonts w:ascii="Arial" w:hAnsi="Arial"/>
          <w:sz w:val="24"/>
          <w:lang w:val="es-MX"/>
        </w:rPr>
        <w:t xml:space="preserve"> Detector</w:t>
      </w:r>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TC</w:t>
      </w:r>
      <w:r w:rsidRPr="00CA2F23">
        <w:rPr>
          <w:rFonts w:ascii="Arial" w:hAnsi="Arial"/>
          <w:sz w:val="24"/>
          <w:lang w:val="es-MX"/>
        </w:rPr>
        <w:tab/>
      </w:r>
      <w:proofErr w:type="spellStart"/>
      <w:r w:rsidRPr="00CA2F23">
        <w:rPr>
          <w:rFonts w:ascii="Arial" w:hAnsi="Arial"/>
          <w:sz w:val="24"/>
          <w:lang w:val="es-MX"/>
        </w:rPr>
        <w:t>Termocupla</w:t>
      </w:r>
      <w:proofErr w:type="spellEnd"/>
    </w:p>
    <w:p w:rsidR="00A5040A" w:rsidRPr="00CA2F23" w:rsidRDefault="00A5040A" w:rsidP="00A5040A">
      <w:pPr>
        <w:ind w:left="2124" w:hanging="2124"/>
        <w:jc w:val="both"/>
        <w:rPr>
          <w:rFonts w:ascii="Arial" w:hAnsi="Arial"/>
          <w:sz w:val="24"/>
          <w:lang w:val="es-MX"/>
        </w:rPr>
      </w:pPr>
      <w:r w:rsidRPr="00CA2F23">
        <w:rPr>
          <w:rFonts w:ascii="Arial" w:hAnsi="Arial"/>
          <w:sz w:val="24"/>
          <w:lang w:val="es-MX"/>
        </w:rPr>
        <w:t>VI</w:t>
      </w:r>
      <w:r w:rsidRPr="00CA2F23">
        <w:rPr>
          <w:rFonts w:ascii="Arial" w:hAnsi="Arial"/>
          <w:sz w:val="24"/>
          <w:lang w:val="es-MX"/>
        </w:rPr>
        <w:tab/>
        <w:t xml:space="preserve">Virtual </w:t>
      </w:r>
      <w:proofErr w:type="spellStart"/>
      <w:r w:rsidRPr="00CA2F23">
        <w:rPr>
          <w:rFonts w:ascii="Arial" w:hAnsi="Arial"/>
          <w:sz w:val="24"/>
          <w:lang w:val="es-MX"/>
        </w:rPr>
        <w:t>Instrument</w:t>
      </w:r>
      <w:proofErr w:type="spellEnd"/>
    </w:p>
    <w:p w:rsidR="00A5040A" w:rsidRPr="00CA2F23" w:rsidRDefault="00A5040A" w:rsidP="00A5040A">
      <w:pPr>
        <w:spacing w:line="480" w:lineRule="auto"/>
        <w:jc w:val="both"/>
        <w:rPr>
          <w:rFonts w:ascii="Arial" w:hAnsi="Arial" w:cs="Arial"/>
          <w:sz w:val="32"/>
          <w:szCs w:val="32"/>
          <w:lang w:val="es-MX"/>
        </w:rPr>
      </w:pPr>
    </w:p>
    <w:p w:rsidR="00A5040A" w:rsidRPr="00CA2F23" w:rsidRDefault="00A5040A" w:rsidP="00A5040A">
      <w:pPr>
        <w:spacing w:line="480" w:lineRule="auto"/>
        <w:jc w:val="both"/>
        <w:rPr>
          <w:rFonts w:ascii="Arial" w:hAnsi="Arial" w:cs="Arial"/>
          <w:sz w:val="32"/>
          <w:szCs w:val="32"/>
          <w:lang w:val="es-MX"/>
        </w:rPr>
      </w:pPr>
    </w:p>
    <w:p w:rsidR="00A5040A" w:rsidRPr="00CA2F23" w:rsidRDefault="00A5040A" w:rsidP="00A5040A">
      <w:pPr>
        <w:spacing w:line="480" w:lineRule="auto"/>
        <w:jc w:val="both"/>
        <w:rPr>
          <w:rFonts w:ascii="Arial" w:hAnsi="Arial" w:cs="Arial"/>
          <w:sz w:val="32"/>
          <w:szCs w:val="32"/>
          <w:lang w:val="es-MX"/>
        </w:rPr>
      </w:pPr>
    </w:p>
    <w:p w:rsidR="00A5040A" w:rsidRPr="00CA2F23" w:rsidRDefault="00A5040A" w:rsidP="00A5040A">
      <w:pPr>
        <w:spacing w:line="480" w:lineRule="auto"/>
        <w:jc w:val="both"/>
        <w:rPr>
          <w:rFonts w:ascii="Arial" w:hAnsi="Arial" w:cs="Arial"/>
          <w:sz w:val="32"/>
          <w:szCs w:val="32"/>
          <w:lang w:val="es-MX"/>
        </w:rPr>
      </w:pPr>
    </w:p>
    <w:p w:rsidR="00A5040A" w:rsidRDefault="00A5040A" w:rsidP="00A5040A">
      <w:pPr>
        <w:spacing w:line="480" w:lineRule="auto"/>
        <w:jc w:val="both"/>
        <w:rPr>
          <w:rFonts w:ascii="Arial" w:hAnsi="Arial" w:cs="Arial"/>
          <w:sz w:val="32"/>
          <w:szCs w:val="32"/>
          <w:lang w:val="es-MX"/>
        </w:rPr>
      </w:pPr>
    </w:p>
    <w:p w:rsidR="00A5040A" w:rsidRDefault="00A5040A" w:rsidP="00A5040A">
      <w:pPr>
        <w:spacing w:line="480" w:lineRule="auto"/>
        <w:jc w:val="both"/>
        <w:rPr>
          <w:rFonts w:ascii="Arial" w:hAnsi="Arial" w:cs="Arial"/>
          <w:sz w:val="32"/>
          <w:szCs w:val="32"/>
          <w:lang w:val="es-MX"/>
        </w:rPr>
      </w:pPr>
    </w:p>
    <w:p w:rsidR="00A5040A" w:rsidRPr="00CA2F23" w:rsidRDefault="00A5040A" w:rsidP="00A5040A">
      <w:pPr>
        <w:spacing w:line="480" w:lineRule="auto"/>
        <w:jc w:val="both"/>
        <w:rPr>
          <w:rFonts w:ascii="Arial" w:hAnsi="Arial" w:cs="Arial"/>
          <w:sz w:val="32"/>
          <w:szCs w:val="32"/>
          <w:lang w:val="es-MX"/>
        </w:rPr>
      </w:pPr>
    </w:p>
    <w:p w:rsidR="00A5040A" w:rsidRPr="00CA2F23" w:rsidRDefault="00A5040A" w:rsidP="00A5040A">
      <w:pPr>
        <w:pStyle w:val="Ttulo2"/>
        <w:rPr>
          <w:sz w:val="32"/>
          <w:szCs w:val="32"/>
        </w:rPr>
      </w:pPr>
      <w:r w:rsidRPr="00CA2F23">
        <w:rPr>
          <w:sz w:val="32"/>
          <w:szCs w:val="32"/>
        </w:rPr>
        <w:lastRenderedPageBreak/>
        <w:t>SIMBOLOGÍA</w:t>
      </w:r>
    </w:p>
    <w:p w:rsidR="00A5040A" w:rsidRPr="00CA2F23" w:rsidRDefault="00A5040A" w:rsidP="00A5040A">
      <w:pPr>
        <w:jc w:val="both"/>
        <w:rPr>
          <w:rFonts w:ascii="Arial" w:hAnsi="Arial" w:cs="Arial"/>
          <w:lang w:val="es-MX"/>
        </w:rPr>
      </w:pPr>
    </w:p>
    <w:p w:rsidR="00A5040A" w:rsidRPr="00CA2F23" w:rsidRDefault="00A5040A" w:rsidP="00A5040A">
      <w:pPr>
        <w:ind w:left="1440" w:hanging="1440"/>
        <w:jc w:val="both"/>
        <w:rPr>
          <w:rFonts w:ascii="Arial" w:hAnsi="Arial" w:cs="Arial"/>
          <w:lang w:val="es-MX"/>
        </w:rPr>
      </w:pPr>
    </w:p>
    <w:p w:rsidR="00A5040A" w:rsidRPr="00CA2F23" w:rsidRDefault="00A5040A" w:rsidP="00A5040A">
      <w:pPr>
        <w:ind w:left="1440" w:hanging="1440"/>
        <w:jc w:val="both"/>
        <w:rPr>
          <w:rFonts w:ascii="Arial" w:hAnsi="Arial" w:cs="Arial"/>
          <w:lang w:val="es-MX"/>
        </w:rPr>
      </w:pPr>
      <w:r w:rsidRPr="00CA2F23">
        <w:rPr>
          <w:rFonts w:ascii="Arial" w:hAnsi="Arial" w:cs="Arial"/>
          <w:lang w:val="es-MX"/>
        </w:rPr>
        <w:tab/>
      </w:r>
      <w:r w:rsidRPr="00CA2F23">
        <w:rPr>
          <w:rFonts w:ascii="Arial" w:hAnsi="Arial" w:cs="Arial"/>
          <w:lang w:val="es-MX"/>
        </w:rPr>
        <w:tab/>
      </w:r>
      <w:r w:rsidRPr="00CA2F23">
        <w:rPr>
          <w:rFonts w:ascii="Arial" w:hAnsi="Arial" w:cs="Arial"/>
          <w:lang w:val="es-MX"/>
        </w:rPr>
        <w:tab/>
        <w:t xml:space="preserve"> </w:t>
      </w:r>
    </w:p>
    <w:p w:rsidR="00A5040A" w:rsidRPr="00CA2F23" w:rsidRDefault="00A5040A" w:rsidP="00A5040A">
      <w:pPr>
        <w:pStyle w:val="Ttulo1"/>
        <w:jc w:val="left"/>
        <w:rPr>
          <w:b w:val="0"/>
          <w:sz w:val="24"/>
          <w:szCs w:val="24"/>
        </w:rPr>
      </w:pPr>
      <w:r w:rsidRPr="00CA2F23">
        <w:rPr>
          <w:b w:val="0"/>
          <w:sz w:val="24"/>
          <w:szCs w:val="24"/>
        </w:rPr>
        <w:t>B</w:t>
      </w:r>
      <w:r w:rsidRPr="00CA2F23">
        <w:rPr>
          <w:b w:val="0"/>
          <w:sz w:val="24"/>
          <w:szCs w:val="24"/>
        </w:rPr>
        <w:tab/>
      </w:r>
      <w:r w:rsidRPr="00CA2F23">
        <w:rPr>
          <w:b w:val="0"/>
          <w:sz w:val="24"/>
          <w:szCs w:val="24"/>
        </w:rPr>
        <w:tab/>
        <w:t>Byte</w:t>
      </w:r>
    </w:p>
    <w:p w:rsidR="00A5040A" w:rsidRPr="00E6791E" w:rsidRDefault="00A5040A" w:rsidP="00A5040A">
      <w:pPr>
        <w:rPr>
          <w:rFonts w:ascii="Arial" w:hAnsi="Arial" w:cs="Arial"/>
          <w:sz w:val="24"/>
          <w:szCs w:val="24"/>
          <w:lang w:val="es-EC"/>
        </w:rPr>
      </w:pPr>
      <w:proofErr w:type="spellStart"/>
      <w:r w:rsidRPr="00E6791E">
        <w:rPr>
          <w:rFonts w:ascii="Arial" w:hAnsi="Arial" w:cs="Arial"/>
          <w:sz w:val="24"/>
          <w:szCs w:val="24"/>
          <w:lang w:val="es-EC"/>
        </w:rPr>
        <w:t>Cv</w:t>
      </w:r>
      <w:proofErr w:type="spellEnd"/>
      <w:r w:rsidRPr="00E6791E">
        <w:rPr>
          <w:rFonts w:ascii="Arial" w:hAnsi="Arial" w:cs="Arial"/>
          <w:sz w:val="24"/>
          <w:szCs w:val="24"/>
          <w:lang w:val="es-EC"/>
        </w:rPr>
        <w:tab/>
      </w:r>
      <w:r w:rsidRPr="00E6791E">
        <w:rPr>
          <w:rFonts w:ascii="Arial" w:hAnsi="Arial" w:cs="Arial"/>
          <w:sz w:val="24"/>
          <w:szCs w:val="24"/>
          <w:lang w:val="es-EC"/>
        </w:rPr>
        <w:tab/>
        <w:t>Coeficiente de válvula</w:t>
      </w:r>
    </w:p>
    <w:p w:rsidR="00A5040A" w:rsidRPr="00E6791E" w:rsidRDefault="00A5040A" w:rsidP="00A5040A">
      <w:pPr>
        <w:rPr>
          <w:rFonts w:ascii="Arial" w:hAnsi="Arial" w:cs="Arial"/>
          <w:sz w:val="24"/>
          <w:szCs w:val="24"/>
          <w:lang w:val="es-EC"/>
        </w:rPr>
      </w:pPr>
      <w:r>
        <w:rPr>
          <w:rFonts w:ascii="Arial" w:hAnsi="Arial" w:cs="Arial"/>
          <w:sz w:val="24"/>
          <w:szCs w:val="24"/>
          <w:lang w:val="es-MX"/>
        </w:rPr>
        <w:sym w:font="Symbol" w:char="F044"/>
      </w:r>
      <w:r w:rsidRPr="00E6791E">
        <w:rPr>
          <w:rFonts w:ascii="Arial" w:hAnsi="Arial" w:cs="Arial"/>
          <w:sz w:val="24"/>
          <w:szCs w:val="24"/>
          <w:lang w:val="es-EC"/>
        </w:rPr>
        <w:t>P</w:t>
      </w:r>
      <w:r w:rsidRPr="00E6791E">
        <w:rPr>
          <w:rFonts w:ascii="Arial" w:hAnsi="Arial" w:cs="Arial"/>
          <w:sz w:val="24"/>
          <w:szCs w:val="24"/>
          <w:lang w:val="es-EC"/>
        </w:rPr>
        <w:tab/>
      </w:r>
      <w:r w:rsidRPr="00E6791E">
        <w:rPr>
          <w:rFonts w:ascii="Arial" w:hAnsi="Arial" w:cs="Arial"/>
          <w:sz w:val="24"/>
          <w:szCs w:val="24"/>
          <w:lang w:val="es-EC"/>
        </w:rPr>
        <w:tab/>
        <w:t>Diferencia de presi</w:t>
      </w:r>
      <w:r>
        <w:rPr>
          <w:rFonts w:ascii="Arial" w:hAnsi="Arial" w:cs="Arial"/>
          <w:sz w:val="24"/>
          <w:szCs w:val="24"/>
          <w:lang w:val="es-EC"/>
        </w:rPr>
        <w:t>ón</w:t>
      </w:r>
    </w:p>
    <w:p w:rsidR="00A5040A" w:rsidRPr="00E6791E" w:rsidRDefault="00A5040A" w:rsidP="00A5040A">
      <w:pPr>
        <w:rPr>
          <w:rFonts w:ascii="Arial" w:hAnsi="Arial" w:cs="Arial"/>
          <w:sz w:val="24"/>
          <w:szCs w:val="24"/>
          <w:lang w:val="es-EC"/>
        </w:rPr>
      </w:pPr>
      <w:proofErr w:type="spellStart"/>
      <w:proofErr w:type="gramStart"/>
      <w:r w:rsidRPr="00E6791E">
        <w:rPr>
          <w:rFonts w:ascii="Arial" w:hAnsi="Arial" w:cs="Arial"/>
          <w:sz w:val="24"/>
          <w:szCs w:val="24"/>
          <w:lang w:val="es-EC"/>
        </w:rPr>
        <w:t>dPV</w:t>
      </w:r>
      <w:proofErr w:type="spellEnd"/>
      <w:r w:rsidRPr="00E6791E">
        <w:rPr>
          <w:rFonts w:ascii="Arial" w:hAnsi="Arial" w:cs="Arial"/>
          <w:sz w:val="24"/>
          <w:szCs w:val="24"/>
          <w:lang w:val="es-EC"/>
        </w:rPr>
        <w:t>/</w:t>
      </w:r>
      <w:proofErr w:type="spellStart"/>
      <w:r w:rsidRPr="00E6791E">
        <w:rPr>
          <w:rFonts w:ascii="Arial" w:hAnsi="Arial" w:cs="Arial"/>
          <w:sz w:val="24"/>
          <w:szCs w:val="24"/>
          <w:lang w:val="es-EC"/>
        </w:rPr>
        <w:t>dt</w:t>
      </w:r>
      <w:proofErr w:type="spellEnd"/>
      <w:proofErr w:type="gramEnd"/>
      <w:r w:rsidRPr="00E6791E">
        <w:rPr>
          <w:rFonts w:ascii="Arial" w:hAnsi="Arial" w:cs="Arial"/>
          <w:sz w:val="24"/>
          <w:szCs w:val="24"/>
          <w:lang w:val="es-EC"/>
        </w:rPr>
        <w:tab/>
        <w:t>Variaci</w:t>
      </w:r>
      <w:r>
        <w:rPr>
          <w:rFonts w:ascii="Arial" w:hAnsi="Arial" w:cs="Arial"/>
          <w:sz w:val="24"/>
          <w:szCs w:val="24"/>
          <w:lang w:val="es-EC"/>
        </w:rPr>
        <w:t>ón de la variable de proceso en el tiempo</w:t>
      </w:r>
    </w:p>
    <w:p w:rsidR="00A5040A" w:rsidRPr="00E6791E" w:rsidRDefault="00A5040A" w:rsidP="00A5040A">
      <w:pPr>
        <w:rPr>
          <w:rFonts w:ascii="Arial" w:hAnsi="Arial" w:cs="Arial"/>
          <w:sz w:val="24"/>
          <w:szCs w:val="24"/>
          <w:lang w:val="es-EC"/>
        </w:rPr>
      </w:pPr>
      <w:proofErr w:type="spellStart"/>
      <w:proofErr w:type="gramStart"/>
      <w:r w:rsidRPr="00E6791E">
        <w:rPr>
          <w:rFonts w:ascii="Arial" w:hAnsi="Arial" w:cs="Arial"/>
          <w:sz w:val="24"/>
          <w:szCs w:val="24"/>
          <w:lang w:val="es-EC"/>
        </w:rPr>
        <w:t>dt</w:t>
      </w:r>
      <w:proofErr w:type="spellEnd"/>
      <w:proofErr w:type="gramEnd"/>
      <w:r w:rsidRPr="00E6791E">
        <w:rPr>
          <w:rFonts w:ascii="Arial" w:hAnsi="Arial" w:cs="Arial"/>
          <w:sz w:val="24"/>
          <w:szCs w:val="24"/>
          <w:lang w:val="es-EC"/>
        </w:rPr>
        <w:tab/>
      </w:r>
      <w:r w:rsidRPr="00E6791E">
        <w:rPr>
          <w:rFonts w:ascii="Arial" w:hAnsi="Arial" w:cs="Arial"/>
          <w:sz w:val="24"/>
          <w:szCs w:val="24"/>
          <w:lang w:val="es-EC"/>
        </w:rPr>
        <w:tab/>
      </w:r>
      <w:r>
        <w:rPr>
          <w:rFonts w:ascii="Arial" w:hAnsi="Arial" w:cs="Arial"/>
          <w:sz w:val="24"/>
          <w:szCs w:val="24"/>
          <w:lang w:val="es-EC"/>
        </w:rPr>
        <w:t>D</w:t>
      </w:r>
      <w:r w:rsidRPr="00E6791E">
        <w:rPr>
          <w:rFonts w:ascii="Arial" w:hAnsi="Arial" w:cs="Arial"/>
          <w:sz w:val="24"/>
          <w:szCs w:val="24"/>
          <w:lang w:val="es-EC"/>
        </w:rPr>
        <w:t>iferencial de tiempo</w:t>
      </w:r>
    </w:p>
    <w:p w:rsidR="00A5040A" w:rsidRPr="00E6791E" w:rsidRDefault="00A5040A" w:rsidP="00A5040A">
      <w:pPr>
        <w:rPr>
          <w:rFonts w:ascii="Arial" w:hAnsi="Arial" w:cs="Arial"/>
          <w:sz w:val="24"/>
          <w:szCs w:val="24"/>
          <w:lang w:val="es-EC"/>
        </w:rPr>
      </w:pPr>
      <w:proofErr w:type="gramStart"/>
      <w:r w:rsidRPr="00E6791E">
        <w:rPr>
          <w:rFonts w:ascii="Arial" w:hAnsi="Arial" w:cs="Arial"/>
          <w:sz w:val="24"/>
          <w:szCs w:val="24"/>
          <w:lang w:val="es-EC"/>
        </w:rPr>
        <w:t>f(</w:t>
      </w:r>
      <w:proofErr w:type="gramEnd"/>
      <w:r w:rsidRPr="00E6791E">
        <w:rPr>
          <w:rFonts w:ascii="Arial" w:hAnsi="Arial" w:cs="Arial"/>
          <w:sz w:val="24"/>
          <w:szCs w:val="24"/>
          <w:lang w:val="es-EC"/>
        </w:rPr>
        <w:t>x)</w:t>
      </w:r>
      <w:r>
        <w:rPr>
          <w:rFonts w:ascii="Arial" w:hAnsi="Arial" w:cs="Arial"/>
          <w:sz w:val="24"/>
          <w:szCs w:val="24"/>
          <w:lang w:val="es-EC"/>
        </w:rPr>
        <w:tab/>
      </w:r>
      <w:r>
        <w:rPr>
          <w:rFonts w:ascii="Arial" w:hAnsi="Arial" w:cs="Arial"/>
          <w:sz w:val="24"/>
          <w:szCs w:val="24"/>
          <w:lang w:val="es-EC"/>
        </w:rPr>
        <w:tab/>
        <w:t>Función de x</w:t>
      </w:r>
    </w:p>
    <w:p w:rsidR="00A5040A" w:rsidRPr="00E6791E" w:rsidRDefault="00A5040A" w:rsidP="00A5040A">
      <w:pPr>
        <w:rPr>
          <w:rFonts w:ascii="Arial" w:hAnsi="Arial" w:cs="Arial"/>
          <w:sz w:val="24"/>
          <w:szCs w:val="24"/>
          <w:lang w:val="es-EC"/>
        </w:rPr>
      </w:pPr>
      <w:proofErr w:type="gramStart"/>
      <w:r w:rsidRPr="00E6791E">
        <w:rPr>
          <w:rFonts w:ascii="Arial" w:hAnsi="Arial" w:cs="Arial"/>
          <w:sz w:val="24"/>
          <w:szCs w:val="24"/>
          <w:lang w:val="es-EC"/>
        </w:rPr>
        <w:t>i/p</w:t>
      </w:r>
      <w:proofErr w:type="gramEnd"/>
      <w:r w:rsidRPr="00E6791E">
        <w:rPr>
          <w:rFonts w:ascii="Arial" w:hAnsi="Arial" w:cs="Arial"/>
          <w:sz w:val="24"/>
          <w:szCs w:val="24"/>
          <w:lang w:val="es-EC"/>
        </w:rPr>
        <w:tab/>
      </w:r>
      <w:r w:rsidRPr="00E6791E">
        <w:rPr>
          <w:rFonts w:ascii="Arial" w:hAnsi="Arial" w:cs="Arial"/>
          <w:sz w:val="24"/>
          <w:szCs w:val="24"/>
          <w:lang w:val="es-EC"/>
        </w:rPr>
        <w:tab/>
        <w:t>corriente / presi</w:t>
      </w:r>
      <w:r>
        <w:rPr>
          <w:rFonts w:ascii="Arial" w:hAnsi="Arial" w:cs="Arial"/>
          <w:sz w:val="24"/>
          <w:szCs w:val="24"/>
          <w:lang w:val="es-EC"/>
        </w:rPr>
        <w:t>ón</w:t>
      </w:r>
    </w:p>
    <w:p w:rsidR="00A5040A" w:rsidRPr="00E6791E" w:rsidRDefault="00A5040A" w:rsidP="00A5040A">
      <w:pPr>
        <w:rPr>
          <w:rFonts w:ascii="Arial" w:hAnsi="Arial" w:cs="Arial"/>
          <w:sz w:val="24"/>
          <w:szCs w:val="24"/>
          <w:lang w:val="es-EC"/>
        </w:rPr>
      </w:pPr>
      <w:proofErr w:type="spellStart"/>
      <w:r w:rsidRPr="00E6791E">
        <w:rPr>
          <w:rFonts w:ascii="Arial" w:hAnsi="Arial" w:cs="Arial"/>
          <w:sz w:val="24"/>
          <w:szCs w:val="24"/>
          <w:lang w:val="es-EC"/>
        </w:rPr>
        <w:t>Kp</w:t>
      </w:r>
      <w:proofErr w:type="spellEnd"/>
      <w:r w:rsidRPr="00E6791E">
        <w:rPr>
          <w:rFonts w:ascii="Arial" w:hAnsi="Arial" w:cs="Arial"/>
          <w:sz w:val="24"/>
          <w:szCs w:val="24"/>
          <w:lang w:val="es-EC"/>
        </w:rPr>
        <w:tab/>
      </w:r>
      <w:r w:rsidRPr="00E6791E">
        <w:rPr>
          <w:rFonts w:ascii="Arial" w:hAnsi="Arial" w:cs="Arial"/>
          <w:sz w:val="24"/>
          <w:szCs w:val="24"/>
          <w:lang w:val="es-EC"/>
        </w:rPr>
        <w:tab/>
        <w:t>Constante proporcional</w:t>
      </w:r>
    </w:p>
    <w:p w:rsidR="00A5040A" w:rsidRDefault="00A5040A" w:rsidP="00A5040A">
      <w:pPr>
        <w:rPr>
          <w:rFonts w:ascii="Arial" w:hAnsi="Arial" w:cs="Arial"/>
          <w:sz w:val="24"/>
          <w:szCs w:val="24"/>
          <w:lang w:val="en-US"/>
        </w:rPr>
      </w:pPr>
      <w:r>
        <w:rPr>
          <w:rFonts w:ascii="Arial" w:hAnsi="Arial" w:cs="Arial"/>
          <w:sz w:val="24"/>
          <w:szCs w:val="24"/>
          <w:lang w:val="en-US"/>
        </w:rPr>
        <w:t>Mp</w:t>
      </w:r>
      <w:r>
        <w:rPr>
          <w:rFonts w:ascii="Arial" w:hAnsi="Arial" w:cs="Arial"/>
          <w:sz w:val="24"/>
          <w:szCs w:val="24"/>
          <w:lang w:val="en-US"/>
        </w:rPr>
        <w:tab/>
      </w:r>
      <w:r>
        <w:rPr>
          <w:rFonts w:ascii="Arial" w:hAnsi="Arial" w:cs="Arial"/>
          <w:sz w:val="24"/>
          <w:szCs w:val="24"/>
          <w:lang w:val="en-US"/>
        </w:rPr>
        <w:tab/>
      </w:r>
      <w:proofErr w:type="spellStart"/>
      <w:r>
        <w:rPr>
          <w:rFonts w:ascii="Arial" w:hAnsi="Arial" w:cs="Arial"/>
          <w:sz w:val="24"/>
          <w:szCs w:val="24"/>
          <w:lang w:val="en-US"/>
        </w:rPr>
        <w:t>Sobrenivel</w:t>
      </w:r>
      <w:proofErr w:type="spellEnd"/>
      <w:r>
        <w:rPr>
          <w:rFonts w:ascii="Arial" w:hAnsi="Arial" w:cs="Arial"/>
          <w:sz w:val="24"/>
          <w:szCs w:val="24"/>
          <w:lang w:val="en-US"/>
        </w:rPr>
        <w:t xml:space="preserve"> </w:t>
      </w:r>
      <w:proofErr w:type="spellStart"/>
      <w:r>
        <w:rPr>
          <w:rFonts w:ascii="Arial" w:hAnsi="Arial" w:cs="Arial"/>
          <w:sz w:val="24"/>
          <w:szCs w:val="24"/>
          <w:lang w:val="en-US"/>
        </w:rPr>
        <w:t>porcentual</w:t>
      </w:r>
      <w:proofErr w:type="spellEnd"/>
    </w:p>
    <w:p w:rsidR="00A5040A" w:rsidRDefault="00A5040A" w:rsidP="00A5040A">
      <w:pPr>
        <w:rPr>
          <w:rFonts w:ascii="Arial" w:hAnsi="Arial" w:cs="Arial"/>
          <w:sz w:val="24"/>
          <w:szCs w:val="24"/>
          <w:lang w:val="en-US"/>
        </w:rPr>
      </w:pPr>
      <w:r>
        <w:rPr>
          <w:rFonts w:ascii="Arial" w:hAnsi="Arial" w:cs="Arial"/>
          <w:sz w:val="24"/>
          <w:szCs w:val="24"/>
          <w:lang w:val="en-US"/>
        </w:rPr>
        <w:t>P&amp;ID</w:t>
      </w:r>
      <w:r>
        <w:rPr>
          <w:rFonts w:ascii="Arial" w:hAnsi="Arial" w:cs="Arial"/>
          <w:sz w:val="24"/>
          <w:szCs w:val="24"/>
          <w:lang w:val="en-US"/>
        </w:rPr>
        <w:tab/>
      </w:r>
      <w:r>
        <w:rPr>
          <w:rFonts w:ascii="Arial" w:hAnsi="Arial" w:cs="Arial"/>
          <w:sz w:val="24"/>
          <w:szCs w:val="24"/>
          <w:lang w:val="en-US"/>
        </w:rPr>
        <w:tab/>
        <w:t>Piping and instrumentation diagram</w:t>
      </w:r>
    </w:p>
    <w:p w:rsidR="00A5040A" w:rsidRPr="00D46F80" w:rsidRDefault="00A5040A" w:rsidP="00A5040A">
      <w:pPr>
        <w:rPr>
          <w:rFonts w:ascii="Arial" w:hAnsi="Arial" w:cs="Arial"/>
          <w:sz w:val="24"/>
          <w:szCs w:val="24"/>
          <w:lang w:val="es-EC"/>
        </w:rPr>
      </w:pPr>
      <w:r w:rsidRPr="00D46F80">
        <w:rPr>
          <w:rFonts w:ascii="Arial" w:hAnsi="Arial" w:cs="Arial"/>
          <w:sz w:val="24"/>
          <w:szCs w:val="24"/>
          <w:lang w:val="es-EC"/>
        </w:rPr>
        <w:t>Q</w:t>
      </w:r>
      <w:r w:rsidRPr="00D46F80">
        <w:rPr>
          <w:rFonts w:ascii="Arial" w:hAnsi="Arial" w:cs="Arial"/>
          <w:sz w:val="24"/>
          <w:szCs w:val="24"/>
          <w:lang w:val="es-EC"/>
        </w:rPr>
        <w:tab/>
      </w:r>
      <w:r w:rsidRPr="00D46F80">
        <w:rPr>
          <w:rFonts w:ascii="Arial" w:hAnsi="Arial" w:cs="Arial"/>
          <w:sz w:val="24"/>
          <w:szCs w:val="24"/>
          <w:lang w:val="es-EC"/>
        </w:rPr>
        <w:tab/>
        <w:t>Flujo</w:t>
      </w:r>
      <w:r w:rsidRPr="00D46F80">
        <w:rPr>
          <w:rFonts w:ascii="Arial" w:hAnsi="Arial" w:cs="Arial"/>
          <w:sz w:val="24"/>
          <w:szCs w:val="24"/>
          <w:lang w:val="es-EC"/>
        </w:rPr>
        <w:tab/>
      </w:r>
    </w:p>
    <w:p w:rsidR="00A5040A" w:rsidRPr="00E6791E" w:rsidRDefault="00A5040A" w:rsidP="00A5040A">
      <w:pPr>
        <w:rPr>
          <w:rFonts w:ascii="Arial" w:hAnsi="Arial" w:cs="Arial"/>
          <w:sz w:val="24"/>
          <w:szCs w:val="24"/>
          <w:lang w:val="es-EC"/>
        </w:rPr>
      </w:pPr>
      <w:r w:rsidRPr="00E6791E">
        <w:rPr>
          <w:rFonts w:ascii="Arial" w:hAnsi="Arial" w:cs="Arial"/>
          <w:sz w:val="24"/>
          <w:szCs w:val="24"/>
          <w:lang w:val="es-EC"/>
        </w:rPr>
        <w:t>SP</w:t>
      </w:r>
      <w:r w:rsidRPr="00E6791E">
        <w:rPr>
          <w:rFonts w:ascii="Arial" w:hAnsi="Arial" w:cs="Arial"/>
          <w:sz w:val="24"/>
          <w:szCs w:val="24"/>
          <w:lang w:val="es-EC"/>
        </w:rPr>
        <w:tab/>
      </w:r>
      <w:r w:rsidRPr="00E6791E">
        <w:rPr>
          <w:rFonts w:ascii="Arial" w:hAnsi="Arial" w:cs="Arial"/>
          <w:sz w:val="24"/>
          <w:szCs w:val="24"/>
          <w:lang w:val="es-EC"/>
        </w:rPr>
        <w:tab/>
        <w:t>Valor de consigna</w:t>
      </w:r>
    </w:p>
    <w:p w:rsidR="00A5040A" w:rsidRPr="00E6791E" w:rsidRDefault="00A5040A" w:rsidP="00A5040A">
      <w:pPr>
        <w:rPr>
          <w:rFonts w:ascii="Arial" w:hAnsi="Arial" w:cs="Arial"/>
          <w:sz w:val="24"/>
          <w:szCs w:val="24"/>
          <w:lang w:val="es-EC"/>
        </w:rPr>
      </w:pPr>
      <w:proofErr w:type="spellStart"/>
      <w:r w:rsidRPr="00E6791E">
        <w:rPr>
          <w:rFonts w:ascii="Arial" w:hAnsi="Arial" w:cs="Arial"/>
          <w:sz w:val="24"/>
          <w:szCs w:val="24"/>
          <w:lang w:val="es-EC"/>
        </w:rPr>
        <w:t>Td</w:t>
      </w:r>
      <w:proofErr w:type="spellEnd"/>
      <w:r w:rsidRPr="00E6791E">
        <w:rPr>
          <w:rFonts w:ascii="Arial" w:hAnsi="Arial" w:cs="Arial"/>
          <w:sz w:val="24"/>
          <w:szCs w:val="24"/>
          <w:lang w:val="es-EC"/>
        </w:rPr>
        <w:tab/>
      </w:r>
      <w:r w:rsidRPr="00E6791E">
        <w:rPr>
          <w:rFonts w:ascii="Arial" w:hAnsi="Arial" w:cs="Arial"/>
          <w:sz w:val="24"/>
          <w:szCs w:val="24"/>
          <w:lang w:val="es-EC"/>
        </w:rPr>
        <w:tab/>
        <w:t>Tiempo derivativo</w:t>
      </w:r>
    </w:p>
    <w:p w:rsidR="00A5040A" w:rsidRPr="00E6791E" w:rsidRDefault="00A5040A" w:rsidP="00A5040A">
      <w:pPr>
        <w:rPr>
          <w:rFonts w:ascii="Arial" w:hAnsi="Arial" w:cs="Arial"/>
          <w:sz w:val="24"/>
          <w:szCs w:val="24"/>
          <w:lang w:val="es-EC"/>
        </w:rPr>
      </w:pPr>
      <w:r w:rsidRPr="00E6791E">
        <w:rPr>
          <w:rFonts w:ascii="Arial" w:hAnsi="Arial" w:cs="Arial"/>
          <w:sz w:val="24"/>
          <w:szCs w:val="24"/>
          <w:lang w:val="es-EC"/>
        </w:rPr>
        <w:t>Ti</w:t>
      </w:r>
      <w:r w:rsidRPr="00E6791E">
        <w:rPr>
          <w:rFonts w:ascii="Arial" w:hAnsi="Arial" w:cs="Arial"/>
          <w:sz w:val="24"/>
          <w:szCs w:val="24"/>
          <w:lang w:val="es-EC"/>
        </w:rPr>
        <w:tab/>
      </w:r>
      <w:r w:rsidRPr="00E6791E">
        <w:rPr>
          <w:rFonts w:ascii="Arial" w:hAnsi="Arial" w:cs="Arial"/>
          <w:sz w:val="24"/>
          <w:szCs w:val="24"/>
          <w:lang w:val="es-EC"/>
        </w:rPr>
        <w:tab/>
        <w:t xml:space="preserve">Tiempo </w:t>
      </w:r>
      <w:proofErr w:type="spellStart"/>
      <w:r w:rsidRPr="00E6791E">
        <w:rPr>
          <w:rFonts w:ascii="Arial" w:hAnsi="Arial" w:cs="Arial"/>
          <w:sz w:val="24"/>
          <w:szCs w:val="24"/>
          <w:lang w:val="es-EC"/>
        </w:rPr>
        <w:t>integrativo</w:t>
      </w:r>
      <w:proofErr w:type="spellEnd"/>
      <w:r w:rsidRPr="00E6791E">
        <w:rPr>
          <w:rFonts w:ascii="Arial" w:hAnsi="Arial" w:cs="Arial"/>
          <w:sz w:val="24"/>
          <w:szCs w:val="24"/>
          <w:lang w:val="es-EC"/>
        </w:rPr>
        <w:tab/>
      </w:r>
    </w:p>
    <w:p w:rsidR="00A5040A" w:rsidRPr="00E6791E" w:rsidRDefault="00A5040A" w:rsidP="00A5040A">
      <w:pPr>
        <w:rPr>
          <w:rFonts w:ascii="Arial" w:hAnsi="Arial" w:cs="Arial"/>
          <w:sz w:val="24"/>
          <w:szCs w:val="24"/>
          <w:lang w:val="es-EC"/>
        </w:rPr>
      </w:pPr>
      <w:proofErr w:type="spellStart"/>
      <w:proofErr w:type="gramStart"/>
      <w:r w:rsidRPr="00E6791E">
        <w:rPr>
          <w:rFonts w:ascii="Arial" w:hAnsi="Arial" w:cs="Arial"/>
          <w:sz w:val="24"/>
          <w:szCs w:val="24"/>
          <w:lang w:val="es-EC"/>
        </w:rPr>
        <w:t>tr</w:t>
      </w:r>
      <w:proofErr w:type="spellEnd"/>
      <w:proofErr w:type="gramEnd"/>
      <w:r w:rsidRPr="00E6791E">
        <w:rPr>
          <w:rFonts w:ascii="Arial" w:hAnsi="Arial" w:cs="Arial"/>
          <w:sz w:val="24"/>
          <w:szCs w:val="24"/>
          <w:lang w:val="es-EC"/>
        </w:rPr>
        <w:tab/>
      </w:r>
      <w:r w:rsidRPr="00E6791E">
        <w:rPr>
          <w:rFonts w:ascii="Arial" w:hAnsi="Arial" w:cs="Arial"/>
          <w:sz w:val="24"/>
          <w:szCs w:val="24"/>
          <w:lang w:val="es-EC"/>
        </w:rPr>
        <w:tab/>
        <w:t>Tiempo</w:t>
      </w:r>
      <w:r>
        <w:rPr>
          <w:rFonts w:ascii="Arial" w:hAnsi="Arial" w:cs="Arial"/>
          <w:sz w:val="24"/>
          <w:szCs w:val="24"/>
          <w:lang w:val="es-EC"/>
        </w:rPr>
        <w:t xml:space="preserve"> de subida</w:t>
      </w:r>
    </w:p>
    <w:p w:rsidR="00A5040A" w:rsidRPr="00E6791E" w:rsidRDefault="00A5040A" w:rsidP="00A5040A">
      <w:pPr>
        <w:rPr>
          <w:rFonts w:ascii="Arial" w:hAnsi="Arial" w:cs="Arial"/>
          <w:sz w:val="24"/>
          <w:szCs w:val="24"/>
          <w:lang w:val="es-EC"/>
        </w:rPr>
      </w:pPr>
      <w:proofErr w:type="spellStart"/>
      <w:proofErr w:type="gramStart"/>
      <w:r w:rsidRPr="00E6791E">
        <w:rPr>
          <w:rFonts w:ascii="Arial" w:hAnsi="Arial" w:cs="Arial"/>
          <w:sz w:val="24"/>
          <w:szCs w:val="24"/>
          <w:lang w:val="es-EC"/>
        </w:rPr>
        <w:t>ts</w:t>
      </w:r>
      <w:proofErr w:type="spellEnd"/>
      <w:proofErr w:type="gramEnd"/>
      <w:r w:rsidRPr="00E6791E">
        <w:rPr>
          <w:rFonts w:ascii="Arial" w:hAnsi="Arial" w:cs="Arial"/>
          <w:sz w:val="24"/>
          <w:szCs w:val="24"/>
          <w:lang w:val="es-EC"/>
        </w:rPr>
        <w:tab/>
      </w:r>
      <w:r w:rsidRPr="00E6791E">
        <w:rPr>
          <w:rFonts w:ascii="Arial" w:hAnsi="Arial" w:cs="Arial"/>
          <w:sz w:val="24"/>
          <w:szCs w:val="24"/>
          <w:lang w:val="es-EC"/>
        </w:rPr>
        <w:tab/>
        <w:t xml:space="preserve">Tiempo de estabilización </w:t>
      </w:r>
    </w:p>
    <w:p w:rsidR="00A5040A" w:rsidRPr="00D46F80" w:rsidRDefault="00A5040A" w:rsidP="00A5040A">
      <w:pPr>
        <w:rPr>
          <w:rFonts w:ascii="Arial" w:hAnsi="Arial" w:cs="Arial"/>
          <w:sz w:val="24"/>
          <w:szCs w:val="24"/>
          <w:lang w:val="es-EC"/>
        </w:rPr>
      </w:pPr>
      <w:r w:rsidRPr="00D46F80">
        <w:rPr>
          <w:rFonts w:ascii="Arial" w:hAnsi="Arial" w:cs="Arial"/>
          <w:sz w:val="24"/>
          <w:szCs w:val="24"/>
          <w:lang w:val="es-EC"/>
        </w:rPr>
        <w:t>W</w:t>
      </w:r>
      <w:r w:rsidRPr="00D46F80">
        <w:rPr>
          <w:rFonts w:ascii="Arial" w:hAnsi="Arial" w:cs="Arial"/>
          <w:sz w:val="24"/>
          <w:szCs w:val="24"/>
          <w:lang w:val="es-EC"/>
        </w:rPr>
        <w:tab/>
      </w:r>
      <w:r w:rsidRPr="00D46F80">
        <w:rPr>
          <w:rFonts w:ascii="Arial" w:hAnsi="Arial" w:cs="Arial"/>
          <w:sz w:val="24"/>
          <w:szCs w:val="24"/>
          <w:lang w:val="es-EC"/>
        </w:rPr>
        <w:tab/>
        <w:t>Word</w:t>
      </w:r>
    </w:p>
    <w:p w:rsidR="00A5040A" w:rsidRPr="00D46F80" w:rsidRDefault="00A5040A" w:rsidP="00A5040A">
      <w:pPr>
        <w:rPr>
          <w:rFonts w:ascii="Arial" w:hAnsi="Arial" w:cs="Arial"/>
          <w:sz w:val="24"/>
          <w:szCs w:val="24"/>
          <w:lang w:val="es-EC"/>
        </w:rPr>
      </w:pPr>
      <w:r w:rsidRPr="00D46F80">
        <w:rPr>
          <w:rFonts w:ascii="Arial" w:hAnsi="Arial" w:cs="Arial"/>
          <w:sz w:val="24"/>
          <w:szCs w:val="24"/>
          <w:lang w:val="es-EC"/>
        </w:rPr>
        <w:t>X</w:t>
      </w:r>
      <w:r w:rsidRPr="00D46F80">
        <w:rPr>
          <w:rFonts w:ascii="Arial" w:hAnsi="Arial" w:cs="Arial"/>
          <w:sz w:val="24"/>
          <w:szCs w:val="24"/>
          <w:lang w:val="es-EC"/>
        </w:rPr>
        <w:tab/>
      </w:r>
      <w:r w:rsidRPr="00D46F80">
        <w:rPr>
          <w:rFonts w:ascii="Arial" w:hAnsi="Arial" w:cs="Arial"/>
          <w:sz w:val="24"/>
          <w:szCs w:val="24"/>
          <w:lang w:val="es-EC"/>
        </w:rPr>
        <w:tab/>
        <w:t>bit</w:t>
      </w:r>
    </w:p>
    <w:p w:rsidR="00A5040A" w:rsidRPr="00D46F80" w:rsidRDefault="00A5040A" w:rsidP="00A5040A">
      <w:pPr>
        <w:pStyle w:val="Ttulo1"/>
        <w:rPr>
          <w:sz w:val="32"/>
          <w:szCs w:val="32"/>
          <w:lang w:val="es-EC"/>
        </w:rPr>
      </w:pPr>
    </w:p>
    <w:p w:rsidR="00A5040A" w:rsidRPr="00D46F80" w:rsidRDefault="00A5040A" w:rsidP="00A5040A">
      <w:pPr>
        <w:rPr>
          <w:lang w:val="es-EC"/>
        </w:rPr>
      </w:pPr>
    </w:p>
    <w:p w:rsidR="00A5040A" w:rsidRPr="00D46F80" w:rsidRDefault="00A5040A" w:rsidP="00A5040A">
      <w:pPr>
        <w:rPr>
          <w:lang w:val="es-EC"/>
        </w:rPr>
      </w:pPr>
    </w:p>
    <w:p w:rsidR="00A5040A" w:rsidRPr="00D46F80" w:rsidRDefault="00A5040A" w:rsidP="00A5040A">
      <w:pPr>
        <w:rPr>
          <w:lang w:val="es-EC"/>
        </w:rPr>
      </w:pPr>
    </w:p>
    <w:p w:rsidR="00A5040A" w:rsidRPr="00D46F80" w:rsidRDefault="00A5040A" w:rsidP="00A5040A">
      <w:pPr>
        <w:rPr>
          <w:lang w:val="es-EC"/>
        </w:rPr>
      </w:pPr>
    </w:p>
    <w:p w:rsidR="00A5040A" w:rsidRPr="00D46F80" w:rsidRDefault="00A5040A" w:rsidP="00A5040A">
      <w:pPr>
        <w:rPr>
          <w:lang w:val="es-EC"/>
        </w:rPr>
      </w:pPr>
    </w:p>
    <w:p w:rsidR="00A5040A" w:rsidRDefault="00A5040A" w:rsidP="00A5040A">
      <w:pPr>
        <w:pStyle w:val="Ttulo1"/>
        <w:rPr>
          <w:sz w:val="32"/>
          <w:szCs w:val="32"/>
          <w:lang w:val="es-EC"/>
        </w:rPr>
      </w:pPr>
    </w:p>
    <w:p w:rsidR="00A5040A" w:rsidRPr="00CA2F23" w:rsidRDefault="00A5040A" w:rsidP="00A5040A">
      <w:pPr>
        <w:rPr>
          <w:lang w:val="es-EC"/>
        </w:rPr>
      </w:pPr>
    </w:p>
    <w:p w:rsidR="00A5040A" w:rsidRDefault="00A5040A" w:rsidP="00A5040A">
      <w:pPr>
        <w:pStyle w:val="Ttulo1"/>
        <w:rPr>
          <w:sz w:val="32"/>
          <w:szCs w:val="32"/>
          <w:lang w:val="es-EC"/>
        </w:rPr>
      </w:pPr>
    </w:p>
    <w:p w:rsidR="00A5040A" w:rsidRDefault="00A5040A" w:rsidP="00A5040A">
      <w:pPr>
        <w:pStyle w:val="Ttulo1"/>
        <w:rPr>
          <w:sz w:val="32"/>
          <w:szCs w:val="32"/>
          <w:lang w:val="es-EC"/>
        </w:rPr>
      </w:pPr>
    </w:p>
    <w:p w:rsidR="00A5040A" w:rsidRDefault="00A5040A" w:rsidP="00A5040A">
      <w:pPr>
        <w:pStyle w:val="Ttulo1"/>
        <w:rPr>
          <w:sz w:val="32"/>
          <w:szCs w:val="32"/>
          <w:lang w:val="es-EC"/>
        </w:rPr>
      </w:pPr>
    </w:p>
    <w:p w:rsidR="00A5040A" w:rsidRDefault="00A5040A" w:rsidP="00A5040A">
      <w:pPr>
        <w:rPr>
          <w:lang w:val="es-EC"/>
        </w:rPr>
      </w:pPr>
    </w:p>
    <w:p w:rsidR="00A5040A" w:rsidRPr="009173C9" w:rsidRDefault="00A5040A" w:rsidP="00A5040A">
      <w:pPr>
        <w:rPr>
          <w:lang w:val="es-EC"/>
        </w:rPr>
      </w:pPr>
    </w:p>
    <w:p w:rsidR="00A5040A" w:rsidRDefault="00A5040A" w:rsidP="00A5040A">
      <w:pPr>
        <w:rPr>
          <w:lang w:val="es-EC"/>
        </w:rPr>
      </w:pPr>
    </w:p>
    <w:p w:rsidR="00A5040A" w:rsidRDefault="00A5040A" w:rsidP="00A5040A">
      <w:pPr>
        <w:rPr>
          <w:lang w:val="es-EC"/>
        </w:rPr>
      </w:pPr>
    </w:p>
    <w:p w:rsidR="00A5040A" w:rsidRDefault="00A5040A" w:rsidP="00A5040A">
      <w:pPr>
        <w:rPr>
          <w:lang w:val="es-EC"/>
        </w:rPr>
      </w:pPr>
    </w:p>
    <w:p w:rsidR="00A5040A" w:rsidRDefault="00A5040A" w:rsidP="00A5040A">
      <w:pPr>
        <w:rPr>
          <w:lang w:val="es-EC"/>
        </w:rPr>
      </w:pPr>
    </w:p>
    <w:p w:rsidR="00A5040A" w:rsidRDefault="00A5040A" w:rsidP="00A5040A">
      <w:pPr>
        <w:rPr>
          <w:lang w:val="es-EC"/>
        </w:rPr>
      </w:pPr>
    </w:p>
    <w:p w:rsidR="00A5040A" w:rsidRDefault="00A5040A" w:rsidP="00A5040A">
      <w:pPr>
        <w:rPr>
          <w:lang w:val="es-EC"/>
        </w:rPr>
      </w:pPr>
    </w:p>
    <w:p w:rsidR="00A5040A" w:rsidRDefault="00A5040A" w:rsidP="00A5040A">
      <w:pPr>
        <w:rPr>
          <w:lang w:val="es-EC"/>
        </w:rPr>
      </w:pPr>
    </w:p>
    <w:p w:rsidR="00A5040A" w:rsidRPr="00CA2F23" w:rsidRDefault="00A5040A" w:rsidP="00A5040A">
      <w:pPr>
        <w:rPr>
          <w:lang w:val="es-EC"/>
        </w:rPr>
      </w:pPr>
    </w:p>
    <w:p w:rsidR="00334DB5" w:rsidRDefault="00334DB5" w:rsidP="00A5040A">
      <w:pPr>
        <w:pStyle w:val="Ttulo1"/>
        <w:rPr>
          <w:sz w:val="32"/>
          <w:szCs w:val="32"/>
          <w:lang w:val="es-EC"/>
        </w:rPr>
      </w:pPr>
    </w:p>
    <w:p w:rsidR="00A5040A" w:rsidRPr="00D46F80" w:rsidRDefault="00A5040A" w:rsidP="00A5040A">
      <w:pPr>
        <w:pStyle w:val="Ttulo1"/>
        <w:rPr>
          <w:sz w:val="32"/>
          <w:szCs w:val="32"/>
          <w:lang w:val="es-EC"/>
        </w:rPr>
      </w:pPr>
      <w:r w:rsidRPr="00D46F80">
        <w:rPr>
          <w:sz w:val="32"/>
          <w:szCs w:val="32"/>
          <w:lang w:val="es-EC"/>
        </w:rPr>
        <w:t>ÍNDICE DE FIGURAS</w:t>
      </w:r>
    </w:p>
    <w:p w:rsidR="00A5040A" w:rsidRPr="00D46F80" w:rsidRDefault="00A5040A" w:rsidP="00A5040A">
      <w:pPr>
        <w:rPr>
          <w:lang w:val="es-EC"/>
        </w:rPr>
      </w:pPr>
    </w:p>
    <w:p w:rsidR="00A5040A" w:rsidRDefault="00A5040A" w:rsidP="00A5040A">
      <w:pPr>
        <w:pStyle w:val="Prrafodelista"/>
        <w:spacing w:line="240" w:lineRule="auto"/>
        <w:ind w:left="0"/>
        <w:jc w:val="both"/>
        <w:rPr>
          <w:rFonts w:ascii="Arial" w:hAnsi="Arial" w:cs="Arial"/>
          <w:sz w:val="24"/>
          <w:szCs w:val="24"/>
        </w:rPr>
      </w:pPr>
    </w:p>
    <w:p w:rsidR="000C2FDE" w:rsidRDefault="007040E8" w:rsidP="00A5040A">
      <w:pPr>
        <w:jc w:val="both"/>
        <w:rPr>
          <w:rFonts w:ascii="Arial" w:hAnsi="Arial" w:cs="Arial"/>
          <w:noProof/>
          <w:sz w:val="24"/>
          <w:szCs w:val="24"/>
        </w:rPr>
        <w:sectPr w:rsidR="000C2FDE" w:rsidSect="000C2FDE">
          <w:headerReference w:type="default" r:id="rId9"/>
          <w:pgSz w:w="11906" w:h="16838" w:code="9"/>
          <w:pgMar w:top="2268" w:right="1361" w:bottom="2268" w:left="2268" w:header="1418" w:footer="709" w:gutter="0"/>
          <w:pgNumType w:start="1"/>
          <w:cols w:space="708"/>
          <w:titlePg/>
          <w:docGrid w:linePitch="360"/>
        </w:sectPr>
      </w:pPr>
      <w:r>
        <w:rPr>
          <w:rFonts w:ascii="Arial" w:hAnsi="Arial" w:cs="Arial"/>
          <w:sz w:val="24"/>
          <w:szCs w:val="24"/>
        </w:rPr>
        <w:fldChar w:fldCharType="begin"/>
      </w:r>
      <w:r w:rsidR="000C2FDE">
        <w:rPr>
          <w:rFonts w:ascii="Arial" w:hAnsi="Arial" w:cs="Arial"/>
          <w:sz w:val="24"/>
          <w:szCs w:val="24"/>
        </w:rPr>
        <w:instrText xml:space="preserve"> INDEX \e "</w:instrText>
      </w:r>
      <w:r w:rsidR="000C2FDE">
        <w:rPr>
          <w:rFonts w:ascii="Arial" w:hAnsi="Arial" w:cs="Arial"/>
          <w:sz w:val="24"/>
          <w:szCs w:val="24"/>
        </w:rPr>
        <w:tab/>
        <w:instrText xml:space="preserve">" \c "1" \z "12298" </w:instrText>
      </w:r>
      <w:r>
        <w:rPr>
          <w:rFonts w:ascii="Arial" w:hAnsi="Arial" w:cs="Arial"/>
          <w:sz w:val="24"/>
          <w:szCs w:val="24"/>
        </w:rPr>
        <w:fldChar w:fldCharType="separate"/>
      </w:r>
    </w:p>
    <w:p w:rsidR="000C2FDE" w:rsidRPr="00AF5422" w:rsidRDefault="000C2FDE" w:rsidP="002B61E5">
      <w:pPr>
        <w:pStyle w:val="ndice1"/>
      </w:pPr>
      <w:r w:rsidRPr="00AF5422">
        <w:lastRenderedPageBreak/>
        <w:t>Figura 1.1 Módulo base RT 450</w:t>
      </w:r>
      <w:r w:rsidRPr="00AF5422">
        <w:tab/>
        <w:t>3</w:t>
      </w:r>
    </w:p>
    <w:p w:rsidR="004507EC" w:rsidRPr="00AF5422" w:rsidRDefault="004507EC" w:rsidP="002B61E5">
      <w:pPr>
        <w:pStyle w:val="ndice1"/>
      </w:pPr>
      <w:r w:rsidRPr="00AF5422">
        <w:t>Figura 1.2 Diagrama P&amp;ID del sistema de nivel</w:t>
      </w:r>
      <w:r w:rsidRPr="00AF5422">
        <w:tab/>
        <w:t>4</w:t>
      </w:r>
    </w:p>
    <w:p w:rsidR="000C2FDE" w:rsidRPr="00AF5422" w:rsidRDefault="000C2FDE" w:rsidP="002B61E5">
      <w:pPr>
        <w:pStyle w:val="ndice1"/>
      </w:pPr>
      <w:r w:rsidRPr="00AF5422">
        <w:t>Figura 1.3 Sistema en lazo abierto</w:t>
      </w:r>
      <w:r w:rsidRPr="00AF5422">
        <w:tab/>
        <w:t>6</w:t>
      </w:r>
    </w:p>
    <w:p w:rsidR="000C2FDE" w:rsidRPr="00AF5422" w:rsidRDefault="000C2FDE" w:rsidP="002B61E5">
      <w:pPr>
        <w:pStyle w:val="ndice1"/>
      </w:pPr>
      <w:r w:rsidRPr="00AF5422">
        <w:t>Figura 1.4 Sensor Capacitivo</w:t>
      </w:r>
      <w:r w:rsidRPr="00AF5422">
        <w:tab/>
        <w:t>6</w:t>
      </w:r>
    </w:p>
    <w:p w:rsidR="000C2FDE" w:rsidRPr="00AF5422" w:rsidRDefault="000C2FDE" w:rsidP="002B61E5">
      <w:pPr>
        <w:pStyle w:val="ndice1"/>
      </w:pPr>
      <w:r w:rsidRPr="00AF5422">
        <w:t>Figura 1.5 Válvula de control</w:t>
      </w:r>
      <w:r w:rsidRPr="00AF5422">
        <w:tab/>
        <w:t>8</w:t>
      </w:r>
    </w:p>
    <w:p w:rsidR="000C2FDE" w:rsidRPr="00AF5422" w:rsidRDefault="000C2FDE" w:rsidP="002B61E5">
      <w:pPr>
        <w:pStyle w:val="ndice1"/>
      </w:pPr>
      <w:r w:rsidRPr="00AF5422">
        <w:t>Figura 1.6 Características inherentes más comunes</w:t>
      </w:r>
      <w:r w:rsidRPr="00AF5422">
        <w:tab/>
        <w:t>9</w:t>
      </w:r>
    </w:p>
    <w:p w:rsidR="000C2FDE" w:rsidRPr="00AF5422" w:rsidRDefault="000C2FDE" w:rsidP="002B61E5">
      <w:pPr>
        <w:pStyle w:val="ndice1"/>
      </w:pPr>
      <w:r w:rsidRPr="00AF5422">
        <w:t>Figura 1.7 Diferentes obturadores</w:t>
      </w:r>
      <w:r w:rsidRPr="00AF5422">
        <w:tab/>
        <w:t>9</w:t>
      </w:r>
    </w:p>
    <w:p w:rsidR="000C2FDE" w:rsidRPr="00AF5422" w:rsidRDefault="000C2FDE" w:rsidP="002B61E5">
      <w:pPr>
        <w:pStyle w:val="ndice1"/>
      </w:pPr>
      <w:r w:rsidRPr="00AF5422">
        <w:t>Figura 1.8 Característica instalada</w:t>
      </w:r>
      <w:r w:rsidRPr="00AF5422">
        <w:tab/>
        <w:t>10</w:t>
      </w:r>
    </w:p>
    <w:p w:rsidR="000C2FDE" w:rsidRPr="00AF5422" w:rsidRDefault="000C2FDE" w:rsidP="002B61E5">
      <w:pPr>
        <w:pStyle w:val="ndice1"/>
      </w:pPr>
      <w:r w:rsidRPr="00AF5422">
        <w:t>Figura 1.9 Controlador industrial Digitric 500</w:t>
      </w:r>
      <w:r w:rsidRPr="00AF5422">
        <w:tab/>
        <w:t>11</w:t>
      </w:r>
    </w:p>
    <w:p w:rsidR="004507EC" w:rsidRPr="00AF5422" w:rsidRDefault="004507EC" w:rsidP="002B61E5">
      <w:pPr>
        <w:pStyle w:val="ndice1"/>
      </w:pPr>
      <w:r w:rsidRPr="00AF5422">
        <w:t>Figura 1.10 PLC</w:t>
      </w:r>
      <w:r w:rsidRPr="00AF5422">
        <w:tab/>
        <w:t>12</w:t>
      </w:r>
    </w:p>
    <w:p w:rsidR="004507EC" w:rsidRPr="00AF5422" w:rsidRDefault="004507EC" w:rsidP="002B61E5">
      <w:pPr>
        <w:pStyle w:val="ndice1"/>
      </w:pPr>
      <w:r w:rsidRPr="00AF5422">
        <w:t>Figura 1.11 Función PID</w:t>
      </w:r>
      <w:r w:rsidRPr="00AF5422">
        <w:tab/>
        <w:t>14</w:t>
      </w:r>
    </w:p>
    <w:p w:rsidR="004507EC" w:rsidRPr="00AF5422" w:rsidRDefault="004507EC" w:rsidP="002B61E5">
      <w:pPr>
        <w:pStyle w:val="ndice1"/>
      </w:pPr>
      <w:r w:rsidRPr="00AF5422">
        <w:t>Figura 1.12 Niveles jerárquicos de la comunicación industrial</w:t>
      </w:r>
      <w:r w:rsidRPr="00AF5422">
        <w:tab/>
        <w:t>16</w:t>
      </w:r>
    </w:p>
    <w:p w:rsidR="004507EC" w:rsidRPr="00AF5422" w:rsidRDefault="004507EC" w:rsidP="002B61E5">
      <w:pPr>
        <w:pStyle w:val="ndice1"/>
      </w:pPr>
      <w:r w:rsidRPr="00AF5422">
        <w:t>Figura 1.13 Modelo de referencia OSI</w:t>
      </w:r>
      <w:r w:rsidRPr="00AF5422">
        <w:tab/>
        <w:t>17</w:t>
      </w:r>
    </w:p>
    <w:p w:rsidR="004507EC" w:rsidRPr="00AF5422" w:rsidRDefault="004507EC" w:rsidP="002B61E5">
      <w:pPr>
        <w:pStyle w:val="ndice1"/>
      </w:pPr>
      <w:r w:rsidRPr="00AF5422">
        <w:t>Figura 1.14 Variantes de Profibus y su relación con el modelo OSI</w:t>
      </w:r>
      <w:r w:rsidRPr="00AF5422">
        <w:tab/>
        <w:t>17</w:t>
      </w:r>
    </w:p>
    <w:p w:rsidR="004507EC" w:rsidRPr="00AF5422" w:rsidRDefault="004507EC" w:rsidP="002B61E5">
      <w:pPr>
        <w:pStyle w:val="ndice1"/>
      </w:pPr>
      <w:r w:rsidRPr="00AF5422">
        <w:t>Figura 1.15 Velocidad de transmisión del estándar RS – 485</w:t>
      </w:r>
      <w:r w:rsidRPr="00AF5422">
        <w:tab/>
        <w:t>18</w:t>
      </w:r>
    </w:p>
    <w:p w:rsidR="004507EC" w:rsidRPr="00AF5422" w:rsidRDefault="004507EC" w:rsidP="002B61E5">
      <w:pPr>
        <w:pStyle w:val="ndice1"/>
      </w:pPr>
      <w:r w:rsidRPr="00AF5422">
        <w:t>Figura 1.16 Codificación NRZ.</w:t>
      </w:r>
      <w:r w:rsidRPr="00AF5422">
        <w:tab/>
        <w:t>19</w:t>
      </w:r>
    </w:p>
    <w:p w:rsidR="004507EC" w:rsidRPr="00AF5422" w:rsidRDefault="004507EC" w:rsidP="002B61E5">
      <w:pPr>
        <w:pStyle w:val="ndice1"/>
      </w:pPr>
      <w:r w:rsidRPr="00AF5422">
        <w:t>Figura 1.17 Conector DB 9 y terminador de bus.</w:t>
      </w:r>
      <w:r w:rsidRPr="00AF5422">
        <w:tab/>
        <w:t>19</w:t>
      </w:r>
    </w:p>
    <w:p w:rsidR="004507EC" w:rsidRPr="00AF5422" w:rsidRDefault="004507EC" w:rsidP="002B61E5">
      <w:pPr>
        <w:pStyle w:val="ndice1"/>
      </w:pPr>
      <w:r w:rsidRPr="00AF5422">
        <w:t>Figura 1.18 Estructura de un carácter.</w:t>
      </w:r>
      <w:r w:rsidRPr="00AF5422">
        <w:tab/>
        <w:t>20</w:t>
      </w:r>
    </w:p>
    <w:p w:rsidR="004507EC" w:rsidRPr="00AF5422" w:rsidRDefault="004507EC" w:rsidP="002B61E5">
      <w:pPr>
        <w:pStyle w:val="ndice1"/>
      </w:pPr>
      <w:r w:rsidRPr="00AF5422">
        <w:t>Figura 1.19 Ejemplo de mensaje Profibus.</w:t>
      </w:r>
      <w:r w:rsidRPr="00AF5422">
        <w:tab/>
        <w:t>21</w:t>
      </w:r>
    </w:p>
    <w:p w:rsidR="004507EC" w:rsidRPr="00AF5422" w:rsidRDefault="004507EC" w:rsidP="002B61E5">
      <w:pPr>
        <w:pStyle w:val="ndice1"/>
      </w:pPr>
      <w:r w:rsidRPr="00AF5422">
        <w:t>Figura 1.20 Comunicación</w:t>
      </w:r>
      <w:r w:rsidRPr="00AF5422">
        <w:tab/>
        <w:t>22</w:t>
      </w:r>
    </w:p>
    <w:p w:rsidR="004507EC" w:rsidRPr="00AF5422" w:rsidRDefault="004507EC" w:rsidP="002B61E5">
      <w:pPr>
        <w:pStyle w:val="ndice1"/>
      </w:pPr>
      <w:r w:rsidRPr="00AF5422">
        <w:t>Figura 1.21 Solución OPC</w:t>
      </w:r>
      <w:r w:rsidRPr="00AF5422">
        <w:tab/>
        <w:t>24</w:t>
      </w:r>
    </w:p>
    <w:p w:rsidR="004507EC" w:rsidRPr="00AF5422" w:rsidRDefault="004507EC" w:rsidP="002B61E5">
      <w:pPr>
        <w:pStyle w:val="ndice1"/>
      </w:pPr>
      <w:r w:rsidRPr="00AF5422">
        <w:t>Figura 1.22 Sistema a ser controlado</w:t>
      </w:r>
      <w:r w:rsidRPr="00AF5422">
        <w:tab/>
        <w:t>27</w:t>
      </w:r>
    </w:p>
    <w:p w:rsidR="004507EC" w:rsidRPr="00AF5422" w:rsidRDefault="004507EC" w:rsidP="002B61E5">
      <w:pPr>
        <w:pStyle w:val="ndice1"/>
      </w:pPr>
      <w:r w:rsidRPr="00AF5422">
        <w:t>Figura 1.23 Enlace entre Labview y el controlador ABB</w:t>
      </w:r>
      <w:r w:rsidRPr="00AF5422">
        <w:tab/>
        <w:t>27</w:t>
      </w:r>
    </w:p>
    <w:p w:rsidR="004507EC" w:rsidRPr="00AF5422" w:rsidRDefault="004507EC" w:rsidP="002B61E5">
      <w:pPr>
        <w:pStyle w:val="ndice1"/>
      </w:pPr>
      <w:r w:rsidRPr="00AF5422">
        <w:t>Figura 1.24 Enlace entre el PLC y Labview</w:t>
      </w:r>
      <w:r w:rsidRPr="00AF5422">
        <w:tab/>
        <w:t>28</w:t>
      </w:r>
    </w:p>
    <w:p w:rsidR="004507EC" w:rsidRPr="00AF5422" w:rsidRDefault="004507EC" w:rsidP="002B61E5">
      <w:pPr>
        <w:pStyle w:val="ndice1"/>
      </w:pPr>
      <w:r w:rsidRPr="00AF5422">
        <w:t>Figura 1.25 PLC configurado como esclavo Profibus</w:t>
      </w:r>
      <w:r w:rsidRPr="00AF5422">
        <w:tab/>
        <w:t>28</w:t>
      </w:r>
    </w:p>
    <w:p w:rsidR="000C2FDE" w:rsidRPr="00AF5422" w:rsidRDefault="000C2FDE" w:rsidP="002B61E5">
      <w:pPr>
        <w:pStyle w:val="ndice1"/>
      </w:pPr>
      <w:r w:rsidRPr="00AF5422">
        <w:t>Figura 2.1 Generación de estímulo y respuesta</w:t>
      </w:r>
      <w:r w:rsidRPr="00AF5422">
        <w:tab/>
        <w:t>30</w:t>
      </w:r>
    </w:p>
    <w:p w:rsidR="000C2FDE" w:rsidRPr="00AF5422" w:rsidRDefault="000C2FDE" w:rsidP="002B61E5">
      <w:pPr>
        <w:pStyle w:val="ndice1"/>
      </w:pPr>
      <w:r w:rsidRPr="00AF5422">
        <w:t>Figura 2.2 Asistente Signal Express</w:t>
      </w:r>
      <w:r w:rsidRPr="00AF5422">
        <w:tab/>
        <w:t>31</w:t>
      </w:r>
    </w:p>
    <w:p w:rsidR="000C2FDE" w:rsidRPr="00AF5422" w:rsidRDefault="000C2FDE" w:rsidP="002B61E5">
      <w:pPr>
        <w:pStyle w:val="ndice1"/>
      </w:pPr>
      <w:r w:rsidRPr="00AF5422">
        <w:t>Figura 2.3 Variables compartidas</w:t>
      </w:r>
      <w:r w:rsidRPr="00AF5422">
        <w:tab/>
        <w:t>31</w:t>
      </w:r>
    </w:p>
    <w:p w:rsidR="000C2FDE" w:rsidRPr="00AF5422" w:rsidRDefault="000C2FDE" w:rsidP="002B61E5">
      <w:pPr>
        <w:pStyle w:val="ndice1"/>
      </w:pPr>
      <w:r w:rsidRPr="00AF5422">
        <w:t>Figura 2.4 Preprocesado y obtención del modelo.</w:t>
      </w:r>
      <w:r w:rsidRPr="00AF5422">
        <w:tab/>
        <w:t>33</w:t>
      </w:r>
    </w:p>
    <w:p w:rsidR="000C2FDE" w:rsidRPr="00AF5422" w:rsidRDefault="000C2FDE" w:rsidP="002B61E5">
      <w:pPr>
        <w:pStyle w:val="ndice1"/>
      </w:pPr>
      <w:r w:rsidRPr="00AF5422">
        <w:t>Figura 2.5 Estímulo generado.</w:t>
      </w:r>
      <w:r w:rsidRPr="00AF5422">
        <w:tab/>
        <w:t>34</w:t>
      </w:r>
    </w:p>
    <w:p w:rsidR="000C2FDE" w:rsidRPr="00AF5422" w:rsidRDefault="000C2FDE" w:rsidP="002B61E5">
      <w:pPr>
        <w:pStyle w:val="ndice1"/>
      </w:pPr>
      <w:r w:rsidRPr="00AF5422">
        <w:t>Figura 2.6 Respuesta obtenida.</w:t>
      </w:r>
      <w:r w:rsidRPr="00AF5422">
        <w:tab/>
        <w:t>34</w:t>
      </w:r>
    </w:p>
    <w:p w:rsidR="000C2FDE" w:rsidRPr="00AF5422" w:rsidRDefault="000C2FDE" w:rsidP="002B61E5">
      <w:pPr>
        <w:pStyle w:val="ndice1"/>
      </w:pPr>
      <w:r w:rsidRPr="00AF5422">
        <w:t>Figura 2.7 Simulación</w:t>
      </w:r>
      <w:r w:rsidRPr="00AF5422">
        <w:tab/>
        <w:t>34</w:t>
      </w:r>
    </w:p>
    <w:p w:rsidR="000C2FDE" w:rsidRPr="00AF5422" w:rsidRDefault="000C2FDE" w:rsidP="002B61E5">
      <w:pPr>
        <w:pStyle w:val="ndice1"/>
      </w:pPr>
      <w:r w:rsidRPr="00AF5422">
        <w:t>Figura 3.1 Panel frontal del controlador industrial ABB</w:t>
      </w:r>
      <w:r w:rsidRPr="00AF5422">
        <w:tab/>
        <w:t>35</w:t>
      </w:r>
    </w:p>
    <w:p w:rsidR="000C2FDE" w:rsidRPr="002B61E5" w:rsidRDefault="000C2FDE" w:rsidP="002B61E5">
      <w:pPr>
        <w:pStyle w:val="ndice1"/>
      </w:pPr>
      <w:r w:rsidRPr="002B61E5">
        <w:t>Figura 3.2  Acción proporcional baja</w:t>
      </w:r>
      <w:r w:rsidRPr="002B61E5">
        <w:tab/>
        <w:t>40</w:t>
      </w:r>
    </w:p>
    <w:p w:rsidR="000C2FDE" w:rsidRPr="00AF5422" w:rsidRDefault="000C2FDE" w:rsidP="002B61E5">
      <w:pPr>
        <w:pStyle w:val="ndice1"/>
      </w:pPr>
      <w:r w:rsidRPr="00AF5422">
        <w:t>Figura 3.3  Acción proporcional alta</w:t>
      </w:r>
      <w:r w:rsidRPr="00AF5422">
        <w:tab/>
        <w:t>40</w:t>
      </w:r>
    </w:p>
    <w:p w:rsidR="000C2FDE" w:rsidRPr="00AF5422" w:rsidRDefault="000C2FDE" w:rsidP="002B61E5">
      <w:pPr>
        <w:pStyle w:val="ndice1"/>
      </w:pPr>
      <w:r w:rsidRPr="00AF5422">
        <w:t>Figura 3.4  Acción proporcional apropiada</w:t>
      </w:r>
      <w:r w:rsidRPr="00AF5422">
        <w:tab/>
        <w:t>40</w:t>
      </w:r>
    </w:p>
    <w:p w:rsidR="000C2FDE" w:rsidRPr="00AF5422" w:rsidRDefault="000C2FDE" w:rsidP="002B61E5">
      <w:pPr>
        <w:pStyle w:val="ndice1"/>
      </w:pPr>
      <w:r w:rsidRPr="00AF5422">
        <w:t>Figura 3.5  Acción integral baja</w:t>
      </w:r>
      <w:r w:rsidRPr="00AF5422">
        <w:tab/>
        <w:t>41</w:t>
      </w:r>
    </w:p>
    <w:p w:rsidR="000C2FDE" w:rsidRPr="00AF5422" w:rsidRDefault="000C2FDE" w:rsidP="002B61E5">
      <w:pPr>
        <w:pStyle w:val="ndice1"/>
      </w:pPr>
      <w:r w:rsidRPr="00AF5422">
        <w:t>Figura 3.6  Acción integral alta</w:t>
      </w:r>
      <w:r w:rsidRPr="00AF5422">
        <w:tab/>
        <w:t>41</w:t>
      </w:r>
    </w:p>
    <w:p w:rsidR="000C2FDE" w:rsidRPr="00AF5422" w:rsidRDefault="000C2FDE" w:rsidP="002B61E5">
      <w:pPr>
        <w:pStyle w:val="ndice1"/>
      </w:pPr>
      <w:r w:rsidRPr="00AF5422">
        <w:t>Figura 3.7  Respuesta apropiada</w:t>
      </w:r>
      <w:r w:rsidRPr="00AF5422">
        <w:tab/>
        <w:t>42</w:t>
      </w:r>
    </w:p>
    <w:p w:rsidR="000C2FDE" w:rsidRPr="00AF5422" w:rsidRDefault="000C2FDE" w:rsidP="002B61E5">
      <w:pPr>
        <w:pStyle w:val="ndice1"/>
      </w:pPr>
      <w:r w:rsidRPr="00AF5422">
        <w:lastRenderedPageBreak/>
        <w:t>Figura 3.8 Red Profibus</w:t>
      </w:r>
      <w:r w:rsidRPr="00AF5422">
        <w:tab/>
        <w:t>43</w:t>
      </w:r>
    </w:p>
    <w:p w:rsidR="000C2FDE" w:rsidRPr="00AF5422" w:rsidRDefault="000C2FDE" w:rsidP="002B61E5">
      <w:pPr>
        <w:pStyle w:val="ndice1"/>
      </w:pPr>
      <w:r w:rsidRPr="00AF5422">
        <w:t>Figura 3.9  Maestro</w:t>
      </w:r>
      <w:r w:rsidRPr="00AF5422">
        <w:tab/>
        <w:t>43</w:t>
      </w:r>
    </w:p>
    <w:p w:rsidR="004507EC" w:rsidRPr="00AF5422" w:rsidRDefault="004507EC" w:rsidP="002B61E5">
      <w:pPr>
        <w:pStyle w:val="ndice1"/>
      </w:pPr>
      <w:r w:rsidRPr="00AF5422">
        <w:t>Figura 3.10  Lista Parameter Data</w:t>
      </w:r>
      <w:r w:rsidRPr="00AF5422">
        <w:tab/>
        <w:t>45</w:t>
      </w:r>
    </w:p>
    <w:p w:rsidR="004507EC" w:rsidRPr="00AF5422" w:rsidRDefault="004507EC" w:rsidP="002B61E5">
      <w:pPr>
        <w:pStyle w:val="ndice1"/>
      </w:pPr>
      <w:r w:rsidRPr="00AF5422">
        <w:t>Figura 3.11  Ventana de Logical network View</w:t>
      </w:r>
      <w:r w:rsidRPr="00AF5422">
        <w:tab/>
        <w:t>46</w:t>
      </w:r>
    </w:p>
    <w:p w:rsidR="004507EC" w:rsidRPr="00AF5422" w:rsidRDefault="004507EC" w:rsidP="002B61E5">
      <w:pPr>
        <w:pStyle w:val="ndice1"/>
      </w:pPr>
      <w:r w:rsidRPr="00AF5422">
        <w:t>Figura 3.12  Telegrama de pedido</w:t>
      </w:r>
      <w:r w:rsidRPr="00AF5422">
        <w:tab/>
        <w:t>47</w:t>
      </w:r>
    </w:p>
    <w:p w:rsidR="004507EC" w:rsidRPr="00AF5422" w:rsidRDefault="004507EC" w:rsidP="002B61E5">
      <w:pPr>
        <w:pStyle w:val="ndice1"/>
      </w:pPr>
      <w:r w:rsidRPr="00AF5422">
        <w:t>Figura 3.13  Telegrama de respuesta</w:t>
      </w:r>
      <w:r w:rsidRPr="00AF5422">
        <w:tab/>
        <w:t>47</w:t>
      </w:r>
    </w:p>
    <w:p w:rsidR="004507EC" w:rsidRPr="00AF5422" w:rsidRDefault="004507EC" w:rsidP="002B61E5">
      <w:pPr>
        <w:pStyle w:val="ndice1"/>
      </w:pPr>
      <w:r w:rsidRPr="00AF5422">
        <w:t>Figura 3.14  Variables de comunicación acíclica</w:t>
      </w:r>
      <w:r w:rsidRPr="00AF5422">
        <w:tab/>
        <w:t>48</w:t>
      </w:r>
    </w:p>
    <w:p w:rsidR="004507EC" w:rsidRPr="00AF5422" w:rsidRDefault="004507EC" w:rsidP="002B61E5">
      <w:pPr>
        <w:pStyle w:val="ndice1"/>
      </w:pPr>
      <w:r w:rsidRPr="00AF5422">
        <w:t>Figura 3.15  Nuevo I/O Server</w:t>
      </w:r>
      <w:r w:rsidRPr="00AF5422">
        <w:tab/>
        <w:t>49</w:t>
      </w:r>
    </w:p>
    <w:p w:rsidR="004507EC" w:rsidRPr="00AF5422" w:rsidRDefault="004507EC" w:rsidP="002B61E5">
      <w:pPr>
        <w:pStyle w:val="ndice1"/>
      </w:pPr>
      <w:r w:rsidRPr="00AF5422">
        <w:t>Figura 3.16 Configuración de OPC Cliente</w:t>
      </w:r>
      <w:r w:rsidRPr="00AF5422">
        <w:tab/>
        <w:t>49</w:t>
      </w:r>
    </w:p>
    <w:p w:rsidR="004507EC" w:rsidRPr="00AF5422" w:rsidRDefault="004507EC" w:rsidP="002B61E5">
      <w:pPr>
        <w:pStyle w:val="ndice1"/>
      </w:pPr>
      <w:r w:rsidRPr="00AF5422">
        <w:t>Figura 3.17 Crear variables enlazadas</w:t>
      </w:r>
      <w:r w:rsidRPr="00AF5422">
        <w:tab/>
        <w:t>50</w:t>
      </w:r>
    </w:p>
    <w:p w:rsidR="004507EC" w:rsidRPr="00AF5422" w:rsidRDefault="004507EC" w:rsidP="002B61E5">
      <w:pPr>
        <w:pStyle w:val="ndice1"/>
      </w:pPr>
      <w:r w:rsidRPr="00AF5422">
        <w:t>Figura 3.18 Panel Frontal</w:t>
      </w:r>
      <w:r w:rsidRPr="00AF5422">
        <w:tab/>
        <w:t>51</w:t>
      </w:r>
    </w:p>
    <w:p w:rsidR="004507EC" w:rsidRPr="00AF5422" w:rsidRDefault="004507EC" w:rsidP="002B61E5">
      <w:pPr>
        <w:pStyle w:val="ndice1"/>
      </w:pPr>
      <w:r w:rsidRPr="00AF5422">
        <w:t>Figura 3.19 Diagrama de Bloques</w:t>
      </w:r>
      <w:r w:rsidRPr="00AF5422">
        <w:tab/>
        <w:t>52</w:t>
      </w:r>
    </w:p>
    <w:p w:rsidR="000C2FDE" w:rsidRPr="00AF5422" w:rsidRDefault="000C2FDE" w:rsidP="002B61E5">
      <w:pPr>
        <w:pStyle w:val="ndice1"/>
      </w:pPr>
      <w:r w:rsidRPr="00AF5422">
        <w:t>Figura 4.1 Enlace por medio de la red profibus</w:t>
      </w:r>
      <w:r w:rsidRPr="00AF5422">
        <w:tab/>
        <w:t>53</w:t>
      </w:r>
    </w:p>
    <w:p w:rsidR="004507EC" w:rsidRPr="00AF5422" w:rsidRDefault="004507EC" w:rsidP="002B61E5">
      <w:pPr>
        <w:pStyle w:val="ndice1"/>
      </w:pPr>
      <w:r w:rsidRPr="00AF5422">
        <w:t>Figura 4.2 Enlace entre el PLC y LabView a través del OPC</w:t>
      </w:r>
      <w:r w:rsidRPr="00AF5422">
        <w:tab/>
        <w:t>53</w:t>
      </w:r>
    </w:p>
    <w:p w:rsidR="004507EC" w:rsidRPr="00AF5422" w:rsidRDefault="004507EC" w:rsidP="002B61E5">
      <w:pPr>
        <w:pStyle w:val="ndice1"/>
      </w:pPr>
      <w:r w:rsidRPr="00AF5422">
        <w:t>Figura 4.3 Topología</w:t>
      </w:r>
      <w:r w:rsidRPr="00AF5422">
        <w:tab/>
        <w:t>54</w:t>
      </w:r>
    </w:p>
    <w:p w:rsidR="004507EC" w:rsidRPr="00AF5422" w:rsidRDefault="004507EC" w:rsidP="002B61E5">
      <w:pPr>
        <w:pStyle w:val="ndice1"/>
      </w:pPr>
      <w:r w:rsidRPr="00AF5422">
        <w:t>Figura 4.4 Bloque de función PID</w:t>
      </w:r>
      <w:r w:rsidRPr="00AF5422">
        <w:tab/>
        <w:t>56</w:t>
      </w:r>
    </w:p>
    <w:p w:rsidR="004507EC" w:rsidRPr="00AF5422" w:rsidRDefault="004507EC" w:rsidP="002B61E5">
      <w:pPr>
        <w:pStyle w:val="ndice1"/>
      </w:pPr>
      <w:r w:rsidRPr="00AF5422">
        <w:t>Figura 4.5 Entrada del sensor enlazado a la marca opcsensor</w:t>
      </w:r>
      <w:r w:rsidRPr="00AF5422">
        <w:tab/>
        <w:t>58</w:t>
      </w:r>
    </w:p>
    <w:p w:rsidR="004507EC" w:rsidRPr="00AF5422" w:rsidRDefault="004507EC" w:rsidP="002B61E5">
      <w:pPr>
        <w:pStyle w:val="ndice1"/>
      </w:pPr>
      <w:r w:rsidRPr="00AF5422">
        <w:t>Figura 4.6 Topología</w:t>
      </w:r>
      <w:r w:rsidRPr="00AF5422">
        <w:tab/>
        <w:t>59</w:t>
      </w:r>
    </w:p>
    <w:p w:rsidR="004507EC" w:rsidRPr="00AF5422" w:rsidRDefault="004507EC" w:rsidP="002B61E5">
      <w:pPr>
        <w:pStyle w:val="ndice1"/>
      </w:pPr>
      <w:r w:rsidRPr="00AF5422">
        <w:t>Figura 4.7 Enlace de variables.</w:t>
      </w:r>
      <w:r w:rsidRPr="00AF5422">
        <w:tab/>
        <w:t>60</w:t>
      </w:r>
    </w:p>
    <w:p w:rsidR="004507EC" w:rsidRPr="00AF5422" w:rsidRDefault="004507EC" w:rsidP="002B61E5">
      <w:pPr>
        <w:pStyle w:val="ndice1"/>
      </w:pPr>
      <w:r w:rsidRPr="00AF5422">
        <w:t>Figura 4.8 Red Profibus.</w:t>
      </w:r>
      <w:r w:rsidRPr="00AF5422">
        <w:tab/>
        <w:t>61</w:t>
      </w:r>
    </w:p>
    <w:p w:rsidR="004507EC" w:rsidRPr="00AF5422" w:rsidRDefault="004507EC" w:rsidP="002B61E5">
      <w:pPr>
        <w:pStyle w:val="ndice1"/>
      </w:pPr>
      <w:r w:rsidRPr="00AF5422">
        <w:t>Figura 4.9 Paquetes (módulos) de red.</w:t>
      </w:r>
      <w:r w:rsidRPr="00AF5422">
        <w:tab/>
        <w:t>61</w:t>
      </w:r>
    </w:p>
    <w:p w:rsidR="000C2FDE" w:rsidRPr="00AF5422" w:rsidRDefault="000C2FDE" w:rsidP="002B61E5">
      <w:pPr>
        <w:pStyle w:val="ndice1"/>
      </w:pPr>
      <w:r w:rsidRPr="00AF5422">
        <w:t>Figura 4.10 Ítems OPC</w:t>
      </w:r>
      <w:r w:rsidRPr="00AF5422">
        <w:tab/>
        <w:t>62</w:t>
      </w:r>
    </w:p>
    <w:p w:rsidR="000C2FDE" w:rsidRPr="00AF5422" w:rsidRDefault="000C2FDE" w:rsidP="002B61E5">
      <w:pPr>
        <w:pStyle w:val="ndice1"/>
      </w:pPr>
      <w:r w:rsidRPr="00AF5422">
        <w:t>Figura 4.11. Escalamiento</w:t>
      </w:r>
      <w:r w:rsidRPr="00AF5422">
        <w:tab/>
        <w:t>63</w:t>
      </w:r>
    </w:p>
    <w:p w:rsidR="000C2FDE" w:rsidRPr="00AF5422" w:rsidRDefault="000C2FDE" w:rsidP="002B61E5">
      <w:pPr>
        <w:pStyle w:val="ndice1"/>
      </w:pPr>
      <w:r w:rsidRPr="00AF5422">
        <w:t>Figura 4.12 Configuración del OPC Server</w:t>
      </w:r>
      <w:r w:rsidRPr="00AF5422">
        <w:tab/>
        <w:t>64</w:t>
      </w:r>
    </w:p>
    <w:p w:rsidR="000C2FDE" w:rsidRPr="00AF5422" w:rsidRDefault="000C2FDE" w:rsidP="002B61E5">
      <w:pPr>
        <w:pStyle w:val="ndice1"/>
      </w:pPr>
      <w:r w:rsidRPr="00AF5422">
        <w:t>Figura 4.13 Marcas agregadas.</w:t>
      </w:r>
      <w:r w:rsidRPr="00AF5422">
        <w:tab/>
        <w:t>65</w:t>
      </w:r>
    </w:p>
    <w:p w:rsidR="000C2FDE" w:rsidRPr="00AF5422" w:rsidRDefault="000C2FDE" w:rsidP="002B61E5">
      <w:pPr>
        <w:pStyle w:val="ndice1"/>
      </w:pPr>
      <w:r w:rsidRPr="00AF5422">
        <w:t>Figura 4.1</w:t>
      </w:r>
      <w:r w:rsidR="004507EC" w:rsidRPr="00AF5422">
        <w:t>4</w:t>
      </w:r>
      <w:r w:rsidRPr="00AF5422">
        <w:t xml:space="preserve"> Diagrama de bloques</w:t>
      </w:r>
      <w:r w:rsidRPr="00AF5422">
        <w:tab/>
        <w:t>66</w:t>
      </w:r>
    </w:p>
    <w:p w:rsidR="000C2FDE" w:rsidRPr="00AF5422" w:rsidRDefault="004507EC" w:rsidP="002B61E5">
      <w:pPr>
        <w:pStyle w:val="ndice1"/>
      </w:pPr>
      <w:r w:rsidRPr="00AF5422">
        <w:t>Figura 4.15</w:t>
      </w:r>
      <w:r w:rsidR="002B61E5">
        <w:t xml:space="preserve"> Panel Frontal</w:t>
      </w:r>
      <w:r w:rsidR="002B61E5">
        <w:tab/>
        <w:t>66</w:t>
      </w:r>
    </w:p>
    <w:p w:rsidR="000C2FDE" w:rsidRPr="00AF5422" w:rsidRDefault="000C2FDE" w:rsidP="002B61E5">
      <w:pPr>
        <w:pStyle w:val="ndice1"/>
      </w:pPr>
      <w:r w:rsidRPr="00AF5422">
        <w:t>Figu</w:t>
      </w:r>
      <w:r w:rsidR="002B61E5">
        <w:t>ra 5.1 Diseño del controlador</w:t>
      </w:r>
      <w:r w:rsidR="002B61E5">
        <w:tab/>
        <w:t>68</w:t>
      </w:r>
    </w:p>
    <w:p w:rsidR="000C2FDE" w:rsidRPr="00AF5422" w:rsidRDefault="000C2FDE" w:rsidP="002B61E5">
      <w:pPr>
        <w:pStyle w:val="ndice1"/>
      </w:pPr>
      <w:r w:rsidRPr="00AF5422">
        <w:t>Figura 5.2</w:t>
      </w:r>
      <w:r w:rsidR="002B61E5">
        <w:t xml:space="preserve"> Lazo cerrado del sistema.</w:t>
      </w:r>
      <w:r w:rsidR="002B61E5">
        <w:tab/>
        <w:t>68</w:t>
      </w:r>
    </w:p>
    <w:p w:rsidR="000C2FDE" w:rsidRPr="00AF5422" w:rsidRDefault="000C2FDE" w:rsidP="002B61E5">
      <w:pPr>
        <w:pStyle w:val="ndice1"/>
      </w:pPr>
      <w:r w:rsidRPr="00AF5422">
        <w:t>Figura 5.3 Lugar geométrico</w:t>
      </w:r>
      <w:r w:rsidR="002B61E5">
        <w:t xml:space="preserve"> de las raíces, Kp=5, Ti=0,5.</w:t>
      </w:r>
      <w:r w:rsidR="002B61E5">
        <w:tab/>
        <w:t>69</w:t>
      </w:r>
    </w:p>
    <w:p w:rsidR="000C2FDE" w:rsidRPr="00AF5422" w:rsidRDefault="000C2FDE" w:rsidP="002B61E5">
      <w:pPr>
        <w:pStyle w:val="ndice1"/>
      </w:pPr>
      <w:r w:rsidRPr="00AF5422">
        <w:t>Figura 5.4 Respuesta a una e</w:t>
      </w:r>
      <w:r w:rsidR="002B61E5">
        <w:t>ntrada escalón, Kp=5, Ti=0,5.</w:t>
      </w:r>
      <w:r w:rsidR="002B61E5">
        <w:tab/>
        <w:t>69</w:t>
      </w:r>
    </w:p>
    <w:p w:rsidR="000C2FDE" w:rsidRPr="00AF5422" w:rsidRDefault="000C2FDE" w:rsidP="002B61E5">
      <w:pPr>
        <w:pStyle w:val="ndice1"/>
      </w:pPr>
      <w:r w:rsidRPr="00AF5422">
        <w:t>Figura 5.5 Código para obtener el lugar d</w:t>
      </w:r>
      <w:r w:rsidR="002B61E5">
        <w:t>e las raíces y la respuesta a</w:t>
      </w:r>
      <w:r w:rsidR="002B61E5">
        <w:tab/>
        <w:t>71</w:t>
      </w:r>
    </w:p>
    <w:p w:rsidR="000C2FDE" w:rsidRPr="00AF5422" w:rsidRDefault="000C2FDE" w:rsidP="002B61E5">
      <w:pPr>
        <w:pStyle w:val="ndice1"/>
      </w:pPr>
      <w:r w:rsidRPr="00AF5422">
        <w:t>Figura 5.6 Continuación: Parámet</w:t>
      </w:r>
      <w:r w:rsidR="002B61E5">
        <w:t>ros de respuesta en el tiempo</w:t>
      </w:r>
      <w:r w:rsidR="002B61E5">
        <w:tab/>
        <w:t>72</w:t>
      </w:r>
    </w:p>
    <w:p w:rsidR="000C2FDE" w:rsidRPr="00AF5422" w:rsidRDefault="002B61E5" w:rsidP="002B61E5">
      <w:pPr>
        <w:pStyle w:val="ndice1"/>
      </w:pPr>
      <w:r>
        <w:t>Figura 5.7. Controlador</w:t>
      </w:r>
      <w:r>
        <w:tab/>
        <w:t>73</w:t>
      </w:r>
    </w:p>
    <w:p w:rsidR="000C2FDE" w:rsidRPr="00AF5422" w:rsidRDefault="000C2FDE" w:rsidP="002B61E5">
      <w:pPr>
        <w:pStyle w:val="ndice1"/>
      </w:pPr>
      <w:r w:rsidRPr="00AF5422">
        <w:t xml:space="preserve">Figura 5.8 </w:t>
      </w:r>
      <w:r w:rsidR="002B61E5">
        <w:t>Panel frontal del controlador</w:t>
      </w:r>
      <w:r w:rsidR="002B61E5">
        <w:tab/>
        <w:t>74</w:t>
      </w:r>
    </w:p>
    <w:p w:rsidR="000C2FDE" w:rsidRPr="00AF5422" w:rsidRDefault="000C2FDE" w:rsidP="002B61E5">
      <w:pPr>
        <w:pStyle w:val="ndice1"/>
      </w:pPr>
      <w:r w:rsidRPr="00AF5422">
        <w:t xml:space="preserve">Figura 5.9 Respuesta </w:t>
      </w:r>
      <w:r w:rsidR="002B61E5">
        <w:t>del sistema, Kp=5, Ti=0,5min.</w:t>
      </w:r>
      <w:r w:rsidR="002B61E5">
        <w:tab/>
        <w:t>74</w:t>
      </w:r>
    </w:p>
    <w:p w:rsidR="000C2FDE" w:rsidRPr="00AF5422" w:rsidRDefault="000C2FDE" w:rsidP="002B61E5">
      <w:pPr>
        <w:pStyle w:val="ndice1"/>
      </w:pPr>
      <w:r w:rsidRPr="00AF5422">
        <w:t>Figura</w:t>
      </w:r>
      <w:r w:rsidR="002B61E5">
        <w:t xml:space="preserve"> 6.1 Parámetros de respuesta.</w:t>
      </w:r>
      <w:r w:rsidR="002B61E5">
        <w:tab/>
        <w:t>75</w:t>
      </w:r>
    </w:p>
    <w:p w:rsidR="000C2FDE" w:rsidRPr="00AF5422" w:rsidRDefault="000C2FDE" w:rsidP="002B61E5">
      <w:pPr>
        <w:pStyle w:val="ndice1"/>
      </w:pPr>
      <w:r w:rsidRPr="00AF5422">
        <w:t>Figura 6.</w:t>
      </w:r>
      <w:r w:rsidR="002B61E5">
        <w:t>2 Respuesta con Kp=5, Ti=0,5.</w:t>
      </w:r>
      <w:r w:rsidR="002B61E5">
        <w:tab/>
        <w:t>77</w:t>
      </w:r>
    </w:p>
    <w:p w:rsidR="000C2FDE" w:rsidRPr="00AF5422" w:rsidRDefault="000C2FDE" w:rsidP="002B61E5">
      <w:pPr>
        <w:pStyle w:val="ndice1"/>
      </w:pPr>
      <w:r w:rsidRPr="00AF5422">
        <w:t>Figura 6.3 Respu</w:t>
      </w:r>
      <w:r w:rsidR="002B61E5">
        <w:t>esta con Kp=5, Ti=5.</w:t>
      </w:r>
      <w:r w:rsidR="002B61E5">
        <w:tab/>
        <w:t>78</w:t>
      </w:r>
    </w:p>
    <w:p w:rsidR="000C2FDE" w:rsidRPr="00AF5422" w:rsidRDefault="000C2FDE" w:rsidP="002B61E5">
      <w:pPr>
        <w:pStyle w:val="ndice1"/>
      </w:pPr>
      <w:r w:rsidRPr="00AF5422">
        <w:t xml:space="preserve">Figura </w:t>
      </w:r>
      <w:r w:rsidR="002B61E5">
        <w:t>6.4 Respuesta con Kp=5, Ti=5.</w:t>
      </w:r>
      <w:r w:rsidR="002B61E5">
        <w:tab/>
        <w:t>79</w:t>
      </w:r>
    </w:p>
    <w:p w:rsidR="000C2FDE" w:rsidRPr="00AF5422" w:rsidRDefault="000C2FDE" w:rsidP="002B61E5">
      <w:pPr>
        <w:pStyle w:val="ndice1"/>
      </w:pPr>
      <w:r w:rsidRPr="00AF5422">
        <w:t>Figura 6.</w:t>
      </w:r>
      <w:r w:rsidR="002B61E5">
        <w:t>5 Respuesta con Kp=5, Ti=0,5.</w:t>
      </w:r>
      <w:r w:rsidR="002B61E5">
        <w:tab/>
        <w:t>79</w:t>
      </w:r>
    </w:p>
    <w:p w:rsidR="00A5040A" w:rsidRPr="00422BDF" w:rsidRDefault="007040E8" w:rsidP="00A5040A">
      <w:pPr>
        <w:jc w:val="both"/>
        <w:rPr>
          <w:rFonts w:ascii="Arial" w:hAnsi="Arial" w:cs="Arial"/>
          <w:sz w:val="24"/>
          <w:szCs w:val="24"/>
        </w:rPr>
      </w:pPr>
      <w:r>
        <w:rPr>
          <w:rFonts w:ascii="Arial" w:hAnsi="Arial" w:cs="Arial"/>
          <w:sz w:val="24"/>
          <w:szCs w:val="24"/>
        </w:rPr>
        <w:fldChar w:fldCharType="end"/>
      </w:r>
    </w:p>
    <w:p w:rsidR="00A5040A" w:rsidRPr="005831AE" w:rsidRDefault="00A5040A" w:rsidP="00A5040A">
      <w:pPr>
        <w:spacing w:line="480" w:lineRule="auto"/>
        <w:rPr>
          <w:rFonts w:ascii="Arial" w:hAnsi="Arial" w:cs="Arial"/>
          <w:sz w:val="24"/>
          <w:szCs w:val="24"/>
        </w:rPr>
      </w:pPr>
    </w:p>
    <w:p w:rsidR="00A5040A" w:rsidRPr="00B13447" w:rsidRDefault="00A5040A" w:rsidP="00A5040A">
      <w:pPr>
        <w:rPr>
          <w:rFonts w:ascii="Arial" w:hAnsi="Arial"/>
          <w:sz w:val="24"/>
        </w:rPr>
      </w:pPr>
    </w:p>
    <w:p w:rsidR="00A5040A" w:rsidRDefault="00A5040A" w:rsidP="00A5040A">
      <w:pPr>
        <w:pStyle w:val="Ttulo1"/>
        <w:rPr>
          <w:sz w:val="32"/>
          <w:szCs w:val="32"/>
          <w:lang w:val="es-EC"/>
        </w:rPr>
      </w:pPr>
    </w:p>
    <w:p w:rsidR="00A5040A" w:rsidRPr="0045570E" w:rsidRDefault="00A5040A" w:rsidP="00A5040A">
      <w:pPr>
        <w:pStyle w:val="Ttulo1"/>
        <w:rPr>
          <w:sz w:val="32"/>
          <w:szCs w:val="32"/>
          <w:lang w:val="es-EC"/>
        </w:rPr>
      </w:pPr>
      <w:r w:rsidRPr="0045570E">
        <w:rPr>
          <w:sz w:val="32"/>
          <w:szCs w:val="32"/>
          <w:lang w:val="es-EC"/>
        </w:rPr>
        <w:t>ÍNDICE DE TABLAS</w:t>
      </w:r>
    </w:p>
    <w:p w:rsidR="00A5040A" w:rsidRDefault="00A5040A" w:rsidP="00A5040A">
      <w:pPr>
        <w:rPr>
          <w:lang w:val="es-EC"/>
        </w:rPr>
      </w:pPr>
    </w:p>
    <w:p w:rsidR="00A5040A" w:rsidRDefault="00A5040A" w:rsidP="00A5040A">
      <w:pPr>
        <w:rPr>
          <w:lang w:val="es-EC"/>
        </w:rPr>
      </w:pPr>
    </w:p>
    <w:p w:rsidR="000C2FDE" w:rsidRPr="00D91A87" w:rsidRDefault="000C2FDE" w:rsidP="002B61E5">
      <w:pPr>
        <w:pStyle w:val="ndice1"/>
      </w:pPr>
      <w:r w:rsidRPr="00D91A87">
        <w:t>Tabla 1.1 Componentes del sistema de nivel</w:t>
      </w:r>
      <w:r w:rsidRPr="00D91A87">
        <w:tab/>
        <w:t>5</w:t>
      </w:r>
    </w:p>
    <w:p w:rsidR="000C2FDE" w:rsidRPr="00D91A87" w:rsidRDefault="000C2FDE" w:rsidP="002B61E5">
      <w:pPr>
        <w:pStyle w:val="ndice1"/>
      </w:pPr>
      <w:r w:rsidRPr="00D91A87">
        <w:t>Tabla 3.1 Valores de ajuste según Ziegler and Nichols</w:t>
      </w:r>
      <w:r w:rsidRPr="00D91A87">
        <w:tab/>
        <w:t>42</w:t>
      </w:r>
    </w:p>
    <w:p w:rsidR="000C2FDE" w:rsidRPr="00D91A87" w:rsidRDefault="000C2FDE" w:rsidP="002B61E5">
      <w:pPr>
        <w:pStyle w:val="ndice1"/>
      </w:pPr>
      <w:r w:rsidRPr="00D91A87">
        <w:t>Tabla 3.2  Variables de Red de lectura</w:t>
      </w:r>
      <w:r w:rsidRPr="00D91A87">
        <w:tab/>
        <w:t>44</w:t>
      </w:r>
    </w:p>
    <w:p w:rsidR="000C2FDE" w:rsidRPr="00D91A87" w:rsidRDefault="000C2FDE" w:rsidP="002B61E5">
      <w:pPr>
        <w:pStyle w:val="ndice1"/>
      </w:pPr>
      <w:r w:rsidRPr="00D91A87">
        <w:t>Tabla 3.3  Variables de Red de escritura</w:t>
      </w:r>
      <w:r w:rsidRPr="00D91A87">
        <w:tab/>
        <w:t>44</w:t>
      </w:r>
    </w:p>
    <w:p w:rsidR="000C2FDE" w:rsidRPr="00D91A87" w:rsidRDefault="000C2FDE" w:rsidP="002B61E5">
      <w:pPr>
        <w:pStyle w:val="ndice1"/>
      </w:pPr>
      <w:r w:rsidRPr="00D91A87">
        <w:t>Tabla 4.1 Variables del PLC</w:t>
      </w:r>
      <w:r w:rsidRPr="00D91A87">
        <w:tab/>
        <w:t>55</w:t>
      </w:r>
    </w:p>
    <w:p w:rsidR="000C2FDE" w:rsidRDefault="000C2FDE" w:rsidP="000C2FDE">
      <w:pPr>
        <w:jc w:val="both"/>
        <w:rPr>
          <w:rFonts w:ascii="Arial" w:hAnsi="Arial" w:cs="Arial"/>
          <w:noProof/>
          <w:sz w:val="24"/>
          <w:szCs w:val="24"/>
        </w:rPr>
        <w:sectPr w:rsidR="000C2FDE" w:rsidSect="000C2FDE">
          <w:type w:val="continuous"/>
          <w:pgSz w:w="11906" w:h="16838" w:code="9"/>
          <w:pgMar w:top="2268" w:right="1361" w:bottom="2268" w:left="2268" w:header="1418" w:footer="709" w:gutter="0"/>
          <w:cols w:space="720"/>
          <w:titlePg/>
          <w:docGrid w:linePitch="360"/>
        </w:sectPr>
      </w:pPr>
    </w:p>
    <w:p w:rsidR="008F5B95" w:rsidRPr="008F5B95" w:rsidRDefault="008F5B95" w:rsidP="002B61E5">
      <w:pPr>
        <w:pStyle w:val="ndice1"/>
      </w:pPr>
      <w:r w:rsidRPr="008F5B95">
        <w:lastRenderedPageBreak/>
        <w:t>Tabla 4.2 Variables del PLC</w:t>
      </w:r>
      <w:r w:rsidRPr="008F5B95">
        <w:tab/>
        <w:t>60</w:t>
      </w:r>
    </w:p>
    <w:p w:rsidR="00A5040A" w:rsidRPr="008F5B95" w:rsidRDefault="00A5040A" w:rsidP="00A5040A"/>
    <w:p w:rsidR="00A5040A" w:rsidRPr="0005587C" w:rsidRDefault="00A5040A" w:rsidP="00A5040A"/>
    <w:p w:rsidR="00BB28C3" w:rsidRDefault="00BB28C3">
      <w:pPr>
        <w:sectPr w:rsidR="00BB28C3" w:rsidSect="000C2FDE">
          <w:type w:val="continuous"/>
          <w:pgSz w:w="11906" w:h="16838" w:code="9"/>
          <w:pgMar w:top="2268" w:right="1361" w:bottom="2268" w:left="2268" w:header="1418" w:footer="709" w:gutter="0"/>
          <w:cols w:space="708"/>
          <w:titlePg/>
          <w:docGrid w:linePitch="360"/>
        </w:sectPr>
      </w:pPr>
    </w:p>
    <w:p w:rsidR="00A5040A" w:rsidRDefault="00A5040A"/>
    <w:p w:rsidR="00A5040A" w:rsidRPr="00791EA1" w:rsidRDefault="00A5040A" w:rsidP="00A5040A">
      <w:pPr>
        <w:pStyle w:val="Textoindependiente"/>
        <w:tabs>
          <w:tab w:val="left" w:pos="284"/>
          <w:tab w:val="left" w:pos="7230"/>
        </w:tabs>
        <w:spacing w:line="480" w:lineRule="auto"/>
        <w:ind w:left="284" w:right="340"/>
        <w:jc w:val="center"/>
        <w:rPr>
          <w:b/>
          <w:sz w:val="32"/>
          <w:szCs w:val="32"/>
        </w:rPr>
      </w:pPr>
      <w:r w:rsidRPr="00791EA1">
        <w:rPr>
          <w:b/>
          <w:sz w:val="32"/>
          <w:szCs w:val="32"/>
        </w:rPr>
        <w:t>INTROD</w:t>
      </w:r>
      <w:r>
        <w:rPr>
          <w:b/>
          <w:sz w:val="32"/>
          <w:szCs w:val="32"/>
        </w:rPr>
        <w:t>UCCIÓ</w:t>
      </w:r>
      <w:r w:rsidRPr="00791EA1">
        <w:rPr>
          <w:b/>
          <w:sz w:val="32"/>
          <w:szCs w:val="32"/>
        </w:rPr>
        <w:t>N</w:t>
      </w:r>
    </w:p>
    <w:p w:rsidR="00A5040A" w:rsidRPr="00452F8C" w:rsidRDefault="00A5040A" w:rsidP="00A5040A">
      <w:pPr>
        <w:pStyle w:val="Textoindependiente"/>
        <w:tabs>
          <w:tab w:val="left" w:pos="284"/>
          <w:tab w:val="left" w:pos="7230"/>
        </w:tabs>
        <w:spacing w:line="480" w:lineRule="auto"/>
        <w:ind w:left="284" w:right="340"/>
      </w:pPr>
    </w:p>
    <w:p w:rsidR="00A5040A" w:rsidRDefault="00A5040A" w:rsidP="00A5040A">
      <w:pPr>
        <w:pStyle w:val="Textoindependiente"/>
        <w:tabs>
          <w:tab w:val="left" w:pos="284"/>
          <w:tab w:val="left" w:pos="7230"/>
        </w:tabs>
        <w:spacing w:line="480" w:lineRule="auto"/>
        <w:ind w:right="340"/>
      </w:pPr>
      <w:r>
        <w:t xml:space="preserve">El proyecto realizado es un primer paso en el manejo de los equipos con que cuenta el laboratorio de instrumentación. Es así que se ha escogido el control de una planta de nivel, lo que permitió  explorar las capacidades que brindan elementos como el PLC, un controlador industrial, las válvulas </w:t>
      </w:r>
      <w:proofErr w:type="spellStart"/>
      <w:r>
        <w:t>electroneumáticas</w:t>
      </w:r>
      <w:proofErr w:type="spellEnd"/>
      <w:r>
        <w:t xml:space="preserve">, la Red </w:t>
      </w:r>
      <w:proofErr w:type="spellStart"/>
      <w:r>
        <w:t>Profibus</w:t>
      </w:r>
      <w:proofErr w:type="spellEnd"/>
      <w:r>
        <w:t xml:space="preserve"> y la arquitectura OPC.</w:t>
      </w: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r>
        <w:t xml:space="preserve">Un objetivo de este trabajo es mostrar el procedimiento para establecer la comunicación entre las plantas del laboratorio de instrumentación y la PC. </w:t>
      </w:r>
    </w:p>
    <w:p w:rsidR="00A5040A" w:rsidRDefault="00A5040A" w:rsidP="00A5040A">
      <w:pPr>
        <w:pStyle w:val="Textoindependiente"/>
        <w:tabs>
          <w:tab w:val="left" w:pos="284"/>
          <w:tab w:val="left" w:pos="7230"/>
        </w:tabs>
        <w:spacing w:line="480" w:lineRule="auto"/>
        <w:ind w:right="340"/>
      </w:pPr>
      <w:proofErr w:type="spellStart"/>
      <w:r>
        <w:t>Profibus</w:t>
      </w:r>
      <w:proofErr w:type="spellEnd"/>
      <w:r>
        <w:t xml:space="preserve"> y OPC constituyen los elementos que permiten esta comunicación. Las nociones involucradas en el proyecto brindan una visión general del proceso de comunicación industrial.</w:t>
      </w:r>
    </w:p>
    <w:p w:rsidR="00A5040A" w:rsidRDefault="00A5040A" w:rsidP="00A5040A">
      <w:pPr>
        <w:pStyle w:val="Textoindependiente"/>
        <w:tabs>
          <w:tab w:val="left" w:pos="284"/>
          <w:tab w:val="left" w:pos="7230"/>
        </w:tabs>
        <w:spacing w:line="480" w:lineRule="auto"/>
        <w:ind w:right="340"/>
      </w:pPr>
      <w:r>
        <w:t xml:space="preserve">De esta manera quedan abiertas las posibilidades para que se realicen toda una variedad de avances y adaptaciones usando principalmente la poderosa herramienta de </w:t>
      </w:r>
      <w:proofErr w:type="spellStart"/>
      <w:r>
        <w:t>Labview</w:t>
      </w:r>
      <w:proofErr w:type="spellEnd"/>
      <w:r>
        <w:t>.</w:t>
      </w: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r>
        <w:t>El objetivo de la comunicación será tener una interfaz de usuario, que permita evaluar el desempeño de un controlador PID.</w:t>
      </w:r>
    </w:p>
    <w:p w:rsidR="00A5040A" w:rsidRDefault="00A5040A" w:rsidP="00A5040A">
      <w:pPr>
        <w:pStyle w:val="Textoindependiente"/>
        <w:tabs>
          <w:tab w:val="left" w:pos="284"/>
          <w:tab w:val="left" w:pos="7230"/>
        </w:tabs>
        <w:spacing w:line="480" w:lineRule="auto"/>
        <w:ind w:right="340"/>
      </w:pPr>
      <w:r>
        <w:t xml:space="preserve">En este proyecto se utilizan tres dispositivos: un controlador industrial, un PLC, y la PC (software de </w:t>
      </w:r>
      <w:proofErr w:type="spellStart"/>
      <w:r>
        <w:t>Labview</w:t>
      </w:r>
      <w:proofErr w:type="spellEnd"/>
      <w:r>
        <w:t xml:space="preserve">); para controlar un mismo proceso mediante la manipulación del flujo de agua que entra a un tanque, por </w:t>
      </w:r>
      <w:r>
        <w:lastRenderedPageBreak/>
        <w:t xml:space="preserve">medio de la apertura y cierre de una válvula </w:t>
      </w:r>
      <w:proofErr w:type="spellStart"/>
      <w:r>
        <w:t>eletroneumática</w:t>
      </w:r>
      <w:proofErr w:type="spellEnd"/>
      <w:r>
        <w:t>, la cual constituye el actuador del sistema.</w:t>
      </w: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r>
        <w:t>En un sistema controlado por un PID se define una referencia (</w:t>
      </w:r>
      <w:proofErr w:type="spellStart"/>
      <w:r>
        <w:t>setpoint</w:t>
      </w:r>
      <w:proofErr w:type="spellEnd"/>
      <w:r>
        <w:t xml:space="preserve">) y una variable de proceso. Esta última es el parámetro del sistema a controlar, en este caso el nivel de un tanque, y el </w:t>
      </w:r>
      <w:proofErr w:type="spellStart"/>
      <w:r>
        <w:t>setpoint</w:t>
      </w:r>
      <w:proofErr w:type="spellEnd"/>
      <w:r>
        <w:t xml:space="preserve"> es el valor deseado para este parámetro. El controlador PID determina el valor de salida del controlador, el mismo que es aplicado sobre el actuador que a su vez lleva a la variable del proceso al valor deseado.</w:t>
      </w:r>
    </w:p>
    <w:p w:rsidR="00A5040A" w:rsidRDefault="00A5040A" w:rsidP="00A5040A">
      <w:pPr>
        <w:pStyle w:val="Textoindependiente"/>
        <w:tabs>
          <w:tab w:val="left" w:pos="284"/>
          <w:tab w:val="left" w:pos="7230"/>
        </w:tabs>
        <w:spacing w:line="480" w:lineRule="auto"/>
        <w:ind w:right="340"/>
      </w:pPr>
    </w:p>
    <w:p w:rsidR="00A5040A" w:rsidRPr="00452F8C" w:rsidRDefault="00A5040A" w:rsidP="00A5040A">
      <w:pPr>
        <w:pStyle w:val="Textoindependiente"/>
        <w:tabs>
          <w:tab w:val="left" w:pos="284"/>
          <w:tab w:val="left" w:pos="7230"/>
        </w:tabs>
        <w:spacing w:line="480" w:lineRule="auto"/>
        <w:ind w:right="340"/>
      </w:pPr>
    </w:p>
    <w:p w:rsidR="00A5040A" w:rsidRPr="00452F8C"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r w:rsidRPr="00452F8C">
        <w:t xml:space="preserve">  </w:t>
      </w:r>
      <w:r>
        <w:t xml:space="preserve"> </w:t>
      </w: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extoindependiente"/>
        <w:tabs>
          <w:tab w:val="left" w:pos="284"/>
          <w:tab w:val="left" w:pos="7230"/>
        </w:tabs>
        <w:spacing w:line="480" w:lineRule="auto"/>
        <w:ind w:right="340"/>
      </w:pPr>
    </w:p>
    <w:p w:rsidR="00A5040A" w:rsidRDefault="00A5040A" w:rsidP="00A5040A">
      <w:pPr>
        <w:pStyle w:val="Ttulo1"/>
        <w:rPr>
          <w:rFonts w:cs="Arial"/>
          <w:sz w:val="48"/>
          <w:szCs w:val="48"/>
          <w:lang w:val="es-EC"/>
        </w:rPr>
      </w:pPr>
    </w:p>
    <w:p w:rsidR="00A5040A" w:rsidRDefault="00A5040A" w:rsidP="00A5040A">
      <w:pPr>
        <w:pStyle w:val="Ttulo1"/>
        <w:rPr>
          <w:rFonts w:cs="Arial"/>
          <w:sz w:val="48"/>
          <w:szCs w:val="48"/>
          <w:lang w:val="es-EC"/>
        </w:rPr>
      </w:pPr>
    </w:p>
    <w:p w:rsidR="00A5040A" w:rsidRPr="00BB1DDB" w:rsidRDefault="00A5040A" w:rsidP="00A5040A"/>
    <w:p w:rsidR="00A5040A" w:rsidRPr="00003658" w:rsidRDefault="00A5040A" w:rsidP="00A5040A">
      <w:pPr>
        <w:pStyle w:val="Ttulo1"/>
        <w:rPr>
          <w:rFonts w:cs="Arial"/>
          <w:sz w:val="48"/>
          <w:szCs w:val="48"/>
          <w:lang w:val="es-EC"/>
        </w:rPr>
      </w:pPr>
    </w:p>
    <w:p w:rsidR="00A5040A" w:rsidRPr="00003658" w:rsidRDefault="00A5040A" w:rsidP="00A5040A">
      <w:pPr>
        <w:pStyle w:val="Ttulo1"/>
        <w:rPr>
          <w:rFonts w:cs="Arial"/>
          <w:sz w:val="48"/>
          <w:szCs w:val="48"/>
          <w:lang w:val="es-ES"/>
        </w:rPr>
      </w:pPr>
    </w:p>
    <w:p w:rsidR="00A5040A" w:rsidRPr="00003658" w:rsidRDefault="00A5040A" w:rsidP="00A5040A">
      <w:pPr>
        <w:pStyle w:val="Ttulo1"/>
        <w:rPr>
          <w:rFonts w:cs="Arial"/>
          <w:sz w:val="48"/>
          <w:szCs w:val="48"/>
          <w:lang w:val="es-EC"/>
        </w:rPr>
      </w:pPr>
      <w:r w:rsidRPr="00003658">
        <w:rPr>
          <w:rFonts w:cs="Arial"/>
          <w:sz w:val="48"/>
          <w:szCs w:val="48"/>
          <w:lang w:val="es-EC"/>
        </w:rPr>
        <w:t>CAPÍTULO 1</w:t>
      </w:r>
    </w:p>
    <w:p w:rsidR="00A5040A" w:rsidRPr="00DA7329" w:rsidRDefault="00A5040A" w:rsidP="00A5040A">
      <w:pPr>
        <w:rPr>
          <w:lang w:val="es-EC"/>
        </w:rPr>
      </w:pPr>
    </w:p>
    <w:p w:rsidR="00A5040A" w:rsidRDefault="00A5040A" w:rsidP="00A5040A"/>
    <w:p w:rsidR="00A5040A" w:rsidRDefault="00A5040A" w:rsidP="00A5040A"/>
    <w:p w:rsidR="00A5040A" w:rsidRPr="00A95F5D" w:rsidRDefault="00A5040A" w:rsidP="00A5040A">
      <w:pPr>
        <w:pStyle w:val="Textoindependiente2"/>
        <w:spacing w:line="240" w:lineRule="auto"/>
        <w:ind w:left="357" w:hanging="357"/>
        <w:rPr>
          <w:rFonts w:ascii="Arial" w:hAnsi="Arial" w:cs="Arial"/>
          <w:b/>
          <w:sz w:val="32"/>
          <w:szCs w:val="32"/>
        </w:rPr>
      </w:pPr>
      <w:r>
        <w:rPr>
          <w:rFonts w:ascii="Arial" w:hAnsi="Arial" w:cs="Arial"/>
          <w:b/>
          <w:sz w:val="32"/>
          <w:szCs w:val="32"/>
        </w:rPr>
        <w:t>1.</w:t>
      </w:r>
      <w:r>
        <w:rPr>
          <w:rFonts w:ascii="Arial" w:hAnsi="Arial" w:cs="Arial"/>
          <w:b/>
          <w:sz w:val="32"/>
          <w:szCs w:val="32"/>
        </w:rPr>
        <w:tab/>
        <w:t>COMPONENTES DEL SISTEMA</w:t>
      </w:r>
      <w:r w:rsidRPr="00A95F5D">
        <w:rPr>
          <w:rFonts w:ascii="Arial" w:hAnsi="Arial" w:cs="Arial"/>
          <w:b/>
          <w:sz w:val="32"/>
          <w:szCs w:val="32"/>
        </w:rPr>
        <w:t>.</w:t>
      </w:r>
    </w:p>
    <w:p w:rsidR="00A5040A" w:rsidRDefault="00A5040A" w:rsidP="00A5040A"/>
    <w:p w:rsidR="00A5040A" w:rsidRDefault="00A5040A" w:rsidP="00A5040A"/>
    <w:p w:rsidR="00A5040A" w:rsidRPr="00B00E22" w:rsidRDefault="00A5040A" w:rsidP="00AA5FB9">
      <w:pPr>
        <w:pStyle w:val="Prrafodelista"/>
        <w:numPr>
          <w:ilvl w:val="1"/>
          <w:numId w:val="4"/>
        </w:numPr>
        <w:jc w:val="both"/>
        <w:rPr>
          <w:rFonts w:ascii="Arial" w:hAnsi="Arial" w:cs="Arial"/>
          <w:b/>
          <w:sz w:val="24"/>
          <w:szCs w:val="24"/>
        </w:rPr>
      </w:pPr>
      <w:r w:rsidRPr="00B00E22">
        <w:rPr>
          <w:rFonts w:ascii="Arial" w:hAnsi="Arial" w:cs="Arial"/>
          <w:b/>
          <w:sz w:val="24"/>
          <w:szCs w:val="24"/>
        </w:rPr>
        <w:t>Planta.</w:t>
      </w:r>
    </w:p>
    <w:p w:rsidR="00A5040A" w:rsidRPr="00B00E22" w:rsidRDefault="00A5040A" w:rsidP="00A5040A">
      <w:pPr>
        <w:pStyle w:val="Prrafodelista"/>
        <w:ind w:left="74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 xml:space="preserve">       </w:t>
      </w:r>
    </w:p>
    <w:p w:rsidR="00A5040A" w:rsidRDefault="00A5040A" w:rsidP="00A5040A">
      <w:pPr>
        <w:spacing w:line="480" w:lineRule="auto"/>
        <w:ind w:left="794"/>
        <w:jc w:val="both"/>
        <w:rPr>
          <w:rFonts w:ascii="Arial" w:hAnsi="Arial" w:cs="Arial"/>
          <w:sz w:val="24"/>
          <w:szCs w:val="24"/>
        </w:rPr>
      </w:pPr>
      <w:r>
        <w:rPr>
          <w:rFonts w:ascii="Arial" w:hAnsi="Arial" w:cs="Arial"/>
          <w:sz w:val="24"/>
          <w:szCs w:val="24"/>
        </w:rPr>
        <w:t xml:space="preserve">El módulo de entrenamiento </w:t>
      </w:r>
      <w:proofErr w:type="spellStart"/>
      <w:r>
        <w:rPr>
          <w:rFonts w:ascii="Arial" w:hAnsi="Arial" w:cs="Arial"/>
          <w:sz w:val="24"/>
          <w:szCs w:val="24"/>
        </w:rPr>
        <w:t>Gunt</w:t>
      </w:r>
      <w:proofErr w:type="spellEnd"/>
      <w:r>
        <w:rPr>
          <w:rFonts w:ascii="Arial" w:hAnsi="Arial" w:cs="Arial"/>
          <w:sz w:val="24"/>
          <w:szCs w:val="24"/>
        </w:rPr>
        <w:t xml:space="preserve"> RT 450 es una plataforma sobre la cual se pueden implementar varios sistemas físicos a base de elementos modulares, figura 1.1.</w:t>
      </w:r>
    </w:p>
    <w:p w:rsidR="00A5040A" w:rsidRDefault="00A5040A" w:rsidP="00A5040A">
      <w:pPr>
        <w:spacing w:line="480" w:lineRule="auto"/>
        <w:ind w:left="851"/>
        <w:jc w:val="center"/>
        <w:rPr>
          <w:rFonts w:ascii="Arial" w:hAnsi="Arial" w:cs="Arial"/>
          <w:sz w:val="24"/>
          <w:szCs w:val="24"/>
        </w:rPr>
      </w:pPr>
      <w:r w:rsidRPr="00607486">
        <w:rPr>
          <w:rFonts w:ascii="Arial" w:hAnsi="Arial" w:cs="Arial"/>
          <w:noProof/>
          <w:sz w:val="24"/>
          <w:szCs w:val="24"/>
          <w:lang w:val="es-EC" w:eastAsia="es-EC"/>
        </w:rPr>
        <w:drawing>
          <wp:inline distT="0" distB="0" distL="0" distR="0">
            <wp:extent cx="2487482" cy="1608114"/>
            <wp:effectExtent l="19050" t="0" r="8068" b="0"/>
            <wp:docPr id="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504400" cy="1619051"/>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1.1 Módulo base RT 450</w:t>
      </w:r>
      <w:r w:rsidR="007040E8">
        <w:rPr>
          <w:rFonts w:ascii="Arial" w:hAnsi="Arial" w:cs="Arial"/>
          <w:sz w:val="24"/>
          <w:szCs w:val="24"/>
        </w:rPr>
        <w:fldChar w:fldCharType="begin"/>
      </w:r>
      <w:r>
        <w:instrText xml:space="preserve"> XE "</w:instrText>
      </w:r>
      <w:r w:rsidRPr="00A5175A">
        <w:rPr>
          <w:rFonts w:ascii="Arial" w:hAnsi="Arial" w:cs="Arial"/>
          <w:sz w:val="24"/>
          <w:szCs w:val="24"/>
        </w:rPr>
        <w:instrText>Figura 1.1 Módulo base RT 450</w:instrText>
      </w:r>
      <w:r>
        <w:instrText xml:space="preserve">" </w:instrText>
      </w:r>
      <w:r w:rsidR="007040E8">
        <w:rPr>
          <w:rFonts w:ascii="Arial" w:hAnsi="Arial" w:cs="Arial"/>
          <w:sz w:val="24"/>
          <w:szCs w:val="24"/>
        </w:rPr>
        <w:fldChar w:fldCharType="end"/>
      </w:r>
    </w:p>
    <w:p w:rsidR="00A5040A" w:rsidRDefault="00A5040A" w:rsidP="00A5040A">
      <w:pPr>
        <w:spacing w:line="480" w:lineRule="auto"/>
        <w:ind w:left="851"/>
        <w:rPr>
          <w:rFonts w:ascii="Arial" w:hAnsi="Arial" w:cs="Arial"/>
          <w:sz w:val="24"/>
          <w:szCs w:val="24"/>
        </w:rPr>
      </w:pPr>
    </w:p>
    <w:p w:rsidR="00A5040A" w:rsidRDefault="00A5040A" w:rsidP="00A5040A">
      <w:pPr>
        <w:spacing w:line="480" w:lineRule="auto"/>
        <w:ind w:left="851"/>
        <w:rPr>
          <w:rFonts w:ascii="Arial" w:hAnsi="Arial" w:cs="Arial"/>
          <w:sz w:val="24"/>
          <w:szCs w:val="24"/>
        </w:rPr>
      </w:pPr>
      <w:r w:rsidRPr="001E66D3">
        <w:rPr>
          <w:rFonts w:ascii="Arial" w:hAnsi="Arial" w:cs="Arial"/>
          <w:sz w:val="24"/>
          <w:szCs w:val="24"/>
        </w:rPr>
        <w:t>1</w:t>
      </w:r>
      <w:r>
        <w:rPr>
          <w:rFonts w:ascii="Arial" w:hAnsi="Arial" w:cs="Arial"/>
          <w:sz w:val="24"/>
          <w:szCs w:val="24"/>
        </w:rPr>
        <w:t>)</w:t>
      </w:r>
      <w:r w:rsidRPr="001E66D3">
        <w:rPr>
          <w:rFonts w:ascii="Arial" w:hAnsi="Arial" w:cs="Arial"/>
          <w:sz w:val="24"/>
          <w:szCs w:val="24"/>
        </w:rPr>
        <w:t> bastidor para módulos eléctricos</w:t>
      </w:r>
      <w:r>
        <w:rPr>
          <w:rFonts w:ascii="Arial" w:hAnsi="Arial" w:cs="Arial"/>
          <w:sz w:val="24"/>
          <w:szCs w:val="24"/>
        </w:rPr>
        <w:t xml:space="preserve">, </w:t>
      </w:r>
      <w:r w:rsidRPr="001E66D3">
        <w:rPr>
          <w:rFonts w:ascii="Arial" w:hAnsi="Arial" w:cs="Arial"/>
          <w:sz w:val="24"/>
          <w:szCs w:val="24"/>
        </w:rPr>
        <w:t xml:space="preserve"> 2</w:t>
      </w:r>
      <w:r>
        <w:rPr>
          <w:rFonts w:ascii="Arial" w:hAnsi="Arial" w:cs="Arial"/>
          <w:sz w:val="24"/>
          <w:szCs w:val="24"/>
        </w:rPr>
        <w:t>)</w:t>
      </w:r>
      <w:r w:rsidRPr="001E66D3">
        <w:rPr>
          <w:rFonts w:ascii="Arial" w:hAnsi="Arial" w:cs="Arial"/>
          <w:sz w:val="24"/>
          <w:szCs w:val="24"/>
        </w:rPr>
        <w:t> armario de distribución con alimentación eléctrica y unidad de mantenimiento para aire comprimido</w:t>
      </w:r>
      <w:r>
        <w:rPr>
          <w:rFonts w:ascii="Arial" w:hAnsi="Arial" w:cs="Arial"/>
          <w:sz w:val="24"/>
          <w:szCs w:val="24"/>
        </w:rPr>
        <w:t xml:space="preserve">, </w:t>
      </w:r>
      <w:r w:rsidRPr="001E66D3">
        <w:rPr>
          <w:rFonts w:ascii="Arial" w:hAnsi="Arial" w:cs="Arial"/>
          <w:sz w:val="24"/>
          <w:szCs w:val="24"/>
        </w:rPr>
        <w:t>3</w:t>
      </w:r>
      <w:r>
        <w:rPr>
          <w:rFonts w:ascii="Arial" w:hAnsi="Arial" w:cs="Arial"/>
          <w:sz w:val="24"/>
          <w:szCs w:val="24"/>
        </w:rPr>
        <w:t>)</w:t>
      </w:r>
      <w:r w:rsidRPr="001E66D3">
        <w:rPr>
          <w:rFonts w:ascii="Arial" w:hAnsi="Arial" w:cs="Arial"/>
          <w:sz w:val="24"/>
          <w:szCs w:val="24"/>
        </w:rPr>
        <w:t> depósito</w:t>
      </w:r>
      <w:r>
        <w:rPr>
          <w:rFonts w:ascii="Arial" w:hAnsi="Arial" w:cs="Arial"/>
          <w:sz w:val="24"/>
          <w:szCs w:val="24"/>
        </w:rPr>
        <w:t xml:space="preserve">, </w:t>
      </w:r>
      <w:r w:rsidRPr="001E66D3">
        <w:rPr>
          <w:rFonts w:ascii="Arial" w:hAnsi="Arial" w:cs="Arial"/>
          <w:sz w:val="24"/>
          <w:szCs w:val="24"/>
        </w:rPr>
        <w:t xml:space="preserve"> 4</w:t>
      </w:r>
      <w:r>
        <w:rPr>
          <w:rFonts w:ascii="Arial" w:hAnsi="Arial" w:cs="Arial"/>
          <w:sz w:val="24"/>
          <w:szCs w:val="24"/>
        </w:rPr>
        <w:t>)</w:t>
      </w:r>
      <w:r w:rsidRPr="001E66D3">
        <w:rPr>
          <w:rFonts w:ascii="Arial" w:hAnsi="Arial" w:cs="Arial"/>
          <w:sz w:val="24"/>
          <w:szCs w:val="24"/>
        </w:rPr>
        <w:t> bomba centrífuga</w:t>
      </w:r>
      <w:r>
        <w:rPr>
          <w:rFonts w:ascii="Arial" w:hAnsi="Arial" w:cs="Arial"/>
          <w:sz w:val="24"/>
          <w:szCs w:val="24"/>
        </w:rPr>
        <w:t xml:space="preserve">, </w:t>
      </w:r>
      <w:r w:rsidRPr="001E66D3">
        <w:rPr>
          <w:rFonts w:ascii="Arial" w:hAnsi="Arial" w:cs="Arial"/>
          <w:sz w:val="24"/>
          <w:szCs w:val="24"/>
        </w:rPr>
        <w:t>5</w:t>
      </w:r>
      <w:r>
        <w:rPr>
          <w:rFonts w:ascii="Arial" w:hAnsi="Arial" w:cs="Arial"/>
          <w:sz w:val="24"/>
          <w:szCs w:val="24"/>
        </w:rPr>
        <w:t>)</w:t>
      </w:r>
      <w:r w:rsidRPr="001E66D3">
        <w:rPr>
          <w:rFonts w:ascii="Arial" w:hAnsi="Arial" w:cs="Arial"/>
          <w:sz w:val="24"/>
          <w:szCs w:val="24"/>
        </w:rPr>
        <w:t> salida de la bomba</w:t>
      </w:r>
      <w:r>
        <w:rPr>
          <w:rFonts w:ascii="Arial" w:hAnsi="Arial" w:cs="Arial"/>
          <w:sz w:val="24"/>
          <w:szCs w:val="24"/>
        </w:rPr>
        <w:t xml:space="preserve">, </w:t>
      </w:r>
      <w:r w:rsidRPr="001E66D3">
        <w:rPr>
          <w:rFonts w:ascii="Arial" w:hAnsi="Arial" w:cs="Arial"/>
          <w:sz w:val="24"/>
          <w:szCs w:val="24"/>
        </w:rPr>
        <w:lastRenderedPageBreak/>
        <w:t>6</w:t>
      </w:r>
      <w:r>
        <w:rPr>
          <w:rFonts w:ascii="Arial" w:hAnsi="Arial" w:cs="Arial"/>
          <w:sz w:val="24"/>
          <w:szCs w:val="24"/>
        </w:rPr>
        <w:t>)</w:t>
      </w:r>
      <w:r w:rsidRPr="001E66D3">
        <w:rPr>
          <w:rFonts w:ascii="Arial" w:hAnsi="Arial" w:cs="Arial"/>
          <w:sz w:val="24"/>
          <w:szCs w:val="24"/>
        </w:rPr>
        <w:t> entrada de la bomba</w:t>
      </w:r>
      <w:r>
        <w:rPr>
          <w:rFonts w:ascii="Arial" w:hAnsi="Arial" w:cs="Arial"/>
          <w:sz w:val="24"/>
          <w:szCs w:val="24"/>
        </w:rPr>
        <w:t xml:space="preserve">, </w:t>
      </w:r>
      <w:r w:rsidRPr="001E66D3">
        <w:rPr>
          <w:rFonts w:ascii="Arial" w:hAnsi="Arial" w:cs="Arial"/>
          <w:sz w:val="24"/>
          <w:szCs w:val="24"/>
        </w:rPr>
        <w:t>7</w:t>
      </w:r>
      <w:r>
        <w:rPr>
          <w:rFonts w:ascii="Arial" w:hAnsi="Arial" w:cs="Arial"/>
          <w:sz w:val="24"/>
          <w:szCs w:val="24"/>
        </w:rPr>
        <w:t>)</w:t>
      </w:r>
      <w:r w:rsidRPr="001E66D3">
        <w:rPr>
          <w:rFonts w:ascii="Arial" w:hAnsi="Arial" w:cs="Arial"/>
          <w:sz w:val="24"/>
          <w:szCs w:val="24"/>
        </w:rPr>
        <w:t> retorno de agua del sistema</w:t>
      </w:r>
      <w:r>
        <w:rPr>
          <w:rFonts w:ascii="Arial" w:hAnsi="Arial" w:cs="Arial"/>
          <w:sz w:val="24"/>
          <w:szCs w:val="24"/>
        </w:rPr>
        <w:t xml:space="preserve">, </w:t>
      </w:r>
      <w:r w:rsidRPr="001E66D3">
        <w:rPr>
          <w:rFonts w:ascii="Arial" w:hAnsi="Arial" w:cs="Arial"/>
          <w:sz w:val="24"/>
          <w:szCs w:val="24"/>
        </w:rPr>
        <w:t>8</w:t>
      </w:r>
      <w:r>
        <w:rPr>
          <w:rFonts w:ascii="Arial" w:hAnsi="Arial" w:cs="Arial"/>
          <w:sz w:val="24"/>
          <w:szCs w:val="24"/>
        </w:rPr>
        <w:t>)</w:t>
      </w:r>
      <w:r w:rsidRPr="001E66D3">
        <w:rPr>
          <w:rFonts w:ascii="Arial" w:hAnsi="Arial" w:cs="Arial"/>
          <w:sz w:val="24"/>
          <w:szCs w:val="24"/>
        </w:rPr>
        <w:t> bastidor con perfiles de aluminio</w:t>
      </w:r>
    </w:p>
    <w:p w:rsidR="00A5040A" w:rsidRDefault="00A5040A" w:rsidP="00A5040A">
      <w:pPr>
        <w:spacing w:line="480" w:lineRule="auto"/>
        <w:ind w:left="851"/>
        <w:rPr>
          <w:rFonts w:ascii="Arial" w:hAnsi="Arial" w:cs="Arial"/>
          <w:sz w:val="24"/>
          <w:szCs w:val="24"/>
        </w:rPr>
      </w:pPr>
    </w:p>
    <w:p w:rsidR="00A5040A" w:rsidRDefault="00A5040A" w:rsidP="00A5040A">
      <w:pPr>
        <w:spacing w:line="480" w:lineRule="auto"/>
        <w:ind w:left="851"/>
        <w:rPr>
          <w:rFonts w:ascii="Arial" w:hAnsi="Arial" w:cs="Arial"/>
          <w:sz w:val="24"/>
          <w:szCs w:val="24"/>
        </w:rPr>
      </w:pPr>
      <w:r>
        <w:rPr>
          <w:rFonts w:ascii="Arial" w:hAnsi="Arial" w:cs="Arial"/>
          <w:sz w:val="24"/>
          <w:szCs w:val="24"/>
        </w:rPr>
        <w:t>A continuación se muestra el sistema de nivel implementado con sus componentes.</w:t>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2681119" cy="3490876"/>
            <wp:effectExtent l="19050" t="0" r="4931" b="0"/>
            <wp:docPr id="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686882" cy="3498379"/>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1.2 Diagrama P&amp;ID del sistema de nivel</w:t>
      </w:r>
      <w:r w:rsidR="007040E8">
        <w:rPr>
          <w:rFonts w:ascii="Arial" w:hAnsi="Arial" w:cs="Arial"/>
          <w:sz w:val="24"/>
          <w:szCs w:val="24"/>
        </w:rPr>
        <w:fldChar w:fldCharType="begin"/>
      </w:r>
      <w:r>
        <w:instrText xml:space="preserve"> XE "</w:instrText>
      </w:r>
      <w:r w:rsidRPr="00E308B6">
        <w:rPr>
          <w:rFonts w:ascii="Arial" w:hAnsi="Arial" w:cs="Arial"/>
          <w:sz w:val="24"/>
          <w:szCs w:val="24"/>
        </w:rPr>
        <w:instrText>Figura 1.2 Diagrama P&amp;ID del sistema de nivel</w:instrText>
      </w:r>
      <w:r>
        <w:instrText xml:space="preserve">" </w:instrText>
      </w:r>
      <w:r w:rsidR="007040E8">
        <w:rPr>
          <w:rFonts w:ascii="Arial" w:hAnsi="Arial" w:cs="Arial"/>
          <w:sz w:val="24"/>
          <w:szCs w:val="24"/>
        </w:rPr>
        <w:fldChar w:fldCharType="end"/>
      </w:r>
    </w:p>
    <w:p w:rsidR="00A5040A" w:rsidRDefault="00A5040A" w:rsidP="00A5040A">
      <w:pPr>
        <w:spacing w:line="480" w:lineRule="auto"/>
        <w:ind w:left="851"/>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688505" cy="2705889"/>
            <wp:effectExtent l="19050" t="0" r="0" b="0"/>
            <wp:docPr id="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692265" cy="2708059"/>
                    </a:xfrm>
                    <a:prstGeom prst="rect">
                      <a:avLst/>
                    </a:prstGeom>
                    <a:noFill/>
                    <a:ln w="9525">
                      <a:noFill/>
                      <a:miter lim="800000"/>
                      <a:headEnd/>
                      <a:tailEnd/>
                    </a:ln>
                  </pic:spPr>
                </pic:pic>
              </a:graphicData>
            </a:graphic>
          </wp:inline>
        </w:drawing>
      </w:r>
    </w:p>
    <w:p w:rsidR="00A5040A" w:rsidRPr="001E66D3" w:rsidRDefault="00A5040A" w:rsidP="00A5040A">
      <w:pPr>
        <w:spacing w:line="480" w:lineRule="auto"/>
        <w:ind w:left="851"/>
        <w:jc w:val="center"/>
        <w:rPr>
          <w:rFonts w:ascii="Arial" w:hAnsi="Arial" w:cs="Arial"/>
          <w:sz w:val="24"/>
          <w:szCs w:val="24"/>
        </w:rPr>
      </w:pPr>
      <w:r>
        <w:rPr>
          <w:rFonts w:ascii="Arial" w:hAnsi="Arial" w:cs="Arial"/>
          <w:sz w:val="24"/>
          <w:szCs w:val="24"/>
        </w:rPr>
        <w:t>Tabla 1.1 Componentes del sistema de nivel</w:t>
      </w:r>
      <w:r w:rsidR="007040E8">
        <w:rPr>
          <w:rFonts w:ascii="Arial" w:hAnsi="Arial" w:cs="Arial"/>
          <w:sz w:val="24"/>
          <w:szCs w:val="24"/>
        </w:rPr>
        <w:fldChar w:fldCharType="begin"/>
      </w:r>
      <w:r>
        <w:instrText xml:space="preserve"> XE "</w:instrText>
      </w:r>
      <w:r w:rsidRPr="00567B65">
        <w:rPr>
          <w:rFonts w:ascii="Arial" w:hAnsi="Arial" w:cs="Arial"/>
          <w:sz w:val="24"/>
          <w:szCs w:val="24"/>
        </w:rPr>
        <w:instrText>Tabla 1.1 Componentes del sistema de nivel</w:instrText>
      </w:r>
      <w:r>
        <w:instrText xml:space="preserve">" </w:instrText>
      </w:r>
      <w:r w:rsidR="007040E8">
        <w:rPr>
          <w:rFonts w:ascii="Arial" w:hAnsi="Arial" w:cs="Arial"/>
          <w:sz w:val="24"/>
          <w:szCs w:val="24"/>
        </w:rPr>
        <w:fldChar w:fldCharType="end"/>
      </w:r>
    </w:p>
    <w:p w:rsidR="00A5040A" w:rsidRDefault="00A5040A" w:rsidP="00A5040A">
      <w:pPr>
        <w:spacing w:line="480" w:lineRule="auto"/>
        <w:ind w:left="1416" w:hanging="565"/>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Tanto los sensores como las válvulas trabajan con señales de corriente  de 4 a 20 </w:t>
      </w:r>
      <w:proofErr w:type="spellStart"/>
      <w:r>
        <w:rPr>
          <w:rFonts w:ascii="Arial" w:hAnsi="Arial" w:cs="Arial"/>
          <w:sz w:val="24"/>
          <w:szCs w:val="24"/>
        </w:rPr>
        <w:t>mA.</w:t>
      </w:r>
      <w:proofErr w:type="spellEnd"/>
      <w:r>
        <w:rPr>
          <w:rFonts w:ascii="Arial" w:hAnsi="Arial" w:cs="Arial"/>
          <w:sz w:val="24"/>
          <w:szCs w:val="24"/>
        </w:rPr>
        <w:t xml:space="preserve"> La alimentación de energía de la bomba es constante y su accionamiento es manual. El sensor de flujo no participa en el control de la planta, sólo es usado para hallar la característica de flujo del sistema.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sistema de nivel que se desea controlar consta de una entrada que se manipula (actuador) y de una salida (sensor de nivel) que responde a los cambios en dicha entrada.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Cuando el sistema está en lazo abierto (figura 1.3), un cambio en la entrada modifica el flujo de agua que ingresa al tanque (K001), lo cual hará que se establezca un nivel tal que el flujo de salida iguale al </w:t>
      </w:r>
      <w:r>
        <w:rPr>
          <w:rFonts w:ascii="Arial" w:hAnsi="Arial" w:cs="Arial"/>
          <w:sz w:val="24"/>
          <w:szCs w:val="24"/>
        </w:rPr>
        <w:lastRenderedPageBreak/>
        <w:t>de la entrada; es decir que existirá un cambio de nivel cada vez que exista una diferencia entre los flujos de entrada y salida.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Un valor de apertura del 29% en la entrada aproximadamente hace que se establezca el nivel máximo de agua, teniendo totalmente abierta la válvula de perturbación. El sistema es no lineal.</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425999" cy="946673"/>
            <wp:effectExtent l="19050" t="0" r="3001"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423708" cy="946040"/>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1.3 Sistema en lazo abierto</w:t>
      </w:r>
      <w:r w:rsidR="007040E8">
        <w:rPr>
          <w:rFonts w:ascii="Arial" w:hAnsi="Arial" w:cs="Arial"/>
          <w:sz w:val="24"/>
          <w:szCs w:val="24"/>
        </w:rPr>
        <w:fldChar w:fldCharType="begin"/>
      </w:r>
      <w:r>
        <w:instrText xml:space="preserve"> XE "</w:instrText>
      </w:r>
      <w:r w:rsidRPr="00164B61">
        <w:rPr>
          <w:rFonts w:ascii="Arial" w:hAnsi="Arial" w:cs="Arial"/>
          <w:sz w:val="24"/>
          <w:szCs w:val="24"/>
        </w:rPr>
        <w:instrText>Figura 1.3 Sistema en lazo abierto</w:instrText>
      </w:r>
      <w:r>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p>
    <w:p w:rsidR="00A5040A" w:rsidRDefault="00A5040A" w:rsidP="00A5040A">
      <w:pPr>
        <w:spacing w:line="480" w:lineRule="auto"/>
        <w:ind w:left="851"/>
        <w:rPr>
          <w:rFonts w:ascii="Arial" w:hAnsi="Arial" w:cs="Arial"/>
          <w:b/>
          <w:sz w:val="24"/>
          <w:szCs w:val="24"/>
        </w:rPr>
      </w:pPr>
      <w:r>
        <w:rPr>
          <w:rFonts w:ascii="Arial" w:hAnsi="Arial" w:cs="Arial"/>
          <w:b/>
          <w:sz w:val="24"/>
          <w:szCs w:val="24"/>
        </w:rPr>
        <w:t>Sensor Capacitivo</w:t>
      </w:r>
    </w:p>
    <w:p w:rsidR="00A5040A" w:rsidRDefault="00A5040A" w:rsidP="00A5040A">
      <w:pPr>
        <w:spacing w:line="480" w:lineRule="auto"/>
        <w:ind w:left="851"/>
        <w:rPr>
          <w:rFonts w:ascii="Arial" w:hAnsi="Arial" w:cs="Arial"/>
          <w:sz w:val="24"/>
          <w:szCs w:val="24"/>
        </w:rPr>
      </w:pPr>
      <w:r>
        <w:rPr>
          <w:rFonts w:ascii="Arial" w:hAnsi="Arial" w:cs="Arial"/>
          <w:sz w:val="24"/>
          <w:szCs w:val="24"/>
        </w:rPr>
        <w:t xml:space="preserve">Consiste en una varilla que se sumerge en el agua y trabaja como condensador eléctrico. El valor de la constante dieléctrica de este condensador cambiará a medida que varía el nivel de agua en el tanque. </w:t>
      </w:r>
    </w:p>
    <w:p w:rsidR="00A5040A" w:rsidRDefault="00A5040A" w:rsidP="00A5040A">
      <w:pPr>
        <w:spacing w:line="480" w:lineRule="auto"/>
        <w:ind w:left="851"/>
        <w:jc w:val="center"/>
        <w:rPr>
          <w:rFonts w:ascii="Arial" w:hAnsi="Arial" w:cs="Arial"/>
          <w:sz w:val="24"/>
          <w:szCs w:val="24"/>
        </w:rPr>
      </w:pPr>
      <w:r w:rsidRPr="004D2A80">
        <w:rPr>
          <w:rFonts w:ascii="Arial" w:hAnsi="Arial" w:cs="Arial"/>
          <w:noProof/>
          <w:sz w:val="24"/>
          <w:szCs w:val="24"/>
          <w:lang w:val="es-EC" w:eastAsia="es-EC"/>
        </w:rPr>
        <w:drawing>
          <wp:inline distT="0" distB="0" distL="0" distR="0">
            <wp:extent cx="1099745" cy="1390313"/>
            <wp:effectExtent l="19050" t="0" r="5155" b="0"/>
            <wp:docPr id="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105490" cy="1397576"/>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1.4 Sensor Capacitivo</w:t>
      </w:r>
      <w:r w:rsidR="007040E8">
        <w:rPr>
          <w:rFonts w:ascii="Arial" w:hAnsi="Arial" w:cs="Arial"/>
          <w:sz w:val="24"/>
          <w:szCs w:val="24"/>
        </w:rPr>
        <w:fldChar w:fldCharType="begin"/>
      </w:r>
      <w:r>
        <w:instrText xml:space="preserve"> XE "</w:instrText>
      </w:r>
      <w:r w:rsidRPr="00285D30">
        <w:rPr>
          <w:rFonts w:ascii="Arial" w:hAnsi="Arial" w:cs="Arial"/>
          <w:sz w:val="24"/>
          <w:szCs w:val="24"/>
        </w:rPr>
        <w:instrText>Figura 1.4 Sensor Capacitivo</w:instrText>
      </w:r>
      <w:r>
        <w:instrText xml:space="preserve">" </w:instrText>
      </w:r>
      <w:r w:rsidR="007040E8">
        <w:rPr>
          <w:rFonts w:ascii="Arial" w:hAnsi="Arial" w:cs="Arial"/>
          <w:sz w:val="24"/>
          <w:szCs w:val="24"/>
        </w:rPr>
        <w:fldChar w:fldCharType="end"/>
      </w:r>
    </w:p>
    <w:p w:rsidR="00A5040A" w:rsidRDefault="00A5040A" w:rsidP="00A5040A">
      <w:pPr>
        <w:spacing w:line="480" w:lineRule="auto"/>
        <w:ind w:left="851"/>
        <w:rPr>
          <w:rFonts w:ascii="Arial" w:hAnsi="Arial" w:cs="Arial"/>
          <w:b/>
          <w:sz w:val="24"/>
          <w:szCs w:val="24"/>
        </w:rPr>
      </w:pPr>
    </w:p>
    <w:p w:rsidR="00A5040A" w:rsidRDefault="00A5040A" w:rsidP="00A5040A">
      <w:pPr>
        <w:spacing w:line="480" w:lineRule="auto"/>
        <w:ind w:left="851"/>
        <w:rPr>
          <w:rFonts w:ascii="Arial" w:hAnsi="Arial" w:cs="Arial"/>
          <w:b/>
          <w:sz w:val="24"/>
          <w:szCs w:val="24"/>
        </w:rPr>
      </w:pPr>
      <w:r w:rsidRPr="007B6684">
        <w:rPr>
          <w:rFonts w:ascii="Arial" w:hAnsi="Arial" w:cs="Arial"/>
          <w:b/>
          <w:sz w:val="24"/>
          <w:szCs w:val="24"/>
        </w:rPr>
        <w:lastRenderedPageBreak/>
        <w:t>Válvula de Control</w:t>
      </w:r>
    </w:p>
    <w:p w:rsidR="00A5040A" w:rsidRDefault="00A5040A" w:rsidP="00A5040A">
      <w:pPr>
        <w:spacing w:line="480" w:lineRule="auto"/>
        <w:ind w:left="851"/>
        <w:jc w:val="both"/>
        <w:rPr>
          <w:rFonts w:ascii="Arial" w:hAnsi="Arial" w:cs="Arial"/>
          <w:sz w:val="24"/>
          <w:szCs w:val="24"/>
          <w:lang w:val="es-EC"/>
        </w:rPr>
      </w:pPr>
    </w:p>
    <w:p w:rsidR="00A5040A" w:rsidRPr="00B65785" w:rsidRDefault="00A5040A" w:rsidP="00A5040A">
      <w:pPr>
        <w:spacing w:line="480" w:lineRule="auto"/>
        <w:ind w:left="851"/>
        <w:jc w:val="both"/>
        <w:rPr>
          <w:rFonts w:ascii="Arial" w:hAnsi="Arial" w:cs="Arial"/>
          <w:sz w:val="24"/>
          <w:szCs w:val="24"/>
          <w:lang w:val="es-EC"/>
        </w:rPr>
      </w:pPr>
      <w:r w:rsidRPr="00B65785">
        <w:rPr>
          <w:rFonts w:ascii="Arial" w:hAnsi="Arial" w:cs="Arial"/>
          <w:sz w:val="24"/>
          <w:szCs w:val="24"/>
          <w:lang w:val="es-EC"/>
        </w:rPr>
        <w:t>Las válvulas obstruyen el paso de un fluido a través de una tubería. Existen varios tipos de válvulas que de acuerdo a su construcción, condicionarán el comportamiento del fluido</w:t>
      </w:r>
      <w:r>
        <w:rPr>
          <w:rFonts w:ascii="Arial" w:hAnsi="Arial" w:cs="Arial"/>
          <w:sz w:val="24"/>
          <w:szCs w:val="24"/>
          <w:lang w:val="es-EC"/>
        </w:rPr>
        <w:t xml:space="preserve"> </w:t>
      </w:r>
      <w:r w:rsidRPr="00B65785">
        <w:rPr>
          <w:rFonts w:ascii="Arial" w:hAnsi="Arial" w:cs="Arial"/>
          <w:sz w:val="24"/>
          <w:szCs w:val="24"/>
          <w:lang w:val="es-EC"/>
        </w:rPr>
        <w:t>e</w:t>
      </w:r>
      <w:r>
        <w:rPr>
          <w:rFonts w:ascii="Arial" w:hAnsi="Arial" w:cs="Arial"/>
          <w:sz w:val="24"/>
          <w:szCs w:val="24"/>
          <w:lang w:val="es-EC"/>
        </w:rPr>
        <w:t>n</w:t>
      </w:r>
      <w:r w:rsidRPr="00B65785">
        <w:rPr>
          <w:rFonts w:ascii="Arial" w:hAnsi="Arial" w:cs="Arial"/>
          <w:sz w:val="24"/>
          <w:szCs w:val="24"/>
          <w:lang w:val="es-EC"/>
        </w:rPr>
        <w:t xml:space="preserve"> diferentes formas.</w:t>
      </w:r>
    </w:p>
    <w:p w:rsidR="00A5040A" w:rsidRDefault="00A5040A" w:rsidP="00A5040A">
      <w:pPr>
        <w:spacing w:line="480" w:lineRule="auto"/>
        <w:ind w:left="851"/>
        <w:jc w:val="both"/>
        <w:rPr>
          <w:rFonts w:ascii="Arial" w:hAnsi="Arial" w:cs="Arial"/>
          <w:sz w:val="24"/>
          <w:szCs w:val="24"/>
          <w:lang w:val="es-EC"/>
        </w:rPr>
      </w:pPr>
      <w:r w:rsidRPr="00B65785">
        <w:rPr>
          <w:rFonts w:ascii="Arial" w:hAnsi="Arial" w:cs="Arial"/>
          <w:sz w:val="24"/>
          <w:szCs w:val="24"/>
          <w:lang w:val="es-EC"/>
        </w:rPr>
        <w:t>La válvula de control es en muchos casos el elemento a ser manipulado con el fin de corregir la desviación en un lazo cerrado de control, logrando esto mediante la regulación del flujo.</w:t>
      </w:r>
      <w:r>
        <w:rPr>
          <w:rFonts w:ascii="Arial" w:hAnsi="Arial" w:cs="Arial"/>
          <w:sz w:val="24"/>
          <w:szCs w:val="24"/>
          <w:lang w:val="es-EC"/>
        </w:rPr>
        <w:t xml:space="preserve"> </w:t>
      </w:r>
    </w:p>
    <w:p w:rsidR="00A5040A" w:rsidRDefault="00A5040A" w:rsidP="00A5040A">
      <w:pPr>
        <w:spacing w:line="480" w:lineRule="auto"/>
        <w:ind w:left="851"/>
        <w:jc w:val="both"/>
        <w:rPr>
          <w:rFonts w:ascii="Arial" w:hAnsi="Arial" w:cs="Arial"/>
          <w:sz w:val="24"/>
          <w:szCs w:val="24"/>
          <w:lang w:val="es-EC"/>
        </w:rPr>
      </w:pPr>
      <w:r w:rsidRPr="00B65785">
        <w:rPr>
          <w:rFonts w:ascii="Arial" w:hAnsi="Arial" w:cs="Arial"/>
          <w:sz w:val="24"/>
          <w:szCs w:val="24"/>
          <w:lang w:val="es-EC"/>
        </w:rPr>
        <w:t>La válvula de control más común</w:t>
      </w:r>
      <w:r>
        <w:rPr>
          <w:rFonts w:ascii="Arial" w:hAnsi="Arial" w:cs="Arial"/>
          <w:sz w:val="24"/>
          <w:szCs w:val="24"/>
          <w:lang w:val="es-EC"/>
        </w:rPr>
        <w:t xml:space="preserve"> y la usada en este sistema es la válvula tipo Globo, figura 1.5.</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Al cerrarse completamente el obturador (3) descansa sobre el asiento (6). El momento que el vástago (5) levanta al obturador, se establece un flujo que variará de acuerdo a la carrera o posición del vástago. El vástago se acciona con aire comprimido que actúa en la cabeza de la válvula sobre una membrana (2). Esta membrana está acoplada a un muelle mecánico (1) que se comprime por efecto de la fuerza de presión establecida.</w:t>
      </w:r>
      <w:r>
        <w:rPr>
          <w:rFonts w:ascii="Arial" w:hAnsi="Arial" w:cs="Arial"/>
          <w:sz w:val="24"/>
          <w:szCs w:val="24"/>
          <w:lang w:val="es-EC"/>
        </w:rPr>
        <w:tab/>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632516" cy="1806854"/>
            <wp:effectExtent l="19050" t="0" r="0" b="0"/>
            <wp:docPr id="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632804" cy="1806966"/>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1.5 Válvula de control</w:t>
      </w:r>
      <w:r w:rsidR="007040E8">
        <w:rPr>
          <w:rFonts w:ascii="Arial" w:hAnsi="Arial" w:cs="Arial"/>
          <w:sz w:val="24"/>
          <w:szCs w:val="24"/>
        </w:rPr>
        <w:fldChar w:fldCharType="begin"/>
      </w:r>
      <w:r>
        <w:instrText xml:space="preserve"> XE "</w:instrText>
      </w:r>
      <w:r w:rsidRPr="00584F28">
        <w:rPr>
          <w:rFonts w:ascii="Arial" w:hAnsi="Arial" w:cs="Arial"/>
          <w:sz w:val="24"/>
          <w:szCs w:val="24"/>
        </w:rPr>
        <w:instrText>Figura 1.5 Válvula de control</w:instrText>
      </w:r>
      <w:r>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Debido a que la posición del vástago depende tanto de la fuerza del aire comprimido en contra del resorte y del fluido que circula, se hace </w:t>
      </w:r>
      <w:proofErr w:type="gramStart"/>
      <w:r>
        <w:rPr>
          <w:rFonts w:ascii="Arial" w:hAnsi="Arial" w:cs="Arial"/>
          <w:sz w:val="24"/>
          <w:szCs w:val="24"/>
        </w:rPr>
        <w:t>necesario</w:t>
      </w:r>
      <w:proofErr w:type="gramEnd"/>
      <w:r>
        <w:rPr>
          <w:rFonts w:ascii="Arial" w:hAnsi="Arial" w:cs="Arial"/>
          <w:sz w:val="24"/>
          <w:szCs w:val="24"/>
        </w:rPr>
        <w:t xml:space="preserve"> una regulación que garantice la relación lineal entre la señal de entrada de corriente y la posición que se establece. Esta misión la cumple un </w:t>
      </w:r>
      <w:proofErr w:type="spellStart"/>
      <w:r>
        <w:rPr>
          <w:rFonts w:ascii="Arial" w:hAnsi="Arial" w:cs="Arial"/>
          <w:sz w:val="24"/>
          <w:szCs w:val="24"/>
        </w:rPr>
        <w:t>posicionador</w:t>
      </w:r>
      <w:proofErr w:type="spellEnd"/>
      <w:r>
        <w:rPr>
          <w:rFonts w:ascii="Arial" w:hAnsi="Arial" w:cs="Arial"/>
          <w:sz w:val="24"/>
          <w:szCs w:val="24"/>
        </w:rPr>
        <w:t xml:space="preserve"> (7), el cual contiene un convertidor i/p y un sistema mecánico de regulación, donde el </w:t>
      </w:r>
      <w:proofErr w:type="spellStart"/>
      <w:r>
        <w:rPr>
          <w:rFonts w:ascii="Arial" w:hAnsi="Arial" w:cs="Arial"/>
          <w:sz w:val="24"/>
          <w:szCs w:val="24"/>
        </w:rPr>
        <w:t>setpoint</w:t>
      </w:r>
      <w:proofErr w:type="spellEnd"/>
      <w:r>
        <w:rPr>
          <w:rFonts w:ascii="Arial" w:hAnsi="Arial" w:cs="Arial"/>
          <w:sz w:val="24"/>
          <w:szCs w:val="24"/>
        </w:rPr>
        <w:t xml:space="preserve"> es la posición especificada por la señal de corriente.</w:t>
      </w:r>
    </w:p>
    <w:p w:rsidR="00A5040A" w:rsidRDefault="00A5040A" w:rsidP="00A5040A">
      <w:pPr>
        <w:spacing w:line="480" w:lineRule="auto"/>
        <w:ind w:left="851"/>
        <w:jc w:val="both"/>
        <w:rPr>
          <w:rFonts w:ascii="Arial" w:hAnsi="Arial" w:cs="Arial"/>
          <w:sz w:val="24"/>
          <w:szCs w:val="24"/>
        </w:rPr>
      </w:pPr>
    </w:p>
    <w:p w:rsidR="00A5040A" w:rsidRPr="00572742" w:rsidRDefault="00A5040A" w:rsidP="00A5040A">
      <w:pPr>
        <w:spacing w:line="480" w:lineRule="auto"/>
        <w:ind w:left="851"/>
        <w:jc w:val="both"/>
        <w:rPr>
          <w:rFonts w:ascii="Arial" w:hAnsi="Arial" w:cs="Arial"/>
          <w:b/>
          <w:sz w:val="24"/>
          <w:szCs w:val="24"/>
        </w:rPr>
      </w:pPr>
      <w:r w:rsidRPr="00572742">
        <w:rPr>
          <w:rFonts w:ascii="Arial" w:hAnsi="Arial" w:cs="Arial"/>
          <w:b/>
          <w:sz w:val="24"/>
          <w:szCs w:val="24"/>
        </w:rPr>
        <w:t>Característica de flujo</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característica de flujo de una válvula de control es la relación entre el porcentaje de apertura y el flujo que se establece. La característica inherente es la relación observada cuando se establece una caída de presión constante a través de la válvula. La característica instalada o efectiva se refiere a la observada cuando la válvula se encuentra operando en un sistema.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La característica inherente está determinada por la forma del obturador.</w:t>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068395" cy="2102728"/>
            <wp:effectExtent l="19050" t="0" r="0" b="0"/>
            <wp:docPr id="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073277" cy="2106073"/>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1.6 Características inherentes más comunes</w:t>
      </w:r>
      <w:r w:rsidR="007040E8">
        <w:rPr>
          <w:rFonts w:ascii="Arial" w:hAnsi="Arial" w:cs="Arial"/>
          <w:sz w:val="24"/>
          <w:szCs w:val="24"/>
        </w:rPr>
        <w:fldChar w:fldCharType="begin"/>
      </w:r>
      <w:r w:rsidR="00CD4461">
        <w:instrText xml:space="preserve"> XE "</w:instrText>
      </w:r>
      <w:r w:rsidR="00CD4461" w:rsidRPr="006156A2">
        <w:rPr>
          <w:rFonts w:ascii="Arial" w:hAnsi="Arial" w:cs="Arial"/>
          <w:sz w:val="24"/>
          <w:szCs w:val="24"/>
        </w:rPr>
        <w:instrText>Figura 1.6 Características inherentes más comunes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Pr="00B65785"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2737410" cy="1152961"/>
            <wp:effectExtent l="19050" t="0" r="5790" b="0"/>
            <wp:docPr id="1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756169" cy="1160862"/>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1.7 Diferentes obturadores</w:t>
      </w:r>
      <w:r w:rsidR="007040E8">
        <w:rPr>
          <w:rFonts w:ascii="Arial" w:hAnsi="Arial" w:cs="Arial"/>
          <w:sz w:val="24"/>
          <w:szCs w:val="24"/>
        </w:rPr>
        <w:fldChar w:fldCharType="begin"/>
      </w:r>
      <w:r w:rsidR="00CD4461">
        <w:instrText xml:space="preserve"> XE "</w:instrText>
      </w:r>
      <w:r w:rsidR="00CD4461" w:rsidRPr="006156A2">
        <w:rPr>
          <w:rFonts w:ascii="Arial" w:hAnsi="Arial" w:cs="Arial"/>
          <w:sz w:val="24"/>
          <w:szCs w:val="24"/>
        </w:rPr>
        <w:instrText>Figura 1.7 Diferentes obturadores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El flujo a través de una válvula está </w:t>
      </w:r>
      <w:proofErr w:type="gramStart"/>
      <w:r>
        <w:rPr>
          <w:rFonts w:ascii="Arial" w:hAnsi="Arial" w:cs="Arial"/>
          <w:sz w:val="24"/>
          <w:szCs w:val="24"/>
        </w:rPr>
        <w:t>determinada</w:t>
      </w:r>
      <w:proofErr w:type="gramEnd"/>
      <w:r>
        <w:rPr>
          <w:rFonts w:ascii="Arial" w:hAnsi="Arial" w:cs="Arial"/>
          <w:sz w:val="24"/>
          <w:szCs w:val="24"/>
        </w:rPr>
        <w:t xml:space="preserve"> por la siguiente ecuación: </w:t>
      </w:r>
    </w:p>
    <w:p w:rsidR="00A5040A" w:rsidRDefault="00A5040A" w:rsidP="00A5040A">
      <w:pPr>
        <w:spacing w:line="480" w:lineRule="auto"/>
        <w:ind w:left="851"/>
        <w:jc w:val="both"/>
        <w:rPr>
          <w:rFonts w:ascii="Arial" w:hAnsi="Arial" w:cs="Arial"/>
          <w:sz w:val="24"/>
          <w:szCs w:val="24"/>
        </w:rPr>
      </w:pPr>
      <m:oMathPara>
        <m:oMath>
          <m:r>
            <w:rPr>
              <w:rFonts w:ascii="Cambria Math" w:hAnsi="Cambria Math" w:cs="Arial"/>
              <w:sz w:val="24"/>
              <w:szCs w:val="24"/>
            </w:rPr>
            <m:t>Q=Cv f</m:t>
          </m:r>
          <m:d>
            <m:dPr>
              <m:ctrlPr>
                <w:rPr>
                  <w:rFonts w:ascii="Cambria Math" w:hAnsi="Cambria Math" w:cs="Arial"/>
                  <w:i/>
                  <w:sz w:val="24"/>
                  <w:szCs w:val="24"/>
                </w:rPr>
              </m:ctrlPr>
            </m:dPr>
            <m:e>
              <m:r>
                <w:rPr>
                  <w:rFonts w:ascii="Cambria Math" w:hAnsi="Cambria Math" w:cs="Arial"/>
                  <w:sz w:val="24"/>
                  <w:szCs w:val="24"/>
                </w:rPr>
                <m:t>x</m:t>
              </m:r>
            </m:e>
          </m:d>
          <m:rad>
            <m:radPr>
              <m:degHide m:val="on"/>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∆P</m:t>
                  </m:r>
                </m:num>
                <m:den>
                  <m:r>
                    <w:rPr>
                      <w:rFonts w:ascii="Cambria Math" w:hAnsi="Cambria Math" w:cs="Arial"/>
                      <w:sz w:val="24"/>
                      <w:szCs w:val="24"/>
                    </w:rPr>
                    <m:t>ρ</m:t>
                  </m:r>
                </m:den>
              </m:f>
            </m:e>
          </m:rad>
        </m:oMath>
      </m:oMathPara>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Q es el flujo; </w:t>
      </w:r>
      <w:proofErr w:type="spellStart"/>
      <w:r>
        <w:rPr>
          <w:rFonts w:ascii="Arial" w:hAnsi="Arial" w:cs="Arial"/>
          <w:sz w:val="24"/>
          <w:szCs w:val="24"/>
        </w:rPr>
        <w:t>Cv</w:t>
      </w:r>
      <w:proofErr w:type="spellEnd"/>
      <w:r>
        <w:rPr>
          <w:rFonts w:ascii="Arial" w:hAnsi="Arial" w:cs="Arial"/>
          <w:sz w:val="24"/>
          <w:szCs w:val="24"/>
        </w:rPr>
        <w:t xml:space="preserve"> es la capacidad de flujo, la cual es una constante que depende del diseño de la válvula; </w:t>
      </w:r>
      <w:r>
        <w:rPr>
          <w:rFonts w:ascii="Arial" w:hAnsi="Arial" w:cs="Arial"/>
          <w:sz w:val="24"/>
          <w:szCs w:val="24"/>
        </w:rPr>
        <w:sym w:font="Symbol" w:char="F044"/>
      </w:r>
      <w:r>
        <w:rPr>
          <w:rFonts w:ascii="Arial" w:hAnsi="Arial" w:cs="Arial"/>
          <w:sz w:val="24"/>
          <w:szCs w:val="24"/>
        </w:rPr>
        <w:t xml:space="preserve">P es la caída de presión a </w:t>
      </w:r>
      <w:r>
        <w:rPr>
          <w:rFonts w:ascii="Arial" w:hAnsi="Arial" w:cs="Arial"/>
          <w:sz w:val="24"/>
          <w:szCs w:val="24"/>
        </w:rPr>
        <w:lastRenderedPageBreak/>
        <w:t xml:space="preserve">través de la válvula; </w:t>
      </w:r>
      <w:r>
        <w:rPr>
          <w:rFonts w:ascii="Arial" w:hAnsi="Arial" w:cs="Arial"/>
          <w:sz w:val="24"/>
          <w:szCs w:val="24"/>
        </w:rPr>
        <w:sym w:font="Symbol" w:char="F072"/>
      </w:r>
      <w:r>
        <w:rPr>
          <w:rFonts w:ascii="Arial" w:hAnsi="Arial" w:cs="Arial"/>
          <w:sz w:val="24"/>
          <w:szCs w:val="24"/>
        </w:rPr>
        <w:t xml:space="preserve"> es la densidad relativa del fluido; y f(x) es la relación característica en función de la fracción de apertura x, por ejemplo, f (x) = x, para una característica lineal.</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válvula usada tiene característica inherente lineal. La característica instalada se muestra en la figura 1.8.</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2777938" cy="2452343"/>
            <wp:effectExtent l="19050" t="0" r="3362" b="0"/>
            <wp:docPr id="10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781390" cy="2455391"/>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1.8 Característica instalada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1.8 Característica instalada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p>
    <w:p w:rsidR="00A5040A" w:rsidRPr="000F50B5" w:rsidRDefault="00A5040A" w:rsidP="00A5040A">
      <w:pPr>
        <w:spacing w:line="480" w:lineRule="auto"/>
        <w:ind w:left="510" w:firstLine="357"/>
        <w:jc w:val="both"/>
        <w:rPr>
          <w:rFonts w:ascii="Arial" w:hAnsi="Arial" w:cs="Arial"/>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lastRenderedPageBreak/>
        <w:t>1.2. Controladores.</w:t>
      </w: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tabs>
          <w:tab w:val="left" w:pos="3690"/>
        </w:tabs>
        <w:spacing w:line="480" w:lineRule="auto"/>
        <w:ind w:left="851"/>
        <w:jc w:val="both"/>
        <w:rPr>
          <w:rFonts w:ascii="Arial" w:hAnsi="Arial" w:cs="Arial"/>
          <w:b/>
          <w:sz w:val="24"/>
          <w:szCs w:val="24"/>
        </w:rPr>
      </w:pPr>
      <w:r w:rsidRPr="00776136">
        <w:rPr>
          <w:rFonts w:ascii="Arial" w:hAnsi="Arial" w:cs="Arial"/>
          <w:b/>
          <w:sz w:val="24"/>
          <w:szCs w:val="24"/>
        </w:rPr>
        <w:t>1.</w:t>
      </w:r>
      <w:r>
        <w:rPr>
          <w:rFonts w:ascii="Arial" w:hAnsi="Arial" w:cs="Arial"/>
          <w:b/>
          <w:sz w:val="24"/>
          <w:szCs w:val="24"/>
        </w:rPr>
        <w:t>2.1.</w:t>
      </w:r>
      <w:r w:rsidRPr="00776136">
        <w:rPr>
          <w:rFonts w:ascii="Arial" w:hAnsi="Arial" w:cs="Arial"/>
          <w:b/>
          <w:sz w:val="24"/>
          <w:szCs w:val="24"/>
        </w:rPr>
        <w:t xml:space="preserve"> </w:t>
      </w:r>
      <w:r>
        <w:rPr>
          <w:rFonts w:ascii="Arial" w:hAnsi="Arial" w:cs="Arial"/>
          <w:b/>
          <w:sz w:val="24"/>
          <w:szCs w:val="24"/>
        </w:rPr>
        <w:t xml:space="preserve"> Controlador industrial ABB</w:t>
      </w:r>
    </w:p>
    <w:p w:rsidR="00A5040A" w:rsidRDefault="00A5040A" w:rsidP="00A5040A">
      <w:pPr>
        <w:tabs>
          <w:tab w:val="left" w:pos="3690"/>
        </w:tabs>
        <w:spacing w:line="480" w:lineRule="auto"/>
        <w:ind w:left="851"/>
        <w:jc w:val="both"/>
        <w:rPr>
          <w:rFonts w:ascii="Arial" w:hAnsi="Arial" w:cs="Arial"/>
          <w:b/>
          <w:sz w:val="24"/>
          <w:szCs w:val="24"/>
        </w:rPr>
      </w:pPr>
    </w:p>
    <w:p w:rsidR="00A5040A" w:rsidRDefault="00A5040A" w:rsidP="00A5040A">
      <w:pPr>
        <w:tabs>
          <w:tab w:val="left" w:pos="3690"/>
        </w:tabs>
        <w:spacing w:line="480" w:lineRule="auto"/>
        <w:ind w:left="1644"/>
        <w:jc w:val="both"/>
        <w:rPr>
          <w:rFonts w:ascii="Arial" w:hAnsi="Arial" w:cs="Arial"/>
          <w:sz w:val="24"/>
          <w:szCs w:val="24"/>
        </w:rPr>
      </w:pPr>
      <w:r>
        <w:rPr>
          <w:rFonts w:ascii="Arial" w:hAnsi="Arial" w:cs="Arial"/>
          <w:sz w:val="24"/>
          <w:szCs w:val="24"/>
        </w:rPr>
        <w:t xml:space="preserve">Es un controlador digital universal con microprocesador incorporado y por lo tanto capaz de ser configurado y </w:t>
      </w:r>
      <w:proofErr w:type="spellStart"/>
      <w:r>
        <w:rPr>
          <w:rFonts w:ascii="Arial" w:hAnsi="Arial" w:cs="Arial"/>
          <w:sz w:val="24"/>
          <w:szCs w:val="24"/>
        </w:rPr>
        <w:t>parametrizado</w:t>
      </w:r>
      <w:proofErr w:type="spellEnd"/>
      <w:r>
        <w:rPr>
          <w:rFonts w:ascii="Arial" w:hAnsi="Arial" w:cs="Arial"/>
          <w:sz w:val="24"/>
          <w:szCs w:val="24"/>
        </w:rPr>
        <w:t xml:space="preserve"> a través de menús, para llevar a cabo tareas de mediana complejidad de control de procesos.</w:t>
      </w:r>
    </w:p>
    <w:p w:rsidR="00A5040A" w:rsidRDefault="00A5040A" w:rsidP="00A5040A">
      <w:pPr>
        <w:tabs>
          <w:tab w:val="left" w:pos="3690"/>
        </w:tabs>
        <w:spacing w:line="480" w:lineRule="auto"/>
        <w:ind w:left="1644"/>
        <w:jc w:val="both"/>
        <w:rPr>
          <w:rFonts w:ascii="Arial" w:hAnsi="Arial" w:cs="Arial"/>
          <w:sz w:val="24"/>
          <w:szCs w:val="24"/>
        </w:rPr>
      </w:pPr>
    </w:p>
    <w:p w:rsidR="00A5040A" w:rsidRDefault="00A5040A" w:rsidP="00A5040A">
      <w:pPr>
        <w:tabs>
          <w:tab w:val="left" w:pos="3690"/>
        </w:tabs>
        <w:spacing w:line="480" w:lineRule="auto"/>
        <w:ind w:left="1644"/>
        <w:jc w:val="center"/>
        <w:rPr>
          <w:rFonts w:ascii="Arial" w:hAnsi="Arial" w:cs="Arial"/>
          <w:sz w:val="24"/>
          <w:szCs w:val="24"/>
        </w:rPr>
      </w:pPr>
      <w:r w:rsidRPr="00A849B2">
        <w:rPr>
          <w:rFonts w:ascii="Arial" w:hAnsi="Arial" w:cs="Arial"/>
          <w:noProof/>
          <w:sz w:val="24"/>
          <w:szCs w:val="24"/>
          <w:lang w:val="es-EC" w:eastAsia="es-EC"/>
        </w:rPr>
        <w:drawing>
          <wp:inline distT="0" distB="0" distL="0" distR="0">
            <wp:extent cx="1626870" cy="1624494"/>
            <wp:effectExtent l="1905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640298" cy="1637902"/>
                    </a:xfrm>
                    <a:prstGeom prst="rect">
                      <a:avLst/>
                    </a:prstGeom>
                    <a:noFill/>
                    <a:ln w="9525">
                      <a:noFill/>
                      <a:miter lim="800000"/>
                      <a:headEnd/>
                      <a:tailEnd/>
                    </a:ln>
                  </pic:spPr>
                </pic:pic>
              </a:graphicData>
            </a:graphic>
          </wp:inline>
        </w:drawing>
      </w:r>
    </w:p>
    <w:p w:rsidR="00A5040A" w:rsidRDefault="00A5040A" w:rsidP="00A5040A">
      <w:pPr>
        <w:tabs>
          <w:tab w:val="left" w:pos="3690"/>
        </w:tabs>
        <w:ind w:left="1644"/>
        <w:jc w:val="center"/>
        <w:rPr>
          <w:rFonts w:ascii="Arial" w:hAnsi="Arial" w:cs="Arial"/>
          <w:sz w:val="24"/>
          <w:szCs w:val="24"/>
        </w:rPr>
      </w:pPr>
      <w:r>
        <w:rPr>
          <w:rFonts w:ascii="Arial" w:hAnsi="Arial" w:cs="Arial"/>
          <w:sz w:val="24"/>
          <w:szCs w:val="24"/>
        </w:rPr>
        <w:t xml:space="preserve">Figura 1.9 Controlador industrial </w:t>
      </w:r>
      <w:proofErr w:type="spellStart"/>
      <w:r>
        <w:rPr>
          <w:rFonts w:ascii="Arial" w:hAnsi="Arial" w:cs="Arial"/>
          <w:sz w:val="24"/>
          <w:szCs w:val="24"/>
        </w:rPr>
        <w:t>Digitric</w:t>
      </w:r>
      <w:proofErr w:type="spellEnd"/>
      <w:r>
        <w:rPr>
          <w:rFonts w:ascii="Arial" w:hAnsi="Arial" w:cs="Arial"/>
          <w:sz w:val="24"/>
          <w:szCs w:val="24"/>
        </w:rPr>
        <w:t xml:space="preserve"> 500</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1.9 Controlador industrial Digitric 500</w:instrText>
      </w:r>
      <w:r w:rsidR="00CD4461">
        <w:instrText xml:space="preserve">" </w:instrText>
      </w:r>
      <w:r w:rsidR="007040E8">
        <w:rPr>
          <w:rFonts w:ascii="Arial" w:hAnsi="Arial" w:cs="Arial"/>
          <w:sz w:val="24"/>
          <w:szCs w:val="24"/>
        </w:rPr>
        <w:fldChar w:fldCharType="end"/>
      </w:r>
    </w:p>
    <w:p w:rsidR="00A5040A" w:rsidRDefault="00A5040A" w:rsidP="00A5040A">
      <w:pPr>
        <w:tabs>
          <w:tab w:val="left" w:pos="3690"/>
        </w:tabs>
        <w:ind w:left="1644"/>
        <w:jc w:val="both"/>
        <w:rPr>
          <w:rFonts w:ascii="Arial" w:hAnsi="Arial" w:cs="Arial"/>
          <w:sz w:val="24"/>
          <w:szCs w:val="24"/>
        </w:rPr>
      </w:pPr>
    </w:p>
    <w:p w:rsidR="00A5040A" w:rsidRDefault="00A5040A" w:rsidP="00A5040A">
      <w:pPr>
        <w:tabs>
          <w:tab w:val="left" w:pos="3690"/>
        </w:tabs>
        <w:ind w:left="1644"/>
        <w:jc w:val="both"/>
        <w:rPr>
          <w:rFonts w:ascii="Arial" w:hAnsi="Arial" w:cs="Arial"/>
          <w:sz w:val="24"/>
          <w:szCs w:val="24"/>
        </w:rPr>
      </w:pPr>
    </w:p>
    <w:p w:rsidR="00A5040A" w:rsidRDefault="00A5040A" w:rsidP="00A5040A">
      <w:pPr>
        <w:tabs>
          <w:tab w:val="left" w:pos="3690"/>
        </w:tabs>
        <w:spacing w:line="480" w:lineRule="auto"/>
        <w:ind w:left="1644"/>
        <w:jc w:val="both"/>
        <w:rPr>
          <w:rFonts w:ascii="Arial" w:hAnsi="Arial" w:cs="Arial"/>
          <w:sz w:val="24"/>
          <w:szCs w:val="24"/>
        </w:rPr>
      </w:pPr>
      <w:r>
        <w:rPr>
          <w:rFonts w:ascii="Arial" w:hAnsi="Arial" w:cs="Arial"/>
          <w:sz w:val="24"/>
          <w:szCs w:val="24"/>
        </w:rPr>
        <w:t xml:space="preserve">El panel frontal de este controlador cuenta con una pantalla en donde se puede observar la señal de la variable de proceso, el </w:t>
      </w:r>
      <w:proofErr w:type="spellStart"/>
      <w:r>
        <w:rPr>
          <w:rFonts w:ascii="Arial" w:hAnsi="Arial" w:cs="Arial"/>
          <w:sz w:val="24"/>
          <w:szCs w:val="24"/>
        </w:rPr>
        <w:t>setpoint</w:t>
      </w:r>
      <w:proofErr w:type="spellEnd"/>
      <w:r>
        <w:rPr>
          <w:rFonts w:ascii="Arial" w:hAnsi="Arial" w:cs="Arial"/>
          <w:sz w:val="24"/>
          <w:szCs w:val="24"/>
        </w:rPr>
        <w:t>, la salida del controlador. Mediante las teclas provistas se puede ingresar a los diferentes menús.</w:t>
      </w:r>
    </w:p>
    <w:p w:rsidR="00A5040A" w:rsidRDefault="00A5040A" w:rsidP="00A5040A">
      <w:pPr>
        <w:tabs>
          <w:tab w:val="left" w:pos="3690"/>
        </w:tabs>
        <w:spacing w:line="480" w:lineRule="auto"/>
        <w:ind w:left="1644"/>
        <w:jc w:val="both"/>
        <w:rPr>
          <w:rFonts w:ascii="Arial" w:hAnsi="Arial" w:cs="Arial"/>
          <w:sz w:val="24"/>
          <w:szCs w:val="24"/>
        </w:rPr>
      </w:pPr>
    </w:p>
    <w:p w:rsidR="00A5040A" w:rsidRDefault="00A5040A" w:rsidP="00A5040A">
      <w:pPr>
        <w:tabs>
          <w:tab w:val="left" w:pos="3690"/>
        </w:tabs>
        <w:spacing w:line="480" w:lineRule="auto"/>
        <w:ind w:left="1644"/>
        <w:jc w:val="both"/>
        <w:rPr>
          <w:rFonts w:ascii="Arial" w:hAnsi="Arial" w:cs="Arial"/>
          <w:sz w:val="24"/>
          <w:szCs w:val="24"/>
        </w:rPr>
      </w:pPr>
      <w:r>
        <w:rPr>
          <w:rFonts w:ascii="Arial" w:hAnsi="Arial" w:cs="Arial"/>
          <w:sz w:val="24"/>
          <w:szCs w:val="24"/>
        </w:rPr>
        <w:lastRenderedPageBreak/>
        <w:t xml:space="preserve">El controlador cuenta con terminales básicos aparte de los cuales, un módulo de comunicación </w:t>
      </w:r>
      <w:proofErr w:type="spellStart"/>
      <w:r>
        <w:rPr>
          <w:rFonts w:ascii="Arial" w:hAnsi="Arial" w:cs="Arial"/>
          <w:sz w:val="24"/>
          <w:szCs w:val="24"/>
        </w:rPr>
        <w:t>Profibus</w:t>
      </w:r>
      <w:proofErr w:type="spellEnd"/>
      <w:r>
        <w:rPr>
          <w:rFonts w:ascii="Arial" w:hAnsi="Arial" w:cs="Arial"/>
          <w:sz w:val="24"/>
          <w:szCs w:val="24"/>
        </w:rPr>
        <w:t xml:space="preserve"> y uno de salidas analógicas de corriente han sido añadidos. </w:t>
      </w:r>
    </w:p>
    <w:p w:rsidR="00A5040A" w:rsidRDefault="00A5040A" w:rsidP="00A5040A">
      <w:pPr>
        <w:tabs>
          <w:tab w:val="left" w:pos="3690"/>
        </w:tabs>
        <w:spacing w:line="480" w:lineRule="auto"/>
        <w:ind w:left="1644"/>
        <w:jc w:val="both"/>
        <w:rPr>
          <w:rFonts w:ascii="Arial" w:hAnsi="Arial" w:cs="Arial"/>
          <w:sz w:val="24"/>
          <w:szCs w:val="24"/>
        </w:rPr>
      </w:pPr>
      <w:r>
        <w:rPr>
          <w:rFonts w:ascii="Arial" w:hAnsi="Arial" w:cs="Arial"/>
          <w:sz w:val="24"/>
          <w:szCs w:val="24"/>
        </w:rPr>
        <w:t>En este proyecto se usa una entrada analógica de corriente AI01 para el sensor de nivel y otra para el sensor de flujo; la salida AO01 para la válvula 1 y la salida AO31 (proveniente del módulo adicional) para la válvula 2.</w:t>
      </w:r>
    </w:p>
    <w:p w:rsidR="00A5040A" w:rsidRDefault="00A5040A" w:rsidP="00A5040A">
      <w:pPr>
        <w:tabs>
          <w:tab w:val="left" w:pos="3690"/>
        </w:tabs>
        <w:spacing w:line="480" w:lineRule="auto"/>
        <w:ind w:left="1644"/>
        <w:jc w:val="both"/>
        <w:rPr>
          <w:rFonts w:ascii="Arial" w:hAnsi="Arial" w:cs="Arial"/>
          <w:sz w:val="24"/>
          <w:szCs w:val="24"/>
        </w:rPr>
      </w:pPr>
      <w:r>
        <w:rPr>
          <w:rFonts w:ascii="Arial" w:hAnsi="Arial" w:cs="Arial"/>
          <w:sz w:val="24"/>
          <w:szCs w:val="24"/>
        </w:rPr>
        <w:t xml:space="preserve">      </w:t>
      </w:r>
    </w:p>
    <w:p w:rsidR="00A5040A" w:rsidRDefault="00A5040A" w:rsidP="00A5040A">
      <w:pPr>
        <w:tabs>
          <w:tab w:val="left" w:pos="3690"/>
        </w:tabs>
        <w:spacing w:line="480" w:lineRule="auto"/>
        <w:ind w:left="1644"/>
        <w:jc w:val="both"/>
        <w:rPr>
          <w:rFonts w:ascii="Arial" w:hAnsi="Arial" w:cs="Arial"/>
          <w:sz w:val="24"/>
          <w:szCs w:val="24"/>
        </w:rPr>
      </w:pPr>
      <w:r>
        <w:rPr>
          <w:rFonts w:ascii="Arial" w:hAnsi="Arial" w:cs="Arial"/>
          <w:sz w:val="24"/>
          <w:szCs w:val="24"/>
        </w:rPr>
        <w:t xml:space="preserve"> </w:t>
      </w:r>
    </w:p>
    <w:p w:rsidR="00A5040A" w:rsidRDefault="00A5040A" w:rsidP="00A5040A">
      <w:pPr>
        <w:tabs>
          <w:tab w:val="left" w:pos="3690"/>
        </w:tabs>
        <w:spacing w:line="480" w:lineRule="auto"/>
        <w:ind w:left="851"/>
        <w:jc w:val="both"/>
        <w:rPr>
          <w:rFonts w:ascii="Arial" w:hAnsi="Arial" w:cs="Arial"/>
          <w:b/>
          <w:sz w:val="24"/>
          <w:szCs w:val="24"/>
          <w:lang w:val="en-US"/>
        </w:rPr>
      </w:pPr>
      <w:r w:rsidRPr="00F578A2">
        <w:rPr>
          <w:rFonts w:ascii="Arial" w:hAnsi="Arial" w:cs="Arial"/>
          <w:b/>
          <w:sz w:val="24"/>
          <w:szCs w:val="24"/>
          <w:lang w:val="en-US"/>
        </w:rPr>
        <w:t>1.2.2</w:t>
      </w:r>
      <w:proofErr w:type="gramStart"/>
      <w:r w:rsidRPr="00F578A2">
        <w:rPr>
          <w:rFonts w:ascii="Arial" w:hAnsi="Arial" w:cs="Arial"/>
          <w:b/>
          <w:sz w:val="24"/>
          <w:szCs w:val="24"/>
          <w:lang w:val="en-US"/>
        </w:rPr>
        <w:t>.  PLC</w:t>
      </w:r>
      <w:proofErr w:type="gramEnd"/>
      <w:r w:rsidRPr="00F578A2">
        <w:rPr>
          <w:rFonts w:ascii="Arial" w:hAnsi="Arial" w:cs="Arial"/>
          <w:b/>
          <w:sz w:val="24"/>
          <w:szCs w:val="24"/>
          <w:lang w:val="en-US"/>
        </w:rPr>
        <w:t xml:space="preserve"> </w:t>
      </w:r>
      <w:proofErr w:type="spellStart"/>
      <w:r>
        <w:rPr>
          <w:rFonts w:ascii="Arial" w:hAnsi="Arial" w:cs="Arial"/>
          <w:b/>
          <w:sz w:val="24"/>
          <w:szCs w:val="24"/>
          <w:lang w:val="en-US"/>
        </w:rPr>
        <w:t>Klockner</w:t>
      </w:r>
      <w:proofErr w:type="spellEnd"/>
      <w:r>
        <w:rPr>
          <w:rFonts w:ascii="Arial" w:hAnsi="Arial" w:cs="Arial"/>
          <w:b/>
          <w:sz w:val="24"/>
          <w:szCs w:val="24"/>
          <w:lang w:val="en-US"/>
        </w:rPr>
        <w:t xml:space="preserve"> </w:t>
      </w:r>
      <w:r w:rsidRPr="00F578A2">
        <w:rPr>
          <w:rFonts w:ascii="Arial" w:hAnsi="Arial" w:cs="Arial"/>
          <w:b/>
          <w:sz w:val="24"/>
          <w:szCs w:val="24"/>
          <w:lang w:val="en-US"/>
        </w:rPr>
        <w:t>Moeller</w:t>
      </w:r>
    </w:p>
    <w:p w:rsidR="00A5040A" w:rsidRDefault="00A5040A" w:rsidP="00A5040A">
      <w:pPr>
        <w:tabs>
          <w:tab w:val="left" w:pos="3690"/>
        </w:tabs>
        <w:ind w:left="851"/>
        <w:jc w:val="both"/>
        <w:rPr>
          <w:rFonts w:ascii="Arial" w:hAnsi="Arial" w:cs="Arial"/>
          <w:b/>
          <w:sz w:val="24"/>
          <w:szCs w:val="24"/>
          <w:lang w:val="en-US"/>
        </w:rPr>
      </w:pPr>
    </w:p>
    <w:p w:rsidR="00A5040A" w:rsidRDefault="00A5040A" w:rsidP="00A5040A">
      <w:pPr>
        <w:tabs>
          <w:tab w:val="left" w:pos="3690"/>
        </w:tabs>
        <w:spacing w:line="480" w:lineRule="auto"/>
        <w:ind w:left="1644"/>
        <w:jc w:val="center"/>
        <w:rPr>
          <w:rFonts w:ascii="Arial" w:hAnsi="Arial" w:cs="Arial"/>
          <w:b/>
          <w:sz w:val="24"/>
          <w:szCs w:val="24"/>
          <w:lang w:val="en-US"/>
        </w:rPr>
      </w:pPr>
      <w:r>
        <w:rPr>
          <w:rFonts w:ascii="Arial" w:hAnsi="Arial" w:cs="Arial"/>
          <w:b/>
          <w:noProof/>
          <w:sz w:val="24"/>
          <w:szCs w:val="24"/>
          <w:lang w:val="es-EC" w:eastAsia="es-EC"/>
        </w:rPr>
        <w:drawing>
          <wp:inline distT="0" distB="0" distL="0" distR="0">
            <wp:extent cx="4199267" cy="1234451"/>
            <wp:effectExtent l="19050" t="0" r="0" b="0"/>
            <wp:docPr id="11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4202871" cy="1235511"/>
                    </a:xfrm>
                    <a:prstGeom prst="rect">
                      <a:avLst/>
                    </a:prstGeom>
                    <a:noFill/>
                    <a:ln w="9525">
                      <a:noFill/>
                      <a:miter lim="800000"/>
                      <a:headEnd/>
                      <a:tailEnd/>
                    </a:ln>
                  </pic:spPr>
                </pic:pic>
              </a:graphicData>
            </a:graphic>
          </wp:inline>
        </w:drawing>
      </w:r>
    </w:p>
    <w:p w:rsidR="00A5040A" w:rsidRDefault="00A5040A" w:rsidP="00A5040A">
      <w:pPr>
        <w:tabs>
          <w:tab w:val="left" w:pos="3690"/>
        </w:tabs>
        <w:spacing w:line="480" w:lineRule="auto"/>
        <w:ind w:left="1644"/>
        <w:jc w:val="center"/>
        <w:rPr>
          <w:rFonts w:ascii="Arial" w:hAnsi="Arial" w:cs="Arial"/>
          <w:sz w:val="24"/>
          <w:szCs w:val="24"/>
          <w:lang w:val="es-EC"/>
        </w:rPr>
      </w:pPr>
      <w:r>
        <w:rPr>
          <w:rFonts w:ascii="Arial" w:hAnsi="Arial" w:cs="Arial"/>
          <w:sz w:val="24"/>
          <w:szCs w:val="24"/>
          <w:lang w:val="es-EC"/>
        </w:rPr>
        <w:t>Figura 1.10 PLC</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1.10 PLC</w:instrText>
      </w:r>
      <w:r w:rsidR="00CD4461">
        <w:instrText xml:space="preserve">" </w:instrText>
      </w:r>
      <w:r w:rsidR="007040E8">
        <w:rPr>
          <w:rFonts w:ascii="Arial" w:hAnsi="Arial" w:cs="Arial"/>
          <w:sz w:val="24"/>
          <w:szCs w:val="24"/>
          <w:lang w:val="es-EC"/>
        </w:rPr>
        <w:fldChar w:fldCharType="end"/>
      </w:r>
    </w:p>
    <w:p w:rsidR="00A5040A" w:rsidRDefault="00A5040A" w:rsidP="00A5040A">
      <w:pPr>
        <w:tabs>
          <w:tab w:val="left" w:pos="3690"/>
        </w:tabs>
        <w:spacing w:line="480" w:lineRule="auto"/>
        <w:ind w:left="1644"/>
        <w:jc w:val="both"/>
        <w:rPr>
          <w:rFonts w:ascii="Arial" w:hAnsi="Arial" w:cs="Arial"/>
          <w:sz w:val="24"/>
          <w:szCs w:val="24"/>
          <w:lang w:val="es-EC"/>
        </w:rPr>
      </w:pPr>
    </w:p>
    <w:p w:rsidR="00A5040A" w:rsidRDefault="00A5040A" w:rsidP="00A5040A">
      <w:pPr>
        <w:tabs>
          <w:tab w:val="left" w:pos="3690"/>
        </w:tabs>
        <w:spacing w:line="480" w:lineRule="auto"/>
        <w:ind w:left="1644"/>
        <w:jc w:val="both"/>
        <w:rPr>
          <w:rFonts w:ascii="Arial" w:hAnsi="Arial" w:cs="Arial"/>
          <w:sz w:val="24"/>
          <w:szCs w:val="24"/>
          <w:lang w:val="es-EC"/>
        </w:rPr>
      </w:pPr>
      <w:r w:rsidRPr="003D7B5A">
        <w:rPr>
          <w:rFonts w:ascii="Arial" w:hAnsi="Arial" w:cs="Arial"/>
          <w:sz w:val="24"/>
          <w:szCs w:val="24"/>
          <w:lang w:val="es-EC"/>
        </w:rPr>
        <w:t>El CPU o unidad central (PS4-201-MM1) tiene instala</w:t>
      </w:r>
      <w:r>
        <w:rPr>
          <w:rFonts w:ascii="Arial" w:hAnsi="Arial" w:cs="Arial"/>
          <w:sz w:val="24"/>
          <w:szCs w:val="24"/>
          <w:lang w:val="es-EC"/>
        </w:rPr>
        <w:t xml:space="preserve">do un módulo de entradas y salidas analógicas de corriente (LE4-206-AA2), y un módulo de comunicación </w:t>
      </w:r>
      <w:proofErr w:type="spellStart"/>
      <w:r>
        <w:rPr>
          <w:rFonts w:ascii="Arial" w:hAnsi="Arial" w:cs="Arial"/>
          <w:sz w:val="24"/>
          <w:szCs w:val="24"/>
          <w:lang w:val="es-EC"/>
        </w:rPr>
        <w:t>Profibus</w:t>
      </w:r>
      <w:proofErr w:type="spellEnd"/>
      <w:r>
        <w:rPr>
          <w:rFonts w:ascii="Arial" w:hAnsi="Arial" w:cs="Arial"/>
          <w:sz w:val="24"/>
          <w:szCs w:val="24"/>
          <w:lang w:val="es-EC"/>
        </w:rPr>
        <w:t xml:space="preserve"> (LE4-504-BT1).</w:t>
      </w:r>
      <w:r w:rsidRPr="003D7B5A">
        <w:rPr>
          <w:rFonts w:ascii="Arial" w:hAnsi="Arial" w:cs="Arial"/>
          <w:sz w:val="24"/>
          <w:szCs w:val="24"/>
          <w:lang w:val="es-EC"/>
        </w:rPr>
        <w:t xml:space="preserve"> </w:t>
      </w:r>
      <w:r>
        <w:rPr>
          <w:rFonts w:ascii="Arial" w:hAnsi="Arial" w:cs="Arial"/>
          <w:sz w:val="24"/>
          <w:szCs w:val="24"/>
          <w:lang w:val="es-EC"/>
        </w:rPr>
        <w:t xml:space="preserve">El módulo de señales analógicas de corriente pone a disposición 4 entradas de 0/4 a 20mA y 2 salidas de 0/4 a </w:t>
      </w:r>
      <w:r>
        <w:rPr>
          <w:rFonts w:ascii="Arial" w:hAnsi="Arial" w:cs="Arial"/>
          <w:sz w:val="24"/>
          <w:szCs w:val="24"/>
          <w:lang w:val="es-EC"/>
        </w:rPr>
        <w:lastRenderedPageBreak/>
        <w:t xml:space="preserve">20mA. Por medio del módulo de comunicación el PLC puede constituirse como esclavo de una red </w:t>
      </w:r>
      <w:proofErr w:type="spellStart"/>
      <w:r>
        <w:rPr>
          <w:rFonts w:ascii="Arial" w:hAnsi="Arial" w:cs="Arial"/>
          <w:sz w:val="24"/>
          <w:szCs w:val="24"/>
          <w:lang w:val="es-EC"/>
        </w:rPr>
        <w:t>Profibus</w:t>
      </w:r>
      <w:proofErr w:type="spellEnd"/>
      <w:r>
        <w:rPr>
          <w:rFonts w:ascii="Arial" w:hAnsi="Arial" w:cs="Arial"/>
          <w:sz w:val="24"/>
          <w:szCs w:val="24"/>
          <w:lang w:val="es-EC"/>
        </w:rPr>
        <w:t>.</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El CPU cuenta con 8 entradas y 6 salidas digitales de 24v.</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Las entradas y salidas se enlazan entre sí de forma lógica por medio de un programa. El programa se carga a través de la respectiva interfaz y se guarda con carácter permanente en una EEPROM.</w:t>
      </w:r>
    </w:p>
    <w:p w:rsidR="00A5040A" w:rsidRDefault="00A5040A" w:rsidP="00A5040A">
      <w:pPr>
        <w:tabs>
          <w:tab w:val="left" w:pos="3690"/>
        </w:tabs>
        <w:spacing w:line="480" w:lineRule="auto"/>
        <w:ind w:left="1644"/>
        <w:jc w:val="both"/>
        <w:rPr>
          <w:rFonts w:ascii="Arial" w:hAnsi="Arial" w:cs="Arial"/>
          <w:sz w:val="24"/>
          <w:szCs w:val="24"/>
          <w:lang w:val="es-EC"/>
        </w:rPr>
      </w:pPr>
    </w:p>
    <w:p w:rsidR="00A5040A" w:rsidRPr="00A5040A" w:rsidRDefault="00A5040A" w:rsidP="00A5040A">
      <w:pPr>
        <w:tabs>
          <w:tab w:val="left" w:pos="3690"/>
        </w:tabs>
        <w:spacing w:line="480" w:lineRule="auto"/>
        <w:ind w:left="851"/>
        <w:jc w:val="both"/>
        <w:rPr>
          <w:rFonts w:ascii="Arial" w:hAnsi="Arial" w:cs="Arial"/>
          <w:b/>
          <w:sz w:val="24"/>
          <w:szCs w:val="24"/>
          <w:lang w:val="es-EC"/>
        </w:rPr>
      </w:pPr>
      <w:r w:rsidRPr="00A5040A">
        <w:rPr>
          <w:rFonts w:ascii="Arial" w:hAnsi="Arial" w:cs="Arial"/>
          <w:b/>
          <w:sz w:val="24"/>
          <w:szCs w:val="24"/>
          <w:lang w:val="es-EC"/>
        </w:rPr>
        <w:t xml:space="preserve">1.2.3.  PID Control </w:t>
      </w:r>
      <w:proofErr w:type="spellStart"/>
      <w:r w:rsidRPr="00A5040A">
        <w:rPr>
          <w:rFonts w:ascii="Arial" w:hAnsi="Arial" w:cs="Arial"/>
          <w:b/>
          <w:sz w:val="24"/>
          <w:szCs w:val="24"/>
          <w:lang w:val="es-EC"/>
        </w:rPr>
        <w:t>Toolkit</w:t>
      </w:r>
      <w:proofErr w:type="spellEnd"/>
      <w:r w:rsidRPr="00A5040A">
        <w:rPr>
          <w:rFonts w:ascii="Arial" w:hAnsi="Arial" w:cs="Arial"/>
          <w:b/>
          <w:sz w:val="24"/>
          <w:szCs w:val="24"/>
          <w:lang w:val="es-EC"/>
        </w:rPr>
        <w:t xml:space="preserve"> de </w:t>
      </w:r>
      <w:proofErr w:type="spellStart"/>
      <w:r w:rsidRPr="00A5040A">
        <w:rPr>
          <w:rFonts w:ascii="Arial" w:hAnsi="Arial" w:cs="Arial"/>
          <w:b/>
          <w:sz w:val="24"/>
          <w:szCs w:val="24"/>
          <w:lang w:val="es-EC"/>
        </w:rPr>
        <w:t>Labview</w:t>
      </w:r>
      <w:proofErr w:type="spellEnd"/>
      <w:r w:rsidRPr="00A5040A">
        <w:rPr>
          <w:rFonts w:ascii="Arial" w:hAnsi="Arial" w:cs="Arial"/>
          <w:b/>
          <w:sz w:val="24"/>
          <w:szCs w:val="24"/>
          <w:lang w:val="es-EC"/>
        </w:rPr>
        <w:t xml:space="preserve"> </w:t>
      </w:r>
    </w:p>
    <w:p w:rsidR="00A5040A" w:rsidRPr="00A5040A" w:rsidRDefault="00A5040A" w:rsidP="00A5040A">
      <w:pPr>
        <w:tabs>
          <w:tab w:val="left" w:pos="3690"/>
        </w:tabs>
        <w:ind w:left="1644"/>
        <w:jc w:val="both"/>
        <w:rPr>
          <w:rFonts w:ascii="Arial" w:hAnsi="Arial" w:cs="Arial"/>
          <w:b/>
          <w:sz w:val="24"/>
          <w:szCs w:val="24"/>
          <w:lang w:val="es-EC"/>
        </w:rPr>
      </w:pPr>
    </w:p>
    <w:p w:rsidR="00A5040A" w:rsidRDefault="00A5040A" w:rsidP="00A5040A">
      <w:pPr>
        <w:tabs>
          <w:tab w:val="left" w:pos="3690"/>
        </w:tabs>
        <w:spacing w:line="480" w:lineRule="auto"/>
        <w:ind w:left="1644"/>
        <w:jc w:val="both"/>
        <w:rPr>
          <w:rFonts w:ascii="Arial" w:hAnsi="Arial" w:cs="Arial"/>
          <w:sz w:val="24"/>
          <w:szCs w:val="24"/>
          <w:lang w:val="es-EC"/>
        </w:rPr>
      </w:pPr>
      <w:proofErr w:type="spellStart"/>
      <w:r w:rsidRPr="00E936CD">
        <w:rPr>
          <w:rFonts w:ascii="Arial" w:hAnsi="Arial" w:cs="Arial"/>
          <w:sz w:val="24"/>
          <w:szCs w:val="24"/>
          <w:lang w:val="es-EC"/>
        </w:rPr>
        <w:t>Labview</w:t>
      </w:r>
      <w:proofErr w:type="spellEnd"/>
      <w:r w:rsidRPr="00E936CD">
        <w:rPr>
          <w:rFonts w:ascii="Arial" w:hAnsi="Arial" w:cs="Arial"/>
          <w:sz w:val="24"/>
          <w:szCs w:val="24"/>
          <w:lang w:val="es-EC"/>
        </w:rPr>
        <w:t xml:space="preserve"> cuenta con un conjunto de Vis o funciones que hacen posible </w:t>
      </w:r>
      <w:r>
        <w:rPr>
          <w:rFonts w:ascii="Arial" w:hAnsi="Arial" w:cs="Arial"/>
          <w:sz w:val="24"/>
          <w:szCs w:val="24"/>
          <w:lang w:val="es-EC"/>
        </w:rPr>
        <w:t xml:space="preserve"> el control de sistemas físicos, a través de los algoritmos PID, junto con un sistema de adquisición de datos de entrada y salida.</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Las funcionalidades que se pueden desarrollar mediante el uso de estas funciones basadas en el control PID son:</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 xml:space="preserve">Control PID y sus variantes (P, PI, </w:t>
      </w:r>
      <w:proofErr w:type="spellStart"/>
      <w:r>
        <w:rPr>
          <w:rFonts w:ascii="Arial" w:hAnsi="Arial" w:cs="Arial"/>
          <w:sz w:val="24"/>
          <w:szCs w:val="24"/>
          <w:lang w:val="es-EC"/>
        </w:rPr>
        <w:t>etc</w:t>
      </w:r>
      <w:proofErr w:type="spellEnd"/>
      <w:r>
        <w:rPr>
          <w:rFonts w:ascii="Arial" w:hAnsi="Arial" w:cs="Arial"/>
          <w:sz w:val="24"/>
          <w:szCs w:val="24"/>
          <w:lang w:val="es-EC"/>
        </w:rPr>
        <w:t>)</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 xml:space="preserve">PID con ganancia dependiente del </w:t>
      </w:r>
      <w:proofErr w:type="spellStart"/>
      <w:r>
        <w:rPr>
          <w:rFonts w:ascii="Arial" w:hAnsi="Arial" w:cs="Arial"/>
          <w:sz w:val="24"/>
          <w:szCs w:val="24"/>
          <w:lang w:val="es-EC"/>
        </w:rPr>
        <w:t>setpoint</w:t>
      </w:r>
      <w:proofErr w:type="spellEnd"/>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 xml:space="preserve">PID con </w:t>
      </w:r>
      <w:proofErr w:type="spellStart"/>
      <w:r>
        <w:rPr>
          <w:rFonts w:ascii="Arial" w:hAnsi="Arial" w:cs="Arial"/>
          <w:sz w:val="24"/>
          <w:szCs w:val="24"/>
          <w:lang w:val="es-EC"/>
        </w:rPr>
        <w:t>autosintonía</w:t>
      </w:r>
      <w:proofErr w:type="spellEnd"/>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PID con ganancia no lineal</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Compensación de adelanto y atraso</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 xml:space="preserve">Generación de curva de </w:t>
      </w:r>
      <w:proofErr w:type="spellStart"/>
      <w:r>
        <w:rPr>
          <w:rFonts w:ascii="Arial" w:hAnsi="Arial" w:cs="Arial"/>
          <w:sz w:val="24"/>
          <w:szCs w:val="24"/>
          <w:lang w:val="es-EC"/>
        </w:rPr>
        <w:t>setpoint</w:t>
      </w:r>
      <w:proofErr w:type="spellEnd"/>
      <w:r>
        <w:rPr>
          <w:rFonts w:ascii="Arial" w:hAnsi="Arial" w:cs="Arial"/>
          <w:sz w:val="24"/>
          <w:szCs w:val="24"/>
          <w:lang w:val="es-EC"/>
        </w:rPr>
        <w:t xml:space="preserve"> respecto al tiempo</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 xml:space="preserve">Control en cascada </w:t>
      </w:r>
      <w:proofErr w:type="spellStart"/>
      <w:r>
        <w:rPr>
          <w:rFonts w:ascii="Arial" w:hAnsi="Arial" w:cs="Arial"/>
          <w:sz w:val="24"/>
          <w:szCs w:val="24"/>
          <w:lang w:val="es-EC"/>
        </w:rPr>
        <w:t>multilazo</w:t>
      </w:r>
      <w:proofErr w:type="spellEnd"/>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lastRenderedPageBreak/>
        <w:t xml:space="preserve">Control </w:t>
      </w:r>
      <w:proofErr w:type="spellStart"/>
      <w:r>
        <w:rPr>
          <w:rFonts w:ascii="Arial" w:hAnsi="Arial" w:cs="Arial"/>
          <w:sz w:val="24"/>
          <w:szCs w:val="24"/>
          <w:lang w:val="es-EC"/>
        </w:rPr>
        <w:t>Feedforward</w:t>
      </w:r>
      <w:proofErr w:type="spellEnd"/>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Control selectivo o alternativo</w:t>
      </w:r>
    </w:p>
    <w:p w:rsidR="00A5040A" w:rsidRDefault="00A5040A" w:rsidP="00A5040A">
      <w:pPr>
        <w:tabs>
          <w:tab w:val="left" w:pos="3690"/>
        </w:tabs>
        <w:spacing w:line="480" w:lineRule="auto"/>
        <w:ind w:left="1644"/>
        <w:jc w:val="both"/>
        <w:rPr>
          <w:rFonts w:ascii="Arial" w:hAnsi="Arial" w:cs="Arial"/>
          <w:b/>
          <w:sz w:val="24"/>
          <w:szCs w:val="24"/>
          <w:lang w:val="es-EC"/>
        </w:rPr>
      </w:pPr>
    </w:p>
    <w:p w:rsidR="00A5040A" w:rsidRDefault="00A5040A" w:rsidP="00A5040A">
      <w:pPr>
        <w:tabs>
          <w:tab w:val="left" w:pos="3690"/>
        </w:tabs>
        <w:spacing w:line="480" w:lineRule="auto"/>
        <w:ind w:left="1644"/>
        <w:jc w:val="both"/>
        <w:rPr>
          <w:rFonts w:ascii="Arial" w:hAnsi="Arial" w:cs="Arial"/>
          <w:b/>
          <w:sz w:val="24"/>
          <w:szCs w:val="24"/>
          <w:lang w:val="es-EC"/>
        </w:rPr>
      </w:pPr>
      <w:r w:rsidRPr="00B67F2B">
        <w:rPr>
          <w:rFonts w:ascii="Arial" w:hAnsi="Arial" w:cs="Arial"/>
          <w:b/>
          <w:sz w:val="24"/>
          <w:szCs w:val="24"/>
          <w:lang w:val="es-EC"/>
        </w:rPr>
        <w:t>Función PID</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Existe una función PID básica en base a la cual se van desarrollando más funcionalidades.</w:t>
      </w:r>
    </w:p>
    <w:p w:rsidR="00A5040A"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 xml:space="preserve">Esta función tiene entradas para el </w:t>
      </w:r>
      <w:proofErr w:type="spellStart"/>
      <w:r>
        <w:rPr>
          <w:rFonts w:ascii="Arial" w:hAnsi="Arial" w:cs="Arial"/>
          <w:sz w:val="24"/>
          <w:szCs w:val="24"/>
          <w:lang w:val="es-EC"/>
        </w:rPr>
        <w:t>setpoint</w:t>
      </w:r>
      <w:proofErr w:type="spellEnd"/>
      <w:r>
        <w:rPr>
          <w:rFonts w:ascii="Arial" w:hAnsi="Arial" w:cs="Arial"/>
          <w:sz w:val="24"/>
          <w:szCs w:val="24"/>
          <w:lang w:val="es-EC"/>
        </w:rPr>
        <w:t xml:space="preserve">, la variable de proceso, las ganancias PID, </w:t>
      </w:r>
      <w:proofErr w:type="spellStart"/>
      <w:r>
        <w:rPr>
          <w:rFonts w:ascii="Arial" w:hAnsi="Arial" w:cs="Arial"/>
          <w:sz w:val="24"/>
          <w:szCs w:val="24"/>
          <w:lang w:val="es-EC"/>
        </w:rPr>
        <w:t>dt</w:t>
      </w:r>
      <w:proofErr w:type="spellEnd"/>
      <w:r>
        <w:rPr>
          <w:rFonts w:ascii="Arial" w:hAnsi="Arial" w:cs="Arial"/>
          <w:sz w:val="24"/>
          <w:szCs w:val="24"/>
          <w:lang w:val="es-EC"/>
        </w:rPr>
        <w:t xml:space="preserve">, rango de la salida y opción de reinicio. En este proyecto se usa el VI “PID </w:t>
      </w:r>
      <w:proofErr w:type="spellStart"/>
      <w:r>
        <w:rPr>
          <w:rFonts w:ascii="Arial" w:hAnsi="Arial" w:cs="Arial"/>
          <w:sz w:val="24"/>
          <w:szCs w:val="24"/>
          <w:lang w:val="es-EC"/>
        </w:rPr>
        <w:t>Advanced</w:t>
      </w:r>
      <w:proofErr w:type="spellEnd"/>
      <w:r>
        <w:rPr>
          <w:rFonts w:ascii="Arial" w:hAnsi="Arial" w:cs="Arial"/>
          <w:sz w:val="24"/>
          <w:szCs w:val="24"/>
          <w:lang w:val="es-EC"/>
        </w:rPr>
        <w:t xml:space="preserve">” (figura 1.11), el cual añade las entradas para el rango de </w:t>
      </w:r>
      <w:proofErr w:type="spellStart"/>
      <w:r>
        <w:rPr>
          <w:rFonts w:ascii="Arial" w:hAnsi="Arial" w:cs="Arial"/>
          <w:sz w:val="24"/>
          <w:szCs w:val="24"/>
          <w:lang w:val="es-EC"/>
        </w:rPr>
        <w:t>setpoint</w:t>
      </w:r>
      <w:proofErr w:type="spellEnd"/>
      <w:r>
        <w:rPr>
          <w:rFonts w:ascii="Arial" w:hAnsi="Arial" w:cs="Arial"/>
          <w:sz w:val="24"/>
          <w:szCs w:val="24"/>
          <w:lang w:val="es-EC"/>
        </w:rPr>
        <w:t>, beta, constante de linealidad, cambio entre modo manual y automático, y control manual.</w:t>
      </w:r>
    </w:p>
    <w:p w:rsidR="00A5040A" w:rsidRDefault="00A5040A" w:rsidP="00A5040A">
      <w:pPr>
        <w:tabs>
          <w:tab w:val="left" w:pos="3690"/>
        </w:tabs>
        <w:spacing w:line="480" w:lineRule="auto"/>
        <w:ind w:left="1644"/>
        <w:jc w:val="center"/>
        <w:rPr>
          <w:rFonts w:ascii="Arial" w:hAnsi="Arial" w:cs="Arial"/>
          <w:sz w:val="24"/>
          <w:szCs w:val="24"/>
          <w:lang w:val="es-EC"/>
        </w:rPr>
      </w:pPr>
      <w:r w:rsidRPr="00C668C1">
        <w:rPr>
          <w:rFonts w:ascii="Arial" w:hAnsi="Arial" w:cs="Arial"/>
          <w:noProof/>
          <w:sz w:val="24"/>
          <w:szCs w:val="24"/>
          <w:lang w:val="es-EC" w:eastAsia="es-EC"/>
        </w:rPr>
        <w:drawing>
          <wp:inline distT="0" distB="0" distL="0" distR="0">
            <wp:extent cx="2533954" cy="1611721"/>
            <wp:effectExtent l="19050" t="0" r="0" b="0"/>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536070" cy="1613067"/>
                    </a:xfrm>
                    <a:prstGeom prst="rect">
                      <a:avLst/>
                    </a:prstGeom>
                    <a:noFill/>
                    <a:ln w="9525">
                      <a:noFill/>
                      <a:miter lim="800000"/>
                      <a:headEnd/>
                      <a:tailEnd/>
                    </a:ln>
                  </pic:spPr>
                </pic:pic>
              </a:graphicData>
            </a:graphic>
          </wp:inline>
        </w:drawing>
      </w:r>
    </w:p>
    <w:p w:rsidR="00A5040A" w:rsidRDefault="00A5040A" w:rsidP="00A5040A">
      <w:pPr>
        <w:tabs>
          <w:tab w:val="left" w:pos="3690"/>
        </w:tabs>
        <w:spacing w:line="480" w:lineRule="auto"/>
        <w:ind w:left="1644"/>
        <w:jc w:val="center"/>
        <w:rPr>
          <w:rFonts w:ascii="Arial" w:hAnsi="Arial" w:cs="Arial"/>
          <w:sz w:val="24"/>
          <w:szCs w:val="24"/>
          <w:lang w:val="es-EC"/>
        </w:rPr>
      </w:pPr>
      <w:r>
        <w:rPr>
          <w:rFonts w:ascii="Arial" w:hAnsi="Arial" w:cs="Arial"/>
          <w:sz w:val="24"/>
          <w:szCs w:val="24"/>
          <w:lang w:val="es-EC"/>
        </w:rPr>
        <w:t>Figura 1.11 Función PID</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1.11 Función PID</w:instrText>
      </w:r>
      <w:r w:rsidR="00CD4461">
        <w:instrText xml:space="preserve">" </w:instrText>
      </w:r>
      <w:r w:rsidR="007040E8">
        <w:rPr>
          <w:rFonts w:ascii="Arial" w:hAnsi="Arial" w:cs="Arial"/>
          <w:sz w:val="24"/>
          <w:szCs w:val="24"/>
          <w:lang w:val="es-EC"/>
        </w:rPr>
        <w:fldChar w:fldCharType="end"/>
      </w:r>
    </w:p>
    <w:p w:rsidR="00A5040A" w:rsidRDefault="00A5040A" w:rsidP="00A5040A">
      <w:pPr>
        <w:tabs>
          <w:tab w:val="left" w:pos="3690"/>
        </w:tabs>
        <w:spacing w:line="480" w:lineRule="auto"/>
        <w:ind w:left="1644"/>
        <w:jc w:val="both"/>
        <w:rPr>
          <w:rFonts w:ascii="Arial" w:hAnsi="Arial" w:cs="Arial"/>
          <w:sz w:val="24"/>
          <w:szCs w:val="24"/>
          <w:lang w:val="es-EC"/>
        </w:rPr>
      </w:pPr>
    </w:p>
    <w:p w:rsidR="00A5040A" w:rsidRPr="00B67F2B" w:rsidRDefault="00A5040A" w:rsidP="00A5040A">
      <w:pPr>
        <w:tabs>
          <w:tab w:val="left" w:pos="3690"/>
        </w:tabs>
        <w:spacing w:line="480" w:lineRule="auto"/>
        <w:ind w:left="1644"/>
        <w:jc w:val="both"/>
        <w:rPr>
          <w:rFonts w:ascii="Arial" w:hAnsi="Arial" w:cs="Arial"/>
          <w:sz w:val="24"/>
          <w:szCs w:val="24"/>
          <w:lang w:val="es-EC"/>
        </w:rPr>
      </w:pPr>
      <w:r>
        <w:rPr>
          <w:rFonts w:ascii="Arial" w:hAnsi="Arial" w:cs="Arial"/>
          <w:sz w:val="24"/>
          <w:szCs w:val="24"/>
          <w:lang w:val="es-EC"/>
        </w:rPr>
        <w:t xml:space="preserve">Las entradas beta y </w:t>
      </w:r>
      <w:proofErr w:type="spellStart"/>
      <w:r>
        <w:rPr>
          <w:rFonts w:ascii="Arial" w:hAnsi="Arial" w:cs="Arial"/>
          <w:sz w:val="24"/>
          <w:szCs w:val="24"/>
          <w:lang w:val="es-EC"/>
        </w:rPr>
        <w:t>linearity</w:t>
      </w:r>
      <w:proofErr w:type="spellEnd"/>
      <w:r>
        <w:rPr>
          <w:rFonts w:ascii="Arial" w:hAnsi="Arial" w:cs="Arial"/>
          <w:sz w:val="24"/>
          <w:szCs w:val="24"/>
          <w:lang w:val="es-EC"/>
        </w:rPr>
        <w:t xml:space="preserve"> permiten implementar un controlador con ganancia no lineal. La entrada </w:t>
      </w:r>
      <w:proofErr w:type="spellStart"/>
      <w:r>
        <w:rPr>
          <w:rFonts w:ascii="Arial" w:hAnsi="Arial" w:cs="Arial"/>
          <w:sz w:val="24"/>
          <w:szCs w:val="24"/>
          <w:lang w:val="es-EC"/>
        </w:rPr>
        <w:t>dt</w:t>
      </w:r>
      <w:proofErr w:type="spellEnd"/>
      <w:r>
        <w:rPr>
          <w:rFonts w:ascii="Arial" w:hAnsi="Arial" w:cs="Arial"/>
          <w:sz w:val="24"/>
          <w:szCs w:val="24"/>
          <w:lang w:val="es-EC"/>
        </w:rPr>
        <w:t xml:space="preserve"> especifica el intervalo al cual la función es llamada. Las entradas manual </w:t>
      </w:r>
      <w:r>
        <w:rPr>
          <w:rFonts w:ascii="Arial" w:hAnsi="Arial" w:cs="Arial"/>
          <w:sz w:val="24"/>
          <w:szCs w:val="24"/>
          <w:lang w:val="es-EC"/>
        </w:rPr>
        <w:lastRenderedPageBreak/>
        <w:t>control y auto</w:t>
      </w:r>
      <w:proofErr w:type="gramStart"/>
      <w:r>
        <w:rPr>
          <w:rFonts w:ascii="Arial" w:hAnsi="Arial" w:cs="Arial"/>
          <w:sz w:val="24"/>
          <w:szCs w:val="24"/>
          <w:lang w:val="es-EC"/>
        </w:rPr>
        <w:t>?</w:t>
      </w:r>
      <w:proofErr w:type="gramEnd"/>
      <w:r>
        <w:rPr>
          <w:rFonts w:ascii="Arial" w:hAnsi="Arial" w:cs="Arial"/>
          <w:sz w:val="24"/>
          <w:szCs w:val="24"/>
          <w:lang w:val="es-EC"/>
        </w:rPr>
        <w:t xml:space="preserve"> permiten un cambio suave de manual a automático. </w:t>
      </w:r>
    </w:p>
    <w:p w:rsidR="00A5040A" w:rsidRDefault="00A5040A" w:rsidP="00A5040A">
      <w:pPr>
        <w:tabs>
          <w:tab w:val="left" w:pos="3690"/>
        </w:tabs>
        <w:spacing w:line="480" w:lineRule="auto"/>
        <w:ind w:left="1644"/>
        <w:jc w:val="both"/>
        <w:rPr>
          <w:rFonts w:ascii="Arial" w:hAnsi="Arial" w:cs="Arial"/>
          <w:b/>
          <w:sz w:val="24"/>
          <w:szCs w:val="24"/>
          <w:lang w:val="es-EC"/>
        </w:rPr>
      </w:pPr>
    </w:p>
    <w:p w:rsidR="00A5040A" w:rsidRDefault="00A5040A" w:rsidP="00A5040A">
      <w:pPr>
        <w:ind w:firstLine="357"/>
        <w:jc w:val="both"/>
        <w:rPr>
          <w:rFonts w:ascii="Arial" w:hAnsi="Arial" w:cs="Arial"/>
          <w:b/>
          <w:sz w:val="24"/>
          <w:szCs w:val="24"/>
        </w:rPr>
      </w:pPr>
      <w:r>
        <w:rPr>
          <w:rFonts w:ascii="Arial" w:hAnsi="Arial" w:cs="Arial"/>
          <w:b/>
          <w:sz w:val="24"/>
          <w:szCs w:val="24"/>
        </w:rPr>
        <w:t xml:space="preserve">1.3. </w:t>
      </w:r>
      <w:proofErr w:type="spellStart"/>
      <w:r>
        <w:rPr>
          <w:rFonts w:ascii="Arial" w:hAnsi="Arial" w:cs="Arial"/>
          <w:b/>
          <w:sz w:val="24"/>
          <w:szCs w:val="24"/>
        </w:rPr>
        <w:t>Profibus</w:t>
      </w:r>
      <w:proofErr w:type="spellEnd"/>
      <w:r>
        <w:rPr>
          <w:rFonts w:ascii="Arial" w:hAnsi="Arial" w:cs="Arial"/>
          <w:b/>
          <w:sz w:val="24"/>
          <w:szCs w:val="24"/>
        </w:rPr>
        <w:t>.</w:t>
      </w:r>
    </w:p>
    <w:p w:rsidR="00A5040A" w:rsidRDefault="00A5040A" w:rsidP="00A5040A">
      <w:pPr>
        <w:ind w:firstLine="357"/>
        <w:jc w:val="both"/>
        <w:rPr>
          <w:rFonts w:ascii="Arial" w:hAnsi="Arial" w:cs="Arial"/>
          <w:b/>
          <w:sz w:val="24"/>
          <w:szCs w:val="24"/>
        </w:rPr>
      </w:pPr>
    </w:p>
    <w:p w:rsidR="00A5040A" w:rsidRDefault="00A5040A" w:rsidP="00A5040A">
      <w:pPr>
        <w:ind w:left="454" w:firstLine="357"/>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Las diversas tareas que se realizan en una industria involucran la comunicación de datos. Los dispositivos que se comunican pueden ser agrupados en distintos niveles jerárquicos, los cuales se distinguen en general en cuanto a la velocidad de transmisión y la cantidad de información, figura 1.12. Para satisfacer los requerimientos específicos de cada nivel, han surgido diferentes protocolos o normas que describen como se debe llevar a cabo la comunicación. </w:t>
      </w:r>
    </w:p>
    <w:p w:rsidR="00A5040A" w:rsidRDefault="00A5040A" w:rsidP="00A5040A">
      <w:pPr>
        <w:spacing w:line="480" w:lineRule="auto"/>
        <w:ind w:left="851"/>
        <w:jc w:val="both"/>
        <w:rPr>
          <w:rFonts w:ascii="Arial" w:hAnsi="Arial" w:cs="Arial"/>
          <w:sz w:val="24"/>
          <w:szCs w:val="24"/>
        </w:rPr>
      </w:pPr>
      <w:proofErr w:type="spellStart"/>
      <w:r>
        <w:rPr>
          <w:rFonts w:ascii="Arial" w:hAnsi="Arial" w:cs="Arial"/>
          <w:sz w:val="24"/>
          <w:szCs w:val="24"/>
        </w:rPr>
        <w:t>Profibus</w:t>
      </w:r>
      <w:proofErr w:type="spellEnd"/>
      <w:r>
        <w:rPr>
          <w:rFonts w:ascii="Arial" w:hAnsi="Arial" w:cs="Arial"/>
          <w:sz w:val="24"/>
          <w:szCs w:val="24"/>
        </w:rPr>
        <w:t xml:space="preserve"> es uno de los protocolos más usados en la actualidad y cuenta principalmente con tres variantes con características propias: PROFIBUS DP (</w:t>
      </w:r>
      <w:proofErr w:type="spellStart"/>
      <w:r>
        <w:rPr>
          <w:rFonts w:ascii="Arial" w:hAnsi="Arial" w:cs="Arial"/>
          <w:sz w:val="24"/>
          <w:szCs w:val="24"/>
        </w:rPr>
        <w:t>Descentralized</w:t>
      </w:r>
      <w:proofErr w:type="spellEnd"/>
      <w:r>
        <w:rPr>
          <w:rFonts w:ascii="Arial" w:hAnsi="Arial" w:cs="Arial"/>
          <w:sz w:val="24"/>
          <w:szCs w:val="24"/>
        </w:rPr>
        <w:t xml:space="preserve"> </w:t>
      </w:r>
      <w:proofErr w:type="spellStart"/>
      <w:r>
        <w:rPr>
          <w:rFonts w:ascii="Arial" w:hAnsi="Arial" w:cs="Arial"/>
          <w:sz w:val="24"/>
          <w:szCs w:val="24"/>
        </w:rPr>
        <w:t>Peripherals</w:t>
      </w:r>
      <w:proofErr w:type="spellEnd"/>
      <w:r>
        <w:rPr>
          <w:rFonts w:ascii="Arial" w:hAnsi="Arial" w:cs="Arial"/>
          <w:sz w:val="24"/>
          <w:szCs w:val="24"/>
        </w:rPr>
        <w:t>)</w:t>
      </w:r>
    </w:p>
    <w:p w:rsidR="00A5040A" w:rsidRPr="00151F68" w:rsidRDefault="00A5040A" w:rsidP="00A5040A">
      <w:pPr>
        <w:spacing w:line="480" w:lineRule="auto"/>
        <w:ind w:left="851"/>
        <w:jc w:val="both"/>
        <w:rPr>
          <w:rFonts w:ascii="Arial" w:hAnsi="Arial" w:cs="Arial"/>
          <w:sz w:val="24"/>
          <w:szCs w:val="24"/>
        </w:rPr>
      </w:pPr>
      <w:r w:rsidRPr="00151F68">
        <w:rPr>
          <w:rFonts w:ascii="Arial" w:hAnsi="Arial" w:cs="Arial"/>
          <w:sz w:val="24"/>
          <w:szCs w:val="24"/>
        </w:rPr>
        <w:t>Perfil más utilizad</w:t>
      </w:r>
      <w:r>
        <w:rPr>
          <w:rFonts w:ascii="Arial" w:hAnsi="Arial" w:cs="Arial"/>
          <w:sz w:val="24"/>
          <w:szCs w:val="24"/>
        </w:rPr>
        <w:t>o, alta velocidad, pequeña cantidad de datos, comunicación entre sistemas de control y señales distribuidas.</w:t>
      </w:r>
    </w:p>
    <w:p w:rsidR="00A5040A" w:rsidRDefault="00A5040A" w:rsidP="00A5040A">
      <w:pPr>
        <w:spacing w:line="480" w:lineRule="auto"/>
        <w:ind w:left="851"/>
        <w:jc w:val="both"/>
        <w:rPr>
          <w:rFonts w:ascii="Arial" w:hAnsi="Arial" w:cs="Arial"/>
          <w:sz w:val="24"/>
          <w:szCs w:val="24"/>
          <w:lang w:val="en-US"/>
        </w:rPr>
      </w:pPr>
      <w:r w:rsidRPr="00B03CAB">
        <w:rPr>
          <w:rFonts w:ascii="Arial" w:hAnsi="Arial" w:cs="Arial"/>
          <w:sz w:val="24"/>
          <w:szCs w:val="24"/>
          <w:lang w:val="en-US"/>
        </w:rPr>
        <w:t>PROFIBUS FMS (</w:t>
      </w:r>
      <w:proofErr w:type="spellStart"/>
      <w:r w:rsidRPr="00B03CAB">
        <w:rPr>
          <w:rFonts w:ascii="Arial" w:hAnsi="Arial" w:cs="Arial"/>
          <w:sz w:val="24"/>
          <w:szCs w:val="24"/>
          <w:lang w:val="en-US"/>
        </w:rPr>
        <w:t>Fieldbus</w:t>
      </w:r>
      <w:proofErr w:type="spellEnd"/>
      <w:r w:rsidRPr="00B03CAB">
        <w:rPr>
          <w:rFonts w:ascii="Arial" w:hAnsi="Arial" w:cs="Arial"/>
          <w:sz w:val="24"/>
          <w:szCs w:val="24"/>
          <w:lang w:val="en-US"/>
        </w:rPr>
        <w:t xml:space="preserve"> message specification)</w:t>
      </w:r>
    </w:p>
    <w:p w:rsidR="00A5040A" w:rsidRPr="005A0F0C"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Tareas de comunicación complejas y gran cantidad de datos</w:t>
      </w:r>
    </w:p>
    <w:p w:rsidR="00A5040A" w:rsidRDefault="00A5040A" w:rsidP="00A5040A">
      <w:pPr>
        <w:spacing w:line="480" w:lineRule="auto"/>
        <w:ind w:left="851"/>
        <w:jc w:val="both"/>
        <w:rPr>
          <w:rFonts w:ascii="Arial" w:hAnsi="Arial" w:cs="Arial"/>
          <w:sz w:val="24"/>
          <w:szCs w:val="24"/>
          <w:lang w:val="es-EC"/>
        </w:rPr>
      </w:pPr>
      <w:r w:rsidRPr="005A0F0C">
        <w:rPr>
          <w:rFonts w:ascii="Arial" w:hAnsi="Arial" w:cs="Arial"/>
          <w:sz w:val="24"/>
          <w:szCs w:val="24"/>
          <w:lang w:val="es-EC"/>
        </w:rPr>
        <w:t>PROFIBUS PA (</w:t>
      </w:r>
      <w:proofErr w:type="spellStart"/>
      <w:r w:rsidRPr="005A0F0C">
        <w:rPr>
          <w:rFonts w:ascii="Arial" w:hAnsi="Arial" w:cs="Arial"/>
          <w:sz w:val="24"/>
          <w:szCs w:val="24"/>
          <w:lang w:val="es-EC"/>
        </w:rPr>
        <w:t>Process</w:t>
      </w:r>
      <w:proofErr w:type="spellEnd"/>
      <w:r w:rsidRPr="005A0F0C">
        <w:rPr>
          <w:rFonts w:ascii="Arial" w:hAnsi="Arial" w:cs="Arial"/>
          <w:sz w:val="24"/>
          <w:szCs w:val="24"/>
          <w:lang w:val="es-EC"/>
        </w:rPr>
        <w:t xml:space="preserve"> </w:t>
      </w:r>
      <w:proofErr w:type="spellStart"/>
      <w:r w:rsidRPr="005A0F0C">
        <w:rPr>
          <w:rFonts w:ascii="Arial" w:hAnsi="Arial" w:cs="Arial"/>
          <w:sz w:val="24"/>
          <w:szCs w:val="24"/>
          <w:lang w:val="es-EC"/>
        </w:rPr>
        <w:t>automation</w:t>
      </w:r>
      <w:proofErr w:type="spellEnd"/>
      <w:r w:rsidRPr="005A0F0C">
        <w:rPr>
          <w:rFonts w:ascii="Arial" w:hAnsi="Arial" w:cs="Arial"/>
          <w:sz w:val="24"/>
          <w:szCs w:val="24"/>
          <w:lang w:val="es-EC"/>
        </w:rPr>
        <w:t>)</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Conexión de sistemas de control con transmisores y actuadores.</w:t>
      </w:r>
    </w:p>
    <w:p w:rsidR="00A5040A" w:rsidRPr="005A0F0C"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230221" cy="2617978"/>
            <wp:effectExtent l="19050" t="0" r="0" b="0"/>
            <wp:docPr id="1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230515" cy="2618160"/>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1.12 Niveles jerárquicos de la comunicación industrial</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1.12 Niveles jerárquicos de la comunicación industrial</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Los protocolos de comunicación están basados en el modelo de referencia OSI (Open </w:t>
      </w:r>
      <w:proofErr w:type="spellStart"/>
      <w:r>
        <w:rPr>
          <w:rFonts w:ascii="Arial" w:hAnsi="Arial" w:cs="Arial"/>
          <w:sz w:val="24"/>
          <w:szCs w:val="24"/>
        </w:rPr>
        <w:t>System</w:t>
      </w:r>
      <w:proofErr w:type="spellEnd"/>
      <w:r>
        <w:rPr>
          <w:rFonts w:ascii="Arial" w:hAnsi="Arial" w:cs="Arial"/>
          <w:sz w:val="24"/>
          <w:szCs w:val="24"/>
        </w:rPr>
        <w:t xml:space="preserve"> </w:t>
      </w:r>
      <w:proofErr w:type="spellStart"/>
      <w:r>
        <w:rPr>
          <w:rFonts w:ascii="Arial" w:hAnsi="Arial" w:cs="Arial"/>
          <w:sz w:val="24"/>
          <w:szCs w:val="24"/>
        </w:rPr>
        <w:t>Interconection</w:t>
      </w:r>
      <w:proofErr w:type="spellEnd"/>
      <w:r>
        <w:rPr>
          <w:rFonts w:ascii="Arial" w:hAnsi="Arial" w:cs="Arial"/>
          <w:sz w:val="24"/>
          <w:szCs w:val="24"/>
        </w:rPr>
        <w:t xml:space="preserve">), el cual define un esquema por capas para representar las tareas involucradas en el proceso de comunicación, figura 1.13. La forma en que se deben llevar a cabo estas tareas está a su vez descrita por estándares. La figura 1.14 muestra como está especificada cada variante de </w:t>
      </w:r>
      <w:proofErr w:type="spellStart"/>
      <w:r>
        <w:rPr>
          <w:rFonts w:ascii="Arial" w:hAnsi="Arial" w:cs="Arial"/>
          <w:sz w:val="24"/>
          <w:szCs w:val="24"/>
        </w:rPr>
        <w:t>Profibus</w:t>
      </w:r>
      <w:proofErr w:type="spellEnd"/>
      <w:r>
        <w:rPr>
          <w:rFonts w:ascii="Arial" w:hAnsi="Arial" w:cs="Arial"/>
          <w:sz w:val="24"/>
          <w:szCs w:val="24"/>
        </w:rPr>
        <w:t xml:space="preserve"> en base al modelo OSI. Se puede notar que todas usan las dos primeras capas y la capa 7 sólo es usada por la variante FMS. Se observan los nombres propios de los diferentes estándares que son usados. Las tres cuentan con ciertas especificaciones para hacer posible la interacción con el usuario. </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327039" cy="1634473"/>
            <wp:effectExtent l="19050" t="0" r="0" b="0"/>
            <wp:docPr id="1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4334303" cy="1637217"/>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1.13 Modelo de referencia OSI</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1.13 Modelo de referencia OSI</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sidRPr="00C21FEA">
        <w:rPr>
          <w:rFonts w:ascii="Arial" w:hAnsi="Arial" w:cs="Arial"/>
          <w:noProof/>
          <w:sz w:val="24"/>
          <w:szCs w:val="24"/>
          <w:lang w:val="es-EC" w:eastAsia="es-EC"/>
        </w:rPr>
        <w:drawing>
          <wp:inline distT="0" distB="0" distL="0" distR="0">
            <wp:extent cx="4019289" cy="2074754"/>
            <wp:effectExtent l="19050" t="0" r="261" b="0"/>
            <wp:docPr id="1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4026346" cy="2078397"/>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 xml:space="preserve">Figura 1.14 Variantes de </w:t>
      </w:r>
      <w:proofErr w:type="spellStart"/>
      <w:r>
        <w:rPr>
          <w:rFonts w:ascii="Arial" w:hAnsi="Arial" w:cs="Arial"/>
          <w:sz w:val="24"/>
          <w:szCs w:val="24"/>
        </w:rPr>
        <w:t>Profibus</w:t>
      </w:r>
      <w:proofErr w:type="spellEnd"/>
      <w:r>
        <w:rPr>
          <w:rFonts w:ascii="Arial" w:hAnsi="Arial" w:cs="Arial"/>
          <w:sz w:val="24"/>
          <w:szCs w:val="24"/>
        </w:rPr>
        <w:t xml:space="preserve"> y su relación con el modelo OSI</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1.14 Variantes de Profibus y su relación con el modelo OSI</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A continuación se describen las características más importantes de la variante DP.</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CAPA FISICA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medio de transmisión puede estar determinado básicamente por los estándares RS - 485 y Fibra óptica, la cual tiene mayor costo pero a su vez mayor inmunidad a las interferencias.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 xml:space="preserve">El estándar RS - 485 especifica el uso de un par trenzado apantallado, puesto que permite operar en ambientes con EMI (interferencias electromagnéticas) a elevadas velocidades de transmisión, y su instalación es sencilla. </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velocidad de transmisión de los datos, viene determinada por la longitud de la red (fig. 1.15), lo cual garantiza que la señal no se distorsione.</w:t>
      </w:r>
    </w:p>
    <w:p w:rsidR="00A5040A" w:rsidRDefault="00A5040A" w:rsidP="00A5040A">
      <w:pPr>
        <w:spacing w:line="480" w:lineRule="auto"/>
        <w:ind w:left="851"/>
        <w:jc w:val="both"/>
        <w:rPr>
          <w:rFonts w:ascii="Arial" w:hAnsi="Arial" w:cs="Arial"/>
          <w:noProof/>
          <w:sz w:val="24"/>
          <w:szCs w:val="24"/>
          <w:lang w:val="es-EC" w:eastAsia="es-EC"/>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358851" cy="578959"/>
            <wp:effectExtent l="19050" t="0" r="0" b="0"/>
            <wp:docPr id="1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365041" cy="580026"/>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1.15 Velocidad de transmisión del estándar RS – 485</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1.15 Velocidad de transmisión del estándar RS – 485</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Los datos son transmitidos usando la codificación NRZ (non </w:t>
      </w:r>
      <w:proofErr w:type="spellStart"/>
      <w:r>
        <w:rPr>
          <w:rFonts w:ascii="Arial" w:hAnsi="Arial" w:cs="Arial"/>
          <w:sz w:val="24"/>
          <w:szCs w:val="24"/>
        </w:rPr>
        <w:t>return</w:t>
      </w:r>
      <w:proofErr w:type="spellEnd"/>
      <w:r>
        <w:rPr>
          <w:rFonts w:ascii="Arial" w:hAnsi="Arial" w:cs="Arial"/>
          <w:sz w:val="24"/>
          <w:szCs w:val="24"/>
        </w:rPr>
        <w:t xml:space="preserve"> </w:t>
      </w:r>
      <w:proofErr w:type="spellStart"/>
      <w:r>
        <w:rPr>
          <w:rFonts w:ascii="Arial" w:hAnsi="Arial" w:cs="Arial"/>
          <w:sz w:val="24"/>
          <w:szCs w:val="24"/>
        </w:rPr>
        <w:t>to</w:t>
      </w:r>
      <w:proofErr w:type="spellEnd"/>
      <w:r>
        <w:rPr>
          <w:rFonts w:ascii="Arial" w:hAnsi="Arial" w:cs="Arial"/>
          <w:sz w:val="24"/>
          <w:szCs w:val="24"/>
        </w:rPr>
        <w:t xml:space="preserve"> </w:t>
      </w:r>
      <w:proofErr w:type="spellStart"/>
      <w:r>
        <w:rPr>
          <w:rFonts w:ascii="Arial" w:hAnsi="Arial" w:cs="Arial"/>
          <w:sz w:val="24"/>
          <w:szCs w:val="24"/>
        </w:rPr>
        <w:t>Zero</w:t>
      </w:r>
      <w:proofErr w:type="spellEnd"/>
      <w:r>
        <w:rPr>
          <w:rFonts w:ascii="Arial" w:hAnsi="Arial" w:cs="Arial"/>
          <w:sz w:val="24"/>
          <w:szCs w:val="24"/>
        </w:rPr>
        <w:t xml:space="preserve">), fig. 1.16, en la cual cada bit consiste en un pulso rectangular, cuyo ancho coincide con el período de la señal de reloj. </w:t>
      </w:r>
    </w:p>
    <w:p w:rsidR="00A5040A" w:rsidRDefault="00A5040A" w:rsidP="00A5040A">
      <w:pPr>
        <w:spacing w:line="480" w:lineRule="auto"/>
        <w:ind w:left="851"/>
        <w:jc w:val="both"/>
        <w:rPr>
          <w:rFonts w:ascii="Arial" w:hAnsi="Arial" w:cs="Arial"/>
          <w:sz w:val="24"/>
          <w:szCs w:val="24"/>
        </w:rPr>
      </w:pPr>
    </w:p>
    <w:p w:rsidR="00A5040A" w:rsidRDefault="00A5040A" w:rsidP="00A5040A">
      <w:pPr>
        <w:rPr>
          <w:rFonts w:ascii="Arial" w:hAnsi="Arial" w:cs="Arial"/>
          <w:sz w:val="24"/>
          <w:szCs w:val="24"/>
        </w:rPr>
      </w:pPr>
      <w:r>
        <w:rPr>
          <w:rFonts w:ascii="Arial" w:hAnsi="Arial" w:cs="Arial"/>
          <w:sz w:val="24"/>
          <w:szCs w:val="24"/>
        </w:rPr>
        <w:br w:type="page"/>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358851" cy="699777"/>
            <wp:effectExtent l="19050" t="0" r="0" b="0"/>
            <wp:docPr id="1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3357175" cy="699428"/>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1.16 Codificación NRZ.</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1.16 Codificación NRZ.</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Se utilizan el conector DB9 y un arreglo de resistencias (fig. 1.17), el cual va colocado en cada uno de los extremos de la red, y tiene dos objetivos: impedir los rebotes de señal mediante la colocación de una resistencia que tiene el mismo valor (220</w:t>
      </w:r>
      <w:r>
        <w:rPr>
          <w:rFonts w:ascii="Arial" w:hAnsi="Arial" w:cs="Arial"/>
          <w:sz w:val="24"/>
          <w:szCs w:val="24"/>
        </w:rPr>
        <w:sym w:font="Symbol" w:char="F057"/>
      </w:r>
      <w:r>
        <w:rPr>
          <w:rFonts w:ascii="Arial" w:hAnsi="Arial" w:cs="Arial"/>
          <w:sz w:val="24"/>
          <w:szCs w:val="24"/>
        </w:rPr>
        <w:t>) que la impedancia característica del cable, y establecer un nivel de voltaje para definir un estado de espera entre dos mensajes.</w:t>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175971" cy="1541987"/>
            <wp:effectExtent l="19050" t="0" r="5379" b="0"/>
            <wp:docPr id="1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3181497" cy="1544670"/>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1.17 Conector DB 9 y terminador de bus.</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1.17 Conector DB 9 y terminador de bus.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La transmisión se realiza en modo diferencial, es decir que cada bit viaja a través de dos cables aparte de la tierra (GND), la cual es usada para el apantallamiento. Se usa la técnica de transmisión asíncrona y orientada a caracteres, lo que implica que los mensajes se descomponen en conjuntos de 11 bits (fig. 1.18), en la cual se </w:t>
      </w:r>
      <w:r>
        <w:rPr>
          <w:rFonts w:ascii="Arial" w:hAnsi="Arial" w:cs="Arial"/>
          <w:sz w:val="24"/>
          <w:szCs w:val="24"/>
        </w:rPr>
        <w:lastRenderedPageBreak/>
        <w:t xml:space="preserve">definen los bits de </w:t>
      </w:r>
      <w:proofErr w:type="spellStart"/>
      <w:r>
        <w:rPr>
          <w:rFonts w:ascii="Arial" w:hAnsi="Arial" w:cs="Arial"/>
          <w:sz w:val="24"/>
          <w:szCs w:val="24"/>
        </w:rPr>
        <w:t>start</w:t>
      </w:r>
      <w:proofErr w:type="spellEnd"/>
      <w:r>
        <w:rPr>
          <w:rFonts w:ascii="Arial" w:hAnsi="Arial" w:cs="Arial"/>
          <w:sz w:val="24"/>
          <w:szCs w:val="24"/>
        </w:rPr>
        <w:t xml:space="preserve"> y stop para el establecimiento de la comunicación, y un bit de paridad. </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401882" cy="882442"/>
            <wp:effectExtent l="19050" t="0" r="8068" b="0"/>
            <wp:docPr id="1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404478" cy="883115"/>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1.18 Estructura de un carácter.</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1.18 Estructura de un carácter.</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CAPA DE ENLACE</w:t>
      </w:r>
    </w:p>
    <w:p w:rsidR="00A5040A" w:rsidRDefault="00A5040A" w:rsidP="00A5040A">
      <w:pPr>
        <w:spacing w:line="480" w:lineRule="auto"/>
        <w:ind w:left="851"/>
        <w:jc w:val="both"/>
        <w:rPr>
          <w:rFonts w:ascii="Arial" w:hAnsi="Arial" w:cs="Arial"/>
          <w:sz w:val="24"/>
          <w:szCs w:val="24"/>
          <w:lang w:val="es-EC" w:eastAsia="es-EC"/>
        </w:rPr>
      </w:pPr>
      <w:r>
        <w:rPr>
          <w:rFonts w:ascii="Arial" w:hAnsi="Arial" w:cs="Arial"/>
          <w:sz w:val="24"/>
          <w:szCs w:val="24"/>
        </w:rPr>
        <w:t>En la capa de enlace o FDL (</w:t>
      </w:r>
      <w:proofErr w:type="spellStart"/>
      <w:r>
        <w:rPr>
          <w:rFonts w:ascii="Arial" w:hAnsi="Arial" w:cs="Arial"/>
          <w:sz w:val="24"/>
          <w:szCs w:val="24"/>
        </w:rPr>
        <w:t>Fieldbus</w:t>
      </w:r>
      <w:proofErr w:type="spellEnd"/>
      <w:r>
        <w:rPr>
          <w:rFonts w:ascii="Arial" w:hAnsi="Arial" w:cs="Arial"/>
          <w:sz w:val="24"/>
          <w:szCs w:val="24"/>
        </w:rPr>
        <w:t xml:space="preserve"> Data Link) según la terminología de </w:t>
      </w:r>
      <w:proofErr w:type="spellStart"/>
      <w:r>
        <w:rPr>
          <w:rFonts w:ascii="Arial" w:hAnsi="Arial" w:cs="Arial"/>
          <w:sz w:val="24"/>
          <w:szCs w:val="24"/>
        </w:rPr>
        <w:t>Profibus</w:t>
      </w:r>
      <w:proofErr w:type="spellEnd"/>
      <w:r>
        <w:rPr>
          <w:rFonts w:ascii="Arial" w:hAnsi="Arial" w:cs="Arial"/>
          <w:sz w:val="24"/>
          <w:szCs w:val="24"/>
        </w:rPr>
        <w:t xml:space="preserve">, se definen los paquetes de información (mensajes), los cuales consisten en una cadena ordenada de caracteres enviados de acuerdo con las especificaciones de la capa física. </w:t>
      </w:r>
      <w:r w:rsidRPr="0015131D">
        <w:rPr>
          <w:rFonts w:ascii="Arial" w:hAnsi="Arial" w:cs="Arial"/>
          <w:sz w:val="24"/>
          <w:szCs w:val="24"/>
          <w:lang w:val="es-EC" w:eastAsia="es-EC"/>
        </w:rPr>
        <w:t>Un mensaje</w:t>
      </w:r>
      <w:r>
        <w:rPr>
          <w:rFonts w:ascii="Arial" w:hAnsi="Arial" w:cs="Arial"/>
          <w:sz w:val="24"/>
          <w:szCs w:val="24"/>
          <w:lang w:val="es-EC" w:eastAsia="es-EC"/>
        </w:rPr>
        <w:t xml:space="preserve"> (fig. 1.19)</w:t>
      </w:r>
      <w:r w:rsidRPr="0015131D">
        <w:rPr>
          <w:rFonts w:ascii="Arial" w:hAnsi="Arial" w:cs="Arial"/>
          <w:sz w:val="24"/>
          <w:szCs w:val="24"/>
          <w:lang w:val="es-EC" w:eastAsia="es-EC"/>
        </w:rPr>
        <w:t xml:space="preserve"> siempre empieza por un delimitador de</w:t>
      </w:r>
      <w:r>
        <w:rPr>
          <w:rFonts w:ascii="Arial" w:hAnsi="Arial" w:cs="Arial"/>
          <w:sz w:val="24"/>
          <w:szCs w:val="24"/>
          <w:lang w:val="es-EC" w:eastAsia="es-EC"/>
        </w:rPr>
        <w:t xml:space="preserve"> </w:t>
      </w:r>
      <w:r w:rsidRPr="0015131D">
        <w:rPr>
          <w:rFonts w:ascii="Arial" w:hAnsi="Arial" w:cs="Arial"/>
          <w:sz w:val="24"/>
          <w:szCs w:val="24"/>
          <w:lang w:val="es-EC" w:eastAsia="es-EC"/>
        </w:rPr>
        <w:t>inicio (</w:t>
      </w:r>
      <w:r w:rsidRPr="0015131D">
        <w:rPr>
          <w:rFonts w:ascii="Arial" w:hAnsi="Arial" w:cs="Arial"/>
          <w:b/>
          <w:bCs/>
          <w:sz w:val="24"/>
          <w:szCs w:val="24"/>
          <w:lang w:val="es-EC" w:eastAsia="es-EC"/>
        </w:rPr>
        <w:t>SD</w:t>
      </w:r>
      <w:r w:rsidRPr="0015131D">
        <w:rPr>
          <w:rFonts w:ascii="Arial" w:hAnsi="Arial" w:cs="Arial"/>
          <w:sz w:val="24"/>
          <w:szCs w:val="24"/>
          <w:lang w:val="es-EC" w:eastAsia="es-EC"/>
        </w:rPr>
        <w:t>, '</w:t>
      </w:r>
      <w:proofErr w:type="spellStart"/>
      <w:r w:rsidRPr="0015131D">
        <w:rPr>
          <w:rFonts w:ascii="Arial" w:hAnsi="Arial" w:cs="Arial"/>
          <w:sz w:val="24"/>
          <w:szCs w:val="24"/>
          <w:lang w:val="es-EC" w:eastAsia="es-EC"/>
        </w:rPr>
        <w:t>Start</w:t>
      </w:r>
      <w:proofErr w:type="spellEnd"/>
      <w:r w:rsidRPr="0015131D">
        <w:rPr>
          <w:rFonts w:ascii="Arial" w:hAnsi="Arial" w:cs="Arial"/>
          <w:sz w:val="24"/>
          <w:szCs w:val="24"/>
          <w:lang w:val="es-EC" w:eastAsia="es-EC"/>
        </w:rPr>
        <w:t xml:space="preserve"> </w:t>
      </w:r>
      <w:proofErr w:type="spellStart"/>
      <w:r w:rsidRPr="0015131D">
        <w:rPr>
          <w:rFonts w:ascii="Arial" w:hAnsi="Arial" w:cs="Arial"/>
          <w:sz w:val="24"/>
          <w:szCs w:val="24"/>
          <w:lang w:val="es-EC" w:eastAsia="es-EC"/>
        </w:rPr>
        <w:t>Delimiter</w:t>
      </w:r>
      <w:proofErr w:type="spellEnd"/>
      <w:r w:rsidRPr="0015131D">
        <w:rPr>
          <w:rFonts w:ascii="Arial" w:hAnsi="Arial" w:cs="Arial"/>
          <w:sz w:val="24"/>
          <w:szCs w:val="24"/>
          <w:lang w:val="es-EC" w:eastAsia="es-EC"/>
        </w:rPr>
        <w:t>'), que contiene el código del formato de mensaje. A</w:t>
      </w:r>
      <w:r>
        <w:rPr>
          <w:rFonts w:ascii="Arial" w:hAnsi="Arial" w:cs="Arial"/>
          <w:sz w:val="24"/>
          <w:szCs w:val="24"/>
          <w:lang w:val="es-EC" w:eastAsia="es-EC"/>
        </w:rPr>
        <w:t xml:space="preserve"> </w:t>
      </w:r>
      <w:r w:rsidRPr="0015131D">
        <w:rPr>
          <w:rFonts w:ascii="Arial" w:hAnsi="Arial" w:cs="Arial"/>
          <w:sz w:val="24"/>
          <w:szCs w:val="24"/>
          <w:lang w:val="es-EC" w:eastAsia="es-EC"/>
        </w:rPr>
        <w:t>continuación aparece la dirección de destino (</w:t>
      </w:r>
      <w:r w:rsidRPr="0015131D">
        <w:rPr>
          <w:rFonts w:ascii="Arial" w:hAnsi="Arial" w:cs="Arial"/>
          <w:b/>
          <w:bCs/>
          <w:sz w:val="24"/>
          <w:szCs w:val="24"/>
          <w:lang w:val="es-EC" w:eastAsia="es-EC"/>
        </w:rPr>
        <w:t>DA</w:t>
      </w:r>
      <w:r w:rsidRPr="0015131D">
        <w:rPr>
          <w:rFonts w:ascii="Arial" w:hAnsi="Arial" w:cs="Arial"/>
          <w:sz w:val="24"/>
          <w:szCs w:val="24"/>
          <w:lang w:val="es-EC" w:eastAsia="es-EC"/>
        </w:rPr>
        <w:t>, '</w:t>
      </w:r>
      <w:proofErr w:type="spellStart"/>
      <w:r w:rsidRPr="0015131D">
        <w:rPr>
          <w:rFonts w:ascii="Arial" w:hAnsi="Arial" w:cs="Arial"/>
          <w:sz w:val="24"/>
          <w:szCs w:val="24"/>
          <w:lang w:val="es-EC" w:eastAsia="es-EC"/>
        </w:rPr>
        <w:t>Destination</w:t>
      </w:r>
      <w:proofErr w:type="spellEnd"/>
      <w:r w:rsidRPr="0015131D">
        <w:rPr>
          <w:rFonts w:ascii="Arial" w:hAnsi="Arial" w:cs="Arial"/>
          <w:sz w:val="24"/>
          <w:szCs w:val="24"/>
          <w:lang w:val="es-EC" w:eastAsia="es-EC"/>
        </w:rPr>
        <w:t xml:space="preserve"> </w:t>
      </w:r>
      <w:proofErr w:type="spellStart"/>
      <w:r w:rsidRPr="0015131D">
        <w:rPr>
          <w:rFonts w:ascii="Arial" w:hAnsi="Arial" w:cs="Arial"/>
          <w:sz w:val="24"/>
          <w:szCs w:val="24"/>
          <w:lang w:val="es-EC" w:eastAsia="es-EC"/>
        </w:rPr>
        <w:t>Address</w:t>
      </w:r>
      <w:proofErr w:type="spellEnd"/>
      <w:r w:rsidRPr="0015131D">
        <w:rPr>
          <w:rFonts w:ascii="Arial" w:hAnsi="Arial" w:cs="Arial"/>
          <w:sz w:val="24"/>
          <w:szCs w:val="24"/>
          <w:lang w:val="es-EC" w:eastAsia="es-EC"/>
        </w:rPr>
        <w:t>') y la dirección</w:t>
      </w:r>
      <w:r>
        <w:rPr>
          <w:rFonts w:ascii="Arial" w:hAnsi="Arial" w:cs="Arial"/>
          <w:sz w:val="24"/>
          <w:szCs w:val="24"/>
          <w:lang w:val="es-EC" w:eastAsia="es-EC"/>
        </w:rPr>
        <w:t xml:space="preserve"> </w:t>
      </w:r>
      <w:r w:rsidRPr="0015131D">
        <w:rPr>
          <w:rFonts w:ascii="Arial" w:hAnsi="Arial" w:cs="Arial"/>
          <w:sz w:val="24"/>
          <w:szCs w:val="24"/>
          <w:lang w:val="es-EC" w:eastAsia="es-EC"/>
        </w:rPr>
        <w:t>de origen (</w:t>
      </w:r>
      <w:r w:rsidRPr="0015131D">
        <w:rPr>
          <w:rFonts w:ascii="Arial" w:hAnsi="Arial" w:cs="Arial"/>
          <w:b/>
          <w:bCs/>
          <w:sz w:val="24"/>
          <w:szCs w:val="24"/>
          <w:lang w:val="es-EC" w:eastAsia="es-EC"/>
        </w:rPr>
        <w:t>SA</w:t>
      </w:r>
      <w:r w:rsidRPr="0015131D">
        <w:rPr>
          <w:rFonts w:ascii="Arial" w:hAnsi="Arial" w:cs="Arial"/>
          <w:sz w:val="24"/>
          <w:szCs w:val="24"/>
          <w:lang w:val="es-EC" w:eastAsia="es-EC"/>
        </w:rPr>
        <w:t>, '</w:t>
      </w:r>
      <w:proofErr w:type="spellStart"/>
      <w:r w:rsidRPr="0015131D">
        <w:rPr>
          <w:rFonts w:ascii="Arial" w:hAnsi="Arial" w:cs="Arial"/>
          <w:sz w:val="24"/>
          <w:szCs w:val="24"/>
          <w:lang w:val="es-EC" w:eastAsia="es-EC"/>
        </w:rPr>
        <w:t>Source</w:t>
      </w:r>
      <w:proofErr w:type="spellEnd"/>
      <w:r w:rsidRPr="0015131D">
        <w:rPr>
          <w:rFonts w:ascii="Arial" w:hAnsi="Arial" w:cs="Arial"/>
          <w:sz w:val="24"/>
          <w:szCs w:val="24"/>
          <w:lang w:val="es-EC" w:eastAsia="es-EC"/>
        </w:rPr>
        <w:t xml:space="preserve"> </w:t>
      </w:r>
      <w:proofErr w:type="spellStart"/>
      <w:r w:rsidRPr="0015131D">
        <w:rPr>
          <w:rFonts w:ascii="Arial" w:hAnsi="Arial" w:cs="Arial"/>
          <w:sz w:val="24"/>
          <w:szCs w:val="24"/>
          <w:lang w:val="es-EC" w:eastAsia="es-EC"/>
        </w:rPr>
        <w:t>Address</w:t>
      </w:r>
      <w:proofErr w:type="spellEnd"/>
      <w:r w:rsidRPr="0015131D">
        <w:rPr>
          <w:rFonts w:ascii="Arial" w:hAnsi="Arial" w:cs="Arial"/>
          <w:sz w:val="24"/>
          <w:szCs w:val="24"/>
          <w:lang w:val="es-EC" w:eastAsia="es-EC"/>
        </w:rPr>
        <w:t>') que identifican al receptor y transmisor del mensaje,</w:t>
      </w:r>
      <w:r>
        <w:rPr>
          <w:rFonts w:ascii="Arial" w:hAnsi="Arial" w:cs="Arial"/>
          <w:sz w:val="24"/>
          <w:szCs w:val="24"/>
          <w:lang w:val="es-EC" w:eastAsia="es-EC"/>
        </w:rPr>
        <w:t xml:space="preserve"> </w:t>
      </w:r>
      <w:r w:rsidRPr="0015131D">
        <w:rPr>
          <w:rFonts w:ascii="Arial" w:hAnsi="Arial" w:cs="Arial"/>
          <w:sz w:val="24"/>
          <w:szCs w:val="24"/>
          <w:lang w:val="es-EC" w:eastAsia="es-EC"/>
        </w:rPr>
        <w:t>respectivamente. Tras ellos sigue el control de mensaje (FC, '</w:t>
      </w:r>
      <w:proofErr w:type="spellStart"/>
      <w:r w:rsidRPr="0015131D">
        <w:rPr>
          <w:rFonts w:ascii="Arial" w:hAnsi="Arial" w:cs="Arial"/>
          <w:sz w:val="24"/>
          <w:szCs w:val="24"/>
          <w:lang w:val="es-EC" w:eastAsia="es-EC"/>
        </w:rPr>
        <w:t>Frame</w:t>
      </w:r>
      <w:proofErr w:type="spellEnd"/>
      <w:r w:rsidRPr="0015131D">
        <w:rPr>
          <w:rFonts w:ascii="Arial" w:hAnsi="Arial" w:cs="Arial"/>
          <w:sz w:val="24"/>
          <w:szCs w:val="24"/>
          <w:lang w:val="es-EC" w:eastAsia="es-EC"/>
        </w:rPr>
        <w:t xml:space="preserve"> Control'), por el cual</w:t>
      </w:r>
      <w:r>
        <w:rPr>
          <w:rFonts w:ascii="Arial" w:hAnsi="Arial" w:cs="Arial"/>
          <w:sz w:val="24"/>
          <w:szCs w:val="24"/>
          <w:lang w:val="es-EC" w:eastAsia="es-EC"/>
        </w:rPr>
        <w:t xml:space="preserve"> </w:t>
      </w:r>
      <w:r w:rsidRPr="0015131D">
        <w:rPr>
          <w:rFonts w:ascii="Arial" w:hAnsi="Arial" w:cs="Arial"/>
          <w:sz w:val="24"/>
          <w:szCs w:val="24"/>
          <w:lang w:val="es-EC" w:eastAsia="es-EC"/>
        </w:rPr>
        <w:t>se le indica al receptor el tipo de mensaje; en él también se incluye la prioridad del</w:t>
      </w:r>
      <w:r>
        <w:rPr>
          <w:rFonts w:ascii="Arial" w:hAnsi="Arial" w:cs="Arial"/>
          <w:sz w:val="24"/>
          <w:szCs w:val="24"/>
          <w:lang w:val="es-EC" w:eastAsia="es-EC"/>
        </w:rPr>
        <w:t xml:space="preserve"> </w:t>
      </w:r>
      <w:r w:rsidRPr="0015131D">
        <w:rPr>
          <w:rFonts w:ascii="Arial" w:hAnsi="Arial" w:cs="Arial"/>
          <w:sz w:val="24"/>
          <w:szCs w:val="24"/>
          <w:lang w:val="es-EC" w:eastAsia="es-EC"/>
        </w:rPr>
        <w:t>mensaje y el control de la información que evita, por ejemplo, la pérdida del mensaje. Al</w:t>
      </w:r>
      <w:r>
        <w:rPr>
          <w:rFonts w:ascii="Arial" w:hAnsi="Arial" w:cs="Arial"/>
          <w:sz w:val="24"/>
          <w:szCs w:val="24"/>
          <w:lang w:val="es-EC" w:eastAsia="es-EC"/>
        </w:rPr>
        <w:t xml:space="preserve"> </w:t>
      </w:r>
      <w:r w:rsidRPr="0015131D">
        <w:rPr>
          <w:rFonts w:ascii="Arial" w:hAnsi="Arial" w:cs="Arial"/>
          <w:sz w:val="24"/>
          <w:szCs w:val="24"/>
          <w:lang w:val="es-EC" w:eastAsia="es-EC"/>
        </w:rPr>
        <w:t xml:space="preserve">final </w:t>
      </w:r>
      <w:r w:rsidRPr="0015131D">
        <w:rPr>
          <w:rFonts w:ascii="Arial" w:hAnsi="Arial" w:cs="Arial"/>
          <w:sz w:val="24"/>
          <w:szCs w:val="24"/>
          <w:lang w:val="es-EC" w:eastAsia="es-EC"/>
        </w:rPr>
        <w:lastRenderedPageBreak/>
        <w:t>del mensaje aparece la secuencia de verificación de mensaje (</w:t>
      </w:r>
      <w:r w:rsidRPr="0015131D">
        <w:rPr>
          <w:rFonts w:ascii="Arial" w:hAnsi="Arial" w:cs="Arial"/>
          <w:b/>
          <w:bCs/>
          <w:sz w:val="24"/>
          <w:szCs w:val="24"/>
          <w:lang w:val="es-EC" w:eastAsia="es-EC"/>
        </w:rPr>
        <w:t>FCS</w:t>
      </w:r>
      <w:r w:rsidRPr="0015131D">
        <w:rPr>
          <w:rFonts w:ascii="Arial" w:hAnsi="Arial" w:cs="Arial"/>
          <w:sz w:val="24"/>
          <w:szCs w:val="24"/>
          <w:lang w:val="es-EC" w:eastAsia="es-EC"/>
        </w:rPr>
        <w:t>, '</w:t>
      </w:r>
      <w:proofErr w:type="spellStart"/>
      <w:r w:rsidRPr="0015131D">
        <w:rPr>
          <w:rFonts w:ascii="Arial" w:hAnsi="Arial" w:cs="Arial"/>
          <w:sz w:val="24"/>
          <w:szCs w:val="24"/>
          <w:lang w:val="es-EC" w:eastAsia="es-EC"/>
        </w:rPr>
        <w:t>Frame</w:t>
      </w:r>
      <w:proofErr w:type="spellEnd"/>
      <w:r w:rsidRPr="0015131D">
        <w:rPr>
          <w:rFonts w:ascii="Arial" w:hAnsi="Arial" w:cs="Arial"/>
          <w:sz w:val="24"/>
          <w:szCs w:val="24"/>
          <w:lang w:val="es-EC" w:eastAsia="es-EC"/>
        </w:rPr>
        <w:t xml:space="preserve"> </w:t>
      </w:r>
      <w:proofErr w:type="spellStart"/>
      <w:r w:rsidRPr="0015131D">
        <w:rPr>
          <w:rFonts w:ascii="Arial" w:hAnsi="Arial" w:cs="Arial"/>
          <w:sz w:val="24"/>
          <w:szCs w:val="24"/>
          <w:lang w:val="es-EC" w:eastAsia="es-EC"/>
        </w:rPr>
        <w:t>Check</w:t>
      </w:r>
      <w:proofErr w:type="spellEnd"/>
      <w:r>
        <w:rPr>
          <w:rFonts w:ascii="Arial" w:hAnsi="Arial" w:cs="Arial"/>
          <w:sz w:val="24"/>
          <w:szCs w:val="24"/>
          <w:lang w:val="es-EC" w:eastAsia="es-EC"/>
        </w:rPr>
        <w:t xml:space="preserve"> </w:t>
      </w:r>
      <w:proofErr w:type="spellStart"/>
      <w:r w:rsidRPr="0015131D">
        <w:rPr>
          <w:rFonts w:ascii="Arial" w:hAnsi="Arial" w:cs="Arial"/>
          <w:sz w:val="24"/>
          <w:szCs w:val="24"/>
          <w:lang w:val="es-EC" w:eastAsia="es-EC"/>
        </w:rPr>
        <w:t>Structure</w:t>
      </w:r>
      <w:proofErr w:type="spellEnd"/>
      <w:r w:rsidRPr="0015131D">
        <w:rPr>
          <w:rFonts w:ascii="Arial" w:hAnsi="Arial" w:cs="Arial"/>
          <w:sz w:val="24"/>
          <w:szCs w:val="24"/>
          <w:lang w:val="es-EC" w:eastAsia="es-EC"/>
        </w:rPr>
        <w:t>'), que sirve para verificar la consistencia de los datos recibidos, seguido del</w:t>
      </w:r>
      <w:r>
        <w:rPr>
          <w:rFonts w:ascii="Arial" w:hAnsi="Arial" w:cs="Arial"/>
          <w:sz w:val="24"/>
          <w:szCs w:val="24"/>
          <w:lang w:val="es-EC" w:eastAsia="es-EC"/>
        </w:rPr>
        <w:t xml:space="preserve"> </w:t>
      </w:r>
      <w:r w:rsidRPr="0015131D">
        <w:rPr>
          <w:rFonts w:ascii="Arial" w:hAnsi="Arial" w:cs="Arial"/>
          <w:sz w:val="24"/>
          <w:szCs w:val="24"/>
          <w:lang w:val="es-EC" w:eastAsia="es-EC"/>
        </w:rPr>
        <w:t>delimitador de final de mensaje (</w:t>
      </w:r>
      <w:r w:rsidRPr="0015131D">
        <w:rPr>
          <w:rFonts w:ascii="Arial" w:hAnsi="Arial" w:cs="Arial"/>
          <w:b/>
          <w:bCs/>
          <w:sz w:val="24"/>
          <w:szCs w:val="24"/>
          <w:lang w:val="es-EC" w:eastAsia="es-EC"/>
        </w:rPr>
        <w:t>ED</w:t>
      </w:r>
      <w:r w:rsidRPr="0015131D">
        <w:rPr>
          <w:rFonts w:ascii="Arial" w:hAnsi="Arial" w:cs="Arial"/>
          <w:sz w:val="24"/>
          <w:szCs w:val="24"/>
          <w:lang w:val="es-EC" w:eastAsia="es-EC"/>
        </w:rPr>
        <w:t>, '</w:t>
      </w:r>
      <w:proofErr w:type="spellStart"/>
      <w:r w:rsidRPr="0015131D">
        <w:rPr>
          <w:rFonts w:ascii="Arial" w:hAnsi="Arial" w:cs="Arial"/>
          <w:sz w:val="24"/>
          <w:szCs w:val="24"/>
          <w:lang w:val="es-EC" w:eastAsia="es-EC"/>
        </w:rPr>
        <w:t>End</w:t>
      </w:r>
      <w:proofErr w:type="spellEnd"/>
      <w:r w:rsidRPr="0015131D">
        <w:rPr>
          <w:rFonts w:ascii="Arial" w:hAnsi="Arial" w:cs="Arial"/>
          <w:sz w:val="24"/>
          <w:szCs w:val="24"/>
          <w:lang w:val="es-EC" w:eastAsia="es-EC"/>
        </w:rPr>
        <w:t xml:space="preserve"> </w:t>
      </w:r>
      <w:proofErr w:type="spellStart"/>
      <w:r w:rsidRPr="0015131D">
        <w:rPr>
          <w:rFonts w:ascii="Arial" w:hAnsi="Arial" w:cs="Arial"/>
          <w:sz w:val="24"/>
          <w:szCs w:val="24"/>
          <w:lang w:val="es-EC" w:eastAsia="es-EC"/>
        </w:rPr>
        <w:t>Delimiter</w:t>
      </w:r>
      <w:proofErr w:type="spellEnd"/>
      <w:r w:rsidRPr="0015131D">
        <w:rPr>
          <w:rFonts w:ascii="Arial" w:hAnsi="Arial" w:cs="Arial"/>
          <w:sz w:val="24"/>
          <w:szCs w:val="24"/>
          <w:lang w:val="es-EC" w:eastAsia="es-EC"/>
        </w:rPr>
        <w:t>'). La estación receptora reconoce la</w:t>
      </w:r>
      <w:r>
        <w:rPr>
          <w:rFonts w:ascii="Arial" w:hAnsi="Arial" w:cs="Arial"/>
          <w:sz w:val="24"/>
          <w:szCs w:val="24"/>
          <w:lang w:val="es-EC" w:eastAsia="es-EC"/>
        </w:rPr>
        <w:t xml:space="preserve"> </w:t>
      </w:r>
      <w:r w:rsidRPr="0015131D">
        <w:rPr>
          <w:rFonts w:ascii="Arial" w:hAnsi="Arial" w:cs="Arial"/>
          <w:sz w:val="24"/>
          <w:szCs w:val="24"/>
          <w:lang w:val="es-EC" w:eastAsia="es-EC"/>
        </w:rPr>
        <w:t>recepción del mensaje transmitiendo un pequeño mensaje de reconocimiento (1 único</w:t>
      </w:r>
      <w:r>
        <w:rPr>
          <w:rFonts w:ascii="Arial" w:hAnsi="Arial" w:cs="Arial"/>
          <w:sz w:val="24"/>
          <w:szCs w:val="24"/>
          <w:lang w:val="es-EC" w:eastAsia="es-EC"/>
        </w:rPr>
        <w:t xml:space="preserve"> </w:t>
      </w:r>
      <w:proofErr w:type="spellStart"/>
      <w:r w:rsidRPr="0015131D">
        <w:rPr>
          <w:rFonts w:ascii="Arial" w:hAnsi="Arial" w:cs="Arial"/>
          <w:sz w:val="24"/>
          <w:szCs w:val="24"/>
          <w:lang w:val="es-EC" w:eastAsia="es-EC"/>
        </w:rPr>
        <w:t>caracter</w:t>
      </w:r>
      <w:proofErr w:type="spellEnd"/>
      <w:r w:rsidRPr="0015131D">
        <w:rPr>
          <w:rFonts w:ascii="Arial" w:hAnsi="Arial" w:cs="Arial"/>
          <w:sz w:val="24"/>
          <w:szCs w:val="24"/>
          <w:lang w:val="es-EC" w:eastAsia="es-EC"/>
        </w:rPr>
        <w:t>).</w:t>
      </w:r>
    </w:p>
    <w:p w:rsidR="00A5040A" w:rsidRDefault="00A5040A" w:rsidP="00A5040A">
      <w:pPr>
        <w:spacing w:line="480" w:lineRule="auto"/>
        <w:ind w:left="851"/>
        <w:jc w:val="both"/>
        <w:rPr>
          <w:rFonts w:ascii="Arial" w:hAnsi="Arial" w:cs="Arial"/>
          <w:sz w:val="24"/>
          <w:szCs w:val="24"/>
          <w:lang w:val="es-EC" w:eastAsia="es-EC"/>
        </w:rPr>
      </w:pPr>
    </w:p>
    <w:p w:rsidR="00A5040A" w:rsidRDefault="00A5040A" w:rsidP="00A5040A">
      <w:pPr>
        <w:autoSpaceDE w:val="0"/>
        <w:autoSpaceDN w:val="0"/>
        <w:adjustRightInd w:val="0"/>
        <w:spacing w:line="480" w:lineRule="auto"/>
        <w:ind w:left="851"/>
        <w:jc w:val="center"/>
        <w:rPr>
          <w:rFonts w:ascii="Arial" w:hAnsi="Arial" w:cs="Arial"/>
          <w:sz w:val="24"/>
          <w:szCs w:val="24"/>
        </w:rPr>
      </w:pPr>
      <w:r w:rsidRPr="00806C96">
        <w:rPr>
          <w:rFonts w:ascii="Arial" w:hAnsi="Arial" w:cs="Arial"/>
          <w:noProof/>
          <w:sz w:val="24"/>
          <w:szCs w:val="24"/>
          <w:lang w:val="es-EC" w:eastAsia="es-EC"/>
        </w:rPr>
        <w:drawing>
          <wp:inline distT="0" distB="0" distL="0" distR="0">
            <wp:extent cx="3972037" cy="1676100"/>
            <wp:effectExtent l="19050" t="0" r="9413" b="0"/>
            <wp:docPr id="1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981822" cy="1680229"/>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 xml:space="preserve">Figura 1.19 Ejemplo de mensaje </w:t>
      </w:r>
      <w:proofErr w:type="spellStart"/>
      <w:r>
        <w:rPr>
          <w:rFonts w:ascii="Arial" w:hAnsi="Arial" w:cs="Arial"/>
          <w:sz w:val="24"/>
          <w:szCs w:val="24"/>
        </w:rPr>
        <w:t>Profibus</w:t>
      </w:r>
      <w:proofErr w:type="spellEnd"/>
      <w:r>
        <w:rPr>
          <w:rFonts w:ascii="Arial" w:hAnsi="Arial" w:cs="Arial"/>
          <w:sz w:val="24"/>
          <w:szCs w:val="24"/>
        </w:rPr>
        <w:t>.</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1.19 Ejemplo de mensaje Profibus.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Con estas especificaciones en el formato de transmisión se logra una transferencia de datos fiable y eficiente.</w:t>
      </w:r>
    </w:p>
    <w:p w:rsidR="00A5040A" w:rsidRDefault="00A5040A" w:rsidP="00A5040A">
      <w:pPr>
        <w:spacing w:line="480" w:lineRule="auto"/>
        <w:ind w:left="851"/>
        <w:jc w:val="both"/>
        <w:rPr>
          <w:rFonts w:ascii="Arial" w:hAnsi="Arial" w:cs="Arial"/>
          <w:sz w:val="24"/>
          <w:szCs w:val="24"/>
        </w:rPr>
      </w:pPr>
      <w:proofErr w:type="spellStart"/>
      <w:r>
        <w:rPr>
          <w:rFonts w:ascii="Arial" w:hAnsi="Arial" w:cs="Arial"/>
          <w:sz w:val="24"/>
          <w:szCs w:val="24"/>
        </w:rPr>
        <w:t>Profibus</w:t>
      </w:r>
      <w:proofErr w:type="spellEnd"/>
      <w:r>
        <w:rPr>
          <w:rFonts w:ascii="Arial" w:hAnsi="Arial" w:cs="Arial"/>
          <w:sz w:val="24"/>
          <w:szCs w:val="24"/>
        </w:rPr>
        <w:t xml:space="preserve"> define dos tipos de estaciones: las </w:t>
      </w:r>
      <w:r w:rsidRPr="001875D3">
        <w:rPr>
          <w:rFonts w:ascii="Arial" w:hAnsi="Arial" w:cs="Arial"/>
          <w:sz w:val="24"/>
          <w:szCs w:val="24"/>
          <w:u w:val="single"/>
        </w:rPr>
        <w:t>activas</w:t>
      </w:r>
      <w:r w:rsidRPr="001875D3">
        <w:rPr>
          <w:rFonts w:ascii="Arial" w:hAnsi="Arial" w:cs="Arial"/>
          <w:sz w:val="24"/>
          <w:szCs w:val="24"/>
        </w:rPr>
        <w:t xml:space="preserve"> (maestros)</w:t>
      </w:r>
      <w:r>
        <w:rPr>
          <w:rFonts w:ascii="Arial" w:hAnsi="Arial" w:cs="Arial"/>
          <w:sz w:val="24"/>
          <w:szCs w:val="24"/>
        </w:rPr>
        <w:t xml:space="preserve"> pueden</w:t>
      </w:r>
      <w:r w:rsidRPr="001875D3">
        <w:rPr>
          <w:rFonts w:ascii="Arial" w:hAnsi="Arial" w:cs="Arial"/>
          <w:sz w:val="24"/>
          <w:szCs w:val="24"/>
        </w:rPr>
        <w:t xml:space="preserve"> </w:t>
      </w:r>
      <w:r>
        <w:rPr>
          <w:rFonts w:ascii="Arial" w:hAnsi="Arial" w:cs="Arial"/>
          <w:sz w:val="24"/>
          <w:szCs w:val="24"/>
        </w:rPr>
        <w:t xml:space="preserve">enviar y solicitar por iniciativa propia datos a otras estaciones; las </w:t>
      </w:r>
      <w:r w:rsidRPr="001875D3">
        <w:rPr>
          <w:rFonts w:ascii="Arial" w:hAnsi="Arial" w:cs="Arial"/>
          <w:sz w:val="24"/>
          <w:szCs w:val="24"/>
          <w:u w:val="single"/>
        </w:rPr>
        <w:t>pasivas</w:t>
      </w:r>
      <w:r w:rsidRPr="001875D3">
        <w:rPr>
          <w:rFonts w:ascii="Arial" w:hAnsi="Arial" w:cs="Arial"/>
          <w:sz w:val="24"/>
          <w:szCs w:val="24"/>
        </w:rPr>
        <w:t xml:space="preserve"> (esclavos)</w:t>
      </w:r>
      <w:r>
        <w:rPr>
          <w:rFonts w:ascii="Arial" w:hAnsi="Arial" w:cs="Arial"/>
          <w:sz w:val="24"/>
          <w:szCs w:val="24"/>
        </w:rPr>
        <w:t xml:space="preserve"> responden a las solicitudes de las activas. El intercambio de mensajes tiene lugar en ciclos (</w:t>
      </w:r>
      <w:proofErr w:type="spellStart"/>
      <w:r>
        <w:rPr>
          <w:rFonts w:ascii="Arial" w:hAnsi="Arial" w:cs="Arial"/>
          <w:sz w:val="24"/>
          <w:szCs w:val="24"/>
        </w:rPr>
        <w:t>action</w:t>
      </w:r>
      <w:proofErr w:type="spellEnd"/>
      <w:r>
        <w:rPr>
          <w:rFonts w:ascii="Arial" w:hAnsi="Arial" w:cs="Arial"/>
          <w:sz w:val="24"/>
          <w:szCs w:val="24"/>
        </w:rPr>
        <w:t xml:space="preserve"> </w:t>
      </w:r>
      <w:proofErr w:type="spellStart"/>
      <w:r>
        <w:rPr>
          <w:rFonts w:ascii="Arial" w:hAnsi="Arial" w:cs="Arial"/>
          <w:sz w:val="24"/>
          <w:szCs w:val="24"/>
        </w:rPr>
        <w:t>frame</w:t>
      </w:r>
      <w:proofErr w:type="spellEnd"/>
      <w:r>
        <w:rPr>
          <w:rFonts w:ascii="Arial" w:hAnsi="Arial" w:cs="Arial"/>
          <w:sz w:val="24"/>
          <w:szCs w:val="24"/>
        </w:rPr>
        <w:t xml:space="preserve">), los cuales consisten en el envío de una trama por una estación maestra y la respuesta por parte del destinatario. Una red </w:t>
      </w:r>
      <w:proofErr w:type="spellStart"/>
      <w:r>
        <w:rPr>
          <w:rFonts w:ascii="Arial" w:hAnsi="Arial" w:cs="Arial"/>
          <w:sz w:val="24"/>
          <w:szCs w:val="24"/>
        </w:rPr>
        <w:lastRenderedPageBreak/>
        <w:t>Profibus</w:t>
      </w:r>
      <w:proofErr w:type="spellEnd"/>
      <w:r>
        <w:rPr>
          <w:rFonts w:ascii="Arial" w:hAnsi="Arial" w:cs="Arial"/>
          <w:sz w:val="24"/>
          <w:szCs w:val="24"/>
        </w:rPr>
        <w:t xml:space="preserve"> puede constar con uno o más maestros; en este último caso, se dispone del uso del </w:t>
      </w:r>
      <w:proofErr w:type="spellStart"/>
      <w:r>
        <w:rPr>
          <w:rFonts w:ascii="Arial" w:hAnsi="Arial" w:cs="Arial"/>
          <w:sz w:val="24"/>
          <w:szCs w:val="24"/>
        </w:rPr>
        <w:t>token</w:t>
      </w:r>
      <w:proofErr w:type="spellEnd"/>
      <w:r>
        <w:rPr>
          <w:rFonts w:ascii="Arial" w:hAnsi="Arial" w:cs="Arial"/>
          <w:sz w:val="24"/>
          <w:szCs w:val="24"/>
        </w:rPr>
        <w:t xml:space="preserve"> (testigo), el cual es un telegrama que representa una autorización para que la estación activa comience a comunicarse, fig. 1.20. En un ambiente </w:t>
      </w:r>
      <w:proofErr w:type="spellStart"/>
      <w:r>
        <w:rPr>
          <w:rFonts w:ascii="Arial" w:hAnsi="Arial" w:cs="Arial"/>
          <w:sz w:val="24"/>
          <w:szCs w:val="24"/>
        </w:rPr>
        <w:t>multimaestro</w:t>
      </w:r>
      <w:proofErr w:type="spellEnd"/>
      <w:r>
        <w:rPr>
          <w:rFonts w:ascii="Arial" w:hAnsi="Arial" w:cs="Arial"/>
          <w:sz w:val="24"/>
          <w:szCs w:val="24"/>
        </w:rPr>
        <w:t xml:space="preserve">, pueden haber dos tipos de maestros: </w:t>
      </w:r>
    </w:p>
    <w:p w:rsidR="00A5040A" w:rsidRDefault="00A5040A" w:rsidP="00A5040A">
      <w:pPr>
        <w:spacing w:line="480" w:lineRule="auto"/>
        <w:ind w:left="851"/>
        <w:jc w:val="both"/>
        <w:rPr>
          <w:rFonts w:ascii="Arial" w:hAnsi="Arial" w:cs="Arial"/>
          <w:sz w:val="24"/>
          <w:szCs w:val="24"/>
          <w:lang w:val="es-EC" w:eastAsia="es-EC"/>
        </w:rPr>
      </w:pPr>
      <w:r>
        <w:rPr>
          <w:rFonts w:ascii="Arial" w:hAnsi="Arial" w:cs="Arial"/>
          <w:sz w:val="24"/>
          <w:szCs w:val="24"/>
          <w:lang w:val="es-EC" w:eastAsia="es-EC"/>
        </w:rPr>
        <w:t xml:space="preserve">DP </w:t>
      </w:r>
      <w:proofErr w:type="spellStart"/>
      <w:r>
        <w:rPr>
          <w:rFonts w:ascii="Arial" w:hAnsi="Arial" w:cs="Arial"/>
          <w:sz w:val="24"/>
          <w:szCs w:val="24"/>
          <w:lang w:val="es-EC" w:eastAsia="es-EC"/>
        </w:rPr>
        <w:t>Master</w:t>
      </w:r>
      <w:proofErr w:type="spellEnd"/>
      <w:r>
        <w:rPr>
          <w:rFonts w:ascii="Arial" w:hAnsi="Arial" w:cs="Arial"/>
          <w:sz w:val="24"/>
          <w:szCs w:val="24"/>
          <w:lang w:val="es-EC" w:eastAsia="es-EC"/>
        </w:rPr>
        <w:t xml:space="preserve"> </w:t>
      </w:r>
      <w:proofErr w:type="spellStart"/>
      <w:r>
        <w:rPr>
          <w:rFonts w:ascii="Arial" w:hAnsi="Arial" w:cs="Arial"/>
          <w:sz w:val="24"/>
          <w:szCs w:val="24"/>
          <w:lang w:val="es-EC" w:eastAsia="es-EC"/>
        </w:rPr>
        <w:t>Class</w:t>
      </w:r>
      <w:proofErr w:type="spellEnd"/>
      <w:r>
        <w:rPr>
          <w:rFonts w:ascii="Arial" w:hAnsi="Arial" w:cs="Arial"/>
          <w:sz w:val="24"/>
          <w:szCs w:val="24"/>
          <w:lang w:val="es-EC" w:eastAsia="es-EC"/>
        </w:rPr>
        <w:t xml:space="preserve"> 1 (DPM1), el cual e</w:t>
      </w:r>
      <w:r w:rsidRPr="000A34BF">
        <w:rPr>
          <w:rFonts w:ascii="Arial" w:hAnsi="Arial" w:cs="Arial"/>
          <w:sz w:val="24"/>
          <w:szCs w:val="24"/>
          <w:lang w:val="es-EC" w:eastAsia="es-EC"/>
        </w:rPr>
        <w:t>s un controlador central que intercambia</w:t>
      </w:r>
      <w:r>
        <w:rPr>
          <w:rFonts w:ascii="Arial" w:hAnsi="Arial" w:cs="Arial"/>
          <w:sz w:val="24"/>
          <w:szCs w:val="24"/>
          <w:lang w:val="es-EC" w:eastAsia="es-EC"/>
        </w:rPr>
        <w:t xml:space="preserve"> información con sus esclavos en forma cíclica.</w:t>
      </w:r>
    </w:p>
    <w:p w:rsidR="00A5040A" w:rsidRDefault="00A5040A" w:rsidP="00A5040A">
      <w:pPr>
        <w:spacing w:line="480" w:lineRule="auto"/>
        <w:ind w:left="851"/>
        <w:jc w:val="both"/>
        <w:rPr>
          <w:rFonts w:ascii="Arial" w:hAnsi="Arial" w:cs="Arial"/>
          <w:sz w:val="24"/>
          <w:szCs w:val="24"/>
          <w:lang w:val="es-EC" w:eastAsia="es-EC"/>
        </w:rPr>
      </w:pPr>
      <w:r w:rsidRPr="000A34BF">
        <w:rPr>
          <w:rFonts w:ascii="Arial" w:hAnsi="Arial" w:cs="Arial"/>
          <w:sz w:val="24"/>
          <w:szCs w:val="24"/>
          <w:lang w:val="es-EC" w:eastAsia="es-EC"/>
        </w:rPr>
        <w:t xml:space="preserve">DP </w:t>
      </w:r>
      <w:proofErr w:type="spellStart"/>
      <w:r w:rsidRPr="000A34BF">
        <w:rPr>
          <w:rFonts w:ascii="Arial" w:hAnsi="Arial" w:cs="Arial"/>
          <w:sz w:val="24"/>
          <w:szCs w:val="24"/>
          <w:lang w:val="es-EC" w:eastAsia="es-EC"/>
        </w:rPr>
        <w:t>Master</w:t>
      </w:r>
      <w:proofErr w:type="spellEnd"/>
      <w:r w:rsidRPr="000A34BF">
        <w:rPr>
          <w:rFonts w:ascii="Arial" w:hAnsi="Arial" w:cs="Arial"/>
          <w:sz w:val="24"/>
          <w:szCs w:val="24"/>
          <w:lang w:val="es-EC" w:eastAsia="es-EC"/>
        </w:rPr>
        <w:t xml:space="preserve"> </w:t>
      </w:r>
      <w:proofErr w:type="spellStart"/>
      <w:r w:rsidRPr="000A34BF">
        <w:rPr>
          <w:rFonts w:ascii="Arial" w:hAnsi="Arial" w:cs="Arial"/>
          <w:sz w:val="24"/>
          <w:szCs w:val="24"/>
          <w:lang w:val="es-EC" w:eastAsia="es-EC"/>
        </w:rPr>
        <w:t>Class</w:t>
      </w:r>
      <w:proofErr w:type="spellEnd"/>
      <w:r w:rsidRPr="000A34BF">
        <w:rPr>
          <w:rFonts w:ascii="Arial" w:hAnsi="Arial" w:cs="Arial"/>
          <w:sz w:val="24"/>
          <w:szCs w:val="24"/>
          <w:lang w:val="es-EC" w:eastAsia="es-EC"/>
        </w:rPr>
        <w:t xml:space="preserve"> 2  (DPM2), los cuales pueden ser estaciones de operaci</w:t>
      </w:r>
      <w:r>
        <w:rPr>
          <w:rFonts w:ascii="Arial" w:hAnsi="Arial" w:cs="Arial"/>
          <w:sz w:val="24"/>
          <w:szCs w:val="24"/>
          <w:lang w:val="es-EC" w:eastAsia="es-EC"/>
        </w:rPr>
        <w:t>ón, configuración o ingeniería, tienen acceso al bus, pero su conexión no es necesariamente permanente.</w:t>
      </w:r>
      <w:r w:rsidRPr="000A34BF">
        <w:rPr>
          <w:rFonts w:ascii="Arial" w:hAnsi="Arial" w:cs="Arial"/>
          <w:sz w:val="24"/>
          <w:szCs w:val="24"/>
          <w:lang w:val="es-EC" w:eastAsia="es-EC"/>
        </w:rPr>
        <w:t xml:space="preserve"> </w:t>
      </w:r>
    </w:p>
    <w:p w:rsidR="00A5040A" w:rsidRPr="000A34BF" w:rsidRDefault="00A5040A" w:rsidP="00A5040A">
      <w:pPr>
        <w:spacing w:line="480" w:lineRule="auto"/>
        <w:ind w:left="851"/>
        <w:jc w:val="both"/>
        <w:rPr>
          <w:rFonts w:ascii="Arial" w:hAnsi="Arial" w:cs="Arial"/>
          <w:sz w:val="24"/>
          <w:szCs w:val="24"/>
          <w:lang w:val="es-EC" w:eastAsia="es-EC"/>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2889403" cy="2111260"/>
            <wp:effectExtent l="19050" t="0" r="6197" b="0"/>
            <wp:docPr id="1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894835" cy="2115229"/>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1.20 Comunicación</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1.20 Comunicación</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Existen tres versiones DP, las cuales ofrecen posibilidades adicionales de comunicación:</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 xml:space="preserve">DP-V0. Es la versión usada en este proyecto. </w:t>
      </w:r>
      <w:r w:rsidRPr="00491AB8">
        <w:rPr>
          <w:rFonts w:ascii="Arial" w:hAnsi="Arial" w:cs="Arial"/>
          <w:sz w:val="24"/>
          <w:szCs w:val="24"/>
        </w:rPr>
        <w:t xml:space="preserve">Provee las funcionalidades básicas </w:t>
      </w:r>
      <w:r>
        <w:rPr>
          <w:rFonts w:ascii="Arial" w:hAnsi="Arial" w:cs="Arial"/>
          <w:sz w:val="24"/>
          <w:szCs w:val="24"/>
        </w:rPr>
        <w:t xml:space="preserve">como: </w:t>
      </w:r>
      <w:r w:rsidRPr="00491AB8">
        <w:rPr>
          <w:rFonts w:ascii="Arial" w:hAnsi="Arial" w:cs="Arial"/>
          <w:sz w:val="24"/>
          <w:szCs w:val="24"/>
        </w:rPr>
        <w:t>transferencia cíclica de datos, diagnóstico de estaciones, módulos y canales,  soporte de interrupciones</w:t>
      </w:r>
      <w:r>
        <w:rPr>
          <w:rFonts w:ascii="Arial" w:hAnsi="Arial" w:cs="Arial"/>
          <w:sz w:val="24"/>
          <w:szCs w:val="24"/>
        </w:rPr>
        <w:t xml:space="preserve">, configuración del bus a través de ficheros GSD (General </w:t>
      </w:r>
      <w:proofErr w:type="spellStart"/>
      <w:r>
        <w:rPr>
          <w:rFonts w:ascii="Arial" w:hAnsi="Arial" w:cs="Arial"/>
          <w:sz w:val="24"/>
          <w:szCs w:val="24"/>
        </w:rPr>
        <w:t>Station</w:t>
      </w:r>
      <w:proofErr w:type="spellEnd"/>
      <w:r>
        <w:rPr>
          <w:rFonts w:ascii="Arial" w:hAnsi="Arial" w:cs="Arial"/>
          <w:sz w:val="24"/>
          <w:szCs w:val="24"/>
        </w:rPr>
        <w:t xml:space="preserve"> </w:t>
      </w:r>
      <w:proofErr w:type="spellStart"/>
      <w:r>
        <w:rPr>
          <w:rFonts w:ascii="Arial" w:hAnsi="Arial" w:cs="Arial"/>
          <w:sz w:val="24"/>
          <w:szCs w:val="24"/>
        </w:rPr>
        <w:t>Description</w:t>
      </w:r>
      <w:proofErr w:type="spellEnd"/>
      <w:r>
        <w:rPr>
          <w:rFonts w:ascii="Arial" w:hAnsi="Arial" w:cs="Arial"/>
          <w:sz w:val="24"/>
          <w:szCs w:val="24"/>
        </w:rPr>
        <w:t>).</w:t>
      </w:r>
    </w:p>
    <w:p w:rsidR="00A5040A" w:rsidRPr="00491AB8" w:rsidRDefault="00A5040A" w:rsidP="00A5040A">
      <w:pPr>
        <w:spacing w:line="480" w:lineRule="auto"/>
        <w:ind w:left="851"/>
        <w:jc w:val="both"/>
        <w:rPr>
          <w:rFonts w:ascii="Arial" w:hAnsi="Arial" w:cs="Arial"/>
          <w:sz w:val="24"/>
          <w:szCs w:val="24"/>
        </w:rPr>
      </w:pPr>
      <w:r w:rsidRPr="00491AB8">
        <w:rPr>
          <w:rFonts w:ascii="Arial" w:hAnsi="Arial" w:cs="Arial"/>
          <w:sz w:val="24"/>
          <w:szCs w:val="24"/>
        </w:rPr>
        <w:t xml:space="preserve">DP-V1. Agrega comunicación </w:t>
      </w:r>
      <w:proofErr w:type="spellStart"/>
      <w:r w:rsidRPr="00491AB8">
        <w:rPr>
          <w:rFonts w:ascii="Arial" w:hAnsi="Arial" w:cs="Arial"/>
          <w:sz w:val="24"/>
          <w:szCs w:val="24"/>
        </w:rPr>
        <w:t>acíclica</w:t>
      </w:r>
      <w:proofErr w:type="spellEnd"/>
      <w:r w:rsidRPr="00491AB8">
        <w:rPr>
          <w:rFonts w:ascii="Arial" w:hAnsi="Arial" w:cs="Arial"/>
          <w:sz w:val="24"/>
          <w:szCs w:val="24"/>
        </w:rPr>
        <w:t xml:space="preserve"> de datos, orientada a transferencia de parámetros, operación y visualización.</w:t>
      </w:r>
    </w:p>
    <w:p w:rsidR="00A5040A" w:rsidRDefault="00A5040A" w:rsidP="00A5040A">
      <w:pPr>
        <w:spacing w:line="480" w:lineRule="auto"/>
        <w:ind w:left="851"/>
        <w:jc w:val="both"/>
        <w:rPr>
          <w:rFonts w:ascii="Arial" w:hAnsi="Arial" w:cs="Arial"/>
          <w:sz w:val="24"/>
          <w:szCs w:val="24"/>
        </w:rPr>
      </w:pPr>
      <w:r w:rsidRPr="00491AB8">
        <w:rPr>
          <w:rFonts w:ascii="Arial" w:hAnsi="Arial" w:cs="Arial"/>
          <w:sz w:val="24"/>
          <w:szCs w:val="24"/>
        </w:rPr>
        <w:t>DP-V2. Permite comunicaciones entre esclavos. Está orientada a tecnología de drives, permitiendo alta velocidad para sincronización entre ejes en aplicaciones complejas.</w:t>
      </w:r>
    </w:p>
    <w:p w:rsidR="00A5040A" w:rsidRDefault="00A5040A" w:rsidP="00A5040A">
      <w:pPr>
        <w:spacing w:line="480" w:lineRule="auto"/>
        <w:ind w:left="454"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1.4. OPC.</w:t>
      </w:r>
    </w:p>
    <w:p w:rsidR="00A5040A" w:rsidRDefault="00A5040A" w:rsidP="00A5040A">
      <w:pPr>
        <w:ind w:left="510" w:firstLine="357"/>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desarrollo de las redes industriales ha contribuido en la aparición de aplicaciones de software muy potentes en cuanto al manejo y procesamiento de datos en la industria.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Paralelamente surgen ciertos inconvenientes debido a la variedad de fabricantes de herramientas de hardware y software industrial, al existir incompatibilidad entre éstas.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Una solución enfocada a atender las necesidades de falta de compatibilidad y manejo de datos en tiempo real es el estándar de comunicación OPC (OLE </w:t>
      </w:r>
      <w:proofErr w:type="spellStart"/>
      <w:r>
        <w:rPr>
          <w:rFonts w:ascii="Arial" w:hAnsi="Arial" w:cs="Arial"/>
          <w:sz w:val="24"/>
          <w:szCs w:val="24"/>
        </w:rPr>
        <w:t>for</w:t>
      </w:r>
      <w:proofErr w:type="spellEnd"/>
      <w:r>
        <w:rPr>
          <w:rFonts w:ascii="Arial" w:hAnsi="Arial" w:cs="Arial"/>
          <w:sz w:val="24"/>
          <w:szCs w:val="24"/>
        </w:rPr>
        <w:t xml:space="preserve"> </w:t>
      </w:r>
      <w:proofErr w:type="spellStart"/>
      <w:r>
        <w:rPr>
          <w:rFonts w:ascii="Arial" w:hAnsi="Arial" w:cs="Arial"/>
          <w:sz w:val="24"/>
          <w:szCs w:val="24"/>
        </w:rPr>
        <w:t>Process</w:t>
      </w:r>
      <w:proofErr w:type="spellEnd"/>
      <w:r>
        <w:rPr>
          <w:rFonts w:ascii="Arial" w:hAnsi="Arial" w:cs="Arial"/>
          <w:sz w:val="24"/>
          <w:szCs w:val="24"/>
        </w:rPr>
        <w:t xml:space="preserve"> Control, o también </w:t>
      </w:r>
      <w:proofErr w:type="spellStart"/>
      <w:r>
        <w:rPr>
          <w:rFonts w:ascii="Arial" w:hAnsi="Arial" w:cs="Arial"/>
          <w:sz w:val="24"/>
          <w:szCs w:val="24"/>
        </w:rPr>
        <w:t>Openness</w:t>
      </w:r>
      <w:proofErr w:type="spellEnd"/>
      <w:r>
        <w:rPr>
          <w:rFonts w:ascii="Arial" w:hAnsi="Arial" w:cs="Arial"/>
          <w:sz w:val="24"/>
          <w:szCs w:val="24"/>
        </w:rPr>
        <w:t xml:space="preserve">, </w:t>
      </w:r>
      <w:proofErr w:type="spellStart"/>
      <w:r>
        <w:rPr>
          <w:rFonts w:ascii="Arial" w:hAnsi="Arial" w:cs="Arial"/>
          <w:sz w:val="24"/>
          <w:szCs w:val="24"/>
        </w:rPr>
        <w:t>Productivity</w:t>
      </w:r>
      <w:proofErr w:type="spellEnd"/>
      <w:r>
        <w:rPr>
          <w:rFonts w:ascii="Arial" w:hAnsi="Arial" w:cs="Arial"/>
          <w:sz w:val="24"/>
          <w:szCs w:val="24"/>
        </w:rPr>
        <w:t xml:space="preserve"> &amp; </w:t>
      </w:r>
      <w:proofErr w:type="spellStart"/>
      <w:r>
        <w:rPr>
          <w:rFonts w:ascii="Arial" w:hAnsi="Arial" w:cs="Arial"/>
          <w:sz w:val="24"/>
          <w:szCs w:val="24"/>
        </w:rPr>
        <w:t>Collaboration</w:t>
      </w:r>
      <w:proofErr w:type="spellEnd"/>
      <w:r>
        <w:rPr>
          <w:rFonts w:ascii="Arial" w:hAnsi="Arial" w:cs="Arial"/>
          <w:sz w:val="24"/>
          <w:szCs w:val="24"/>
        </w:rPr>
        <w:t xml:space="preserve">). El OPC está basado en </w:t>
      </w:r>
      <w:r>
        <w:rPr>
          <w:rFonts w:ascii="Arial" w:hAnsi="Arial" w:cs="Arial"/>
          <w:sz w:val="24"/>
          <w:szCs w:val="24"/>
        </w:rPr>
        <w:lastRenderedPageBreak/>
        <w:t>especificaciones de Windows como OLE (</w:t>
      </w:r>
      <w:proofErr w:type="spellStart"/>
      <w:r>
        <w:rPr>
          <w:rFonts w:ascii="Arial" w:hAnsi="Arial" w:cs="Arial"/>
          <w:sz w:val="24"/>
          <w:szCs w:val="24"/>
        </w:rPr>
        <w:t>Object</w:t>
      </w:r>
      <w:proofErr w:type="spellEnd"/>
      <w:r>
        <w:rPr>
          <w:rFonts w:ascii="Arial" w:hAnsi="Arial" w:cs="Arial"/>
          <w:sz w:val="24"/>
          <w:szCs w:val="24"/>
        </w:rPr>
        <w:t xml:space="preserve"> </w:t>
      </w:r>
      <w:proofErr w:type="spellStart"/>
      <w:r>
        <w:rPr>
          <w:rFonts w:ascii="Arial" w:hAnsi="Arial" w:cs="Arial"/>
          <w:sz w:val="24"/>
          <w:szCs w:val="24"/>
        </w:rPr>
        <w:t>Linking</w:t>
      </w:r>
      <w:proofErr w:type="spellEnd"/>
      <w:r>
        <w:rPr>
          <w:rFonts w:ascii="Arial" w:hAnsi="Arial" w:cs="Arial"/>
          <w:sz w:val="24"/>
          <w:szCs w:val="24"/>
        </w:rPr>
        <w:t xml:space="preserve"> &amp; </w:t>
      </w:r>
      <w:proofErr w:type="spellStart"/>
      <w:r>
        <w:rPr>
          <w:rFonts w:ascii="Arial" w:hAnsi="Arial" w:cs="Arial"/>
          <w:sz w:val="24"/>
          <w:szCs w:val="24"/>
        </w:rPr>
        <w:t>Embedding</w:t>
      </w:r>
      <w:proofErr w:type="spellEnd"/>
      <w:r>
        <w:rPr>
          <w:rFonts w:ascii="Arial" w:hAnsi="Arial" w:cs="Arial"/>
          <w:sz w:val="24"/>
          <w:szCs w:val="24"/>
        </w:rPr>
        <w:t xml:space="preserve">), COM, DCOM, entre otras, las cuales están orientadas para la implementación de sistemas distribuidos. </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idea consiste en implementar una interfaz común para enlazar los datos provenientes de los dispositivos, con las aplicaciones de software, contrario a lo que primeramente sucedió, lo cual consistía en que cada aplicación tenía que constar con una interfaz para cada uno de los drivers de los diferentes equipos de hardware, fig. 1.21.</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sidRPr="00581A7B">
        <w:rPr>
          <w:rFonts w:ascii="Arial" w:hAnsi="Arial" w:cs="Arial"/>
          <w:noProof/>
          <w:sz w:val="24"/>
          <w:szCs w:val="24"/>
          <w:lang w:val="es-EC" w:eastAsia="es-EC"/>
        </w:rPr>
        <w:drawing>
          <wp:inline distT="0" distB="0" distL="0" distR="0">
            <wp:extent cx="2965351" cy="1724002"/>
            <wp:effectExtent l="19050" t="0" r="6449" b="0"/>
            <wp:docPr id="1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973660" cy="1728833"/>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1.21 Solución OPC</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1.21 Solución OPC</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tecnología OPC se implementa en base a la arquitectura cliente/servidor. Generalmente el servidor está “asociado” con la aplicación de Windows y el cliente con el driver del hardware externo.</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cliente solicita o llama al servidor, y el proceso de comunicación básicamente consiste en la codificación y decodificación de los datos para el traspaso de datos entre el cliente y el servidor.</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La falta de una interfaz común acarrea problemas como:</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Duplicación de esfuerzos: Los fabricantes de software necesitan desarrollar drivers para cada dispositivo.</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Existen características de hardware que se mantienen incompatibles con los drivers desarrollados.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Los continuos cambios de la tecnología hacen que los componentes vayan quedando obsoletos.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Al existir diferentes interfaces para un mismo dispositivo se crean conflictos de acceso.</w:t>
      </w:r>
    </w:p>
    <w:p w:rsidR="003C0F8B" w:rsidRDefault="003C0F8B"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Por otra parte, el OPC ofrece dos grandes ventajas: </w:t>
      </w:r>
    </w:p>
    <w:p w:rsidR="003C0F8B" w:rsidRDefault="003C0F8B" w:rsidP="00A5040A">
      <w:pPr>
        <w:spacing w:line="480" w:lineRule="auto"/>
        <w:ind w:left="851"/>
        <w:jc w:val="both"/>
        <w:rPr>
          <w:rFonts w:ascii="Arial" w:hAnsi="Arial" w:cs="Arial"/>
          <w:sz w:val="24"/>
          <w:szCs w:val="24"/>
        </w:rPr>
      </w:pPr>
      <w:r>
        <w:rPr>
          <w:rFonts w:ascii="Arial" w:hAnsi="Arial" w:cs="Arial"/>
          <w:sz w:val="24"/>
          <w:szCs w:val="24"/>
        </w:rPr>
        <w:t xml:space="preserve">- Se reducen los componentes de software que vienen con los dispositivos. </w:t>
      </w:r>
    </w:p>
    <w:p w:rsidR="003C0F8B" w:rsidRDefault="003C0F8B" w:rsidP="00A5040A">
      <w:pPr>
        <w:spacing w:line="480" w:lineRule="auto"/>
        <w:ind w:left="851"/>
        <w:jc w:val="both"/>
        <w:rPr>
          <w:rFonts w:ascii="Arial" w:hAnsi="Arial" w:cs="Arial"/>
          <w:sz w:val="24"/>
          <w:szCs w:val="24"/>
          <w:lang w:val="es-EC"/>
        </w:rPr>
      </w:pPr>
      <w:r>
        <w:rPr>
          <w:rFonts w:ascii="Arial" w:hAnsi="Arial" w:cs="Arial"/>
          <w:sz w:val="24"/>
          <w:szCs w:val="24"/>
          <w:lang w:val="es-EC"/>
        </w:rPr>
        <w:t>- No hace falta actualizar los drivers ante los cambios de hardware.</w:t>
      </w:r>
    </w:p>
    <w:p w:rsidR="003C0F8B" w:rsidRDefault="003C0F8B" w:rsidP="00A5040A">
      <w:pPr>
        <w:spacing w:line="480" w:lineRule="auto"/>
        <w:ind w:left="851"/>
        <w:jc w:val="both"/>
        <w:rPr>
          <w:rFonts w:ascii="Arial" w:hAnsi="Arial" w:cs="Arial"/>
          <w:sz w:val="24"/>
          <w:szCs w:val="24"/>
          <w:lang w:val="es-EC"/>
        </w:rPr>
      </w:pPr>
    </w:p>
    <w:p w:rsidR="00A5040A" w:rsidRPr="00A95E9E" w:rsidRDefault="00A5040A" w:rsidP="00A5040A">
      <w:pPr>
        <w:spacing w:line="480" w:lineRule="auto"/>
        <w:ind w:left="851"/>
        <w:rPr>
          <w:sz w:val="24"/>
          <w:szCs w:val="24"/>
          <w:lang w:val="es-EC" w:eastAsia="es-EC"/>
        </w:rPr>
      </w:pPr>
      <w:r>
        <w:rPr>
          <w:rFonts w:ascii="Arial" w:hAnsi="Arial" w:cs="Arial"/>
          <w:sz w:val="24"/>
          <w:szCs w:val="24"/>
          <w:lang w:val="es-ES_tradnl" w:eastAsia="es-EC"/>
        </w:rPr>
        <w:t>En general u</w:t>
      </w:r>
      <w:r w:rsidRPr="00A95E9E">
        <w:rPr>
          <w:rFonts w:ascii="Arial" w:hAnsi="Arial" w:cs="Arial"/>
          <w:sz w:val="24"/>
          <w:szCs w:val="24"/>
          <w:lang w:val="es-ES_tradnl" w:eastAsia="es-EC"/>
        </w:rPr>
        <w:t xml:space="preserve">n servidor OPC se compone de varios objetos </w:t>
      </w:r>
      <w:r>
        <w:rPr>
          <w:rFonts w:ascii="Arial" w:hAnsi="Arial" w:cs="Arial"/>
          <w:sz w:val="24"/>
          <w:szCs w:val="24"/>
          <w:lang w:val="es-ES_tradnl" w:eastAsia="es-EC"/>
        </w:rPr>
        <w:t xml:space="preserve">para la organización de los datos en base a la norma </w:t>
      </w:r>
      <w:proofErr w:type="gramStart"/>
      <w:r>
        <w:rPr>
          <w:rFonts w:ascii="Arial" w:hAnsi="Arial" w:cs="Arial"/>
          <w:sz w:val="24"/>
          <w:szCs w:val="24"/>
          <w:lang w:val="es-ES_tradnl" w:eastAsia="es-EC"/>
        </w:rPr>
        <w:t xml:space="preserve">COM </w:t>
      </w:r>
      <w:r w:rsidRPr="00A95E9E">
        <w:rPr>
          <w:rFonts w:ascii="Arial" w:hAnsi="Arial" w:cs="Arial"/>
          <w:sz w:val="24"/>
          <w:szCs w:val="24"/>
          <w:lang w:val="es-ES_tradnl" w:eastAsia="es-EC"/>
        </w:rPr>
        <w:t>:</w:t>
      </w:r>
      <w:proofErr w:type="gramEnd"/>
      <w:r w:rsidRPr="00A95E9E">
        <w:rPr>
          <w:rFonts w:ascii="Arial" w:hAnsi="Arial" w:cs="Arial"/>
          <w:sz w:val="24"/>
          <w:szCs w:val="24"/>
          <w:lang w:val="es-EC" w:eastAsia="es-EC"/>
        </w:rPr>
        <w:t xml:space="preserve"> </w:t>
      </w:r>
    </w:p>
    <w:p w:rsidR="00A5040A" w:rsidRPr="00A95E9E" w:rsidRDefault="00A5040A" w:rsidP="00A5040A">
      <w:pPr>
        <w:spacing w:line="480" w:lineRule="auto"/>
        <w:ind w:left="851"/>
        <w:rPr>
          <w:sz w:val="24"/>
          <w:szCs w:val="24"/>
          <w:lang w:val="es-EC" w:eastAsia="es-EC"/>
        </w:rPr>
      </w:pPr>
      <w:r w:rsidRPr="00A95E9E">
        <w:rPr>
          <w:rFonts w:ascii="Arial" w:hAnsi="Arial" w:cs="Arial"/>
          <w:sz w:val="24"/>
          <w:szCs w:val="24"/>
          <w:lang w:val="es-ES_tradnl" w:eastAsia="es-EC"/>
        </w:rPr>
        <w:t xml:space="preserve">- </w:t>
      </w:r>
      <w:r w:rsidRPr="00A95E9E">
        <w:rPr>
          <w:rFonts w:ascii="Arial" w:hAnsi="Arial" w:cs="Arial"/>
          <w:b/>
          <w:bCs/>
          <w:sz w:val="24"/>
          <w:szCs w:val="24"/>
          <w:lang w:val="es-ES_tradnl" w:eastAsia="es-EC"/>
        </w:rPr>
        <w:t>El objeto servidor</w:t>
      </w:r>
      <w:r w:rsidRPr="00A95E9E">
        <w:rPr>
          <w:rFonts w:ascii="Arial" w:hAnsi="Arial" w:cs="Arial"/>
          <w:sz w:val="24"/>
          <w:szCs w:val="24"/>
          <w:lang w:val="es-ES_tradnl" w:eastAsia="es-EC"/>
        </w:rPr>
        <w:t>: contiene información sobre la configuración del servidor OPC y sirve de contenedor para los objetos tipo grupo.</w:t>
      </w:r>
      <w:r w:rsidRPr="00A95E9E">
        <w:rPr>
          <w:rFonts w:ascii="Arial" w:hAnsi="Arial" w:cs="Arial"/>
          <w:sz w:val="24"/>
          <w:szCs w:val="24"/>
          <w:lang w:val="es-EC" w:eastAsia="es-EC"/>
        </w:rPr>
        <w:t xml:space="preserve"> </w:t>
      </w:r>
    </w:p>
    <w:p w:rsidR="00A5040A" w:rsidRPr="00A95E9E" w:rsidRDefault="00A5040A" w:rsidP="00A5040A">
      <w:pPr>
        <w:spacing w:line="480" w:lineRule="auto"/>
        <w:ind w:left="851"/>
        <w:rPr>
          <w:sz w:val="24"/>
          <w:szCs w:val="24"/>
          <w:lang w:val="es-EC" w:eastAsia="es-EC"/>
        </w:rPr>
      </w:pPr>
      <w:r w:rsidRPr="00A95E9E">
        <w:rPr>
          <w:rFonts w:ascii="Arial" w:hAnsi="Arial" w:cs="Arial"/>
          <w:sz w:val="24"/>
          <w:szCs w:val="24"/>
          <w:lang w:val="es-ES_tradnl" w:eastAsia="es-EC"/>
        </w:rPr>
        <w:t xml:space="preserve">- </w:t>
      </w:r>
      <w:r w:rsidRPr="00A95E9E">
        <w:rPr>
          <w:rFonts w:ascii="Arial" w:hAnsi="Arial" w:cs="Arial"/>
          <w:b/>
          <w:bCs/>
          <w:sz w:val="24"/>
          <w:szCs w:val="24"/>
          <w:lang w:val="es-ES_tradnl" w:eastAsia="es-EC"/>
        </w:rPr>
        <w:t>El objeto grupo</w:t>
      </w:r>
      <w:r w:rsidRPr="00A95E9E">
        <w:rPr>
          <w:rFonts w:ascii="Arial" w:hAnsi="Arial" w:cs="Arial"/>
          <w:sz w:val="24"/>
          <w:szCs w:val="24"/>
          <w:lang w:val="es-ES_tradnl" w:eastAsia="es-EC"/>
        </w:rPr>
        <w:t>: sirve para organizar los datos que leen y escriben los clientes</w:t>
      </w:r>
      <w:r>
        <w:rPr>
          <w:rFonts w:ascii="Arial" w:hAnsi="Arial" w:cs="Arial"/>
          <w:sz w:val="24"/>
          <w:szCs w:val="24"/>
          <w:lang w:val="es-ES_tradnl" w:eastAsia="es-EC"/>
        </w:rPr>
        <w:t xml:space="preserve">. </w:t>
      </w:r>
      <w:r w:rsidRPr="00A95E9E">
        <w:rPr>
          <w:rFonts w:ascii="Arial" w:hAnsi="Arial" w:cs="Arial"/>
          <w:sz w:val="24"/>
          <w:szCs w:val="24"/>
          <w:lang w:val="es-ES_tradnl" w:eastAsia="es-EC"/>
        </w:rPr>
        <w:t xml:space="preserve">Se pueden establecer conexiones por excepción entre </w:t>
      </w:r>
      <w:r w:rsidRPr="00A95E9E">
        <w:rPr>
          <w:rFonts w:ascii="Arial" w:hAnsi="Arial" w:cs="Arial"/>
          <w:sz w:val="24"/>
          <w:szCs w:val="24"/>
          <w:lang w:val="es-ES_tradnl" w:eastAsia="es-EC"/>
        </w:rPr>
        <w:lastRenderedPageBreak/>
        <w:t>los clientes y los elementos de un grupo. Un grupo puede ser público, es decir, compartido por varios clientes OPC.</w:t>
      </w:r>
      <w:r w:rsidRPr="00A95E9E">
        <w:rPr>
          <w:rFonts w:ascii="Arial" w:hAnsi="Arial" w:cs="Arial"/>
          <w:sz w:val="24"/>
          <w:szCs w:val="24"/>
          <w:lang w:val="es-EC" w:eastAsia="es-EC"/>
        </w:rPr>
        <w:t xml:space="preserve"> </w:t>
      </w:r>
    </w:p>
    <w:p w:rsidR="00A5040A" w:rsidRPr="00A95E9E" w:rsidRDefault="00A5040A" w:rsidP="00A5040A">
      <w:pPr>
        <w:spacing w:line="480" w:lineRule="auto"/>
        <w:ind w:left="851"/>
        <w:jc w:val="both"/>
        <w:rPr>
          <w:sz w:val="24"/>
          <w:szCs w:val="24"/>
          <w:lang w:val="es-EC" w:eastAsia="es-EC"/>
        </w:rPr>
      </w:pPr>
      <w:r w:rsidRPr="00A95E9E">
        <w:rPr>
          <w:rFonts w:ascii="Arial" w:hAnsi="Arial" w:cs="Arial"/>
          <w:sz w:val="24"/>
          <w:szCs w:val="24"/>
          <w:lang w:val="es-ES_tradnl" w:eastAsia="es-EC"/>
        </w:rPr>
        <w:t xml:space="preserve">- </w:t>
      </w:r>
      <w:r w:rsidRPr="00A95E9E">
        <w:rPr>
          <w:rFonts w:ascii="Arial" w:hAnsi="Arial" w:cs="Arial"/>
          <w:b/>
          <w:bCs/>
          <w:sz w:val="24"/>
          <w:szCs w:val="24"/>
          <w:lang w:val="es-ES_tradnl" w:eastAsia="es-EC"/>
        </w:rPr>
        <w:t>El objeto ítem</w:t>
      </w:r>
      <w:r w:rsidRPr="00A95E9E">
        <w:rPr>
          <w:rFonts w:ascii="Arial" w:hAnsi="Arial" w:cs="Arial"/>
          <w:sz w:val="24"/>
          <w:szCs w:val="24"/>
          <w:lang w:val="es-ES_tradnl" w:eastAsia="es-EC"/>
        </w:rPr>
        <w:t xml:space="preserve">: representa conexiones a fuentes de datos en el servidor (no son las fuentes de datos en sí). Tiene asociados los atributos </w:t>
      </w:r>
      <w:proofErr w:type="spellStart"/>
      <w:r w:rsidRPr="00A95E9E">
        <w:rPr>
          <w:rFonts w:ascii="Arial" w:hAnsi="Arial" w:cs="Arial"/>
          <w:i/>
          <w:iCs/>
          <w:sz w:val="24"/>
          <w:szCs w:val="24"/>
          <w:lang w:val="es-ES_tradnl" w:eastAsia="es-EC"/>
        </w:rPr>
        <w:t>Value</w:t>
      </w:r>
      <w:proofErr w:type="spellEnd"/>
      <w:r>
        <w:rPr>
          <w:rFonts w:ascii="Arial" w:hAnsi="Arial" w:cs="Arial"/>
          <w:iCs/>
          <w:sz w:val="24"/>
          <w:szCs w:val="24"/>
          <w:lang w:val="es-ES_tradnl" w:eastAsia="es-EC"/>
        </w:rPr>
        <w:t xml:space="preserve"> (representación del dato con el tipo </w:t>
      </w:r>
      <w:proofErr w:type="spellStart"/>
      <w:r>
        <w:rPr>
          <w:rFonts w:ascii="Arial" w:hAnsi="Arial" w:cs="Arial"/>
          <w:iCs/>
          <w:sz w:val="24"/>
          <w:szCs w:val="24"/>
          <w:lang w:val="es-ES_tradnl" w:eastAsia="es-EC"/>
        </w:rPr>
        <w:t>Variant</w:t>
      </w:r>
      <w:proofErr w:type="spellEnd"/>
      <w:r>
        <w:rPr>
          <w:rFonts w:ascii="Arial" w:hAnsi="Arial" w:cs="Arial"/>
          <w:iCs/>
          <w:sz w:val="24"/>
          <w:szCs w:val="24"/>
          <w:lang w:val="es-ES_tradnl" w:eastAsia="es-EC"/>
        </w:rPr>
        <w:t>)</w:t>
      </w:r>
      <w:r w:rsidRPr="00A95E9E">
        <w:rPr>
          <w:rFonts w:ascii="Arial" w:hAnsi="Arial" w:cs="Arial"/>
          <w:sz w:val="24"/>
          <w:szCs w:val="24"/>
          <w:lang w:val="es-ES_tradnl" w:eastAsia="es-EC"/>
        </w:rPr>
        <w:t xml:space="preserve">, </w:t>
      </w:r>
      <w:proofErr w:type="spellStart"/>
      <w:r w:rsidRPr="00A95E9E">
        <w:rPr>
          <w:rFonts w:ascii="Arial" w:hAnsi="Arial" w:cs="Arial"/>
          <w:i/>
          <w:iCs/>
          <w:sz w:val="24"/>
          <w:szCs w:val="24"/>
          <w:lang w:val="es-ES_tradnl" w:eastAsia="es-EC"/>
        </w:rPr>
        <w:t>Quality</w:t>
      </w:r>
      <w:proofErr w:type="spellEnd"/>
      <w:r>
        <w:rPr>
          <w:rFonts w:ascii="Arial" w:hAnsi="Arial" w:cs="Arial"/>
          <w:iCs/>
          <w:sz w:val="24"/>
          <w:szCs w:val="24"/>
          <w:lang w:val="es-ES_tradnl" w:eastAsia="es-EC"/>
        </w:rPr>
        <w:t xml:space="preserve"> (información del estado de la señal que provee el dato)</w:t>
      </w:r>
      <w:r w:rsidRPr="00A95E9E">
        <w:rPr>
          <w:rFonts w:ascii="Arial" w:hAnsi="Arial" w:cs="Arial"/>
          <w:sz w:val="24"/>
          <w:szCs w:val="24"/>
          <w:lang w:val="es-ES_tradnl" w:eastAsia="es-EC"/>
        </w:rPr>
        <w:t xml:space="preserve"> y </w:t>
      </w:r>
      <w:r w:rsidRPr="00A95E9E">
        <w:rPr>
          <w:rFonts w:ascii="Arial" w:hAnsi="Arial" w:cs="Arial"/>
          <w:i/>
          <w:iCs/>
          <w:sz w:val="24"/>
          <w:szCs w:val="24"/>
          <w:lang w:val="es-ES_tradnl" w:eastAsia="es-EC"/>
        </w:rPr>
        <w:t xml:space="preserve">Time </w:t>
      </w:r>
      <w:proofErr w:type="spellStart"/>
      <w:r w:rsidRPr="00A95E9E">
        <w:rPr>
          <w:rFonts w:ascii="Arial" w:hAnsi="Arial" w:cs="Arial"/>
          <w:i/>
          <w:iCs/>
          <w:sz w:val="24"/>
          <w:szCs w:val="24"/>
          <w:lang w:val="es-ES_tradnl" w:eastAsia="es-EC"/>
        </w:rPr>
        <w:t>Stamp</w:t>
      </w:r>
      <w:proofErr w:type="spellEnd"/>
      <w:r>
        <w:rPr>
          <w:rFonts w:ascii="Arial" w:hAnsi="Arial" w:cs="Arial"/>
          <w:iCs/>
          <w:sz w:val="24"/>
          <w:szCs w:val="24"/>
          <w:lang w:val="es-ES_tradnl" w:eastAsia="es-EC"/>
        </w:rPr>
        <w:t xml:space="preserve"> (tiempo)</w:t>
      </w:r>
      <w:r w:rsidRPr="00A95E9E">
        <w:rPr>
          <w:rFonts w:ascii="Arial" w:hAnsi="Arial" w:cs="Arial"/>
          <w:sz w:val="24"/>
          <w:szCs w:val="24"/>
          <w:lang w:val="es-ES_tradnl" w:eastAsia="es-EC"/>
        </w:rPr>
        <w:t>. Los accesos a los ítems OPC se hacen a través de los grupos OPC y los clientes pueden definir el ritmo al cual el servidor les informa sobre cambios en los datos.</w:t>
      </w:r>
      <w:r w:rsidRPr="00A95E9E">
        <w:rPr>
          <w:rFonts w:ascii="Arial" w:hAnsi="Arial" w:cs="Arial"/>
          <w:sz w:val="24"/>
          <w:szCs w:val="24"/>
          <w:lang w:val="es-EC" w:eastAsia="es-EC"/>
        </w:rPr>
        <w:t xml:space="preserve"> </w:t>
      </w:r>
    </w:p>
    <w:p w:rsidR="00A5040A" w:rsidRPr="00A95E9E" w:rsidRDefault="00A5040A" w:rsidP="00A5040A">
      <w:pPr>
        <w:spacing w:line="480" w:lineRule="auto"/>
        <w:ind w:left="851"/>
        <w:jc w:val="both"/>
        <w:rPr>
          <w:sz w:val="24"/>
          <w:szCs w:val="24"/>
          <w:lang w:val="es-EC" w:eastAsia="es-EC"/>
        </w:rPr>
      </w:pPr>
      <w:r w:rsidRPr="00A95E9E">
        <w:rPr>
          <w:rFonts w:ascii="Arial" w:hAnsi="Arial" w:cs="Arial"/>
          <w:sz w:val="24"/>
          <w:szCs w:val="24"/>
          <w:lang w:val="es-ES_tradnl" w:eastAsia="es-EC"/>
        </w:rPr>
        <w:t>El acceso a los objetos COM se hace a través de interfaces, que son lo único que ven los clientes OPC. Los objetos descritos son representaciones lógicas que no tienen porqué coincidir con la implementación que se haga del servidor OPC.</w:t>
      </w:r>
      <w:r w:rsidRPr="00A95E9E">
        <w:rPr>
          <w:rFonts w:ascii="Arial" w:hAnsi="Arial" w:cs="Arial"/>
          <w:sz w:val="24"/>
          <w:szCs w:val="24"/>
          <w:lang w:val="es-EC" w:eastAsia="es-EC"/>
        </w:rPr>
        <w:t xml:space="preserve"> </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 </w:t>
      </w:r>
    </w:p>
    <w:p w:rsidR="00A5040A" w:rsidRDefault="00A5040A" w:rsidP="00A5040A">
      <w:pPr>
        <w:spacing w:line="480" w:lineRule="auto"/>
        <w:ind w:left="510" w:firstLine="357"/>
        <w:jc w:val="both"/>
        <w:rPr>
          <w:rFonts w:ascii="Arial" w:hAnsi="Arial" w:cs="Arial"/>
          <w:b/>
          <w:sz w:val="24"/>
          <w:szCs w:val="24"/>
        </w:rPr>
      </w:pPr>
    </w:p>
    <w:p w:rsidR="00A5040A" w:rsidRDefault="00A5040A" w:rsidP="00A5040A">
      <w:pPr>
        <w:spacing w:line="480" w:lineRule="auto"/>
        <w:ind w:left="510"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1.5. Esquemas de los sistemas implementados.</w:t>
      </w: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tabs>
          <w:tab w:val="left" w:pos="3690"/>
        </w:tabs>
        <w:spacing w:line="480" w:lineRule="auto"/>
        <w:ind w:left="851"/>
        <w:jc w:val="both"/>
        <w:rPr>
          <w:rFonts w:ascii="Arial" w:hAnsi="Arial" w:cs="Arial"/>
          <w:sz w:val="24"/>
          <w:szCs w:val="24"/>
        </w:rPr>
      </w:pPr>
      <w:r>
        <w:rPr>
          <w:rFonts w:ascii="Arial" w:hAnsi="Arial" w:cs="Arial"/>
          <w:sz w:val="24"/>
          <w:szCs w:val="24"/>
        </w:rPr>
        <w:t xml:space="preserve">El sistema va a ser controlado por medio de un PID, el cual va a ser implementado en un controlador industrial, en un PLC y en </w:t>
      </w:r>
      <w:proofErr w:type="spellStart"/>
      <w:r>
        <w:rPr>
          <w:rFonts w:ascii="Arial" w:hAnsi="Arial" w:cs="Arial"/>
          <w:sz w:val="24"/>
          <w:szCs w:val="24"/>
        </w:rPr>
        <w:t>Labview</w:t>
      </w:r>
      <w:proofErr w:type="spellEnd"/>
      <w:r>
        <w:rPr>
          <w:rFonts w:ascii="Arial" w:hAnsi="Arial" w:cs="Arial"/>
          <w:sz w:val="24"/>
          <w:szCs w:val="24"/>
        </w:rPr>
        <w:t xml:space="preserve">. </w:t>
      </w:r>
    </w:p>
    <w:p w:rsidR="00A5040A" w:rsidRDefault="00A5040A" w:rsidP="00A5040A">
      <w:pPr>
        <w:spacing w:line="480" w:lineRule="auto"/>
        <w:ind w:left="851"/>
        <w:jc w:val="center"/>
        <w:rPr>
          <w:rFonts w:ascii="Arial" w:hAnsi="Arial" w:cs="Arial"/>
          <w:b/>
          <w:sz w:val="24"/>
          <w:szCs w:val="24"/>
        </w:rPr>
      </w:pPr>
      <w:r>
        <w:rPr>
          <w:rFonts w:ascii="Arial" w:hAnsi="Arial" w:cs="Arial"/>
          <w:b/>
          <w:noProof/>
          <w:sz w:val="24"/>
          <w:szCs w:val="24"/>
          <w:lang w:val="es-EC" w:eastAsia="es-EC"/>
        </w:rPr>
        <w:lastRenderedPageBreak/>
        <w:drawing>
          <wp:inline distT="0" distB="0" distL="0" distR="0">
            <wp:extent cx="3897630" cy="2574850"/>
            <wp:effectExtent l="19050" t="0" r="7620" b="0"/>
            <wp:docPr id="1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3897151" cy="2574533"/>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1.22 Sistema a ser controlado</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1.22 Sistema a ser controlado</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Pr="00351CC9" w:rsidRDefault="00A5040A" w:rsidP="00A5040A">
      <w:pPr>
        <w:spacing w:line="480" w:lineRule="auto"/>
        <w:ind w:left="851"/>
        <w:jc w:val="both"/>
        <w:rPr>
          <w:rFonts w:ascii="Arial" w:hAnsi="Arial" w:cs="Arial"/>
          <w:sz w:val="24"/>
          <w:szCs w:val="24"/>
        </w:rPr>
      </w:pPr>
      <w:r>
        <w:rPr>
          <w:rFonts w:ascii="Arial" w:hAnsi="Arial" w:cs="Arial"/>
          <w:sz w:val="24"/>
          <w:szCs w:val="24"/>
        </w:rPr>
        <w:t xml:space="preserve">Para el caso del controlador industrial, se implementa una red </w:t>
      </w:r>
      <w:proofErr w:type="spellStart"/>
      <w:r>
        <w:rPr>
          <w:rFonts w:ascii="Arial" w:hAnsi="Arial" w:cs="Arial"/>
          <w:sz w:val="24"/>
          <w:szCs w:val="24"/>
        </w:rPr>
        <w:t>Profibus</w:t>
      </w:r>
      <w:proofErr w:type="spellEnd"/>
      <w:r>
        <w:rPr>
          <w:rFonts w:ascii="Arial" w:hAnsi="Arial" w:cs="Arial"/>
          <w:sz w:val="24"/>
          <w:szCs w:val="24"/>
        </w:rPr>
        <w:t xml:space="preserve">, en la cual el maestro es la tarjeta </w:t>
      </w:r>
      <w:proofErr w:type="spellStart"/>
      <w:r>
        <w:rPr>
          <w:rFonts w:ascii="Arial" w:hAnsi="Arial" w:cs="Arial"/>
          <w:sz w:val="24"/>
          <w:szCs w:val="24"/>
        </w:rPr>
        <w:t>Profibus</w:t>
      </w:r>
      <w:proofErr w:type="spellEnd"/>
      <w:r>
        <w:rPr>
          <w:rFonts w:ascii="Arial" w:hAnsi="Arial" w:cs="Arial"/>
          <w:sz w:val="24"/>
          <w:szCs w:val="24"/>
        </w:rPr>
        <w:t xml:space="preserve"> instalada en la PC, y el controlador es el esclavo, cuyos datos serán enlazados a </w:t>
      </w:r>
      <w:proofErr w:type="spellStart"/>
      <w:r>
        <w:rPr>
          <w:rFonts w:ascii="Arial" w:hAnsi="Arial" w:cs="Arial"/>
          <w:sz w:val="24"/>
          <w:szCs w:val="24"/>
        </w:rPr>
        <w:t>Labview</w:t>
      </w:r>
      <w:proofErr w:type="spellEnd"/>
      <w:r>
        <w:rPr>
          <w:rFonts w:ascii="Arial" w:hAnsi="Arial" w:cs="Arial"/>
          <w:sz w:val="24"/>
          <w:szCs w:val="24"/>
        </w:rPr>
        <w:t xml:space="preserve"> a través de la comunicación entre el OPC del driver de la tarjeta </w:t>
      </w:r>
      <w:proofErr w:type="spellStart"/>
      <w:r>
        <w:rPr>
          <w:rFonts w:ascii="Arial" w:hAnsi="Arial" w:cs="Arial"/>
          <w:sz w:val="24"/>
          <w:szCs w:val="24"/>
        </w:rPr>
        <w:t>Profibus</w:t>
      </w:r>
      <w:proofErr w:type="spellEnd"/>
      <w:r>
        <w:rPr>
          <w:rFonts w:ascii="Arial" w:hAnsi="Arial" w:cs="Arial"/>
          <w:sz w:val="24"/>
          <w:szCs w:val="24"/>
        </w:rPr>
        <w:t xml:space="preserve"> y el OPC cliente de </w:t>
      </w:r>
      <w:proofErr w:type="spellStart"/>
      <w:r>
        <w:rPr>
          <w:rFonts w:ascii="Arial" w:hAnsi="Arial" w:cs="Arial"/>
          <w:sz w:val="24"/>
          <w:szCs w:val="24"/>
        </w:rPr>
        <w:t>Labview</w:t>
      </w:r>
      <w:proofErr w:type="spellEnd"/>
      <w:r>
        <w:rPr>
          <w:rFonts w:ascii="Arial" w:hAnsi="Arial" w:cs="Arial"/>
          <w:sz w:val="24"/>
          <w:szCs w:val="24"/>
        </w:rPr>
        <w:t>.</w:t>
      </w:r>
    </w:p>
    <w:p w:rsidR="00A5040A" w:rsidRDefault="00A5040A" w:rsidP="00A5040A">
      <w:pPr>
        <w:spacing w:line="480" w:lineRule="auto"/>
        <w:ind w:left="851"/>
        <w:jc w:val="center"/>
        <w:rPr>
          <w:rFonts w:ascii="Arial" w:hAnsi="Arial" w:cs="Arial"/>
          <w:b/>
          <w:sz w:val="24"/>
          <w:szCs w:val="24"/>
        </w:rPr>
      </w:pPr>
      <w:r>
        <w:rPr>
          <w:rFonts w:ascii="Arial" w:hAnsi="Arial" w:cs="Arial"/>
          <w:b/>
          <w:noProof/>
          <w:sz w:val="24"/>
          <w:szCs w:val="24"/>
          <w:lang w:val="es-EC" w:eastAsia="es-EC"/>
        </w:rPr>
        <w:drawing>
          <wp:inline distT="0" distB="0" distL="0" distR="0">
            <wp:extent cx="2266950" cy="1941877"/>
            <wp:effectExtent l="19050" t="0" r="0" b="0"/>
            <wp:docPr id="1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2264362" cy="1939660"/>
                    </a:xfrm>
                    <a:prstGeom prst="rect">
                      <a:avLst/>
                    </a:prstGeom>
                    <a:noFill/>
                    <a:ln w="9525">
                      <a:noFill/>
                      <a:miter lim="800000"/>
                      <a:headEnd/>
                      <a:tailEnd/>
                    </a:ln>
                  </pic:spPr>
                </pic:pic>
              </a:graphicData>
            </a:graphic>
          </wp:inline>
        </w:drawing>
      </w:r>
    </w:p>
    <w:p w:rsidR="00A5040A" w:rsidRPr="00351CC9" w:rsidRDefault="00A5040A" w:rsidP="00A5040A">
      <w:pPr>
        <w:spacing w:line="480" w:lineRule="auto"/>
        <w:ind w:left="851"/>
        <w:jc w:val="center"/>
        <w:rPr>
          <w:rFonts w:ascii="Arial" w:hAnsi="Arial" w:cs="Arial"/>
          <w:sz w:val="24"/>
          <w:szCs w:val="24"/>
        </w:rPr>
      </w:pPr>
      <w:r>
        <w:rPr>
          <w:rFonts w:ascii="Arial" w:hAnsi="Arial" w:cs="Arial"/>
          <w:sz w:val="24"/>
          <w:szCs w:val="24"/>
        </w:rPr>
        <w:t xml:space="preserve">Figura 1.23 Enlace entre </w:t>
      </w:r>
      <w:proofErr w:type="spellStart"/>
      <w:r>
        <w:rPr>
          <w:rFonts w:ascii="Arial" w:hAnsi="Arial" w:cs="Arial"/>
          <w:sz w:val="24"/>
          <w:szCs w:val="24"/>
        </w:rPr>
        <w:t>Labview</w:t>
      </w:r>
      <w:proofErr w:type="spellEnd"/>
      <w:r>
        <w:rPr>
          <w:rFonts w:ascii="Arial" w:hAnsi="Arial" w:cs="Arial"/>
          <w:sz w:val="24"/>
          <w:szCs w:val="24"/>
        </w:rPr>
        <w:t xml:space="preserve"> y el controlador ABB</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1.23 Enlace entre Labview y el controlador ABB</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jc w:val="both"/>
        <w:rPr>
          <w:rFonts w:ascii="Arial" w:hAnsi="Arial" w:cs="Arial"/>
          <w:b/>
          <w:sz w:val="24"/>
          <w:szCs w:val="24"/>
        </w:rPr>
      </w:pPr>
    </w:p>
    <w:p w:rsidR="00A5040A" w:rsidRPr="00351CC9"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La comunicación entre el PLC y </w:t>
      </w:r>
      <w:proofErr w:type="spellStart"/>
      <w:r>
        <w:rPr>
          <w:rFonts w:ascii="Arial" w:hAnsi="Arial" w:cs="Arial"/>
          <w:sz w:val="24"/>
          <w:szCs w:val="24"/>
        </w:rPr>
        <w:t>Labview</w:t>
      </w:r>
      <w:proofErr w:type="spellEnd"/>
      <w:r>
        <w:rPr>
          <w:rFonts w:ascii="Arial" w:hAnsi="Arial" w:cs="Arial"/>
          <w:sz w:val="24"/>
          <w:szCs w:val="24"/>
        </w:rPr>
        <w:t xml:space="preserve"> se establece gracias al OPC Server del PLC. </w:t>
      </w:r>
    </w:p>
    <w:p w:rsidR="00A5040A" w:rsidRDefault="00A5040A" w:rsidP="00A5040A"/>
    <w:p w:rsidR="00A5040A" w:rsidRDefault="00A5040A" w:rsidP="00A5040A">
      <w:pPr>
        <w:ind w:left="851"/>
        <w:jc w:val="center"/>
      </w:pPr>
      <w:r>
        <w:rPr>
          <w:noProof/>
          <w:lang w:val="es-EC" w:eastAsia="es-EC"/>
        </w:rPr>
        <w:drawing>
          <wp:inline distT="0" distB="0" distL="0" distR="0">
            <wp:extent cx="3120390" cy="907112"/>
            <wp:effectExtent l="19050" t="0" r="3810" b="0"/>
            <wp:docPr id="1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129374" cy="909724"/>
                    </a:xfrm>
                    <a:prstGeom prst="rect">
                      <a:avLst/>
                    </a:prstGeom>
                    <a:noFill/>
                    <a:ln w="9525">
                      <a:noFill/>
                      <a:miter lim="800000"/>
                      <a:headEnd/>
                      <a:tailEnd/>
                    </a:ln>
                  </pic:spPr>
                </pic:pic>
              </a:graphicData>
            </a:graphic>
          </wp:inline>
        </w:drawing>
      </w:r>
    </w:p>
    <w:p w:rsidR="00A5040A" w:rsidRDefault="00A5040A" w:rsidP="00A5040A">
      <w:pPr>
        <w:ind w:left="851"/>
        <w:jc w:val="center"/>
        <w:rPr>
          <w:rFonts w:ascii="Arial" w:hAnsi="Arial" w:cs="Arial"/>
          <w:sz w:val="24"/>
          <w:szCs w:val="24"/>
        </w:rPr>
      </w:pPr>
      <w:r w:rsidRPr="00351CC9">
        <w:rPr>
          <w:rFonts w:ascii="Arial" w:hAnsi="Arial" w:cs="Arial"/>
          <w:sz w:val="24"/>
          <w:szCs w:val="24"/>
        </w:rPr>
        <w:t xml:space="preserve">Figura </w:t>
      </w:r>
      <w:r>
        <w:rPr>
          <w:rFonts w:ascii="Arial" w:hAnsi="Arial" w:cs="Arial"/>
          <w:sz w:val="24"/>
          <w:szCs w:val="24"/>
        </w:rPr>
        <w:t xml:space="preserve">1.24 Enlace entre el PLC y </w:t>
      </w:r>
      <w:proofErr w:type="spellStart"/>
      <w:r>
        <w:rPr>
          <w:rFonts w:ascii="Arial" w:hAnsi="Arial" w:cs="Arial"/>
          <w:sz w:val="24"/>
          <w:szCs w:val="24"/>
        </w:rPr>
        <w:t>Labview</w:t>
      </w:r>
      <w:proofErr w:type="spellEnd"/>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1.24 Enlace entre el PLC y Labview</w:instrText>
      </w:r>
      <w:r w:rsidR="00CD4461">
        <w:instrText xml:space="preserve">" </w:instrText>
      </w:r>
      <w:r w:rsidR="007040E8">
        <w:rPr>
          <w:rFonts w:ascii="Arial" w:hAnsi="Arial" w:cs="Arial"/>
          <w:sz w:val="24"/>
          <w:szCs w:val="24"/>
        </w:rPr>
        <w:fldChar w:fldCharType="end"/>
      </w:r>
    </w:p>
    <w:p w:rsidR="00A5040A" w:rsidRDefault="00A5040A" w:rsidP="00A5040A">
      <w:pPr>
        <w:ind w:left="851"/>
        <w:rPr>
          <w:rFonts w:ascii="Arial" w:hAnsi="Arial" w:cs="Arial"/>
          <w:sz w:val="24"/>
          <w:szCs w:val="24"/>
        </w:rPr>
      </w:pPr>
    </w:p>
    <w:p w:rsidR="00A5040A" w:rsidRDefault="00A5040A" w:rsidP="00A5040A">
      <w:pPr>
        <w:ind w:left="851"/>
        <w:rPr>
          <w:rFonts w:ascii="Arial" w:hAnsi="Arial" w:cs="Arial"/>
          <w:sz w:val="24"/>
          <w:szCs w:val="24"/>
        </w:rPr>
      </w:pPr>
    </w:p>
    <w:p w:rsidR="00A5040A" w:rsidRDefault="00A5040A" w:rsidP="00A5040A">
      <w:pPr>
        <w:spacing w:line="480" w:lineRule="auto"/>
        <w:ind w:left="851"/>
        <w:rPr>
          <w:rFonts w:ascii="Arial" w:hAnsi="Arial" w:cs="Arial"/>
          <w:sz w:val="24"/>
          <w:szCs w:val="24"/>
        </w:rPr>
      </w:pPr>
      <w:r>
        <w:rPr>
          <w:rFonts w:ascii="Arial" w:hAnsi="Arial" w:cs="Arial"/>
          <w:sz w:val="24"/>
          <w:szCs w:val="24"/>
        </w:rPr>
        <w:t xml:space="preserve">Cuando se implementa el controlador en </w:t>
      </w:r>
      <w:proofErr w:type="spellStart"/>
      <w:r>
        <w:rPr>
          <w:rFonts w:ascii="Arial" w:hAnsi="Arial" w:cs="Arial"/>
          <w:sz w:val="24"/>
          <w:szCs w:val="24"/>
        </w:rPr>
        <w:t>Labview</w:t>
      </w:r>
      <w:proofErr w:type="spellEnd"/>
      <w:r>
        <w:rPr>
          <w:rFonts w:ascii="Arial" w:hAnsi="Arial" w:cs="Arial"/>
          <w:sz w:val="24"/>
          <w:szCs w:val="24"/>
        </w:rPr>
        <w:t xml:space="preserve">, se posibilita el contacto con el mundo externo a la PC mediante una alternativa de comunicación, la cual consiste en usar al PLC como un terminal de entradas y salidas. El PLC es configurado como esclavo de una red </w:t>
      </w:r>
      <w:proofErr w:type="spellStart"/>
      <w:r>
        <w:rPr>
          <w:rFonts w:ascii="Arial" w:hAnsi="Arial" w:cs="Arial"/>
          <w:sz w:val="24"/>
          <w:szCs w:val="24"/>
        </w:rPr>
        <w:t>Profibus</w:t>
      </w:r>
      <w:proofErr w:type="spellEnd"/>
      <w:r>
        <w:rPr>
          <w:rFonts w:ascii="Arial" w:hAnsi="Arial" w:cs="Arial"/>
          <w:sz w:val="24"/>
          <w:szCs w:val="24"/>
        </w:rPr>
        <w:t xml:space="preserve">. </w:t>
      </w:r>
    </w:p>
    <w:p w:rsidR="00A5040A" w:rsidRPr="00351CC9" w:rsidRDefault="00A5040A" w:rsidP="00A5040A">
      <w:pPr>
        <w:spacing w:line="480" w:lineRule="auto"/>
        <w:ind w:left="851"/>
        <w:rPr>
          <w:rFonts w:ascii="Arial" w:hAnsi="Arial" w:cs="Arial"/>
          <w:sz w:val="24"/>
          <w:szCs w:val="24"/>
        </w:rPr>
      </w:pPr>
    </w:p>
    <w:p w:rsidR="00A5040A" w:rsidRDefault="00A5040A" w:rsidP="00A5040A">
      <w:pPr>
        <w:spacing w:line="480" w:lineRule="auto"/>
        <w:ind w:left="510" w:firstLine="357"/>
        <w:jc w:val="center"/>
        <w:rPr>
          <w:rFonts w:ascii="Arial" w:hAnsi="Arial" w:cs="Arial"/>
          <w:b/>
          <w:sz w:val="24"/>
          <w:szCs w:val="24"/>
        </w:rPr>
      </w:pPr>
      <w:r w:rsidRPr="00351CC9">
        <w:rPr>
          <w:rFonts w:ascii="Arial" w:hAnsi="Arial" w:cs="Arial"/>
          <w:b/>
          <w:noProof/>
          <w:sz w:val="24"/>
          <w:szCs w:val="24"/>
          <w:lang w:val="es-EC" w:eastAsia="es-EC"/>
        </w:rPr>
        <w:drawing>
          <wp:inline distT="0" distB="0" distL="0" distR="0">
            <wp:extent cx="2794602" cy="2013857"/>
            <wp:effectExtent l="19050" t="0" r="5748" b="0"/>
            <wp:docPr id="1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797809" cy="2016168"/>
                    </a:xfrm>
                    <a:prstGeom prst="rect">
                      <a:avLst/>
                    </a:prstGeom>
                    <a:noFill/>
                    <a:ln w="9525">
                      <a:noFill/>
                      <a:miter lim="800000"/>
                      <a:headEnd/>
                      <a:tailEnd/>
                    </a:ln>
                  </pic:spPr>
                </pic:pic>
              </a:graphicData>
            </a:graphic>
          </wp:inline>
        </w:drawing>
      </w:r>
    </w:p>
    <w:p w:rsidR="00A5040A" w:rsidRPr="00C131C6" w:rsidRDefault="00A5040A" w:rsidP="00A5040A">
      <w:pPr>
        <w:spacing w:line="480" w:lineRule="auto"/>
        <w:ind w:left="510" w:firstLine="357"/>
        <w:jc w:val="center"/>
        <w:rPr>
          <w:rFonts w:ascii="Arial" w:hAnsi="Arial" w:cs="Arial"/>
          <w:sz w:val="24"/>
          <w:szCs w:val="24"/>
        </w:rPr>
      </w:pPr>
      <w:r>
        <w:rPr>
          <w:rFonts w:ascii="Arial" w:hAnsi="Arial" w:cs="Arial"/>
          <w:sz w:val="24"/>
          <w:szCs w:val="24"/>
        </w:rPr>
        <w:t xml:space="preserve">Figura 1.25 PLC configurado como esclavo </w:t>
      </w:r>
      <w:proofErr w:type="spellStart"/>
      <w:r>
        <w:rPr>
          <w:rFonts w:ascii="Arial" w:hAnsi="Arial" w:cs="Arial"/>
          <w:sz w:val="24"/>
          <w:szCs w:val="24"/>
        </w:rPr>
        <w:t>Profibus</w:t>
      </w:r>
      <w:proofErr w:type="spellEnd"/>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1.25 PLC configurado como esclavo Profibus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510" w:firstLine="357"/>
        <w:jc w:val="both"/>
        <w:rPr>
          <w:rFonts w:ascii="Arial" w:hAnsi="Arial" w:cs="Arial"/>
          <w:b/>
          <w:sz w:val="24"/>
          <w:szCs w:val="24"/>
        </w:rPr>
      </w:pPr>
    </w:p>
    <w:p w:rsidR="00A5040A" w:rsidRDefault="00A5040A" w:rsidP="00A5040A">
      <w:pPr>
        <w:spacing w:line="480" w:lineRule="auto"/>
        <w:ind w:left="510" w:firstLine="357"/>
        <w:jc w:val="both"/>
        <w:rPr>
          <w:rFonts w:ascii="Arial" w:hAnsi="Arial" w:cs="Arial"/>
          <w:b/>
          <w:sz w:val="24"/>
          <w:szCs w:val="24"/>
        </w:rPr>
      </w:pPr>
    </w:p>
    <w:p w:rsidR="00A5040A" w:rsidRPr="00CA7E25" w:rsidRDefault="00A5040A" w:rsidP="00A5040A">
      <w:pPr>
        <w:ind w:left="510" w:firstLine="357"/>
        <w:jc w:val="both"/>
        <w:rPr>
          <w:rFonts w:ascii="Arial" w:hAnsi="Arial" w:cs="Arial"/>
          <w:b/>
          <w:sz w:val="48"/>
          <w:szCs w:val="48"/>
        </w:rPr>
      </w:pPr>
    </w:p>
    <w:p w:rsidR="00A5040A" w:rsidRPr="00CA7E25" w:rsidRDefault="00A5040A" w:rsidP="00A5040A">
      <w:pPr>
        <w:ind w:left="510" w:firstLine="357"/>
        <w:jc w:val="both"/>
        <w:rPr>
          <w:rFonts w:ascii="Arial" w:hAnsi="Arial" w:cs="Arial"/>
          <w:b/>
          <w:sz w:val="48"/>
          <w:szCs w:val="48"/>
        </w:rPr>
      </w:pPr>
    </w:p>
    <w:p w:rsidR="00A5040A" w:rsidRPr="00CA7E25" w:rsidRDefault="00A5040A" w:rsidP="00A5040A">
      <w:pPr>
        <w:pStyle w:val="Ttulo1"/>
        <w:rPr>
          <w:rFonts w:cs="Arial"/>
          <w:sz w:val="48"/>
          <w:szCs w:val="48"/>
          <w:lang w:val="es-EC"/>
        </w:rPr>
      </w:pPr>
      <w:r w:rsidRPr="00CA7E25">
        <w:rPr>
          <w:rFonts w:cs="Arial"/>
          <w:sz w:val="48"/>
          <w:szCs w:val="48"/>
          <w:lang w:val="es-EC"/>
        </w:rPr>
        <w:t>CAPÍTULO 2</w:t>
      </w:r>
    </w:p>
    <w:p w:rsidR="00A5040A" w:rsidRDefault="00A5040A" w:rsidP="00A5040A">
      <w:pPr>
        <w:rPr>
          <w:lang w:val="es-EC"/>
        </w:rPr>
      </w:pPr>
    </w:p>
    <w:p w:rsidR="00A5040A" w:rsidRPr="00DA7329" w:rsidRDefault="00A5040A" w:rsidP="00A5040A">
      <w:pPr>
        <w:rPr>
          <w:lang w:val="es-EC"/>
        </w:rPr>
      </w:pPr>
    </w:p>
    <w:p w:rsidR="00A5040A" w:rsidRDefault="00A5040A" w:rsidP="00A5040A"/>
    <w:p w:rsidR="00A5040A" w:rsidRDefault="00A5040A" w:rsidP="00A5040A"/>
    <w:p w:rsidR="00A5040A" w:rsidRDefault="00A5040A" w:rsidP="00A5040A">
      <w:pPr>
        <w:pStyle w:val="Textoindependiente2"/>
        <w:spacing w:line="240" w:lineRule="auto"/>
        <w:ind w:left="357" w:hanging="357"/>
        <w:rPr>
          <w:rFonts w:ascii="Arial" w:hAnsi="Arial" w:cs="Arial"/>
          <w:b/>
          <w:sz w:val="32"/>
          <w:szCs w:val="32"/>
        </w:rPr>
      </w:pPr>
      <w:r>
        <w:rPr>
          <w:rFonts w:ascii="Arial" w:hAnsi="Arial" w:cs="Arial"/>
          <w:b/>
          <w:sz w:val="32"/>
          <w:szCs w:val="32"/>
        </w:rPr>
        <w:t>2.</w:t>
      </w:r>
      <w:r>
        <w:rPr>
          <w:rFonts w:ascii="Arial" w:hAnsi="Arial" w:cs="Arial"/>
          <w:b/>
          <w:sz w:val="32"/>
          <w:szCs w:val="32"/>
        </w:rPr>
        <w:tab/>
        <w:t>IDENTIFICACIÓN DE LA PLANTA</w:t>
      </w:r>
      <w:r w:rsidRPr="00A95F5D">
        <w:rPr>
          <w:rFonts w:ascii="Arial" w:hAnsi="Arial" w:cs="Arial"/>
          <w:b/>
          <w:sz w:val="32"/>
          <w:szCs w:val="32"/>
        </w:rPr>
        <w:t>.</w:t>
      </w:r>
    </w:p>
    <w:p w:rsidR="00A5040A" w:rsidRPr="00A95F5D" w:rsidRDefault="00A5040A" w:rsidP="00A5040A">
      <w:pPr>
        <w:pStyle w:val="Textoindependiente2"/>
        <w:spacing w:line="240" w:lineRule="auto"/>
        <w:ind w:left="357" w:hanging="357"/>
        <w:rPr>
          <w:rFonts w:ascii="Arial" w:hAnsi="Arial" w:cs="Arial"/>
          <w:b/>
          <w:sz w:val="32"/>
          <w:szCs w:val="32"/>
        </w:rPr>
      </w:pPr>
    </w:p>
    <w:p w:rsidR="00A5040A" w:rsidRDefault="00A5040A" w:rsidP="00A5040A"/>
    <w:p w:rsidR="00A5040A" w:rsidRDefault="00A5040A" w:rsidP="00A5040A">
      <w:pPr>
        <w:ind w:firstLine="357"/>
        <w:jc w:val="both"/>
        <w:rPr>
          <w:rFonts w:ascii="Arial" w:hAnsi="Arial" w:cs="Arial"/>
          <w:b/>
          <w:sz w:val="24"/>
          <w:szCs w:val="24"/>
        </w:rPr>
      </w:pPr>
      <w:r>
        <w:rPr>
          <w:rFonts w:ascii="Arial" w:hAnsi="Arial" w:cs="Arial"/>
          <w:b/>
          <w:sz w:val="24"/>
          <w:szCs w:val="24"/>
        </w:rPr>
        <w:t>2.1. Adquisición de Datos.</w:t>
      </w:r>
    </w:p>
    <w:p w:rsidR="00A5040A" w:rsidRDefault="00A5040A" w:rsidP="00A5040A">
      <w:pPr>
        <w:ind w:firstLine="357"/>
        <w:jc w:val="both"/>
        <w:rPr>
          <w:rFonts w:ascii="Arial" w:hAnsi="Arial" w:cs="Arial"/>
          <w:b/>
          <w:sz w:val="24"/>
          <w:szCs w:val="24"/>
        </w:rPr>
      </w:pPr>
    </w:p>
    <w:p w:rsidR="00A5040A" w:rsidRDefault="00A5040A" w:rsidP="00A5040A">
      <w:pPr>
        <w:ind w:left="851"/>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identificación de sistemas es un procedimiento que involucra la generación de estímulo al sistema y el registro de su respuesta, para luego con esos datos obtener un modelo matemático que represente su naturaleza dinámica.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sistema a identificar tiene como entrada el porcentaje de apertura de la válvula, y como salida el porcentaje de nivel que se establece.</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estímulo consiste en una señal cuadrada que establece los valores de 26,5% y 27,5% en la entrada, con un período de 80 minutos, que es suficiente para poder obtener la característica de respuesta del sistema. Teniendo la válvula 2 (perturbación) totalmente abierta, la señal de respuesta está entre los valores de 45 y 65% de nivel aproximadamente.</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Para trabajar con las señales de la planta, se enlazan éstas a </w:t>
      </w:r>
      <w:proofErr w:type="spellStart"/>
      <w:r>
        <w:rPr>
          <w:rFonts w:ascii="Arial" w:hAnsi="Arial" w:cs="Arial"/>
          <w:sz w:val="24"/>
          <w:szCs w:val="24"/>
        </w:rPr>
        <w:t>LabView</w:t>
      </w:r>
      <w:proofErr w:type="spellEnd"/>
      <w:r>
        <w:rPr>
          <w:rFonts w:ascii="Arial" w:hAnsi="Arial" w:cs="Arial"/>
          <w:sz w:val="24"/>
          <w:szCs w:val="24"/>
        </w:rPr>
        <w:t xml:space="preserve"> por medio del procedimiento indicado en la parte 4.2.2. </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El diagrama de bloques de la figura 2.1, contiene la generación de la señal de estímulo y la lectura de la señal de respuesta.</w:t>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976007" cy="3159948"/>
            <wp:effectExtent l="19050" t="0" r="5443" b="0"/>
            <wp:docPr id="1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979915" cy="3163054"/>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2.1 Generación de estímulo y respuesta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2.1 Generación de estímulo y respuesta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El asistente </w:t>
      </w:r>
      <w:proofErr w:type="spellStart"/>
      <w:r>
        <w:rPr>
          <w:rFonts w:ascii="Arial" w:hAnsi="Arial" w:cs="Arial"/>
          <w:sz w:val="24"/>
          <w:szCs w:val="24"/>
        </w:rPr>
        <w:t>Signal</w:t>
      </w:r>
      <w:proofErr w:type="spellEnd"/>
      <w:r>
        <w:rPr>
          <w:rFonts w:ascii="Arial" w:hAnsi="Arial" w:cs="Arial"/>
          <w:sz w:val="24"/>
          <w:szCs w:val="24"/>
        </w:rPr>
        <w:t xml:space="preserve"> Express para procesamiento de señales de </w:t>
      </w:r>
      <w:proofErr w:type="spellStart"/>
      <w:r>
        <w:rPr>
          <w:rFonts w:ascii="Arial" w:hAnsi="Arial" w:cs="Arial"/>
          <w:sz w:val="24"/>
          <w:szCs w:val="24"/>
        </w:rPr>
        <w:t>Labview</w:t>
      </w:r>
      <w:proofErr w:type="spellEnd"/>
      <w:r>
        <w:rPr>
          <w:rFonts w:ascii="Arial" w:hAnsi="Arial" w:cs="Arial"/>
          <w:sz w:val="24"/>
          <w:szCs w:val="24"/>
        </w:rPr>
        <w:t>, permite registrar señales provenientes de tarjetas de adquisición y variables compartidas. Es así que las variables enlazadas de estímulo y respuesta quedan a disposición de este asistente, el mismo que divide toda su funcionalidad a través de pasos, de los cuales en este caso sólo se utiliza el de leer variables compartidas (</w:t>
      </w:r>
      <w:proofErr w:type="spellStart"/>
      <w:r>
        <w:rPr>
          <w:rFonts w:ascii="Arial" w:hAnsi="Arial" w:cs="Arial"/>
          <w:sz w:val="24"/>
          <w:szCs w:val="24"/>
        </w:rPr>
        <w:t>read</w:t>
      </w:r>
      <w:proofErr w:type="spellEnd"/>
      <w:r>
        <w:rPr>
          <w:rFonts w:ascii="Arial" w:hAnsi="Arial" w:cs="Arial"/>
          <w:sz w:val="24"/>
          <w:szCs w:val="24"/>
        </w:rPr>
        <w:t xml:space="preserve"> </w:t>
      </w:r>
      <w:proofErr w:type="spellStart"/>
      <w:r>
        <w:rPr>
          <w:rFonts w:ascii="Arial" w:hAnsi="Arial" w:cs="Arial"/>
          <w:sz w:val="24"/>
          <w:szCs w:val="24"/>
        </w:rPr>
        <w:t>shared</w:t>
      </w:r>
      <w:proofErr w:type="spellEnd"/>
      <w:r>
        <w:rPr>
          <w:rFonts w:ascii="Arial" w:hAnsi="Arial" w:cs="Arial"/>
          <w:sz w:val="24"/>
          <w:szCs w:val="24"/>
        </w:rPr>
        <w:t xml:space="preserve"> variables).</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105150" cy="2199731"/>
            <wp:effectExtent l="19050" t="0" r="0" b="0"/>
            <wp:docPr id="1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3125586" cy="2214208"/>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 xml:space="preserve">Figura 2.2 Asistente </w:t>
      </w:r>
      <w:proofErr w:type="spellStart"/>
      <w:r>
        <w:rPr>
          <w:rFonts w:ascii="Arial" w:hAnsi="Arial" w:cs="Arial"/>
          <w:sz w:val="24"/>
          <w:szCs w:val="24"/>
        </w:rPr>
        <w:t>Signal</w:t>
      </w:r>
      <w:proofErr w:type="spellEnd"/>
      <w:r>
        <w:rPr>
          <w:rFonts w:ascii="Arial" w:hAnsi="Arial" w:cs="Arial"/>
          <w:sz w:val="24"/>
          <w:szCs w:val="24"/>
        </w:rPr>
        <w:t xml:space="preserve"> Express</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2.2 Asistente Signal Express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Al crear este paso, luego de ejecutar el vi que llama a las variables que corresponden a las señales de la planta, aparecerán éstas como ítems de red en la ventana de configuración.</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2396373" cy="2329543"/>
            <wp:effectExtent l="19050" t="0" r="3927" b="0"/>
            <wp:docPr id="1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2394272" cy="2327501"/>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2.3 Variables compartidas</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2.3 Variables compartidas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Una vez completado el registro de las señales, se convierte a </w:t>
      </w:r>
    </w:p>
    <w:p w:rsidR="00A5040A" w:rsidRDefault="00A5040A" w:rsidP="00A5040A">
      <w:pPr>
        <w:spacing w:line="480" w:lineRule="auto"/>
        <w:ind w:left="851"/>
        <w:jc w:val="both"/>
        <w:rPr>
          <w:rFonts w:ascii="Arial" w:hAnsi="Arial" w:cs="Arial"/>
          <w:sz w:val="24"/>
          <w:szCs w:val="24"/>
        </w:rPr>
      </w:pPr>
      <w:proofErr w:type="gramStart"/>
      <w:r>
        <w:rPr>
          <w:rFonts w:ascii="Arial" w:hAnsi="Arial" w:cs="Arial"/>
          <w:sz w:val="24"/>
          <w:szCs w:val="24"/>
        </w:rPr>
        <w:lastRenderedPageBreak/>
        <w:t>éste</w:t>
      </w:r>
      <w:proofErr w:type="gramEnd"/>
      <w:r>
        <w:rPr>
          <w:rFonts w:ascii="Arial" w:hAnsi="Arial" w:cs="Arial"/>
          <w:sz w:val="24"/>
          <w:szCs w:val="24"/>
        </w:rPr>
        <w:t xml:space="preserve"> en un archivo </w:t>
      </w:r>
      <w:proofErr w:type="spellStart"/>
      <w:r>
        <w:rPr>
          <w:rFonts w:ascii="Arial" w:hAnsi="Arial" w:cs="Arial"/>
          <w:sz w:val="24"/>
          <w:szCs w:val="24"/>
        </w:rPr>
        <w:t>ascii</w:t>
      </w:r>
      <w:proofErr w:type="spellEnd"/>
      <w:r>
        <w:rPr>
          <w:rFonts w:ascii="Arial" w:hAnsi="Arial" w:cs="Arial"/>
          <w:sz w:val="24"/>
          <w:szCs w:val="24"/>
        </w:rPr>
        <w:t xml:space="preserve">, de esta manera los datos quedan disponibles para el procesamiento. </w:t>
      </w:r>
    </w:p>
    <w:p w:rsidR="00A5040A" w:rsidRDefault="00A5040A" w:rsidP="00A5040A">
      <w:pPr>
        <w:spacing w:line="480" w:lineRule="auto"/>
        <w:ind w:left="851"/>
        <w:jc w:val="both"/>
      </w:pPr>
    </w:p>
    <w:p w:rsidR="00A5040A" w:rsidRDefault="00A5040A" w:rsidP="00A5040A">
      <w:pPr>
        <w:spacing w:line="480" w:lineRule="auto"/>
        <w:ind w:left="851"/>
        <w:jc w:val="both"/>
        <w:rPr>
          <w:rFonts w:ascii="Arial" w:hAnsi="Arial" w:cs="Arial"/>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2.2. Selección y Validación del modelo.</w:t>
      </w:r>
    </w:p>
    <w:p w:rsidR="00A5040A" w:rsidRDefault="00A5040A" w:rsidP="00A5040A">
      <w:pPr>
        <w:spacing w:line="480" w:lineRule="auto"/>
        <w:ind w:left="510" w:firstLine="357"/>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Mediante el diagrama de bloques mostrado en la figura 2.4, se realiza el tratamiento de las señales registradas.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El </w:t>
      </w:r>
      <w:proofErr w:type="spellStart"/>
      <w:r>
        <w:rPr>
          <w:rFonts w:ascii="Arial" w:hAnsi="Arial" w:cs="Arial"/>
          <w:sz w:val="24"/>
          <w:szCs w:val="24"/>
        </w:rPr>
        <w:t>preprocesado</w:t>
      </w:r>
      <w:proofErr w:type="spellEnd"/>
      <w:r>
        <w:rPr>
          <w:rFonts w:ascii="Arial" w:hAnsi="Arial" w:cs="Arial"/>
          <w:sz w:val="24"/>
          <w:szCs w:val="24"/>
        </w:rPr>
        <w:t xml:space="preserve"> incluye remover el offset de las señales, y escoger dos períodos, los cuales han resultado ser los más significativos. Se estima el modelo con la respectiva función, colocando los valores para el numerador y denominador recordando que se considera a la planta como un sistema de segundo orden. Finalmente se simula el modelo. Los resultados se muestran a partir de la figura 2.5.</w:t>
      </w:r>
    </w:p>
    <w:p w:rsidR="00A5040A" w:rsidRDefault="00A5040A" w:rsidP="00A5040A">
      <w:pPr>
        <w:spacing w:line="480" w:lineRule="auto"/>
        <w:ind w:left="851"/>
        <w:jc w:val="both"/>
        <w:rPr>
          <w:rFonts w:ascii="Arial" w:hAnsi="Arial" w:cs="Arial"/>
          <w:sz w:val="24"/>
          <w:szCs w:val="24"/>
        </w:rPr>
      </w:pPr>
      <w:r w:rsidRPr="00756172">
        <w:rPr>
          <w:rFonts w:ascii="Arial" w:hAnsi="Arial" w:cs="Arial"/>
          <w:noProof/>
          <w:sz w:val="24"/>
          <w:szCs w:val="24"/>
          <w:lang w:val="es-EC" w:eastAsia="es-EC"/>
        </w:rPr>
        <w:lastRenderedPageBreak/>
        <w:drawing>
          <wp:inline distT="0" distB="0" distL="0" distR="0">
            <wp:extent cx="4126011" cy="5288119"/>
            <wp:effectExtent l="19050" t="0" r="7839" b="0"/>
            <wp:docPr id="1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4132174" cy="5296018"/>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Figura 2.4 </w:t>
      </w:r>
      <w:proofErr w:type="spellStart"/>
      <w:r>
        <w:rPr>
          <w:rFonts w:ascii="Arial" w:hAnsi="Arial" w:cs="Arial"/>
          <w:sz w:val="24"/>
          <w:szCs w:val="24"/>
        </w:rPr>
        <w:t>Preprocesado</w:t>
      </w:r>
      <w:proofErr w:type="spellEnd"/>
      <w:r>
        <w:rPr>
          <w:rFonts w:ascii="Arial" w:hAnsi="Arial" w:cs="Arial"/>
          <w:sz w:val="24"/>
          <w:szCs w:val="24"/>
        </w:rPr>
        <w:t xml:space="preserve"> y obtención del modelo.</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2.4 Preprocesado y obtención del modelo.</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sidRPr="00F164A3">
        <w:rPr>
          <w:rFonts w:ascii="Arial" w:hAnsi="Arial" w:cs="Arial"/>
          <w:noProof/>
          <w:sz w:val="24"/>
          <w:szCs w:val="24"/>
          <w:lang w:val="es-EC" w:eastAsia="es-EC"/>
        </w:rPr>
        <w:lastRenderedPageBreak/>
        <w:drawing>
          <wp:inline distT="0" distB="0" distL="0" distR="0">
            <wp:extent cx="2724150" cy="1368920"/>
            <wp:effectExtent l="19050" t="0" r="0" b="0"/>
            <wp:docPr id="1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743625" cy="1378707"/>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2.5 Estímulo generado.</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2.5 Estímulo generado.</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r w:rsidRPr="00F164A3">
        <w:rPr>
          <w:rFonts w:ascii="Arial" w:hAnsi="Arial" w:cs="Arial"/>
          <w:noProof/>
          <w:sz w:val="24"/>
          <w:szCs w:val="24"/>
          <w:lang w:val="es-EC" w:eastAsia="es-EC"/>
        </w:rPr>
        <w:drawing>
          <wp:inline distT="0" distB="0" distL="0" distR="0">
            <wp:extent cx="2799746" cy="1446663"/>
            <wp:effectExtent l="19050" t="0" r="604" b="0"/>
            <wp:docPr id="1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2808204" cy="1451034"/>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2.6 Respuesta obtenida.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2.6 Respuesta obtenida.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2724150" cy="1616329"/>
            <wp:effectExtent l="19050" t="0" r="0" b="0"/>
            <wp:docPr id="1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2731329" cy="1620588"/>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2.7 Simulación</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2.7 Simulación</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La función de transferencia obtenida es la siguiente: </w:t>
      </w:r>
    </w:p>
    <w:p w:rsidR="00A5040A" w:rsidRDefault="00A5040A" w:rsidP="00A5040A">
      <w:pPr>
        <w:rPr>
          <w:rFonts w:ascii="Arial" w:hAnsi="Arial" w:cs="Arial"/>
          <w:sz w:val="24"/>
          <w:szCs w:val="24"/>
        </w:rPr>
      </w:pPr>
    </w:p>
    <w:p w:rsidR="00A5040A" w:rsidRPr="00CC6D03" w:rsidRDefault="007040E8" w:rsidP="00A5040A">
      <w:pPr>
        <w:tabs>
          <w:tab w:val="left" w:pos="2835"/>
        </w:tabs>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%Nivel</m:t>
              </m:r>
            </m:num>
            <m:den>
              <m:r>
                <w:rPr>
                  <w:rFonts w:ascii="Cambria Math" w:hAnsi="Cambria Math" w:cs="Arial"/>
                  <w:sz w:val="24"/>
                  <w:szCs w:val="24"/>
                </w:rPr>
                <m:t>%Apertura de Válvula 1</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0,</m:t>
              </m:r>
              <m:r>
                <m:rPr>
                  <m:sty m:val="p"/>
                </m:rPr>
                <w:rPr>
                  <w:rFonts w:ascii="Cambria Math" w:hAnsi="Cambria Math" w:cs="Arial"/>
                  <w:sz w:val="24"/>
                  <w:szCs w:val="24"/>
                </w:rPr>
                <m:t>0529463</m:t>
              </m:r>
            </m:num>
            <m:den>
              <m:r>
                <w:rPr>
                  <w:rFonts w:ascii="Cambria Math" w:hAnsi="Cambria Math" w:cs="Arial"/>
                  <w:sz w:val="24"/>
                  <w:szCs w:val="24"/>
                </w:rPr>
                <m:t>s+0,0026379</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20,0714</m:t>
              </m:r>
            </m:num>
            <m:den>
              <m:r>
                <w:rPr>
                  <w:rFonts w:ascii="Cambria Math" w:hAnsi="Cambria Math" w:cs="Arial"/>
                  <w:sz w:val="24"/>
                  <w:szCs w:val="24"/>
                </w:rPr>
                <m:t>379,089s+1</m:t>
              </m:r>
            </m:den>
          </m:f>
        </m:oMath>
      </m:oMathPara>
    </w:p>
    <w:p w:rsidR="00A5040A" w:rsidRDefault="00A5040A" w:rsidP="00A5040A">
      <w:pPr>
        <w:spacing w:line="480" w:lineRule="auto"/>
        <w:ind w:left="900"/>
        <w:jc w:val="both"/>
        <w:rPr>
          <w:rFonts w:ascii="Arial" w:hAnsi="Arial" w:cs="Arial"/>
          <w:sz w:val="24"/>
          <w:szCs w:val="24"/>
          <w:lang w:val="es-EC"/>
        </w:rPr>
      </w:pPr>
    </w:p>
    <w:p w:rsidR="00A5040A" w:rsidRDefault="00A5040A" w:rsidP="00A5040A">
      <w:pPr>
        <w:spacing w:line="480" w:lineRule="auto"/>
        <w:ind w:left="900"/>
        <w:jc w:val="both"/>
        <w:rPr>
          <w:rFonts w:ascii="Arial" w:hAnsi="Arial" w:cs="Arial"/>
          <w:sz w:val="24"/>
          <w:szCs w:val="24"/>
          <w:lang w:val="es-EC"/>
        </w:rPr>
      </w:pPr>
    </w:p>
    <w:p w:rsidR="00A5040A" w:rsidRDefault="00A5040A" w:rsidP="00A5040A">
      <w:pPr>
        <w:spacing w:line="480" w:lineRule="auto"/>
        <w:ind w:left="900"/>
        <w:jc w:val="both"/>
        <w:rPr>
          <w:rFonts w:ascii="Arial" w:hAnsi="Arial" w:cs="Arial"/>
          <w:sz w:val="24"/>
          <w:szCs w:val="24"/>
          <w:lang w:val="es-EC"/>
        </w:rPr>
      </w:pPr>
    </w:p>
    <w:p w:rsidR="00A5040A" w:rsidRPr="00EF6141" w:rsidRDefault="00A5040A" w:rsidP="00A5040A">
      <w:pPr>
        <w:ind w:left="900"/>
        <w:jc w:val="both"/>
        <w:rPr>
          <w:rFonts w:ascii="Arial" w:hAnsi="Arial" w:cs="Arial"/>
          <w:sz w:val="48"/>
          <w:szCs w:val="48"/>
          <w:lang w:val="es-EC"/>
        </w:rPr>
      </w:pPr>
    </w:p>
    <w:p w:rsidR="00A5040A" w:rsidRPr="00EF6141" w:rsidRDefault="00A5040A" w:rsidP="00A5040A">
      <w:pPr>
        <w:ind w:left="900"/>
        <w:jc w:val="both"/>
        <w:rPr>
          <w:rFonts w:ascii="Arial" w:hAnsi="Arial" w:cs="Arial"/>
          <w:sz w:val="48"/>
          <w:szCs w:val="48"/>
          <w:lang w:val="es-EC"/>
        </w:rPr>
      </w:pPr>
    </w:p>
    <w:p w:rsidR="00A5040A" w:rsidRPr="00EF6141" w:rsidRDefault="00A5040A" w:rsidP="00A5040A">
      <w:pPr>
        <w:pStyle w:val="Ttulo1"/>
        <w:rPr>
          <w:rFonts w:cs="Arial"/>
          <w:sz w:val="48"/>
          <w:szCs w:val="48"/>
          <w:lang w:val="es-EC"/>
        </w:rPr>
      </w:pPr>
      <w:r w:rsidRPr="00EF6141">
        <w:rPr>
          <w:rFonts w:cs="Arial"/>
          <w:sz w:val="48"/>
          <w:szCs w:val="48"/>
          <w:lang w:val="es-EC"/>
        </w:rPr>
        <w:t>CAPÍTULO 3</w:t>
      </w:r>
    </w:p>
    <w:p w:rsidR="00A5040A" w:rsidRPr="00DA7329" w:rsidRDefault="00A5040A" w:rsidP="00A5040A">
      <w:pPr>
        <w:rPr>
          <w:lang w:val="es-EC"/>
        </w:rPr>
      </w:pPr>
    </w:p>
    <w:p w:rsidR="00A5040A" w:rsidRDefault="00A5040A" w:rsidP="00A5040A"/>
    <w:p w:rsidR="00A5040A" w:rsidRDefault="00A5040A" w:rsidP="00A5040A"/>
    <w:p w:rsidR="00A5040A" w:rsidRPr="00A95F5D" w:rsidRDefault="00A5040A" w:rsidP="00A5040A">
      <w:pPr>
        <w:pStyle w:val="Textoindependiente2"/>
        <w:spacing w:line="240" w:lineRule="auto"/>
        <w:ind w:left="357" w:hanging="357"/>
        <w:rPr>
          <w:rFonts w:ascii="Arial" w:hAnsi="Arial" w:cs="Arial"/>
          <w:b/>
          <w:sz w:val="32"/>
          <w:szCs w:val="32"/>
        </w:rPr>
      </w:pPr>
      <w:r>
        <w:rPr>
          <w:rFonts w:ascii="Arial" w:hAnsi="Arial" w:cs="Arial"/>
          <w:b/>
          <w:sz w:val="32"/>
          <w:szCs w:val="32"/>
        </w:rPr>
        <w:t>3.</w:t>
      </w:r>
      <w:r>
        <w:rPr>
          <w:rFonts w:ascii="Arial" w:hAnsi="Arial" w:cs="Arial"/>
          <w:b/>
          <w:sz w:val="32"/>
          <w:szCs w:val="32"/>
        </w:rPr>
        <w:tab/>
        <w:t>CONTROL DE NIVEL IMPLEMENTADO MEDIANTE UN CONTROLADOR INDUSTRIAL</w:t>
      </w:r>
      <w:r w:rsidRPr="00A95F5D">
        <w:rPr>
          <w:rFonts w:ascii="Arial" w:hAnsi="Arial" w:cs="Arial"/>
          <w:b/>
          <w:sz w:val="32"/>
          <w:szCs w:val="32"/>
        </w:rPr>
        <w:t>.</w:t>
      </w:r>
    </w:p>
    <w:p w:rsidR="00A5040A" w:rsidRDefault="00A5040A" w:rsidP="00A5040A"/>
    <w:p w:rsidR="00A5040A" w:rsidRDefault="00A5040A" w:rsidP="00A5040A"/>
    <w:p w:rsidR="00A5040A" w:rsidRDefault="00A5040A" w:rsidP="00A5040A">
      <w:pPr>
        <w:ind w:firstLine="357"/>
        <w:jc w:val="both"/>
        <w:rPr>
          <w:rFonts w:ascii="Arial" w:hAnsi="Arial" w:cs="Arial"/>
          <w:b/>
          <w:sz w:val="24"/>
          <w:szCs w:val="24"/>
        </w:rPr>
      </w:pPr>
      <w:r>
        <w:rPr>
          <w:rFonts w:ascii="Arial" w:hAnsi="Arial" w:cs="Arial"/>
          <w:b/>
          <w:sz w:val="24"/>
          <w:szCs w:val="24"/>
        </w:rPr>
        <w:t xml:space="preserve">3.1. Configuración y </w:t>
      </w:r>
      <w:proofErr w:type="spellStart"/>
      <w:r>
        <w:rPr>
          <w:rFonts w:ascii="Arial" w:hAnsi="Arial" w:cs="Arial"/>
          <w:b/>
          <w:sz w:val="24"/>
          <w:szCs w:val="24"/>
        </w:rPr>
        <w:t>Parametrización</w:t>
      </w:r>
      <w:proofErr w:type="spellEnd"/>
      <w:r>
        <w:rPr>
          <w:rFonts w:ascii="Arial" w:hAnsi="Arial" w:cs="Arial"/>
          <w:b/>
          <w:sz w:val="24"/>
          <w:szCs w:val="24"/>
        </w:rPr>
        <w:t>.</w:t>
      </w:r>
    </w:p>
    <w:p w:rsidR="00A5040A" w:rsidRDefault="00A5040A" w:rsidP="00A5040A">
      <w:pPr>
        <w:ind w:firstLine="357"/>
        <w:jc w:val="both"/>
        <w:rPr>
          <w:rFonts w:ascii="Arial" w:hAnsi="Arial" w:cs="Arial"/>
          <w:b/>
          <w:sz w:val="24"/>
          <w:szCs w:val="24"/>
        </w:rPr>
      </w:pPr>
    </w:p>
    <w:p w:rsidR="00A5040A" w:rsidRDefault="00A5040A" w:rsidP="00A5040A">
      <w:pPr>
        <w:ind w:left="510" w:firstLine="357"/>
        <w:jc w:val="both"/>
        <w:rPr>
          <w:rFonts w:ascii="Arial" w:hAnsi="Arial" w:cs="Arial"/>
          <w:sz w:val="24"/>
          <w:szCs w:val="24"/>
        </w:rPr>
      </w:pPr>
    </w:p>
    <w:p w:rsidR="00A5040A" w:rsidRDefault="00A5040A" w:rsidP="00A5040A">
      <w:pPr>
        <w:spacing w:line="480" w:lineRule="auto"/>
        <w:ind w:left="510" w:firstLine="357"/>
        <w:jc w:val="center"/>
        <w:rPr>
          <w:rFonts w:ascii="Arial" w:hAnsi="Arial" w:cs="Arial"/>
          <w:sz w:val="24"/>
          <w:szCs w:val="24"/>
        </w:rPr>
      </w:pPr>
      <w:r>
        <w:rPr>
          <w:rFonts w:ascii="Arial" w:hAnsi="Arial" w:cs="Arial"/>
          <w:noProof/>
          <w:sz w:val="24"/>
          <w:szCs w:val="24"/>
          <w:lang w:val="es-EC" w:eastAsia="es-EC"/>
        </w:rPr>
        <w:drawing>
          <wp:inline distT="0" distB="0" distL="0" distR="0">
            <wp:extent cx="1472293" cy="1470143"/>
            <wp:effectExtent l="19050" t="0" r="0" b="0"/>
            <wp:docPr id="1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1484276" cy="1482108"/>
                    </a:xfrm>
                    <a:prstGeom prst="rect">
                      <a:avLst/>
                    </a:prstGeom>
                    <a:noFill/>
                    <a:ln w="9525">
                      <a:noFill/>
                      <a:miter lim="800000"/>
                      <a:headEnd/>
                      <a:tailEnd/>
                    </a:ln>
                  </pic:spPr>
                </pic:pic>
              </a:graphicData>
            </a:graphic>
          </wp:inline>
        </w:drawing>
      </w:r>
    </w:p>
    <w:p w:rsidR="00A5040A" w:rsidRDefault="00A5040A" w:rsidP="00A5040A">
      <w:pPr>
        <w:spacing w:line="480" w:lineRule="auto"/>
        <w:ind w:left="510" w:firstLine="357"/>
        <w:jc w:val="center"/>
        <w:rPr>
          <w:rFonts w:ascii="Arial" w:hAnsi="Arial" w:cs="Arial"/>
          <w:sz w:val="24"/>
          <w:szCs w:val="24"/>
        </w:rPr>
      </w:pPr>
      <w:r>
        <w:rPr>
          <w:rFonts w:ascii="Arial" w:hAnsi="Arial" w:cs="Arial"/>
          <w:sz w:val="24"/>
          <w:szCs w:val="24"/>
        </w:rPr>
        <w:t>Figura 3.1 Panel frontal del controlador industrial ABB</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3.1 Panel frontal del controlador industrial ABB</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El manejo del controlador es a través de niveles de menús. Desde la visualización se pasa al menú principal con la tecla </w:t>
      </w:r>
      <w:proofErr w:type="spellStart"/>
      <w:r>
        <w:rPr>
          <w:rFonts w:ascii="Arial" w:hAnsi="Arial" w:cs="Arial"/>
          <w:sz w:val="24"/>
          <w:szCs w:val="24"/>
        </w:rPr>
        <w:t>Esc</w:t>
      </w:r>
      <w:proofErr w:type="spellEnd"/>
      <w:r>
        <w:rPr>
          <w:rFonts w:ascii="Arial" w:hAnsi="Arial" w:cs="Arial"/>
          <w:sz w:val="24"/>
          <w:szCs w:val="24"/>
        </w:rPr>
        <w:t xml:space="preserve"> </w:t>
      </w:r>
      <w:proofErr w:type="spellStart"/>
      <w:r>
        <w:rPr>
          <w:rFonts w:ascii="Arial" w:hAnsi="Arial" w:cs="Arial"/>
          <w:sz w:val="24"/>
          <w:szCs w:val="24"/>
        </w:rPr>
        <w:t>Menu</w:t>
      </w:r>
      <w:proofErr w:type="spellEnd"/>
      <w:r>
        <w:rPr>
          <w:rFonts w:ascii="Arial" w:hAnsi="Arial" w:cs="Arial"/>
          <w:sz w:val="24"/>
          <w:szCs w:val="24"/>
        </w:rPr>
        <w:t>.</w:t>
      </w:r>
    </w:p>
    <w:p w:rsidR="00A5040A" w:rsidRPr="00CC6B2F" w:rsidRDefault="00A5040A" w:rsidP="00A5040A">
      <w:pPr>
        <w:spacing w:line="480" w:lineRule="auto"/>
        <w:ind w:left="851"/>
        <w:jc w:val="both"/>
        <w:rPr>
          <w:rFonts w:ascii="Arial" w:hAnsi="Arial" w:cs="Arial"/>
          <w:sz w:val="24"/>
          <w:szCs w:val="24"/>
          <w:lang w:val="es-EC"/>
        </w:rPr>
      </w:pPr>
      <w:r>
        <w:rPr>
          <w:rFonts w:ascii="Arial" w:hAnsi="Arial" w:cs="Arial"/>
          <w:sz w:val="24"/>
          <w:szCs w:val="24"/>
        </w:rPr>
        <w:t>Con las teclas</w:t>
      </w:r>
      <w:r>
        <w:rPr>
          <w:rFonts w:ascii="Arial" w:hAnsi="Arial" w:cs="Arial"/>
          <w:noProof/>
          <w:sz w:val="24"/>
          <w:szCs w:val="24"/>
          <w:lang w:val="es-EC" w:eastAsia="es-EC"/>
        </w:rPr>
        <w:t xml:space="preserve"> de dirección </w:t>
      </w:r>
      <w:r>
        <w:rPr>
          <w:rFonts w:ascii="Arial" w:hAnsi="Arial" w:cs="Arial"/>
          <w:sz w:val="24"/>
          <w:szCs w:val="24"/>
        </w:rPr>
        <w:t xml:space="preserve">se localizan los menús de configuración y </w:t>
      </w:r>
      <w:proofErr w:type="spellStart"/>
      <w:r>
        <w:rPr>
          <w:rFonts w:ascii="Arial" w:hAnsi="Arial" w:cs="Arial"/>
          <w:sz w:val="24"/>
          <w:szCs w:val="24"/>
        </w:rPr>
        <w:t>parametrización</w:t>
      </w:r>
      <w:proofErr w:type="spellEnd"/>
      <w:r>
        <w:rPr>
          <w:rFonts w:ascii="Arial" w:hAnsi="Arial" w:cs="Arial"/>
          <w:sz w:val="24"/>
          <w:szCs w:val="24"/>
        </w:rPr>
        <w:t xml:space="preserve">. Con </w:t>
      </w:r>
      <w:r>
        <w:rPr>
          <w:rFonts w:ascii="Arial" w:hAnsi="Arial" w:cs="Arial"/>
          <w:noProof/>
          <w:sz w:val="24"/>
          <w:szCs w:val="24"/>
          <w:lang w:val="es-EC" w:eastAsia="es-EC"/>
        </w:rPr>
        <w:t>la tecla Enter</w:t>
      </w:r>
      <w:r>
        <w:rPr>
          <w:rFonts w:ascii="Arial" w:hAnsi="Arial" w:cs="Arial"/>
          <w:sz w:val="24"/>
          <w:szCs w:val="24"/>
        </w:rPr>
        <w:t xml:space="preserve"> se produce la bifurcación al respectivo submenú; se escogen las opciones con las teclas de dirección y se confirman con la tecla </w:t>
      </w:r>
      <w:proofErr w:type="spellStart"/>
      <w:r>
        <w:rPr>
          <w:rFonts w:ascii="Arial" w:hAnsi="Arial" w:cs="Arial"/>
          <w:sz w:val="24"/>
          <w:szCs w:val="24"/>
        </w:rPr>
        <w:t>Enter</w:t>
      </w:r>
      <w:proofErr w:type="spellEnd"/>
      <w:r>
        <w:rPr>
          <w:rFonts w:ascii="Arial" w:hAnsi="Arial" w:cs="Arial"/>
          <w:sz w:val="24"/>
          <w:szCs w:val="24"/>
        </w:rPr>
        <w:t xml:space="preserve">. Pulsando brevemente la tecla </w:t>
      </w:r>
      <w:proofErr w:type="spellStart"/>
      <w:r>
        <w:rPr>
          <w:rFonts w:ascii="Arial" w:hAnsi="Arial" w:cs="Arial"/>
          <w:sz w:val="24"/>
          <w:szCs w:val="24"/>
        </w:rPr>
        <w:t>Esc</w:t>
      </w:r>
      <w:proofErr w:type="spellEnd"/>
      <w:r>
        <w:rPr>
          <w:rFonts w:ascii="Arial" w:hAnsi="Arial" w:cs="Arial"/>
          <w:sz w:val="24"/>
          <w:szCs w:val="24"/>
        </w:rPr>
        <w:t xml:space="preserve"> </w:t>
      </w:r>
      <w:proofErr w:type="spellStart"/>
      <w:r>
        <w:rPr>
          <w:rFonts w:ascii="Arial" w:hAnsi="Arial" w:cs="Arial"/>
          <w:sz w:val="24"/>
          <w:szCs w:val="24"/>
        </w:rPr>
        <w:t>Menu</w:t>
      </w:r>
      <w:proofErr w:type="spellEnd"/>
      <w:r>
        <w:rPr>
          <w:rFonts w:ascii="Arial" w:hAnsi="Arial" w:cs="Arial"/>
          <w:sz w:val="24"/>
          <w:szCs w:val="24"/>
        </w:rPr>
        <w:t xml:space="preserve"> se retrocede un nivel. </w:t>
      </w:r>
    </w:p>
    <w:p w:rsidR="00A5040A" w:rsidRPr="009F1AAE"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El </w:t>
      </w:r>
      <w:r w:rsidRPr="009F4FA0">
        <w:rPr>
          <w:rFonts w:ascii="Arial" w:hAnsi="Arial" w:cs="Arial"/>
          <w:sz w:val="24"/>
          <w:szCs w:val="24"/>
        </w:rPr>
        <w:t xml:space="preserve">menú de Configuración se divide en  </w:t>
      </w:r>
      <w:r>
        <w:rPr>
          <w:rFonts w:ascii="Arial" w:hAnsi="Arial" w:cs="Arial"/>
          <w:sz w:val="24"/>
          <w:szCs w:val="24"/>
        </w:rPr>
        <w:t>Tablas, las cuales están compuestas a su vez de funciones, que por último contienen las diferentes consultas, a las cuales se les asigna</w:t>
      </w:r>
      <w:r w:rsidRPr="009F4FA0">
        <w:rPr>
          <w:rFonts w:ascii="Arial" w:hAnsi="Arial" w:cs="Arial"/>
          <w:sz w:val="24"/>
          <w:szCs w:val="24"/>
          <w:lang w:val="es-EC"/>
        </w:rPr>
        <w:t xml:space="preserve"> la definición correspondiente para especificar las características del controlador.</w:t>
      </w:r>
      <w:r w:rsidRPr="009F4FA0">
        <w:rPr>
          <w:rFonts w:ascii="Arial" w:hAnsi="Arial" w:cs="Arial"/>
          <w:sz w:val="24"/>
          <w:szCs w:val="24"/>
        </w:rPr>
        <w:t xml:space="preserve"> </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Se procede a seguir el manual  “</w:t>
      </w:r>
      <w:proofErr w:type="spellStart"/>
      <w:r>
        <w:rPr>
          <w:rFonts w:ascii="Arial" w:hAnsi="Arial" w:cs="Arial"/>
          <w:sz w:val="24"/>
          <w:szCs w:val="24"/>
          <w:lang w:val="es-EC"/>
        </w:rPr>
        <w:t>Configuration</w:t>
      </w:r>
      <w:proofErr w:type="spellEnd"/>
      <w:r>
        <w:rPr>
          <w:rFonts w:ascii="Arial" w:hAnsi="Arial" w:cs="Arial"/>
          <w:sz w:val="24"/>
          <w:szCs w:val="24"/>
          <w:lang w:val="es-EC"/>
        </w:rPr>
        <w:t xml:space="preserve"> and </w:t>
      </w:r>
      <w:proofErr w:type="spellStart"/>
      <w:r>
        <w:rPr>
          <w:rFonts w:ascii="Arial" w:hAnsi="Arial" w:cs="Arial"/>
          <w:sz w:val="24"/>
          <w:szCs w:val="24"/>
          <w:lang w:val="es-EC"/>
        </w:rPr>
        <w:t>Parameterization</w:t>
      </w:r>
      <w:proofErr w:type="spellEnd"/>
      <w:r>
        <w:rPr>
          <w:rFonts w:ascii="Arial" w:hAnsi="Arial" w:cs="Arial"/>
          <w:sz w:val="24"/>
          <w:szCs w:val="24"/>
          <w:lang w:val="es-EC"/>
        </w:rPr>
        <w:t xml:space="preserve">” en el cual se encuentran las tablas de configuración. Las tablas no mencionadas adquieren valores por defecto. </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TABLA INSTRUMENTO</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w:t>
      </w:r>
      <w:proofErr w:type="spellStart"/>
      <w:r>
        <w:rPr>
          <w:rFonts w:ascii="Arial" w:hAnsi="Arial" w:cs="Arial"/>
          <w:sz w:val="24"/>
          <w:szCs w:val="24"/>
          <w:lang w:val="es-EC"/>
        </w:rPr>
        <w:t>Remote</w:t>
      </w:r>
      <w:proofErr w:type="spellEnd"/>
      <w:r>
        <w:rPr>
          <w:rFonts w:ascii="Arial" w:hAnsi="Arial" w:cs="Arial"/>
          <w:sz w:val="24"/>
          <w:szCs w:val="24"/>
          <w:lang w:val="es-EC"/>
        </w:rPr>
        <w:t xml:space="preserve"> </w:t>
      </w:r>
      <w:proofErr w:type="spellStart"/>
      <w:r>
        <w:rPr>
          <w:rFonts w:ascii="Arial" w:hAnsi="Arial" w:cs="Arial"/>
          <w:sz w:val="24"/>
          <w:szCs w:val="24"/>
          <w:lang w:val="es-EC"/>
        </w:rPr>
        <w:t>Operation</w:t>
      </w:r>
      <w:proofErr w:type="spellEnd"/>
      <w:r>
        <w:rPr>
          <w:rFonts w:ascii="Arial" w:hAnsi="Arial" w:cs="Arial"/>
          <w:sz w:val="24"/>
          <w:szCs w:val="24"/>
          <w:lang w:val="es-EC"/>
        </w:rPr>
        <w:t xml:space="preserve">: Local &amp; </w:t>
      </w:r>
      <w:proofErr w:type="spellStart"/>
      <w:r>
        <w:rPr>
          <w:rFonts w:ascii="Arial" w:hAnsi="Arial" w:cs="Arial"/>
          <w:sz w:val="24"/>
          <w:szCs w:val="24"/>
          <w:lang w:val="es-EC"/>
        </w:rPr>
        <w:t>Remote</w:t>
      </w:r>
      <w:proofErr w:type="spellEnd"/>
      <w:r>
        <w:rPr>
          <w:rFonts w:ascii="Arial" w:hAnsi="Arial" w:cs="Arial"/>
          <w:sz w:val="24"/>
          <w:szCs w:val="24"/>
          <w:lang w:val="es-EC"/>
        </w:rPr>
        <w:t xml:space="preserve">; es decir que se asigna la definición “Local &amp; </w:t>
      </w:r>
      <w:proofErr w:type="spellStart"/>
      <w:r>
        <w:rPr>
          <w:rFonts w:ascii="Arial" w:hAnsi="Arial" w:cs="Arial"/>
          <w:sz w:val="24"/>
          <w:szCs w:val="24"/>
          <w:lang w:val="es-EC"/>
        </w:rPr>
        <w:t>remote</w:t>
      </w:r>
      <w:proofErr w:type="spellEnd"/>
      <w:r>
        <w:rPr>
          <w:rFonts w:ascii="Arial" w:hAnsi="Arial" w:cs="Arial"/>
          <w:sz w:val="24"/>
          <w:szCs w:val="24"/>
          <w:lang w:val="es-EC"/>
        </w:rPr>
        <w:t>” a la consulta correspondiente,</w:t>
      </w:r>
      <w:r w:rsidRPr="005455A8">
        <w:rPr>
          <w:rFonts w:ascii="Arial" w:hAnsi="Arial" w:cs="Arial"/>
          <w:sz w:val="24"/>
          <w:szCs w:val="24"/>
          <w:lang w:val="es-EC"/>
        </w:rPr>
        <w:t xml:space="preserve"> </w:t>
      </w:r>
      <w:r>
        <w:rPr>
          <w:rFonts w:ascii="Arial" w:hAnsi="Arial" w:cs="Arial"/>
          <w:sz w:val="24"/>
          <w:szCs w:val="24"/>
          <w:lang w:val="es-EC"/>
        </w:rPr>
        <w:t xml:space="preserve">lo que permite el manejo local y por medio de </w:t>
      </w:r>
      <w:proofErr w:type="spellStart"/>
      <w:r>
        <w:rPr>
          <w:rFonts w:ascii="Arial" w:hAnsi="Arial" w:cs="Arial"/>
          <w:sz w:val="24"/>
          <w:szCs w:val="24"/>
          <w:lang w:val="es-EC"/>
        </w:rPr>
        <w:t>profibus</w:t>
      </w:r>
      <w:proofErr w:type="spellEnd"/>
      <w:r>
        <w:rPr>
          <w:rFonts w:ascii="Arial" w:hAnsi="Arial" w:cs="Arial"/>
          <w:sz w:val="24"/>
          <w:szCs w:val="24"/>
          <w:lang w:val="es-EC"/>
        </w:rPr>
        <w:t>.</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Module </w:t>
      </w:r>
      <w:proofErr w:type="spellStart"/>
      <w:r>
        <w:rPr>
          <w:rFonts w:ascii="Arial" w:hAnsi="Arial" w:cs="Arial"/>
          <w:sz w:val="24"/>
          <w:szCs w:val="24"/>
          <w:lang w:val="es-EC"/>
        </w:rPr>
        <w:t>Assignment</w:t>
      </w:r>
      <w:proofErr w:type="spellEnd"/>
      <w:r>
        <w:rPr>
          <w:rFonts w:ascii="Arial" w:hAnsi="Arial" w:cs="Arial"/>
          <w:sz w:val="24"/>
          <w:szCs w:val="24"/>
          <w:lang w:val="es-EC"/>
        </w:rPr>
        <w:t xml:space="preserve">: </w:t>
      </w:r>
      <w:proofErr w:type="spellStart"/>
      <w:r>
        <w:rPr>
          <w:rFonts w:ascii="Arial" w:hAnsi="Arial" w:cs="Arial"/>
          <w:sz w:val="24"/>
          <w:szCs w:val="24"/>
          <w:lang w:val="es-EC"/>
        </w:rPr>
        <w:t>Automatic</w:t>
      </w:r>
      <w:proofErr w:type="spellEnd"/>
      <w:r>
        <w:rPr>
          <w:rFonts w:ascii="Arial" w:hAnsi="Arial" w:cs="Arial"/>
          <w:sz w:val="24"/>
          <w:szCs w:val="24"/>
          <w:lang w:val="es-EC"/>
        </w:rPr>
        <w:t xml:space="preserve">; de esta forma el equipo reconoce automáticamente que tarjetas adicionales están presentes en el dispositivo. En nuestro caso tenemos la tarjeta de red </w:t>
      </w:r>
      <w:proofErr w:type="spellStart"/>
      <w:r>
        <w:rPr>
          <w:rFonts w:ascii="Arial" w:hAnsi="Arial" w:cs="Arial"/>
          <w:sz w:val="24"/>
          <w:szCs w:val="24"/>
          <w:lang w:val="es-EC"/>
        </w:rPr>
        <w:t>Profibus</w:t>
      </w:r>
      <w:proofErr w:type="spellEnd"/>
      <w:r>
        <w:rPr>
          <w:rFonts w:ascii="Arial" w:hAnsi="Arial" w:cs="Arial"/>
          <w:sz w:val="24"/>
          <w:szCs w:val="24"/>
          <w:lang w:val="es-EC"/>
        </w:rPr>
        <w:t>, y una tarjeta que provee 3 salidas analógicas de corriente.</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Comunicación: Se define la comunicación a través de </w:t>
      </w:r>
      <w:proofErr w:type="spellStart"/>
      <w:r>
        <w:rPr>
          <w:rFonts w:ascii="Arial" w:hAnsi="Arial" w:cs="Arial"/>
          <w:sz w:val="24"/>
          <w:szCs w:val="24"/>
          <w:lang w:val="es-EC"/>
        </w:rPr>
        <w:t>Profibus</w:t>
      </w:r>
      <w:proofErr w:type="spellEnd"/>
      <w:r>
        <w:rPr>
          <w:rFonts w:ascii="Arial" w:hAnsi="Arial" w:cs="Arial"/>
          <w:sz w:val="24"/>
          <w:szCs w:val="24"/>
          <w:lang w:val="es-EC"/>
        </w:rPr>
        <w:t>, y la respectiva dirección de red que va a poseer el dispositivo.</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TABLA AI DEFINITION</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lastRenderedPageBreak/>
        <w:t>El número de módulo corresponde al número de entrada. Se definen las características de cada entrada a través de consultas. A continuación se muestran las asignaciones para la entrada AI01.</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Q01 (Consulta 1): 4 – 20mA; la entrada AI01 es una señal de corriente de 4 a 20 </w:t>
      </w:r>
      <w:proofErr w:type="spellStart"/>
      <w:r>
        <w:rPr>
          <w:rFonts w:ascii="Arial" w:hAnsi="Arial" w:cs="Arial"/>
          <w:sz w:val="24"/>
          <w:szCs w:val="24"/>
          <w:lang w:val="es-EC"/>
        </w:rPr>
        <w:t>mA.</w:t>
      </w:r>
      <w:proofErr w:type="spellEnd"/>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Q02: Linear; La señal de 4 a 20 </w:t>
      </w:r>
      <w:proofErr w:type="spellStart"/>
      <w:r>
        <w:rPr>
          <w:rFonts w:ascii="Arial" w:hAnsi="Arial" w:cs="Arial"/>
          <w:sz w:val="24"/>
          <w:szCs w:val="24"/>
          <w:lang w:val="es-EC"/>
        </w:rPr>
        <w:t>mA</w:t>
      </w:r>
      <w:proofErr w:type="spellEnd"/>
      <w:r>
        <w:rPr>
          <w:rFonts w:ascii="Arial" w:hAnsi="Arial" w:cs="Arial"/>
          <w:sz w:val="24"/>
          <w:szCs w:val="24"/>
          <w:lang w:val="es-EC"/>
        </w:rPr>
        <w:t xml:space="preserve"> va a corresponder linealmente con el valor de entrada en el rango que se define posteriormente.</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Q03: %; la dimensión que se despliega en el visualizador será el porcentaje.</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P05: 0; el valor inicial del rango es cero.</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P06: 100; el valor final es 100.</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TABLA AO DEFINITION</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Q01: 4 – 20 </w:t>
      </w:r>
      <w:proofErr w:type="spellStart"/>
      <w:r>
        <w:rPr>
          <w:rFonts w:ascii="Arial" w:hAnsi="Arial" w:cs="Arial"/>
          <w:sz w:val="24"/>
          <w:szCs w:val="24"/>
          <w:lang w:val="es-EC"/>
        </w:rPr>
        <w:t>mA</w:t>
      </w:r>
      <w:proofErr w:type="spellEnd"/>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TABLA LOOP 1</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w:t>
      </w:r>
      <w:proofErr w:type="spellStart"/>
      <w:r>
        <w:rPr>
          <w:rFonts w:ascii="Arial" w:hAnsi="Arial" w:cs="Arial"/>
          <w:sz w:val="24"/>
          <w:szCs w:val="24"/>
          <w:lang w:val="es-EC"/>
        </w:rPr>
        <w:t>Controller</w:t>
      </w:r>
      <w:proofErr w:type="spellEnd"/>
      <w:r>
        <w:rPr>
          <w:rFonts w:ascii="Arial" w:hAnsi="Arial" w:cs="Arial"/>
          <w:sz w:val="24"/>
          <w:szCs w:val="24"/>
          <w:lang w:val="es-EC"/>
        </w:rPr>
        <w:t xml:space="preserve"> </w:t>
      </w:r>
      <w:proofErr w:type="spellStart"/>
      <w:r>
        <w:rPr>
          <w:rFonts w:ascii="Arial" w:hAnsi="Arial" w:cs="Arial"/>
          <w:sz w:val="24"/>
          <w:szCs w:val="24"/>
          <w:lang w:val="es-EC"/>
        </w:rPr>
        <w:t>Function</w:t>
      </w:r>
      <w:proofErr w:type="spellEnd"/>
      <w:r>
        <w:rPr>
          <w:rFonts w:ascii="Arial" w:hAnsi="Arial" w:cs="Arial"/>
          <w:sz w:val="24"/>
          <w:szCs w:val="24"/>
          <w:lang w:val="es-EC"/>
        </w:rPr>
        <w:t xml:space="preserve">: Se configura al controlador como tipo lazo simple, de salida continua y característica manual directa (al estar en modo manual el 0% implica una salida de 4 </w:t>
      </w:r>
      <w:proofErr w:type="spellStart"/>
      <w:r>
        <w:rPr>
          <w:rFonts w:ascii="Arial" w:hAnsi="Arial" w:cs="Arial"/>
          <w:sz w:val="24"/>
          <w:szCs w:val="24"/>
          <w:lang w:val="es-EC"/>
        </w:rPr>
        <w:t>mA</w:t>
      </w:r>
      <w:proofErr w:type="spellEnd"/>
      <w:r>
        <w:rPr>
          <w:rFonts w:ascii="Arial" w:hAnsi="Arial" w:cs="Arial"/>
          <w:sz w:val="24"/>
          <w:szCs w:val="24"/>
          <w:lang w:val="es-EC"/>
        </w:rPr>
        <w:t>).</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w:t>
      </w:r>
      <w:proofErr w:type="spellStart"/>
      <w:r>
        <w:rPr>
          <w:rFonts w:ascii="Arial" w:hAnsi="Arial" w:cs="Arial"/>
          <w:sz w:val="24"/>
          <w:szCs w:val="24"/>
          <w:lang w:val="es-EC"/>
        </w:rPr>
        <w:t>Controller</w:t>
      </w:r>
      <w:proofErr w:type="spellEnd"/>
      <w:r>
        <w:rPr>
          <w:rFonts w:ascii="Arial" w:hAnsi="Arial" w:cs="Arial"/>
          <w:sz w:val="24"/>
          <w:szCs w:val="24"/>
          <w:lang w:val="es-EC"/>
        </w:rPr>
        <w:t xml:space="preserve"> </w:t>
      </w:r>
      <w:proofErr w:type="spellStart"/>
      <w:r>
        <w:rPr>
          <w:rFonts w:ascii="Arial" w:hAnsi="Arial" w:cs="Arial"/>
          <w:sz w:val="24"/>
          <w:szCs w:val="24"/>
          <w:lang w:val="es-EC"/>
        </w:rPr>
        <w:t>Parameter</w:t>
      </w:r>
      <w:proofErr w:type="spellEnd"/>
      <w:r>
        <w:rPr>
          <w:rFonts w:ascii="Arial" w:hAnsi="Arial" w:cs="Arial"/>
          <w:sz w:val="24"/>
          <w:szCs w:val="24"/>
          <w:lang w:val="es-EC"/>
        </w:rPr>
        <w:t>: Se define al controlador como tipo PI, en donde la variable controlada es la entrada.</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lastRenderedPageBreak/>
        <w:t xml:space="preserve">Función Input </w:t>
      </w:r>
      <w:proofErr w:type="spellStart"/>
      <w:r>
        <w:rPr>
          <w:rFonts w:ascii="Arial" w:hAnsi="Arial" w:cs="Arial"/>
          <w:sz w:val="24"/>
          <w:szCs w:val="24"/>
          <w:lang w:val="es-EC"/>
        </w:rPr>
        <w:t>circuit</w:t>
      </w:r>
      <w:proofErr w:type="spellEnd"/>
      <w:r>
        <w:rPr>
          <w:rFonts w:ascii="Arial" w:hAnsi="Arial" w:cs="Arial"/>
          <w:sz w:val="24"/>
          <w:szCs w:val="24"/>
          <w:lang w:val="es-EC"/>
        </w:rPr>
        <w:t xml:space="preserve">: Se define una sola señal de entrada, el error igual a la diferencia entre la señal de entrada y el Set </w:t>
      </w:r>
      <w:proofErr w:type="spellStart"/>
      <w:r>
        <w:rPr>
          <w:rFonts w:ascii="Arial" w:hAnsi="Arial" w:cs="Arial"/>
          <w:sz w:val="24"/>
          <w:szCs w:val="24"/>
          <w:lang w:val="es-EC"/>
        </w:rPr>
        <w:t>point</w:t>
      </w:r>
      <w:proofErr w:type="spellEnd"/>
      <w:r>
        <w:rPr>
          <w:rFonts w:ascii="Arial" w:hAnsi="Arial" w:cs="Arial"/>
          <w:sz w:val="24"/>
          <w:szCs w:val="24"/>
          <w:lang w:val="es-EC"/>
        </w:rPr>
        <w:t>, y el número de decimales que se presentan en la pantalla.</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w:t>
      </w:r>
      <w:proofErr w:type="spellStart"/>
      <w:r>
        <w:rPr>
          <w:rFonts w:ascii="Arial" w:hAnsi="Arial" w:cs="Arial"/>
          <w:sz w:val="24"/>
          <w:szCs w:val="24"/>
          <w:lang w:val="es-EC"/>
        </w:rPr>
        <w:t>Routing_ES</w:t>
      </w:r>
      <w:proofErr w:type="spellEnd"/>
      <w:r>
        <w:rPr>
          <w:rFonts w:ascii="Arial" w:hAnsi="Arial" w:cs="Arial"/>
          <w:sz w:val="24"/>
          <w:szCs w:val="24"/>
          <w:lang w:val="es-EC"/>
        </w:rPr>
        <w:t>-AI: Se hace corresponder la entrada del lazo a la señal que ingresa por medio de AI01.</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w:t>
      </w:r>
      <w:proofErr w:type="spellStart"/>
      <w:r>
        <w:rPr>
          <w:rFonts w:ascii="Arial" w:hAnsi="Arial" w:cs="Arial"/>
          <w:sz w:val="24"/>
          <w:szCs w:val="24"/>
          <w:lang w:val="es-EC"/>
        </w:rPr>
        <w:t>Setpoints</w:t>
      </w:r>
      <w:proofErr w:type="spellEnd"/>
      <w:r>
        <w:rPr>
          <w:rFonts w:ascii="Arial" w:hAnsi="Arial" w:cs="Arial"/>
          <w:sz w:val="24"/>
          <w:szCs w:val="24"/>
          <w:lang w:val="es-EC"/>
        </w:rPr>
        <w:t xml:space="preserve">: Definimos un solo </w:t>
      </w:r>
      <w:proofErr w:type="spellStart"/>
      <w:r>
        <w:rPr>
          <w:rFonts w:ascii="Arial" w:hAnsi="Arial" w:cs="Arial"/>
          <w:sz w:val="24"/>
          <w:szCs w:val="24"/>
          <w:lang w:val="es-EC"/>
        </w:rPr>
        <w:t>setpoint</w:t>
      </w:r>
      <w:proofErr w:type="spellEnd"/>
      <w:r>
        <w:rPr>
          <w:rFonts w:ascii="Arial" w:hAnsi="Arial" w:cs="Arial"/>
          <w:sz w:val="24"/>
          <w:szCs w:val="24"/>
          <w:lang w:val="es-EC"/>
        </w:rPr>
        <w:t xml:space="preserve"> local.</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w:t>
      </w:r>
      <w:proofErr w:type="spellStart"/>
      <w:r>
        <w:rPr>
          <w:rFonts w:ascii="Arial" w:hAnsi="Arial" w:cs="Arial"/>
          <w:sz w:val="24"/>
          <w:szCs w:val="24"/>
          <w:lang w:val="es-EC"/>
        </w:rPr>
        <w:t>Controller</w:t>
      </w:r>
      <w:proofErr w:type="spellEnd"/>
      <w:r>
        <w:rPr>
          <w:rFonts w:ascii="Arial" w:hAnsi="Arial" w:cs="Arial"/>
          <w:sz w:val="24"/>
          <w:szCs w:val="24"/>
          <w:lang w:val="es-EC"/>
        </w:rPr>
        <w:t xml:space="preserve"> </w:t>
      </w:r>
      <w:proofErr w:type="spellStart"/>
      <w:r>
        <w:rPr>
          <w:rFonts w:ascii="Arial" w:hAnsi="Arial" w:cs="Arial"/>
          <w:sz w:val="24"/>
          <w:szCs w:val="24"/>
          <w:lang w:val="es-EC"/>
        </w:rPr>
        <w:t>Modes</w:t>
      </w:r>
      <w:proofErr w:type="spellEnd"/>
      <w:r>
        <w:rPr>
          <w:rFonts w:ascii="Arial" w:hAnsi="Arial" w:cs="Arial"/>
          <w:sz w:val="24"/>
          <w:szCs w:val="24"/>
          <w:lang w:val="es-EC"/>
        </w:rPr>
        <w:t>: Se configura el tipo de Operación Manual y automática.</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Función </w:t>
      </w:r>
      <w:proofErr w:type="spellStart"/>
      <w:r>
        <w:rPr>
          <w:rFonts w:ascii="Arial" w:hAnsi="Arial" w:cs="Arial"/>
          <w:sz w:val="24"/>
          <w:szCs w:val="24"/>
          <w:lang w:val="es-EC"/>
        </w:rPr>
        <w:t>Route</w:t>
      </w:r>
      <w:proofErr w:type="spellEnd"/>
      <w:r>
        <w:rPr>
          <w:rFonts w:ascii="Arial" w:hAnsi="Arial" w:cs="Arial"/>
          <w:sz w:val="24"/>
          <w:szCs w:val="24"/>
          <w:lang w:val="es-EC"/>
        </w:rPr>
        <w:t xml:space="preserve"> </w:t>
      </w:r>
      <w:proofErr w:type="spellStart"/>
      <w:r>
        <w:rPr>
          <w:rFonts w:ascii="Arial" w:hAnsi="Arial" w:cs="Arial"/>
          <w:sz w:val="24"/>
          <w:szCs w:val="24"/>
          <w:lang w:val="es-EC"/>
        </w:rPr>
        <w:t>Out</w:t>
      </w:r>
      <w:proofErr w:type="spellEnd"/>
      <w:r>
        <w:rPr>
          <w:rFonts w:ascii="Arial" w:hAnsi="Arial" w:cs="Arial"/>
          <w:sz w:val="24"/>
          <w:szCs w:val="24"/>
          <w:lang w:val="es-EC"/>
        </w:rPr>
        <w:t>: Se asigna la salida del lazo de control a la salida AO01.</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Luego de haber configurado al controlador con todas estas funciones, los únicos parámetros a fijar serán los valores numéricos del PID, los cuales se pueden cambiar tanto en modo manual como automático.</w:t>
      </w:r>
    </w:p>
    <w:p w:rsidR="00A5040A" w:rsidRPr="006803FF" w:rsidRDefault="00A5040A" w:rsidP="00A5040A">
      <w:pPr>
        <w:spacing w:line="480" w:lineRule="auto"/>
        <w:ind w:left="708"/>
        <w:jc w:val="both"/>
        <w:rPr>
          <w:rFonts w:ascii="Arial" w:hAnsi="Arial" w:cs="Arial"/>
          <w:sz w:val="24"/>
          <w:szCs w:val="24"/>
          <w:lang w:val="es-EC"/>
        </w:rPr>
      </w:pPr>
      <w:r>
        <w:rPr>
          <w:rFonts w:ascii="Arial" w:hAnsi="Arial" w:cs="Arial"/>
          <w:sz w:val="24"/>
          <w:szCs w:val="24"/>
          <w:lang w:val="es-EC"/>
        </w:rPr>
        <w:t xml:space="preserve"> </w:t>
      </w: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3.2. Métodos de Sintonía.</w:t>
      </w:r>
    </w:p>
    <w:p w:rsidR="00A5040A" w:rsidRDefault="00A5040A" w:rsidP="00A5040A">
      <w:pPr>
        <w:ind w:firstLine="357"/>
        <w:jc w:val="both"/>
        <w:rPr>
          <w:rFonts w:ascii="Arial" w:hAnsi="Arial" w:cs="Arial"/>
          <w:b/>
          <w:sz w:val="24"/>
          <w:szCs w:val="24"/>
        </w:rPr>
      </w:pPr>
    </w:p>
    <w:p w:rsidR="00A5040A" w:rsidRDefault="00A5040A" w:rsidP="00A5040A">
      <w:pPr>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El objetivo de la sintonización de un controlador es fijar los valores PID para obtener una respuesta de lazo de control deseada, la misma que estará basada en especificaciones en el dominio del tiempo y /o frecuencia. En general lo que se espera del controlador </w:t>
      </w:r>
      <w:r>
        <w:rPr>
          <w:rFonts w:ascii="Arial" w:hAnsi="Arial" w:cs="Arial"/>
          <w:sz w:val="24"/>
          <w:szCs w:val="24"/>
        </w:rPr>
        <w:lastRenderedPageBreak/>
        <w:t xml:space="preserve">es un buen seguimiento del </w:t>
      </w:r>
      <w:proofErr w:type="spellStart"/>
      <w:r>
        <w:rPr>
          <w:rFonts w:ascii="Arial" w:hAnsi="Arial" w:cs="Arial"/>
          <w:sz w:val="24"/>
          <w:szCs w:val="24"/>
        </w:rPr>
        <w:t>setpoint</w:t>
      </w:r>
      <w:proofErr w:type="spellEnd"/>
      <w:r>
        <w:rPr>
          <w:rFonts w:ascii="Arial" w:hAnsi="Arial" w:cs="Arial"/>
          <w:sz w:val="24"/>
          <w:szCs w:val="24"/>
        </w:rPr>
        <w:t xml:space="preserve"> y una inmunidad a las perturbaciones.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Entre los métodos más versátiles para la sintonización en lazo cerrado se encuentran el de aproximaciones sucesivas y el de </w:t>
      </w:r>
      <w:proofErr w:type="spellStart"/>
      <w:r>
        <w:rPr>
          <w:rFonts w:ascii="Arial" w:hAnsi="Arial" w:cs="Arial"/>
          <w:sz w:val="24"/>
          <w:szCs w:val="24"/>
        </w:rPr>
        <w:t>Ziegler</w:t>
      </w:r>
      <w:proofErr w:type="spellEnd"/>
      <w:r>
        <w:rPr>
          <w:rFonts w:ascii="Arial" w:hAnsi="Arial" w:cs="Arial"/>
          <w:sz w:val="24"/>
          <w:szCs w:val="24"/>
        </w:rPr>
        <w:t xml:space="preserve"> and </w:t>
      </w:r>
      <w:proofErr w:type="spellStart"/>
      <w:r>
        <w:rPr>
          <w:rFonts w:ascii="Arial" w:hAnsi="Arial" w:cs="Arial"/>
          <w:sz w:val="24"/>
          <w:szCs w:val="24"/>
        </w:rPr>
        <w:t>Nichols</w:t>
      </w:r>
      <w:proofErr w:type="spellEnd"/>
      <w:r>
        <w:rPr>
          <w:rFonts w:ascii="Arial" w:hAnsi="Arial" w:cs="Arial"/>
          <w:sz w:val="24"/>
          <w:szCs w:val="24"/>
        </w:rPr>
        <w:t>.</w:t>
      </w:r>
    </w:p>
    <w:p w:rsidR="00A5040A" w:rsidRDefault="00A5040A" w:rsidP="00A5040A">
      <w:pPr>
        <w:spacing w:line="480" w:lineRule="auto"/>
        <w:ind w:left="1267"/>
        <w:jc w:val="both"/>
        <w:rPr>
          <w:rFonts w:ascii="Arial" w:hAnsi="Arial" w:cs="Arial"/>
          <w:sz w:val="24"/>
          <w:szCs w:val="24"/>
        </w:rPr>
      </w:pPr>
    </w:p>
    <w:p w:rsidR="00A5040A" w:rsidRDefault="00A5040A" w:rsidP="00AA5FB9">
      <w:pPr>
        <w:numPr>
          <w:ilvl w:val="0"/>
          <w:numId w:val="3"/>
        </w:numPr>
        <w:spacing w:line="480" w:lineRule="auto"/>
        <w:jc w:val="both"/>
        <w:rPr>
          <w:rFonts w:ascii="Arial" w:hAnsi="Arial" w:cs="Arial"/>
          <w:sz w:val="24"/>
          <w:szCs w:val="24"/>
        </w:rPr>
      </w:pPr>
      <w:r>
        <w:rPr>
          <w:rFonts w:ascii="Arial" w:hAnsi="Arial" w:cs="Arial"/>
          <w:sz w:val="24"/>
          <w:szCs w:val="24"/>
        </w:rPr>
        <w:t xml:space="preserve">Método por aproximaciones sucesivas </w:t>
      </w:r>
    </w:p>
    <w:p w:rsidR="00A5040A" w:rsidRDefault="00A5040A" w:rsidP="00A5040A">
      <w:pPr>
        <w:spacing w:line="480" w:lineRule="auto"/>
        <w:ind w:left="1267"/>
        <w:jc w:val="both"/>
        <w:rPr>
          <w:rFonts w:ascii="Arial" w:hAnsi="Arial" w:cs="Arial"/>
          <w:sz w:val="24"/>
          <w:szCs w:val="24"/>
        </w:rPr>
      </w:pPr>
      <w:r>
        <w:rPr>
          <w:rFonts w:ascii="Arial" w:hAnsi="Arial" w:cs="Arial"/>
          <w:sz w:val="24"/>
          <w:szCs w:val="24"/>
        </w:rPr>
        <w:t>La variable controlada es conducida manualmente a un punto de funcionamiento deseado. A través de pequeñas variaciones alrededor de este punto, se puede observar el comportamiento del proceso y ajustar el controlador a las acciones de control PID.</w:t>
      </w:r>
    </w:p>
    <w:p w:rsidR="00A5040A" w:rsidRDefault="00A5040A" w:rsidP="00A5040A">
      <w:pPr>
        <w:spacing w:line="480" w:lineRule="auto"/>
        <w:ind w:left="1267"/>
        <w:jc w:val="both"/>
        <w:rPr>
          <w:rFonts w:ascii="Arial" w:hAnsi="Arial" w:cs="Arial"/>
          <w:sz w:val="24"/>
          <w:szCs w:val="24"/>
        </w:rPr>
      </w:pPr>
      <w:r>
        <w:rPr>
          <w:rFonts w:ascii="Arial" w:hAnsi="Arial" w:cs="Arial"/>
          <w:sz w:val="24"/>
          <w:szCs w:val="24"/>
        </w:rPr>
        <w:t xml:space="preserve">Una vez estabilizado el sistema en un punto se procede a fijar los parámetros P, I y D por separado, comenzando por el valor </w:t>
      </w:r>
      <w:proofErr w:type="spellStart"/>
      <w:r>
        <w:rPr>
          <w:rFonts w:ascii="Arial" w:hAnsi="Arial" w:cs="Arial"/>
          <w:sz w:val="24"/>
          <w:szCs w:val="24"/>
        </w:rPr>
        <w:t>Kp.</w:t>
      </w:r>
      <w:proofErr w:type="spellEnd"/>
    </w:p>
    <w:p w:rsidR="00A5040A" w:rsidRDefault="00A5040A" w:rsidP="00A5040A">
      <w:pPr>
        <w:spacing w:line="480" w:lineRule="auto"/>
        <w:ind w:left="1267"/>
        <w:jc w:val="both"/>
        <w:rPr>
          <w:rFonts w:ascii="Arial" w:hAnsi="Arial" w:cs="Arial"/>
          <w:sz w:val="24"/>
          <w:szCs w:val="24"/>
        </w:rPr>
      </w:pPr>
      <w:r>
        <w:rPr>
          <w:rFonts w:ascii="Arial" w:hAnsi="Arial" w:cs="Arial"/>
          <w:sz w:val="24"/>
          <w:szCs w:val="24"/>
        </w:rPr>
        <w:t xml:space="preserve">Un primer valor para </w:t>
      </w:r>
      <w:proofErr w:type="spellStart"/>
      <w:r>
        <w:rPr>
          <w:rFonts w:ascii="Arial" w:hAnsi="Arial" w:cs="Arial"/>
          <w:sz w:val="24"/>
          <w:szCs w:val="24"/>
        </w:rPr>
        <w:t>Kp</w:t>
      </w:r>
      <w:proofErr w:type="spellEnd"/>
      <w:r>
        <w:rPr>
          <w:rFonts w:ascii="Arial" w:hAnsi="Arial" w:cs="Arial"/>
          <w:sz w:val="24"/>
          <w:szCs w:val="24"/>
        </w:rPr>
        <w:t xml:space="preserve"> puede ser la relación en lazo abierto entre una pequeña variación del actuador y la respectiva respuesta del sensor.</w:t>
      </w:r>
    </w:p>
    <w:p w:rsidR="00A5040A" w:rsidRDefault="00A5040A" w:rsidP="00A5040A">
      <w:pPr>
        <w:spacing w:line="480" w:lineRule="auto"/>
        <w:ind w:left="1267"/>
        <w:jc w:val="both"/>
        <w:rPr>
          <w:rFonts w:ascii="Arial" w:hAnsi="Arial" w:cs="Arial"/>
          <w:sz w:val="24"/>
          <w:szCs w:val="24"/>
        </w:rPr>
      </w:pPr>
      <w:r>
        <w:rPr>
          <w:rFonts w:ascii="Arial" w:hAnsi="Arial" w:cs="Arial"/>
          <w:sz w:val="24"/>
          <w:szCs w:val="24"/>
        </w:rPr>
        <w:t xml:space="preserve">Se fija un SP igual a esta medida del sensor y se pasa a modo automático. Luego se provoca una variación del SP de 5% aproximadamente, y se comienza a observar el comportamiento en lazo cerrado. Luego de varias pruebas con diferentes valores de </w:t>
      </w:r>
      <w:proofErr w:type="spellStart"/>
      <w:r>
        <w:rPr>
          <w:rFonts w:ascii="Arial" w:hAnsi="Arial" w:cs="Arial"/>
          <w:sz w:val="24"/>
          <w:szCs w:val="24"/>
        </w:rPr>
        <w:t>Kp</w:t>
      </w:r>
      <w:proofErr w:type="spellEnd"/>
      <w:r>
        <w:rPr>
          <w:rFonts w:ascii="Arial" w:hAnsi="Arial" w:cs="Arial"/>
          <w:sz w:val="24"/>
          <w:szCs w:val="24"/>
        </w:rPr>
        <w:t xml:space="preserve"> se puede alcanzar un comportamiento apropiado, en </w:t>
      </w:r>
      <w:r>
        <w:rPr>
          <w:rFonts w:ascii="Arial" w:hAnsi="Arial" w:cs="Arial"/>
          <w:sz w:val="24"/>
          <w:szCs w:val="24"/>
        </w:rPr>
        <w:lastRenderedPageBreak/>
        <w:t xml:space="preserve">donde se reserve una diferencia entre el </w:t>
      </w:r>
      <w:proofErr w:type="spellStart"/>
      <w:r>
        <w:rPr>
          <w:rFonts w:ascii="Arial" w:hAnsi="Arial" w:cs="Arial"/>
          <w:sz w:val="24"/>
          <w:szCs w:val="24"/>
        </w:rPr>
        <w:t>setpoint</w:t>
      </w:r>
      <w:proofErr w:type="spellEnd"/>
      <w:r>
        <w:rPr>
          <w:rFonts w:ascii="Arial" w:hAnsi="Arial" w:cs="Arial"/>
          <w:sz w:val="24"/>
          <w:szCs w:val="24"/>
        </w:rPr>
        <w:t xml:space="preserve"> y la señal del sensor.</w:t>
      </w:r>
    </w:p>
    <w:p w:rsidR="00A5040A" w:rsidRDefault="00A5040A" w:rsidP="00A5040A">
      <w:pPr>
        <w:spacing w:line="480" w:lineRule="auto"/>
        <w:ind w:left="1267"/>
        <w:jc w:val="both"/>
        <w:rPr>
          <w:rFonts w:ascii="Arial" w:hAnsi="Arial" w:cs="Arial"/>
          <w:sz w:val="24"/>
          <w:szCs w:val="24"/>
        </w:rPr>
      </w:pPr>
    </w:p>
    <w:p w:rsidR="00A5040A" w:rsidRDefault="00A5040A" w:rsidP="00A5040A">
      <w:pPr>
        <w:spacing w:line="480" w:lineRule="auto"/>
        <w:ind w:left="1267"/>
        <w:jc w:val="center"/>
        <w:rPr>
          <w:rFonts w:ascii="Arial" w:hAnsi="Arial" w:cs="Arial"/>
          <w:sz w:val="24"/>
          <w:szCs w:val="24"/>
        </w:rPr>
      </w:pPr>
      <w:r>
        <w:rPr>
          <w:rFonts w:ascii="Arial" w:hAnsi="Arial" w:cs="Arial"/>
          <w:noProof/>
          <w:sz w:val="24"/>
          <w:szCs w:val="24"/>
          <w:lang w:val="es-EC" w:eastAsia="es-EC"/>
        </w:rPr>
        <w:drawing>
          <wp:inline distT="0" distB="0" distL="0" distR="0">
            <wp:extent cx="1713640" cy="985560"/>
            <wp:effectExtent l="19050" t="0" r="860" b="0"/>
            <wp:docPr id="1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1790726" cy="1029894"/>
                    </a:xfrm>
                    <a:prstGeom prst="rect">
                      <a:avLst/>
                    </a:prstGeom>
                    <a:noFill/>
                    <a:ln w="9525">
                      <a:noFill/>
                      <a:miter lim="800000"/>
                      <a:headEnd/>
                      <a:tailEnd/>
                    </a:ln>
                  </pic:spPr>
                </pic:pic>
              </a:graphicData>
            </a:graphic>
          </wp:inline>
        </w:drawing>
      </w:r>
    </w:p>
    <w:p w:rsidR="00A5040A" w:rsidRDefault="00A5040A" w:rsidP="00A5040A">
      <w:pPr>
        <w:spacing w:line="480" w:lineRule="auto"/>
        <w:ind w:left="1267"/>
        <w:jc w:val="center"/>
        <w:rPr>
          <w:rFonts w:ascii="Arial" w:hAnsi="Arial" w:cs="Arial"/>
          <w:sz w:val="24"/>
          <w:szCs w:val="24"/>
        </w:rPr>
      </w:pPr>
      <w:r>
        <w:rPr>
          <w:rFonts w:ascii="Arial" w:hAnsi="Arial" w:cs="Arial"/>
          <w:sz w:val="24"/>
          <w:szCs w:val="24"/>
        </w:rPr>
        <w:t>Figura 3.2  Acción proporcional baja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3.2  Acción proporcional baja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267"/>
        <w:jc w:val="center"/>
        <w:rPr>
          <w:rFonts w:ascii="Arial" w:hAnsi="Arial" w:cs="Arial"/>
          <w:sz w:val="24"/>
          <w:szCs w:val="24"/>
        </w:rPr>
      </w:pPr>
    </w:p>
    <w:p w:rsidR="00A5040A" w:rsidRDefault="00A5040A" w:rsidP="00A5040A">
      <w:pPr>
        <w:spacing w:line="480" w:lineRule="auto"/>
        <w:ind w:left="1267"/>
        <w:jc w:val="center"/>
        <w:rPr>
          <w:rFonts w:ascii="Arial" w:hAnsi="Arial" w:cs="Arial"/>
          <w:sz w:val="24"/>
          <w:szCs w:val="24"/>
        </w:rPr>
      </w:pPr>
      <w:r>
        <w:rPr>
          <w:rFonts w:ascii="Arial" w:hAnsi="Arial" w:cs="Arial"/>
          <w:noProof/>
          <w:sz w:val="24"/>
          <w:szCs w:val="24"/>
          <w:lang w:val="es-EC" w:eastAsia="es-EC"/>
        </w:rPr>
        <w:drawing>
          <wp:inline distT="0" distB="0" distL="0" distR="0">
            <wp:extent cx="1630233" cy="972564"/>
            <wp:effectExtent l="19050" t="0" r="8067" b="0"/>
            <wp:docPr id="1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1638760" cy="977651"/>
                    </a:xfrm>
                    <a:prstGeom prst="rect">
                      <a:avLst/>
                    </a:prstGeom>
                    <a:noFill/>
                    <a:ln w="9525">
                      <a:noFill/>
                      <a:miter lim="800000"/>
                      <a:headEnd/>
                      <a:tailEnd/>
                    </a:ln>
                  </pic:spPr>
                </pic:pic>
              </a:graphicData>
            </a:graphic>
          </wp:inline>
        </w:drawing>
      </w:r>
    </w:p>
    <w:p w:rsidR="00A5040A" w:rsidRDefault="00A5040A" w:rsidP="00A5040A">
      <w:pPr>
        <w:spacing w:line="480" w:lineRule="auto"/>
        <w:ind w:left="1267"/>
        <w:jc w:val="center"/>
        <w:rPr>
          <w:rFonts w:ascii="Arial" w:hAnsi="Arial" w:cs="Arial"/>
          <w:sz w:val="24"/>
          <w:szCs w:val="24"/>
        </w:rPr>
      </w:pPr>
      <w:r>
        <w:rPr>
          <w:rFonts w:ascii="Arial" w:hAnsi="Arial" w:cs="Arial"/>
          <w:sz w:val="24"/>
          <w:szCs w:val="24"/>
        </w:rPr>
        <w:t>Figura 3.3  Acción proporcional alta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3.3  Acción proporcional alta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267"/>
        <w:jc w:val="center"/>
        <w:rPr>
          <w:rFonts w:ascii="Arial" w:hAnsi="Arial" w:cs="Arial"/>
          <w:sz w:val="24"/>
          <w:szCs w:val="24"/>
        </w:rPr>
      </w:pPr>
    </w:p>
    <w:p w:rsidR="00A5040A" w:rsidRDefault="00A5040A" w:rsidP="00A5040A">
      <w:pPr>
        <w:spacing w:line="480" w:lineRule="auto"/>
        <w:ind w:left="1267"/>
        <w:jc w:val="center"/>
        <w:rPr>
          <w:rFonts w:ascii="Arial" w:hAnsi="Arial" w:cs="Arial"/>
          <w:sz w:val="24"/>
          <w:szCs w:val="24"/>
        </w:rPr>
      </w:pPr>
      <w:r>
        <w:rPr>
          <w:rFonts w:ascii="Arial" w:hAnsi="Arial" w:cs="Arial"/>
          <w:noProof/>
          <w:sz w:val="24"/>
          <w:szCs w:val="24"/>
          <w:lang w:val="es-EC" w:eastAsia="es-EC"/>
        </w:rPr>
        <w:drawing>
          <wp:inline distT="0" distB="0" distL="0" distR="0">
            <wp:extent cx="1685805" cy="967105"/>
            <wp:effectExtent l="19050" t="0" r="0" b="0"/>
            <wp:docPr id="1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1701869" cy="976321"/>
                    </a:xfrm>
                    <a:prstGeom prst="rect">
                      <a:avLst/>
                    </a:prstGeom>
                    <a:noFill/>
                    <a:ln w="9525">
                      <a:noFill/>
                      <a:miter lim="800000"/>
                      <a:headEnd/>
                      <a:tailEnd/>
                    </a:ln>
                  </pic:spPr>
                </pic:pic>
              </a:graphicData>
            </a:graphic>
          </wp:inline>
        </w:drawing>
      </w:r>
    </w:p>
    <w:p w:rsidR="00A5040A" w:rsidRDefault="00A5040A" w:rsidP="00A5040A">
      <w:pPr>
        <w:spacing w:line="480" w:lineRule="auto"/>
        <w:ind w:left="1267"/>
        <w:jc w:val="center"/>
        <w:rPr>
          <w:rFonts w:ascii="Arial" w:hAnsi="Arial" w:cs="Arial"/>
          <w:sz w:val="24"/>
          <w:szCs w:val="24"/>
        </w:rPr>
      </w:pPr>
      <w:r>
        <w:rPr>
          <w:rFonts w:ascii="Arial" w:hAnsi="Arial" w:cs="Arial"/>
          <w:sz w:val="24"/>
          <w:szCs w:val="24"/>
        </w:rPr>
        <w:t>Figura 3.4  Acción proporcional apropiada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3.4  Acción proporcional apropiada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267"/>
        <w:jc w:val="both"/>
        <w:rPr>
          <w:rFonts w:ascii="Arial" w:hAnsi="Arial" w:cs="Arial"/>
          <w:sz w:val="24"/>
          <w:szCs w:val="24"/>
        </w:rPr>
      </w:pPr>
    </w:p>
    <w:p w:rsidR="00A5040A" w:rsidRDefault="00A5040A" w:rsidP="00A5040A">
      <w:pPr>
        <w:spacing w:line="480" w:lineRule="auto"/>
        <w:ind w:left="1267"/>
        <w:jc w:val="both"/>
        <w:rPr>
          <w:rFonts w:ascii="Arial" w:hAnsi="Arial" w:cs="Arial"/>
          <w:sz w:val="24"/>
          <w:szCs w:val="24"/>
        </w:rPr>
      </w:pPr>
      <w:r>
        <w:rPr>
          <w:rFonts w:ascii="Arial" w:hAnsi="Arial" w:cs="Arial"/>
          <w:sz w:val="24"/>
          <w:szCs w:val="24"/>
        </w:rPr>
        <w:t xml:space="preserve">Como siguiente paso se procede a ajustar la acción derivativa. Similar al procedimiento seguido para la acción proporcional, se </w:t>
      </w:r>
      <w:r>
        <w:rPr>
          <w:rFonts w:ascii="Arial" w:hAnsi="Arial" w:cs="Arial"/>
          <w:sz w:val="24"/>
          <w:szCs w:val="24"/>
        </w:rPr>
        <w:lastRenderedPageBreak/>
        <w:t>comienza con un valor referente, el cual se varía hasta lograr un comportamiento prácticamente sin oscilaciones.</w:t>
      </w:r>
    </w:p>
    <w:p w:rsidR="00A5040A" w:rsidRDefault="00A5040A" w:rsidP="00A5040A">
      <w:pPr>
        <w:spacing w:line="480" w:lineRule="auto"/>
        <w:ind w:left="1267"/>
        <w:jc w:val="both"/>
        <w:rPr>
          <w:rFonts w:ascii="Arial" w:hAnsi="Arial" w:cs="Arial"/>
          <w:sz w:val="24"/>
          <w:szCs w:val="24"/>
        </w:rPr>
      </w:pPr>
      <w:r>
        <w:rPr>
          <w:rFonts w:ascii="Arial" w:hAnsi="Arial" w:cs="Arial"/>
          <w:sz w:val="24"/>
          <w:szCs w:val="24"/>
        </w:rPr>
        <w:t xml:space="preserve">El primer valor puede ser </w:t>
      </w:r>
      <w:proofErr w:type="spellStart"/>
      <w:r>
        <w:rPr>
          <w:rFonts w:ascii="Arial" w:hAnsi="Arial" w:cs="Arial"/>
          <w:sz w:val="24"/>
          <w:szCs w:val="24"/>
        </w:rPr>
        <w:t>Td</w:t>
      </w:r>
      <w:proofErr w:type="spellEnd"/>
      <w:r>
        <w:rPr>
          <w:rFonts w:ascii="Arial" w:hAnsi="Arial" w:cs="Arial"/>
          <w:sz w:val="24"/>
          <w:szCs w:val="24"/>
        </w:rPr>
        <w:t xml:space="preserve"> = </w:t>
      </w:r>
      <w:r>
        <w:rPr>
          <w:rFonts w:ascii="Arial" w:hAnsi="Arial" w:cs="Arial"/>
          <w:sz w:val="24"/>
          <w:szCs w:val="24"/>
        </w:rPr>
        <w:sym w:font="Symbol" w:char="F074"/>
      </w:r>
      <w:r>
        <w:rPr>
          <w:rFonts w:ascii="Arial" w:hAnsi="Arial" w:cs="Arial"/>
          <w:sz w:val="24"/>
          <w:szCs w:val="24"/>
        </w:rPr>
        <w:t>/3.</w:t>
      </w:r>
    </w:p>
    <w:p w:rsidR="00A5040A" w:rsidRDefault="00A5040A" w:rsidP="00A5040A">
      <w:pPr>
        <w:spacing w:line="480" w:lineRule="auto"/>
        <w:ind w:left="1267"/>
        <w:jc w:val="both"/>
        <w:rPr>
          <w:rFonts w:ascii="Arial" w:hAnsi="Arial" w:cs="Arial"/>
          <w:sz w:val="24"/>
          <w:szCs w:val="24"/>
        </w:rPr>
      </w:pPr>
    </w:p>
    <w:p w:rsidR="00A5040A" w:rsidRDefault="00A5040A" w:rsidP="00A5040A">
      <w:pPr>
        <w:spacing w:line="480" w:lineRule="auto"/>
        <w:ind w:left="1264"/>
        <w:jc w:val="both"/>
        <w:rPr>
          <w:rFonts w:ascii="Arial" w:hAnsi="Arial" w:cs="Arial"/>
          <w:sz w:val="24"/>
          <w:szCs w:val="24"/>
        </w:rPr>
      </w:pPr>
      <w:r>
        <w:rPr>
          <w:rFonts w:ascii="Arial" w:hAnsi="Arial" w:cs="Arial"/>
          <w:sz w:val="24"/>
          <w:szCs w:val="24"/>
        </w:rPr>
        <w:t>A medida que se va ajustando cada parámetro, hay que ir modificando ligeramente el parámetro anterior.</w:t>
      </w:r>
    </w:p>
    <w:p w:rsidR="00A5040A" w:rsidRDefault="00A5040A" w:rsidP="00A5040A">
      <w:pPr>
        <w:spacing w:line="480" w:lineRule="auto"/>
        <w:ind w:left="1264"/>
        <w:jc w:val="both"/>
        <w:rPr>
          <w:rFonts w:ascii="Arial" w:hAnsi="Arial" w:cs="Arial"/>
          <w:sz w:val="24"/>
          <w:szCs w:val="24"/>
        </w:rPr>
      </w:pPr>
      <w:r>
        <w:rPr>
          <w:rFonts w:ascii="Arial" w:hAnsi="Arial" w:cs="Arial"/>
          <w:sz w:val="24"/>
          <w:szCs w:val="24"/>
        </w:rPr>
        <w:t xml:space="preserve">Por último, el valor recomendado para comenzar con el valor integral es Ti = Te - </w:t>
      </w:r>
      <w:r>
        <w:rPr>
          <w:rFonts w:ascii="Arial" w:hAnsi="Arial" w:cs="Arial"/>
          <w:sz w:val="24"/>
          <w:szCs w:val="24"/>
        </w:rPr>
        <w:sym w:font="Symbol" w:char="F074"/>
      </w:r>
      <w:r>
        <w:rPr>
          <w:rFonts w:ascii="Arial" w:hAnsi="Arial" w:cs="Arial"/>
          <w:sz w:val="24"/>
          <w:szCs w:val="24"/>
        </w:rPr>
        <w:t>. El comportamiento deseado al ajustar este parámetro es una respuesta sin error en estado estacionario y con un tiempo de estabilización aceptable.</w:t>
      </w:r>
    </w:p>
    <w:p w:rsidR="00A5040A" w:rsidRDefault="00A5040A" w:rsidP="00A5040A">
      <w:pPr>
        <w:spacing w:line="480" w:lineRule="auto"/>
        <w:ind w:left="1267"/>
        <w:jc w:val="center"/>
        <w:rPr>
          <w:rFonts w:ascii="Arial" w:hAnsi="Arial" w:cs="Arial"/>
          <w:sz w:val="24"/>
          <w:szCs w:val="24"/>
        </w:rPr>
      </w:pPr>
      <w:r w:rsidRPr="003565FB">
        <w:rPr>
          <w:rFonts w:ascii="Arial" w:hAnsi="Arial" w:cs="Arial"/>
          <w:noProof/>
          <w:sz w:val="24"/>
          <w:szCs w:val="24"/>
          <w:lang w:val="es-EC" w:eastAsia="es-EC"/>
        </w:rPr>
        <w:drawing>
          <wp:inline distT="0" distB="0" distL="0" distR="0">
            <wp:extent cx="1811596" cy="1032387"/>
            <wp:effectExtent l="1905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1830203" cy="1042991"/>
                    </a:xfrm>
                    <a:prstGeom prst="rect">
                      <a:avLst/>
                    </a:prstGeom>
                    <a:noFill/>
                    <a:ln w="9525">
                      <a:noFill/>
                      <a:miter lim="800000"/>
                      <a:headEnd/>
                      <a:tailEnd/>
                    </a:ln>
                  </pic:spPr>
                </pic:pic>
              </a:graphicData>
            </a:graphic>
          </wp:inline>
        </w:drawing>
      </w:r>
    </w:p>
    <w:p w:rsidR="00A5040A" w:rsidRDefault="00A5040A" w:rsidP="00A5040A">
      <w:pPr>
        <w:spacing w:line="480" w:lineRule="auto"/>
        <w:ind w:left="1267"/>
        <w:jc w:val="center"/>
        <w:rPr>
          <w:rFonts w:ascii="Arial" w:hAnsi="Arial" w:cs="Arial"/>
          <w:sz w:val="24"/>
          <w:szCs w:val="24"/>
        </w:rPr>
      </w:pPr>
      <w:r>
        <w:rPr>
          <w:rFonts w:ascii="Arial" w:hAnsi="Arial" w:cs="Arial"/>
          <w:sz w:val="24"/>
          <w:szCs w:val="24"/>
        </w:rPr>
        <w:t>Figura 3.5  Acción integral baja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3.5  Acción integral baja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267"/>
        <w:jc w:val="center"/>
        <w:rPr>
          <w:rFonts w:ascii="Arial" w:hAnsi="Arial" w:cs="Arial"/>
          <w:sz w:val="24"/>
          <w:szCs w:val="24"/>
        </w:rPr>
      </w:pPr>
    </w:p>
    <w:p w:rsidR="00A5040A" w:rsidRDefault="00A5040A" w:rsidP="00A5040A">
      <w:pPr>
        <w:spacing w:line="480" w:lineRule="auto"/>
        <w:ind w:left="1267"/>
        <w:jc w:val="center"/>
        <w:rPr>
          <w:rFonts w:ascii="Arial" w:hAnsi="Arial" w:cs="Arial"/>
          <w:sz w:val="24"/>
          <w:szCs w:val="24"/>
        </w:rPr>
      </w:pPr>
      <w:r w:rsidRPr="003565FB">
        <w:rPr>
          <w:rFonts w:ascii="Arial" w:hAnsi="Arial" w:cs="Arial"/>
          <w:noProof/>
          <w:sz w:val="24"/>
          <w:szCs w:val="24"/>
          <w:lang w:val="es-EC" w:eastAsia="es-EC"/>
        </w:rPr>
        <w:drawing>
          <wp:inline distT="0" distB="0" distL="0" distR="0">
            <wp:extent cx="1905948" cy="1090523"/>
            <wp:effectExtent l="1905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1905667" cy="1090362"/>
                    </a:xfrm>
                    <a:prstGeom prst="rect">
                      <a:avLst/>
                    </a:prstGeom>
                    <a:noFill/>
                    <a:ln w="9525">
                      <a:noFill/>
                      <a:miter lim="800000"/>
                      <a:headEnd/>
                      <a:tailEnd/>
                    </a:ln>
                  </pic:spPr>
                </pic:pic>
              </a:graphicData>
            </a:graphic>
          </wp:inline>
        </w:drawing>
      </w:r>
    </w:p>
    <w:p w:rsidR="00A5040A" w:rsidRDefault="00A5040A" w:rsidP="00A5040A">
      <w:pPr>
        <w:spacing w:line="480" w:lineRule="auto"/>
        <w:ind w:left="1267"/>
        <w:jc w:val="center"/>
        <w:rPr>
          <w:rFonts w:ascii="Arial" w:hAnsi="Arial" w:cs="Arial"/>
          <w:sz w:val="24"/>
          <w:szCs w:val="24"/>
        </w:rPr>
      </w:pPr>
      <w:r>
        <w:rPr>
          <w:rFonts w:ascii="Arial" w:hAnsi="Arial" w:cs="Arial"/>
          <w:sz w:val="24"/>
          <w:szCs w:val="24"/>
        </w:rPr>
        <w:t>Figura 3.6  Acción integral alta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3.6  Acción integral alta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267"/>
        <w:jc w:val="both"/>
        <w:rPr>
          <w:rFonts w:ascii="Arial" w:hAnsi="Arial" w:cs="Arial"/>
          <w:sz w:val="24"/>
          <w:szCs w:val="24"/>
        </w:rPr>
      </w:pPr>
    </w:p>
    <w:p w:rsidR="00A5040A" w:rsidRDefault="00A5040A" w:rsidP="00A5040A">
      <w:pPr>
        <w:spacing w:line="480" w:lineRule="auto"/>
        <w:ind w:left="1267"/>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1839247" cy="1063012"/>
            <wp:effectExtent l="19050" t="0" r="8603" b="0"/>
            <wp:docPr id="1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1858969" cy="1074411"/>
                    </a:xfrm>
                    <a:prstGeom prst="rect">
                      <a:avLst/>
                    </a:prstGeom>
                    <a:noFill/>
                    <a:ln w="9525">
                      <a:noFill/>
                      <a:miter lim="800000"/>
                      <a:headEnd/>
                      <a:tailEnd/>
                    </a:ln>
                  </pic:spPr>
                </pic:pic>
              </a:graphicData>
            </a:graphic>
          </wp:inline>
        </w:drawing>
      </w:r>
    </w:p>
    <w:p w:rsidR="00A5040A" w:rsidRDefault="00A5040A" w:rsidP="00A5040A">
      <w:pPr>
        <w:spacing w:line="480" w:lineRule="auto"/>
        <w:ind w:left="1267"/>
        <w:jc w:val="center"/>
        <w:rPr>
          <w:rFonts w:ascii="Arial" w:hAnsi="Arial" w:cs="Arial"/>
          <w:sz w:val="24"/>
          <w:szCs w:val="24"/>
        </w:rPr>
      </w:pPr>
      <w:r>
        <w:rPr>
          <w:rFonts w:ascii="Arial" w:hAnsi="Arial" w:cs="Arial"/>
          <w:sz w:val="24"/>
          <w:szCs w:val="24"/>
        </w:rPr>
        <w:t>Figura 3.7  Respuesta apropiada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3.7  Respuesta apropiada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267"/>
        <w:jc w:val="both"/>
        <w:rPr>
          <w:rFonts w:ascii="Arial" w:hAnsi="Arial" w:cs="Arial"/>
          <w:sz w:val="24"/>
          <w:szCs w:val="24"/>
        </w:rPr>
      </w:pPr>
    </w:p>
    <w:p w:rsidR="00A5040A" w:rsidRPr="00923490" w:rsidRDefault="00A5040A" w:rsidP="00AA5FB9">
      <w:pPr>
        <w:numPr>
          <w:ilvl w:val="0"/>
          <w:numId w:val="3"/>
        </w:numPr>
        <w:spacing w:line="480" w:lineRule="auto"/>
        <w:jc w:val="both"/>
        <w:rPr>
          <w:rFonts w:ascii="Arial" w:hAnsi="Arial" w:cs="Arial"/>
          <w:sz w:val="24"/>
          <w:szCs w:val="24"/>
        </w:rPr>
      </w:pPr>
      <w:r>
        <w:rPr>
          <w:rFonts w:ascii="Arial" w:hAnsi="Arial" w:cs="Arial"/>
          <w:sz w:val="24"/>
          <w:szCs w:val="24"/>
        </w:rPr>
        <w:t xml:space="preserve">Método de </w:t>
      </w:r>
      <w:proofErr w:type="spellStart"/>
      <w:r>
        <w:rPr>
          <w:rFonts w:ascii="Arial" w:hAnsi="Arial" w:cs="Arial"/>
          <w:sz w:val="24"/>
          <w:szCs w:val="24"/>
        </w:rPr>
        <w:t>Ziegler</w:t>
      </w:r>
      <w:proofErr w:type="spellEnd"/>
      <w:r>
        <w:rPr>
          <w:rFonts w:ascii="Arial" w:hAnsi="Arial" w:cs="Arial"/>
          <w:sz w:val="24"/>
          <w:szCs w:val="24"/>
        </w:rPr>
        <w:t xml:space="preserve"> and </w:t>
      </w:r>
      <w:proofErr w:type="spellStart"/>
      <w:r>
        <w:rPr>
          <w:rFonts w:ascii="Arial" w:hAnsi="Arial" w:cs="Arial"/>
          <w:sz w:val="24"/>
          <w:szCs w:val="24"/>
        </w:rPr>
        <w:t>Nichols</w:t>
      </w:r>
      <w:proofErr w:type="spellEnd"/>
    </w:p>
    <w:p w:rsidR="00A5040A" w:rsidRDefault="00A5040A" w:rsidP="00A5040A">
      <w:pPr>
        <w:ind w:left="910" w:firstLine="357"/>
        <w:jc w:val="both"/>
        <w:rPr>
          <w:rFonts w:ascii="Arial" w:hAnsi="Arial" w:cs="Arial"/>
          <w:b/>
          <w:sz w:val="24"/>
          <w:szCs w:val="24"/>
        </w:rPr>
      </w:pPr>
    </w:p>
    <w:p w:rsidR="00A5040A" w:rsidRDefault="00A5040A" w:rsidP="00A5040A">
      <w:pPr>
        <w:spacing w:line="480" w:lineRule="auto"/>
        <w:ind w:left="1264"/>
        <w:jc w:val="both"/>
        <w:rPr>
          <w:rFonts w:ascii="Arial" w:hAnsi="Arial" w:cs="Arial"/>
          <w:sz w:val="24"/>
          <w:szCs w:val="24"/>
        </w:rPr>
      </w:pPr>
      <w:r>
        <w:rPr>
          <w:rFonts w:ascii="Arial" w:hAnsi="Arial" w:cs="Arial"/>
          <w:sz w:val="24"/>
          <w:szCs w:val="24"/>
        </w:rPr>
        <w:t>Se configura el controlador en modo proporcional únicamente; luego se aumenta la ganancia hasta producir una oscilación y se registran la ganancia (</w:t>
      </w:r>
      <w:proofErr w:type="spellStart"/>
      <w:r>
        <w:rPr>
          <w:rFonts w:ascii="Arial" w:hAnsi="Arial" w:cs="Arial"/>
          <w:sz w:val="24"/>
          <w:szCs w:val="24"/>
        </w:rPr>
        <w:t>Ku</w:t>
      </w:r>
      <w:proofErr w:type="spellEnd"/>
      <w:r>
        <w:rPr>
          <w:rFonts w:ascii="Arial" w:hAnsi="Arial" w:cs="Arial"/>
          <w:sz w:val="24"/>
          <w:szCs w:val="24"/>
        </w:rPr>
        <w:t>) y el período de oscilación (Tu).</w:t>
      </w:r>
    </w:p>
    <w:p w:rsidR="00A5040A" w:rsidRDefault="00A5040A" w:rsidP="00A5040A">
      <w:pPr>
        <w:spacing w:line="480" w:lineRule="auto"/>
        <w:ind w:left="1264"/>
        <w:jc w:val="both"/>
        <w:rPr>
          <w:rFonts w:ascii="Arial" w:hAnsi="Arial" w:cs="Arial"/>
          <w:sz w:val="24"/>
          <w:szCs w:val="24"/>
        </w:rPr>
      </w:pPr>
      <w:r>
        <w:rPr>
          <w:rFonts w:ascii="Arial" w:hAnsi="Arial" w:cs="Arial"/>
          <w:sz w:val="24"/>
          <w:szCs w:val="24"/>
        </w:rPr>
        <w:t xml:space="preserve">Finalmente se eligen los parámetros del PID de acuerdo a una tabla, con los cuales se obtiene una </w:t>
      </w:r>
      <w:r>
        <w:rPr>
          <w:rFonts w:ascii="Arial" w:hAnsi="Arial" w:cs="Arial"/>
          <w:sz w:val="24"/>
          <w:szCs w:val="24"/>
          <w:lang w:val="es-EC" w:eastAsia="es-EC"/>
        </w:rPr>
        <w:t>r</w:t>
      </w:r>
      <w:r w:rsidRPr="00B4772D">
        <w:rPr>
          <w:rFonts w:ascii="Arial" w:hAnsi="Arial" w:cs="Arial"/>
          <w:sz w:val="24"/>
          <w:szCs w:val="24"/>
          <w:lang w:val="es-EC" w:eastAsia="es-EC"/>
        </w:rPr>
        <w:t>elación de amortiguamiento ¼ a escalón en el punto de consigna.</w:t>
      </w:r>
    </w:p>
    <w:p w:rsidR="00A5040A" w:rsidRDefault="00A5040A" w:rsidP="00A5040A">
      <w:pPr>
        <w:ind w:left="910" w:firstLine="357"/>
        <w:jc w:val="both"/>
        <w:rPr>
          <w:rFonts w:ascii="Arial" w:hAnsi="Arial" w:cs="Arial"/>
          <w:sz w:val="24"/>
          <w:szCs w:val="24"/>
        </w:rPr>
      </w:pPr>
    </w:p>
    <w:p w:rsidR="00A5040A" w:rsidRDefault="00A5040A" w:rsidP="00A5040A">
      <w:pPr>
        <w:ind w:left="910" w:firstLine="357"/>
        <w:jc w:val="both"/>
        <w:rPr>
          <w:rFonts w:ascii="Arial" w:hAnsi="Arial" w:cs="Arial"/>
          <w:sz w:val="24"/>
          <w:szCs w:val="24"/>
        </w:rPr>
      </w:pPr>
      <w:r>
        <w:rPr>
          <w:rFonts w:ascii="Arial" w:hAnsi="Arial" w:cs="Arial"/>
          <w:noProof/>
          <w:sz w:val="24"/>
          <w:szCs w:val="24"/>
          <w:lang w:val="es-EC" w:eastAsia="es-EC"/>
        </w:rPr>
        <w:drawing>
          <wp:inline distT="0" distB="0" distL="0" distR="0">
            <wp:extent cx="4214495" cy="1311910"/>
            <wp:effectExtent l="19050" t="0" r="0" b="0"/>
            <wp:docPr id="1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4214495" cy="1311910"/>
                    </a:xfrm>
                    <a:prstGeom prst="rect">
                      <a:avLst/>
                    </a:prstGeom>
                    <a:noFill/>
                    <a:ln w="9525">
                      <a:noFill/>
                      <a:miter lim="800000"/>
                      <a:headEnd/>
                      <a:tailEnd/>
                    </a:ln>
                  </pic:spPr>
                </pic:pic>
              </a:graphicData>
            </a:graphic>
          </wp:inline>
        </w:drawing>
      </w:r>
    </w:p>
    <w:p w:rsidR="00A5040A" w:rsidRDefault="00A5040A" w:rsidP="00A5040A">
      <w:pPr>
        <w:ind w:left="910" w:firstLine="357"/>
        <w:jc w:val="both"/>
        <w:rPr>
          <w:rFonts w:ascii="Arial" w:hAnsi="Arial" w:cs="Arial"/>
          <w:sz w:val="24"/>
          <w:szCs w:val="24"/>
        </w:rPr>
      </w:pPr>
      <w:r>
        <w:rPr>
          <w:rFonts w:ascii="Arial" w:hAnsi="Arial" w:cs="Arial"/>
          <w:sz w:val="24"/>
          <w:szCs w:val="24"/>
        </w:rPr>
        <w:t xml:space="preserve">Tabla 3.1 Valores de ajuste según </w:t>
      </w:r>
      <w:proofErr w:type="spellStart"/>
      <w:r>
        <w:rPr>
          <w:rFonts w:ascii="Arial" w:hAnsi="Arial" w:cs="Arial"/>
          <w:sz w:val="24"/>
          <w:szCs w:val="24"/>
        </w:rPr>
        <w:t>Ziegler</w:t>
      </w:r>
      <w:proofErr w:type="spellEnd"/>
      <w:r>
        <w:rPr>
          <w:rFonts w:ascii="Arial" w:hAnsi="Arial" w:cs="Arial"/>
          <w:sz w:val="24"/>
          <w:szCs w:val="24"/>
        </w:rPr>
        <w:t xml:space="preserve"> and </w:t>
      </w:r>
      <w:proofErr w:type="spellStart"/>
      <w:r>
        <w:rPr>
          <w:rFonts w:ascii="Arial" w:hAnsi="Arial" w:cs="Arial"/>
          <w:sz w:val="24"/>
          <w:szCs w:val="24"/>
        </w:rPr>
        <w:t>Nichols</w:t>
      </w:r>
      <w:proofErr w:type="spellEnd"/>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Tabla 3.1 Valores de ajuste según Ziegler and Nichols</w:instrText>
      </w:r>
      <w:r w:rsidR="00CD4461">
        <w:instrText xml:space="preserve">" </w:instrText>
      </w:r>
      <w:r w:rsidR="007040E8">
        <w:rPr>
          <w:rFonts w:ascii="Arial" w:hAnsi="Arial" w:cs="Arial"/>
          <w:sz w:val="24"/>
          <w:szCs w:val="24"/>
        </w:rPr>
        <w:fldChar w:fldCharType="end"/>
      </w:r>
    </w:p>
    <w:p w:rsidR="00A5040A" w:rsidRDefault="00A5040A" w:rsidP="00A5040A">
      <w:pPr>
        <w:ind w:left="910" w:firstLine="357"/>
        <w:jc w:val="both"/>
        <w:rPr>
          <w:rFonts w:ascii="Arial" w:hAnsi="Arial" w:cs="Arial"/>
          <w:sz w:val="24"/>
          <w:szCs w:val="24"/>
        </w:rPr>
      </w:pPr>
    </w:p>
    <w:p w:rsidR="00A5040A" w:rsidRPr="00335B98" w:rsidRDefault="00A5040A" w:rsidP="00A5040A">
      <w:pPr>
        <w:ind w:left="910" w:firstLine="357"/>
        <w:jc w:val="both"/>
        <w:rPr>
          <w:rFonts w:ascii="Arial" w:hAnsi="Arial" w:cs="Arial"/>
          <w:sz w:val="24"/>
          <w:szCs w:val="24"/>
        </w:rPr>
      </w:pP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3.3. Desarrollo de Interfaz.</w:t>
      </w:r>
    </w:p>
    <w:p w:rsidR="00A5040A" w:rsidRDefault="00A5040A" w:rsidP="00A5040A">
      <w:pPr>
        <w:ind w:firstLine="357"/>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La comunicación entre el controlador y la PC está dada a través de una red </w:t>
      </w:r>
      <w:proofErr w:type="spellStart"/>
      <w:r>
        <w:rPr>
          <w:rFonts w:ascii="Arial" w:hAnsi="Arial" w:cs="Arial"/>
          <w:sz w:val="24"/>
          <w:szCs w:val="24"/>
        </w:rPr>
        <w:t>Profibus</w:t>
      </w:r>
      <w:proofErr w:type="spellEnd"/>
      <w:r>
        <w:rPr>
          <w:rFonts w:ascii="Arial" w:hAnsi="Arial" w:cs="Arial"/>
          <w:sz w:val="24"/>
          <w:szCs w:val="24"/>
        </w:rPr>
        <w:t xml:space="preserve">, la cual consta de un maestro, que es la tarjeta </w:t>
      </w:r>
      <w:proofErr w:type="spellStart"/>
      <w:r>
        <w:rPr>
          <w:rFonts w:ascii="Arial" w:hAnsi="Arial" w:cs="Arial"/>
          <w:sz w:val="24"/>
          <w:szCs w:val="24"/>
        </w:rPr>
        <w:lastRenderedPageBreak/>
        <w:t>Profibus</w:t>
      </w:r>
      <w:proofErr w:type="spellEnd"/>
      <w:r>
        <w:rPr>
          <w:rFonts w:ascii="Arial" w:hAnsi="Arial" w:cs="Arial"/>
          <w:sz w:val="24"/>
          <w:szCs w:val="24"/>
        </w:rPr>
        <w:t xml:space="preserve"> instalada en la PC, y de un esclavo que es el controlador industrial ABB </w:t>
      </w:r>
      <w:proofErr w:type="spellStart"/>
      <w:r>
        <w:rPr>
          <w:rFonts w:ascii="Arial" w:hAnsi="Arial" w:cs="Arial"/>
          <w:sz w:val="24"/>
          <w:szCs w:val="24"/>
        </w:rPr>
        <w:t>Digitric</w:t>
      </w:r>
      <w:proofErr w:type="spellEnd"/>
      <w:r>
        <w:rPr>
          <w:rFonts w:ascii="Arial" w:hAnsi="Arial" w:cs="Arial"/>
          <w:sz w:val="24"/>
          <w:szCs w:val="24"/>
        </w:rPr>
        <w:t xml:space="preserve"> 500.</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Mediante el Software </w:t>
      </w:r>
      <w:proofErr w:type="spellStart"/>
      <w:r>
        <w:rPr>
          <w:rFonts w:ascii="Arial" w:hAnsi="Arial" w:cs="Arial"/>
          <w:sz w:val="24"/>
          <w:szCs w:val="24"/>
        </w:rPr>
        <w:t>SyCon</w:t>
      </w:r>
      <w:proofErr w:type="spellEnd"/>
      <w:r>
        <w:rPr>
          <w:rFonts w:ascii="Arial" w:hAnsi="Arial" w:cs="Arial"/>
          <w:sz w:val="24"/>
          <w:szCs w:val="24"/>
        </w:rPr>
        <w:t xml:space="preserve"> podemos configurar la red y diagnosticarla.</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Primero cargamos el archivo GSD correspondiente al controlador que es nuestro esclavo.</w:t>
      </w:r>
    </w:p>
    <w:p w:rsidR="00A5040A" w:rsidRPr="00261926"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050721" cy="1167323"/>
            <wp:effectExtent l="19050" t="0" r="0" b="0"/>
            <wp:docPr id="15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3052378" cy="1167957"/>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 xml:space="preserve">Figura 3.8 Red </w:t>
      </w:r>
      <w:proofErr w:type="spellStart"/>
      <w:r>
        <w:rPr>
          <w:lang w:val="es-EC"/>
        </w:rPr>
        <w:t>Profibus</w:t>
      </w:r>
      <w:proofErr w:type="spellEnd"/>
      <w:r w:rsidR="007040E8">
        <w:rPr>
          <w:lang w:val="es-EC"/>
        </w:rPr>
        <w:fldChar w:fldCharType="begin"/>
      </w:r>
      <w:r w:rsidR="00CD4461">
        <w:instrText xml:space="preserve"> XE "</w:instrText>
      </w:r>
      <w:r w:rsidR="00CD4461" w:rsidRPr="00C97296">
        <w:rPr>
          <w:lang w:val="es-EC"/>
        </w:rPr>
        <w:instrText>Figura 3.8 Red Profibus</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Se inserta el maestro:</w:t>
      </w:r>
    </w:p>
    <w:p w:rsidR="00A5040A" w:rsidRPr="00CA4BAE" w:rsidRDefault="00A5040A" w:rsidP="00A5040A">
      <w:pPr>
        <w:pStyle w:val="Textoindependiente"/>
        <w:tabs>
          <w:tab w:val="left" w:pos="284"/>
          <w:tab w:val="left" w:pos="7230"/>
        </w:tabs>
        <w:spacing w:line="480" w:lineRule="auto"/>
        <w:ind w:left="851"/>
        <w:rPr>
          <w:lang w:val="en-US"/>
        </w:rPr>
      </w:pPr>
      <w:r w:rsidRPr="00CA4BAE">
        <w:rPr>
          <w:lang w:val="en-US"/>
        </w:rPr>
        <w:t>CIF50-PB</w:t>
      </w:r>
    </w:p>
    <w:p w:rsidR="00A5040A" w:rsidRPr="00CA4BAE" w:rsidRDefault="00A5040A" w:rsidP="00A5040A">
      <w:pPr>
        <w:pStyle w:val="Textoindependiente"/>
        <w:tabs>
          <w:tab w:val="left" w:pos="284"/>
          <w:tab w:val="left" w:pos="7230"/>
        </w:tabs>
        <w:spacing w:line="480" w:lineRule="auto"/>
        <w:ind w:left="851"/>
        <w:rPr>
          <w:lang w:val="en-US"/>
        </w:rPr>
      </w:pPr>
      <w:r w:rsidRPr="00CA4BAE">
        <w:rPr>
          <w:lang w:val="en-US"/>
        </w:rPr>
        <w:t>Station address: 0</w:t>
      </w:r>
    </w:p>
    <w:p w:rsidR="00A5040A" w:rsidRDefault="00A5040A" w:rsidP="00A5040A">
      <w:pPr>
        <w:pStyle w:val="Textoindependiente"/>
        <w:tabs>
          <w:tab w:val="left" w:pos="284"/>
          <w:tab w:val="left" w:pos="7230"/>
        </w:tabs>
        <w:spacing w:line="480" w:lineRule="auto"/>
        <w:ind w:left="851" w:right="340"/>
        <w:jc w:val="center"/>
        <w:rPr>
          <w:lang w:val="en-US"/>
        </w:rPr>
      </w:pPr>
      <w:r>
        <w:rPr>
          <w:noProof/>
          <w:lang w:val="es-EC" w:eastAsia="es-EC"/>
        </w:rPr>
        <w:drawing>
          <wp:inline distT="0" distB="0" distL="0" distR="0">
            <wp:extent cx="3409950" cy="1618641"/>
            <wp:effectExtent l="19050" t="0" r="0" b="0"/>
            <wp:docPr id="1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3416943" cy="1621961"/>
                    </a:xfrm>
                    <a:prstGeom prst="rect">
                      <a:avLst/>
                    </a:prstGeom>
                    <a:noFill/>
                    <a:ln w="9525">
                      <a:noFill/>
                      <a:miter lim="800000"/>
                      <a:headEnd/>
                      <a:tailEnd/>
                    </a:ln>
                  </pic:spPr>
                </pic:pic>
              </a:graphicData>
            </a:graphic>
          </wp:inline>
        </w:drawing>
      </w:r>
    </w:p>
    <w:p w:rsidR="00A5040A" w:rsidRPr="00BB62D1" w:rsidRDefault="00A5040A" w:rsidP="00A5040A">
      <w:pPr>
        <w:pStyle w:val="Textoindependiente"/>
        <w:tabs>
          <w:tab w:val="left" w:pos="284"/>
          <w:tab w:val="left" w:pos="7230"/>
        </w:tabs>
        <w:spacing w:line="480" w:lineRule="auto"/>
        <w:ind w:left="851" w:right="340"/>
        <w:jc w:val="center"/>
        <w:rPr>
          <w:lang w:val="es-EC"/>
        </w:rPr>
      </w:pPr>
      <w:r w:rsidRPr="00BB62D1">
        <w:rPr>
          <w:lang w:val="es-EC"/>
        </w:rPr>
        <w:t>Figura 3.</w:t>
      </w:r>
      <w:r>
        <w:rPr>
          <w:lang w:val="es-EC"/>
        </w:rPr>
        <w:t>9</w:t>
      </w:r>
      <w:r w:rsidRPr="00BB62D1">
        <w:rPr>
          <w:lang w:val="es-EC"/>
        </w:rPr>
        <w:t xml:space="preserve">  Maestro</w:t>
      </w:r>
      <w:r w:rsidR="007040E8">
        <w:rPr>
          <w:lang w:val="es-EC"/>
        </w:rPr>
        <w:fldChar w:fldCharType="begin"/>
      </w:r>
      <w:r w:rsidR="00CD4461">
        <w:instrText xml:space="preserve"> XE "</w:instrText>
      </w:r>
      <w:r w:rsidR="00CD4461" w:rsidRPr="00C97296">
        <w:rPr>
          <w:lang w:val="es-EC"/>
        </w:rPr>
        <w:instrText>Figura 3.9  Maestro</w:instrText>
      </w:r>
      <w:r w:rsidR="00CD4461">
        <w:instrText xml:space="preserve">" </w:instrText>
      </w:r>
      <w:r w:rsidR="007040E8">
        <w:rPr>
          <w:lang w:val="es-EC"/>
        </w:rPr>
        <w:fldChar w:fldCharType="end"/>
      </w:r>
    </w:p>
    <w:p w:rsidR="00A5040A" w:rsidRPr="00BB62D1" w:rsidRDefault="00A5040A" w:rsidP="00A5040A">
      <w:pPr>
        <w:pStyle w:val="Textoindependiente"/>
        <w:tabs>
          <w:tab w:val="left" w:pos="284"/>
          <w:tab w:val="left" w:pos="7230"/>
        </w:tabs>
        <w:spacing w:line="480" w:lineRule="auto"/>
        <w:ind w:left="851" w:right="340"/>
        <w:rPr>
          <w:lang w:val="es-EC"/>
        </w:rPr>
      </w:pPr>
      <w:r w:rsidRPr="00BB62D1">
        <w:rPr>
          <w:lang w:val="es-EC"/>
        </w:rPr>
        <w:tab/>
      </w:r>
    </w:p>
    <w:p w:rsidR="00A5040A" w:rsidRPr="00221D09" w:rsidRDefault="00A5040A" w:rsidP="00A5040A">
      <w:pPr>
        <w:pStyle w:val="Textoindependiente"/>
        <w:tabs>
          <w:tab w:val="left" w:pos="284"/>
          <w:tab w:val="left" w:pos="7230"/>
        </w:tabs>
        <w:spacing w:line="480" w:lineRule="auto"/>
        <w:ind w:left="851"/>
        <w:rPr>
          <w:lang w:val="es-EC"/>
        </w:rPr>
      </w:pPr>
      <w:r w:rsidRPr="00221D09">
        <w:rPr>
          <w:lang w:val="es-EC"/>
        </w:rPr>
        <w:lastRenderedPageBreak/>
        <w:t xml:space="preserve">El esclavo: </w:t>
      </w:r>
      <w:proofErr w:type="spellStart"/>
      <w:r w:rsidRPr="00221D09">
        <w:rPr>
          <w:lang w:val="es-EC"/>
        </w:rPr>
        <w:t>Protronic-Digitric</w:t>
      </w:r>
      <w:proofErr w:type="spellEnd"/>
    </w:p>
    <w:p w:rsidR="00A5040A" w:rsidRPr="00221D09" w:rsidRDefault="00A5040A" w:rsidP="00A5040A">
      <w:pPr>
        <w:pStyle w:val="Textoindependiente"/>
        <w:tabs>
          <w:tab w:val="left" w:pos="284"/>
          <w:tab w:val="left" w:pos="7230"/>
        </w:tabs>
        <w:spacing w:line="480" w:lineRule="auto"/>
        <w:ind w:left="851"/>
        <w:rPr>
          <w:lang w:val="es-EC"/>
        </w:rPr>
      </w:pPr>
      <w:r w:rsidRPr="00221D09">
        <w:rPr>
          <w:lang w:val="es-EC"/>
        </w:rPr>
        <w:t>La direcci</w:t>
      </w:r>
      <w:r>
        <w:rPr>
          <w:lang w:val="es-EC"/>
        </w:rPr>
        <w:t>ón de red que se especifique debe coincidir con la dirección configurada en el dispositivo.</w:t>
      </w:r>
    </w:p>
    <w:p w:rsidR="00A5040A" w:rsidRDefault="00A5040A" w:rsidP="00A5040A">
      <w:pPr>
        <w:pStyle w:val="Textoindependiente"/>
        <w:tabs>
          <w:tab w:val="left" w:pos="284"/>
          <w:tab w:val="left" w:pos="7230"/>
        </w:tabs>
        <w:spacing w:line="480" w:lineRule="auto"/>
        <w:ind w:left="851"/>
        <w:rPr>
          <w:lang w:val="es-EC"/>
        </w:rPr>
      </w:pPr>
      <w:r w:rsidRPr="00E8758D">
        <w:rPr>
          <w:lang w:val="es-EC"/>
        </w:rPr>
        <w:t>Procedemos a configurar el esclavo; primeramente asignamos los paquetes dentro de los cuales va a transportarse la informaci</w:t>
      </w:r>
      <w:r>
        <w:rPr>
          <w:lang w:val="es-EC"/>
        </w:rPr>
        <w:t>ón. Por lo tanto enlistamos que señales del controlador queremos transportar a través de la red:</w:t>
      </w:r>
    </w:p>
    <w:p w:rsidR="00A5040A" w:rsidRDefault="00A5040A" w:rsidP="00A5040A">
      <w:pPr>
        <w:pStyle w:val="Textoindependiente"/>
        <w:tabs>
          <w:tab w:val="left" w:pos="284"/>
          <w:tab w:val="left" w:pos="7230"/>
        </w:tabs>
        <w:spacing w:line="480" w:lineRule="auto"/>
        <w:ind w:left="851" w:right="340"/>
        <w:jc w:val="center"/>
        <w:rPr>
          <w:lang w:val="es-EC"/>
        </w:rPr>
      </w:pPr>
      <w:r>
        <w:rPr>
          <w:noProof/>
          <w:lang w:val="es-EC" w:eastAsia="es-EC"/>
        </w:rPr>
        <w:drawing>
          <wp:inline distT="0" distB="0" distL="0" distR="0">
            <wp:extent cx="3943985" cy="3053080"/>
            <wp:effectExtent l="19050" t="0" r="0" b="0"/>
            <wp:docPr id="1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3943985" cy="3053080"/>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right="340"/>
        <w:jc w:val="center"/>
        <w:rPr>
          <w:lang w:val="es-EC"/>
        </w:rPr>
      </w:pPr>
      <w:r>
        <w:rPr>
          <w:lang w:val="es-EC"/>
        </w:rPr>
        <w:t>Tabla 3.2  Variables de Red de lectura</w:t>
      </w:r>
      <w:r w:rsidR="007040E8">
        <w:rPr>
          <w:lang w:val="es-EC"/>
        </w:rPr>
        <w:fldChar w:fldCharType="begin"/>
      </w:r>
      <w:r w:rsidR="00CD4461">
        <w:instrText xml:space="preserve"> XE "</w:instrText>
      </w:r>
      <w:r w:rsidR="00CD4461" w:rsidRPr="00C97296">
        <w:rPr>
          <w:lang w:val="es-EC"/>
        </w:rPr>
        <w:instrText>Tabla 3.2  Variables de Red de lectura</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ight="340"/>
        <w:jc w:val="center"/>
        <w:rPr>
          <w:lang w:val="es-EC"/>
        </w:rPr>
      </w:pPr>
    </w:p>
    <w:p w:rsidR="00A5040A" w:rsidRDefault="00A5040A" w:rsidP="00A5040A">
      <w:pPr>
        <w:pStyle w:val="Textoindependiente"/>
        <w:tabs>
          <w:tab w:val="left" w:pos="284"/>
          <w:tab w:val="left" w:pos="7230"/>
        </w:tabs>
        <w:spacing w:line="480" w:lineRule="auto"/>
        <w:ind w:left="851" w:right="340"/>
        <w:jc w:val="center"/>
        <w:rPr>
          <w:lang w:val="es-EC"/>
        </w:rPr>
      </w:pPr>
      <w:r>
        <w:rPr>
          <w:noProof/>
          <w:lang w:val="es-EC" w:eastAsia="es-EC"/>
        </w:rPr>
        <w:drawing>
          <wp:inline distT="0" distB="0" distL="0" distR="0">
            <wp:extent cx="4484370" cy="580390"/>
            <wp:effectExtent l="19050" t="0" r="0" b="0"/>
            <wp:docPr id="15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4484370" cy="580390"/>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Tabla 3.3  Variables de Red de escritura</w:t>
      </w:r>
      <w:r w:rsidR="007040E8">
        <w:rPr>
          <w:lang w:val="es-EC"/>
        </w:rPr>
        <w:fldChar w:fldCharType="begin"/>
      </w:r>
      <w:r w:rsidR="00CD4461">
        <w:instrText xml:space="preserve"> XE "</w:instrText>
      </w:r>
      <w:r w:rsidR="00CD4461" w:rsidRPr="00C97296">
        <w:rPr>
          <w:lang w:val="es-EC"/>
        </w:rPr>
        <w:instrText>Tabla 3.3  Variables de Red de escritura</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lastRenderedPageBreak/>
        <w:t xml:space="preserve">Para transportar las variables de lectura se puede escoger un paquete de 32 </w:t>
      </w:r>
      <w:proofErr w:type="spellStart"/>
      <w:r>
        <w:rPr>
          <w:lang w:val="es-EC"/>
        </w:rPr>
        <w:t>Words</w:t>
      </w:r>
      <w:proofErr w:type="spellEnd"/>
      <w:r>
        <w:rPr>
          <w:lang w:val="es-EC"/>
        </w:rPr>
        <w:t xml:space="preserve"> (32 </w:t>
      </w:r>
      <w:proofErr w:type="spellStart"/>
      <w:r>
        <w:rPr>
          <w:lang w:val="es-EC"/>
        </w:rPr>
        <w:t>Worte</w:t>
      </w:r>
      <w:proofErr w:type="spellEnd"/>
      <w:r>
        <w:rPr>
          <w:lang w:val="es-EC"/>
        </w:rPr>
        <w:t xml:space="preserve"> </w:t>
      </w:r>
      <w:proofErr w:type="spellStart"/>
      <w:r>
        <w:rPr>
          <w:lang w:val="es-EC"/>
        </w:rPr>
        <w:t>Eing</w:t>
      </w:r>
      <w:proofErr w:type="spellEnd"/>
      <w:r>
        <w:rPr>
          <w:lang w:val="es-EC"/>
        </w:rPr>
        <w:t xml:space="preserve">.); para las de escritura un paquete de 1 </w:t>
      </w:r>
      <w:proofErr w:type="spellStart"/>
      <w:r>
        <w:rPr>
          <w:lang w:val="es-EC"/>
        </w:rPr>
        <w:t>word</w:t>
      </w:r>
      <w:proofErr w:type="spellEnd"/>
      <w:r>
        <w:rPr>
          <w:lang w:val="es-EC"/>
        </w:rPr>
        <w:t xml:space="preserve"> (1 </w:t>
      </w:r>
      <w:proofErr w:type="spellStart"/>
      <w:r>
        <w:rPr>
          <w:lang w:val="es-EC"/>
        </w:rPr>
        <w:t>Wort</w:t>
      </w:r>
      <w:proofErr w:type="spellEnd"/>
      <w:r>
        <w:rPr>
          <w:lang w:val="es-EC"/>
        </w:rPr>
        <w:t xml:space="preserve"> </w:t>
      </w:r>
      <w:proofErr w:type="spellStart"/>
      <w:r>
        <w:rPr>
          <w:lang w:val="es-EC"/>
        </w:rPr>
        <w:t>Ausg</w:t>
      </w:r>
      <w:proofErr w:type="spellEnd"/>
      <w:r>
        <w:rPr>
          <w:lang w:val="es-EC"/>
        </w:rPr>
        <w:t>.). Adicional a esto, se procede a seleccionar los paquetes “</w:t>
      </w:r>
      <w:proofErr w:type="spellStart"/>
      <w:r>
        <w:rPr>
          <w:lang w:val="es-EC"/>
        </w:rPr>
        <w:t>Azykl</w:t>
      </w:r>
      <w:proofErr w:type="spellEnd"/>
      <w:r>
        <w:rPr>
          <w:lang w:val="es-EC"/>
        </w:rPr>
        <w:t xml:space="preserve"> </w:t>
      </w:r>
      <w:proofErr w:type="spellStart"/>
      <w:r>
        <w:rPr>
          <w:lang w:val="es-EC"/>
        </w:rPr>
        <w:t>Write</w:t>
      </w:r>
      <w:proofErr w:type="spellEnd"/>
      <w:r>
        <w:rPr>
          <w:lang w:val="es-EC"/>
        </w:rPr>
        <w:t xml:space="preserve"> Bytes” y “</w:t>
      </w:r>
      <w:proofErr w:type="spellStart"/>
      <w:r>
        <w:rPr>
          <w:lang w:val="es-EC"/>
        </w:rPr>
        <w:t>Azykl</w:t>
      </w:r>
      <w:proofErr w:type="spellEnd"/>
      <w:r>
        <w:rPr>
          <w:lang w:val="es-EC"/>
        </w:rPr>
        <w:t xml:space="preserve"> </w:t>
      </w:r>
      <w:proofErr w:type="spellStart"/>
      <w:r>
        <w:rPr>
          <w:lang w:val="es-EC"/>
        </w:rPr>
        <w:t>Read</w:t>
      </w:r>
      <w:proofErr w:type="spellEnd"/>
      <w:r>
        <w:rPr>
          <w:lang w:val="es-EC"/>
        </w:rPr>
        <w:t xml:space="preserve"> Bytes”, los cuales nos permitirán transmitir los parámetros online.</w:t>
      </w:r>
    </w:p>
    <w:p w:rsidR="00A5040A" w:rsidRDefault="00A5040A" w:rsidP="00A5040A">
      <w:pPr>
        <w:pStyle w:val="Textoindependiente"/>
        <w:tabs>
          <w:tab w:val="left" w:pos="284"/>
          <w:tab w:val="left" w:pos="7230"/>
        </w:tabs>
        <w:spacing w:line="480" w:lineRule="auto"/>
        <w:ind w:left="851"/>
        <w:rPr>
          <w:lang w:val="es-EC"/>
        </w:rPr>
      </w:pPr>
      <w:r>
        <w:rPr>
          <w:lang w:val="es-EC"/>
        </w:rPr>
        <w:t xml:space="preserve">Mediante la lista </w:t>
      </w:r>
      <w:proofErr w:type="spellStart"/>
      <w:r>
        <w:rPr>
          <w:lang w:val="es-EC"/>
        </w:rPr>
        <w:t>Parameter</w:t>
      </w:r>
      <w:proofErr w:type="spellEnd"/>
      <w:r>
        <w:rPr>
          <w:lang w:val="es-EC"/>
        </w:rPr>
        <w:t xml:space="preserve"> Data especificamos las direcciones físicas de las señales que queremos transportar y que van a ir llenando los paquetes anteriormente definidos. Las direcciones se anotan en dos partes, comenzando con la parte menos significativa.</w:t>
      </w:r>
    </w:p>
    <w:p w:rsidR="00A5040A" w:rsidRDefault="00A5040A" w:rsidP="00A5040A">
      <w:pPr>
        <w:pStyle w:val="Textoindependiente"/>
        <w:tabs>
          <w:tab w:val="left" w:pos="284"/>
          <w:tab w:val="left" w:pos="7230"/>
        </w:tabs>
        <w:spacing w:line="480" w:lineRule="auto"/>
        <w:ind w:left="851"/>
        <w:rPr>
          <w:lang w:val="es-EC"/>
        </w:rPr>
      </w:pPr>
      <w:r>
        <w:rPr>
          <w:lang w:val="es-EC"/>
        </w:rPr>
        <w:t>Los cuatro primeros bytes de esta lista están reservados y no se pueden ocupar.</w:t>
      </w:r>
    </w:p>
    <w:p w:rsidR="00A5040A" w:rsidRDefault="00A5040A" w:rsidP="00A5040A">
      <w:pPr>
        <w:pStyle w:val="Textoindependiente"/>
        <w:tabs>
          <w:tab w:val="left" w:pos="284"/>
          <w:tab w:val="left" w:pos="7230"/>
        </w:tabs>
        <w:spacing w:line="480" w:lineRule="auto"/>
        <w:ind w:left="851" w:right="340"/>
        <w:jc w:val="center"/>
        <w:rPr>
          <w:lang w:val="es-EC"/>
        </w:rPr>
      </w:pPr>
      <w:r>
        <w:rPr>
          <w:noProof/>
          <w:lang w:val="es-EC" w:eastAsia="es-EC"/>
        </w:rPr>
        <w:drawing>
          <wp:inline distT="0" distB="0" distL="0" distR="0">
            <wp:extent cx="3529693" cy="1828913"/>
            <wp:effectExtent l="19050" t="0" r="0" b="0"/>
            <wp:docPr id="1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3541629" cy="1835098"/>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 xml:space="preserve">Figura 3.10  Lista </w:t>
      </w:r>
      <w:proofErr w:type="spellStart"/>
      <w:r>
        <w:rPr>
          <w:lang w:val="es-EC"/>
        </w:rPr>
        <w:t>Parameter</w:t>
      </w:r>
      <w:proofErr w:type="spellEnd"/>
      <w:r>
        <w:rPr>
          <w:lang w:val="es-EC"/>
        </w:rPr>
        <w:t xml:space="preserve"> Data</w:t>
      </w:r>
      <w:r w:rsidR="007040E8">
        <w:rPr>
          <w:lang w:val="es-EC"/>
        </w:rPr>
        <w:fldChar w:fldCharType="begin"/>
      </w:r>
      <w:r w:rsidR="00CD4461">
        <w:instrText xml:space="preserve"> XE "</w:instrText>
      </w:r>
      <w:r w:rsidR="00CD4461" w:rsidRPr="00C97296">
        <w:rPr>
          <w:lang w:val="es-EC"/>
        </w:rPr>
        <w:instrText>Figura 3.10  Lista Parameter Data</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El siguiente paso es asignar un nombre a cada bit o conjunto de bits que represente información. Estas definiciones constituirán las variables OPC.</w:t>
      </w:r>
    </w:p>
    <w:p w:rsidR="00A5040A" w:rsidRDefault="00A5040A" w:rsidP="00A5040A">
      <w:pPr>
        <w:pStyle w:val="Textoindependiente"/>
        <w:tabs>
          <w:tab w:val="left" w:pos="284"/>
          <w:tab w:val="left" w:pos="7230"/>
        </w:tabs>
        <w:spacing w:line="480" w:lineRule="auto"/>
        <w:ind w:left="851"/>
        <w:rPr>
          <w:lang w:val="es-EC"/>
        </w:rPr>
      </w:pPr>
      <w:r>
        <w:rPr>
          <w:lang w:val="es-EC"/>
        </w:rPr>
        <w:lastRenderedPageBreak/>
        <w:t xml:space="preserve">Una vez definido el esclavo, sus paquetes y la lista de parámetros, en la ventana </w:t>
      </w:r>
      <w:proofErr w:type="spellStart"/>
      <w:r>
        <w:rPr>
          <w:lang w:val="es-EC"/>
        </w:rPr>
        <w:t>logical</w:t>
      </w:r>
      <w:proofErr w:type="spellEnd"/>
      <w:r>
        <w:rPr>
          <w:lang w:val="es-EC"/>
        </w:rPr>
        <w:t xml:space="preserve"> </w:t>
      </w:r>
      <w:proofErr w:type="spellStart"/>
      <w:r>
        <w:rPr>
          <w:lang w:val="es-EC"/>
        </w:rPr>
        <w:t>network</w:t>
      </w:r>
      <w:proofErr w:type="spellEnd"/>
      <w:r>
        <w:rPr>
          <w:lang w:val="es-EC"/>
        </w:rPr>
        <w:t xml:space="preserve"> </w:t>
      </w:r>
      <w:proofErr w:type="spellStart"/>
      <w:r>
        <w:rPr>
          <w:lang w:val="es-EC"/>
        </w:rPr>
        <w:t>view</w:t>
      </w:r>
      <w:proofErr w:type="spellEnd"/>
      <w:r>
        <w:rPr>
          <w:lang w:val="es-EC"/>
        </w:rPr>
        <w:t xml:space="preserve"> se muestran estas configuraciones. </w:t>
      </w:r>
      <w:proofErr w:type="spellStart"/>
      <w:r>
        <w:rPr>
          <w:lang w:val="es-EC"/>
        </w:rPr>
        <w:t>Accesando</w:t>
      </w:r>
      <w:proofErr w:type="spellEnd"/>
      <w:r>
        <w:rPr>
          <w:lang w:val="es-EC"/>
        </w:rPr>
        <w:t xml:space="preserve"> a cada paquete se va asignando los nombres de las señales tomando en cuenta el tipo de dato y la cantidad de bits que utiliza para su representación.</w:t>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ight="340"/>
        <w:jc w:val="center"/>
        <w:rPr>
          <w:lang w:val="es-EC"/>
        </w:rPr>
      </w:pPr>
      <w:r>
        <w:rPr>
          <w:noProof/>
          <w:lang w:val="es-EC" w:eastAsia="es-EC"/>
        </w:rPr>
        <w:drawing>
          <wp:inline distT="0" distB="0" distL="0" distR="0">
            <wp:extent cx="3758293" cy="1258374"/>
            <wp:effectExtent l="19050" t="0" r="0" b="0"/>
            <wp:docPr id="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3766982" cy="1261283"/>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 xml:space="preserve">Figura 3.11  Ventana de </w:t>
      </w:r>
      <w:proofErr w:type="spellStart"/>
      <w:r>
        <w:rPr>
          <w:lang w:val="es-EC"/>
        </w:rPr>
        <w:t>Logical</w:t>
      </w:r>
      <w:proofErr w:type="spellEnd"/>
      <w:r>
        <w:rPr>
          <w:lang w:val="es-EC"/>
        </w:rPr>
        <w:t xml:space="preserve"> </w:t>
      </w:r>
      <w:proofErr w:type="spellStart"/>
      <w:r>
        <w:rPr>
          <w:lang w:val="es-EC"/>
        </w:rPr>
        <w:t>network</w:t>
      </w:r>
      <w:proofErr w:type="spellEnd"/>
      <w:r>
        <w:rPr>
          <w:lang w:val="es-EC"/>
        </w:rPr>
        <w:t xml:space="preserve"> View</w:t>
      </w:r>
      <w:r w:rsidR="007040E8">
        <w:rPr>
          <w:lang w:val="es-EC"/>
        </w:rPr>
        <w:fldChar w:fldCharType="begin"/>
      </w:r>
      <w:r w:rsidR="00CD4461">
        <w:instrText xml:space="preserve"> XE "</w:instrText>
      </w:r>
      <w:r w:rsidR="00CD4461" w:rsidRPr="00C97296">
        <w:rPr>
          <w:lang w:val="es-EC"/>
        </w:rPr>
        <w:instrText>Figura 3.11  Ventana de Logical network View</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 xml:space="preserve">Los bits a través de la red viajan </w:t>
      </w:r>
      <w:proofErr w:type="spellStart"/>
      <w:r>
        <w:rPr>
          <w:lang w:val="es-EC"/>
        </w:rPr>
        <w:t>subempaquetados</w:t>
      </w:r>
      <w:proofErr w:type="spellEnd"/>
      <w:r>
        <w:rPr>
          <w:lang w:val="es-EC"/>
        </w:rPr>
        <w:t xml:space="preserve"> en grupos de 8 bits, por tanto cada información booleana reserva 8 bits de los cuales solo ocupa el primero.</w:t>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COMUNICACIÓN de PARÁMETROS ONLINE</w:t>
      </w:r>
      <w:r>
        <w:rPr>
          <w:lang w:val="es-EC"/>
        </w:rPr>
        <w:tab/>
      </w:r>
    </w:p>
    <w:p w:rsidR="00A5040A" w:rsidRDefault="00A5040A" w:rsidP="00A5040A">
      <w:pPr>
        <w:pStyle w:val="Textoindependiente"/>
        <w:tabs>
          <w:tab w:val="left" w:pos="284"/>
          <w:tab w:val="left" w:pos="7230"/>
        </w:tabs>
        <w:spacing w:line="480" w:lineRule="auto"/>
        <w:ind w:left="851"/>
        <w:rPr>
          <w:lang w:val="es-EC"/>
        </w:rPr>
      </w:pPr>
      <w:r>
        <w:rPr>
          <w:lang w:val="es-EC"/>
        </w:rPr>
        <w:t xml:space="preserve">Para la escritura de datos online como el </w:t>
      </w:r>
      <w:proofErr w:type="spellStart"/>
      <w:r>
        <w:rPr>
          <w:lang w:val="es-EC"/>
        </w:rPr>
        <w:t>Setpoint</w:t>
      </w:r>
      <w:proofErr w:type="spellEnd"/>
      <w:r>
        <w:rPr>
          <w:lang w:val="es-EC"/>
        </w:rPr>
        <w:t xml:space="preserve">, los parámetros PID, etc., es necesaria la comunicación </w:t>
      </w:r>
      <w:proofErr w:type="spellStart"/>
      <w:r>
        <w:rPr>
          <w:lang w:val="es-EC"/>
        </w:rPr>
        <w:t>acíclica</w:t>
      </w:r>
      <w:proofErr w:type="spellEnd"/>
      <w:r>
        <w:rPr>
          <w:lang w:val="es-EC"/>
        </w:rPr>
        <w:t xml:space="preserve">, la cual se puede llevar a cabo mediante la versión DPV1 de </w:t>
      </w:r>
      <w:proofErr w:type="spellStart"/>
      <w:r>
        <w:rPr>
          <w:lang w:val="es-EC"/>
        </w:rPr>
        <w:t>Profibus</w:t>
      </w:r>
      <w:proofErr w:type="spellEnd"/>
      <w:r>
        <w:rPr>
          <w:lang w:val="es-EC"/>
        </w:rPr>
        <w:t xml:space="preserve">, o en su defecto se pueden usar paquetes especialmente diseñados para la comunicación </w:t>
      </w:r>
      <w:proofErr w:type="spellStart"/>
      <w:r>
        <w:rPr>
          <w:lang w:val="es-EC"/>
        </w:rPr>
        <w:t>acíclica</w:t>
      </w:r>
      <w:proofErr w:type="spellEnd"/>
      <w:r>
        <w:rPr>
          <w:lang w:val="es-EC"/>
        </w:rPr>
        <w:t xml:space="preserve">. Este es el caso de los paquetes o módulos </w:t>
      </w:r>
      <w:r>
        <w:rPr>
          <w:lang w:val="es-EC"/>
        </w:rPr>
        <w:lastRenderedPageBreak/>
        <w:t>“</w:t>
      </w:r>
      <w:proofErr w:type="spellStart"/>
      <w:r>
        <w:rPr>
          <w:lang w:val="es-EC"/>
        </w:rPr>
        <w:t>Azykl</w:t>
      </w:r>
      <w:proofErr w:type="spellEnd"/>
      <w:r>
        <w:rPr>
          <w:lang w:val="es-EC"/>
        </w:rPr>
        <w:t xml:space="preserve"> </w:t>
      </w:r>
      <w:proofErr w:type="spellStart"/>
      <w:r>
        <w:rPr>
          <w:lang w:val="es-EC"/>
        </w:rPr>
        <w:t>read</w:t>
      </w:r>
      <w:proofErr w:type="spellEnd"/>
      <w:r>
        <w:rPr>
          <w:lang w:val="es-EC"/>
        </w:rPr>
        <w:t>” y “</w:t>
      </w:r>
      <w:proofErr w:type="spellStart"/>
      <w:r>
        <w:rPr>
          <w:lang w:val="es-EC"/>
        </w:rPr>
        <w:t>Azykl</w:t>
      </w:r>
      <w:proofErr w:type="spellEnd"/>
      <w:r>
        <w:rPr>
          <w:lang w:val="es-EC"/>
        </w:rPr>
        <w:t xml:space="preserve"> </w:t>
      </w:r>
      <w:proofErr w:type="spellStart"/>
      <w:r>
        <w:rPr>
          <w:lang w:val="es-EC"/>
        </w:rPr>
        <w:t>write</w:t>
      </w:r>
      <w:proofErr w:type="spellEnd"/>
      <w:r>
        <w:rPr>
          <w:lang w:val="es-EC"/>
        </w:rPr>
        <w:t xml:space="preserve">”, de los cuales vamos a usar el respectivo para escribir los valores de las siguientes señales: válvula 1, válvula 2, </w:t>
      </w:r>
      <w:proofErr w:type="spellStart"/>
      <w:r>
        <w:rPr>
          <w:lang w:val="es-EC"/>
        </w:rPr>
        <w:t>setpoint</w:t>
      </w:r>
      <w:proofErr w:type="spellEnd"/>
      <w:r>
        <w:rPr>
          <w:lang w:val="es-EC"/>
        </w:rPr>
        <w:t xml:space="preserve"> y los parámetros PID. </w:t>
      </w:r>
    </w:p>
    <w:p w:rsidR="00A5040A" w:rsidRDefault="00A5040A" w:rsidP="00A5040A">
      <w:pPr>
        <w:pStyle w:val="Textoindependiente"/>
        <w:tabs>
          <w:tab w:val="left" w:pos="284"/>
          <w:tab w:val="left" w:pos="7230"/>
        </w:tabs>
        <w:spacing w:line="480" w:lineRule="auto"/>
        <w:ind w:left="851"/>
        <w:rPr>
          <w:lang w:val="es-EC"/>
        </w:rPr>
      </w:pPr>
      <w:r>
        <w:rPr>
          <w:lang w:val="es-EC"/>
        </w:rPr>
        <w:t xml:space="preserve">El servicio de escritura a través del módulo </w:t>
      </w:r>
      <w:proofErr w:type="spellStart"/>
      <w:r>
        <w:rPr>
          <w:lang w:val="es-EC"/>
        </w:rPr>
        <w:t>Azykl</w:t>
      </w:r>
      <w:proofErr w:type="spellEnd"/>
      <w:r>
        <w:rPr>
          <w:lang w:val="es-EC"/>
        </w:rPr>
        <w:t xml:space="preserve"> </w:t>
      </w:r>
      <w:proofErr w:type="spellStart"/>
      <w:r>
        <w:rPr>
          <w:lang w:val="es-EC"/>
        </w:rPr>
        <w:t>write</w:t>
      </w:r>
      <w:proofErr w:type="spellEnd"/>
      <w:r>
        <w:rPr>
          <w:lang w:val="es-EC"/>
        </w:rPr>
        <w:t xml:space="preserve"> utiliza 8 bytes para el pedido y 6 bytes para la respuesta. Los telegramas que se transportan son los indicados en las siguientes figuras:</w:t>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jc w:val="center"/>
        <w:rPr>
          <w:lang w:val="es-EC"/>
        </w:rPr>
      </w:pPr>
      <w:r>
        <w:rPr>
          <w:noProof/>
          <w:lang w:val="es-EC" w:eastAsia="es-EC"/>
        </w:rPr>
        <w:drawing>
          <wp:inline distT="0" distB="0" distL="0" distR="0">
            <wp:extent cx="3262086" cy="1162608"/>
            <wp:effectExtent l="19050" t="0" r="0" b="0"/>
            <wp:docPr id="1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3268673" cy="1164956"/>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Figura 3.12  Telegrama de pedido</w:t>
      </w:r>
      <w:r w:rsidR="007040E8">
        <w:rPr>
          <w:lang w:val="es-EC"/>
        </w:rPr>
        <w:fldChar w:fldCharType="begin"/>
      </w:r>
      <w:r w:rsidR="00CD4461">
        <w:instrText xml:space="preserve"> XE "</w:instrText>
      </w:r>
      <w:r w:rsidR="00CD4461" w:rsidRPr="00C97296">
        <w:rPr>
          <w:lang w:val="es-EC"/>
        </w:rPr>
        <w:instrText>Figura 3.12  Telegrama de pedido</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jc w:val="center"/>
        <w:rPr>
          <w:lang w:val="es-EC"/>
        </w:rPr>
      </w:pPr>
    </w:p>
    <w:p w:rsidR="00A5040A" w:rsidRDefault="00A5040A" w:rsidP="00A5040A">
      <w:pPr>
        <w:pStyle w:val="Textoindependiente"/>
        <w:tabs>
          <w:tab w:val="left" w:pos="284"/>
          <w:tab w:val="left" w:pos="7230"/>
        </w:tabs>
        <w:spacing w:line="480" w:lineRule="auto"/>
        <w:ind w:left="851"/>
        <w:jc w:val="center"/>
        <w:rPr>
          <w:lang w:val="es-EC"/>
        </w:rPr>
      </w:pPr>
      <w:r>
        <w:rPr>
          <w:noProof/>
          <w:lang w:val="es-EC" w:eastAsia="es-EC"/>
        </w:rPr>
        <w:drawing>
          <wp:inline distT="0" distB="0" distL="0" distR="0">
            <wp:extent cx="2941864" cy="1336218"/>
            <wp:effectExtent l="19050" t="0" r="0" b="0"/>
            <wp:docPr id="1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2934166" cy="1332721"/>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Figura 3.13  Telegrama de respuesta</w:t>
      </w:r>
      <w:r w:rsidR="007040E8">
        <w:rPr>
          <w:lang w:val="es-EC"/>
        </w:rPr>
        <w:fldChar w:fldCharType="begin"/>
      </w:r>
      <w:r w:rsidR="00CD4461">
        <w:instrText xml:space="preserve"> XE "</w:instrText>
      </w:r>
      <w:r w:rsidR="00CD4461" w:rsidRPr="00C97296">
        <w:rPr>
          <w:lang w:val="es-EC"/>
        </w:rPr>
        <w:instrText>Figura 3.13  Telegrama de respuesta</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 xml:space="preserve">El Byte </w:t>
      </w:r>
      <w:proofErr w:type="spellStart"/>
      <w:r>
        <w:rPr>
          <w:lang w:val="es-EC"/>
        </w:rPr>
        <w:t>Service</w:t>
      </w:r>
      <w:proofErr w:type="spellEnd"/>
      <w:r>
        <w:rPr>
          <w:lang w:val="es-EC"/>
        </w:rPr>
        <w:t xml:space="preserve"> debe tener el valor 16 (0x10) para de esta manera habilitar la comunicación. El dato solo se escribirá cada vez que cambie el valor de </w:t>
      </w:r>
      <w:proofErr w:type="spellStart"/>
      <w:r>
        <w:rPr>
          <w:lang w:val="es-EC"/>
        </w:rPr>
        <w:t>Polling</w:t>
      </w:r>
      <w:proofErr w:type="spellEnd"/>
      <w:r>
        <w:rPr>
          <w:lang w:val="es-EC"/>
        </w:rPr>
        <w:t xml:space="preserve"> </w:t>
      </w:r>
      <w:proofErr w:type="spellStart"/>
      <w:r>
        <w:rPr>
          <w:lang w:val="es-EC"/>
        </w:rPr>
        <w:t>number</w:t>
      </w:r>
      <w:proofErr w:type="spellEnd"/>
      <w:r>
        <w:rPr>
          <w:lang w:val="es-EC"/>
        </w:rPr>
        <w:t xml:space="preserve">. La dirección sobre la que se </w:t>
      </w:r>
      <w:r>
        <w:rPr>
          <w:lang w:val="es-EC"/>
        </w:rPr>
        <w:lastRenderedPageBreak/>
        <w:t xml:space="preserve">quiere escribir se la especifica mediante Variable </w:t>
      </w:r>
      <w:proofErr w:type="spellStart"/>
      <w:r>
        <w:rPr>
          <w:lang w:val="es-EC"/>
        </w:rPr>
        <w:t>index</w:t>
      </w:r>
      <w:proofErr w:type="spellEnd"/>
      <w:r>
        <w:rPr>
          <w:lang w:val="es-EC"/>
        </w:rPr>
        <w:t>. Por último el valor se transmite por medio de 4 bytes.</w:t>
      </w:r>
    </w:p>
    <w:p w:rsidR="00A5040A" w:rsidRDefault="00A5040A" w:rsidP="00A5040A">
      <w:pPr>
        <w:pStyle w:val="Textoindependiente"/>
        <w:tabs>
          <w:tab w:val="left" w:pos="284"/>
          <w:tab w:val="left" w:pos="7230"/>
        </w:tabs>
        <w:spacing w:line="480" w:lineRule="auto"/>
        <w:ind w:left="851"/>
        <w:rPr>
          <w:lang w:val="es-EC"/>
        </w:rPr>
      </w:pPr>
      <w:r>
        <w:rPr>
          <w:lang w:val="es-EC"/>
        </w:rPr>
        <w:t xml:space="preserve">La configuración del paquete </w:t>
      </w:r>
      <w:proofErr w:type="spellStart"/>
      <w:r>
        <w:rPr>
          <w:lang w:val="es-EC"/>
        </w:rPr>
        <w:t>AzyklWrite</w:t>
      </w:r>
      <w:proofErr w:type="spellEnd"/>
      <w:r>
        <w:rPr>
          <w:lang w:val="es-EC"/>
        </w:rPr>
        <w:t xml:space="preserve"> en  la ventana de </w:t>
      </w:r>
      <w:proofErr w:type="spellStart"/>
      <w:r>
        <w:rPr>
          <w:lang w:val="es-EC"/>
        </w:rPr>
        <w:t>Logical</w:t>
      </w:r>
      <w:proofErr w:type="spellEnd"/>
      <w:r>
        <w:rPr>
          <w:lang w:val="es-EC"/>
        </w:rPr>
        <w:t xml:space="preserve"> Network View queda como lo indica la figura.</w:t>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jc w:val="center"/>
        <w:rPr>
          <w:lang w:val="es-EC"/>
        </w:rPr>
      </w:pPr>
      <w:r>
        <w:rPr>
          <w:noProof/>
          <w:lang w:val="es-EC" w:eastAsia="es-EC"/>
        </w:rPr>
        <w:drawing>
          <wp:inline distT="0" distB="0" distL="0" distR="0">
            <wp:extent cx="4128407" cy="1488824"/>
            <wp:effectExtent l="19050" t="0" r="5443" b="0"/>
            <wp:docPr id="1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4140232" cy="1493089"/>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 xml:space="preserve">Figura 3.14  Variables de comunicación </w:t>
      </w:r>
      <w:proofErr w:type="spellStart"/>
      <w:r>
        <w:rPr>
          <w:lang w:val="es-EC"/>
        </w:rPr>
        <w:t>acíclica</w:t>
      </w:r>
      <w:proofErr w:type="spellEnd"/>
      <w:r w:rsidR="007040E8">
        <w:rPr>
          <w:lang w:val="es-EC"/>
        </w:rPr>
        <w:fldChar w:fldCharType="begin"/>
      </w:r>
      <w:r w:rsidR="00CD4461">
        <w:instrText xml:space="preserve"> XE "</w:instrText>
      </w:r>
      <w:r w:rsidR="00CD4461" w:rsidRPr="00C97296">
        <w:rPr>
          <w:lang w:val="es-EC"/>
        </w:rPr>
        <w:instrText>Figura 3.14  Variables de comunicación acíclica</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PANEL FRONTAL DE LABVIEW</w:t>
      </w:r>
    </w:p>
    <w:p w:rsidR="00A5040A" w:rsidRDefault="00A5040A" w:rsidP="00A5040A">
      <w:pPr>
        <w:pStyle w:val="Textoindependiente"/>
        <w:tabs>
          <w:tab w:val="left" w:pos="284"/>
          <w:tab w:val="left" w:pos="7230"/>
        </w:tabs>
        <w:spacing w:line="480" w:lineRule="auto"/>
        <w:ind w:left="851"/>
        <w:rPr>
          <w:lang w:val="es-EC"/>
        </w:rPr>
      </w:pPr>
      <w:r>
        <w:rPr>
          <w:lang w:val="es-EC"/>
        </w:rPr>
        <w:t xml:space="preserve">El panel frontal de </w:t>
      </w:r>
      <w:proofErr w:type="spellStart"/>
      <w:r>
        <w:rPr>
          <w:lang w:val="es-EC"/>
        </w:rPr>
        <w:t>labview</w:t>
      </w:r>
      <w:proofErr w:type="spellEnd"/>
      <w:r>
        <w:rPr>
          <w:lang w:val="es-EC"/>
        </w:rPr>
        <w:t xml:space="preserve"> va a constituir una interfaz de usuario, el cual permite monitorear el trabajo que realiza el controlador </w:t>
      </w:r>
      <w:proofErr w:type="spellStart"/>
      <w:r>
        <w:rPr>
          <w:lang w:val="es-EC"/>
        </w:rPr>
        <w:t>digitric</w:t>
      </w:r>
      <w:proofErr w:type="spellEnd"/>
      <w:r>
        <w:rPr>
          <w:lang w:val="es-EC"/>
        </w:rPr>
        <w:t xml:space="preserve"> 500, siendo además capaces de operar en modo manual remotamente y cambiar los parámetros PID.</w:t>
      </w:r>
    </w:p>
    <w:p w:rsidR="00A5040A" w:rsidRDefault="00A5040A" w:rsidP="00A5040A">
      <w:pPr>
        <w:pStyle w:val="Textoindependiente"/>
        <w:tabs>
          <w:tab w:val="left" w:pos="284"/>
          <w:tab w:val="left" w:pos="7230"/>
        </w:tabs>
        <w:spacing w:line="480" w:lineRule="auto"/>
        <w:ind w:left="851"/>
        <w:rPr>
          <w:lang w:val="es-EC"/>
        </w:rPr>
      </w:pPr>
      <w:r>
        <w:rPr>
          <w:lang w:val="es-EC"/>
        </w:rPr>
        <w:t xml:space="preserve">Se comienza estableciendo el enlace entre la red y </w:t>
      </w:r>
      <w:proofErr w:type="spellStart"/>
      <w:r>
        <w:rPr>
          <w:lang w:val="es-EC"/>
        </w:rPr>
        <w:t>Labview</w:t>
      </w:r>
      <w:proofErr w:type="spellEnd"/>
      <w:r>
        <w:rPr>
          <w:lang w:val="es-EC"/>
        </w:rPr>
        <w:t xml:space="preserve">, lo que implica establecer a </w:t>
      </w:r>
      <w:proofErr w:type="spellStart"/>
      <w:r>
        <w:rPr>
          <w:lang w:val="es-EC"/>
        </w:rPr>
        <w:t>Labview</w:t>
      </w:r>
      <w:proofErr w:type="spellEnd"/>
      <w:r>
        <w:rPr>
          <w:lang w:val="es-EC"/>
        </w:rPr>
        <w:t xml:space="preserve"> como OPC cliente. El OPC server es el driver de la tarjeta </w:t>
      </w:r>
      <w:proofErr w:type="spellStart"/>
      <w:r>
        <w:rPr>
          <w:lang w:val="es-EC"/>
        </w:rPr>
        <w:t>Profibus</w:t>
      </w:r>
      <w:proofErr w:type="spellEnd"/>
      <w:r>
        <w:rPr>
          <w:lang w:val="es-EC"/>
        </w:rPr>
        <w:t xml:space="preserve">, cuyas variables han sido ya configuradas mediante el software </w:t>
      </w:r>
      <w:proofErr w:type="spellStart"/>
      <w:r>
        <w:rPr>
          <w:lang w:val="es-EC"/>
        </w:rPr>
        <w:t>SyCon</w:t>
      </w:r>
      <w:proofErr w:type="spellEnd"/>
      <w:r>
        <w:rPr>
          <w:lang w:val="es-EC"/>
        </w:rPr>
        <w:t xml:space="preserve">. </w:t>
      </w:r>
    </w:p>
    <w:p w:rsidR="00A5040A" w:rsidRDefault="00A5040A" w:rsidP="00A5040A">
      <w:pPr>
        <w:pStyle w:val="Textoindependiente"/>
        <w:tabs>
          <w:tab w:val="left" w:pos="284"/>
          <w:tab w:val="left" w:pos="7230"/>
        </w:tabs>
        <w:spacing w:line="480" w:lineRule="auto"/>
        <w:ind w:left="851"/>
        <w:rPr>
          <w:lang w:val="es-EC"/>
        </w:rPr>
      </w:pPr>
      <w:r>
        <w:rPr>
          <w:lang w:val="es-EC"/>
        </w:rPr>
        <w:t>Creando un nuevo proyecto, podemos agregar un nuevo I/O Server  de tipo OPC cliente; figura 3.15.</w:t>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jc w:val="center"/>
        <w:rPr>
          <w:lang w:val="es-EC"/>
        </w:rPr>
      </w:pPr>
      <w:r>
        <w:rPr>
          <w:noProof/>
          <w:lang w:val="es-EC" w:eastAsia="es-EC"/>
        </w:rPr>
        <w:drawing>
          <wp:inline distT="0" distB="0" distL="0" distR="0">
            <wp:extent cx="1934109" cy="2433290"/>
            <wp:effectExtent l="19050" t="0" r="8991" b="0"/>
            <wp:docPr id="16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1938820" cy="2439217"/>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Figura 3.15  Nuevo I/O Server</w:t>
      </w:r>
      <w:r w:rsidR="007040E8">
        <w:rPr>
          <w:lang w:val="es-EC"/>
        </w:rPr>
        <w:fldChar w:fldCharType="begin"/>
      </w:r>
      <w:r w:rsidR="00CD4461">
        <w:instrText xml:space="preserve"> XE "</w:instrText>
      </w:r>
      <w:r w:rsidR="00CD4461" w:rsidRPr="00C97296">
        <w:rPr>
          <w:lang w:val="es-EC"/>
        </w:rPr>
        <w:instrText>Figura 3.15  Nuevo I/O Server</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 xml:space="preserve">En la figura 3.16 se muestra la ventana en la cual podemos determinar cuál va a ser el OPC server y cada qué tiempo </w:t>
      </w:r>
      <w:proofErr w:type="spellStart"/>
      <w:r>
        <w:rPr>
          <w:lang w:val="es-EC"/>
        </w:rPr>
        <w:t>labview</w:t>
      </w:r>
      <w:proofErr w:type="spellEnd"/>
      <w:r>
        <w:rPr>
          <w:lang w:val="es-EC"/>
        </w:rPr>
        <w:t xml:space="preserve"> actualizará las señales (</w:t>
      </w:r>
      <w:proofErr w:type="spellStart"/>
      <w:r>
        <w:rPr>
          <w:lang w:val="es-EC"/>
        </w:rPr>
        <w:t>Update</w:t>
      </w:r>
      <w:proofErr w:type="spellEnd"/>
      <w:r>
        <w:rPr>
          <w:lang w:val="es-EC"/>
        </w:rPr>
        <w:t xml:space="preserve"> </w:t>
      </w:r>
      <w:proofErr w:type="spellStart"/>
      <w:r>
        <w:rPr>
          <w:lang w:val="es-EC"/>
        </w:rPr>
        <w:t>rate</w:t>
      </w:r>
      <w:proofErr w:type="spellEnd"/>
      <w:r>
        <w:rPr>
          <w:lang w:val="es-EC"/>
        </w:rPr>
        <w:t>).</w:t>
      </w:r>
    </w:p>
    <w:p w:rsidR="00A5040A" w:rsidRDefault="00A5040A" w:rsidP="00A5040A">
      <w:pPr>
        <w:pStyle w:val="Textoindependiente"/>
        <w:tabs>
          <w:tab w:val="left" w:pos="284"/>
          <w:tab w:val="left" w:pos="7230"/>
        </w:tabs>
        <w:spacing w:line="480" w:lineRule="auto"/>
        <w:ind w:left="851"/>
        <w:jc w:val="center"/>
        <w:rPr>
          <w:lang w:val="es-EC"/>
        </w:rPr>
      </w:pPr>
      <w:r>
        <w:rPr>
          <w:noProof/>
          <w:lang w:val="es-EC" w:eastAsia="es-EC"/>
        </w:rPr>
        <w:drawing>
          <wp:inline distT="0" distB="0" distL="0" distR="0">
            <wp:extent cx="2677886" cy="2677886"/>
            <wp:effectExtent l="19050" t="0" r="8164" b="0"/>
            <wp:docPr id="16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srcRect/>
                    <a:stretch>
                      <a:fillRect/>
                    </a:stretch>
                  </pic:blipFill>
                  <pic:spPr bwMode="auto">
                    <a:xfrm>
                      <a:off x="0" y="0"/>
                      <a:ext cx="2682006" cy="2682006"/>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Figura 3.16 Configuración de OPC Cliente</w:t>
      </w:r>
      <w:r w:rsidR="007040E8">
        <w:rPr>
          <w:lang w:val="es-EC"/>
        </w:rPr>
        <w:fldChar w:fldCharType="begin"/>
      </w:r>
      <w:r w:rsidR="00CD4461">
        <w:instrText xml:space="preserve"> XE "</w:instrText>
      </w:r>
      <w:r w:rsidR="00CD4461" w:rsidRPr="00C97296">
        <w:rPr>
          <w:lang w:val="es-EC"/>
        </w:rPr>
        <w:instrText>Figura 3.16 Configuración de OPC Cliente</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r>
        <w:rPr>
          <w:lang w:val="es-EC"/>
        </w:rPr>
        <w:lastRenderedPageBreak/>
        <w:t>Una vez realizados estos pasos se crea una librería, en donde se alojarán las variables enlazadas a la red (</w:t>
      </w:r>
      <w:proofErr w:type="spellStart"/>
      <w:r>
        <w:rPr>
          <w:lang w:val="es-EC"/>
        </w:rPr>
        <w:t>bound</w:t>
      </w:r>
      <w:proofErr w:type="spellEnd"/>
      <w:r>
        <w:rPr>
          <w:lang w:val="es-EC"/>
        </w:rPr>
        <w:t xml:space="preserve"> variables); fig. 3.17.</w:t>
      </w:r>
    </w:p>
    <w:p w:rsidR="00A5040A" w:rsidRDefault="00A5040A" w:rsidP="00A5040A">
      <w:pPr>
        <w:pStyle w:val="Textoindependiente"/>
        <w:tabs>
          <w:tab w:val="left" w:pos="284"/>
          <w:tab w:val="left" w:pos="7230"/>
        </w:tabs>
        <w:spacing w:line="480" w:lineRule="auto"/>
        <w:ind w:left="851"/>
        <w:jc w:val="center"/>
        <w:rPr>
          <w:lang w:val="es-EC"/>
        </w:rPr>
      </w:pPr>
      <w:r>
        <w:rPr>
          <w:noProof/>
          <w:lang w:val="es-EC" w:eastAsia="es-EC"/>
        </w:rPr>
        <w:drawing>
          <wp:inline distT="0" distB="0" distL="0" distR="0">
            <wp:extent cx="1839997" cy="3155946"/>
            <wp:effectExtent l="19050" t="0" r="7853" b="0"/>
            <wp:docPr id="16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srcRect/>
                    <a:stretch>
                      <a:fillRect/>
                    </a:stretch>
                  </pic:blipFill>
                  <pic:spPr bwMode="auto">
                    <a:xfrm>
                      <a:off x="0" y="0"/>
                      <a:ext cx="1841418" cy="3158384"/>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851"/>
        <w:jc w:val="center"/>
        <w:rPr>
          <w:lang w:val="es-EC"/>
        </w:rPr>
      </w:pPr>
      <w:r>
        <w:rPr>
          <w:lang w:val="es-EC"/>
        </w:rPr>
        <w:t>Figura 3.17 Crear variables enlazadas</w:t>
      </w:r>
      <w:r w:rsidR="007040E8">
        <w:rPr>
          <w:lang w:val="es-EC"/>
        </w:rPr>
        <w:fldChar w:fldCharType="begin"/>
      </w:r>
      <w:r w:rsidR="00CD4461">
        <w:instrText xml:space="preserve"> XE "</w:instrText>
      </w:r>
      <w:r w:rsidR="00CD4461" w:rsidRPr="00C97296">
        <w:rPr>
          <w:lang w:val="es-EC"/>
        </w:rPr>
        <w:instrText>Figura 3.17 Crear variables enlazadas</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851"/>
        <w:rPr>
          <w:lang w:val="es-EC"/>
        </w:rPr>
      </w:pPr>
    </w:p>
    <w:p w:rsidR="00A5040A" w:rsidRDefault="00A5040A" w:rsidP="00A5040A">
      <w:pPr>
        <w:pStyle w:val="Textoindependiente"/>
        <w:tabs>
          <w:tab w:val="left" w:pos="284"/>
          <w:tab w:val="left" w:pos="7230"/>
        </w:tabs>
        <w:spacing w:line="480" w:lineRule="auto"/>
        <w:ind w:left="851"/>
        <w:rPr>
          <w:lang w:val="es-EC"/>
        </w:rPr>
      </w:pPr>
      <w:r>
        <w:rPr>
          <w:lang w:val="es-EC"/>
        </w:rPr>
        <w:t>Las variables que se monitorean (entradas) se arrastran al diagrama de bloques, mientras que las que se manipulan (salidas) se arrastran al panel frontal.</w:t>
      </w:r>
    </w:p>
    <w:p w:rsidR="00A5040A" w:rsidRDefault="00A5040A" w:rsidP="00A5040A">
      <w:pPr>
        <w:pStyle w:val="Textoindependiente"/>
        <w:tabs>
          <w:tab w:val="left" w:pos="284"/>
          <w:tab w:val="left" w:pos="7230"/>
        </w:tabs>
        <w:spacing w:line="480" w:lineRule="auto"/>
        <w:ind w:left="851"/>
        <w:rPr>
          <w:lang w:val="es-EC"/>
        </w:rPr>
      </w:pPr>
      <w:r>
        <w:rPr>
          <w:lang w:val="es-EC"/>
        </w:rPr>
        <w:t>Se pueden configurar las propiedades de las variables, como su formato de representación, escalamiento, etc.</w:t>
      </w:r>
    </w:p>
    <w:p w:rsidR="00A5040A" w:rsidRDefault="00A5040A" w:rsidP="00A5040A">
      <w:pPr>
        <w:pStyle w:val="Textoindependiente"/>
        <w:tabs>
          <w:tab w:val="left" w:pos="284"/>
          <w:tab w:val="left" w:pos="7230"/>
        </w:tabs>
        <w:spacing w:line="480" w:lineRule="auto"/>
        <w:ind w:left="851"/>
        <w:rPr>
          <w:lang w:val="es-EC"/>
        </w:rPr>
      </w:pPr>
      <w:r>
        <w:rPr>
          <w:lang w:val="es-EC"/>
        </w:rPr>
        <w:t xml:space="preserve">El panel frontal que se muestra en la figura 3.18 constituye la interfaz de usuario. Nos permite observar en un gráfico, las señales del </w:t>
      </w:r>
      <w:proofErr w:type="spellStart"/>
      <w:r>
        <w:rPr>
          <w:lang w:val="es-EC"/>
        </w:rPr>
        <w:t>setpoint</w:t>
      </w:r>
      <w:proofErr w:type="spellEnd"/>
      <w:r>
        <w:rPr>
          <w:lang w:val="es-EC"/>
        </w:rPr>
        <w:t>, la variable del proceso y la salida del controlador.</w:t>
      </w:r>
    </w:p>
    <w:p w:rsidR="00A5040A" w:rsidRDefault="00A5040A" w:rsidP="00A5040A">
      <w:pPr>
        <w:pStyle w:val="Textoindependiente"/>
        <w:tabs>
          <w:tab w:val="left" w:pos="284"/>
          <w:tab w:val="left" w:pos="7230"/>
        </w:tabs>
        <w:spacing w:line="480" w:lineRule="auto"/>
        <w:ind w:left="851"/>
        <w:rPr>
          <w:lang w:val="es-EC"/>
        </w:rPr>
      </w:pPr>
      <w:r>
        <w:rPr>
          <w:lang w:val="es-EC"/>
        </w:rPr>
        <w:lastRenderedPageBreak/>
        <w:t xml:space="preserve">En la parte “Online </w:t>
      </w:r>
      <w:proofErr w:type="spellStart"/>
      <w:r>
        <w:rPr>
          <w:lang w:val="es-EC"/>
        </w:rPr>
        <w:t>Parameters</w:t>
      </w:r>
      <w:proofErr w:type="spellEnd"/>
      <w:r>
        <w:rPr>
          <w:lang w:val="es-EC"/>
        </w:rPr>
        <w:t xml:space="preserve">” podemos cambiar el valor de las señales de las válvulas, parámetros PID o el </w:t>
      </w:r>
      <w:proofErr w:type="spellStart"/>
      <w:r>
        <w:rPr>
          <w:lang w:val="es-EC"/>
        </w:rPr>
        <w:t>Setpoint</w:t>
      </w:r>
      <w:proofErr w:type="spellEnd"/>
      <w:r>
        <w:rPr>
          <w:lang w:val="es-EC"/>
        </w:rPr>
        <w:t>.</w:t>
      </w:r>
    </w:p>
    <w:p w:rsidR="00A5040A" w:rsidRDefault="00A5040A" w:rsidP="00A5040A">
      <w:pPr>
        <w:pStyle w:val="Textoindependiente"/>
        <w:tabs>
          <w:tab w:val="left" w:pos="284"/>
          <w:tab w:val="left" w:pos="7230"/>
        </w:tabs>
        <w:spacing w:line="480" w:lineRule="auto"/>
        <w:ind w:left="851"/>
        <w:rPr>
          <w:lang w:val="es-EC"/>
        </w:rPr>
      </w:pPr>
      <w:r>
        <w:rPr>
          <w:lang w:val="es-EC"/>
        </w:rPr>
        <w:t>También hay indicadores que se activan al existir una ausencia de señal en las entradas o salidas del controlador.</w:t>
      </w:r>
    </w:p>
    <w:p w:rsidR="00A5040A" w:rsidRDefault="00A5040A" w:rsidP="00A5040A">
      <w:pPr>
        <w:pStyle w:val="Textoindependiente"/>
        <w:tabs>
          <w:tab w:val="left" w:pos="284"/>
          <w:tab w:val="left" w:pos="7230"/>
        </w:tabs>
        <w:spacing w:line="480" w:lineRule="auto"/>
        <w:ind w:left="851"/>
        <w:rPr>
          <w:lang w:val="es-EC"/>
        </w:rPr>
      </w:pPr>
      <w:r>
        <w:rPr>
          <w:lang w:val="es-EC"/>
        </w:rPr>
        <w:t>Por último se puede modificar el modo de operación manual o automático.</w:t>
      </w:r>
    </w:p>
    <w:p w:rsidR="00A5040A" w:rsidRDefault="00A5040A" w:rsidP="00A5040A">
      <w:pPr>
        <w:pStyle w:val="Textoindependiente"/>
        <w:tabs>
          <w:tab w:val="left" w:pos="284"/>
          <w:tab w:val="left" w:pos="7230"/>
        </w:tabs>
        <w:spacing w:line="480" w:lineRule="auto"/>
        <w:ind w:left="851"/>
        <w:jc w:val="center"/>
        <w:rPr>
          <w:lang w:val="es-EC"/>
        </w:rPr>
      </w:pPr>
      <w:r>
        <w:rPr>
          <w:noProof/>
          <w:lang w:val="es-EC" w:eastAsia="es-EC"/>
        </w:rPr>
        <w:drawing>
          <wp:inline distT="0" distB="0" distL="0" distR="0">
            <wp:extent cx="3770958" cy="3668486"/>
            <wp:effectExtent l="19050" t="0" r="942" b="0"/>
            <wp:docPr id="17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srcRect/>
                    <a:stretch>
                      <a:fillRect/>
                    </a:stretch>
                  </pic:blipFill>
                  <pic:spPr bwMode="auto">
                    <a:xfrm>
                      <a:off x="0" y="0"/>
                      <a:ext cx="3772082" cy="3669580"/>
                    </a:xfrm>
                    <a:prstGeom prst="rect">
                      <a:avLst/>
                    </a:prstGeom>
                    <a:noFill/>
                    <a:ln w="9525">
                      <a:noFill/>
                      <a:miter lim="800000"/>
                      <a:headEnd/>
                      <a:tailEnd/>
                    </a:ln>
                  </pic:spPr>
                </pic:pic>
              </a:graphicData>
            </a:graphic>
          </wp:inline>
        </w:drawing>
      </w:r>
    </w:p>
    <w:p w:rsidR="00A5040A" w:rsidRDefault="00A5040A" w:rsidP="00A5040A">
      <w:pPr>
        <w:tabs>
          <w:tab w:val="left" w:pos="2100"/>
        </w:tabs>
        <w:ind w:left="851"/>
        <w:jc w:val="center"/>
        <w:rPr>
          <w:rFonts w:ascii="Arial" w:hAnsi="Arial" w:cs="Arial"/>
          <w:sz w:val="24"/>
          <w:szCs w:val="24"/>
          <w:lang w:val="es-EC"/>
        </w:rPr>
      </w:pPr>
      <w:r w:rsidRPr="009B7DD4">
        <w:rPr>
          <w:rFonts w:ascii="Arial" w:hAnsi="Arial" w:cs="Arial"/>
          <w:sz w:val="24"/>
          <w:szCs w:val="24"/>
          <w:lang w:val="es-EC"/>
        </w:rPr>
        <w:t>Figura</w:t>
      </w:r>
      <w:r>
        <w:rPr>
          <w:rFonts w:ascii="Arial" w:hAnsi="Arial" w:cs="Arial"/>
          <w:sz w:val="24"/>
          <w:szCs w:val="24"/>
          <w:lang w:val="es-EC"/>
        </w:rPr>
        <w:t xml:space="preserve"> 3.18 Panel Frontal</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3.18 Panel Frontal</w:instrText>
      </w:r>
      <w:r w:rsidR="00CD4461">
        <w:instrText xml:space="preserve">" </w:instrText>
      </w:r>
      <w:r w:rsidR="007040E8">
        <w:rPr>
          <w:rFonts w:ascii="Arial" w:hAnsi="Arial" w:cs="Arial"/>
          <w:sz w:val="24"/>
          <w:szCs w:val="24"/>
          <w:lang w:val="es-EC"/>
        </w:rPr>
        <w:fldChar w:fldCharType="end"/>
      </w:r>
    </w:p>
    <w:p w:rsidR="00A5040A" w:rsidRDefault="00A5040A" w:rsidP="00A5040A">
      <w:pPr>
        <w:tabs>
          <w:tab w:val="left" w:pos="2100"/>
        </w:tabs>
        <w:ind w:left="851"/>
        <w:rPr>
          <w:rFonts w:ascii="Arial" w:hAnsi="Arial" w:cs="Arial"/>
          <w:sz w:val="24"/>
          <w:szCs w:val="24"/>
          <w:lang w:val="es-EC"/>
        </w:rPr>
      </w:pPr>
    </w:p>
    <w:p w:rsidR="00A5040A" w:rsidRDefault="00A5040A" w:rsidP="00A5040A">
      <w:pPr>
        <w:tabs>
          <w:tab w:val="left" w:pos="2100"/>
        </w:tabs>
        <w:ind w:left="851"/>
        <w:rPr>
          <w:rFonts w:ascii="Arial" w:hAnsi="Arial" w:cs="Arial"/>
          <w:sz w:val="24"/>
          <w:szCs w:val="24"/>
          <w:lang w:val="es-EC"/>
        </w:rPr>
      </w:pPr>
    </w:p>
    <w:p w:rsidR="00A5040A" w:rsidRDefault="00A5040A" w:rsidP="00A5040A">
      <w:pPr>
        <w:tabs>
          <w:tab w:val="left" w:pos="2100"/>
        </w:tabs>
        <w:spacing w:line="480" w:lineRule="auto"/>
        <w:ind w:left="851"/>
        <w:jc w:val="both"/>
        <w:rPr>
          <w:rFonts w:ascii="Arial" w:hAnsi="Arial" w:cs="Arial"/>
          <w:sz w:val="24"/>
          <w:szCs w:val="24"/>
          <w:lang w:val="es-EC"/>
        </w:rPr>
      </w:pPr>
      <w:r>
        <w:rPr>
          <w:rFonts w:ascii="Arial" w:hAnsi="Arial" w:cs="Arial"/>
          <w:sz w:val="24"/>
          <w:szCs w:val="24"/>
          <w:lang w:val="es-EC"/>
        </w:rPr>
        <w:t xml:space="preserve">El diagrama de bloques (figura 3.19) consiste en un lazo </w:t>
      </w:r>
      <w:proofErr w:type="spellStart"/>
      <w:r>
        <w:rPr>
          <w:rFonts w:ascii="Arial" w:hAnsi="Arial" w:cs="Arial"/>
          <w:sz w:val="24"/>
          <w:szCs w:val="24"/>
          <w:lang w:val="es-EC"/>
        </w:rPr>
        <w:t>while</w:t>
      </w:r>
      <w:proofErr w:type="spellEnd"/>
      <w:r>
        <w:rPr>
          <w:rFonts w:ascii="Arial" w:hAnsi="Arial" w:cs="Arial"/>
          <w:sz w:val="24"/>
          <w:szCs w:val="24"/>
          <w:lang w:val="es-EC"/>
        </w:rPr>
        <w:t>, dentro del cual están las variables de lectura con sus indicadores.</w:t>
      </w:r>
    </w:p>
    <w:p w:rsidR="00A5040A" w:rsidRDefault="00A5040A" w:rsidP="00A5040A">
      <w:pPr>
        <w:tabs>
          <w:tab w:val="left" w:pos="2100"/>
        </w:tabs>
        <w:spacing w:line="480" w:lineRule="auto"/>
        <w:ind w:left="851"/>
        <w:jc w:val="both"/>
        <w:rPr>
          <w:rFonts w:ascii="Arial" w:hAnsi="Arial" w:cs="Arial"/>
          <w:sz w:val="24"/>
          <w:szCs w:val="24"/>
          <w:lang w:val="es-EC"/>
        </w:rPr>
      </w:pPr>
      <w:r>
        <w:rPr>
          <w:rFonts w:ascii="Arial" w:hAnsi="Arial" w:cs="Arial"/>
          <w:sz w:val="24"/>
          <w:szCs w:val="24"/>
          <w:lang w:val="es-EC"/>
        </w:rPr>
        <w:t xml:space="preserve">Para la comunicación </w:t>
      </w:r>
      <w:proofErr w:type="spellStart"/>
      <w:r>
        <w:rPr>
          <w:rFonts w:ascii="Arial" w:hAnsi="Arial" w:cs="Arial"/>
          <w:sz w:val="24"/>
          <w:szCs w:val="24"/>
          <w:lang w:val="es-EC"/>
        </w:rPr>
        <w:t>acíclica</w:t>
      </w:r>
      <w:proofErr w:type="spellEnd"/>
      <w:r>
        <w:rPr>
          <w:rFonts w:ascii="Arial" w:hAnsi="Arial" w:cs="Arial"/>
          <w:sz w:val="24"/>
          <w:szCs w:val="24"/>
          <w:lang w:val="es-EC"/>
        </w:rPr>
        <w:t xml:space="preserve"> se programa que cada variable a escribir seleccionada a través del combo box, se corresponda a la </w:t>
      </w:r>
      <w:r>
        <w:rPr>
          <w:rFonts w:ascii="Arial" w:hAnsi="Arial" w:cs="Arial"/>
          <w:sz w:val="24"/>
          <w:szCs w:val="24"/>
          <w:lang w:val="es-EC"/>
        </w:rPr>
        <w:lastRenderedPageBreak/>
        <w:t xml:space="preserve">dirección física de dicha variable, de tal manera que cuando se presione la tecla </w:t>
      </w:r>
      <w:proofErr w:type="spellStart"/>
      <w:r>
        <w:rPr>
          <w:rFonts w:ascii="Arial" w:hAnsi="Arial" w:cs="Arial"/>
          <w:sz w:val="24"/>
          <w:szCs w:val="24"/>
          <w:lang w:val="es-EC"/>
        </w:rPr>
        <w:t>enter</w:t>
      </w:r>
      <w:proofErr w:type="spellEnd"/>
      <w:r>
        <w:rPr>
          <w:rFonts w:ascii="Arial" w:hAnsi="Arial" w:cs="Arial"/>
          <w:sz w:val="24"/>
          <w:szCs w:val="24"/>
          <w:lang w:val="es-EC"/>
        </w:rPr>
        <w:t xml:space="preserve"> el “</w:t>
      </w:r>
      <w:proofErr w:type="spellStart"/>
      <w:r>
        <w:rPr>
          <w:rFonts w:ascii="Arial" w:hAnsi="Arial" w:cs="Arial"/>
          <w:sz w:val="24"/>
          <w:szCs w:val="24"/>
          <w:lang w:val="es-EC"/>
        </w:rPr>
        <w:t>polling</w:t>
      </w:r>
      <w:proofErr w:type="spellEnd"/>
      <w:r>
        <w:rPr>
          <w:rFonts w:ascii="Arial" w:hAnsi="Arial" w:cs="Arial"/>
          <w:sz w:val="24"/>
          <w:szCs w:val="24"/>
          <w:lang w:val="es-EC"/>
        </w:rPr>
        <w:t xml:space="preserve"> </w:t>
      </w:r>
      <w:proofErr w:type="spellStart"/>
      <w:r>
        <w:rPr>
          <w:rFonts w:ascii="Arial" w:hAnsi="Arial" w:cs="Arial"/>
          <w:sz w:val="24"/>
          <w:szCs w:val="24"/>
          <w:lang w:val="es-EC"/>
        </w:rPr>
        <w:t>number</w:t>
      </w:r>
      <w:proofErr w:type="spellEnd"/>
      <w:r>
        <w:rPr>
          <w:rFonts w:ascii="Arial" w:hAnsi="Arial" w:cs="Arial"/>
          <w:sz w:val="24"/>
          <w:szCs w:val="24"/>
          <w:lang w:val="es-EC"/>
        </w:rPr>
        <w:t>” aumenta en uno cambiando su valor y por tanto ejecutando la escritura sobre la dirección física correspondiente a la variable especificada en el combo box.</w:t>
      </w:r>
    </w:p>
    <w:p w:rsidR="00A5040A" w:rsidRDefault="00A5040A" w:rsidP="00A5040A">
      <w:pPr>
        <w:tabs>
          <w:tab w:val="left" w:pos="2100"/>
        </w:tabs>
        <w:ind w:left="851"/>
        <w:jc w:val="center"/>
        <w:rPr>
          <w:rFonts w:ascii="Arial" w:hAnsi="Arial" w:cs="Arial"/>
          <w:sz w:val="24"/>
          <w:szCs w:val="24"/>
          <w:lang w:val="es-EC"/>
        </w:rPr>
      </w:pPr>
      <w:r>
        <w:rPr>
          <w:rFonts w:ascii="Arial" w:hAnsi="Arial" w:cs="Arial"/>
          <w:noProof/>
          <w:sz w:val="24"/>
          <w:szCs w:val="24"/>
          <w:lang w:val="es-EC" w:eastAsia="es-EC"/>
        </w:rPr>
        <w:drawing>
          <wp:inline distT="0" distB="0" distL="0" distR="0">
            <wp:extent cx="3132676" cy="3309257"/>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3130908" cy="3307389"/>
                    </a:xfrm>
                    <a:prstGeom prst="rect">
                      <a:avLst/>
                    </a:prstGeom>
                    <a:noFill/>
                    <a:ln w="9525">
                      <a:noFill/>
                      <a:miter lim="800000"/>
                      <a:headEnd/>
                      <a:tailEnd/>
                    </a:ln>
                  </pic:spPr>
                </pic:pic>
              </a:graphicData>
            </a:graphic>
          </wp:inline>
        </w:drawing>
      </w:r>
    </w:p>
    <w:p w:rsidR="00A5040A" w:rsidRDefault="00A5040A" w:rsidP="00A5040A">
      <w:pPr>
        <w:jc w:val="center"/>
        <w:rPr>
          <w:rFonts w:ascii="Arial" w:hAnsi="Arial" w:cs="Arial"/>
          <w:sz w:val="24"/>
          <w:szCs w:val="24"/>
          <w:lang w:val="es-EC"/>
        </w:rPr>
      </w:pPr>
    </w:p>
    <w:p w:rsidR="00A5040A" w:rsidRDefault="00A5040A" w:rsidP="00A5040A">
      <w:pPr>
        <w:tabs>
          <w:tab w:val="left" w:pos="1125"/>
        </w:tabs>
        <w:ind w:left="851"/>
        <w:jc w:val="center"/>
        <w:rPr>
          <w:rFonts w:ascii="Arial" w:hAnsi="Arial" w:cs="Arial"/>
          <w:sz w:val="24"/>
          <w:szCs w:val="24"/>
          <w:lang w:val="es-EC"/>
        </w:rPr>
      </w:pPr>
      <w:r>
        <w:rPr>
          <w:rFonts w:ascii="Arial" w:hAnsi="Arial" w:cs="Arial"/>
          <w:sz w:val="24"/>
          <w:szCs w:val="24"/>
          <w:lang w:val="es-EC"/>
        </w:rPr>
        <w:t>Figura 3.19 Diagrama de Bloques</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3.19 Diagrama de Bloques</w:instrText>
      </w:r>
      <w:r w:rsidR="00CD4461">
        <w:instrText xml:space="preserve">" </w:instrText>
      </w:r>
      <w:r w:rsidR="007040E8">
        <w:rPr>
          <w:rFonts w:ascii="Arial" w:hAnsi="Arial" w:cs="Arial"/>
          <w:sz w:val="24"/>
          <w:szCs w:val="24"/>
          <w:lang w:val="es-EC"/>
        </w:rPr>
        <w:fldChar w:fldCharType="end"/>
      </w: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tabs>
          <w:tab w:val="left" w:pos="1125"/>
        </w:tabs>
        <w:ind w:left="851"/>
        <w:rPr>
          <w:rFonts w:ascii="Arial" w:hAnsi="Arial" w:cs="Arial"/>
          <w:sz w:val="24"/>
          <w:szCs w:val="24"/>
          <w:lang w:val="es-EC"/>
        </w:rPr>
      </w:pPr>
    </w:p>
    <w:p w:rsidR="00A5040A" w:rsidRDefault="00A5040A" w:rsidP="00A5040A">
      <w:pPr>
        <w:rPr>
          <w:lang w:val="es-EC"/>
        </w:rPr>
      </w:pPr>
    </w:p>
    <w:p w:rsidR="00A5040A" w:rsidRDefault="00A5040A" w:rsidP="00A5040A">
      <w:pPr>
        <w:rPr>
          <w:lang w:val="es-EC"/>
        </w:rPr>
      </w:pPr>
    </w:p>
    <w:p w:rsidR="00A5040A" w:rsidRDefault="00A5040A" w:rsidP="00A5040A">
      <w:pPr>
        <w:rPr>
          <w:lang w:val="es-EC"/>
        </w:rPr>
      </w:pPr>
    </w:p>
    <w:p w:rsidR="00A5040A" w:rsidRPr="00EF6141" w:rsidRDefault="00A5040A" w:rsidP="00A5040A">
      <w:pPr>
        <w:pStyle w:val="Ttulo1"/>
        <w:rPr>
          <w:rFonts w:cs="Arial"/>
          <w:sz w:val="48"/>
          <w:szCs w:val="48"/>
          <w:lang w:val="es-EC"/>
        </w:rPr>
      </w:pPr>
    </w:p>
    <w:p w:rsidR="00A5040A" w:rsidRPr="00EF6141" w:rsidRDefault="00A5040A" w:rsidP="00A5040A">
      <w:pPr>
        <w:rPr>
          <w:sz w:val="48"/>
          <w:szCs w:val="48"/>
          <w:lang w:val="es-EC"/>
        </w:rPr>
      </w:pPr>
    </w:p>
    <w:p w:rsidR="00A5040A" w:rsidRPr="00EF6141" w:rsidRDefault="00A5040A" w:rsidP="00A5040A">
      <w:pPr>
        <w:pStyle w:val="Ttulo1"/>
        <w:rPr>
          <w:rFonts w:cs="Arial"/>
          <w:sz w:val="48"/>
          <w:szCs w:val="48"/>
          <w:lang w:val="es-EC"/>
        </w:rPr>
      </w:pPr>
      <w:r w:rsidRPr="00EF6141">
        <w:rPr>
          <w:rFonts w:cs="Arial"/>
          <w:sz w:val="48"/>
          <w:szCs w:val="48"/>
          <w:lang w:val="es-EC"/>
        </w:rPr>
        <w:t>CAPÍTULO 4</w:t>
      </w:r>
    </w:p>
    <w:p w:rsidR="00A5040A" w:rsidRPr="00C71B96" w:rsidRDefault="00A5040A" w:rsidP="00A5040A">
      <w:pPr>
        <w:rPr>
          <w:lang w:val="es-EC"/>
        </w:rPr>
      </w:pPr>
    </w:p>
    <w:p w:rsidR="00A5040A" w:rsidRDefault="00A5040A" w:rsidP="00A5040A"/>
    <w:p w:rsidR="00A5040A" w:rsidRDefault="00A5040A" w:rsidP="00A5040A"/>
    <w:p w:rsidR="00A5040A" w:rsidRDefault="00A5040A" w:rsidP="00A5040A">
      <w:pPr>
        <w:pStyle w:val="Textoindependiente2"/>
        <w:spacing w:line="240" w:lineRule="auto"/>
        <w:ind w:left="357" w:hanging="357"/>
        <w:rPr>
          <w:rFonts w:ascii="Arial" w:hAnsi="Arial" w:cs="Arial"/>
          <w:b/>
          <w:sz w:val="32"/>
          <w:szCs w:val="32"/>
        </w:rPr>
      </w:pPr>
      <w:r>
        <w:rPr>
          <w:rFonts w:ascii="Arial" w:hAnsi="Arial" w:cs="Arial"/>
          <w:b/>
          <w:sz w:val="32"/>
          <w:szCs w:val="32"/>
        </w:rPr>
        <w:t>4.</w:t>
      </w:r>
      <w:r>
        <w:rPr>
          <w:rFonts w:ascii="Arial" w:hAnsi="Arial" w:cs="Arial"/>
          <w:b/>
          <w:sz w:val="32"/>
          <w:szCs w:val="32"/>
        </w:rPr>
        <w:tab/>
        <w:t>CONTROL DE NIVEL IMPLEMENTADO MEDIANTE UN PLC</w:t>
      </w:r>
      <w:r w:rsidRPr="00A95F5D">
        <w:rPr>
          <w:rFonts w:ascii="Arial" w:hAnsi="Arial" w:cs="Arial"/>
          <w:b/>
          <w:sz w:val="32"/>
          <w:szCs w:val="32"/>
        </w:rPr>
        <w:t>.</w:t>
      </w:r>
    </w:p>
    <w:p w:rsidR="00A5040A" w:rsidRPr="00A95F5D" w:rsidRDefault="00A5040A" w:rsidP="00A5040A">
      <w:pPr>
        <w:pStyle w:val="Textoindependiente2"/>
        <w:spacing w:line="240" w:lineRule="auto"/>
        <w:ind w:left="357" w:hanging="357"/>
        <w:rPr>
          <w:rFonts w:ascii="Arial" w:hAnsi="Arial" w:cs="Arial"/>
          <w:b/>
          <w:sz w:val="32"/>
          <w:szCs w:val="32"/>
        </w:rPr>
      </w:pPr>
    </w:p>
    <w:p w:rsidR="00A5040A" w:rsidRDefault="00A5040A" w:rsidP="00A5040A"/>
    <w:p w:rsidR="00A5040A" w:rsidRDefault="00A5040A" w:rsidP="00A5040A">
      <w:pPr>
        <w:ind w:firstLine="357"/>
        <w:jc w:val="both"/>
        <w:rPr>
          <w:rFonts w:ascii="Arial" w:hAnsi="Arial" w:cs="Arial"/>
          <w:b/>
          <w:sz w:val="24"/>
          <w:szCs w:val="24"/>
        </w:rPr>
      </w:pPr>
      <w:r>
        <w:rPr>
          <w:rFonts w:ascii="Arial" w:hAnsi="Arial" w:cs="Arial"/>
          <w:b/>
          <w:sz w:val="24"/>
          <w:szCs w:val="24"/>
        </w:rPr>
        <w:t>4.1. Programación del PLC.</w:t>
      </w:r>
    </w:p>
    <w:p w:rsidR="00A5040A" w:rsidRDefault="00A5040A" w:rsidP="00A5040A">
      <w:pPr>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objetivo es configurar al PLC como un controlador PID, y tener una interfaz de usuario que nos permita monitorear el trabajo del PLC, además de poder modificar los parámetros PID y manejar la planta en modo manual remotamente.</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Para enlazar al PLC con </w:t>
      </w:r>
      <w:proofErr w:type="spellStart"/>
      <w:r>
        <w:rPr>
          <w:rFonts w:ascii="Arial" w:hAnsi="Arial" w:cs="Arial"/>
          <w:sz w:val="24"/>
          <w:szCs w:val="24"/>
        </w:rPr>
        <w:t>Labview</w:t>
      </w:r>
      <w:proofErr w:type="spellEnd"/>
      <w:r>
        <w:rPr>
          <w:rFonts w:ascii="Arial" w:hAnsi="Arial" w:cs="Arial"/>
          <w:sz w:val="24"/>
          <w:szCs w:val="24"/>
        </w:rPr>
        <w:t xml:space="preserve">, tenemos dos opciones como se muestran en las siguientes figuras: </w:t>
      </w:r>
    </w:p>
    <w:p w:rsidR="00A5040A" w:rsidRDefault="00A5040A" w:rsidP="00A5040A">
      <w:pPr>
        <w:spacing w:line="480" w:lineRule="auto"/>
        <w:ind w:left="851"/>
        <w:jc w:val="center"/>
        <w:rPr>
          <w:rFonts w:ascii="Arial" w:hAnsi="Arial" w:cs="Arial"/>
          <w:sz w:val="24"/>
          <w:szCs w:val="24"/>
        </w:rPr>
      </w:pPr>
      <w:r w:rsidRPr="00F272CD">
        <w:rPr>
          <w:rFonts w:ascii="Arial" w:hAnsi="Arial" w:cs="Arial"/>
          <w:noProof/>
          <w:sz w:val="24"/>
          <w:szCs w:val="24"/>
          <w:lang w:val="es-EC" w:eastAsia="es-EC"/>
        </w:rPr>
        <w:drawing>
          <wp:inline distT="0" distB="0" distL="0" distR="0">
            <wp:extent cx="3660321" cy="564104"/>
            <wp:effectExtent l="19050" t="0" r="0" b="0"/>
            <wp:docPr id="17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5"/>
                    <a:srcRect/>
                    <a:stretch>
                      <a:fillRect/>
                    </a:stretch>
                  </pic:blipFill>
                  <pic:spPr bwMode="auto">
                    <a:xfrm>
                      <a:off x="0" y="0"/>
                      <a:ext cx="3657433" cy="563659"/>
                    </a:xfrm>
                    <a:prstGeom prst="rect">
                      <a:avLst/>
                    </a:prstGeom>
                    <a:noFill/>
                    <a:ln w="9525">
                      <a:noFill/>
                      <a:miter lim="800000"/>
                      <a:headEnd/>
                      <a:tailEnd/>
                    </a:ln>
                    <a:effectLst/>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 xml:space="preserve">Figura 4.1 Enlace por medio de la red </w:t>
      </w:r>
      <w:proofErr w:type="spellStart"/>
      <w:r>
        <w:rPr>
          <w:rFonts w:ascii="Arial" w:hAnsi="Arial" w:cs="Arial"/>
          <w:sz w:val="24"/>
          <w:szCs w:val="24"/>
        </w:rPr>
        <w:t>profibus</w:t>
      </w:r>
      <w:proofErr w:type="spellEnd"/>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4.1 Enlace por medio de la red profibus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r w:rsidRPr="00F272CD">
        <w:rPr>
          <w:rFonts w:ascii="Arial" w:hAnsi="Arial" w:cs="Arial"/>
          <w:noProof/>
          <w:sz w:val="24"/>
          <w:szCs w:val="24"/>
          <w:lang w:val="es-EC" w:eastAsia="es-EC"/>
        </w:rPr>
        <w:drawing>
          <wp:inline distT="0" distB="0" distL="0" distR="0">
            <wp:extent cx="2473779" cy="478972"/>
            <wp:effectExtent l="19050" t="0" r="2721" b="0"/>
            <wp:docPr id="173"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6"/>
                    <a:srcRect/>
                    <a:stretch>
                      <a:fillRect/>
                    </a:stretch>
                  </pic:blipFill>
                  <pic:spPr bwMode="auto">
                    <a:xfrm>
                      <a:off x="0" y="0"/>
                      <a:ext cx="2477633" cy="479718"/>
                    </a:xfrm>
                    <a:prstGeom prst="rect">
                      <a:avLst/>
                    </a:prstGeom>
                    <a:noFill/>
                    <a:ln w="9525">
                      <a:noFill/>
                      <a:miter lim="800000"/>
                      <a:headEnd/>
                      <a:tailEnd/>
                    </a:ln>
                    <a:effectLst/>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 xml:space="preserve">Figura 4.2 Enlace entre el PLC y </w:t>
      </w:r>
      <w:proofErr w:type="spellStart"/>
      <w:r>
        <w:rPr>
          <w:rFonts w:ascii="Arial" w:hAnsi="Arial" w:cs="Arial"/>
          <w:sz w:val="24"/>
          <w:szCs w:val="24"/>
        </w:rPr>
        <w:t>LabView</w:t>
      </w:r>
      <w:proofErr w:type="spellEnd"/>
      <w:r>
        <w:rPr>
          <w:rFonts w:ascii="Arial" w:hAnsi="Arial" w:cs="Arial"/>
          <w:sz w:val="24"/>
          <w:szCs w:val="24"/>
        </w:rPr>
        <w:t xml:space="preserve"> a través del OPC</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4.2 Enlace entre el PLC y LabView a través del OPC</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 xml:space="preserve">La configuración que viene a continuación describe el procedimiento implicado en el enlace directo entre el PLC y </w:t>
      </w:r>
      <w:proofErr w:type="spellStart"/>
      <w:r>
        <w:rPr>
          <w:rFonts w:ascii="Arial" w:hAnsi="Arial" w:cs="Arial"/>
          <w:sz w:val="24"/>
          <w:szCs w:val="24"/>
        </w:rPr>
        <w:t>Labview</w:t>
      </w:r>
      <w:proofErr w:type="spellEnd"/>
      <w:r>
        <w:rPr>
          <w:rFonts w:ascii="Arial" w:hAnsi="Arial" w:cs="Arial"/>
          <w:sz w:val="24"/>
          <w:szCs w:val="24"/>
        </w:rPr>
        <w:t xml:space="preserve"> a través del OPC server del PLC; la otra opción sólo difiere en unos cuantos pasos, descritos en el siguiente subcapítulo, teniendo prácticamente el mismo resultado.</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Se comienza indicando la topología del sistema, el cual consiste en definir el tipo de CPU y sus módulos de expansión; figura 4.3.</w:t>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529979" cy="2231572"/>
            <wp:effectExtent l="19050" t="0" r="0" b="0"/>
            <wp:docPr id="1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3528789" cy="2230820"/>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4.3 Topología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4.3 Topología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Las entradas y salidas que se va a usar, son de corriente de 4 a 20mA. Estas señales son las que va a manejar el bloque de función PID, por lo tanto se necesita hacer un escalamiento para hacer coincidir los rangos correspondientes.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programación consiste en llamar a la función PID y conectar a ésta las variables y señales físicas respectivas.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Se comienza definiendo las variables a utilizar en el programa. Se definen las entradas y salidas físicas; también los espacios de memoria (marcas), tanto para éstas señales físicas como para las variables que maneja el bloque de  función PID; tabla 4.1.</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4703634" cy="4413917"/>
            <wp:effectExtent l="19050" t="0" r="1716" b="0"/>
            <wp:docPr id="1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4707595" cy="4417634"/>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Tabla 4.1 Variables del PLC</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Tabla 4.1 Variables del PLC</w:instrText>
      </w:r>
      <w:r w:rsidR="00CD4461">
        <w:instrText xml:space="preserve">" </w:instrText>
      </w:r>
      <w:r w:rsidR="007040E8">
        <w:rPr>
          <w:rFonts w:ascii="Arial" w:hAnsi="Arial" w:cs="Arial"/>
          <w:sz w:val="24"/>
          <w:szCs w:val="24"/>
        </w:rPr>
        <w:fldChar w:fldCharType="end"/>
      </w:r>
    </w:p>
    <w:p w:rsidR="00A5040A" w:rsidRPr="00E67A06" w:rsidRDefault="00A5040A" w:rsidP="00A5040A">
      <w:pPr>
        <w:ind w:left="851" w:firstLine="357"/>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4041321" cy="2917312"/>
            <wp:effectExtent l="19050" t="0" r="0" b="0"/>
            <wp:docPr id="1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4043415" cy="2918823"/>
                    </a:xfrm>
                    <a:prstGeom prst="rect">
                      <a:avLst/>
                    </a:prstGeom>
                    <a:noFill/>
                    <a:ln w="9525">
                      <a:noFill/>
                      <a:miter lim="800000"/>
                      <a:headEnd/>
                      <a:tailEnd/>
                    </a:ln>
                  </pic:spPr>
                </pic:pic>
              </a:graphicData>
            </a:graphic>
          </wp:inline>
        </w:drawing>
      </w:r>
    </w:p>
    <w:p w:rsidR="00A5040A" w:rsidRDefault="00A5040A" w:rsidP="00A5040A">
      <w:pPr>
        <w:ind w:left="851"/>
        <w:jc w:val="center"/>
        <w:rPr>
          <w:rFonts w:ascii="Arial" w:hAnsi="Arial" w:cs="Arial"/>
          <w:sz w:val="24"/>
          <w:szCs w:val="24"/>
        </w:rPr>
      </w:pPr>
      <w:r>
        <w:rPr>
          <w:rFonts w:ascii="Arial" w:hAnsi="Arial" w:cs="Arial"/>
          <w:sz w:val="24"/>
          <w:szCs w:val="24"/>
        </w:rPr>
        <w:t>Figura 4.4 Bloque de función PID</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4.4 Bloque de función PID</w:instrText>
      </w:r>
      <w:r w:rsidR="00CD4461">
        <w:instrText xml:space="preserve">" </w:instrText>
      </w:r>
      <w:r w:rsidR="007040E8">
        <w:rPr>
          <w:rFonts w:ascii="Arial" w:hAnsi="Arial" w:cs="Arial"/>
          <w:sz w:val="24"/>
          <w:szCs w:val="24"/>
        </w:rPr>
        <w:fldChar w:fldCharType="end"/>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r>
        <w:rPr>
          <w:rFonts w:ascii="Arial" w:hAnsi="Arial" w:cs="Arial"/>
          <w:sz w:val="24"/>
          <w:szCs w:val="24"/>
        </w:rPr>
        <w:t>La figura 4.4 nos muestra el bloque de función PID junto con el tipo de variables que se conectan a él. A continuación se hace una descripción de cada señal.</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x_Enable</w:t>
      </w:r>
      <w:proofErr w:type="spellEnd"/>
      <w:r>
        <w:rPr>
          <w:rFonts w:ascii="Arial" w:hAnsi="Arial" w:cs="Arial"/>
          <w:sz w:val="24"/>
          <w:szCs w:val="24"/>
        </w:rPr>
        <w:t>: Habilita el controlador; En el cambio de 0 a 1 acepta los parámetros PID.</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x_ResetID</w:t>
      </w:r>
      <w:proofErr w:type="spellEnd"/>
      <w:r>
        <w:rPr>
          <w:rFonts w:ascii="Arial" w:hAnsi="Arial" w:cs="Arial"/>
          <w:sz w:val="24"/>
          <w:szCs w:val="24"/>
        </w:rPr>
        <w:t>: Confirmación de los parámetros PID.</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x_SetParameter</w:t>
      </w:r>
      <w:proofErr w:type="spellEnd"/>
      <w:r>
        <w:rPr>
          <w:rFonts w:ascii="Arial" w:hAnsi="Arial" w:cs="Arial"/>
          <w:sz w:val="24"/>
          <w:szCs w:val="24"/>
        </w:rPr>
        <w:t>: Ajusta los valores PID al cambiar su valor de 0 a 1.</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usi_AL_In_Bit</w:t>
      </w:r>
      <w:proofErr w:type="spellEnd"/>
      <w:r>
        <w:rPr>
          <w:rFonts w:ascii="Arial" w:hAnsi="Arial" w:cs="Arial"/>
          <w:sz w:val="24"/>
          <w:szCs w:val="24"/>
        </w:rPr>
        <w:t>: Número de bits de resolución de la entrada (sensor).</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usi_AL_Out_Bit</w:t>
      </w:r>
      <w:proofErr w:type="spellEnd"/>
      <w:r>
        <w:rPr>
          <w:rFonts w:ascii="Arial" w:hAnsi="Arial" w:cs="Arial"/>
          <w:sz w:val="24"/>
          <w:szCs w:val="24"/>
        </w:rPr>
        <w:t xml:space="preserve">: Número de bits de resolución del </w:t>
      </w:r>
      <w:proofErr w:type="spellStart"/>
      <w:r>
        <w:rPr>
          <w:rFonts w:ascii="Arial" w:hAnsi="Arial" w:cs="Arial"/>
          <w:sz w:val="24"/>
          <w:szCs w:val="24"/>
        </w:rPr>
        <w:t>setpoint</w:t>
      </w:r>
      <w:proofErr w:type="spellEnd"/>
      <w:r>
        <w:rPr>
          <w:rFonts w:ascii="Arial" w:hAnsi="Arial" w:cs="Arial"/>
          <w:sz w:val="24"/>
          <w:szCs w:val="24"/>
        </w:rPr>
        <w:t xml:space="preserve"> y la salida del controlador.</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x_ScanManual</w:t>
      </w:r>
      <w:proofErr w:type="spellEnd"/>
      <w:r>
        <w:rPr>
          <w:rFonts w:ascii="Arial" w:hAnsi="Arial" w:cs="Arial"/>
          <w:sz w:val="24"/>
          <w:szCs w:val="24"/>
        </w:rPr>
        <w:t>: Habilita o deshabilita el llamado automático de la función PID.</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x_ScanManNow</w:t>
      </w:r>
      <w:proofErr w:type="spellEnd"/>
      <w:r>
        <w:rPr>
          <w:rFonts w:ascii="Arial" w:hAnsi="Arial" w:cs="Arial"/>
          <w:sz w:val="24"/>
          <w:szCs w:val="24"/>
        </w:rPr>
        <w:t>: Llama a la función cuando está deshabilitado el llamado automático.</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Ui_PIDymin</w:t>
      </w:r>
      <w:proofErr w:type="spellEnd"/>
      <w:r>
        <w:rPr>
          <w:rFonts w:ascii="Arial" w:hAnsi="Arial" w:cs="Arial"/>
          <w:sz w:val="24"/>
          <w:szCs w:val="24"/>
        </w:rPr>
        <w:t>: Valor mínimo de la variable manipulada en 0.1%.</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lastRenderedPageBreak/>
        <w:t>Ui_PIDymax</w:t>
      </w:r>
      <w:proofErr w:type="spellEnd"/>
      <w:r>
        <w:rPr>
          <w:rFonts w:ascii="Arial" w:hAnsi="Arial" w:cs="Arial"/>
          <w:sz w:val="24"/>
          <w:szCs w:val="24"/>
        </w:rPr>
        <w:t>: Valor máximo de la variable manipulada en 0.1%.</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x_ManualMode</w:t>
      </w:r>
      <w:proofErr w:type="spellEnd"/>
      <w:r>
        <w:rPr>
          <w:rFonts w:ascii="Arial" w:hAnsi="Arial" w:cs="Arial"/>
          <w:sz w:val="24"/>
          <w:szCs w:val="24"/>
        </w:rPr>
        <w:t>: Habilita el modo de operación manual.</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Ui_PIDymanual</w:t>
      </w:r>
      <w:proofErr w:type="spellEnd"/>
      <w:r>
        <w:rPr>
          <w:rFonts w:ascii="Arial" w:hAnsi="Arial" w:cs="Arial"/>
          <w:sz w:val="24"/>
          <w:szCs w:val="24"/>
        </w:rPr>
        <w:t>: Salida del controlador en el modo manual en 0.1%.</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Ui_PIDw</w:t>
      </w:r>
      <w:proofErr w:type="spellEnd"/>
      <w:r>
        <w:rPr>
          <w:rFonts w:ascii="Arial" w:hAnsi="Arial" w:cs="Arial"/>
          <w:sz w:val="24"/>
          <w:szCs w:val="24"/>
        </w:rPr>
        <w:t xml:space="preserve">: </w:t>
      </w:r>
      <w:proofErr w:type="spellStart"/>
      <w:r>
        <w:rPr>
          <w:rFonts w:ascii="Arial" w:hAnsi="Arial" w:cs="Arial"/>
          <w:sz w:val="24"/>
          <w:szCs w:val="24"/>
        </w:rPr>
        <w:t>SetPoint</w:t>
      </w:r>
      <w:proofErr w:type="spellEnd"/>
      <w:r>
        <w:rPr>
          <w:rFonts w:ascii="Arial" w:hAnsi="Arial" w:cs="Arial"/>
          <w:sz w:val="24"/>
          <w:szCs w:val="24"/>
        </w:rPr>
        <w:t>.</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Ui_PIDx</w:t>
      </w:r>
      <w:proofErr w:type="spellEnd"/>
      <w:r>
        <w:rPr>
          <w:rFonts w:ascii="Arial" w:hAnsi="Arial" w:cs="Arial"/>
          <w:sz w:val="24"/>
          <w:szCs w:val="24"/>
        </w:rPr>
        <w:t>: Entrada del controlador (sensor de nivel).</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Ui_PIDKp</w:t>
      </w:r>
      <w:proofErr w:type="spellEnd"/>
      <w:r>
        <w:rPr>
          <w:rFonts w:ascii="Arial" w:hAnsi="Arial" w:cs="Arial"/>
          <w:sz w:val="24"/>
          <w:szCs w:val="24"/>
        </w:rPr>
        <w:t>: Ganancia dividida para 100.</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Ui_PIDta</w:t>
      </w:r>
      <w:proofErr w:type="spellEnd"/>
      <w:r>
        <w:rPr>
          <w:rFonts w:ascii="Arial" w:hAnsi="Arial" w:cs="Arial"/>
          <w:sz w:val="24"/>
          <w:szCs w:val="24"/>
        </w:rPr>
        <w:t>: Tiempo de invocación en 0.01s.</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Ui_PIDtn</w:t>
      </w:r>
      <w:proofErr w:type="spellEnd"/>
      <w:r>
        <w:rPr>
          <w:rFonts w:ascii="Arial" w:hAnsi="Arial" w:cs="Arial"/>
          <w:sz w:val="24"/>
          <w:szCs w:val="24"/>
        </w:rPr>
        <w:t>: Tiempo de acción integral en 0.01s.</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Ui_PIDtv</w:t>
      </w:r>
      <w:proofErr w:type="spellEnd"/>
      <w:r>
        <w:rPr>
          <w:rFonts w:ascii="Arial" w:hAnsi="Arial" w:cs="Arial"/>
          <w:sz w:val="24"/>
          <w:szCs w:val="24"/>
        </w:rPr>
        <w:t>: Tiempo de acción derivada en 0.01s.</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r>
        <w:rPr>
          <w:rFonts w:ascii="Arial" w:hAnsi="Arial" w:cs="Arial"/>
          <w:sz w:val="24"/>
          <w:szCs w:val="24"/>
        </w:rPr>
        <w:t>Salidas:</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x_Active</w:t>
      </w:r>
      <w:proofErr w:type="spellEnd"/>
      <w:r>
        <w:rPr>
          <w:rFonts w:ascii="Arial" w:hAnsi="Arial" w:cs="Arial"/>
          <w:sz w:val="24"/>
          <w:szCs w:val="24"/>
        </w:rPr>
        <w:t>: Indicador de controlador habilitado.</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x_ParEnableError</w:t>
      </w:r>
      <w:proofErr w:type="spellEnd"/>
      <w:r>
        <w:rPr>
          <w:rFonts w:ascii="Arial" w:hAnsi="Arial" w:cs="Arial"/>
          <w:sz w:val="24"/>
          <w:szCs w:val="24"/>
        </w:rPr>
        <w:t>: Existencia de error en la habilitación de parámetros.</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x_ParameterError</w:t>
      </w:r>
      <w:proofErr w:type="spellEnd"/>
      <w:r>
        <w:rPr>
          <w:rFonts w:ascii="Arial" w:hAnsi="Arial" w:cs="Arial"/>
          <w:sz w:val="24"/>
          <w:szCs w:val="24"/>
        </w:rPr>
        <w:t>: Error en los parámetros.</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Ui_PIDy</w:t>
      </w:r>
      <w:proofErr w:type="spellEnd"/>
      <w:r>
        <w:rPr>
          <w:rFonts w:ascii="Arial" w:hAnsi="Arial" w:cs="Arial"/>
          <w:sz w:val="24"/>
          <w:szCs w:val="24"/>
        </w:rPr>
        <w:t>: Salida del controlador.</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x_YminQ</w:t>
      </w:r>
      <w:proofErr w:type="spellEnd"/>
      <w:r>
        <w:rPr>
          <w:rFonts w:ascii="Arial" w:hAnsi="Arial" w:cs="Arial"/>
          <w:sz w:val="24"/>
          <w:szCs w:val="24"/>
        </w:rPr>
        <w:t>: Variable manipulada es menor que el valor mínimo.</w:t>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roofErr w:type="spellStart"/>
      <w:r>
        <w:rPr>
          <w:rFonts w:ascii="Arial" w:hAnsi="Arial" w:cs="Arial"/>
          <w:sz w:val="24"/>
          <w:szCs w:val="24"/>
        </w:rPr>
        <w:t>x_YmaxQ</w:t>
      </w:r>
      <w:proofErr w:type="spellEnd"/>
      <w:r>
        <w:rPr>
          <w:rFonts w:ascii="Arial" w:hAnsi="Arial" w:cs="Arial"/>
          <w:sz w:val="24"/>
          <w:szCs w:val="24"/>
        </w:rPr>
        <w:t>: Variable manipulada excede el valor máximo.</w:t>
      </w:r>
    </w:p>
    <w:p w:rsidR="00A5040A" w:rsidRDefault="00A5040A" w:rsidP="00A5040A">
      <w:pPr>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resolución de las entradas y salidas se fija a un valor de 12 bits.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Se inserta el bloque de función y se enlaza cada variable con la entrada correspondiente. Las señales físicas se enlazan con las marcas; figura 4.5.</w:t>
      </w:r>
    </w:p>
    <w:p w:rsidR="00A5040A" w:rsidRPr="00352553" w:rsidRDefault="00A5040A" w:rsidP="00A5040A">
      <w:pPr>
        <w:ind w:left="851"/>
        <w:jc w:val="both"/>
        <w:rPr>
          <w:rFonts w:ascii="Arial" w:hAnsi="Arial" w:cs="Arial"/>
          <w:sz w:val="24"/>
          <w:szCs w:val="24"/>
        </w:rPr>
      </w:pPr>
    </w:p>
    <w:p w:rsidR="00A5040A" w:rsidRPr="00352553" w:rsidRDefault="00A5040A" w:rsidP="00A5040A">
      <w:pPr>
        <w:ind w:left="851"/>
        <w:jc w:val="both"/>
        <w:rPr>
          <w:rFonts w:ascii="Arial" w:hAnsi="Arial" w:cs="Arial"/>
          <w:sz w:val="24"/>
          <w:szCs w:val="24"/>
        </w:rPr>
      </w:pPr>
    </w:p>
    <w:p w:rsidR="00A5040A" w:rsidRDefault="00A5040A" w:rsidP="00A5040A">
      <w:pPr>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2845435" cy="438785"/>
            <wp:effectExtent l="19050" t="0" r="0" b="0"/>
            <wp:docPr id="17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2845435" cy="438785"/>
                    </a:xfrm>
                    <a:prstGeom prst="rect">
                      <a:avLst/>
                    </a:prstGeom>
                    <a:noFill/>
                    <a:ln w="9525">
                      <a:noFill/>
                      <a:miter lim="800000"/>
                      <a:headEnd/>
                      <a:tailEnd/>
                    </a:ln>
                  </pic:spPr>
                </pic:pic>
              </a:graphicData>
            </a:graphic>
          </wp:inline>
        </w:drawing>
      </w:r>
    </w:p>
    <w:p w:rsidR="00A5040A" w:rsidRDefault="00A5040A" w:rsidP="00A5040A">
      <w:pPr>
        <w:ind w:left="851"/>
        <w:jc w:val="center"/>
        <w:rPr>
          <w:rFonts w:ascii="Arial" w:hAnsi="Arial" w:cs="Arial"/>
          <w:sz w:val="24"/>
          <w:szCs w:val="24"/>
        </w:rPr>
      </w:pPr>
    </w:p>
    <w:p w:rsidR="00A5040A" w:rsidRDefault="00A5040A" w:rsidP="00A5040A">
      <w:pPr>
        <w:ind w:left="851"/>
        <w:jc w:val="center"/>
        <w:rPr>
          <w:rFonts w:ascii="Arial" w:hAnsi="Arial" w:cs="Arial"/>
          <w:sz w:val="24"/>
          <w:szCs w:val="24"/>
        </w:rPr>
      </w:pPr>
      <w:r>
        <w:rPr>
          <w:rFonts w:ascii="Arial" w:hAnsi="Arial" w:cs="Arial"/>
          <w:sz w:val="24"/>
          <w:szCs w:val="24"/>
        </w:rPr>
        <w:t xml:space="preserve">Figura 4.5 Entrada del sensor enlazado a la marca </w:t>
      </w:r>
      <w:proofErr w:type="spellStart"/>
      <w:r>
        <w:rPr>
          <w:rFonts w:ascii="Arial" w:hAnsi="Arial" w:cs="Arial"/>
          <w:sz w:val="24"/>
          <w:szCs w:val="24"/>
        </w:rPr>
        <w:t>opcsensor</w:t>
      </w:r>
      <w:proofErr w:type="spellEnd"/>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4.5 Entrada del sensor enlazado a la marca opcsensor</w:instrText>
      </w:r>
      <w:r w:rsidR="00CD4461">
        <w:instrText xml:space="preserve">" </w:instrText>
      </w:r>
      <w:r w:rsidR="007040E8">
        <w:rPr>
          <w:rFonts w:ascii="Arial" w:hAnsi="Arial" w:cs="Arial"/>
          <w:sz w:val="24"/>
          <w:szCs w:val="24"/>
        </w:rPr>
        <w:fldChar w:fldCharType="end"/>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
    <w:p w:rsidR="00A5040A" w:rsidRPr="00E67A06" w:rsidRDefault="00A5040A" w:rsidP="00A5040A">
      <w:pPr>
        <w:jc w:val="both"/>
        <w:rPr>
          <w:rFonts w:ascii="Arial" w:hAnsi="Arial" w:cs="Arial"/>
          <w:sz w:val="24"/>
          <w:szCs w:val="24"/>
        </w:rPr>
      </w:pP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4.2. Desarrollo de Interfaz.</w:t>
      </w: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jc w:val="both"/>
        <w:rPr>
          <w:rFonts w:ascii="Arial" w:hAnsi="Arial" w:cs="Arial"/>
          <w:b/>
          <w:sz w:val="24"/>
          <w:szCs w:val="24"/>
        </w:rPr>
      </w:pPr>
      <w:r>
        <w:rPr>
          <w:rFonts w:ascii="Arial" w:hAnsi="Arial" w:cs="Arial"/>
          <w:b/>
          <w:sz w:val="24"/>
          <w:szCs w:val="24"/>
        </w:rPr>
        <w:t xml:space="preserve">            4.2.1. Comunicación </w:t>
      </w:r>
      <w:proofErr w:type="spellStart"/>
      <w:r>
        <w:rPr>
          <w:rFonts w:ascii="Arial" w:hAnsi="Arial" w:cs="Arial"/>
          <w:b/>
          <w:sz w:val="24"/>
          <w:szCs w:val="24"/>
        </w:rPr>
        <w:t>Profibus</w:t>
      </w:r>
      <w:proofErr w:type="spellEnd"/>
      <w:r>
        <w:rPr>
          <w:rFonts w:ascii="Arial" w:hAnsi="Arial" w:cs="Arial"/>
          <w:b/>
          <w:sz w:val="24"/>
          <w:szCs w:val="24"/>
        </w:rPr>
        <w:t>.</w:t>
      </w:r>
    </w:p>
    <w:p w:rsidR="00A5040A" w:rsidRDefault="00A5040A" w:rsidP="00A5040A">
      <w:pPr>
        <w:jc w:val="both"/>
        <w:rPr>
          <w:rFonts w:ascii="Arial" w:hAnsi="Arial" w:cs="Arial"/>
          <w:b/>
          <w:sz w:val="24"/>
          <w:szCs w:val="24"/>
        </w:rPr>
      </w:pPr>
    </w:p>
    <w:p w:rsidR="00A5040A" w:rsidRDefault="00A5040A" w:rsidP="00A5040A">
      <w:pPr>
        <w:jc w:val="both"/>
        <w:rPr>
          <w:rFonts w:ascii="Arial" w:hAnsi="Arial" w:cs="Arial"/>
          <w:b/>
          <w:sz w:val="24"/>
          <w:szCs w:val="24"/>
        </w:rPr>
      </w:pP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 xml:space="preserve">El procedimiento mostrado a continuación describe el enlace entre </w:t>
      </w:r>
      <w:proofErr w:type="spellStart"/>
      <w:r>
        <w:rPr>
          <w:rFonts w:ascii="Arial" w:hAnsi="Arial" w:cs="Arial"/>
          <w:sz w:val="24"/>
          <w:szCs w:val="24"/>
        </w:rPr>
        <w:t>Labview</w:t>
      </w:r>
      <w:proofErr w:type="spellEnd"/>
      <w:r>
        <w:rPr>
          <w:rFonts w:ascii="Arial" w:hAnsi="Arial" w:cs="Arial"/>
          <w:sz w:val="24"/>
          <w:szCs w:val="24"/>
        </w:rPr>
        <w:t xml:space="preserve"> y el PLC, por medio de la red </w:t>
      </w:r>
      <w:proofErr w:type="spellStart"/>
      <w:r>
        <w:rPr>
          <w:rFonts w:ascii="Arial" w:hAnsi="Arial" w:cs="Arial"/>
          <w:sz w:val="24"/>
          <w:szCs w:val="24"/>
        </w:rPr>
        <w:t>Profibus</w:t>
      </w:r>
      <w:proofErr w:type="spellEnd"/>
      <w:r>
        <w:rPr>
          <w:rFonts w:ascii="Arial" w:hAnsi="Arial" w:cs="Arial"/>
          <w:sz w:val="24"/>
          <w:szCs w:val="24"/>
        </w:rPr>
        <w:t xml:space="preserve">. Esta conexión es usada para la identificación de la planta y el control de la misma con </w:t>
      </w:r>
      <w:proofErr w:type="spellStart"/>
      <w:r>
        <w:rPr>
          <w:rFonts w:ascii="Arial" w:hAnsi="Arial" w:cs="Arial"/>
          <w:sz w:val="24"/>
          <w:szCs w:val="24"/>
        </w:rPr>
        <w:t>Labview</w:t>
      </w:r>
      <w:proofErr w:type="spellEnd"/>
      <w:r>
        <w:rPr>
          <w:rFonts w:ascii="Arial" w:hAnsi="Arial" w:cs="Arial"/>
          <w:sz w:val="24"/>
          <w:szCs w:val="24"/>
        </w:rPr>
        <w:t>. El enlace a través del puerto serial del PLC será usada para el control de la planta con el PLC.</w:t>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 xml:space="preserve">Nuestra “tarjeta de adquisición” para la identificación de la planta y el control con </w:t>
      </w:r>
      <w:proofErr w:type="spellStart"/>
      <w:r>
        <w:rPr>
          <w:rFonts w:ascii="Arial" w:hAnsi="Arial" w:cs="Arial"/>
          <w:sz w:val="24"/>
          <w:szCs w:val="24"/>
        </w:rPr>
        <w:t>Labview</w:t>
      </w:r>
      <w:proofErr w:type="spellEnd"/>
      <w:r>
        <w:rPr>
          <w:rFonts w:ascii="Arial" w:hAnsi="Arial" w:cs="Arial"/>
          <w:sz w:val="24"/>
          <w:szCs w:val="24"/>
        </w:rPr>
        <w:t xml:space="preserve"> va a ser el PLC, el cual se configura como un esclavo de una red </w:t>
      </w:r>
      <w:proofErr w:type="spellStart"/>
      <w:r>
        <w:rPr>
          <w:rFonts w:ascii="Arial" w:hAnsi="Arial" w:cs="Arial"/>
          <w:sz w:val="24"/>
          <w:szCs w:val="24"/>
        </w:rPr>
        <w:t>Profibus</w:t>
      </w:r>
      <w:proofErr w:type="spellEnd"/>
      <w:r>
        <w:rPr>
          <w:rFonts w:ascii="Arial" w:hAnsi="Arial" w:cs="Arial"/>
          <w:sz w:val="24"/>
          <w:szCs w:val="24"/>
        </w:rPr>
        <w:t xml:space="preserve">, teniendo como maestra a la tarjeta </w:t>
      </w:r>
      <w:proofErr w:type="spellStart"/>
      <w:r>
        <w:rPr>
          <w:rFonts w:ascii="Arial" w:hAnsi="Arial" w:cs="Arial"/>
          <w:sz w:val="24"/>
          <w:szCs w:val="24"/>
        </w:rPr>
        <w:t>Profibus</w:t>
      </w:r>
      <w:proofErr w:type="spellEnd"/>
      <w:r>
        <w:rPr>
          <w:rFonts w:ascii="Arial" w:hAnsi="Arial" w:cs="Arial"/>
          <w:sz w:val="24"/>
          <w:szCs w:val="24"/>
        </w:rPr>
        <w:t xml:space="preserve"> instalada en la PC. Es así que lo necesario es conectar las señales físicas de la planta al PLC, para luego ponerlas a disposición de la red.</w:t>
      </w: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 xml:space="preserve">Comenzamos configurando la topología, en la cual definimos el CPU, el módulo de entradas y salidas analógicas de </w:t>
      </w:r>
      <w:r>
        <w:rPr>
          <w:rFonts w:ascii="Arial" w:hAnsi="Arial" w:cs="Arial"/>
          <w:sz w:val="24"/>
          <w:szCs w:val="24"/>
        </w:rPr>
        <w:lastRenderedPageBreak/>
        <w:t xml:space="preserve">corriente de 4 a 20 </w:t>
      </w:r>
      <w:proofErr w:type="spellStart"/>
      <w:r>
        <w:rPr>
          <w:rFonts w:ascii="Arial" w:hAnsi="Arial" w:cs="Arial"/>
          <w:sz w:val="24"/>
          <w:szCs w:val="24"/>
        </w:rPr>
        <w:t>mA</w:t>
      </w:r>
      <w:proofErr w:type="spellEnd"/>
      <w:r>
        <w:rPr>
          <w:rFonts w:ascii="Arial" w:hAnsi="Arial" w:cs="Arial"/>
          <w:sz w:val="24"/>
          <w:szCs w:val="24"/>
        </w:rPr>
        <w:t xml:space="preserve">, y el módulo de comunicación </w:t>
      </w:r>
      <w:proofErr w:type="spellStart"/>
      <w:r>
        <w:rPr>
          <w:rFonts w:ascii="Arial" w:hAnsi="Arial" w:cs="Arial"/>
          <w:sz w:val="24"/>
          <w:szCs w:val="24"/>
        </w:rPr>
        <w:t>Profibus</w:t>
      </w:r>
      <w:proofErr w:type="spellEnd"/>
      <w:r>
        <w:rPr>
          <w:rFonts w:ascii="Arial" w:hAnsi="Arial" w:cs="Arial"/>
          <w:sz w:val="24"/>
          <w:szCs w:val="24"/>
        </w:rPr>
        <w:t xml:space="preserve">, con su respectiva dirección de red y la dimensión del paquete de datos de entradas y salidas. Esta configuración tiene que ser coherente con definiciones que posteriormente se harán al configurar la red </w:t>
      </w:r>
      <w:proofErr w:type="spellStart"/>
      <w:r>
        <w:rPr>
          <w:rFonts w:ascii="Arial" w:hAnsi="Arial" w:cs="Arial"/>
          <w:sz w:val="24"/>
          <w:szCs w:val="24"/>
        </w:rPr>
        <w:t>Profibus</w:t>
      </w:r>
      <w:proofErr w:type="spellEnd"/>
      <w:r>
        <w:rPr>
          <w:rFonts w:ascii="Arial" w:hAnsi="Arial" w:cs="Arial"/>
          <w:sz w:val="24"/>
          <w:szCs w:val="24"/>
        </w:rPr>
        <w:t>; figura 4.6.</w:t>
      </w:r>
    </w:p>
    <w:p w:rsidR="00A5040A" w:rsidRDefault="00A5040A" w:rsidP="00A5040A">
      <w:pPr>
        <w:spacing w:line="480" w:lineRule="auto"/>
        <w:ind w:left="1531"/>
        <w:jc w:val="center"/>
        <w:rPr>
          <w:rFonts w:ascii="Arial" w:hAnsi="Arial" w:cs="Arial"/>
          <w:sz w:val="24"/>
          <w:szCs w:val="24"/>
        </w:rPr>
      </w:pPr>
      <w:r>
        <w:rPr>
          <w:rFonts w:ascii="Arial" w:hAnsi="Arial" w:cs="Arial"/>
          <w:noProof/>
          <w:sz w:val="24"/>
          <w:szCs w:val="24"/>
          <w:lang w:val="es-EC" w:eastAsia="es-EC"/>
        </w:rPr>
        <w:drawing>
          <wp:inline distT="0" distB="0" distL="0" distR="0">
            <wp:extent cx="2386692" cy="2468840"/>
            <wp:effectExtent l="19050" t="0" r="0" b="0"/>
            <wp:docPr id="1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2386692" cy="2468840"/>
                    </a:xfrm>
                    <a:prstGeom prst="rect">
                      <a:avLst/>
                    </a:prstGeom>
                    <a:noFill/>
                    <a:ln w="9525">
                      <a:noFill/>
                      <a:miter lim="800000"/>
                      <a:headEnd/>
                      <a:tailEnd/>
                    </a:ln>
                  </pic:spPr>
                </pic:pic>
              </a:graphicData>
            </a:graphic>
          </wp:inline>
        </w:drawing>
      </w:r>
    </w:p>
    <w:p w:rsidR="00A5040A" w:rsidRDefault="00A5040A" w:rsidP="00A5040A">
      <w:pPr>
        <w:spacing w:line="480" w:lineRule="auto"/>
        <w:ind w:left="1531"/>
        <w:jc w:val="center"/>
        <w:rPr>
          <w:rFonts w:ascii="Arial" w:hAnsi="Arial" w:cs="Arial"/>
          <w:sz w:val="24"/>
          <w:szCs w:val="24"/>
        </w:rPr>
      </w:pPr>
      <w:r>
        <w:rPr>
          <w:rFonts w:ascii="Arial" w:hAnsi="Arial" w:cs="Arial"/>
          <w:sz w:val="24"/>
          <w:szCs w:val="24"/>
        </w:rPr>
        <w:t>Figura 4.6 Topología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4.6 Topología</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 xml:space="preserve">Las variables que se definen en el programa son las señales físicas y para cada una de éstas se crea un espacio de memoria reservado para su transporte a través de la red. Las direcciones de estos espacios comienzan con el prefijo </w:t>
      </w:r>
      <w:proofErr w:type="spellStart"/>
      <w:r>
        <w:rPr>
          <w:rFonts w:ascii="Arial" w:hAnsi="Arial" w:cs="Arial"/>
          <w:sz w:val="24"/>
          <w:szCs w:val="24"/>
        </w:rPr>
        <w:t>sd</w:t>
      </w:r>
      <w:proofErr w:type="spellEnd"/>
      <w:r>
        <w:rPr>
          <w:rFonts w:ascii="Arial" w:hAnsi="Arial" w:cs="Arial"/>
          <w:sz w:val="24"/>
          <w:szCs w:val="24"/>
        </w:rPr>
        <w:t xml:space="preserve"> y </w:t>
      </w:r>
      <w:proofErr w:type="spellStart"/>
      <w:r>
        <w:rPr>
          <w:rFonts w:ascii="Arial" w:hAnsi="Arial" w:cs="Arial"/>
          <w:sz w:val="24"/>
          <w:szCs w:val="24"/>
        </w:rPr>
        <w:t>rd</w:t>
      </w:r>
      <w:proofErr w:type="spellEnd"/>
      <w:r>
        <w:rPr>
          <w:rFonts w:ascii="Arial" w:hAnsi="Arial" w:cs="Arial"/>
          <w:sz w:val="24"/>
          <w:szCs w:val="24"/>
        </w:rPr>
        <w:t xml:space="preserve"> para lectura y escritura respectivamente; Tabla 4.2.</w:t>
      </w:r>
    </w:p>
    <w:p w:rsidR="00A5040A" w:rsidRDefault="00A5040A" w:rsidP="00A5040A">
      <w:pPr>
        <w:spacing w:line="480" w:lineRule="auto"/>
        <w:ind w:left="153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206115" cy="1722120"/>
            <wp:effectExtent l="19050" t="0" r="0" b="0"/>
            <wp:docPr id="17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3206115" cy="1722120"/>
                    </a:xfrm>
                    <a:prstGeom prst="rect">
                      <a:avLst/>
                    </a:prstGeom>
                    <a:noFill/>
                    <a:ln w="9525">
                      <a:noFill/>
                      <a:miter lim="800000"/>
                      <a:headEnd/>
                      <a:tailEnd/>
                    </a:ln>
                  </pic:spPr>
                </pic:pic>
              </a:graphicData>
            </a:graphic>
          </wp:inline>
        </w:drawing>
      </w:r>
    </w:p>
    <w:p w:rsidR="00A5040A" w:rsidRDefault="00A5040A" w:rsidP="00A5040A">
      <w:pPr>
        <w:spacing w:line="480" w:lineRule="auto"/>
        <w:ind w:left="1531"/>
        <w:jc w:val="center"/>
        <w:rPr>
          <w:rFonts w:ascii="Arial" w:hAnsi="Arial" w:cs="Arial"/>
          <w:sz w:val="24"/>
          <w:szCs w:val="24"/>
        </w:rPr>
      </w:pPr>
      <w:r>
        <w:rPr>
          <w:rFonts w:ascii="Arial" w:hAnsi="Arial" w:cs="Arial"/>
          <w:sz w:val="24"/>
          <w:szCs w:val="24"/>
        </w:rPr>
        <w:t>Tabla 4.2 Variables del PLC</w:t>
      </w:r>
      <w:r w:rsidR="007040E8">
        <w:rPr>
          <w:rFonts w:ascii="Arial" w:hAnsi="Arial" w:cs="Arial"/>
          <w:sz w:val="24"/>
          <w:szCs w:val="24"/>
        </w:rPr>
        <w:fldChar w:fldCharType="begin"/>
      </w:r>
      <w:r w:rsidR="00D91A87">
        <w:instrText xml:space="preserve"> XE "</w:instrText>
      </w:r>
      <w:r w:rsidR="00D91A87" w:rsidRPr="00AC304B">
        <w:rPr>
          <w:rFonts w:ascii="Arial" w:hAnsi="Arial" w:cs="Arial"/>
          <w:sz w:val="24"/>
          <w:szCs w:val="24"/>
        </w:rPr>
        <w:instrText>Tabla 4.2 Variables del PLC</w:instrText>
      </w:r>
      <w:r w:rsidR="00D91A87">
        <w:instrText xml:space="preserve">" </w:instrText>
      </w:r>
      <w:r w:rsidR="007040E8">
        <w:rPr>
          <w:rFonts w:ascii="Arial" w:hAnsi="Arial" w:cs="Arial"/>
          <w:sz w:val="24"/>
          <w:szCs w:val="24"/>
        </w:rPr>
        <w:fldChar w:fldCharType="end"/>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Una vez asignadas las variables se las enlaza; figura 5.7.</w:t>
      </w:r>
    </w:p>
    <w:p w:rsidR="00A5040A" w:rsidRDefault="00A5040A" w:rsidP="00A5040A">
      <w:pPr>
        <w:spacing w:line="480" w:lineRule="auto"/>
        <w:ind w:left="1531"/>
        <w:jc w:val="center"/>
        <w:rPr>
          <w:rFonts w:ascii="Arial" w:hAnsi="Arial" w:cs="Arial"/>
          <w:sz w:val="24"/>
          <w:szCs w:val="24"/>
        </w:rPr>
      </w:pPr>
      <w:r>
        <w:rPr>
          <w:rFonts w:ascii="Arial" w:hAnsi="Arial" w:cs="Arial"/>
          <w:noProof/>
          <w:sz w:val="24"/>
          <w:szCs w:val="24"/>
          <w:lang w:val="es-EC" w:eastAsia="es-EC"/>
        </w:rPr>
        <w:drawing>
          <wp:inline distT="0" distB="0" distL="0" distR="0">
            <wp:extent cx="2321378" cy="1160689"/>
            <wp:effectExtent l="19050" t="0" r="2722" b="0"/>
            <wp:docPr id="18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srcRect/>
                    <a:stretch>
                      <a:fillRect/>
                    </a:stretch>
                  </pic:blipFill>
                  <pic:spPr bwMode="auto">
                    <a:xfrm>
                      <a:off x="0" y="0"/>
                      <a:ext cx="2326107" cy="1163054"/>
                    </a:xfrm>
                    <a:prstGeom prst="rect">
                      <a:avLst/>
                    </a:prstGeom>
                    <a:noFill/>
                    <a:ln w="9525">
                      <a:noFill/>
                      <a:miter lim="800000"/>
                      <a:headEnd/>
                      <a:tailEnd/>
                    </a:ln>
                  </pic:spPr>
                </pic:pic>
              </a:graphicData>
            </a:graphic>
          </wp:inline>
        </w:drawing>
      </w:r>
    </w:p>
    <w:p w:rsidR="00A5040A" w:rsidRDefault="00A5040A" w:rsidP="00A5040A">
      <w:pPr>
        <w:spacing w:line="480" w:lineRule="auto"/>
        <w:ind w:left="1531"/>
        <w:jc w:val="center"/>
        <w:rPr>
          <w:rFonts w:ascii="Arial" w:hAnsi="Arial" w:cs="Arial"/>
          <w:sz w:val="24"/>
          <w:szCs w:val="24"/>
        </w:rPr>
      </w:pPr>
      <w:r>
        <w:rPr>
          <w:rFonts w:ascii="Arial" w:hAnsi="Arial" w:cs="Arial"/>
          <w:sz w:val="24"/>
          <w:szCs w:val="24"/>
        </w:rPr>
        <w:t>Figura 4.7 Enlace de variables.</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4.7 Enlace de variables.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 xml:space="preserve">A continuación se carga este programa en el PLC, y se procede a configurar  la red. Los pasos son similares a los descritos para el caso del controlador ABB, salvo algunos cambios expuestos a continuación. Primeramente la red consta de la tarjeta </w:t>
      </w:r>
      <w:proofErr w:type="spellStart"/>
      <w:r>
        <w:rPr>
          <w:rFonts w:ascii="Arial" w:hAnsi="Arial" w:cs="Arial"/>
          <w:sz w:val="24"/>
          <w:szCs w:val="24"/>
        </w:rPr>
        <w:t>Profibus</w:t>
      </w:r>
      <w:proofErr w:type="spellEnd"/>
      <w:r>
        <w:rPr>
          <w:rFonts w:ascii="Arial" w:hAnsi="Arial" w:cs="Arial"/>
          <w:sz w:val="24"/>
          <w:szCs w:val="24"/>
        </w:rPr>
        <w:t xml:space="preserve"> como maestra y el módulo </w:t>
      </w:r>
      <w:proofErr w:type="spellStart"/>
      <w:r>
        <w:rPr>
          <w:rFonts w:ascii="Arial" w:hAnsi="Arial" w:cs="Arial"/>
          <w:sz w:val="24"/>
          <w:szCs w:val="24"/>
        </w:rPr>
        <w:t>profibus</w:t>
      </w:r>
      <w:proofErr w:type="spellEnd"/>
      <w:r>
        <w:rPr>
          <w:rFonts w:ascii="Arial" w:hAnsi="Arial" w:cs="Arial"/>
          <w:sz w:val="24"/>
          <w:szCs w:val="24"/>
        </w:rPr>
        <w:t xml:space="preserve"> del PLC como esclavo; figura 4.8.</w:t>
      </w:r>
    </w:p>
    <w:p w:rsidR="00A5040A" w:rsidRDefault="00A5040A" w:rsidP="00A5040A">
      <w:pPr>
        <w:spacing w:line="480" w:lineRule="auto"/>
        <w:ind w:left="153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203121" cy="1152683"/>
            <wp:effectExtent l="19050" t="0" r="0" b="0"/>
            <wp:docPr id="18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3209918" cy="1155129"/>
                    </a:xfrm>
                    <a:prstGeom prst="rect">
                      <a:avLst/>
                    </a:prstGeom>
                    <a:noFill/>
                    <a:ln w="9525">
                      <a:noFill/>
                      <a:miter lim="800000"/>
                      <a:headEnd/>
                      <a:tailEnd/>
                    </a:ln>
                  </pic:spPr>
                </pic:pic>
              </a:graphicData>
            </a:graphic>
          </wp:inline>
        </w:drawing>
      </w:r>
    </w:p>
    <w:p w:rsidR="00A5040A" w:rsidRDefault="00A5040A" w:rsidP="00A5040A">
      <w:pPr>
        <w:spacing w:line="480" w:lineRule="auto"/>
        <w:ind w:left="1531"/>
        <w:jc w:val="center"/>
        <w:rPr>
          <w:rFonts w:ascii="Arial" w:hAnsi="Arial" w:cs="Arial"/>
          <w:sz w:val="24"/>
          <w:szCs w:val="24"/>
        </w:rPr>
      </w:pPr>
      <w:r>
        <w:rPr>
          <w:rFonts w:ascii="Arial" w:hAnsi="Arial" w:cs="Arial"/>
          <w:sz w:val="24"/>
          <w:szCs w:val="24"/>
        </w:rPr>
        <w:t xml:space="preserve">Figura 4.8 Red </w:t>
      </w:r>
      <w:proofErr w:type="spellStart"/>
      <w:r>
        <w:rPr>
          <w:rFonts w:ascii="Arial" w:hAnsi="Arial" w:cs="Arial"/>
          <w:sz w:val="24"/>
          <w:szCs w:val="24"/>
        </w:rPr>
        <w:t>Profibus</w:t>
      </w:r>
      <w:proofErr w:type="spellEnd"/>
      <w:r>
        <w:rPr>
          <w:rFonts w:ascii="Arial" w:hAnsi="Arial" w:cs="Arial"/>
          <w:sz w:val="24"/>
          <w:szCs w:val="24"/>
        </w:rPr>
        <w:t>.</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4.8 Red Profibus.</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Se escoge un módulo de 20 bytes tanto para entradas como para salidas, tal como fue especificado al momento de configurar la topología  en el software del PLC. Fig. 4.9.</w:t>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center"/>
        <w:rPr>
          <w:rFonts w:ascii="Arial" w:hAnsi="Arial" w:cs="Arial"/>
          <w:sz w:val="24"/>
          <w:szCs w:val="24"/>
        </w:rPr>
      </w:pPr>
      <w:r>
        <w:rPr>
          <w:rFonts w:ascii="Arial" w:hAnsi="Arial" w:cs="Arial"/>
          <w:noProof/>
          <w:sz w:val="24"/>
          <w:szCs w:val="24"/>
          <w:lang w:val="es-EC" w:eastAsia="es-EC"/>
        </w:rPr>
        <w:drawing>
          <wp:inline distT="0" distB="0" distL="0" distR="0">
            <wp:extent cx="3714750" cy="2859260"/>
            <wp:effectExtent l="19050" t="0" r="0" b="0"/>
            <wp:docPr id="1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srcRect/>
                    <a:stretch>
                      <a:fillRect/>
                    </a:stretch>
                  </pic:blipFill>
                  <pic:spPr bwMode="auto">
                    <a:xfrm>
                      <a:off x="0" y="0"/>
                      <a:ext cx="3721553" cy="2864496"/>
                    </a:xfrm>
                    <a:prstGeom prst="rect">
                      <a:avLst/>
                    </a:prstGeom>
                    <a:noFill/>
                    <a:ln w="9525">
                      <a:noFill/>
                      <a:miter lim="800000"/>
                      <a:headEnd/>
                      <a:tailEnd/>
                    </a:ln>
                  </pic:spPr>
                </pic:pic>
              </a:graphicData>
            </a:graphic>
          </wp:inline>
        </w:drawing>
      </w:r>
    </w:p>
    <w:p w:rsidR="00A5040A" w:rsidRDefault="00A5040A" w:rsidP="00A5040A">
      <w:pPr>
        <w:spacing w:line="480" w:lineRule="auto"/>
        <w:ind w:left="1531"/>
        <w:jc w:val="center"/>
        <w:rPr>
          <w:rFonts w:ascii="Arial" w:hAnsi="Arial" w:cs="Arial"/>
          <w:sz w:val="24"/>
          <w:szCs w:val="24"/>
        </w:rPr>
      </w:pPr>
      <w:r>
        <w:rPr>
          <w:rFonts w:ascii="Arial" w:hAnsi="Arial" w:cs="Arial"/>
          <w:sz w:val="24"/>
          <w:szCs w:val="24"/>
        </w:rPr>
        <w:t>Figura 4.9 Paquetes (módulos) de red.</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4.9 Paquetes (módulos) de red.</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 xml:space="preserve">En la ventana de configuración de los ítems OPC se definen las variables correspondientes a las señales físicas (sensores y actuadores), considerando que ocupan cada una 2 bytes. </w:t>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center"/>
        <w:rPr>
          <w:rFonts w:ascii="Arial" w:hAnsi="Arial" w:cs="Arial"/>
          <w:sz w:val="24"/>
          <w:szCs w:val="24"/>
        </w:rPr>
      </w:pPr>
      <w:r>
        <w:rPr>
          <w:rFonts w:ascii="Arial" w:hAnsi="Arial" w:cs="Arial"/>
          <w:noProof/>
          <w:sz w:val="24"/>
          <w:szCs w:val="24"/>
          <w:lang w:val="es-EC" w:eastAsia="es-EC"/>
        </w:rPr>
        <w:drawing>
          <wp:inline distT="0" distB="0" distL="0" distR="0">
            <wp:extent cx="3714750" cy="699695"/>
            <wp:effectExtent l="19050" t="0" r="0" b="0"/>
            <wp:docPr id="18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srcRect/>
                    <a:stretch>
                      <a:fillRect/>
                    </a:stretch>
                  </pic:blipFill>
                  <pic:spPr bwMode="auto">
                    <a:xfrm>
                      <a:off x="0" y="0"/>
                      <a:ext cx="3734056" cy="703331"/>
                    </a:xfrm>
                    <a:prstGeom prst="rect">
                      <a:avLst/>
                    </a:prstGeom>
                    <a:noFill/>
                    <a:ln w="9525">
                      <a:noFill/>
                      <a:miter lim="800000"/>
                      <a:headEnd/>
                      <a:tailEnd/>
                    </a:ln>
                  </pic:spPr>
                </pic:pic>
              </a:graphicData>
            </a:graphic>
          </wp:inline>
        </w:drawing>
      </w:r>
    </w:p>
    <w:p w:rsidR="00A5040A" w:rsidRDefault="00A5040A" w:rsidP="00A5040A">
      <w:pPr>
        <w:spacing w:line="480" w:lineRule="auto"/>
        <w:ind w:left="1531"/>
        <w:jc w:val="center"/>
        <w:rPr>
          <w:rFonts w:ascii="Arial" w:hAnsi="Arial" w:cs="Arial"/>
          <w:sz w:val="24"/>
          <w:szCs w:val="24"/>
        </w:rPr>
      </w:pPr>
      <w:r>
        <w:rPr>
          <w:rFonts w:ascii="Arial" w:hAnsi="Arial" w:cs="Arial"/>
          <w:sz w:val="24"/>
          <w:szCs w:val="24"/>
        </w:rPr>
        <w:t>Figura 4.10 Ítems OPC</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4.10 Ítems OPC</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1531"/>
        <w:jc w:val="both"/>
        <w:rPr>
          <w:rFonts w:ascii="Arial" w:hAnsi="Arial" w:cs="Arial"/>
          <w:sz w:val="24"/>
          <w:szCs w:val="24"/>
        </w:rPr>
      </w:pPr>
    </w:p>
    <w:p w:rsidR="00A5040A" w:rsidRDefault="00A5040A" w:rsidP="00A5040A">
      <w:pPr>
        <w:spacing w:line="480" w:lineRule="auto"/>
        <w:ind w:left="1531"/>
        <w:jc w:val="both"/>
        <w:rPr>
          <w:rFonts w:ascii="Arial" w:hAnsi="Arial" w:cs="Arial"/>
          <w:sz w:val="24"/>
          <w:szCs w:val="24"/>
        </w:rPr>
      </w:pPr>
      <w:r>
        <w:rPr>
          <w:rFonts w:ascii="Arial" w:hAnsi="Arial" w:cs="Arial"/>
          <w:sz w:val="24"/>
          <w:szCs w:val="24"/>
        </w:rPr>
        <w:t xml:space="preserve">Se descarga la configuración a la tarjeta, y en este momento se activa la base de datos que contiene las variables de red. De esta forma </w:t>
      </w:r>
      <w:proofErr w:type="spellStart"/>
      <w:r>
        <w:rPr>
          <w:rFonts w:ascii="Arial" w:hAnsi="Arial" w:cs="Arial"/>
          <w:sz w:val="24"/>
          <w:szCs w:val="24"/>
        </w:rPr>
        <w:t>LabView</w:t>
      </w:r>
      <w:proofErr w:type="spellEnd"/>
      <w:r>
        <w:rPr>
          <w:rFonts w:ascii="Arial" w:hAnsi="Arial" w:cs="Arial"/>
          <w:sz w:val="24"/>
          <w:szCs w:val="24"/>
        </w:rPr>
        <w:t xml:space="preserve"> puede utilizar estas variables una vez configurado como OPC cliente. El procedimiento es igual al caso del controlador ABB. Hay que considerar que las señales de la planta se transportan en la red luego de haber sido convertidas de analógicas (4 a 20mA)  a digitales con una resolución de 12 bits, por tanto corresponde un escalamiento que haga corresponder el rango de 820 a 4096 </w:t>
      </w:r>
      <w:proofErr w:type="gramStart"/>
      <w:r>
        <w:rPr>
          <w:rFonts w:ascii="Arial" w:hAnsi="Arial" w:cs="Arial"/>
          <w:sz w:val="24"/>
          <w:szCs w:val="24"/>
        </w:rPr>
        <w:t>( 2</w:t>
      </w:r>
      <w:r w:rsidRPr="00374F80">
        <w:rPr>
          <w:rFonts w:ascii="Arial" w:hAnsi="Arial" w:cs="Arial"/>
          <w:sz w:val="24"/>
          <w:szCs w:val="24"/>
          <w:vertAlign w:val="superscript"/>
        </w:rPr>
        <w:t>12</w:t>
      </w:r>
      <w:proofErr w:type="gramEnd"/>
      <w:r>
        <w:rPr>
          <w:rFonts w:ascii="Arial" w:hAnsi="Arial" w:cs="Arial"/>
          <w:sz w:val="24"/>
          <w:szCs w:val="24"/>
          <w:vertAlign w:val="superscript"/>
        </w:rPr>
        <w:t>)</w:t>
      </w:r>
      <w:r>
        <w:rPr>
          <w:rFonts w:ascii="Arial" w:hAnsi="Arial" w:cs="Arial"/>
          <w:sz w:val="24"/>
          <w:szCs w:val="24"/>
        </w:rPr>
        <w:t xml:space="preserve"> ) con el rango de 0 a 100 (porcentaje), que es el rango usado en la programación; figura 4.11.</w:t>
      </w:r>
    </w:p>
    <w:p w:rsidR="00A5040A" w:rsidRDefault="00A5040A" w:rsidP="00A5040A">
      <w:pPr>
        <w:spacing w:line="480" w:lineRule="auto"/>
        <w:ind w:left="153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595007" cy="2619058"/>
            <wp:effectExtent l="19050" t="0" r="5443" b="0"/>
            <wp:docPr id="18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3603597" cy="2625316"/>
                    </a:xfrm>
                    <a:prstGeom prst="rect">
                      <a:avLst/>
                    </a:prstGeom>
                    <a:noFill/>
                    <a:ln w="9525">
                      <a:noFill/>
                      <a:miter lim="800000"/>
                      <a:headEnd/>
                      <a:tailEnd/>
                    </a:ln>
                  </pic:spPr>
                </pic:pic>
              </a:graphicData>
            </a:graphic>
          </wp:inline>
        </w:drawing>
      </w:r>
    </w:p>
    <w:p w:rsidR="00A5040A" w:rsidRDefault="00A5040A" w:rsidP="00A5040A">
      <w:pPr>
        <w:spacing w:line="480" w:lineRule="auto"/>
        <w:ind w:left="1531"/>
        <w:jc w:val="center"/>
        <w:rPr>
          <w:rFonts w:ascii="Arial" w:hAnsi="Arial" w:cs="Arial"/>
          <w:sz w:val="24"/>
          <w:szCs w:val="24"/>
        </w:rPr>
      </w:pPr>
      <w:r>
        <w:rPr>
          <w:rFonts w:ascii="Arial" w:hAnsi="Arial" w:cs="Arial"/>
          <w:sz w:val="24"/>
          <w:szCs w:val="24"/>
        </w:rPr>
        <w:t>Figura 4.11. Escalamiento</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4.11. Escalamiento</w:instrText>
      </w:r>
      <w:r w:rsidR="00CD4461">
        <w:instrText xml:space="preserve">" </w:instrText>
      </w:r>
      <w:r w:rsidR="007040E8">
        <w:rPr>
          <w:rFonts w:ascii="Arial" w:hAnsi="Arial" w:cs="Arial"/>
          <w:sz w:val="24"/>
          <w:szCs w:val="24"/>
        </w:rPr>
        <w:fldChar w:fldCharType="end"/>
      </w:r>
    </w:p>
    <w:p w:rsidR="00A5040A" w:rsidRPr="00966794" w:rsidRDefault="00A5040A" w:rsidP="00A5040A">
      <w:pPr>
        <w:spacing w:line="480" w:lineRule="auto"/>
        <w:ind w:left="1474"/>
        <w:jc w:val="both"/>
        <w:rPr>
          <w:rFonts w:ascii="Arial" w:hAnsi="Arial" w:cs="Arial"/>
          <w:sz w:val="24"/>
          <w:szCs w:val="24"/>
        </w:rPr>
      </w:pPr>
    </w:p>
    <w:p w:rsidR="00A5040A" w:rsidRDefault="00A5040A" w:rsidP="00A5040A">
      <w:pPr>
        <w:jc w:val="both"/>
        <w:rPr>
          <w:rFonts w:ascii="Arial" w:hAnsi="Arial" w:cs="Arial"/>
          <w:b/>
          <w:sz w:val="24"/>
          <w:szCs w:val="24"/>
        </w:rPr>
      </w:pPr>
    </w:p>
    <w:p w:rsidR="00A5040A" w:rsidRDefault="00A5040A" w:rsidP="00A5040A">
      <w:pPr>
        <w:jc w:val="both"/>
        <w:rPr>
          <w:rFonts w:ascii="Arial" w:hAnsi="Arial" w:cs="Arial"/>
          <w:b/>
          <w:sz w:val="24"/>
          <w:szCs w:val="24"/>
        </w:rPr>
      </w:pPr>
    </w:p>
    <w:p w:rsidR="00A5040A" w:rsidRDefault="00A5040A" w:rsidP="00A5040A">
      <w:pPr>
        <w:jc w:val="both"/>
        <w:rPr>
          <w:rFonts w:ascii="Arial" w:hAnsi="Arial" w:cs="Arial"/>
          <w:b/>
          <w:sz w:val="24"/>
          <w:szCs w:val="24"/>
        </w:rPr>
      </w:pPr>
      <w:r>
        <w:rPr>
          <w:rFonts w:ascii="Arial" w:hAnsi="Arial" w:cs="Arial"/>
          <w:b/>
          <w:sz w:val="24"/>
          <w:szCs w:val="24"/>
        </w:rPr>
        <w:t xml:space="preserve">            4.2.2. Comunicación Serial.</w:t>
      </w:r>
    </w:p>
    <w:p w:rsidR="00A5040A" w:rsidRDefault="00A5040A" w:rsidP="00A5040A">
      <w:pPr>
        <w:jc w:val="both"/>
        <w:rPr>
          <w:rFonts w:ascii="Arial" w:hAnsi="Arial" w:cs="Arial"/>
          <w:b/>
          <w:sz w:val="24"/>
          <w:szCs w:val="24"/>
        </w:rPr>
      </w:pPr>
    </w:p>
    <w:p w:rsidR="00A5040A" w:rsidRDefault="00A5040A" w:rsidP="00A5040A">
      <w:pPr>
        <w:ind w:left="1474"/>
        <w:jc w:val="both"/>
        <w:rPr>
          <w:rFonts w:ascii="Arial" w:hAnsi="Arial" w:cs="Arial"/>
          <w:b/>
          <w:sz w:val="24"/>
          <w:szCs w:val="24"/>
        </w:rPr>
      </w:pPr>
    </w:p>
    <w:p w:rsidR="00A5040A" w:rsidRDefault="00A5040A" w:rsidP="00A5040A">
      <w:pPr>
        <w:spacing w:line="480" w:lineRule="auto"/>
        <w:ind w:left="1474"/>
        <w:jc w:val="both"/>
        <w:rPr>
          <w:rFonts w:ascii="Arial" w:hAnsi="Arial" w:cs="Arial"/>
          <w:sz w:val="24"/>
          <w:szCs w:val="24"/>
        </w:rPr>
      </w:pPr>
      <w:r>
        <w:rPr>
          <w:rFonts w:ascii="Arial" w:hAnsi="Arial" w:cs="Arial"/>
          <w:sz w:val="24"/>
          <w:szCs w:val="24"/>
        </w:rPr>
        <w:t xml:space="preserve">Una vez que el PLC ha sido cargado con el programa descrito en la parte 5.1 (configuración del PLC como controlador), se tiene que enlazar a </w:t>
      </w:r>
      <w:proofErr w:type="spellStart"/>
      <w:r>
        <w:rPr>
          <w:rFonts w:ascii="Arial" w:hAnsi="Arial" w:cs="Arial"/>
          <w:sz w:val="24"/>
          <w:szCs w:val="24"/>
        </w:rPr>
        <w:t>Labview</w:t>
      </w:r>
      <w:proofErr w:type="spellEnd"/>
      <w:r>
        <w:rPr>
          <w:rFonts w:ascii="Arial" w:hAnsi="Arial" w:cs="Arial"/>
          <w:sz w:val="24"/>
          <w:szCs w:val="24"/>
        </w:rPr>
        <w:t xml:space="preserve"> por medio del OPC. La conexión física entre el PLC y la PC es a través del puerto serial propio del PLC. El OPC </w:t>
      </w:r>
      <w:proofErr w:type="spellStart"/>
      <w:r>
        <w:rPr>
          <w:rFonts w:ascii="Arial" w:hAnsi="Arial" w:cs="Arial"/>
          <w:sz w:val="24"/>
          <w:szCs w:val="24"/>
        </w:rPr>
        <w:t>configurator</w:t>
      </w:r>
      <w:proofErr w:type="spellEnd"/>
      <w:r>
        <w:rPr>
          <w:rFonts w:ascii="Arial" w:hAnsi="Arial" w:cs="Arial"/>
          <w:sz w:val="24"/>
          <w:szCs w:val="24"/>
        </w:rPr>
        <w:t xml:space="preserve">, es la herramienta que nos permite configurar el OPC server; éste es el que proporcionará los datos del PLC al OPC cliente que es </w:t>
      </w:r>
      <w:proofErr w:type="spellStart"/>
      <w:r>
        <w:rPr>
          <w:rFonts w:ascii="Arial" w:hAnsi="Arial" w:cs="Arial"/>
          <w:sz w:val="24"/>
          <w:szCs w:val="24"/>
        </w:rPr>
        <w:t>LabView</w:t>
      </w:r>
      <w:proofErr w:type="spellEnd"/>
      <w:r>
        <w:rPr>
          <w:rFonts w:ascii="Arial" w:hAnsi="Arial" w:cs="Arial"/>
          <w:sz w:val="24"/>
          <w:szCs w:val="24"/>
        </w:rPr>
        <w:t>.</w:t>
      </w:r>
    </w:p>
    <w:p w:rsidR="00A5040A" w:rsidRDefault="00A5040A" w:rsidP="00A5040A">
      <w:pPr>
        <w:spacing w:line="480" w:lineRule="auto"/>
        <w:ind w:left="1474"/>
        <w:jc w:val="both"/>
        <w:rPr>
          <w:rFonts w:ascii="Arial" w:hAnsi="Arial" w:cs="Arial"/>
          <w:sz w:val="24"/>
          <w:szCs w:val="24"/>
        </w:rPr>
      </w:pPr>
      <w:r>
        <w:rPr>
          <w:rFonts w:ascii="Arial" w:hAnsi="Arial" w:cs="Arial"/>
          <w:sz w:val="24"/>
          <w:szCs w:val="24"/>
        </w:rPr>
        <w:t xml:space="preserve">Se inicia una nueva configuración, y el procedimiento consiste en agregar el PLC con sus respectivas marcas, que van a ser las variables que se enlazan a </w:t>
      </w:r>
      <w:proofErr w:type="spellStart"/>
      <w:r>
        <w:rPr>
          <w:rFonts w:ascii="Arial" w:hAnsi="Arial" w:cs="Arial"/>
          <w:sz w:val="24"/>
          <w:szCs w:val="24"/>
        </w:rPr>
        <w:t>LabView</w:t>
      </w:r>
      <w:proofErr w:type="spellEnd"/>
      <w:r>
        <w:rPr>
          <w:rFonts w:ascii="Arial" w:hAnsi="Arial" w:cs="Arial"/>
          <w:sz w:val="24"/>
          <w:szCs w:val="24"/>
        </w:rPr>
        <w:t>. Figura 4.12.</w:t>
      </w:r>
    </w:p>
    <w:p w:rsidR="00A5040A" w:rsidRPr="00074FC1" w:rsidRDefault="00A5040A" w:rsidP="00A5040A">
      <w:pPr>
        <w:spacing w:line="480" w:lineRule="auto"/>
        <w:ind w:left="1474"/>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758293" cy="1643827"/>
            <wp:effectExtent l="19050" t="0" r="0" b="0"/>
            <wp:docPr id="18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3764363" cy="1646482"/>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1474"/>
        <w:jc w:val="center"/>
        <w:rPr>
          <w:lang w:val="es-EC"/>
        </w:rPr>
      </w:pPr>
      <w:r>
        <w:rPr>
          <w:lang w:val="es-EC"/>
        </w:rPr>
        <w:t>Figura 4.12 Configuración del OPC Server</w:t>
      </w:r>
      <w:r w:rsidR="007040E8">
        <w:rPr>
          <w:lang w:val="es-EC"/>
        </w:rPr>
        <w:fldChar w:fldCharType="begin"/>
      </w:r>
      <w:r w:rsidR="00CD4461">
        <w:instrText xml:space="preserve"> XE "</w:instrText>
      </w:r>
      <w:r w:rsidR="00CD4461" w:rsidRPr="00C97296">
        <w:rPr>
          <w:lang w:val="es-EC"/>
        </w:rPr>
        <w:instrText>Figura 4.12 Configuración del OPC Server</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1474"/>
        <w:rPr>
          <w:lang w:val="es-EC"/>
        </w:rPr>
      </w:pPr>
    </w:p>
    <w:p w:rsidR="00A5040A" w:rsidRDefault="00A5040A" w:rsidP="00A5040A">
      <w:pPr>
        <w:pStyle w:val="Textoindependiente"/>
        <w:tabs>
          <w:tab w:val="left" w:pos="284"/>
          <w:tab w:val="left" w:pos="7230"/>
        </w:tabs>
        <w:spacing w:line="480" w:lineRule="auto"/>
        <w:ind w:left="1474"/>
        <w:rPr>
          <w:lang w:val="es-EC"/>
        </w:rPr>
      </w:pPr>
      <w:r>
        <w:rPr>
          <w:lang w:val="es-EC"/>
        </w:rPr>
        <w:t xml:space="preserve">En la parte </w:t>
      </w:r>
      <w:proofErr w:type="spellStart"/>
      <w:r>
        <w:rPr>
          <w:lang w:val="es-EC"/>
        </w:rPr>
        <w:t>Configuration-file</w:t>
      </w:r>
      <w:proofErr w:type="spellEnd"/>
      <w:r>
        <w:rPr>
          <w:lang w:val="es-EC"/>
        </w:rPr>
        <w:t>, se define la ruta del archivo que contiene el programa del PLC a ser leído. Una vez que se carga este programa, lo hacen también las marcas definidas en el mismo, con sus respectivas direcciones y definición de tipo de dato. Es así que el paso siguiente consiste en agregar las marcas (data ítems); figura 4.13.</w:t>
      </w:r>
    </w:p>
    <w:p w:rsidR="00A5040A" w:rsidRDefault="00A5040A" w:rsidP="00A5040A">
      <w:pPr>
        <w:pStyle w:val="Textoindependiente"/>
        <w:tabs>
          <w:tab w:val="left" w:pos="284"/>
          <w:tab w:val="left" w:pos="7230"/>
        </w:tabs>
        <w:spacing w:line="480" w:lineRule="auto"/>
        <w:ind w:left="1474"/>
        <w:rPr>
          <w:lang w:val="es-EC"/>
        </w:rPr>
      </w:pPr>
      <w:r>
        <w:rPr>
          <w:lang w:val="es-EC"/>
        </w:rPr>
        <w:t xml:space="preserve">Realizado esto, se tiene que activar la base de datos que contiene las marcas de tal manera que quede disponible para ser utilizada por el OPC cliente: En el menú </w:t>
      </w:r>
      <w:proofErr w:type="spellStart"/>
      <w:r>
        <w:rPr>
          <w:lang w:val="es-EC"/>
        </w:rPr>
        <w:t>File</w:t>
      </w:r>
      <w:proofErr w:type="spellEnd"/>
      <w:r>
        <w:rPr>
          <w:lang w:val="es-EC"/>
        </w:rPr>
        <w:t xml:space="preserve"> se da un clic en </w:t>
      </w:r>
      <w:proofErr w:type="spellStart"/>
      <w:r>
        <w:rPr>
          <w:lang w:val="es-EC"/>
        </w:rPr>
        <w:t>Make</w:t>
      </w:r>
      <w:proofErr w:type="spellEnd"/>
      <w:r>
        <w:rPr>
          <w:lang w:val="es-EC"/>
        </w:rPr>
        <w:t xml:space="preserve"> active.</w:t>
      </w:r>
    </w:p>
    <w:p w:rsidR="00A5040A" w:rsidRDefault="00A5040A" w:rsidP="00A5040A">
      <w:pPr>
        <w:pStyle w:val="Textoindependiente"/>
        <w:tabs>
          <w:tab w:val="left" w:pos="284"/>
          <w:tab w:val="left" w:pos="7230"/>
        </w:tabs>
        <w:spacing w:line="480" w:lineRule="auto"/>
        <w:ind w:left="1474"/>
        <w:rPr>
          <w:lang w:val="es-EC"/>
        </w:rPr>
      </w:pPr>
    </w:p>
    <w:p w:rsidR="00A5040A" w:rsidRDefault="00A5040A" w:rsidP="00A5040A">
      <w:pPr>
        <w:pStyle w:val="Textoindependiente"/>
        <w:tabs>
          <w:tab w:val="left" w:pos="284"/>
          <w:tab w:val="left" w:pos="7230"/>
        </w:tabs>
        <w:spacing w:line="480" w:lineRule="auto"/>
        <w:ind w:left="1474"/>
        <w:jc w:val="center"/>
        <w:rPr>
          <w:lang w:val="es-EC"/>
        </w:rPr>
      </w:pPr>
      <w:r>
        <w:rPr>
          <w:noProof/>
          <w:lang w:val="es-EC" w:eastAsia="es-EC"/>
        </w:rPr>
        <w:lastRenderedPageBreak/>
        <w:drawing>
          <wp:inline distT="0" distB="0" distL="0" distR="0">
            <wp:extent cx="3994142" cy="3189514"/>
            <wp:effectExtent l="19050" t="0" r="6358" b="0"/>
            <wp:docPr id="1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srcRect/>
                    <a:stretch>
                      <a:fillRect/>
                    </a:stretch>
                  </pic:blipFill>
                  <pic:spPr bwMode="auto">
                    <a:xfrm>
                      <a:off x="0" y="0"/>
                      <a:ext cx="3990805" cy="3186850"/>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1474"/>
        <w:jc w:val="center"/>
        <w:rPr>
          <w:lang w:val="es-EC"/>
        </w:rPr>
      </w:pPr>
      <w:r>
        <w:rPr>
          <w:lang w:val="es-EC"/>
        </w:rPr>
        <w:t>Figura 4.13 Marcas agregadas.</w:t>
      </w:r>
      <w:r w:rsidR="007040E8">
        <w:rPr>
          <w:lang w:val="es-EC"/>
        </w:rPr>
        <w:fldChar w:fldCharType="begin"/>
      </w:r>
      <w:r w:rsidR="00CD4461">
        <w:instrText xml:space="preserve"> XE "</w:instrText>
      </w:r>
      <w:r w:rsidR="00CD4461" w:rsidRPr="00C97296">
        <w:rPr>
          <w:lang w:val="es-EC"/>
        </w:rPr>
        <w:instrText>Figura 4.13 Marcas agregadas.</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1474"/>
        <w:rPr>
          <w:lang w:val="es-EC"/>
        </w:rPr>
      </w:pPr>
    </w:p>
    <w:p w:rsidR="00A5040A" w:rsidRDefault="00A5040A" w:rsidP="00A5040A">
      <w:pPr>
        <w:pStyle w:val="Textoindependiente"/>
        <w:tabs>
          <w:tab w:val="left" w:pos="284"/>
          <w:tab w:val="left" w:pos="7230"/>
        </w:tabs>
        <w:spacing w:line="480" w:lineRule="auto"/>
        <w:ind w:left="1474"/>
        <w:rPr>
          <w:lang w:val="es-EC"/>
        </w:rPr>
      </w:pPr>
      <w:r>
        <w:rPr>
          <w:lang w:val="es-EC"/>
        </w:rPr>
        <w:t>INTERFAZ LABVIEW</w:t>
      </w:r>
    </w:p>
    <w:p w:rsidR="00A5040A" w:rsidRDefault="00A5040A" w:rsidP="00A5040A">
      <w:pPr>
        <w:pStyle w:val="Textoindependiente"/>
        <w:tabs>
          <w:tab w:val="left" w:pos="284"/>
          <w:tab w:val="left" w:pos="7230"/>
        </w:tabs>
        <w:spacing w:line="480" w:lineRule="auto"/>
        <w:ind w:left="1474"/>
        <w:rPr>
          <w:lang w:val="es-EC"/>
        </w:rPr>
      </w:pPr>
      <w:r>
        <w:rPr>
          <w:lang w:val="es-EC"/>
        </w:rPr>
        <w:t xml:space="preserve">El procedimiento para establecer a </w:t>
      </w:r>
      <w:proofErr w:type="spellStart"/>
      <w:r>
        <w:rPr>
          <w:lang w:val="es-EC"/>
        </w:rPr>
        <w:t>Labview</w:t>
      </w:r>
      <w:proofErr w:type="spellEnd"/>
      <w:r>
        <w:rPr>
          <w:lang w:val="es-EC"/>
        </w:rPr>
        <w:t xml:space="preserve"> como OPC cliente es el mismo que está descrito para el caso del controlador </w:t>
      </w:r>
      <w:proofErr w:type="spellStart"/>
      <w:r>
        <w:rPr>
          <w:lang w:val="es-EC"/>
        </w:rPr>
        <w:t>Digitric</w:t>
      </w:r>
      <w:proofErr w:type="spellEnd"/>
      <w:r>
        <w:rPr>
          <w:lang w:val="es-EC"/>
        </w:rPr>
        <w:t xml:space="preserve"> 500, con la diferencia de que se define al OPC server como proveniente del driver del PLC. Adicional a esto se tiene que considerar los respectivos escalamientos, lo cual se define en la ventana de propiedades de variables; figura 4.11.</w:t>
      </w:r>
    </w:p>
    <w:p w:rsidR="00A5040A" w:rsidRPr="00E8758D" w:rsidRDefault="00A5040A" w:rsidP="00A5040A">
      <w:pPr>
        <w:pStyle w:val="Textoindependiente"/>
        <w:tabs>
          <w:tab w:val="left" w:pos="284"/>
          <w:tab w:val="left" w:pos="7230"/>
        </w:tabs>
        <w:spacing w:line="480" w:lineRule="auto"/>
        <w:ind w:left="1474"/>
        <w:rPr>
          <w:lang w:val="es-EC"/>
        </w:rPr>
      </w:pPr>
      <w:r>
        <w:rPr>
          <w:lang w:val="es-EC"/>
        </w:rPr>
        <w:t xml:space="preserve"> </w:t>
      </w:r>
      <w:r>
        <w:rPr>
          <w:lang w:val="es-EC"/>
        </w:rPr>
        <w:tab/>
      </w:r>
    </w:p>
    <w:p w:rsidR="00A5040A" w:rsidRDefault="00A5040A" w:rsidP="00A5040A">
      <w:pPr>
        <w:pStyle w:val="Textoindependiente"/>
        <w:tabs>
          <w:tab w:val="left" w:pos="284"/>
          <w:tab w:val="left" w:pos="7230"/>
        </w:tabs>
        <w:spacing w:line="480" w:lineRule="auto"/>
        <w:ind w:left="1474"/>
        <w:rPr>
          <w:lang w:val="es-EC"/>
        </w:rPr>
      </w:pPr>
      <w:r>
        <w:rPr>
          <w:lang w:val="es-EC"/>
        </w:rPr>
        <w:t xml:space="preserve">Similar al caso del controlador industrial, el diagrama de bloques contiene un lazo </w:t>
      </w:r>
      <w:proofErr w:type="spellStart"/>
      <w:r>
        <w:rPr>
          <w:lang w:val="es-EC"/>
        </w:rPr>
        <w:t>while</w:t>
      </w:r>
      <w:proofErr w:type="spellEnd"/>
      <w:r>
        <w:rPr>
          <w:lang w:val="es-EC"/>
        </w:rPr>
        <w:t xml:space="preserve"> que encierra las variables OPC, con sus respectivos indicadores. Figura 4.1</w:t>
      </w:r>
      <w:r w:rsidR="000C2FDE">
        <w:rPr>
          <w:lang w:val="es-EC"/>
        </w:rPr>
        <w:t>4</w:t>
      </w:r>
      <w:r>
        <w:rPr>
          <w:lang w:val="es-EC"/>
        </w:rPr>
        <w:t>.</w:t>
      </w:r>
    </w:p>
    <w:p w:rsidR="00A5040A" w:rsidRDefault="00A5040A" w:rsidP="00A5040A">
      <w:pPr>
        <w:pStyle w:val="Textoindependiente"/>
        <w:tabs>
          <w:tab w:val="left" w:pos="284"/>
          <w:tab w:val="left" w:pos="7230"/>
        </w:tabs>
        <w:spacing w:line="480" w:lineRule="auto"/>
        <w:ind w:left="1474"/>
        <w:rPr>
          <w:lang w:val="es-EC"/>
        </w:rPr>
      </w:pPr>
      <w:r>
        <w:rPr>
          <w:lang w:val="es-EC"/>
        </w:rPr>
        <w:lastRenderedPageBreak/>
        <w:t xml:space="preserve">El panel frontal nos posibilita cambiar el </w:t>
      </w:r>
      <w:proofErr w:type="spellStart"/>
      <w:r>
        <w:rPr>
          <w:lang w:val="es-EC"/>
        </w:rPr>
        <w:t>setpoint</w:t>
      </w:r>
      <w:proofErr w:type="spellEnd"/>
      <w:r>
        <w:rPr>
          <w:lang w:val="es-EC"/>
        </w:rPr>
        <w:t>, los parámetros PID y fijar alarmas para los valores extremos de la salida del controlador. Figura 4.1</w:t>
      </w:r>
      <w:r w:rsidR="006621AE">
        <w:rPr>
          <w:lang w:val="es-EC"/>
        </w:rPr>
        <w:t>5</w:t>
      </w:r>
      <w:r>
        <w:rPr>
          <w:lang w:val="es-EC"/>
        </w:rPr>
        <w:t>.</w:t>
      </w:r>
    </w:p>
    <w:p w:rsidR="00A5040A" w:rsidRDefault="00A5040A" w:rsidP="00A5040A">
      <w:pPr>
        <w:pStyle w:val="Textoindependiente"/>
        <w:tabs>
          <w:tab w:val="left" w:pos="284"/>
          <w:tab w:val="left" w:pos="7230"/>
        </w:tabs>
        <w:spacing w:line="480" w:lineRule="auto"/>
        <w:ind w:left="1474"/>
        <w:jc w:val="center"/>
        <w:rPr>
          <w:lang w:val="es-EC"/>
        </w:rPr>
      </w:pPr>
      <w:r>
        <w:rPr>
          <w:noProof/>
          <w:lang w:val="es-EC" w:eastAsia="es-EC"/>
        </w:rPr>
        <w:drawing>
          <wp:inline distT="0" distB="0" distL="0" distR="0">
            <wp:extent cx="2889458" cy="2868461"/>
            <wp:effectExtent l="19050" t="0" r="6142" b="0"/>
            <wp:docPr id="1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srcRect/>
                    <a:stretch>
                      <a:fillRect/>
                    </a:stretch>
                  </pic:blipFill>
                  <pic:spPr bwMode="auto">
                    <a:xfrm>
                      <a:off x="0" y="0"/>
                      <a:ext cx="2889841" cy="2868841"/>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1474"/>
        <w:jc w:val="center"/>
        <w:rPr>
          <w:lang w:val="es-EC"/>
        </w:rPr>
      </w:pPr>
      <w:r>
        <w:rPr>
          <w:lang w:val="es-EC"/>
        </w:rPr>
        <w:t>Figura 4.1</w:t>
      </w:r>
      <w:r w:rsidR="000C2FDE">
        <w:rPr>
          <w:lang w:val="es-EC"/>
        </w:rPr>
        <w:t>4</w:t>
      </w:r>
      <w:r>
        <w:rPr>
          <w:lang w:val="es-EC"/>
        </w:rPr>
        <w:t xml:space="preserve"> Diagrama de bloques</w:t>
      </w:r>
      <w:r w:rsidR="007040E8">
        <w:rPr>
          <w:lang w:val="es-EC"/>
        </w:rPr>
        <w:fldChar w:fldCharType="begin"/>
      </w:r>
      <w:r w:rsidR="00CD4461">
        <w:instrText xml:space="preserve"> XE "</w:instrText>
      </w:r>
      <w:r w:rsidR="00CD4461" w:rsidRPr="00C97296">
        <w:rPr>
          <w:lang w:val="es-EC"/>
        </w:rPr>
        <w:instrText>Figura 4.15 Diagrama de bloques</w:instrText>
      </w:r>
      <w:r w:rsidR="00CD4461">
        <w:instrText xml:space="preserve">" </w:instrText>
      </w:r>
      <w:r w:rsidR="007040E8">
        <w:rPr>
          <w:lang w:val="es-EC"/>
        </w:rPr>
        <w:fldChar w:fldCharType="end"/>
      </w:r>
    </w:p>
    <w:p w:rsidR="00A5040A" w:rsidRDefault="00A5040A" w:rsidP="00A5040A">
      <w:pPr>
        <w:pStyle w:val="Textoindependiente"/>
        <w:tabs>
          <w:tab w:val="left" w:pos="284"/>
          <w:tab w:val="left" w:pos="7230"/>
        </w:tabs>
        <w:spacing w:line="480" w:lineRule="auto"/>
        <w:ind w:left="1474"/>
        <w:jc w:val="center"/>
        <w:rPr>
          <w:lang w:val="es-EC"/>
        </w:rPr>
      </w:pPr>
      <w:r>
        <w:rPr>
          <w:noProof/>
          <w:lang w:val="es-EC" w:eastAsia="es-EC"/>
        </w:rPr>
        <w:drawing>
          <wp:inline distT="0" distB="0" distL="0" distR="0">
            <wp:extent cx="2761728" cy="2998617"/>
            <wp:effectExtent l="19050" t="0" r="522" b="0"/>
            <wp:docPr id="1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srcRect/>
                    <a:stretch>
                      <a:fillRect/>
                    </a:stretch>
                  </pic:blipFill>
                  <pic:spPr bwMode="auto">
                    <a:xfrm>
                      <a:off x="0" y="0"/>
                      <a:ext cx="2762476" cy="2999429"/>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left="1474"/>
        <w:jc w:val="center"/>
        <w:rPr>
          <w:lang w:val="es-EC"/>
        </w:rPr>
      </w:pPr>
      <w:r>
        <w:rPr>
          <w:lang w:val="es-EC"/>
        </w:rPr>
        <w:t>Figura 4.1</w:t>
      </w:r>
      <w:r w:rsidR="000C2FDE">
        <w:rPr>
          <w:lang w:val="es-EC"/>
        </w:rPr>
        <w:t>5</w:t>
      </w:r>
      <w:r>
        <w:rPr>
          <w:lang w:val="es-EC"/>
        </w:rPr>
        <w:t xml:space="preserve"> Panel Frontal</w:t>
      </w:r>
      <w:r w:rsidR="007040E8">
        <w:rPr>
          <w:lang w:val="es-EC"/>
        </w:rPr>
        <w:fldChar w:fldCharType="begin"/>
      </w:r>
      <w:r w:rsidR="00CD4461">
        <w:instrText xml:space="preserve"> XE "</w:instrText>
      </w:r>
      <w:r w:rsidR="00CD4461" w:rsidRPr="00C97296">
        <w:rPr>
          <w:lang w:val="es-EC"/>
        </w:rPr>
        <w:instrText>Figura 4.16 Panel Frontal</w:instrText>
      </w:r>
      <w:r w:rsidR="00CD4461">
        <w:instrText xml:space="preserve">" </w:instrText>
      </w:r>
      <w:r w:rsidR="007040E8">
        <w:rPr>
          <w:lang w:val="es-EC"/>
        </w:rPr>
        <w:fldChar w:fldCharType="end"/>
      </w:r>
    </w:p>
    <w:p w:rsidR="00A5040A" w:rsidRPr="00EF6141" w:rsidRDefault="00A5040A" w:rsidP="00A5040A">
      <w:pPr>
        <w:rPr>
          <w:sz w:val="48"/>
          <w:szCs w:val="48"/>
          <w:lang w:val="es-EC"/>
        </w:rPr>
      </w:pPr>
    </w:p>
    <w:p w:rsidR="009B012C" w:rsidRDefault="009B012C" w:rsidP="00A5040A">
      <w:pPr>
        <w:pStyle w:val="Ttulo1"/>
        <w:rPr>
          <w:rFonts w:cs="Arial"/>
          <w:sz w:val="48"/>
          <w:szCs w:val="48"/>
          <w:lang w:val="es-EC"/>
        </w:rPr>
      </w:pPr>
    </w:p>
    <w:p w:rsidR="00A5040A" w:rsidRPr="00EF6141" w:rsidRDefault="00A5040A" w:rsidP="00A5040A">
      <w:pPr>
        <w:pStyle w:val="Ttulo1"/>
        <w:rPr>
          <w:rFonts w:cs="Arial"/>
          <w:sz w:val="48"/>
          <w:szCs w:val="48"/>
          <w:lang w:val="es-EC"/>
        </w:rPr>
      </w:pPr>
      <w:r w:rsidRPr="00EF6141">
        <w:rPr>
          <w:rFonts w:cs="Arial"/>
          <w:sz w:val="48"/>
          <w:szCs w:val="48"/>
          <w:lang w:val="es-EC"/>
        </w:rPr>
        <w:t>CAPÍTULO 5</w:t>
      </w:r>
    </w:p>
    <w:p w:rsidR="00A5040A" w:rsidRDefault="00A5040A" w:rsidP="00A5040A"/>
    <w:p w:rsidR="00A5040A" w:rsidRDefault="00A5040A" w:rsidP="00A5040A"/>
    <w:p w:rsidR="00A5040A" w:rsidRDefault="00A5040A" w:rsidP="00A5040A"/>
    <w:p w:rsidR="00A5040A" w:rsidRDefault="00A5040A" w:rsidP="00A5040A">
      <w:pPr>
        <w:pStyle w:val="Textoindependiente2"/>
        <w:spacing w:line="240" w:lineRule="auto"/>
        <w:ind w:left="357" w:hanging="357"/>
        <w:rPr>
          <w:rFonts w:ascii="Arial" w:hAnsi="Arial" w:cs="Arial"/>
          <w:b/>
          <w:sz w:val="32"/>
          <w:szCs w:val="32"/>
        </w:rPr>
      </w:pPr>
      <w:r>
        <w:rPr>
          <w:rFonts w:ascii="Arial" w:hAnsi="Arial" w:cs="Arial"/>
          <w:b/>
          <w:sz w:val="32"/>
          <w:szCs w:val="32"/>
        </w:rPr>
        <w:t>5.</w:t>
      </w:r>
      <w:r>
        <w:rPr>
          <w:rFonts w:ascii="Arial" w:hAnsi="Arial" w:cs="Arial"/>
          <w:b/>
          <w:sz w:val="32"/>
          <w:szCs w:val="32"/>
        </w:rPr>
        <w:tab/>
        <w:t>CONTROL DE NIVEL IMPLEMENTADO CON LABVIEW</w:t>
      </w:r>
      <w:r w:rsidRPr="00A95F5D">
        <w:rPr>
          <w:rFonts w:ascii="Arial" w:hAnsi="Arial" w:cs="Arial"/>
          <w:b/>
          <w:sz w:val="32"/>
          <w:szCs w:val="32"/>
        </w:rPr>
        <w:t>.</w:t>
      </w:r>
    </w:p>
    <w:p w:rsidR="00A5040A" w:rsidRPr="00A95F5D" w:rsidRDefault="00A5040A" w:rsidP="00A5040A">
      <w:pPr>
        <w:pStyle w:val="Textoindependiente2"/>
        <w:spacing w:line="240" w:lineRule="auto"/>
        <w:ind w:left="357" w:hanging="357"/>
        <w:rPr>
          <w:rFonts w:ascii="Arial" w:hAnsi="Arial" w:cs="Arial"/>
          <w:b/>
          <w:sz w:val="32"/>
          <w:szCs w:val="32"/>
        </w:rPr>
      </w:pPr>
    </w:p>
    <w:p w:rsidR="00A5040A" w:rsidRDefault="00A5040A" w:rsidP="00A5040A"/>
    <w:p w:rsidR="00A5040A" w:rsidRDefault="00A5040A" w:rsidP="00A5040A">
      <w:pPr>
        <w:ind w:firstLine="357"/>
        <w:jc w:val="both"/>
        <w:rPr>
          <w:rFonts w:ascii="Arial" w:hAnsi="Arial" w:cs="Arial"/>
          <w:b/>
          <w:sz w:val="24"/>
          <w:szCs w:val="24"/>
        </w:rPr>
      </w:pPr>
      <w:r>
        <w:rPr>
          <w:rFonts w:ascii="Arial" w:hAnsi="Arial" w:cs="Arial"/>
          <w:b/>
          <w:sz w:val="24"/>
          <w:szCs w:val="24"/>
        </w:rPr>
        <w:t>5.1. Programación.</w:t>
      </w:r>
    </w:p>
    <w:p w:rsidR="00A5040A" w:rsidRDefault="00A5040A" w:rsidP="00A5040A">
      <w:pPr>
        <w:ind w:firstLine="357"/>
        <w:jc w:val="both"/>
        <w:rPr>
          <w:rFonts w:ascii="Arial" w:hAnsi="Arial" w:cs="Arial"/>
          <w:b/>
          <w:sz w:val="24"/>
          <w:szCs w:val="24"/>
        </w:rPr>
      </w:pPr>
    </w:p>
    <w:p w:rsidR="00A5040A" w:rsidRDefault="00A5040A" w:rsidP="00A5040A">
      <w:pPr>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La implementación del control a través de un software, consiste en obtener un modelo del sistema mediante la identificación, para luego poder analizar la respuesta del sistema en lazo cerrado. Este análisis está basado en la observación del lugar geométrico de las raíces, la respuesta a una entrada escalón y otras herramientas que dependiendo de la complejidad del sistema ameritan su consideración. El objetivo es tener una referencia de los valores de los parámetros PID, que luego se usarán en el bloque PID de </w:t>
      </w:r>
      <w:proofErr w:type="spellStart"/>
      <w:r>
        <w:rPr>
          <w:rFonts w:ascii="Arial" w:hAnsi="Arial" w:cs="Arial"/>
          <w:sz w:val="24"/>
          <w:szCs w:val="24"/>
          <w:lang w:val="es-EC"/>
        </w:rPr>
        <w:t>labview</w:t>
      </w:r>
      <w:proofErr w:type="spellEnd"/>
      <w:r>
        <w:rPr>
          <w:rFonts w:ascii="Arial" w:hAnsi="Arial" w:cs="Arial"/>
          <w:sz w:val="24"/>
          <w:szCs w:val="24"/>
          <w:lang w:val="es-EC"/>
        </w:rPr>
        <w:t>.</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El panel frontal de </w:t>
      </w:r>
      <w:proofErr w:type="spellStart"/>
      <w:r>
        <w:rPr>
          <w:rFonts w:ascii="Arial" w:hAnsi="Arial" w:cs="Arial"/>
          <w:sz w:val="24"/>
          <w:szCs w:val="24"/>
          <w:lang w:val="es-EC"/>
        </w:rPr>
        <w:t>labview</w:t>
      </w:r>
      <w:proofErr w:type="spellEnd"/>
      <w:r>
        <w:rPr>
          <w:rFonts w:ascii="Arial" w:hAnsi="Arial" w:cs="Arial"/>
          <w:sz w:val="24"/>
          <w:szCs w:val="24"/>
          <w:lang w:val="es-EC"/>
        </w:rPr>
        <w:t xml:space="preserve"> que nos permite diseñar el control (figura 5.1), contiene básicamente los controles de los valores </w:t>
      </w:r>
      <w:proofErr w:type="spellStart"/>
      <w:r>
        <w:rPr>
          <w:rFonts w:ascii="Arial" w:hAnsi="Arial" w:cs="Arial"/>
          <w:sz w:val="24"/>
          <w:szCs w:val="24"/>
          <w:lang w:val="es-EC"/>
        </w:rPr>
        <w:t>Kp</w:t>
      </w:r>
      <w:proofErr w:type="spellEnd"/>
      <w:r>
        <w:rPr>
          <w:rFonts w:ascii="Arial" w:hAnsi="Arial" w:cs="Arial"/>
          <w:sz w:val="24"/>
          <w:szCs w:val="24"/>
          <w:lang w:val="es-EC"/>
        </w:rPr>
        <w:t xml:space="preserve"> y Ti, el lugar geométrico de las raíces, y la respuesta a una entrada escalón.</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center"/>
        <w:rPr>
          <w:rFonts w:ascii="Arial" w:hAnsi="Arial" w:cs="Arial"/>
          <w:sz w:val="24"/>
          <w:szCs w:val="24"/>
          <w:lang w:val="es-EC"/>
        </w:rPr>
      </w:pPr>
      <w:r>
        <w:rPr>
          <w:rFonts w:ascii="Arial" w:hAnsi="Arial" w:cs="Arial"/>
          <w:noProof/>
          <w:sz w:val="24"/>
          <w:szCs w:val="24"/>
          <w:lang w:val="es-EC" w:eastAsia="es-EC"/>
        </w:rPr>
        <w:lastRenderedPageBreak/>
        <w:drawing>
          <wp:inline distT="0" distB="0" distL="0" distR="0">
            <wp:extent cx="4624869" cy="3267279"/>
            <wp:effectExtent l="19050" t="0" r="4281"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4625953" cy="3268045"/>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lang w:val="es-EC"/>
        </w:rPr>
      </w:pPr>
      <w:r>
        <w:rPr>
          <w:rFonts w:ascii="Arial" w:hAnsi="Arial" w:cs="Arial"/>
          <w:sz w:val="24"/>
          <w:szCs w:val="24"/>
          <w:lang w:val="es-EC"/>
        </w:rPr>
        <w:t>Figura 5.1 Diseño del controlador</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5.1 Diseño del controlador</w:instrText>
      </w:r>
      <w:r w:rsidR="00CD4461">
        <w:instrText xml:space="preserve">" </w:instrText>
      </w:r>
      <w:r w:rsidR="007040E8">
        <w:rPr>
          <w:rFonts w:ascii="Arial" w:hAnsi="Arial" w:cs="Arial"/>
          <w:sz w:val="24"/>
          <w:szCs w:val="24"/>
          <w:lang w:val="es-EC"/>
        </w:rPr>
        <w:fldChar w:fldCharType="end"/>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Para controlar el sistema es suficiente con un controlador PI; el sistema en lazo cerrado es el mostrado en la figura 5.2.</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center"/>
        <w:rPr>
          <w:rFonts w:ascii="Arial" w:hAnsi="Arial" w:cs="Arial"/>
          <w:sz w:val="24"/>
          <w:szCs w:val="24"/>
          <w:lang w:val="es-EC"/>
        </w:rPr>
      </w:pPr>
      <w:r>
        <w:rPr>
          <w:rFonts w:ascii="Arial" w:hAnsi="Arial" w:cs="Arial"/>
          <w:noProof/>
          <w:sz w:val="24"/>
          <w:szCs w:val="24"/>
          <w:lang w:val="es-EC" w:eastAsia="es-EC"/>
        </w:rPr>
        <w:drawing>
          <wp:inline distT="0" distB="0" distL="0" distR="0">
            <wp:extent cx="4345940" cy="89408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4345940" cy="894080"/>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lang w:val="es-EC"/>
        </w:rPr>
      </w:pPr>
      <w:r>
        <w:rPr>
          <w:rFonts w:ascii="Arial" w:hAnsi="Arial" w:cs="Arial"/>
          <w:sz w:val="24"/>
          <w:szCs w:val="24"/>
          <w:lang w:val="es-EC"/>
        </w:rPr>
        <w:t>Figura 5.2 Lazo cerrado del sistema.</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5.2 Lazo cerrado del sistema.</w:instrText>
      </w:r>
      <w:r w:rsidR="00CD4461">
        <w:instrText xml:space="preserve">" </w:instrText>
      </w:r>
      <w:r w:rsidR="007040E8">
        <w:rPr>
          <w:rFonts w:ascii="Arial" w:hAnsi="Arial" w:cs="Arial"/>
          <w:sz w:val="24"/>
          <w:szCs w:val="24"/>
          <w:lang w:val="es-EC"/>
        </w:rPr>
        <w:fldChar w:fldCharType="end"/>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lastRenderedPageBreak/>
        <w:t xml:space="preserve">Tomando como ejemplo un </w:t>
      </w:r>
      <w:proofErr w:type="spellStart"/>
      <w:r>
        <w:rPr>
          <w:rFonts w:ascii="Arial" w:hAnsi="Arial" w:cs="Arial"/>
          <w:sz w:val="24"/>
          <w:szCs w:val="24"/>
          <w:lang w:val="es-EC"/>
        </w:rPr>
        <w:t>Kp</w:t>
      </w:r>
      <w:proofErr w:type="spellEnd"/>
      <w:r>
        <w:rPr>
          <w:rFonts w:ascii="Arial" w:hAnsi="Arial" w:cs="Arial"/>
          <w:sz w:val="24"/>
          <w:szCs w:val="24"/>
          <w:lang w:val="es-EC"/>
        </w:rPr>
        <w:t xml:space="preserve"> = 5 y un Ti=0,5 se tiene la siguiente función de transferencia de lazo cerrado con los respectivos gráficos a analizar (figura 5.3 y 5.4):</w:t>
      </w:r>
    </w:p>
    <w:p w:rsidR="00A5040A" w:rsidRDefault="00A5040A" w:rsidP="00A5040A">
      <w:pPr>
        <w:spacing w:line="480" w:lineRule="auto"/>
        <w:ind w:left="851"/>
        <w:jc w:val="both"/>
        <w:rPr>
          <w:rFonts w:ascii="Arial" w:hAnsi="Arial" w:cs="Arial"/>
          <w:sz w:val="24"/>
          <w:szCs w:val="24"/>
          <w:lang w:val="es-EC"/>
        </w:rPr>
      </w:pPr>
    </w:p>
    <w:p w:rsidR="00A5040A" w:rsidRDefault="007040E8" w:rsidP="00A5040A">
      <w:pPr>
        <w:spacing w:line="480" w:lineRule="auto"/>
        <w:ind w:left="851"/>
        <w:jc w:val="center"/>
        <w:rPr>
          <w:rFonts w:ascii="Arial" w:hAnsi="Arial" w:cs="Arial"/>
          <w:sz w:val="24"/>
          <w:szCs w:val="24"/>
          <w:lang w:val="es-EC"/>
        </w:rPr>
      </w:pPr>
      <m:oMathPara>
        <m:oMath>
          <m:f>
            <m:fPr>
              <m:ctrlPr>
                <w:rPr>
                  <w:rFonts w:ascii="Cambria Math" w:hAnsi="Cambria Math" w:cs="Arial"/>
                  <w:i/>
                  <w:sz w:val="24"/>
                  <w:szCs w:val="24"/>
                  <w:lang w:val="es-EC"/>
                </w:rPr>
              </m:ctrlPr>
            </m:fPr>
            <m:num>
              <m:r>
                <w:rPr>
                  <w:rFonts w:ascii="Cambria Math" w:hAnsi="Cambria Math" w:cs="Arial"/>
                  <w:sz w:val="24"/>
                  <w:szCs w:val="24"/>
                  <w:lang w:val="es-EC"/>
                </w:rPr>
                <m:t>0,265</m:t>
              </m:r>
              <m:d>
                <m:dPr>
                  <m:ctrlPr>
                    <w:rPr>
                      <w:rFonts w:ascii="Cambria Math" w:hAnsi="Cambria Math" w:cs="Arial"/>
                      <w:i/>
                      <w:sz w:val="24"/>
                      <w:szCs w:val="24"/>
                      <w:lang w:val="es-EC"/>
                    </w:rPr>
                  </m:ctrlPr>
                </m:dPr>
                <m:e>
                  <m:r>
                    <w:rPr>
                      <w:rFonts w:ascii="Cambria Math" w:hAnsi="Cambria Math" w:cs="Arial"/>
                      <w:sz w:val="24"/>
                      <w:szCs w:val="24"/>
                      <w:lang w:val="es-EC"/>
                    </w:rPr>
                    <m:t>s+0,033</m:t>
                  </m:r>
                </m:e>
              </m:d>
            </m:num>
            <m:den>
              <m:r>
                <w:rPr>
                  <w:rFonts w:ascii="Cambria Math" w:hAnsi="Cambria Math" w:cs="Arial"/>
                  <w:sz w:val="24"/>
                  <w:szCs w:val="24"/>
                  <w:lang w:val="es-EC"/>
                </w:rPr>
                <m:t>s</m:t>
              </m:r>
              <m:d>
                <m:dPr>
                  <m:ctrlPr>
                    <w:rPr>
                      <w:rFonts w:ascii="Cambria Math" w:hAnsi="Cambria Math" w:cs="Arial"/>
                      <w:i/>
                      <w:sz w:val="24"/>
                      <w:szCs w:val="24"/>
                      <w:lang w:val="es-EC"/>
                    </w:rPr>
                  </m:ctrlPr>
                </m:dPr>
                <m:e>
                  <m:r>
                    <w:rPr>
                      <w:rFonts w:ascii="Cambria Math" w:hAnsi="Cambria Math" w:cs="Arial"/>
                      <w:sz w:val="24"/>
                      <w:szCs w:val="24"/>
                      <w:lang w:val="es-EC"/>
                    </w:rPr>
                    <m:t>s+0,0026</m:t>
                  </m:r>
                </m:e>
              </m:d>
            </m:den>
          </m:f>
        </m:oMath>
      </m:oMathPara>
    </w:p>
    <w:p w:rsidR="00A5040A" w:rsidRDefault="00A5040A" w:rsidP="00A5040A">
      <w:pPr>
        <w:spacing w:line="480" w:lineRule="auto"/>
        <w:ind w:left="851"/>
        <w:jc w:val="center"/>
        <w:rPr>
          <w:rFonts w:ascii="Arial" w:hAnsi="Arial" w:cs="Arial"/>
          <w:sz w:val="24"/>
          <w:szCs w:val="24"/>
          <w:lang w:val="es-EC"/>
        </w:rPr>
      </w:pPr>
      <w:r>
        <w:rPr>
          <w:rFonts w:ascii="Arial" w:hAnsi="Arial" w:cs="Arial"/>
          <w:noProof/>
          <w:sz w:val="24"/>
          <w:szCs w:val="24"/>
          <w:lang w:val="es-EC" w:eastAsia="es-EC"/>
        </w:rPr>
        <w:drawing>
          <wp:inline distT="0" distB="0" distL="0" distR="0">
            <wp:extent cx="2448105" cy="1962300"/>
            <wp:effectExtent l="19050" t="0" r="9345" b="0"/>
            <wp:docPr id="1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srcRect/>
                    <a:stretch>
                      <a:fillRect/>
                    </a:stretch>
                  </pic:blipFill>
                  <pic:spPr bwMode="auto">
                    <a:xfrm>
                      <a:off x="0" y="0"/>
                      <a:ext cx="2449069" cy="1963073"/>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lang w:val="es-EC"/>
        </w:rPr>
      </w:pPr>
      <w:r>
        <w:rPr>
          <w:rFonts w:ascii="Arial" w:hAnsi="Arial" w:cs="Arial"/>
          <w:sz w:val="24"/>
          <w:szCs w:val="24"/>
          <w:lang w:val="es-EC"/>
        </w:rPr>
        <w:t xml:space="preserve">Figura 5.3 Lugar geométrico de las raíces, </w:t>
      </w:r>
      <w:proofErr w:type="spellStart"/>
      <w:r>
        <w:rPr>
          <w:rFonts w:ascii="Arial" w:hAnsi="Arial" w:cs="Arial"/>
          <w:sz w:val="24"/>
          <w:szCs w:val="24"/>
          <w:lang w:val="es-EC"/>
        </w:rPr>
        <w:t>Kp</w:t>
      </w:r>
      <w:proofErr w:type="spellEnd"/>
      <w:r>
        <w:rPr>
          <w:rFonts w:ascii="Arial" w:hAnsi="Arial" w:cs="Arial"/>
          <w:sz w:val="24"/>
          <w:szCs w:val="24"/>
          <w:lang w:val="es-EC"/>
        </w:rPr>
        <w:t>=5, Ti=0,5.</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5.3 Lugar geométrico de las raíces, Kp=5, Ti=0,5.</w:instrText>
      </w:r>
      <w:r w:rsidR="00CD4461">
        <w:instrText xml:space="preserve">" </w:instrText>
      </w:r>
      <w:r w:rsidR="007040E8">
        <w:rPr>
          <w:rFonts w:ascii="Arial" w:hAnsi="Arial" w:cs="Arial"/>
          <w:sz w:val="24"/>
          <w:szCs w:val="24"/>
          <w:lang w:val="es-EC"/>
        </w:rPr>
        <w:fldChar w:fldCharType="end"/>
      </w:r>
    </w:p>
    <w:p w:rsidR="00A5040A" w:rsidRDefault="00A5040A" w:rsidP="00A5040A">
      <w:pPr>
        <w:spacing w:line="480" w:lineRule="auto"/>
        <w:ind w:left="851"/>
        <w:jc w:val="center"/>
        <w:rPr>
          <w:rFonts w:ascii="Arial" w:hAnsi="Arial" w:cs="Arial"/>
          <w:sz w:val="24"/>
          <w:szCs w:val="24"/>
          <w:lang w:val="es-EC"/>
        </w:rPr>
      </w:pPr>
    </w:p>
    <w:p w:rsidR="00A5040A" w:rsidRDefault="00A5040A" w:rsidP="00A5040A">
      <w:pPr>
        <w:spacing w:line="480" w:lineRule="auto"/>
        <w:ind w:left="851"/>
        <w:jc w:val="center"/>
        <w:rPr>
          <w:rFonts w:ascii="Arial" w:hAnsi="Arial" w:cs="Arial"/>
          <w:sz w:val="24"/>
          <w:szCs w:val="24"/>
          <w:lang w:val="es-EC"/>
        </w:rPr>
      </w:pPr>
      <w:r>
        <w:rPr>
          <w:rFonts w:ascii="Arial" w:hAnsi="Arial" w:cs="Arial"/>
          <w:noProof/>
          <w:sz w:val="24"/>
          <w:szCs w:val="24"/>
          <w:lang w:val="es-EC" w:eastAsia="es-EC"/>
        </w:rPr>
        <w:drawing>
          <wp:inline distT="0" distB="0" distL="0" distR="0">
            <wp:extent cx="3310747" cy="2237559"/>
            <wp:effectExtent l="19050" t="0" r="3953" b="0"/>
            <wp:docPr id="19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srcRect/>
                    <a:stretch>
                      <a:fillRect/>
                    </a:stretch>
                  </pic:blipFill>
                  <pic:spPr bwMode="auto">
                    <a:xfrm>
                      <a:off x="0" y="0"/>
                      <a:ext cx="3310747" cy="2237559"/>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lang w:val="es-EC"/>
        </w:rPr>
      </w:pPr>
      <w:r>
        <w:rPr>
          <w:rFonts w:ascii="Arial" w:hAnsi="Arial" w:cs="Arial"/>
          <w:sz w:val="24"/>
          <w:szCs w:val="24"/>
          <w:lang w:val="es-EC"/>
        </w:rPr>
        <w:t xml:space="preserve">Figura 5.4 Respuesta a una entrada escalón, </w:t>
      </w:r>
      <w:proofErr w:type="spellStart"/>
      <w:r>
        <w:rPr>
          <w:rFonts w:ascii="Arial" w:hAnsi="Arial" w:cs="Arial"/>
          <w:sz w:val="24"/>
          <w:szCs w:val="24"/>
          <w:lang w:val="es-EC"/>
        </w:rPr>
        <w:t>Kp</w:t>
      </w:r>
      <w:proofErr w:type="spellEnd"/>
      <w:r>
        <w:rPr>
          <w:rFonts w:ascii="Arial" w:hAnsi="Arial" w:cs="Arial"/>
          <w:sz w:val="24"/>
          <w:szCs w:val="24"/>
          <w:lang w:val="es-EC"/>
        </w:rPr>
        <w:t>=5, Ti=0,5.</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5.4 Respuesta a una entrada escalón, Kp=5, Ti=0,5.</w:instrText>
      </w:r>
      <w:r w:rsidR="00CD4461">
        <w:instrText xml:space="preserve">" </w:instrText>
      </w:r>
      <w:r w:rsidR="007040E8">
        <w:rPr>
          <w:rFonts w:ascii="Arial" w:hAnsi="Arial" w:cs="Arial"/>
          <w:sz w:val="24"/>
          <w:szCs w:val="24"/>
          <w:lang w:val="es-EC"/>
        </w:rPr>
        <w:fldChar w:fldCharType="end"/>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lastRenderedPageBreak/>
        <w:t>Se pueden hacer las siguientes observaciones:</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El sistema en lazo cerrado consta de dos polos y un cero. Éste último hace que la trayectoria de los polos se oriente hacia la izquierda, de tal manera que un polo “viajará” hasta el infinito, y el otro hasta el cero. </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El sistema nunca será inestable, puesto que los polos en ningún caso pasan al lado derecho del plano.</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Al variar los valores de los polos se obtienen respuestas en el tiempo con una oscilación que decae exponencialmente hasta estabilizarse en el </w:t>
      </w:r>
      <w:proofErr w:type="spellStart"/>
      <w:r>
        <w:rPr>
          <w:rFonts w:ascii="Arial" w:hAnsi="Arial" w:cs="Arial"/>
          <w:sz w:val="24"/>
          <w:szCs w:val="24"/>
          <w:lang w:val="es-EC"/>
        </w:rPr>
        <w:t>setpoint</w:t>
      </w:r>
      <w:proofErr w:type="spellEnd"/>
      <w:r>
        <w:rPr>
          <w:rFonts w:ascii="Arial" w:hAnsi="Arial" w:cs="Arial"/>
          <w:sz w:val="24"/>
          <w:szCs w:val="24"/>
          <w:lang w:val="es-EC"/>
        </w:rPr>
        <w:t>. La amplitud de estas oscilaciones y el tiempo de estabilización son valores a ser ajustados.</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Mediante la variación de los valores de </w:t>
      </w:r>
      <w:proofErr w:type="spellStart"/>
      <w:r>
        <w:rPr>
          <w:rFonts w:ascii="Arial" w:hAnsi="Arial" w:cs="Arial"/>
          <w:sz w:val="24"/>
          <w:szCs w:val="24"/>
          <w:lang w:val="es-EC"/>
        </w:rPr>
        <w:t>Kp</w:t>
      </w:r>
      <w:proofErr w:type="spellEnd"/>
      <w:r>
        <w:rPr>
          <w:rFonts w:ascii="Arial" w:hAnsi="Arial" w:cs="Arial"/>
          <w:sz w:val="24"/>
          <w:szCs w:val="24"/>
          <w:lang w:val="es-EC"/>
        </w:rPr>
        <w:t xml:space="preserve"> y Ti, se va observando qué respuesta es la más conveniente según las referencias de </w:t>
      </w:r>
      <w:proofErr w:type="spellStart"/>
      <w:r>
        <w:rPr>
          <w:rFonts w:ascii="Arial" w:hAnsi="Arial" w:cs="Arial"/>
          <w:sz w:val="24"/>
          <w:szCs w:val="24"/>
          <w:lang w:val="es-EC"/>
        </w:rPr>
        <w:t>sobrepico</w:t>
      </w:r>
      <w:proofErr w:type="spellEnd"/>
      <w:r>
        <w:rPr>
          <w:rFonts w:ascii="Arial" w:hAnsi="Arial" w:cs="Arial"/>
          <w:sz w:val="24"/>
          <w:szCs w:val="24"/>
          <w:lang w:val="es-EC"/>
        </w:rPr>
        <w:t xml:space="preserve"> y tiempo de estabilización.</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El valor de </w:t>
      </w:r>
      <w:proofErr w:type="spellStart"/>
      <w:r>
        <w:rPr>
          <w:rFonts w:ascii="Arial" w:hAnsi="Arial" w:cs="Arial"/>
          <w:sz w:val="24"/>
          <w:szCs w:val="24"/>
          <w:lang w:val="es-EC"/>
        </w:rPr>
        <w:t>Kp</w:t>
      </w:r>
      <w:proofErr w:type="spellEnd"/>
      <w:r>
        <w:rPr>
          <w:rFonts w:ascii="Arial" w:hAnsi="Arial" w:cs="Arial"/>
          <w:sz w:val="24"/>
          <w:szCs w:val="24"/>
          <w:lang w:val="es-EC"/>
        </w:rPr>
        <w:t xml:space="preserve"> influye en la rapidez de la respuesta y el Ti ayuda a corregir las oscilaciones.</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El diagrama de bloques consta de dos partes: en la primera (figura 5.5) se construyen las funciones de la planta y controlador, para luego graficar el lugar geométrico de las raíces y la respuesta a una </w:t>
      </w:r>
      <w:r>
        <w:rPr>
          <w:rFonts w:ascii="Arial" w:hAnsi="Arial" w:cs="Arial"/>
          <w:sz w:val="24"/>
          <w:szCs w:val="24"/>
          <w:lang w:val="es-EC"/>
        </w:rPr>
        <w:lastRenderedPageBreak/>
        <w:t>entrada escalón. Con un “</w:t>
      </w:r>
      <w:proofErr w:type="spellStart"/>
      <w:r>
        <w:rPr>
          <w:rFonts w:ascii="Arial" w:hAnsi="Arial" w:cs="Arial"/>
          <w:sz w:val="24"/>
          <w:szCs w:val="24"/>
          <w:lang w:val="es-EC"/>
        </w:rPr>
        <w:t>property</w:t>
      </w:r>
      <w:proofErr w:type="spellEnd"/>
      <w:r>
        <w:rPr>
          <w:rFonts w:ascii="Arial" w:hAnsi="Arial" w:cs="Arial"/>
          <w:sz w:val="24"/>
          <w:szCs w:val="24"/>
          <w:lang w:val="es-EC"/>
        </w:rPr>
        <w:t xml:space="preserve"> </w:t>
      </w:r>
      <w:proofErr w:type="spellStart"/>
      <w:r>
        <w:rPr>
          <w:rFonts w:ascii="Arial" w:hAnsi="Arial" w:cs="Arial"/>
          <w:sz w:val="24"/>
          <w:szCs w:val="24"/>
          <w:lang w:val="es-EC"/>
        </w:rPr>
        <w:t>node</w:t>
      </w:r>
      <w:proofErr w:type="spellEnd"/>
      <w:r>
        <w:rPr>
          <w:rFonts w:ascii="Arial" w:hAnsi="Arial" w:cs="Arial"/>
          <w:sz w:val="24"/>
          <w:szCs w:val="24"/>
          <w:lang w:val="es-EC"/>
        </w:rPr>
        <w:t>” ajustamos los valores extremos de la gráfica del lugar de raíces.</w:t>
      </w:r>
    </w:p>
    <w:p w:rsidR="00A5040A" w:rsidRDefault="00A5040A" w:rsidP="00A5040A">
      <w:pPr>
        <w:spacing w:line="480" w:lineRule="auto"/>
        <w:ind w:left="851"/>
        <w:jc w:val="both"/>
        <w:rPr>
          <w:rFonts w:ascii="Arial" w:hAnsi="Arial" w:cs="Arial"/>
          <w:sz w:val="24"/>
          <w:szCs w:val="24"/>
          <w:lang w:val="es-EC"/>
        </w:rPr>
      </w:pPr>
      <w:r>
        <w:rPr>
          <w:rFonts w:ascii="Arial" w:hAnsi="Arial" w:cs="Arial"/>
          <w:sz w:val="24"/>
          <w:szCs w:val="24"/>
          <w:lang w:val="es-EC"/>
        </w:rPr>
        <w:t xml:space="preserve">En la segunda parte (figura 5.6), se extrae la información </w:t>
      </w:r>
      <w:proofErr w:type="spellStart"/>
      <w:r>
        <w:rPr>
          <w:rFonts w:ascii="Arial" w:hAnsi="Arial" w:cs="Arial"/>
          <w:sz w:val="24"/>
          <w:szCs w:val="24"/>
          <w:lang w:val="es-EC"/>
        </w:rPr>
        <w:t>paramétrica</w:t>
      </w:r>
      <w:proofErr w:type="spellEnd"/>
      <w:r>
        <w:rPr>
          <w:rFonts w:ascii="Arial" w:hAnsi="Arial" w:cs="Arial"/>
          <w:sz w:val="24"/>
          <w:szCs w:val="24"/>
          <w:lang w:val="es-EC"/>
        </w:rPr>
        <w:t xml:space="preserve"> (tiempo de subida, </w:t>
      </w:r>
      <w:proofErr w:type="spellStart"/>
      <w:r>
        <w:rPr>
          <w:rFonts w:ascii="Arial" w:hAnsi="Arial" w:cs="Arial"/>
          <w:sz w:val="24"/>
          <w:szCs w:val="24"/>
          <w:lang w:val="es-EC"/>
        </w:rPr>
        <w:t>sobrepico</w:t>
      </w:r>
      <w:proofErr w:type="spellEnd"/>
      <w:r>
        <w:rPr>
          <w:rFonts w:ascii="Arial" w:hAnsi="Arial" w:cs="Arial"/>
          <w:sz w:val="24"/>
          <w:szCs w:val="24"/>
          <w:lang w:val="es-EC"/>
        </w:rPr>
        <w:t xml:space="preserve"> y tiempo de estabilización) de la respuesta a la entrada escalón; luego se genera un gráfico que contiene esta respuesta junto con las restricciones de los parámetros, los cuales a su vez pueden ser ajustados.</w:t>
      </w:r>
    </w:p>
    <w:p w:rsidR="00A5040A" w:rsidRDefault="00A5040A" w:rsidP="00A5040A">
      <w:pPr>
        <w:spacing w:line="480" w:lineRule="auto"/>
        <w:ind w:left="851"/>
        <w:jc w:val="both"/>
        <w:rPr>
          <w:rFonts w:ascii="Arial" w:hAnsi="Arial" w:cs="Arial"/>
          <w:sz w:val="24"/>
          <w:szCs w:val="24"/>
          <w:lang w:val="es-EC"/>
        </w:rPr>
      </w:pPr>
    </w:p>
    <w:p w:rsidR="00A5040A" w:rsidRDefault="00A5040A" w:rsidP="00A5040A">
      <w:pPr>
        <w:spacing w:line="480" w:lineRule="auto"/>
        <w:ind w:left="851"/>
        <w:jc w:val="center"/>
        <w:rPr>
          <w:rFonts w:ascii="Arial" w:hAnsi="Arial" w:cs="Arial"/>
          <w:sz w:val="24"/>
          <w:szCs w:val="24"/>
          <w:lang w:val="es-EC"/>
        </w:rPr>
      </w:pPr>
      <w:r>
        <w:rPr>
          <w:rFonts w:ascii="Arial" w:hAnsi="Arial" w:cs="Arial"/>
          <w:noProof/>
          <w:sz w:val="24"/>
          <w:szCs w:val="24"/>
          <w:lang w:val="es-EC" w:eastAsia="es-EC"/>
        </w:rPr>
        <w:drawing>
          <wp:inline distT="0" distB="0" distL="0" distR="0">
            <wp:extent cx="4808982" cy="2853644"/>
            <wp:effectExtent l="19050" t="0" r="0" b="0"/>
            <wp:docPr id="1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4811356" cy="2855052"/>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lang w:val="es-EC"/>
        </w:rPr>
      </w:pPr>
      <w:r>
        <w:rPr>
          <w:rFonts w:ascii="Arial" w:hAnsi="Arial" w:cs="Arial"/>
          <w:sz w:val="24"/>
          <w:szCs w:val="24"/>
          <w:lang w:val="es-EC"/>
        </w:rPr>
        <w:t>Figura 5.5 Código para obtener el lugar de las raíces y la respuesta a</w:t>
      </w:r>
    </w:p>
    <w:p w:rsidR="00A5040A" w:rsidRDefault="00A5040A" w:rsidP="00A5040A">
      <w:pPr>
        <w:spacing w:line="480" w:lineRule="auto"/>
        <w:ind w:left="851"/>
        <w:jc w:val="center"/>
        <w:rPr>
          <w:rFonts w:ascii="Arial" w:hAnsi="Arial" w:cs="Arial"/>
          <w:sz w:val="24"/>
          <w:szCs w:val="24"/>
          <w:lang w:val="es-EC"/>
        </w:rPr>
      </w:pPr>
      <w:proofErr w:type="gramStart"/>
      <w:r>
        <w:rPr>
          <w:rFonts w:ascii="Arial" w:hAnsi="Arial" w:cs="Arial"/>
          <w:sz w:val="24"/>
          <w:szCs w:val="24"/>
          <w:lang w:val="es-EC"/>
        </w:rPr>
        <w:t>una</w:t>
      </w:r>
      <w:proofErr w:type="gramEnd"/>
      <w:r>
        <w:rPr>
          <w:rFonts w:ascii="Arial" w:hAnsi="Arial" w:cs="Arial"/>
          <w:sz w:val="24"/>
          <w:szCs w:val="24"/>
          <w:lang w:val="es-EC"/>
        </w:rPr>
        <w:t xml:space="preserve"> entrada escalón</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5.5 Código para obtener el lugar de las raíces y la respuesta a</w:instrText>
      </w:r>
      <w:r w:rsidR="00CD4461">
        <w:instrText xml:space="preserve">" </w:instrText>
      </w:r>
      <w:r w:rsidR="007040E8">
        <w:rPr>
          <w:rFonts w:ascii="Arial" w:hAnsi="Arial" w:cs="Arial"/>
          <w:sz w:val="24"/>
          <w:szCs w:val="24"/>
          <w:lang w:val="es-EC"/>
        </w:rPr>
        <w:fldChar w:fldCharType="end"/>
      </w:r>
      <w:r>
        <w:rPr>
          <w:rFonts w:ascii="Arial" w:hAnsi="Arial" w:cs="Arial"/>
          <w:sz w:val="24"/>
          <w:szCs w:val="24"/>
          <w:lang w:val="es-EC"/>
        </w:rPr>
        <w:t>.</w:t>
      </w:r>
    </w:p>
    <w:p w:rsidR="00A5040A" w:rsidRDefault="00A5040A" w:rsidP="00A5040A">
      <w:pPr>
        <w:spacing w:line="480" w:lineRule="auto"/>
        <w:ind w:left="851"/>
        <w:jc w:val="center"/>
        <w:rPr>
          <w:rFonts w:ascii="Arial" w:hAnsi="Arial" w:cs="Arial"/>
          <w:sz w:val="24"/>
          <w:szCs w:val="24"/>
          <w:lang w:val="es-EC"/>
        </w:rPr>
      </w:pPr>
      <w:r>
        <w:rPr>
          <w:rFonts w:ascii="Arial" w:hAnsi="Arial" w:cs="Arial"/>
          <w:noProof/>
          <w:sz w:val="24"/>
          <w:szCs w:val="24"/>
          <w:lang w:val="es-EC" w:eastAsia="es-EC"/>
        </w:rPr>
        <w:lastRenderedPageBreak/>
        <w:drawing>
          <wp:inline distT="0" distB="0" distL="0" distR="0">
            <wp:extent cx="4743145" cy="3082469"/>
            <wp:effectExtent l="19050" t="0" r="305" b="0"/>
            <wp:docPr id="1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4742860" cy="3082284"/>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lang w:val="es-EC"/>
        </w:rPr>
      </w:pPr>
      <w:r>
        <w:rPr>
          <w:rFonts w:ascii="Arial" w:hAnsi="Arial" w:cs="Arial"/>
          <w:sz w:val="24"/>
          <w:szCs w:val="24"/>
          <w:lang w:val="es-EC"/>
        </w:rPr>
        <w:t>Figura 5.6 Continuación: Parámetros de respuesta en el tiempo</w:t>
      </w:r>
      <w:r w:rsidR="007040E8">
        <w:rPr>
          <w:rFonts w:ascii="Arial" w:hAnsi="Arial" w:cs="Arial"/>
          <w:sz w:val="24"/>
          <w:szCs w:val="24"/>
          <w:lang w:val="es-EC"/>
        </w:rPr>
        <w:fldChar w:fldCharType="begin"/>
      </w:r>
      <w:r w:rsidR="00CD4461">
        <w:instrText xml:space="preserve"> XE "</w:instrText>
      </w:r>
      <w:r w:rsidR="00CD4461" w:rsidRPr="00C97296">
        <w:rPr>
          <w:rFonts w:ascii="Arial" w:hAnsi="Arial" w:cs="Arial"/>
          <w:sz w:val="24"/>
          <w:szCs w:val="24"/>
          <w:lang w:val="es-EC"/>
        </w:rPr>
        <w:instrText>Figura 5.6 Continuación</w:instrText>
      </w:r>
      <w:r w:rsidR="00CD4461" w:rsidRPr="00C97296">
        <w:instrText>\</w:instrText>
      </w:r>
      <w:r w:rsidR="00CD4461" w:rsidRPr="00C97296">
        <w:rPr>
          <w:rFonts w:ascii="Arial" w:hAnsi="Arial" w:cs="Arial"/>
          <w:sz w:val="24"/>
          <w:szCs w:val="24"/>
          <w:lang w:val="es-EC"/>
        </w:rPr>
        <w:instrText>: Parámetros de respuesta en el tiempo</w:instrText>
      </w:r>
      <w:r w:rsidR="00CD4461">
        <w:instrText xml:space="preserve">" </w:instrText>
      </w:r>
      <w:r w:rsidR="007040E8">
        <w:rPr>
          <w:rFonts w:ascii="Arial" w:hAnsi="Arial" w:cs="Arial"/>
          <w:sz w:val="24"/>
          <w:szCs w:val="24"/>
          <w:lang w:val="es-EC"/>
        </w:rPr>
        <w:fldChar w:fldCharType="end"/>
      </w: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6.2. Comunicación.</w:t>
      </w:r>
    </w:p>
    <w:p w:rsidR="00A5040A" w:rsidRDefault="00A5040A" w:rsidP="00A5040A">
      <w:pPr>
        <w:ind w:left="851"/>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La comunicación entre la planta y la PC permite controlar y monitorear el sistema a través de una interfaz (panel frontal).</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Las señales de la planta (sensor de nivel, válvula y perturbación), se enlazan a </w:t>
      </w:r>
      <w:proofErr w:type="spellStart"/>
      <w:r>
        <w:rPr>
          <w:rFonts w:ascii="Arial" w:hAnsi="Arial" w:cs="Arial"/>
          <w:sz w:val="24"/>
          <w:szCs w:val="24"/>
        </w:rPr>
        <w:t>Labview</w:t>
      </w:r>
      <w:proofErr w:type="spellEnd"/>
      <w:r>
        <w:rPr>
          <w:rFonts w:ascii="Arial" w:hAnsi="Arial" w:cs="Arial"/>
          <w:sz w:val="24"/>
          <w:szCs w:val="24"/>
        </w:rPr>
        <w:t xml:space="preserve"> mediante el procedimiento descrito en la parte 4.2.2. El </w:t>
      </w:r>
      <w:proofErr w:type="spellStart"/>
      <w:r>
        <w:rPr>
          <w:rFonts w:ascii="Arial" w:hAnsi="Arial" w:cs="Arial"/>
          <w:sz w:val="24"/>
          <w:szCs w:val="24"/>
        </w:rPr>
        <w:t>Update</w:t>
      </w:r>
      <w:proofErr w:type="spellEnd"/>
      <w:r>
        <w:rPr>
          <w:rFonts w:ascii="Arial" w:hAnsi="Arial" w:cs="Arial"/>
          <w:sz w:val="24"/>
          <w:szCs w:val="24"/>
        </w:rPr>
        <w:t xml:space="preserve"> </w:t>
      </w:r>
      <w:proofErr w:type="spellStart"/>
      <w:r>
        <w:rPr>
          <w:rFonts w:ascii="Arial" w:hAnsi="Arial" w:cs="Arial"/>
          <w:sz w:val="24"/>
          <w:szCs w:val="24"/>
        </w:rPr>
        <w:t>Rate</w:t>
      </w:r>
      <w:proofErr w:type="spellEnd"/>
      <w:r>
        <w:rPr>
          <w:rFonts w:ascii="Arial" w:hAnsi="Arial" w:cs="Arial"/>
          <w:sz w:val="24"/>
          <w:szCs w:val="24"/>
        </w:rPr>
        <w:t>, que es la tasa a la que el OPC cliente actualiza los valores se fija a un valor de 1ms.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Una vez que se tiene la referencia de la influencia de la variación de los parámetros de control sobre el sistema, podemos usar el bloque PID dentro de un lazo para implementar el controlador, figura 5.7.</w:t>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691976" cy="3308278"/>
            <wp:effectExtent l="19050" t="0" r="3724" b="0"/>
            <wp:docPr id="19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srcRect/>
                    <a:stretch>
                      <a:fillRect/>
                    </a:stretch>
                  </pic:blipFill>
                  <pic:spPr bwMode="auto">
                    <a:xfrm>
                      <a:off x="0" y="0"/>
                      <a:ext cx="3700698" cy="3316094"/>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5.7. Controlador</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5.7. Controlador</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center"/>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Se hace uso de la función PID Advanced.vi, en la cual se conectan el sensor y actuador, y se define la salida del controlador entre 0 y 100, lo que corresponderá al porcentaje de apertura del actuador que es la válvula. Se establece una entrada booleana que permite el cambio entre modo manual y automático; y a través de una variable local que relaciona el control manual  con la salida del actuador, se logra una transición entre los dos modos sin que haya variación en el valor previo de la señal que finalmente va al actuador.</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El panel frontal se muestra en la figura 5.8.</w:t>
      </w:r>
    </w:p>
    <w:p w:rsidR="00A5040A" w:rsidRDefault="00A5040A" w:rsidP="00A5040A">
      <w:pPr>
        <w:spacing w:line="480" w:lineRule="auto"/>
        <w:ind w:left="851"/>
        <w:jc w:val="both"/>
        <w:rPr>
          <w:rFonts w:ascii="Arial" w:hAnsi="Arial" w:cs="Arial"/>
          <w:sz w:val="24"/>
          <w:szCs w:val="24"/>
        </w:rPr>
      </w:pPr>
    </w:p>
    <w:p w:rsidR="00A5040A" w:rsidRPr="00225317"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lastRenderedPageBreak/>
        <w:drawing>
          <wp:inline distT="0" distB="0" distL="0" distR="0">
            <wp:extent cx="3638550" cy="2306042"/>
            <wp:effectExtent l="19050" t="0" r="0" b="0"/>
            <wp:docPr id="19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srcRect/>
                    <a:stretch>
                      <a:fillRect/>
                    </a:stretch>
                  </pic:blipFill>
                  <pic:spPr bwMode="auto">
                    <a:xfrm>
                      <a:off x="0" y="0"/>
                      <a:ext cx="3639724" cy="2306786"/>
                    </a:xfrm>
                    <a:prstGeom prst="rect">
                      <a:avLst/>
                    </a:prstGeom>
                    <a:noFill/>
                    <a:ln w="9525">
                      <a:noFill/>
                      <a:miter lim="800000"/>
                      <a:headEnd/>
                      <a:tailEnd/>
                    </a:ln>
                  </pic:spPr>
                </pic:pic>
              </a:graphicData>
            </a:graphic>
          </wp:inline>
        </w:drawing>
      </w:r>
    </w:p>
    <w:p w:rsidR="00A5040A" w:rsidRDefault="00A5040A" w:rsidP="00A5040A">
      <w:pPr>
        <w:spacing w:line="480" w:lineRule="auto"/>
        <w:ind w:left="851"/>
        <w:jc w:val="center"/>
        <w:rPr>
          <w:rFonts w:ascii="Arial" w:hAnsi="Arial" w:cs="Arial"/>
          <w:sz w:val="24"/>
          <w:szCs w:val="24"/>
        </w:rPr>
      </w:pPr>
      <w:r>
        <w:rPr>
          <w:rFonts w:ascii="Arial" w:hAnsi="Arial" w:cs="Arial"/>
          <w:sz w:val="24"/>
          <w:szCs w:val="24"/>
        </w:rPr>
        <w:t>Figura 5.8 Panel frontal del controlador</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5.8 Panel frontal del controlador</w:instrText>
      </w:r>
      <w:r w:rsidR="00CD4461">
        <w:instrText xml:space="preserve">" </w:instrText>
      </w:r>
      <w:r w:rsidR="007040E8">
        <w:rPr>
          <w:rFonts w:ascii="Arial" w:hAnsi="Arial" w:cs="Arial"/>
          <w:sz w:val="24"/>
          <w:szCs w:val="24"/>
        </w:rPr>
        <w:fldChar w:fldCharType="end"/>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Luego de realizar las pruebas pertinentes, se determina que los valores de </w:t>
      </w:r>
      <w:proofErr w:type="spellStart"/>
      <w:r>
        <w:rPr>
          <w:rFonts w:ascii="Arial" w:hAnsi="Arial" w:cs="Arial"/>
          <w:sz w:val="24"/>
          <w:szCs w:val="24"/>
        </w:rPr>
        <w:t>Kp</w:t>
      </w:r>
      <w:proofErr w:type="spellEnd"/>
      <w:r>
        <w:rPr>
          <w:rFonts w:ascii="Arial" w:hAnsi="Arial" w:cs="Arial"/>
          <w:sz w:val="24"/>
          <w:szCs w:val="24"/>
        </w:rPr>
        <w:t xml:space="preserve">=5 y Ti=0.5min, resultan ser apropiados en cuanto a tiempo de respuesta y </w:t>
      </w:r>
      <w:proofErr w:type="spellStart"/>
      <w:r>
        <w:rPr>
          <w:rFonts w:ascii="Arial" w:hAnsi="Arial" w:cs="Arial"/>
          <w:sz w:val="24"/>
          <w:szCs w:val="24"/>
        </w:rPr>
        <w:t>sobrepico</w:t>
      </w:r>
      <w:proofErr w:type="spellEnd"/>
      <w:r>
        <w:rPr>
          <w:rFonts w:ascii="Arial" w:hAnsi="Arial" w:cs="Arial"/>
          <w:sz w:val="24"/>
          <w:szCs w:val="24"/>
        </w:rPr>
        <w:t>, figura 5.9.</w:t>
      </w:r>
    </w:p>
    <w:p w:rsidR="00A5040A" w:rsidRDefault="00A5040A" w:rsidP="00A5040A">
      <w:pPr>
        <w:spacing w:line="480" w:lineRule="auto"/>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773582" cy="2260315"/>
            <wp:effectExtent l="19050" t="0" r="0" b="0"/>
            <wp:docPr id="1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srcRect/>
                    <a:stretch>
                      <a:fillRect/>
                    </a:stretch>
                  </pic:blipFill>
                  <pic:spPr bwMode="auto">
                    <a:xfrm>
                      <a:off x="0" y="0"/>
                      <a:ext cx="3770211" cy="2258296"/>
                    </a:xfrm>
                    <a:prstGeom prst="rect">
                      <a:avLst/>
                    </a:prstGeom>
                    <a:noFill/>
                    <a:ln w="9525">
                      <a:noFill/>
                      <a:miter lim="800000"/>
                      <a:headEnd/>
                      <a:tailEnd/>
                    </a:ln>
                  </pic:spPr>
                </pic:pic>
              </a:graphicData>
            </a:graphic>
          </wp:inline>
        </w:drawing>
      </w:r>
    </w:p>
    <w:p w:rsidR="00A5040A" w:rsidRPr="00422BDF" w:rsidRDefault="00A5040A" w:rsidP="00A5040A">
      <w:pPr>
        <w:spacing w:line="480" w:lineRule="auto"/>
        <w:ind w:left="851"/>
        <w:jc w:val="center"/>
        <w:rPr>
          <w:rFonts w:ascii="Arial" w:hAnsi="Arial" w:cs="Arial"/>
          <w:sz w:val="24"/>
          <w:szCs w:val="24"/>
        </w:rPr>
      </w:pPr>
      <w:r>
        <w:rPr>
          <w:rFonts w:ascii="Arial" w:hAnsi="Arial" w:cs="Arial"/>
          <w:sz w:val="24"/>
          <w:szCs w:val="24"/>
        </w:rPr>
        <w:t xml:space="preserve">Figura 5.9 Respuesta del sistema, </w:t>
      </w:r>
      <w:proofErr w:type="spellStart"/>
      <w:r>
        <w:rPr>
          <w:rFonts w:ascii="Arial" w:hAnsi="Arial" w:cs="Arial"/>
          <w:sz w:val="24"/>
          <w:szCs w:val="24"/>
        </w:rPr>
        <w:t>Kp</w:t>
      </w:r>
      <w:proofErr w:type="spellEnd"/>
      <w:r>
        <w:rPr>
          <w:rFonts w:ascii="Arial" w:hAnsi="Arial" w:cs="Arial"/>
          <w:sz w:val="24"/>
          <w:szCs w:val="24"/>
        </w:rPr>
        <w:t>=5, Ti=0,5min.</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5.9 Respuesta del sistema, Kp=5, Ti=0,5min.</w:instrText>
      </w:r>
      <w:r w:rsidR="00CD4461">
        <w:instrText xml:space="preserve">" </w:instrText>
      </w:r>
      <w:r w:rsidR="007040E8">
        <w:rPr>
          <w:rFonts w:ascii="Arial" w:hAnsi="Arial" w:cs="Arial"/>
          <w:sz w:val="24"/>
          <w:szCs w:val="24"/>
        </w:rPr>
        <w:fldChar w:fldCharType="end"/>
      </w:r>
    </w:p>
    <w:p w:rsidR="00A5040A" w:rsidRDefault="00A5040A" w:rsidP="00A5040A">
      <w:pPr>
        <w:ind w:firstLine="357"/>
        <w:jc w:val="both"/>
        <w:rPr>
          <w:rFonts w:ascii="Arial" w:hAnsi="Arial" w:cs="Arial"/>
          <w:b/>
          <w:sz w:val="24"/>
          <w:szCs w:val="24"/>
        </w:rPr>
      </w:pPr>
    </w:p>
    <w:p w:rsidR="00A5040A" w:rsidRPr="00815DE2" w:rsidRDefault="00A5040A" w:rsidP="00A5040A">
      <w:pPr>
        <w:ind w:left="851"/>
        <w:jc w:val="both"/>
        <w:rPr>
          <w:rFonts w:ascii="Arial" w:hAnsi="Arial" w:cs="Arial"/>
          <w:sz w:val="24"/>
          <w:szCs w:val="24"/>
        </w:rPr>
      </w:pPr>
    </w:p>
    <w:p w:rsidR="00A5040A" w:rsidRDefault="00A5040A" w:rsidP="00A5040A">
      <w:pPr>
        <w:spacing w:line="480" w:lineRule="auto"/>
        <w:jc w:val="both"/>
        <w:rPr>
          <w:rFonts w:ascii="Arial" w:hAnsi="Arial" w:cs="Arial"/>
          <w:sz w:val="24"/>
          <w:szCs w:val="24"/>
          <w:lang w:val="es-EC"/>
        </w:rPr>
      </w:pPr>
    </w:p>
    <w:p w:rsidR="00A5040A" w:rsidRPr="00EF6141" w:rsidRDefault="00A5040A" w:rsidP="00A5040A">
      <w:pPr>
        <w:ind w:left="851"/>
        <w:jc w:val="both"/>
        <w:rPr>
          <w:rFonts w:ascii="Arial" w:hAnsi="Arial" w:cs="Arial"/>
          <w:sz w:val="48"/>
          <w:szCs w:val="48"/>
          <w:lang w:val="es-EC"/>
        </w:rPr>
      </w:pPr>
    </w:p>
    <w:p w:rsidR="00A5040A" w:rsidRPr="00EF6141" w:rsidRDefault="00A5040A" w:rsidP="00A5040A">
      <w:pPr>
        <w:ind w:left="851"/>
        <w:jc w:val="both"/>
        <w:rPr>
          <w:sz w:val="48"/>
          <w:szCs w:val="48"/>
          <w:lang w:val="es-EC"/>
        </w:rPr>
      </w:pPr>
      <w:r w:rsidRPr="00EF6141">
        <w:rPr>
          <w:rFonts w:ascii="Arial" w:hAnsi="Arial" w:cs="Arial"/>
          <w:sz w:val="48"/>
          <w:szCs w:val="48"/>
          <w:lang w:val="es-EC"/>
        </w:rPr>
        <w:t xml:space="preserve">    </w:t>
      </w:r>
      <w:r w:rsidRPr="00EF6141">
        <w:rPr>
          <w:rFonts w:ascii="Arial" w:hAnsi="Arial" w:cs="Arial"/>
          <w:sz w:val="48"/>
          <w:szCs w:val="48"/>
          <w:lang w:val="es-EC"/>
        </w:rPr>
        <w:tab/>
      </w:r>
      <w:r w:rsidRPr="00EF6141">
        <w:rPr>
          <w:rFonts w:ascii="Arial" w:hAnsi="Arial" w:cs="Arial"/>
          <w:sz w:val="48"/>
          <w:szCs w:val="48"/>
          <w:lang w:val="es-EC"/>
        </w:rPr>
        <w:tab/>
      </w:r>
    </w:p>
    <w:p w:rsidR="00A5040A" w:rsidRPr="00EF6141" w:rsidRDefault="00A5040A" w:rsidP="00A5040A">
      <w:pPr>
        <w:pStyle w:val="Ttulo1"/>
        <w:rPr>
          <w:rFonts w:cs="Arial"/>
          <w:sz w:val="48"/>
          <w:szCs w:val="48"/>
          <w:lang w:val="es-EC"/>
        </w:rPr>
      </w:pPr>
      <w:r w:rsidRPr="00EF6141">
        <w:rPr>
          <w:rFonts w:cs="Arial"/>
          <w:sz w:val="48"/>
          <w:szCs w:val="48"/>
          <w:lang w:val="es-EC"/>
        </w:rPr>
        <w:t>CAPÍTULO 6</w:t>
      </w:r>
    </w:p>
    <w:p w:rsidR="00A5040A" w:rsidRPr="00C71B96" w:rsidRDefault="00A5040A" w:rsidP="00A5040A">
      <w:pPr>
        <w:rPr>
          <w:lang w:val="es-EC"/>
        </w:rPr>
      </w:pPr>
    </w:p>
    <w:p w:rsidR="00A5040A" w:rsidRDefault="00A5040A" w:rsidP="00A5040A"/>
    <w:p w:rsidR="00A5040A" w:rsidRDefault="00A5040A" w:rsidP="00A5040A"/>
    <w:p w:rsidR="00A5040A" w:rsidRPr="00A95F5D" w:rsidRDefault="00A5040A" w:rsidP="00A5040A">
      <w:pPr>
        <w:pStyle w:val="Textoindependiente2"/>
        <w:spacing w:line="240" w:lineRule="auto"/>
        <w:ind w:left="357" w:hanging="357"/>
        <w:rPr>
          <w:rFonts w:ascii="Arial" w:hAnsi="Arial" w:cs="Arial"/>
          <w:b/>
          <w:sz w:val="32"/>
          <w:szCs w:val="32"/>
        </w:rPr>
      </w:pPr>
      <w:r>
        <w:rPr>
          <w:rFonts w:ascii="Arial" w:hAnsi="Arial" w:cs="Arial"/>
          <w:b/>
          <w:sz w:val="32"/>
          <w:szCs w:val="32"/>
        </w:rPr>
        <w:t>6.</w:t>
      </w:r>
      <w:r>
        <w:rPr>
          <w:rFonts w:ascii="Arial" w:hAnsi="Arial" w:cs="Arial"/>
          <w:b/>
          <w:sz w:val="32"/>
          <w:szCs w:val="32"/>
        </w:rPr>
        <w:tab/>
        <w:t>ANÁLISIS COMPARATIVO</w:t>
      </w:r>
      <w:r w:rsidRPr="00A95F5D">
        <w:rPr>
          <w:rFonts w:ascii="Arial" w:hAnsi="Arial" w:cs="Arial"/>
          <w:b/>
          <w:sz w:val="32"/>
          <w:szCs w:val="32"/>
        </w:rPr>
        <w:t>.</w:t>
      </w:r>
    </w:p>
    <w:p w:rsidR="00A5040A" w:rsidRDefault="00A5040A" w:rsidP="00A5040A"/>
    <w:p w:rsidR="00A5040A" w:rsidRDefault="00A5040A" w:rsidP="00A5040A"/>
    <w:p w:rsidR="00A5040A" w:rsidRPr="00B94B47" w:rsidRDefault="00A5040A" w:rsidP="00A5040A">
      <w:pPr>
        <w:ind w:left="426"/>
        <w:jc w:val="both"/>
        <w:rPr>
          <w:rFonts w:ascii="Arial" w:hAnsi="Arial" w:cs="Arial"/>
          <w:b/>
          <w:sz w:val="24"/>
          <w:szCs w:val="24"/>
        </w:rPr>
      </w:pPr>
      <w:r>
        <w:rPr>
          <w:rFonts w:ascii="Arial" w:hAnsi="Arial" w:cs="Arial"/>
          <w:b/>
          <w:sz w:val="24"/>
          <w:szCs w:val="24"/>
        </w:rPr>
        <w:t xml:space="preserve">6.1. </w:t>
      </w:r>
      <w:r w:rsidRPr="00B94B47">
        <w:rPr>
          <w:rFonts w:ascii="Arial" w:hAnsi="Arial" w:cs="Arial"/>
          <w:b/>
          <w:sz w:val="24"/>
          <w:szCs w:val="24"/>
        </w:rPr>
        <w:t>Diseño de Pruebas.</w:t>
      </w:r>
    </w:p>
    <w:p w:rsidR="00A5040A" w:rsidRDefault="00A5040A" w:rsidP="00A5040A">
      <w:pPr>
        <w:pStyle w:val="Prrafodelista"/>
        <w:ind w:left="792"/>
        <w:jc w:val="both"/>
        <w:rPr>
          <w:rFonts w:ascii="Arial" w:hAnsi="Arial" w:cs="Arial"/>
          <w:b/>
          <w:sz w:val="24"/>
          <w:szCs w:val="24"/>
        </w:rPr>
      </w:pPr>
    </w:p>
    <w:p w:rsidR="00A5040A" w:rsidRDefault="00A5040A" w:rsidP="00A5040A">
      <w:pPr>
        <w:pStyle w:val="Prrafodelista"/>
        <w:ind w:left="792"/>
        <w:jc w:val="both"/>
        <w:rPr>
          <w:rFonts w:ascii="Arial" w:hAnsi="Arial" w:cs="Arial"/>
          <w:b/>
          <w:sz w:val="24"/>
          <w:szCs w:val="24"/>
        </w:rPr>
      </w:pPr>
    </w:p>
    <w:p w:rsidR="00A5040A" w:rsidRPr="00FA41DF" w:rsidRDefault="00A5040A" w:rsidP="00A5040A">
      <w:pPr>
        <w:pStyle w:val="Prrafodelista"/>
        <w:spacing w:line="480" w:lineRule="auto"/>
        <w:ind w:left="792"/>
        <w:jc w:val="both"/>
        <w:rPr>
          <w:rFonts w:ascii="Arial" w:hAnsi="Arial" w:cs="Arial"/>
          <w:sz w:val="24"/>
          <w:szCs w:val="24"/>
        </w:rPr>
      </w:pPr>
      <w:r>
        <w:rPr>
          <w:rFonts w:ascii="Arial" w:hAnsi="Arial" w:cs="Arial"/>
          <w:sz w:val="24"/>
          <w:szCs w:val="24"/>
        </w:rPr>
        <w:t xml:space="preserve">Las pruebas realizadas a la planta son observaciones a las respuestas del sistema frente a cambios en el </w:t>
      </w:r>
      <w:proofErr w:type="spellStart"/>
      <w:r>
        <w:rPr>
          <w:rFonts w:ascii="Arial" w:hAnsi="Arial" w:cs="Arial"/>
          <w:sz w:val="24"/>
          <w:szCs w:val="24"/>
        </w:rPr>
        <w:t>setpoint</w:t>
      </w:r>
      <w:proofErr w:type="spellEnd"/>
      <w:r>
        <w:rPr>
          <w:rFonts w:ascii="Arial" w:hAnsi="Arial" w:cs="Arial"/>
          <w:sz w:val="24"/>
          <w:szCs w:val="24"/>
        </w:rPr>
        <w:t xml:space="preserve"> y la perturbación, la cual consiste en el cambio de porcentaje de apertura de la válvula 2. </w:t>
      </w:r>
    </w:p>
    <w:p w:rsidR="00A5040A" w:rsidRDefault="00A5040A" w:rsidP="00A5040A">
      <w:pPr>
        <w:pStyle w:val="Prrafodelista"/>
        <w:spacing w:line="480" w:lineRule="auto"/>
        <w:ind w:left="792"/>
        <w:jc w:val="both"/>
        <w:rPr>
          <w:rFonts w:ascii="Arial" w:hAnsi="Arial" w:cs="Arial"/>
          <w:b/>
          <w:sz w:val="24"/>
          <w:szCs w:val="24"/>
        </w:rPr>
      </w:pPr>
    </w:p>
    <w:p w:rsidR="00A5040A" w:rsidRDefault="00A5040A" w:rsidP="00A5040A">
      <w:pPr>
        <w:pStyle w:val="Prrafodelista"/>
        <w:spacing w:line="480" w:lineRule="auto"/>
        <w:ind w:left="792"/>
        <w:jc w:val="both"/>
        <w:rPr>
          <w:rFonts w:ascii="Arial" w:hAnsi="Arial" w:cs="Arial"/>
          <w:sz w:val="24"/>
          <w:szCs w:val="24"/>
        </w:rPr>
      </w:pPr>
      <w:r>
        <w:rPr>
          <w:rFonts w:ascii="Arial" w:hAnsi="Arial" w:cs="Arial"/>
          <w:sz w:val="24"/>
          <w:szCs w:val="24"/>
        </w:rPr>
        <w:t xml:space="preserve">Después de producir una cierta variación en el valor del </w:t>
      </w:r>
      <w:proofErr w:type="spellStart"/>
      <w:r>
        <w:rPr>
          <w:rFonts w:ascii="Arial" w:hAnsi="Arial" w:cs="Arial"/>
          <w:sz w:val="24"/>
          <w:szCs w:val="24"/>
        </w:rPr>
        <w:t>setpoint</w:t>
      </w:r>
      <w:proofErr w:type="spellEnd"/>
      <w:r>
        <w:rPr>
          <w:rFonts w:ascii="Arial" w:hAnsi="Arial" w:cs="Arial"/>
          <w:sz w:val="24"/>
          <w:szCs w:val="24"/>
        </w:rPr>
        <w:t xml:space="preserve"> (SP), se tienen los siguientes parámetros a considerar:</w:t>
      </w:r>
    </w:p>
    <w:p w:rsidR="00A5040A" w:rsidRDefault="00A5040A" w:rsidP="00A5040A">
      <w:pPr>
        <w:pStyle w:val="Prrafodelista"/>
        <w:ind w:left="792"/>
        <w:jc w:val="center"/>
        <w:rPr>
          <w:rFonts w:ascii="Arial" w:hAnsi="Arial" w:cs="Arial"/>
          <w:sz w:val="24"/>
          <w:szCs w:val="24"/>
        </w:rPr>
      </w:pPr>
      <w:r w:rsidRPr="000124EC">
        <w:rPr>
          <w:rFonts w:ascii="Arial" w:hAnsi="Arial" w:cs="Arial"/>
          <w:noProof/>
          <w:sz w:val="24"/>
          <w:szCs w:val="24"/>
          <w:lang w:val="es-EC" w:eastAsia="es-EC"/>
        </w:rPr>
        <w:drawing>
          <wp:inline distT="0" distB="0" distL="0" distR="0">
            <wp:extent cx="3162300" cy="2294780"/>
            <wp:effectExtent l="19050" t="0" r="0" b="0"/>
            <wp:docPr id="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3170736" cy="2300902"/>
                    </a:xfrm>
                    <a:prstGeom prst="rect">
                      <a:avLst/>
                    </a:prstGeom>
                    <a:noFill/>
                    <a:ln w="9525">
                      <a:noFill/>
                      <a:miter lim="800000"/>
                      <a:headEnd/>
                      <a:tailEnd/>
                    </a:ln>
                  </pic:spPr>
                </pic:pic>
              </a:graphicData>
            </a:graphic>
          </wp:inline>
        </w:drawing>
      </w:r>
    </w:p>
    <w:p w:rsidR="00A5040A" w:rsidRDefault="00A5040A" w:rsidP="00A5040A">
      <w:pPr>
        <w:pStyle w:val="Prrafodelista"/>
        <w:ind w:left="792"/>
        <w:jc w:val="center"/>
        <w:rPr>
          <w:rFonts w:ascii="Arial" w:hAnsi="Arial" w:cs="Arial"/>
          <w:sz w:val="24"/>
          <w:szCs w:val="24"/>
        </w:rPr>
      </w:pPr>
      <w:r>
        <w:rPr>
          <w:rFonts w:ascii="Arial" w:hAnsi="Arial" w:cs="Arial"/>
          <w:sz w:val="24"/>
          <w:szCs w:val="24"/>
        </w:rPr>
        <w:t>Figura 6.1 Parámetros de respuesta.</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6.1 Parámetros de respuesta.</w:instrText>
      </w:r>
      <w:r w:rsidR="00CD4461">
        <w:instrText xml:space="preserve">" </w:instrText>
      </w:r>
      <w:r w:rsidR="007040E8">
        <w:rPr>
          <w:rFonts w:ascii="Arial" w:hAnsi="Arial" w:cs="Arial"/>
          <w:sz w:val="24"/>
          <w:szCs w:val="24"/>
        </w:rPr>
        <w:fldChar w:fldCharType="end"/>
      </w:r>
    </w:p>
    <w:p w:rsidR="00A5040A" w:rsidRDefault="00A5040A" w:rsidP="00A5040A">
      <w:pPr>
        <w:pStyle w:val="Prrafodelista"/>
        <w:ind w:left="792"/>
        <w:jc w:val="both"/>
        <w:rPr>
          <w:rFonts w:ascii="Arial" w:hAnsi="Arial" w:cs="Arial"/>
          <w:sz w:val="24"/>
          <w:szCs w:val="24"/>
        </w:rPr>
      </w:pPr>
    </w:p>
    <w:p w:rsidR="00A5040A" w:rsidRDefault="00A5040A" w:rsidP="00A5040A">
      <w:pPr>
        <w:pStyle w:val="Prrafodelista"/>
        <w:ind w:left="792"/>
        <w:jc w:val="both"/>
        <w:rPr>
          <w:rFonts w:ascii="Arial" w:hAnsi="Arial" w:cs="Arial"/>
          <w:sz w:val="24"/>
          <w:szCs w:val="24"/>
        </w:rPr>
      </w:pPr>
    </w:p>
    <w:p w:rsidR="00A5040A" w:rsidRDefault="00A5040A" w:rsidP="00A5040A">
      <w:pPr>
        <w:pStyle w:val="Prrafodelista"/>
        <w:spacing w:line="480" w:lineRule="auto"/>
        <w:ind w:left="792"/>
        <w:jc w:val="both"/>
        <w:rPr>
          <w:rFonts w:ascii="Arial" w:hAnsi="Arial" w:cs="Arial"/>
          <w:sz w:val="24"/>
          <w:szCs w:val="24"/>
        </w:rPr>
      </w:pPr>
      <w:r w:rsidRPr="002B321E">
        <w:rPr>
          <w:rFonts w:ascii="Arial" w:hAnsi="Arial" w:cs="Arial"/>
          <w:b/>
          <w:sz w:val="24"/>
          <w:szCs w:val="24"/>
        </w:rPr>
        <w:t>Tiempo de retardo</w:t>
      </w:r>
      <w:r>
        <w:rPr>
          <w:rFonts w:ascii="Arial" w:hAnsi="Arial" w:cs="Arial"/>
          <w:b/>
          <w:sz w:val="24"/>
          <w:szCs w:val="24"/>
        </w:rPr>
        <w:t xml:space="preserve"> </w:t>
      </w:r>
      <w:proofErr w:type="spellStart"/>
      <w:r>
        <w:rPr>
          <w:rFonts w:ascii="Arial" w:hAnsi="Arial" w:cs="Arial"/>
          <w:b/>
          <w:sz w:val="24"/>
          <w:szCs w:val="24"/>
        </w:rPr>
        <w:t>td</w:t>
      </w:r>
      <w:proofErr w:type="spellEnd"/>
      <w:r>
        <w:rPr>
          <w:rFonts w:ascii="Arial" w:hAnsi="Arial" w:cs="Arial"/>
          <w:sz w:val="24"/>
          <w:szCs w:val="24"/>
        </w:rPr>
        <w:t>: Es el tiempo requerido para que la respuesta alcance la mitad del valor final.</w:t>
      </w:r>
    </w:p>
    <w:p w:rsidR="00A5040A" w:rsidRDefault="00A5040A" w:rsidP="00A5040A">
      <w:pPr>
        <w:pStyle w:val="Prrafodelista"/>
        <w:spacing w:line="480" w:lineRule="auto"/>
        <w:ind w:left="792"/>
        <w:jc w:val="both"/>
        <w:rPr>
          <w:rFonts w:ascii="Arial" w:hAnsi="Arial" w:cs="Arial"/>
          <w:sz w:val="24"/>
          <w:szCs w:val="24"/>
        </w:rPr>
      </w:pPr>
      <w:r w:rsidRPr="00E90F77">
        <w:rPr>
          <w:rFonts w:ascii="Arial" w:hAnsi="Arial" w:cs="Arial"/>
          <w:b/>
          <w:sz w:val="24"/>
          <w:szCs w:val="24"/>
        </w:rPr>
        <w:t xml:space="preserve">Tiempo de subida </w:t>
      </w:r>
      <w:proofErr w:type="spellStart"/>
      <w:r w:rsidRPr="00E90F77">
        <w:rPr>
          <w:rFonts w:ascii="Arial" w:hAnsi="Arial" w:cs="Arial"/>
          <w:b/>
          <w:sz w:val="24"/>
          <w:szCs w:val="24"/>
        </w:rPr>
        <w:t>tr</w:t>
      </w:r>
      <w:proofErr w:type="spellEnd"/>
      <w:r>
        <w:rPr>
          <w:rFonts w:ascii="Arial" w:hAnsi="Arial" w:cs="Arial"/>
          <w:sz w:val="24"/>
          <w:szCs w:val="24"/>
        </w:rPr>
        <w:t>: Es el tiempo requerido para que la respuesta suba generalmente desde el 10 al 90% de su valor final</w:t>
      </w:r>
    </w:p>
    <w:p w:rsidR="00A5040A" w:rsidRDefault="00A5040A" w:rsidP="00A5040A">
      <w:pPr>
        <w:pStyle w:val="Prrafodelista"/>
        <w:spacing w:line="480" w:lineRule="auto"/>
        <w:ind w:left="792"/>
        <w:jc w:val="both"/>
        <w:rPr>
          <w:rFonts w:ascii="Arial" w:hAnsi="Arial" w:cs="Arial"/>
          <w:sz w:val="24"/>
          <w:szCs w:val="24"/>
        </w:rPr>
      </w:pPr>
      <w:r w:rsidRPr="00640A17">
        <w:rPr>
          <w:rFonts w:ascii="Arial" w:hAnsi="Arial" w:cs="Arial"/>
          <w:b/>
          <w:sz w:val="24"/>
          <w:szCs w:val="24"/>
        </w:rPr>
        <w:t>Tiempo pico</w:t>
      </w:r>
      <w:r>
        <w:rPr>
          <w:rFonts w:ascii="Arial" w:hAnsi="Arial" w:cs="Arial"/>
          <w:b/>
          <w:sz w:val="24"/>
          <w:szCs w:val="24"/>
        </w:rPr>
        <w:t xml:space="preserve"> </w:t>
      </w:r>
      <w:proofErr w:type="spellStart"/>
      <w:r>
        <w:rPr>
          <w:rFonts w:ascii="Arial" w:hAnsi="Arial" w:cs="Arial"/>
          <w:b/>
          <w:sz w:val="24"/>
          <w:szCs w:val="24"/>
        </w:rPr>
        <w:t>tp</w:t>
      </w:r>
      <w:proofErr w:type="spellEnd"/>
      <w:r>
        <w:rPr>
          <w:rFonts w:ascii="Arial" w:hAnsi="Arial" w:cs="Arial"/>
          <w:sz w:val="24"/>
          <w:szCs w:val="24"/>
        </w:rPr>
        <w:t xml:space="preserve">: Es el tiempo requerido para que la respuesta alcance el valor máximo de </w:t>
      </w:r>
      <w:proofErr w:type="spellStart"/>
      <w:r>
        <w:rPr>
          <w:rFonts w:ascii="Arial" w:hAnsi="Arial" w:cs="Arial"/>
          <w:sz w:val="24"/>
          <w:szCs w:val="24"/>
        </w:rPr>
        <w:t>sobrenivel</w:t>
      </w:r>
      <w:proofErr w:type="spellEnd"/>
      <w:r>
        <w:rPr>
          <w:rFonts w:ascii="Arial" w:hAnsi="Arial" w:cs="Arial"/>
          <w:sz w:val="24"/>
          <w:szCs w:val="24"/>
        </w:rPr>
        <w:t>.</w:t>
      </w:r>
    </w:p>
    <w:p w:rsidR="00A5040A" w:rsidRDefault="00A5040A" w:rsidP="00A5040A">
      <w:pPr>
        <w:pStyle w:val="Prrafodelista"/>
        <w:spacing w:line="480" w:lineRule="auto"/>
        <w:ind w:left="792"/>
        <w:jc w:val="both"/>
        <w:rPr>
          <w:rFonts w:ascii="Arial" w:hAnsi="Arial" w:cs="Arial"/>
          <w:sz w:val="24"/>
          <w:szCs w:val="24"/>
        </w:rPr>
      </w:pPr>
      <w:r w:rsidRPr="00640A17">
        <w:rPr>
          <w:rFonts w:ascii="Arial" w:hAnsi="Arial" w:cs="Arial"/>
          <w:b/>
          <w:sz w:val="24"/>
          <w:szCs w:val="24"/>
        </w:rPr>
        <w:t xml:space="preserve">Máximo </w:t>
      </w:r>
      <w:proofErr w:type="spellStart"/>
      <w:r w:rsidRPr="00640A17">
        <w:rPr>
          <w:rFonts w:ascii="Arial" w:hAnsi="Arial" w:cs="Arial"/>
          <w:b/>
          <w:sz w:val="24"/>
          <w:szCs w:val="24"/>
        </w:rPr>
        <w:t>sobrenivel</w:t>
      </w:r>
      <w:proofErr w:type="spellEnd"/>
      <w:r>
        <w:rPr>
          <w:rFonts w:ascii="Arial" w:hAnsi="Arial" w:cs="Arial"/>
          <w:b/>
          <w:sz w:val="24"/>
          <w:szCs w:val="24"/>
        </w:rPr>
        <w:t xml:space="preserve"> </w:t>
      </w:r>
      <w:proofErr w:type="spellStart"/>
      <w:r>
        <w:rPr>
          <w:rFonts w:ascii="Arial" w:hAnsi="Arial" w:cs="Arial"/>
          <w:b/>
          <w:sz w:val="24"/>
          <w:szCs w:val="24"/>
        </w:rPr>
        <w:t>Mp</w:t>
      </w:r>
      <w:proofErr w:type="spellEnd"/>
      <w:r>
        <w:rPr>
          <w:rFonts w:ascii="Arial" w:hAnsi="Arial" w:cs="Arial"/>
          <w:sz w:val="24"/>
          <w:szCs w:val="24"/>
        </w:rPr>
        <w:t>: El máximo valor que alcanza la salida en toda su respuesta.</w:t>
      </w:r>
    </w:p>
    <w:p w:rsidR="00A5040A" w:rsidRDefault="00A5040A" w:rsidP="00A5040A">
      <w:pPr>
        <w:pStyle w:val="Prrafodelista"/>
        <w:spacing w:line="480" w:lineRule="auto"/>
        <w:ind w:left="792"/>
        <w:jc w:val="both"/>
        <w:rPr>
          <w:rFonts w:ascii="Arial" w:hAnsi="Arial" w:cs="Arial"/>
          <w:sz w:val="24"/>
          <w:szCs w:val="24"/>
        </w:rPr>
      </w:pPr>
      <w:r w:rsidRPr="00640A17">
        <w:rPr>
          <w:rFonts w:ascii="Arial" w:hAnsi="Arial" w:cs="Arial"/>
          <w:b/>
          <w:sz w:val="24"/>
          <w:szCs w:val="24"/>
        </w:rPr>
        <w:t>Tiempo de estabilización</w:t>
      </w:r>
      <w:r>
        <w:rPr>
          <w:rFonts w:ascii="Arial" w:hAnsi="Arial" w:cs="Arial"/>
          <w:b/>
          <w:sz w:val="24"/>
          <w:szCs w:val="24"/>
        </w:rPr>
        <w:t xml:space="preserve"> </w:t>
      </w:r>
      <w:proofErr w:type="spellStart"/>
      <w:r>
        <w:rPr>
          <w:rFonts w:ascii="Arial" w:hAnsi="Arial" w:cs="Arial"/>
          <w:b/>
          <w:sz w:val="24"/>
          <w:szCs w:val="24"/>
        </w:rPr>
        <w:t>ts</w:t>
      </w:r>
      <w:proofErr w:type="spellEnd"/>
      <w:r>
        <w:rPr>
          <w:rFonts w:ascii="Arial" w:hAnsi="Arial" w:cs="Arial"/>
          <w:sz w:val="24"/>
          <w:szCs w:val="24"/>
        </w:rPr>
        <w:t>: Es el tiempo que toma la salida en alcanzar un estado en el cual la señal permanece dentro de un rango definido por la tolerancia.</w:t>
      </w:r>
    </w:p>
    <w:p w:rsidR="00A5040A" w:rsidRDefault="00A5040A" w:rsidP="00A5040A">
      <w:pPr>
        <w:pStyle w:val="Prrafodelista"/>
        <w:spacing w:line="480" w:lineRule="auto"/>
        <w:ind w:left="792"/>
        <w:jc w:val="both"/>
        <w:rPr>
          <w:rFonts w:ascii="Arial" w:hAnsi="Arial" w:cs="Arial"/>
          <w:sz w:val="24"/>
          <w:szCs w:val="24"/>
        </w:rPr>
      </w:pPr>
    </w:p>
    <w:p w:rsidR="00A5040A" w:rsidRDefault="00A5040A" w:rsidP="00A5040A">
      <w:pPr>
        <w:pStyle w:val="Prrafodelista"/>
        <w:spacing w:line="480" w:lineRule="auto"/>
        <w:ind w:left="792"/>
        <w:jc w:val="both"/>
        <w:rPr>
          <w:rFonts w:ascii="Arial" w:hAnsi="Arial" w:cs="Arial"/>
          <w:sz w:val="24"/>
          <w:szCs w:val="24"/>
        </w:rPr>
      </w:pPr>
      <w:r>
        <w:rPr>
          <w:rFonts w:ascii="Arial" w:hAnsi="Arial" w:cs="Arial"/>
          <w:sz w:val="24"/>
          <w:szCs w:val="24"/>
        </w:rPr>
        <w:t xml:space="preserve">La planta de nivel es controlada en la zona en donde se observó cierta linealidad. Es así que el cambio de escalón en el </w:t>
      </w:r>
      <w:proofErr w:type="spellStart"/>
      <w:r>
        <w:rPr>
          <w:rFonts w:ascii="Arial" w:hAnsi="Arial" w:cs="Arial"/>
          <w:sz w:val="24"/>
          <w:szCs w:val="24"/>
        </w:rPr>
        <w:t>setpoint</w:t>
      </w:r>
      <w:proofErr w:type="spellEnd"/>
      <w:r>
        <w:rPr>
          <w:rFonts w:ascii="Arial" w:hAnsi="Arial" w:cs="Arial"/>
          <w:sz w:val="24"/>
          <w:szCs w:val="24"/>
        </w:rPr>
        <w:t xml:space="preserve"> será de 50 a 60%.</w:t>
      </w:r>
    </w:p>
    <w:p w:rsidR="00A5040A" w:rsidRPr="00F47E5E" w:rsidRDefault="00A5040A" w:rsidP="00A5040A">
      <w:pPr>
        <w:pStyle w:val="Prrafodelista"/>
        <w:ind w:left="792"/>
        <w:jc w:val="both"/>
        <w:rPr>
          <w:rFonts w:ascii="Arial" w:hAnsi="Arial" w:cs="Arial"/>
          <w:sz w:val="24"/>
          <w:szCs w:val="24"/>
        </w:rPr>
      </w:pP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t>6.2. Pruebas y Resultados.</w:t>
      </w: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Se realizaron pruebas con los tres controladores: el PID implementado en el PLC, en el controlador y en </w:t>
      </w:r>
      <w:proofErr w:type="spellStart"/>
      <w:r>
        <w:rPr>
          <w:rFonts w:ascii="Arial" w:hAnsi="Arial" w:cs="Arial"/>
          <w:sz w:val="24"/>
          <w:szCs w:val="24"/>
        </w:rPr>
        <w:t>LabView</w:t>
      </w:r>
      <w:proofErr w:type="spellEnd"/>
      <w:r>
        <w:rPr>
          <w:rFonts w:ascii="Arial" w:hAnsi="Arial" w:cs="Arial"/>
          <w:sz w:val="24"/>
          <w:szCs w:val="24"/>
        </w:rPr>
        <w:t>. Las respuestas en general son similares.</w:t>
      </w: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lastRenderedPageBreak/>
        <w:t xml:space="preserve">El método de sintonía usado para establecer los parámetros PID fue el de aproximaciones sucesivas, o ensayo y error. Básicamente fueron dos combinaciones de </w:t>
      </w:r>
      <w:proofErr w:type="spellStart"/>
      <w:r>
        <w:rPr>
          <w:rFonts w:ascii="Arial" w:hAnsi="Arial" w:cs="Arial"/>
          <w:sz w:val="24"/>
          <w:szCs w:val="24"/>
        </w:rPr>
        <w:t>Kp</w:t>
      </w:r>
      <w:proofErr w:type="spellEnd"/>
      <w:r>
        <w:rPr>
          <w:rFonts w:ascii="Arial" w:hAnsi="Arial" w:cs="Arial"/>
          <w:sz w:val="24"/>
          <w:szCs w:val="24"/>
        </w:rPr>
        <w:t xml:space="preserve"> y Ti, con las que se obtuvieron las mejores respuestas:</w:t>
      </w:r>
    </w:p>
    <w:p w:rsidR="00A5040A" w:rsidRDefault="00A5040A" w:rsidP="00A5040A">
      <w:pPr>
        <w:spacing w:line="480" w:lineRule="auto"/>
        <w:ind w:left="851"/>
        <w:jc w:val="both"/>
        <w:rPr>
          <w:rFonts w:ascii="Arial" w:hAnsi="Arial" w:cs="Arial"/>
          <w:sz w:val="24"/>
          <w:szCs w:val="24"/>
        </w:rPr>
      </w:pPr>
    </w:p>
    <w:p w:rsidR="00A5040A" w:rsidRDefault="00A5040A" w:rsidP="00A5040A">
      <w:pPr>
        <w:spacing w:line="480" w:lineRule="auto"/>
        <w:ind w:left="851"/>
        <w:jc w:val="both"/>
        <w:rPr>
          <w:rFonts w:ascii="Arial" w:hAnsi="Arial" w:cs="Arial"/>
          <w:sz w:val="24"/>
          <w:szCs w:val="24"/>
        </w:rPr>
      </w:pPr>
      <w:r>
        <w:rPr>
          <w:rFonts w:ascii="Arial" w:hAnsi="Arial" w:cs="Arial"/>
          <w:sz w:val="24"/>
          <w:szCs w:val="24"/>
        </w:rPr>
        <w:t xml:space="preserve">Tanto el </w:t>
      </w:r>
      <w:proofErr w:type="spellStart"/>
      <w:r>
        <w:rPr>
          <w:rFonts w:ascii="Arial" w:hAnsi="Arial" w:cs="Arial"/>
          <w:sz w:val="24"/>
          <w:szCs w:val="24"/>
        </w:rPr>
        <w:t>sobrenivel</w:t>
      </w:r>
      <w:proofErr w:type="spellEnd"/>
      <w:r>
        <w:rPr>
          <w:rFonts w:ascii="Arial" w:hAnsi="Arial" w:cs="Arial"/>
          <w:sz w:val="24"/>
          <w:szCs w:val="24"/>
        </w:rPr>
        <w:t xml:space="preserve"> como la tolerancia se definen en porcentaje del cambio en la variable de salida.</w:t>
      </w:r>
    </w:p>
    <w:p w:rsidR="00A5040A" w:rsidRDefault="00A5040A" w:rsidP="00A5040A">
      <w:pPr>
        <w:ind w:left="851"/>
        <w:jc w:val="both"/>
        <w:rPr>
          <w:rFonts w:ascii="Arial" w:hAnsi="Arial" w:cs="Arial"/>
          <w:sz w:val="24"/>
          <w:szCs w:val="24"/>
        </w:rPr>
      </w:pPr>
    </w:p>
    <w:p w:rsidR="00A5040A" w:rsidRPr="00C71B96" w:rsidRDefault="00A5040A" w:rsidP="00A5040A">
      <w:pPr>
        <w:spacing w:line="480" w:lineRule="auto"/>
        <w:ind w:left="851"/>
        <w:rPr>
          <w:rFonts w:ascii="Arial" w:hAnsi="Arial" w:cs="Arial"/>
          <w:sz w:val="24"/>
          <w:szCs w:val="24"/>
          <w:u w:val="single"/>
        </w:rPr>
      </w:pPr>
      <w:r w:rsidRPr="00C71B96">
        <w:rPr>
          <w:rFonts w:ascii="Arial" w:hAnsi="Arial" w:cs="Arial"/>
          <w:sz w:val="24"/>
          <w:szCs w:val="24"/>
          <w:u w:val="single"/>
        </w:rPr>
        <w:t xml:space="preserve">Escalón de </w:t>
      </w:r>
      <w:r w:rsidRPr="00C71B96">
        <w:rPr>
          <w:rFonts w:ascii="Arial" w:hAnsi="Arial" w:cs="Arial"/>
          <w:sz w:val="24"/>
          <w:szCs w:val="24"/>
          <w:u w:val="single"/>
        </w:rPr>
        <w:sym w:font="Symbol" w:char="F044"/>
      </w:r>
      <w:r w:rsidRPr="00C71B96">
        <w:rPr>
          <w:rFonts w:ascii="Arial" w:hAnsi="Arial" w:cs="Arial"/>
          <w:sz w:val="24"/>
          <w:szCs w:val="24"/>
          <w:u w:val="single"/>
        </w:rPr>
        <w:t xml:space="preserve">SP = 10% </w:t>
      </w:r>
    </w:p>
    <w:p w:rsidR="00A5040A" w:rsidRDefault="00A5040A" w:rsidP="00A5040A">
      <w:pPr>
        <w:spacing w:line="480" w:lineRule="auto"/>
        <w:ind w:left="851"/>
        <w:rPr>
          <w:rFonts w:ascii="Arial" w:hAnsi="Arial" w:cs="Arial"/>
          <w:sz w:val="24"/>
          <w:szCs w:val="24"/>
        </w:rPr>
      </w:pPr>
      <w:proofErr w:type="spellStart"/>
      <w:r>
        <w:rPr>
          <w:rFonts w:ascii="Arial" w:hAnsi="Arial" w:cs="Arial"/>
          <w:sz w:val="24"/>
          <w:szCs w:val="24"/>
        </w:rPr>
        <w:t>Kp</w:t>
      </w:r>
      <w:proofErr w:type="spellEnd"/>
      <w:r>
        <w:rPr>
          <w:rFonts w:ascii="Arial" w:hAnsi="Arial" w:cs="Arial"/>
          <w:sz w:val="24"/>
          <w:szCs w:val="24"/>
        </w:rPr>
        <w:t>=5, Ti=0,5</w:t>
      </w:r>
      <w:r w:rsidRPr="007D0408">
        <w:rPr>
          <w:rFonts w:ascii="Arial" w:hAnsi="Arial" w:cs="Arial"/>
          <w:sz w:val="24"/>
          <w:szCs w:val="24"/>
        </w:rPr>
        <w:t xml:space="preserve"> </w:t>
      </w:r>
      <w:r>
        <w:rPr>
          <w:rFonts w:ascii="Arial" w:hAnsi="Arial" w:cs="Arial"/>
          <w:sz w:val="24"/>
          <w:szCs w:val="24"/>
        </w:rPr>
        <w:t>min</w:t>
      </w:r>
    </w:p>
    <w:p w:rsidR="00A5040A" w:rsidRDefault="00A5040A" w:rsidP="00A5040A">
      <w:pPr>
        <w:spacing w:line="480" w:lineRule="auto"/>
        <w:ind w:left="851"/>
        <w:rPr>
          <w:rFonts w:ascii="Arial" w:hAnsi="Arial" w:cs="Arial"/>
          <w:sz w:val="24"/>
          <w:szCs w:val="24"/>
        </w:rPr>
      </w:pPr>
      <w:proofErr w:type="spellStart"/>
      <w:r w:rsidRPr="007D0408">
        <w:rPr>
          <w:rFonts w:ascii="Arial" w:hAnsi="Arial" w:cs="Arial"/>
          <w:sz w:val="24"/>
          <w:szCs w:val="24"/>
        </w:rPr>
        <w:t>Mp</w:t>
      </w:r>
      <w:proofErr w:type="spellEnd"/>
      <w:r w:rsidRPr="007D0408">
        <w:rPr>
          <w:rFonts w:ascii="Arial" w:hAnsi="Arial" w:cs="Arial"/>
          <w:sz w:val="24"/>
          <w:szCs w:val="24"/>
        </w:rPr>
        <w:t>=17,5</w:t>
      </w:r>
      <w:proofErr w:type="gramStart"/>
      <w:r w:rsidRPr="007D0408">
        <w:rPr>
          <w:rFonts w:ascii="Arial" w:hAnsi="Arial" w:cs="Arial"/>
          <w:sz w:val="24"/>
          <w:szCs w:val="24"/>
        </w:rPr>
        <w:t>% ,</w:t>
      </w:r>
      <w:proofErr w:type="gramEnd"/>
      <w:r w:rsidRPr="007D0408">
        <w:rPr>
          <w:rFonts w:ascii="Arial" w:hAnsi="Arial" w:cs="Arial"/>
          <w:sz w:val="24"/>
          <w:szCs w:val="24"/>
        </w:rPr>
        <w:t xml:space="preserve">  </w:t>
      </w:r>
      <w:proofErr w:type="spellStart"/>
      <w:r>
        <w:rPr>
          <w:rFonts w:ascii="Arial" w:hAnsi="Arial" w:cs="Arial"/>
          <w:sz w:val="24"/>
          <w:szCs w:val="24"/>
        </w:rPr>
        <w:t>t</w:t>
      </w:r>
      <w:r w:rsidRPr="007D0408">
        <w:rPr>
          <w:rFonts w:ascii="Arial" w:hAnsi="Arial" w:cs="Arial"/>
          <w:sz w:val="24"/>
          <w:szCs w:val="24"/>
        </w:rPr>
        <w:t>s</w:t>
      </w:r>
      <w:proofErr w:type="spellEnd"/>
      <w:r w:rsidRPr="007D0408">
        <w:rPr>
          <w:rFonts w:ascii="Arial" w:hAnsi="Arial" w:cs="Arial"/>
          <w:sz w:val="24"/>
          <w:szCs w:val="24"/>
        </w:rPr>
        <w:t>=90s</w:t>
      </w:r>
      <w:r>
        <w:rPr>
          <w:rFonts w:ascii="Arial" w:hAnsi="Arial" w:cs="Arial"/>
          <w:sz w:val="24"/>
          <w:szCs w:val="24"/>
        </w:rPr>
        <w:t xml:space="preserve">, </w:t>
      </w:r>
      <w:r w:rsidRPr="007D0408">
        <w:rPr>
          <w:rFonts w:ascii="Arial" w:hAnsi="Arial" w:cs="Arial"/>
          <w:sz w:val="24"/>
          <w:szCs w:val="24"/>
        </w:rPr>
        <w:t xml:space="preserve"> tolerancia</w:t>
      </w:r>
      <w:r>
        <w:rPr>
          <w:rFonts w:ascii="Arial" w:hAnsi="Arial" w:cs="Arial"/>
          <w:sz w:val="24"/>
          <w:szCs w:val="24"/>
        </w:rPr>
        <w:t>=</w:t>
      </w:r>
      <w:r w:rsidRPr="007D0408">
        <w:rPr>
          <w:rFonts w:ascii="Arial" w:hAnsi="Arial" w:cs="Arial"/>
          <w:sz w:val="24"/>
          <w:szCs w:val="24"/>
        </w:rPr>
        <w:t xml:space="preserve"> +-5%</w:t>
      </w:r>
    </w:p>
    <w:p w:rsidR="00A5040A" w:rsidRDefault="00A5040A" w:rsidP="00A5040A">
      <w:pPr>
        <w:ind w:left="851"/>
        <w:rPr>
          <w:rFonts w:ascii="Arial" w:hAnsi="Arial" w:cs="Arial"/>
          <w:sz w:val="24"/>
          <w:szCs w:val="24"/>
        </w:rPr>
      </w:pPr>
    </w:p>
    <w:p w:rsidR="00A5040A" w:rsidRDefault="00A5040A" w:rsidP="00A5040A">
      <w:pPr>
        <w:ind w:left="851"/>
        <w:jc w:val="center"/>
        <w:rPr>
          <w:rFonts w:ascii="Arial" w:hAnsi="Arial" w:cs="Arial"/>
          <w:sz w:val="24"/>
          <w:szCs w:val="24"/>
        </w:rPr>
      </w:pPr>
      <w:r w:rsidRPr="00A43D78">
        <w:rPr>
          <w:rFonts w:ascii="Arial" w:hAnsi="Arial" w:cs="Arial"/>
          <w:noProof/>
          <w:sz w:val="24"/>
          <w:szCs w:val="24"/>
          <w:lang w:val="es-EC" w:eastAsia="es-EC"/>
        </w:rPr>
        <w:drawing>
          <wp:inline distT="0" distB="0" distL="0" distR="0">
            <wp:extent cx="3535809" cy="2287574"/>
            <wp:effectExtent l="19050" t="0" r="7491" b="0"/>
            <wp:docPr id="2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532733" cy="2285584"/>
                    </a:xfrm>
                    <a:prstGeom prst="rect">
                      <a:avLst/>
                    </a:prstGeom>
                    <a:noFill/>
                    <a:ln w="9525">
                      <a:noFill/>
                      <a:miter lim="800000"/>
                      <a:headEnd/>
                      <a:tailEnd/>
                    </a:ln>
                  </pic:spPr>
                </pic:pic>
              </a:graphicData>
            </a:graphic>
          </wp:inline>
        </w:drawing>
      </w:r>
    </w:p>
    <w:p w:rsidR="00A5040A" w:rsidRDefault="00A5040A" w:rsidP="00A5040A">
      <w:pPr>
        <w:pStyle w:val="Prrafodelista"/>
        <w:ind w:left="792"/>
        <w:jc w:val="center"/>
        <w:rPr>
          <w:rFonts w:ascii="Arial" w:hAnsi="Arial" w:cs="Arial"/>
          <w:sz w:val="24"/>
          <w:szCs w:val="24"/>
        </w:rPr>
      </w:pPr>
      <w:r>
        <w:rPr>
          <w:rFonts w:ascii="Arial" w:hAnsi="Arial" w:cs="Arial"/>
          <w:sz w:val="24"/>
          <w:szCs w:val="24"/>
        </w:rPr>
        <w:t xml:space="preserve">Figura 6.2 Respuesta con </w:t>
      </w:r>
      <w:proofErr w:type="spellStart"/>
      <w:r>
        <w:rPr>
          <w:rFonts w:ascii="Arial" w:hAnsi="Arial" w:cs="Arial"/>
          <w:sz w:val="24"/>
          <w:szCs w:val="24"/>
        </w:rPr>
        <w:t>Kp</w:t>
      </w:r>
      <w:proofErr w:type="spellEnd"/>
      <w:r>
        <w:rPr>
          <w:rFonts w:ascii="Arial" w:hAnsi="Arial" w:cs="Arial"/>
          <w:sz w:val="24"/>
          <w:szCs w:val="24"/>
        </w:rPr>
        <w:t>=5, Ti=0,5.</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6.2 Respuesta con Kp=5, Ti=0,5.</w:instrText>
      </w:r>
      <w:r w:rsidR="00CD4461">
        <w:instrText xml:space="preserve">" </w:instrText>
      </w:r>
      <w:r w:rsidR="007040E8">
        <w:rPr>
          <w:rFonts w:ascii="Arial" w:hAnsi="Arial" w:cs="Arial"/>
          <w:sz w:val="24"/>
          <w:szCs w:val="24"/>
        </w:rPr>
        <w:fldChar w:fldCharType="end"/>
      </w:r>
    </w:p>
    <w:p w:rsidR="00A5040A" w:rsidRDefault="00A5040A" w:rsidP="00A5040A">
      <w:pPr>
        <w:ind w:left="851"/>
        <w:rPr>
          <w:rFonts w:ascii="Arial" w:hAnsi="Arial" w:cs="Arial"/>
          <w:sz w:val="24"/>
          <w:szCs w:val="24"/>
        </w:rPr>
      </w:pPr>
    </w:p>
    <w:p w:rsidR="00A5040A" w:rsidRDefault="00A5040A" w:rsidP="00A5040A">
      <w:pPr>
        <w:ind w:left="851"/>
        <w:rPr>
          <w:rFonts w:ascii="Arial" w:hAnsi="Arial" w:cs="Arial"/>
          <w:sz w:val="24"/>
          <w:szCs w:val="24"/>
        </w:rPr>
      </w:pPr>
    </w:p>
    <w:p w:rsidR="00A5040A" w:rsidRDefault="00A5040A" w:rsidP="00A5040A">
      <w:pPr>
        <w:ind w:left="851"/>
        <w:rPr>
          <w:rFonts w:ascii="Arial" w:hAnsi="Arial" w:cs="Arial"/>
          <w:sz w:val="24"/>
          <w:szCs w:val="24"/>
        </w:rPr>
      </w:pPr>
    </w:p>
    <w:p w:rsidR="00A5040A" w:rsidRPr="00C71B96" w:rsidRDefault="00A5040A" w:rsidP="00A5040A">
      <w:pPr>
        <w:spacing w:line="480" w:lineRule="auto"/>
        <w:ind w:left="851"/>
        <w:rPr>
          <w:rFonts w:ascii="Arial" w:hAnsi="Arial" w:cs="Arial"/>
          <w:sz w:val="24"/>
          <w:szCs w:val="24"/>
          <w:u w:val="single"/>
        </w:rPr>
      </w:pPr>
      <w:r w:rsidRPr="00C71B96">
        <w:rPr>
          <w:rFonts w:ascii="Arial" w:hAnsi="Arial" w:cs="Arial"/>
          <w:sz w:val="24"/>
          <w:szCs w:val="24"/>
          <w:u w:val="single"/>
        </w:rPr>
        <w:t xml:space="preserve">Escalón de </w:t>
      </w:r>
      <w:r w:rsidRPr="00C71B96">
        <w:rPr>
          <w:rFonts w:ascii="Arial" w:hAnsi="Arial" w:cs="Arial"/>
          <w:sz w:val="24"/>
          <w:szCs w:val="24"/>
          <w:u w:val="single"/>
        </w:rPr>
        <w:sym w:font="Symbol" w:char="F044"/>
      </w:r>
      <w:r w:rsidRPr="00C71B96">
        <w:rPr>
          <w:rFonts w:ascii="Arial" w:hAnsi="Arial" w:cs="Arial"/>
          <w:sz w:val="24"/>
          <w:szCs w:val="24"/>
          <w:u w:val="single"/>
        </w:rPr>
        <w:t>SP = 10%</w:t>
      </w:r>
    </w:p>
    <w:p w:rsidR="00A5040A" w:rsidRDefault="00A5040A" w:rsidP="00A5040A">
      <w:pPr>
        <w:spacing w:line="480" w:lineRule="auto"/>
        <w:ind w:left="851"/>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Kp</w:t>
      </w:r>
      <w:proofErr w:type="spellEnd"/>
      <w:r>
        <w:rPr>
          <w:rFonts w:ascii="Arial" w:hAnsi="Arial" w:cs="Arial"/>
          <w:sz w:val="24"/>
          <w:szCs w:val="24"/>
        </w:rPr>
        <w:t>=5, Ti=5min</w:t>
      </w:r>
    </w:p>
    <w:p w:rsidR="00A5040A" w:rsidRDefault="00A5040A" w:rsidP="00A5040A">
      <w:pPr>
        <w:spacing w:line="480" w:lineRule="auto"/>
        <w:ind w:left="851"/>
        <w:rPr>
          <w:rFonts w:ascii="Arial" w:hAnsi="Arial" w:cs="Arial"/>
          <w:sz w:val="24"/>
          <w:szCs w:val="24"/>
        </w:rPr>
      </w:pPr>
      <w:proofErr w:type="spellStart"/>
      <w:r w:rsidRPr="007D0408">
        <w:rPr>
          <w:rFonts w:ascii="Arial" w:hAnsi="Arial" w:cs="Arial"/>
          <w:sz w:val="24"/>
          <w:szCs w:val="24"/>
        </w:rPr>
        <w:lastRenderedPageBreak/>
        <w:t>Mp</w:t>
      </w:r>
      <w:proofErr w:type="spellEnd"/>
      <w:r w:rsidRPr="007D0408">
        <w:rPr>
          <w:rFonts w:ascii="Arial" w:hAnsi="Arial" w:cs="Arial"/>
          <w:sz w:val="24"/>
          <w:szCs w:val="24"/>
        </w:rPr>
        <w:t>=5</w:t>
      </w:r>
      <w:proofErr w:type="gramStart"/>
      <w:r w:rsidRPr="007D0408">
        <w:rPr>
          <w:rFonts w:ascii="Arial" w:hAnsi="Arial" w:cs="Arial"/>
          <w:sz w:val="24"/>
          <w:szCs w:val="24"/>
        </w:rPr>
        <w:t>% ,</w:t>
      </w:r>
      <w:proofErr w:type="gramEnd"/>
      <w:r w:rsidRPr="007D0408">
        <w:rPr>
          <w:rFonts w:ascii="Arial" w:hAnsi="Arial" w:cs="Arial"/>
          <w:sz w:val="24"/>
          <w:szCs w:val="24"/>
        </w:rPr>
        <w:t xml:space="preserve">  </w:t>
      </w:r>
      <w:proofErr w:type="spellStart"/>
      <w:r>
        <w:rPr>
          <w:rFonts w:ascii="Arial" w:hAnsi="Arial" w:cs="Arial"/>
          <w:sz w:val="24"/>
          <w:szCs w:val="24"/>
        </w:rPr>
        <w:t>t</w:t>
      </w:r>
      <w:r w:rsidRPr="007D0408">
        <w:rPr>
          <w:rFonts w:ascii="Arial" w:hAnsi="Arial" w:cs="Arial"/>
          <w:sz w:val="24"/>
          <w:szCs w:val="24"/>
        </w:rPr>
        <w:t>s</w:t>
      </w:r>
      <w:proofErr w:type="spellEnd"/>
      <w:r w:rsidRPr="007D0408">
        <w:rPr>
          <w:rFonts w:ascii="Arial" w:hAnsi="Arial" w:cs="Arial"/>
          <w:sz w:val="24"/>
          <w:szCs w:val="24"/>
        </w:rPr>
        <w:t>=</w:t>
      </w:r>
      <w:r>
        <w:rPr>
          <w:rFonts w:ascii="Arial" w:hAnsi="Arial" w:cs="Arial"/>
          <w:sz w:val="24"/>
          <w:szCs w:val="24"/>
        </w:rPr>
        <w:t>30</w:t>
      </w:r>
      <w:r w:rsidRPr="007D0408">
        <w:rPr>
          <w:rFonts w:ascii="Arial" w:hAnsi="Arial" w:cs="Arial"/>
          <w:sz w:val="24"/>
          <w:szCs w:val="24"/>
        </w:rPr>
        <w:t>s</w:t>
      </w:r>
      <w:r>
        <w:rPr>
          <w:rFonts w:ascii="Arial" w:hAnsi="Arial" w:cs="Arial"/>
          <w:sz w:val="24"/>
          <w:szCs w:val="24"/>
        </w:rPr>
        <w:t xml:space="preserve">, </w:t>
      </w:r>
      <w:r w:rsidRPr="007D0408">
        <w:rPr>
          <w:rFonts w:ascii="Arial" w:hAnsi="Arial" w:cs="Arial"/>
          <w:sz w:val="24"/>
          <w:szCs w:val="24"/>
        </w:rPr>
        <w:t xml:space="preserve"> tolerancia</w:t>
      </w:r>
      <w:r>
        <w:rPr>
          <w:rFonts w:ascii="Arial" w:hAnsi="Arial" w:cs="Arial"/>
          <w:sz w:val="24"/>
          <w:szCs w:val="24"/>
        </w:rPr>
        <w:t>=</w:t>
      </w:r>
      <w:r w:rsidRPr="007D0408">
        <w:rPr>
          <w:rFonts w:ascii="Arial" w:hAnsi="Arial" w:cs="Arial"/>
          <w:sz w:val="24"/>
          <w:szCs w:val="24"/>
        </w:rPr>
        <w:t xml:space="preserve"> +-5%</w:t>
      </w:r>
    </w:p>
    <w:p w:rsidR="00A5040A" w:rsidRPr="007D0408" w:rsidRDefault="00A5040A" w:rsidP="00A5040A">
      <w:pPr>
        <w:ind w:left="851"/>
        <w:rPr>
          <w:rFonts w:ascii="Arial" w:hAnsi="Arial" w:cs="Arial"/>
          <w:sz w:val="24"/>
          <w:szCs w:val="24"/>
        </w:rPr>
      </w:pPr>
    </w:p>
    <w:p w:rsidR="00A5040A" w:rsidRDefault="00A5040A" w:rsidP="00A5040A">
      <w:pPr>
        <w:ind w:left="851"/>
        <w:jc w:val="center"/>
        <w:rPr>
          <w:rFonts w:ascii="Arial" w:hAnsi="Arial" w:cs="Arial"/>
          <w:sz w:val="24"/>
          <w:szCs w:val="24"/>
        </w:rPr>
      </w:pPr>
      <w:r w:rsidRPr="00A43D78">
        <w:rPr>
          <w:rFonts w:ascii="Arial" w:hAnsi="Arial" w:cs="Arial"/>
          <w:noProof/>
          <w:sz w:val="24"/>
          <w:szCs w:val="24"/>
          <w:lang w:val="es-EC" w:eastAsia="es-EC"/>
        </w:rPr>
        <w:drawing>
          <wp:inline distT="0" distB="0" distL="0" distR="0">
            <wp:extent cx="3587179" cy="2304596"/>
            <wp:effectExtent l="19050" t="0" r="0" b="0"/>
            <wp:docPr id="2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srcRect/>
                    <a:stretch>
                      <a:fillRect/>
                    </a:stretch>
                  </pic:blipFill>
                  <pic:spPr bwMode="auto">
                    <a:xfrm>
                      <a:off x="0" y="0"/>
                      <a:ext cx="3586976" cy="2304466"/>
                    </a:xfrm>
                    <a:prstGeom prst="rect">
                      <a:avLst/>
                    </a:prstGeom>
                    <a:noFill/>
                    <a:ln w="9525">
                      <a:noFill/>
                      <a:miter lim="800000"/>
                      <a:headEnd/>
                      <a:tailEnd/>
                    </a:ln>
                  </pic:spPr>
                </pic:pic>
              </a:graphicData>
            </a:graphic>
          </wp:inline>
        </w:drawing>
      </w:r>
    </w:p>
    <w:p w:rsidR="00A5040A" w:rsidRDefault="00A5040A" w:rsidP="00A5040A">
      <w:pPr>
        <w:pStyle w:val="Prrafodelista"/>
        <w:ind w:left="792"/>
        <w:jc w:val="center"/>
        <w:rPr>
          <w:rFonts w:ascii="Arial" w:hAnsi="Arial" w:cs="Arial"/>
          <w:sz w:val="24"/>
          <w:szCs w:val="24"/>
        </w:rPr>
      </w:pPr>
      <w:r>
        <w:rPr>
          <w:rFonts w:ascii="Arial" w:hAnsi="Arial" w:cs="Arial"/>
          <w:sz w:val="24"/>
          <w:szCs w:val="24"/>
        </w:rPr>
        <w:t xml:space="preserve">Figura 6.3 Respuesta con </w:t>
      </w:r>
      <w:proofErr w:type="spellStart"/>
      <w:r>
        <w:rPr>
          <w:rFonts w:ascii="Arial" w:hAnsi="Arial" w:cs="Arial"/>
          <w:sz w:val="24"/>
          <w:szCs w:val="24"/>
        </w:rPr>
        <w:t>Kp</w:t>
      </w:r>
      <w:proofErr w:type="spellEnd"/>
      <w:r>
        <w:rPr>
          <w:rFonts w:ascii="Arial" w:hAnsi="Arial" w:cs="Arial"/>
          <w:sz w:val="24"/>
          <w:szCs w:val="24"/>
        </w:rPr>
        <w:t>=5, Ti=5.</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6.3 Respuesta con Kp=5, Ti=5.</w:instrText>
      </w:r>
      <w:r w:rsidR="00CD4461">
        <w:instrText xml:space="preserve">" </w:instrText>
      </w:r>
      <w:r w:rsidR="007040E8">
        <w:rPr>
          <w:rFonts w:ascii="Arial" w:hAnsi="Arial" w:cs="Arial"/>
          <w:sz w:val="24"/>
          <w:szCs w:val="24"/>
        </w:rPr>
        <w:fldChar w:fldCharType="end"/>
      </w:r>
    </w:p>
    <w:p w:rsidR="00A5040A" w:rsidRPr="007D0408" w:rsidRDefault="00A5040A" w:rsidP="00A5040A">
      <w:pPr>
        <w:ind w:left="851"/>
        <w:jc w:val="both"/>
        <w:rPr>
          <w:rFonts w:ascii="Arial" w:hAnsi="Arial" w:cs="Arial"/>
          <w:sz w:val="24"/>
          <w:szCs w:val="24"/>
        </w:rPr>
      </w:pPr>
    </w:p>
    <w:p w:rsidR="00A5040A" w:rsidRPr="006C1F68" w:rsidRDefault="00A5040A" w:rsidP="00A5040A">
      <w:pPr>
        <w:spacing w:line="480" w:lineRule="auto"/>
        <w:ind w:left="851"/>
        <w:jc w:val="both"/>
        <w:rPr>
          <w:rFonts w:ascii="Arial" w:hAnsi="Arial" w:cs="Arial"/>
          <w:noProof/>
          <w:sz w:val="24"/>
          <w:szCs w:val="24"/>
          <w:lang w:val="es-EC" w:eastAsia="es-EC"/>
        </w:rPr>
      </w:pPr>
      <w:r>
        <w:rPr>
          <w:rFonts w:ascii="Arial" w:hAnsi="Arial" w:cs="Arial"/>
          <w:noProof/>
          <w:sz w:val="24"/>
          <w:szCs w:val="24"/>
          <w:lang w:val="es-EC" w:eastAsia="es-EC"/>
        </w:rPr>
        <w:t xml:space="preserve">La perturbación causada consistió en cerrar 25% la válvula 2, y luego volver a abrirla totalmente. El nivel está mantenido en 55%; al cerrarse 25% la válvula 2, el nivel aumenta súbitamente para luego descender y mantenerse en 55%; al abrirse nuevamente la válvula 2, ocurre algo similar: </w:t>
      </w:r>
    </w:p>
    <w:p w:rsidR="00A5040A" w:rsidRPr="00A43D78" w:rsidRDefault="00A5040A" w:rsidP="00A5040A">
      <w:pPr>
        <w:ind w:left="851"/>
        <w:jc w:val="both"/>
        <w:rPr>
          <w:rFonts w:ascii="Arial" w:hAnsi="Arial" w:cs="Arial"/>
          <w:b/>
          <w:noProof/>
          <w:sz w:val="24"/>
          <w:szCs w:val="24"/>
          <w:lang w:val="es-EC" w:eastAsia="es-EC"/>
        </w:rPr>
      </w:pPr>
    </w:p>
    <w:p w:rsidR="00A5040A" w:rsidRPr="00A43D78" w:rsidRDefault="00A5040A" w:rsidP="00A5040A">
      <w:pPr>
        <w:ind w:left="851"/>
        <w:jc w:val="both"/>
        <w:rPr>
          <w:rFonts w:ascii="Arial" w:hAnsi="Arial" w:cs="Arial"/>
          <w:b/>
          <w:noProof/>
          <w:sz w:val="24"/>
          <w:szCs w:val="24"/>
          <w:lang w:val="es-EC" w:eastAsia="es-EC"/>
        </w:rPr>
      </w:pPr>
    </w:p>
    <w:p w:rsidR="00A5040A" w:rsidRPr="008E10C4" w:rsidRDefault="00A5040A" w:rsidP="00A5040A">
      <w:pPr>
        <w:spacing w:line="480" w:lineRule="auto"/>
        <w:ind w:left="851"/>
        <w:rPr>
          <w:rFonts w:ascii="Arial" w:hAnsi="Arial" w:cs="Arial"/>
          <w:sz w:val="24"/>
          <w:szCs w:val="24"/>
          <w:lang w:val="en-US"/>
        </w:rPr>
      </w:pPr>
      <w:proofErr w:type="spellStart"/>
      <w:proofErr w:type="gramStart"/>
      <w:r w:rsidRPr="008E10C4">
        <w:rPr>
          <w:rFonts w:ascii="Arial" w:hAnsi="Arial" w:cs="Arial"/>
          <w:sz w:val="24"/>
          <w:szCs w:val="24"/>
          <w:lang w:val="en-US"/>
        </w:rPr>
        <w:t>Kp</w:t>
      </w:r>
      <w:proofErr w:type="spellEnd"/>
      <w:r w:rsidRPr="008E10C4">
        <w:rPr>
          <w:rFonts w:ascii="Arial" w:hAnsi="Arial" w:cs="Arial"/>
          <w:sz w:val="24"/>
          <w:szCs w:val="24"/>
          <w:lang w:val="en-US"/>
        </w:rPr>
        <w:t>=</w:t>
      </w:r>
      <w:proofErr w:type="gramEnd"/>
      <w:r w:rsidRPr="008E10C4">
        <w:rPr>
          <w:rFonts w:ascii="Arial" w:hAnsi="Arial" w:cs="Arial"/>
          <w:sz w:val="24"/>
          <w:szCs w:val="24"/>
          <w:lang w:val="en-US"/>
        </w:rPr>
        <w:t>5, Ti=5</w:t>
      </w:r>
    </w:p>
    <w:p w:rsidR="00A5040A" w:rsidRPr="008E10C4" w:rsidRDefault="00A5040A" w:rsidP="00A5040A">
      <w:pPr>
        <w:spacing w:line="480" w:lineRule="auto"/>
        <w:ind w:left="851"/>
        <w:rPr>
          <w:rFonts w:ascii="Arial" w:hAnsi="Arial" w:cs="Arial"/>
          <w:sz w:val="24"/>
          <w:szCs w:val="24"/>
          <w:lang w:val="en-US"/>
        </w:rPr>
      </w:pPr>
      <w:proofErr w:type="spellStart"/>
      <w:proofErr w:type="gramStart"/>
      <w:r w:rsidRPr="008E10C4">
        <w:rPr>
          <w:rFonts w:ascii="Arial" w:hAnsi="Arial" w:cs="Arial"/>
          <w:sz w:val="24"/>
          <w:szCs w:val="24"/>
          <w:lang w:val="en-US"/>
        </w:rPr>
        <w:t>ts</w:t>
      </w:r>
      <w:proofErr w:type="spellEnd"/>
      <w:r w:rsidRPr="008E10C4">
        <w:rPr>
          <w:rFonts w:ascii="Arial" w:hAnsi="Arial" w:cs="Arial"/>
          <w:sz w:val="24"/>
          <w:szCs w:val="24"/>
          <w:lang w:val="en-US"/>
        </w:rPr>
        <w:t>=</w:t>
      </w:r>
      <w:proofErr w:type="gramEnd"/>
      <w:r w:rsidRPr="008E10C4">
        <w:rPr>
          <w:rFonts w:ascii="Arial" w:hAnsi="Arial" w:cs="Arial"/>
          <w:sz w:val="24"/>
          <w:szCs w:val="24"/>
          <w:lang w:val="en-US"/>
        </w:rPr>
        <w:t xml:space="preserve">100s,  </w:t>
      </w:r>
      <w:proofErr w:type="spellStart"/>
      <w:r w:rsidRPr="008E10C4">
        <w:rPr>
          <w:rFonts w:ascii="Arial" w:hAnsi="Arial" w:cs="Arial"/>
          <w:sz w:val="24"/>
          <w:szCs w:val="24"/>
          <w:lang w:val="en-US"/>
        </w:rPr>
        <w:t>tolerancia</w:t>
      </w:r>
      <w:proofErr w:type="spellEnd"/>
      <w:r w:rsidRPr="008E10C4">
        <w:rPr>
          <w:rFonts w:ascii="Arial" w:hAnsi="Arial" w:cs="Arial"/>
          <w:sz w:val="24"/>
          <w:szCs w:val="24"/>
          <w:lang w:val="en-US"/>
        </w:rPr>
        <w:t>= +-5%</w:t>
      </w:r>
    </w:p>
    <w:p w:rsidR="00A5040A" w:rsidRPr="008E10C4" w:rsidRDefault="00A5040A" w:rsidP="00A5040A">
      <w:pPr>
        <w:ind w:left="851"/>
        <w:jc w:val="both"/>
        <w:rPr>
          <w:rFonts w:ascii="Arial" w:hAnsi="Arial" w:cs="Arial"/>
          <w:b/>
          <w:sz w:val="24"/>
          <w:szCs w:val="24"/>
          <w:lang w:val="en-US"/>
        </w:rPr>
      </w:pPr>
    </w:p>
    <w:p w:rsidR="00A5040A" w:rsidRPr="008E10C4" w:rsidRDefault="00A5040A" w:rsidP="00A5040A">
      <w:pPr>
        <w:ind w:firstLine="357"/>
        <w:jc w:val="both"/>
        <w:rPr>
          <w:rFonts w:ascii="Arial" w:hAnsi="Arial" w:cs="Arial"/>
          <w:b/>
          <w:sz w:val="24"/>
          <w:szCs w:val="24"/>
          <w:lang w:val="en-US"/>
        </w:rPr>
      </w:pPr>
    </w:p>
    <w:p w:rsidR="00A5040A" w:rsidRDefault="00A5040A" w:rsidP="00A5040A">
      <w:pPr>
        <w:ind w:left="851"/>
        <w:jc w:val="center"/>
        <w:rPr>
          <w:rFonts w:ascii="Arial" w:hAnsi="Arial" w:cs="Arial"/>
          <w:b/>
          <w:sz w:val="24"/>
          <w:szCs w:val="24"/>
        </w:rPr>
      </w:pPr>
      <w:r>
        <w:rPr>
          <w:rFonts w:ascii="Arial" w:hAnsi="Arial" w:cs="Arial"/>
          <w:b/>
          <w:noProof/>
          <w:sz w:val="24"/>
          <w:szCs w:val="24"/>
          <w:lang w:val="es-EC" w:eastAsia="es-EC"/>
        </w:rPr>
        <w:lastRenderedPageBreak/>
        <w:drawing>
          <wp:inline distT="0" distB="0" distL="0" distR="0">
            <wp:extent cx="3812165" cy="2357895"/>
            <wp:effectExtent l="19050" t="0" r="0" b="0"/>
            <wp:docPr id="2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srcRect/>
                    <a:stretch>
                      <a:fillRect/>
                    </a:stretch>
                  </pic:blipFill>
                  <pic:spPr bwMode="auto">
                    <a:xfrm>
                      <a:off x="0" y="0"/>
                      <a:ext cx="3815538" cy="2359982"/>
                    </a:xfrm>
                    <a:prstGeom prst="rect">
                      <a:avLst/>
                    </a:prstGeom>
                    <a:noFill/>
                    <a:ln w="9525">
                      <a:noFill/>
                      <a:miter lim="800000"/>
                      <a:headEnd/>
                      <a:tailEnd/>
                    </a:ln>
                  </pic:spPr>
                </pic:pic>
              </a:graphicData>
            </a:graphic>
          </wp:inline>
        </w:drawing>
      </w:r>
    </w:p>
    <w:p w:rsidR="00A5040A" w:rsidRDefault="00A5040A" w:rsidP="00A5040A">
      <w:pPr>
        <w:pStyle w:val="Prrafodelista"/>
        <w:ind w:left="792"/>
        <w:jc w:val="center"/>
        <w:rPr>
          <w:rFonts w:ascii="Arial" w:hAnsi="Arial" w:cs="Arial"/>
          <w:sz w:val="24"/>
          <w:szCs w:val="24"/>
        </w:rPr>
      </w:pPr>
      <w:r>
        <w:rPr>
          <w:rFonts w:ascii="Arial" w:hAnsi="Arial" w:cs="Arial"/>
          <w:sz w:val="24"/>
          <w:szCs w:val="24"/>
        </w:rPr>
        <w:t xml:space="preserve">Figura 6.4 Respuesta con </w:t>
      </w:r>
      <w:proofErr w:type="spellStart"/>
      <w:r>
        <w:rPr>
          <w:rFonts w:ascii="Arial" w:hAnsi="Arial" w:cs="Arial"/>
          <w:sz w:val="24"/>
          <w:szCs w:val="24"/>
        </w:rPr>
        <w:t>Kp</w:t>
      </w:r>
      <w:proofErr w:type="spellEnd"/>
      <w:r>
        <w:rPr>
          <w:rFonts w:ascii="Arial" w:hAnsi="Arial" w:cs="Arial"/>
          <w:sz w:val="24"/>
          <w:szCs w:val="24"/>
        </w:rPr>
        <w:t>=5, Ti=5.</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6.4 Respuesta con Kp=5, Ti=5.</w:instrText>
      </w:r>
      <w:r w:rsidR="00CD4461">
        <w:instrText xml:space="preserve">" </w:instrText>
      </w:r>
      <w:r w:rsidR="007040E8">
        <w:rPr>
          <w:rFonts w:ascii="Arial" w:hAnsi="Arial" w:cs="Arial"/>
          <w:sz w:val="24"/>
          <w:szCs w:val="24"/>
        </w:rPr>
        <w:fldChar w:fldCharType="end"/>
      </w:r>
    </w:p>
    <w:p w:rsidR="00A5040A" w:rsidRDefault="00A5040A" w:rsidP="00A5040A">
      <w:pPr>
        <w:ind w:left="851"/>
        <w:jc w:val="both"/>
        <w:rPr>
          <w:rFonts w:ascii="Arial" w:hAnsi="Arial" w:cs="Arial"/>
          <w:b/>
          <w:sz w:val="24"/>
          <w:szCs w:val="24"/>
        </w:rPr>
      </w:pPr>
    </w:p>
    <w:p w:rsidR="00A5040A" w:rsidRPr="008E10C4" w:rsidRDefault="00A5040A" w:rsidP="00A5040A">
      <w:pPr>
        <w:spacing w:line="480" w:lineRule="auto"/>
        <w:ind w:left="851"/>
        <w:rPr>
          <w:rFonts w:ascii="Arial" w:hAnsi="Arial" w:cs="Arial"/>
          <w:sz w:val="24"/>
          <w:szCs w:val="24"/>
          <w:lang w:val="en-US"/>
        </w:rPr>
      </w:pPr>
      <w:proofErr w:type="spellStart"/>
      <w:r w:rsidRPr="008E10C4">
        <w:rPr>
          <w:rFonts w:ascii="Arial" w:hAnsi="Arial" w:cs="Arial"/>
          <w:sz w:val="24"/>
          <w:szCs w:val="24"/>
          <w:lang w:val="en-US"/>
        </w:rPr>
        <w:t>Kp</w:t>
      </w:r>
      <w:proofErr w:type="spellEnd"/>
      <w:r w:rsidRPr="008E10C4">
        <w:rPr>
          <w:rFonts w:ascii="Arial" w:hAnsi="Arial" w:cs="Arial"/>
          <w:sz w:val="24"/>
          <w:szCs w:val="24"/>
          <w:lang w:val="en-US"/>
        </w:rPr>
        <w:t>=5, Ti=</w:t>
      </w:r>
      <w:r>
        <w:rPr>
          <w:rFonts w:ascii="Arial" w:hAnsi="Arial" w:cs="Arial"/>
          <w:sz w:val="24"/>
          <w:szCs w:val="24"/>
          <w:lang w:val="en-US"/>
        </w:rPr>
        <w:t>0</w:t>
      </w:r>
      <w:proofErr w:type="gramStart"/>
      <w:r>
        <w:rPr>
          <w:rFonts w:ascii="Arial" w:hAnsi="Arial" w:cs="Arial"/>
          <w:sz w:val="24"/>
          <w:szCs w:val="24"/>
          <w:lang w:val="en-US"/>
        </w:rPr>
        <w:t>,</w:t>
      </w:r>
      <w:r w:rsidRPr="008E10C4">
        <w:rPr>
          <w:rFonts w:ascii="Arial" w:hAnsi="Arial" w:cs="Arial"/>
          <w:sz w:val="24"/>
          <w:szCs w:val="24"/>
          <w:lang w:val="en-US"/>
        </w:rPr>
        <w:t>5</w:t>
      </w:r>
      <w:proofErr w:type="gramEnd"/>
    </w:p>
    <w:p w:rsidR="00A5040A" w:rsidRPr="008E10C4" w:rsidRDefault="00A5040A" w:rsidP="00A5040A">
      <w:pPr>
        <w:spacing w:line="480" w:lineRule="auto"/>
        <w:ind w:left="851"/>
        <w:rPr>
          <w:rFonts w:ascii="Arial" w:hAnsi="Arial" w:cs="Arial"/>
          <w:sz w:val="24"/>
          <w:szCs w:val="24"/>
          <w:lang w:val="en-US"/>
        </w:rPr>
      </w:pPr>
      <w:proofErr w:type="spellStart"/>
      <w:proofErr w:type="gramStart"/>
      <w:r w:rsidRPr="008E10C4">
        <w:rPr>
          <w:rFonts w:ascii="Arial" w:hAnsi="Arial" w:cs="Arial"/>
          <w:sz w:val="24"/>
          <w:szCs w:val="24"/>
          <w:lang w:val="en-US"/>
        </w:rPr>
        <w:t>ts</w:t>
      </w:r>
      <w:proofErr w:type="spellEnd"/>
      <w:r w:rsidRPr="008E10C4">
        <w:rPr>
          <w:rFonts w:ascii="Arial" w:hAnsi="Arial" w:cs="Arial"/>
          <w:sz w:val="24"/>
          <w:szCs w:val="24"/>
          <w:lang w:val="en-US"/>
        </w:rPr>
        <w:t>=</w:t>
      </w:r>
      <w:proofErr w:type="gramEnd"/>
      <w:r>
        <w:rPr>
          <w:rFonts w:ascii="Arial" w:hAnsi="Arial" w:cs="Arial"/>
          <w:sz w:val="24"/>
          <w:szCs w:val="24"/>
          <w:lang w:val="en-US"/>
        </w:rPr>
        <w:t>2</w:t>
      </w:r>
      <w:r w:rsidRPr="008E10C4">
        <w:rPr>
          <w:rFonts w:ascii="Arial" w:hAnsi="Arial" w:cs="Arial"/>
          <w:sz w:val="24"/>
          <w:szCs w:val="24"/>
          <w:lang w:val="en-US"/>
        </w:rPr>
        <w:t xml:space="preserve">0s,  </w:t>
      </w:r>
      <w:proofErr w:type="spellStart"/>
      <w:r w:rsidRPr="008E10C4">
        <w:rPr>
          <w:rFonts w:ascii="Arial" w:hAnsi="Arial" w:cs="Arial"/>
          <w:sz w:val="24"/>
          <w:szCs w:val="24"/>
          <w:lang w:val="en-US"/>
        </w:rPr>
        <w:t>tolerancia</w:t>
      </w:r>
      <w:proofErr w:type="spellEnd"/>
      <w:r w:rsidRPr="008E10C4">
        <w:rPr>
          <w:rFonts w:ascii="Arial" w:hAnsi="Arial" w:cs="Arial"/>
          <w:sz w:val="24"/>
          <w:szCs w:val="24"/>
          <w:lang w:val="en-US"/>
        </w:rPr>
        <w:t>= +-5%</w:t>
      </w:r>
    </w:p>
    <w:p w:rsidR="00A5040A" w:rsidRPr="008E10C4" w:rsidRDefault="00A5040A" w:rsidP="00A5040A">
      <w:pPr>
        <w:ind w:left="851"/>
        <w:jc w:val="both"/>
        <w:rPr>
          <w:rFonts w:ascii="Arial" w:hAnsi="Arial" w:cs="Arial"/>
          <w:b/>
          <w:sz w:val="24"/>
          <w:szCs w:val="24"/>
          <w:lang w:val="en-US"/>
        </w:rPr>
      </w:pPr>
    </w:p>
    <w:p w:rsidR="00A5040A" w:rsidRDefault="00A5040A" w:rsidP="00A5040A">
      <w:pPr>
        <w:ind w:left="851"/>
        <w:jc w:val="center"/>
        <w:rPr>
          <w:rFonts w:ascii="Arial" w:hAnsi="Arial" w:cs="Arial"/>
          <w:sz w:val="24"/>
          <w:szCs w:val="24"/>
        </w:rPr>
      </w:pPr>
      <w:r>
        <w:rPr>
          <w:rFonts w:ascii="Arial" w:hAnsi="Arial" w:cs="Arial"/>
          <w:noProof/>
          <w:sz w:val="24"/>
          <w:szCs w:val="24"/>
          <w:lang w:val="es-EC" w:eastAsia="es-EC"/>
        </w:rPr>
        <w:drawing>
          <wp:inline distT="0" distB="0" distL="0" distR="0">
            <wp:extent cx="3813211" cy="2403799"/>
            <wp:effectExtent l="19050" t="0" r="0" b="0"/>
            <wp:docPr id="2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srcRect/>
                    <a:stretch>
                      <a:fillRect/>
                    </a:stretch>
                  </pic:blipFill>
                  <pic:spPr bwMode="auto">
                    <a:xfrm>
                      <a:off x="0" y="0"/>
                      <a:ext cx="3812605" cy="2403417"/>
                    </a:xfrm>
                    <a:prstGeom prst="rect">
                      <a:avLst/>
                    </a:prstGeom>
                    <a:noFill/>
                    <a:ln w="9525">
                      <a:noFill/>
                      <a:miter lim="800000"/>
                      <a:headEnd/>
                      <a:tailEnd/>
                    </a:ln>
                  </pic:spPr>
                </pic:pic>
              </a:graphicData>
            </a:graphic>
          </wp:inline>
        </w:drawing>
      </w:r>
    </w:p>
    <w:p w:rsidR="00A5040A" w:rsidRDefault="00A5040A" w:rsidP="00A5040A">
      <w:pPr>
        <w:pStyle w:val="Prrafodelista"/>
        <w:ind w:left="792"/>
        <w:jc w:val="center"/>
        <w:rPr>
          <w:rFonts w:ascii="Arial" w:hAnsi="Arial" w:cs="Arial"/>
          <w:sz w:val="24"/>
          <w:szCs w:val="24"/>
        </w:rPr>
      </w:pPr>
      <w:r>
        <w:rPr>
          <w:rFonts w:ascii="Arial" w:hAnsi="Arial" w:cs="Arial"/>
          <w:sz w:val="24"/>
          <w:szCs w:val="24"/>
        </w:rPr>
        <w:t xml:space="preserve">Figura 6.5 Respuesta con </w:t>
      </w:r>
      <w:proofErr w:type="spellStart"/>
      <w:r>
        <w:rPr>
          <w:rFonts w:ascii="Arial" w:hAnsi="Arial" w:cs="Arial"/>
          <w:sz w:val="24"/>
          <w:szCs w:val="24"/>
        </w:rPr>
        <w:t>Kp</w:t>
      </w:r>
      <w:proofErr w:type="spellEnd"/>
      <w:r>
        <w:rPr>
          <w:rFonts w:ascii="Arial" w:hAnsi="Arial" w:cs="Arial"/>
          <w:sz w:val="24"/>
          <w:szCs w:val="24"/>
        </w:rPr>
        <w:t>=5, Ti=0,5.</w:t>
      </w:r>
      <w:r w:rsidR="007040E8">
        <w:rPr>
          <w:rFonts w:ascii="Arial" w:hAnsi="Arial" w:cs="Arial"/>
          <w:sz w:val="24"/>
          <w:szCs w:val="24"/>
        </w:rPr>
        <w:fldChar w:fldCharType="begin"/>
      </w:r>
      <w:r w:rsidR="00CD4461">
        <w:instrText xml:space="preserve"> XE "</w:instrText>
      </w:r>
      <w:r w:rsidR="00CD4461" w:rsidRPr="00C97296">
        <w:rPr>
          <w:rFonts w:ascii="Arial" w:hAnsi="Arial" w:cs="Arial"/>
          <w:sz w:val="24"/>
          <w:szCs w:val="24"/>
        </w:rPr>
        <w:instrText>Figura 6.5 Respuesta con Kp=5, Ti=0,5.</w:instrText>
      </w:r>
      <w:r w:rsidR="00CD4461">
        <w:instrText xml:space="preserve">" </w:instrText>
      </w:r>
      <w:r w:rsidR="007040E8">
        <w:rPr>
          <w:rFonts w:ascii="Arial" w:hAnsi="Arial" w:cs="Arial"/>
          <w:sz w:val="24"/>
          <w:szCs w:val="24"/>
        </w:rPr>
        <w:fldChar w:fldCharType="end"/>
      </w: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
    <w:p w:rsidR="00A5040A" w:rsidRDefault="00A5040A" w:rsidP="00A5040A">
      <w:pPr>
        <w:ind w:left="851"/>
        <w:jc w:val="both"/>
        <w:rPr>
          <w:rFonts w:ascii="Arial" w:hAnsi="Arial" w:cs="Arial"/>
          <w:sz w:val="24"/>
          <w:szCs w:val="24"/>
        </w:rPr>
      </w:pPr>
    </w:p>
    <w:p w:rsidR="00A5040A" w:rsidRPr="00664031" w:rsidRDefault="00A5040A" w:rsidP="00A5040A">
      <w:pPr>
        <w:ind w:left="851"/>
        <w:jc w:val="both"/>
        <w:rPr>
          <w:rFonts w:ascii="Arial" w:hAnsi="Arial" w:cs="Arial"/>
          <w:sz w:val="24"/>
          <w:szCs w:val="24"/>
        </w:rPr>
      </w:pPr>
    </w:p>
    <w:p w:rsidR="00A5040A" w:rsidRPr="00664031" w:rsidRDefault="00A5040A" w:rsidP="00A5040A">
      <w:pPr>
        <w:ind w:firstLine="357"/>
        <w:jc w:val="both"/>
        <w:rPr>
          <w:rFonts w:ascii="Arial" w:hAnsi="Arial" w:cs="Arial"/>
          <w:sz w:val="24"/>
          <w:szCs w:val="24"/>
        </w:rPr>
      </w:pPr>
    </w:p>
    <w:p w:rsidR="00A5040A" w:rsidRPr="00664031" w:rsidRDefault="00A5040A" w:rsidP="00A5040A">
      <w:pPr>
        <w:ind w:firstLine="357"/>
        <w:jc w:val="both"/>
        <w:rPr>
          <w:rFonts w:ascii="Arial" w:hAnsi="Arial" w:cs="Arial"/>
          <w:sz w:val="24"/>
          <w:szCs w:val="24"/>
        </w:rPr>
      </w:pP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r>
        <w:rPr>
          <w:rFonts w:ascii="Arial" w:hAnsi="Arial" w:cs="Arial"/>
          <w:b/>
          <w:sz w:val="24"/>
          <w:szCs w:val="24"/>
        </w:rPr>
        <w:lastRenderedPageBreak/>
        <w:t>6.3. Análisis de Resultados.</w:t>
      </w:r>
    </w:p>
    <w:p w:rsidR="00A5040A" w:rsidRDefault="00A5040A" w:rsidP="00A5040A">
      <w:pPr>
        <w:ind w:firstLine="357"/>
        <w:jc w:val="both"/>
        <w:rPr>
          <w:rFonts w:ascii="Arial" w:hAnsi="Arial" w:cs="Arial"/>
          <w:b/>
          <w:sz w:val="24"/>
          <w:szCs w:val="24"/>
        </w:rPr>
      </w:pPr>
    </w:p>
    <w:p w:rsidR="00A5040A" w:rsidRDefault="00A5040A" w:rsidP="00A5040A">
      <w:pPr>
        <w:ind w:firstLine="357"/>
        <w:jc w:val="both"/>
        <w:rPr>
          <w:rFonts w:ascii="Arial" w:hAnsi="Arial" w:cs="Arial"/>
          <w:b/>
          <w:sz w:val="24"/>
          <w:szCs w:val="24"/>
        </w:rPr>
      </w:pPr>
    </w:p>
    <w:p w:rsidR="00A5040A" w:rsidRDefault="00A5040A" w:rsidP="00A5040A">
      <w:pPr>
        <w:pStyle w:val="Textoindependiente"/>
        <w:tabs>
          <w:tab w:val="left" w:pos="284"/>
          <w:tab w:val="left" w:pos="7230"/>
        </w:tabs>
        <w:spacing w:line="480" w:lineRule="auto"/>
        <w:ind w:left="851" w:right="340"/>
        <w:rPr>
          <w:lang w:val="es-EC"/>
        </w:rPr>
      </w:pPr>
      <w:r>
        <w:rPr>
          <w:lang w:val="es-EC"/>
        </w:rPr>
        <w:t xml:space="preserve">Básicamente, la implementación de los tres controladores utilizados, consiste en establecer los parámetros PID la comunicación con la PC. </w:t>
      </w:r>
    </w:p>
    <w:p w:rsidR="00A5040A" w:rsidRDefault="00A5040A" w:rsidP="00A5040A">
      <w:pPr>
        <w:pStyle w:val="Textoindependiente"/>
        <w:tabs>
          <w:tab w:val="left" w:pos="284"/>
          <w:tab w:val="left" w:pos="7230"/>
        </w:tabs>
        <w:spacing w:line="480" w:lineRule="auto"/>
        <w:ind w:left="851" w:right="340"/>
        <w:rPr>
          <w:lang w:val="es-EC"/>
        </w:rPr>
      </w:pPr>
      <w:r>
        <w:rPr>
          <w:lang w:val="es-EC"/>
        </w:rPr>
        <w:t>En cuanto al desempeño de regulación los tres controladores son satisfactorios, y las respuestas, como se mencionó, son prácticamente las mismas, de tal modo que la combinación de parámetros PID escogida, es válida para los tres.</w:t>
      </w:r>
    </w:p>
    <w:p w:rsidR="00A5040A" w:rsidRDefault="00A5040A" w:rsidP="00A5040A">
      <w:pPr>
        <w:pStyle w:val="Textoindependiente"/>
        <w:tabs>
          <w:tab w:val="left" w:pos="284"/>
          <w:tab w:val="left" w:pos="7230"/>
        </w:tabs>
        <w:spacing w:line="480" w:lineRule="auto"/>
        <w:ind w:left="851" w:right="340"/>
        <w:rPr>
          <w:lang w:val="es-EC"/>
        </w:rPr>
      </w:pPr>
      <w:r>
        <w:rPr>
          <w:lang w:val="es-EC"/>
        </w:rPr>
        <w:t>En general, luego de realizar el proceso de sintonización de parámetros PID se tienen las observaciones puntuales siguientes:</w:t>
      </w:r>
    </w:p>
    <w:p w:rsidR="00A5040A" w:rsidRDefault="00A5040A" w:rsidP="00A5040A">
      <w:pPr>
        <w:pStyle w:val="Textoindependiente"/>
        <w:tabs>
          <w:tab w:val="left" w:pos="284"/>
          <w:tab w:val="left" w:pos="7230"/>
        </w:tabs>
        <w:spacing w:line="480" w:lineRule="auto"/>
        <w:ind w:left="851" w:right="340"/>
        <w:rPr>
          <w:lang w:val="es-EC"/>
        </w:rPr>
      </w:pPr>
    </w:p>
    <w:p w:rsidR="00A5040A" w:rsidRDefault="00A5040A" w:rsidP="00A5040A">
      <w:pPr>
        <w:pStyle w:val="Textoindependiente"/>
        <w:tabs>
          <w:tab w:val="left" w:pos="284"/>
          <w:tab w:val="left" w:pos="7230"/>
        </w:tabs>
        <w:spacing w:line="480" w:lineRule="auto"/>
        <w:ind w:left="851" w:right="340"/>
        <w:rPr>
          <w:lang w:val="es-EC"/>
        </w:rPr>
      </w:pPr>
      <w:r>
        <w:rPr>
          <w:lang w:val="es-EC"/>
        </w:rPr>
        <w:t xml:space="preserve">El parámetro </w:t>
      </w:r>
      <w:r w:rsidRPr="006B6130">
        <w:rPr>
          <w:b/>
          <w:lang w:val="es-EC"/>
        </w:rPr>
        <w:t>P</w:t>
      </w:r>
      <w:r>
        <w:rPr>
          <w:lang w:val="es-EC"/>
        </w:rPr>
        <w:t xml:space="preserve"> influye en la rapidez de la respuesta pero no logra eliminar el error en estado estable. Al incrementar este parámetro la respuesta cada vez más se acerca al valor de consigna, pero “nunca llega”; al incrementar significativamente este parámetro no se observan oscilaciones inherentes puesto que la planta de nivel es de primer orden, en su defecto se establece un control ON/OFF.</w:t>
      </w:r>
    </w:p>
    <w:p w:rsidR="00A5040A" w:rsidRDefault="00A5040A" w:rsidP="00A5040A">
      <w:pPr>
        <w:pStyle w:val="Textoindependiente"/>
        <w:tabs>
          <w:tab w:val="left" w:pos="284"/>
          <w:tab w:val="left" w:pos="7230"/>
        </w:tabs>
        <w:spacing w:line="480" w:lineRule="auto"/>
        <w:ind w:left="851" w:right="340"/>
        <w:rPr>
          <w:lang w:val="es-EC"/>
        </w:rPr>
      </w:pPr>
    </w:p>
    <w:p w:rsidR="00A5040A" w:rsidRDefault="00A5040A" w:rsidP="00A5040A">
      <w:pPr>
        <w:pStyle w:val="Textoindependiente"/>
        <w:tabs>
          <w:tab w:val="left" w:pos="284"/>
          <w:tab w:val="left" w:pos="7230"/>
        </w:tabs>
        <w:spacing w:line="480" w:lineRule="auto"/>
        <w:ind w:left="851" w:right="340"/>
        <w:rPr>
          <w:lang w:val="es-EC"/>
        </w:rPr>
      </w:pPr>
      <w:r>
        <w:rPr>
          <w:lang w:val="es-EC"/>
        </w:rPr>
        <w:t xml:space="preserve">El parámetro </w:t>
      </w:r>
      <w:r w:rsidRPr="006B6130">
        <w:rPr>
          <w:b/>
          <w:lang w:val="es-EC"/>
        </w:rPr>
        <w:t>I</w:t>
      </w:r>
      <w:r>
        <w:rPr>
          <w:lang w:val="es-EC"/>
        </w:rPr>
        <w:t xml:space="preserve"> logra la ausencia de error en estado estable y ayuda a eliminar las oscilaciones, pero contribuye en cierta manera a la lentitud de la respuesta.</w:t>
      </w:r>
    </w:p>
    <w:p w:rsidR="00A5040A" w:rsidRDefault="00A5040A" w:rsidP="00A5040A">
      <w:pPr>
        <w:pStyle w:val="Textoindependiente"/>
        <w:tabs>
          <w:tab w:val="left" w:pos="284"/>
          <w:tab w:val="left" w:pos="7230"/>
        </w:tabs>
        <w:spacing w:line="480" w:lineRule="auto"/>
        <w:ind w:left="851" w:right="340"/>
        <w:rPr>
          <w:lang w:val="es-EC"/>
        </w:rPr>
      </w:pPr>
    </w:p>
    <w:p w:rsidR="00A5040A" w:rsidRDefault="00A5040A" w:rsidP="00A5040A">
      <w:pPr>
        <w:pStyle w:val="Textoindependiente"/>
        <w:tabs>
          <w:tab w:val="left" w:pos="284"/>
          <w:tab w:val="left" w:pos="7230"/>
        </w:tabs>
        <w:spacing w:line="480" w:lineRule="auto"/>
        <w:ind w:left="851" w:right="340"/>
        <w:rPr>
          <w:lang w:val="es-EC"/>
        </w:rPr>
      </w:pPr>
      <w:r>
        <w:rPr>
          <w:lang w:val="es-EC"/>
        </w:rPr>
        <w:t xml:space="preserve">El parámetro </w:t>
      </w:r>
      <w:r w:rsidRPr="006B6130">
        <w:rPr>
          <w:b/>
          <w:lang w:val="es-EC"/>
        </w:rPr>
        <w:t>D</w:t>
      </w:r>
      <w:r>
        <w:rPr>
          <w:lang w:val="es-EC"/>
        </w:rPr>
        <w:t xml:space="preserve">  disminuye el </w:t>
      </w:r>
      <w:proofErr w:type="spellStart"/>
      <w:r>
        <w:rPr>
          <w:lang w:val="es-EC"/>
        </w:rPr>
        <w:t>sobrenivel</w:t>
      </w:r>
      <w:proofErr w:type="spellEnd"/>
      <w:r>
        <w:rPr>
          <w:lang w:val="es-EC"/>
        </w:rPr>
        <w:t xml:space="preserve"> pero crea inestabilidad.</w:t>
      </w:r>
    </w:p>
    <w:p w:rsidR="00A5040A" w:rsidRDefault="00A5040A" w:rsidP="00A5040A">
      <w:pPr>
        <w:pStyle w:val="Textoindependiente"/>
        <w:tabs>
          <w:tab w:val="left" w:pos="284"/>
          <w:tab w:val="left" w:pos="7230"/>
        </w:tabs>
        <w:spacing w:line="480" w:lineRule="auto"/>
        <w:ind w:left="851" w:right="340"/>
        <w:rPr>
          <w:lang w:val="es-EC"/>
        </w:rPr>
      </w:pPr>
    </w:p>
    <w:p w:rsidR="00A5040A" w:rsidRDefault="00A5040A" w:rsidP="00A5040A">
      <w:pPr>
        <w:pStyle w:val="Textoindependiente"/>
        <w:tabs>
          <w:tab w:val="left" w:pos="284"/>
          <w:tab w:val="left" w:pos="7230"/>
        </w:tabs>
        <w:spacing w:line="480" w:lineRule="auto"/>
        <w:ind w:left="851" w:right="340"/>
        <w:rPr>
          <w:lang w:val="es-EC"/>
        </w:rPr>
      </w:pPr>
      <w:r>
        <w:rPr>
          <w:lang w:val="es-EC"/>
        </w:rPr>
        <w:t>Se concluye entonces luego de las pruebas, que un control PI es el indicado para esta planta de nivel.</w:t>
      </w:r>
    </w:p>
    <w:p w:rsidR="00A5040A" w:rsidRDefault="00A5040A" w:rsidP="00A5040A">
      <w:pPr>
        <w:pStyle w:val="Textoindependiente"/>
        <w:tabs>
          <w:tab w:val="left" w:pos="284"/>
          <w:tab w:val="left" w:pos="7230"/>
        </w:tabs>
        <w:spacing w:line="480" w:lineRule="auto"/>
        <w:ind w:left="851" w:right="340"/>
        <w:rPr>
          <w:lang w:val="es-EC"/>
        </w:rPr>
      </w:pPr>
      <w:r>
        <w:rPr>
          <w:lang w:val="es-EC"/>
        </w:rPr>
        <w:t xml:space="preserve">Los valores más apropiados son </w:t>
      </w:r>
      <w:proofErr w:type="spellStart"/>
      <w:r>
        <w:rPr>
          <w:lang w:val="es-EC"/>
        </w:rPr>
        <w:t>Kp</w:t>
      </w:r>
      <w:proofErr w:type="spellEnd"/>
      <w:r>
        <w:rPr>
          <w:lang w:val="es-EC"/>
        </w:rPr>
        <w:t xml:space="preserve">=5, y Ti=0,5min, puesto que ofrecen más robustez frente a la perturbación, y una respuesta aceptable frente a cambios en el </w:t>
      </w:r>
      <w:proofErr w:type="spellStart"/>
      <w:r>
        <w:rPr>
          <w:lang w:val="es-EC"/>
        </w:rPr>
        <w:t>setpoint</w:t>
      </w:r>
      <w:proofErr w:type="spellEnd"/>
      <w:r>
        <w:rPr>
          <w:lang w:val="es-EC"/>
        </w:rPr>
        <w:t>.</w:t>
      </w:r>
    </w:p>
    <w:p w:rsidR="003F18FE" w:rsidRDefault="003F18FE" w:rsidP="00A5040A">
      <w:pPr>
        <w:pStyle w:val="Textoindependiente"/>
        <w:tabs>
          <w:tab w:val="left" w:pos="284"/>
          <w:tab w:val="left" w:pos="7230"/>
        </w:tabs>
        <w:spacing w:line="480" w:lineRule="auto"/>
        <w:ind w:left="851" w:right="340"/>
        <w:rPr>
          <w:lang w:val="es-EC"/>
        </w:rPr>
      </w:pPr>
    </w:p>
    <w:p w:rsidR="003F18FE" w:rsidRDefault="003F18FE" w:rsidP="00A5040A">
      <w:pPr>
        <w:pStyle w:val="Textoindependiente"/>
        <w:tabs>
          <w:tab w:val="left" w:pos="284"/>
          <w:tab w:val="left" w:pos="7230"/>
        </w:tabs>
        <w:spacing w:line="480" w:lineRule="auto"/>
        <w:ind w:left="851" w:right="340"/>
        <w:rPr>
          <w:lang w:val="es-EC"/>
        </w:rPr>
      </w:pPr>
      <w:r>
        <w:rPr>
          <w:lang w:val="es-EC"/>
        </w:rPr>
        <w:t>En cuanto al tiempo de muestreo se tiene l</w:t>
      </w:r>
      <w:r w:rsidR="00A86CF3">
        <w:rPr>
          <w:lang w:val="es-EC"/>
        </w:rPr>
        <w:t>as siguientes aproximaciones</w:t>
      </w:r>
      <w:r>
        <w:rPr>
          <w:lang w:val="es-EC"/>
        </w:rPr>
        <w:t>:</w:t>
      </w:r>
    </w:p>
    <w:p w:rsidR="003F18FE" w:rsidRPr="00A86CF3" w:rsidRDefault="003F18FE" w:rsidP="00A5040A">
      <w:pPr>
        <w:pStyle w:val="Textoindependiente"/>
        <w:tabs>
          <w:tab w:val="left" w:pos="284"/>
          <w:tab w:val="left" w:pos="7230"/>
        </w:tabs>
        <w:spacing w:line="480" w:lineRule="auto"/>
        <w:ind w:left="851" w:right="340"/>
        <w:rPr>
          <w:u w:val="single"/>
          <w:lang w:val="es-EC"/>
        </w:rPr>
      </w:pPr>
      <w:r w:rsidRPr="00A86CF3">
        <w:rPr>
          <w:u w:val="single"/>
          <w:lang w:val="es-EC"/>
        </w:rPr>
        <w:t>Controlador Industrial:</w:t>
      </w:r>
    </w:p>
    <w:p w:rsidR="003F18FE" w:rsidRDefault="003F18FE" w:rsidP="00A5040A">
      <w:pPr>
        <w:pStyle w:val="Textoindependiente"/>
        <w:tabs>
          <w:tab w:val="left" w:pos="284"/>
          <w:tab w:val="left" w:pos="7230"/>
        </w:tabs>
        <w:spacing w:line="480" w:lineRule="auto"/>
        <w:ind w:left="851" w:right="340"/>
        <w:rPr>
          <w:lang w:val="es-EC"/>
        </w:rPr>
      </w:pPr>
      <w:r>
        <w:rPr>
          <w:lang w:val="es-EC"/>
        </w:rPr>
        <w:t xml:space="preserve">Tiempo de ciclo de </w:t>
      </w:r>
      <w:proofErr w:type="gramStart"/>
      <w:r>
        <w:rPr>
          <w:lang w:val="es-EC"/>
        </w:rPr>
        <w:t>CPU :</w:t>
      </w:r>
      <w:proofErr w:type="gramEnd"/>
      <w:r>
        <w:rPr>
          <w:lang w:val="es-EC"/>
        </w:rPr>
        <w:t xml:space="preserve"> 50 ms</w:t>
      </w:r>
    </w:p>
    <w:p w:rsidR="003F18FE" w:rsidRPr="00A86CF3" w:rsidRDefault="003F18FE" w:rsidP="00A5040A">
      <w:pPr>
        <w:pStyle w:val="Textoindependiente"/>
        <w:tabs>
          <w:tab w:val="left" w:pos="284"/>
          <w:tab w:val="left" w:pos="7230"/>
        </w:tabs>
        <w:spacing w:line="480" w:lineRule="auto"/>
        <w:ind w:left="851" w:right="340"/>
        <w:rPr>
          <w:u w:val="single"/>
          <w:lang w:val="es-EC"/>
        </w:rPr>
      </w:pPr>
      <w:r w:rsidRPr="00A86CF3">
        <w:rPr>
          <w:u w:val="single"/>
          <w:lang w:val="es-EC"/>
        </w:rPr>
        <w:t>Control en el PLC:</w:t>
      </w:r>
    </w:p>
    <w:p w:rsidR="003F18FE" w:rsidRDefault="003F18FE" w:rsidP="00A5040A">
      <w:pPr>
        <w:pStyle w:val="Textoindependiente"/>
        <w:tabs>
          <w:tab w:val="left" w:pos="284"/>
          <w:tab w:val="left" w:pos="7230"/>
        </w:tabs>
        <w:spacing w:line="480" w:lineRule="auto"/>
        <w:ind w:left="851" w:right="340"/>
        <w:rPr>
          <w:lang w:val="es-EC"/>
        </w:rPr>
      </w:pPr>
      <w:r>
        <w:rPr>
          <w:lang w:val="es-EC"/>
        </w:rPr>
        <w:t>Tiempo de escaneo de señal de entrada (3ms)</w:t>
      </w:r>
      <w:r w:rsidR="00A86CF3">
        <w:rPr>
          <w:lang w:val="es-EC"/>
        </w:rPr>
        <w:t xml:space="preserve"> + tiempo de ciclo de instrucción (5ms) = 8ms</w:t>
      </w:r>
    </w:p>
    <w:p w:rsidR="00A86CF3" w:rsidRDefault="00A86CF3" w:rsidP="00A5040A">
      <w:pPr>
        <w:pStyle w:val="Textoindependiente"/>
        <w:tabs>
          <w:tab w:val="left" w:pos="284"/>
          <w:tab w:val="left" w:pos="7230"/>
        </w:tabs>
        <w:spacing w:line="480" w:lineRule="auto"/>
        <w:ind w:left="851" w:right="340"/>
        <w:rPr>
          <w:u w:val="single"/>
          <w:lang w:val="es-EC"/>
        </w:rPr>
      </w:pPr>
      <w:r w:rsidRPr="00A86CF3">
        <w:rPr>
          <w:u w:val="single"/>
          <w:lang w:val="es-EC"/>
        </w:rPr>
        <w:t xml:space="preserve">Control en </w:t>
      </w:r>
      <w:proofErr w:type="spellStart"/>
      <w:r w:rsidRPr="00A86CF3">
        <w:rPr>
          <w:u w:val="single"/>
          <w:lang w:val="es-EC"/>
        </w:rPr>
        <w:t>Labview</w:t>
      </w:r>
      <w:proofErr w:type="spellEnd"/>
      <w:r w:rsidRPr="00A86CF3">
        <w:rPr>
          <w:u w:val="single"/>
          <w:lang w:val="es-EC"/>
        </w:rPr>
        <w:t>:</w:t>
      </w:r>
    </w:p>
    <w:p w:rsidR="00A86CF3" w:rsidRDefault="004C0687" w:rsidP="00A5040A">
      <w:pPr>
        <w:pStyle w:val="Textoindependiente"/>
        <w:tabs>
          <w:tab w:val="left" w:pos="284"/>
          <w:tab w:val="left" w:pos="7230"/>
        </w:tabs>
        <w:spacing w:line="480" w:lineRule="auto"/>
        <w:ind w:left="851" w:right="340"/>
        <w:rPr>
          <w:lang w:val="es-EC"/>
        </w:rPr>
      </w:pPr>
      <w:r>
        <w:rPr>
          <w:lang w:val="es-EC"/>
        </w:rPr>
        <w:t xml:space="preserve">Tiempo de escaneo del PLC (3ms) + tiempo de ciclo de </w:t>
      </w:r>
      <w:proofErr w:type="spellStart"/>
      <w:r>
        <w:rPr>
          <w:lang w:val="es-EC"/>
        </w:rPr>
        <w:t>Profibus</w:t>
      </w:r>
      <w:proofErr w:type="spellEnd"/>
    </w:p>
    <w:p w:rsidR="004C0687" w:rsidRPr="004C0687" w:rsidRDefault="004C0687" w:rsidP="00A5040A">
      <w:pPr>
        <w:pStyle w:val="Textoindependiente"/>
        <w:tabs>
          <w:tab w:val="left" w:pos="284"/>
          <w:tab w:val="left" w:pos="7230"/>
        </w:tabs>
        <w:spacing w:line="480" w:lineRule="auto"/>
        <w:ind w:left="851" w:right="340"/>
        <w:rPr>
          <w:lang w:val="es-EC"/>
        </w:rPr>
      </w:pPr>
      <w:r>
        <w:rPr>
          <w:lang w:val="es-EC"/>
        </w:rPr>
        <w:t xml:space="preserve">(1 esclavo * (317bits de </w:t>
      </w:r>
      <w:proofErr w:type="spellStart"/>
      <w:r>
        <w:rPr>
          <w:lang w:val="es-EC"/>
        </w:rPr>
        <w:t>overhead</w:t>
      </w:r>
      <w:proofErr w:type="spellEnd"/>
      <w:r>
        <w:rPr>
          <w:lang w:val="es-EC"/>
        </w:rPr>
        <w:t xml:space="preserve"> + 11bits/byte*(40 bytes de entrada-salida))/1500Kbits/s = 0.5ms) +tiempo de </w:t>
      </w:r>
      <w:proofErr w:type="spellStart"/>
      <w:r>
        <w:rPr>
          <w:lang w:val="es-EC"/>
        </w:rPr>
        <w:t>update</w:t>
      </w:r>
      <w:proofErr w:type="spellEnd"/>
      <w:r>
        <w:rPr>
          <w:lang w:val="es-EC"/>
        </w:rPr>
        <w:t xml:space="preserve"> de </w:t>
      </w:r>
      <w:proofErr w:type="spellStart"/>
      <w:r>
        <w:rPr>
          <w:lang w:val="es-EC"/>
        </w:rPr>
        <w:t>Labview</w:t>
      </w:r>
      <w:proofErr w:type="spellEnd"/>
      <w:r>
        <w:rPr>
          <w:lang w:val="es-EC"/>
        </w:rPr>
        <w:t xml:space="preserve"> (1ms)= 5ms</w:t>
      </w:r>
    </w:p>
    <w:p w:rsidR="00A5040A" w:rsidRDefault="00A5040A" w:rsidP="00A5040A">
      <w:pPr>
        <w:pStyle w:val="Textoindependiente"/>
        <w:tabs>
          <w:tab w:val="left" w:pos="284"/>
          <w:tab w:val="left" w:pos="7230"/>
        </w:tabs>
        <w:spacing w:line="480" w:lineRule="auto"/>
        <w:ind w:left="851" w:right="340"/>
        <w:rPr>
          <w:lang w:val="es-EC"/>
        </w:rPr>
      </w:pPr>
      <w:r>
        <w:rPr>
          <w:lang w:val="es-EC"/>
        </w:rPr>
        <w:lastRenderedPageBreak/>
        <w:t xml:space="preserve">Puesto que la planta de nivel es un sistema sencillo, no presenta exigencias en el control, y las características de comunicación de </w:t>
      </w:r>
      <w:proofErr w:type="spellStart"/>
      <w:r>
        <w:rPr>
          <w:lang w:val="es-EC"/>
        </w:rPr>
        <w:t>Profibus</w:t>
      </w:r>
      <w:proofErr w:type="spellEnd"/>
      <w:r>
        <w:rPr>
          <w:lang w:val="es-EC"/>
        </w:rPr>
        <w:t xml:space="preserve"> y OPC, con los cuales se estableció el nexo entre los controladores y la PC, son más que suficientes.</w:t>
      </w:r>
    </w:p>
    <w:p w:rsidR="00A5040A" w:rsidRDefault="00A5040A" w:rsidP="00A5040A">
      <w:pPr>
        <w:pStyle w:val="Textoindependiente"/>
        <w:tabs>
          <w:tab w:val="left" w:pos="284"/>
          <w:tab w:val="left" w:pos="7230"/>
        </w:tabs>
        <w:spacing w:line="480" w:lineRule="auto"/>
        <w:ind w:left="851" w:right="340"/>
        <w:rPr>
          <w:lang w:val="es-EC"/>
        </w:rPr>
      </w:pPr>
    </w:p>
    <w:p w:rsidR="00A5040A" w:rsidRDefault="00A5040A" w:rsidP="00A5040A">
      <w:pPr>
        <w:pStyle w:val="Textoindependiente"/>
        <w:tabs>
          <w:tab w:val="left" w:pos="284"/>
          <w:tab w:val="left" w:pos="7230"/>
        </w:tabs>
        <w:spacing w:line="480" w:lineRule="auto"/>
        <w:ind w:left="851" w:right="340"/>
        <w:rPr>
          <w:lang w:val="es-EC"/>
        </w:rPr>
      </w:pPr>
      <w:r>
        <w:rPr>
          <w:lang w:val="es-EC"/>
        </w:rPr>
        <w:t xml:space="preserve">Sin embargo, algo en especial es digno de atención. Considerando que los controladores digitales trabajan en base a muestras de una señal analógica codificada, las ecuaciones del controlador PID tienen como referencia de tiempo al período e índice de muestreo, lo cual en el caso de un PLC o el controlador industrial es </w:t>
      </w:r>
      <w:proofErr w:type="spellStart"/>
      <w:r>
        <w:rPr>
          <w:lang w:val="es-EC"/>
        </w:rPr>
        <w:t>determinístico</w:t>
      </w:r>
      <w:proofErr w:type="spellEnd"/>
      <w:r>
        <w:rPr>
          <w:lang w:val="es-EC"/>
        </w:rPr>
        <w:t xml:space="preserve">. Algo que en determinados casos puede ser una limitación de los controladores implementados en la PC, es la ausencia relativa de determinismo, puesto que un lazo que se ejecuta en un VI de </w:t>
      </w:r>
      <w:proofErr w:type="spellStart"/>
      <w:r>
        <w:rPr>
          <w:lang w:val="es-EC"/>
        </w:rPr>
        <w:t>labview</w:t>
      </w:r>
      <w:proofErr w:type="spellEnd"/>
      <w:r>
        <w:rPr>
          <w:lang w:val="es-EC"/>
        </w:rPr>
        <w:t xml:space="preserve"> por ejemplo, tiene que realizar varias operaciones presentes en el lazo (función PID, refresco de señales de entrada, condiciones, etc.), las cuales a su vez son perturbadas por otras operaciones que realiza la computadora (movimiento del mouse, acceso a internet, etc.) , y a pesar que este lazo se ejecute en intervalos definidos, debido a la característica de programación de </w:t>
      </w:r>
      <w:proofErr w:type="spellStart"/>
      <w:r>
        <w:rPr>
          <w:lang w:val="es-EC"/>
        </w:rPr>
        <w:t>labview</w:t>
      </w:r>
      <w:proofErr w:type="spellEnd"/>
      <w:r>
        <w:rPr>
          <w:lang w:val="es-EC"/>
        </w:rPr>
        <w:t xml:space="preserve">, no se tiene certeza absoluta del orden en el cual se realicen las operaciones dentro del lazo. </w:t>
      </w:r>
    </w:p>
    <w:p w:rsidR="00AF711A" w:rsidRDefault="00AF711A" w:rsidP="00A5040A">
      <w:pPr>
        <w:pStyle w:val="Textoindependiente"/>
        <w:tabs>
          <w:tab w:val="left" w:pos="284"/>
          <w:tab w:val="left" w:pos="7230"/>
        </w:tabs>
        <w:spacing w:line="480" w:lineRule="auto"/>
        <w:ind w:left="851" w:right="340"/>
        <w:rPr>
          <w:lang w:val="es-EC"/>
        </w:rPr>
      </w:pPr>
    </w:p>
    <w:p w:rsidR="00A5040A" w:rsidRDefault="00A5040A" w:rsidP="00A5040A">
      <w:pPr>
        <w:spacing w:line="480" w:lineRule="auto"/>
        <w:jc w:val="center"/>
        <w:rPr>
          <w:rFonts w:ascii="Arial" w:hAnsi="Arial" w:cs="Arial"/>
          <w:b/>
          <w:sz w:val="24"/>
          <w:szCs w:val="24"/>
        </w:rPr>
      </w:pPr>
      <w:r>
        <w:rPr>
          <w:rFonts w:ascii="Arial" w:hAnsi="Arial" w:cs="Arial"/>
          <w:b/>
          <w:sz w:val="24"/>
          <w:szCs w:val="24"/>
        </w:rPr>
        <w:t>CONCLUSIONES</w:t>
      </w:r>
    </w:p>
    <w:p w:rsidR="00A5040A" w:rsidRDefault="00A5040A" w:rsidP="00A5040A">
      <w:pPr>
        <w:spacing w:line="480" w:lineRule="auto"/>
        <w:jc w:val="center"/>
        <w:rPr>
          <w:rFonts w:ascii="Arial" w:hAnsi="Arial" w:cs="Arial"/>
          <w:b/>
          <w:sz w:val="24"/>
          <w:szCs w:val="24"/>
        </w:rPr>
      </w:pPr>
    </w:p>
    <w:p w:rsidR="00A5040A" w:rsidRDefault="00A5040A" w:rsidP="00A5040A">
      <w:pPr>
        <w:spacing w:line="480" w:lineRule="auto"/>
        <w:jc w:val="both"/>
        <w:rPr>
          <w:rFonts w:ascii="Arial" w:hAnsi="Arial" w:cs="Arial"/>
          <w:sz w:val="24"/>
          <w:szCs w:val="24"/>
        </w:rPr>
      </w:pPr>
    </w:p>
    <w:p w:rsidR="00A5040A" w:rsidRPr="00480BC3" w:rsidRDefault="00A5040A" w:rsidP="00AA5FB9">
      <w:pPr>
        <w:pStyle w:val="Prrafodelista"/>
        <w:numPr>
          <w:ilvl w:val="0"/>
          <w:numId w:val="5"/>
        </w:numPr>
        <w:spacing w:line="480" w:lineRule="auto"/>
        <w:ind w:left="0"/>
        <w:jc w:val="both"/>
        <w:rPr>
          <w:rFonts w:ascii="Arial" w:hAnsi="Arial" w:cs="Arial"/>
          <w:sz w:val="24"/>
          <w:szCs w:val="24"/>
        </w:rPr>
      </w:pPr>
      <w:r w:rsidRPr="00480BC3">
        <w:rPr>
          <w:rFonts w:ascii="Arial" w:hAnsi="Arial" w:cs="Arial"/>
          <w:sz w:val="24"/>
          <w:szCs w:val="24"/>
        </w:rPr>
        <w:t xml:space="preserve">La planta de nivel utilizada en este proyecto, es un sistema físico en donde se hace necesario un control por realimentación, debido a que un control manual </w:t>
      </w:r>
      <w:r w:rsidR="00EF2800" w:rsidRPr="00480BC3">
        <w:rPr>
          <w:rFonts w:ascii="Arial" w:hAnsi="Arial" w:cs="Arial"/>
          <w:sz w:val="24"/>
          <w:szCs w:val="24"/>
        </w:rPr>
        <w:t>(el</w:t>
      </w:r>
      <w:r w:rsidRPr="00480BC3">
        <w:rPr>
          <w:rFonts w:ascii="Arial" w:hAnsi="Arial" w:cs="Arial"/>
          <w:sz w:val="24"/>
          <w:szCs w:val="24"/>
        </w:rPr>
        <w:t xml:space="preserve"> cual consistiría en obtener niveles deseados fijando una apertura de válvula predeterminada), posee las limitaciones de vulnerabilidad frente a perturbaciones y una constante de tiempo en lazo abierto muy grande.</w:t>
      </w:r>
    </w:p>
    <w:p w:rsidR="00A5040A" w:rsidRDefault="00A5040A" w:rsidP="00A5040A">
      <w:pPr>
        <w:spacing w:line="480" w:lineRule="auto"/>
        <w:jc w:val="both"/>
        <w:rPr>
          <w:rFonts w:ascii="Arial" w:hAnsi="Arial" w:cs="Arial"/>
          <w:sz w:val="24"/>
          <w:szCs w:val="24"/>
        </w:rPr>
      </w:pPr>
    </w:p>
    <w:p w:rsidR="00A5040A" w:rsidRPr="00480BC3" w:rsidRDefault="00480BC3" w:rsidP="00AA5FB9">
      <w:pPr>
        <w:pStyle w:val="Prrafodelista"/>
        <w:numPr>
          <w:ilvl w:val="0"/>
          <w:numId w:val="5"/>
        </w:numPr>
        <w:spacing w:line="480" w:lineRule="auto"/>
        <w:ind w:left="0"/>
        <w:jc w:val="both"/>
        <w:rPr>
          <w:rFonts w:ascii="Arial" w:hAnsi="Arial" w:cs="Arial"/>
          <w:sz w:val="24"/>
          <w:szCs w:val="24"/>
        </w:rPr>
      </w:pPr>
      <w:r w:rsidRPr="00480BC3">
        <w:rPr>
          <w:rFonts w:ascii="Arial" w:hAnsi="Arial" w:cs="Arial"/>
          <w:sz w:val="24"/>
          <w:szCs w:val="24"/>
        </w:rPr>
        <w:t>Al finalizar este proyecto se puede verificar que l</w:t>
      </w:r>
      <w:r w:rsidR="00A5040A" w:rsidRPr="00480BC3">
        <w:rPr>
          <w:rFonts w:ascii="Arial" w:hAnsi="Arial" w:cs="Arial"/>
          <w:sz w:val="24"/>
          <w:szCs w:val="24"/>
        </w:rPr>
        <w:t>os objetivos comunes de las redes industriales son: la reducción en los costos de cableado, facilidad de expansión de conexiones futuras, opción de mayor transporte de información de los instrumentos, el control descentralizado (el control y procesamiento de señales se reparte entre varios dispositivos), y el monitoreo general de un proceso.</w:t>
      </w:r>
    </w:p>
    <w:p w:rsidR="00480BC3" w:rsidRDefault="00480BC3" w:rsidP="00480BC3">
      <w:pPr>
        <w:pStyle w:val="Prrafodelista"/>
        <w:spacing w:line="480" w:lineRule="auto"/>
        <w:ind w:left="0"/>
        <w:jc w:val="both"/>
        <w:rPr>
          <w:rFonts w:ascii="Arial" w:hAnsi="Arial" w:cs="Arial"/>
          <w:sz w:val="24"/>
          <w:szCs w:val="24"/>
        </w:rPr>
      </w:pPr>
    </w:p>
    <w:p w:rsidR="00A5040A" w:rsidRDefault="00A5040A" w:rsidP="00AA5FB9">
      <w:pPr>
        <w:pStyle w:val="Prrafodelista"/>
        <w:numPr>
          <w:ilvl w:val="0"/>
          <w:numId w:val="5"/>
        </w:numPr>
        <w:spacing w:line="480" w:lineRule="auto"/>
        <w:ind w:left="0"/>
        <w:jc w:val="both"/>
        <w:rPr>
          <w:rFonts w:ascii="Arial" w:hAnsi="Arial" w:cs="Arial"/>
          <w:sz w:val="24"/>
          <w:szCs w:val="24"/>
        </w:rPr>
      </w:pPr>
      <w:r w:rsidRPr="00480BC3">
        <w:rPr>
          <w:rFonts w:ascii="Arial" w:hAnsi="Arial" w:cs="Arial"/>
          <w:sz w:val="24"/>
          <w:szCs w:val="24"/>
        </w:rPr>
        <w:t>El uso del OPC ha permitido trabajar con varias herramientas de hardware y software de distintos fabricantes, de una manera transparente y confiable.</w:t>
      </w:r>
    </w:p>
    <w:p w:rsidR="00480BC3" w:rsidRPr="00480BC3" w:rsidRDefault="00480BC3" w:rsidP="00480BC3">
      <w:pPr>
        <w:pStyle w:val="Prrafodelista"/>
        <w:rPr>
          <w:rFonts w:ascii="Arial" w:hAnsi="Arial" w:cs="Arial"/>
          <w:sz w:val="24"/>
          <w:szCs w:val="24"/>
        </w:rPr>
      </w:pPr>
    </w:p>
    <w:p w:rsidR="00A5040A" w:rsidRDefault="00A5040A" w:rsidP="00223FF9">
      <w:pPr>
        <w:pStyle w:val="Prrafodelista"/>
        <w:numPr>
          <w:ilvl w:val="0"/>
          <w:numId w:val="5"/>
        </w:numPr>
        <w:spacing w:line="480" w:lineRule="auto"/>
        <w:ind w:left="0"/>
        <w:jc w:val="both"/>
        <w:rPr>
          <w:rFonts w:ascii="Arial" w:hAnsi="Arial" w:cs="Arial"/>
          <w:sz w:val="24"/>
          <w:szCs w:val="24"/>
        </w:rPr>
      </w:pPr>
      <w:r w:rsidRPr="00480BC3">
        <w:rPr>
          <w:rFonts w:ascii="Arial" w:hAnsi="Arial" w:cs="Arial"/>
          <w:sz w:val="24"/>
          <w:szCs w:val="24"/>
        </w:rPr>
        <w:lastRenderedPageBreak/>
        <w:t>La sintonía de los parámetros PID constituye una tarea que involucra el conocimiento general del comportamiento de la planta y la influencia particular de cada uno de los parámetros en la respuesta del sistema.</w:t>
      </w:r>
    </w:p>
    <w:p w:rsidR="00480BC3" w:rsidRPr="00480BC3" w:rsidRDefault="00480BC3" w:rsidP="00223FF9">
      <w:pPr>
        <w:pStyle w:val="Prrafodelista"/>
        <w:spacing w:line="480" w:lineRule="auto"/>
        <w:rPr>
          <w:rFonts w:ascii="Arial" w:hAnsi="Arial" w:cs="Arial"/>
          <w:sz w:val="24"/>
          <w:szCs w:val="24"/>
        </w:rPr>
      </w:pPr>
    </w:p>
    <w:p w:rsidR="00480BC3" w:rsidRDefault="00480BC3" w:rsidP="00223FF9">
      <w:pPr>
        <w:pStyle w:val="Prrafodelista"/>
        <w:numPr>
          <w:ilvl w:val="0"/>
          <w:numId w:val="5"/>
        </w:numPr>
        <w:spacing w:line="480" w:lineRule="auto"/>
        <w:ind w:left="0"/>
        <w:jc w:val="both"/>
        <w:rPr>
          <w:rFonts w:ascii="Arial" w:hAnsi="Arial" w:cs="Arial"/>
          <w:sz w:val="24"/>
          <w:szCs w:val="24"/>
        </w:rPr>
      </w:pPr>
      <w:r>
        <w:rPr>
          <w:rFonts w:ascii="Arial" w:hAnsi="Arial" w:cs="Arial"/>
          <w:sz w:val="24"/>
          <w:szCs w:val="24"/>
        </w:rPr>
        <w:t xml:space="preserve">El contenido didáctico de la estación de entrenamiento </w:t>
      </w:r>
      <w:proofErr w:type="spellStart"/>
      <w:r>
        <w:rPr>
          <w:rFonts w:ascii="Arial" w:hAnsi="Arial" w:cs="Arial"/>
          <w:sz w:val="24"/>
          <w:szCs w:val="24"/>
        </w:rPr>
        <w:t>Gunt</w:t>
      </w:r>
      <w:proofErr w:type="spellEnd"/>
      <w:r>
        <w:rPr>
          <w:rFonts w:ascii="Arial" w:hAnsi="Arial" w:cs="Arial"/>
          <w:sz w:val="24"/>
          <w:szCs w:val="24"/>
        </w:rPr>
        <w:t xml:space="preserve"> RT 450, básicamente abarca tres aspectos: Instrumentación (conexión de sensores, acondicionamiento de señal), </w:t>
      </w:r>
      <w:r w:rsidR="00347D10">
        <w:rPr>
          <w:rFonts w:ascii="Arial" w:hAnsi="Arial" w:cs="Arial"/>
          <w:sz w:val="24"/>
          <w:szCs w:val="24"/>
        </w:rPr>
        <w:t>Comunicación industrial (</w:t>
      </w:r>
      <w:proofErr w:type="spellStart"/>
      <w:r w:rsidR="00347D10">
        <w:rPr>
          <w:rFonts w:ascii="Arial" w:hAnsi="Arial" w:cs="Arial"/>
          <w:sz w:val="24"/>
          <w:szCs w:val="24"/>
        </w:rPr>
        <w:t>Profibus</w:t>
      </w:r>
      <w:proofErr w:type="spellEnd"/>
      <w:r w:rsidR="00347D10">
        <w:rPr>
          <w:rFonts w:ascii="Arial" w:hAnsi="Arial" w:cs="Arial"/>
          <w:sz w:val="24"/>
          <w:szCs w:val="24"/>
        </w:rPr>
        <w:t xml:space="preserve">, OPC, tarjetas de adquisición), y </w:t>
      </w:r>
      <w:r>
        <w:rPr>
          <w:rFonts w:ascii="Arial" w:hAnsi="Arial" w:cs="Arial"/>
          <w:sz w:val="24"/>
          <w:szCs w:val="24"/>
        </w:rPr>
        <w:t xml:space="preserve"> </w:t>
      </w:r>
      <w:r w:rsidR="00347D10">
        <w:rPr>
          <w:rFonts w:ascii="Arial" w:hAnsi="Arial" w:cs="Arial"/>
          <w:sz w:val="24"/>
          <w:szCs w:val="24"/>
        </w:rPr>
        <w:t>Control de procesos (análisis general de sistemas físicos, sintonía de reguladores).</w:t>
      </w:r>
    </w:p>
    <w:p w:rsidR="00347D10" w:rsidRPr="00347D10" w:rsidRDefault="00347D10" w:rsidP="00223FF9">
      <w:pPr>
        <w:pStyle w:val="Prrafodelista"/>
        <w:spacing w:line="480" w:lineRule="auto"/>
        <w:rPr>
          <w:rFonts w:ascii="Arial" w:hAnsi="Arial" w:cs="Arial"/>
          <w:sz w:val="24"/>
          <w:szCs w:val="24"/>
        </w:rPr>
      </w:pPr>
    </w:p>
    <w:p w:rsidR="00347D10" w:rsidRDefault="00347D10" w:rsidP="00223FF9">
      <w:pPr>
        <w:pStyle w:val="Prrafodelista"/>
        <w:numPr>
          <w:ilvl w:val="0"/>
          <w:numId w:val="5"/>
        </w:numPr>
        <w:spacing w:line="480" w:lineRule="auto"/>
        <w:ind w:left="0"/>
        <w:jc w:val="both"/>
        <w:rPr>
          <w:rFonts w:ascii="Arial" w:hAnsi="Arial" w:cs="Arial"/>
          <w:sz w:val="24"/>
          <w:szCs w:val="24"/>
        </w:rPr>
      </w:pPr>
      <w:r>
        <w:rPr>
          <w:rFonts w:ascii="Arial" w:hAnsi="Arial" w:cs="Arial"/>
          <w:sz w:val="24"/>
          <w:szCs w:val="24"/>
        </w:rPr>
        <w:t xml:space="preserve">La comunicación en modo </w:t>
      </w:r>
      <w:proofErr w:type="spellStart"/>
      <w:r>
        <w:rPr>
          <w:rFonts w:ascii="Arial" w:hAnsi="Arial" w:cs="Arial"/>
          <w:sz w:val="24"/>
          <w:szCs w:val="24"/>
        </w:rPr>
        <w:t>acíclico</w:t>
      </w:r>
      <w:proofErr w:type="spellEnd"/>
      <w:r>
        <w:rPr>
          <w:rFonts w:ascii="Arial" w:hAnsi="Arial" w:cs="Arial"/>
          <w:sz w:val="24"/>
          <w:szCs w:val="24"/>
        </w:rPr>
        <w:t xml:space="preserve"> de </w:t>
      </w:r>
      <w:proofErr w:type="spellStart"/>
      <w:r>
        <w:rPr>
          <w:rFonts w:ascii="Arial" w:hAnsi="Arial" w:cs="Arial"/>
          <w:sz w:val="24"/>
          <w:szCs w:val="24"/>
        </w:rPr>
        <w:t>Profibus</w:t>
      </w:r>
      <w:proofErr w:type="spellEnd"/>
      <w:r>
        <w:rPr>
          <w:rFonts w:ascii="Arial" w:hAnsi="Arial" w:cs="Arial"/>
          <w:sz w:val="24"/>
          <w:szCs w:val="24"/>
        </w:rPr>
        <w:t xml:space="preserve"> DP, permite disminuir el tiempo de ciclo del bus, puesto que ciertos parámetros sólo se transmitirán </w:t>
      </w:r>
      <w:r w:rsidR="00E9395E">
        <w:rPr>
          <w:rFonts w:ascii="Arial" w:hAnsi="Arial" w:cs="Arial"/>
          <w:sz w:val="24"/>
          <w:szCs w:val="24"/>
        </w:rPr>
        <w:t>cuando el usuario lo requiera, reduciendo así el número de bytes por ciclo que se transportan.</w:t>
      </w:r>
    </w:p>
    <w:p w:rsidR="00E9395E" w:rsidRPr="00E9395E" w:rsidRDefault="00E9395E" w:rsidP="00223FF9">
      <w:pPr>
        <w:pStyle w:val="Prrafodelista"/>
        <w:spacing w:line="480" w:lineRule="auto"/>
        <w:rPr>
          <w:rFonts w:ascii="Arial" w:hAnsi="Arial" w:cs="Arial"/>
          <w:sz w:val="24"/>
          <w:szCs w:val="24"/>
        </w:rPr>
      </w:pPr>
    </w:p>
    <w:p w:rsidR="00E9395E" w:rsidRDefault="00E9395E" w:rsidP="00223FF9">
      <w:pPr>
        <w:pStyle w:val="Prrafodelista"/>
        <w:numPr>
          <w:ilvl w:val="0"/>
          <w:numId w:val="5"/>
        </w:numPr>
        <w:spacing w:line="480" w:lineRule="auto"/>
        <w:ind w:left="0"/>
        <w:jc w:val="both"/>
        <w:rPr>
          <w:rFonts w:ascii="Arial" w:hAnsi="Arial" w:cs="Arial"/>
          <w:sz w:val="24"/>
          <w:szCs w:val="24"/>
        </w:rPr>
      </w:pPr>
      <w:r>
        <w:rPr>
          <w:rFonts w:ascii="Arial" w:hAnsi="Arial" w:cs="Arial"/>
          <w:sz w:val="24"/>
          <w:szCs w:val="24"/>
        </w:rPr>
        <w:t xml:space="preserve">El software </w:t>
      </w:r>
      <w:proofErr w:type="spellStart"/>
      <w:r>
        <w:rPr>
          <w:rFonts w:ascii="Arial" w:hAnsi="Arial" w:cs="Arial"/>
          <w:sz w:val="24"/>
          <w:szCs w:val="24"/>
        </w:rPr>
        <w:t>Labview</w:t>
      </w:r>
      <w:proofErr w:type="spellEnd"/>
      <w:r>
        <w:rPr>
          <w:rFonts w:ascii="Arial" w:hAnsi="Arial" w:cs="Arial"/>
          <w:sz w:val="24"/>
          <w:szCs w:val="24"/>
        </w:rPr>
        <w:t xml:space="preserve"> constituye una herramienta completa para el diseño y la implementación del control de un proceso, abarcando todo las etapas involucradas: adquisición de señales, identificación de sistemas, análisis de sistemas, diseño de controlador, simulación y control en tiempo real.</w:t>
      </w:r>
    </w:p>
    <w:p w:rsidR="00E9395E" w:rsidRPr="00E9395E" w:rsidRDefault="00E9395E" w:rsidP="00E9395E">
      <w:pPr>
        <w:pStyle w:val="Prrafodelista"/>
        <w:rPr>
          <w:rFonts w:ascii="Arial" w:hAnsi="Arial" w:cs="Arial"/>
          <w:sz w:val="24"/>
          <w:szCs w:val="24"/>
        </w:rPr>
      </w:pPr>
    </w:p>
    <w:p w:rsidR="00E9395E" w:rsidRDefault="00E9395E" w:rsidP="00AF711A">
      <w:pPr>
        <w:pStyle w:val="Prrafodelista"/>
        <w:spacing w:line="480" w:lineRule="auto"/>
        <w:ind w:left="0"/>
        <w:jc w:val="both"/>
        <w:rPr>
          <w:rFonts w:ascii="Arial" w:hAnsi="Arial" w:cs="Arial"/>
          <w:sz w:val="24"/>
          <w:szCs w:val="24"/>
        </w:rPr>
      </w:pPr>
    </w:p>
    <w:p w:rsidR="00AF711A" w:rsidRDefault="00AF711A" w:rsidP="00AF711A">
      <w:pPr>
        <w:pStyle w:val="Prrafodelista"/>
        <w:spacing w:line="480" w:lineRule="auto"/>
        <w:ind w:left="0"/>
        <w:jc w:val="both"/>
        <w:rPr>
          <w:rFonts w:ascii="Arial" w:hAnsi="Arial" w:cs="Arial"/>
          <w:sz w:val="24"/>
          <w:szCs w:val="24"/>
        </w:rPr>
      </w:pPr>
    </w:p>
    <w:p w:rsidR="00AF711A" w:rsidRDefault="00AF711A" w:rsidP="00AF711A">
      <w:pPr>
        <w:pStyle w:val="Prrafodelista"/>
        <w:spacing w:line="480" w:lineRule="auto"/>
        <w:ind w:left="0"/>
        <w:jc w:val="both"/>
        <w:rPr>
          <w:rFonts w:ascii="Arial" w:hAnsi="Arial" w:cs="Arial"/>
          <w:sz w:val="24"/>
          <w:szCs w:val="24"/>
        </w:rPr>
      </w:pPr>
    </w:p>
    <w:p w:rsidR="00A5040A" w:rsidRDefault="00A5040A" w:rsidP="00A5040A">
      <w:pPr>
        <w:spacing w:line="480" w:lineRule="auto"/>
        <w:jc w:val="center"/>
        <w:rPr>
          <w:rFonts w:ascii="Arial" w:hAnsi="Arial" w:cs="Arial"/>
          <w:b/>
          <w:sz w:val="24"/>
          <w:szCs w:val="24"/>
        </w:rPr>
      </w:pPr>
      <w:r w:rsidRPr="0061505E">
        <w:rPr>
          <w:rFonts w:ascii="Arial" w:hAnsi="Arial" w:cs="Arial"/>
          <w:b/>
          <w:sz w:val="24"/>
          <w:szCs w:val="24"/>
        </w:rPr>
        <w:lastRenderedPageBreak/>
        <w:t>RECOMENDACIONES</w:t>
      </w:r>
    </w:p>
    <w:p w:rsidR="00A5040A" w:rsidRDefault="00A5040A" w:rsidP="00A5040A">
      <w:pPr>
        <w:spacing w:line="480" w:lineRule="auto"/>
        <w:jc w:val="center"/>
        <w:rPr>
          <w:rFonts w:ascii="Arial" w:hAnsi="Arial" w:cs="Arial"/>
          <w:b/>
          <w:sz w:val="24"/>
          <w:szCs w:val="24"/>
        </w:rPr>
      </w:pPr>
    </w:p>
    <w:p w:rsidR="00A5040A" w:rsidRPr="00D06E9C" w:rsidRDefault="00A5040A" w:rsidP="00AA5FB9">
      <w:pPr>
        <w:pStyle w:val="Prrafodelista"/>
        <w:numPr>
          <w:ilvl w:val="0"/>
          <w:numId w:val="6"/>
        </w:numPr>
        <w:spacing w:line="480" w:lineRule="auto"/>
        <w:ind w:left="0"/>
        <w:jc w:val="both"/>
        <w:rPr>
          <w:rFonts w:ascii="Arial" w:hAnsi="Arial" w:cs="Arial"/>
          <w:sz w:val="24"/>
          <w:szCs w:val="24"/>
        </w:rPr>
      </w:pPr>
      <w:r w:rsidRPr="00D06E9C">
        <w:rPr>
          <w:rFonts w:ascii="Arial" w:hAnsi="Arial" w:cs="Arial"/>
          <w:sz w:val="24"/>
          <w:szCs w:val="24"/>
        </w:rPr>
        <w:t>Se recomienda hacer pruebas a los equipos e instrumentos, para la verificación de los valores de los parámetros indicados en la placa, puesto que los manuales pueden contener errores.</w:t>
      </w:r>
    </w:p>
    <w:p w:rsidR="00A5040A" w:rsidRDefault="00A5040A" w:rsidP="00D06E9C">
      <w:pPr>
        <w:spacing w:line="480" w:lineRule="auto"/>
        <w:jc w:val="both"/>
        <w:rPr>
          <w:rFonts w:ascii="Arial" w:hAnsi="Arial" w:cs="Arial"/>
          <w:sz w:val="24"/>
          <w:szCs w:val="24"/>
        </w:rPr>
      </w:pPr>
    </w:p>
    <w:p w:rsidR="00A5040A" w:rsidRPr="00D06E9C" w:rsidRDefault="00A5040A" w:rsidP="00AA5FB9">
      <w:pPr>
        <w:pStyle w:val="Prrafodelista"/>
        <w:numPr>
          <w:ilvl w:val="0"/>
          <w:numId w:val="6"/>
        </w:numPr>
        <w:spacing w:line="480" w:lineRule="auto"/>
        <w:ind w:left="0"/>
        <w:jc w:val="both"/>
        <w:rPr>
          <w:rFonts w:ascii="Arial" w:hAnsi="Arial" w:cs="Arial"/>
          <w:sz w:val="24"/>
          <w:szCs w:val="24"/>
        </w:rPr>
      </w:pPr>
      <w:r w:rsidRPr="00D06E9C">
        <w:rPr>
          <w:rFonts w:ascii="Arial" w:hAnsi="Arial" w:cs="Arial"/>
          <w:sz w:val="24"/>
          <w:szCs w:val="24"/>
        </w:rPr>
        <w:t>Cuando se pretende controlar una planta, es indispensable realizar pruebas de la magnitud de los efectos que acarrean los cambios en las entradas del sistema.</w:t>
      </w:r>
    </w:p>
    <w:p w:rsidR="00A5040A" w:rsidRDefault="00A5040A" w:rsidP="00D06E9C">
      <w:pPr>
        <w:spacing w:line="480" w:lineRule="auto"/>
        <w:jc w:val="both"/>
        <w:rPr>
          <w:rFonts w:ascii="Arial" w:hAnsi="Arial" w:cs="Arial"/>
          <w:sz w:val="24"/>
          <w:szCs w:val="24"/>
        </w:rPr>
      </w:pPr>
    </w:p>
    <w:p w:rsidR="00A5040A" w:rsidRPr="00D06E9C" w:rsidRDefault="00A5040A" w:rsidP="00AA5FB9">
      <w:pPr>
        <w:pStyle w:val="Prrafodelista"/>
        <w:numPr>
          <w:ilvl w:val="0"/>
          <w:numId w:val="6"/>
        </w:numPr>
        <w:spacing w:line="480" w:lineRule="auto"/>
        <w:ind w:left="0"/>
        <w:jc w:val="both"/>
        <w:rPr>
          <w:rFonts w:ascii="Arial" w:hAnsi="Arial" w:cs="Arial"/>
          <w:sz w:val="24"/>
          <w:szCs w:val="24"/>
        </w:rPr>
      </w:pPr>
      <w:r w:rsidRPr="00D06E9C">
        <w:rPr>
          <w:rFonts w:ascii="Arial" w:hAnsi="Arial" w:cs="Arial"/>
          <w:sz w:val="24"/>
          <w:szCs w:val="24"/>
        </w:rPr>
        <w:t>Se deben plantear aplicaciones que involucren el aprovechamiento de todas las funcionalidades de</w:t>
      </w:r>
      <w:r w:rsidR="00D06E9C">
        <w:rPr>
          <w:rFonts w:ascii="Arial" w:hAnsi="Arial" w:cs="Arial"/>
          <w:sz w:val="24"/>
          <w:szCs w:val="24"/>
        </w:rPr>
        <w:t>l PLC y el controlador industrial.</w:t>
      </w:r>
    </w:p>
    <w:p w:rsidR="00AF711A" w:rsidRDefault="00AF711A" w:rsidP="00D06E9C">
      <w:pPr>
        <w:spacing w:line="480" w:lineRule="auto"/>
        <w:jc w:val="both"/>
        <w:rPr>
          <w:rFonts w:ascii="Arial" w:hAnsi="Arial" w:cs="Arial"/>
          <w:sz w:val="24"/>
          <w:szCs w:val="24"/>
        </w:rPr>
      </w:pPr>
    </w:p>
    <w:p w:rsidR="00AF711A" w:rsidRPr="00D06E9C" w:rsidRDefault="00AF711A" w:rsidP="00AA5FB9">
      <w:pPr>
        <w:pStyle w:val="Prrafodelista"/>
        <w:numPr>
          <w:ilvl w:val="0"/>
          <w:numId w:val="6"/>
        </w:numPr>
        <w:spacing w:line="480" w:lineRule="auto"/>
        <w:ind w:left="0"/>
        <w:jc w:val="both"/>
        <w:rPr>
          <w:rFonts w:ascii="Arial" w:hAnsi="Arial" w:cs="Arial"/>
          <w:sz w:val="24"/>
          <w:szCs w:val="24"/>
        </w:rPr>
      </w:pPr>
      <w:r w:rsidRPr="00D06E9C">
        <w:rPr>
          <w:rFonts w:ascii="Arial" w:hAnsi="Arial" w:cs="Arial"/>
          <w:sz w:val="24"/>
          <w:szCs w:val="24"/>
        </w:rPr>
        <w:t>Implementar diferentes formas de comunicación, como por ejemplo:</w:t>
      </w:r>
    </w:p>
    <w:p w:rsidR="00AF711A" w:rsidRDefault="00AF711A" w:rsidP="00AA5FB9">
      <w:pPr>
        <w:pStyle w:val="Prrafodelista"/>
        <w:numPr>
          <w:ilvl w:val="0"/>
          <w:numId w:val="3"/>
        </w:numPr>
        <w:spacing w:line="480" w:lineRule="auto"/>
        <w:ind w:left="0"/>
        <w:jc w:val="both"/>
        <w:rPr>
          <w:rFonts w:ascii="Arial" w:hAnsi="Arial" w:cs="Arial"/>
          <w:sz w:val="24"/>
          <w:szCs w:val="24"/>
        </w:rPr>
      </w:pPr>
      <w:r>
        <w:rPr>
          <w:rFonts w:ascii="Arial" w:hAnsi="Arial" w:cs="Arial"/>
          <w:sz w:val="24"/>
          <w:szCs w:val="24"/>
        </w:rPr>
        <w:t xml:space="preserve">Red de </w:t>
      </w:r>
      <w:proofErr w:type="spellStart"/>
      <w:r>
        <w:rPr>
          <w:rFonts w:ascii="Arial" w:hAnsi="Arial" w:cs="Arial"/>
          <w:sz w:val="24"/>
          <w:szCs w:val="24"/>
        </w:rPr>
        <w:t>PLC´s</w:t>
      </w:r>
      <w:proofErr w:type="spellEnd"/>
      <w:r>
        <w:rPr>
          <w:rFonts w:ascii="Arial" w:hAnsi="Arial" w:cs="Arial"/>
          <w:sz w:val="24"/>
          <w:szCs w:val="24"/>
        </w:rPr>
        <w:t xml:space="preserve"> mediante el protocolo </w:t>
      </w:r>
      <w:proofErr w:type="spellStart"/>
      <w:r>
        <w:rPr>
          <w:rFonts w:ascii="Arial" w:hAnsi="Arial" w:cs="Arial"/>
          <w:sz w:val="24"/>
          <w:szCs w:val="24"/>
        </w:rPr>
        <w:t>Suconet</w:t>
      </w:r>
      <w:proofErr w:type="spellEnd"/>
      <w:r>
        <w:rPr>
          <w:rFonts w:ascii="Arial" w:hAnsi="Arial" w:cs="Arial"/>
          <w:sz w:val="24"/>
          <w:szCs w:val="24"/>
        </w:rPr>
        <w:t xml:space="preserve">, propio del PLC </w:t>
      </w:r>
      <w:proofErr w:type="spellStart"/>
      <w:r>
        <w:rPr>
          <w:rFonts w:ascii="Arial" w:hAnsi="Arial" w:cs="Arial"/>
          <w:sz w:val="24"/>
          <w:szCs w:val="24"/>
        </w:rPr>
        <w:t>Klockner</w:t>
      </w:r>
      <w:proofErr w:type="spellEnd"/>
      <w:r>
        <w:rPr>
          <w:rFonts w:ascii="Arial" w:hAnsi="Arial" w:cs="Arial"/>
          <w:sz w:val="24"/>
          <w:szCs w:val="24"/>
        </w:rPr>
        <w:t xml:space="preserve"> </w:t>
      </w:r>
      <w:proofErr w:type="spellStart"/>
      <w:r>
        <w:rPr>
          <w:rFonts w:ascii="Arial" w:hAnsi="Arial" w:cs="Arial"/>
          <w:sz w:val="24"/>
          <w:szCs w:val="24"/>
        </w:rPr>
        <w:t>Moeller</w:t>
      </w:r>
      <w:proofErr w:type="spellEnd"/>
      <w:r>
        <w:rPr>
          <w:rFonts w:ascii="Arial" w:hAnsi="Arial" w:cs="Arial"/>
          <w:sz w:val="24"/>
          <w:szCs w:val="24"/>
        </w:rPr>
        <w:t xml:space="preserve">. </w:t>
      </w:r>
    </w:p>
    <w:p w:rsidR="00AF711A" w:rsidRDefault="00AF711A" w:rsidP="00AA5FB9">
      <w:pPr>
        <w:pStyle w:val="Prrafodelista"/>
        <w:numPr>
          <w:ilvl w:val="0"/>
          <w:numId w:val="3"/>
        </w:numPr>
        <w:spacing w:line="480" w:lineRule="auto"/>
        <w:ind w:left="0"/>
        <w:jc w:val="both"/>
        <w:rPr>
          <w:rFonts w:ascii="Arial" w:hAnsi="Arial" w:cs="Arial"/>
          <w:sz w:val="24"/>
          <w:szCs w:val="24"/>
        </w:rPr>
      </w:pPr>
      <w:r>
        <w:rPr>
          <w:rFonts w:ascii="Arial" w:hAnsi="Arial" w:cs="Arial"/>
          <w:sz w:val="24"/>
          <w:szCs w:val="24"/>
        </w:rPr>
        <w:t>Publicación en la Web de un panel frontal de un VI.</w:t>
      </w:r>
    </w:p>
    <w:p w:rsidR="00AF711A" w:rsidRDefault="00AF711A" w:rsidP="00AA5FB9">
      <w:pPr>
        <w:pStyle w:val="Prrafodelista"/>
        <w:numPr>
          <w:ilvl w:val="0"/>
          <w:numId w:val="3"/>
        </w:numPr>
        <w:spacing w:line="480" w:lineRule="auto"/>
        <w:ind w:left="0"/>
        <w:jc w:val="both"/>
        <w:rPr>
          <w:rFonts w:ascii="Arial" w:hAnsi="Arial" w:cs="Arial"/>
          <w:sz w:val="24"/>
          <w:szCs w:val="24"/>
        </w:rPr>
      </w:pPr>
      <w:r>
        <w:rPr>
          <w:rFonts w:ascii="Arial" w:hAnsi="Arial" w:cs="Arial"/>
          <w:sz w:val="24"/>
          <w:szCs w:val="24"/>
        </w:rPr>
        <w:t>Configuración de OPC remoto.</w:t>
      </w:r>
    </w:p>
    <w:p w:rsidR="00D06E9C" w:rsidRDefault="00D06E9C" w:rsidP="00D06E9C">
      <w:pPr>
        <w:pStyle w:val="Prrafodelista"/>
        <w:spacing w:line="480" w:lineRule="auto"/>
        <w:ind w:left="0"/>
        <w:jc w:val="both"/>
        <w:rPr>
          <w:rFonts w:ascii="Arial" w:hAnsi="Arial" w:cs="Arial"/>
          <w:sz w:val="24"/>
          <w:szCs w:val="24"/>
        </w:rPr>
      </w:pPr>
    </w:p>
    <w:p w:rsidR="00D06E9C" w:rsidRDefault="00183CEC" w:rsidP="00AA5FB9">
      <w:pPr>
        <w:pStyle w:val="Prrafodelista"/>
        <w:numPr>
          <w:ilvl w:val="0"/>
          <w:numId w:val="6"/>
        </w:numPr>
        <w:spacing w:line="480" w:lineRule="auto"/>
        <w:ind w:left="0"/>
        <w:jc w:val="both"/>
        <w:rPr>
          <w:rFonts w:ascii="Arial" w:hAnsi="Arial" w:cs="Arial"/>
          <w:sz w:val="24"/>
          <w:szCs w:val="24"/>
        </w:rPr>
      </w:pPr>
      <w:r>
        <w:rPr>
          <w:rFonts w:ascii="Arial" w:hAnsi="Arial" w:cs="Arial"/>
          <w:sz w:val="24"/>
          <w:szCs w:val="24"/>
        </w:rPr>
        <w:t>Usar un</w:t>
      </w:r>
      <w:r w:rsidR="00D06E9C">
        <w:rPr>
          <w:rFonts w:ascii="Arial" w:hAnsi="Arial" w:cs="Arial"/>
          <w:sz w:val="24"/>
          <w:szCs w:val="24"/>
        </w:rPr>
        <w:t xml:space="preserve"> sensor de presión en la planta de nivel, como una variante</w:t>
      </w:r>
      <w:r>
        <w:rPr>
          <w:rFonts w:ascii="Arial" w:hAnsi="Arial" w:cs="Arial"/>
          <w:sz w:val="24"/>
          <w:szCs w:val="24"/>
        </w:rPr>
        <w:t xml:space="preserve"> de la forma de </w:t>
      </w:r>
      <w:proofErr w:type="spellStart"/>
      <w:r>
        <w:rPr>
          <w:rFonts w:ascii="Arial" w:hAnsi="Arial" w:cs="Arial"/>
          <w:sz w:val="24"/>
          <w:szCs w:val="24"/>
        </w:rPr>
        <w:t>sensar</w:t>
      </w:r>
      <w:proofErr w:type="spellEnd"/>
      <w:r>
        <w:rPr>
          <w:rFonts w:ascii="Arial" w:hAnsi="Arial" w:cs="Arial"/>
          <w:sz w:val="24"/>
          <w:szCs w:val="24"/>
        </w:rPr>
        <w:t xml:space="preserve"> el nivel; estudiar el control en cascada caudal – nivel.</w:t>
      </w:r>
    </w:p>
    <w:p w:rsidR="00223FF9" w:rsidRPr="00D06E9C" w:rsidRDefault="00183CEC" w:rsidP="00AA5FB9">
      <w:pPr>
        <w:pStyle w:val="Prrafodelista"/>
        <w:numPr>
          <w:ilvl w:val="0"/>
          <w:numId w:val="6"/>
        </w:numPr>
        <w:spacing w:line="480" w:lineRule="auto"/>
        <w:ind w:left="0"/>
        <w:jc w:val="both"/>
        <w:rPr>
          <w:rFonts w:ascii="Arial" w:hAnsi="Arial" w:cs="Arial"/>
          <w:sz w:val="24"/>
          <w:szCs w:val="24"/>
        </w:rPr>
      </w:pPr>
      <w:r>
        <w:rPr>
          <w:rFonts w:ascii="Arial" w:hAnsi="Arial" w:cs="Arial"/>
          <w:sz w:val="24"/>
          <w:szCs w:val="24"/>
        </w:rPr>
        <w:lastRenderedPageBreak/>
        <w:t xml:space="preserve">Proceder a hacer una limpieza periódica del sistema de tuberías y reservorio del tanque, y </w:t>
      </w:r>
      <w:r w:rsidR="006F276A">
        <w:rPr>
          <w:rFonts w:ascii="Arial" w:hAnsi="Arial" w:cs="Arial"/>
          <w:sz w:val="24"/>
          <w:szCs w:val="24"/>
        </w:rPr>
        <w:t xml:space="preserve">hacer una prueba </w:t>
      </w:r>
      <w:r>
        <w:rPr>
          <w:rFonts w:ascii="Arial" w:hAnsi="Arial" w:cs="Arial"/>
          <w:sz w:val="24"/>
          <w:szCs w:val="24"/>
        </w:rPr>
        <w:t>utiliza</w:t>
      </w:r>
      <w:r w:rsidR="006F276A">
        <w:rPr>
          <w:rFonts w:ascii="Arial" w:hAnsi="Arial" w:cs="Arial"/>
          <w:sz w:val="24"/>
          <w:szCs w:val="24"/>
        </w:rPr>
        <w:t>ndo</w:t>
      </w:r>
      <w:r>
        <w:rPr>
          <w:rFonts w:ascii="Arial" w:hAnsi="Arial" w:cs="Arial"/>
          <w:sz w:val="24"/>
          <w:szCs w:val="24"/>
        </w:rPr>
        <w:t xml:space="preserve"> refrigerante anticorrosivo como líquido de trabajo, para de esa manera evitar el óxido. </w:t>
      </w:r>
    </w:p>
    <w:p w:rsidR="00D06E9C" w:rsidRPr="00D06E9C" w:rsidRDefault="00D06E9C" w:rsidP="00D06E9C">
      <w:pPr>
        <w:spacing w:line="480" w:lineRule="auto"/>
        <w:jc w:val="both"/>
        <w:rPr>
          <w:rFonts w:ascii="Arial" w:hAnsi="Arial" w:cs="Arial"/>
          <w:sz w:val="24"/>
          <w:szCs w:val="24"/>
        </w:rPr>
      </w:pPr>
    </w:p>
    <w:p w:rsidR="00A5040A" w:rsidRDefault="00A5040A" w:rsidP="00A5040A">
      <w:pPr>
        <w:spacing w:line="480" w:lineRule="auto"/>
        <w:jc w:val="both"/>
        <w:rPr>
          <w:rFonts w:ascii="Arial" w:hAnsi="Arial" w:cs="Arial"/>
          <w:sz w:val="24"/>
          <w:szCs w:val="24"/>
        </w:rPr>
      </w:pPr>
    </w:p>
    <w:p w:rsidR="00A5040A" w:rsidRDefault="00A5040A" w:rsidP="00A5040A">
      <w:pPr>
        <w:spacing w:line="480" w:lineRule="auto"/>
        <w:jc w:val="both"/>
        <w:rPr>
          <w:rFonts w:ascii="Arial" w:hAnsi="Arial" w:cs="Arial"/>
          <w:sz w:val="24"/>
          <w:szCs w:val="24"/>
        </w:rPr>
      </w:pPr>
    </w:p>
    <w:p w:rsidR="00A5040A" w:rsidRDefault="00A5040A" w:rsidP="00A5040A">
      <w:pPr>
        <w:spacing w:line="480" w:lineRule="auto"/>
        <w:jc w:val="both"/>
        <w:rPr>
          <w:rFonts w:ascii="Arial" w:hAnsi="Arial" w:cs="Arial"/>
          <w:sz w:val="24"/>
          <w:szCs w:val="24"/>
        </w:rPr>
      </w:pPr>
    </w:p>
    <w:p w:rsidR="00A5040A" w:rsidRDefault="00A5040A" w:rsidP="00A5040A">
      <w:pPr>
        <w:spacing w:line="480" w:lineRule="auto"/>
        <w:jc w:val="both"/>
        <w:rPr>
          <w:rFonts w:ascii="Arial" w:hAnsi="Arial" w:cs="Arial"/>
          <w:sz w:val="24"/>
          <w:szCs w:val="24"/>
        </w:rPr>
      </w:pPr>
    </w:p>
    <w:p w:rsidR="00A5040A" w:rsidRDefault="00A5040A" w:rsidP="00A5040A">
      <w:pPr>
        <w:pStyle w:val="Textoindependiente"/>
        <w:tabs>
          <w:tab w:val="left" w:pos="284"/>
          <w:tab w:val="left" w:pos="7230"/>
        </w:tabs>
        <w:spacing w:line="480" w:lineRule="auto"/>
        <w:ind w:right="340"/>
        <w:rPr>
          <w:lang w:val="es-EC"/>
        </w:rPr>
      </w:pPr>
    </w:p>
    <w:p w:rsidR="00A5040A" w:rsidRDefault="00A5040A" w:rsidP="00A5040A">
      <w:pPr>
        <w:pStyle w:val="Textoindependiente"/>
        <w:tabs>
          <w:tab w:val="left" w:pos="284"/>
          <w:tab w:val="left" w:pos="7230"/>
        </w:tabs>
        <w:spacing w:line="480" w:lineRule="auto"/>
        <w:ind w:right="340"/>
        <w:rPr>
          <w:lang w:val="es-EC"/>
        </w:rPr>
      </w:pPr>
    </w:p>
    <w:p w:rsidR="00A5040A" w:rsidRDefault="00A5040A" w:rsidP="00A5040A">
      <w:pPr>
        <w:pStyle w:val="Textoindependiente"/>
        <w:tabs>
          <w:tab w:val="left" w:pos="284"/>
          <w:tab w:val="left" w:pos="7230"/>
        </w:tabs>
        <w:spacing w:line="480" w:lineRule="auto"/>
        <w:ind w:right="340"/>
        <w:rPr>
          <w:lang w:val="es-EC"/>
        </w:rPr>
      </w:pPr>
    </w:p>
    <w:p w:rsidR="00A5040A" w:rsidRDefault="00A5040A"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rPr>
          <w:lang w:val="es-EC"/>
        </w:rPr>
      </w:pPr>
    </w:p>
    <w:p w:rsidR="00A5040A" w:rsidRDefault="00A5040A" w:rsidP="00A5040A">
      <w:pPr>
        <w:pStyle w:val="Textoindependiente"/>
        <w:tabs>
          <w:tab w:val="left" w:pos="284"/>
          <w:tab w:val="left" w:pos="7230"/>
        </w:tabs>
        <w:spacing w:line="480" w:lineRule="auto"/>
        <w:ind w:right="340"/>
        <w:rPr>
          <w:lang w:val="es-EC"/>
        </w:rPr>
      </w:pPr>
    </w:p>
    <w:p w:rsidR="00A5040A" w:rsidRDefault="00A5040A" w:rsidP="00A5040A">
      <w:pPr>
        <w:pStyle w:val="Textoindependiente"/>
        <w:tabs>
          <w:tab w:val="left" w:pos="284"/>
          <w:tab w:val="left" w:pos="7230"/>
        </w:tabs>
        <w:spacing w:line="480" w:lineRule="auto"/>
        <w:ind w:right="340"/>
        <w:rPr>
          <w:lang w:val="es-EC"/>
        </w:rPr>
      </w:pPr>
    </w:p>
    <w:p w:rsidR="00F07E76" w:rsidRDefault="00F07E76" w:rsidP="00A5040A">
      <w:pPr>
        <w:pStyle w:val="Textoindependiente"/>
        <w:tabs>
          <w:tab w:val="left" w:pos="284"/>
          <w:tab w:val="left" w:pos="7230"/>
        </w:tabs>
        <w:spacing w:line="480" w:lineRule="auto"/>
        <w:ind w:right="340"/>
        <w:jc w:val="center"/>
        <w:rPr>
          <w:sz w:val="36"/>
          <w:szCs w:val="36"/>
          <w:lang w:val="es-EC"/>
        </w:rPr>
      </w:pPr>
    </w:p>
    <w:p w:rsidR="00F07E76" w:rsidRDefault="00F07E76" w:rsidP="00A5040A">
      <w:pPr>
        <w:pStyle w:val="Textoindependiente"/>
        <w:tabs>
          <w:tab w:val="left" w:pos="284"/>
          <w:tab w:val="left" w:pos="7230"/>
        </w:tabs>
        <w:spacing w:line="480" w:lineRule="auto"/>
        <w:ind w:right="340"/>
        <w:jc w:val="center"/>
        <w:rPr>
          <w:sz w:val="36"/>
          <w:szCs w:val="36"/>
          <w:lang w:val="es-EC"/>
        </w:rPr>
      </w:pPr>
    </w:p>
    <w:p w:rsidR="00F07E76" w:rsidRDefault="00F07E76" w:rsidP="00A5040A">
      <w:pPr>
        <w:pStyle w:val="Textoindependiente"/>
        <w:tabs>
          <w:tab w:val="left" w:pos="284"/>
          <w:tab w:val="left" w:pos="7230"/>
        </w:tabs>
        <w:spacing w:line="480" w:lineRule="auto"/>
        <w:ind w:right="340"/>
        <w:jc w:val="center"/>
        <w:rPr>
          <w:sz w:val="36"/>
          <w:szCs w:val="36"/>
          <w:lang w:val="es-EC"/>
        </w:rPr>
      </w:pPr>
    </w:p>
    <w:p w:rsidR="00F07E76" w:rsidRDefault="00F07E76" w:rsidP="00A5040A">
      <w:pPr>
        <w:pStyle w:val="Textoindependiente"/>
        <w:tabs>
          <w:tab w:val="left" w:pos="284"/>
          <w:tab w:val="left" w:pos="7230"/>
        </w:tabs>
        <w:spacing w:line="480" w:lineRule="auto"/>
        <w:ind w:right="340"/>
        <w:jc w:val="center"/>
        <w:rPr>
          <w:sz w:val="36"/>
          <w:szCs w:val="36"/>
          <w:lang w:val="es-EC"/>
        </w:rPr>
      </w:pPr>
    </w:p>
    <w:p w:rsidR="00F07E76" w:rsidRDefault="00F07E76" w:rsidP="00A5040A">
      <w:pPr>
        <w:pStyle w:val="Textoindependiente"/>
        <w:tabs>
          <w:tab w:val="left" w:pos="284"/>
          <w:tab w:val="left" w:pos="7230"/>
        </w:tabs>
        <w:spacing w:line="480" w:lineRule="auto"/>
        <w:ind w:right="340"/>
        <w:jc w:val="center"/>
        <w:rPr>
          <w:sz w:val="36"/>
          <w:szCs w:val="36"/>
          <w:lang w:val="es-EC"/>
        </w:rPr>
      </w:pPr>
    </w:p>
    <w:p w:rsidR="00F07E76" w:rsidRDefault="00F07E76" w:rsidP="00A5040A">
      <w:pPr>
        <w:pStyle w:val="Textoindependiente"/>
        <w:tabs>
          <w:tab w:val="left" w:pos="284"/>
          <w:tab w:val="left" w:pos="7230"/>
        </w:tabs>
        <w:spacing w:line="480" w:lineRule="auto"/>
        <w:ind w:right="340"/>
        <w:jc w:val="center"/>
        <w:rPr>
          <w:sz w:val="36"/>
          <w:szCs w:val="36"/>
          <w:lang w:val="es-EC"/>
        </w:rPr>
      </w:pPr>
    </w:p>
    <w:p w:rsidR="00A5040A" w:rsidRDefault="00A5040A" w:rsidP="00A5040A">
      <w:pPr>
        <w:pStyle w:val="Textoindependiente"/>
        <w:tabs>
          <w:tab w:val="left" w:pos="284"/>
          <w:tab w:val="left" w:pos="7230"/>
        </w:tabs>
        <w:spacing w:line="480" w:lineRule="auto"/>
        <w:ind w:right="340"/>
        <w:jc w:val="center"/>
        <w:rPr>
          <w:sz w:val="36"/>
          <w:szCs w:val="36"/>
          <w:lang w:val="es-EC"/>
        </w:rPr>
      </w:pPr>
      <w:r>
        <w:rPr>
          <w:sz w:val="36"/>
          <w:szCs w:val="36"/>
          <w:lang w:val="es-EC"/>
        </w:rPr>
        <w:t>ANEXOS</w:t>
      </w: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F07E76" w:rsidRDefault="00F07E76" w:rsidP="00A5040A">
      <w:pPr>
        <w:pStyle w:val="Textoindependiente"/>
        <w:tabs>
          <w:tab w:val="left" w:pos="284"/>
          <w:tab w:val="left" w:pos="7230"/>
        </w:tabs>
        <w:spacing w:line="480" w:lineRule="auto"/>
        <w:ind w:right="340"/>
        <w:jc w:val="left"/>
        <w:rPr>
          <w:szCs w:val="24"/>
          <w:lang w:val="es-EC"/>
        </w:rPr>
      </w:pPr>
    </w:p>
    <w:p w:rsidR="00F07E76" w:rsidRDefault="00F07E76"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center"/>
        <w:rPr>
          <w:b/>
          <w:lang w:val="es-EC"/>
        </w:rPr>
      </w:pPr>
      <w:r>
        <w:rPr>
          <w:b/>
          <w:lang w:val="es-EC"/>
        </w:rPr>
        <w:lastRenderedPageBreak/>
        <w:t>A</w:t>
      </w:r>
      <w:r w:rsidRPr="00BE6067">
        <w:rPr>
          <w:b/>
          <w:lang w:val="es-EC"/>
        </w:rPr>
        <w:t>NEXO A</w:t>
      </w:r>
    </w:p>
    <w:p w:rsidR="00A5040A" w:rsidRPr="00BE6067" w:rsidRDefault="00A5040A" w:rsidP="00A5040A">
      <w:pPr>
        <w:pStyle w:val="Textoindependiente"/>
        <w:tabs>
          <w:tab w:val="left" w:pos="284"/>
          <w:tab w:val="left" w:pos="7230"/>
        </w:tabs>
        <w:spacing w:line="480" w:lineRule="auto"/>
        <w:ind w:right="340"/>
        <w:jc w:val="center"/>
        <w:rPr>
          <w:b/>
          <w:lang w:val="es-EC"/>
        </w:rPr>
      </w:pPr>
    </w:p>
    <w:p w:rsidR="00A5040A" w:rsidRDefault="00A5040A" w:rsidP="00A5040A">
      <w:pPr>
        <w:pStyle w:val="Textoindependiente"/>
        <w:tabs>
          <w:tab w:val="left" w:pos="284"/>
          <w:tab w:val="left" w:pos="7230"/>
        </w:tabs>
        <w:spacing w:line="480" w:lineRule="auto"/>
        <w:ind w:right="340"/>
        <w:jc w:val="center"/>
        <w:rPr>
          <w:b/>
          <w:lang w:val="es-EC"/>
        </w:rPr>
      </w:pPr>
      <w:r w:rsidRPr="00BE6067">
        <w:rPr>
          <w:b/>
          <w:lang w:val="es-EC"/>
        </w:rPr>
        <w:t>BOMBA CENTRÍFUGA</w:t>
      </w:r>
    </w:p>
    <w:p w:rsidR="00A5040A" w:rsidRPr="00F64B2D" w:rsidRDefault="00A5040A" w:rsidP="00A5040A">
      <w:pPr>
        <w:spacing w:line="480" w:lineRule="auto"/>
        <w:jc w:val="both"/>
        <w:rPr>
          <w:rFonts w:ascii="Arial" w:hAnsi="Arial" w:cs="Arial"/>
          <w:sz w:val="24"/>
          <w:szCs w:val="24"/>
          <w:lang w:val="es-EC"/>
        </w:rPr>
      </w:pPr>
      <w:r w:rsidRPr="00F64B2D">
        <w:rPr>
          <w:rFonts w:ascii="Arial" w:hAnsi="Arial" w:cs="Arial"/>
          <w:sz w:val="24"/>
          <w:szCs w:val="24"/>
          <w:lang w:val="es-EC"/>
        </w:rPr>
        <w:t>Una bomba es una máquina que provee energía a un líquido para moverlo hacia un nivel más alto de energía.</w:t>
      </w:r>
      <w:r>
        <w:rPr>
          <w:rFonts w:ascii="Arial" w:hAnsi="Arial" w:cs="Arial"/>
          <w:sz w:val="24"/>
          <w:szCs w:val="24"/>
          <w:lang w:val="es-EC"/>
        </w:rPr>
        <w:t xml:space="preserve"> </w:t>
      </w:r>
      <w:r w:rsidRPr="00F64B2D">
        <w:rPr>
          <w:rFonts w:ascii="Arial" w:hAnsi="Arial" w:cs="Arial"/>
          <w:sz w:val="24"/>
          <w:szCs w:val="24"/>
          <w:lang w:val="es-EC"/>
        </w:rPr>
        <w:t>Las bombas centrífugas tienen un rotor de paletas, de tal manera que al girar, su fuerza centrífuga expulsa el líquido por la descarga.</w:t>
      </w:r>
      <w:r>
        <w:rPr>
          <w:rFonts w:ascii="Arial" w:hAnsi="Arial" w:cs="Arial"/>
          <w:sz w:val="24"/>
          <w:szCs w:val="24"/>
          <w:lang w:val="es-EC"/>
        </w:rPr>
        <w:t xml:space="preserve"> </w:t>
      </w:r>
      <w:r w:rsidRPr="00F64B2D">
        <w:rPr>
          <w:rFonts w:ascii="Arial" w:hAnsi="Arial" w:cs="Arial"/>
          <w:sz w:val="24"/>
          <w:szCs w:val="24"/>
          <w:lang w:val="es-EC"/>
        </w:rPr>
        <w:t>La bomba proporciona un caudal al proveer al líquido de energía para vencer los obstáculos a lo largo del trayecto. Estos obstáculos comprenden la altura manométrica y pérdidas de carga.</w:t>
      </w:r>
    </w:p>
    <w:p w:rsidR="00A5040A" w:rsidRPr="00F64B2D" w:rsidRDefault="00A5040A" w:rsidP="00A5040A">
      <w:pPr>
        <w:spacing w:line="480" w:lineRule="auto"/>
        <w:jc w:val="both"/>
        <w:rPr>
          <w:rFonts w:ascii="Arial" w:hAnsi="Arial" w:cs="Arial"/>
          <w:sz w:val="24"/>
          <w:szCs w:val="24"/>
          <w:lang w:val="es-EC"/>
        </w:rPr>
      </w:pPr>
      <w:r w:rsidRPr="00F64B2D">
        <w:rPr>
          <w:rFonts w:ascii="Arial" w:hAnsi="Arial" w:cs="Arial"/>
          <w:sz w:val="24"/>
          <w:szCs w:val="24"/>
          <w:lang w:val="es-EC"/>
        </w:rPr>
        <w:t>La altura manométrica es simplemente la distancia que el líquido debe subir, mientras que las pérdidas de carga se refieren a la resistencia al flujo en el sistema de tuberías.</w:t>
      </w:r>
    </w:p>
    <w:p w:rsidR="00A5040A" w:rsidRPr="00F64B2D" w:rsidRDefault="00A5040A" w:rsidP="00A5040A">
      <w:pPr>
        <w:spacing w:line="480" w:lineRule="auto"/>
        <w:jc w:val="both"/>
        <w:rPr>
          <w:rFonts w:ascii="Arial" w:hAnsi="Arial" w:cs="Arial"/>
          <w:sz w:val="24"/>
          <w:szCs w:val="24"/>
          <w:lang w:val="es-EC"/>
        </w:rPr>
      </w:pPr>
      <w:r w:rsidRPr="00F64B2D">
        <w:rPr>
          <w:rFonts w:ascii="Arial" w:hAnsi="Arial" w:cs="Arial"/>
          <w:sz w:val="24"/>
          <w:szCs w:val="24"/>
          <w:lang w:val="es-EC"/>
        </w:rPr>
        <w:t>La máxima altura de elevación (Head) es una característica de la bomba centrífuga que representa la máxima distancia vertical a la que puede llevar a un líquido, estableciendo también un caudal mínimo para esa altura máxima.</w:t>
      </w:r>
    </w:p>
    <w:p w:rsidR="00A5040A" w:rsidRPr="00F64B2D" w:rsidRDefault="00A5040A" w:rsidP="00A5040A">
      <w:pPr>
        <w:spacing w:line="480" w:lineRule="auto"/>
        <w:jc w:val="both"/>
        <w:rPr>
          <w:rFonts w:ascii="Arial" w:hAnsi="Arial" w:cs="Arial"/>
          <w:sz w:val="24"/>
          <w:szCs w:val="24"/>
          <w:lang w:val="es-EC"/>
        </w:rPr>
      </w:pPr>
      <w:r w:rsidRPr="00F64B2D">
        <w:rPr>
          <w:rFonts w:ascii="Arial" w:hAnsi="Arial" w:cs="Arial"/>
          <w:sz w:val="24"/>
          <w:szCs w:val="24"/>
          <w:lang w:val="es-EC"/>
        </w:rPr>
        <w:t>Para alturas inferiores se irán estableciendo caudales mayores, hasta llegar a una altura mínima, debajo de la cual la operación de la bomba no es aconsejable por el fenómeno de la cavitación.</w:t>
      </w:r>
    </w:p>
    <w:p w:rsidR="00A5040A" w:rsidRDefault="00A5040A" w:rsidP="00A5040A">
      <w:pPr>
        <w:rPr>
          <w:lang w:val="es-EC"/>
        </w:rPr>
      </w:pPr>
    </w:p>
    <w:p w:rsidR="00A5040A" w:rsidRPr="00B06BFC" w:rsidRDefault="00A5040A" w:rsidP="00A5040A">
      <w:pPr>
        <w:rPr>
          <w:lang w:val="es-EC"/>
        </w:rPr>
      </w:pPr>
      <w:r>
        <w:rPr>
          <w:lang w:val="es-EC"/>
        </w:rPr>
        <w:t xml:space="preserve"> </w:t>
      </w:r>
    </w:p>
    <w:p w:rsidR="00A5040A" w:rsidRDefault="00A5040A" w:rsidP="00A5040A">
      <w:pPr>
        <w:rPr>
          <w:rFonts w:ascii="Arial" w:hAnsi="Arial" w:cs="Arial"/>
          <w:sz w:val="24"/>
          <w:szCs w:val="24"/>
          <w:lang w:val="es-EC"/>
        </w:rPr>
      </w:pPr>
      <w:r w:rsidRPr="00BE6067">
        <w:rPr>
          <w:rFonts w:ascii="Arial" w:hAnsi="Arial" w:cs="Arial"/>
          <w:sz w:val="24"/>
          <w:szCs w:val="24"/>
          <w:lang w:val="es-EC"/>
        </w:rPr>
        <w:t>Datos de placa</w:t>
      </w:r>
    </w:p>
    <w:p w:rsidR="00A5040A" w:rsidRPr="00BE6067" w:rsidRDefault="00A5040A" w:rsidP="00A5040A">
      <w:pPr>
        <w:rPr>
          <w:rFonts w:ascii="Arial" w:hAnsi="Arial" w:cs="Arial"/>
          <w:sz w:val="24"/>
          <w:szCs w:val="24"/>
          <w:lang w:val="es-EC"/>
        </w:rPr>
      </w:pPr>
    </w:p>
    <w:p w:rsidR="00A5040A" w:rsidRPr="00BE6067" w:rsidRDefault="00A5040A" w:rsidP="00A5040A">
      <w:pPr>
        <w:rPr>
          <w:rFonts w:ascii="Arial" w:hAnsi="Arial" w:cs="Arial"/>
          <w:sz w:val="24"/>
          <w:szCs w:val="24"/>
          <w:lang w:val="es-EC"/>
        </w:rPr>
      </w:pPr>
      <w:r w:rsidRPr="00BE6067">
        <w:rPr>
          <w:rFonts w:ascii="Arial" w:hAnsi="Arial" w:cs="Arial"/>
          <w:sz w:val="24"/>
          <w:szCs w:val="24"/>
          <w:lang w:val="es-EC"/>
        </w:rPr>
        <w:t>Bomba Centrífuga de dos etapas</w:t>
      </w:r>
    </w:p>
    <w:p w:rsidR="00A5040A" w:rsidRPr="00BE6067" w:rsidRDefault="00A5040A" w:rsidP="00A5040A">
      <w:pPr>
        <w:rPr>
          <w:rFonts w:ascii="Arial" w:hAnsi="Arial" w:cs="Arial"/>
          <w:sz w:val="24"/>
          <w:szCs w:val="24"/>
          <w:lang w:val="es-EC"/>
        </w:rPr>
      </w:pP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 xml:space="preserve">Marca: </w:t>
      </w:r>
      <w:proofErr w:type="spellStart"/>
      <w:r w:rsidRPr="00BE6067">
        <w:rPr>
          <w:rFonts w:ascii="Arial" w:hAnsi="Arial" w:cs="Arial"/>
          <w:sz w:val="24"/>
          <w:szCs w:val="24"/>
          <w:lang w:val="es-EC"/>
        </w:rPr>
        <w:t>Lowara</w:t>
      </w:r>
      <w:proofErr w:type="spellEnd"/>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lastRenderedPageBreak/>
        <w:t xml:space="preserve">Modelo: 2HMS36/A  </w:t>
      </w: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Caudal disponible: 30 – 85</w:t>
      </w:r>
      <w:r>
        <w:rPr>
          <w:rFonts w:ascii="Arial" w:hAnsi="Arial" w:cs="Arial"/>
          <w:sz w:val="24"/>
          <w:szCs w:val="24"/>
          <w:lang w:val="es-EC"/>
        </w:rPr>
        <w:t xml:space="preserve"> </w:t>
      </w:r>
      <w:r w:rsidRPr="00BE6067">
        <w:rPr>
          <w:rFonts w:ascii="Arial" w:hAnsi="Arial" w:cs="Arial"/>
          <w:sz w:val="24"/>
          <w:szCs w:val="24"/>
          <w:lang w:val="es-EC"/>
        </w:rPr>
        <w:t>l/min</w:t>
      </w: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Altura de elevación: 13.2 – 5.7m</w:t>
      </w: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Potencia de entrega: 0.3Kw</w:t>
      </w:r>
    </w:p>
    <w:p w:rsidR="00A5040A" w:rsidRPr="00BE6067" w:rsidRDefault="00A5040A" w:rsidP="00A5040A">
      <w:pPr>
        <w:spacing w:line="480" w:lineRule="auto"/>
        <w:jc w:val="both"/>
        <w:rPr>
          <w:rFonts w:ascii="Arial" w:hAnsi="Arial" w:cs="Arial"/>
          <w:sz w:val="24"/>
          <w:szCs w:val="24"/>
          <w:lang w:val="es-EC"/>
        </w:rPr>
      </w:pP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Motor monofásico 60 Hz</w:t>
      </w: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Capacitor de 40uF/450v</w:t>
      </w: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Corriente de entrada: 4.25A</w:t>
      </w:r>
    </w:p>
    <w:p w:rsidR="00A5040A" w:rsidRPr="00BE6067" w:rsidRDefault="00A5040A" w:rsidP="00A5040A">
      <w:pPr>
        <w:spacing w:line="480" w:lineRule="auto"/>
        <w:jc w:val="both"/>
        <w:rPr>
          <w:rFonts w:ascii="Arial" w:hAnsi="Arial" w:cs="Arial"/>
          <w:sz w:val="24"/>
          <w:szCs w:val="24"/>
          <w:lang w:val="es-EC"/>
        </w:rPr>
      </w:pPr>
      <w:r w:rsidRPr="00BE6067">
        <w:rPr>
          <w:rFonts w:ascii="Arial" w:hAnsi="Arial" w:cs="Arial"/>
          <w:sz w:val="24"/>
          <w:szCs w:val="24"/>
          <w:lang w:val="es-EC"/>
        </w:rPr>
        <w:t>Potencia de entrada: 0.43Kw</w:t>
      </w:r>
    </w:p>
    <w:p w:rsidR="00A5040A" w:rsidRDefault="00A5040A" w:rsidP="00A5040A">
      <w:pPr>
        <w:rPr>
          <w:lang w:val="es-EC"/>
        </w:rPr>
      </w:pPr>
    </w:p>
    <w:p w:rsidR="00A5040A" w:rsidRDefault="00A5040A" w:rsidP="00A5040A">
      <w:pPr>
        <w:jc w:val="center"/>
        <w:rPr>
          <w:lang w:val="es-EC"/>
        </w:rPr>
      </w:pPr>
      <w:r>
        <w:rPr>
          <w:noProof/>
          <w:lang w:val="es-EC" w:eastAsia="es-EC"/>
        </w:rPr>
        <w:drawing>
          <wp:inline distT="0" distB="0" distL="0" distR="0">
            <wp:extent cx="4178376" cy="1994209"/>
            <wp:effectExtent l="19050" t="0" r="0" b="0"/>
            <wp:docPr id="20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srcRect/>
                    <a:stretch>
                      <a:fillRect/>
                    </a:stretch>
                  </pic:blipFill>
                  <pic:spPr bwMode="auto">
                    <a:xfrm>
                      <a:off x="0" y="0"/>
                      <a:ext cx="4177441" cy="1993763"/>
                    </a:xfrm>
                    <a:prstGeom prst="rect">
                      <a:avLst/>
                    </a:prstGeom>
                    <a:noFill/>
                    <a:ln w="9525">
                      <a:noFill/>
                      <a:miter lim="800000"/>
                      <a:headEnd/>
                      <a:tailEnd/>
                    </a:ln>
                  </pic:spPr>
                </pic:pic>
              </a:graphicData>
            </a:graphic>
          </wp:inline>
        </w:drawing>
      </w:r>
    </w:p>
    <w:p w:rsidR="00A5040A" w:rsidRPr="00BE6067" w:rsidRDefault="00A5040A" w:rsidP="00A5040A">
      <w:pPr>
        <w:spacing w:line="480" w:lineRule="auto"/>
        <w:jc w:val="center"/>
        <w:rPr>
          <w:rFonts w:ascii="Arial" w:hAnsi="Arial" w:cs="Arial"/>
          <w:sz w:val="24"/>
          <w:szCs w:val="24"/>
          <w:lang w:val="es-EC"/>
        </w:rPr>
      </w:pPr>
      <w:r w:rsidRPr="00BE6067">
        <w:rPr>
          <w:rFonts w:ascii="Arial" w:hAnsi="Arial" w:cs="Arial"/>
          <w:sz w:val="24"/>
          <w:szCs w:val="24"/>
          <w:lang w:val="es-EC"/>
        </w:rPr>
        <w:t>La figura presenta las partes principales de toda una familia de bombas agrupadas en el conjunto de modelos HM. En nuestro caso contiene solo dos etapas.</w:t>
      </w:r>
    </w:p>
    <w:p w:rsidR="00A5040A" w:rsidRDefault="00A5040A" w:rsidP="00A5040A">
      <w:pPr>
        <w:spacing w:line="480" w:lineRule="auto"/>
        <w:rPr>
          <w:rFonts w:ascii="Arial" w:hAnsi="Arial" w:cs="Arial"/>
          <w:sz w:val="24"/>
          <w:szCs w:val="24"/>
          <w:lang w:val="es-EC"/>
        </w:rPr>
        <w:sectPr w:rsidR="00A5040A" w:rsidSect="006A268B">
          <w:headerReference w:type="default" r:id="rId97"/>
          <w:headerReference w:type="first" r:id="rId98"/>
          <w:pgSz w:w="11906" w:h="16838" w:code="9"/>
          <w:pgMar w:top="2268" w:right="1361" w:bottom="2268" w:left="2268" w:header="1418" w:footer="709" w:gutter="0"/>
          <w:pgNumType w:start="1"/>
          <w:cols w:space="708"/>
          <w:titlePg/>
          <w:docGrid w:linePitch="360"/>
        </w:sectPr>
      </w:pP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lastRenderedPageBreak/>
        <w:t>1</w:t>
      </w:r>
      <w:r w:rsidRPr="00BE6067">
        <w:rPr>
          <w:rFonts w:ascii="Arial" w:hAnsi="Arial" w:cs="Arial"/>
          <w:sz w:val="24"/>
          <w:szCs w:val="24"/>
          <w:lang w:val="es-EC"/>
        </w:rPr>
        <w:tab/>
        <w:t>Cuerpo de la bomba</w:t>
      </w: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t>2</w:t>
      </w:r>
      <w:r w:rsidRPr="00BE6067">
        <w:rPr>
          <w:rFonts w:ascii="Arial" w:hAnsi="Arial" w:cs="Arial"/>
          <w:sz w:val="24"/>
          <w:szCs w:val="24"/>
          <w:lang w:val="es-EC"/>
        </w:rPr>
        <w:tab/>
        <w:t>Impulsor</w:t>
      </w: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t>3</w:t>
      </w:r>
      <w:r w:rsidRPr="00BE6067">
        <w:rPr>
          <w:rFonts w:ascii="Arial" w:hAnsi="Arial" w:cs="Arial"/>
          <w:sz w:val="24"/>
          <w:szCs w:val="24"/>
          <w:lang w:val="es-EC"/>
        </w:rPr>
        <w:tab/>
        <w:t>Cubierta de la etapa</w:t>
      </w: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t>4</w:t>
      </w:r>
      <w:r w:rsidRPr="00BE6067">
        <w:rPr>
          <w:rFonts w:ascii="Arial" w:hAnsi="Arial" w:cs="Arial"/>
          <w:sz w:val="24"/>
          <w:szCs w:val="24"/>
          <w:lang w:val="es-EC"/>
        </w:rPr>
        <w:tab/>
        <w:t>Difusor</w:t>
      </w: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lastRenderedPageBreak/>
        <w:t>5</w:t>
      </w:r>
      <w:r w:rsidRPr="00BE6067">
        <w:rPr>
          <w:rFonts w:ascii="Arial" w:hAnsi="Arial" w:cs="Arial"/>
          <w:sz w:val="24"/>
          <w:szCs w:val="24"/>
          <w:lang w:val="es-EC"/>
        </w:rPr>
        <w:tab/>
        <w:t>Difusor final</w:t>
      </w: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t>6</w:t>
      </w:r>
      <w:r w:rsidRPr="00BE6067">
        <w:rPr>
          <w:rFonts w:ascii="Arial" w:hAnsi="Arial" w:cs="Arial"/>
          <w:sz w:val="24"/>
          <w:szCs w:val="24"/>
          <w:lang w:val="es-EC"/>
        </w:rPr>
        <w:tab/>
        <w:t>Disco de sello</w:t>
      </w: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t>7</w:t>
      </w:r>
      <w:r w:rsidRPr="00BE6067">
        <w:rPr>
          <w:rFonts w:ascii="Arial" w:hAnsi="Arial" w:cs="Arial"/>
          <w:sz w:val="24"/>
          <w:szCs w:val="24"/>
          <w:lang w:val="es-EC"/>
        </w:rPr>
        <w:tab/>
        <w:t>soporte</w:t>
      </w:r>
    </w:p>
    <w:p w:rsidR="00A5040A" w:rsidRPr="00BE6067" w:rsidRDefault="00A5040A" w:rsidP="00A5040A">
      <w:pPr>
        <w:spacing w:line="480" w:lineRule="auto"/>
        <w:rPr>
          <w:rFonts w:ascii="Arial" w:hAnsi="Arial" w:cs="Arial"/>
          <w:sz w:val="24"/>
          <w:szCs w:val="24"/>
          <w:lang w:val="es-EC"/>
        </w:rPr>
      </w:pPr>
      <w:r w:rsidRPr="00BE6067">
        <w:rPr>
          <w:rFonts w:ascii="Arial" w:hAnsi="Arial" w:cs="Arial"/>
          <w:sz w:val="24"/>
          <w:szCs w:val="24"/>
          <w:lang w:val="es-EC"/>
        </w:rPr>
        <w:t>13</w:t>
      </w:r>
      <w:r w:rsidRPr="00BE6067">
        <w:rPr>
          <w:rFonts w:ascii="Arial" w:hAnsi="Arial" w:cs="Arial"/>
          <w:sz w:val="24"/>
          <w:szCs w:val="24"/>
          <w:lang w:val="es-EC"/>
        </w:rPr>
        <w:tab/>
        <w:t>Sello mecánico</w:t>
      </w:r>
    </w:p>
    <w:p w:rsidR="00A5040A" w:rsidRDefault="00A5040A" w:rsidP="00A5040A">
      <w:pPr>
        <w:spacing w:line="480" w:lineRule="auto"/>
        <w:rPr>
          <w:rFonts w:ascii="Arial" w:hAnsi="Arial" w:cs="Arial"/>
          <w:sz w:val="24"/>
          <w:szCs w:val="24"/>
          <w:lang w:val="es-EC"/>
        </w:rPr>
        <w:sectPr w:rsidR="00A5040A" w:rsidSect="00A5040A">
          <w:headerReference w:type="default" r:id="rId99"/>
          <w:headerReference w:type="first" r:id="rId100"/>
          <w:type w:val="continuous"/>
          <w:pgSz w:w="11906" w:h="16838" w:code="9"/>
          <w:pgMar w:top="2268" w:right="1361" w:bottom="2268" w:left="2268" w:header="1418" w:footer="709" w:gutter="0"/>
          <w:cols w:num="2" w:space="708"/>
          <w:titlePg/>
          <w:docGrid w:linePitch="360"/>
        </w:sectPr>
      </w:pPr>
    </w:p>
    <w:p w:rsidR="00A5040A" w:rsidRDefault="00A5040A" w:rsidP="00A5040A">
      <w:pPr>
        <w:pStyle w:val="Textoindependiente"/>
        <w:tabs>
          <w:tab w:val="left" w:pos="284"/>
          <w:tab w:val="left" w:pos="7230"/>
        </w:tabs>
        <w:spacing w:line="480" w:lineRule="auto"/>
        <w:ind w:right="340"/>
        <w:jc w:val="center"/>
        <w:rPr>
          <w:b/>
          <w:szCs w:val="24"/>
          <w:lang w:val="es-EC"/>
        </w:rPr>
      </w:pPr>
      <w:r w:rsidRPr="00BE6067">
        <w:rPr>
          <w:b/>
          <w:szCs w:val="24"/>
          <w:lang w:val="es-EC"/>
        </w:rPr>
        <w:lastRenderedPageBreak/>
        <w:t>ANEXO B</w:t>
      </w:r>
    </w:p>
    <w:p w:rsidR="00A5040A" w:rsidRPr="00BE6067"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r w:rsidRPr="00BE6067">
        <w:rPr>
          <w:b/>
          <w:szCs w:val="24"/>
          <w:lang w:val="es-EC"/>
        </w:rPr>
        <w:t>VÁLVULA DE CONTROL</w:t>
      </w:r>
    </w:p>
    <w:p w:rsidR="00A5040A" w:rsidRDefault="00A5040A" w:rsidP="00A5040A">
      <w:pPr>
        <w:pStyle w:val="Textoindependiente"/>
        <w:tabs>
          <w:tab w:val="left" w:pos="284"/>
          <w:tab w:val="left" w:pos="7230"/>
        </w:tabs>
        <w:spacing w:line="480" w:lineRule="auto"/>
        <w:ind w:right="340"/>
        <w:jc w:val="center"/>
        <w:rPr>
          <w:b/>
          <w:szCs w:val="24"/>
          <w:lang w:val="es-EC"/>
        </w:rPr>
      </w:pPr>
      <w:r>
        <w:rPr>
          <w:b/>
          <w:noProof/>
          <w:szCs w:val="24"/>
          <w:lang w:val="es-EC" w:eastAsia="es-EC"/>
        </w:rPr>
        <w:drawing>
          <wp:inline distT="0" distB="0" distL="0" distR="0">
            <wp:extent cx="4055367" cy="5023636"/>
            <wp:effectExtent l="19050" t="0" r="2283" b="0"/>
            <wp:docPr id="2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4053315" cy="5021095"/>
                    </a:xfrm>
                    <a:prstGeom prst="rect">
                      <a:avLst/>
                    </a:prstGeom>
                    <a:noFill/>
                    <a:ln w="9525">
                      <a:noFill/>
                      <a:miter lim="800000"/>
                      <a:headEnd/>
                      <a:tailEnd/>
                    </a:ln>
                  </pic:spPr>
                </pic:pic>
              </a:graphicData>
            </a:graphic>
          </wp:inline>
        </w:drawing>
      </w:r>
    </w:p>
    <w:p w:rsidR="00A5040A" w:rsidRDefault="00A5040A" w:rsidP="00A5040A">
      <w:pPr>
        <w:spacing w:line="480" w:lineRule="auto"/>
        <w:jc w:val="both"/>
        <w:rPr>
          <w:rFonts w:ascii="Arial" w:hAnsi="Arial" w:cs="Arial"/>
          <w:sz w:val="24"/>
          <w:szCs w:val="24"/>
          <w:lang w:val="es-EC"/>
        </w:rPr>
      </w:pP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Válvula de globo con un asiento</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Accionamiento tipo 3277, vástago saliendo por la fuerza del resorte</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lastRenderedPageBreak/>
        <w:t>Accionamiento neumático tipo:</w:t>
      </w:r>
      <w:r w:rsidRPr="004324BA">
        <w:rPr>
          <w:rFonts w:ascii="Arial" w:hAnsi="Arial" w:cs="Arial"/>
          <w:sz w:val="24"/>
          <w:szCs w:val="24"/>
          <w:lang w:val="es-EC"/>
        </w:rPr>
        <w:tab/>
        <w:t xml:space="preserve"> 3277</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Válvula tipo:</w:t>
      </w:r>
      <w:r w:rsidRPr="004324BA">
        <w:rPr>
          <w:rFonts w:ascii="Arial" w:hAnsi="Arial" w:cs="Arial"/>
          <w:sz w:val="24"/>
          <w:szCs w:val="24"/>
          <w:lang w:val="es-EC"/>
        </w:rPr>
        <w:tab/>
      </w:r>
      <w:r w:rsidRPr="004324BA">
        <w:rPr>
          <w:rFonts w:ascii="Arial" w:hAnsi="Arial" w:cs="Arial"/>
          <w:sz w:val="24"/>
          <w:szCs w:val="24"/>
          <w:lang w:val="es-EC"/>
        </w:rPr>
        <w:tab/>
        <w:t xml:space="preserve">3241 </w:t>
      </w:r>
      <w:r w:rsidRPr="004324BA">
        <w:rPr>
          <w:rFonts w:ascii="Arial" w:hAnsi="Arial" w:cs="Arial"/>
          <w:sz w:val="24"/>
          <w:szCs w:val="24"/>
          <w:lang w:val="es-EC"/>
        </w:rPr>
        <w:tab/>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Carrera:</w:t>
      </w:r>
      <w:r w:rsidRPr="004324BA">
        <w:rPr>
          <w:rFonts w:ascii="Arial" w:hAnsi="Arial" w:cs="Arial"/>
          <w:sz w:val="24"/>
          <w:szCs w:val="24"/>
          <w:lang w:val="es-EC"/>
        </w:rPr>
        <w:tab/>
        <w:t>máx. 15mm</w:t>
      </w:r>
    </w:p>
    <w:p w:rsidR="00A5040A" w:rsidRPr="004324BA" w:rsidRDefault="00A5040A" w:rsidP="00A5040A">
      <w:pPr>
        <w:spacing w:line="480" w:lineRule="auto"/>
        <w:jc w:val="both"/>
        <w:rPr>
          <w:rFonts w:ascii="Arial" w:hAnsi="Arial" w:cs="Arial"/>
          <w:sz w:val="24"/>
          <w:szCs w:val="24"/>
          <w:lang w:val="es-EC"/>
        </w:rPr>
      </w:pPr>
      <w:proofErr w:type="spellStart"/>
      <w:r w:rsidRPr="004324BA">
        <w:rPr>
          <w:rFonts w:ascii="Arial" w:hAnsi="Arial" w:cs="Arial"/>
          <w:sz w:val="24"/>
          <w:szCs w:val="24"/>
          <w:lang w:val="es-EC"/>
        </w:rPr>
        <w:t>Kvs</w:t>
      </w:r>
      <w:proofErr w:type="spellEnd"/>
      <w:r w:rsidRPr="004324BA">
        <w:rPr>
          <w:rFonts w:ascii="Arial" w:hAnsi="Arial" w:cs="Arial"/>
          <w:sz w:val="24"/>
          <w:szCs w:val="24"/>
          <w:lang w:val="es-EC"/>
        </w:rPr>
        <w:t>:</w:t>
      </w:r>
      <w:r w:rsidRPr="004324BA">
        <w:rPr>
          <w:rFonts w:ascii="Arial" w:hAnsi="Arial" w:cs="Arial"/>
          <w:sz w:val="24"/>
          <w:szCs w:val="24"/>
          <w:lang w:val="es-EC"/>
        </w:rPr>
        <w:tab/>
      </w:r>
      <w:r w:rsidRPr="004324BA">
        <w:rPr>
          <w:rFonts w:ascii="Arial" w:hAnsi="Arial" w:cs="Arial"/>
          <w:sz w:val="24"/>
          <w:szCs w:val="24"/>
          <w:lang w:val="es-EC"/>
        </w:rPr>
        <w:tab/>
        <w:t>1,0</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Conexión hidráulica</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 xml:space="preserve">Racor de apriete </w:t>
      </w:r>
      <w:r w:rsidRPr="004324BA">
        <w:rPr>
          <w:rFonts w:ascii="Arial" w:hAnsi="Arial" w:cs="Arial"/>
          <w:sz w:val="24"/>
          <w:szCs w:val="24"/>
          <w:lang w:val="es-EC"/>
        </w:rPr>
        <w:tab/>
      </w:r>
      <w:r w:rsidRPr="004324BA">
        <w:rPr>
          <w:rFonts w:ascii="Arial" w:hAnsi="Arial" w:cs="Arial"/>
          <w:sz w:val="24"/>
          <w:szCs w:val="24"/>
          <w:lang w:val="es-EC"/>
        </w:rPr>
        <w:sym w:font="Symbol" w:char="F0C6"/>
      </w:r>
      <w:r w:rsidRPr="004324BA">
        <w:rPr>
          <w:rFonts w:ascii="Arial" w:hAnsi="Arial" w:cs="Arial"/>
          <w:sz w:val="24"/>
          <w:szCs w:val="24"/>
          <w:lang w:val="es-EC"/>
        </w:rPr>
        <w:t xml:space="preserve"> 25mm</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Energía auxiliar:</w:t>
      </w:r>
      <w:r w:rsidRPr="004324BA">
        <w:rPr>
          <w:rFonts w:ascii="Arial" w:hAnsi="Arial" w:cs="Arial"/>
          <w:sz w:val="24"/>
          <w:szCs w:val="24"/>
          <w:lang w:val="es-EC"/>
        </w:rPr>
        <w:tab/>
        <w:t>Aire comprimido  2 bares</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 xml:space="preserve">Curva característica: </w:t>
      </w:r>
      <w:r w:rsidRPr="004324BA">
        <w:rPr>
          <w:rFonts w:ascii="Arial" w:hAnsi="Arial" w:cs="Arial"/>
          <w:sz w:val="24"/>
          <w:szCs w:val="24"/>
          <w:lang w:val="es-EC"/>
        </w:rPr>
        <w:tab/>
        <w:t>Lineal</w:t>
      </w:r>
    </w:p>
    <w:p w:rsidR="00A5040A" w:rsidRPr="004324BA" w:rsidRDefault="00A5040A" w:rsidP="00A5040A">
      <w:pPr>
        <w:spacing w:line="480" w:lineRule="auto"/>
        <w:jc w:val="both"/>
        <w:rPr>
          <w:rFonts w:ascii="Arial" w:hAnsi="Arial" w:cs="Arial"/>
          <w:sz w:val="24"/>
          <w:szCs w:val="24"/>
          <w:lang w:val="es-EC"/>
        </w:rPr>
      </w:pPr>
      <w:r w:rsidRPr="004324BA">
        <w:rPr>
          <w:rFonts w:ascii="Arial" w:hAnsi="Arial" w:cs="Arial"/>
          <w:sz w:val="24"/>
          <w:szCs w:val="24"/>
          <w:lang w:val="es-EC"/>
        </w:rPr>
        <w:t>Sentido de actuación:</w:t>
      </w:r>
      <w:r w:rsidRPr="004324BA">
        <w:rPr>
          <w:rFonts w:ascii="Arial" w:hAnsi="Arial" w:cs="Arial"/>
          <w:sz w:val="24"/>
          <w:szCs w:val="24"/>
          <w:lang w:val="es-EC"/>
        </w:rPr>
        <w:tab/>
        <w:t>Normalmente cerrada si no hay presión</w:t>
      </w: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left"/>
        <w:rPr>
          <w:b/>
          <w:szCs w:val="24"/>
          <w:lang w:val="es-EC"/>
        </w:rPr>
      </w:pPr>
      <w:proofErr w:type="spellStart"/>
      <w:r w:rsidRPr="004324BA">
        <w:rPr>
          <w:b/>
          <w:szCs w:val="24"/>
          <w:lang w:val="es-EC"/>
        </w:rPr>
        <w:t>Posicionador</w:t>
      </w:r>
      <w:proofErr w:type="spellEnd"/>
    </w:p>
    <w:p w:rsidR="00A5040A" w:rsidRDefault="00A5040A" w:rsidP="00A5040A">
      <w:pPr>
        <w:pStyle w:val="Textoindependiente"/>
        <w:tabs>
          <w:tab w:val="left" w:pos="284"/>
          <w:tab w:val="left" w:pos="7230"/>
        </w:tabs>
        <w:spacing w:line="480" w:lineRule="auto"/>
        <w:ind w:right="340"/>
        <w:jc w:val="center"/>
        <w:rPr>
          <w:szCs w:val="24"/>
          <w:lang w:val="es-EC"/>
        </w:rPr>
      </w:pPr>
      <w:r w:rsidRPr="004324BA">
        <w:rPr>
          <w:noProof/>
          <w:szCs w:val="24"/>
          <w:lang w:val="es-EC" w:eastAsia="es-EC"/>
        </w:rPr>
        <w:drawing>
          <wp:inline distT="0" distB="0" distL="0" distR="0">
            <wp:extent cx="4872439" cy="2102591"/>
            <wp:effectExtent l="19050" t="0" r="4361" b="0"/>
            <wp:docPr id="20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srcRect/>
                    <a:stretch>
                      <a:fillRect/>
                    </a:stretch>
                  </pic:blipFill>
                  <pic:spPr bwMode="auto">
                    <a:xfrm>
                      <a:off x="0" y="0"/>
                      <a:ext cx="4893666" cy="2111751"/>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p>
    <w:p w:rsidR="006A268B" w:rsidRDefault="006A268B"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r>
        <w:rPr>
          <w:b/>
          <w:szCs w:val="24"/>
          <w:lang w:val="es-EC"/>
        </w:rPr>
        <w:lastRenderedPageBreak/>
        <w:t>ANEXO C</w:t>
      </w:r>
    </w:p>
    <w:p w:rsidR="00A5040A" w:rsidRPr="00BE6067"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r>
        <w:rPr>
          <w:b/>
          <w:szCs w:val="24"/>
          <w:lang w:val="es-EC"/>
        </w:rPr>
        <w:t>SENSOR</w:t>
      </w:r>
      <w:r w:rsidRPr="00BE6067">
        <w:rPr>
          <w:b/>
          <w:szCs w:val="24"/>
          <w:lang w:val="es-EC"/>
        </w:rPr>
        <w:t xml:space="preserve"> DE </w:t>
      </w:r>
      <w:r>
        <w:rPr>
          <w:b/>
          <w:szCs w:val="24"/>
          <w:lang w:val="es-EC"/>
        </w:rPr>
        <w:t>F</w:t>
      </w:r>
      <w:r w:rsidRPr="00BE6067">
        <w:rPr>
          <w:b/>
          <w:szCs w:val="24"/>
          <w:lang w:val="es-EC"/>
        </w:rPr>
        <w:t>L</w:t>
      </w:r>
      <w:r>
        <w:rPr>
          <w:b/>
          <w:szCs w:val="24"/>
          <w:lang w:val="es-EC"/>
        </w:rPr>
        <w:t>UJO</w:t>
      </w:r>
    </w:p>
    <w:p w:rsidR="00A5040A" w:rsidRDefault="00A5040A" w:rsidP="00A5040A">
      <w:pPr>
        <w:rPr>
          <w:lang w:val="es-EC"/>
        </w:rPr>
      </w:pPr>
    </w:p>
    <w:p w:rsidR="00A5040A" w:rsidRPr="00852E6A" w:rsidRDefault="00A5040A" w:rsidP="00A5040A">
      <w:pPr>
        <w:rPr>
          <w:lang w:val="es-EC"/>
        </w:rPr>
      </w:pPr>
    </w:p>
    <w:p w:rsidR="00A5040A" w:rsidRPr="00852E6A" w:rsidRDefault="00A5040A" w:rsidP="00A5040A">
      <w:pPr>
        <w:rPr>
          <w:lang w:val="es-EC"/>
        </w:rPr>
      </w:pPr>
    </w:p>
    <w:p w:rsidR="00A5040A" w:rsidRPr="004324BA" w:rsidRDefault="00A5040A" w:rsidP="00A5040A">
      <w:pPr>
        <w:spacing w:line="480" w:lineRule="auto"/>
        <w:rPr>
          <w:rFonts w:ascii="Arial" w:hAnsi="Arial" w:cs="Arial"/>
          <w:sz w:val="24"/>
          <w:szCs w:val="24"/>
          <w:lang w:val="es-EC"/>
        </w:rPr>
      </w:pPr>
      <w:r w:rsidRPr="004324BA">
        <w:rPr>
          <w:rFonts w:ascii="Arial" w:hAnsi="Arial" w:cs="Arial"/>
          <w:sz w:val="24"/>
          <w:szCs w:val="24"/>
          <w:lang w:val="es-EC"/>
        </w:rPr>
        <w:t>Pr</w:t>
      </w:r>
      <w:r>
        <w:rPr>
          <w:rFonts w:ascii="Arial" w:hAnsi="Arial" w:cs="Arial"/>
          <w:sz w:val="24"/>
          <w:szCs w:val="24"/>
          <w:lang w:val="es-EC"/>
        </w:rPr>
        <w:t>incipio de medición electromagné</w:t>
      </w:r>
      <w:r w:rsidRPr="004324BA">
        <w:rPr>
          <w:rFonts w:ascii="Arial" w:hAnsi="Arial" w:cs="Arial"/>
          <w:sz w:val="24"/>
          <w:szCs w:val="24"/>
          <w:lang w:val="es-EC"/>
        </w:rPr>
        <w:t>tic</w:t>
      </w:r>
      <w:r>
        <w:rPr>
          <w:rFonts w:ascii="Arial" w:hAnsi="Arial" w:cs="Arial"/>
          <w:sz w:val="24"/>
          <w:szCs w:val="24"/>
          <w:lang w:val="es-EC"/>
        </w:rPr>
        <w:t>o</w:t>
      </w:r>
    </w:p>
    <w:p w:rsidR="00A5040A" w:rsidRPr="004324BA" w:rsidRDefault="00A5040A" w:rsidP="00A5040A">
      <w:pPr>
        <w:spacing w:line="480" w:lineRule="auto"/>
        <w:rPr>
          <w:rFonts w:ascii="Arial" w:hAnsi="Arial" w:cs="Arial"/>
          <w:sz w:val="24"/>
          <w:szCs w:val="24"/>
          <w:lang w:val="es-EC"/>
        </w:rPr>
      </w:pPr>
      <w:r w:rsidRPr="004324BA">
        <w:rPr>
          <w:rFonts w:ascii="Arial" w:hAnsi="Arial" w:cs="Arial"/>
          <w:sz w:val="24"/>
          <w:szCs w:val="24"/>
          <w:lang w:val="es-EC"/>
        </w:rPr>
        <w:t>Rango de medición: 0 a 2.5m3/h  -  0 a 41,67 l/min</w:t>
      </w:r>
    </w:p>
    <w:p w:rsidR="00A5040A" w:rsidRPr="004324BA" w:rsidRDefault="00A5040A" w:rsidP="00A5040A">
      <w:pPr>
        <w:spacing w:line="480" w:lineRule="auto"/>
        <w:rPr>
          <w:rFonts w:ascii="Arial" w:hAnsi="Arial" w:cs="Arial"/>
          <w:sz w:val="24"/>
          <w:szCs w:val="24"/>
          <w:lang w:val="es-EC"/>
        </w:rPr>
      </w:pPr>
      <w:r w:rsidRPr="004324BA">
        <w:rPr>
          <w:rFonts w:ascii="Arial" w:hAnsi="Arial" w:cs="Arial"/>
          <w:sz w:val="24"/>
          <w:szCs w:val="24"/>
          <w:lang w:val="es-EC"/>
        </w:rPr>
        <w:t>Salida: 4 a 20mA</w:t>
      </w:r>
    </w:p>
    <w:p w:rsidR="00A5040A" w:rsidRPr="004324BA" w:rsidRDefault="00A5040A" w:rsidP="00A5040A">
      <w:pPr>
        <w:spacing w:line="480" w:lineRule="auto"/>
        <w:rPr>
          <w:rFonts w:ascii="Arial" w:hAnsi="Arial" w:cs="Arial"/>
          <w:sz w:val="24"/>
          <w:szCs w:val="24"/>
          <w:lang w:val="es-EC"/>
        </w:rPr>
      </w:pPr>
      <w:r w:rsidRPr="004324BA">
        <w:rPr>
          <w:rFonts w:ascii="Arial" w:hAnsi="Arial" w:cs="Arial"/>
          <w:sz w:val="24"/>
          <w:szCs w:val="24"/>
          <w:lang w:val="es-EC"/>
        </w:rPr>
        <w:t>Diámetro del tubo de medida: 24mm</w:t>
      </w:r>
    </w:p>
    <w:p w:rsidR="00A5040A" w:rsidRPr="004324BA" w:rsidRDefault="00A5040A" w:rsidP="00A5040A">
      <w:pPr>
        <w:spacing w:line="480" w:lineRule="auto"/>
        <w:rPr>
          <w:rFonts w:ascii="Arial" w:hAnsi="Arial" w:cs="Arial"/>
          <w:sz w:val="24"/>
          <w:szCs w:val="24"/>
          <w:lang w:val="es-EC"/>
        </w:rPr>
      </w:pPr>
      <w:r w:rsidRPr="004324BA">
        <w:rPr>
          <w:rFonts w:ascii="Arial" w:hAnsi="Arial" w:cs="Arial"/>
          <w:sz w:val="24"/>
          <w:szCs w:val="24"/>
          <w:lang w:val="es-EC"/>
        </w:rPr>
        <w:t>Rango de Temperatura: 0 a 60</w:t>
      </w:r>
      <w:r w:rsidRPr="004324BA">
        <w:rPr>
          <w:rFonts w:ascii="Arial" w:hAnsi="Arial" w:cs="Arial"/>
          <w:sz w:val="24"/>
          <w:szCs w:val="24"/>
          <w:lang w:val="es-EC"/>
        </w:rPr>
        <w:sym w:font="Symbol" w:char="F0B0"/>
      </w:r>
      <w:r w:rsidRPr="004324BA">
        <w:rPr>
          <w:rFonts w:ascii="Arial" w:hAnsi="Arial" w:cs="Arial"/>
          <w:sz w:val="24"/>
          <w:szCs w:val="24"/>
          <w:lang w:val="es-EC"/>
        </w:rPr>
        <w:t>C</w:t>
      </w:r>
    </w:p>
    <w:p w:rsidR="00A5040A" w:rsidRPr="004324BA" w:rsidRDefault="00A5040A" w:rsidP="00A5040A">
      <w:pPr>
        <w:spacing w:line="480" w:lineRule="auto"/>
        <w:rPr>
          <w:rFonts w:ascii="Arial" w:hAnsi="Arial" w:cs="Arial"/>
          <w:sz w:val="24"/>
          <w:szCs w:val="24"/>
          <w:lang w:val="es-EC"/>
        </w:rPr>
      </w:pPr>
      <w:r w:rsidRPr="004324BA">
        <w:rPr>
          <w:rFonts w:ascii="Arial" w:hAnsi="Arial" w:cs="Arial"/>
          <w:sz w:val="24"/>
          <w:szCs w:val="24"/>
          <w:lang w:val="es-EC"/>
        </w:rPr>
        <w:t xml:space="preserve">Presión máxima del medio: 16 </w:t>
      </w:r>
      <w:proofErr w:type="gramStart"/>
      <w:r w:rsidRPr="004324BA">
        <w:rPr>
          <w:rFonts w:ascii="Arial" w:hAnsi="Arial" w:cs="Arial"/>
          <w:sz w:val="24"/>
          <w:szCs w:val="24"/>
          <w:lang w:val="es-EC"/>
        </w:rPr>
        <w:t>bar</w:t>
      </w:r>
      <w:proofErr w:type="gramEnd"/>
    </w:p>
    <w:p w:rsidR="00A5040A" w:rsidRDefault="00A5040A" w:rsidP="00A5040A">
      <w:pPr>
        <w:spacing w:line="480" w:lineRule="auto"/>
        <w:rPr>
          <w:rFonts w:ascii="Arial" w:hAnsi="Arial" w:cs="Arial"/>
          <w:sz w:val="24"/>
          <w:szCs w:val="24"/>
          <w:lang w:val="es-EC"/>
        </w:rPr>
      </w:pPr>
      <w:r w:rsidRPr="004324BA">
        <w:rPr>
          <w:rFonts w:ascii="Arial" w:hAnsi="Arial" w:cs="Arial"/>
          <w:sz w:val="24"/>
          <w:szCs w:val="24"/>
          <w:lang w:val="es-EC"/>
        </w:rPr>
        <w:t>Conductividad mínima del medio</w:t>
      </w:r>
      <w:proofErr w:type="gramStart"/>
      <w:r w:rsidRPr="004324BA">
        <w:rPr>
          <w:rFonts w:ascii="Arial" w:hAnsi="Arial" w:cs="Arial"/>
          <w:sz w:val="24"/>
          <w:szCs w:val="24"/>
          <w:lang w:val="es-EC"/>
        </w:rPr>
        <w:t>:  50</w:t>
      </w:r>
      <w:proofErr w:type="gramEnd"/>
      <w:r w:rsidRPr="004324BA">
        <w:rPr>
          <w:rFonts w:ascii="Arial" w:hAnsi="Arial" w:cs="Arial"/>
          <w:sz w:val="24"/>
          <w:szCs w:val="24"/>
          <w:lang w:val="es-EC"/>
        </w:rPr>
        <w:t>µS/cm</w:t>
      </w:r>
    </w:p>
    <w:p w:rsidR="00A5040A" w:rsidRDefault="00A5040A" w:rsidP="00A5040A">
      <w:pPr>
        <w:spacing w:line="480" w:lineRule="auto"/>
        <w:rPr>
          <w:rFonts w:ascii="Arial" w:hAnsi="Arial" w:cs="Arial"/>
          <w:sz w:val="24"/>
          <w:szCs w:val="24"/>
          <w:lang w:val="es-EC"/>
        </w:rPr>
      </w:pPr>
    </w:p>
    <w:p w:rsidR="00A5040A" w:rsidRPr="004324BA" w:rsidRDefault="00A5040A" w:rsidP="00A5040A">
      <w:pPr>
        <w:autoSpaceDE w:val="0"/>
        <w:autoSpaceDN w:val="0"/>
        <w:adjustRightInd w:val="0"/>
        <w:spacing w:line="480" w:lineRule="auto"/>
        <w:jc w:val="both"/>
        <w:rPr>
          <w:rFonts w:ascii="Arial" w:hAnsi="Arial" w:cs="Arial"/>
          <w:sz w:val="24"/>
          <w:szCs w:val="24"/>
          <w:lang w:val="es-EC" w:eastAsia="es-EC"/>
        </w:rPr>
      </w:pPr>
      <w:r w:rsidRPr="004324BA">
        <w:rPr>
          <w:rFonts w:ascii="Arial" w:hAnsi="Arial" w:cs="Arial"/>
          <w:sz w:val="24"/>
          <w:szCs w:val="24"/>
          <w:lang w:val="es-EC" w:eastAsia="es-EC"/>
        </w:rPr>
        <w:t>El principio de medición es magnético-inductivo y</w:t>
      </w:r>
      <w:r>
        <w:rPr>
          <w:rFonts w:ascii="Arial" w:hAnsi="Arial" w:cs="Arial"/>
          <w:sz w:val="24"/>
          <w:szCs w:val="24"/>
          <w:lang w:val="es-EC" w:eastAsia="es-EC"/>
        </w:rPr>
        <w:t xml:space="preserve"> </w:t>
      </w:r>
      <w:r w:rsidRPr="004324BA">
        <w:rPr>
          <w:rFonts w:ascii="Arial" w:hAnsi="Arial" w:cs="Arial"/>
          <w:sz w:val="24"/>
          <w:szCs w:val="24"/>
          <w:lang w:val="es-EC" w:eastAsia="es-EC"/>
        </w:rPr>
        <w:t xml:space="preserve">sigue la ley de </w:t>
      </w:r>
      <w:proofErr w:type="spellStart"/>
      <w:r w:rsidRPr="004324BA">
        <w:rPr>
          <w:rFonts w:ascii="Arial" w:hAnsi="Arial" w:cs="Arial"/>
          <w:sz w:val="24"/>
          <w:szCs w:val="24"/>
          <w:lang w:val="es-EC" w:eastAsia="es-EC"/>
        </w:rPr>
        <w:t>Faraday</w:t>
      </w:r>
      <w:proofErr w:type="spellEnd"/>
      <w:r w:rsidRPr="004324BA">
        <w:rPr>
          <w:rFonts w:ascii="Arial" w:hAnsi="Arial" w:cs="Arial"/>
          <w:sz w:val="24"/>
          <w:szCs w:val="24"/>
          <w:lang w:val="es-EC" w:eastAsia="es-EC"/>
        </w:rPr>
        <w:t>. En un conductor que se</w:t>
      </w:r>
      <w:r>
        <w:rPr>
          <w:rFonts w:ascii="Arial" w:hAnsi="Arial" w:cs="Arial"/>
          <w:sz w:val="24"/>
          <w:szCs w:val="24"/>
          <w:lang w:val="es-EC" w:eastAsia="es-EC"/>
        </w:rPr>
        <w:t xml:space="preserve"> </w:t>
      </w:r>
      <w:r w:rsidRPr="004324BA">
        <w:rPr>
          <w:rFonts w:ascii="Arial" w:hAnsi="Arial" w:cs="Arial"/>
          <w:sz w:val="24"/>
          <w:szCs w:val="24"/>
          <w:lang w:val="es-EC" w:eastAsia="es-EC"/>
        </w:rPr>
        <w:t>mueve en un campo magnético se induce una</w:t>
      </w:r>
      <w:r>
        <w:rPr>
          <w:rFonts w:ascii="Arial" w:hAnsi="Arial" w:cs="Arial"/>
          <w:sz w:val="24"/>
          <w:szCs w:val="24"/>
          <w:lang w:val="es-EC" w:eastAsia="es-EC"/>
        </w:rPr>
        <w:t xml:space="preserve"> </w:t>
      </w:r>
      <w:r w:rsidRPr="004324BA">
        <w:rPr>
          <w:rFonts w:ascii="Arial" w:hAnsi="Arial" w:cs="Arial"/>
          <w:sz w:val="24"/>
          <w:szCs w:val="24"/>
          <w:lang w:val="es-EC" w:eastAsia="es-EC"/>
        </w:rPr>
        <w:t>tensión eléctrica. La sustancia de medición que</w:t>
      </w:r>
      <w:r>
        <w:rPr>
          <w:rFonts w:ascii="Arial" w:hAnsi="Arial" w:cs="Arial"/>
          <w:sz w:val="24"/>
          <w:szCs w:val="24"/>
          <w:lang w:val="es-EC" w:eastAsia="es-EC"/>
        </w:rPr>
        <w:t xml:space="preserve"> </w:t>
      </w:r>
      <w:r w:rsidRPr="004324BA">
        <w:rPr>
          <w:rFonts w:ascii="Arial" w:hAnsi="Arial" w:cs="Arial"/>
          <w:sz w:val="24"/>
          <w:szCs w:val="24"/>
          <w:lang w:val="es-EC" w:eastAsia="es-EC"/>
        </w:rPr>
        <w:t>fluye en el sensor de caudal realiza aquí la función</w:t>
      </w:r>
      <w:r>
        <w:rPr>
          <w:rFonts w:ascii="Arial" w:hAnsi="Arial" w:cs="Arial"/>
          <w:sz w:val="24"/>
          <w:szCs w:val="24"/>
          <w:lang w:val="es-EC" w:eastAsia="es-EC"/>
        </w:rPr>
        <w:t xml:space="preserve"> </w:t>
      </w:r>
      <w:r w:rsidRPr="004324BA">
        <w:rPr>
          <w:rFonts w:ascii="Arial" w:hAnsi="Arial" w:cs="Arial"/>
          <w:sz w:val="24"/>
          <w:szCs w:val="24"/>
          <w:lang w:val="es-EC" w:eastAsia="es-EC"/>
        </w:rPr>
        <w:t>del conductor en movimiento. Por esta razón, este</w:t>
      </w:r>
      <w:r>
        <w:rPr>
          <w:rFonts w:ascii="Arial" w:hAnsi="Arial" w:cs="Arial"/>
          <w:sz w:val="24"/>
          <w:szCs w:val="24"/>
          <w:lang w:val="es-EC" w:eastAsia="es-EC"/>
        </w:rPr>
        <w:t xml:space="preserve"> </w:t>
      </w:r>
      <w:r w:rsidRPr="004324BA">
        <w:rPr>
          <w:rFonts w:ascii="Arial" w:hAnsi="Arial" w:cs="Arial"/>
          <w:sz w:val="24"/>
          <w:szCs w:val="24"/>
          <w:lang w:val="es-EC" w:eastAsia="es-EC"/>
        </w:rPr>
        <w:t>tipo de medición exige que el fluido en circulación</w:t>
      </w:r>
      <w:r>
        <w:rPr>
          <w:rFonts w:ascii="Arial" w:hAnsi="Arial" w:cs="Arial"/>
          <w:sz w:val="24"/>
          <w:szCs w:val="24"/>
          <w:lang w:val="es-EC" w:eastAsia="es-EC"/>
        </w:rPr>
        <w:t xml:space="preserve"> </w:t>
      </w:r>
      <w:r w:rsidRPr="004324BA">
        <w:rPr>
          <w:rFonts w:ascii="Arial" w:hAnsi="Arial" w:cs="Arial"/>
          <w:sz w:val="24"/>
          <w:szCs w:val="24"/>
          <w:lang w:val="es-EC" w:eastAsia="es-EC"/>
        </w:rPr>
        <w:t>tenga una conductividad mínima. El campo</w:t>
      </w:r>
      <w:r>
        <w:rPr>
          <w:rFonts w:ascii="Arial" w:hAnsi="Arial" w:cs="Arial"/>
          <w:sz w:val="24"/>
          <w:szCs w:val="24"/>
          <w:lang w:val="es-EC" w:eastAsia="es-EC"/>
        </w:rPr>
        <w:t xml:space="preserve"> </w:t>
      </w:r>
      <w:r w:rsidRPr="004324BA">
        <w:rPr>
          <w:rFonts w:ascii="Arial" w:hAnsi="Arial" w:cs="Arial"/>
          <w:sz w:val="24"/>
          <w:szCs w:val="24"/>
          <w:lang w:val="es-EC" w:eastAsia="es-EC"/>
        </w:rPr>
        <w:t>magnético es generado por una corriente continua.</w:t>
      </w:r>
    </w:p>
    <w:p w:rsidR="00A5040A" w:rsidRPr="004324BA" w:rsidRDefault="00A5040A" w:rsidP="00A5040A">
      <w:pPr>
        <w:autoSpaceDE w:val="0"/>
        <w:autoSpaceDN w:val="0"/>
        <w:adjustRightInd w:val="0"/>
        <w:spacing w:line="480" w:lineRule="auto"/>
        <w:jc w:val="both"/>
        <w:rPr>
          <w:rFonts w:ascii="Arial" w:hAnsi="Arial" w:cs="Arial"/>
          <w:sz w:val="24"/>
          <w:szCs w:val="24"/>
          <w:lang w:val="es-EC" w:eastAsia="es-EC"/>
        </w:rPr>
      </w:pPr>
      <w:r w:rsidRPr="004324BA">
        <w:rPr>
          <w:rFonts w:ascii="Arial" w:hAnsi="Arial" w:cs="Arial"/>
          <w:sz w:val="24"/>
          <w:szCs w:val="24"/>
          <w:lang w:val="es-EC" w:eastAsia="es-EC"/>
        </w:rPr>
        <w:lastRenderedPageBreak/>
        <w:t>La tensión inducida es proporcional a la</w:t>
      </w:r>
      <w:r>
        <w:rPr>
          <w:rFonts w:ascii="Arial" w:hAnsi="Arial" w:cs="Arial"/>
          <w:sz w:val="24"/>
          <w:szCs w:val="24"/>
          <w:lang w:val="es-EC" w:eastAsia="es-EC"/>
        </w:rPr>
        <w:t xml:space="preserve"> </w:t>
      </w:r>
      <w:r w:rsidRPr="004324BA">
        <w:rPr>
          <w:rFonts w:ascii="Arial" w:hAnsi="Arial" w:cs="Arial"/>
          <w:sz w:val="24"/>
          <w:szCs w:val="24"/>
          <w:lang w:val="es-EC" w:eastAsia="es-EC"/>
        </w:rPr>
        <w:t>velocidad de flujo y se toma con dos electrodos de</w:t>
      </w:r>
      <w:r>
        <w:rPr>
          <w:rFonts w:ascii="Arial" w:hAnsi="Arial" w:cs="Arial"/>
          <w:sz w:val="24"/>
          <w:szCs w:val="24"/>
          <w:lang w:val="es-EC" w:eastAsia="es-EC"/>
        </w:rPr>
        <w:t xml:space="preserve"> </w:t>
      </w:r>
      <w:r w:rsidRPr="004324BA">
        <w:rPr>
          <w:rFonts w:ascii="Arial" w:hAnsi="Arial" w:cs="Arial"/>
          <w:sz w:val="24"/>
          <w:szCs w:val="24"/>
          <w:lang w:val="es-EC" w:eastAsia="es-EC"/>
        </w:rPr>
        <w:t>medición. A partir de este valor y de la sección</w:t>
      </w:r>
      <w:r>
        <w:rPr>
          <w:rFonts w:ascii="Arial" w:hAnsi="Arial" w:cs="Arial"/>
          <w:sz w:val="24"/>
          <w:szCs w:val="24"/>
          <w:lang w:val="es-EC" w:eastAsia="es-EC"/>
        </w:rPr>
        <w:t xml:space="preserve"> </w:t>
      </w:r>
      <w:r w:rsidRPr="004324BA">
        <w:rPr>
          <w:rFonts w:ascii="Arial" w:hAnsi="Arial" w:cs="Arial"/>
          <w:sz w:val="24"/>
          <w:szCs w:val="24"/>
          <w:lang w:val="es-EC" w:eastAsia="es-EC"/>
        </w:rPr>
        <w:t>conocida del tubo se calcula el caudal.</w:t>
      </w:r>
      <w:r>
        <w:rPr>
          <w:rFonts w:ascii="Arial" w:hAnsi="Arial" w:cs="Arial"/>
          <w:sz w:val="24"/>
          <w:szCs w:val="24"/>
          <w:lang w:val="es-EC" w:eastAsia="es-EC"/>
        </w:rPr>
        <w:t xml:space="preserve"> </w:t>
      </w:r>
      <w:r w:rsidRPr="004324BA">
        <w:rPr>
          <w:rFonts w:ascii="Arial" w:hAnsi="Arial" w:cs="Arial"/>
          <w:sz w:val="24"/>
          <w:szCs w:val="24"/>
          <w:lang w:val="es-EC" w:eastAsia="es-EC"/>
        </w:rPr>
        <w:t>Tras una transformación se tiene así en la salida</w:t>
      </w:r>
    </w:p>
    <w:p w:rsidR="00A5040A" w:rsidRPr="004324BA" w:rsidRDefault="00A5040A" w:rsidP="00A5040A">
      <w:pPr>
        <w:autoSpaceDE w:val="0"/>
        <w:autoSpaceDN w:val="0"/>
        <w:adjustRightInd w:val="0"/>
        <w:spacing w:line="480" w:lineRule="auto"/>
        <w:jc w:val="both"/>
        <w:rPr>
          <w:rFonts w:ascii="Arial" w:hAnsi="Arial" w:cs="Arial"/>
          <w:sz w:val="24"/>
          <w:szCs w:val="24"/>
          <w:lang w:val="es-EC" w:eastAsia="es-EC"/>
        </w:rPr>
      </w:pPr>
      <w:proofErr w:type="gramStart"/>
      <w:r w:rsidRPr="004324BA">
        <w:rPr>
          <w:rFonts w:ascii="Arial" w:hAnsi="Arial" w:cs="Arial"/>
          <w:sz w:val="24"/>
          <w:szCs w:val="24"/>
          <w:lang w:val="es-EC" w:eastAsia="es-EC"/>
        </w:rPr>
        <w:t>una</w:t>
      </w:r>
      <w:proofErr w:type="gramEnd"/>
      <w:r w:rsidRPr="004324BA">
        <w:rPr>
          <w:rFonts w:ascii="Arial" w:hAnsi="Arial" w:cs="Arial"/>
          <w:sz w:val="24"/>
          <w:szCs w:val="24"/>
          <w:lang w:val="es-EC" w:eastAsia="es-EC"/>
        </w:rPr>
        <w:t xml:space="preserve"> señal de corriente estandarizada de 4...20mA</w:t>
      </w:r>
      <w:r>
        <w:rPr>
          <w:rFonts w:ascii="Arial" w:hAnsi="Arial" w:cs="Arial"/>
          <w:sz w:val="24"/>
          <w:szCs w:val="24"/>
          <w:lang w:val="es-EC" w:eastAsia="es-EC"/>
        </w:rPr>
        <w:t xml:space="preserve"> </w:t>
      </w:r>
      <w:r w:rsidRPr="004324BA">
        <w:rPr>
          <w:rFonts w:ascii="Arial" w:hAnsi="Arial" w:cs="Arial"/>
          <w:sz w:val="24"/>
          <w:szCs w:val="24"/>
          <w:lang w:val="es-EC" w:eastAsia="es-EC"/>
        </w:rPr>
        <w:t>proporcional al caudal.</w:t>
      </w:r>
    </w:p>
    <w:p w:rsidR="00A5040A" w:rsidRPr="004324BA" w:rsidRDefault="00A5040A" w:rsidP="00A5040A">
      <w:pPr>
        <w:autoSpaceDE w:val="0"/>
        <w:autoSpaceDN w:val="0"/>
        <w:adjustRightInd w:val="0"/>
        <w:spacing w:line="480" w:lineRule="auto"/>
        <w:jc w:val="both"/>
        <w:rPr>
          <w:rFonts w:ascii="Arial" w:hAnsi="Arial" w:cs="Arial"/>
          <w:sz w:val="24"/>
          <w:szCs w:val="24"/>
          <w:lang w:val="es-EC"/>
        </w:rPr>
      </w:pPr>
      <w:r w:rsidRPr="004324BA">
        <w:rPr>
          <w:rFonts w:ascii="Arial" w:hAnsi="Arial" w:cs="Arial"/>
          <w:sz w:val="24"/>
          <w:szCs w:val="24"/>
          <w:lang w:val="es-EC" w:eastAsia="es-EC"/>
        </w:rPr>
        <w:t>Este sensor tiene la ventaja de que no se</w:t>
      </w:r>
      <w:r>
        <w:rPr>
          <w:rFonts w:ascii="Arial" w:hAnsi="Arial" w:cs="Arial"/>
          <w:sz w:val="24"/>
          <w:szCs w:val="24"/>
          <w:lang w:val="es-EC" w:eastAsia="es-EC"/>
        </w:rPr>
        <w:t xml:space="preserve"> </w:t>
      </w:r>
      <w:r w:rsidRPr="004324BA">
        <w:rPr>
          <w:rFonts w:ascii="Arial" w:hAnsi="Arial" w:cs="Arial"/>
          <w:sz w:val="24"/>
          <w:szCs w:val="24"/>
          <w:lang w:val="es-EC" w:eastAsia="es-EC"/>
        </w:rPr>
        <w:t>producen pérdidas de presión por resistencias al</w:t>
      </w:r>
      <w:r>
        <w:rPr>
          <w:rFonts w:ascii="Arial" w:hAnsi="Arial" w:cs="Arial"/>
          <w:sz w:val="24"/>
          <w:szCs w:val="24"/>
          <w:lang w:val="es-EC" w:eastAsia="es-EC"/>
        </w:rPr>
        <w:t xml:space="preserve"> </w:t>
      </w:r>
      <w:r w:rsidRPr="004324BA">
        <w:rPr>
          <w:rFonts w:ascii="Arial" w:hAnsi="Arial" w:cs="Arial"/>
          <w:sz w:val="24"/>
          <w:szCs w:val="24"/>
          <w:lang w:val="es-EC" w:eastAsia="es-EC"/>
        </w:rPr>
        <w:t>flujo, ya que no participan elementos mecánicos</w:t>
      </w:r>
      <w:r>
        <w:rPr>
          <w:rFonts w:ascii="Arial" w:hAnsi="Arial" w:cs="Arial"/>
          <w:sz w:val="24"/>
          <w:szCs w:val="24"/>
          <w:lang w:val="es-EC" w:eastAsia="es-EC"/>
        </w:rPr>
        <w:t xml:space="preserve"> </w:t>
      </w:r>
      <w:r w:rsidRPr="004324BA">
        <w:rPr>
          <w:rFonts w:ascii="Arial" w:hAnsi="Arial" w:cs="Arial"/>
          <w:sz w:val="24"/>
          <w:szCs w:val="24"/>
          <w:lang w:val="es-EC" w:eastAsia="es-EC"/>
        </w:rPr>
        <w:t>móviles y la sección de los tubos del sistema se</w:t>
      </w:r>
      <w:r>
        <w:rPr>
          <w:rFonts w:ascii="Arial" w:hAnsi="Arial" w:cs="Arial"/>
          <w:sz w:val="24"/>
          <w:szCs w:val="24"/>
          <w:lang w:val="es-EC" w:eastAsia="es-EC"/>
        </w:rPr>
        <w:t xml:space="preserve"> </w:t>
      </w:r>
      <w:r w:rsidRPr="004324BA">
        <w:rPr>
          <w:rFonts w:ascii="Arial" w:hAnsi="Arial" w:cs="Arial"/>
          <w:sz w:val="24"/>
          <w:szCs w:val="24"/>
          <w:lang w:val="es-EC" w:eastAsia="es-EC"/>
        </w:rPr>
        <w:t>mantiene invariable.</w:t>
      </w:r>
    </w:p>
    <w:p w:rsidR="00A5040A" w:rsidRDefault="00A5040A" w:rsidP="00A5040A">
      <w:pPr>
        <w:pStyle w:val="Textoindependiente"/>
        <w:tabs>
          <w:tab w:val="left" w:pos="284"/>
          <w:tab w:val="left" w:pos="7230"/>
        </w:tabs>
        <w:spacing w:line="480" w:lineRule="auto"/>
        <w:ind w:right="340"/>
        <w:jc w:val="left"/>
        <w:rPr>
          <w:szCs w:val="24"/>
          <w:lang w:val="es-EC"/>
        </w:rPr>
      </w:pPr>
    </w:p>
    <w:p w:rsidR="00A5040A" w:rsidRDefault="00A5040A" w:rsidP="00A5040A">
      <w:pPr>
        <w:pStyle w:val="Textoindependiente"/>
        <w:tabs>
          <w:tab w:val="left" w:pos="284"/>
          <w:tab w:val="left" w:pos="7230"/>
        </w:tabs>
        <w:spacing w:line="480" w:lineRule="auto"/>
        <w:ind w:right="340"/>
        <w:jc w:val="center"/>
        <w:rPr>
          <w:szCs w:val="24"/>
          <w:lang w:val="es-EC"/>
        </w:rPr>
      </w:pPr>
    </w:p>
    <w:p w:rsidR="00A5040A" w:rsidRDefault="00A5040A" w:rsidP="00A5040A">
      <w:pPr>
        <w:pStyle w:val="Textoindependiente"/>
        <w:tabs>
          <w:tab w:val="left" w:pos="284"/>
          <w:tab w:val="left" w:pos="7230"/>
        </w:tabs>
        <w:spacing w:line="480" w:lineRule="auto"/>
        <w:ind w:right="340"/>
        <w:jc w:val="center"/>
        <w:rPr>
          <w:szCs w:val="24"/>
          <w:lang w:val="es-EC"/>
        </w:rPr>
      </w:pPr>
      <w:r w:rsidRPr="003F5431">
        <w:rPr>
          <w:noProof/>
          <w:szCs w:val="24"/>
          <w:lang w:val="es-EC" w:eastAsia="es-EC"/>
        </w:rPr>
        <w:drawing>
          <wp:inline distT="0" distB="0" distL="0" distR="0">
            <wp:extent cx="2063138" cy="1669151"/>
            <wp:effectExtent l="19050" t="0" r="0" b="0"/>
            <wp:docPr id="2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srcRect/>
                    <a:stretch>
                      <a:fillRect/>
                    </a:stretch>
                  </pic:blipFill>
                  <pic:spPr bwMode="auto">
                    <a:xfrm>
                      <a:off x="0" y="0"/>
                      <a:ext cx="2064139" cy="1669960"/>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right="340"/>
        <w:jc w:val="center"/>
        <w:rPr>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r>
        <w:rPr>
          <w:b/>
          <w:szCs w:val="24"/>
          <w:lang w:val="es-EC"/>
        </w:rPr>
        <w:lastRenderedPageBreak/>
        <w:t>ANEXO D</w:t>
      </w:r>
    </w:p>
    <w:p w:rsidR="00A5040A" w:rsidRPr="00BE6067"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r>
        <w:rPr>
          <w:b/>
          <w:szCs w:val="24"/>
          <w:lang w:val="es-EC"/>
        </w:rPr>
        <w:t>CONEXIONES ELÉCTRICAS</w:t>
      </w:r>
    </w:p>
    <w:p w:rsidR="00A5040A" w:rsidRDefault="00A5040A" w:rsidP="00A5040A">
      <w:pPr>
        <w:pStyle w:val="Textoindependiente"/>
        <w:tabs>
          <w:tab w:val="left" w:pos="284"/>
          <w:tab w:val="left" w:pos="7230"/>
        </w:tabs>
        <w:spacing w:line="480" w:lineRule="auto"/>
        <w:ind w:right="340"/>
        <w:rPr>
          <w:b/>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r>
        <w:rPr>
          <w:b/>
          <w:szCs w:val="24"/>
          <w:lang w:val="es-EC"/>
        </w:rPr>
        <w:t>Controlador industrial ABB</w:t>
      </w:r>
    </w:p>
    <w:p w:rsidR="00A5040A"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szCs w:val="24"/>
          <w:lang w:val="es-EC"/>
        </w:rPr>
      </w:pPr>
      <w:r>
        <w:rPr>
          <w:noProof/>
          <w:szCs w:val="24"/>
          <w:lang w:val="es-EC" w:eastAsia="es-EC"/>
        </w:rPr>
        <w:drawing>
          <wp:inline distT="0" distB="0" distL="0" distR="0">
            <wp:extent cx="4646221" cy="3558448"/>
            <wp:effectExtent l="19050" t="0" r="1979" b="0"/>
            <wp:docPr id="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4643815" cy="3556605"/>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right="340"/>
        <w:jc w:val="center"/>
        <w:rPr>
          <w:szCs w:val="24"/>
          <w:lang w:val="es-EC"/>
        </w:rPr>
      </w:pPr>
      <w:r>
        <w:rPr>
          <w:szCs w:val="24"/>
          <w:lang w:val="es-EC"/>
        </w:rPr>
        <w:t xml:space="preserve">El identificador </w:t>
      </w:r>
      <w:proofErr w:type="spellStart"/>
      <w:r>
        <w:rPr>
          <w:szCs w:val="24"/>
          <w:lang w:val="es-EC"/>
        </w:rPr>
        <w:t>x.n</w:t>
      </w:r>
      <w:proofErr w:type="spellEnd"/>
      <w:r>
        <w:rPr>
          <w:szCs w:val="24"/>
          <w:lang w:val="es-EC"/>
        </w:rPr>
        <w:t xml:space="preserve"> indica el terminal del conector del dispositivo</w:t>
      </w:r>
    </w:p>
    <w:p w:rsidR="00A5040A" w:rsidRDefault="00A5040A" w:rsidP="00A5040A">
      <w:pPr>
        <w:pStyle w:val="Textoindependiente"/>
        <w:tabs>
          <w:tab w:val="left" w:pos="284"/>
          <w:tab w:val="left" w:pos="7230"/>
        </w:tabs>
        <w:spacing w:line="480" w:lineRule="auto"/>
        <w:ind w:right="340"/>
        <w:rPr>
          <w:szCs w:val="24"/>
          <w:lang w:val="es-EC"/>
        </w:rPr>
      </w:pPr>
    </w:p>
    <w:p w:rsidR="00A5040A" w:rsidRDefault="00A5040A" w:rsidP="00A5040A">
      <w:pPr>
        <w:pStyle w:val="Textoindependiente"/>
        <w:tabs>
          <w:tab w:val="left" w:pos="284"/>
          <w:tab w:val="left" w:pos="7230"/>
        </w:tabs>
        <w:spacing w:line="480" w:lineRule="auto"/>
        <w:ind w:right="340"/>
        <w:rPr>
          <w:szCs w:val="24"/>
          <w:lang w:val="es-EC"/>
        </w:rPr>
      </w:pPr>
    </w:p>
    <w:p w:rsidR="00A5040A" w:rsidRDefault="00A5040A" w:rsidP="00A5040A">
      <w:pPr>
        <w:pStyle w:val="Textoindependiente"/>
        <w:tabs>
          <w:tab w:val="left" w:pos="284"/>
          <w:tab w:val="left" w:pos="7230"/>
        </w:tabs>
        <w:spacing w:line="480" w:lineRule="auto"/>
        <w:ind w:right="340"/>
        <w:rPr>
          <w:szCs w:val="24"/>
          <w:lang w:val="es-EC"/>
        </w:rPr>
      </w:pPr>
    </w:p>
    <w:p w:rsidR="00A5040A" w:rsidRDefault="00A5040A" w:rsidP="00A5040A">
      <w:pPr>
        <w:pStyle w:val="Textoindependiente"/>
        <w:tabs>
          <w:tab w:val="left" w:pos="284"/>
          <w:tab w:val="left" w:pos="7230"/>
        </w:tabs>
        <w:spacing w:line="480" w:lineRule="auto"/>
        <w:ind w:right="340"/>
        <w:jc w:val="center"/>
        <w:rPr>
          <w:b/>
          <w:szCs w:val="24"/>
          <w:lang w:val="es-EC"/>
        </w:rPr>
      </w:pPr>
      <w:r w:rsidRPr="00DB3B23">
        <w:rPr>
          <w:b/>
          <w:szCs w:val="24"/>
          <w:lang w:val="es-EC"/>
        </w:rPr>
        <w:lastRenderedPageBreak/>
        <w:t>Conexión a los terminales de entrada y salida del PLC</w:t>
      </w:r>
    </w:p>
    <w:p w:rsidR="00A5040A" w:rsidRPr="00DB3B23" w:rsidRDefault="00A5040A" w:rsidP="00A5040A">
      <w:pPr>
        <w:pStyle w:val="Textoindependiente"/>
        <w:tabs>
          <w:tab w:val="left" w:pos="284"/>
          <w:tab w:val="left" w:pos="7230"/>
        </w:tabs>
        <w:spacing w:line="480" w:lineRule="auto"/>
        <w:ind w:right="340"/>
        <w:jc w:val="center"/>
        <w:rPr>
          <w:b/>
          <w:szCs w:val="24"/>
          <w:lang w:val="es-EC"/>
        </w:rPr>
      </w:pPr>
    </w:p>
    <w:p w:rsidR="00A5040A" w:rsidRDefault="00A5040A" w:rsidP="00A5040A">
      <w:pPr>
        <w:pStyle w:val="Textoindependiente"/>
        <w:tabs>
          <w:tab w:val="left" w:pos="284"/>
          <w:tab w:val="left" w:pos="7230"/>
        </w:tabs>
        <w:spacing w:line="480" w:lineRule="auto"/>
        <w:ind w:right="340"/>
        <w:jc w:val="center"/>
        <w:rPr>
          <w:szCs w:val="24"/>
          <w:lang w:val="es-EC"/>
        </w:rPr>
      </w:pPr>
      <w:r>
        <w:rPr>
          <w:noProof/>
          <w:szCs w:val="24"/>
          <w:lang w:val="es-EC" w:eastAsia="es-EC"/>
        </w:rPr>
        <w:drawing>
          <wp:inline distT="0" distB="0" distL="0" distR="0">
            <wp:extent cx="4670805" cy="3800819"/>
            <wp:effectExtent l="19050" t="0" r="0" b="0"/>
            <wp:docPr id="2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srcRect/>
                    <a:stretch>
                      <a:fillRect/>
                    </a:stretch>
                  </pic:blipFill>
                  <pic:spPr bwMode="auto">
                    <a:xfrm>
                      <a:off x="0" y="0"/>
                      <a:ext cx="4674316" cy="3803676"/>
                    </a:xfrm>
                    <a:prstGeom prst="rect">
                      <a:avLst/>
                    </a:prstGeom>
                    <a:noFill/>
                    <a:ln w="9525">
                      <a:noFill/>
                      <a:miter lim="800000"/>
                      <a:headEnd/>
                      <a:tailEnd/>
                    </a:ln>
                  </pic:spPr>
                </pic:pic>
              </a:graphicData>
            </a:graphic>
          </wp:inline>
        </w:drawing>
      </w:r>
    </w:p>
    <w:p w:rsidR="00A5040A" w:rsidRDefault="00A5040A" w:rsidP="00A5040A">
      <w:pPr>
        <w:pStyle w:val="Textoindependiente"/>
        <w:tabs>
          <w:tab w:val="left" w:pos="284"/>
          <w:tab w:val="left" w:pos="7230"/>
        </w:tabs>
        <w:spacing w:line="480" w:lineRule="auto"/>
        <w:ind w:right="340"/>
        <w:jc w:val="center"/>
        <w:rPr>
          <w:szCs w:val="24"/>
          <w:lang w:val="es-EC"/>
        </w:rPr>
      </w:pPr>
    </w:p>
    <w:p w:rsidR="00A5040A" w:rsidRPr="00BE6067" w:rsidRDefault="00A5040A" w:rsidP="00A5040A">
      <w:pPr>
        <w:pStyle w:val="Textoindependiente"/>
        <w:tabs>
          <w:tab w:val="left" w:pos="284"/>
          <w:tab w:val="left" w:pos="7230"/>
        </w:tabs>
        <w:spacing w:line="480" w:lineRule="auto"/>
        <w:ind w:right="340"/>
        <w:jc w:val="center"/>
        <w:rPr>
          <w:szCs w:val="24"/>
          <w:lang w:val="es-EC"/>
        </w:rPr>
      </w:pPr>
    </w:p>
    <w:p w:rsidR="00A5040A" w:rsidRDefault="00A5040A" w:rsidP="00A5040A">
      <w:pPr>
        <w:rPr>
          <w:szCs w:val="24"/>
        </w:rPr>
      </w:pPr>
    </w:p>
    <w:p w:rsidR="00A5040A" w:rsidRDefault="00A5040A" w:rsidP="00A5040A">
      <w:pPr>
        <w:rPr>
          <w:szCs w:val="24"/>
        </w:rPr>
      </w:pPr>
    </w:p>
    <w:p w:rsidR="00A5040A" w:rsidRDefault="00A5040A" w:rsidP="00A5040A">
      <w:pPr>
        <w:pStyle w:val="Prrafodelista"/>
        <w:spacing w:line="480" w:lineRule="auto"/>
        <w:rPr>
          <w:rFonts w:ascii="Times New Roman" w:hAnsi="Times New Roman"/>
          <w:sz w:val="24"/>
          <w:szCs w:val="24"/>
        </w:rPr>
      </w:pPr>
    </w:p>
    <w:p w:rsidR="00D06E9C" w:rsidRDefault="00D06E9C" w:rsidP="00A5040A">
      <w:pPr>
        <w:pStyle w:val="Prrafodelista"/>
        <w:spacing w:line="480" w:lineRule="auto"/>
        <w:rPr>
          <w:rFonts w:ascii="Times New Roman" w:hAnsi="Times New Roman"/>
          <w:sz w:val="24"/>
          <w:szCs w:val="24"/>
        </w:rPr>
      </w:pPr>
    </w:p>
    <w:p w:rsidR="00D06E9C" w:rsidRDefault="00D06E9C" w:rsidP="00A5040A">
      <w:pPr>
        <w:pStyle w:val="Prrafodelista"/>
        <w:spacing w:line="480" w:lineRule="auto"/>
        <w:rPr>
          <w:rFonts w:ascii="Times New Roman" w:hAnsi="Times New Roman"/>
          <w:sz w:val="24"/>
          <w:szCs w:val="24"/>
        </w:rPr>
      </w:pPr>
    </w:p>
    <w:p w:rsidR="00D06E9C" w:rsidRDefault="00D06E9C" w:rsidP="00A5040A">
      <w:pPr>
        <w:pStyle w:val="Prrafodelista"/>
        <w:spacing w:line="480" w:lineRule="auto"/>
        <w:rPr>
          <w:rFonts w:ascii="Times New Roman" w:hAnsi="Times New Roman"/>
          <w:sz w:val="24"/>
          <w:szCs w:val="24"/>
        </w:rPr>
      </w:pPr>
    </w:p>
    <w:p w:rsidR="001E44A9" w:rsidRDefault="001E44A9" w:rsidP="001E44A9">
      <w:pPr>
        <w:spacing w:line="480" w:lineRule="auto"/>
        <w:jc w:val="center"/>
        <w:rPr>
          <w:rFonts w:ascii="Arial" w:hAnsi="Arial" w:cs="Arial"/>
          <w:b/>
          <w:sz w:val="24"/>
          <w:szCs w:val="24"/>
        </w:rPr>
      </w:pPr>
      <w:r>
        <w:rPr>
          <w:rFonts w:ascii="Arial" w:hAnsi="Arial" w:cs="Arial"/>
          <w:b/>
          <w:sz w:val="24"/>
          <w:szCs w:val="24"/>
        </w:rPr>
        <w:lastRenderedPageBreak/>
        <w:t>BIBLIOGRAFÍA</w:t>
      </w:r>
    </w:p>
    <w:p w:rsidR="001E44A9" w:rsidRDefault="001E44A9" w:rsidP="00F47DCA">
      <w:pPr>
        <w:spacing w:line="480" w:lineRule="auto"/>
        <w:jc w:val="both"/>
        <w:rPr>
          <w:rFonts w:ascii="Arial" w:hAnsi="Arial" w:cs="Arial"/>
          <w:b/>
          <w:sz w:val="24"/>
          <w:szCs w:val="24"/>
        </w:rPr>
      </w:pPr>
    </w:p>
    <w:p w:rsidR="00AA5FB9" w:rsidRPr="000C2FDE" w:rsidRDefault="004B73DA"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s-EC"/>
        </w:rPr>
      </w:pPr>
      <w:r w:rsidRPr="004B73DA">
        <w:rPr>
          <w:rFonts w:ascii="Arial" w:hAnsi="Arial" w:cs="Arial"/>
          <w:sz w:val="24"/>
          <w:szCs w:val="24"/>
        </w:rPr>
        <w:t xml:space="preserve">G.U.N.T. </w:t>
      </w:r>
      <w:proofErr w:type="spellStart"/>
      <w:r w:rsidRPr="004B73DA">
        <w:rPr>
          <w:rFonts w:ascii="Arial" w:hAnsi="Arial" w:cs="Arial"/>
          <w:sz w:val="24"/>
          <w:szCs w:val="24"/>
        </w:rPr>
        <w:t>Gerätebau</w:t>
      </w:r>
      <w:proofErr w:type="spellEnd"/>
      <w:r w:rsidRPr="004B73DA">
        <w:rPr>
          <w:rFonts w:ascii="Arial" w:hAnsi="Arial" w:cs="Arial"/>
          <w:sz w:val="24"/>
          <w:szCs w:val="24"/>
        </w:rPr>
        <w:t xml:space="preserve"> </w:t>
      </w:r>
      <w:proofErr w:type="spellStart"/>
      <w:r w:rsidRPr="004B73DA">
        <w:rPr>
          <w:rFonts w:ascii="Arial" w:hAnsi="Arial" w:cs="Arial"/>
          <w:sz w:val="24"/>
          <w:szCs w:val="24"/>
        </w:rPr>
        <w:t>GmbH</w:t>
      </w:r>
      <w:proofErr w:type="spellEnd"/>
      <w:r w:rsidR="00AA5FB9" w:rsidRPr="000C2FDE">
        <w:rPr>
          <w:rFonts w:ascii="Arial" w:hAnsi="Arial" w:cs="Arial"/>
          <w:sz w:val="24"/>
          <w:szCs w:val="24"/>
          <w:lang w:val="es-EC"/>
        </w:rPr>
        <w:t>,</w:t>
      </w:r>
      <w:r w:rsidR="000E520A">
        <w:rPr>
          <w:rFonts w:ascii="Arial" w:hAnsi="Arial" w:cs="Arial"/>
          <w:sz w:val="24"/>
          <w:szCs w:val="24"/>
          <w:lang w:val="es-EC"/>
        </w:rPr>
        <w:t xml:space="preserve"> </w:t>
      </w:r>
      <w:r w:rsidR="000E520A" w:rsidRPr="000C2FDE">
        <w:rPr>
          <w:rFonts w:ascii="Arial" w:hAnsi="Arial" w:cs="Arial"/>
          <w:sz w:val="24"/>
          <w:szCs w:val="24"/>
          <w:lang w:val="es-EC"/>
        </w:rPr>
        <w:t>Manual de Experimentos</w:t>
      </w:r>
      <w:r w:rsidR="000E520A">
        <w:rPr>
          <w:rFonts w:ascii="Arial" w:hAnsi="Arial" w:cs="Arial"/>
          <w:sz w:val="24"/>
          <w:szCs w:val="24"/>
          <w:lang w:val="es-EC"/>
        </w:rPr>
        <w:t xml:space="preserve"> del </w:t>
      </w:r>
      <w:r w:rsidR="000E520A" w:rsidRPr="000C2FDE">
        <w:rPr>
          <w:rFonts w:ascii="Arial" w:hAnsi="Arial" w:cs="Arial"/>
          <w:sz w:val="24"/>
          <w:szCs w:val="24"/>
          <w:lang w:val="es-EC"/>
        </w:rPr>
        <w:t xml:space="preserve"> Sistema Didáctico Modular para la Automatización de Procesos</w:t>
      </w:r>
      <w:r w:rsidR="000E520A">
        <w:rPr>
          <w:rFonts w:ascii="Arial" w:hAnsi="Arial" w:cs="Arial"/>
          <w:sz w:val="24"/>
          <w:szCs w:val="24"/>
          <w:lang w:val="es-EC"/>
        </w:rPr>
        <w:t xml:space="preserve"> RT 450</w:t>
      </w:r>
      <w:r w:rsidR="000E520A" w:rsidRPr="000C2FDE">
        <w:rPr>
          <w:rFonts w:ascii="Arial" w:hAnsi="Arial" w:cs="Arial"/>
          <w:sz w:val="24"/>
          <w:szCs w:val="24"/>
          <w:lang w:val="es-EC"/>
        </w:rPr>
        <w:t>,</w:t>
      </w:r>
      <w:r w:rsidR="000E520A">
        <w:rPr>
          <w:rFonts w:ascii="Arial" w:hAnsi="Arial" w:cs="Arial"/>
          <w:sz w:val="24"/>
          <w:szCs w:val="24"/>
          <w:lang w:val="es-EC"/>
        </w:rPr>
        <w:t xml:space="preserve"> </w:t>
      </w:r>
      <w:r w:rsidR="000E520A" w:rsidRPr="000C2FDE">
        <w:rPr>
          <w:rFonts w:ascii="Arial" w:hAnsi="Arial" w:cs="Arial"/>
          <w:sz w:val="24"/>
          <w:szCs w:val="24"/>
          <w:lang w:val="es-EC"/>
        </w:rPr>
        <w:t xml:space="preserve"> </w:t>
      </w:r>
      <w:r w:rsidR="00AA5FB9" w:rsidRPr="000C2FDE">
        <w:rPr>
          <w:rFonts w:ascii="Arial" w:hAnsi="Arial" w:cs="Arial"/>
          <w:sz w:val="24"/>
          <w:szCs w:val="24"/>
          <w:lang w:val="es-EC"/>
        </w:rPr>
        <w:t xml:space="preserve"> 2005.</w:t>
      </w:r>
    </w:p>
    <w:p w:rsidR="00A562AB" w:rsidRPr="000C2FDE" w:rsidRDefault="00A562AB" w:rsidP="005E2615">
      <w:pPr>
        <w:autoSpaceDE w:val="0"/>
        <w:autoSpaceDN w:val="0"/>
        <w:adjustRightInd w:val="0"/>
        <w:jc w:val="both"/>
        <w:rPr>
          <w:rFonts w:ascii="Arial" w:hAnsi="Arial" w:cs="Arial"/>
          <w:sz w:val="24"/>
          <w:szCs w:val="24"/>
          <w:lang w:val="es-EC"/>
        </w:rPr>
      </w:pPr>
      <w:r w:rsidRPr="000C2FDE">
        <w:rPr>
          <w:rFonts w:ascii="Arial" w:hAnsi="Arial" w:cs="Arial"/>
          <w:sz w:val="24"/>
          <w:szCs w:val="24"/>
        </w:rPr>
        <w:t xml:space="preserve">                                       </w:t>
      </w:r>
    </w:p>
    <w:p w:rsidR="009857B6" w:rsidRPr="000C2FDE" w:rsidRDefault="00A562AB"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s-EC"/>
        </w:rPr>
      </w:pPr>
      <w:r w:rsidRPr="000C2FDE">
        <w:rPr>
          <w:rFonts w:ascii="Arial" w:hAnsi="Arial" w:cs="Arial"/>
          <w:sz w:val="24"/>
          <w:szCs w:val="24"/>
        </w:rPr>
        <w:t xml:space="preserve">SMITH, CARLOS y CORRIPIO, ARMANDO, </w:t>
      </w:r>
      <w:r w:rsidRPr="00F10428">
        <w:rPr>
          <w:rFonts w:ascii="Arial" w:hAnsi="Arial" w:cs="Arial"/>
          <w:iCs/>
          <w:sz w:val="24"/>
          <w:szCs w:val="24"/>
        </w:rPr>
        <w:t xml:space="preserve">Control Automático de Procesos Teoría y Práctica, </w:t>
      </w:r>
      <w:r w:rsidRPr="000C2FDE">
        <w:rPr>
          <w:rFonts w:ascii="Arial" w:hAnsi="Arial" w:cs="Arial"/>
          <w:sz w:val="24"/>
          <w:szCs w:val="24"/>
        </w:rPr>
        <w:t xml:space="preserve">Primera Edición, Editorial </w:t>
      </w:r>
      <w:proofErr w:type="spellStart"/>
      <w:r w:rsidRPr="000C2FDE">
        <w:rPr>
          <w:rFonts w:ascii="Arial" w:hAnsi="Arial" w:cs="Arial"/>
          <w:sz w:val="24"/>
          <w:szCs w:val="24"/>
        </w:rPr>
        <w:t>Limusa</w:t>
      </w:r>
      <w:proofErr w:type="spellEnd"/>
      <w:r w:rsidRPr="000C2FDE">
        <w:rPr>
          <w:rFonts w:ascii="Arial" w:hAnsi="Arial" w:cs="Arial"/>
          <w:sz w:val="24"/>
          <w:szCs w:val="24"/>
        </w:rPr>
        <w:t>, 1991</w:t>
      </w:r>
      <w:r w:rsidR="009857B6" w:rsidRPr="000C2FDE">
        <w:rPr>
          <w:rFonts w:ascii="Arial" w:hAnsi="Arial" w:cs="Arial"/>
          <w:sz w:val="24"/>
          <w:szCs w:val="24"/>
        </w:rPr>
        <w:t>.</w:t>
      </w:r>
    </w:p>
    <w:p w:rsidR="009857B6" w:rsidRPr="000C2FDE" w:rsidRDefault="009857B6" w:rsidP="005E2615">
      <w:pPr>
        <w:pStyle w:val="Prrafodelista"/>
        <w:jc w:val="both"/>
        <w:rPr>
          <w:rFonts w:ascii="Arial" w:hAnsi="Arial" w:cs="Arial"/>
          <w:sz w:val="24"/>
          <w:szCs w:val="24"/>
          <w:lang w:val="es-EC"/>
        </w:rPr>
      </w:pPr>
    </w:p>
    <w:p w:rsidR="00951F73" w:rsidRPr="000C2FDE" w:rsidRDefault="002C1A29"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n-US"/>
        </w:rPr>
      </w:pPr>
      <w:r w:rsidRPr="000C2FDE">
        <w:rPr>
          <w:rFonts w:ascii="Arial" w:hAnsi="Arial" w:cs="Arial"/>
          <w:sz w:val="24"/>
          <w:szCs w:val="24"/>
          <w:lang w:val="en-US"/>
        </w:rPr>
        <w:t>Fisher, Emerson Process Management,</w:t>
      </w:r>
      <w:r w:rsidR="00B24FFB">
        <w:rPr>
          <w:rFonts w:ascii="Arial" w:hAnsi="Arial" w:cs="Arial"/>
          <w:sz w:val="24"/>
          <w:szCs w:val="24"/>
          <w:lang w:val="en-US"/>
        </w:rPr>
        <w:t xml:space="preserve"> Control Valve Handbook</w:t>
      </w:r>
      <w:r w:rsidR="00B24FFB" w:rsidRPr="000C2FDE">
        <w:rPr>
          <w:rFonts w:ascii="Arial" w:hAnsi="Arial" w:cs="Arial"/>
          <w:sz w:val="24"/>
          <w:szCs w:val="24"/>
          <w:lang w:val="en-US"/>
        </w:rPr>
        <w:t>, 2005</w:t>
      </w:r>
      <w:r w:rsidRPr="000C2FDE">
        <w:rPr>
          <w:rFonts w:ascii="Arial" w:hAnsi="Arial" w:cs="Arial"/>
          <w:sz w:val="24"/>
          <w:szCs w:val="24"/>
          <w:lang w:val="en-US"/>
        </w:rPr>
        <w:t>.</w:t>
      </w:r>
    </w:p>
    <w:p w:rsidR="00F47DCA" w:rsidRPr="001D71A4" w:rsidRDefault="00F47DCA" w:rsidP="005E2615">
      <w:pPr>
        <w:pStyle w:val="Prrafodelista"/>
        <w:jc w:val="both"/>
        <w:rPr>
          <w:rFonts w:ascii="Arial" w:hAnsi="Arial" w:cs="Arial"/>
          <w:sz w:val="24"/>
          <w:szCs w:val="24"/>
          <w:lang w:val="en-US"/>
        </w:rPr>
      </w:pPr>
    </w:p>
    <w:p w:rsidR="00E5745D" w:rsidRPr="00E5745D" w:rsidRDefault="00E5745D" w:rsidP="005E2615">
      <w:pPr>
        <w:pStyle w:val="Encabezado"/>
        <w:widowControl w:val="0"/>
        <w:numPr>
          <w:ilvl w:val="0"/>
          <w:numId w:val="7"/>
        </w:numPr>
        <w:tabs>
          <w:tab w:val="clear" w:pos="720"/>
          <w:tab w:val="clear" w:pos="4419"/>
          <w:tab w:val="clear" w:pos="8838"/>
          <w:tab w:val="num" w:pos="426"/>
          <w:tab w:val="left" w:pos="567"/>
          <w:tab w:val="left" w:pos="1701"/>
          <w:tab w:val="left" w:pos="2142"/>
        </w:tabs>
        <w:autoSpaceDE w:val="0"/>
        <w:autoSpaceDN w:val="0"/>
        <w:adjustRightInd w:val="0"/>
        <w:spacing w:line="480" w:lineRule="auto"/>
        <w:ind w:left="567" w:hanging="567"/>
        <w:jc w:val="both"/>
        <w:rPr>
          <w:rFonts w:ascii="Arial" w:hAnsi="Arial" w:cs="Arial"/>
          <w:bCs/>
          <w:sz w:val="24"/>
          <w:szCs w:val="24"/>
          <w:lang w:val="en-US"/>
        </w:rPr>
      </w:pPr>
      <w:r>
        <w:rPr>
          <w:rFonts w:ascii="Arial" w:hAnsi="Arial" w:cs="Arial"/>
          <w:bCs/>
          <w:sz w:val="24"/>
          <w:szCs w:val="24"/>
          <w:lang w:val="en-US"/>
        </w:rPr>
        <w:t xml:space="preserve">  </w:t>
      </w:r>
      <w:r w:rsidRPr="00E5745D">
        <w:rPr>
          <w:rFonts w:ascii="Arial" w:hAnsi="Arial" w:cs="Arial"/>
          <w:bCs/>
          <w:sz w:val="24"/>
          <w:szCs w:val="24"/>
          <w:lang w:val="en-US"/>
        </w:rPr>
        <w:t xml:space="preserve">Samson AG, Technical Information, </w:t>
      </w:r>
      <w:r>
        <w:rPr>
          <w:rFonts w:ascii="Arial" w:hAnsi="Arial" w:cs="Arial"/>
          <w:bCs/>
          <w:sz w:val="24"/>
          <w:szCs w:val="24"/>
          <w:lang w:val="en-US"/>
        </w:rPr>
        <w:t xml:space="preserve">Controlled Systems, 1999. </w:t>
      </w:r>
      <w:r w:rsidR="00710DC2">
        <w:rPr>
          <w:rFonts w:ascii="Arial" w:hAnsi="Arial" w:cs="Arial"/>
          <w:bCs/>
          <w:sz w:val="24"/>
          <w:szCs w:val="24"/>
          <w:lang w:val="en-US"/>
        </w:rPr>
        <w:t xml:space="preserve">         </w:t>
      </w:r>
      <w:proofErr w:type="spellStart"/>
      <w:r w:rsidRPr="00E5745D">
        <w:rPr>
          <w:rFonts w:ascii="Arial" w:hAnsi="Arial" w:cs="Arial"/>
          <w:bCs/>
          <w:sz w:val="24"/>
          <w:szCs w:val="24"/>
          <w:lang w:val="en-US"/>
        </w:rPr>
        <w:t>Disponible</w:t>
      </w:r>
      <w:proofErr w:type="spellEnd"/>
      <w:r w:rsidRPr="00E5745D">
        <w:rPr>
          <w:rFonts w:ascii="Arial" w:hAnsi="Arial" w:cs="Arial"/>
          <w:bCs/>
          <w:sz w:val="24"/>
          <w:szCs w:val="24"/>
          <w:lang w:val="en-US"/>
        </w:rPr>
        <w:t xml:space="preserve"> en </w:t>
      </w:r>
      <w:hyperlink r:id="rId106" w:history="1">
        <w:r w:rsidRPr="00710DC2">
          <w:rPr>
            <w:rStyle w:val="Hipervnculo"/>
            <w:rFonts w:ascii="Arial" w:hAnsi="Arial" w:cs="Arial"/>
            <w:bCs/>
            <w:color w:val="auto"/>
            <w:sz w:val="24"/>
            <w:szCs w:val="24"/>
            <w:u w:val="none"/>
            <w:lang w:val="en-US"/>
          </w:rPr>
          <w:t>http://www.samson.de/pdf_en/_enti.htm</w:t>
        </w:r>
      </w:hyperlink>
    </w:p>
    <w:p w:rsidR="00E5745D" w:rsidRPr="00E5745D" w:rsidRDefault="00E5745D" w:rsidP="005E2615">
      <w:pPr>
        <w:pStyle w:val="Encabezado"/>
        <w:widowControl w:val="0"/>
        <w:tabs>
          <w:tab w:val="clear" w:pos="4419"/>
          <w:tab w:val="clear" w:pos="8838"/>
          <w:tab w:val="left" w:pos="567"/>
          <w:tab w:val="left" w:pos="1701"/>
          <w:tab w:val="left" w:pos="2142"/>
        </w:tabs>
        <w:autoSpaceDE w:val="0"/>
        <w:autoSpaceDN w:val="0"/>
        <w:adjustRightInd w:val="0"/>
        <w:spacing w:line="480" w:lineRule="auto"/>
        <w:ind w:left="567"/>
        <w:jc w:val="both"/>
        <w:rPr>
          <w:rFonts w:ascii="Arial" w:hAnsi="Arial" w:cs="Arial"/>
          <w:bCs/>
          <w:sz w:val="24"/>
          <w:szCs w:val="24"/>
          <w:lang w:val="en-US"/>
        </w:rPr>
      </w:pPr>
    </w:p>
    <w:p w:rsidR="00E5745D" w:rsidRPr="00E5745D" w:rsidRDefault="00E5745D" w:rsidP="005E2615">
      <w:pPr>
        <w:pStyle w:val="Encabezado"/>
        <w:widowControl w:val="0"/>
        <w:numPr>
          <w:ilvl w:val="0"/>
          <w:numId w:val="7"/>
        </w:numPr>
        <w:tabs>
          <w:tab w:val="clear" w:pos="720"/>
          <w:tab w:val="clear" w:pos="4419"/>
          <w:tab w:val="clear" w:pos="8838"/>
          <w:tab w:val="num" w:pos="426"/>
          <w:tab w:val="left" w:pos="567"/>
          <w:tab w:val="left" w:pos="1701"/>
          <w:tab w:val="left" w:pos="2142"/>
        </w:tabs>
        <w:autoSpaceDE w:val="0"/>
        <w:autoSpaceDN w:val="0"/>
        <w:adjustRightInd w:val="0"/>
        <w:spacing w:line="480" w:lineRule="auto"/>
        <w:ind w:left="567" w:hanging="567"/>
        <w:jc w:val="both"/>
        <w:rPr>
          <w:rFonts w:ascii="Arial" w:hAnsi="Arial" w:cs="Arial"/>
          <w:bCs/>
          <w:sz w:val="24"/>
          <w:szCs w:val="24"/>
          <w:lang w:val="en-US"/>
        </w:rPr>
      </w:pPr>
      <w:r w:rsidRPr="00E5745D">
        <w:rPr>
          <w:rFonts w:ascii="Arial" w:hAnsi="Arial" w:cs="Arial"/>
          <w:bCs/>
          <w:sz w:val="24"/>
          <w:szCs w:val="24"/>
          <w:lang w:val="en-US"/>
        </w:rPr>
        <w:t xml:space="preserve">  Samson AG, Technical Information,</w:t>
      </w:r>
      <w:r w:rsidR="00710DC2" w:rsidRPr="00710DC2">
        <w:rPr>
          <w:rFonts w:ascii="Arial" w:hAnsi="Arial" w:cs="Arial"/>
          <w:bCs/>
          <w:sz w:val="24"/>
          <w:szCs w:val="24"/>
          <w:lang w:val="en-US"/>
        </w:rPr>
        <w:t xml:space="preserve"> </w:t>
      </w:r>
      <w:r w:rsidR="00710DC2" w:rsidRPr="00E5745D">
        <w:rPr>
          <w:rFonts w:ascii="Arial" w:hAnsi="Arial" w:cs="Arial"/>
          <w:bCs/>
          <w:sz w:val="24"/>
          <w:szCs w:val="24"/>
          <w:lang w:val="en-US"/>
        </w:rPr>
        <w:t>C</w:t>
      </w:r>
      <w:r w:rsidR="00710DC2">
        <w:rPr>
          <w:rFonts w:ascii="Arial" w:hAnsi="Arial" w:cs="Arial"/>
          <w:bCs/>
          <w:sz w:val="24"/>
          <w:szCs w:val="24"/>
          <w:lang w:val="en-US"/>
        </w:rPr>
        <w:t xml:space="preserve">ommunication </w:t>
      </w:r>
      <w:proofErr w:type="gramStart"/>
      <w:r w:rsidR="00710DC2">
        <w:rPr>
          <w:rFonts w:ascii="Arial" w:hAnsi="Arial" w:cs="Arial"/>
          <w:bCs/>
          <w:sz w:val="24"/>
          <w:szCs w:val="24"/>
          <w:lang w:val="en-US"/>
        </w:rPr>
        <w:t>Networks</w:t>
      </w:r>
      <w:r w:rsidRPr="00E5745D">
        <w:rPr>
          <w:rFonts w:ascii="Arial" w:hAnsi="Arial" w:cs="Arial"/>
          <w:bCs/>
          <w:sz w:val="24"/>
          <w:szCs w:val="24"/>
          <w:lang w:val="en-US"/>
        </w:rPr>
        <w:t xml:space="preserve"> ,</w:t>
      </w:r>
      <w:proofErr w:type="gramEnd"/>
      <w:r w:rsidRPr="00E5745D">
        <w:rPr>
          <w:rFonts w:ascii="Arial" w:hAnsi="Arial" w:cs="Arial"/>
          <w:bCs/>
          <w:sz w:val="24"/>
          <w:szCs w:val="24"/>
          <w:lang w:val="en-US"/>
        </w:rPr>
        <w:t xml:space="preserve"> </w:t>
      </w:r>
      <w:r>
        <w:rPr>
          <w:rFonts w:ascii="Arial" w:hAnsi="Arial" w:cs="Arial"/>
          <w:bCs/>
          <w:sz w:val="24"/>
          <w:szCs w:val="24"/>
          <w:lang w:val="en-US"/>
        </w:rPr>
        <w:t>199</w:t>
      </w:r>
      <w:r w:rsidRPr="00E5745D">
        <w:rPr>
          <w:rFonts w:ascii="Arial" w:hAnsi="Arial" w:cs="Arial"/>
          <w:bCs/>
          <w:sz w:val="24"/>
          <w:szCs w:val="24"/>
          <w:lang w:val="en-US"/>
        </w:rPr>
        <w:t>9.</w:t>
      </w:r>
      <w:r>
        <w:rPr>
          <w:rFonts w:ascii="Arial" w:hAnsi="Arial" w:cs="Arial"/>
          <w:bCs/>
          <w:sz w:val="24"/>
          <w:szCs w:val="24"/>
          <w:lang w:val="en-US"/>
        </w:rPr>
        <w:t xml:space="preserve">   </w:t>
      </w:r>
      <w:r w:rsidRPr="00E5745D">
        <w:rPr>
          <w:rFonts w:ascii="Arial" w:hAnsi="Arial" w:cs="Arial"/>
          <w:bCs/>
          <w:sz w:val="24"/>
          <w:szCs w:val="24"/>
          <w:lang w:val="en-US"/>
        </w:rPr>
        <w:t xml:space="preserve"> </w:t>
      </w:r>
      <w:proofErr w:type="spellStart"/>
      <w:r w:rsidRPr="00E5745D">
        <w:rPr>
          <w:rFonts w:ascii="Arial" w:hAnsi="Arial" w:cs="Arial"/>
          <w:bCs/>
          <w:sz w:val="24"/>
          <w:szCs w:val="24"/>
          <w:lang w:val="en-US"/>
        </w:rPr>
        <w:t>Disponible</w:t>
      </w:r>
      <w:proofErr w:type="spellEnd"/>
      <w:r w:rsidRPr="00E5745D">
        <w:rPr>
          <w:rFonts w:ascii="Arial" w:hAnsi="Arial" w:cs="Arial"/>
          <w:bCs/>
          <w:sz w:val="24"/>
          <w:szCs w:val="24"/>
          <w:lang w:val="en-US"/>
        </w:rPr>
        <w:t xml:space="preserve"> en </w:t>
      </w:r>
      <w:hyperlink r:id="rId107" w:history="1">
        <w:r w:rsidRPr="00E5745D">
          <w:rPr>
            <w:rStyle w:val="Hipervnculo"/>
            <w:rFonts w:ascii="Arial" w:hAnsi="Arial" w:cs="Arial"/>
            <w:bCs/>
            <w:color w:val="auto"/>
            <w:sz w:val="24"/>
            <w:szCs w:val="24"/>
            <w:u w:val="none"/>
            <w:lang w:val="en-US"/>
          </w:rPr>
          <w:t>http://www.samson.de/pdf_en/_enti.htm</w:t>
        </w:r>
      </w:hyperlink>
    </w:p>
    <w:p w:rsidR="00E5745D" w:rsidRDefault="00E5745D" w:rsidP="005E2615">
      <w:pPr>
        <w:pStyle w:val="Prrafodelista"/>
        <w:jc w:val="both"/>
        <w:rPr>
          <w:rFonts w:ascii="Arial" w:hAnsi="Arial" w:cs="Arial"/>
          <w:bCs/>
          <w:sz w:val="24"/>
          <w:szCs w:val="24"/>
          <w:lang w:val="en-US"/>
        </w:rPr>
      </w:pPr>
    </w:p>
    <w:p w:rsidR="00E5745D" w:rsidRPr="00E5745D" w:rsidRDefault="00E5745D" w:rsidP="005E2615">
      <w:pPr>
        <w:pStyle w:val="Encabezado"/>
        <w:widowControl w:val="0"/>
        <w:numPr>
          <w:ilvl w:val="0"/>
          <w:numId w:val="7"/>
        </w:numPr>
        <w:tabs>
          <w:tab w:val="clear" w:pos="720"/>
          <w:tab w:val="clear" w:pos="4419"/>
          <w:tab w:val="clear" w:pos="8838"/>
          <w:tab w:val="num" w:pos="426"/>
          <w:tab w:val="left" w:pos="567"/>
          <w:tab w:val="left" w:pos="1701"/>
          <w:tab w:val="left" w:pos="2142"/>
        </w:tabs>
        <w:autoSpaceDE w:val="0"/>
        <w:autoSpaceDN w:val="0"/>
        <w:adjustRightInd w:val="0"/>
        <w:spacing w:line="480" w:lineRule="auto"/>
        <w:ind w:left="567" w:hanging="567"/>
        <w:jc w:val="both"/>
        <w:rPr>
          <w:rFonts w:ascii="Arial" w:hAnsi="Arial" w:cs="Arial"/>
          <w:bCs/>
          <w:sz w:val="24"/>
          <w:szCs w:val="24"/>
          <w:lang w:val="es-EC"/>
        </w:rPr>
      </w:pPr>
      <w:r w:rsidRPr="00E5745D">
        <w:rPr>
          <w:rFonts w:ascii="Arial" w:hAnsi="Arial" w:cs="Arial"/>
          <w:bCs/>
          <w:sz w:val="24"/>
          <w:szCs w:val="24"/>
          <w:lang w:val="en-US"/>
        </w:rPr>
        <w:t xml:space="preserve">Samson AG, Technical Information, Communication </w:t>
      </w:r>
      <w:r w:rsidR="00710DC2">
        <w:rPr>
          <w:rFonts w:ascii="Arial" w:hAnsi="Arial" w:cs="Arial"/>
          <w:bCs/>
          <w:sz w:val="24"/>
          <w:szCs w:val="24"/>
          <w:lang w:val="en-US"/>
        </w:rPr>
        <w:t>in the field</w:t>
      </w:r>
      <w:r w:rsidRPr="00E5745D">
        <w:rPr>
          <w:rFonts w:ascii="Arial" w:hAnsi="Arial" w:cs="Arial"/>
          <w:bCs/>
          <w:sz w:val="24"/>
          <w:szCs w:val="24"/>
          <w:lang w:val="en-US"/>
        </w:rPr>
        <w:t xml:space="preserve">, </w:t>
      </w:r>
      <w:r w:rsidR="00710DC2">
        <w:rPr>
          <w:rFonts w:ascii="Arial" w:hAnsi="Arial" w:cs="Arial"/>
          <w:bCs/>
          <w:sz w:val="24"/>
          <w:szCs w:val="24"/>
          <w:lang w:val="en-US"/>
        </w:rPr>
        <w:t>199</w:t>
      </w:r>
      <w:r w:rsidRPr="00E5745D">
        <w:rPr>
          <w:rFonts w:ascii="Arial" w:hAnsi="Arial" w:cs="Arial"/>
          <w:bCs/>
          <w:sz w:val="24"/>
          <w:szCs w:val="24"/>
          <w:lang w:val="en-US"/>
        </w:rPr>
        <w:t xml:space="preserve">9. </w:t>
      </w:r>
      <w:r w:rsidRPr="00E5745D">
        <w:rPr>
          <w:rFonts w:ascii="Arial" w:hAnsi="Arial" w:cs="Arial"/>
          <w:bCs/>
          <w:sz w:val="24"/>
          <w:szCs w:val="24"/>
          <w:lang w:val="es-EC"/>
        </w:rPr>
        <w:t xml:space="preserve">Disponible en </w:t>
      </w:r>
      <w:hyperlink r:id="rId108" w:history="1">
        <w:r w:rsidRPr="00E5745D">
          <w:rPr>
            <w:rStyle w:val="Hipervnculo"/>
            <w:rFonts w:ascii="Arial" w:hAnsi="Arial" w:cs="Arial"/>
            <w:bCs/>
            <w:color w:val="auto"/>
            <w:sz w:val="24"/>
            <w:szCs w:val="24"/>
            <w:u w:val="none"/>
            <w:lang w:val="es-EC"/>
          </w:rPr>
          <w:t>http://www.samson.de/pdf_en/_enti.htm</w:t>
        </w:r>
      </w:hyperlink>
    </w:p>
    <w:p w:rsidR="00E5745D" w:rsidRPr="00E5745D" w:rsidRDefault="00E5745D" w:rsidP="005E2615">
      <w:pPr>
        <w:pStyle w:val="Encabezado"/>
        <w:widowControl w:val="0"/>
        <w:tabs>
          <w:tab w:val="clear" w:pos="4419"/>
          <w:tab w:val="clear" w:pos="8838"/>
          <w:tab w:val="left" w:pos="567"/>
          <w:tab w:val="left" w:pos="1701"/>
          <w:tab w:val="left" w:pos="2142"/>
        </w:tabs>
        <w:autoSpaceDE w:val="0"/>
        <w:autoSpaceDN w:val="0"/>
        <w:adjustRightInd w:val="0"/>
        <w:spacing w:line="480" w:lineRule="auto"/>
        <w:ind w:left="567"/>
        <w:jc w:val="both"/>
        <w:rPr>
          <w:rFonts w:ascii="Arial" w:hAnsi="Arial" w:cs="Arial"/>
          <w:bCs/>
          <w:sz w:val="24"/>
          <w:szCs w:val="24"/>
          <w:lang w:val="es-EC"/>
        </w:rPr>
      </w:pPr>
    </w:p>
    <w:p w:rsidR="00E5745D" w:rsidRPr="00E5745D" w:rsidRDefault="00E5745D" w:rsidP="005E2615">
      <w:pPr>
        <w:pStyle w:val="Encabezado"/>
        <w:widowControl w:val="0"/>
        <w:numPr>
          <w:ilvl w:val="0"/>
          <w:numId w:val="7"/>
        </w:numPr>
        <w:tabs>
          <w:tab w:val="clear" w:pos="720"/>
          <w:tab w:val="clear" w:pos="4419"/>
          <w:tab w:val="clear" w:pos="8838"/>
          <w:tab w:val="num" w:pos="426"/>
          <w:tab w:val="left" w:pos="567"/>
          <w:tab w:val="left" w:pos="1701"/>
          <w:tab w:val="left" w:pos="2142"/>
        </w:tabs>
        <w:autoSpaceDE w:val="0"/>
        <w:autoSpaceDN w:val="0"/>
        <w:adjustRightInd w:val="0"/>
        <w:spacing w:line="480" w:lineRule="auto"/>
        <w:ind w:left="567" w:hanging="567"/>
        <w:jc w:val="both"/>
        <w:rPr>
          <w:rFonts w:ascii="Arial" w:hAnsi="Arial" w:cs="Arial"/>
          <w:bCs/>
          <w:sz w:val="24"/>
          <w:szCs w:val="24"/>
          <w:lang w:val="es-EC"/>
        </w:rPr>
      </w:pPr>
      <w:r w:rsidRPr="00E5745D">
        <w:rPr>
          <w:rFonts w:ascii="Arial" w:hAnsi="Arial" w:cs="Arial"/>
          <w:bCs/>
          <w:sz w:val="24"/>
          <w:szCs w:val="24"/>
          <w:lang w:val="en-US"/>
        </w:rPr>
        <w:t xml:space="preserve">Samson AG, Technical Information, </w:t>
      </w:r>
      <w:r w:rsidR="00710DC2">
        <w:rPr>
          <w:rFonts w:ascii="Arial" w:hAnsi="Arial" w:cs="Arial"/>
          <w:bCs/>
          <w:sz w:val="24"/>
          <w:szCs w:val="24"/>
          <w:lang w:val="en-US"/>
        </w:rPr>
        <w:t>Digital signals</w:t>
      </w:r>
      <w:r w:rsidRPr="00E5745D">
        <w:rPr>
          <w:rFonts w:ascii="Arial" w:hAnsi="Arial" w:cs="Arial"/>
          <w:bCs/>
          <w:sz w:val="24"/>
          <w:szCs w:val="24"/>
          <w:lang w:val="en-US"/>
        </w:rPr>
        <w:t xml:space="preserve">, </w:t>
      </w:r>
      <w:r w:rsidR="00710DC2">
        <w:rPr>
          <w:rFonts w:ascii="Arial" w:hAnsi="Arial" w:cs="Arial"/>
          <w:bCs/>
          <w:sz w:val="24"/>
          <w:szCs w:val="24"/>
          <w:lang w:val="en-US"/>
        </w:rPr>
        <w:t>199</w:t>
      </w:r>
      <w:r w:rsidRPr="00E5745D">
        <w:rPr>
          <w:rFonts w:ascii="Arial" w:hAnsi="Arial" w:cs="Arial"/>
          <w:bCs/>
          <w:sz w:val="24"/>
          <w:szCs w:val="24"/>
          <w:lang w:val="en-US"/>
        </w:rPr>
        <w:t>9.</w:t>
      </w:r>
      <w:r w:rsidR="00710DC2">
        <w:rPr>
          <w:rFonts w:ascii="Arial" w:hAnsi="Arial" w:cs="Arial"/>
          <w:bCs/>
          <w:sz w:val="24"/>
          <w:szCs w:val="24"/>
          <w:lang w:val="en-US"/>
        </w:rPr>
        <w:t xml:space="preserve">               </w:t>
      </w:r>
      <w:r w:rsidRPr="00E5745D">
        <w:rPr>
          <w:rFonts w:ascii="Arial" w:hAnsi="Arial" w:cs="Arial"/>
          <w:bCs/>
          <w:sz w:val="24"/>
          <w:szCs w:val="24"/>
          <w:lang w:val="en-US"/>
        </w:rPr>
        <w:t xml:space="preserve"> </w:t>
      </w:r>
      <w:r w:rsidRPr="00E5745D">
        <w:rPr>
          <w:rFonts w:ascii="Arial" w:hAnsi="Arial" w:cs="Arial"/>
          <w:bCs/>
          <w:sz w:val="24"/>
          <w:szCs w:val="24"/>
          <w:lang w:val="es-EC"/>
        </w:rPr>
        <w:t xml:space="preserve">Disponible en </w:t>
      </w:r>
      <w:hyperlink r:id="rId109" w:history="1">
        <w:r w:rsidRPr="00E5745D">
          <w:rPr>
            <w:rStyle w:val="Hipervnculo"/>
            <w:rFonts w:ascii="Arial" w:hAnsi="Arial" w:cs="Arial"/>
            <w:bCs/>
            <w:color w:val="auto"/>
            <w:sz w:val="24"/>
            <w:szCs w:val="24"/>
            <w:u w:val="none"/>
            <w:lang w:val="es-EC"/>
          </w:rPr>
          <w:t>http://www.samson.de/pdf_en/_enti.htm</w:t>
        </w:r>
      </w:hyperlink>
    </w:p>
    <w:p w:rsidR="00E5745D" w:rsidRPr="00E5745D" w:rsidRDefault="00E5745D" w:rsidP="005E2615">
      <w:pPr>
        <w:pStyle w:val="Encabezado"/>
        <w:widowControl w:val="0"/>
        <w:numPr>
          <w:ilvl w:val="0"/>
          <w:numId w:val="7"/>
        </w:numPr>
        <w:tabs>
          <w:tab w:val="clear" w:pos="720"/>
          <w:tab w:val="clear" w:pos="4419"/>
          <w:tab w:val="clear" w:pos="8838"/>
          <w:tab w:val="num" w:pos="426"/>
          <w:tab w:val="left" w:pos="567"/>
          <w:tab w:val="left" w:pos="1701"/>
          <w:tab w:val="left" w:pos="2142"/>
        </w:tabs>
        <w:autoSpaceDE w:val="0"/>
        <w:autoSpaceDN w:val="0"/>
        <w:adjustRightInd w:val="0"/>
        <w:spacing w:line="480" w:lineRule="auto"/>
        <w:ind w:left="567" w:hanging="567"/>
        <w:jc w:val="both"/>
        <w:rPr>
          <w:rFonts w:ascii="Arial" w:hAnsi="Arial" w:cs="Arial"/>
          <w:bCs/>
          <w:sz w:val="24"/>
          <w:szCs w:val="24"/>
          <w:lang w:val="es-EC"/>
        </w:rPr>
      </w:pPr>
      <w:r w:rsidRPr="00E5745D">
        <w:rPr>
          <w:rFonts w:ascii="Arial" w:hAnsi="Arial" w:cs="Arial"/>
          <w:bCs/>
          <w:sz w:val="24"/>
          <w:szCs w:val="24"/>
          <w:lang w:val="en-US"/>
        </w:rPr>
        <w:lastRenderedPageBreak/>
        <w:t xml:space="preserve">Samson AG, Technical Information, </w:t>
      </w:r>
      <w:r w:rsidR="00710DC2">
        <w:rPr>
          <w:rFonts w:ascii="Arial" w:hAnsi="Arial" w:cs="Arial"/>
          <w:bCs/>
          <w:sz w:val="24"/>
          <w:szCs w:val="24"/>
          <w:lang w:val="en-US"/>
        </w:rPr>
        <w:t>Serial Data Transmission</w:t>
      </w:r>
      <w:r>
        <w:rPr>
          <w:rFonts w:ascii="Arial" w:hAnsi="Arial" w:cs="Arial"/>
          <w:bCs/>
          <w:sz w:val="24"/>
          <w:szCs w:val="24"/>
          <w:lang w:val="en-US"/>
        </w:rPr>
        <w:t xml:space="preserve">, </w:t>
      </w:r>
      <w:r w:rsidR="00710DC2">
        <w:rPr>
          <w:rFonts w:ascii="Arial" w:hAnsi="Arial" w:cs="Arial"/>
          <w:bCs/>
          <w:sz w:val="24"/>
          <w:szCs w:val="24"/>
          <w:lang w:val="en-US"/>
        </w:rPr>
        <w:t>199</w:t>
      </w:r>
      <w:r>
        <w:rPr>
          <w:rFonts w:ascii="Arial" w:hAnsi="Arial" w:cs="Arial"/>
          <w:bCs/>
          <w:sz w:val="24"/>
          <w:szCs w:val="24"/>
          <w:lang w:val="en-US"/>
        </w:rPr>
        <w:t xml:space="preserve">9. </w:t>
      </w:r>
      <w:r w:rsidRPr="00E5745D">
        <w:rPr>
          <w:rFonts w:ascii="Arial" w:hAnsi="Arial" w:cs="Arial"/>
          <w:bCs/>
          <w:sz w:val="24"/>
          <w:szCs w:val="24"/>
          <w:lang w:val="es-EC"/>
        </w:rPr>
        <w:t>Disponible en http://www.samson.de/pdf_en/_enti.htm</w:t>
      </w:r>
    </w:p>
    <w:p w:rsidR="00E5745D" w:rsidRPr="00E5745D" w:rsidRDefault="00E5745D" w:rsidP="005E2615">
      <w:pPr>
        <w:pStyle w:val="Prrafodelista"/>
        <w:jc w:val="both"/>
        <w:rPr>
          <w:rFonts w:ascii="Arial" w:hAnsi="Arial" w:cs="Arial"/>
          <w:sz w:val="24"/>
          <w:szCs w:val="24"/>
          <w:lang w:val="es-EC"/>
        </w:rPr>
      </w:pPr>
    </w:p>
    <w:p w:rsidR="00710DC2" w:rsidRPr="00710DC2" w:rsidRDefault="00710DC2"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s-EC"/>
        </w:rPr>
      </w:pPr>
      <w:r>
        <w:rPr>
          <w:rFonts w:ascii="Arial" w:hAnsi="Arial" w:cs="Arial"/>
          <w:sz w:val="24"/>
          <w:szCs w:val="24"/>
          <w:lang w:val="en-US"/>
        </w:rPr>
        <w:t xml:space="preserve">Moeller, Hardware &amp; </w:t>
      </w:r>
      <w:r w:rsidR="005E2615">
        <w:rPr>
          <w:rFonts w:ascii="Arial" w:hAnsi="Arial" w:cs="Arial"/>
          <w:sz w:val="24"/>
          <w:szCs w:val="24"/>
          <w:lang w:val="en-US"/>
        </w:rPr>
        <w:t>Engineering PS4</w:t>
      </w:r>
      <w:r>
        <w:rPr>
          <w:rFonts w:ascii="Arial" w:hAnsi="Arial" w:cs="Arial"/>
          <w:sz w:val="24"/>
          <w:szCs w:val="24"/>
          <w:lang w:val="en-US"/>
        </w:rPr>
        <w:t xml:space="preserve">-201-MM1, 1999.           </w:t>
      </w:r>
      <w:r w:rsidR="005E2615">
        <w:rPr>
          <w:rFonts w:ascii="Arial" w:hAnsi="Arial" w:cs="Arial"/>
          <w:sz w:val="24"/>
          <w:szCs w:val="24"/>
          <w:lang w:val="en-US"/>
        </w:rPr>
        <w:t xml:space="preserve"> </w:t>
      </w:r>
      <w:r>
        <w:rPr>
          <w:rFonts w:ascii="Arial" w:hAnsi="Arial" w:cs="Arial"/>
          <w:sz w:val="24"/>
          <w:szCs w:val="24"/>
          <w:lang w:val="en-US"/>
        </w:rPr>
        <w:t xml:space="preserve">    </w:t>
      </w:r>
      <w:r w:rsidR="005E2615">
        <w:rPr>
          <w:rFonts w:ascii="Arial" w:hAnsi="Arial" w:cs="Arial"/>
          <w:sz w:val="24"/>
          <w:szCs w:val="24"/>
          <w:lang w:val="en-US"/>
        </w:rPr>
        <w:t xml:space="preserve">           </w:t>
      </w:r>
      <w:r w:rsidR="005E2615">
        <w:rPr>
          <w:rFonts w:ascii="Arial" w:hAnsi="Arial" w:cs="Arial"/>
          <w:sz w:val="24"/>
          <w:szCs w:val="24"/>
          <w:lang w:val="es-EC"/>
        </w:rPr>
        <w:t>Ver:</w:t>
      </w:r>
      <w:r w:rsidRPr="00710DC2">
        <w:rPr>
          <w:rFonts w:ascii="Arial" w:hAnsi="Arial" w:cs="Arial"/>
          <w:sz w:val="24"/>
          <w:szCs w:val="24"/>
          <w:lang w:val="es-EC"/>
        </w:rPr>
        <w:t xml:space="preserve"> http://www.moellerusa.net/content/support_application_manuals.shtml</w:t>
      </w:r>
    </w:p>
    <w:p w:rsidR="00710DC2" w:rsidRPr="00710DC2" w:rsidRDefault="00710DC2" w:rsidP="005E2615">
      <w:pPr>
        <w:pStyle w:val="Prrafodelista"/>
        <w:jc w:val="both"/>
        <w:rPr>
          <w:rFonts w:ascii="Arial" w:hAnsi="Arial" w:cs="Arial"/>
          <w:sz w:val="24"/>
          <w:szCs w:val="24"/>
          <w:lang w:val="es-EC"/>
        </w:rPr>
      </w:pPr>
    </w:p>
    <w:p w:rsidR="005E2615" w:rsidRDefault="005E2615"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n-US"/>
        </w:rPr>
      </w:pPr>
      <w:r>
        <w:rPr>
          <w:rFonts w:ascii="Arial" w:hAnsi="Arial" w:cs="Arial"/>
          <w:sz w:val="24"/>
          <w:szCs w:val="24"/>
          <w:lang w:val="en-US"/>
        </w:rPr>
        <w:t xml:space="preserve">ABB, </w:t>
      </w:r>
      <w:proofErr w:type="spellStart"/>
      <w:r>
        <w:rPr>
          <w:rFonts w:ascii="Arial" w:hAnsi="Arial" w:cs="Arial"/>
          <w:sz w:val="24"/>
          <w:szCs w:val="24"/>
          <w:lang w:val="en-US"/>
        </w:rPr>
        <w:t>Digitric</w:t>
      </w:r>
      <w:proofErr w:type="spellEnd"/>
      <w:r>
        <w:rPr>
          <w:rFonts w:ascii="Arial" w:hAnsi="Arial" w:cs="Arial"/>
          <w:sz w:val="24"/>
          <w:szCs w:val="24"/>
          <w:lang w:val="en-US"/>
        </w:rPr>
        <w:t xml:space="preserve"> 500 Configuration and Parameterization Manual, 2006.</w:t>
      </w:r>
    </w:p>
    <w:p w:rsidR="005E2615" w:rsidRDefault="005E2615" w:rsidP="005E2615">
      <w:pPr>
        <w:pStyle w:val="Prrafodelista"/>
        <w:rPr>
          <w:rFonts w:ascii="Arial" w:hAnsi="Arial" w:cs="Arial"/>
          <w:sz w:val="24"/>
          <w:szCs w:val="24"/>
          <w:lang w:val="en-US"/>
        </w:rPr>
      </w:pPr>
    </w:p>
    <w:p w:rsidR="005E2615" w:rsidRPr="000C2FDE" w:rsidRDefault="005E2615"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s-EC"/>
        </w:rPr>
      </w:pPr>
      <w:r w:rsidRPr="004B73DA">
        <w:rPr>
          <w:rFonts w:ascii="Arial" w:hAnsi="Arial" w:cs="Arial"/>
          <w:sz w:val="24"/>
          <w:szCs w:val="24"/>
        </w:rPr>
        <w:t xml:space="preserve">G.U.N.T. </w:t>
      </w:r>
      <w:proofErr w:type="spellStart"/>
      <w:r w:rsidRPr="004B73DA">
        <w:rPr>
          <w:rFonts w:ascii="Arial" w:hAnsi="Arial" w:cs="Arial"/>
          <w:sz w:val="24"/>
          <w:szCs w:val="24"/>
        </w:rPr>
        <w:t>Gerätebau</w:t>
      </w:r>
      <w:proofErr w:type="spellEnd"/>
      <w:r w:rsidRPr="004B73DA">
        <w:rPr>
          <w:rFonts w:ascii="Arial" w:hAnsi="Arial" w:cs="Arial"/>
          <w:sz w:val="24"/>
          <w:szCs w:val="24"/>
        </w:rPr>
        <w:t xml:space="preserve"> </w:t>
      </w:r>
      <w:proofErr w:type="spellStart"/>
      <w:r w:rsidRPr="004B73DA">
        <w:rPr>
          <w:rFonts w:ascii="Arial" w:hAnsi="Arial" w:cs="Arial"/>
          <w:sz w:val="24"/>
          <w:szCs w:val="24"/>
        </w:rPr>
        <w:t>GmbH</w:t>
      </w:r>
      <w:proofErr w:type="spellEnd"/>
      <w:r w:rsidRPr="000C2FDE">
        <w:rPr>
          <w:rFonts w:ascii="Arial" w:hAnsi="Arial" w:cs="Arial"/>
          <w:sz w:val="24"/>
          <w:szCs w:val="24"/>
          <w:lang w:val="es-EC"/>
        </w:rPr>
        <w:t>,</w:t>
      </w:r>
      <w:r>
        <w:rPr>
          <w:rFonts w:ascii="Arial" w:hAnsi="Arial" w:cs="Arial"/>
          <w:sz w:val="24"/>
          <w:szCs w:val="24"/>
          <w:lang w:val="es-EC"/>
        </w:rPr>
        <w:t xml:space="preserve"> </w:t>
      </w:r>
      <w:r w:rsidRPr="000C2FDE">
        <w:rPr>
          <w:rFonts w:ascii="Arial" w:hAnsi="Arial" w:cs="Arial"/>
          <w:sz w:val="24"/>
          <w:szCs w:val="24"/>
          <w:lang w:val="es-EC"/>
        </w:rPr>
        <w:t>Manual de</w:t>
      </w:r>
      <w:r w:rsidR="00F40EFB">
        <w:rPr>
          <w:rFonts w:ascii="Arial" w:hAnsi="Arial" w:cs="Arial"/>
          <w:sz w:val="24"/>
          <w:szCs w:val="24"/>
          <w:lang w:val="es-EC"/>
        </w:rPr>
        <w:t>l</w:t>
      </w:r>
      <w:r w:rsidRPr="000C2FDE">
        <w:rPr>
          <w:rFonts w:ascii="Arial" w:hAnsi="Arial" w:cs="Arial"/>
          <w:sz w:val="24"/>
          <w:szCs w:val="24"/>
          <w:lang w:val="es-EC"/>
        </w:rPr>
        <w:t xml:space="preserve"> E</w:t>
      </w:r>
      <w:r w:rsidR="00F40EFB">
        <w:rPr>
          <w:rFonts w:ascii="Arial" w:hAnsi="Arial" w:cs="Arial"/>
          <w:sz w:val="24"/>
          <w:szCs w:val="24"/>
          <w:lang w:val="es-EC"/>
        </w:rPr>
        <w:t>ntrenador para Aplicaciones con bus de Campo</w:t>
      </w:r>
      <w:r>
        <w:rPr>
          <w:rFonts w:ascii="Arial" w:hAnsi="Arial" w:cs="Arial"/>
          <w:sz w:val="24"/>
          <w:szCs w:val="24"/>
          <w:lang w:val="es-EC"/>
        </w:rPr>
        <w:t xml:space="preserve"> RT </w:t>
      </w:r>
      <w:r w:rsidR="00F40EFB">
        <w:rPr>
          <w:rFonts w:ascii="Arial" w:hAnsi="Arial" w:cs="Arial"/>
          <w:sz w:val="24"/>
          <w:szCs w:val="24"/>
          <w:lang w:val="es-EC"/>
        </w:rPr>
        <w:t>370</w:t>
      </w:r>
      <w:r w:rsidRPr="000C2FDE">
        <w:rPr>
          <w:rFonts w:ascii="Arial" w:hAnsi="Arial" w:cs="Arial"/>
          <w:sz w:val="24"/>
          <w:szCs w:val="24"/>
          <w:lang w:val="es-EC"/>
        </w:rPr>
        <w:t>,</w:t>
      </w:r>
      <w:r>
        <w:rPr>
          <w:rFonts w:ascii="Arial" w:hAnsi="Arial" w:cs="Arial"/>
          <w:sz w:val="24"/>
          <w:szCs w:val="24"/>
          <w:lang w:val="es-EC"/>
        </w:rPr>
        <w:t xml:space="preserve"> </w:t>
      </w:r>
      <w:r w:rsidRPr="000C2FDE">
        <w:rPr>
          <w:rFonts w:ascii="Arial" w:hAnsi="Arial" w:cs="Arial"/>
          <w:sz w:val="24"/>
          <w:szCs w:val="24"/>
          <w:lang w:val="es-EC"/>
        </w:rPr>
        <w:t xml:space="preserve">  200</w:t>
      </w:r>
      <w:r w:rsidR="00F40EFB">
        <w:rPr>
          <w:rFonts w:ascii="Arial" w:hAnsi="Arial" w:cs="Arial"/>
          <w:sz w:val="24"/>
          <w:szCs w:val="24"/>
          <w:lang w:val="es-EC"/>
        </w:rPr>
        <w:t>7</w:t>
      </w:r>
      <w:r w:rsidRPr="000C2FDE">
        <w:rPr>
          <w:rFonts w:ascii="Arial" w:hAnsi="Arial" w:cs="Arial"/>
          <w:sz w:val="24"/>
          <w:szCs w:val="24"/>
          <w:lang w:val="es-EC"/>
        </w:rPr>
        <w:t>.</w:t>
      </w:r>
    </w:p>
    <w:p w:rsidR="005E2615" w:rsidRPr="005E2615" w:rsidRDefault="005E2615" w:rsidP="005E2615">
      <w:pPr>
        <w:pStyle w:val="Prrafodelista"/>
        <w:rPr>
          <w:rFonts w:ascii="Arial" w:hAnsi="Arial" w:cs="Arial"/>
          <w:sz w:val="24"/>
          <w:szCs w:val="24"/>
          <w:lang w:val="es-EC"/>
        </w:rPr>
      </w:pPr>
    </w:p>
    <w:p w:rsidR="00BB359F" w:rsidRPr="000C2FDE" w:rsidRDefault="00710DC2"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n-US"/>
        </w:rPr>
      </w:pPr>
      <w:r w:rsidRPr="000C2FDE">
        <w:rPr>
          <w:rFonts w:ascii="Arial" w:hAnsi="Arial" w:cs="Arial"/>
          <w:sz w:val="24"/>
          <w:szCs w:val="24"/>
          <w:lang w:val="en-US"/>
        </w:rPr>
        <w:t>National Instruments</w:t>
      </w:r>
      <w:r>
        <w:rPr>
          <w:rFonts w:ascii="Arial" w:hAnsi="Arial" w:cs="Arial"/>
          <w:sz w:val="24"/>
          <w:szCs w:val="24"/>
          <w:lang w:val="en-US"/>
        </w:rPr>
        <w:t xml:space="preserve">, </w:t>
      </w:r>
      <w:r w:rsidR="00BB359F" w:rsidRPr="000C2FDE">
        <w:rPr>
          <w:rFonts w:ascii="Arial" w:hAnsi="Arial" w:cs="Arial"/>
          <w:sz w:val="24"/>
          <w:szCs w:val="24"/>
          <w:lang w:val="en-US"/>
        </w:rPr>
        <w:t xml:space="preserve">System Identification Toolkit User </w:t>
      </w:r>
      <w:r w:rsidRPr="000C2FDE">
        <w:rPr>
          <w:rFonts w:ascii="Arial" w:hAnsi="Arial" w:cs="Arial"/>
          <w:sz w:val="24"/>
          <w:szCs w:val="24"/>
          <w:lang w:val="en-US"/>
        </w:rPr>
        <w:t>Manual</w:t>
      </w:r>
      <w:r>
        <w:rPr>
          <w:rFonts w:ascii="Arial" w:hAnsi="Arial" w:cs="Arial"/>
          <w:sz w:val="24"/>
          <w:szCs w:val="24"/>
          <w:lang w:val="en-US"/>
        </w:rPr>
        <w:t>,</w:t>
      </w:r>
      <w:r w:rsidRPr="000C2FDE">
        <w:rPr>
          <w:rFonts w:ascii="Arial" w:hAnsi="Arial" w:cs="Arial"/>
          <w:sz w:val="24"/>
          <w:szCs w:val="24"/>
          <w:lang w:val="en-US"/>
        </w:rPr>
        <w:t xml:space="preserve"> 2008</w:t>
      </w:r>
      <w:r w:rsidR="00BB359F" w:rsidRPr="000C2FDE">
        <w:rPr>
          <w:rFonts w:ascii="Arial" w:hAnsi="Arial" w:cs="Arial"/>
          <w:sz w:val="24"/>
          <w:szCs w:val="24"/>
          <w:lang w:val="en-US"/>
        </w:rPr>
        <w:t>.</w:t>
      </w:r>
    </w:p>
    <w:p w:rsidR="00710DC2" w:rsidRPr="00710DC2" w:rsidRDefault="00710DC2" w:rsidP="005E2615">
      <w:pPr>
        <w:pStyle w:val="Prrafodelista"/>
        <w:jc w:val="both"/>
        <w:rPr>
          <w:rFonts w:ascii="Arial" w:hAnsi="Arial" w:cs="Arial"/>
          <w:sz w:val="24"/>
          <w:szCs w:val="24"/>
          <w:lang w:val="en-US"/>
        </w:rPr>
      </w:pPr>
    </w:p>
    <w:p w:rsidR="00710DC2" w:rsidRPr="000C2FDE" w:rsidRDefault="00710DC2" w:rsidP="005E2615">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n-US"/>
        </w:rPr>
      </w:pPr>
      <w:r w:rsidRPr="000C2FDE">
        <w:rPr>
          <w:rFonts w:ascii="Arial" w:hAnsi="Arial" w:cs="Arial"/>
          <w:sz w:val="24"/>
          <w:szCs w:val="24"/>
          <w:lang w:val="en-US"/>
        </w:rPr>
        <w:t>National Instruments</w:t>
      </w:r>
      <w:r>
        <w:rPr>
          <w:rFonts w:ascii="Arial" w:hAnsi="Arial" w:cs="Arial"/>
          <w:sz w:val="24"/>
          <w:szCs w:val="24"/>
          <w:lang w:val="en-US"/>
        </w:rPr>
        <w:t xml:space="preserve">, </w:t>
      </w:r>
      <w:r w:rsidRPr="000C2FDE">
        <w:rPr>
          <w:rFonts w:ascii="Arial" w:hAnsi="Arial" w:cs="Arial"/>
          <w:sz w:val="24"/>
          <w:szCs w:val="24"/>
          <w:lang w:val="en-US"/>
        </w:rPr>
        <w:t>PID Control Toolkit User Manual, 2008.</w:t>
      </w:r>
    </w:p>
    <w:p w:rsidR="00710DC2" w:rsidRDefault="00710DC2" w:rsidP="005E2615">
      <w:pPr>
        <w:pStyle w:val="Prrafodelista"/>
        <w:jc w:val="both"/>
        <w:rPr>
          <w:rFonts w:ascii="Arial" w:hAnsi="Arial" w:cs="Arial"/>
          <w:sz w:val="24"/>
          <w:szCs w:val="24"/>
          <w:lang w:val="en-US"/>
        </w:rPr>
      </w:pPr>
    </w:p>
    <w:p w:rsidR="00710DC2" w:rsidRPr="002C1092" w:rsidRDefault="00710DC2" w:rsidP="00710DC2">
      <w:pPr>
        <w:pStyle w:val="Encabezado"/>
        <w:widowControl w:val="0"/>
        <w:numPr>
          <w:ilvl w:val="0"/>
          <w:numId w:val="7"/>
        </w:numPr>
        <w:tabs>
          <w:tab w:val="clear" w:pos="720"/>
          <w:tab w:val="clear" w:pos="4419"/>
          <w:tab w:val="clear" w:pos="8838"/>
          <w:tab w:val="left" w:pos="567"/>
          <w:tab w:val="left" w:pos="1701"/>
          <w:tab w:val="left" w:pos="2142"/>
        </w:tabs>
        <w:autoSpaceDE w:val="0"/>
        <w:autoSpaceDN w:val="0"/>
        <w:adjustRightInd w:val="0"/>
        <w:spacing w:line="480" w:lineRule="auto"/>
        <w:ind w:left="567" w:hanging="567"/>
        <w:jc w:val="both"/>
        <w:rPr>
          <w:rFonts w:ascii="Arial" w:hAnsi="Arial" w:cs="Arial"/>
          <w:sz w:val="24"/>
          <w:szCs w:val="24"/>
          <w:lang w:val="en-US"/>
        </w:rPr>
      </w:pPr>
      <w:r w:rsidRPr="002C1092">
        <w:rPr>
          <w:rFonts w:ascii="Arial" w:hAnsi="Arial" w:cs="Arial"/>
          <w:sz w:val="24"/>
          <w:szCs w:val="24"/>
          <w:lang w:val="en-US"/>
        </w:rPr>
        <w:t>National Instruments, Control Design Toolkit User Manual, 2008.</w:t>
      </w:r>
    </w:p>
    <w:p w:rsidR="00D06E9C" w:rsidRPr="00710DC2" w:rsidRDefault="00D06E9C" w:rsidP="001E44A9">
      <w:pPr>
        <w:pStyle w:val="Prrafodelista"/>
        <w:spacing w:line="480" w:lineRule="auto"/>
        <w:ind w:left="0"/>
        <w:rPr>
          <w:rFonts w:ascii="Times New Roman" w:hAnsi="Times New Roman"/>
          <w:sz w:val="24"/>
          <w:szCs w:val="24"/>
          <w:lang w:val="en-US"/>
        </w:rPr>
      </w:pPr>
    </w:p>
    <w:p w:rsidR="00A5040A" w:rsidRPr="00710DC2" w:rsidRDefault="00A5040A" w:rsidP="00A5040A">
      <w:pPr>
        <w:rPr>
          <w:szCs w:val="24"/>
          <w:lang w:val="en-US"/>
        </w:rPr>
      </w:pPr>
    </w:p>
    <w:p w:rsidR="00A5040A" w:rsidRPr="00710DC2" w:rsidRDefault="00A5040A">
      <w:pPr>
        <w:rPr>
          <w:lang w:val="en-US"/>
        </w:rPr>
      </w:pPr>
    </w:p>
    <w:p w:rsidR="000C2FDE" w:rsidRPr="00710DC2" w:rsidRDefault="000C2FDE">
      <w:pPr>
        <w:rPr>
          <w:lang w:val="en-US"/>
        </w:rPr>
      </w:pPr>
    </w:p>
    <w:p w:rsidR="000C2FDE" w:rsidRPr="00710DC2" w:rsidRDefault="000C2FDE">
      <w:pPr>
        <w:rPr>
          <w:lang w:val="en-US"/>
        </w:rPr>
      </w:pPr>
    </w:p>
    <w:p w:rsidR="000C2FDE" w:rsidRPr="00710DC2" w:rsidRDefault="000C2FDE">
      <w:pPr>
        <w:rPr>
          <w:lang w:val="en-US"/>
        </w:rPr>
      </w:pPr>
    </w:p>
    <w:p w:rsidR="000C2FDE" w:rsidRPr="00710DC2" w:rsidRDefault="000C2FDE">
      <w:pPr>
        <w:rPr>
          <w:lang w:val="en-US"/>
        </w:rPr>
      </w:pPr>
    </w:p>
    <w:p w:rsidR="000C2FDE" w:rsidRPr="00710DC2" w:rsidRDefault="000C2FDE">
      <w:pPr>
        <w:rPr>
          <w:lang w:val="en-US"/>
        </w:rPr>
      </w:pPr>
    </w:p>
    <w:p w:rsidR="000C2FDE" w:rsidRPr="00710DC2" w:rsidRDefault="000C2FDE">
      <w:pPr>
        <w:rPr>
          <w:lang w:val="en-US"/>
        </w:rPr>
      </w:pPr>
    </w:p>
    <w:sectPr w:rsidR="000C2FDE" w:rsidRPr="00710DC2" w:rsidSect="00D91A87">
      <w:type w:val="continuous"/>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1A4" w:rsidRDefault="001D71A4" w:rsidP="00A5040A">
      <w:r>
        <w:separator/>
      </w:r>
    </w:p>
  </w:endnote>
  <w:endnote w:type="continuationSeparator" w:id="1">
    <w:p w:rsidR="001D71A4" w:rsidRDefault="001D71A4" w:rsidP="00A504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1A4" w:rsidRDefault="001D71A4" w:rsidP="00A5040A">
      <w:r>
        <w:separator/>
      </w:r>
    </w:p>
  </w:footnote>
  <w:footnote w:type="continuationSeparator" w:id="1">
    <w:p w:rsidR="001D71A4" w:rsidRDefault="001D71A4" w:rsidP="00A504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A4" w:rsidRDefault="001D71A4">
    <w:pPr>
      <w:pStyle w:val="Encabezado"/>
      <w:jc w:val="right"/>
    </w:pPr>
  </w:p>
  <w:p w:rsidR="001D71A4" w:rsidRDefault="001D71A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01765"/>
      <w:docPartObj>
        <w:docPartGallery w:val="Page Numbers (Top of Page)"/>
        <w:docPartUnique/>
      </w:docPartObj>
    </w:sdtPr>
    <w:sdtContent>
      <w:p w:rsidR="001D71A4" w:rsidRDefault="007040E8">
        <w:pPr>
          <w:pStyle w:val="Encabezado"/>
          <w:jc w:val="right"/>
        </w:pPr>
        <w:fldSimple w:instr=" PAGE   \* MERGEFORMAT ">
          <w:r w:rsidR="002E26A7">
            <w:rPr>
              <w:noProof/>
            </w:rPr>
            <w:t>89</w:t>
          </w:r>
        </w:fldSimple>
      </w:p>
    </w:sdtContent>
  </w:sdt>
  <w:p w:rsidR="001D71A4" w:rsidRDefault="001D71A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01760"/>
      <w:docPartObj>
        <w:docPartGallery w:val="Page Numbers (Top of Page)"/>
        <w:docPartUnique/>
      </w:docPartObj>
    </w:sdtPr>
    <w:sdtContent>
      <w:p w:rsidR="001D71A4" w:rsidRDefault="007040E8">
        <w:pPr>
          <w:pStyle w:val="Encabezado"/>
          <w:jc w:val="right"/>
        </w:pPr>
        <w:fldSimple w:instr=" PAGE   \* MERGEFORMAT ">
          <w:r w:rsidR="002E26A7">
            <w:rPr>
              <w:noProof/>
            </w:rPr>
            <w:t>1</w:t>
          </w:r>
        </w:fldSimple>
      </w:p>
    </w:sdtContent>
  </w:sdt>
  <w:p w:rsidR="001D71A4" w:rsidRDefault="001D71A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9100"/>
      <w:docPartObj>
        <w:docPartGallery w:val="Page Numbers (Top of Page)"/>
        <w:docPartUnique/>
      </w:docPartObj>
    </w:sdtPr>
    <w:sdtContent>
      <w:p w:rsidR="001D71A4" w:rsidRDefault="007040E8">
        <w:pPr>
          <w:pStyle w:val="Encabezado"/>
          <w:jc w:val="right"/>
        </w:pPr>
        <w:fldSimple w:instr=" PAGE   \* MERGEFORMAT ">
          <w:r w:rsidR="002E26A7">
            <w:rPr>
              <w:noProof/>
            </w:rPr>
            <w:t>97</w:t>
          </w:r>
        </w:fldSimple>
      </w:p>
    </w:sdtContent>
  </w:sdt>
  <w:p w:rsidR="001D71A4" w:rsidRDefault="001D71A4">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1A4" w:rsidRDefault="001D71A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5A7C"/>
    <w:multiLevelType w:val="multilevel"/>
    <w:tmpl w:val="342E1D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8DD4750"/>
    <w:multiLevelType w:val="multilevel"/>
    <w:tmpl w:val="016604D6"/>
    <w:lvl w:ilvl="0">
      <w:start w:val="1"/>
      <w:numFmt w:val="decimal"/>
      <w:lvlText w:val="%1"/>
      <w:lvlJc w:val="left"/>
      <w:pPr>
        <w:ind w:left="390" w:hanging="390"/>
      </w:pPr>
      <w:rPr>
        <w:rFonts w:hint="default"/>
      </w:rPr>
    </w:lvl>
    <w:lvl w:ilvl="1">
      <w:start w:val="1"/>
      <w:numFmt w:val="decimal"/>
      <w:lvlText w:val="%1.%2"/>
      <w:lvlJc w:val="left"/>
      <w:pPr>
        <w:ind w:left="747" w:hanging="39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2">
    <w:nsid w:val="0D063FF7"/>
    <w:multiLevelType w:val="hybridMultilevel"/>
    <w:tmpl w:val="9F0882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F167B57"/>
    <w:multiLevelType w:val="hybridMultilevel"/>
    <w:tmpl w:val="34AE6A9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29021FD"/>
    <w:multiLevelType w:val="hybridMultilevel"/>
    <w:tmpl w:val="53241A30"/>
    <w:lvl w:ilvl="0" w:tplc="2BFE0E92">
      <w:start w:val="4"/>
      <w:numFmt w:val="bullet"/>
      <w:lvlText w:val="-"/>
      <w:lvlJc w:val="left"/>
      <w:pPr>
        <w:ind w:left="1267" w:hanging="360"/>
      </w:pPr>
      <w:rPr>
        <w:rFonts w:ascii="Arial" w:eastAsia="Times New Roman" w:hAnsi="Arial" w:cs="Arial" w:hint="default"/>
      </w:rPr>
    </w:lvl>
    <w:lvl w:ilvl="1" w:tplc="300A0003" w:tentative="1">
      <w:start w:val="1"/>
      <w:numFmt w:val="bullet"/>
      <w:lvlText w:val="o"/>
      <w:lvlJc w:val="left"/>
      <w:pPr>
        <w:ind w:left="1987" w:hanging="360"/>
      </w:pPr>
      <w:rPr>
        <w:rFonts w:ascii="Courier New" w:hAnsi="Courier New" w:cs="Courier New" w:hint="default"/>
      </w:rPr>
    </w:lvl>
    <w:lvl w:ilvl="2" w:tplc="300A0005" w:tentative="1">
      <w:start w:val="1"/>
      <w:numFmt w:val="bullet"/>
      <w:lvlText w:val=""/>
      <w:lvlJc w:val="left"/>
      <w:pPr>
        <w:ind w:left="2707" w:hanging="360"/>
      </w:pPr>
      <w:rPr>
        <w:rFonts w:ascii="Wingdings" w:hAnsi="Wingdings" w:hint="default"/>
      </w:rPr>
    </w:lvl>
    <w:lvl w:ilvl="3" w:tplc="300A0001" w:tentative="1">
      <w:start w:val="1"/>
      <w:numFmt w:val="bullet"/>
      <w:lvlText w:val=""/>
      <w:lvlJc w:val="left"/>
      <w:pPr>
        <w:ind w:left="3427" w:hanging="360"/>
      </w:pPr>
      <w:rPr>
        <w:rFonts w:ascii="Symbol" w:hAnsi="Symbol" w:hint="default"/>
      </w:rPr>
    </w:lvl>
    <w:lvl w:ilvl="4" w:tplc="300A0003" w:tentative="1">
      <w:start w:val="1"/>
      <w:numFmt w:val="bullet"/>
      <w:lvlText w:val="o"/>
      <w:lvlJc w:val="left"/>
      <w:pPr>
        <w:ind w:left="4147" w:hanging="360"/>
      </w:pPr>
      <w:rPr>
        <w:rFonts w:ascii="Courier New" w:hAnsi="Courier New" w:cs="Courier New" w:hint="default"/>
      </w:rPr>
    </w:lvl>
    <w:lvl w:ilvl="5" w:tplc="300A0005" w:tentative="1">
      <w:start w:val="1"/>
      <w:numFmt w:val="bullet"/>
      <w:lvlText w:val=""/>
      <w:lvlJc w:val="left"/>
      <w:pPr>
        <w:ind w:left="4867" w:hanging="360"/>
      </w:pPr>
      <w:rPr>
        <w:rFonts w:ascii="Wingdings" w:hAnsi="Wingdings" w:hint="default"/>
      </w:rPr>
    </w:lvl>
    <w:lvl w:ilvl="6" w:tplc="300A0001" w:tentative="1">
      <w:start w:val="1"/>
      <w:numFmt w:val="bullet"/>
      <w:lvlText w:val=""/>
      <w:lvlJc w:val="left"/>
      <w:pPr>
        <w:ind w:left="5587" w:hanging="360"/>
      </w:pPr>
      <w:rPr>
        <w:rFonts w:ascii="Symbol" w:hAnsi="Symbol" w:hint="default"/>
      </w:rPr>
    </w:lvl>
    <w:lvl w:ilvl="7" w:tplc="300A0003" w:tentative="1">
      <w:start w:val="1"/>
      <w:numFmt w:val="bullet"/>
      <w:lvlText w:val="o"/>
      <w:lvlJc w:val="left"/>
      <w:pPr>
        <w:ind w:left="6307" w:hanging="360"/>
      </w:pPr>
      <w:rPr>
        <w:rFonts w:ascii="Courier New" w:hAnsi="Courier New" w:cs="Courier New" w:hint="default"/>
      </w:rPr>
    </w:lvl>
    <w:lvl w:ilvl="8" w:tplc="300A0005" w:tentative="1">
      <w:start w:val="1"/>
      <w:numFmt w:val="bullet"/>
      <w:lvlText w:val=""/>
      <w:lvlJc w:val="left"/>
      <w:pPr>
        <w:ind w:left="7027" w:hanging="360"/>
      </w:pPr>
      <w:rPr>
        <w:rFonts w:ascii="Wingdings" w:hAnsi="Wingdings" w:hint="default"/>
      </w:rPr>
    </w:lvl>
  </w:abstractNum>
  <w:abstractNum w:abstractNumId="5">
    <w:nsid w:val="3B6B4110"/>
    <w:multiLevelType w:val="hybridMultilevel"/>
    <w:tmpl w:val="DB0036EE"/>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519C0A86"/>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6"/>
        </w:tabs>
        <w:ind w:left="156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6"/>
  </w:num>
  <w:num w:numId="2">
    <w:abstractNumId w:val="0"/>
  </w:num>
  <w:num w:numId="3">
    <w:abstractNumId w:val="4"/>
  </w:num>
  <w:num w:numId="4">
    <w:abstractNumId w:val="1"/>
  </w:num>
  <w:num w:numId="5">
    <w:abstractNumId w:val="2"/>
  </w:num>
  <w:num w:numId="6">
    <w:abstractNumId w:val="5"/>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hyphenationZone w:val="425"/>
  <w:drawingGridHorizontalSpacing w:val="100"/>
  <w:displayHorizontalDrawingGridEvery w:val="2"/>
  <w:characterSpacingControl w:val="doNotCompress"/>
  <w:hdrShapeDefaults>
    <o:shapedefaults v:ext="edit" spidmax="15361"/>
  </w:hdrShapeDefaults>
  <w:footnotePr>
    <w:footnote w:id="0"/>
    <w:footnote w:id="1"/>
  </w:footnotePr>
  <w:endnotePr>
    <w:endnote w:id="0"/>
    <w:endnote w:id="1"/>
  </w:endnotePr>
  <w:compat/>
  <w:rsids>
    <w:rsidRoot w:val="00A5040A"/>
    <w:rsid w:val="0004052B"/>
    <w:rsid w:val="00043563"/>
    <w:rsid w:val="000C2FDE"/>
    <w:rsid w:val="000E520A"/>
    <w:rsid w:val="001651CA"/>
    <w:rsid w:val="00183CEC"/>
    <w:rsid w:val="001D71A4"/>
    <w:rsid w:val="001E44A9"/>
    <w:rsid w:val="00223FF9"/>
    <w:rsid w:val="00281661"/>
    <w:rsid w:val="002B61E5"/>
    <w:rsid w:val="002C1092"/>
    <w:rsid w:val="002C1A29"/>
    <w:rsid w:val="002E26A7"/>
    <w:rsid w:val="002E3905"/>
    <w:rsid w:val="002E66C7"/>
    <w:rsid w:val="00334DB5"/>
    <w:rsid w:val="0034368E"/>
    <w:rsid w:val="00347D10"/>
    <w:rsid w:val="003C0F8B"/>
    <w:rsid w:val="003D26B5"/>
    <w:rsid w:val="003F18FE"/>
    <w:rsid w:val="00443FFD"/>
    <w:rsid w:val="004507EC"/>
    <w:rsid w:val="00480BC3"/>
    <w:rsid w:val="004B73DA"/>
    <w:rsid w:val="004C0687"/>
    <w:rsid w:val="00515762"/>
    <w:rsid w:val="005E2615"/>
    <w:rsid w:val="006621AE"/>
    <w:rsid w:val="006A268B"/>
    <w:rsid w:val="006C0E4D"/>
    <w:rsid w:val="006F276A"/>
    <w:rsid w:val="007040E8"/>
    <w:rsid w:val="00710DC2"/>
    <w:rsid w:val="007F077C"/>
    <w:rsid w:val="008F5B95"/>
    <w:rsid w:val="00951F73"/>
    <w:rsid w:val="00955DA7"/>
    <w:rsid w:val="009712A9"/>
    <w:rsid w:val="009857B6"/>
    <w:rsid w:val="009B012C"/>
    <w:rsid w:val="00A24990"/>
    <w:rsid w:val="00A5040A"/>
    <w:rsid w:val="00A562AB"/>
    <w:rsid w:val="00A86CF3"/>
    <w:rsid w:val="00A86E6D"/>
    <w:rsid w:val="00AA5FB9"/>
    <w:rsid w:val="00AF5422"/>
    <w:rsid w:val="00AF711A"/>
    <w:rsid w:val="00B24FFB"/>
    <w:rsid w:val="00B61654"/>
    <w:rsid w:val="00BB28C3"/>
    <w:rsid w:val="00BB359F"/>
    <w:rsid w:val="00CD4461"/>
    <w:rsid w:val="00CE2010"/>
    <w:rsid w:val="00D06E9C"/>
    <w:rsid w:val="00D91A87"/>
    <w:rsid w:val="00DA7B54"/>
    <w:rsid w:val="00E5745D"/>
    <w:rsid w:val="00E8031B"/>
    <w:rsid w:val="00E9395E"/>
    <w:rsid w:val="00EF2800"/>
    <w:rsid w:val="00EF535E"/>
    <w:rsid w:val="00F07E76"/>
    <w:rsid w:val="00F10428"/>
    <w:rsid w:val="00F40EFB"/>
    <w:rsid w:val="00F47DCA"/>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40A"/>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A5040A"/>
    <w:pPr>
      <w:keepNext/>
      <w:jc w:val="center"/>
      <w:outlineLvl w:val="0"/>
    </w:pPr>
    <w:rPr>
      <w:rFonts w:ascii="Arial" w:hAnsi="Arial"/>
      <w:b/>
      <w:sz w:val="28"/>
      <w:lang w:val="es-MX"/>
    </w:rPr>
  </w:style>
  <w:style w:type="paragraph" w:styleId="Ttulo2">
    <w:name w:val="heading 2"/>
    <w:basedOn w:val="Normal"/>
    <w:next w:val="Normal"/>
    <w:link w:val="Ttulo2Car"/>
    <w:qFormat/>
    <w:rsid w:val="00A5040A"/>
    <w:pPr>
      <w:keepNext/>
      <w:jc w:val="center"/>
      <w:outlineLvl w:val="1"/>
    </w:pPr>
    <w:rPr>
      <w:rFonts w:ascii="Arial" w:hAnsi="Arial"/>
      <w:b/>
      <w:sz w:val="24"/>
      <w:lang w:val="es-MX"/>
    </w:rPr>
  </w:style>
  <w:style w:type="paragraph" w:styleId="Ttulo3">
    <w:name w:val="heading 3"/>
    <w:basedOn w:val="Normal"/>
    <w:next w:val="Normal"/>
    <w:link w:val="Ttulo3Car"/>
    <w:qFormat/>
    <w:rsid w:val="00A5040A"/>
    <w:pPr>
      <w:keepNext/>
      <w:jc w:val="center"/>
      <w:outlineLvl w:val="2"/>
    </w:pPr>
    <w:rPr>
      <w:rFonts w:ascii="Arial" w:hAnsi="Arial"/>
      <w:sz w:val="24"/>
      <w:lang w:val="es-MX"/>
    </w:rPr>
  </w:style>
  <w:style w:type="paragraph" w:styleId="Ttulo4">
    <w:name w:val="heading 4"/>
    <w:basedOn w:val="Normal"/>
    <w:next w:val="Normal"/>
    <w:link w:val="Ttulo4Car"/>
    <w:qFormat/>
    <w:rsid w:val="00A5040A"/>
    <w:pPr>
      <w:keepNext/>
      <w:outlineLvl w:val="3"/>
    </w:pPr>
    <w:rPr>
      <w:rFonts w:ascii="Arial" w:hAnsi="Arial"/>
      <w:sz w:val="24"/>
    </w:rPr>
  </w:style>
  <w:style w:type="paragraph" w:styleId="Ttulo5">
    <w:name w:val="heading 5"/>
    <w:basedOn w:val="Normal"/>
    <w:next w:val="Normal"/>
    <w:link w:val="Ttulo5Car"/>
    <w:qFormat/>
    <w:rsid w:val="00A5040A"/>
    <w:pPr>
      <w:keepNext/>
      <w:jc w:val="both"/>
      <w:outlineLvl w:val="4"/>
    </w:pPr>
    <w:rPr>
      <w:rFonts w:ascii="Arial" w:hAnsi="Arial"/>
      <w:sz w:val="24"/>
      <w:lang w:val="es-MX"/>
    </w:rPr>
  </w:style>
  <w:style w:type="paragraph" w:styleId="Ttulo8">
    <w:name w:val="heading 8"/>
    <w:basedOn w:val="Normal"/>
    <w:next w:val="Normal"/>
    <w:link w:val="Ttulo8Car"/>
    <w:qFormat/>
    <w:rsid w:val="00A5040A"/>
    <w:pPr>
      <w:spacing w:before="240" w:after="60"/>
      <w:outlineLvl w:val="7"/>
    </w:pPr>
    <w:rPr>
      <w:i/>
      <w:iCs/>
      <w:sz w:val="24"/>
      <w:szCs w:val="24"/>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040A"/>
    <w:rPr>
      <w:rFonts w:ascii="Arial" w:eastAsia="Times New Roman" w:hAnsi="Arial" w:cs="Times New Roman"/>
      <w:b/>
      <w:sz w:val="28"/>
      <w:szCs w:val="20"/>
      <w:lang w:val="es-MX" w:eastAsia="es-ES"/>
    </w:rPr>
  </w:style>
  <w:style w:type="character" w:customStyle="1" w:styleId="Ttulo2Car">
    <w:name w:val="Título 2 Car"/>
    <w:basedOn w:val="Fuentedeprrafopredeter"/>
    <w:link w:val="Ttulo2"/>
    <w:rsid w:val="00A5040A"/>
    <w:rPr>
      <w:rFonts w:ascii="Arial" w:eastAsia="Times New Roman" w:hAnsi="Arial" w:cs="Times New Roman"/>
      <w:b/>
      <w:sz w:val="24"/>
      <w:szCs w:val="20"/>
      <w:lang w:val="es-MX" w:eastAsia="es-ES"/>
    </w:rPr>
  </w:style>
  <w:style w:type="character" w:customStyle="1" w:styleId="Ttulo3Car">
    <w:name w:val="Título 3 Car"/>
    <w:basedOn w:val="Fuentedeprrafopredeter"/>
    <w:link w:val="Ttulo3"/>
    <w:rsid w:val="00A5040A"/>
    <w:rPr>
      <w:rFonts w:ascii="Arial" w:eastAsia="Times New Roman" w:hAnsi="Arial" w:cs="Times New Roman"/>
      <w:sz w:val="24"/>
      <w:szCs w:val="20"/>
      <w:lang w:val="es-MX" w:eastAsia="es-ES"/>
    </w:rPr>
  </w:style>
  <w:style w:type="character" w:customStyle="1" w:styleId="Ttulo4Car">
    <w:name w:val="Título 4 Car"/>
    <w:basedOn w:val="Fuentedeprrafopredeter"/>
    <w:link w:val="Ttulo4"/>
    <w:rsid w:val="00A5040A"/>
    <w:rPr>
      <w:rFonts w:ascii="Arial" w:eastAsia="Times New Roman" w:hAnsi="Arial" w:cs="Times New Roman"/>
      <w:sz w:val="24"/>
      <w:szCs w:val="20"/>
      <w:lang w:val="es-ES" w:eastAsia="es-ES"/>
    </w:rPr>
  </w:style>
  <w:style w:type="character" w:customStyle="1" w:styleId="Ttulo5Car">
    <w:name w:val="Título 5 Car"/>
    <w:basedOn w:val="Fuentedeprrafopredeter"/>
    <w:link w:val="Ttulo5"/>
    <w:rsid w:val="00A5040A"/>
    <w:rPr>
      <w:rFonts w:ascii="Arial" w:eastAsia="Times New Roman" w:hAnsi="Arial" w:cs="Times New Roman"/>
      <w:sz w:val="24"/>
      <w:szCs w:val="20"/>
      <w:lang w:val="es-MX" w:eastAsia="es-ES"/>
    </w:rPr>
  </w:style>
  <w:style w:type="character" w:customStyle="1" w:styleId="Ttulo8Car">
    <w:name w:val="Título 8 Car"/>
    <w:basedOn w:val="Fuentedeprrafopredeter"/>
    <w:link w:val="Ttulo8"/>
    <w:rsid w:val="00A5040A"/>
    <w:rPr>
      <w:rFonts w:ascii="Times New Roman" w:eastAsia="Times New Roman" w:hAnsi="Times New Roman" w:cs="Times New Roman"/>
      <w:i/>
      <w:iCs/>
      <w:sz w:val="24"/>
      <w:szCs w:val="24"/>
      <w:lang w:eastAsia="es-ES"/>
    </w:rPr>
  </w:style>
  <w:style w:type="paragraph" w:styleId="Ttulo">
    <w:name w:val="Title"/>
    <w:basedOn w:val="Normal"/>
    <w:link w:val="TtuloCar"/>
    <w:qFormat/>
    <w:rsid w:val="00A5040A"/>
    <w:pPr>
      <w:jc w:val="center"/>
    </w:pPr>
    <w:rPr>
      <w:rFonts w:ascii="Arial" w:hAnsi="Arial"/>
      <w:b/>
      <w:sz w:val="32"/>
      <w:lang w:val="es-MX"/>
    </w:rPr>
  </w:style>
  <w:style w:type="character" w:customStyle="1" w:styleId="TtuloCar">
    <w:name w:val="Título Car"/>
    <w:basedOn w:val="Fuentedeprrafopredeter"/>
    <w:link w:val="Ttulo"/>
    <w:rsid w:val="00A5040A"/>
    <w:rPr>
      <w:rFonts w:ascii="Arial" w:eastAsia="Times New Roman" w:hAnsi="Arial" w:cs="Times New Roman"/>
      <w:b/>
      <w:sz w:val="32"/>
      <w:szCs w:val="20"/>
      <w:lang w:val="es-MX" w:eastAsia="es-ES"/>
    </w:rPr>
  </w:style>
  <w:style w:type="paragraph" w:styleId="Sangradetextonormal">
    <w:name w:val="Body Text Indent"/>
    <w:basedOn w:val="Normal"/>
    <w:link w:val="SangradetextonormalCar"/>
    <w:rsid w:val="00A5040A"/>
    <w:pPr>
      <w:ind w:left="3261"/>
      <w:jc w:val="both"/>
    </w:pPr>
    <w:rPr>
      <w:rFonts w:ascii="Arial" w:hAnsi="Arial"/>
      <w:sz w:val="28"/>
      <w:lang w:val="es-MX"/>
    </w:rPr>
  </w:style>
  <w:style w:type="character" w:customStyle="1" w:styleId="SangradetextonormalCar">
    <w:name w:val="Sangría de texto normal Car"/>
    <w:basedOn w:val="Fuentedeprrafopredeter"/>
    <w:link w:val="Sangradetextonormal"/>
    <w:rsid w:val="00A5040A"/>
    <w:rPr>
      <w:rFonts w:ascii="Arial" w:eastAsia="Times New Roman" w:hAnsi="Arial" w:cs="Times New Roman"/>
      <w:sz w:val="28"/>
      <w:szCs w:val="20"/>
      <w:lang w:val="es-MX" w:eastAsia="es-ES"/>
    </w:rPr>
  </w:style>
  <w:style w:type="paragraph" w:styleId="Textoindependiente">
    <w:name w:val="Body Text"/>
    <w:basedOn w:val="Normal"/>
    <w:link w:val="TextoindependienteCar"/>
    <w:rsid w:val="00A5040A"/>
    <w:pPr>
      <w:jc w:val="both"/>
    </w:pPr>
    <w:rPr>
      <w:rFonts w:ascii="Arial" w:hAnsi="Arial"/>
      <w:sz w:val="24"/>
      <w:lang w:val="es-MX"/>
    </w:rPr>
  </w:style>
  <w:style w:type="character" w:customStyle="1" w:styleId="TextoindependienteCar">
    <w:name w:val="Texto independiente Car"/>
    <w:basedOn w:val="Fuentedeprrafopredeter"/>
    <w:link w:val="Textoindependiente"/>
    <w:rsid w:val="00A5040A"/>
    <w:rPr>
      <w:rFonts w:ascii="Arial" w:eastAsia="Times New Roman" w:hAnsi="Arial" w:cs="Times New Roman"/>
      <w:sz w:val="24"/>
      <w:szCs w:val="20"/>
      <w:lang w:val="es-MX" w:eastAsia="es-ES"/>
    </w:rPr>
  </w:style>
  <w:style w:type="paragraph" w:styleId="Prrafodelista">
    <w:name w:val="List Paragraph"/>
    <w:basedOn w:val="Normal"/>
    <w:uiPriority w:val="34"/>
    <w:qFormat/>
    <w:rsid w:val="00A5040A"/>
    <w:pPr>
      <w:spacing w:after="200" w:line="276" w:lineRule="auto"/>
      <w:ind w:left="720"/>
      <w:contextualSpacing/>
    </w:pPr>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A5040A"/>
    <w:rPr>
      <w:rFonts w:ascii="Tahoma" w:hAnsi="Tahoma" w:cs="Tahoma"/>
      <w:sz w:val="16"/>
      <w:szCs w:val="16"/>
    </w:rPr>
  </w:style>
  <w:style w:type="character" w:customStyle="1" w:styleId="TextodegloboCar">
    <w:name w:val="Texto de globo Car"/>
    <w:basedOn w:val="Fuentedeprrafopredeter"/>
    <w:link w:val="Textodeglobo"/>
    <w:uiPriority w:val="99"/>
    <w:semiHidden/>
    <w:rsid w:val="00A5040A"/>
    <w:rPr>
      <w:rFonts w:ascii="Tahoma" w:eastAsia="Times New Roman" w:hAnsi="Tahoma" w:cs="Tahoma"/>
      <w:sz w:val="16"/>
      <w:szCs w:val="16"/>
      <w:lang w:val="es-ES" w:eastAsia="es-ES"/>
    </w:rPr>
  </w:style>
  <w:style w:type="paragraph" w:styleId="Encabezado">
    <w:name w:val="header"/>
    <w:basedOn w:val="Normal"/>
    <w:link w:val="EncabezadoCar"/>
    <w:rsid w:val="00A5040A"/>
    <w:pPr>
      <w:tabs>
        <w:tab w:val="center" w:pos="4419"/>
        <w:tab w:val="right" w:pos="8838"/>
      </w:tabs>
    </w:pPr>
  </w:style>
  <w:style w:type="character" w:customStyle="1" w:styleId="EncabezadoCar">
    <w:name w:val="Encabezado Car"/>
    <w:basedOn w:val="Fuentedeprrafopredeter"/>
    <w:link w:val="Encabezado"/>
    <w:rsid w:val="00A5040A"/>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A5040A"/>
    <w:pPr>
      <w:tabs>
        <w:tab w:val="center" w:pos="4419"/>
        <w:tab w:val="right" w:pos="8838"/>
      </w:tabs>
    </w:pPr>
  </w:style>
  <w:style w:type="character" w:customStyle="1" w:styleId="PiedepginaCar">
    <w:name w:val="Pie de página Car"/>
    <w:basedOn w:val="Fuentedeprrafopredeter"/>
    <w:link w:val="Piedepgina"/>
    <w:rsid w:val="00A5040A"/>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A5040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5040A"/>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rsid w:val="00A5040A"/>
    <w:pPr>
      <w:spacing w:after="120" w:line="480" w:lineRule="auto"/>
    </w:pPr>
  </w:style>
  <w:style w:type="character" w:customStyle="1" w:styleId="Textoindependiente2Car">
    <w:name w:val="Texto independiente 2 Car"/>
    <w:basedOn w:val="Fuentedeprrafopredeter"/>
    <w:link w:val="Textoindependiente2"/>
    <w:rsid w:val="00A5040A"/>
    <w:rPr>
      <w:rFonts w:ascii="Times New Roman" w:eastAsia="Times New Roman" w:hAnsi="Times New Roman" w:cs="Times New Roman"/>
      <w:sz w:val="20"/>
      <w:szCs w:val="20"/>
      <w:lang w:val="es-ES" w:eastAsia="es-ES"/>
    </w:rPr>
  </w:style>
  <w:style w:type="paragraph" w:styleId="NormalWeb">
    <w:name w:val="Normal (Web)"/>
    <w:basedOn w:val="Normal"/>
    <w:uiPriority w:val="99"/>
    <w:rsid w:val="00A5040A"/>
    <w:pPr>
      <w:spacing w:before="100" w:beforeAutospacing="1" w:after="100" w:afterAutospacing="1"/>
    </w:pPr>
    <w:rPr>
      <w:sz w:val="24"/>
      <w:szCs w:val="24"/>
      <w:lang w:val="es-EC"/>
    </w:rPr>
  </w:style>
  <w:style w:type="character" w:styleId="Nmerodepgina">
    <w:name w:val="page number"/>
    <w:basedOn w:val="Fuentedeprrafopredeter"/>
    <w:rsid w:val="00A5040A"/>
  </w:style>
  <w:style w:type="paragraph" w:styleId="Sangra2detindependiente">
    <w:name w:val="Body Text Indent 2"/>
    <w:basedOn w:val="Normal"/>
    <w:link w:val="Sangra2detindependienteCar"/>
    <w:rsid w:val="00A5040A"/>
    <w:pPr>
      <w:spacing w:after="120" w:line="480" w:lineRule="auto"/>
      <w:ind w:left="283"/>
    </w:pPr>
  </w:style>
  <w:style w:type="character" w:customStyle="1" w:styleId="Sangra2detindependienteCar">
    <w:name w:val="Sangría 2 de t. independiente Car"/>
    <w:basedOn w:val="Fuentedeprrafopredeter"/>
    <w:link w:val="Sangra2detindependiente"/>
    <w:rsid w:val="00A5040A"/>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A5040A"/>
    <w:pPr>
      <w:spacing w:after="120"/>
    </w:pPr>
    <w:rPr>
      <w:sz w:val="16"/>
      <w:szCs w:val="16"/>
    </w:rPr>
  </w:style>
  <w:style w:type="character" w:customStyle="1" w:styleId="Textoindependiente3Car">
    <w:name w:val="Texto independiente 3 Car"/>
    <w:basedOn w:val="Fuentedeprrafopredeter"/>
    <w:link w:val="Textoindependiente3"/>
    <w:rsid w:val="00A5040A"/>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A5040A"/>
    <w:pPr>
      <w:jc w:val="center"/>
    </w:pPr>
    <w:rPr>
      <w:b/>
      <w:sz w:val="24"/>
      <w:szCs w:val="24"/>
      <w:lang w:val="en-US" w:eastAsia="es-EC"/>
    </w:rPr>
  </w:style>
  <w:style w:type="character" w:customStyle="1" w:styleId="SubttuloCar">
    <w:name w:val="Subtítulo Car"/>
    <w:basedOn w:val="Fuentedeprrafopredeter"/>
    <w:link w:val="Subttulo"/>
    <w:rsid w:val="00A5040A"/>
    <w:rPr>
      <w:rFonts w:ascii="Times New Roman" w:eastAsia="Times New Roman" w:hAnsi="Times New Roman" w:cs="Times New Roman"/>
      <w:b/>
      <w:sz w:val="24"/>
      <w:szCs w:val="24"/>
      <w:lang w:val="en-US" w:eastAsia="es-EC"/>
    </w:rPr>
  </w:style>
  <w:style w:type="character" w:styleId="Hipervnculo">
    <w:name w:val="Hyperlink"/>
    <w:basedOn w:val="Fuentedeprrafopredeter"/>
    <w:uiPriority w:val="99"/>
    <w:unhideWhenUsed/>
    <w:rsid w:val="00A5040A"/>
    <w:rPr>
      <w:color w:val="0000FF" w:themeColor="hyperlink"/>
      <w:u w:val="single"/>
    </w:rPr>
  </w:style>
  <w:style w:type="paragraph" w:styleId="ndice1">
    <w:name w:val="index 1"/>
    <w:basedOn w:val="Normal"/>
    <w:next w:val="Normal"/>
    <w:autoRedefine/>
    <w:uiPriority w:val="99"/>
    <w:unhideWhenUsed/>
    <w:rsid w:val="002B61E5"/>
    <w:pPr>
      <w:tabs>
        <w:tab w:val="right" w:leader="dot" w:pos="8601"/>
      </w:tabs>
      <w:ind w:left="200" w:hanging="200"/>
    </w:pPr>
    <w:rPr>
      <w:rFonts w:ascii="Arial" w:hAnsi="Arial" w:cs="Arial"/>
      <w:noProof/>
      <w:sz w:val="24"/>
      <w:szCs w:val="24"/>
    </w:rPr>
  </w:style>
  <w:style w:type="character" w:styleId="Hipervnculovisitado">
    <w:name w:val="FollowedHyperlink"/>
    <w:basedOn w:val="Fuentedeprrafopredeter"/>
    <w:uiPriority w:val="99"/>
    <w:semiHidden/>
    <w:unhideWhenUsed/>
    <w:rsid w:val="00F47D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hyperlink" Target="http://www.samson.de/pdf_en/_enti.ht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0.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image" Target="media/image69.png"/><Relationship Id="rId100" Type="http://schemas.openxmlformats.org/officeDocument/2006/relationships/header" Target="header5.xml"/><Relationship Id="rId105"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1.emf"/><Relationship Id="rId108" Type="http://schemas.openxmlformats.org/officeDocument/2006/relationships/hyperlink" Target="http://www.samson.de/pdf_en/_enti.ht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www.samson.de/pdf_en/_enti.htm"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header" Target="header4.xml"/><Relationship Id="rId101"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www.samson.de/pdf_en/_enti.htm"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eader" Target="header2.xml"/><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A80D-083E-4CD5-A199-48F48A68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112</Pages>
  <Words>11554</Words>
  <Characters>63548</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FIEC</Company>
  <LinksUpToDate>false</LinksUpToDate>
  <CharactersWithSpaces>74953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lab-instrum</dc:creator>
  <cp:keywords/>
  <dc:description/>
  <cp:lastModifiedBy>lab-instrum</cp:lastModifiedBy>
  <cp:revision>37</cp:revision>
  <cp:lastPrinted>2009-10-28T14:00:00Z</cp:lastPrinted>
  <dcterms:created xsi:type="dcterms:W3CDTF">2009-10-26T23:50:00Z</dcterms:created>
  <dcterms:modified xsi:type="dcterms:W3CDTF">2009-11-06T18:37:00Z</dcterms:modified>
</cp:coreProperties>
</file>