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46A" w:rsidRPr="00CD58DC" w:rsidRDefault="00F84C2D" w:rsidP="000E223E">
      <w:pPr>
        <w:pStyle w:val="Textoindependiente"/>
        <w:spacing w:line="360" w:lineRule="auto"/>
        <w:rPr>
          <w:b w:val="0"/>
          <w:sz w:val="34"/>
          <w:szCs w:val="34"/>
          <w:lang w:val="es-ES_tradnl"/>
        </w:rPr>
      </w:pPr>
      <w:r>
        <w:rPr>
          <w:b w:val="0"/>
          <w:noProof/>
          <w:sz w:val="34"/>
          <w:szCs w:val="34"/>
          <w:lang w:val="es-ES"/>
        </w:rPr>
        <w:drawing>
          <wp:anchor distT="0" distB="0" distL="114300" distR="114300" simplePos="0" relativeHeight="251651072" behindDoc="0" locked="0" layoutInCell="1" allowOverlap="1">
            <wp:simplePos x="0" y="0"/>
            <wp:positionH relativeFrom="column">
              <wp:posOffset>2171700</wp:posOffset>
            </wp:positionH>
            <wp:positionV relativeFrom="paragraph">
              <wp:posOffset>-114300</wp:posOffset>
            </wp:positionV>
            <wp:extent cx="899795" cy="861060"/>
            <wp:effectExtent l="19050" t="0" r="0" b="0"/>
            <wp:wrapNone/>
            <wp:docPr id="9" name="Imagen 2" descr="http://www.espol.edu.ec/espol/images/index_r34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pol.edu.ec/espol/images/index_r34_c2.gif"/>
                    <pic:cNvPicPr>
                      <a:picLocks noChangeAspect="1" noChangeArrowheads="1"/>
                    </pic:cNvPicPr>
                  </pic:nvPicPr>
                  <pic:blipFill>
                    <a:blip r:embed="rId8" r:link="rId9" cstate="print"/>
                    <a:srcRect/>
                    <a:stretch>
                      <a:fillRect/>
                    </a:stretch>
                  </pic:blipFill>
                  <pic:spPr bwMode="auto">
                    <a:xfrm>
                      <a:off x="0" y="0"/>
                      <a:ext cx="899795" cy="861060"/>
                    </a:xfrm>
                    <a:prstGeom prst="rect">
                      <a:avLst/>
                    </a:prstGeom>
                    <a:noFill/>
                    <a:ln w="9525">
                      <a:noFill/>
                      <a:miter lim="800000"/>
                      <a:headEnd/>
                      <a:tailEnd/>
                    </a:ln>
                  </pic:spPr>
                </pic:pic>
              </a:graphicData>
            </a:graphic>
          </wp:anchor>
        </w:drawing>
      </w:r>
    </w:p>
    <w:p w:rsidR="00C8146A" w:rsidRPr="00CD58DC" w:rsidRDefault="00C8146A" w:rsidP="00C8146A">
      <w:pPr>
        <w:pStyle w:val="Textoindependiente"/>
        <w:spacing w:line="360" w:lineRule="auto"/>
        <w:rPr>
          <w:b w:val="0"/>
          <w:sz w:val="16"/>
          <w:szCs w:val="16"/>
          <w:lang w:val="es-ES_tradnl"/>
        </w:rPr>
      </w:pPr>
    </w:p>
    <w:p w:rsidR="007C017D" w:rsidRPr="00CD58DC" w:rsidRDefault="007C017D" w:rsidP="007C017D">
      <w:pPr>
        <w:pStyle w:val="Textoindependiente"/>
        <w:spacing w:before="0" w:after="0"/>
        <w:rPr>
          <w:rFonts w:ascii="Arial Unicode MS" w:eastAsia="Arial Unicode MS" w:hAnsi="Arial Unicode MS" w:cs="Arial Unicode MS"/>
          <w:sz w:val="32"/>
          <w:szCs w:val="32"/>
          <w:lang w:val="es-ES_tradnl"/>
        </w:rPr>
      </w:pPr>
      <w:r w:rsidRPr="00CD58DC">
        <w:rPr>
          <w:rFonts w:ascii="Arial Unicode MS" w:eastAsia="Arial Unicode MS" w:hAnsi="Arial Unicode MS" w:cs="Arial Unicode MS"/>
          <w:sz w:val="32"/>
          <w:szCs w:val="32"/>
          <w:lang w:val="es-ES_tradnl"/>
        </w:rPr>
        <w:t>ESCUELA SUPERIOR POLITÉCNICA DEL LITORAL</w:t>
      </w:r>
    </w:p>
    <w:p w:rsidR="007C017D" w:rsidRPr="00CD58DC" w:rsidRDefault="007C017D" w:rsidP="007C017D">
      <w:pPr>
        <w:jc w:val="center"/>
        <w:rPr>
          <w:b/>
          <w:sz w:val="28"/>
          <w:szCs w:val="28"/>
          <w:lang w:val="es-ES_tradnl"/>
        </w:rPr>
      </w:pPr>
      <w:r w:rsidRPr="00CD58DC">
        <w:rPr>
          <w:b/>
          <w:sz w:val="28"/>
          <w:szCs w:val="28"/>
          <w:lang w:val="es-ES_tradnl"/>
        </w:rPr>
        <w:t>Facultad de Ingeniería en Electricidad y Computación</w:t>
      </w:r>
    </w:p>
    <w:p w:rsidR="007C017D" w:rsidRPr="00CD58DC" w:rsidRDefault="007C017D" w:rsidP="007C017D">
      <w:pPr>
        <w:jc w:val="center"/>
        <w:rPr>
          <w:rFonts w:ascii="Arial" w:hAnsi="Arial" w:cs="Arial"/>
          <w:b/>
          <w:i/>
          <w:sz w:val="36"/>
          <w:szCs w:val="36"/>
          <w:lang w:val="es-ES_tradnl"/>
        </w:rPr>
      </w:pPr>
    </w:p>
    <w:p w:rsidR="007C017D" w:rsidRPr="00CD58DC" w:rsidRDefault="007C017D" w:rsidP="007C017D">
      <w:pPr>
        <w:jc w:val="center"/>
        <w:rPr>
          <w:rFonts w:ascii="Arial" w:hAnsi="Arial" w:cs="Arial"/>
          <w:b/>
          <w:i/>
          <w:sz w:val="36"/>
          <w:szCs w:val="36"/>
          <w:lang w:val="es-ES_tradnl"/>
        </w:rPr>
      </w:pPr>
      <w:r w:rsidRPr="00CD58DC">
        <w:rPr>
          <w:rFonts w:ascii="Arial" w:hAnsi="Arial" w:cs="Arial"/>
          <w:b/>
          <w:i/>
          <w:sz w:val="36"/>
          <w:szCs w:val="36"/>
          <w:lang w:val="es-ES_tradnl"/>
        </w:rPr>
        <w:t>“</w:t>
      </w:r>
      <w:r w:rsidR="005C757D">
        <w:rPr>
          <w:rFonts w:ascii="Arial" w:hAnsi="Arial" w:cs="Arial"/>
          <w:b/>
          <w:i/>
          <w:sz w:val="36"/>
          <w:szCs w:val="36"/>
          <w:lang w:val="es-ES_tradnl"/>
        </w:rPr>
        <w:t>Diseño e Implementación en FPGA de un Módulo de Transmisión Adaptativa para mejorar la eficiencia de un Sistema</w:t>
      </w:r>
      <w:r w:rsidR="00A262C4">
        <w:rPr>
          <w:rFonts w:ascii="Arial" w:hAnsi="Arial" w:cs="Arial"/>
          <w:b/>
          <w:i/>
          <w:sz w:val="36"/>
          <w:szCs w:val="36"/>
          <w:lang w:val="es-ES_tradnl"/>
        </w:rPr>
        <w:t xml:space="preserve"> OFDM</w:t>
      </w:r>
      <w:r w:rsidRPr="00CD58DC">
        <w:rPr>
          <w:rFonts w:ascii="Arial" w:hAnsi="Arial" w:cs="Arial"/>
          <w:b/>
          <w:i/>
          <w:sz w:val="36"/>
          <w:szCs w:val="36"/>
          <w:lang w:val="es-ES_tradnl"/>
        </w:rPr>
        <w:t>”</w:t>
      </w:r>
    </w:p>
    <w:p w:rsidR="007C017D" w:rsidRPr="00CD58DC" w:rsidRDefault="007C017D" w:rsidP="007C017D">
      <w:pPr>
        <w:jc w:val="center"/>
        <w:rPr>
          <w:rFonts w:ascii="Arial" w:hAnsi="Arial" w:cs="Arial"/>
          <w:b/>
          <w:i/>
          <w:sz w:val="36"/>
          <w:szCs w:val="36"/>
          <w:lang w:val="es-ES_tradnl"/>
        </w:rPr>
      </w:pPr>
    </w:p>
    <w:p w:rsidR="007C017D" w:rsidRPr="00CD58DC" w:rsidRDefault="0025330B" w:rsidP="007C017D">
      <w:pPr>
        <w:jc w:val="center"/>
        <w:rPr>
          <w:i/>
          <w:sz w:val="28"/>
          <w:szCs w:val="28"/>
          <w:lang w:val="es-ES_tradnl"/>
        </w:rPr>
      </w:pPr>
      <w:r>
        <w:rPr>
          <w:rFonts w:ascii="Arial" w:hAnsi="Arial" w:cs="Arial"/>
          <w:b/>
          <w:sz w:val="28"/>
          <w:szCs w:val="28"/>
          <w:lang w:val="es-ES_tradnl"/>
        </w:rPr>
        <w:t>INFORME DE PROYECTO DE GRADUACIÓN</w:t>
      </w:r>
    </w:p>
    <w:p w:rsidR="007C017D" w:rsidRPr="00CD58DC" w:rsidRDefault="007C017D" w:rsidP="007C017D">
      <w:pPr>
        <w:jc w:val="center"/>
        <w:rPr>
          <w:sz w:val="28"/>
          <w:szCs w:val="28"/>
          <w:lang w:val="es-ES_tradnl"/>
        </w:rPr>
      </w:pPr>
    </w:p>
    <w:p w:rsidR="007C017D" w:rsidRPr="00CD58DC" w:rsidRDefault="007C017D" w:rsidP="007C017D">
      <w:pPr>
        <w:spacing w:line="360" w:lineRule="auto"/>
        <w:jc w:val="center"/>
        <w:rPr>
          <w:rFonts w:ascii="Arial" w:hAnsi="Arial"/>
          <w:bCs/>
          <w:sz w:val="28"/>
          <w:szCs w:val="28"/>
          <w:lang w:val="es-ES_tradnl"/>
        </w:rPr>
      </w:pPr>
      <w:r w:rsidRPr="00CD58DC">
        <w:rPr>
          <w:rFonts w:ascii="Arial" w:hAnsi="Arial"/>
          <w:bCs/>
          <w:sz w:val="28"/>
          <w:szCs w:val="28"/>
          <w:lang w:val="es-ES_tradnl"/>
        </w:rPr>
        <w:t>Previo a la obtención del Título de:</w:t>
      </w:r>
    </w:p>
    <w:p w:rsidR="007C017D" w:rsidRPr="00CD58DC" w:rsidRDefault="007C017D" w:rsidP="007C017D">
      <w:pPr>
        <w:spacing w:line="360" w:lineRule="auto"/>
        <w:jc w:val="center"/>
        <w:rPr>
          <w:rFonts w:ascii="Arial" w:hAnsi="Arial"/>
          <w:bCs/>
          <w:sz w:val="28"/>
          <w:szCs w:val="28"/>
          <w:lang w:val="es-ES_tradnl"/>
        </w:rPr>
      </w:pPr>
    </w:p>
    <w:p w:rsidR="007C017D" w:rsidRPr="00CD58DC" w:rsidRDefault="000A3C83" w:rsidP="007C017D">
      <w:pPr>
        <w:jc w:val="center"/>
        <w:rPr>
          <w:rFonts w:ascii="Arial" w:hAnsi="Arial" w:cs="Arial"/>
          <w:b/>
          <w:sz w:val="32"/>
          <w:szCs w:val="32"/>
          <w:lang w:val="es-ES_tradnl"/>
        </w:rPr>
      </w:pPr>
      <w:r>
        <w:rPr>
          <w:rFonts w:ascii="Arial" w:hAnsi="Arial" w:cs="Arial"/>
          <w:b/>
          <w:sz w:val="32"/>
          <w:szCs w:val="32"/>
          <w:lang w:val="es-ES_tradnl"/>
        </w:rPr>
        <w:t>INGENIERA</w:t>
      </w:r>
      <w:r w:rsidR="007C017D" w:rsidRPr="00CD58DC">
        <w:rPr>
          <w:rFonts w:ascii="Arial" w:hAnsi="Arial" w:cs="Arial"/>
          <w:b/>
          <w:sz w:val="32"/>
          <w:szCs w:val="32"/>
          <w:lang w:val="es-ES_tradnl"/>
        </w:rPr>
        <w:t xml:space="preserve"> EN ELECTRÓNICA Y TELECOMUNICACIONES</w:t>
      </w:r>
    </w:p>
    <w:p w:rsidR="007C017D" w:rsidRPr="00CD58DC" w:rsidRDefault="007C017D" w:rsidP="007C017D">
      <w:pPr>
        <w:jc w:val="center"/>
        <w:rPr>
          <w:rFonts w:ascii="Arial" w:hAnsi="Arial"/>
          <w:bCs/>
          <w:sz w:val="32"/>
          <w:szCs w:val="32"/>
          <w:lang w:val="es-ES_tradnl"/>
        </w:rPr>
      </w:pPr>
    </w:p>
    <w:p w:rsidR="007C017D" w:rsidRPr="00CD58DC" w:rsidRDefault="007C017D" w:rsidP="007C017D">
      <w:pPr>
        <w:jc w:val="center"/>
        <w:rPr>
          <w:rFonts w:ascii="Arial" w:hAnsi="Arial"/>
          <w:bCs/>
          <w:sz w:val="32"/>
          <w:szCs w:val="32"/>
          <w:lang w:val="es-ES_tradnl"/>
        </w:rPr>
      </w:pPr>
      <w:r w:rsidRPr="00CD58DC">
        <w:rPr>
          <w:rFonts w:ascii="Arial" w:hAnsi="Arial"/>
          <w:bCs/>
          <w:sz w:val="32"/>
          <w:szCs w:val="32"/>
          <w:lang w:val="es-ES_tradnl"/>
        </w:rPr>
        <w:t>Presentada por:</w:t>
      </w:r>
    </w:p>
    <w:p w:rsidR="007C017D" w:rsidRPr="00CD58DC" w:rsidRDefault="007C017D" w:rsidP="007C017D">
      <w:pPr>
        <w:jc w:val="center"/>
        <w:rPr>
          <w:rFonts w:ascii="Arial" w:hAnsi="Arial"/>
          <w:bCs/>
          <w:sz w:val="32"/>
          <w:szCs w:val="32"/>
          <w:lang w:val="es-ES_tradnl"/>
        </w:rPr>
      </w:pPr>
    </w:p>
    <w:p w:rsidR="007C017D" w:rsidRPr="00CD58DC" w:rsidRDefault="005C757D" w:rsidP="007C017D">
      <w:pPr>
        <w:jc w:val="center"/>
        <w:rPr>
          <w:rFonts w:ascii="Arial" w:hAnsi="Arial"/>
          <w:b/>
          <w:bCs/>
          <w:sz w:val="32"/>
          <w:szCs w:val="32"/>
          <w:lang w:val="es-ES_tradnl"/>
        </w:rPr>
      </w:pPr>
      <w:r>
        <w:rPr>
          <w:rFonts w:ascii="Arial" w:hAnsi="Arial"/>
          <w:b/>
          <w:bCs/>
          <w:sz w:val="32"/>
          <w:szCs w:val="32"/>
          <w:lang w:val="es-ES_tradnl"/>
        </w:rPr>
        <w:t xml:space="preserve">María Isabel Mera </w:t>
      </w:r>
      <w:proofErr w:type="spellStart"/>
      <w:r>
        <w:rPr>
          <w:rFonts w:ascii="Arial" w:hAnsi="Arial"/>
          <w:b/>
          <w:bCs/>
          <w:sz w:val="32"/>
          <w:szCs w:val="32"/>
          <w:lang w:val="es-ES_tradnl"/>
        </w:rPr>
        <w:t>Collantes</w:t>
      </w:r>
      <w:proofErr w:type="spellEnd"/>
    </w:p>
    <w:p w:rsidR="007C017D" w:rsidRPr="00CD58DC" w:rsidRDefault="007C017D" w:rsidP="007C017D">
      <w:pPr>
        <w:jc w:val="center"/>
        <w:rPr>
          <w:rFonts w:ascii="Arial" w:hAnsi="Arial" w:cs="Arial"/>
          <w:lang w:val="es-ES_tradnl"/>
        </w:rPr>
      </w:pPr>
    </w:p>
    <w:p w:rsidR="007C017D" w:rsidRDefault="007C017D" w:rsidP="007C017D">
      <w:pPr>
        <w:jc w:val="center"/>
        <w:rPr>
          <w:rFonts w:ascii="Arial" w:hAnsi="Arial" w:cs="Arial"/>
          <w:lang w:val="es-ES_tradnl"/>
        </w:rPr>
      </w:pPr>
    </w:p>
    <w:p w:rsidR="00D00E11" w:rsidRPr="00CD58DC" w:rsidRDefault="00D00E11" w:rsidP="007C017D">
      <w:pPr>
        <w:jc w:val="center"/>
        <w:rPr>
          <w:rFonts w:ascii="Arial" w:hAnsi="Arial" w:cs="Arial"/>
          <w:lang w:val="es-ES_tradnl"/>
        </w:rPr>
      </w:pPr>
    </w:p>
    <w:p w:rsidR="007C017D" w:rsidRPr="00CD58DC" w:rsidRDefault="007C017D" w:rsidP="007C017D">
      <w:pPr>
        <w:jc w:val="center"/>
        <w:rPr>
          <w:rFonts w:ascii="Arial" w:hAnsi="Arial" w:cs="Arial"/>
          <w:lang w:val="es-ES_tradnl"/>
        </w:rPr>
      </w:pPr>
      <w:r w:rsidRPr="00CD58DC">
        <w:rPr>
          <w:rFonts w:ascii="Arial" w:hAnsi="Arial" w:cs="Arial"/>
          <w:lang w:val="es-ES_tradnl"/>
        </w:rPr>
        <w:t>GUAYAQUIL - ECUADOR</w:t>
      </w:r>
    </w:p>
    <w:p w:rsidR="007C017D" w:rsidRPr="00CD58DC" w:rsidRDefault="007C017D" w:rsidP="007C017D">
      <w:pPr>
        <w:jc w:val="center"/>
        <w:rPr>
          <w:rFonts w:ascii="Arial" w:hAnsi="Arial" w:cs="Arial"/>
          <w:lang w:val="es-ES_tradnl"/>
        </w:rPr>
      </w:pPr>
    </w:p>
    <w:p w:rsidR="007C017D" w:rsidRPr="00CD58DC" w:rsidRDefault="001519BE" w:rsidP="007C017D">
      <w:pPr>
        <w:jc w:val="center"/>
        <w:rPr>
          <w:rFonts w:ascii="Arial" w:hAnsi="Arial" w:cs="Arial"/>
          <w:lang w:val="es-ES_tradnl"/>
        </w:rPr>
      </w:pPr>
      <w:r>
        <w:rPr>
          <w:rFonts w:ascii="Arial" w:hAnsi="Arial" w:cs="Arial"/>
          <w:lang w:val="es-ES_tradnl"/>
        </w:rPr>
        <w:t>AÑO: 2010</w:t>
      </w:r>
    </w:p>
    <w:p w:rsidR="00BD2A7F" w:rsidRPr="00CD58DC" w:rsidRDefault="00BD2A7F" w:rsidP="00C8146A">
      <w:pPr>
        <w:spacing w:line="480" w:lineRule="auto"/>
        <w:rPr>
          <w:bCs/>
          <w:sz w:val="28"/>
          <w:szCs w:val="28"/>
          <w:lang w:val="es-ES_tradnl"/>
        </w:rPr>
      </w:pPr>
    </w:p>
    <w:p w:rsidR="00BD2A7F" w:rsidRPr="00CD58DC" w:rsidRDefault="00BD2A7F" w:rsidP="008C29F3">
      <w:pPr>
        <w:spacing w:line="480" w:lineRule="auto"/>
        <w:rPr>
          <w:bCs/>
          <w:sz w:val="28"/>
          <w:szCs w:val="28"/>
          <w:lang w:val="es-ES_tradnl"/>
        </w:rPr>
      </w:pPr>
      <w:bookmarkStart w:id="0" w:name="_Toc150499947"/>
    </w:p>
    <w:bookmarkEnd w:id="0"/>
    <w:p w:rsidR="00BD2A7F" w:rsidRPr="00CD58DC" w:rsidRDefault="002A5B0C" w:rsidP="008C29F3">
      <w:pPr>
        <w:spacing w:line="480" w:lineRule="auto"/>
        <w:rPr>
          <w:lang w:val="es-ES_tradnl"/>
        </w:rPr>
      </w:pPr>
      <w:r w:rsidRPr="00CD58DC">
        <w:rPr>
          <w:highlight w:val="red"/>
          <w:lang w:val="es-ES_tradnl"/>
        </w:rPr>
        <w:br w:type="page"/>
      </w:r>
    </w:p>
    <w:p w:rsidR="008C29F3" w:rsidRPr="00CD58DC" w:rsidRDefault="008C29F3" w:rsidP="008C29F3">
      <w:pPr>
        <w:spacing w:line="480" w:lineRule="auto"/>
        <w:rPr>
          <w:bCs/>
          <w:sz w:val="28"/>
          <w:szCs w:val="28"/>
          <w:lang w:val="es-ES_tradnl"/>
        </w:rPr>
      </w:pPr>
    </w:p>
    <w:p w:rsidR="008C29F3" w:rsidRPr="00CD58DC" w:rsidRDefault="008C29F3" w:rsidP="008C29F3">
      <w:pPr>
        <w:spacing w:line="480" w:lineRule="auto"/>
        <w:rPr>
          <w:bCs/>
          <w:sz w:val="28"/>
          <w:szCs w:val="28"/>
          <w:lang w:val="es-ES_tradnl"/>
        </w:rPr>
      </w:pPr>
    </w:p>
    <w:p w:rsidR="008C29F3" w:rsidRPr="00CD58DC" w:rsidRDefault="008C29F3" w:rsidP="00B27738">
      <w:pPr>
        <w:pStyle w:val="Ttulo"/>
      </w:pPr>
      <w:bookmarkStart w:id="1" w:name="_Toc150426409"/>
      <w:bookmarkStart w:id="2" w:name="_Toc155013404"/>
      <w:bookmarkStart w:id="3" w:name="_Toc251168652"/>
      <w:r w:rsidRPr="00CD58DC">
        <w:t>DEDICATORIA</w:t>
      </w:r>
      <w:bookmarkEnd w:id="1"/>
      <w:bookmarkEnd w:id="2"/>
      <w:bookmarkEnd w:id="3"/>
    </w:p>
    <w:p w:rsidR="008C29F3" w:rsidRPr="00CD58DC" w:rsidRDefault="008C29F3" w:rsidP="008C29F3">
      <w:pPr>
        <w:spacing w:line="480" w:lineRule="auto"/>
        <w:rPr>
          <w:bCs/>
          <w:sz w:val="28"/>
          <w:szCs w:val="28"/>
          <w:lang w:val="es-ES_tradnl"/>
        </w:rPr>
      </w:pPr>
    </w:p>
    <w:p w:rsidR="008C29F3" w:rsidRPr="00EC5975" w:rsidRDefault="0025330B" w:rsidP="008C29F3">
      <w:pPr>
        <w:spacing w:line="480" w:lineRule="auto"/>
        <w:ind w:left="4248"/>
        <w:jc w:val="both"/>
        <w:rPr>
          <w:rFonts w:ascii="Arial" w:hAnsi="Arial" w:cs="Arial"/>
          <w:bCs/>
          <w:spacing w:val="-20"/>
          <w:lang w:val="es-ES_tradnl"/>
        </w:rPr>
      </w:pPr>
      <w:r>
        <w:rPr>
          <w:rFonts w:ascii="Arial" w:hAnsi="Arial" w:cs="Arial"/>
          <w:bCs/>
          <w:spacing w:val="-20"/>
          <w:lang w:val="es-ES_tradnl"/>
        </w:rPr>
        <w:t>Este proyecto de graduación</w:t>
      </w:r>
      <w:r w:rsidR="009542DF" w:rsidRPr="00EC5975">
        <w:rPr>
          <w:rFonts w:ascii="Arial" w:hAnsi="Arial" w:cs="Arial"/>
          <w:bCs/>
          <w:spacing w:val="-20"/>
          <w:lang w:val="es-ES_tradnl"/>
        </w:rPr>
        <w:t xml:space="preserve"> está </w:t>
      </w:r>
      <w:r w:rsidRPr="00EC5975">
        <w:rPr>
          <w:rFonts w:ascii="Arial" w:hAnsi="Arial" w:cs="Arial"/>
          <w:bCs/>
          <w:spacing w:val="-20"/>
          <w:lang w:val="es-ES_tradnl"/>
        </w:rPr>
        <w:t>dedicado</w:t>
      </w:r>
      <w:r w:rsidR="009542DF" w:rsidRPr="00EC5975">
        <w:rPr>
          <w:rFonts w:ascii="Arial" w:hAnsi="Arial" w:cs="Arial"/>
          <w:bCs/>
          <w:spacing w:val="-20"/>
          <w:lang w:val="es-ES_tradnl"/>
        </w:rPr>
        <w:t xml:space="preserve"> a mis padres</w:t>
      </w:r>
      <w:r w:rsidR="00BE490B">
        <w:rPr>
          <w:rFonts w:ascii="Arial" w:hAnsi="Arial" w:cs="Arial"/>
          <w:bCs/>
          <w:spacing w:val="-20"/>
          <w:lang w:val="es-ES_tradnl"/>
        </w:rPr>
        <w:t>,</w:t>
      </w:r>
      <w:r w:rsidR="009542DF" w:rsidRPr="00EC5975">
        <w:rPr>
          <w:rFonts w:ascii="Arial" w:hAnsi="Arial" w:cs="Arial"/>
          <w:bCs/>
          <w:spacing w:val="-20"/>
          <w:lang w:val="es-ES_tradnl"/>
        </w:rPr>
        <w:t xml:space="preserve"> </w:t>
      </w:r>
      <w:r w:rsidR="005A5CBD" w:rsidRPr="00EC5975">
        <w:rPr>
          <w:rFonts w:ascii="Arial" w:hAnsi="Arial" w:cs="Arial"/>
          <w:bCs/>
          <w:spacing w:val="-20"/>
          <w:lang w:val="es-ES_tradnl"/>
        </w:rPr>
        <w:t>cuyo ejemplo de perseverancia y compromiso fueron inspiración continua para mí. En los momentos más difíciles sabía que podía contar con su apoyo y sus palabras de sabiduría para darme el aliento para seguir adelante.</w:t>
      </w:r>
    </w:p>
    <w:p w:rsidR="008C29F3" w:rsidRPr="00CD58DC" w:rsidRDefault="008C29F3" w:rsidP="008C29F3">
      <w:pPr>
        <w:spacing w:line="480" w:lineRule="auto"/>
        <w:jc w:val="both"/>
        <w:rPr>
          <w:bCs/>
          <w:sz w:val="28"/>
          <w:szCs w:val="28"/>
          <w:lang w:val="es-ES_tradnl"/>
        </w:rPr>
      </w:pPr>
    </w:p>
    <w:p w:rsidR="00C8146A" w:rsidRPr="00CD58DC" w:rsidRDefault="008C29F3" w:rsidP="008C29F3">
      <w:pPr>
        <w:spacing w:line="480" w:lineRule="auto"/>
        <w:rPr>
          <w:bCs/>
          <w:sz w:val="28"/>
          <w:szCs w:val="28"/>
          <w:lang w:val="es-ES_tradnl"/>
        </w:rPr>
      </w:pPr>
      <w:r w:rsidRPr="00CD58DC">
        <w:rPr>
          <w:bCs/>
          <w:sz w:val="28"/>
          <w:szCs w:val="28"/>
          <w:lang w:val="es-ES_tradnl"/>
        </w:rPr>
        <w:br w:type="page"/>
      </w:r>
    </w:p>
    <w:p w:rsidR="00C8146A" w:rsidRPr="00CD58DC" w:rsidRDefault="00C8146A" w:rsidP="00C8146A">
      <w:pPr>
        <w:spacing w:line="480" w:lineRule="auto"/>
        <w:rPr>
          <w:bCs/>
          <w:sz w:val="28"/>
          <w:szCs w:val="28"/>
          <w:lang w:val="es-ES_tradnl"/>
        </w:rPr>
      </w:pPr>
    </w:p>
    <w:p w:rsidR="00C8146A" w:rsidRPr="00CD58DC" w:rsidRDefault="00C8146A" w:rsidP="00B27738">
      <w:pPr>
        <w:pStyle w:val="Ttulo"/>
      </w:pPr>
      <w:bookmarkStart w:id="4" w:name="_Toc150426408"/>
      <w:bookmarkStart w:id="5" w:name="_Toc155013403"/>
      <w:bookmarkStart w:id="6" w:name="_Toc251168653"/>
      <w:r w:rsidRPr="00CD58DC">
        <w:t>AGRADECIMIENTO</w:t>
      </w:r>
      <w:bookmarkEnd w:id="4"/>
      <w:bookmarkEnd w:id="5"/>
      <w:bookmarkEnd w:id="6"/>
    </w:p>
    <w:p w:rsidR="00C8146A" w:rsidRPr="00CD58DC" w:rsidRDefault="00C8146A" w:rsidP="00C8146A">
      <w:pPr>
        <w:spacing w:line="480" w:lineRule="auto"/>
        <w:rPr>
          <w:bCs/>
          <w:sz w:val="28"/>
          <w:szCs w:val="28"/>
          <w:lang w:val="es-ES_tradnl"/>
        </w:rPr>
      </w:pPr>
    </w:p>
    <w:p w:rsidR="00C8146A" w:rsidRPr="00EC5975" w:rsidRDefault="009542DF" w:rsidP="00C8146A">
      <w:pPr>
        <w:spacing w:line="480" w:lineRule="auto"/>
        <w:ind w:left="4248"/>
        <w:jc w:val="both"/>
        <w:rPr>
          <w:rFonts w:ascii="Arial" w:hAnsi="Arial" w:cs="Arial"/>
          <w:bCs/>
          <w:spacing w:val="-20"/>
          <w:lang w:val="es-ES_tradnl"/>
        </w:rPr>
      </w:pPr>
      <w:r w:rsidRPr="00EC5975">
        <w:rPr>
          <w:rFonts w:ascii="Arial" w:hAnsi="Arial" w:cs="Arial"/>
          <w:bCs/>
          <w:spacing w:val="-20"/>
          <w:lang w:val="es-ES_tradnl"/>
        </w:rPr>
        <w:t>Agradezco a Dios por llenar mi vida de dicha y bendiciones.</w:t>
      </w:r>
    </w:p>
    <w:p w:rsidR="009542DF" w:rsidRPr="00EC5975" w:rsidRDefault="009542DF" w:rsidP="00C8146A">
      <w:pPr>
        <w:spacing w:line="480" w:lineRule="auto"/>
        <w:ind w:left="4248"/>
        <w:jc w:val="both"/>
        <w:rPr>
          <w:rFonts w:ascii="Arial" w:hAnsi="Arial" w:cs="Arial"/>
          <w:bCs/>
          <w:spacing w:val="-20"/>
          <w:lang w:val="es-ES_tradnl"/>
        </w:rPr>
      </w:pPr>
    </w:p>
    <w:p w:rsidR="009542DF" w:rsidRPr="00EC5975" w:rsidRDefault="009542DF" w:rsidP="00C8146A">
      <w:pPr>
        <w:spacing w:line="480" w:lineRule="auto"/>
        <w:ind w:left="4248"/>
        <w:jc w:val="both"/>
        <w:rPr>
          <w:rFonts w:ascii="Arial" w:hAnsi="Arial" w:cs="Arial"/>
          <w:bCs/>
          <w:spacing w:val="-20"/>
          <w:lang w:val="es-ES_tradnl"/>
        </w:rPr>
      </w:pPr>
      <w:r w:rsidRPr="00EC5975">
        <w:rPr>
          <w:rFonts w:ascii="Arial" w:hAnsi="Arial" w:cs="Arial"/>
          <w:bCs/>
          <w:spacing w:val="-20"/>
          <w:lang w:val="es-ES_tradnl"/>
        </w:rPr>
        <w:t>Agradezco a mis padres de todo corazón por su amor</w:t>
      </w:r>
      <w:r w:rsidR="00BE490B">
        <w:rPr>
          <w:rFonts w:ascii="Arial" w:hAnsi="Arial" w:cs="Arial"/>
          <w:bCs/>
          <w:spacing w:val="-20"/>
          <w:lang w:val="es-ES_tradnl"/>
        </w:rPr>
        <w:t>,</w:t>
      </w:r>
      <w:r w:rsidRPr="00EC5975">
        <w:rPr>
          <w:rFonts w:ascii="Arial" w:hAnsi="Arial" w:cs="Arial"/>
          <w:bCs/>
          <w:spacing w:val="-20"/>
          <w:lang w:val="es-ES_tradnl"/>
        </w:rPr>
        <w:t xml:space="preserve"> cariño y comprensión y a mis hermanos por la compañía y apoyo que me brindan.</w:t>
      </w:r>
    </w:p>
    <w:p w:rsidR="00C8146A" w:rsidRPr="00CD58DC" w:rsidRDefault="00C8146A" w:rsidP="00C8146A">
      <w:pPr>
        <w:spacing w:line="480" w:lineRule="auto"/>
        <w:rPr>
          <w:bCs/>
          <w:sz w:val="28"/>
          <w:szCs w:val="28"/>
          <w:lang w:val="es-ES_tradnl"/>
        </w:rPr>
      </w:pPr>
      <w:r w:rsidRPr="00CD58DC">
        <w:rPr>
          <w:bCs/>
          <w:sz w:val="28"/>
          <w:szCs w:val="28"/>
          <w:lang w:val="es-ES_tradnl"/>
        </w:rPr>
        <w:br w:type="page"/>
      </w:r>
    </w:p>
    <w:p w:rsidR="00C8146A" w:rsidRPr="00CD58DC" w:rsidRDefault="00C8146A" w:rsidP="00B27738">
      <w:pPr>
        <w:pStyle w:val="Ttulo"/>
      </w:pPr>
      <w:bookmarkStart w:id="7" w:name="_Toc150426410"/>
      <w:bookmarkStart w:id="8" w:name="_Toc155013405"/>
      <w:bookmarkStart w:id="9" w:name="_Toc251168654"/>
      <w:r w:rsidRPr="00CD58DC">
        <w:lastRenderedPageBreak/>
        <w:t>DECLARATORIA EXPRESA</w:t>
      </w:r>
      <w:bookmarkEnd w:id="7"/>
      <w:bookmarkEnd w:id="8"/>
      <w:bookmarkEnd w:id="9"/>
    </w:p>
    <w:p w:rsidR="00C8146A" w:rsidRPr="00CD58DC" w:rsidRDefault="00C8146A" w:rsidP="00C8146A">
      <w:pPr>
        <w:spacing w:line="480" w:lineRule="auto"/>
        <w:rPr>
          <w:bCs/>
          <w:sz w:val="28"/>
          <w:szCs w:val="28"/>
          <w:lang w:val="es-ES_tradnl"/>
        </w:rPr>
      </w:pPr>
    </w:p>
    <w:p w:rsidR="00C8146A" w:rsidRPr="00CD58DC" w:rsidRDefault="00C8146A" w:rsidP="005D3AF4">
      <w:pPr>
        <w:spacing w:line="480" w:lineRule="auto"/>
        <w:jc w:val="both"/>
        <w:rPr>
          <w:rFonts w:ascii="Arial" w:hAnsi="Arial" w:cs="Arial"/>
          <w:bCs/>
          <w:sz w:val="28"/>
          <w:szCs w:val="28"/>
          <w:lang w:val="es-ES_tradnl"/>
        </w:rPr>
      </w:pPr>
      <w:r w:rsidRPr="00CD58DC">
        <w:rPr>
          <w:rFonts w:ascii="Arial" w:hAnsi="Arial" w:cs="Arial"/>
          <w:bCs/>
          <w:sz w:val="28"/>
          <w:szCs w:val="28"/>
          <w:lang w:val="es-ES_tradnl"/>
        </w:rPr>
        <w:t>“La responsabilidad por los hechos, ide</w:t>
      </w:r>
      <w:r w:rsidR="00EC5975">
        <w:rPr>
          <w:rFonts w:ascii="Arial" w:hAnsi="Arial" w:cs="Arial"/>
          <w:bCs/>
          <w:sz w:val="28"/>
          <w:szCs w:val="28"/>
          <w:lang w:val="es-ES_tradnl"/>
        </w:rPr>
        <w:t>as y doctrinas expuestas en este</w:t>
      </w:r>
      <w:r w:rsidRPr="00CD58DC">
        <w:rPr>
          <w:rFonts w:ascii="Arial" w:hAnsi="Arial" w:cs="Arial"/>
          <w:bCs/>
          <w:sz w:val="28"/>
          <w:szCs w:val="28"/>
          <w:lang w:val="es-ES_tradnl"/>
        </w:rPr>
        <w:t xml:space="preserve"> </w:t>
      </w:r>
      <w:r w:rsidR="00EC5975">
        <w:rPr>
          <w:rFonts w:ascii="Arial" w:hAnsi="Arial" w:cs="Arial"/>
          <w:bCs/>
          <w:sz w:val="28"/>
          <w:szCs w:val="28"/>
          <w:lang w:val="es-ES_tradnl"/>
        </w:rPr>
        <w:t>proyecto</w:t>
      </w:r>
      <w:r w:rsidRPr="00CD58DC">
        <w:rPr>
          <w:rFonts w:ascii="Arial" w:hAnsi="Arial" w:cs="Arial"/>
          <w:bCs/>
          <w:sz w:val="28"/>
          <w:szCs w:val="28"/>
          <w:lang w:val="es-ES_tradnl"/>
        </w:rPr>
        <w:t xml:space="preserve"> me corresponden exclusivamente; y, el patrimonio intelectual de la misma, a la ESCUELA SUPERIOR POLIT</w:t>
      </w:r>
      <w:r w:rsidR="007816E0" w:rsidRPr="00CD58DC">
        <w:rPr>
          <w:rFonts w:ascii="Arial" w:hAnsi="Arial" w:cs="Arial"/>
          <w:bCs/>
          <w:sz w:val="28"/>
          <w:szCs w:val="28"/>
          <w:lang w:val="es-ES_tradnl"/>
        </w:rPr>
        <w:t>É</w:t>
      </w:r>
      <w:r w:rsidRPr="00CD58DC">
        <w:rPr>
          <w:rFonts w:ascii="Arial" w:hAnsi="Arial" w:cs="Arial"/>
          <w:bCs/>
          <w:sz w:val="28"/>
          <w:szCs w:val="28"/>
          <w:lang w:val="es-ES_tradnl"/>
        </w:rPr>
        <w:t>CNICA DEL LITORAL”</w:t>
      </w:r>
    </w:p>
    <w:p w:rsidR="00C8146A" w:rsidRPr="00CD58DC" w:rsidRDefault="00C8146A" w:rsidP="00C8146A">
      <w:pPr>
        <w:spacing w:line="480" w:lineRule="auto"/>
        <w:rPr>
          <w:bCs/>
          <w:sz w:val="28"/>
          <w:szCs w:val="28"/>
          <w:lang w:val="es-ES_tradnl"/>
        </w:rPr>
      </w:pPr>
    </w:p>
    <w:p w:rsidR="00C8146A" w:rsidRPr="00CD58DC" w:rsidRDefault="00C8146A" w:rsidP="00C8146A">
      <w:pPr>
        <w:spacing w:line="480" w:lineRule="auto"/>
        <w:rPr>
          <w:bCs/>
          <w:sz w:val="28"/>
          <w:szCs w:val="28"/>
          <w:lang w:val="es-ES_tradnl"/>
        </w:rPr>
      </w:pPr>
    </w:p>
    <w:p w:rsidR="00C8146A" w:rsidRPr="00CD58DC" w:rsidRDefault="00C8146A" w:rsidP="00C8146A">
      <w:pPr>
        <w:spacing w:line="480" w:lineRule="auto"/>
        <w:rPr>
          <w:bCs/>
          <w:sz w:val="28"/>
          <w:szCs w:val="28"/>
          <w:lang w:val="es-ES_tradnl"/>
        </w:rPr>
      </w:pPr>
    </w:p>
    <w:p w:rsidR="00C8146A" w:rsidRPr="00CD58DC" w:rsidRDefault="001E7077" w:rsidP="00C8146A">
      <w:pPr>
        <w:spacing w:line="480" w:lineRule="auto"/>
        <w:jc w:val="center"/>
        <w:rPr>
          <w:rFonts w:ascii="Arial" w:hAnsi="Arial" w:cs="Arial"/>
          <w:bCs/>
          <w:sz w:val="28"/>
          <w:szCs w:val="28"/>
          <w:lang w:val="es-ES_tradnl"/>
        </w:rPr>
      </w:pPr>
      <w:r>
        <w:rPr>
          <w:rFonts w:ascii="Arial" w:hAnsi="Arial" w:cs="Arial"/>
          <w:bCs/>
          <w:sz w:val="28"/>
          <w:szCs w:val="28"/>
          <w:lang w:val="es-ES_tradnl"/>
        </w:rPr>
        <w:t>MARÍA ISABEL MERA COLLANTES</w:t>
      </w:r>
    </w:p>
    <w:p w:rsidR="00C8146A" w:rsidRPr="00CD58DC" w:rsidRDefault="00C8146A" w:rsidP="00C8146A">
      <w:pPr>
        <w:spacing w:line="480" w:lineRule="auto"/>
        <w:rPr>
          <w:bCs/>
          <w:sz w:val="28"/>
          <w:szCs w:val="28"/>
          <w:lang w:val="es-ES_tradnl"/>
        </w:rPr>
      </w:pPr>
      <w:r w:rsidRPr="00CD58DC">
        <w:rPr>
          <w:bCs/>
          <w:sz w:val="28"/>
          <w:szCs w:val="28"/>
          <w:lang w:val="es-ES_tradnl"/>
        </w:rPr>
        <w:br w:type="page"/>
      </w:r>
    </w:p>
    <w:p w:rsidR="00C8146A" w:rsidRPr="00CD58DC" w:rsidRDefault="00C8146A" w:rsidP="00B27738">
      <w:pPr>
        <w:pStyle w:val="Ttulo"/>
      </w:pPr>
      <w:bookmarkStart w:id="10" w:name="_Toc150426411"/>
      <w:bookmarkStart w:id="11" w:name="_Toc155013406"/>
      <w:bookmarkStart w:id="12" w:name="_Toc251168655"/>
      <w:r w:rsidRPr="00CD58DC">
        <w:lastRenderedPageBreak/>
        <w:t>TRIBUNAL</w:t>
      </w:r>
      <w:bookmarkEnd w:id="10"/>
      <w:bookmarkEnd w:id="11"/>
      <w:bookmarkEnd w:id="12"/>
    </w:p>
    <w:p w:rsidR="00AE3A98" w:rsidRPr="00CD58DC" w:rsidRDefault="00AE3A98" w:rsidP="00AE3A98">
      <w:pPr>
        <w:spacing w:before="100" w:beforeAutospacing="1" w:after="100" w:afterAutospacing="1" w:line="480" w:lineRule="auto"/>
        <w:jc w:val="both"/>
        <w:rPr>
          <w:sz w:val="28"/>
          <w:szCs w:val="28"/>
          <w:lang w:val="es-ES_tradnl"/>
        </w:rPr>
      </w:pPr>
    </w:p>
    <w:p w:rsidR="00AE3A98" w:rsidRPr="00CD58DC" w:rsidRDefault="00AE3A98" w:rsidP="00AE3A98">
      <w:pPr>
        <w:spacing w:before="100" w:beforeAutospacing="1" w:after="100" w:afterAutospacing="1" w:line="480" w:lineRule="auto"/>
        <w:jc w:val="both"/>
        <w:rPr>
          <w:lang w:val="es-ES_tradnl"/>
        </w:rPr>
      </w:pPr>
    </w:p>
    <w:p w:rsidR="00AE3A98" w:rsidRPr="00CD58DC" w:rsidRDefault="00AE3A98" w:rsidP="00AE3A98">
      <w:pPr>
        <w:spacing w:before="100" w:beforeAutospacing="1" w:after="100" w:afterAutospacing="1" w:line="480" w:lineRule="auto"/>
        <w:jc w:val="both"/>
        <w:rPr>
          <w:lang w:val="es-ES_tradnl"/>
        </w:rPr>
      </w:pPr>
    </w:p>
    <w:p w:rsidR="00AE3A98" w:rsidRPr="00CD58DC" w:rsidRDefault="008B109A" w:rsidP="00AE3A98">
      <w:pPr>
        <w:spacing w:before="100" w:beforeAutospacing="1" w:after="100" w:afterAutospacing="1" w:line="480" w:lineRule="auto"/>
        <w:jc w:val="both"/>
        <w:rPr>
          <w:lang w:val="es-ES_tradnl"/>
        </w:rPr>
      </w:pPr>
      <w:r w:rsidRPr="008B109A">
        <w:rPr>
          <w:lang w:val="es-ES_tradnl"/>
        </w:rPr>
        <w:pict>
          <v:line id="_x0000_s1030" style="position:absolute;left:0;text-align:left;z-index:251655168" from="27pt,28pt" to="165pt,28pt">
            <v:stroke dashstyle="1 1" endcap="round"/>
          </v:line>
        </w:pict>
      </w:r>
      <w:r w:rsidRPr="008B109A">
        <w:rPr>
          <w:lang w:val="es-ES_tradnl"/>
        </w:rPr>
        <w:pict>
          <v:line id="_x0000_s1027" style="position:absolute;left:0;text-align:left;z-index:251652096" from="252pt,28pt" to="390pt,28pt">
            <v:stroke dashstyle="1 1" endcap="round"/>
          </v:line>
        </w:pict>
      </w:r>
    </w:p>
    <w:p w:rsidR="00AE3A98" w:rsidRPr="00EC5975" w:rsidRDefault="00AE3A98" w:rsidP="00764262">
      <w:pPr>
        <w:tabs>
          <w:tab w:val="center" w:pos="1980"/>
          <w:tab w:val="center" w:pos="6480"/>
        </w:tabs>
        <w:spacing w:before="100" w:beforeAutospacing="1"/>
        <w:jc w:val="both"/>
        <w:rPr>
          <w:rFonts w:ascii="Arial" w:hAnsi="Arial" w:cs="Arial"/>
          <w:lang w:val="es-ES_tradnl"/>
        </w:rPr>
      </w:pPr>
      <w:r w:rsidRPr="00CD58DC">
        <w:rPr>
          <w:lang w:val="es-ES_tradnl"/>
        </w:rPr>
        <w:tab/>
      </w:r>
      <w:r w:rsidRPr="00EC5975">
        <w:rPr>
          <w:rFonts w:ascii="Arial" w:hAnsi="Arial" w:cs="Arial"/>
          <w:b/>
          <w:lang w:val="es-ES_tradnl"/>
        </w:rPr>
        <w:t xml:space="preserve">Ing. </w:t>
      </w:r>
      <w:r w:rsidR="001E7077" w:rsidRPr="00EC5975">
        <w:rPr>
          <w:rFonts w:ascii="Arial" w:hAnsi="Arial" w:cs="Arial"/>
          <w:b/>
          <w:lang w:val="es-ES_tradnl"/>
        </w:rPr>
        <w:t xml:space="preserve">Jorge </w:t>
      </w:r>
      <w:proofErr w:type="spellStart"/>
      <w:r w:rsidR="001E7077" w:rsidRPr="00EC5975">
        <w:rPr>
          <w:rFonts w:ascii="Arial" w:hAnsi="Arial" w:cs="Arial"/>
          <w:b/>
          <w:lang w:val="es-ES_tradnl"/>
        </w:rPr>
        <w:t>Aragundi</w:t>
      </w:r>
      <w:proofErr w:type="spellEnd"/>
      <w:r w:rsidRPr="00EC5975">
        <w:rPr>
          <w:rFonts w:ascii="Arial" w:hAnsi="Arial" w:cs="Arial"/>
          <w:lang w:val="es-ES_tradnl"/>
        </w:rPr>
        <w:tab/>
      </w:r>
      <w:r w:rsidRPr="00EC5975">
        <w:rPr>
          <w:rFonts w:ascii="Arial" w:hAnsi="Arial" w:cs="Arial"/>
          <w:b/>
          <w:lang w:val="es-ES_tradnl"/>
        </w:rPr>
        <w:t xml:space="preserve">Ing. </w:t>
      </w:r>
      <w:r w:rsidR="00A60BFA" w:rsidRPr="00EC5975">
        <w:rPr>
          <w:rFonts w:ascii="Arial" w:hAnsi="Arial" w:cs="Arial"/>
          <w:b/>
          <w:lang w:val="es-ES_tradnl"/>
        </w:rPr>
        <w:t>Rebeca Estrada</w:t>
      </w:r>
    </w:p>
    <w:p w:rsidR="00AE3A98" w:rsidRPr="00EC5975" w:rsidRDefault="00AE3A98" w:rsidP="00764262">
      <w:pPr>
        <w:tabs>
          <w:tab w:val="center" w:pos="1980"/>
          <w:tab w:val="center" w:pos="6480"/>
        </w:tabs>
        <w:spacing w:before="100" w:beforeAutospacing="1"/>
        <w:jc w:val="both"/>
        <w:rPr>
          <w:rFonts w:ascii="Arial" w:hAnsi="Arial" w:cs="Arial"/>
          <w:lang w:val="es-ES_tradnl"/>
        </w:rPr>
      </w:pPr>
      <w:r w:rsidRPr="00EC5975">
        <w:rPr>
          <w:rFonts w:ascii="Arial" w:hAnsi="Arial" w:cs="Arial"/>
          <w:lang w:val="es-ES_tradnl"/>
        </w:rPr>
        <w:tab/>
      </w:r>
      <w:proofErr w:type="spellStart"/>
      <w:r w:rsidRPr="00EC5975">
        <w:rPr>
          <w:rFonts w:ascii="Arial" w:hAnsi="Arial" w:cs="Arial"/>
          <w:lang w:val="es-ES_tradnl"/>
        </w:rPr>
        <w:t>Subdecano</w:t>
      </w:r>
      <w:proofErr w:type="spellEnd"/>
      <w:r w:rsidRPr="00EC5975">
        <w:rPr>
          <w:rFonts w:ascii="Arial" w:hAnsi="Arial" w:cs="Arial"/>
          <w:lang w:val="es-ES_tradnl"/>
        </w:rPr>
        <w:t xml:space="preserve"> de la FIEC</w:t>
      </w:r>
      <w:r w:rsidRPr="00EC5975">
        <w:rPr>
          <w:rFonts w:ascii="Arial" w:hAnsi="Arial" w:cs="Arial"/>
          <w:lang w:val="es-ES_tradnl"/>
        </w:rPr>
        <w:tab/>
        <w:t>Director</w:t>
      </w:r>
      <w:r w:rsidR="00A60BFA" w:rsidRPr="00EC5975">
        <w:rPr>
          <w:rFonts w:ascii="Arial" w:hAnsi="Arial" w:cs="Arial"/>
          <w:lang w:val="es-ES_tradnl"/>
        </w:rPr>
        <w:t>a de Tesis</w:t>
      </w:r>
    </w:p>
    <w:p w:rsidR="00AE3A98" w:rsidRPr="00EC5975" w:rsidRDefault="00AE3A98" w:rsidP="00AE3A98">
      <w:pPr>
        <w:spacing w:before="100" w:beforeAutospacing="1" w:after="100" w:afterAutospacing="1" w:line="480" w:lineRule="auto"/>
        <w:jc w:val="both"/>
        <w:rPr>
          <w:rFonts w:ascii="Arial" w:hAnsi="Arial" w:cs="Arial"/>
          <w:lang w:val="es-ES_tradnl"/>
        </w:rPr>
      </w:pPr>
    </w:p>
    <w:p w:rsidR="00AE3A98" w:rsidRPr="00EC5975" w:rsidRDefault="00AE3A98" w:rsidP="00AE3A98">
      <w:pPr>
        <w:spacing w:before="100" w:beforeAutospacing="1" w:after="100" w:afterAutospacing="1" w:line="480" w:lineRule="auto"/>
        <w:jc w:val="both"/>
        <w:rPr>
          <w:rFonts w:ascii="Arial" w:hAnsi="Arial" w:cs="Arial"/>
          <w:lang w:val="es-ES_tradnl"/>
        </w:rPr>
      </w:pPr>
    </w:p>
    <w:p w:rsidR="00AE3A98" w:rsidRPr="00EC5975" w:rsidRDefault="00AE3A98" w:rsidP="00AE3A98">
      <w:pPr>
        <w:spacing w:before="100" w:beforeAutospacing="1" w:after="100" w:afterAutospacing="1" w:line="480" w:lineRule="auto"/>
        <w:jc w:val="both"/>
        <w:rPr>
          <w:rFonts w:ascii="Arial" w:hAnsi="Arial" w:cs="Arial"/>
          <w:lang w:val="es-ES_tradnl"/>
        </w:rPr>
      </w:pPr>
    </w:p>
    <w:p w:rsidR="00AE3A98" w:rsidRPr="00EC5975" w:rsidRDefault="008B109A" w:rsidP="00AE3A98">
      <w:pPr>
        <w:spacing w:before="100" w:beforeAutospacing="1" w:after="100" w:afterAutospacing="1" w:line="480" w:lineRule="auto"/>
        <w:jc w:val="both"/>
        <w:rPr>
          <w:rFonts w:ascii="Arial" w:hAnsi="Arial" w:cs="Arial"/>
          <w:lang w:val="es-ES_tradnl"/>
        </w:rPr>
      </w:pPr>
      <w:r w:rsidRPr="008B109A">
        <w:rPr>
          <w:rFonts w:ascii="Arial" w:hAnsi="Arial" w:cs="Arial"/>
          <w:lang w:val="es-ES_tradnl"/>
        </w:rPr>
        <w:pict>
          <v:line id="_x0000_s1029" style="position:absolute;left:0;text-align:left;z-index:251654144" from="261pt,31pt" to="399pt,31pt">
            <v:stroke dashstyle="1 1" endcap="round"/>
          </v:line>
        </w:pict>
      </w:r>
      <w:r w:rsidRPr="008B109A">
        <w:rPr>
          <w:rFonts w:ascii="Arial" w:hAnsi="Arial" w:cs="Arial"/>
          <w:lang w:val="es-ES_tradnl"/>
        </w:rPr>
        <w:pict>
          <v:line id="_x0000_s1028" style="position:absolute;left:0;text-align:left;z-index:251653120" from="27pt,31pt" to="165pt,31pt">
            <v:stroke dashstyle="1 1" endcap="round"/>
          </v:line>
        </w:pict>
      </w:r>
    </w:p>
    <w:p w:rsidR="00AE3A98" w:rsidRPr="00EC5975" w:rsidRDefault="00AE3A98" w:rsidP="00764262">
      <w:pPr>
        <w:tabs>
          <w:tab w:val="center" w:pos="1980"/>
          <w:tab w:val="center" w:pos="6480"/>
        </w:tabs>
        <w:spacing w:before="100" w:beforeAutospacing="1"/>
        <w:jc w:val="both"/>
        <w:rPr>
          <w:rFonts w:ascii="Arial" w:hAnsi="Arial" w:cs="Arial"/>
          <w:lang w:val="es-EC"/>
        </w:rPr>
      </w:pPr>
      <w:r w:rsidRPr="00EC5975">
        <w:rPr>
          <w:rFonts w:ascii="Arial" w:hAnsi="Arial" w:cs="Arial"/>
          <w:lang w:val="es-ES_tradnl"/>
        </w:rPr>
        <w:tab/>
      </w:r>
      <w:r w:rsidR="00BA3EE8" w:rsidRPr="00EC5975">
        <w:rPr>
          <w:rFonts w:ascii="Arial" w:hAnsi="Arial" w:cs="Arial"/>
          <w:b/>
          <w:lang w:val="es-EC"/>
        </w:rPr>
        <w:t>Ing. Juan Carlos Avilés</w:t>
      </w:r>
      <w:r w:rsidRPr="00EC5975">
        <w:rPr>
          <w:rFonts w:ascii="Arial" w:hAnsi="Arial" w:cs="Arial"/>
          <w:lang w:val="es-EC"/>
        </w:rPr>
        <w:tab/>
      </w:r>
      <w:r w:rsidR="00BA3EE8" w:rsidRPr="00EC5975">
        <w:rPr>
          <w:rFonts w:ascii="Arial" w:hAnsi="Arial" w:cs="Arial"/>
          <w:b/>
          <w:lang w:val="es-EC"/>
        </w:rPr>
        <w:t xml:space="preserve">Ing. César </w:t>
      </w:r>
      <w:proofErr w:type="spellStart"/>
      <w:r w:rsidR="00BA3EE8" w:rsidRPr="00EC5975">
        <w:rPr>
          <w:rFonts w:ascii="Arial" w:hAnsi="Arial" w:cs="Arial"/>
          <w:b/>
          <w:lang w:val="es-EC"/>
        </w:rPr>
        <w:t>Yépez</w:t>
      </w:r>
      <w:proofErr w:type="spellEnd"/>
    </w:p>
    <w:p w:rsidR="00AE3A98" w:rsidRPr="00EC5975" w:rsidRDefault="00AE3A98" w:rsidP="00764262">
      <w:pPr>
        <w:tabs>
          <w:tab w:val="center" w:pos="1980"/>
          <w:tab w:val="center" w:pos="6480"/>
        </w:tabs>
        <w:spacing w:before="100" w:beforeAutospacing="1"/>
        <w:jc w:val="both"/>
        <w:rPr>
          <w:rFonts w:ascii="Arial" w:hAnsi="Arial" w:cs="Arial"/>
          <w:lang w:val="es-ES_tradnl"/>
        </w:rPr>
      </w:pPr>
      <w:r w:rsidRPr="00EC5975">
        <w:rPr>
          <w:rFonts w:ascii="Arial" w:hAnsi="Arial" w:cs="Arial"/>
          <w:lang w:val="es-EC"/>
        </w:rPr>
        <w:tab/>
      </w:r>
      <w:r w:rsidRPr="00EC5975">
        <w:rPr>
          <w:rFonts w:ascii="Arial" w:hAnsi="Arial" w:cs="Arial"/>
          <w:lang w:val="es-ES_tradnl"/>
        </w:rPr>
        <w:t>Tribunal</w:t>
      </w:r>
      <w:r w:rsidRPr="00EC5975">
        <w:rPr>
          <w:rFonts w:ascii="Arial" w:hAnsi="Arial" w:cs="Arial"/>
          <w:lang w:val="es-ES_tradnl"/>
        </w:rPr>
        <w:tab/>
        <w:t>Tribunal</w:t>
      </w:r>
    </w:p>
    <w:p w:rsidR="00C8146A" w:rsidRPr="00EC5975" w:rsidRDefault="00C8146A" w:rsidP="00C8146A">
      <w:pPr>
        <w:spacing w:line="480" w:lineRule="auto"/>
        <w:rPr>
          <w:rFonts w:ascii="Arial" w:hAnsi="Arial" w:cs="Arial"/>
          <w:bCs/>
          <w:sz w:val="28"/>
          <w:szCs w:val="28"/>
          <w:lang w:val="es-ES_tradnl"/>
        </w:rPr>
      </w:pPr>
    </w:p>
    <w:p w:rsidR="00535185" w:rsidRPr="00CD58DC" w:rsidRDefault="00C8146A" w:rsidP="00B27738">
      <w:pPr>
        <w:pStyle w:val="Ttulo"/>
      </w:pPr>
      <w:r w:rsidRPr="00EC5975">
        <w:rPr>
          <w:sz w:val="28"/>
          <w:szCs w:val="28"/>
        </w:rPr>
        <w:br w:type="page"/>
      </w:r>
      <w:bookmarkStart w:id="13" w:name="_Toc251168656"/>
      <w:bookmarkStart w:id="14" w:name="_Toc152305301"/>
      <w:r w:rsidR="00535185" w:rsidRPr="00CD58DC">
        <w:lastRenderedPageBreak/>
        <w:t>RESUMEN</w:t>
      </w:r>
      <w:bookmarkEnd w:id="13"/>
    </w:p>
    <w:p w:rsidR="00535185" w:rsidRPr="00CD58DC" w:rsidRDefault="00535185" w:rsidP="00535185">
      <w:pPr>
        <w:spacing w:line="360" w:lineRule="auto"/>
        <w:jc w:val="both"/>
        <w:rPr>
          <w:rFonts w:ascii="Arial" w:hAnsi="Arial" w:cs="Arial"/>
          <w:lang w:val="es-ES_tradnl"/>
        </w:rPr>
      </w:pPr>
    </w:p>
    <w:p w:rsidR="00535185" w:rsidRDefault="00535185" w:rsidP="00535185">
      <w:pPr>
        <w:spacing w:line="480" w:lineRule="auto"/>
        <w:contextualSpacing/>
        <w:jc w:val="both"/>
        <w:rPr>
          <w:rFonts w:ascii="Arial" w:hAnsi="Arial" w:cs="Arial"/>
          <w:lang w:val="es-ES_tradnl"/>
        </w:rPr>
      </w:pPr>
      <w:r w:rsidRPr="009632D1">
        <w:rPr>
          <w:rFonts w:ascii="Arial" w:hAnsi="Arial" w:cs="Arial"/>
          <w:lang w:val="es-ES_tradnl"/>
        </w:rPr>
        <w:t xml:space="preserve">Este proyecto consiste </w:t>
      </w:r>
      <w:r w:rsidR="00BE490B">
        <w:rPr>
          <w:rFonts w:ascii="Arial" w:hAnsi="Arial" w:cs="Arial"/>
          <w:lang w:val="es-ES_tradnl"/>
        </w:rPr>
        <w:t>en el</w:t>
      </w:r>
      <w:r w:rsidRPr="009632D1">
        <w:rPr>
          <w:rFonts w:ascii="Arial" w:hAnsi="Arial" w:cs="Arial"/>
          <w:lang w:val="es-ES_tradnl"/>
        </w:rPr>
        <w:t xml:space="preserve"> estudio y desarrollo de un módulo de transmisión adaptativa para un sistema OFDM (</w:t>
      </w:r>
      <w:proofErr w:type="spellStart"/>
      <w:r w:rsidRPr="009632D1">
        <w:rPr>
          <w:rFonts w:ascii="Arial" w:hAnsi="Arial" w:cs="Arial"/>
          <w:lang w:val="es-ES_tradnl"/>
        </w:rPr>
        <w:t>Orthogonal</w:t>
      </w:r>
      <w:proofErr w:type="spellEnd"/>
      <w:r w:rsidRPr="009632D1">
        <w:rPr>
          <w:rFonts w:ascii="Arial" w:hAnsi="Arial" w:cs="Arial"/>
          <w:lang w:val="es-ES_tradnl"/>
        </w:rPr>
        <w:t xml:space="preserve"> </w:t>
      </w:r>
      <w:proofErr w:type="spellStart"/>
      <w:r w:rsidRPr="009632D1">
        <w:rPr>
          <w:rFonts w:ascii="Arial" w:hAnsi="Arial" w:cs="Arial"/>
          <w:lang w:val="es-ES_tradnl"/>
        </w:rPr>
        <w:t>Frequency</w:t>
      </w:r>
      <w:proofErr w:type="spellEnd"/>
      <w:r w:rsidRPr="009632D1">
        <w:rPr>
          <w:rFonts w:ascii="Arial" w:hAnsi="Arial" w:cs="Arial"/>
          <w:lang w:val="es-ES_tradnl"/>
        </w:rPr>
        <w:t xml:space="preserve"> </w:t>
      </w:r>
      <w:proofErr w:type="spellStart"/>
      <w:r w:rsidRPr="009632D1">
        <w:rPr>
          <w:rFonts w:ascii="Arial" w:hAnsi="Arial" w:cs="Arial"/>
          <w:lang w:val="es-ES_tradnl"/>
        </w:rPr>
        <w:t>Division</w:t>
      </w:r>
      <w:proofErr w:type="spellEnd"/>
      <w:r w:rsidRPr="009632D1">
        <w:rPr>
          <w:rFonts w:ascii="Arial" w:hAnsi="Arial" w:cs="Arial"/>
          <w:lang w:val="es-ES_tradnl"/>
        </w:rPr>
        <w:t xml:space="preserve"> </w:t>
      </w:r>
      <w:proofErr w:type="spellStart"/>
      <w:r w:rsidRPr="009632D1">
        <w:rPr>
          <w:rFonts w:ascii="Arial" w:hAnsi="Arial" w:cs="Arial"/>
          <w:lang w:val="es-ES_tradnl"/>
        </w:rPr>
        <w:t>Multiplexing</w:t>
      </w:r>
      <w:proofErr w:type="spellEnd"/>
      <w:r w:rsidRPr="009632D1">
        <w:rPr>
          <w:rFonts w:ascii="Arial" w:hAnsi="Arial" w:cs="Arial"/>
          <w:lang w:val="es-ES_tradnl"/>
        </w:rPr>
        <w:t xml:space="preserve"> – </w:t>
      </w:r>
      <w:proofErr w:type="spellStart"/>
      <w:r w:rsidRPr="009632D1">
        <w:rPr>
          <w:rFonts w:ascii="Arial" w:hAnsi="Arial" w:cs="Arial"/>
          <w:lang w:val="es-ES_tradnl"/>
        </w:rPr>
        <w:t>Multiplexación</w:t>
      </w:r>
      <w:proofErr w:type="spellEnd"/>
      <w:r w:rsidRPr="009632D1">
        <w:rPr>
          <w:rFonts w:ascii="Arial" w:hAnsi="Arial" w:cs="Arial"/>
          <w:lang w:val="es-ES_tradnl"/>
        </w:rPr>
        <w:t xml:space="preserve"> por División Ortogonal de Frecuencia) inalámbrico fijo de 2.4 GHz como base  de una solución para una demanda insatisfecha de sistemas con línea de vista. Por esta razón se realizó un estudio inicial de OFDM, sistemas inalámbricos y protocolos IEEE pertinentes para analizar </w:t>
      </w:r>
      <w:r w:rsidR="00BE490B">
        <w:rPr>
          <w:rFonts w:ascii="Arial" w:hAnsi="Arial" w:cs="Arial"/>
          <w:lang w:val="es-ES_tradnl"/>
        </w:rPr>
        <w:t>acciones y soluciones efectivas</w:t>
      </w:r>
      <w:r w:rsidRPr="009632D1">
        <w:rPr>
          <w:rFonts w:ascii="Arial" w:hAnsi="Arial" w:cs="Arial"/>
          <w:lang w:val="es-ES_tradnl"/>
        </w:rPr>
        <w:t xml:space="preserve"> para mejorar la calidad de señales transmitidas. </w:t>
      </w:r>
    </w:p>
    <w:p w:rsidR="00535185" w:rsidRDefault="00535185" w:rsidP="00535185">
      <w:pPr>
        <w:spacing w:line="480" w:lineRule="auto"/>
        <w:contextualSpacing/>
        <w:jc w:val="both"/>
        <w:rPr>
          <w:rFonts w:ascii="Arial" w:hAnsi="Arial" w:cs="Arial"/>
          <w:lang w:val="es-ES_tradnl"/>
        </w:rPr>
      </w:pPr>
    </w:p>
    <w:p w:rsidR="00535185" w:rsidRDefault="00535185" w:rsidP="00535185">
      <w:pPr>
        <w:spacing w:line="480" w:lineRule="auto"/>
        <w:contextualSpacing/>
        <w:jc w:val="both"/>
        <w:rPr>
          <w:rFonts w:ascii="Arial" w:hAnsi="Arial" w:cs="Arial"/>
          <w:lang w:val="es-ES_tradnl"/>
        </w:rPr>
      </w:pPr>
      <w:r w:rsidRPr="009632D1">
        <w:rPr>
          <w:rFonts w:ascii="Arial" w:hAnsi="Arial" w:cs="Arial"/>
          <w:lang w:val="es-ES_tradnl"/>
        </w:rPr>
        <w:t>Se realiz</w:t>
      </w:r>
      <w:r>
        <w:rPr>
          <w:rFonts w:ascii="Arial" w:hAnsi="Arial" w:cs="Arial"/>
          <w:lang w:val="es-ES_tradnl"/>
        </w:rPr>
        <w:t>a</w:t>
      </w:r>
      <w:r w:rsidRPr="009632D1">
        <w:rPr>
          <w:rFonts w:ascii="Arial" w:hAnsi="Arial" w:cs="Arial"/>
          <w:lang w:val="es-ES_tradnl"/>
        </w:rPr>
        <w:t xml:space="preserve"> la implementación de módulo adaptativo para un sistema modulador-demodulador OFDM ya existente utilizando herramientas de XILIN</w:t>
      </w:r>
      <w:r>
        <w:rPr>
          <w:rFonts w:ascii="Arial" w:hAnsi="Arial" w:cs="Arial"/>
          <w:lang w:val="es-ES_tradnl"/>
        </w:rPr>
        <w:t xml:space="preserve">X. Se analizaron pruebas y análisis de la simulación e implementación del módulo mediante el uso combinado de </w:t>
      </w:r>
      <w:proofErr w:type="spellStart"/>
      <w:r>
        <w:rPr>
          <w:rFonts w:ascii="Arial" w:hAnsi="Arial" w:cs="Arial"/>
          <w:lang w:val="es-ES_tradnl"/>
        </w:rPr>
        <w:t>Simulink</w:t>
      </w:r>
      <w:proofErr w:type="spellEnd"/>
      <w:r>
        <w:rPr>
          <w:rFonts w:ascii="Arial" w:hAnsi="Arial" w:cs="Arial"/>
          <w:lang w:val="es-ES_tradnl"/>
        </w:rPr>
        <w:t xml:space="preserve"> de </w:t>
      </w:r>
      <w:proofErr w:type="spellStart"/>
      <w:r>
        <w:rPr>
          <w:rFonts w:ascii="Arial" w:hAnsi="Arial" w:cs="Arial"/>
          <w:lang w:val="es-ES_tradnl"/>
        </w:rPr>
        <w:t>Matlab</w:t>
      </w:r>
      <w:proofErr w:type="spellEnd"/>
      <w:r>
        <w:rPr>
          <w:rFonts w:ascii="Arial" w:hAnsi="Arial" w:cs="Arial"/>
          <w:lang w:val="es-ES_tradnl"/>
        </w:rPr>
        <w:t xml:space="preserve"> y la plataforma de evaluación con el FPGA</w:t>
      </w:r>
      <w:r w:rsidR="001065C3">
        <w:rPr>
          <w:rFonts w:ascii="Arial" w:hAnsi="Arial" w:cs="Arial"/>
          <w:lang w:val="es-ES_tradnl"/>
        </w:rPr>
        <w:t xml:space="preserve"> (</w:t>
      </w:r>
      <w:proofErr w:type="spellStart"/>
      <w:r w:rsidR="001065C3">
        <w:rPr>
          <w:rFonts w:ascii="Arial" w:hAnsi="Arial" w:cs="Arial"/>
          <w:lang w:val="es-ES_tradnl"/>
        </w:rPr>
        <w:t>Field</w:t>
      </w:r>
      <w:proofErr w:type="spellEnd"/>
      <w:r w:rsidR="001065C3">
        <w:rPr>
          <w:rFonts w:ascii="Arial" w:hAnsi="Arial" w:cs="Arial"/>
          <w:lang w:val="es-ES_tradnl"/>
        </w:rPr>
        <w:t xml:space="preserve"> Programable </w:t>
      </w:r>
      <w:proofErr w:type="spellStart"/>
      <w:r w:rsidR="001065C3">
        <w:rPr>
          <w:rFonts w:ascii="Arial" w:hAnsi="Arial" w:cs="Arial"/>
          <w:lang w:val="es-ES_tradnl"/>
        </w:rPr>
        <w:t>Gate</w:t>
      </w:r>
      <w:proofErr w:type="spellEnd"/>
      <w:r w:rsidR="001065C3">
        <w:rPr>
          <w:rFonts w:ascii="Arial" w:hAnsi="Arial" w:cs="Arial"/>
          <w:lang w:val="es-ES_tradnl"/>
        </w:rPr>
        <w:t xml:space="preserve"> </w:t>
      </w:r>
      <w:proofErr w:type="spellStart"/>
      <w:r w:rsidR="001065C3">
        <w:rPr>
          <w:rFonts w:ascii="Arial" w:hAnsi="Arial" w:cs="Arial"/>
          <w:lang w:val="es-ES_tradnl"/>
        </w:rPr>
        <w:t>Array</w:t>
      </w:r>
      <w:proofErr w:type="spellEnd"/>
      <w:r w:rsidR="001065C3">
        <w:rPr>
          <w:rFonts w:ascii="Arial" w:hAnsi="Arial" w:cs="Arial"/>
          <w:lang w:val="es-ES_tradnl"/>
        </w:rPr>
        <w:t>)</w:t>
      </w:r>
      <w:r>
        <w:rPr>
          <w:rFonts w:ascii="Arial" w:hAnsi="Arial" w:cs="Arial"/>
          <w:lang w:val="es-ES_tradnl"/>
        </w:rPr>
        <w:t xml:space="preserve">. </w:t>
      </w:r>
    </w:p>
    <w:p w:rsidR="00535185" w:rsidRDefault="00535185" w:rsidP="00535185">
      <w:pPr>
        <w:spacing w:line="360" w:lineRule="auto"/>
        <w:contextualSpacing/>
        <w:jc w:val="both"/>
        <w:rPr>
          <w:rFonts w:ascii="Arial" w:hAnsi="Arial" w:cs="Arial"/>
          <w:lang w:val="es-ES_tradnl"/>
        </w:rPr>
      </w:pPr>
    </w:p>
    <w:p w:rsidR="00535185" w:rsidRDefault="00535185" w:rsidP="00535185">
      <w:pPr>
        <w:spacing w:line="360" w:lineRule="auto"/>
        <w:contextualSpacing/>
        <w:jc w:val="both"/>
        <w:rPr>
          <w:rFonts w:ascii="Arial" w:hAnsi="Arial" w:cs="Arial"/>
          <w:lang w:val="es-ES_tradnl"/>
        </w:rPr>
      </w:pPr>
    </w:p>
    <w:p w:rsidR="00535185" w:rsidRDefault="00535185" w:rsidP="00535185">
      <w:pPr>
        <w:spacing w:line="480" w:lineRule="auto"/>
        <w:contextualSpacing/>
        <w:jc w:val="both"/>
        <w:rPr>
          <w:rFonts w:ascii="Arial" w:hAnsi="Arial" w:cs="Arial"/>
          <w:lang w:val="es-ES_tradnl"/>
        </w:rPr>
      </w:pPr>
    </w:p>
    <w:p w:rsidR="000456F0" w:rsidRDefault="000456F0" w:rsidP="00535185">
      <w:pPr>
        <w:spacing w:line="480" w:lineRule="auto"/>
        <w:contextualSpacing/>
        <w:jc w:val="both"/>
        <w:rPr>
          <w:rFonts w:ascii="Arial" w:hAnsi="Arial" w:cs="Arial"/>
          <w:lang w:val="es-ES_tradnl"/>
        </w:rPr>
      </w:pPr>
    </w:p>
    <w:p w:rsidR="000456F0" w:rsidRPr="009632D1" w:rsidRDefault="000456F0" w:rsidP="00535185">
      <w:pPr>
        <w:spacing w:line="480" w:lineRule="auto"/>
        <w:contextualSpacing/>
        <w:jc w:val="both"/>
        <w:rPr>
          <w:rFonts w:ascii="Arial" w:hAnsi="Arial" w:cs="Arial"/>
          <w:lang w:val="es-ES_tradnl"/>
        </w:rPr>
        <w:sectPr w:rsidR="000456F0" w:rsidRPr="009632D1" w:rsidSect="000A100D">
          <w:headerReference w:type="even" r:id="rId10"/>
          <w:headerReference w:type="default" r:id="rId11"/>
          <w:footerReference w:type="even" r:id="rId12"/>
          <w:pgSz w:w="11906" w:h="16838" w:code="9"/>
          <w:pgMar w:top="2268" w:right="1418" w:bottom="2268" w:left="2268" w:header="709" w:footer="709" w:gutter="0"/>
          <w:pgNumType w:fmt="lowerRoman"/>
          <w:cols w:space="708"/>
          <w:titlePg/>
          <w:docGrid w:linePitch="360"/>
        </w:sectPr>
      </w:pPr>
    </w:p>
    <w:p w:rsidR="008C29F3" w:rsidRPr="00CD58DC" w:rsidRDefault="008C29F3" w:rsidP="008C29F3">
      <w:pPr>
        <w:spacing w:line="480" w:lineRule="auto"/>
        <w:rPr>
          <w:bCs/>
          <w:sz w:val="28"/>
          <w:szCs w:val="28"/>
          <w:lang w:val="es-ES_tradnl"/>
        </w:rPr>
      </w:pPr>
    </w:p>
    <w:p w:rsidR="008C29F3" w:rsidRPr="00CD58DC" w:rsidRDefault="0025330B" w:rsidP="00B27738">
      <w:pPr>
        <w:pStyle w:val="Ttulo"/>
      </w:pPr>
      <w:bookmarkStart w:id="15" w:name="_Toc251168657"/>
      <w:bookmarkEnd w:id="14"/>
      <w:r>
        <w:lastRenderedPageBreak/>
        <w:t>ÍNDICE GENERAL</w:t>
      </w:r>
      <w:bookmarkEnd w:id="15"/>
    </w:p>
    <w:p w:rsidR="001519BE" w:rsidRDefault="008B109A">
      <w:pPr>
        <w:pStyle w:val="TDC1"/>
        <w:rPr>
          <w:rFonts w:asciiTheme="minorHAnsi" w:eastAsiaTheme="minorEastAsia" w:hAnsiTheme="minorHAnsi" w:cstheme="minorBidi"/>
          <w:bCs w:val="0"/>
          <w:caps w:val="0"/>
          <w:sz w:val="22"/>
          <w:szCs w:val="22"/>
          <w:lang w:val="es-ES"/>
        </w:rPr>
      </w:pPr>
      <w:r w:rsidRPr="008B109A">
        <w:rPr>
          <w:i/>
          <w:iCs/>
        </w:rPr>
        <w:fldChar w:fldCharType="begin"/>
      </w:r>
      <w:r w:rsidR="00A339D9" w:rsidRPr="00EC5975">
        <w:rPr>
          <w:i/>
          <w:iCs/>
        </w:rPr>
        <w:instrText xml:space="preserve"> TOC \o "1-4" \h \z \u </w:instrText>
      </w:r>
      <w:r w:rsidRPr="008B109A">
        <w:rPr>
          <w:i/>
          <w:iCs/>
        </w:rPr>
        <w:fldChar w:fldCharType="separate"/>
      </w:r>
      <w:hyperlink w:anchor="_Toc251168652" w:history="1">
        <w:r w:rsidR="001519BE" w:rsidRPr="00F5654C">
          <w:rPr>
            <w:rStyle w:val="Hipervnculo"/>
          </w:rPr>
          <w:t>DEDICATORIA</w:t>
        </w:r>
        <w:r w:rsidR="001519BE">
          <w:rPr>
            <w:webHidden/>
          </w:rPr>
          <w:tab/>
        </w:r>
        <w:r>
          <w:rPr>
            <w:webHidden/>
          </w:rPr>
          <w:fldChar w:fldCharType="begin"/>
        </w:r>
        <w:r w:rsidR="001519BE">
          <w:rPr>
            <w:webHidden/>
          </w:rPr>
          <w:instrText xml:space="preserve"> PAGEREF _Toc251168652 \h </w:instrText>
        </w:r>
        <w:r>
          <w:rPr>
            <w:webHidden/>
          </w:rPr>
        </w:r>
        <w:r>
          <w:rPr>
            <w:webHidden/>
          </w:rPr>
          <w:fldChar w:fldCharType="separate"/>
        </w:r>
        <w:r w:rsidR="00AB37DA">
          <w:rPr>
            <w:webHidden/>
          </w:rPr>
          <w:t>ii</w:t>
        </w:r>
        <w:r>
          <w:rPr>
            <w:webHidden/>
          </w:rPr>
          <w:fldChar w:fldCharType="end"/>
        </w:r>
      </w:hyperlink>
    </w:p>
    <w:p w:rsidR="001519BE" w:rsidRDefault="008B109A">
      <w:pPr>
        <w:pStyle w:val="TDC1"/>
        <w:rPr>
          <w:rFonts w:asciiTheme="minorHAnsi" w:eastAsiaTheme="minorEastAsia" w:hAnsiTheme="minorHAnsi" w:cstheme="minorBidi"/>
          <w:bCs w:val="0"/>
          <w:caps w:val="0"/>
          <w:sz w:val="22"/>
          <w:szCs w:val="22"/>
          <w:lang w:val="es-ES"/>
        </w:rPr>
      </w:pPr>
      <w:hyperlink w:anchor="_Toc251168653" w:history="1">
        <w:r w:rsidR="001519BE" w:rsidRPr="00F5654C">
          <w:rPr>
            <w:rStyle w:val="Hipervnculo"/>
          </w:rPr>
          <w:t>AGRADECIMIENTO</w:t>
        </w:r>
        <w:r w:rsidR="001519BE">
          <w:rPr>
            <w:webHidden/>
          </w:rPr>
          <w:tab/>
        </w:r>
        <w:r>
          <w:rPr>
            <w:webHidden/>
          </w:rPr>
          <w:fldChar w:fldCharType="begin"/>
        </w:r>
        <w:r w:rsidR="001519BE">
          <w:rPr>
            <w:webHidden/>
          </w:rPr>
          <w:instrText xml:space="preserve"> PAGEREF _Toc251168653 \h </w:instrText>
        </w:r>
        <w:r>
          <w:rPr>
            <w:webHidden/>
          </w:rPr>
        </w:r>
        <w:r>
          <w:rPr>
            <w:webHidden/>
          </w:rPr>
          <w:fldChar w:fldCharType="separate"/>
        </w:r>
        <w:r w:rsidR="00AB37DA">
          <w:rPr>
            <w:webHidden/>
          </w:rPr>
          <w:t>iii</w:t>
        </w:r>
        <w:r>
          <w:rPr>
            <w:webHidden/>
          </w:rPr>
          <w:fldChar w:fldCharType="end"/>
        </w:r>
      </w:hyperlink>
    </w:p>
    <w:p w:rsidR="001519BE" w:rsidRDefault="008B109A">
      <w:pPr>
        <w:pStyle w:val="TDC1"/>
        <w:rPr>
          <w:rFonts w:asciiTheme="minorHAnsi" w:eastAsiaTheme="minorEastAsia" w:hAnsiTheme="minorHAnsi" w:cstheme="minorBidi"/>
          <w:bCs w:val="0"/>
          <w:caps w:val="0"/>
          <w:sz w:val="22"/>
          <w:szCs w:val="22"/>
          <w:lang w:val="es-ES"/>
        </w:rPr>
      </w:pPr>
      <w:hyperlink w:anchor="_Toc251168654" w:history="1">
        <w:r w:rsidR="001519BE" w:rsidRPr="00F5654C">
          <w:rPr>
            <w:rStyle w:val="Hipervnculo"/>
          </w:rPr>
          <w:t>DECLARATORIA EXPRESA</w:t>
        </w:r>
        <w:r w:rsidR="001519BE">
          <w:rPr>
            <w:webHidden/>
          </w:rPr>
          <w:tab/>
        </w:r>
        <w:r>
          <w:rPr>
            <w:webHidden/>
          </w:rPr>
          <w:fldChar w:fldCharType="begin"/>
        </w:r>
        <w:r w:rsidR="001519BE">
          <w:rPr>
            <w:webHidden/>
          </w:rPr>
          <w:instrText xml:space="preserve"> PAGEREF _Toc251168654 \h </w:instrText>
        </w:r>
        <w:r>
          <w:rPr>
            <w:webHidden/>
          </w:rPr>
        </w:r>
        <w:r>
          <w:rPr>
            <w:webHidden/>
          </w:rPr>
          <w:fldChar w:fldCharType="separate"/>
        </w:r>
        <w:r w:rsidR="00AB37DA">
          <w:rPr>
            <w:webHidden/>
          </w:rPr>
          <w:t>iv</w:t>
        </w:r>
        <w:r>
          <w:rPr>
            <w:webHidden/>
          </w:rPr>
          <w:fldChar w:fldCharType="end"/>
        </w:r>
      </w:hyperlink>
    </w:p>
    <w:p w:rsidR="001519BE" w:rsidRDefault="008B109A">
      <w:pPr>
        <w:pStyle w:val="TDC1"/>
        <w:rPr>
          <w:rFonts w:asciiTheme="minorHAnsi" w:eastAsiaTheme="minorEastAsia" w:hAnsiTheme="minorHAnsi" w:cstheme="minorBidi"/>
          <w:bCs w:val="0"/>
          <w:caps w:val="0"/>
          <w:sz w:val="22"/>
          <w:szCs w:val="22"/>
          <w:lang w:val="es-ES"/>
        </w:rPr>
      </w:pPr>
      <w:hyperlink w:anchor="_Toc251168655" w:history="1">
        <w:r w:rsidR="001519BE" w:rsidRPr="00F5654C">
          <w:rPr>
            <w:rStyle w:val="Hipervnculo"/>
          </w:rPr>
          <w:t>TRIBUNAL</w:t>
        </w:r>
        <w:r w:rsidR="001519BE">
          <w:rPr>
            <w:webHidden/>
          </w:rPr>
          <w:tab/>
        </w:r>
        <w:r>
          <w:rPr>
            <w:webHidden/>
          </w:rPr>
          <w:fldChar w:fldCharType="begin"/>
        </w:r>
        <w:r w:rsidR="001519BE">
          <w:rPr>
            <w:webHidden/>
          </w:rPr>
          <w:instrText xml:space="preserve"> PAGEREF _Toc251168655 \h </w:instrText>
        </w:r>
        <w:r>
          <w:rPr>
            <w:webHidden/>
          </w:rPr>
        </w:r>
        <w:r>
          <w:rPr>
            <w:webHidden/>
          </w:rPr>
          <w:fldChar w:fldCharType="separate"/>
        </w:r>
        <w:r w:rsidR="00AB37DA">
          <w:rPr>
            <w:webHidden/>
          </w:rPr>
          <w:t>v</w:t>
        </w:r>
        <w:r>
          <w:rPr>
            <w:webHidden/>
          </w:rPr>
          <w:fldChar w:fldCharType="end"/>
        </w:r>
      </w:hyperlink>
    </w:p>
    <w:p w:rsidR="001519BE" w:rsidRDefault="008B109A">
      <w:pPr>
        <w:pStyle w:val="TDC1"/>
        <w:rPr>
          <w:rFonts w:asciiTheme="minorHAnsi" w:eastAsiaTheme="minorEastAsia" w:hAnsiTheme="minorHAnsi" w:cstheme="minorBidi"/>
          <w:bCs w:val="0"/>
          <w:caps w:val="0"/>
          <w:sz w:val="22"/>
          <w:szCs w:val="22"/>
          <w:lang w:val="es-ES"/>
        </w:rPr>
      </w:pPr>
      <w:hyperlink w:anchor="_Toc251168656" w:history="1">
        <w:r w:rsidR="001519BE" w:rsidRPr="00F5654C">
          <w:rPr>
            <w:rStyle w:val="Hipervnculo"/>
          </w:rPr>
          <w:t>RESUMEN</w:t>
        </w:r>
        <w:r w:rsidR="001519BE">
          <w:rPr>
            <w:webHidden/>
          </w:rPr>
          <w:tab/>
        </w:r>
        <w:r>
          <w:rPr>
            <w:webHidden/>
          </w:rPr>
          <w:fldChar w:fldCharType="begin"/>
        </w:r>
        <w:r w:rsidR="001519BE">
          <w:rPr>
            <w:webHidden/>
          </w:rPr>
          <w:instrText xml:space="preserve"> PAGEREF _Toc251168656 \h </w:instrText>
        </w:r>
        <w:r>
          <w:rPr>
            <w:webHidden/>
          </w:rPr>
        </w:r>
        <w:r>
          <w:rPr>
            <w:webHidden/>
          </w:rPr>
          <w:fldChar w:fldCharType="separate"/>
        </w:r>
        <w:r w:rsidR="00AB37DA">
          <w:rPr>
            <w:webHidden/>
          </w:rPr>
          <w:t>vi</w:t>
        </w:r>
        <w:r>
          <w:rPr>
            <w:webHidden/>
          </w:rPr>
          <w:fldChar w:fldCharType="end"/>
        </w:r>
      </w:hyperlink>
    </w:p>
    <w:p w:rsidR="001519BE" w:rsidRDefault="008B109A">
      <w:pPr>
        <w:pStyle w:val="TDC1"/>
        <w:rPr>
          <w:rFonts w:asciiTheme="minorHAnsi" w:eastAsiaTheme="minorEastAsia" w:hAnsiTheme="minorHAnsi" w:cstheme="minorBidi"/>
          <w:bCs w:val="0"/>
          <w:caps w:val="0"/>
          <w:sz w:val="22"/>
          <w:szCs w:val="22"/>
          <w:lang w:val="es-ES"/>
        </w:rPr>
      </w:pPr>
      <w:hyperlink w:anchor="_Toc251168657" w:history="1">
        <w:r w:rsidR="001519BE" w:rsidRPr="00F5654C">
          <w:rPr>
            <w:rStyle w:val="Hipervnculo"/>
          </w:rPr>
          <w:t>ÍNDICE GENERAL</w:t>
        </w:r>
        <w:r w:rsidR="001519BE">
          <w:rPr>
            <w:webHidden/>
          </w:rPr>
          <w:tab/>
        </w:r>
        <w:r>
          <w:rPr>
            <w:webHidden/>
          </w:rPr>
          <w:fldChar w:fldCharType="begin"/>
        </w:r>
        <w:r w:rsidR="001519BE">
          <w:rPr>
            <w:webHidden/>
          </w:rPr>
          <w:instrText xml:space="preserve"> PAGEREF _Toc251168657 \h </w:instrText>
        </w:r>
        <w:r>
          <w:rPr>
            <w:webHidden/>
          </w:rPr>
        </w:r>
        <w:r>
          <w:rPr>
            <w:webHidden/>
          </w:rPr>
          <w:fldChar w:fldCharType="separate"/>
        </w:r>
        <w:r w:rsidR="00AB37DA">
          <w:rPr>
            <w:webHidden/>
          </w:rPr>
          <w:t>7</w:t>
        </w:r>
        <w:r>
          <w:rPr>
            <w:webHidden/>
          </w:rPr>
          <w:fldChar w:fldCharType="end"/>
        </w:r>
      </w:hyperlink>
    </w:p>
    <w:p w:rsidR="001519BE" w:rsidRDefault="008B109A">
      <w:pPr>
        <w:pStyle w:val="TDC1"/>
        <w:rPr>
          <w:rFonts w:asciiTheme="minorHAnsi" w:eastAsiaTheme="minorEastAsia" w:hAnsiTheme="minorHAnsi" w:cstheme="minorBidi"/>
          <w:bCs w:val="0"/>
          <w:caps w:val="0"/>
          <w:sz w:val="22"/>
          <w:szCs w:val="22"/>
          <w:lang w:val="es-ES"/>
        </w:rPr>
      </w:pPr>
      <w:hyperlink w:anchor="_Toc251168658" w:history="1">
        <w:r w:rsidR="001519BE" w:rsidRPr="00F5654C">
          <w:rPr>
            <w:rStyle w:val="Hipervnculo"/>
          </w:rPr>
          <w:t>ÍNDICE DE FIGURAS</w:t>
        </w:r>
        <w:r w:rsidR="001519BE">
          <w:rPr>
            <w:webHidden/>
          </w:rPr>
          <w:tab/>
        </w:r>
        <w:r>
          <w:rPr>
            <w:webHidden/>
          </w:rPr>
          <w:fldChar w:fldCharType="begin"/>
        </w:r>
        <w:r w:rsidR="001519BE">
          <w:rPr>
            <w:webHidden/>
          </w:rPr>
          <w:instrText xml:space="preserve"> PAGEREF _Toc251168658 \h </w:instrText>
        </w:r>
        <w:r>
          <w:rPr>
            <w:webHidden/>
          </w:rPr>
        </w:r>
        <w:r>
          <w:rPr>
            <w:webHidden/>
          </w:rPr>
          <w:fldChar w:fldCharType="separate"/>
        </w:r>
        <w:r w:rsidR="00AB37DA">
          <w:rPr>
            <w:webHidden/>
          </w:rPr>
          <w:t>9</w:t>
        </w:r>
        <w:r>
          <w:rPr>
            <w:webHidden/>
          </w:rPr>
          <w:fldChar w:fldCharType="end"/>
        </w:r>
      </w:hyperlink>
    </w:p>
    <w:p w:rsidR="001519BE" w:rsidRDefault="008B109A">
      <w:pPr>
        <w:pStyle w:val="TDC1"/>
        <w:rPr>
          <w:rFonts w:asciiTheme="minorHAnsi" w:eastAsiaTheme="minorEastAsia" w:hAnsiTheme="minorHAnsi" w:cstheme="minorBidi"/>
          <w:bCs w:val="0"/>
          <w:caps w:val="0"/>
          <w:sz w:val="22"/>
          <w:szCs w:val="22"/>
          <w:lang w:val="es-ES"/>
        </w:rPr>
      </w:pPr>
      <w:hyperlink w:anchor="_Toc251168659" w:history="1">
        <w:r w:rsidR="001519BE" w:rsidRPr="00F5654C">
          <w:rPr>
            <w:rStyle w:val="Hipervnculo"/>
          </w:rPr>
          <w:t>INTRODUCCIÓN</w:t>
        </w:r>
        <w:r w:rsidR="001519BE">
          <w:rPr>
            <w:webHidden/>
          </w:rPr>
          <w:tab/>
        </w:r>
        <w:r>
          <w:rPr>
            <w:webHidden/>
          </w:rPr>
          <w:fldChar w:fldCharType="begin"/>
        </w:r>
        <w:r w:rsidR="001519BE">
          <w:rPr>
            <w:webHidden/>
          </w:rPr>
          <w:instrText xml:space="preserve"> PAGEREF _Toc251168659 \h </w:instrText>
        </w:r>
        <w:r>
          <w:rPr>
            <w:webHidden/>
          </w:rPr>
        </w:r>
        <w:r>
          <w:rPr>
            <w:webHidden/>
          </w:rPr>
          <w:fldChar w:fldCharType="separate"/>
        </w:r>
        <w:r w:rsidR="00AB37DA">
          <w:rPr>
            <w:webHidden/>
          </w:rPr>
          <w:t>12</w:t>
        </w:r>
        <w:r>
          <w:rPr>
            <w:webHidden/>
          </w:rPr>
          <w:fldChar w:fldCharType="end"/>
        </w:r>
      </w:hyperlink>
    </w:p>
    <w:p w:rsidR="001519BE" w:rsidRDefault="008B109A">
      <w:pPr>
        <w:pStyle w:val="TDC1"/>
        <w:tabs>
          <w:tab w:val="left" w:pos="540"/>
        </w:tabs>
        <w:rPr>
          <w:rFonts w:asciiTheme="minorHAnsi" w:eastAsiaTheme="minorEastAsia" w:hAnsiTheme="minorHAnsi" w:cstheme="minorBidi"/>
          <w:bCs w:val="0"/>
          <w:caps w:val="0"/>
          <w:sz w:val="22"/>
          <w:szCs w:val="22"/>
          <w:lang w:val="es-ES"/>
        </w:rPr>
      </w:pPr>
      <w:hyperlink w:anchor="_Toc251168660" w:history="1">
        <w:r w:rsidR="001519BE" w:rsidRPr="00F5654C">
          <w:rPr>
            <w:rStyle w:val="Hipervnculo"/>
          </w:rPr>
          <w:t>1</w:t>
        </w:r>
        <w:r w:rsidR="001519BE">
          <w:rPr>
            <w:rFonts w:asciiTheme="minorHAnsi" w:eastAsiaTheme="minorEastAsia" w:hAnsiTheme="minorHAnsi" w:cstheme="minorBidi"/>
            <w:bCs w:val="0"/>
            <w:caps w:val="0"/>
            <w:sz w:val="22"/>
            <w:szCs w:val="22"/>
            <w:lang w:val="es-ES"/>
          </w:rPr>
          <w:tab/>
        </w:r>
        <w:r w:rsidR="001519BE" w:rsidRPr="00F5654C">
          <w:rPr>
            <w:rStyle w:val="Hipervnculo"/>
          </w:rPr>
          <w:t>CONCEPTOS GENERALES</w:t>
        </w:r>
        <w:r w:rsidR="001519BE">
          <w:rPr>
            <w:webHidden/>
          </w:rPr>
          <w:tab/>
        </w:r>
        <w:r>
          <w:rPr>
            <w:webHidden/>
          </w:rPr>
          <w:fldChar w:fldCharType="begin"/>
        </w:r>
        <w:r w:rsidR="001519BE">
          <w:rPr>
            <w:webHidden/>
          </w:rPr>
          <w:instrText xml:space="preserve"> PAGEREF _Toc251168660 \h </w:instrText>
        </w:r>
        <w:r>
          <w:rPr>
            <w:webHidden/>
          </w:rPr>
        </w:r>
        <w:r>
          <w:rPr>
            <w:webHidden/>
          </w:rPr>
          <w:fldChar w:fldCharType="separate"/>
        </w:r>
        <w:r w:rsidR="00AB37DA">
          <w:rPr>
            <w:webHidden/>
          </w:rPr>
          <w:t>14</w:t>
        </w:r>
        <w:r>
          <w:rPr>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61" w:history="1">
        <w:r w:rsidR="001519BE" w:rsidRPr="00F5654C">
          <w:rPr>
            <w:rStyle w:val="Hipervnculo"/>
            <w:noProof/>
            <w:lang w:val="es-EC"/>
          </w:rPr>
          <w:t>1.1</w:t>
        </w:r>
        <w:r w:rsidR="001519BE">
          <w:rPr>
            <w:rFonts w:asciiTheme="minorHAnsi" w:eastAsiaTheme="minorEastAsia" w:hAnsiTheme="minorHAnsi" w:cstheme="minorBidi"/>
            <w:b w:val="0"/>
            <w:bCs w:val="0"/>
            <w:noProof/>
            <w:sz w:val="22"/>
            <w:szCs w:val="22"/>
          </w:rPr>
          <w:tab/>
        </w:r>
        <w:r w:rsidR="001519BE" w:rsidRPr="00F5654C">
          <w:rPr>
            <w:rStyle w:val="Hipervnculo"/>
            <w:noProof/>
            <w:lang w:val="es-EC"/>
          </w:rPr>
          <w:t>OFDM (Orthogonal Frequency Division Multiplexing – Multiplexación Ortogonal por División de Frecuencia)</w:t>
        </w:r>
        <w:r w:rsidR="001519BE">
          <w:rPr>
            <w:noProof/>
            <w:webHidden/>
          </w:rPr>
          <w:tab/>
        </w:r>
        <w:r>
          <w:rPr>
            <w:noProof/>
            <w:webHidden/>
          </w:rPr>
          <w:fldChar w:fldCharType="begin"/>
        </w:r>
        <w:r w:rsidR="001519BE">
          <w:rPr>
            <w:noProof/>
            <w:webHidden/>
          </w:rPr>
          <w:instrText xml:space="preserve"> PAGEREF _Toc251168661 \h </w:instrText>
        </w:r>
        <w:r>
          <w:rPr>
            <w:noProof/>
            <w:webHidden/>
          </w:rPr>
        </w:r>
        <w:r>
          <w:rPr>
            <w:noProof/>
            <w:webHidden/>
          </w:rPr>
          <w:fldChar w:fldCharType="separate"/>
        </w:r>
        <w:r w:rsidR="00AB37DA">
          <w:rPr>
            <w:noProof/>
            <w:webHidden/>
          </w:rPr>
          <w:t>14</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62" w:history="1">
        <w:r w:rsidR="001519BE" w:rsidRPr="00F5654C">
          <w:rPr>
            <w:rStyle w:val="Hipervnculo"/>
            <w:noProof/>
            <w:lang w:val="es-ES_tradnl"/>
          </w:rPr>
          <w:t>1.1.1</w:t>
        </w:r>
        <w:r w:rsidR="001519BE">
          <w:rPr>
            <w:rFonts w:asciiTheme="minorHAnsi" w:eastAsiaTheme="minorEastAsia" w:hAnsiTheme="minorHAnsi" w:cstheme="minorBidi"/>
            <w:noProof/>
            <w:sz w:val="22"/>
            <w:szCs w:val="22"/>
          </w:rPr>
          <w:tab/>
        </w:r>
        <w:r w:rsidR="001519BE" w:rsidRPr="00F5654C">
          <w:rPr>
            <w:rStyle w:val="Hipervnculo"/>
            <w:noProof/>
            <w:lang w:val="es-ES_tradnl"/>
          </w:rPr>
          <w:t>Definición</w:t>
        </w:r>
        <w:r w:rsidR="001519BE">
          <w:rPr>
            <w:noProof/>
            <w:webHidden/>
          </w:rPr>
          <w:tab/>
        </w:r>
        <w:r>
          <w:rPr>
            <w:noProof/>
            <w:webHidden/>
          </w:rPr>
          <w:fldChar w:fldCharType="begin"/>
        </w:r>
        <w:r w:rsidR="001519BE">
          <w:rPr>
            <w:noProof/>
            <w:webHidden/>
          </w:rPr>
          <w:instrText xml:space="preserve"> PAGEREF _Toc251168662 \h </w:instrText>
        </w:r>
        <w:r>
          <w:rPr>
            <w:noProof/>
            <w:webHidden/>
          </w:rPr>
        </w:r>
        <w:r>
          <w:rPr>
            <w:noProof/>
            <w:webHidden/>
          </w:rPr>
          <w:fldChar w:fldCharType="separate"/>
        </w:r>
        <w:r w:rsidR="00AB37DA">
          <w:rPr>
            <w:noProof/>
            <w:webHidden/>
          </w:rPr>
          <w:t>14</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63" w:history="1">
        <w:r w:rsidR="001519BE" w:rsidRPr="00F5654C">
          <w:rPr>
            <w:rStyle w:val="Hipervnculo"/>
            <w:noProof/>
            <w:lang w:val="es-ES_tradnl"/>
          </w:rPr>
          <w:t>1.1.2</w:t>
        </w:r>
        <w:r w:rsidR="001519BE">
          <w:rPr>
            <w:rFonts w:asciiTheme="minorHAnsi" w:eastAsiaTheme="minorEastAsia" w:hAnsiTheme="minorHAnsi" w:cstheme="minorBidi"/>
            <w:noProof/>
            <w:sz w:val="22"/>
            <w:szCs w:val="22"/>
          </w:rPr>
          <w:tab/>
        </w:r>
        <w:r w:rsidR="001519BE" w:rsidRPr="00F5654C">
          <w:rPr>
            <w:rStyle w:val="Hipervnculo"/>
            <w:noProof/>
            <w:lang w:val="es-ES_tradnl"/>
          </w:rPr>
          <w:t>Ventajas y Desventajas</w:t>
        </w:r>
        <w:r w:rsidR="001519BE">
          <w:rPr>
            <w:noProof/>
            <w:webHidden/>
          </w:rPr>
          <w:tab/>
        </w:r>
        <w:r>
          <w:rPr>
            <w:noProof/>
            <w:webHidden/>
          </w:rPr>
          <w:fldChar w:fldCharType="begin"/>
        </w:r>
        <w:r w:rsidR="001519BE">
          <w:rPr>
            <w:noProof/>
            <w:webHidden/>
          </w:rPr>
          <w:instrText xml:space="preserve"> PAGEREF _Toc251168663 \h </w:instrText>
        </w:r>
        <w:r>
          <w:rPr>
            <w:noProof/>
            <w:webHidden/>
          </w:rPr>
        </w:r>
        <w:r>
          <w:rPr>
            <w:noProof/>
            <w:webHidden/>
          </w:rPr>
          <w:fldChar w:fldCharType="separate"/>
        </w:r>
        <w:r w:rsidR="00AB37DA">
          <w:rPr>
            <w:noProof/>
            <w:webHidden/>
          </w:rPr>
          <w:t>15</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64" w:history="1">
        <w:r w:rsidR="001519BE" w:rsidRPr="00F5654C">
          <w:rPr>
            <w:rStyle w:val="Hipervnculo"/>
            <w:noProof/>
            <w:lang w:val="es-ES_tradnl"/>
          </w:rPr>
          <w:t>1.1.3</w:t>
        </w:r>
        <w:r w:rsidR="001519BE">
          <w:rPr>
            <w:rFonts w:asciiTheme="minorHAnsi" w:eastAsiaTheme="minorEastAsia" w:hAnsiTheme="minorHAnsi" w:cstheme="minorBidi"/>
            <w:noProof/>
            <w:sz w:val="22"/>
            <w:szCs w:val="22"/>
          </w:rPr>
          <w:tab/>
        </w:r>
        <w:r w:rsidR="001519BE" w:rsidRPr="00F5654C">
          <w:rPr>
            <w:rStyle w:val="Hipervnculo"/>
            <w:noProof/>
            <w:lang w:val="es-ES_tradnl"/>
          </w:rPr>
          <w:t>Características y Principios de Operación</w:t>
        </w:r>
        <w:r w:rsidR="001519BE">
          <w:rPr>
            <w:noProof/>
            <w:webHidden/>
          </w:rPr>
          <w:tab/>
        </w:r>
        <w:r>
          <w:rPr>
            <w:noProof/>
            <w:webHidden/>
          </w:rPr>
          <w:fldChar w:fldCharType="begin"/>
        </w:r>
        <w:r w:rsidR="001519BE">
          <w:rPr>
            <w:noProof/>
            <w:webHidden/>
          </w:rPr>
          <w:instrText xml:space="preserve"> PAGEREF _Toc251168664 \h </w:instrText>
        </w:r>
        <w:r>
          <w:rPr>
            <w:noProof/>
            <w:webHidden/>
          </w:rPr>
        </w:r>
        <w:r>
          <w:rPr>
            <w:noProof/>
            <w:webHidden/>
          </w:rPr>
          <w:fldChar w:fldCharType="separate"/>
        </w:r>
        <w:r w:rsidR="00AB37DA">
          <w:rPr>
            <w:noProof/>
            <w:webHidden/>
          </w:rPr>
          <w:t>16</w:t>
        </w:r>
        <w:r>
          <w:rPr>
            <w:noProof/>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65" w:history="1">
        <w:r w:rsidR="001519BE" w:rsidRPr="00F5654C">
          <w:rPr>
            <w:rStyle w:val="Hipervnculo"/>
            <w:noProof/>
            <w:lang w:val="es-EC"/>
          </w:rPr>
          <w:t>1.2</w:t>
        </w:r>
        <w:r w:rsidR="001519BE">
          <w:rPr>
            <w:rFonts w:asciiTheme="minorHAnsi" w:eastAsiaTheme="minorEastAsia" w:hAnsiTheme="minorHAnsi" w:cstheme="minorBidi"/>
            <w:b w:val="0"/>
            <w:bCs w:val="0"/>
            <w:noProof/>
            <w:sz w:val="22"/>
            <w:szCs w:val="22"/>
          </w:rPr>
          <w:tab/>
        </w:r>
        <w:r w:rsidR="001519BE" w:rsidRPr="00F5654C">
          <w:rPr>
            <w:rStyle w:val="Hipervnculo"/>
            <w:noProof/>
            <w:lang w:val="es-EC"/>
          </w:rPr>
          <w:t>Transmisión Adaptativa</w:t>
        </w:r>
        <w:r w:rsidR="001519BE">
          <w:rPr>
            <w:noProof/>
            <w:webHidden/>
          </w:rPr>
          <w:tab/>
        </w:r>
        <w:r>
          <w:rPr>
            <w:noProof/>
            <w:webHidden/>
          </w:rPr>
          <w:fldChar w:fldCharType="begin"/>
        </w:r>
        <w:r w:rsidR="001519BE">
          <w:rPr>
            <w:noProof/>
            <w:webHidden/>
          </w:rPr>
          <w:instrText xml:space="preserve"> PAGEREF _Toc251168665 \h </w:instrText>
        </w:r>
        <w:r>
          <w:rPr>
            <w:noProof/>
            <w:webHidden/>
          </w:rPr>
        </w:r>
        <w:r>
          <w:rPr>
            <w:noProof/>
            <w:webHidden/>
          </w:rPr>
          <w:fldChar w:fldCharType="separate"/>
        </w:r>
        <w:r w:rsidR="00AB37DA">
          <w:rPr>
            <w:noProof/>
            <w:webHidden/>
          </w:rPr>
          <w:t>19</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66" w:history="1">
        <w:r w:rsidR="001519BE" w:rsidRPr="00F5654C">
          <w:rPr>
            <w:rStyle w:val="Hipervnculo"/>
            <w:noProof/>
            <w:lang w:val="es-ES_tradnl"/>
          </w:rPr>
          <w:t>1.2.1</w:t>
        </w:r>
        <w:r w:rsidR="001519BE">
          <w:rPr>
            <w:rFonts w:asciiTheme="minorHAnsi" w:eastAsiaTheme="minorEastAsia" w:hAnsiTheme="minorHAnsi" w:cstheme="minorBidi"/>
            <w:noProof/>
            <w:sz w:val="22"/>
            <w:szCs w:val="22"/>
          </w:rPr>
          <w:tab/>
        </w:r>
        <w:r w:rsidR="001519BE" w:rsidRPr="00F5654C">
          <w:rPr>
            <w:rStyle w:val="Hipervnculo"/>
            <w:noProof/>
            <w:lang w:val="es-ES_tradnl"/>
          </w:rPr>
          <w:t>Definición</w:t>
        </w:r>
        <w:r w:rsidR="001519BE">
          <w:rPr>
            <w:noProof/>
            <w:webHidden/>
          </w:rPr>
          <w:tab/>
        </w:r>
        <w:r>
          <w:rPr>
            <w:noProof/>
            <w:webHidden/>
          </w:rPr>
          <w:fldChar w:fldCharType="begin"/>
        </w:r>
        <w:r w:rsidR="001519BE">
          <w:rPr>
            <w:noProof/>
            <w:webHidden/>
          </w:rPr>
          <w:instrText xml:space="preserve"> PAGEREF _Toc251168666 \h </w:instrText>
        </w:r>
        <w:r>
          <w:rPr>
            <w:noProof/>
            <w:webHidden/>
          </w:rPr>
        </w:r>
        <w:r>
          <w:rPr>
            <w:noProof/>
            <w:webHidden/>
          </w:rPr>
          <w:fldChar w:fldCharType="separate"/>
        </w:r>
        <w:r w:rsidR="00AB37DA">
          <w:rPr>
            <w:noProof/>
            <w:webHidden/>
          </w:rPr>
          <w:t>20</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67" w:history="1">
        <w:r w:rsidR="001519BE" w:rsidRPr="00F5654C">
          <w:rPr>
            <w:rStyle w:val="Hipervnculo"/>
            <w:noProof/>
            <w:lang w:val="es-ES_tradnl"/>
          </w:rPr>
          <w:t>1.2.2</w:t>
        </w:r>
        <w:r w:rsidR="001519BE">
          <w:rPr>
            <w:rFonts w:asciiTheme="minorHAnsi" w:eastAsiaTheme="minorEastAsia" w:hAnsiTheme="minorHAnsi" w:cstheme="minorBidi"/>
            <w:noProof/>
            <w:sz w:val="22"/>
            <w:szCs w:val="22"/>
          </w:rPr>
          <w:tab/>
        </w:r>
        <w:r w:rsidR="001519BE" w:rsidRPr="00F5654C">
          <w:rPr>
            <w:rStyle w:val="Hipervnculo"/>
            <w:noProof/>
            <w:lang w:val="es-ES_tradnl"/>
          </w:rPr>
          <w:t>Características de la Transmisión Adaptativa</w:t>
        </w:r>
        <w:r w:rsidR="001519BE">
          <w:rPr>
            <w:noProof/>
            <w:webHidden/>
          </w:rPr>
          <w:tab/>
        </w:r>
        <w:r>
          <w:rPr>
            <w:noProof/>
            <w:webHidden/>
          </w:rPr>
          <w:fldChar w:fldCharType="begin"/>
        </w:r>
        <w:r w:rsidR="001519BE">
          <w:rPr>
            <w:noProof/>
            <w:webHidden/>
          </w:rPr>
          <w:instrText xml:space="preserve"> PAGEREF _Toc251168667 \h </w:instrText>
        </w:r>
        <w:r>
          <w:rPr>
            <w:noProof/>
            <w:webHidden/>
          </w:rPr>
        </w:r>
        <w:r>
          <w:rPr>
            <w:noProof/>
            <w:webHidden/>
          </w:rPr>
          <w:fldChar w:fldCharType="separate"/>
        </w:r>
        <w:r w:rsidR="00AB37DA">
          <w:rPr>
            <w:noProof/>
            <w:webHidden/>
          </w:rPr>
          <w:t>21</w:t>
        </w:r>
        <w:r>
          <w:rPr>
            <w:noProof/>
            <w:webHidden/>
          </w:rPr>
          <w:fldChar w:fldCharType="end"/>
        </w:r>
      </w:hyperlink>
    </w:p>
    <w:p w:rsidR="001519BE" w:rsidRDefault="008B109A">
      <w:pPr>
        <w:pStyle w:val="TDC4"/>
        <w:tabs>
          <w:tab w:val="left" w:pos="1440"/>
          <w:tab w:val="right" w:leader="dot" w:pos="8210"/>
        </w:tabs>
        <w:rPr>
          <w:rFonts w:asciiTheme="minorHAnsi" w:eastAsiaTheme="minorEastAsia" w:hAnsiTheme="minorHAnsi" w:cstheme="minorBidi"/>
          <w:noProof/>
          <w:sz w:val="22"/>
          <w:szCs w:val="22"/>
        </w:rPr>
      </w:pPr>
      <w:hyperlink w:anchor="_Toc251168668" w:history="1">
        <w:r w:rsidR="001519BE" w:rsidRPr="00F5654C">
          <w:rPr>
            <w:rStyle w:val="Hipervnculo"/>
            <w:rFonts w:ascii="Arial" w:hAnsi="Arial" w:cs="Arial"/>
            <w:noProof/>
            <w:lang w:val="es-ES_tradnl"/>
          </w:rPr>
          <w:t>1.2.2.1</w:t>
        </w:r>
        <w:r w:rsidR="001519BE">
          <w:rPr>
            <w:rFonts w:asciiTheme="minorHAnsi" w:eastAsiaTheme="minorEastAsia" w:hAnsiTheme="minorHAnsi" w:cstheme="minorBidi"/>
            <w:noProof/>
            <w:sz w:val="22"/>
            <w:szCs w:val="22"/>
          </w:rPr>
          <w:tab/>
        </w:r>
        <w:r w:rsidR="001519BE" w:rsidRPr="00F5654C">
          <w:rPr>
            <w:rStyle w:val="Hipervnculo"/>
            <w:rFonts w:ascii="Arial" w:hAnsi="Arial" w:cs="Arial"/>
            <w:noProof/>
            <w:lang w:val="es-ES_tradnl"/>
          </w:rPr>
          <w:t>Funcionamiento del Sistema Adaptativo</w:t>
        </w:r>
        <w:r w:rsidR="001519BE">
          <w:rPr>
            <w:noProof/>
            <w:webHidden/>
          </w:rPr>
          <w:tab/>
        </w:r>
        <w:r>
          <w:rPr>
            <w:noProof/>
            <w:webHidden/>
          </w:rPr>
          <w:fldChar w:fldCharType="begin"/>
        </w:r>
        <w:r w:rsidR="001519BE">
          <w:rPr>
            <w:noProof/>
            <w:webHidden/>
          </w:rPr>
          <w:instrText xml:space="preserve"> PAGEREF _Toc251168668 \h </w:instrText>
        </w:r>
        <w:r>
          <w:rPr>
            <w:noProof/>
            <w:webHidden/>
          </w:rPr>
        </w:r>
        <w:r>
          <w:rPr>
            <w:noProof/>
            <w:webHidden/>
          </w:rPr>
          <w:fldChar w:fldCharType="separate"/>
        </w:r>
        <w:r w:rsidR="00AB37DA">
          <w:rPr>
            <w:noProof/>
            <w:webHidden/>
          </w:rPr>
          <w:t>21</w:t>
        </w:r>
        <w:r>
          <w:rPr>
            <w:noProof/>
            <w:webHidden/>
          </w:rPr>
          <w:fldChar w:fldCharType="end"/>
        </w:r>
      </w:hyperlink>
    </w:p>
    <w:p w:rsidR="001519BE" w:rsidRDefault="008B109A">
      <w:pPr>
        <w:pStyle w:val="TDC4"/>
        <w:tabs>
          <w:tab w:val="left" w:pos="1440"/>
          <w:tab w:val="right" w:leader="dot" w:pos="8210"/>
        </w:tabs>
        <w:rPr>
          <w:rFonts w:asciiTheme="minorHAnsi" w:eastAsiaTheme="minorEastAsia" w:hAnsiTheme="minorHAnsi" w:cstheme="minorBidi"/>
          <w:noProof/>
          <w:sz w:val="22"/>
          <w:szCs w:val="22"/>
        </w:rPr>
      </w:pPr>
      <w:hyperlink w:anchor="_Toc251168669" w:history="1">
        <w:r w:rsidR="001519BE" w:rsidRPr="00F5654C">
          <w:rPr>
            <w:rStyle w:val="Hipervnculo"/>
            <w:rFonts w:ascii="Arial" w:hAnsi="Arial" w:cs="Arial"/>
            <w:noProof/>
            <w:lang w:val="es-ES_tradnl"/>
          </w:rPr>
          <w:t>1.2.2.2</w:t>
        </w:r>
        <w:r w:rsidR="001519BE">
          <w:rPr>
            <w:rFonts w:asciiTheme="minorHAnsi" w:eastAsiaTheme="minorEastAsia" w:hAnsiTheme="minorHAnsi" w:cstheme="minorBidi"/>
            <w:noProof/>
            <w:sz w:val="22"/>
            <w:szCs w:val="22"/>
          </w:rPr>
          <w:tab/>
        </w:r>
        <w:r w:rsidR="001519BE" w:rsidRPr="00F5654C">
          <w:rPr>
            <w:rStyle w:val="Hipervnculo"/>
            <w:rFonts w:ascii="Arial" w:hAnsi="Arial" w:cs="Arial"/>
            <w:noProof/>
            <w:lang w:val="es-ES_tradnl"/>
          </w:rPr>
          <w:t>Estimación del Canal</w:t>
        </w:r>
        <w:r w:rsidR="001519BE">
          <w:rPr>
            <w:noProof/>
            <w:webHidden/>
          </w:rPr>
          <w:tab/>
        </w:r>
        <w:r>
          <w:rPr>
            <w:noProof/>
            <w:webHidden/>
          </w:rPr>
          <w:fldChar w:fldCharType="begin"/>
        </w:r>
        <w:r w:rsidR="001519BE">
          <w:rPr>
            <w:noProof/>
            <w:webHidden/>
          </w:rPr>
          <w:instrText xml:space="preserve"> PAGEREF _Toc251168669 \h </w:instrText>
        </w:r>
        <w:r>
          <w:rPr>
            <w:noProof/>
            <w:webHidden/>
          </w:rPr>
        </w:r>
        <w:r>
          <w:rPr>
            <w:noProof/>
            <w:webHidden/>
          </w:rPr>
          <w:fldChar w:fldCharType="separate"/>
        </w:r>
        <w:r w:rsidR="00AB37DA">
          <w:rPr>
            <w:noProof/>
            <w:webHidden/>
          </w:rPr>
          <w:t>22</w:t>
        </w:r>
        <w:r>
          <w:rPr>
            <w:noProof/>
            <w:webHidden/>
          </w:rPr>
          <w:fldChar w:fldCharType="end"/>
        </w:r>
      </w:hyperlink>
    </w:p>
    <w:p w:rsidR="001519BE" w:rsidRDefault="008B109A">
      <w:pPr>
        <w:pStyle w:val="TDC4"/>
        <w:tabs>
          <w:tab w:val="left" w:pos="1440"/>
          <w:tab w:val="right" w:leader="dot" w:pos="8210"/>
        </w:tabs>
        <w:rPr>
          <w:rFonts w:asciiTheme="minorHAnsi" w:eastAsiaTheme="minorEastAsia" w:hAnsiTheme="minorHAnsi" w:cstheme="minorBidi"/>
          <w:noProof/>
          <w:sz w:val="22"/>
          <w:szCs w:val="22"/>
        </w:rPr>
      </w:pPr>
      <w:hyperlink w:anchor="_Toc251168670" w:history="1">
        <w:r w:rsidR="001519BE" w:rsidRPr="00F5654C">
          <w:rPr>
            <w:rStyle w:val="Hipervnculo"/>
            <w:rFonts w:ascii="Arial" w:hAnsi="Arial" w:cs="Arial"/>
            <w:noProof/>
            <w:lang w:val="es-ES_tradnl"/>
          </w:rPr>
          <w:t>1.2.2.3</w:t>
        </w:r>
        <w:r w:rsidR="001519BE">
          <w:rPr>
            <w:rFonts w:asciiTheme="minorHAnsi" w:eastAsiaTheme="minorEastAsia" w:hAnsiTheme="minorHAnsi" w:cstheme="minorBidi"/>
            <w:noProof/>
            <w:sz w:val="22"/>
            <w:szCs w:val="22"/>
          </w:rPr>
          <w:tab/>
        </w:r>
        <w:r w:rsidR="001519BE" w:rsidRPr="00F5654C">
          <w:rPr>
            <w:rStyle w:val="Hipervnculo"/>
            <w:rFonts w:ascii="Arial" w:hAnsi="Arial" w:cs="Arial"/>
            <w:noProof/>
            <w:lang w:val="es-ES_tradnl"/>
          </w:rPr>
          <w:t>Modulación Adaptativa</w:t>
        </w:r>
        <w:r w:rsidR="001519BE">
          <w:rPr>
            <w:noProof/>
            <w:webHidden/>
          </w:rPr>
          <w:tab/>
        </w:r>
        <w:r>
          <w:rPr>
            <w:noProof/>
            <w:webHidden/>
          </w:rPr>
          <w:fldChar w:fldCharType="begin"/>
        </w:r>
        <w:r w:rsidR="001519BE">
          <w:rPr>
            <w:noProof/>
            <w:webHidden/>
          </w:rPr>
          <w:instrText xml:space="preserve"> PAGEREF _Toc251168670 \h </w:instrText>
        </w:r>
        <w:r>
          <w:rPr>
            <w:noProof/>
            <w:webHidden/>
          </w:rPr>
        </w:r>
        <w:r>
          <w:rPr>
            <w:noProof/>
            <w:webHidden/>
          </w:rPr>
          <w:fldChar w:fldCharType="separate"/>
        </w:r>
        <w:r w:rsidR="00AB37DA">
          <w:rPr>
            <w:noProof/>
            <w:webHidden/>
          </w:rPr>
          <w:t>23</w:t>
        </w:r>
        <w:r>
          <w:rPr>
            <w:noProof/>
            <w:webHidden/>
          </w:rPr>
          <w:fldChar w:fldCharType="end"/>
        </w:r>
      </w:hyperlink>
    </w:p>
    <w:p w:rsidR="001519BE" w:rsidRDefault="008B109A">
      <w:pPr>
        <w:pStyle w:val="TDC4"/>
        <w:tabs>
          <w:tab w:val="left" w:pos="1440"/>
          <w:tab w:val="right" w:leader="dot" w:pos="8210"/>
        </w:tabs>
        <w:rPr>
          <w:rFonts w:asciiTheme="minorHAnsi" w:eastAsiaTheme="minorEastAsia" w:hAnsiTheme="minorHAnsi" w:cstheme="minorBidi"/>
          <w:noProof/>
          <w:sz w:val="22"/>
          <w:szCs w:val="22"/>
        </w:rPr>
      </w:pPr>
      <w:hyperlink w:anchor="_Toc251168671" w:history="1">
        <w:r w:rsidR="001519BE" w:rsidRPr="00F5654C">
          <w:rPr>
            <w:rStyle w:val="Hipervnculo"/>
            <w:rFonts w:ascii="Arial" w:hAnsi="Arial" w:cs="Arial"/>
            <w:noProof/>
            <w:lang w:val="es-ES_tradnl"/>
          </w:rPr>
          <w:t>1.2.2.4</w:t>
        </w:r>
        <w:r w:rsidR="001519BE">
          <w:rPr>
            <w:rFonts w:asciiTheme="minorHAnsi" w:eastAsiaTheme="minorEastAsia" w:hAnsiTheme="minorHAnsi" w:cstheme="minorBidi"/>
            <w:noProof/>
            <w:sz w:val="22"/>
            <w:szCs w:val="22"/>
          </w:rPr>
          <w:tab/>
        </w:r>
        <w:r w:rsidR="001519BE" w:rsidRPr="00F5654C">
          <w:rPr>
            <w:rStyle w:val="Hipervnculo"/>
            <w:rFonts w:ascii="Arial" w:hAnsi="Arial" w:cs="Arial"/>
            <w:noProof/>
            <w:lang w:val="es-ES_tradnl"/>
          </w:rPr>
          <w:t>FEC Adaptativo (Forward Error Correction – Primera Corrección de Error)</w:t>
        </w:r>
        <w:r w:rsidR="001519BE">
          <w:rPr>
            <w:noProof/>
            <w:webHidden/>
          </w:rPr>
          <w:tab/>
        </w:r>
        <w:r>
          <w:rPr>
            <w:noProof/>
            <w:webHidden/>
          </w:rPr>
          <w:fldChar w:fldCharType="begin"/>
        </w:r>
        <w:r w:rsidR="001519BE">
          <w:rPr>
            <w:noProof/>
            <w:webHidden/>
          </w:rPr>
          <w:instrText xml:space="preserve"> PAGEREF _Toc251168671 \h </w:instrText>
        </w:r>
        <w:r>
          <w:rPr>
            <w:noProof/>
            <w:webHidden/>
          </w:rPr>
        </w:r>
        <w:r>
          <w:rPr>
            <w:noProof/>
            <w:webHidden/>
          </w:rPr>
          <w:fldChar w:fldCharType="separate"/>
        </w:r>
        <w:r w:rsidR="00AB37DA">
          <w:rPr>
            <w:noProof/>
            <w:webHidden/>
          </w:rPr>
          <w:t>23</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72" w:history="1">
        <w:r w:rsidR="001519BE" w:rsidRPr="00F5654C">
          <w:rPr>
            <w:rStyle w:val="Hipervnculo"/>
            <w:noProof/>
            <w:lang w:val="es-ES_tradnl"/>
          </w:rPr>
          <w:t>1.2.3</w:t>
        </w:r>
        <w:r w:rsidR="001519BE">
          <w:rPr>
            <w:rFonts w:asciiTheme="minorHAnsi" w:eastAsiaTheme="minorEastAsia" w:hAnsiTheme="minorHAnsi" w:cstheme="minorBidi"/>
            <w:noProof/>
            <w:sz w:val="22"/>
            <w:szCs w:val="22"/>
          </w:rPr>
          <w:tab/>
        </w:r>
        <w:r w:rsidR="001519BE" w:rsidRPr="00F5654C">
          <w:rPr>
            <w:rStyle w:val="Hipervnculo"/>
            <w:noProof/>
            <w:lang w:val="es-ES_tradnl"/>
          </w:rPr>
          <w:t>Otros</w:t>
        </w:r>
        <w:r w:rsidR="001519BE">
          <w:rPr>
            <w:noProof/>
            <w:webHidden/>
          </w:rPr>
          <w:tab/>
        </w:r>
        <w:r>
          <w:rPr>
            <w:noProof/>
            <w:webHidden/>
          </w:rPr>
          <w:fldChar w:fldCharType="begin"/>
        </w:r>
        <w:r w:rsidR="001519BE">
          <w:rPr>
            <w:noProof/>
            <w:webHidden/>
          </w:rPr>
          <w:instrText xml:space="preserve"> PAGEREF _Toc251168672 \h </w:instrText>
        </w:r>
        <w:r>
          <w:rPr>
            <w:noProof/>
            <w:webHidden/>
          </w:rPr>
        </w:r>
        <w:r>
          <w:rPr>
            <w:noProof/>
            <w:webHidden/>
          </w:rPr>
          <w:fldChar w:fldCharType="separate"/>
        </w:r>
        <w:r w:rsidR="00AB37DA">
          <w:rPr>
            <w:noProof/>
            <w:webHidden/>
          </w:rPr>
          <w:t>24</w:t>
        </w:r>
        <w:r>
          <w:rPr>
            <w:noProof/>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73" w:history="1">
        <w:r w:rsidR="001519BE" w:rsidRPr="00F5654C">
          <w:rPr>
            <w:rStyle w:val="Hipervnculo"/>
            <w:noProof/>
            <w:lang w:val="es-EC"/>
          </w:rPr>
          <w:t>1.3</w:t>
        </w:r>
        <w:r w:rsidR="001519BE">
          <w:rPr>
            <w:rFonts w:asciiTheme="minorHAnsi" w:eastAsiaTheme="minorEastAsia" w:hAnsiTheme="minorHAnsi" w:cstheme="minorBidi"/>
            <w:b w:val="0"/>
            <w:bCs w:val="0"/>
            <w:noProof/>
            <w:sz w:val="22"/>
            <w:szCs w:val="22"/>
          </w:rPr>
          <w:tab/>
        </w:r>
        <w:r w:rsidR="001519BE" w:rsidRPr="00F5654C">
          <w:rPr>
            <w:rStyle w:val="Hipervnculo"/>
            <w:noProof/>
            <w:lang w:val="es-EC"/>
          </w:rPr>
          <w:t>Estándar IEEE 802.16</w:t>
        </w:r>
        <w:r w:rsidR="001519BE">
          <w:rPr>
            <w:noProof/>
            <w:webHidden/>
          </w:rPr>
          <w:tab/>
        </w:r>
        <w:r>
          <w:rPr>
            <w:noProof/>
            <w:webHidden/>
          </w:rPr>
          <w:fldChar w:fldCharType="begin"/>
        </w:r>
        <w:r w:rsidR="001519BE">
          <w:rPr>
            <w:noProof/>
            <w:webHidden/>
          </w:rPr>
          <w:instrText xml:space="preserve"> PAGEREF _Toc251168673 \h </w:instrText>
        </w:r>
        <w:r>
          <w:rPr>
            <w:noProof/>
            <w:webHidden/>
          </w:rPr>
        </w:r>
        <w:r>
          <w:rPr>
            <w:noProof/>
            <w:webHidden/>
          </w:rPr>
          <w:fldChar w:fldCharType="separate"/>
        </w:r>
        <w:r w:rsidR="00AB37DA">
          <w:rPr>
            <w:noProof/>
            <w:webHidden/>
          </w:rPr>
          <w:t>24</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74" w:history="1">
        <w:r w:rsidR="001519BE" w:rsidRPr="00F5654C">
          <w:rPr>
            <w:rStyle w:val="Hipervnculo"/>
            <w:noProof/>
            <w:lang w:val="es-ES_tradnl"/>
          </w:rPr>
          <w:t>1.3.1</w:t>
        </w:r>
        <w:r w:rsidR="001519BE">
          <w:rPr>
            <w:rFonts w:asciiTheme="minorHAnsi" w:eastAsiaTheme="minorEastAsia" w:hAnsiTheme="minorHAnsi" w:cstheme="minorBidi"/>
            <w:noProof/>
            <w:sz w:val="22"/>
            <w:szCs w:val="22"/>
          </w:rPr>
          <w:tab/>
        </w:r>
        <w:r w:rsidR="001519BE" w:rsidRPr="00F5654C">
          <w:rPr>
            <w:rStyle w:val="Hipervnculo"/>
            <w:noProof/>
            <w:lang w:val="es-ES_tradnl"/>
          </w:rPr>
          <w:t>Generalidades</w:t>
        </w:r>
        <w:r w:rsidR="001519BE">
          <w:rPr>
            <w:noProof/>
            <w:webHidden/>
          </w:rPr>
          <w:tab/>
        </w:r>
        <w:r>
          <w:rPr>
            <w:noProof/>
            <w:webHidden/>
          </w:rPr>
          <w:fldChar w:fldCharType="begin"/>
        </w:r>
        <w:r w:rsidR="001519BE">
          <w:rPr>
            <w:noProof/>
            <w:webHidden/>
          </w:rPr>
          <w:instrText xml:space="preserve"> PAGEREF _Toc251168674 \h </w:instrText>
        </w:r>
        <w:r>
          <w:rPr>
            <w:noProof/>
            <w:webHidden/>
          </w:rPr>
        </w:r>
        <w:r>
          <w:rPr>
            <w:noProof/>
            <w:webHidden/>
          </w:rPr>
          <w:fldChar w:fldCharType="separate"/>
        </w:r>
        <w:r w:rsidR="00AB37DA">
          <w:rPr>
            <w:noProof/>
            <w:webHidden/>
          </w:rPr>
          <w:t>24</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75" w:history="1">
        <w:r w:rsidR="001519BE" w:rsidRPr="00F5654C">
          <w:rPr>
            <w:rStyle w:val="Hipervnculo"/>
            <w:noProof/>
            <w:lang w:val="es-ES_tradnl"/>
          </w:rPr>
          <w:t>1.3.2</w:t>
        </w:r>
        <w:r w:rsidR="001519BE">
          <w:rPr>
            <w:rFonts w:asciiTheme="minorHAnsi" w:eastAsiaTheme="minorEastAsia" w:hAnsiTheme="minorHAnsi" w:cstheme="minorBidi"/>
            <w:noProof/>
            <w:sz w:val="22"/>
            <w:szCs w:val="22"/>
          </w:rPr>
          <w:tab/>
        </w:r>
        <w:r w:rsidR="001519BE" w:rsidRPr="00F5654C">
          <w:rPr>
            <w:rStyle w:val="Hipervnculo"/>
            <w:noProof/>
            <w:lang w:val="es-ES_tradnl"/>
          </w:rPr>
          <w:t>Modulación Adaptativa</w:t>
        </w:r>
        <w:r w:rsidR="001519BE">
          <w:rPr>
            <w:noProof/>
            <w:webHidden/>
          </w:rPr>
          <w:tab/>
        </w:r>
        <w:r>
          <w:rPr>
            <w:noProof/>
            <w:webHidden/>
          </w:rPr>
          <w:fldChar w:fldCharType="begin"/>
        </w:r>
        <w:r w:rsidR="001519BE">
          <w:rPr>
            <w:noProof/>
            <w:webHidden/>
          </w:rPr>
          <w:instrText xml:space="preserve"> PAGEREF _Toc251168675 \h </w:instrText>
        </w:r>
        <w:r>
          <w:rPr>
            <w:noProof/>
            <w:webHidden/>
          </w:rPr>
        </w:r>
        <w:r>
          <w:rPr>
            <w:noProof/>
            <w:webHidden/>
          </w:rPr>
          <w:fldChar w:fldCharType="separate"/>
        </w:r>
        <w:r w:rsidR="00AB37DA">
          <w:rPr>
            <w:noProof/>
            <w:webHidden/>
          </w:rPr>
          <w:t>25</w:t>
        </w:r>
        <w:r>
          <w:rPr>
            <w:noProof/>
            <w:webHidden/>
          </w:rPr>
          <w:fldChar w:fldCharType="end"/>
        </w:r>
      </w:hyperlink>
    </w:p>
    <w:p w:rsidR="001519BE" w:rsidRDefault="008B109A">
      <w:pPr>
        <w:pStyle w:val="TDC1"/>
        <w:tabs>
          <w:tab w:val="left" w:pos="540"/>
        </w:tabs>
        <w:rPr>
          <w:rFonts w:asciiTheme="minorHAnsi" w:eastAsiaTheme="minorEastAsia" w:hAnsiTheme="minorHAnsi" w:cstheme="minorBidi"/>
          <w:bCs w:val="0"/>
          <w:caps w:val="0"/>
          <w:sz w:val="22"/>
          <w:szCs w:val="22"/>
          <w:lang w:val="es-ES"/>
        </w:rPr>
      </w:pPr>
      <w:hyperlink w:anchor="_Toc251168676" w:history="1">
        <w:r w:rsidR="001519BE" w:rsidRPr="00F5654C">
          <w:rPr>
            <w:rStyle w:val="Hipervnculo"/>
          </w:rPr>
          <w:t>2</w:t>
        </w:r>
        <w:r w:rsidR="001519BE">
          <w:rPr>
            <w:rFonts w:asciiTheme="minorHAnsi" w:eastAsiaTheme="minorEastAsia" w:hAnsiTheme="minorHAnsi" w:cstheme="minorBidi"/>
            <w:bCs w:val="0"/>
            <w:caps w:val="0"/>
            <w:sz w:val="22"/>
            <w:szCs w:val="22"/>
            <w:lang w:val="es-ES"/>
          </w:rPr>
          <w:tab/>
        </w:r>
        <w:r w:rsidR="001519BE" w:rsidRPr="00F5654C">
          <w:rPr>
            <w:rStyle w:val="Hipervnculo"/>
          </w:rPr>
          <w:t>DISEÑO DE MÓDULO DE TRANSMISIÓN ADAPTATIVA</w:t>
        </w:r>
        <w:r w:rsidR="001519BE">
          <w:rPr>
            <w:webHidden/>
          </w:rPr>
          <w:tab/>
        </w:r>
        <w:r>
          <w:rPr>
            <w:webHidden/>
          </w:rPr>
          <w:fldChar w:fldCharType="begin"/>
        </w:r>
        <w:r w:rsidR="001519BE">
          <w:rPr>
            <w:webHidden/>
          </w:rPr>
          <w:instrText xml:space="preserve"> PAGEREF _Toc251168676 \h </w:instrText>
        </w:r>
        <w:r>
          <w:rPr>
            <w:webHidden/>
          </w:rPr>
        </w:r>
        <w:r>
          <w:rPr>
            <w:webHidden/>
          </w:rPr>
          <w:fldChar w:fldCharType="separate"/>
        </w:r>
        <w:r w:rsidR="00AB37DA">
          <w:rPr>
            <w:webHidden/>
          </w:rPr>
          <w:t>27</w:t>
        </w:r>
        <w:r>
          <w:rPr>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77" w:history="1">
        <w:r w:rsidR="001519BE" w:rsidRPr="00F5654C">
          <w:rPr>
            <w:rStyle w:val="Hipervnculo"/>
            <w:noProof/>
            <w:lang w:val="es-EC"/>
          </w:rPr>
          <w:t>2.1</w:t>
        </w:r>
        <w:r w:rsidR="001519BE">
          <w:rPr>
            <w:rFonts w:asciiTheme="minorHAnsi" w:eastAsiaTheme="minorEastAsia" w:hAnsiTheme="minorHAnsi" w:cstheme="minorBidi"/>
            <w:b w:val="0"/>
            <w:bCs w:val="0"/>
            <w:noProof/>
            <w:sz w:val="22"/>
            <w:szCs w:val="22"/>
          </w:rPr>
          <w:tab/>
        </w:r>
        <w:r w:rsidR="001519BE" w:rsidRPr="00F5654C">
          <w:rPr>
            <w:rStyle w:val="Hipervnculo"/>
            <w:noProof/>
            <w:lang w:val="es-EC"/>
          </w:rPr>
          <w:t>Modelo Propuesto</w:t>
        </w:r>
        <w:r w:rsidR="001519BE">
          <w:rPr>
            <w:noProof/>
            <w:webHidden/>
          </w:rPr>
          <w:tab/>
        </w:r>
        <w:r>
          <w:rPr>
            <w:noProof/>
            <w:webHidden/>
          </w:rPr>
          <w:fldChar w:fldCharType="begin"/>
        </w:r>
        <w:r w:rsidR="001519BE">
          <w:rPr>
            <w:noProof/>
            <w:webHidden/>
          </w:rPr>
          <w:instrText xml:space="preserve"> PAGEREF _Toc251168677 \h </w:instrText>
        </w:r>
        <w:r>
          <w:rPr>
            <w:noProof/>
            <w:webHidden/>
          </w:rPr>
        </w:r>
        <w:r>
          <w:rPr>
            <w:noProof/>
            <w:webHidden/>
          </w:rPr>
          <w:fldChar w:fldCharType="separate"/>
        </w:r>
        <w:r w:rsidR="00AB37DA">
          <w:rPr>
            <w:noProof/>
            <w:webHidden/>
          </w:rPr>
          <w:t>27</w:t>
        </w:r>
        <w:r>
          <w:rPr>
            <w:noProof/>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78" w:history="1">
        <w:r w:rsidR="001519BE" w:rsidRPr="00F5654C">
          <w:rPr>
            <w:rStyle w:val="Hipervnculo"/>
            <w:noProof/>
            <w:lang w:val="es-EC"/>
          </w:rPr>
          <w:t>2.2</w:t>
        </w:r>
        <w:r w:rsidR="001519BE">
          <w:rPr>
            <w:rFonts w:asciiTheme="minorHAnsi" w:eastAsiaTheme="minorEastAsia" w:hAnsiTheme="minorHAnsi" w:cstheme="minorBidi"/>
            <w:b w:val="0"/>
            <w:bCs w:val="0"/>
            <w:noProof/>
            <w:sz w:val="22"/>
            <w:szCs w:val="22"/>
          </w:rPr>
          <w:tab/>
        </w:r>
        <w:r w:rsidR="001519BE" w:rsidRPr="00F5654C">
          <w:rPr>
            <w:rStyle w:val="Hipervnculo"/>
            <w:noProof/>
            <w:lang w:val="es-EC"/>
          </w:rPr>
          <w:t>Diagrama de Bloques</w:t>
        </w:r>
        <w:r w:rsidR="001519BE">
          <w:rPr>
            <w:noProof/>
            <w:webHidden/>
          </w:rPr>
          <w:tab/>
        </w:r>
        <w:r>
          <w:rPr>
            <w:noProof/>
            <w:webHidden/>
          </w:rPr>
          <w:fldChar w:fldCharType="begin"/>
        </w:r>
        <w:r w:rsidR="001519BE">
          <w:rPr>
            <w:noProof/>
            <w:webHidden/>
          </w:rPr>
          <w:instrText xml:space="preserve"> PAGEREF _Toc251168678 \h </w:instrText>
        </w:r>
        <w:r>
          <w:rPr>
            <w:noProof/>
            <w:webHidden/>
          </w:rPr>
        </w:r>
        <w:r>
          <w:rPr>
            <w:noProof/>
            <w:webHidden/>
          </w:rPr>
          <w:fldChar w:fldCharType="separate"/>
        </w:r>
        <w:r w:rsidR="00AB37DA">
          <w:rPr>
            <w:noProof/>
            <w:webHidden/>
          </w:rPr>
          <w:t>28</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79" w:history="1">
        <w:r w:rsidR="001519BE" w:rsidRPr="00F5654C">
          <w:rPr>
            <w:rStyle w:val="Hipervnculo"/>
            <w:noProof/>
          </w:rPr>
          <w:t>2.2.1</w:t>
        </w:r>
        <w:r w:rsidR="001519BE">
          <w:rPr>
            <w:rFonts w:asciiTheme="minorHAnsi" w:eastAsiaTheme="minorEastAsia" w:hAnsiTheme="minorHAnsi" w:cstheme="minorBidi"/>
            <w:noProof/>
            <w:sz w:val="22"/>
            <w:szCs w:val="22"/>
          </w:rPr>
          <w:tab/>
        </w:r>
        <w:r w:rsidR="001519BE" w:rsidRPr="00F5654C">
          <w:rPr>
            <w:rStyle w:val="Hipervnculo"/>
            <w:noProof/>
          </w:rPr>
          <w:t>Estimador</w:t>
        </w:r>
        <w:r w:rsidR="001519BE">
          <w:rPr>
            <w:noProof/>
            <w:webHidden/>
          </w:rPr>
          <w:tab/>
        </w:r>
        <w:r>
          <w:rPr>
            <w:noProof/>
            <w:webHidden/>
          </w:rPr>
          <w:fldChar w:fldCharType="begin"/>
        </w:r>
        <w:r w:rsidR="001519BE">
          <w:rPr>
            <w:noProof/>
            <w:webHidden/>
          </w:rPr>
          <w:instrText xml:space="preserve"> PAGEREF _Toc251168679 \h </w:instrText>
        </w:r>
        <w:r>
          <w:rPr>
            <w:noProof/>
            <w:webHidden/>
          </w:rPr>
        </w:r>
        <w:r>
          <w:rPr>
            <w:noProof/>
            <w:webHidden/>
          </w:rPr>
          <w:fldChar w:fldCharType="separate"/>
        </w:r>
        <w:r w:rsidR="00AB37DA">
          <w:rPr>
            <w:noProof/>
            <w:webHidden/>
          </w:rPr>
          <w:t>29</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80" w:history="1">
        <w:r w:rsidR="001519BE" w:rsidRPr="00F5654C">
          <w:rPr>
            <w:rStyle w:val="Hipervnculo"/>
            <w:noProof/>
          </w:rPr>
          <w:t>2.2.2</w:t>
        </w:r>
        <w:r w:rsidR="001519BE">
          <w:rPr>
            <w:rFonts w:asciiTheme="minorHAnsi" w:eastAsiaTheme="minorEastAsia" w:hAnsiTheme="minorHAnsi" w:cstheme="minorBidi"/>
            <w:noProof/>
            <w:sz w:val="22"/>
            <w:szCs w:val="22"/>
          </w:rPr>
          <w:tab/>
        </w:r>
        <w:r w:rsidR="001519BE" w:rsidRPr="00F5654C">
          <w:rPr>
            <w:rStyle w:val="Hipervnculo"/>
            <w:noProof/>
          </w:rPr>
          <w:t>Bloque Selector de Modo</w:t>
        </w:r>
        <w:r w:rsidR="001519BE">
          <w:rPr>
            <w:noProof/>
            <w:webHidden/>
          </w:rPr>
          <w:tab/>
        </w:r>
        <w:r>
          <w:rPr>
            <w:noProof/>
            <w:webHidden/>
          </w:rPr>
          <w:fldChar w:fldCharType="begin"/>
        </w:r>
        <w:r w:rsidR="001519BE">
          <w:rPr>
            <w:noProof/>
            <w:webHidden/>
          </w:rPr>
          <w:instrText xml:space="preserve"> PAGEREF _Toc251168680 \h </w:instrText>
        </w:r>
        <w:r>
          <w:rPr>
            <w:noProof/>
            <w:webHidden/>
          </w:rPr>
        </w:r>
        <w:r>
          <w:rPr>
            <w:noProof/>
            <w:webHidden/>
          </w:rPr>
          <w:fldChar w:fldCharType="separate"/>
        </w:r>
        <w:r w:rsidR="00AB37DA">
          <w:rPr>
            <w:noProof/>
            <w:webHidden/>
          </w:rPr>
          <w:t>29</w:t>
        </w:r>
        <w:r>
          <w:rPr>
            <w:noProof/>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81" w:history="1">
        <w:r w:rsidR="001519BE" w:rsidRPr="00F5654C">
          <w:rPr>
            <w:rStyle w:val="Hipervnculo"/>
            <w:noProof/>
            <w:lang w:val="es-EC"/>
          </w:rPr>
          <w:t>2.3</w:t>
        </w:r>
        <w:r w:rsidR="001519BE">
          <w:rPr>
            <w:rFonts w:asciiTheme="minorHAnsi" w:eastAsiaTheme="minorEastAsia" w:hAnsiTheme="minorHAnsi" w:cstheme="minorBidi"/>
            <w:b w:val="0"/>
            <w:bCs w:val="0"/>
            <w:noProof/>
            <w:sz w:val="22"/>
            <w:szCs w:val="22"/>
          </w:rPr>
          <w:tab/>
        </w:r>
        <w:r w:rsidR="001519BE" w:rsidRPr="00F5654C">
          <w:rPr>
            <w:rStyle w:val="Hipervnculo"/>
            <w:noProof/>
            <w:lang w:val="es-EC"/>
          </w:rPr>
          <w:t>Selección de Tipo de Modulación</w:t>
        </w:r>
        <w:r w:rsidR="001519BE">
          <w:rPr>
            <w:noProof/>
            <w:webHidden/>
          </w:rPr>
          <w:tab/>
        </w:r>
        <w:r>
          <w:rPr>
            <w:noProof/>
            <w:webHidden/>
          </w:rPr>
          <w:fldChar w:fldCharType="begin"/>
        </w:r>
        <w:r w:rsidR="001519BE">
          <w:rPr>
            <w:noProof/>
            <w:webHidden/>
          </w:rPr>
          <w:instrText xml:space="preserve"> PAGEREF _Toc251168681 \h </w:instrText>
        </w:r>
        <w:r>
          <w:rPr>
            <w:noProof/>
            <w:webHidden/>
          </w:rPr>
        </w:r>
        <w:r>
          <w:rPr>
            <w:noProof/>
            <w:webHidden/>
          </w:rPr>
          <w:fldChar w:fldCharType="separate"/>
        </w:r>
        <w:r w:rsidR="00AB37DA">
          <w:rPr>
            <w:noProof/>
            <w:webHidden/>
          </w:rPr>
          <w:t>30</w:t>
        </w:r>
        <w:r>
          <w:rPr>
            <w:noProof/>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82" w:history="1">
        <w:r w:rsidR="001519BE" w:rsidRPr="00F5654C">
          <w:rPr>
            <w:rStyle w:val="Hipervnculo"/>
            <w:noProof/>
            <w:lang w:val="es-EC"/>
          </w:rPr>
          <w:t>2.4</w:t>
        </w:r>
        <w:r w:rsidR="001519BE">
          <w:rPr>
            <w:rFonts w:asciiTheme="minorHAnsi" w:eastAsiaTheme="minorEastAsia" w:hAnsiTheme="minorHAnsi" w:cstheme="minorBidi"/>
            <w:b w:val="0"/>
            <w:bCs w:val="0"/>
            <w:noProof/>
            <w:sz w:val="22"/>
            <w:szCs w:val="22"/>
          </w:rPr>
          <w:tab/>
        </w:r>
        <w:r w:rsidR="001519BE" w:rsidRPr="00F5654C">
          <w:rPr>
            <w:rStyle w:val="Hipervnculo"/>
            <w:noProof/>
            <w:lang w:val="es-EC"/>
          </w:rPr>
          <w:t>Hardware y Software Utilizado</w:t>
        </w:r>
        <w:r w:rsidR="001519BE">
          <w:rPr>
            <w:noProof/>
            <w:webHidden/>
          </w:rPr>
          <w:tab/>
        </w:r>
        <w:r>
          <w:rPr>
            <w:noProof/>
            <w:webHidden/>
          </w:rPr>
          <w:fldChar w:fldCharType="begin"/>
        </w:r>
        <w:r w:rsidR="001519BE">
          <w:rPr>
            <w:noProof/>
            <w:webHidden/>
          </w:rPr>
          <w:instrText xml:space="preserve"> PAGEREF _Toc251168682 \h </w:instrText>
        </w:r>
        <w:r>
          <w:rPr>
            <w:noProof/>
            <w:webHidden/>
          </w:rPr>
        </w:r>
        <w:r>
          <w:rPr>
            <w:noProof/>
            <w:webHidden/>
          </w:rPr>
          <w:fldChar w:fldCharType="separate"/>
        </w:r>
        <w:r w:rsidR="00AB37DA">
          <w:rPr>
            <w:noProof/>
            <w:webHidden/>
          </w:rPr>
          <w:t>35</w:t>
        </w:r>
        <w:r>
          <w:rPr>
            <w:noProof/>
            <w:webHidden/>
          </w:rPr>
          <w:fldChar w:fldCharType="end"/>
        </w:r>
      </w:hyperlink>
    </w:p>
    <w:p w:rsidR="001519BE" w:rsidRDefault="008B109A">
      <w:pPr>
        <w:pStyle w:val="TDC1"/>
        <w:tabs>
          <w:tab w:val="left" w:pos="540"/>
        </w:tabs>
        <w:rPr>
          <w:rFonts w:asciiTheme="minorHAnsi" w:eastAsiaTheme="minorEastAsia" w:hAnsiTheme="minorHAnsi" w:cstheme="minorBidi"/>
          <w:bCs w:val="0"/>
          <w:caps w:val="0"/>
          <w:sz w:val="22"/>
          <w:szCs w:val="22"/>
          <w:lang w:val="es-ES"/>
        </w:rPr>
      </w:pPr>
      <w:hyperlink w:anchor="_Toc251168683" w:history="1">
        <w:r w:rsidR="001519BE" w:rsidRPr="00F5654C">
          <w:rPr>
            <w:rStyle w:val="Hipervnculo"/>
          </w:rPr>
          <w:t>3</w:t>
        </w:r>
        <w:r w:rsidR="001519BE">
          <w:rPr>
            <w:rFonts w:asciiTheme="minorHAnsi" w:eastAsiaTheme="minorEastAsia" w:hAnsiTheme="minorHAnsi" w:cstheme="minorBidi"/>
            <w:bCs w:val="0"/>
            <w:caps w:val="0"/>
            <w:sz w:val="22"/>
            <w:szCs w:val="22"/>
            <w:lang w:val="es-ES"/>
          </w:rPr>
          <w:tab/>
        </w:r>
        <w:r w:rsidR="001519BE" w:rsidRPr="00F5654C">
          <w:rPr>
            <w:rStyle w:val="Hipervnculo"/>
          </w:rPr>
          <w:t>DISEÑO BASADO EN MODELO</w:t>
        </w:r>
        <w:r w:rsidR="001519BE">
          <w:rPr>
            <w:webHidden/>
          </w:rPr>
          <w:tab/>
        </w:r>
        <w:r>
          <w:rPr>
            <w:webHidden/>
          </w:rPr>
          <w:fldChar w:fldCharType="begin"/>
        </w:r>
        <w:r w:rsidR="001519BE">
          <w:rPr>
            <w:webHidden/>
          </w:rPr>
          <w:instrText xml:space="preserve"> PAGEREF _Toc251168683 \h </w:instrText>
        </w:r>
        <w:r>
          <w:rPr>
            <w:webHidden/>
          </w:rPr>
        </w:r>
        <w:r>
          <w:rPr>
            <w:webHidden/>
          </w:rPr>
          <w:fldChar w:fldCharType="separate"/>
        </w:r>
        <w:r w:rsidR="00AB37DA">
          <w:rPr>
            <w:webHidden/>
          </w:rPr>
          <w:t>38</w:t>
        </w:r>
        <w:r>
          <w:rPr>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84" w:history="1">
        <w:r w:rsidR="001519BE" w:rsidRPr="00F5654C">
          <w:rPr>
            <w:rStyle w:val="Hipervnculo"/>
            <w:noProof/>
            <w:lang w:val="es-EC"/>
          </w:rPr>
          <w:t>3.1</w:t>
        </w:r>
        <w:r w:rsidR="001519BE">
          <w:rPr>
            <w:rFonts w:asciiTheme="minorHAnsi" w:eastAsiaTheme="minorEastAsia" w:hAnsiTheme="minorHAnsi" w:cstheme="minorBidi"/>
            <w:b w:val="0"/>
            <w:bCs w:val="0"/>
            <w:noProof/>
            <w:sz w:val="22"/>
            <w:szCs w:val="22"/>
          </w:rPr>
          <w:tab/>
        </w:r>
        <w:r w:rsidR="001519BE" w:rsidRPr="00F5654C">
          <w:rPr>
            <w:rStyle w:val="Hipervnculo"/>
            <w:noProof/>
            <w:lang w:val="es-EC"/>
          </w:rPr>
          <w:t>Diseño del Módulo de Estimación de Ruido</w:t>
        </w:r>
        <w:r w:rsidR="001519BE">
          <w:rPr>
            <w:noProof/>
            <w:webHidden/>
          </w:rPr>
          <w:tab/>
        </w:r>
        <w:r>
          <w:rPr>
            <w:noProof/>
            <w:webHidden/>
          </w:rPr>
          <w:fldChar w:fldCharType="begin"/>
        </w:r>
        <w:r w:rsidR="001519BE">
          <w:rPr>
            <w:noProof/>
            <w:webHidden/>
          </w:rPr>
          <w:instrText xml:space="preserve"> PAGEREF _Toc251168684 \h </w:instrText>
        </w:r>
        <w:r>
          <w:rPr>
            <w:noProof/>
            <w:webHidden/>
          </w:rPr>
        </w:r>
        <w:r>
          <w:rPr>
            <w:noProof/>
            <w:webHidden/>
          </w:rPr>
          <w:fldChar w:fldCharType="separate"/>
        </w:r>
        <w:r w:rsidR="00AB37DA">
          <w:rPr>
            <w:noProof/>
            <w:webHidden/>
          </w:rPr>
          <w:t>42</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85" w:history="1">
        <w:r w:rsidR="001519BE" w:rsidRPr="00F5654C">
          <w:rPr>
            <w:rStyle w:val="Hipervnculo"/>
            <w:noProof/>
            <w:lang w:val="es-EC"/>
          </w:rPr>
          <w:t>3.1.1</w:t>
        </w:r>
        <w:r w:rsidR="001519BE">
          <w:rPr>
            <w:rFonts w:asciiTheme="minorHAnsi" w:eastAsiaTheme="minorEastAsia" w:hAnsiTheme="minorHAnsi" w:cstheme="minorBidi"/>
            <w:noProof/>
            <w:sz w:val="22"/>
            <w:szCs w:val="22"/>
          </w:rPr>
          <w:tab/>
        </w:r>
        <w:r w:rsidR="001519BE" w:rsidRPr="00F5654C">
          <w:rPr>
            <w:rStyle w:val="Hipervnculo"/>
            <w:noProof/>
            <w:lang w:val="es-EC"/>
          </w:rPr>
          <w:t>Método de la Correlación</w:t>
        </w:r>
        <w:r w:rsidR="001519BE">
          <w:rPr>
            <w:noProof/>
            <w:webHidden/>
          </w:rPr>
          <w:tab/>
        </w:r>
        <w:r>
          <w:rPr>
            <w:noProof/>
            <w:webHidden/>
          </w:rPr>
          <w:fldChar w:fldCharType="begin"/>
        </w:r>
        <w:r w:rsidR="001519BE">
          <w:rPr>
            <w:noProof/>
            <w:webHidden/>
          </w:rPr>
          <w:instrText xml:space="preserve"> PAGEREF _Toc251168685 \h </w:instrText>
        </w:r>
        <w:r>
          <w:rPr>
            <w:noProof/>
            <w:webHidden/>
          </w:rPr>
        </w:r>
        <w:r>
          <w:rPr>
            <w:noProof/>
            <w:webHidden/>
          </w:rPr>
          <w:fldChar w:fldCharType="separate"/>
        </w:r>
        <w:r w:rsidR="00AB37DA">
          <w:rPr>
            <w:noProof/>
            <w:webHidden/>
          </w:rPr>
          <w:t>43</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86" w:history="1">
        <w:r w:rsidR="001519BE" w:rsidRPr="00F5654C">
          <w:rPr>
            <w:rStyle w:val="Hipervnculo"/>
            <w:noProof/>
            <w:lang w:val="es-EC"/>
          </w:rPr>
          <w:t>3.1.2</w:t>
        </w:r>
        <w:r w:rsidR="001519BE">
          <w:rPr>
            <w:rFonts w:asciiTheme="minorHAnsi" w:eastAsiaTheme="minorEastAsia" w:hAnsiTheme="minorHAnsi" w:cstheme="minorBidi"/>
            <w:noProof/>
            <w:sz w:val="22"/>
            <w:szCs w:val="22"/>
          </w:rPr>
          <w:tab/>
        </w:r>
        <w:r w:rsidR="001519BE" w:rsidRPr="00F5654C">
          <w:rPr>
            <w:rStyle w:val="Hipervnculo"/>
            <w:noProof/>
            <w:lang w:val="es-EC"/>
          </w:rPr>
          <w:t>Funcionamiento del Estimador</w:t>
        </w:r>
        <w:r w:rsidR="001519BE">
          <w:rPr>
            <w:noProof/>
            <w:webHidden/>
          </w:rPr>
          <w:tab/>
        </w:r>
        <w:r>
          <w:rPr>
            <w:noProof/>
            <w:webHidden/>
          </w:rPr>
          <w:fldChar w:fldCharType="begin"/>
        </w:r>
        <w:r w:rsidR="001519BE">
          <w:rPr>
            <w:noProof/>
            <w:webHidden/>
          </w:rPr>
          <w:instrText xml:space="preserve"> PAGEREF _Toc251168686 \h </w:instrText>
        </w:r>
        <w:r>
          <w:rPr>
            <w:noProof/>
            <w:webHidden/>
          </w:rPr>
        </w:r>
        <w:r>
          <w:rPr>
            <w:noProof/>
            <w:webHidden/>
          </w:rPr>
          <w:fldChar w:fldCharType="separate"/>
        </w:r>
        <w:r w:rsidR="00AB37DA">
          <w:rPr>
            <w:noProof/>
            <w:webHidden/>
          </w:rPr>
          <w:t>44</w:t>
        </w:r>
        <w:r>
          <w:rPr>
            <w:noProof/>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87" w:history="1">
        <w:r w:rsidR="001519BE" w:rsidRPr="00F5654C">
          <w:rPr>
            <w:rStyle w:val="Hipervnculo"/>
            <w:noProof/>
            <w:lang w:val="es-EC"/>
          </w:rPr>
          <w:t>3.2</w:t>
        </w:r>
        <w:r w:rsidR="001519BE">
          <w:rPr>
            <w:rFonts w:asciiTheme="minorHAnsi" w:eastAsiaTheme="minorEastAsia" w:hAnsiTheme="minorHAnsi" w:cstheme="minorBidi"/>
            <w:b w:val="0"/>
            <w:bCs w:val="0"/>
            <w:noProof/>
            <w:sz w:val="22"/>
            <w:szCs w:val="22"/>
          </w:rPr>
          <w:tab/>
        </w:r>
        <w:r w:rsidR="001519BE" w:rsidRPr="00F5654C">
          <w:rPr>
            <w:rStyle w:val="Hipervnculo"/>
            <w:noProof/>
            <w:lang w:val="es-EC"/>
          </w:rPr>
          <w:t>Diseño del Módulo de Selección de Tipo de Modulación Bloques</w:t>
        </w:r>
        <w:r w:rsidR="001519BE">
          <w:rPr>
            <w:noProof/>
            <w:webHidden/>
          </w:rPr>
          <w:tab/>
        </w:r>
        <w:r>
          <w:rPr>
            <w:noProof/>
            <w:webHidden/>
          </w:rPr>
          <w:fldChar w:fldCharType="begin"/>
        </w:r>
        <w:r w:rsidR="001519BE">
          <w:rPr>
            <w:noProof/>
            <w:webHidden/>
          </w:rPr>
          <w:instrText xml:space="preserve"> PAGEREF _Toc251168687 \h </w:instrText>
        </w:r>
        <w:r>
          <w:rPr>
            <w:noProof/>
            <w:webHidden/>
          </w:rPr>
        </w:r>
        <w:r>
          <w:rPr>
            <w:noProof/>
            <w:webHidden/>
          </w:rPr>
          <w:fldChar w:fldCharType="separate"/>
        </w:r>
        <w:r w:rsidR="00AB37DA">
          <w:rPr>
            <w:noProof/>
            <w:webHidden/>
          </w:rPr>
          <w:t>46</w:t>
        </w:r>
        <w:r>
          <w:rPr>
            <w:noProof/>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88" w:history="1">
        <w:r w:rsidR="001519BE" w:rsidRPr="00F5654C">
          <w:rPr>
            <w:rStyle w:val="Hipervnculo"/>
            <w:rFonts w:eastAsia="Calibri"/>
            <w:noProof/>
            <w:lang w:eastAsia="en-US"/>
          </w:rPr>
          <w:t>3.3</w:t>
        </w:r>
        <w:r w:rsidR="001519BE">
          <w:rPr>
            <w:rFonts w:asciiTheme="minorHAnsi" w:eastAsiaTheme="minorEastAsia" w:hAnsiTheme="minorHAnsi" w:cstheme="minorBidi"/>
            <w:b w:val="0"/>
            <w:bCs w:val="0"/>
            <w:noProof/>
            <w:sz w:val="22"/>
            <w:szCs w:val="22"/>
          </w:rPr>
          <w:tab/>
        </w:r>
        <w:r w:rsidR="001519BE" w:rsidRPr="00F5654C">
          <w:rPr>
            <w:rStyle w:val="Hipervnculo"/>
            <w:rFonts w:eastAsia="Calibri"/>
            <w:noProof/>
            <w:lang w:eastAsia="en-US"/>
          </w:rPr>
          <w:t>Generación Automática de Hardware</w:t>
        </w:r>
        <w:r w:rsidR="001519BE">
          <w:rPr>
            <w:noProof/>
            <w:webHidden/>
          </w:rPr>
          <w:tab/>
        </w:r>
        <w:r>
          <w:rPr>
            <w:noProof/>
            <w:webHidden/>
          </w:rPr>
          <w:fldChar w:fldCharType="begin"/>
        </w:r>
        <w:r w:rsidR="001519BE">
          <w:rPr>
            <w:noProof/>
            <w:webHidden/>
          </w:rPr>
          <w:instrText xml:space="preserve"> PAGEREF _Toc251168688 \h </w:instrText>
        </w:r>
        <w:r>
          <w:rPr>
            <w:noProof/>
            <w:webHidden/>
          </w:rPr>
        </w:r>
        <w:r>
          <w:rPr>
            <w:noProof/>
            <w:webHidden/>
          </w:rPr>
          <w:fldChar w:fldCharType="separate"/>
        </w:r>
        <w:r w:rsidR="00AB37DA">
          <w:rPr>
            <w:noProof/>
            <w:webHidden/>
          </w:rPr>
          <w:t>48</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89" w:history="1">
        <w:r w:rsidR="001519BE" w:rsidRPr="00F5654C">
          <w:rPr>
            <w:rStyle w:val="Hipervnculo"/>
            <w:rFonts w:eastAsia="Calibri"/>
            <w:noProof/>
            <w:lang w:eastAsia="en-US"/>
          </w:rPr>
          <w:t>3.3.1</w:t>
        </w:r>
        <w:r w:rsidR="001519BE">
          <w:rPr>
            <w:rFonts w:asciiTheme="minorHAnsi" w:eastAsiaTheme="minorEastAsia" w:hAnsiTheme="minorHAnsi" w:cstheme="minorBidi"/>
            <w:noProof/>
            <w:sz w:val="22"/>
            <w:szCs w:val="22"/>
          </w:rPr>
          <w:tab/>
        </w:r>
        <w:r w:rsidR="001519BE" w:rsidRPr="00F5654C">
          <w:rPr>
            <w:rStyle w:val="Hipervnculo"/>
            <w:rFonts w:eastAsia="Calibri"/>
            <w:noProof/>
            <w:lang w:eastAsia="en-US"/>
          </w:rPr>
          <w:t>Módulo de Estimación de Ruido</w:t>
        </w:r>
        <w:r w:rsidR="001519BE">
          <w:rPr>
            <w:noProof/>
            <w:webHidden/>
          </w:rPr>
          <w:tab/>
        </w:r>
        <w:r>
          <w:rPr>
            <w:noProof/>
            <w:webHidden/>
          </w:rPr>
          <w:fldChar w:fldCharType="begin"/>
        </w:r>
        <w:r w:rsidR="001519BE">
          <w:rPr>
            <w:noProof/>
            <w:webHidden/>
          </w:rPr>
          <w:instrText xml:space="preserve"> PAGEREF _Toc251168689 \h </w:instrText>
        </w:r>
        <w:r>
          <w:rPr>
            <w:noProof/>
            <w:webHidden/>
          </w:rPr>
        </w:r>
        <w:r>
          <w:rPr>
            <w:noProof/>
            <w:webHidden/>
          </w:rPr>
          <w:fldChar w:fldCharType="separate"/>
        </w:r>
        <w:r w:rsidR="00AB37DA">
          <w:rPr>
            <w:noProof/>
            <w:webHidden/>
          </w:rPr>
          <w:t>48</w:t>
        </w:r>
        <w:r>
          <w:rPr>
            <w:noProof/>
            <w:webHidden/>
          </w:rPr>
          <w:fldChar w:fldCharType="end"/>
        </w:r>
      </w:hyperlink>
    </w:p>
    <w:p w:rsidR="001519BE" w:rsidRDefault="008B109A">
      <w:pPr>
        <w:pStyle w:val="TDC3"/>
        <w:tabs>
          <w:tab w:val="left" w:pos="960"/>
          <w:tab w:val="right" w:leader="dot" w:pos="8210"/>
        </w:tabs>
        <w:rPr>
          <w:rFonts w:asciiTheme="minorHAnsi" w:eastAsiaTheme="minorEastAsia" w:hAnsiTheme="minorHAnsi" w:cstheme="minorBidi"/>
          <w:noProof/>
          <w:sz w:val="22"/>
          <w:szCs w:val="22"/>
        </w:rPr>
      </w:pPr>
      <w:hyperlink w:anchor="_Toc251168690" w:history="1">
        <w:r w:rsidR="001519BE" w:rsidRPr="00F5654C">
          <w:rPr>
            <w:rStyle w:val="Hipervnculo"/>
            <w:rFonts w:eastAsia="Calibri"/>
            <w:noProof/>
            <w:lang w:eastAsia="en-US"/>
          </w:rPr>
          <w:t>3.3.2</w:t>
        </w:r>
        <w:r w:rsidR="001519BE">
          <w:rPr>
            <w:rFonts w:asciiTheme="minorHAnsi" w:eastAsiaTheme="minorEastAsia" w:hAnsiTheme="minorHAnsi" w:cstheme="minorBidi"/>
            <w:noProof/>
            <w:sz w:val="22"/>
            <w:szCs w:val="22"/>
          </w:rPr>
          <w:tab/>
        </w:r>
        <w:r w:rsidR="001519BE" w:rsidRPr="00F5654C">
          <w:rPr>
            <w:rStyle w:val="Hipervnculo"/>
            <w:rFonts w:eastAsia="Calibri"/>
            <w:noProof/>
            <w:lang w:eastAsia="en-US"/>
          </w:rPr>
          <w:t>Módulo de Selección de Tipo de Modulación</w:t>
        </w:r>
        <w:r w:rsidR="001519BE">
          <w:rPr>
            <w:noProof/>
            <w:webHidden/>
          </w:rPr>
          <w:tab/>
        </w:r>
        <w:r>
          <w:rPr>
            <w:noProof/>
            <w:webHidden/>
          </w:rPr>
          <w:fldChar w:fldCharType="begin"/>
        </w:r>
        <w:r w:rsidR="001519BE">
          <w:rPr>
            <w:noProof/>
            <w:webHidden/>
          </w:rPr>
          <w:instrText xml:space="preserve"> PAGEREF _Toc251168690 \h </w:instrText>
        </w:r>
        <w:r>
          <w:rPr>
            <w:noProof/>
            <w:webHidden/>
          </w:rPr>
        </w:r>
        <w:r>
          <w:rPr>
            <w:noProof/>
            <w:webHidden/>
          </w:rPr>
          <w:fldChar w:fldCharType="separate"/>
        </w:r>
        <w:r w:rsidR="00AB37DA">
          <w:rPr>
            <w:noProof/>
            <w:webHidden/>
          </w:rPr>
          <w:t>52</w:t>
        </w:r>
        <w:r>
          <w:rPr>
            <w:noProof/>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91" w:history="1">
        <w:r w:rsidR="001519BE" w:rsidRPr="00F5654C">
          <w:rPr>
            <w:rStyle w:val="Hipervnculo"/>
            <w:rFonts w:eastAsia="Calibri"/>
            <w:noProof/>
            <w:lang w:eastAsia="en-US"/>
          </w:rPr>
          <w:t>3.4</w:t>
        </w:r>
        <w:r w:rsidR="001519BE">
          <w:rPr>
            <w:rFonts w:asciiTheme="minorHAnsi" w:eastAsiaTheme="minorEastAsia" w:hAnsiTheme="minorHAnsi" w:cstheme="minorBidi"/>
            <w:b w:val="0"/>
            <w:bCs w:val="0"/>
            <w:noProof/>
            <w:sz w:val="22"/>
            <w:szCs w:val="22"/>
          </w:rPr>
          <w:tab/>
        </w:r>
        <w:r w:rsidR="001519BE" w:rsidRPr="00F5654C">
          <w:rPr>
            <w:rStyle w:val="Hipervnculo"/>
            <w:rFonts w:eastAsia="Calibri"/>
            <w:noProof/>
            <w:lang w:eastAsia="en-US"/>
          </w:rPr>
          <w:t>Co-Simulación de Hardware</w:t>
        </w:r>
        <w:r w:rsidR="001519BE">
          <w:rPr>
            <w:noProof/>
            <w:webHidden/>
          </w:rPr>
          <w:tab/>
        </w:r>
        <w:r>
          <w:rPr>
            <w:noProof/>
            <w:webHidden/>
          </w:rPr>
          <w:fldChar w:fldCharType="begin"/>
        </w:r>
        <w:r w:rsidR="001519BE">
          <w:rPr>
            <w:noProof/>
            <w:webHidden/>
          </w:rPr>
          <w:instrText xml:space="preserve"> PAGEREF _Toc251168691 \h </w:instrText>
        </w:r>
        <w:r>
          <w:rPr>
            <w:noProof/>
            <w:webHidden/>
          </w:rPr>
        </w:r>
        <w:r>
          <w:rPr>
            <w:noProof/>
            <w:webHidden/>
          </w:rPr>
          <w:fldChar w:fldCharType="separate"/>
        </w:r>
        <w:r w:rsidR="00AB37DA">
          <w:rPr>
            <w:noProof/>
            <w:webHidden/>
          </w:rPr>
          <w:t>52</w:t>
        </w:r>
        <w:r>
          <w:rPr>
            <w:noProof/>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92" w:history="1">
        <w:r w:rsidR="001519BE" w:rsidRPr="00F5654C">
          <w:rPr>
            <w:rStyle w:val="Hipervnculo"/>
            <w:rFonts w:eastAsia="Calibri"/>
            <w:noProof/>
            <w:lang w:eastAsia="en-US"/>
          </w:rPr>
          <w:t>3.5</w:t>
        </w:r>
        <w:r w:rsidR="001519BE">
          <w:rPr>
            <w:rFonts w:asciiTheme="minorHAnsi" w:eastAsiaTheme="minorEastAsia" w:hAnsiTheme="minorHAnsi" w:cstheme="minorBidi"/>
            <w:b w:val="0"/>
            <w:bCs w:val="0"/>
            <w:noProof/>
            <w:sz w:val="22"/>
            <w:szCs w:val="22"/>
          </w:rPr>
          <w:tab/>
        </w:r>
        <w:r w:rsidR="001519BE" w:rsidRPr="00F5654C">
          <w:rPr>
            <w:rStyle w:val="Hipervnculo"/>
            <w:rFonts w:eastAsia="Calibri"/>
            <w:noProof/>
            <w:lang w:eastAsia="en-US"/>
          </w:rPr>
          <w:t>Diseño de Pruebas</w:t>
        </w:r>
        <w:r w:rsidR="001519BE">
          <w:rPr>
            <w:noProof/>
            <w:webHidden/>
          </w:rPr>
          <w:tab/>
        </w:r>
        <w:r>
          <w:rPr>
            <w:noProof/>
            <w:webHidden/>
          </w:rPr>
          <w:fldChar w:fldCharType="begin"/>
        </w:r>
        <w:r w:rsidR="001519BE">
          <w:rPr>
            <w:noProof/>
            <w:webHidden/>
          </w:rPr>
          <w:instrText xml:space="preserve"> PAGEREF _Toc251168692 \h </w:instrText>
        </w:r>
        <w:r>
          <w:rPr>
            <w:noProof/>
            <w:webHidden/>
          </w:rPr>
        </w:r>
        <w:r>
          <w:rPr>
            <w:noProof/>
            <w:webHidden/>
          </w:rPr>
          <w:fldChar w:fldCharType="separate"/>
        </w:r>
        <w:r w:rsidR="00AB37DA">
          <w:rPr>
            <w:noProof/>
            <w:webHidden/>
          </w:rPr>
          <w:t>54</w:t>
        </w:r>
        <w:r>
          <w:rPr>
            <w:noProof/>
            <w:webHidden/>
          </w:rPr>
          <w:fldChar w:fldCharType="end"/>
        </w:r>
      </w:hyperlink>
    </w:p>
    <w:p w:rsidR="001519BE" w:rsidRDefault="008B109A">
      <w:pPr>
        <w:pStyle w:val="TDC1"/>
        <w:tabs>
          <w:tab w:val="left" w:pos="540"/>
        </w:tabs>
        <w:rPr>
          <w:rFonts w:asciiTheme="minorHAnsi" w:eastAsiaTheme="minorEastAsia" w:hAnsiTheme="minorHAnsi" w:cstheme="minorBidi"/>
          <w:bCs w:val="0"/>
          <w:caps w:val="0"/>
          <w:sz w:val="22"/>
          <w:szCs w:val="22"/>
          <w:lang w:val="es-ES"/>
        </w:rPr>
      </w:pPr>
      <w:hyperlink w:anchor="_Toc251168693" w:history="1">
        <w:r w:rsidR="001519BE" w:rsidRPr="00F5654C">
          <w:rPr>
            <w:rStyle w:val="Hipervnculo"/>
          </w:rPr>
          <w:t>4</w:t>
        </w:r>
        <w:r w:rsidR="001519BE">
          <w:rPr>
            <w:rFonts w:asciiTheme="minorHAnsi" w:eastAsiaTheme="minorEastAsia" w:hAnsiTheme="minorHAnsi" w:cstheme="minorBidi"/>
            <w:bCs w:val="0"/>
            <w:caps w:val="0"/>
            <w:sz w:val="22"/>
            <w:szCs w:val="22"/>
            <w:lang w:val="es-ES"/>
          </w:rPr>
          <w:tab/>
        </w:r>
        <w:r w:rsidR="001519BE" w:rsidRPr="00F5654C">
          <w:rPr>
            <w:rStyle w:val="Hipervnculo"/>
          </w:rPr>
          <w:t>ANÁLISIS COMPARATIVO</w:t>
        </w:r>
        <w:r w:rsidR="001519BE">
          <w:rPr>
            <w:webHidden/>
          </w:rPr>
          <w:tab/>
        </w:r>
        <w:r>
          <w:rPr>
            <w:webHidden/>
          </w:rPr>
          <w:fldChar w:fldCharType="begin"/>
        </w:r>
        <w:r w:rsidR="001519BE">
          <w:rPr>
            <w:webHidden/>
          </w:rPr>
          <w:instrText xml:space="preserve"> PAGEREF _Toc251168693 \h </w:instrText>
        </w:r>
        <w:r>
          <w:rPr>
            <w:webHidden/>
          </w:rPr>
        </w:r>
        <w:r>
          <w:rPr>
            <w:webHidden/>
          </w:rPr>
          <w:fldChar w:fldCharType="separate"/>
        </w:r>
        <w:r w:rsidR="00AB37DA">
          <w:rPr>
            <w:webHidden/>
          </w:rPr>
          <w:t>57</w:t>
        </w:r>
        <w:r>
          <w:rPr>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94" w:history="1">
        <w:r w:rsidR="001519BE" w:rsidRPr="00F5654C">
          <w:rPr>
            <w:rStyle w:val="Hipervnculo"/>
            <w:noProof/>
            <w:lang w:val="es-EC"/>
          </w:rPr>
          <w:t>4.1</w:t>
        </w:r>
        <w:r w:rsidR="001519BE">
          <w:rPr>
            <w:rFonts w:asciiTheme="minorHAnsi" w:eastAsiaTheme="minorEastAsia" w:hAnsiTheme="minorHAnsi" w:cstheme="minorBidi"/>
            <w:b w:val="0"/>
            <w:bCs w:val="0"/>
            <w:noProof/>
            <w:sz w:val="22"/>
            <w:szCs w:val="22"/>
          </w:rPr>
          <w:tab/>
        </w:r>
        <w:r w:rsidR="001519BE" w:rsidRPr="00F5654C">
          <w:rPr>
            <w:rStyle w:val="Hipervnculo"/>
            <w:noProof/>
            <w:lang w:val="es-EC"/>
          </w:rPr>
          <w:t>Comparar BER vs. SNR</w:t>
        </w:r>
        <w:r w:rsidR="001519BE">
          <w:rPr>
            <w:noProof/>
            <w:webHidden/>
          </w:rPr>
          <w:tab/>
        </w:r>
        <w:r>
          <w:rPr>
            <w:noProof/>
            <w:webHidden/>
          </w:rPr>
          <w:fldChar w:fldCharType="begin"/>
        </w:r>
        <w:r w:rsidR="001519BE">
          <w:rPr>
            <w:noProof/>
            <w:webHidden/>
          </w:rPr>
          <w:instrText xml:space="preserve"> PAGEREF _Toc251168694 \h </w:instrText>
        </w:r>
        <w:r>
          <w:rPr>
            <w:noProof/>
            <w:webHidden/>
          </w:rPr>
        </w:r>
        <w:r>
          <w:rPr>
            <w:noProof/>
            <w:webHidden/>
          </w:rPr>
          <w:fldChar w:fldCharType="separate"/>
        </w:r>
        <w:r w:rsidR="00AB37DA">
          <w:rPr>
            <w:noProof/>
            <w:webHidden/>
          </w:rPr>
          <w:t>63</w:t>
        </w:r>
        <w:r>
          <w:rPr>
            <w:noProof/>
            <w:webHidden/>
          </w:rPr>
          <w:fldChar w:fldCharType="end"/>
        </w:r>
      </w:hyperlink>
    </w:p>
    <w:p w:rsidR="001519BE" w:rsidRDefault="008B109A">
      <w:pPr>
        <w:pStyle w:val="TDC2"/>
        <w:rPr>
          <w:rFonts w:asciiTheme="minorHAnsi" w:eastAsiaTheme="minorEastAsia" w:hAnsiTheme="minorHAnsi" w:cstheme="minorBidi"/>
          <w:b w:val="0"/>
          <w:bCs w:val="0"/>
          <w:noProof/>
          <w:sz w:val="22"/>
          <w:szCs w:val="22"/>
        </w:rPr>
      </w:pPr>
      <w:hyperlink w:anchor="_Toc251168695" w:history="1">
        <w:r w:rsidR="001519BE" w:rsidRPr="00F5654C">
          <w:rPr>
            <w:rStyle w:val="Hipervnculo"/>
            <w:noProof/>
            <w:lang w:val="es-EC"/>
          </w:rPr>
          <w:t>4.2</w:t>
        </w:r>
        <w:r w:rsidR="001519BE">
          <w:rPr>
            <w:rFonts w:asciiTheme="minorHAnsi" w:eastAsiaTheme="minorEastAsia" w:hAnsiTheme="minorHAnsi" w:cstheme="minorBidi"/>
            <w:b w:val="0"/>
            <w:bCs w:val="0"/>
            <w:noProof/>
            <w:sz w:val="22"/>
            <w:szCs w:val="22"/>
          </w:rPr>
          <w:tab/>
        </w:r>
        <w:r w:rsidR="001519BE" w:rsidRPr="00F5654C">
          <w:rPr>
            <w:rStyle w:val="Hipervnculo"/>
            <w:noProof/>
            <w:lang w:val="es-EC"/>
          </w:rPr>
          <w:t>Comparar Esquema Sin Modulación Adaptativa vs. Esquema con Modulación Adaptativa</w:t>
        </w:r>
        <w:r w:rsidR="001519BE">
          <w:rPr>
            <w:noProof/>
            <w:webHidden/>
          </w:rPr>
          <w:tab/>
        </w:r>
        <w:r>
          <w:rPr>
            <w:noProof/>
            <w:webHidden/>
          </w:rPr>
          <w:fldChar w:fldCharType="begin"/>
        </w:r>
        <w:r w:rsidR="001519BE">
          <w:rPr>
            <w:noProof/>
            <w:webHidden/>
          </w:rPr>
          <w:instrText xml:space="preserve"> PAGEREF _Toc251168695 \h </w:instrText>
        </w:r>
        <w:r>
          <w:rPr>
            <w:noProof/>
            <w:webHidden/>
          </w:rPr>
        </w:r>
        <w:r>
          <w:rPr>
            <w:noProof/>
            <w:webHidden/>
          </w:rPr>
          <w:fldChar w:fldCharType="separate"/>
        </w:r>
        <w:r w:rsidR="00AB37DA">
          <w:rPr>
            <w:noProof/>
            <w:webHidden/>
          </w:rPr>
          <w:t>68</w:t>
        </w:r>
        <w:r>
          <w:rPr>
            <w:noProof/>
            <w:webHidden/>
          </w:rPr>
          <w:fldChar w:fldCharType="end"/>
        </w:r>
      </w:hyperlink>
    </w:p>
    <w:p w:rsidR="001519BE" w:rsidRDefault="008B109A">
      <w:pPr>
        <w:pStyle w:val="TDC1"/>
        <w:rPr>
          <w:rFonts w:asciiTheme="minorHAnsi" w:eastAsiaTheme="minorEastAsia" w:hAnsiTheme="minorHAnsi" w:cstheme="minorBidi"/>
          <w:bCs w:val="0"/>
          <w:caps w:val="0"/>
          <w:sz w:val="22"/>
          <w:szCs w:val="22"/>
          <w:lang w:val="es-ES"/>
        </w:rPr>
      </w:pPr>
      <w:hyperlink w:anchor="_Toc251168696" w:history="1">
        <w:r w:rsidR="001519BE" w:rsidRPr="00F5654C">
          <w:rPr>
            <w:rStyle w:val="Hipervnculo"/>
          </w:rPr>
          <w:t>CONCLUSIONES Y RECOMENDACIONES</w:t>
        </w:r>
        <w:r w:rsidR="001519BE">
          <w:rPr>
            <w:webHidden/>
          </w:rPr>
          <w:tab/>
        </w:r>
        <w:r>
          <w:rPr>
            <w:webHidden/>
          </w:rPr>
          <w:fldChar w:fldCharType="begin"/>
        </w:r>
        <w:r w:rsidR="001519BE">
          <w:rPr>
            <w:webHidden/>
          </w:rPr>
          <w:instrText xml:space="preserve"> PAGEREF _Toc251168696 \h </w:instrText>
        </w:r>
        <w:r>
          <w:rPr>
            <w:webHidden/>
          </w:rPr>
        </w:r>
        <w:r>
          <w:rPr>
            <w:webHidden/>
          </w:rPr>
          <w:fldChar w:fldCharType="separate"/>
        </w:r>
        <w:r w:rsidR="00AB37DA">
          <w:rPr>
            <w:webHidden/>
          </w:rPr>
          <w:t>71</w:t>
        </w:r>
        <w:r>
          <w:rPr>
            <w:webHidden/>
          </w:rPr>
          <w:fldChar w:fldCharType="end"/>
        </w:r>
      </w:hyperlink>
    </w:p>
    <w:p w:rsidR="00BB6EA1" w:rsidRDefault="008B109A" w:rsidP="00F2603D">
      <w:pPr>
        <w:pStyle w:val="TDC1"/>
        <w:tabs>
          <w:tab w:val="left" w:pos="480"/>
        </w:tabs>
        <w:rPr>
          <w:bCs w:val="0"/>
          <w:iCs/>
          <w:caps w:val="0"/>
        </w:rPr>
      </w:pPr>
      <w:r w:rsidRPr="00EC5975">
        <w:rPr>
          <w:bCs w:val="0"/>
          <w:i/>
          <w:iCs/>
          <w:caps w:val="0"/>
        </w:rPr>
        <w:fldChar w:fldCharType="end"/>
      </w:r>
      <w:r w:rsidR="0025330B">
        <w:rPr>
          <w:bCs w:val="0"/>
          <w:iCs/>
          <w:caps w:val="0"/>
        </w:rPr>
        <w:t>ANEXOS</w:t>
      </w:r>
    </w:p>
    <w:p w:rsidR="0025330B" w:rsidRPr="00B52399" w:rsidRDefault="0025330B" w:rsidP="00B52399">
      <w:pPr>
        <w:pStyle w:val="TDC1"/>
        <w:tabs>
          <w:tab w:val="left" w:pos="480"/>
        </w:tabs>
        <w:rPr>
          <w:bCs w:val="0"/>
          <w:iCs/>
          <w:caps w:val="0"/>
        </w:rPr>
      </w:pPr>
      <w:r>
        <w:t>B</w:t>
      </w:r>
      <w:r w:rsidRPr="00B52399">
        <w:rPr>
          <w:bCs w:val="0"/>
          <w:iCs/>
          <w:caps w:val="0"/>
        </w:rPr>
        <w:t>IBLIOGRAFÍA</w:t>
      </w:r>
    </w:p>
    <w:p w:rsidR="001F332F" w:rsidRPr="00B52399" w:rsidRDefault="001F332F" w:rsidP="00B52399">
      <w:pPr>
        <w:pStyle w:val="TDC1"/>
        <w:tabs>
          <w:tab w:val="left" w:pos="480"/>
        </w:tabs>
        <w:rPr>
          <w:bCs w:val="0"/>
          <w:iCs/>
          <w:caps w:val="0"/>
        </w:rPr>
      </w:pPr>
    </w:p>
    <w:p w:rsidR="00A339D9" w:rsidRPr="00BB6EA1" w:rsidRDefault="00A339D9" w:rsidP="00E464D7">
      <w:pPr>
        <w:spacing w:line="480" w:lineRule="auto"/>
        <w:rPr>
          <w:iCs/>
          <w:sz w:val="28"/>
          <w:szCs w:val="28"/>
          <w:lang w:val="es-ES_tradnl"/>
        </w:rPr>
      </w:pPr>
    </w:p>
    <w:p w:rsidR="009C3C70" w:rsidRPr="00CD58DC" w:rsidRDefault="0044060B" w:rsidP="00E464D7">
      <w:pPr>
        <w:spacing w:line="480" w:lineRule="auto"/>
        <w:rPr>
          <w:lang w:val="es-ES_tradnl"/>
        </w:rPr>
      </w:pPr>
      <w:r w:rsidRPr="00CD58DC">
        <w:rPr>
          <w:lang w:val="es-ES_tradnl"/>
        </w:rPr>
        <w:br w:type="page"/>
      </w:r>
    </w:p>
    <w:p w:rsidR="009C3C70" w:rsidRPr="00CD58DC" w:rsidRDefault="00B459F9" w:rsidP="00B27738">
      <w:pPr>
        <w:pStyle w:val="Ttulo"/>
      </w:pPr>
      <w:bookmarkStart w:id="16" w:name="_Toc251168658"/>
      <w:r w:rsidRPr="00CD58DC">
        <w:lastRenderedPageBreak/>
        <w:t>Í</w:t>
      </w:r>
      <w:r w:rsidR="009C3C70" w:rsidRPr="00CD58DC">
        <w:t>NDICE DE FIGURAS</w:t>
      </w:r>
      <w:bookmarkEnd w:id="16"/>
    </w:p>
    <w:p w:rsidR="009C3C70" w:rsidRPr="00CD58DC" w:rsidRDefault="009C3C70" w:rsidP="009C3C70">
      <w:pPr>
        <w:rPr>
          <w:rFonts w:ascii="Arial" w:hAnsi="Arial" w:cs="Arial"/>
          <w:lang w:val="es-ES_tradnl"/>
        </w:rPr>
      </w:pPr>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r w:rsidRPr="008B109A">
        <w:rPr>
          <w:rFonts w:ascii="Arial" w:hAnsi="Arial" w:cs="Arial"/>
          <w:i/>
          <w:iCs/>
          <w:smallCaps w:val="0"/>
          <w:sz w:val="24"/>
          <w:szCs w:val="24"/>
          <w:lang w:val="es-ES_tradnl"/>
        </w:rPr>
        <w:fldChar w:fldCharType="begin"/>
      </w:r>
      <w:r w:rsidR="007E0CB9" w:rsidRPr="00EC5975">
        <w:rPr>
          <w:rFonts w:ascii="Arial" w:hAnsi="Arial" w:cs="Arial"/>
          <w:i/>
          <w:iCs/>
          <w:smallCaps w:val="0"/>
          <w:sz w:val="24"/>
          <w:szCs w:val="24"/>
          <w:lang w:val="es-ES_tradnl"/>
        </w:rPr>
        <w:instrText xml:space="preserve"> TOC \h \z \c "Figura" </w:instrText>
      </w:r>
      <w:r w:rsidRPr="008B109A">
        <w:rPr>
          <w:rFonts w:ascii="Arial" w:hAnsi="Arial" w:cs="Arial"/>
          <w:i/>
          <w:iCs/>
          <w:smallCaps w:val="0"/>
          <w:sz w:val="24"/>
          <w:szCs w:val="24"/>
          <w:lang w:val="es-ES_tradnl"/>
        </w:rPr>
        <w:fldChar w:fldCharType="separate"/>
      </w:r>
      <w:hyperlink w:anchor="_Toc241036353" w:history="1">
        <w:r w:rsidR="007F3581" w:rsidRPr="00EC5975">
          <w:rPr>
            <w:rStyle w:val="Hipervnculo"/>
            <w:rFonts w:ascii="Arial" w:hAnsi="Arial" w:cs="Arial"/>
            <w:noProof/>
            <w:lang w:val="es-EC"/>
          </w:rPr>
          <w:t>Figura 1.1</w:t>
        </w:r>
        <w:r w:rsidR="007F3581" w:rsidRPr="00EC5975">
          <w:rPr>
            <w:rStyle w:val="Hipervnculo"/>
            <w:rFonts w:ascii="Arial" w:hAnsi="Arial" w:cs="Arial"/>
            <w:noProof/>
          </w:rPr>
          <w:t xml:space="preserve"> </w:t>
        </w:r>
        <w:r w:rsidR="007F3581" w:rsidRPr="00EC5975">
          <w:rPr>
            <w:rStyle w:val="Hipervnculo"/>
            <w:rFonts w:ascii="Arial" w:hAnsi="Arial" w:cs="Arial"/>
            <w:noProof/>
            <w:lang w:val="es-MX"/>
          </w:rPr>
          <w:t>: Funcionamiento de Sistemas Adaptativos de (a) Lazo Abierto y (b) Lazo Cerrado</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_Toc241036353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22</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54" w:history="1">
        <w:r w:rsidR="007F3581" w:rsidRPr="00EC5975">
          <w:rPr>
            <w:rStyle w:val="Hipervnculo"/>
            <w:rFonts w:ascii="Arial" w:hAnsi="Arial" w:cs="Arial"/>
            <w:noProof/>
          </w:rPr>
          <w:t>Figura 1.2</w:t>
        </w:r>
        <w:r w:rsidR="007F3581" w:rsidRPr="00EC5975">
          <w:rPr>
            <w:rStyle w:val="Hipervnculo"/>
            <w:rFonts w:ascii="Arial" w:hAnsi="Arial" w:cs="Arial"/>
            <w:noProof/>
            <w:lang w:val="es-ES_tradnl"/>
          </w:rPr>
          <w:t>: Estimación del Canal y Señalización en el tiempo</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_Toc241036354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26</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55" w:history="1">
        <w:r w:rsidR="007F3581" w:rsidRPr="00EC5975">
          <w:rPr>
            <w:rStyle w:val="Hipervnculo"/>
            <w:rFonts w:ascii="Arial" w:hAnsi="Arial" w:cs="Arial"/>
            <w:noProof/>
          </w:rPr>
          <w:t xml:space="preserve">Figura 2.1: </w:t>
        </w:r>
        <w:r w:rsidR="007F3581" w:rsidRPr="00EC5975">
          <w:rPr>
            <w:rStyle w:val="Hipervnculo"/>
            <w:rFonts w:ascii="Arial" w:hAnsi="Arial" w:cs="Arial"/>
            <w:noProof/>
            <w:lang w:val="es-ES_tradnl" w:eastAsia="es-EC"/>
          </w:rPr>
          <w:t>Diagrama de Bloques General del Módulo de Modulación Propuesto</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_Toc241036355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28</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56" w:history="1">
        <w:r w:rsidR="007F3581" w:rsidRPr="00EC5975">
          <w:rPr>
            <w:rStyle w:val="Hipervnculo"/>
            <w:rFonts w:ascii="Arial" w:hAnsi="Arial" w:cs="Arial"/>
            <w:noProof/>
          </w:rPr>
          <w:t>Figura 2.2</w:t>
        </w:r>
        <w:r w:rsidR="007F3581" w:rsidRPr="00EC5975">
          <w:rPr>
            <w:rStyle w:val="Hipervnculo"/>
            <w:rFonts w:ascii="Arial" w:hAnsi="Arial" w:cs="Arial"/>
            <w:iCs/>
            <w:noProof/>
          </w:rPr>
          <w:t>: El Símbolo OFDM en Frecuencia</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_Toc241036356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30</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57" w:history="1">
        <w:r w:rsidR="007F3581" w:rsidRPr="00EC5975">
          <w:rPr>
            <w:rStyle w:val="Hipervnculo"/>
            <w:rFonts w:ascii="Arial" w:hAnsi="Arial" w:cs="Arial"/>
            <w:noProof/>
          </w:rPr>
          <w:t>Figura 2.3: Constelaciones (a) BPSK, (b) QPSK, (c) 16QAM, (d) 64QAM, (e) 256QAM</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_Toc241036357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32</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58" w:history="1">
        <w:r w:rsidR="007F3581" w:rsidRPr="00EC5975">
          <w:rPr>
            <w:rStyle w:val="Hipervnculo"/>
            <w:rFonts w:ascii="Arial" w:hAnsi="Arial" w:cs="Arial"/>
            <w:noProof/>
          </w:rPr>
          <w:t>Figura 2.4:</w:t>
        </w:r>
        <w:r w:rsidR="007F3581" w:rsidRPr="00EC5975">
          <w:rPr>
            <w:rStyle w:val="Hipervnculo"/>
            <w:rFonts w:ascii="Arial" w:hAnsi="Arial" w:cs="Arial"/>
            <w:noProof/>
            <w:lang w:val="es-ES_tradnl" w:eastAsia="es-EC"/>
          </w:rPr>
          <w:t xml:space="preserve"> Diagrama de Flujo de modulación adaptiva</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_Toc241036358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34</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59" w:history="1">
        <w:r w:rsidR="007F3581" w:rsidRPr="00EC5975">
          <w:rPr>
            <w:rStyle w:val="Hipervnculo"/>
            <w:rFonts w:ascii="Arial" w:hAnsi="Arial" w:cs="Arial"/>
            <w:noProof/>
          </w:rPr>
          <w:t>Figura 2.5:  Plataforma de</w:t>
        </w:r>
        <w:r w:rsidR="007F3581" w:rsidRPr="00EC5975">
          <w:rPr>
            <w:rStyle w:val="Hipervnculo"/>
            <w:rFonts w:ascii="Arial" w:hAnsi="Arial" w:cs="Arial"/>
            <w:noProof/>
            <w:lang w:val="es-ES_tradnl" w:eastAsia="es-EC"/>
          </w:rPr>
          <w:t xml:space="preserve"> evaluación Virtex 4 ML401</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_Toc241036359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35</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60" w:history="1">
        <w:r w:rsidR="007F3581" w:rsidRPr="00EC5975">
          <w:rPr>
            <w:rStyle w:val="Hipervnculo"/>
            <w:rFonts w:ascii="Arial" w:hAnsi="Arial" w:cs="Arial"/>
            <w:noProof/>
          </w:rPr>
          <w:t>Figura 2.6: I</w:t>
        </w:r>
        <w:r w:rsidR="007F3581" w:rsidRPr="00EC5975">
          <w:rPr>
            <w:rStyle w:val="Hipervnculo"/>
            <w:rFonts w:ascii="Arial" w:hAnsi="Arial" w:cs="Arial"/>
            <w:noProof/>
            <w:lang w:val="es-ES_tradnl" w:eastAsia="es-EC"/>
          </w:rPr>
          <w:t>nterfaz de Matlab</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_Toc241036360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36</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61" w:history="1">
        <w:r w:rsidR="007F3581" w:rsidRPr="00EC5975">
          <w:rPr>
            <w:rStyle w:val="Hipervnculo"/>
            <w:rFonts w:ascii="Arial" w:hAnsi="Arial" w:cs="Arial"/>
            <w:noProof/>
          </w:rPr>
          <w:t>Figura 2.7:</w:t>
        </w:r>
        <w:r w:rsidR="007F3581" w:rsidRPr="00EC5975">
          <w:rPr>
            <w:rStyle w:val="Hipervnculo"/>
            <w:rFonts w:ascii="Arial" w:hAnsi="Arial" w:cs="Arial"/>
            <w:noProof/>
            <w:lang w:val="es-ES_tradnl" w:eastAsia="es-EC"/>
          </w:rPr>
          <w:t xml:space="preserve"> Modelo en Simulink de Matlab</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_Toc241036361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36</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62" w:history="1">
        <w:r w:rsidR="007F3581" w:rsidRPr="00EC5975">
          <w:rPr>
            <w:rStyle w:val="Hipervnculo"/>
            <w:rFonts w:ascii="Arial" w:hAnsi="Arial" w:cs="Arial"/>
            <w:noProof/>
          </w:rPr>
          <w:t>Figura 2.8:</w:t>
        </w:r>
        <w:r w:rsidR="007F3581" w:rsidRPr="00EC5975">
          <w:rPr>
            <w:rStyle w:val="Hipervnculo"/>
            <w:rFonts w:ascii="Arial" w:hAnsi="Arial" w:cs="Arial"/>
            <w:noProof/>
            <w:lang w:val="es-ES_tradnl" w:eastAsia="es-EC"/>
          </w:rPr>
          <w:t xml:space="preserve"> </w:t>
        </w:r>
        <w:r w:rsidR="007F3581" w:rsidRPr="00EC5975">
          <w:rPr>
            <w:rStyle w:val="Hipervnculo"/>
            <w:rFonts w:ascii="Arial" w:hAnsi="Arial" w:cs="Arial"/>
            <w:noProof/>
            <w:lang w:val="es-ES_tradnl"/>
          </w:rPr>
          <w:t>Bloque de Correlación del Modelo con System Generator en Simulink.</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_Toc241036362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37</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63" w:history="1">
        <w:r w:rsidR="007F3581" w:rsidRPr="00EC5975">
          <w:rPr>
            <w:rStyle w:val="Hipervnculo"/>
            <w:rFonts w:ascii="Arial" w:hAnsi="Arial" w:cs="Arial"/>
            <w:noProof/>
          </w:rPr>
          <w:t>Figura 3.1: R</w:t>
        </w:r>
        <w:r w:rsidR="007F3581" w:rsidRPr="00EC5975">
          <w:rPr>
            <w:rStyle w:val="Hipervnculo"/>
            <w:rFonts w:ascii="Arial" w:hAnsi="Arial" w:cs="Arial"/>
            <w:noProof/>
            <w:lang w:val="es-ES_tradnl" w:eastAsia="es-EC"/>
          </w:rPr>
          <w:t>elación entre las distintas fases del Diseño Basado en Modelo</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_Toc241036363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39</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64" w:history="1">
        <w:r w:rsidR="007F3581" w:rsidRPr="00EC5975">
          <w:rPr>
            <w:rStyle w:val="Hipervnculo"/>
            <w:rFonts w:ascii="Arial" w:hAnsi="Arial" w:cs="Arial"/>
            <w:noProof/>
          </w:rPr>
          <w:t xml:space="preserve">Figura 3.2: </w:t>
        </w:r>
        <w:r w:rsidR="007F3581" w:rsidRPr="00EC5975">
          <w:rPr>
            <w:rStyle w:val="Hipervnculo"/>
            <w:rFonts w:ascii="Arial" w:eastAsia="Calibri" w:hAnsi="Arial" w:cs="Arial"/>
            <w:noProof/>
            <w:lang w:eastAsia="en-US"/>
          </w:rPr>
          <w:t>Determinación de factor de correlación de la señal recibida utilizando bloques de System Generator</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_Toc241036364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50</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65" w:history="1">
        <w:r w:rsidR="007F3581" w:rsidRPr="00EC5975">
          <w:rPr>
            <w:rStyle w:val="Hipervnculo"/>
            <w:rFonts w:ascii="Arial" w:hAnsi="Arial" w:cs="Arial"/>
            <w:noProof/>
          </w:rPr>
          <w:t xml:space="preserve">Figura 3.3: </w:t>
        </w:r>
        <w:r w:rsidR="007F3581" w:rsidRPr="00EC5975">
          <w:rPr>
            <w:rStyle w:val="Hipervnculo"/>
            <w:rFonts w:ascii="Arial" w:eastAsia="Calibri" w:hAnsi="Arial" w:cs="Arial"/>
            <w:noProof/>
            <w:lang w:eastAsia="en-US"/>
          </w:rPr>
          <w:t>Cálculo del módulo para la normalización de señales utilizando bloques de System Generator</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_Toc241036365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51</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66" w:history="1">
        <w:r w:rsidR="007F3581" w:rsidRPr="00EC5975">
          <w:rPr>
            <w:rStyle w:val="Hipervnculo"/>
            <w:rFonts w:ascii="Arial" w:hAnsi="Arial" w:cs="Arial"/>
            <w:noProof/>
          </w:rPr>
          <w:t xml:space="preserve">Figura 3.4: </w:t>
        </w:r>
        <w:r w:rsidR="007F3581" w:rsidRPr="00EC5975">
          <w:rPr>
            <w:rStyle w:val="Hipervnculo"/>
            <w:rFonts w:ascii="Arial" w:hAnsi="Arial" w:cs="Arial"/>
            <w:noProof/>
            <w:lang w:val="es-ES_tradnl" w:eastAsia="es-EC"/>
          </w:rPr>
          <w:t>Cálculo de la correlación entre la señal recibida y la señal transmitida utilizando bloques de System Generator</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_Toc241036366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51</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67" w:history="1">
        <w:r w:rsidR="007F3581" w:rsidRPr="00EC5975">
          <w:rPr>
            <w:rStyle w:val="Hipervnculo"/>
            <w:rFonts w:ascii="Arial" w:hAnsi="Arial" w:cs="Arial"/>
            <w:noProof/>
          </w:rPr>
          <w:t xml:space="preserve">Figura 3.5: </w:t>
        </w:r>
        <w:r w:rsidR="007F3581" w:rsidRPr="00EC5975">
          <w:rPr>
            <w:rStyle w:val="Hipervnculo"/>
            <w:rFonts w:ascii="Arial" w:eastAsia="Calibri" w:hAnsi="Arial" w:cs="Arial"/>
            <w:noProof/>
            <w:lang w:eastAsia="en-US"/>
          </w:rPr>
          <w:t>Bloque selector de modo creado utilizando el bloque M-Code de System Generator</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_Toc241036367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52</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68" w:history="1">
        <w:r w:rsidR="007F3581" w:rsidRPr="00EC5975">
          <w:rPr>
            <w:rStyle w:val="Hipervnculo"/>
            <w:rFonts w:ascii="Arial" w:hAnsi="Arial" w:cs="Arial"/>
            <w:noProof/>
          </w:rPr>
          <w:t xml:space="preserve">Figura 3.6: </w:t>
        </w:r>
        <w:r w:rsidR="007F3581" w:rsidRPr="00EC5975">
          <w:rPr>
            <w:rStyle w:val="Hipervnculo"/>
            <w:rFonts w:ascii="Arial" w:eastAsia="Calibri" w:hAnsi="Arial" w:cs="Arial"/>
            <w:noProof/>
            <w:lang w:eastAsia="en-US"/>
          </w:rPr>
          <w:t>Bloque de Co-Simulación de Hardware basado en JTAG</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_Toc241036368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53</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69" w:history="1">
        <w:r w:rsidR="007F3581" w:rsidRPr="00EC5975">
          <w:rPr>
            <w:rStyle w:val="Hipervnculo"/>
            <w:rFonts w:ascii="Arial" w:hAnsi="Arial" w:cs="Arial"/>
            <w:noProof/>
          </w:rPr>
          <w:t xml:space="preserve">Figura 3.7: </w:t>
        </w:r>
        <w:r w:rsidR="007F3581" w:rsidRPr="00EC5975">
          <w:rPr>
            <w:rStyle w:val="Hipervnculo"/>
            <w:rFonts w:ascii="Arial" w:eastAsia="Calibri" w:hAnsi="Arial" w:cs="Arial"/>
            <w:noProof/>
            <w:lang w:eastAsia="en-US"/>
          </w:rPr>
          <w:t>Uso simultáneo del bloque HW Co-Sim con la módulo de modulación adaptativa creado en simulación de Simulink.</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_Toc241036369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56</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70" w:history="1">
        <w:r w:rsidR="007F3581" w:rsidRPr="00EC5975">
          <w:rPr>
            <w:rStyle w:val="Hipervnculo"/>
            <w:rFonts w:ascii="Arial" w:hAnsi="Arial" w:cs="Arial"/>
            <w:noProof/>
          </w:rPr>
          <w:t xml:space="preserve">Figura 4.1: </w:t>
        </w:r>
        <w:r w:rsidR="007F3581" w:rsidRPr="00EC5975">
          <w:rPr>
            <w:rStyle w:val="Hipervnculo"/>
            <w:rFonts w:ascii="Arial" w:eastAsia="Calibri" w:hAnsi="Arial" w:cs="Arial"/>
            <w:noProof/>
            <w:lang w:eastAsia="en-US"/>
          </w:rPr>
          <w:t>Uso del bloque HW Co-Sim (morado) con la simulación de Simulink.</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_Toc241036370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59</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71" w:history="1">
        <w:r w:rsidR="007F3581" w:rsidRPr="00EC5975">
          <w:rPr>
            <w:rStyle w:val="Hipervnculo"/>
            <w:rFonts w:ascii="Arial" w:hAnsi="Arial" w:cs="Arial"/>
            <w:noProof/>
          </w:rPr>
          <w:t>Figura 4.2:</w:t>
        </w:r>
        <w:r w:rsidR="007F3581" w:rsidRPr="00EC5975">
          <w:rPr>
            <w:rStyle w:val="Hipervnculo"/>
            <w:rFonts w:ascii="Arial" w:eastAsia="Calibri" w:hAnsi="Arial" w:cs="Arial"/>
            <w:noProof/>
            <w:lang w:eastAsia="en-US"/>
          </w:rPr>
          <w:t xml:space="preserve"> SNR Simulado en Simulink (azul) y SNR Estimado por System Generator (morado) vs. SNR Real</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_Toc241036371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60</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72" w:history="1">
        <w:r w:rsidR="007F3581" w:rsidRPr="00EC5975">
          <w:rPr>
            <w:rStyle w:val="Hipervnculo"/>
            <w:rFonts w:ascii="Arial" w:hAnsi="Arial" w:cs="Arial"/>
            <w:noProof/>
          </w:rPr>
          <w:t xml:space="preserve">Figura 4.3: </w:t>
        </w:r>
        <w:r w:rsidR="007F3581" w:rsidRPr="00EC5975">
          <w:rPr>
            <w:rStyle w:val="Hipervnculo"/>
            <w:rFonts w:ascii="Arial" w:eastAsia="Calibri" w:hAnsi="Arial" w:cs="Arial"/>
            <w:noProof/>
            <w:lang w:eastAsia="en-US"/>
          </w:rPr>
          <w:t>Error del SNR Estimado por System Generator  y SNR Simulado en Simulink</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_Toc241036372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61</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73" w:history="1">
        <w:r w:rsidR="007F3581" w:rsidRPr="00EC5975">
          <w:rPr>
            <w:rStyle w:val="Hipervnculo"/>
            <w:rFonts w:ascii="Arial" w:hAnsi="Arial" w:cs="Arial"/>
            <w:noProof/>
          </w:rPr>
          <w:t xml:space="preserve">Figura 4.4: </w:t>
        </w:r>
        <w:r w:rsidR="007F3581" w:rsidRPr="00EC5975">
          <w:rPr>
            <w:rStyle w:val="Hipervnculo"/>
            <w:rFonts w:ascii="Arial" w:eastAsia="Calibri" w:hAnsi="Arial" w:cs="Arial"/>
            <w:noProof/>
            <w:lang w:eastAsia="en-US"/>
          </w:rPr>
          <w:t>Error absoluto del SNR Estimado por System Generator y SNR Simulado en Simulink</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_Toc241036373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61</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74" w:history="1">
        <w:r w:rsidR="007F3581" w:rsidRPr="00EC5975">
          <w:rPr>
            <w:rStyle w:val="Hipervnculo"/>
            <w:rFonts w:ascii="Arial" w:hAnsi="Arial" w:cs="Arial"/>
            <w:noProof/>
          </w:rPr>
          <w:t xml:space="preserve">Figura 4.5: </w:t>
        </w:r>
        <w:r w:rsidR="007F3581" w:rsidRPr="00EC5975">
          <w:rPr>
            <w:rStyle w:val="Hipervnculo"/>
            <w:rFonts w:ascii="Arial" w:eastAsia="Calibri" w:hAnsi="Arial" w:cs="Arial"/>
            <w:noProof/>
            <w:lang w:eastAsia="en-US"/>
          </w:rPr>
          <w:t>Error promedio del SNR Estimado por el módulo de estimación implementado</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_Toc241036374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62</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75" w:history="1">
        <w:r w:rsidR="007F3581" w:rsidRPr="00EC5975">
          <w:rPr>
            <w:rStyle w:val="Hipervnculo"/>
            <w:rFonts w:ascii="Arial" w:hAnsi="Arial" w:cs="Arial"/>
            <w:noProof/>
          </w:rPr>
          <w:t>Figura 4.6:</w:t>
        </w:r>
        <w:r w:rsidR="007F3581" w:rsidRPr="00EC5975">
          <w:rPr>
            <w:rStyle w:val="Hipervnculo"/>
            <w:rFonts w:ascii="Arial" w:eastAsia="Calibri" w:hAnsi="Arial" w:cs="Arial"/>
            <w:noProof/>
            <w:lang w:eastAsia="en-US"/>
          </w:rPr>
          <w:t xml:space="preserve"> Raíz del error Cuadrático Medio</w:t>
        </w:r>
        <w:r w:rsidR="007F3581" w:rsidRPr="00EC5975">
          <w:rPr>
            <w:rStyle w:val="Hipervnculo"/>
            <w:rFonts w:ascii="Arial" w:hAnsi="Arial" w:cs="Arial"/>
            <w:noProof/>
            <w:lang w:val="es-ES_tradnl" w:eastAsia="es-EC"/>
          </w:rPr>
          <w:t xml:space="preserve"> del </w:t>
        </w:r>
        <w:r w:rsidR="007F3581" w:rsidRPr="00EC5975">
          <w:rPr>
            <w:rStyle w:val="Hipervnculo"/>
            <w:rFonts w:ascii="Arial" w:eastAsia="Calibri" w:hAnsi="Arial" w:cs="Arial"/>
            <w:noProof/>
            <w:lang w:eastAsia="en-US"/>
          </w:rPr>
          <w:t>SNR Estimado por el módulo de estimación implementado</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_Toc241036375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63</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76" w:history="1">
        <w:r w:rsidR="007F3581" w:rsidRPr="00EC5975">
          <w:rPr>
            <w:rStyle w:val="Hipervnculo"/>
            <w:rFonts w:ascii="Arial" w:hAnsi="Arial" w:cs="Arial"/>
            <w:noProof/>
          </w:rPr>
          <w:t xml:space="preserve">Figura 4.7: </w:t>
        </w:r>
        <w:r w:rsidR="007F3581" w:rsidRPr="00EC5975">
          <w:rPr>
            <w:rStyle w:val="Hipervnculo"/>
            <w:rFonts w:ascii="Arial" w:eastAsia="Calibri" w:hAnsi="Arial" w:cs="Arial"/>
            <w:noProof/>
            <w:lang w:eastAsia="en-US"/>
          </w:rPr>
          <w:t>BER Estimado del Módulo por cada modo de modulación. BPSK (azul); QPSK (verde); 16QAM (Rojo); 64QAM (celeste); y 256 QAM (morado)</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_Toc241036376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64</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77" w:history="1">
        <w:r w:rsidR="007F3581" w:rsidRPr="00EC5975">
          <w:rPr>
            <w:rStyle w:val="Hipervnculo"/>
            <w:rFonts w:ascii="Arial" w:hAnsi="Arial" w:cs="Arial"/>
            <w:noProof/>
          </w:rPr>
          <w:t xml:space="preserve">Figura 4.8: </w:t>
        </w:r>
        <w:r w:rsidR="007F3581" w:rsidRPr="00EC5975">
          <w:rPr>
            <w:rStyle w:val="Hipervnculo"/>
            <w:rFonts w:ascii="Arial" w:eastAsia="Calibri" w:hAnsi="Arial" w:cs="Arial"/>
            <w:noProof/>
            <w:lang w:eastAsia="en-US"/>
          </w:rPr>
          <w:t>BER Real (azul) y BER del Módulo (verde) del Sistema con Modulación Adaptativa.</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_Toc241036377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65</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78" w:history="1">
        <w:r w:rsidR="007F3581" w:rsidRPr="00EC5975">
          <w:rPr>
            <w:rStyle w:val="Hipervnculo"/>
            <w:rFonts w:ascii="Arial" w:hAnsi="Arial" w:cs="Arial"/>
            <w:noProof/>
          </w:rPr>
          <w:t xml:space="preserve">Figura 4.9: </w:t>
        </w:r>
        <w:r w:rsidR="007F3581" w:rsidRPr="00EC5975">
          <w:rPr>
            <w:rStyle w:val="Hipervnculo"/>
            <w:rFonts w:ascii="Arial" w:eastAsia="Calibri" w:hAnsi="Arial" w:cs="Arial"/>
            <w:noProof/>
            <w:lang w:eastAsia="en-US"/>
          </w:rPr>
          <w:t>BER del Módulo de modulación adaptativa (azul) modos de modulación (verde)</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_Toc241036378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66</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79" w:history="1">
        <w:r w:rsidR="007F3581" w:rsidRPr="00EC5975">
          <w:rPr>
            <w:rStyle w:val="Hipervnculo"/>
            <w:rFonts w:ascii="Arial" w:hAnsi="Arial" w:cs="Arial"/>
            <w:noProof/>
          </w:rPr>
          <w:t xml:space="preserve">Figura 4.10: </w:t>
        </w:r>
        <w:r w:rsidR="007F3581" w:rsidRPr="00EC5975">
          <w:rPr>
            <w:rStyle w:val="Hipervnculo"/>
            <w:rFonts w:ascii="Arial" w:eastAsia="Calibri" w:hAnsi="Arial" w:cs="Arial"/>
            <w:noProof/>
            <w:lang w:eastAsia="en-US"/>
          </w:rPr>
          <w:t>La respuesta SNR del módulo de hardware de modulación adaptativa a un sistema con SNR dinámico.</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_Toc241036379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67</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80" w:history="1">
        <w:r w:rsidR="007F3581" w:rsidRPr="00EC5975">
          <w:rPr>
            <w:rStyle w:val="Hipervnculo"/>
            <w:rFonts w:ascii="Arial" w:hAnsi="Arial" w:cs="Arial"/>
            <w:noProof/>
          </w:rPr>
          <w:t xml:space="preserve">Figura 4.11: </w:t>
        </w:r>
        <w:r w:rsidR="007F3581" w:rsidRPr="00EC5975">
          <w:rPr>
            <w:rStyle w:val="Hipervnculo"/>
            <w:rFonts w:ascii="Arial" w:eastAsia="Calibri" w:hAnsi="Arial" w:cs="Arial"/>
            <w:noProof/>
            <w:lang w:eastAsia="en-US"/>
          </w:rPr>
          <w:t>La respuesta de BER del módulo de hardware de modulación adaptativa a un sistema con SNR dinámico.</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_Toc241036380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68</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81" w:history="1">
        <w:r w:rsidR="007F3581" w:rsidRPr="00EC5975">
          <w:rPr>
            <w:rStyle w:val="Hipervnculo"/>
            <w:rFonts w:ascii="Arial" w:hAnsi="Arial" w:cs="Arial"/>
            <w:noProof/>
          </w:rPr>
          <w:t xml:space="preserve">Figura 4.12: </w:t>
        </w:r>
        <w:r w:rsidR="007F3581" w:rsidRPr="00EC5975">
          <w:rPr>
            <w:rStyle w:val="Hipervnculo"/>
            <w:rFonts w:ascii="Arial" w:eastAsia="Calibri" w:hAnsi="Arial" w:cs="Arial"/>
            <w:noProof/>
            <w:lang w:eastAsia="en-US"/>
          </w:rPr>
          <w:t>Bits por Símbolo del módulo de hardware de modulación adaptativa en un sistema con SNR dinámico.</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_Toc241036381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69</w:t>
        </w:r>
        <w:r w:rsidRPr="00EC5975">
          <w:rPr>
            <w:rFonts w:ascii="Arial" w:hAnsi="Arial" w:cs="Arial"/>
            <w:noProof/>
            <w:webHidden/>
          </w:rPr>
          <w:fldChar w:fldCharType="end"/>
        </w:r>
      </w:hyperlink>
    </w:p>
    <w:p w:rsidR="007F3581"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6382" w:history="1">
        <w:r w:rsidR="007F3581" w:rsidRPr="00EC5975">
          <w:rPr>
            <w:rStyle w:val="Hipervnculo"/>
            <w:rFonts w:ascii="Arial" w:hAnsi="Arial" w:cs="Arial"/>
            <w:noProof/>
          </w:rPr>
          <w:t xml:space="preserve">Figura 4.13: </w:t>
        </w:r>
        <w:r w:rsidR="007F3581" w:rsidRPr="00EC5975">
          <w:rPr>
            <w:rStyle w:val="Hipervnculo"/>
            <w:rFonts w:ascii="Arial" w:eastAsia="Calibri" w:hAnsi="Arial" w:cs="Arial"/>
            <w:noProof/>
            <w:lang w:eastAsia="en-US"/>
          </w:rPr>
          <w:t>BER (azul) y número de Bits Codificados con  modulación adaptativa (verde) número de Bit Codificados sin modulación adaptativa (rojo) del módulo de hardware en un sistema con SNR dinámico.</w:t>
        </w:r>
        <w:r w:rsidR="007F3581" w:rsidRPr="00EC5975">
          <w:rPr>
            <w:rFonts w:ascii="Arial" w:hAnsi="Arial" w:cs="Arial"/>
            <w:noProof/>
            <w:webHidden/>
          </w:rPr>
          <w:tab/>
        </w:r>
        <w:r w:rsidRPr="00EC5975">
          <w:rPr>
            <w:rFonts w:ascii="Arial" w:hAnsi="Arial" w:cs="Arial"/>
            <w:noProof/>
            <w:webHidden/>
          </w:rPr>
          <w:fldChar w:fldCharType="begin"/>
        </w:r>
        <w:r w:rsidR="007F3581" w:rsidRPr="00EC5975">
          <w:rPr>
            <w:rFonts w:ascii="Arial" w:hAnsi="Arial" w:cs="Arial"/>
            <w:noProof/>
            <w:webHidden/>
          </w:rPr>
          <w:instrText xml:space="preserve"> PAGEREF _Toc241036382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70</w:t>
        </w:r>
        <w:r w:rsidRPr="00EC5975">
          <w:rPr>
            <w:rFonts w:ascii="Arial" w:hAnsi="Arial" w:cs="Arial"/>
            <w:noProof/>
            <w:webHidden/>
          </w:rPr>
          <w:fldChar w:fldCharType="end"/>
        </w:r>
      </w:hyperlink>
    </w:p>
    <w:p w:rsidR="009C3C70" w:rsidRDefault="008B109A" w:rsidP="00987618">
      <w:pPr>
        <w:jc w:val="center"/>
        <w:rPr>
          <w:rFonts w:ascii="Arial" w:hAnsi="Arial" w:cs="Arial"/>
          <w:b/>
          <w:bCs/>
          <w:kern w:val="28"/>
          <w:sz w:val="32"/>
          <w:szCs w:val="32"/>
          <w:lang w:val="es-ES_tradnl"/>
        </w:rPr>
      </w:pPr>
      <w:r w:rsidRPr="00EC5975">
        <w:rPr>
          <w:rFonts w:ascii="Arial" w:hAnsi="Arial" w:cs="Arial"/>
          <w:i/>
          <w:iCs/>
          <w:smallCaps/>
          <w:lang w:val="es-ES_tradnl"/>
        </w:rPr>
        <w:fldChar w:fldCharType="end"/>
      </w:r>
      <w:r w:rsidR="00D14B04" w:rsidRPr="00EC5975">
        <w:rPr>
          <w:rFonts w:ascii="Arial" w:hAnsi="Arial" w:cs="Arial"/>
          <w:sz w:val="20"/>
          <w:szCs w:val="20"/>
          <w:lang w:val="es-ES_tradnl"/>
        </w:rPr>
        <w:br w:type="page"/>
      </w:r>
      <w:bookmarkStart w:id="17" w:name="_Toc152305303"/>
      <w:r w:rsidR="00987618">
        <w:rPr>
          <w:rFonts w:ascii="Arial" w:hAnsi="Arial" w:cs="Arial"/>
          <w:b/>
          <w:bCs/>
          <w:kern w:val="28"/>
          <w:sz w:val="32"/>
          <w:szCs w:val="32"/>
          <w:lang w:val="es-ES_tradnl"/>
        </w:rPr>
        <w:lastRenderedPageBreak/>
        <w:t>Í</w:t>
      </w:r>
      <w:r w:rsidR="009C3C70" w:rsidRPr="00987618">
        <w:rPr>
          <w:rFonts w:ascii="Arial" w:hAnsi="Arial" w:cs="Arial"/>
          <w:b/>
          <w:bCs/>
          <w:kern w:val="28"/>
          <w:sz w:val="32"/>
          <w:szCs w:val="32"/>
          <w:lang w:val="es-ES_tradnl"/>
        </w:rPr>
        <w:t>NDICE DE TABLAS</w:t>
      </w:r>
      <w:bookmarkEnd w:id="17"/>
    </w:p>
    <w:p w:rsidR="00987618" w:rsidRDefault="00987618" w:rsidP="00987618">
      <w:pPr>
        <w:jc w:val="center"/>
        <w:rPr>
          <w:rFonts w:ascii="Arial" w:hAnsi="Arial" w:cs="Arial"/>
          <w:b/>
          <w:bCs/>
          <w:kern w:val="28"/>
          <w:sz w:val="32"/>
          <w:szCs w:val="32"/>
          <w:lang w:val="es-ES_tradnl"/>
        </w:rPr>
      </w:pPr>
    </w:p>
    <w:p w:rsidR="00987618" w:rsidRPr="00987618" w:rsidRDefault="00987618" w:rsidP="00987618">
      <w:pPr>
        <w:jc w:val="center"/>
        <w:rPr>
          <w:rFonts w:ascii="Arial" w:hAnsi="Arial" w:cs="Arial"/>
          <w:b/>
          <w:bCs/>
          <w:kern w:val="28"/>
          <w:sz w:val="32"/>
          <w:szCs w:val="32"/>
          <w:lang w:val="es-ES_tradnl"/>
        </w:rPr>
      </w:pPr>
    </w:p>
    <w:p w:rsidR="00987618" w:rsidRPr="00EC5975" w:rsidRDefault="008B109A">
      <w:pPr>
        <w:pStyle w:val="Tabladeilustraciones"/>
        <w:tabs>
          <w:tab w:val="right" w:leader="dot" w:pos="8210"/>
        </w:tabs>
        <w:rPr>
          <w:rFonts w:ascii="Arial" w:eastAsiaTheme="minorEastAsia" w:hAnsi="Arial" w:cs="Arial"/>
          <w:smallCaps w:val="0"/>
          <w:noProof/>
          <w:sz w:val="22"/>
          <w:szCs w:val="22"/>
        </w:rPr>
      </w:pPr>
      <w:r w:rsidRPr="008B109A">
        <w:rPr>
          <w:rFonts w:ascii="Arial" w:hAnsi="Arial" w:cs="Arial"/>
          <w:lang w:val="es-ES_tradnl"/>
        </w:rPr>
        <w:fldChar w:fldCharType="begin"/>
      </w:r>
      <w:r w:rsidR="00987618" w:rsidRPr="00EC5975">
        <w:rPr>
          <w:rFonts w:ascii="Arial" w:hAnsi="Arial" w:cs="Arial"/>
          <w:lang w:val="es-ES_tradnl"/>
        </w:rPr>
        <w:instrText xml:space="preserve"> TOC \h \z \c "Tabla" </w:instrText>
      </w:r>
      <w:r w:rsidRPr="008B109A">
        <w:rPr>
          <w:rFonts w:ascii="Arial" w:hAnsi="Arial" w:cs="Arial"/>
          <w:lang w:val="es-ES_tradnl"/>
        </w:rPr>
        <w:fldChar w:fldCharType="separate"/>
      </w:r>
      <w:hyperlink w:anchor="_Toc241037227" w:history="1">
        <w:r w:rsidR="00987618" w:rsidRPr="00EC5975">
          <w:rPr>
            <w:rStyle w:val="Hipervnculo"/>
            <w:rFonts w:ascii="Arial" w:hAnsi="Arial" w:cs="Arial"/>
            <w:noProof/>
          </w:rPr>
          <w:t xml:space="preserve">Tabla I: </w:t>
        </w:r>
        <w:r w:rsidR="00987618" w:rsidRPr="00EC5975">
          <w:rPr>
            <w:rStyle w:val="Hipervnculo"/>
            <w:rFonts w:ascii="Arial" w:hAnsi="Arial" w:cs="Arial"/>
            <w:noProof/>
            <w:lang w:val="es-ES_tradnl"/>
          </w:rPr>
          <w:t>Los Parámetros de un sistema de Modulación Adaptativa de Cinco Modos</w:t>
        </w:r>
        <w:r w:rsidR="00987618" w:rsidRPr="00EC5975">
          <w:rPr>
            <w:rFonts w:ascii="Arial" w:hAnsi="Arial" w:cs="Arial"/>
            <w:noProof/>
            <w:webHidden/>
          </w:rPr>
          <w:tab/>
        </w:r>
        <w:r w:rsidRPr="00EC5975">
          <w:rPr>
            <w:rFonts w:ascii="Arial" w:hAnsi="Arial" w:cs="Arial"/>
            <w:noProof/>
            <w:webHidden/>
          </w:rPr>
          <w:fldChar w:fldCharType="begin"/>
        </w:r>
        <w:r w:rsidR="00987618" w:rsidRPr="00EC5975">
          <w:rPr>
            <w:rFonts w:ascii="Arial" w:hAnsi="Arial" w:cs="Arial"/>
            <w:noProof/>
            <w:webHidden/>
          </w:rPr>
          <w:instrText xml:space="preserve"> PAGEREF _Toc241037227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31</w:t>
        </w:r>
        <w:r w:rsidRPr="00EC5975">
          <w:rPr>
            <w:rFonts w:ascii="Arial" w:hAnsi="Arial" w:cs="Arial"/>
            <w:noProof/>
            <w:webHidden/>
          </w:rPr>
          <w:fldChar w:fldCharType="end"/>
        </w:r>
      </w:hyperlink>
    </w:p>
    <w:p w:rsidR="00987618"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7228" w:history="1">
        <w:r w:rsidR="00987618" w:rsidRPr="00EC5975">
          <w:rPr>
            <w:rStyle w:val="Hipervnculo"/>
            <w:rFonts w:ascii="Arial" w:hAnsi="Arial" w:cs="Arial"/>
            <w:noProof/>
          </w:rPr>
          <w:t xml:space="preserve">Tabla II: </w:t>
        </w:r>
        <w:r w:rsidR="00987618" w:rsidRPr="00EC5975">
          <w:rPr>
            <w:rStyle w:val="Hipervnculo"/>
            <w:rFonts w:ascii="Arial" w:hAnsi="Arial" w:cs="Arial"/>
            <w:noProof/>
            <w:lang w:val="es-ES_tradnl"/>
          </w:rPr>
          <w:t xml:space="preserve"> Niveles Óptimos de Cambio de Modulación</w:t>
        </w:r>
        <w:r w:rsidR="00987618" w:rsidRPr="00EC5975">
          <w:rPr>
            <w:rFonts w:ascii="Arial" w:hAnsi="Arial" w:cs="Arial"/>
            <w:noProof/>
            <w:webHidden/>
          </w:rPr>
          <w:tab/>
        </w:r>
        <w:r w:rsidRPr="00EC5975">
          <w:rPr>
            <w:rFonts w:ascii="Arial" w:hAnsi="Arial" w:cs="Arial"/>
            <w:noProof/>
            <w:webHidden/>
          </w:rPr>
          <w:fldChar w:fldCharType="begin"/>
        </w:r>
        <w:r w:rsidR="00987618" w:rsidRPr="00EC5975">
          <w:rPr>
            <w:rFonts w:ascii="Arial" w:hAnsi="Arial" w:cs="Arial"/>
            <w:noProof/>
            <w:webHidden/>
          </w:rPr>
          <w:instrText xml:space="preserve"> PAGEREF _Toc241037228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33</w:t>
        </w:r>
        <w:r w:rsidRPr="00EC5975">
          <w:rPr>
            <w:rFonts w:ascii="Arial" w:hAnsi="Arial" w:cs="Arial"/>
            <w:noProof/>
            <w:webHidden/>
          </w:rPr>
          <w:fldChar w:fldCharType="end"/>
        </w:r>
      </w:hyperlink>
    </w:p>
    <w:p w:rsidR="00987618"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7229" w:history="1">
        <w:r w:rsidR="00987618" w:rsidRPr="00EC5975">
          <w:rPr>
            <w:rStyle w:val="Hipervnculo"/>
            <w:rFonts w:ascii="Arial" w:hAnsi="Arial" w:cs="Arial"/>
            <w:noProof/>
          </w:rPr>
          <w:t>Tabla III:</w:t>
        </w:r>
        <w:r w:rsidR="00987618" w:rsidRPr="00EC5975">
          <w:rPr>
            <w:rStyle w:val="Hipervnculo"/>
            <w:rFonts w:ascii="Arial" w:hAnsi="Arial" w:cs="Arial"/>
            <w:noProof/>
            <w:lang w:val="es-ES_tradnl" w:eastAsia="es-EC"/>
          </w:rPr>
          <w:t xml:space="preserve"> Niveles Óptimos de Cambio de Modulación con FEC Adaptativo</w:t>
        </w:r>
        <w:r w:rsidR="00987618" w:rsidRPr="00EC5975">
          <w:rPr>
            <w:rFonts w:ascii="Arial" w:hAnsi="Arial" w:cs="Arial"/>
            <w:noProof/>
            <w:webHidden/>
          </w:rPr>
          <w:tab/>
        </w:r>
        <w:r w:rsidRPr="00EC5975">
          <w:rPr>
            <w:rFonts w:ascii="Arial" w:hAnsi="Arial" w:cs="Arial"/>
            <w:noProof/>
            <w:webHidden/>
          </w:rPr>
          <w:fldChar w:fldCharType="begin"/>
        </w:r>
        <w:r w:rsidR="00987618" w:rsidRPr="00EC5975">
          <w:rPr>
            <w:rFonts w:ascii="Arial" w:hAnsi="Arial" w:cs="Arial"/>
            <w:noProof/>
            <w:webHidden/>
          </w:rPr>
          <w:instrText xml:space="preserve"> PAGEREF _Toc241037229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47</w:t>
        </w:r>
        <w:r w:rsidRPr="00EC5975">
          <w:rPr>
            <w:rFonts w:ascii="Arial" w:hAnsi="Arial" w:cs="Arial"/>
            <w:noProof/>
            <w:webHidden/>
          </w:rPr>
          <w:fldChar w:fldCharType="end"/>
        </w:r>
      </w:hyperlink>
    </w:p>
    <w:p w:rsidR="00987618"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7230" w:history="1">
        <w:r w:rsidR="00987618" w:rsidRPr="00EC5975">
          <w:rPr>
            <w:rStyle w:val="Hipervnculo"/>
            <w:rFonts w:ascii="Arial" w:hAnsi="Arial" w:cs="Arial"/>
            <w:noProof/>
          </w:rPr>
          <w:t>Tabla IV:</w:t>
        </w:r>
        <w:r w:rsidR="00987618" w:rsidRPr="00EC5975">
          <w:rPr>
            <w:rStyle w:val="Hipervnculo"/>
            <w:rFonts w:ascii="Arial" w:hAnsi="Arial" w:cs="Arial"/>
            <w:noProof/>
            <w:lang w:val="es-ES_tradnl" w:eastAsia="es-EC"/>
          </w:rPr>
          <w:t xml:space="preserve"> Niveles Óptimos de Cambio de Modulación sin FEC Adaptativo</w:t>
        </w:r>
        <w:r w:rsidR="00987618" w:rsidRPr="00EC5975">
          <w:rPr>
            <w:rFonts w:ascii="Arial" w:hAnsi="Arial" w:cs="Arial"/>
            <w:noProof/>
            <w:webHidden/>
          </w:rPr>
          <w:tab/>
        </w:r>
        <w:r w:rsidRPr="00EC5975">
          <w:rPr>
            <w:rFonts w:ascii="Arial" w:hAnsi="Arial" w:cs="Arial"/>
            <w:noProof/>
            <w:webHidden/>
          </w:rPr>
          <w:fldChar w:fldCharType="begin"/>
        </w:r>
        <w:r w:rsidR="00987618" w:rsidRPr="00EC5975">
          <w:rPr>
            <w:rFonts w:ascii="Arial" w:hAnsi="Arial" w:cs="Arial"/>
            <w:noProof/>
            <w:webHidden/>
          </w:rPr>
          <w:instrText xml:space="preserve"> PAGEREF _Toc241037230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47</w:t>
        </w:r>
        <w:r w:rsidRPr="00EC5975">
          <w:rPr>
            <w:rFonts w:ascii="Arial" w:hAnsi="Arial" w:cs="Arial"/>
            <w:noProof/>
            <w:webHidden/>
          </w:rPr>
          <w:fldChar w:fldCharType="end"/>
        </w:r>
      </w:hyperlink>
    </w:p>
    <w:p w:rsidR="00987618" w:rsidRPr="00EC5975" w:rsidRDefault="008B109A">
      <w:pPr>
        <w:pStyle w:val="Tabladeilustraciones"/>
        <w:tabs>
          <w:tab w:val="right" w:leader="dot" w:pos="8210"/>
        </w:tabs>
        <w:rPr>
          <w:rFonts w:ascii="Arial" w:eastAsiaTheme="minorEastAsia" w:hAnsi="Arial" w:cs="Arial"/>
          <w:smallCaps w:val="0"/>
          <w:noProof/>
          <w:sz w:val="22"/>
          <w:szCs w:val="22"/>
        </w:rPr>
      </w:pPr>
      <w:hyperlink w:anchor="_Toc241037231" w:history="1">
        <w:r w:rsidR="00987618" w:rsidRPr="00EC5975">
          <w:rPr>
            <w:rStyle w:val="Hipervnculo"/>
            <w:rFonts w:ascii="Arial" w:hAnsi="Arial" w:cs="Arial"/>
            <w:noProof/>
          </w:rPr>
          <w:t>Tabla V:</w:t>
        </w:r>
        <w:r w:rsidR="00987618" w:rsidRPr="00EC5975">
          <w:rPr>
            <w:rStyle w:val="Hipervnculo"/>
            <w:rFonts w:ascii="Arial" w:eastAsia="Calibri" w:hAnsi="Arial" w:cs="Arial"/>
            <w:noProof/>
            <w:lang w:eastAsia="en-US"/>
          </w:rPr>
          <w:t xml:space="preserve"> Resumen del Diseño</w:t>
        </w:r>
        <w:r w:rsidR="00987618" w:rsidRPr="00EC5975">
          <w:rPr>
            <w:rFonts w:ascii="Arial" w:hAnsi="Arial" w:cs="Arial"/>
            <w:noProof/>
            <w:webHidden/>
          </w:rPr>
          <w:tab/>
        </w:r>
        <w:r w:rsidRPr="00EC5975">
          <w:rPr>
            <w:rFonts w:ascii="Arial" w:hAnsi="Arial" w:cs="Arial"/>
            <w:noProof/>
            <w:webHidden/>
          </w:rPr>
          <w:fldChar w:fldCharType="begin"/>
        </w:r>
        <w:r w:rsidR="00987618" w:rsidRPr="00EC5975">
          <w:rPr>
            <w:rFonts w:ascii="Arial" w:hAnsi="Arial" w:cs="Arial"/>
            <w:noProof/>
            <w:webHidden/>
          </w:rPr>
          <w:instrText xml:space="preserve"> PAGEREF _Toc241037231 \h </w:instrText>
        </w:r>
        <w:r w:rsidRPr="00EC5975">
          <w:rPr>
            <w:rFonts w:ascii="Arial" w:hAnsi="Arial" w:cs="Arial"/>
            <w:noProof/>
            <w:webHidden/>
          </w:rPr>
        </w:r>
        <w:r w:rsidRPr="00EC5975">
          <w:rPr>
            <w:rFonts w:ascii="Arial" w:hAnsi="Arial" w:cs="Arial"/>
            <w:noProof/>
            <w:webHidden/>
          </w:rPr>
          <w:fldChar w:fldCharType="separate"/>
        </w:r>
        <w:r w:rsidR="00AB37DA">
          <w:rPr>
            <w:rFonts w:ascii="Arial" w:hAnsi="Arial" w:cs="Arial"/>
            <w:noProof/>
            <w:webHidden/>
          </w:rPr>
          <w:t>58</w:t>
        </w:r>
        <w:r w:rsidRPr="00EC5975">
          <w:rPr>
            <w:rFonts w:ascii="Arial" w:hAnsi="Arial" w:cs="Arial"/>
            <w:noProof/>
            <w:webHidden/>
          </w:rPr>
          <w:fldChar w:fldCharType="end"/>
        </w:r>
      </w:hyperlink>
    </w:p>
    <w:p w:rsidR="00BB7DBA" w:rsidRPr="00EC5975" w:rsidRDefault="008B109A" w:rsidP="001962A1">
      <w:pPr>
        <w:ind w:left="1080" w:hanging="1080"/>
        <w:rPr>
          <w:rFonts w:ascii="Arial" w:hAnsi="Arial" w:cs="Arial"/>
          <w:lang w:val="es-ES_tradnl"/>
        </w:rPr>
      </w:pPr>
      <w:r w:rsidRPr="00EC5975">
        <w:rPr>
          <w:rFonts w:ascii="Arial" w:hAnsi="Arial" w:cs="Arial"/>
          <w:lang w:val="es-ES_tradnl"/>
        </w:rPr>
        <w:fldChar w:fldCharType="end"/>
      </w:r>
    </w:p>
    <w:p w:rsidR="00D148FE" w:rsidRPr="00EC5975" w:rsidRDefault="009C3C70" w:rsidP="00AE18AB">
      <w:pPr>
        <w:spacing w:line="360" w:lineRule="auto"/>
        <w:jc w:val="both"/>
        <w:rPr>
          <w:rFonts w:ascii="Arial" w:hAnsi="Arial" w:cs="Arial"/>
          <w:lang w:val="es-ES_tradnl"/>
        </w:rPr>
      </w:pPr>
      <w:r w:rsidRPr="00EC5975">
        <w:rPr>
          <w:rFonts w:ascii="Arial" w:hAnsi="Arial" w:cs="Arial"/>
          <w:lang w:val="es-ES_tradnl"/>
        </w:rPr>
        <w:br w:type="page"/>
      </w:r>
    </w:p>
    <w:p w:rsidR="004C2C0F" w:rsidRPr="00CD58DC" w:rsidRDefault="009B4BC2" w:rsidP="00B27738">
      <w:pPr>
        <w:pStyle w:val="Ttulo"/>
      </w:pPr>
      <w:bookmarkStart w:id="18" w:name="_Toc251168659"/>
      <w:r w:rsidRPr="00B27738">
        <w:lastRenderedPageBreak/>
        <w:t>I</w:t>
      </w:r>
      <w:r w:rsidR="00A9013B" w:rsidRPr="00B27738">
        <w:t>NTRODUCCIÓ</w:t>
      </w:r>
      <w:r w:rsidRPr="00B27738">
        <w:t>N</w:t>
      </w:r>
      <w:bookmarkEnd w:id="18"/>
    </w:p>
    <w:p w:rsidR="00B74DA6" w:rsidRPr="00CD58DC" w:rsidRDefault="00B74DA6" w:rsidP="009227C1">
      <w:pPr>
        <w:spacing w:line="480" w:lineRule="auto"/>
        <w:jc w:val="both"/>
        <w:rPr>
          <w:rFonts w:ascii="Arial" w:hAnsi="Arial" w:cs="Arial"/>
          <w:lang w:val="es-ES_tradnl"/>
        </w:rPr>
      </w:pPr>
    </w:p>
    <w:p w:rsidR="006607F6" w:rsidRDefault="006607F6" w:rsidP="009227C1">
      <w:pPr>
        <w:spacing w:line="480" w:lineRule="auto"/>
        <w:jc w:val="both"/>
        <w:rPr>
          <w:rFonts w:ascii="Arial" w:hAnsi="Arial" w:cs="Arial"/>
          <w:lang w:val="es-ES_tradnl"/>
        </w:rPr>
      </w:pPr>
      <w:r>
        <w:rPr>
          <w:rFonts w:ascii="Arial" w:hAnsi="Arial" w:cs="Arial"/>
          <w:lang w:val="es-ES_tradnl"/>
        </w:rPr>
        <w:t>La investigaci</w:t>
      </w:r>
      <w:r w:rsidR="00F20F96">
        <w:rPr>
          <w:rFonts w:ascii="Arial" w:hAnsi="Arial" w:cs="Arial"/>
          <w:lang w:val="es-ES_tradnl"/>
        </w:rPr>
        <w:t>ón se basó</w:t>
      </w:r>
      <w:r>
        <w:rPr>
          <w:rFonts w:ascii="Arial" w:hAnsi="Arial" w:cs="Arial"/>
          <w:lang w:val="es-ES_tradnl"/>
        </w:rPr>
        <w:t xml:space="preserve"> en </w:t>
      </w:r>
      <w:r w:rsidR="00F20F96">
        <w:rPr>
          <w:rFonts w:ascii="Arial" w:hAnsi="Arial" w:cs="Arial"/>
          <w:lang w:val="es-ES_tradnl"/>
        </w:rPr>
        <w:t>el desarrollo</w:t>
      </w:r>
      <w:r>
        <w:rPr>
          <w:rFonts w:ascii="Arial" w:hAnsi="Arial" w:cs="Arial"/>
          <w:lang w:val="es-ES_tradnl"/>
        </w:rPr>
        <w:t xml:space="preserve"> </w:t>
      </w:r>
      <w:r w:rsidR="00BE490B">
        <w:rPr>
          <w:rFonts w:ascii="Arial" w:hAnsi="Arial" w:cs="Arial"/>
          <w:lang w:val="es-ES_tradnl"/>
        </w:rPr>
        <w:t xml:space="preserve">de </w:t>
      </w:r>
      <w:r>
        <w:rPr>
          <w:rFonts w:ascii="Arial" w:hAnsi="Arial" w:cs="Arial"/>
          <w:lang w:val="es-ES_tradnl"/>
        </w:rPr>
        <w:t>un módulo de transmisión adaptativa</w:t>
      </w:r>
      <w:r w:rsidR="00F20F96">
        <w:rPr>
          <w:rFonts w:ascii="Arial" w:hAnsi="Arial" w:cs="Arial"/>
          <w:lang w:val="es-ES_tradnl"/>
        </w:rPr>
        <w:t xml:space="preserve"> como parte de un sistema de transmisión y recepción OFDM  </w:t>
      </w:r>
      <w:r w:rsidR="00F20F96" w:rsidRPr="009632D1">
        <w:rPr>
          <w:rFonts w:ascii="Arial" w:hAnsi="Arial" w:cs="Arial"/>
          <w:lang w:val="es-ES_tradnl"/>
        </w:rPr>
        <w:t>inalámbrico fijo</w:t>
      </w:r>
      <w:r w:rsidR="00BE490B">
        <w:rPr>
          <w:rFonts w:ascii="Arial" w:hAnsi="Arial" w:cs="Arial"/>
          <w:lang w:val="es-ES_tradnl"/>
        </w:rPr>
        <w:t>,</w:t>
      </w:r>
      <w:r w:rsidR="00F20F96" w:rsidRPr="009632D1">
        <w:rPr>
          <w:rFonts w:ascii="Arial" w:hAnsi="Arial" w:cs="Arial"/>
          <w:lang w:val="es-ES_tradnl"/>
        </w:rPr>
        <w:t xml:space="preserve"> </w:t>
      </w:r>
      <w:r w:rsidR="00F20F96">
        <w:rPr>
          <w:rFonts w:ascii="Arial" w:hAnsi="Arial" w:cs="Arial"/>
          <w:lang w:val="es-ES_tradnl"/>
        </w:rPr>
        <w:t>mediante la programación d</w:t>
      </w:r>
      <w:r w:rsidR="00BE490B">
        <w:rPr>
          <w:rFonts w:ascii="Arial" w:hAnsi="Arial" w:cs="Arial"/>
          <w:lang w:val="es-ES_tradnl"/>
        </w:rPr>
        <w:t>e un FPGA. Primero, se determinaron</w:t>
      </w:r>
      <w:r w:rsidR="00F20F96">
        <w:rPr>
          <w:rFonts w:ascii="Arial" w:hAnsi="Arial" w:cs="Arial"/>
          <w:lang w:val="es-ES_tradnl"/>
        </w:rPr>
        <w:t xml:space="preserve"> los tipos de modulación apropiados para los diferentes rangos de la relación señal a ruido que experimentaba la señal al pasar por el canal. Luego se realizó un esquema general </w:t>
      </w:r>
      <w:r w:rsidR="004A7068">
        <w:rPr>
          <w:rFonts w:ascii="Arial" w:hAnsi="Arial" w:cs="Arial"/>
          <w:lang w:val="es-ES_tradnl"/>
        </w:rPr>
        <w:t xml:space="preserve">de las partes y componentes </w:t>
      </w:r>
      <w:r w:rsidR="00B47F8B">
        <w:rPr>
          <w:rFonts w:ascii="Arial" w:hAnsi="Arial" w:cs="Arial"/>
          <w:lang w:val="es-ES_tradnl"/>
        </w:rPr>
        <w:t>necesarios</w:t>
      </w:r>
      <w:r w:rsidR="004A7068">
        <w:rPr>
          <w:rFonts w:ascii="Arial" w:hAnsi="Arial" w:cs="Arial"/>
          <w:lang w:val="es-ES_tradnl"/>
        </w:rPr>
        <w:t xml:space="preserve"> para un mód</w:t>
      </w:r>
      <w:r w:rsidR="00BE490B">
        <w:rPr>
          <w:rFonts w:ascii="Arial" w:hAnsi="Arial" w:cs="Arial"/>
          <w:lang w:val="es-ES_tradnl"/>
        </w:rPr>
        <w:t>ulo de transmisión adaptativa; d</w:t>
      </w:r>
      <w:r w:rsidR="004A7068">
        <w:rPr>
          <w:rFonts w:ascii="Arial" w:hAnsi="Arial" w:cs="Arial"/>
          <w:lang w:val="es-ES_tradnl"/>
        </w:rPr>
        <w:t>espués se programó el FPGA para que realice las funci</w:t>
      </w:r>
      <w:r w:rsidR="00BE490B">
        <w:rPr>
          <w:rFonts w:ascii="Arial" w:hAnsi="Arial" w:cs="Arial"/>
          <w:lang w:val="es-ES_tradnl"/>
        </w:rPr>
        <w:t>ones del módulo a desarrollarse y f</w:t>
      </w:r>
      <w:r w:rsidR="004A7068">
        <w:rPr>
          <w:rFonts w:ascii="Arial" w:hAnsi="Arial" w:cs="Arial"/>
          <w:lang w:val="es-ES_tradnl"/>
        </w:rPr>
        <w:t>inalmente, se formularon conclusiones</w:t>
      </w:r>
      <w:r w:rsidR="00BE490B">
        <w:rPr>
          <w:rFonts w:ascii="Arial" w:hAnsi="Arial" w:cs="Arial"/>
          <w:lang w:val="es-ES_tradnl"/>
        </w:rPr>
        <w:t xml:space="preserve"> y recomendaciones</w:t>
      </w:r>
      <w:r w:rsidR="004A7068">
        <w:rPr>
          <w:rFonts w:ascii="Arial" w:hAnsi="Arial" w:cs="Arial"/>
          <w:lang w:val="es-ES_tradnl"/>
        </w:rPr>
        <w:t xml:space="preserve"> con respecto a los resultados de las  pruebas que se realizaron.</w:t>
      </w:r>
    </w:p>
    <w:p w:rsidR="00B47F8B" w:rsidRDefault="00B47F8B" w:rsidP="009227C1">
      <w:pPr>
        <w:spacing w:line="480" w:lineRule="auto"/>
        <w:jc w:val="both"/>
        <w:rPr>
          <w:rFonts w:ascii="Arial" w:hAnsi="Arial" w:cs="Arial"/>
          <w:lang w:val="es-ES_tradnl"/>
        </w:rPr>
      </w:pPr>
    </w:p>
    <w:p w:rsidR="008B11E5" w:rsidRPr="00CD58DC" w:rsidRDefault="00B47F8B" w:rsidP="009227C1">
      <w:pPr>
        <w:spacing w:line="480" w:lineRule="auto"/>
        <w:jc w:val="both"/>
        <w:rPr>
          <w:rFonts w:ascii="Arial" w:hAnsi="Arial" w:cs="Arial"/>
          <w:lang w:val="es-ES_tradnl"/>
        </w:rPr>
      </w:pPr>
      <w:r>
        <w:rPr>
          <w:rFonts w:ascii="Arial" w:hAnsi="Arial" w:cs="Arial"/>
          <w:lang w:val="es-ES_tradnl"/>
        </w:rPr>
        <w:t>En el primer capítulo de este trabajo</w:t>
      </w:r>
      <w:r w:rsidR="00BE490B">
        <w:rPr>
          <w:rFonts w:ascii="Arial" w:hAnsi="Arial" w:cs="Arial"/>
          <w:lang w:val="es-ES_tradnl"/>
        </w:rPr>
        <w:t xml:space="preserve"> se</w:t>
      </w:r>
      <w:r>
        <w:rPr>
          <w:rFonts w:ascii="Arial" w:hAnsi="Arial" w:cs="Arial"/>
          <w:lang w:val="es-ES_tradnl"/>
        </w:rPr>
        <w:t xml:space="preserve"> </w:t>
      </w:r>
      <w:r w:rsidR="00481134">
        <w:rPr>
          <w:rFonts w:ascii="Arial" w:hAnsi="Arial" w:cs="Arial"/>
          <w:lang w:val="es-ES_tradnl"/>
        </w:rPr>
        <w:t>menciona</w:t>
      </w:r>
      <w:r w:rsidR="00BE490B">
        <w:rPr>
          <w:rFonts w:ascii="Arial" w:hAnsi="Arial" w:cs="Arial"/>
          <w:lang w:val="es-ES_tradnl"/>
        </w:rPr>
        <w:t>n</w:t>
      </w:r>
      <w:r w:rsidR="00481134">
        <w:rPr>
          <w:rFonts w:ascii="Arial" w:hAnsi="Arial" w:cs="Arial"/>
          <w:lang w:val="es-ES_tradnl"/>
        </w:rPr>
        <w:t xml:space="preserve"> conceptos generales de OFDM</w:t>
      </w:r>
      <w:r w:rsidR="00BE490B">
        <w:rPr>
          <w:rFonts w:ascii="Arial" w:hAnsi="Arial" w:cs="Arial"/>
          <w:lang w:val="es-ES_tradnl"/>
        </w:rPr>
        <w:t xml:space="preserve"> y</w:t>
      </w:r>
      <w:r w:rsidR="00481134">
        <w:rPr>
          <w:rFonts w:ascii="Arial" w:hAnsi="Arial" w:cs="Arial"/>
          <w:lang w:val="es-ES_tradnl"/>
        </w:rPr>
        <w:t xml:space="preserve"> transmisión adaptativa, además del estándar IEEE</w:t>
      </w:r>
      <w:r w:rsidR="00BE490B">
        <w:rPr>
          <w:rFonts w:ascii="Arial" w:hAnsi="Arial" w:cs="Arial"/>
          <w:lang w:val="es-ES_tradnl"/>
        </w:rPr>
        <w:t xml:space="preserve"> 802.16. Se concreta</w:t>
      </w:r>
      <w:r w:rsidR="00481134">
        <w:rPr>
          <w:rFonts w:ascii="Arial" w:hAnsi="Arial" w:cs="Arial"/>
          <w:lang w:val="es-ES_tradnl"/>
        </w:rPr>
        <w:t>n definiciones y características de cada tema con el fin de que el lector tenga mayor comprensión sobre el contenido.  En el segundo capítulo se propone</w:t>
      </w:r>
      <w:r w:rsidR="00D76004">
        <w:rPr>
          <w:rFonts w:ascii="Arial" w:hAnsi="Arial" w:cs="Arial"/>
          <w:lang w:val="es-ES_tradnl"/>
        </w:rPr>
        <w:t xml:space="preserve"> un diseño para el módulo de </w:t>
      </w:r>
      <w:r w:rsidR="00481134">
        <w:rPr>
          <w:rFonts w:ascii="Arial" w:hAnsi="Arial" w:cs="Arial"/>
          <w:lang w:val="es-ES_tradnl"/>
        </w:rPr>
        <w:t xml:space="preserve"> </w:t>
      </w:r>
      <w:r w:rsidR="00D76004">
        <w:rPr>
          <w:rFonts w:ascii="Arial" w:hAnsi="Arial" w:cs="Arial"/>
          <w:lang w:val="es-ES_tradnl"/>
        </w:rPr>
        <w:t>transmisión adaptativa, en dónde se toma en consideración el método de estimación de ruido, la sel</w:t>
      </w:r>
      <w:r w:rsidR="001065C3">
        <w:rPr>
          <w:rFonts w:ascii="Arial" w:hAnsi="Arial" w:cs="Arial"/>
          <w:lang w:val="es-ES_tradnl"/>
        </w:rPr>
        <w:t xml:space="preserve">ección del tipo de modulación, dispositivo FPGA </w:t>
      </w:r>
      <w:r w:rsidR="00D76004">
        <w:rPr>
          <w:rFonts w:ascii="Arial" w:hAnsi="Arial" w:cs="Arial"/>
          <w:lang w:val="es-ES_tradnl"/>
        </w:rPr>
        <w:t xml:space="preserve">y </w:t>
      </w:r>
      <w:r w:rsidR="001065C3">
        <w:rPr>
          <w:rFonts w:ascii="Arial" w:hAnsi="Arial" w:cs="Arial"/>
          <w:lang w:val="es-ES_tradnl"/>
        </w:rPr>
        <w:t>programas</w:t>
      </w:r>
      <w:r w:rsidR="00D76004">
        <w:rPr>
          <w:rFonts w:ascii="Arial" w:hAnsi="Arial" w:cs="Arial"/>
          <w:lang w:val="es-ES_tradnl"/>
        </w:rPr>
        <w:t xml:space="preserve"> utilizado</w:t>
      </w:r>
      <w:r w:rsidR="001065C3">
        <w:rPr>
          <w:rFonts w:ascii="Arial" w:hAnsi="Arial" w:cs="Arial"/>
          <w:lang w:val="es-ES_tradnl"/>
        </w:rPr>
        <w:t>s</w:t>
      </w:r>
      <w:r w:rsidR="00D76004">
        <w:rPr>
          <w:rFonts w:ascii="Arial" w:hAnsi="Arial" w:cs="Arial"/>
          <w:lang w:val="es-ES_tradnl"/>
        </w:rPr>
        <w:t xml:space="preserve">.  </w:t>
      </w:r>
      <w:r w:rsidR="007865AD">
        <w:rPr>
          <w:rFonts w:ascii="Arial" w:hAnsi="Arial" w:cs="Arial"/>
          <w:lang w:val="es-ES_tradnl"/>
        </w:rPr>
        <w:t xml:space="preserve">Se enfoca en el diseño basado en modelo de la propuesta en el tercer capítulo. Se </w:t>
      </w:r>
      <w:r w:rsidR="001065C3">
        <w:rPr>
          <w:rFonts w:ascii="Arial" w:hAnsi="Arial" w:cs="Arial"/>
          <w:lang w:val="es-ES_tradnl"/>
        </w:rPr>
        <w:t>res</w:t>
      </w:r>
      <w:r w:rsidR="00605301">
        <w:rPr>
          <w:rFonts w:ascii="Arial" w:hAnsi="Arial" w:cs="Arial"/>
          <w:lang w:val="es-ES_tradnl"/>
        </w:rPr>
        <w:t>uelve</w:t>
      </w:r>
      <w:r w:rsidR="007865AD">
        <w:rPr>
          <w:rFonts w:ascii="Arial" w:hAnsi="Arial" w:cs="Arial"/>
          <w:lang w:val="es-ES_tradnl"/>
        </w:rPr>
        <w:t xml:space="preserve"> </w:t>
      </w:r>
      <w:r w:rsidR="00605301">
        <w:rPr>
          <w:rFonts w:ascii="Arial" w:hAnsi="Arial" w:cs="Arial"/>
          <w:lang w:val="es-ES_tradnl"/>
        </w:rPr>
        <w:t xml:space="preserve">por separado las dos partes principales del modelo, la parte de </w:t>
      </w:r>
      <w:r w:rsidR="00605301">
        <w:rPr>
          <w:rFonts w:ascii="Arial" w:hAnsi="Arial" w:cs="Arial"/>
          <w:lang w:val="es-ES_tradnl"/>
        </w:rPr>
        <w:lastRenderedPageBreak/>
        <w:t xml:space="preserve">estimación de ruido y la parte de selección de tipo de modulación. La generación automática y </w:t>
      </w:r>
      <w:proofErr w:type="spellStart"/>
      <w:r w:rsidR="00605301">
        <w:rPr>
          <w:rFonts w:ascii="Arial" w:hAnsi="Arial" w:cs="Arial"/>
          <w:lang w:val="es-ES_tradnl"/>
        </w:rPr>
        <w:t>co</w:t>
      </w:r>
      <w:proofErr w:type="spellEnd"/>
      <w:r w:rsidR="00EC5975">
        <w:rPr>
          <w:rFonts w:ascii="Arial" w:hAnsi="Arial" w:cs="Arial"/>
          <w:lang w:val="es-ES_tradnl"/>
        </w:rPr>
        <w:t>-</w:t>
      </w:r>
      <w:r w:rsidR="00605301">
        <w:rPr>
          <w:rFonts w:ascii="Arial" w:hAnsi="Arial" w:cs="Arial"/>
          <w:lang w:val="es-ES_tradnl"/>
        </w:rPr>
        <w:t>simulación de hardware concluye la elaboración del módulo. En el cuarto capítulo se desarrolla un análisis de resultados de pruebas realizadas sobre el sistema con el módulo.</w:t>
      </w:r>
      <w:r w:rsidR="002A2959">
        <w:rPr>
          <w:rFonts w:ascii="Arial" w:hAnsi="Arial" w:cs="Arial"/>
          <w:lang w:val="es-ES_tradnl"/>
        </w:rPr>
        <w:t xml:space="preserve"> Finalmente, se formulan conclusiones y recomendaciones con respecto al trabajo investigativo efectuado. </w:t>
      </w:r>
      <w:r w:rsidR="0044060B" w:rsidRPr="00CD58DC">
        <w:rPr>
          <w:rFonts w:ascii="Arial" w:hAnsi="Arial" w:cs="Arial"/>
          <w:sz w:val="20"/>
          <w:szCs w:val="20"/>
          <w:lang w:val="es-ES_tradnl"/>
        </w:rPr>
        <w:br w:type="page"/>
      </w:r>
    </w:p>
    <w:p w:rsidR="00347E48" w:rsidRPr="00CD58DC" w:rsidRDefault="00347E48" w:rsidP="00716756">
      <w:pPr>
        <w:rPr>
          <w:rFonts w:ascii="Arial" w:hAnsi="Arial" w:cs="Arial"/>
          <w:lang w:val="es-ES_tradnl"/>
        </w:rPr>
      </w:pPr>
    </w:p>
    <w:p w:rsidR="00000940" w:rsidRDefault="00000940" w:rsidP="00716756">
      <w:pPr>
        <w:rPr>
          <w:rFonts w:ascii="Arial" w:hAnsi="Arial" w:cs="Arial"/>
          <w:lang w:val="es-ES_tradnl"/>
        </w:rPr>
      </w:pPr>
    </w:p>
    <w:p w:rsidR="00716756" w:rsidRDefault="00716756" w:rsidP="00716756">
      <w:pPr>
        <w:rPr>
          <w:rFonts w:ascii="Arial" w:hAnsi="Arial" w:cs="Arial"/>
          <w:lang w:val="es-ES_tradnl"/>
        </w:rPr>
      </w:pPr>
    </w:p>
    <w:p w:rsidR="00716756" w:rsidRDefault="00716756" w:rsidP="00716756">
      <w:pPr>
        <w:rPr>
          <w:rFonts w:ascii="Arial" w:hAnsi="Arial" w:cs="Arial"/>
          <w:lang w:val="es-ES_tradnl"/>
        </w:rPr>
      </w:pPr>
    </w:p>
    <w:p w:rsidR="00716756" w:rsidRDefault="00716756" w:rsidP="00716756">
      <w:pPr>
        <w:rPr>
          <w:rFonts w:ascii="Arial" w:hAnsi="Arial" w:cs="Arial"/>
          <w:lang w:val="es-ES_tradnl"/>
        </w:rPr>
      </w:pPr>
    </w:p>
    <w:p w:rsidR="00716756" w:rsidRPr="00CD58DC" w:rsidRDefault="00716756" w:rsidP="00716756">
      <w:pPr>
        <w:rPr>
          <w:rFonts w:ascii="Arial" w:hAnsi="Arial" w:cs="Arial"/>
          <w:lang w:val="es-ES_tradnl"/>
        </w:rPr>
      </w:pPr>
    </w:p>
    <w:p w:rsidR="004F4056" w:rsidRPr="00716756" w:rsidRDefault="005D2430" w:rsidP="0068600B">
      <w:pPr>
        <w:pStyle w:val="Ttulo1"/>
        <w:numPr>
          <w:ilvl w:val="0"/>
          <w:numId w:val="7"/>
        </w:numPr>
        <w:tabs>
          <w:tab w:val="left" w:pos="0"/>
        </w:tabs>
        <w:spacing w:line="240" w:lineRule="auto"/>
        <w:ind w:left="0" w:firstLine="0"/>
        <w:rPr>
          <w:sz w:val="48"/>
          <w:szCs w:val="48"/>
        </w:rPr>
      </w:pPr>
      <w:bookmarkStart w:id="19" w:name="_CONCEPTOS_GENERALES"/>
      <w:bookmarkStart w:id="20" w:name="_Toc251168660"/>
      <w:bookmarkEnd w:id="19"/>
      <w:r w:rsidRPr="00716756">
        <w:rPr>
          <w:sz w:val="48"/>
          <w:szCs w:val="48"/>
        </w:rPr>
        <w:t>CONCEPTOS GENERALES</w:t>
      </w:r>
      <w:bookmarkEnd w:id="20"/>
    </w:p>
    <w:p w:rsidR="004F4056" w:rsidRDefault="004F4056" w:rsidP="00716756">
      <w:pPr>
        <w:rPr>
          <w:rFonts w:ascii="Arial" w:hAnsi="Arial" w:cs="Arial"/>
          <w:lang w:val="es-ES_tradnl"/>
        </w:rPr>
      </w:pPr>
    </w:p>
    <w:p w:rsidR="00A95A59" w:rsidRDefault="00A95A59" w:rsidP="00716756">
      <w:pPr>
        <w:rPr>
          <w:rFonts w:ascii="Arial" w:hAnsi="Arial" w:cs="Arial"/>
          <w:lang w:val="es-ES_tradnl"/>
        </w:rPr>
      </w:pPr>
    </w:p>
    <w:p w:rsidR="00A95A59" w:rsidRDefault="00A95A59" w:rsidP="00716756">
      <w:pPr>
        <w:rPr>
          <w:rFonts w:ascii="Arial" w:hAnsi="Arial" w:cs="Arial"/>
          <w:lang w:val="es-ES_tradnl"/>
        </w:rPr>
      </w:pPr>
    </w:p>
    <w:p w:rsidR="00716756" w:rsidRDefault="00716756" w:rsidP="00716756">
      <w:pPr>
        <w:rPr>
          <w:rFonts w:ascii="Arial" w:hAnsi="Arial" w:cs="Arial"/>
          <w:lang w:val="es-ES_tradnl"/>
        </w:rPr>
      </w:pPr>
    </w:p>
    <w:p w:rsidR="004F4056" w:rsidRPr="00314E2E" w:rsidRDefault="005D2430" w:rsidP="009227C1">
      <w:pPr>
        <w:pStyle w:val="Ttulo2"/>
        <w:tabs>
          <w:tab w:val="num" w:pos="576"/>
        </w:tabs>
        <w:spacing w:before="0" w:after="0" w:line="480" w:lineRule="auto"/>
        <w:ind w:left="576"/>
        <w:jc w:val="both"/>
        <w:rPr>
          <w:i w:val="0"/>
          <w:sz w:val="24"/>
          <w:szCs w:val="24"/>
          <w:lang w:val="es-EC"/>
        </w:rPr>
      </w:pPr>
      <w:bookmarkStart w:id="21" w:name="_Toc251168661"/>
      <w:r w:rsidRPr="005D2430">
        <w:rPr>
          <w:i w:val="0"/>
          <w:sz w:val="24"/>
          <w:szCs w:val="24"/>
          <w:lang w:val="es-EC"/>
        </w:rPr>
        <w:t>OFDM</w:t>
      </w:r>
      <w:r w:rsidR="008F5EF8">
        <w:rPr>
          <w:i w:val="0"/>
          <w:sz w:val="24"/>
          <w:szCs w:val="24"/>
          <w:lang w:val="es-EC"/>
        </w:rPr>
        <w:t xml:space="preserve"> </w:t>
      </w:r>
      <w:r w:rsidR="008F5EF8" w:rsidRPr="008F5EF8">
        <w:rPr>
          <w:i w:val="0"/>
          <w:sz w:val="24"/>
          <w:szCs w:val="24"/>
          <w:lang w:val="es-EC"/>
        </w:rPr>
        <w:t>(</w:t>
      </w:r>
      <w:proofErr w:type="spellStart"/>
      <w:r w:rsidR="008F5EF8" w:rsidRPr="008F5EF8">
        <w:rPr>
          <w:i w:val="0"/>
          <w:sz w:val="24"/>
          <w:szCs w:val="24"/>
          <w:lang w:val="es-EC"/>
        </w:rPr>
        <w:t>Orthogonal</w:t>
      </w:r>
      <w:proofErr w:type="spellEnd"/>
      <w:r w:rsidR="008F5EF8" w:rsidRPr="008F5EF8">
        <w:rPr>
          <w:i w:val="0"/>
          <w:sz w:val="24"/>
          <w:szCs w:val="24"/>
          <w:lang w:val="es-EC"/>
        </w:rPr>
        <w:t xml:space="preserve"> </w:t>
      </w:r>
      <w:proofErr w:type="spellStart"/>
      <w:r w:rsidR="008F5EF8" w:rsidRPr="008F5EF8">
        <w:rPr>
          <w:i w:val="0"/>
          <w:sz w:val="24"/>
          <w:szCs w:val="24"/>
          <w:lang w:val="es-EC"/>
        </w:rPr>
        <w:t>Frequency</w:t>
      </w:r>
      <w:proofErr w:type="spellEnd"/>
      <w:r w:rsidR="008F5EF8" w:rsidRPr="008F5EF8">
        <w:rPr>
          <w:i w:val="0"/>
          <w:sz w:val="24"/>
          <w:szCs w:val="24"/>
          <w:lang w:val="es-EC"/>
        </w:rPr>
        <w:t xml:space="preserve"> </w:t>
      </w:r>
      <w:proofErr w:type="spellStart"/>
      <w:r w:rsidR="008F5EF8" w:rsidRPr="008F5EF8">
        <w:rPr>
          <w:i w:val="0"/>
          <w:sz w:val="24"/>
          <w:szCs w:val="24"/>
          <w:lang w:val="es-EC"/>
        </w:rPr>
        <w:t>Division</w:t>
      </w:r>
      <w:proofErr w:type="spellEnd"/>
      <w:r w:rsidR="008F5EF8" w:rsidRPr="008F5EF8">
        <w:rPr>
          <w:i w:val="0"/>
          <w:sz w:val="24"/>
          <w:szCs w:val="24"/>
          <w:lang w:val="es-EC"/>
        </w:rPr>
        <w:t xml:space="preserve"> </w:t>
      </w:r>
      <w:proofErr w:type="spellStart"/>
      <w:r w:rsidR="008F5EF8" w:rsidRPr="008F5EF8">
        <w:rPr>
          <w:i w:val="0"/>
          <w:sz w:val="24"/>
          <w:szCs w:val="24"/>
          <w:lang w:val="es-EC"/>
        </w:rPr>
        <w:t>Multiplexing</w:t>
      </w:r>
      <w:proofErr w:type="spellEnd"/>
      <w:r w:rsidR="008F5EF8" w:rsidRPr="008F5EF8">
        <w:rPr>
          <w:i w:val="0"/>
          <w:sz w:val="24"/>
          <w:szCs w:val="24"/>
          <w:lang w:val="es-EC"/>
        </w:rPr>
        <w:t xml:space="preserve"> – </w:t>
      </w:r>
      <w:proofErr w:type="spellStart"/>
      <w:r w:rsidR="008F5EF8" w:rsidRPr="008F5EF8">
        <w:rPr>
          <w:i w:val="0"/>
          <w:sz w:val="24"/>
          <w:szCs w:val="24"/>
          <w:lang w:val="es-EC"/>
        </w:rPr>
        <w:t>Multiplexación</w:t>
      </w:r>
      <w:proofErr w:type="spellEnd"/>
      <w:r w:rsidR="008F5EF8" w:rsidRPr="008F5EF8">
        <w:rPr>
          <w:i w:val="0"/>
          <w:sz w:val="24"/>
          <w:szCs w:val="24"/>
          <w:lang w:val="es-EC"/>
        </w:rPr>
        <w:t xml:space="preserve"> Ortogonal por División de Frecuencia)</w:t>
      </w:r>
      <w:bookmarkEnd w:id="21"/>
    </w:p>
    <w:p w:rsidR="004F4056" w:rsidRPr="00716756" w:rsidRDefault="004F4056" w:rsidP="00A95A59">
      <w:pPr>
        <w:jc w:val="both"/>
        <w:rPr>
          <w:rFonts w:ascii="Arial" w:hAnsi="Arial" w:cs="Arial"/>
          <w:lang w:val="es-EC" w:eastAsia="es-EC"/>
        </w:rPr>
      </w:pPr>
    </w:p>
    <w:p w:rsidR="00A95A59" w:rsidRDefault="00A95A59" w:rsidP="00A95A59">
      <w:pPr>
        <w:jc w:val="both"/>
        <w:rPr>
          <w:rFonts w:ascii="Arial" w:hAnsi="Arial" w:cs="Arial"/>
          <w:lang w:val="es-ES_tradnl" w:eastAsia="es-EC"/>
        </w:rPr>
      </w:pPr>
    </w:p>
    <w:p w:rsidR="00A95A59" w:rsidRPr="00814830" w:rsidRDefault="00A95A59" w:rsidP="00A95A59">
      <w:pPr>
        <w:jc w:val="both"/>
        <w:rPr>
          <w:rFonts w:ascii="Arial" w:hAnsi="Arial" w:cs="Arial"/>
          <w:lang w:val="es-ES_tradnl" w:eastAsia="es-EC"/>
        </w:rPr>
      </w:pPr>
    </w:p>
    <w:p w:rsidR="004F4056" w:rsidRPr="00CD58DC" w:rsidRDefault="008F5EF8" w:rsidP="004304B1">
      <w:pPr>
        <w:pStyle w:val="Ttulo3"/>
        <w:tabs>
          <w:tab w:val="num" w:pos="540"/>
        </w:tabs>
        <w:spacing w:before="0" w:after="0" w:line="480" w:lineRule="auto"/>
        <w:ind w:left="540" w:firstLine="0"/>
        <w:jc w:val="both"/>
        <w:rPr>
          <w:sz w:val="24"/>
          <w:szCs w:val="24"/>
          <w:lang w:val="es-ES_tradnl"/>
        </w:rPr>
      </w:pPr>
      <w:bookmarkStart w:id="22" w:name="_Toc251168662"/>
      <w:r>
        <w:rPr>
          <w:sz w:val="24"/>
          <w:szCs w:val="24"/>
          <w:lang w:val="es-ES_tradnl"/>
        </w:rPr>
        <w:t>Definición</w:t>
      </w:r>
      <w:bookmarkEnd w:id="22"/>
    </w:p>
    <w:p w:rsidR="004F4056" w:rsidRPr="00CD58DC" w:rsidRDefault="004F4056" w:rsidP="009227C1">
      <w:pPr>
        <w:spacing w:line="480" w:lineRule="auto"/>
        <w:jc w:val="both"/>
        <w:rPr>
          <w:rFonts w:ascii="Arial" w:hAnsi="Arial" w:cs="Arial"/>
          <w:lang w:val="es-ES_tradnl" w:eastAsia="es-EC"/>
        </w:rPr>
      </w:pPr>
    </w:p>
    <w:p w:rsidR="008F5EF8" w:rsidRPr="008F5EF8" w:rsidRDefault="004304B1" w:rsidP="004304B1">
      <w:pPr>
        <w:tabs>
          <w:tab w:val="left" w:pos="1170"/>
        </w:tabs>
        <w:spacing w:line="480" w:lineRule="auto"/>
        <w:ind w:left="540"/>
        <w:jc w:val="both"/>
        <w:rPr>
          <w:rFonts w:ascii="Arial" w:hAnsi="Arial" w:cs="Arial"/>
          <w:lang w:val="es-ES_tradnl" w:eastAsia="es-EC"/>
        </w:rPr>
      </w:pPr>
      <w:r>
        <w:rPr>
          <w:rFonts w:ascii="Arial" w:hAnsi="Arial" w:cs="Arial"/>
          <w:lang w:val="es-ES_tradnl" w:eastAsia="es-EC"/>
        </w:rPr>
        <w:tab/>
      </w:r>
      <w:r w:rsidR="008F5EF8" w:rsidRPr="008F5EF8">
        <w:rPr>
          <w:rFonts w:ascii="Arial" w:hAnsi="Arial" w:cs="Arial"/>
          <w:lang w:val="es-ES_tradnl" w:eastAsia="es-EC"/>
        </w:rPr>
        <w:t>La idea básica de OFDM (</w:t>
      </w:r>
      <w:proofErr w:type="spellStart"/>
      <w:r w:rsidR="008F5EF8" w:rsidRPr="008F5EF8">
        <w:rPr>
          <w:rFonts w:ascii="Arial" w:hAnsi="Arial" w:cs="Arial"/>
          <w:lang w:val="es-ES_tradnl" w:eastAsia="es-EC"/>
        </w:rPr>
        <w:t>Multiplexación</w:t>
      </w:r>
      <w:proofErr w:type="spellEnd"/>
      <w:r w:rsidR="008F5EF8" w:rsidRPr="008F5EF8">
        <w:rPr>
          <w:rFonts w:ascii="Arial" w:hAnsi="Arial" w:cs="Arial"/>
          <w:lang w:val="es-ES_tradnl" w:eastAsia="es-EC"/>
        </w:rPr>
        <w:t xml:space="preserve"> Ortogonal por División de Frecuencia) es un esquema de modulación digital </w:t>
      </w:r>
      <w:proofErr w:type="spellStart"/>
      <w:r w:rsidR="008F5EF8" w:rsidRPr="008F5EF8">
        <w:rPr>
          <w:rFonts w:ascii="Arial" w:hAnsi="Arial" w:cs="Arial"/>
          <w:lang w:val="es-ES_tradnl" w:eastAsia="es-EC"/>
        </w:rPr>
        <w:t>multiportadora</w:t>
      </w:r>
      <w:proofErr w:type="spellEnd"/>
      <w:r w:rsidR="008F5EF8" w:rsidRPr="008F5EF8">
        <w:rPr>
          <w:rFonts w:ascii="Arial" w:hAnsi="Arial" w:cs="Arial"/>
          <w:lang w:val="es-ES_tradnl" w:eastAsia="es-EC"/>
        </w:rPr>
        <w:t xml:space="preserve">. Se ha destacado como una técnica para combatir </w:t>
      </w:r>
      <w:r w:rsidR="001065C3">
        <w:rPr>
          <w:rFonts w:ascii="Arial" w:hAnsi="Arial" w:cs="Arial"/>
          <w:lang w:val="es-ES_tradnl" w:eastAsia="es-EC"/>
        </w:rPr>
        <w:t xml:space="preserve">la </w:t>
      </w:r>
      <w:r w:rsidR="008F5EF8" w:rsidRPr="008F5EF8">
        <w:rPr>
          <w:rFonts w:ascii="Arial" w:hAnsi="Arial" w:cs="Arial"/>
          <w:lang w:val="es-ES_tradnl" w:eastAsia="es-EC"/>
        </w:rPr>
        <w:t>ISI (Interfe</w:t>
      </w:r>
      <w:r w:rsidR="001065C3">
        <w:rPr>
          <w:rFonts w:ascii="Arial" w:hAnsi="Arial" w:cs="Arial"/>
          <w:lang w:val="es-ES_tradnl" w:eastAsia="es-EC"/>
        </w:rPr>
        <w:t>rencia Inter-Simbólica) porque é</w:t>
      </w:r>
      <w:r w:rsidR="008F5EF8" w:rsidRPr="008F5EF8">
        <w:rPr>
          <w:rFonts w:ascii="Arial" w:hAnsi="Arial" w:cs="Arial"/>
          <w:lang w:val="es-ES_tradnl" w:eastAsia="es-EC"/>
        </w:rPr>
        <w:t>sta se reduce significativamente al transmitir múltiples flujos de datos po</w:t>
      </w:r>
      <w:r w:rsidR="009227C1">
        <w:rPr>
          <w:rFonts w:ascii="Arial" w:hAnsi="Arial" w:cs="Arial"/>
          <w:lang w:val="es-ES_tradnl" w:eastAsia="es-EC"/>
        </w:rPr>
        <w:t xml:space="preserve">r diferentes </w:t>
      </w:r>
      <w:proofErr w:type="spellStart"/>
      <w:r w:rsidR="009227C1">
        <w:rPr>
          <w:rFonts w:ascii="Arial" w:hAnsi="Arial" w:cs="Arial"/>
          <w:lang w:val="es-ES_tradnl" w:eastAsia="es-EC"/>
        </w:rPr>
        <w:t>subportadoras</w:t>
      </w:r>
      <w:proofErr w:type="spellEnd"/>
      <w:r w:rsidR="009227C1">
        <w:rPr>
          <w:rFonts w:ascii="Arial" w:hAnsi="Arial" w:cs="Arial"/>
          <w:lang w:val="es-ES_tradnl" w:eastAsia="es-EC"/>
        </w:rPr>
        <w:t xml:space="preserve">. </w:t>
      </w:r>
      <w:r w:rsidR="008F5EF8" w:rsidRPr="008F5EF8">
        <w:rPr>
          <w:rFonts w:ascii="Arial" w:hAnsi="Arial" w:cs="Arial"/>
          <w:lang w:val="es-ES_tradnl" w:eastAsia="es-EC"/>
        </w:rPr>
        <w:t xml:space="preserve"> Está técnica está siendo ampliamente aplicada en comunicaciones inalámbricas debido a su capacidad de proporcionar una elevada tasa de transmisión en conjunto con una alta eficiencia </w:t>
      </w:r>
      <w:r w:rsidR="003C539A">
        <w:rPr>
          <w:rFonts w:ascii="Arial" w:hAnsi="Arial" w:cs="Arial"/>
          <w:lang w:val="es-ES_tradnl" w:eastAsia="es-EC"/>
        </w:rPr>
        <w:t xml:space="preserve">en el uso </w:t>
      </w:r>
      <w:r w:rsidR="008F5EF8" w:rsidRPr="008F5EF8">
        <w:rPr>
          <w:rFonts w:ascii="Arial" w:hAnsi="Arial" w:cs="Arial"/>
          <w:lang w:val="es-ES_tradnl" w:eastAsia="es-EC"/>
        </w:rPr>
        <w:t xml:space="preserve">de ancho de banda con robustez respecto al desvanecimiento </w:t>
      </w:r>
      <w:proofErr w:type="spellStart"/>
      <w:r w:rsidR="009227C1">
        <w:rPr>
          <w:rFonts w:ascii="Arial" w:hAnsi="Arial" w:cs="Arial"/>
          <w:lang w:val="es-ES_tradnl" w:eastAsia="es-EC"/>
        </w:rPr>
        <w:t>multitrayectoria</w:t>
      </w:r>
      <w:proofErr w:type="spellEnd"/>
      <w:r w:rsidR="009227C1">
        <w:rPr>
          <w:rFonts w:ascii="Arial" w:hAnsi="Arial" w:cs="Arial"/>
          <w:lang w:val="es-ES_tradnl" w:eastAsia="es-EC"/>
        </w:rPr>
        <w:t xml:space="preserve"> y retardo.</w:t>
      </w:r>
    </w:p>
    <w:p w:rsidR="008F5EF8" w:rsidRDefault="008F5EF8" w:rsidP="004304B1">
      <w:pPr>
        <w:ind w:left="540"/>
        <w:jc w:val="both"/>
        <w:rPr>
          <w:rFonts w:ascii="Arial" w:hAnsi="Arial" w:cs="Arial"/>
          <w:lang w:val="es-ES_tradnl" w:eastAsia="es-EC"/>
        </w:rPr>
      </w:pPr>
    </w:p>
    <w:p w:rsidR="00A95A59" w:rsidRDefault="00A95A59" w:rsidP="004304B1">
      <w:pPr>
        <w:ind w:left="540"/>
        <w:jc w:val="both"/>
        <w:rPr>
          <w:rFonts w:ascii="Arial" w:hAnsi="Arial" w:cs="Arial"/>
          <w:lang w:val="es-ES_tradnl" w:eastAsia="es-EC"/>
        </w:rPr>
      </w:pPr>
    </w:p>
    <w:p w:rsidR="008F5EF8" w:rsidRPr="008F5EF8" w:rsidRDefault="008F5EF8" w:rsidP="004304B1">
      <w:pPr>
        <w:spacing w:line="480" w:lineRule="auto"/>
        <w:ind w:left="540"/>
        <w:jc w:val="both"/>
        <w:rPr>
          <w:rFonts w:ascii="Arial" w:hAnsi="Arial" w:cs="Arial"/>
          <w:lang w:val="es-ES_tradnl" w:eastAsia="es-EC"/>
        </w:rPr>
      </w:pPr>
      <w:r w:rsidRPr="008F5EF8">
        <w:rPr>
          <w:rFonts w:ascii="Arial" w:hAnsi="Arial" w:cs="Arial"/>
          <w:lang w:val="es-ES_tradnl" w:eastAsia="es-EC"/>
        </w:rPr>
        <w:t xml:space="preserve">Para obtener una alta eficiencia espectral </w:t>
      </w:r>
      <w:r w:rsidR="003C539A">
        <w:rPr>
          <w:rFonts w:ascii="Arial" w:hAnsi="Arial" w:cs="Arial"/>
          <w:lang w:val="es-ES_tradnl" w:eastAsia="es-EC"/>
        </w:rPr>
        <w:t xml:space="preserve">se </w:t>
      </w:r>
      <w:r w:rsidRPr="008F5EF8">
        <w:rPr>
          <w:rFonts w:ascii="Arial" w:hAnsi="Arial" w:cs="Arial"/>
          <w:lang w:val="es-ES_tradnl" w:eastAsia="es-EC"/>
        </w:rPr>
        <w:t xml:space="preserve">utiliza un gran número de sub-portadoras que se traslapan y que son ortogonales entre </w:t>
      </w:r>
      <w:r w:rsidR="003C539A" w:rsidRPr="008F5EF8">
        <w:rPr>
          <w:rFonts w:ascii="Arial" w:hAnsi="Arial" w:cs="Arial"/>
          <w:lang w:val="es-ES_tradnl" w:eastAsia="es-EC"/>
        </w:rPr>
        <w:t>sí</w:t>
      </w:r>
      <w:r w:rsidRPr="008F5EF8">
        <w:rPr>
          <w:rFonts w:ascii="Arial" w:hAnsi="Arial" w:cs="Arial"/>
          <w:lang w:val="es-ES_tradnl" w:eastAsia="es-EC"/>
        </w:rPr>
        <w:t>. Cada sub-portadora se modula con un esquema convencional de modulación con una baja tasa de símbolos. De esta manera se logra mantener tasas similares a los esquemas de modulación de un solo portador convencionales utiliz</w:t>
      </w:r>
      <w:r w:rsidR="003C539A">
        <w:rPr>
          <w:rFonts w:ascii="Arial" w:hAnsi="Arial" w:cs="Arial"/>
          <w:lang w:val="es-ES_tradnl" w:eastAsia="es-EC"/>
        </w:rPr>
        <w:t>ando el mismo ancho de banda. La</w:t>
      </w:r>
      <w:r w:rsidRPr="008F5EF8">
        <w:rPr>
          <w:rFonts w:ascii="Arial" w:hAnsi="Arial" w:cs="Arial"/>
          <w:lang w:val="es-ES_tradnl" w:eastAsia="es-EC"/>
        </w:rPr>
        <w:t xml:space="preserve"> ISI se evita insertando un intervalo de guarda cuya longitud es mayor que el retraso del spread </w:t>
      </w:r>
      <w:proofErr w:type="spellStart"/>
      <w:r w:rsidRPr="008F5EF8">
        <w:rPr>
          <w:rFonts w:ascii="Arial" w:hAnsi="Arial" w:cs="Arial"/>
          <w:lang w:val="es-ES_tradnl" w:eastAsia="es-EC"/>
        </w:rPr>
        <w:t>multitrayectoria</w:t>
      </w:r>
      <w:proofErr w:type="spellEnd"/>
      <w:r w:rsidRPr="008F5EF8">
        <w:rPr>
          <w:rFonts w:ascii="Arial" w:hAnsi="Arial" w:cs="Arial"/>
          <w:lang w:val="es-ES_tradnl" w:eastAsia="es-EC"/>
        </w:rPr>
        <w:t>.</w:t>
      </w:r>
    </w:p>
    <w:p w:rsidR="008F5EF8" w:rsidRDefault="008F5EF8" w:rsidP="004304B1">
      <w:pPr>
        <w:ind w:left="540"/>
        <w:jc w:val="both"/>
        <w:rPr>
          <w:rFonts w:ascii="Arial" w:hAnsi="Arial" w:cs="Arial"/>
          <w:lang w:val="es-ES_tradnl" w:eastAsia="es-EC"/>
        </w:rPr>
      </w:pPr>
    </w:p>
    <w:p w:rsidR="00A95A59" w:rsidRDefault="00A95A59" w:rsidP="004304B1">
      <w:pPr>
        <w:ind w:left="540"/>
        <w:jc w:val="both"/>
        <w:rPr>
          <w:rFonts w:ascii="Arial" w:hAnsi="Arial" w:cs="Arial"/>
          <w:lang w:val="es-ES_tradnl" w:eastAsia="es-EC"/>
        </w:rPr>
      </w:pPr>
    </w:p>
    <w:p w:rsidR="00A95A59" w:rsidRPr="008F5EF8" w:rsidRDefault="00A95A59" w:rsidP="004304B1">
      <w:pPr>
        <w:ind w:left="540"/>
        <w:jc w:val="both"/>
        <w:rPr>
          <w:rFonts w:ascii="Arial" w:hAnsi="Arial" w:cs="Arial"/>
          <w:lang w:val="es-ES_tradnl" w:eastAsia="es-EC"/>
        </w:rPr>
      </w:pPr>
    </w:p>
    <w:p w:rsidR="004F4056" w:rsidRDefault="008F5EF8" w:rsidP="004304B1">
      <w:pPr>
        <w:tabs>
          <w:tab w:val="left" w:pos="1350"/>
        </w:tabs>
        <w:spacing w:line="480" w:lineRule="auto"/>
        <w:ind w:left="540"/>
        <w:jc w:val="both"/>
        <w:rPr>
          <w:lang w:val="es-ES_tradnl"/>
        </w:rPr>
      </w:pPr>
      <w:r w:rsidRPr="008F5EF8">
        <w:rPr>
          <w:rFonts w:ascii="Arial" w:hAnsi="Arial" w:cs="Arial"/>
          <w:lang w:val="es-ES_tradnl" w:eastAsia="es-EC"/>
        </w:rPr>
        <w:t>Los principios y algunos beneficios se conocen desde los 1960’s, sin embargo, OFDM se popularizó para comunicaciones de banda ancha hoy en día por los componentes de procesamiento de señales digitales de bajo costo que son capaces de calcular eficientemente la FFT (Transformada Rápida de Fourier) ya que las señales OFDM se generan utilizando esta transformada.</w:t>
      </w:r>
      <w:r>
        <w:rPr>
          <w:noProof/>
        </w:rPr>
        <w:t xml:space="preserve"> </w:t>
      </w:r>
      <w:r w:rsidR="004F4056" w:rsidRPr="002C7CCD">
        <w:rPr>
          <w:lang w:val="es-ES_tradnl"/>
        </w:rPr>
        <w:tab/>
      </w:r>
      <w:bookmarkStart w:id="23" w:name="_Toc168452342"/>
    </w:p>
    <w:p w:rsidR="008F5EF8" w:rsidRDefault="008F5EF8" w:rsidP="004304B1">
      <w:pPr>
        <w:ind w:left="540"/>
        <w:jc w:val="both"/>
        <w:rPr>
          <w:lang w:val="es-ES_tradnl"/>
        </w:rPr>
      </w:pPr>
    </w:p>
    <w:p w:rsidR="00A95A59" w:rsidRDefault="00A95A59" w:rsidP="004304B1">
      <w:pPr>
        <w:ind w:left="540"/>
        <w:jc w:val="both"/>
        <w:rPr>
          <w:lang w:val="es-ES_tradnl"/>
        </w:rPr>
      </w:pPr>
    </w:p>
    <w:p w:rsidR="00A95A59" w:rsidRDefault="00A95A59" w:rsidP="004304B1">
      <w:pPr>
        <w:ind w:left="540"/>
        <w:jc w:val="both"/>
        <w:rPr>
          <w:lang w:val="es-ES_tradnl"/>
        </w:rPr>
      </w:pPr>
    </w:p>
    <w:p w:rsidR="004F4056" w:rsidRPr="00CD58DC" w:rsidRDefault="008F5EF8" w:rsidP="004304B1">
      <w:pPr>
        <w:pStyle w:val="Ttulo3"/>
        <w:spacing w:before="0" w:after="0" w:line="480" w:lineRule="auto"/>
        <w:ind w:left="540" w:firstLine="0"/>
        <w:jc w:val="both"/>
        <w:rPr>
          <w:sz w:val="24"/>
          <w:szCs w:val="24"/>
          <w:lang w:val="es-ES_tradnl"/>
        </w:rPr>
      </w:pPr>
      <w:bookmarkStart w:id="24" w:name="_Toc251168663"/>
      <w:bookmarkEnd w:id="23"/>
      <w:r>
        <w:rPr>
          <w:sz w:val="24"/>
          <w:szCs w:val="24"/>
          <w:lang w:val="es-ES_tradnl"/>
        </w:rPr>
        <w:t>Ventajas y Desventajas</w:t>
      </w:r>
      <w:bookmarkEnd w:id="24"/>
    </w:p>
    <w:p w:rsidR="004F4056" w:rsidRPr="00CD58DC" w:rsidRDefault="004F4056" w:rsidP="004304B1">
      <w:pPr>
        <w:spacing w:line="480" w:lineRule="auto"/>
        <w:ind w:left="540"/>
        <w:jc w:val="both"/>
        <w:rPr>
          <w:rFonts w:ascii="Arial" w:hAnsi="Arial" w:cs="Arial"/>
          <w:lang w:val="es-ES_tradnl" w:eastAsia="es-EC"/>
        </w:rPr>
      </w:pPr>
    </w:p>
    <w:p w:rsidR="008F5EF8" w:rsidRDefault="00A95A59" w:rsidP="004304B1">
      <w:pPr>
        <w:tabs>
          <w:tab w:val="left" w:pos="1170"/>
        </w:tabs>
        <w:spacing w:line="480" w:lineRule="auto"/>
        <w:ind w:left="540"/>
        <w:jc w:val="both"/>
        <w:rPr>
          <w:rFonts w:ascii="Tahoma" w:hAnsi="Tahoma" w:cs="Tahoma"/>
        </w:rPr>
      </w:pPr>
      <w:r>
        <w:rPr>
          <w:rFonts w:ascii="Tahoma" w:hAnsi="Tahoma" w:cs="Tahoma"/>
        </w:rPr>
        <w:tab/>
      </w:r>
      <w:r w:rsidR="008F5EF8" w:rsidRPr="00592E3C">
        <w:rPr>
          <w:rFonts w:ascii="Tahoma" w:hAnsi="Tahoma" w:cs="Tahoma"/>
        </w:rPr>
        <w:t>Existen muchas ventajas y desventajas asociadas con el uso de OFDM.</w:t>
      </w:r>
      <w:r w:rsidR="008F5EF8">
        <w:rPr>
          <w:rFonts w:ascii="Tahoma" w:hAnsi="Tahoma" w:cs="Tahoma"/>
        </w:rPr>
        <w:t xml:space="preserve"> Las ventajas son mayores que las desventajas, por lo que con el </w:t>
      </w:r>
      <w:r w:rsidR="008F5EF8">
        <w:rPr>
          <w:rFonts w:ascii="Tahoma" w:hAnsi="Tahoma" w:cs="Tahoma"/>
        </w:rPr>
        <w:lastRenderedPageBreak/>
        <w:t>advenimiento de nuevas tecnologías se ha podido implementar este esquema.</w:t>
      </w:r>
    </w:p>
    <w:p w:rsidR="008F5EF8" w:rsidRDefault="008F5EF8" w:rsidP="004304B1">
      <w:pPr>
        <w:ind w:left="540"/>
        <w:jc w:val="both"/>
        <w:rPr>
          <w:rFonts w:ascii="Tahoma" w:hAnsi="Tahoma" w:cs="Tahoma"/>
        </w:rPr>
      </w:pPr>
    </w:p>
    <w:p w:rsidR="00A95A59" w:rsidRDefault="00A95A59" w:rsidP="004304B1">
      <w:pPr>
        <w:ind w:left="540"/>
        <w:jc w:val="both"/>
        <w:rPr>
          <w:rFonts w:ascii="Tahoma" w:hAnsi="Tahoma" w:cs="Tahoma"/>
        </w:rPr>
      </w:pPr>
    </w:p>
    <w:p w:rsidR="00A95A59" w:rsidRDefault="00A95A59" w:rsidP="004304B1">
      <w:pPr>
        <w:ind w:left="540"/>
        <w:jc w:val="both"/>
        <w:rPr>
          <w:rFonts w:ascii="Tahoma" w:hAnsi="Tahoma" w:cs="Tahoma"/>
        </w:rPr>
      </w:pPr>
    </w:p>
    <w:p w:rsidR="008F5EF8" w:rsidRDefault="008F5EF8" w:rsidP="004304B1">
      <w:pPr>
        <w:spacing w:line="480" w:lineRule="auto"/>
        <w:ind w:left="540"/>
        <w:jc w:val="both"/>
        <w:rPr>
          <w:rFonts w:ascii="Tahoma" w:hAnsi="Tahoma" w:cs="Tahoma"/>
        </w:rPr>
      </w:pPr>
      <w:r w:rsidRPr="00592E3C">
        <w:rPr>
          <w:rFonts w:ascii="Tahoma" w:hAnsi="Tahoma" w:cs="Tahoma"/>
        </w:rPr>
        <w:t xml:space="preserve">Entre las ventajas podemos detallar las siguientes: </w:t>
      </w:r>
      <w:r>
        <w:rPr>
          <w:rFonts w:ascii="Tahoma" w:hAnsi="Tahoma" w:cs="Tahoma"/>
        </w:rPr>
        <w:t xml:space="preserve">buena habilidad de operar bajo condiciones severas del canal, ecualización simplificada, robustez contra interferencia </w:t>
      </w:r>
      <w:proofErr w:type="spellStart"/>
      <w:r>
        <w:rPr>
          <w:rFonts w:ascii="Tahoma" w:hAnsi="Tahoma" w:cs="Tahoma"/>
        </w:rPr>
        <w:t>co</w:t>
      </w:r>
      <w:proofErr w:type="spellEnd"/>
      <w:r>
        <w:rPr>
          <w:rFonts w:ascii="Tahoma" w:hAnsi="Tahoma" w:cs="Tahoma"/>
        </w:rPr>
        <w:t xml:space="preserve">-canal, alta eficiencia espectral y de implementación al utilizar la FFT, y baja </w:t>
      </w:r>
      <w:r w:rsidR="00271C78">
        <w:rPr>
          <w:rFonts w:ascii="Tahoma" w:hAnsi="Tahoma" w:cs="Tahoma"/>
        </w:rPr>
        <w:t>sensibilidad</w:t>
      </w:r>
      <w:r>
        <w:rPr>
          <w:rFonts w:ascii="Tahoma" w:hAnsi="Tahoma" w:cs="Tahoma"/>
        </w:rPr>
        <w:t xml:space="preserve"> a errores de sincronización en el tiempo, entre otras.</w:t>
      </w:r>
    </w:p>
    <w:p w:rsidR="008F5EF8" w:rsidRDefault="008F5EF8" w:rsidP="004304B1">
      <w:pPr>
        <w:ind w:left="540"/>
        <w:jc w:val="both"/>
        <w:rPr>
          <w:rFonts w:ascii="Tahoma" w:hAnsi="Tahoma" w:cs="Tahoma"/>
        </w:rPr>
      </w:pPr>
    </w:p>
    <w:p w:rsidR="00716756" w:rsidRDefault="00716756" w:rsidP="004304B1">
      <w:pPr>
        <w:ind w:left="540"/>
        <w:jc w:val="both"/>
        <w:rPr>
          <w:rFonts w:ascii="Tahoma" w:hAnsi="Tahoma" w:cs="Tahoma"/>
        </w:rPr>
      </w:pPr>
    </w:p>
    <w:p w:rsidR="00716756" w:rsidRDefault="00716756" w:rsidP="004304B1">
      <w:pPr>
        <w:ind w:left="540"/>
        <w:jc w:val="both"/>
        <w:rPr>
          <w:rFonts w:ascii="Tahoma" w:hAnsi="Tahoma" w:cs="Tahoma"/>
        </w:rPr>
      </w:pPr>
    </w:p>
    <w:p w:rsidR="004F4056" w:rsidRPr="008F5EF8" w:rsidRDefault="008F5EF8" w:rsidP="004304B1">
      <w:pPr>
        <w:spacing w:line="480" w:lineRule="auto"/>
        <w:ind w:left="540"/>
        <w:jc w:val="both"/>
        <w:rPr>
          <w:rFonts w:ascii="Arial" w:hAnsi="Arial" w:cs="Arial"/>
          <w:lang w:val="es-ES_tradnl" w:eastAsia="es-EC"/>
        </w:rPr>
      </w:pPr>
      <w:r>
        <w:rPr>
          <w:rFonts w:ascii="Tahoma" w:hAnsi="Tahoma" w:cs="Tahoma"/>
        </w:rPr>
        <w:t xml:space="preserve">Algunas de las desventajas asociadas con OFDM son: desempeño reducido por longitud de intervalo de guarda inadecuado, </w:t>
      </w:r>
      <w:r w:rsidR="00271C78">
        <w:rPr>
          <w:rFonts w:ascii="Tahoma" w:hAnsi="Tahoma" w:cs="Tahoma"/>
        </w:rPr>
        <w:t>sensibilidad</w:t>
      </w:r>
      <w:r>
        <w:rPr>
          <w:rFonts w:ascii="Tahoma" w:hAnsi="Tahoma" w:cs="Tahoma"/>
        </w:rPr>
        <w:t xml:space="preserve"> </w:t>
      </w:r>
      <w:r w:rsidR="00271C78">
        <w:rPr>
          <w:rFonts w:ascii="Tahoma" w:hAnsi="Tahoma" w:cs="Tahoma"/>
        </w:rPr>
        <w:t>causada</w:t>
      </w:r>
      <w:r>
        <w:rPr>
          <w:rFonts w:ascii="Tahoma" w:hAnsi="Tahoma" w:cs="Tahoma"/>
        </w:rPr>
        <w:t xml:space="preserve"> por el efecto </w:t>
      </w:r>
      <w:proofErr w:type="spellStart"/>
      <w:r>
        <w:rPr>
          <w:rFonts w:ascii="Tahoma" w:hAnsi="Tahoma" w:cs="Tahoma"/>
        </w:rPr>
        <w:t>Doppler</w:t>
      </w:r>
      <w:proofErr w:type="spellEnd"/>
      <w:r>
        <w:rPr>
          <w:rFonts w:ascii="Tahoma" w:hAnsi="Tahoma" w:cs="Tahoma"/>
        </w:rPr>
        <w:t xml:space="preserve">, </w:t>
      </w:r>
      <w:r w:rsidR="00271C78">
        <w:rPr>
          <w:rFonts w:ascii="Tahoma" w:hAnsi="Tahoma" w:cs="Tahoma"/>
        </w:rPr>
        <w:t>sensibilidad</w:t>
      </w:r>
      <w:r>
        <w:rPr>
          <w:rFonts w:ascii="Tahoma" w:hAnsi="Tahoma" w:cs="Tahoma"/>
        </w:rPr>
        <w:t xml:space="preserve"> a problemas de sincronización por frecuencia e ineficiente consumo de potencia entre otras.</w:t>
      </w:r>
    </w:p>
    <w:p w:rsidR="004F4056" w:rsidRDefault="004F4056" w:rsidP="004304B1">
      <w:pPr>
        <w:ind w:left="540"/>
        <w:jc w:val="both"/>
        <w:rPr>
          <w:lang w:val="es-ES_tradnl"/>
        </w:rPr>
      </w:pPr>
    </w:p>
    <w:p w:rsidR="00716756" w:rsidRDefault="00716756" w:rsidP="004304B1">
      <w:pPr>
        <w:ind w:left="540"/>
        <w:jc w:val="both"/>
        <w:rPr>
          <w:lang w:val="es-ES_tradnl"/>
        </w:rPr>
      </w:pPr>
    </w:p>
    <w:p w:rsidR="00716756" w:rsidRDefault="00716756" w:rsidP="004304B1">
      <w:pPr>
        <w:ind w:left="540"/>
        <w:jc w:val="both"/>
        <w:rPr>
          <w:lang w:val="es-ES_tradnl"/>
        </w:rPr>
      </w:pPr>
    </w:p>
    <w:p w:rsidR="004F4056" w:rsidRPr="00CD58DC" w:rsidRDefault="008F5EF8" w:rsidP="004304B1">
      <w:pPr>
        <w:pStyle w:val="Ttulo3"/>
        <w:spacing w:before="0" w:after="0" w:line="480" w:lineRule="auto"/>
        <w:ind w:left="540" w:firstLine="0"/>
        <w:jc w:val="both"/>
        <w:rPr>
          <w:sz w:val="24"/>
          <w:szCs w:val="24"/>
          <w:lang w:val="es-ES_tradnl"/>
        </w:rPr>
      </w:pPr>
      <w:bookmarkStart w:id="25" w:name="_Toc251168664"/>
      <w:r>
        <w:rPr>
          <w:sz w:val="24"/>
          <w:szCs w:val="24"/>
          <w:lang w:val="es-ES_tradnl"/>
        </w:rPr>
        <w:t>Características y Principios de Operación</w:t>
      </w:r>
      <w:bookmarkEnd w:id="25"/>
    </w:p>
    <w:p w:rsidR="004F4056" w:rsidRPr="00CD58DC" w:rsidRDefault="004F4056" w:rsidP="004304B1">
      <w:pPr>
        <w:spacing w:line="480" w:lineRule="auto"/>
        <w:ind w:left="540"/>
        <w:jc w:val="both"/>
        <w:rPr>
          <w:rFonts w:ascii="Arial" w:hAnsi="Arial" w:cs="Arial"/>
          <w:lang w:val="es-ES_tradnl" w:eastAsia="es-EC"/>
        </w:rPr>
      </w:pPr>
    </w:p>
    <w:p w:rsidR="008F5EF8" w:rsidRPr="008F5EF8" w:rsidRDefault="00716756" w:rsidP="004304B1">
      <w:pPr>
        <w:tabs>
          <w:tab w:val="left" w:pos="1170"/>
        </w:tabs>
        <w:spacing w:line="480" w:lineRule="auto"/>
        <w:ind w:left="540"/>
        <w:jc w:val="both"/>
        <w:rPr>
          <w:rFonts w:ascii="Arial" w:hAnsi="Arial" w:cs="Arial"/>
          <w:lang w:val="es-ES_tradnl" w:eastAsia="es-EC"/>
        </w:rPr>
      </w:pPr>
      <w:r>
        <w:rPr>
          <w:rFonts w:ascii="Arial" w:hAnsi="Arial" w:cs="Arial"/>
          <w:lang w:val="es-ES_tradnl" w:eastAsia="es-EC"/>
        </w:rPr>
        <w:tab/>
      </w:r>
      <w:r w:rsidR="008F5EF8" w:rsidRPr="008F5EF8">
        <w:rPr>
          <w:rFonts w:ascii="Arial" w:hAnsi="Arial" w:cs="Arial"/>
          <w:lang w:val="es-ES_tradnl" w:eastAsia="es-EC"/>
        </w:rPr>
        <w:t>Un esquema de modulación con una baja tasa de símbolos que tol</w:t>
      </w:r>
      <w:r w:rsidR="00271C78">
        <w:rPr>
          <w:rFonts w:ascii="Arial" w:hAnsi="Arial" w:cs="Arial"/>
          <w:lang w:val="es-ES_tradnl" w:eastAsia="es-EC"/>
        </w:rPr>
        <w:t xml:space="preserve">era el ISI ocasionado por </w:t>
      </w:r>
      <w:proofErr w:type="spellStart"/>
      <w:r w:rsidR="00271C78">
        <w:rPr>
          <w:rFonts w:ascii="Arial" w:hAnsi="Arial" w:cs="Arial"/>
          <w:lang w:val="es-ES_tradnl" w:eastAsia="es-EC"/>
        </w:rPr>
        <w:t>multi</w:t>
      </w:r>
      <w:r w:rsidR="008F5EF8" w:rsidRPr="008F5EF8">
        <w:rPr>
          <w:rFonts w:ascii="Arial" w:hAnsi="Arial" w:cs="Arial"/>
          <w:lang w:val="es-ES_tradnl" w:eastAsia="es-EC"/>
        </w:rPr>
        <w:t>trayectoria</w:t>
      </w:r>
      <w:proofErr w:type="spellEnd"/>
      <w:r w:rsidR="008F5EF8" w:rsidRPr="008F5EF8">
        <w:rPr>
          <w:rFonts w:ascii="Arial" w:hAnsi="Arial" w:cs="Arial"/>
          <w:lang w:val="es-ES_tradnl" w:eastAsia="es-EC"/>
        </w:rPr>
        <w:t xml:space="preserve"> es el principio fundamental de OFDM. Es ventajoso transmitir cierto número de flujos de datos </w:t>
      </w:r>
      <w:r w:rsidR="008F5EF8" w:rsidRPr="008F5EF8">
        <w:rPr>
          <w:rFonts w:ascii="Arial" w:hAnsi="Arial" w:cs="Arial"/>
          <w:lang w:val="es-ES_tradnl" w:eastAsia="es-EC"/>
        </w:rPr>
        <w:lastRenderedPageBreak/>
        <w:t>paralelos de baja tasa en vez de un flujo único de datos de alta tasa. Debido a que la duración de cada símbolo es larga, es factible insertar un intervalo de guarda entre ellos. De</w:t>
      </w:r>
      <w:r w:rsidR="003C539A">
        <w:rPr>
          <w:rFonts w:ascii="Arial" w:hAnsi="Arial" w:cs="Arial"/>
          <w:lang w:val="es-ES_tradnl" w:eastAsia="es-EC"/>
        </w:rPr>
        <w:t xml:space="preserve"> esta manera podemos eliminar la</w:t>
      </w:r>
      <w:r w:rsidR="008F5EF8" w:rsidRPr="008F5EF8">
        <w:rPr>
          <w:rFonts w:ascii="Arial" w:hAnsi="Arial" w:cs="Arial"/>
          <w:lang w:val="es-ES_tradnl" w:eastAsia="es-EC"/>
        </w:rPr>
        <w:t xml:space="preserve"> ISI. Dicha guarda adicionalmente reduce la sensibilidad a problemas de sincronización por tiempo.</w:t>
      </w:r>
    </w:p>
    <w:p w:rsidR="008F5EF8" w:rsidRDefault="008F5EF8" w:rsidP="004304B1">
      <w:pPr>
        <w:ind w:left="540"/>
        <w:jc w:val="both"/>
        <w:rPr>
          <w:rFonts w:ascii="Arial" w:hAnsi="Arial" w:cs="Arial"/>
          <w:lang w:val="es-ES_tradnl" w:eastAsia="es-EC"/>
        </w:rPr>
      </w:pPr>
    </w:p>
    <w:p w:rsidR="00716756" w:rsidRDefault="00716756" w:rsidP="004304B1">
      <w:pPr>
        <w:ind w:left="540"/>
        <w:jc w:val="both"/>
        <w:rPr>
          <w:rFonts w:ascii="Arial" w:hAnsi="Arial" w:cs="Arial"/>
          <w:lang w:val="es-ES_tradnl" w:eastAsia="es-EC"/>
        </w:rPr>
      </w:pPr>
    </w:p>
    <w:p w:rsidR="00716756" w:rsidRPr="008F5EF8" w:rsidRDefault="00716756" w:rsidP="004304B1">
      <w:pPr>
        <w:ind w:left="540"/>
        <w:jc w:val="both"/>
        <w:rPr>
          <w:rFonts w:ascii="Arial" w:hAnsi="Arial" w:cs="Arial"/>
          <w:lang w:val="es-ES_tradnl" w:eastAsia="es-EC"/>
        </w:rPr>
      </w:pPr>
    </w:p>
    <w:p w:rsidR="008F5EF8" w:rsidRPr="008F5EF8" w:rsidRDefault="008F5EF8" w:rsidP="004304B1">
      <w:pPr>
        <w:spacing w:line="480" w:lineRule="auto"/>
        <w:ind w:left="540"/>
        <w:jc w:val="both"/>
        <w:rPr>
          <w:rFonts w:ascii="Arial" w:hAnsi="Arial" w:cs="Arial"/>
          <w:lang w:val="es-ES_tradnl" w:eastAsia="es-EC"/>
        </w:rPr>
      </w:pPr>
      <w:r w:rsidRPr="008F5EF8">
        <w:rPr>
          <w:rFonts w:ascii="Arial" w:hAnsi="Arial" w:cs="Arial"/>
          <w:lang w:val="es-ES_tradnl" w:eastAsia="es-EC"/>
        </w:rPr>
        <w:t xml:space="preserve">Durante el intervalo de guarda se transmite un prefijo cíclico. El prefijo cíclico consiste en copiar la parte final del símbolo OFDM y transmitir este intervalo primero. El propósito de utilizar el prefijo cíclico es para permitir al receptor integrar un número entero de ciclos sinusoidales por cada una de las </w:t>
      </w:r>
      <w:proofErr w:type="spellStart"/>
      <w:r w:rsidRPr="008F5EF8">
        <w:rPr>
          <w:rFonts w:ascii="Arial" w:hAnsi="Arial" w:cs="Arial"/>
          <w:lang w:val="es-ES_tradnl" w:eastAsia="es-EC"/>
        </w:rPr>
        <w:t>multitrayectorias</w:t>
      </w:r>
      <w:proofErr w:type="spellEnd"/>
      <w:r w:rsidRPr="008F5EF8">
        <w:rPr>
          <w:rFonts w:ascii="Arial" w:hAnsi="Arial" w:cs="Arial"/>
          <w:lang w:val="es-ES_tradnl" w:eastAsia="es-EC"/>
        </w:rPr>
        <w:t xml:space="preserve"> cuando realice la modulación OFDM empleando la FFT.</w:t>
      </w:r>
    </w:p>
    <w:p w:rsidR="008F5EF8" w:rsidRDefault="008F5EF8" w:rsidP="004304B1">
      <w:pPr>
        <w:ind w:left="540"/>
        <w:jc w:val="both"/>
        <w:rPr>
          <w:rFonts w:ascii="Arial" w:hAnsi="Arial" w:cs="Arial"/>
          <w:lang w:val="es-ES_tradnl" w:eastAsia="es-EC"/>
        </w:rPr>
      </w:pPr>
    </w:p>
    <w:p w:rsidR="00716756" w:rsidRDefault="00716756" w:rsidP="004304B1">
      <w:pPr>
        <w:ind w:left="540"/>
        <w:jc w:val="both"/>
        <w:rPr>
          <w:rFonts w:ascii="Arial" w:hAnsi="Arial" w:cs="Arial"/>
          <w:lang w:val="es-ES_tradnl" w:eastAsia="es-EC"/>
        </w:rPr>
      </w:pPr>
    </w:p>
    <w:p w:rsidR="00716756" w:rsidRPr="008F5EF8" w:rsidRDefault="00716756" w:rsidP="004304B1">
      <w:pPr>
        <w:ind w:left="540"/>
        <w:jc w:val="both"/>
        <w:rPr>
          <w:rFonts w:ascii="Arial" w:hAnsi="Arial" w:cs="Arial"/>
          <w:lang w:val="es-ES_tradnl" w:eastAsia="es-EC"/>
        </w:rPr>
      </w:pPr>
    </w:p>
    <w:p w:rsidR="008F5EF8" w:rsidRPr="008F5EF8" w:rsidRDefault="008F5EF8" w:rsidP="004304B1">
      <w:pPr>
        <w:spacing w:line="480" w:lineRule="auto"/>
        <w:ind w:left="540"/>
        <w:jc w:val="both"/>
        <w:rPr>
          <w:rFonts w:ascii="Arial" w:hAnsi="Arial" w:cs="Arial"/>
          <w:lang w:val="es-ES_tradnl" w:eastAsia="es-EC"/>
        </w:rPr>
      </w:pPr>
      <w:r w:rsidRPr="008F5EF8">
        <w:rPr>
          <w:rFonts w:ascii="Arial" w:hAnsi="Arial" w:cs="Arial"/>
          <w:lang w:val="es-ES_tradnl" w:eastAsia="es-EC"/>
        </w:rPr>
        <w:t xml:space="preserve">En OFDM las frecuencias de las </w:t>
      </w:r>
      <w:proofErr w:type="spellStart"/>
      <w:r w:rsidRPr="008F5EF8">
        <w:rPr>
          <w:rFonts w:ascii="Arial" w:hAnsi="Arial" w:cs="Arial"/>
          <w:lang w:val="es-ES_tradnl" w:eastAsia="es-EC"/>
        </w:rPr>
        <w:t>subportadoras</w:t>
      </w:r>
      <w:proofErr w:type="spellEnd"/>
      <w:r w:rsidRPr="008F5EF8">
        <w:rPr>
          <w:rFonts w:ascii="Arial" w:hAnsi="Arial" w:cs="Arial"/>
          <w:lang w:val="es-ES_tradnl" w:eastAsia="es-EC"/>
        </w:rPr>
        <w:t xml:space="preserve"> son elegidas de tal modo que son ortogonales entre </w:t>
      </w:r>
      <w:r w:rsidR="00693D12" w:rsidRPr="008F5EF8">
        <w:rPr>
          <w:rFonts w:ascii="Arial" w:hAnsi="Arial" w:cs="Arial"/>
          <w:lang w:val="es-ES_tradnl" w:eastAsia="es-EC"/>
        </w:rPr>
        <w:t>sí</w:t>
      </w:r>
      <w:r w:rsidRPr="008F5EF8">
        <w:rPr>
          <w:rFonts w:ascii="Arial" w:hAnsi="Arial" w:cs="Arial"/>
          <w:lang w:val="es-ES_tradnl" w:eastAsia="es-EC"/>
        </w:rPr>
        <w:t xml:space="preserve">. Esto significa que </w:t>
      </w:r>
      <w:r w:rsidR="00693D12">
        <w:rPr>
          <w:rFonts w:ascii="Arial" w:hAnsi="Arial" w:cs="Arial"/>
          <w:lang w:val="es-ES_tradnl" w:eastAsia="es-EC"/>
        </w:rPr>
        <w:t>la</w:t>
      </w:r>
      <w:r w:rsidRPr="008F5EF8">
        <w:rPr>
          <w:rFonts w:ascii="Arial" w:hAnsi="Arial" w:cs="Arial"/>
          <w:lang w:val="es-ES_tradnl" w:eastAsia="es-EC"/>
        </w:rPr>
        <w:t xml:space="preserve"> </w:t>
      </w:r>
      <w:r w:rsidR="00271C78">
        <w:rPr>
          <w:rFonts w:ascii="Arial" w:hAnsi="Arial" w:cs="Arial"/>
          <w:lang w:val="es-ES_tradnl" w:eastAsia="es-EC"/>
        </w:rPr>
        <w:t>diafonía</w:t>
      </w:r>
      <w:r w:rsidR="00693D12">
        <w:rPr>
          <w:rFonts w:ascii="Arial" w:hAnsi="Arial" w:cs="Arial"/>
          <w:lang w:val="es-ES_tradnl" w:eastAsia="es-EC"/>
        </w:rPr>
        <w:t>,</w:t>
      </w:r>
      <w:r w:rsidRPr="008F5EF8">
        <w:rPr>
          <w:rFonts w:ascii="Arial" w:hAnsi="Arial" w:cs="Arial"/>
          <w:lang w:val="es-ES_tradnl" w:eastAsia="es-EC"/>
        </w:rPr>
        <w:t xml:space="preserve"> señales y sonidos no deseados que resultan de un acoplamie</w:t>
      </w:r>
      <w:r w:rsidR="00693D12">
        <w:rPr>
          <w:rFonts w:ascii="Arial" w:hAnsi="Arial" w:cs="Arial"/>
          <w:lang w:val="es-ES_tradnl" w:eastAsia="es-EC"/>
        </w:rPr>
        <w:t>nto de circuitos de transmisión</w:t>
      </w:r>
      <w:r w:rsidRPr="008F5EF8">
        <w:rPr>
          <w:rFonts w:ascii="Arial" w:hAnsi="Arial" w:cs="Arial"/>
          <w:lang w:val="es-ES_tradnl" w:eastAsia="es-EC"/>
        </w:rPr>
        <w:t xml:space="preserve"> entre las </w:t>
      </w:r>
      <w:proofErr w:type="spellStart"/>
      <w:r w:rsidRPr="008F5EF8">
        <w:rPr>
          <w:rFonts w:ascii="Arial" w:hAnsi="Arial" w:cs="Arial"/>
          <w:lang w:val="es-ES_tradnl" w:eastAsia="es-EC"/>
        </w:rPr>
        <w:t>subportadoras</w:t>
      </w:r>
      <w:proofErr w:type="spellEnd"/>
      <w:r w:rsidR="00693D12">
        <w:rPr>
          <w:rFonts w:ascii="Arial" w:hAnsi="Arial" w:cs="Arial"/>
          <w:lang w:val="es-ES_tradnl" w:eastAsia="es-EC"/>
        </w:rPr>
        <w:t>,</w:t>
      </w:r>
      <w:r w:rsidRPr="008F5EF8">
        <w:rPr>
          <w:rFonts w:ascii="Arial" w:hAnsi="Arial" w:cs="Arial"/>
          <w:lang w:val="es-ES_tradnl" w:eastAsia="es-EC"/>
        </w:rPr>
        <w:t xml:space="preserve"> es limitada y bandas de guardas entre portadoras no son requeridas. Aunque las </w:t>
      </w:r>
      <w:proofErr w:type="spellStart"/>
      <w:r w:rsidRPr="008F5EF8">
        <w:rPr>
          <w:rFonts w:ascii="Arial" w:hAnsi="Arial" w:cs="Arial"/>
          <w:lang w:val="es-ES_tradnl" w:eastAsia="es-EC"/>
        </w:rPr>
        <w:t>subportadoras</w:t>
      </w:r>
      <w:proofErr w:type="spellEnd"/>
      <w:r w:rsidRPr="008F5EF8">
        <w:rPr>
          <w:rFonts w:ascii="Arial" w:hAnsi="Arial" w:cs="Arial"/>
          <w:lang w:val="es-ES_tradnl" w:eastAsia="es-EC"/>
        </w:rPr>
        <w:t xml:space="preserve"> se encuentren tan cercanas entre </w:t>
      </w:r>
      <w:r w:rsidR="00E93BB7" w:rsidRPr="008F5EF8">
        <w:rPr>
          <w:rFonts w:ascii="Arial" w:hAnsi="Arial" w:cs="Arial"/>
          <w:lang w:val="es-ES_tradnl" w:eastAsia="es-EC"/>
        </w:rPr>
        <w:t>sí</w:t>
      </w:r>
      <w:r w:rsidRPr="008F5EF8">
        <w:rPr>
          <w:rFonts w:ascii="Arial" w:hAnsi="Arial" w:cs="Arial"/>
          <w:lang w:val="es-ES_tradnl" w:eastAsia="es-EC"/>
        </w:rPr>
        <w:t xml:space="preserve"> que sus espectros llegan a sobreponerse resultan en cero</w:t>
      </w:r>
      <w:r w:rsidR="00271C78">
        <w:rPr>
          <w:rFonts w:ascii="Arial" w:hAnsi="Arial" w:cs="Arial"/>
          <w:lang w:val="es-ES_tradnl" w:eastAsia="es-EC"/>
        </w:rPr>
        <w:t xml:space="preserve"> </w:t>
      </w:r>
      <w:proofErr w:type="gramStart"/>
      <w:r w:rsidR="00271C78">
        <w:rPr>
          <w:rFonts w:ascii="Arial" w:hAnsi="Arial" w:cs="Arial"/>
          <w:lang w:val="es-ES_tradnl" w:eastAsia="es-EC"/>
        </w:rPr>
        <w:t>diafonía</w:t>
      </w:r>
      <w:proofErr w:type="gramEnd"/>
      <w:r w:rsidR="00271C78">
        <w:rPr>
          <w:rFonts w:ascii="Arial" w:hAnsi="Arial" w:cs="Arial"/>
          <w:lang w:val="es-ES_tradnl" w:eastAsia="es-EC"/>
        </w:rPr>
        <w:t xml:space="preserve"> </w:t>
      </w:r>
      <w:r w:rsidRPr="008F5EF8">
        <w:rPr>
          <w:rFonts w:ascii="Arial" w:hAnsi="Arial" w:cs="Arial"/>
          <w:lang w:val="es-ES_tradnl" w:eastAsia="es-EC"/>
        </w:rPr>
        <w:t xml:space="preserve">por su </w:t>
      </w:r>
      <w:proofErr w:type="spellStart"/>
      <w:r w:rsidRPr="008F5EF8">
        <w:rPr>
          <w:rFonts w:ascii="Arial" w:hAnsi="Arial" w:cs="Arial"/>
          <w:lang w:val="es-ES_tradnl" w:eastAsia="es-EC"/>
        </w:rPr>
        <w:t>ortogonalidad</w:t>
      </w:r>
      <w:proofErr w:type="spellEnd"/>
      <w:r w:rsidRPr="008F5EF8">
        <w:rPr>
          <w:rFonts w:ascii="Arial" w:hAnsi="Arial" w:cs="Arial"/>
          <w:lang w:val="es-ES_tradnl" w:eastAsia="es-EC"/>
        </w:rPr>
        <w:t>. Esto simplifica significativamente el dis</w:t>
      </w:r>
      <w:r w:rsidR="00693D12">
        <w:rPr>
          <w:rFonts w:ascii="Arial" w:hAnsi="Arial" w:cs="Arial"/>
          <w:lang w:val="es-ES_tradnl" w:eastAsia="es-EC"/>
        </w:rPr>
        <w:t>eño del transmisor y receptor; a</w:t>
      </w:r>
      <w:r w:rsidRPr="008F5EF8">
        <w:rPr>
          <w:rFonts w:ascii="Arial" w:hAnsi="Arial" w:cs="Arial"/>
          <w:lang w:val="es-ES_tradnl" w:eastAsia="es-EC"/>
        </w:rPr>
        <w:t xml:space="preserve"> </w:t>
      </w:r>
      <w:r w:rsidRPr="008F5EF8">
        <w:rPr>
          <w:rFonts w:ascii="Arial" w:hAnsi="Arial" w:cs="Arial"/>
          <w:lang w:val="es-ES_tradnl" w:eastAsia="es-EC"/>
        </w:rPr>
        <w:lastRenderedPageBreak/>
        <w:t>diferencia d</w:t>
      </w:r>
      <w:r w:rsidR="00670219">
        <w:rPr>
          <w:rFonts w:ascii="Arial" w:hAnsi="Arial" w:cs="Arial"/>
          <w:lang w:val="es-ES_tradnl" w:eastAsia="es-EC"/>
        </w:rPr>
        <w:t>el sistema de FDM (</w:t>
      </w:r>
      <w:proofErr w:type="spellStart"/>
      <w:r w:rsidR="00670219">
        <w:rPr>
          <w:rFonts w:ascii="Arial" w:hAnsi="Arial" w:cs="Arial"/>
          <w:lang w:val="es-ES_tradnl" w:eastAsia="es-EC"/>
        </w:rPr>
        <w:t>Multiplexació</w:t>
      </w:r>
      <w:r w:rsidRPr="008F5EF8">
        <w:rPr>
          <w:rFonts w:ascii="Arial" w:hAnsi="Arial" w:cs="Arial"/>
          <w:lang w:val="es-ES_tradnl" w:eastAsia="es-EC"/>
        </w:rPr>
        <w:t>n</w:t>
      </w:r>
      <w:proofErr w:type="spellEnd"/>
      <w:r w:rsidRPr="008F5EF8">
        <w:rPr>
          <w:rFonts w:ascii="Arial" w:hAnsi="Arial" w:cs="Arial"/>
          <w:lang w:val="es-ES_tradnl" w:eastAsia="es-EC"/>
        </w:rPr>
        <w:t xml:space="preserve"> por </w:t>
      </w:r>
      <w:r w:rsidR="00535185" w:rsidRPr="008F5EF8">
        <w:rPr>
          <w:rFonts w:ascii="Arial" w:hAnsi="Arial" w:cs="Arial"/>
          <w:lang w:val="es-ES_tradnl" w:eastAsia="es-EC"/>
        </w:rPr>
        <w:t>División</w:t>
      </w:r>
      <w:r w:rsidRPr="008F5EF8">
        <w:rPr>
          <w:rFonts w:ascii="Arial" w:hAnsi="Arial" w:cs="Arial"/>
          <w:lang w:val="es-ES_tradnl" w:eastAsia="es-EC"/>
        </w:rPr>
        <w:t xml:space="preserve"> de Frecuencia) convencional, no requiere de un filtro distinto para cada </w:t>
      </w:r>
      <w:proofErr w:type="spellStart"/>
      <w:r w:rsidRPr="008F5EF8">
        <w:rPr>
          <w:rFonts w:ascii="Arial" w:hAnsi="Arial" w:cs="Arial"/>
          <w:lang w:val="es-ES_tradnl" w:eastAsia="es-EC"/>
        </w:rPr>
        <w:t>subportadora</w:t>
      </w:r>
      <w:proofErr w:type="spellEnd"/>
      <w:r w:rsidRPr="008F5EF8">
        <w:rPr>
          <w:rFonts w:ascii="Arial" w:hAnsi="Arial" w:cs="Arial"/>
          <w:lang w:val="es-ES_tradnl" w:eastAsia="es-EC"/>
        </w:rPr>
        <w:t>.</w:t>
      </w:r>
    </w:p>
    <w:p w:rsidR="008F5EF8" w:rsidRDefault="008F5EF8" w:rsidP="004304B1">
      <w:pPr>
        <w:ind w:left="540"/>
        <w:jc w:val="both"/>
        <w:rPr>
          <w:rFonts w:ascii="Arial" w:hAnsi="Arial" w:cs="Arial"/>
          <w:lang w:val="es-ES_tradnl" w:eastAsia="es-EC"/>
        </w:rPr>
      </w:pPr>
    </w:p>
    <w:p w:rsidR="00716756" w:rsidRDefault="00716756" w:rsidP="004304B1">
      <w:pPr>
        <w:ind w:left="540"/>
        <w:jc w:val="both"/>
        <w:rPr>
          <w:rFonts w:ascii="Arial" w:hAnsi="Arial" w:cs="Arial"/>
          <w:lang w:val="es-ES_tradnl" w:eastAsia="es-EC"/>
        </w:rPr>
      </w:pPr>
    </w:p>
    <w:p w:rsidR="00716756" w:rsidRPr="008F5EF8" w:rsidRDefault="00716756" w:rsidP="004304B1">
      <w:pPr>
        <w:ind w:left="540"/>
        <w:jc w:val="both"/>
        <w:rPr>
          <w:rFonts w:ascii="Arial" w:hAnsi="Arial" w:cs="Arial"/>
          <w:lang w:val="es-ES_tradnl" w:eastAsia="es-EC"/>
        </w:rPr>
      </w:pPr>
    </w:p>
    <w:p w:rsidR="008F5EF8" w:rsidRPr="008F5EF8" w:rsidRDefault="008F5EF8" w:rsidP="004304B1">
      <w:pPr>
        <w:spacing w:line="480" w:lineRule="auto"/>
        <w:ind w:left="540"/>
        <w:jc w:val="both"/>
        <w:rPr>
          <w:rFonts w:ascii="Arial" w:hAnsi="Arial" w:cs="Arial"/>
          <w:lang w:val="es-ES_tradnl" w:eastAsia="es-EC"/>
        </w:rPr>
      </w:pPr>
      <w:r w:rsidRPr="008F5EF8">
        <w:rPr>
          <w:rFonts w:ascii="Arial" w:hAnsi="Arial" w:cs="Arial"/>
          <w:lang w:val="es-ES_tradnl" w:eastAsia="es-EC"/>
        </w:rPr>
        <w:t xml:space="preserve">La </w:t>
      </w:r>
      <w:proofErr w:type="spellStart"/>
      <w:r w:rsidRPr="008F5EF8">
        <w:rPr>
          <w:rFonts w:ascii="Arial" w:hAnsi="Arial" w:cs="Arial"/>
          <w:lang w:val="es-ES_tradnl" w:eastAsia="es-EC"/>
        </w:rPr>
        <w:t>ortogonalidad</w:t>
      </w:r>
      <w:proofErr w:type="spellEnd"/>
      <w:r w:rsidRPr="008F5EF8">
        <w:rPr>
          <w:rFonts w:ascii="Arial" w:hAnsi="Arial" w:cs="Arial"/>
          <w:lang w:val="es-ES_tradnl" w:eastAsia="es-EC"/>
        </w:rPr>
        <w:t xml:space="preserve"> también permite una alta eficiencia espectral cercana a la tasa de </w:t>
      </w:r>
      <w:proofErr w:type="spellStart"/>
      <w:r w:rsidRPr="008F5EF8">
        <w:rPr>
          <w:rFonts w:ascii="Arial" w:hAnsi="Arial" w:cs="Arial"/>
          <w:lang w:val="es-ES_tradnl" w:eastAsia="es-EC"/>
        </w:rPr>
        <w:t>Nyquist</w:t>
      </w:r>
      <w:proofErr w:type="spellEnd"/>
      <w:r w:rsidRPr="008F5EF8">
        <w:rPr>
          <w:rFonts w:ascii="Arial" w:hAnsi="Arial" w:cs="Arial"/>
          <w:lang w:val="es-ES_tradnl" w:eastAsia="es-EC"/>
        </w:rPr>
        <w:t xml:space="preserve">. La banda de frecuencia puede ser utilizada casi en su totalidad. Ya que OFDM generalmente tiene un espectro casi </w:t>
      </w:r>
      <w:proofErr w:type="spellStart"/>
      <w:r w:rsidR="00A230ED">
        <w:rPr>
          <w:rFonts w:ascii="Arial" w:hAnsi="Arial" w:cs="Arial"/>
          <w:lang w:val="es-ES_tradnl" w:eastAsia="es-EC"/>
        </w:rPr>
        <w:t>G</w:t>
      </w:r>
      <w:r w:rsidRPr="008F5EF8">
        <w:rPr>
          <w:rFonts w:ascii="Arial" w:hAnsi="Arial" w:cs="Arial"/>
          <w:lang w:val="es-ES_tradnl" w:eastAsia="es-EC"/>
        </w:rPr>
        <w:t>aussiano</w:t>
      </w:r>
      <w:proofErr w:type="spellEnd"/>
      <w:r w:rsidRPr="008F5EF8">
        <w:rPr>
          <w:rFonts w:ascii="Arial" w:hAnsi="Arial" w:cs="Arial"/>
          <w:lang w:val="es-ES_tradnl" w:eastAsia="es-EC"/>
        </w:rPr>
        <w:t xml:space="preserve"> goza de propiedades de interferencia electromagnética benignas con respecto a otros usuarios </w:t>
      </w:r>
      <w:proofErr w:type="spellStart"/>
      <w:r w:rsidRPr="008F5EF8">
        <w:rPr>
          <w:rFonts w:ascii="Arial" w:hAnsi="Arial" w:cs="Arial"/>
          <w:lang w:val="es-ES_tradnl" w:eastAsia="es-EC"/>
        </w:rPr>
        <w:t>co</w:t>
      </w:r>
      <w:proofErr w:type="spellEnd"/>
      <w:r w:rsidRPr="008F5EF8">
        <w:rPr>
          <w:rFonts w:ascii="Arial" w:hAnsi="Arial" w:cs="Arial"/>
          <w:lang w:val="es-ES_tradnl" w:eastAsia="es-EC"/>
        </w:rPr>
        <w:t xml:space="preserve">-canal. La implementación del modulador y demodulador es </w:t>
      </w:r>
      <w:r w:rsidR="00A230ED" w:rsidRPr="008F5EF8">
        <w:rPr>
          <w:rFonts w:ascii="Arial" w:hAnsi="Arial" w:cs="Arial"/>
          <w:lang w:val="es-ES_tradnl" w:eastAsia="es-EC"/>
        </w:rPr>
        <w:t>más</w:t>
      </w:r>
      <w:r w:rsidRPr="008F5EF8">
        <w:rPr>
          <w:rFonts w:ascii="Arial" w:hAnsi="Arial" w:cs="Arial"/>
          <w:lang w:val="es-ES_tradnl" w:eastAsia="es-EC"/>
        </w:rPr>
        <w:t xml:space="preserve"> eficiente al utilizar un algoritmo FFT.</w:t>
      </w:r>
    </w:p>
    <w:p w:rsidR="008F5EF8" w:rsidRDefault="008F5EF8" w:rsidP="004304B1">
      <w:pPr>
        <w:ind w:left="540"/>
        <w:jc w:val="both"/>
        <w:rPr>
          <w:rFonts w:ascii="Arial" w:hAnsi="Arial" w:cs="Arial"/>
          <w:lang w:val="es-ES_tradnl" w:eastAsia="es-EC"/>
        </w:rPr>
      </w:pPr>
    </w:p>
    <w:p w:rsidR="00716756" w:rsidRDefault="00716756" w:rsidP="004304B1">
      <w:pPr>
        <w:ind w:left="540"/>
        <w:jc w:val="both"/>
        <w:rPr>
          <w:rFonts w:ascii="Arial" w:hAnsi="Arial" w:cs="Arial"/>
          <w:lang w:val="es-ES_tradnl" w:eastAsia="es-EC"/>
        </w:rPr>
      </w:pPr>
    </w:p>
    <w:p w:rsidR="00716756" w:rsidRPr="008F5EF8" w:rsidRDefault="00716756" w:rsidP="004304B1">
      <w:pPr>
        <w:ind w:left="540"/>
        <w:jc w:val="both"/>
        <w:rPr>
          <w:rFonts w:ascii="Arial" w:hAnsi="Arial" w:cs="Arial"/>
          <w:lang w:val="es-ES_tradnl" w:eastAsia="es-EC"/>
        </w:rPr>
      </w:pPr>
    </w:p>
    <w:p w:rsidR="008F5EF8" w:rsidRPr="008F5EF8" w:rsidRDefault="008F5EF8" w:rsidP="004304B1">
      <w:pPr>
        <w:spacing w:line="480" w:lineRule="auto"/>
        <w:ind w:left="540"/>
        <w:jc w:val="both"/>
        <w:rPr>
          <w:rFonts w:ascii="Arial" w:hAnsi="Arial" w:cs="Arial"/>
          <w:lang w:val="es-ES_tradnl" w:eastAsia="es-EC"/>
        </w:rPr>
      </w:pPr>
      <w:r w:rsidRPr="008F5EF8">
        <w:rPr>
          <w:rFonts w:ascii="Arial" w:hAnsi="Arial" w:cs="Arial"/>
          <w:lang w:val="es-ES_tradnl" w:eastAsia="es-EC"/>
        </w:rPr>
        <w:t xml:space="preserve">OFDM requiere sincronización de frecuencia muy exacta entre el receptor y el transmisor; cualquier desviación ocasionaría que las </w:t>
      </w:r>
      <w:proofErr w:type="spellStart"/>
      <w:r w:rsidRPr="008F5EF8">
        <w:rPr>
          <w:rFonts w:ascii="Arial" w:hAnsi="Arial" w:cs="Arial"/>
          <w:lang w:val="es-ES_tradnl" w:eastAsia="es-EC"/>
        </w:rPr>
        <w:t>subportadoras</w:t>
      </w:r>
      <w:proofErr w:type="spellEnd"/>
      <w:r w:rsidRPr="008F5EF8">
        <w:rPr>
          <w:rFonts w:ascii="Arial" w:hAnsi="Arial" w:cs="Arial"/>
          <w:lang w:val="es-ES_tradnl" w:eastAsia="es-EC"/>
        </w:rPr>
        <w:t xml:space="preserve"> dejarán de ser ortogonales, lo cual originaría interferencia </w:t>
      </w:r>
      <w:proofErr w:type="spellStart"/>
      <w:r w:rsidRPr="008F5EF8">
        <w:rPr>
          <w:rFonts w:ascii="Arial" w:hAnsi="Arial" w:cs="Arial"/>
          <w:lang w:val="es-ES_tradnl" w:eastAsia="es-EC"/>
        </w:rPr>
        <w:t>interportadora</w:t>
      </w:r>
      <w:proofErr w:type="spellEnd"/>
      <w:r w:rsidRPr="008F5EF8">
        <w:rPr>
          <w:rFonts w:ascii="Arial" w:hAnsi="Arial" w:cs="Arial"/>
          <w:lang w:val="es-ES_tradnl" w:eastAsia="es-EC"/>
        </w:rPr>
        <w:t xml:space="preserve"> -ICI- (</w:t>
      </w:r>
      <w:r w:rsidR="00271C78">
        <w:rPr>
          <w:rFonts w:ascii="Arial" w:hAnsi="Arial" w:cs="Arial"/>
          <w:lang w:val="es-ES_tradnl" w:eastAsia="es-EC"/>
        </w:rPr>
        <w:t xml:space="preserve">diafonía </w:t>
      </w:r>
      <w:r w:rsidRPr="008F5EF8">
        <w:rPr>
          <w:rFonts w:ascii="Arial" w:hAnsi="Arial" w:cs="Arial"/>
          <w:lang w:val="es-ES_tradnl" w:eastAsia="es-EC"/>
        </w:rPr>
        <w:t xml:space="preserve">entre </w:t>
      </w:r>
      <w:proofErr w:type="spellStart"/>
      <w:r w:rsidRPr="008F5EF8">
        <w:rPr>
          <w:rFonts w:ascii="Arial" w:hAnsi="Arial" w:cs="Arial"/>
          <w:lang w:val="es-ES_tradnl" w:eastAsia="es-EC"/>
        </w:rPr>
        <w:t>subportadoras</w:t>
      </w:r>
      <w:proofErr w:type="spellEnd"/>
      <w:r w:rsidRPr="008F5EF8">
        <w:rPr>
          <w:rFonts w:ascii="Arial" w:hAnsi="Arial" w:cs="Arial"/>
          <w:lang w:val="es-ES_tradnl" w:eastAsia="es-EC"/>
        </w:rPr>
        <w:t xml:space="preserve">).  Discrepancias en frecuencias son típicamente ocasionadas por osciladores no emparejados del transmisor y receptor, ó por el efecto </w:t>
      </w:r>
      <w:proofErr w:type="spellStart"/>
      <w:r w:rsidRPr="008F5EF8">
        <w:rPr>
          <w:rFonts w:ascii="Arial" w:hAnsi="Arial" w:cs="Arial"/>
          <w:lang w:val="es-ES_tradnl" w:eastAsia="es-EC"/>
        </w:rPr>
        <w:t>Doppler</w:t>
      </w:r>
      <w:proofErr w:type="spellEnd"/>
      <w:r w:rsidRPr="008F5EF8">
        <w:rPr>
          <w:rFonts w:ascii="Arial" w:hAnsi="Arial" w:cs="Arial"/>
          <w:lang w:val="es-ES_tradnl" w:eastAsia="es-EC"/>
        </w:rPr>
        <w:t xml:space="preserve"> debido al movimiento relativo del observador con respecto a la fuente. Mientras que el efecto </w:t>
      </w:r>
      <w:proofErr w:type="spellStart"/>
      <w:r w:rsidRPr="008F5EF8">
        <w:rPr>
          <w:rFonts w:ascii="Arial" w:hAnsi="Arial" w:cs="Arial"/>
          <w:lang w:val="es-ES_tradnl" w:eastAsia="es-EC"/>
        </w:rPr>
        <w:t>Doppler</w:t>
      </w:r>
      <w:proofErr w:type="spellEnd"/>
      <w:r w:rsidRPr="008F5EF8">
        <w:rPr>
          <w:rFonts w:ascii="Arial" w:hAnsi="Arial" w:cs="Arial"/>
          <w:lang w:val="es-ES_tradnl" w:eastAsia="es-EC"/>
        </w:rPr>
        <w:t xml:space="preserve"> puede ser compensado por el receptor, la situación se empeora cuando se combina con múltiples </w:t>
      </w:r>
      <w:r w:rsidRPr="008F5EF8">
        <w:rPr>
          <w:rFonts w:ascii="Arial" w:hAnsi="Arial" w:cs="Arial"/>
          <w:lang w:val="es-ES_tradnl" w:eastAsia="es-EC"/>
        </w:rPr>
        <w:lastRenderedPageBreak/>
        <w:t xml:space="preserve">trayectorias, ya que reflexiones aparecerán con varias discordancias de frecuencia. Este último es mucho </w:t>
      </w:r>
      <w:r w:rsidR="00A230ED" w:rsidRPr="008F5EF8">
        <w:rPr>
          <w:rFonts w:ascii="Arial" w:hAnsi="Arial" w:cs="Arial"/>
          <w:lang w:val="es-ES_tradnl" w:eastAsia="es-EC"/>
        </w:rPr>
        <w:t>más</w:t>
      </w:r>
      <w:r w:rsidRPr="008F5EF8">
        <w:rPr>
          <w:rFonts w:ascii="Arial" w:hAnsi="Arial" w:cs="Arial"/>
          <w:lang w:val="es-ES_tradnl" w:eastAsia="es-EC"/>
        </w:rPr>
        <w:t xml:space="preserve"> complicado de corregir. Este efecto empeora cuando la velocidad aumenta y es un factor importante que limita el uso de sistemas OFDM en vehículos de alta velocidad. Aunque existen varias técnicas de compensación estas aumentan la complejidad del receptor y no forman parte del estudio de este trabajo.</w:t>
      </w:r>
    </w:p>
    <w:p w:rsidR="008F5EF8" w:rsidRDefault="008F5EF8" w:rsidP="004304B1">
      <w:pPr>
        <w:ind w:left="540"/>
        <w:jc w:val="both"/>
        <w:rPr>
          <w:rFonts w:ascii="Arial" w:hAnsi="Arial" w:cs="Arial"/>
          <w:lang w:val="es-ES_tradnl" w:eastAsia="es-EC"/>
        </w:rPr>
      </w:pPr>
    </w:p>
    <w:p w:rsidR="00716756" w:rsidRDefault="00716756" w:rsidP="004304B1">
      <w:pPr>
        <w:ind w:left="540"/>
        <w:jc w:val="both"/>
        <w:rPr>
          <w:rFonts w:ascii="Arial" w:hAnsi="Arial" w:cs="Arial"/>
          <w:lang w:val="es-ES_tradnl" w:eastAsia="es-EC"/>
        </w:rPr>
      </w:pPr>
    </w:p>
    <w:p w:rsidR="00716756" w:rsidRPr="008F5EF8" w:rsidRDefault="00716756" w:rsidP="004304B1">
      <w:pPr>
        <w:ind w:left="540"/>
        <w:jc w:val="both"/>
        <w:rPr>
          <w:rFonts w:ascii="Arial" w:hAnsi="Arial" w:cs="Arial"/>
          <w:lang w:val="es-ES_tradnl" w:eastAsia="es-EC"/>
        </w:rPr>
      </w:pPr>
    </w:p>
    <w:p w:rsidR="008F5EF8" w:rsidRPr="008F5EF8" w:rsidRDefault="008F5EF8" w:rsidP="004304B1">
      <w:pPr>
        <w:spacing w:line="480" w:lineRule="auto"/>
        <w:ind w:left="540"/>
        <w:jc w:val="both"/>
        <w:rPr>
          <w:rFonts w:ascii="Arial" w:hAnsi="Arial" w:cs="Arial"/>
          <w:lang w:val="es-ES_tradnl" w:eastAsia="es-EC"/>
        </w:rPr>
      </w:pPr>
      <w:r w:rsidRPr="008F5EF8">
        <w:rPr>
          <w:rFonts w:ascii="Arial" w:hAnsi="Arial" w:cs="Arial"/>
          <w:lang w:val="es-ES_tradnl" w:eastAsia="es-EC"/>
        </w:rPr>
        <w:t xml:space="preserve">Los efectos de las condiciones de canal de frecuencia selectiva, tales como el desvanecimiento causado por la propagación </w:t>
      </w:r>
      <w:proofErr w:type="spellStart"/>
      <w:r w:rsidRPr="008F5EF8">
        <w:rPr>
          <w:rFonts w:ascii="Arial" w:hAnsi="Arial" w:cs="Arial"/>
          <w:lang w:val="es-ES_tradnl" w:eastAsia="es-EC"/>
        </w:rPr>
        <w:t>multitrayectoria</w:t>
      </w:r>
      <w:proofErr w:type="spellEnd"/>
      <w:r w:rsidRPr="008F5EF8">
        <w:rPr>
          <w:rFonts w:ascii="Arial" w:hAnsi="Arial" w:cs="Arial"/>
          <w:lang w:val="es-ES_tradnl" w:eastAsia="es-EC"/>
        </w:rPr>
        <w:t>, pueden ser considerados como constantes (es decir, invariable</w:t>
      </w:r>
      <w:r w:rsidR="00693D12">
        <w:rPr>
          <w:rFonts w:ascii="Arial" w:hAnsi="Arial" w:cs="Arial"/>
          <w:lang w:val="es-ES_tradnl" w:eastAsia="es-EC"/>
        </w:rPr>
        <w:t>s</w:t>
      </w:r>
      <w:r w:rsidRPr="008F5EF8">
        <w:rPr>
          <w:rFonts w:ascii="Arial" w:hAnsi="Arial" w:cs="Arial"/>
          <w:lang w:val="es-ES_tradnl" w:eastAsia="es-EC"/>
        </w:rPr>
        <w:t>) sobre un</w:t>
      </w:r>
      <w:r w:rsidR="00693D12">
        <w:rPr>
          <w:rFonts w:ascii="Arial" w:hAnsi="Arial" w:cs="Arial"/>
          <w:lang w:val="es-ES_tradnl" w:eastAsia="es-EC"/>
        </w:rPr>
        <w:t>a</w:t>
      </w:r>
      <w:r w:rsidRPr="008F5EF8">
        <w:rPr>
          <w:rFonts w:ascii="Arial" w:hAnsi="Arial" w:cs="Arial"/>
          <w:lang w:val="es-ES_tradnl" w:eastAsia="es-EC"/>
        </w:rPr>
        <w:t xml:space="preserve"> </w:t>
      </w:r>
      <w:proofErr w:type="spellStart"/>
      <w:r w:rsidRPr="008F5EF8">
        <w:rPr>
          <w:rFonts w:ascii="Arial" w:hAnsi="Arial" w:cs="Arial"/>
          <w:lang w:val="es-ES_tradnl" w:eastAsia="es-EC"/>
        </w:rPr>
        <w:t>subportadora</w:t>
      </w:r>
      <w:proofErr w:type="spellEnd"/>
      <w:r w:rsidRPr="008F5EF8">
        <w:rPr>
          <w:rFonts w:ascii="Arial" w:hAnsi="Arial" w:cs="Arial"/>
          <w:lang w:val="es-ES_tradnl" w:eastAsia="es-EC"/>
        </w:rPr>
        <w:t xml:space="preserve"> OFDM si es de banda angosta, tal como sucedería si el número de </w:t>
      </w:r>
      <w:proofErr w:type="spellStart"/>
      <w:r w:rsidRPr="008F5EF8">
        <w:rPr>
          <w:rFonts w:ascii="Arial" w:hAnsi="Arial" w:cs="Arial"/>
          <w:lang w:val="es-ES_tradnl" w:eastAsia="es-EC"/>
        </w:rPr>
        <w:t>subportadoras</w:t>
      </w:r>
      <w:proofErr w:type="spellEnd"/>
      <w:r w:rsidRPr="008F5EF8">
        <w:rPr>
          <w:rFonts w:ascii="Arial" w:hAnsi="Arial" w:cs="Arial"/>
          <w:lang w:val="es-ES_tradnl" w:eastAsia="es-EC"/>
        </w:rPr>
        <w:t xml:space="preserve"> es grande. Esto ocasiona una ecualización muy simple en el receptor OFDM en comparación con la modulación convencional de portador sencillo.</w:t>
      </w:r>
    </w:p>
    <w:p w:rsidR="008F5EF8" w:rsidRDefault="008F5EF8" w:rsidP="004304B1">
      <w:pPr>
        <w:ind w:left="540"/>
        <w:jc w:val="both"/>
        <w:rPr>
          <w:rFonts w:ascii="Arial" w:hAnsi="Arial" w:cs="Arial"/>
          <w:lang w:val="es-ES_tradnl" w:eastAsia="es-EC"/>
        </w:rPr>
      </w:pPr>
    </w:p>
    <w:p w:rsidR="00716756" w:rsidRDefault="00716756" w:rsidP="004304B1">
      <w:pPr>
        <w:ind w:left="540"/>
        <w:jc w:val="both"/>
        <w:rPr>
          <w:rFonts w:ascii="Arial" w:hAnsi="Arial" w:cs="Arial"/>
          <w:lang w:val="es-ES_tradnl" w:eastAsia="es-EC"/>
        </w:rPr>
      </w:pPr>
    </w:p>
    <w:p w:rsidR="00716756" w:rsidRPr="008F5EF8" w:rsidRDefault="00716756" w:rsidP="004304B1">
      <w:pPr>
        <w:ind w:left="540"/>
        <w:jc w:val="both"/>
        <w:rPr>
          <w:rFonts w:ascii="Arial" w:hAnsi="Arial" w:cs="Arial"/>
          <w:lang w:val="es-ES_tradnl" w:eastAsia="es-EC"/>
        </w:rPr>
      </w:pPr>
    </w:p>
    <w:p w:rsidR="004F4056" w:rsidRPr="00CD58DC" w:rsidRDefault="008F5EF8" w:rsidP="004304B1">
      <w:pPr>
        <w:spacing w:line="480" w:lineRule="auto"/>
        <w:ind w:left="540"/>
        <w:jc w:val="both"/>
        <w:rPr>
          <w:rFonts w:ascii="Arial" w:hAnsi="Arial" w:cs="Arial"/>
          <w:lang w:val="es-ES_tradnl" w:eastAsia="es-EC"/>
        </w:rPr>
      </w:pPr>
      <w:r w:rsidRPr="008F5EF8">
        <w:rPr>
          <w:rFonts w:ascii="Arial" w:hAnsi="Arial" w:cs="Arial"/>
          <w:lang w:val="es-ES_tradnl" w:eastAsia="es-EC"/>
        </w:rPr>
        <w:t>Ciertas sub</w:t>
      </w:r>
      <w:r w:rsidR="006860B7">
        <w:rPr>
          <w:rFonts w:ascii="Arial" w:hAnsi="Arial" w:cs="Arial"/>
          <w:lang w:val="es-ES_tradnl" w:eastAsia="es-EC"/>
        </w:rPr>
        <w:t>-</w:t>
      </w:r>
      <w:r w:rsidRPr="008F5EF8">
        <w:rPr>
          <w:rFonts w:ascii="Arial" w:hAnsi="Arial" w:cs="Arial"/>
          <w:lang w:val="es-ES_tradnl" w:eastAsia="es-EC"/>
        </w:rPr>
        <w:t>portadoras pueden tener señales piloto. Estas sirven para  medir las condiciones del canal, dar sincronía, dar control y continuidad entre otras posibles funciones.</w:t>
      </w:r>
    </w:p>
    <w:p w:rsidR="004304B1" w:rsidRPr="00CD58DC" w:rsidRDefault="004304B1" w:rsidP="006860B7">
      <w:pPr>
        <w:spacing w:line="480" w:lineRule="auto"/>
        <w:jc w:val="both"/>
        <w:rPr>
          <w:rFonts w:ascii="Arial" w:hAnsi="Arial" w:cs="Arial"/>
          <w:lang w:val="es-ES_tradnl" w:eastAsia="es-EC"/>
        </w:rPr>
      </w:pPr>
    </w:p>
    <w:p w:rsidR="004F4056" w:rsidRDefault="008F5EF8" w:rsidP="004304B1">
      <w:pPr>
        <w:pStyle w:val="Ttulo2"/>
        <w:tabs>
          <w:tab w:val="num" w:pos="576"/>
        </w:tabs>
        <w:spacing w:before="0" w:after="0" w:line="480" w:lineRule="auto"/>
        <w:ind w:left="540" w:hanging="540"/>
        <w:jc w:val="both"/>
        <w:rPr>
          <w:i w:val="0"/>
          <w:sz w:val="24"/>
          <w:szCs w:val="24"/>
          <w:lang w:val="es-EC"/>
        </w:rPr>
      </w:pPr>
      <w:bookmarkStart w:id="26" w:name="_OFDM__y_las_Tecnologías_de_Acceso_F"/>
      <w:bookmarkStart w:id="27" w:name="_Toc251168665"/>
      <w:bookmarkEnd w:id="26"/>
      <w:r>
        <w:rPr>
          <w:i w:val="0"/>
          <w:sz w:val="24"/>
          <w:szCs w:val="24"/>
          <w:lang w:val="es-EC"/>
        </w:rPr>
        <w:t>Transmisión Adaptativa</w:t>
      </w:r>
      <w:bookmarkEnd w:id="27"/>
    </w:p>
    <w:p w:rsidR="008F5EF8" w:rsidRPr="008F5EF8" w:rsidRDefault="008F5EF8" w:rsidP="004304B1">
      <w:pPr>
        <w:spacing w:line="480" w:lineRule="auto"/>
        <w:ind w:left="540"/>
        <w:rPr>
          <w:lang w:val="es-EC"/>
        </w:rPr>
      </w:pPr>
    </w:p>
    <w:p w:rsidR="004F4056" w:rsidRPr="00CD58DC" w:rsidRDefault="008F5EF8" w:rsidP="004304B1">
      <w:pPr>
        <w:pStyle w:val="Ttulo3"/>
        <w:spacing w:before="0" w:after="0" w:line="480" w:lineRule="auto"/>
        <w:ind w:left="540" w:firstLine="0"/>
        <w:jc w:val="both"/>
        <w:rPr>
          <w:sz w:val="24"/>
          <w:szCs w:val="24"/>
          <w:lang w:val="es-ES_tradnl"/>
        </w:rPr>
      </w:pPr>
      <w:bookmarkStart w:id="28" w:name="_Toc251168666"/>
      <w:r>
        <w:rPr>
          <w:sz w:val="24"/>
          <w:szCs w:val="24"/>
          <w:lang w:val="es-ES_tradnl"/>
        </w:rPr>
        <w:lastRenderedPageBreak/>
        <w:t>Definición</w:t>
      </w:r>
      <w:bookmarkEnd w:id="28"/>
    </w:p>
    <w:p w:rsidR="004F4056" w:rsidRPr="00CD58DC" w:rsidRDefault="004F4056" w:rsidP="004304B1">
      <w:pPr>
        <w:spacing w:line="480" w:lineRule="auto"/>
        <w:ind w:left="540"/>
        <w:jc w:val="both"/>
        <w:rPr>
          <w:rFonts w:ascii="Arial" w:hAnsi="Arial" w:cs="Arial"/>
          <w:lang w:val="es-ES_tradnl" w:eastAsia="es-EC"/>
        </w:rPr>
      </w:pPr>
    </w:p>
    <w:p w:rsidR="008F5EF8" w:rsidRPr="008F5EF8" w:rsidRDefault="008A4497" w:rsidP="004304B1">
      <w:pPr>
        <w:tabs>
          <w:tab w:val="left" w:pos="1170"/>
        </w:tabs>
        <w:spacing w:line="480" w:lineRule="auto"/>
        <w:ind w:left="540"/>
        <w:jc w:val="both"/>
        <w:rPr>
          <w:rFonts w:ascii="Arial" w:hAnsi="Arial" w:cs="Arial"/>
          <w:lang w:val="es-ES_tradnl" w:eastAsia="es-EC"/>
        </w:rPr>
      </w:pPr>
      <w:r>
        <w:rPr>
          <w:rFonts w:ascii="Arial" w:hAnsi="Arial" w:cs="Arial"/>
          <w:lang w:val="es-ES_tradnl" w:eastAsia="es-EC"/>
        </w:rPr>
        <w:tab/>
      </w:r>
      <w:r w:rsidR="008F5EF8" w:rsidRPr="008F5EF8">
        <w:rPr>
          <w:rFonts w:ascii="Arial" w:hAnsi="Arial" w:cs="Arial"/>
          <w:lang w:val="es-ES_tradnl" w:eastAsia="es-EC"/>
        </w:rPr>
        <w:t xml:space="preserve">Concretamente, la transmisión adaptativa es </w:t>
      </w:r>
      <w:r w:rsidR="007D4B8A">
        <w:rPr>
          <w:rFonts w:ascii="Arial" w:hAnsi="Arial" w:cs="Arial"/>
          <w:lang w:val="es-ES_tradnl" w:eastAsia="es-EC"/>
        </w:rPr>
        <w:t>el</w:t>
      </w:r>
      <w:r w:rsidR="008F5EF8" w:rsidRPr="008F5EF8">
        <w:rPr>
          <w:rFonts w:ascii="Arial" w:hAnsi="Arial" w:cs="Arial"/>
          <w:lang w:val="es-ES_tradnl" w:eastAsia="es-EC"/>
        </w:rPr>
        <w:t xml:space="preserve"> </w:t>
      </w:r>
      <w:r w:rsidR="007D4B8A">
        <w:rPr>
          <w:rFonts w:ascii="Arial" w:hAnsi="Arial" w:cs="Arial"/>
          <w:lang w:val="es-ES_tradnl" w:eastAsia="es-EC"/>
        </w:rPr>
        <w:t xml:space="preserve">ajuste </w:t>
      </w:r>
      <w:r w:rsidR="008F5EF8" w:rsidRPr="008F5EF8">
        <w:rPr>
          <w:rFonts w:ascii="Arial" w:hAnsi="Arial" w:cs="Arial"/>
          <w:lang w:val="es-ES_tradnl" w:eastAsia="es-EC"/>
        </w:rPr>
        <w:t xml:space="preserve">de los parámetros de transmisión dependiendo de la percepción de las condiciones del canal por el cual se transmitirá. Este ajuste es la respuesta del sistema a los cambios de las condiciones. Conocemos que la ocurrencia de errores de bit en una transmisión OFDM se </w:t>
      </w:r>
      <w:proofErr w:type="gramStart"/>
      <w:r w:rsidR="008F5EF8" w:rsidRPr="008F5EF8">
        <w:rPr>
          <w:rFonts w:ascii="Arial" w:hAnsi="Arial" w:cs="Arial"/>
          <w:lang w:val="es-ES_tradnl" w:eastAsia="es-EC"/>
        </w:rPr>
        <w:t>concentran</w:t>
      </w:r>
      <w:proofErr w:type="gramEnd"/>
      <w:r w:rsidR="008F5EF8" w:rsidRPr="008F5EF8">
        <w:rPr>
          <w:rFonts w:ascii="Arial" w:hAnsi="Arial" w:cs="Arial"/>
          <w:lang w:val="es-ES_tradnl" w:eastAsia="es-EC"/>
        </w:rPr>
        <w:t xml:space="preserve"> en varias portadoras que experimentan desvanecimiento, y en otras </w:t>
      </w:r>
      <w:proofErr w:type="spellStart"/>
      <w:r w:rsidR="008F5EF8" w:rsidRPr="008F5EF8">
        <w:rPr>
          <w:rFonts w:ascii="Arial" w:hAnsi="Arial" w:cs="Arial"/>
          <w:lang w:val="es-ES_tradnl" w:eastAsia="es-EC"/>
        </w:rPr>
        <w:t>subportadoras</w:t>
      </w:r>
      <w:proofErr w:type="spellEnd"/>
      <w:r w:rsidR="008F5EF8" w:rsidRPr="008F5EF8">
        <w:rPr>
          <w:rFonts w:ascii="Arial" w:hAnsi="Arial" w:cs="Arial"/>
          <w:lang w:val="es-ES_tradnl" w:eastAsia="es-EC"/>
        </w:rPr>
        <w:t xml:space="preserve"> no ocurren. Si las </w:t>
      </w:r>
      <w:proofErr w:type="spellStart"/>
      <w:r w:rsidR="008F5EF8" w:rsidRPr="008F5EF8">
        <w:rPr>
          <w:rFonts w:ascii="Arial" w:hAnsi="Arial" w:cs="Arial"/>
          <w:lang w:val="es-ES_tradnl" w:eastAsia="es-EC"/>
        </w:rPr>
        <w:t>subportadoras</w:t>
      </w:r>
      <w:proofErr w:type="spellEnd"/>
      <w:r w:rsidR="008F5EF8" w:rsidRPr="008F5EF8">
        <w:rPr>
          <w:rFonts w:ascii="Arial" w:hAnsi="Arial" w:cs="Arial"/>
          <w:lang w:val="es-ES_tradnl" w:eastAsia="es-EC"/>
        </w:rPr>
        <w:t xml:space="preserve"> que demuestran una baja relación señal a ruido pueden ser identificadas y a estas se las pueda codificar para que transmitan de manera </w:t>
      </w:r>
      <w:r w:rsidR="00E93BB7" w:rsidRPr="008F5EF8">
        <w:rPr>
          <w:rFonts w:ascii="Arial" w:hAnsi="Arial" w:cs="Arial"/>
          <w:lang w:val="es-ES_tradnl" w:eastAsia="es-EC"/>
        </w:rPr>
        <w:t>más</w:t>
      </w:r>
      <w:r w:rsidR="008F5EF8" w:rsidRPr="008F5EF8">
        <w:rPr>
          <w:rFonts w:ascii="Arial" w:hAnsi="Arial" w:cs="Arial"/>
          <w:lang w:val="es-ES_tradnl" w:eastAsia="es-EC"/>
        </w:rPr>
        <w:t xml:space="preserve"> robusta, el BER (bit error </w:t>
      </w:r>
      <w:proofErr w:type="spellStart"/>
      <w:r w:rsidR="008F5EF8" w:rsidRPr="008F5EF8">
        <w:rPr>
          <w:rFonts w:ascii="Arial" w:hAnsi="Arial" w:cs="Arial"/>
          <w:lang w:val="es-ES_tradnl" w:eastAsia="es-EC"/>
        </w:rPr>
        <w:t>rate</w:t>
      </w:r>
      <w:proofErr w:type="spellEnd"/>
      <w:r w:rsidR="008F5EF8" w:rsidRPr="008F5EF8">
        <w:rPr>
          <w:rFonts w:ascii="Arial" w:hAnsi="Arial" w:cs="Arial"/>
          <w:lang w:val="es-ES_tradnl" w:eastAsia="es-EC"/>
        </w:rPr>
        <w:t xml:space="preserve">  - taza de errores de bit) mejoraría. De igual manera, si a las </w:t>
      </w:r>
      <w:proofErr w:type="spellStart"/>
      <w:r w:rsidR="008F5EF8" w:rsidRPr="008F5EF8">
        <w:rPr>
          <w:rFonts w:ascii="Arial" w:hAnsi="Arial" w:cs="Arial"/>
          <w:lang w:val="es-ES_tradnl" w:eastAsia="es-EC"/>
        </w:rPr>
        <w:t>subportadoras</w:t>
      </w:r>
      <w:proofErr w:type="spellEnd"/>
      <w:r w:rsidR="008F5EF8" w:rsidRPr="008F5EF8">
        <w:rPr>
          <w:rFonts w:ascii="Arial" w:hAnsi="Arial" w:cs="Arial"/>
          <w:lang w:val="es-ES_tradnl" w:eastAsia="es-EC"/>
        </w:rPr>
        <w:t xml:space="preserve"> con una alta relación señal a ruido se las codificara para que transmitan a una orden mayor de modulación el </w:t>
      </w:r>
      <w:proofErr w:type="spellStart"/>
      <w:r w:rsidR="008F5EF8" w:rsidRPr="008F5EF8">
        <w:rPr>
          <w:rFonts w:ascii="Arial" w:hAnsi="Arial" w:cs="Arial"/>
          <w:lang w:val="es-ES_tradnl" w:eastAsia="es-EC"/>
        </w:rPr>
        <w:t>throughput</w:t>
      </w:r>
      <w:proofErr w:type="spellEnd"/>
      <w:r w:rsidR="008F5EF8" w:rsidRPr="008F5EF8">
        <w:rPr>
          <w:rFonts w:ascii="Arial" w:hAnsi="Arial" w:cs="Arial"/>
          <w:lang w:val="es-ES_tradnl" w:eastAsia="es-EC"/>
        </w:rPr>
        <w:t xml:space="preserve"> del sistema se </w:t>
      </w:r>
      <w:r w:rsidR="00ED0798">
        <w:rPr>
          <w:rFonts w:ascii="Arial" w:hAnsi="Arial" w:cs="Arial"/>
          <w:lang w:val="es-ES_tradnl" w:eastAsia="es-EC"/>
        </w:rPr>
        <w:t>beneficiaría</w:t>
      </w:r>
      <w:r w:rsidR="008F5EF8" w:rsidRPr="008F5EF8">
        <w:rPr>
          <w:rFonts w:ascii="Arial" w:hAnsi="Arial" w:cs="Arial"/>
          <w:lang w:val="es-ES_tradnl" w:eastAsia="es-EC"/>
        </w:rPr>
        <w:t xml:space="preserve">. </w:t>
      </w:r>
    </w:p>
    <w:p w:rsidR="008F5EF8" w:rsidRDefault="008F5EF8" w:rsidP="004304B1">
      <w:pPr>
        <w:ind w:left="540"/>
        <w:jc w:val="both"/>
        <w:rPr>
          <w:rFonts w:ascii="Arial" w:hAnsi="Arial" w:cs="Arial"/>
          <w:lang w:val="es-ES_tradnl" w:eastAsia="es-EC"/>
        </w:rPr>
      </w:pPr>
    </w:p>
    <w:p w:rsidR="008A4497" w:rsidRDefault="008A4497" w:rsidP="004304B1">
      <w:pPr>
        <w:ind w:left="540"/>
        <w:jc w:val="both"/>
        <w:rPr>
          <w:rFonts w:ascii="Arial" w:hAnsi="Arial" w:cs="Arial"/>
          <w:lang w:val="es-ES_tradnl" w:eastAsia="es-EC"/>
        </w:rPr>
      </w:pPr>
    </w:p>
    <w:p w:rsidR="008A4497" w:rsidRPr="008F5EF8" w:rsidRDefault="008A4497" w:rsidP="004304B1">
      <w:pPr>
        <w:ind w:left="540"/>
        <w:jc w:val="both"/>
        <w:rPr>
          <w:rFonts w:ascii="Arial" w:hAnsi="Arial" w:cs="Arial"/>
          <w:lang w:val="es-ES_tradnl" w:eastAsia="es-EC"/>
        </w:rPr>
      </w:pPr>
    </w:p>
    <w:p w:rsidR="008F5EF8" w:rsidRPr="008F5EF8" w:rsidRDefault="008F5EF8" w:rsidP="004304B1">
      <w:pPr>
        <w:spacing w:line="480" w:lineRule="auto"/>
        <w:ind w:left="540"/>
        <w:jc w:val="both"/>
        <w:rPr>
          <w:rFonts w:ascii="Arial" w:hAnsi="Arial" w:cs="Arial"/>
          <w:lang w:val="es-ES_tradnl" w:eastAsia="es-EC"/>
        </w:rPr>
      </w:pPr>
      <w:r w:rsidRPr="008F5EF8">
        <w:rPr>
          <w:rFonts w:ascii="Arial" w:hAnsi="Arial" w:cs="Arial"/>
          <w:lang w:val="es-ES_tradnl" w:eastAsia="es-EC"/>
        </w:rPr>
        <w:t xml:space="preserve">La resistencia del sistema a condiciones severas del canal puede ser mejorada si la información de las condiciones del canal son retroalimentadas y utilizadas para </w:t>
      </w:r>
      <w:r w:rsidR="00ED0798">
        <w:rPr>
          <w:rFonts w:ascii="Arial" w:hAnsi="Arial" w:cs="Arial"/>
          <w:lang w:val="es-ES_tradnl" w:eastAsia="es-EC"/>
        </w:rPr>
        <w:t xml:space="preserve">la toma de decisión del modo de transmisión </w:t>
      </w:r>
      <w:r w:rsidRPr="008F5EF8">
        <w:rPr>
          <w:rFonts w:ascii="Arial" w:hAnsi="Arial" w:cs="Arial"/>
          <w:lang w:val="es-ES_tradnl" w:eastAsia="es-EC"/>
        </w:rPr>
        <w:t>ya que la adaptación de los parámetros de transmisión se basa en la percepción de las condiciones del canal. Por est</w:t>
      </w:r>
      <w:r w:rsidR="00ED0798">
        <w:rPr>
          <w:rFonts w:ascii="Arial" w:hAnsi="Arial" w:cs="Arial"/>
          <w:lang w:val="es-ES_tradnl" w:eastAsia="es-EC"/>
        </w:rPr>
        <w:t>e</w:t>
      </w:r>
      <w:r w:rsidRPr="008F5EF8">
        <w:rPr>
          <w:rFonts w:ascii="Arial" w:hAnsi="Arial" w:cs="Arial"/>
          <w:lang w:val="es-ES_tradnl" w:eastAsia="es-EC"/>
        </w:rPr>
        <w:t xml:space="preserve"> </w:t>
      </w:r>
      <w:r w:rsidR="00ED0798">
        <w:rPr>
          <w:rFonts w:ascii="Arial" w:hAnsi="Arial" w:cs="Arial"/>
          <w:lang w:val="es-ES_tradnl" w:eastAsia="es-EC"/>
        </w:rPr>
        <w:t xml:space="preserve">motivo </w:t>
      </w:r>
      <w:r w:rsidRPr="008F5EF8">
        <w:rPr>
          <w:rFonts w:ascii="Arial" w:hAnsi="Arial" w:cs="Arial"/>
          <w:lang w:val="es-ES_tradnl" w:eastAsia="es-EC"/>
        </w:rPr>
        <w:lastRenderedPageBreak/>
        <w:t xml:space="preserve">concluimos que esta técnica es adecuada para sistemas de comunicación </w:t>
      </w:r>
      <w:proofErr w:type="spellStart"/>
      <w:r w:rsidRPr="008F5EF8">
        <w:rPr>
          <w:rFonts w:ascii="Arial" w:hAnsi="Arial" w:cs="Arial"/>
          <w:lang w:val="es-ES_tradnl" w:eastAsia="es-EC"/>
        </w:rPr>
        <w:t>duplex</w:t>
      </w:r>
      <w:proofErr w:type="spellEnd"/>
      <w:r w:rsidRPr="008F5EF8">
        <w:rPr>
          <w:rFonts w:ascii="Arial" w:hAnsi="Arial" w:cs="Arial"/>
          <w:lang w:val="es-ES_tradnl" w:eastAsia="es-EC"/>
        </w:rPr>
        <w:t>.</w:t>
      </w:r>
    </w:p>
    <w:p w:rsidR="008F5EF8" w:rsidRPr="008F5EF8" w:rsidRDefault="008F5EF8" w:rsidP="004304B1">
      <w:pPr>
        <w:ind w:left="540"/>
        <w:jc w:val="both"/>
        <w:rPr>
          <w:rFonts w:ascii="Arial" w:hAnsi="Arial" w:cs="Arial"/>
          <w:lang w:val="es-ES_tradnl" w:eastAsia="es-EC"/>
        </w:rPr>
      </w:pPr>
    </w:p>
    <w:p w:rsidR="008F5EF8" w:rsidRDefault="008F5EF8" w:rsidP="004304B1">
      <w:pPr>
        <w:ind w:left="540"/>
        <w:jc w:val="both"/>
        <w:rPr>
          <w:rFonts w:ascii="Arial" w:hAnsi="Arial" w:cs="Arial"/>
          <w:lang w:val="es-ES_tradnl" w:eastAsia="es-EC"/>
        </w:rPr>
      </w:pPr>
    </w:p>
    <w:p w:rsidR="008A4497" w:rsidRPr="008F5EF8" w:rsidRDefault="008A4497" w:rsidP="004304B1">
      <w:pPr>
        <w:ind w:left="540"/>
        <w:jc w:val="both"/>
        <w:rPr>
          <w:rFonts w:ascii="Arial" w:hAnsi="Arial" w:cs="Arial"/>
          <w:lang w:val="es-ES_tradnl" w:eastAsia="es-EC"/>
        </w:rPr>
      </w:pPr>
    </w:p>
    <w:p w:rsidR="004F4056" w:rsidRPr="008F5EF8" w:rsidRDefault="008F5EF8" w:rsidP="004304B1">
      <w:pPr>
        <w:spacing w:line="480" w:lineRule="auto"/>
        <w:ind w:left="540"/>
        <w:jc w:val="both"/>
        <w:rPr>
          <w:rFonts w:ascii="Arial" w:hAnsi="Arial" w:cs="Arial"/>
          <w:lang w:val="es-ES_tradnl" w:eastAsia="es-EC"/>
        </w:rPr>
      </w:pPr>
      <w:r w:rsidRPr="008F5EF8">
        <w:rPr>
          <w:rFonts w:ascii="Arial" w:hAnsi="Arial" w:cs="Arial"/>
          <w:lang w:val="es-ES_tradnl" w:eastAsia="es-EC"/>
        </w:rPr>
        <w:t>Para que los cambios realizados en los parámetros de transmisión sean aplicados eficientemente debemos considerar lo siguiente: las condiciones del canal, la selección de parámetros para la siguiente transmisión y la señalización de los parámetros ajustados que debe implementar el transmisor.</w:t>
      </w:r>
    </w:p>
    <w:p w:rsidR="004F4056" w:rsidRDefault="004F4056" w:rsidP="004304B1">
      <w:pPr>
        <w:keepNext/>
        <w:autoSpaceDE w:val="0"/>
        <w:autoSpaceDN w:val="0"/>
        <w:adjustRightInd w:val="0"/>
        <w:ind w:left="540"/>
        <w:jc w:val="center"/>
        <w:rPr>
          <w:lang w:val="es-ES_tradnl"/>
        </w:rPr>
      </w:pPr>
    </w:p>
    <w:p w:rsidR="008A4497" w:rsidRDefault="008A4497" w:rsidP="004304B1">
      <w:pPr>
        <w:keepNext/>
        <w:autoSpaceDE w:val="0"/>
        <w:autoSpaceDN w:val="0"/>
        <w:adjustRightInd w:val="0"/>
        <w:ind w:left="540"/>
        <w:jc w:val="center"/>
        <w:rPr>
          <w:lang w:val="es-ES_tradnl"/>
        </w:rPr>
      </w:pPr>
    </w:p>
    <w:p w:rsidR="008A4497" w:rsidRPr="00CD58DC" w:rsidRDefault="008A4497" w:rsidP="004304B1">
      <w:pPr>
        <w:keepNext/>
        <w:autoSpaceDE w:val="0"/>
        <w:autoSpaceDN w:val="0"/>
        <w:adjustRightInd w:val="0"/>
        <w:ind w:left="540"/>
        <w:jc w:val="center"/>
        <w:rPr>
          <w:lang w:val="es-ES_tradnl"/>
        </w:rPr>
      </w:pPr>
    </w:p>
    <w:p w:rsidR="004F4056" w:rsidRPr="00CD58DC" w:rsidRDefault="008F5EF8" w:rsidP="004304B1">
      <w:pPr>
        <w:pStyle w:val="Ttulo3"/>
        <w:spacing w:before="0" w:after="0" w:line="480" w:lineRule="auto"/>
        <w:ind w:left="540" w:firstLine="0"/>
        <w:jc w:val="both"/>
        <w:rPr>
          <w:sz w:val="24"/>
          <w:szCs w:val="24"/>
          <w:lang w:val="es-ES_tradnl"/>
        </w:rPr>
      </w:pPr>
      <w:bookmarkStart w:id="29" w:name="_Toc251168667"/>
      <w:r>
        <w:rPr>
          <w:sz w:val="24"/>
          <w:szCs w:val="24"/>
          <w:lang w:val="es-ES_tradnl"/>
        </w:rPr>
        <w:t>Características de la Transmisión Adaptativa</w:t>
      </w:r>
      <w:bookmarkEnd w:id="29"/>
    </w:p>
    <w:p w:rsidR="004F4056" w:rsidRPr="00CD58DC" w:rsidRDefault="004F4056" w:rsidP="004304B1">
      <w:pPr>
        <w:spacing w:line="480" w:lineRule="auto"/>
        <w:ind w:left="540"/>
        <w:jc w:val="both"/>
        <w:rPr>
          <w:rFonts w:ascii="Arial" w:hAnsi="Arial" w:cs="Arial"/>
          <w:lang w:val="es-ES_tradnl" w:eastAsia="es-EC"/>
        </w:rPr>
      </w:pPr>
    </w:p>
    <w:p w:rsidR="008F5EF8" w:rsidRPr="008F5EF8" w:rsidRDefault="008A4497" w:rsidP="004304B1">
      <w:pPr>
        <w:tabs>
          <w:tab w:val="left" w:pos="1170"/>
        </w:tabs>
        <w:spacing w:line="480" w:lineRule="auto"/>
        <w:ind w:left="540"/>
        <w:jc w:val="both"/>
        <w:rPr>
          <w:rFonts w:ascii="Arial" w:hAnsi="Arial" w:cs="Arial"/>
          <w:lang w:val="es-ES_tradnl" w:eastAsia="es-EC"/>
        </w:rPr>
      </w:pPr>
      <w:r>
        <w:rPr>
          <w:rFonts w:ascii="Arial" w:hAnsi="Arial" w:cs="Arial"/>
          <w:lang w:val="es-ES_tradnl" w:eastAsia="es-EC"/>
        </w:rPr>
        <w:tab/>
      </w:r>
      <w:r w:rsidR="008F5EF8" w:rsidRPr="008F5EF8">
        <w:rPr>
          <w:rFonts w:ascii="Arial" w:hAnsi="Arial" w:cs="Arial"/>
          <w:lang w:val="es-ES_tradnl" w:eastAsia="es-EC"/>
        </w:rPr>
        <w:t>La transmisión adaptativa tiene varias particularidades que la definen: la estimación del canal, el funcionamiento del sistema adaptativo, modulación adaptativa, FEC adaptativo, y potencia adaptativa entre otras.</w:t>
      </w:r>
    </w:p>
    <w:p w:rsidR="004F4056" w:rsidRDefault="004F4056" w:rsidP="004304B1">
      <w:pPr>
        <w:ind w:left="540"/>
        <w:jc w:val="both"/>
        <w:rPr>
          <w:rFonts w:ascii="Arial" w:hAnsi="Arial" w:cs="Arial"/>
          <w:lang w:val="es-ES_tradnl" w:eastAsia="es-EC"/>
        </w:rPr>
      </w:pPr>
    </w:p>
    <w:p w:rsidR="008A4497" w:rsidRDefault="008A4497" w:rsidP="004304B1">
      <w:pPr>
        <w:ind w:left="540"/>
        <w:jc w:val="both"/>
        <w:rPr>
          <w:rFonts w:ascii="Arial" w:hAnsi="Arial" w:cs="Arial"/>
          <w:lang w:val="es-ES_tradnl" w:eastAsia="es-EC"/>
        </w:rPr>
      </w:pPr>
    </w:p>
    <w:p w:rsidR="008A4497" w:rsidRPr="00CD58DC" w:rsidRDefault="008A4497" w:rsidP="004304B1">
      <w:pPr>
        <w:ind w:left="540"/>
        <w:jc w:val="both"/>
        <w:rPr>
          <w:rFonts w:ascii="Arial" w:hAnsi="Arial" w:cs="Arial"/>
          <w:lang w:val="es-ES_tradnl" w:eastAsia="es-EC"/>
        </w:rPr>
      </w:pPr>
    </w:p>
    <w:p w:rsidR="004F4056" w:rsidRPr="00CD58DC" w:rsidRDefault="004F4056" w:rsidP="004304B1">
      <w:pPr>
        <w:pStyle w:val="Ttulo4"/>
        <w:spacing w:before="0" w:after="0" w:line="480" w:lineRule="auto"/>
        <w:ind w:left="540" w:firstLine="0"/>
        <w:jc w:val="both"/>
        <w:rPr>
          <w:rFonts w:ascii="Arial" w:hAnsi="Arial" w:cs="Arial"/>
          <w:sz w:val="24"/>
          <w:szCs w:val="24"/>
          <w:lang w:val="es-ES_tradnl"/>
        </w:rPr>
      </w:pPr>
      <w:bookmarkStart w:id="30" w:name="_Toc251168668"/>
      <w:r>
        <w:rPr>
          <w:rFonts w:ascii="Arial" w:hAnsi="Arial" w:cs="Arial"/>
          <w:sz w:val="24"/>
          <w:szCs w:val="24"/>
          <w:lang w:val="es-ES_tradnl"/>
        </w:rPr>
        <w:t>F</w:t>
      </w:r>
      <w:r w:rsidR="008F5EF8">
        <w:rPr>
          <w:rFonts w:ascii="Arial" w:hAnsi="Arial" w:cs="Arial"/>
          <w:sz w:val="24"/>
          <w:szCs w:val="24"/>
          <w:lang w:val="es-ES_tradnl"/>
        </w:rPr>
        <w:t>uncionamiento del Sistema Adaptativo</w:t>
      </w:r>
      <w:bookmarkEnd w:id="30"/>
    </w:p>
    <w:p w:rsidR="004F4056" w:rsidRDefault="004F4056" w:rsidP="004304B1">
      <w:pPr>
        <w:spacing w:line="480" w:lineRule="auto"/>
        <w:ind w:left="540"/>
        <w:jc w:val="both"/>
        <w:rPr>
          <w:rFonts w:ascii="Arial" w:hAnsi="Arial" w:cs="Arial"/>
          <w:lang w:val="es-ES_tradnl" w:eastAsia="es-EC"/>
        </w:rPr>
      </w:pPr>
    </w:p>
    <w:p w:rsidR="008F5EF8" w:rsidRPr="008F5EF8" w:rsidRDefault="00ED0798" w:rsidP="004304B1">
      <w:pPr>
        <w:spacing w:line="480" w:lineRule="auto"/>
        <w:ind w:left="540"/>
        <w:jc w:val="both"/>
        <w:rPr>
          <w:rFonts w:ascii="Arial" w:hAnsi="Arial" w:cs="Arial"/>
          <w:lang w:val="es-ES_tradnl" w:eastAsia="es-EC"/>
        </w:rPr>
      </w:pPr>
      <w:r>
        <w:rPr>
          <w:rFonts w:ascii="Arial" w:hAnsi="Arial" w:cs="Arial"/>
          <w:lang w:val="es-ES_tradnl" w:eastAsia="es-EC"/>
        </w:rPr>
        <w:t xml:space="preserve">Existen dos modos de funcionamiento del sistema adaptativo. </w:t>
      </w:r>
      <w:r w:rsidR="008F5EF8" w:rsidRPr="008F5EF8">
        <w:rPr>
          <w:rFonts w:ascii="Arial" w:hAnsi="Arial" w:cs="Arial"/>
          <w:lang w:val="es-ES_tradnl" w:eastAsia="es-EC"/>
        </w:rPr>
        <w:t xml:space="preserve">La adaptación </w:t>
      </w:r>
      <w:r>
        <w:rPr>
          <w:rFonts w:ascii="Arial" w:hAnsi="Arial" w:cs="Arial"/>
          <w:lang w:val="es-ES_tradnl" w:eastAsia="es-EC"/>
        </w:rPr>
        <w:t xml:space="preserve">depende si </w:t>
      </w:r>
      <w:r w:rsidR="008F5EF8" w:rsidRPr="008F5EF8">
        <w:rPr>
          <w:rFonts w:ascii="Arial" w:hAnsi="Arial" w:cs="Arial"/>
          <w:lang w:val="es-ES_tradnl" w:eastAsia="es-EC"/>
        </w:rPr>
        <w:t xml:space="preserve">el canal </w:t>
      </w:r>
      <w:r>
        <w:rPr>
          <w:rFonts w:ascii="Arial" w:hAnsi="Arial" w:cs="Arial"/>
          <w:lang w:val="es-ES_tradnl" w:eastAsia="es-EC"/>
        </w:rPr>
        <w:t xml:space="preserve">es </w:t>
      </w:r>
      <w:r w:rsidR="008F5EF8" w:rsidRPr="008F5EF8">
        <w:rPr>
          <w:rFonts w:ascii="Arial" w:hAnsi="Arial" w:cs="Arial"/>
          <w:lang w:val="es-ES_tradnl" w:eastAsia="es-EC"/>
        </w:rPr>
        <w:t xml:space="preserve">de lazo abierto o lazo cerrado. Si es </w:t>
      </w:r>
      <w:r w:rsidR="008F5EF8" w:rsidRPr="008F5EF8">
        <w:rPr>
          <w:rFonts w:ascii="Arial" w:hAnsi="Arial" w:cs="Arial"/>
          <w:lang w:val="es-ES_tradnl" w:eastAsia="es-EC"/>
        </w:rPr>
        <w:lastRenderedPageBreak/>
        <w:t xml:space="preserve">de lazo abierto no existe retroalimentación del receptor hacia el transmisor. Este canal debe ser recíproco para que cada receptor pueda </w:t>
      </w:r>
      <w:r w:rsidR="0098261F">
        <w:rPr>
          <w:rFonts w:ascii="Arial" w:hAnsi="Arial" w:cs="Arial"/>
          <w:lang w:val="es-ES_tradnl" w:eastAsia="es-EC"/>
        </w:rPr>
        <w:t xml:space="preserve">establecer </w:t>
      </w:r>
      <w:r w:rsidR="008F5EF8" w:rsidRPr="008F5EF8">
        <w:rPr>
          <w:rFonts w:ascii="Arial" w:hAnsi="Arial" w:cs="Arial"/>
          <w:lang w:val="es-ES_tradnl" w:eastAsia="es-EC"/>
        </w:rPr>
        <w:t>los parámetros de transmisión apropiados para el transmisor local. Si el canal no es recíproco</w:t>
      </w:r>
      <w:r w:rsidR="0098261F">
        <w:rPr>
          <w:rFonts w:ascii="Arial" w:hAnsi="Arial" w:cs="Arial"/>
          <w:lang w:val="es-ES_tradnl" w:eastAsia="es-EC"/>
        </w:rPr>
        <w:t>,</w:t>
      </w:r>
      <w:r w:rsidR="008F5EF8" w:rsidRPr="008F5EF8">
        <w:rPr>
          <w:rFonts w:ascii="Arial" w:hAnsi="Arial" w:cs="Arial"/>
          <w:lang w:val="es-ES_tradnl" w:eastAsia="es-EC"/>
        </w:rPr>
        <w:t xml:space="preserve"> debemos utilizar adaptación de lazo cerrado, lo cual implica que la estación receptora del símbolo OFDM no puede determinar los parámetros de los símbolos que va a enviar, sino de los símbolos que recibirá en una nueva ráfaga. Puede apreciar el funcionamiento de ambos sistemas en la figura 1.1.</w:t>
      </w:r>
    </w:p>
    <w:p w:rsidR="008F5EF8" w:rsidRPr="00D91BEC" w:rsidRDefault="008F5EF8" w:rsidP="004304B1">
      <w:pPr>
        <w:spacing w:line="480" w:lineRule="auto"/>
        <w:ind w:left="540"/>
        <w:jc w:val="both"/>
        <w:rPr>
          <w:rFonts w:ascii="Tahoma" w:hAnsi="Tahoma" w:cs="Tahoma"/>
        </w:rPr>
      </w:pPr>
    </w:p>
    <w:p w:rsidR="008F5EF8" w:rsidRPr="00D91BEC" w:rsidRDefault="008B109A" w:rsidP="004304B1">
      <w:pPr>
        <w:spacing w:line="480" w:lineRule="auto"/>
        <w:ind w:left="540"/>
        <w:jc w:val="both"/>
        <w:rPr>
          <w:rFonts w:ascii="Tahoma" w:hAnsi="Tahoma" w:cs="Tahoma"/>
        </w:rPr>
      </w:pPr>
      <w:r>
        <w:rPr>
          <w:rFonts w:ascii="Tahoma" w:hAnsi="Tahoma" w:cs="Tahoma"/>
          <w:noProof/>
        </w:rPr>
        <w:pict>
          <v:group id="_x0000_s1276" style="position:absolute;left:0;text-align:left;margin-left:17.85pt;margin-top:7.3pt;width:405pt;height:145.5pt;z-index:251663360" coordorigin="1343,8946" coordsize="9585,3870">
            <v:line id="_x0000_s1058" style="position:absolute" from="3113,9216" to="4193,9216" o:regroupid="6">
              <v:stroke endarrow="block"/>
            </v:line>
            <v:shapetype id="_x0000_t202" coordsize="21600,21600" o:spt="202" path="m,l,21600r21600,l21600,xe">
              <v:stroke joinstyle="miter"/>
              <v:path gradientshapeok="t" o:connecttype="rect"/>
            </v:shapetype>
            <v:shape id="_x0000_s1059" type="#_x0000_t202" style="position:absolute;left:1838;top:9036;width:1275;height:398" o:regroupid="6">
              <v:textbox style="mso-next-textbox:#_x0000_s1059">
                <w:txbxContent>
                  <w:p w:rsidR="00AB37DA" w:rsidRPr="008A4497" w:rsidRDefault="00AB37DA" w:rsidP="008F5EF8">
                    <w:pPr>
                      <w:jc w:val="center"/>
                      <w:rPr>
                        <w:rFonts w:ascii="Arial" w:hAnsi="Arial" w:cs="Arial"/>
                        <w:sz w:val="12"/>
                        <w:szCs w:val="12"/>
                      </w:rPr>
                    </w:pPr>
                    <w:r w:rsidRPr="008A4497">
                      <w:rPr>
                        <w:rFonts w:ascii="Arial" w:hAnsi="Arial" w:cs="Arial"/>
                        <w:sz w:val="12"/>
                        <w:szCs w:val="12"/>
                      </w:rPr>
                      <w:t>Estación 1</w:t>
                    </w:r>
                  </w:p>
                </w:txbxContent>
              </v:textbox>
            </v:shape>
            <v:group id="_x0000_s1060" style="position:absolute;left:3188;top:8946;width:360;height:180;rotation:180" coordorigin="6561,13117" coordsize="1260,720" o:regroupid="6">
              <v:rect id="_x0000_s1061" style="position:absolute;left:6561;top:13117;width:1260;height:72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2" type="#_x0000_t5" style="position:absolute;left:6561;top:13297;width:1260;height:540"/>
            </v:group>
            <v:shape id="_x0000_s1063" type="#_x0000_t202" style="position:absolute;left:2663;top:10611;width:1824;height:540" o:regroupid="6" filled="f" stroked="f">
              <v:textbox style="mso-next-textbox:#_x0000_s1063">
                <w:txbxContent>
                  <w:p w:rsidR="00AB37DA" w:rsidRPr="008A4497" w:rsidRDefault="00AB37DA" w:rsidP="008F5EF8">
                    <w:pPr>
                      <w:jc w:val="center"/>
                      <w:rPr>
                        <w:rFonts w:ascii="Arial" w:hAnsi="Arial" w:cs="Arial"/>
                        <w:sz w:val="10"/>
                        <w:szCs w:val="10"/>
                      </w:rPr>
                    </w:pPr>
                    <w:r w:rsidRPr="008A4497">
                      <w:rPr>
                        <w:rFonts w:ascii="Arial" w:hAnsi="Arial" w:cs="Arial"/>
                        <w:sz w:val="10"/>
                        <w:szCs w:val="10"/>
                      </w:rPr>
                      <w:t>Se envían símbolos con nuevos parámetros</w:t>
                    </w:r>
                  </w:p>
                </w:txbxContent>
              </v:textbox>
            </v:shape>
            <v:shape id="_x0000_s1064" type="#_x0000_t202" style="position:absolute;left:4703;top:9434;width:1260;height:682" o:regroupid="6" filled="f" stroked="f">
              <v:textbox style="mso-next-textbox:#_x0000_s1064">
                <w:txbxContent>
                  <w:p w:rsidR="00AB37DA" w:rsidRPr="008A4497" w:rsidRDefault="00AB37DA" w:rsidP="008F5EF8">
                    <w:pPr>
                      <w:jc w:val="center"/>
                      <w:rPr>
                        <w:rFonts w:ascii="Arial" w:hAnsi="Arial" w:cs="Arial"/>
                        <w:sz w:val="10"/>
                        <w:szCs w:val="10"/>
                      </w:rPr>
                    </w:pPr>
                    <w:r w:rsidRPr="008A4497">
                      <w:rPr>
                        <w:rFonts w:ascii="Arial" w:hAnsi="Arial" w:cs="Arial"/>
                        <w:sz w:val="10"/>
                        <w:szCs w:val="10"/>
                      </w:rPr>
                      <w:t>Determina los parámetros de transmisión</w:t>
                    </w:r>
                  </w:p>
                </w:txbxContent>
              </v:textbox>
            </v:shape>
            <v:shape id="_x0000_s1065" type="#_x0000_t202" style="position:absolute;left:4193;top:9021;width:1275;height:398" o:regroupid="6">
              <v:textbox style="mso-next-textbox:#_x0000_s1065">
                <w:txbxContent>
                  <w:p w:rsidR="00AB37DA" w:rsidRPr="008A4497" w:rsidRDefault="00AB37DA" w:rsidP="008F5EF8">
                    <w:pPr>
                      <w:jc w:val="center"/>
                      <w:rPr>
                        <w:rFonts w:ascii="Arial" w:hAnsi="Arial" w:cs="Arial"/>
                        <w:sz w:val="12"/>
                        <w:szCs w:val="12"/>
                      </w:rPr>
                    </w:pPr>
                    <w:r w:rsidRPr="008A4497">
                      <w:rPr>
                        <w:rFonts w:ascii="Arial" w:hAnsi="Arial" w:cs="Arial"/>
                        <w:sz w:val="12"/>
                        <w:szCs w:val="12"/>
                      </w:rPr>
                      <w:t>Estación 2</w:t>
                    </w:r>
                  </w:p>
                </w:txbxContent>
              </v:textbox>
            </v:shape>
            <v:shapetype id="_x0000_t32" coordsize="21600,21600" o:spt="32" o:oned="t" path="m,l21600,21600e" filled="f">
              <v:path arrowok="t" fillok="f" o:connecttype="none"/>
              <o:lock v:ext="edit" shapetype="t"/>
            </v:shapetype>
            <v:shape id="_x0000_s1066" type="#_x0000_t32" style="position:absolute;left:4772;top:9419;width:0;height:795" o:connectortype="straight" o:regroupid="6">
              <v:stroke endarrow="block"/>
            </v:shape>
            <v:line id="_x0000_s1067" style="position:absolute;flip:x" from="3128,10446" to="4193,10446" o:regroupid="6">
              <v:stroke endarrow="block"/>
            </v:line>
            <v:shape id="_x0000_s1068" type="#_x0000_t202" style="position:absolute;left:1838;top:10251;width:1275;height:398" o:regroupid="6">
              <v:textbox style="mso-next-textbox:#_x0000_s1068">
                <w:txbxContent>
                  <w:p w:rsidR="00AB37DA" w:rsidRPr="008A4497" w:rsidRDefault="00AB37DA" w:rsidP="008F5EF8">
                    <w:pPr>
                      <w:jc w:val="center"/>
                      <w:rPr>
                        <w:rFonts w:ascii="Arial" w:hAnsi="Arial" w:cs="Arial"/>
                        <w:sz w:val="12"/>
                        <w:szCs w:val="12"/>
                      </w:rPr>
                    </w:pPr>
                    <w:r w:rsidRPr="008A4497">
                      <w:rPr>
                        <w:rFonts w:ascii="Arial" w:hAnsi="Arial" w:cs="Arial"/>
                        <w:sz w:val="12"/>
                        <w:szCs w:val="12"/>
                      </w:rPr>
                      <w:t>Estación 1</w:t>
                    </w:r>
                  </w:p>
                </w:txbxContent>
              </v:textbox>
            </v:shape>
            <v:group id="_x0000_s1069" style="position:absolute;left:3758;top:10176;width:360;height:180;rotation:180" coordorigin="6561,13117" coordsize="1260,720" o:regroupid="6">
              <v:rect id="_x0000_s1070" style="position:absolute;left:6561;top:13117;width:1260;height:720"/>
              <v:shape id="_x0000_s1071" type="#_x0000_t5" style="position:absolute;left:6561;top:13297;width:1260;height:540"/>
            </v:group>
            <v:shape id="_x0000_s1072" type="#_x0000_t202" style="position:absolute;left:1343;top:10664;width:1260;height:682" o:regroupid="6" filled="f" stroked="f">
              <v:textbox style="mso-next-textbox:#_x0000_s1072">
                <w:txbxContent>
                  <w:p w:rsidR="00AB37DA" w:rsidRPr="008A4497" w:rsidRDefault="00AB37DA" w:rsidP="008F5EF8">
                    <w:pPr>
                      <w:jc w:val="center"/>
                      <w:rPr>
                        <w:rFonts w:ascii="Arial" w:hAnsi="Arial" w:cs="Arial"/>
                        <w:sz w:val="10"/>
                        <w:szCs w:val="10"/>
                      </w:rPr>
                    </w:pPr>
                    <w:r w:rsidRPr="008A4497">
                      <w:rPr>
                        <w:rFonts w:ascii="Arial" w:hAnsi="Arial" w:cs="Arial"/>
                        <w:sz w:val="10"/>
                        <w:szCs w:val="10"/>
                      </w:rPr>
                      <w:t>Determina los parámetros de transmisión</w:t>
                    </w:r>
                  </w:p>
                </w:txbxContent>
              </v:textbox>
            </v:shape>
            <v:shape id="_x0000_s1073" type="#_x0000_t202" style="position:absolute;left:4193;top:10236;width:1275;height:398" o:regroupid="6">
              <v:textbox style="mso-next-textbox:#_x0000_s1073">
                <w:txbxContent>
                  <w:p w:rsidR="00AB37DA" w:rsidRPr="008A4497" w:rsidRDefault="00AB37DA" w:rsidP="008F5EF8">
                    <w:pPr>
                      <w:jc w:val="center"/>
                      <w:rPr>
                        <w:rFonts w:ascii="Arial" w:hAnsi="Arial" w:cs="Arial"/>
                        <w:sz w:val="12"/>
                        <w:szCs w:val="12"/>
                      </w:rPr>
                    </w:pPr>
                    <w:r w:rsidRPr="008A4497">
                      <w:rPr>
                        <w:rFonts w:ascii="Arial" w:hAnsi="Arial" w:cs="Arial"/>
                        <w:sz w:val="12"/>
                        <w:szCs w:val="12"/>
                      </w:rPr>
                      <w:t>Estación 2</w:t>
                    </w:r>
                  </w:p>
                </w:txbxContent>
              </v:textbox>
            </v:shape>
            <v:shape id="_x0000_s1074" type="#_x0000_t32" style="position:absolute;left:2492;top:10649;width:0;height:795" o:connectortype="straight" o:regroupid="6">
              <v:stroke endarrow="block"/>
            </v:shape>
            <v:line id="_x0000_s1075" style="position:absolute" from="3113,11631" to="4193,11631" o:regroupid="6">
              <v:stroke endarrow="block"/>
            </v:line>
            <v:shape id="_x0000_s1076" type="#_x0000_t202" style="position:absolute;left:1838;top:11451;width:1275;height:398" o:regroupid="6">
              <v:textbox style="mso-next-textbox:#_x0000_s1076">
                <w:txbxContent>
                  <w:p w:rsidR="00AB37DA" w:rsidRPr="008A4497" w:rsidRDefault="00AB37DA" w:rsidP="008F5EF8">
                    <w:pPr>
                      <w:jc w:val="center"/>
                      <w:rPr>
                        <w:rFonts w:ascii="Arial" w:hAnsi="Arial" w:cs="Arial"/>
                        <w:sz w:val="12"/>
                        <w:szCs w:val="12"/>
                      </w:rPr>
                    </w:pPr>
                    <w:r w:rsidRPr="008A4497">
                      <w:rPr>
                        <w:rFonts w:ascii="Arial" w:hAnsi="Arial" w:cs="Arial"/>
                        <w:sz w:val="12"/>
                        <w:szCs w:val="12"/>
                      </w:rPr>
                      <w:t>Estación 1</w:t>
                    </w:r>
                  </w:p>
                </w:txbxContent>
              </v:textbox>
            </v:shape>
            <v:group id="_x0000_s1077" style="position:absolute;left:3188;top:11361;width:360;height:180;rotation:180" coordorigin="6561,13117" coordsize="1260,720" o:regroupid="6">
              <v:rect id="_x0000_s1078" style="position:absolute;left:6561;top:13117;width:1260;height:720"/>
              <v:shape id="_x0000_s1079" type="#_x0000_t5" style="position:absolute;left:6561;top:13297;width:1260;height:540"/>
            </v:group>
            <v:shape id="_x0000_s1080" type="#_x0000_t202" style="position:absolute;left:4193;top:11436;width:1275;height:398" o:regroupid="6">
              <v:textbox style="mso-next-textbox:#_x0000_s1080">
                <w:txbxContent>
                  <w:p w:rsidR="00AB37DA" w:rsidRPr="008A4497" w:rsidRDefault="00AB37DA" w:rsidP="008F5EF8">
                    <w:pPr>
                      <w:jc w:val="center"/>
                      <w:rPr>
                        <w:rFonts w:ascii="Arial" w:hAnsi="Arial" w:cs="Arial"/>
                        <w:sz w:val="12"/>
                        <w:szCs w:val="12"/>
                      </w:rPr>
                    </w:pPr>
                    <w:r w:rsidRPr="008A4497">
                      <w:rPr>
                        <w:rFonts w:ascii="Arial" w:hAnsi="Arial" w:cs="Arial"/>
                        <w:sz w:val="12"/>
                        <w:szCs w:val="12"/>
                      </w:rPr>
                      <w:t>Estación 2</w:t>
                    </w:r>
                  </w:p>
                </w:txbxContent>
              </v:textbox>
            </v:shape>
            <v:shape id="_x0000_s1081" type="#_x0000_t202" style="position:absolute;left:2684;top:11796;width:1824;height:540" o:regroupid="6" filled="f" stroked="f">
              <v:textbox style="mso-next-textbox:#_x0000_s1081">
                <w:txbxContent>
                  <w:p w:rsidR="00AB37DA" w:rsidRPr="008A4497" w:rsidRDefault="00AB37DA" w:rsidP="008F5EF8">
                    <w:pPr>
                      <w:jc w:val="center"/>
                      <w:rPr>
                        <w:rFonts w:ascii="Arial" w:hAnsi="Arial" w:cs="Arial"/>
                        <w:sz w:val="10"/>
                        <w:szCs w:val="10"/>
                      </w:rPr>
                    </w:pPr>
                    <w:r w:rsidRPr="008A4497">
                      <w:rPr>
                        <w:rFonts w:ascii="Arial" w:hAnsi="Arial" w:cs="Arial"/>
                        <w:sz w:val="10"/>
                        <w:szCs w:val="10"/>
                      </w:rPr>
                      <w:t>Se envían símbolos con nuevos parámetros</w:t>
                    </w:r>
                  </w:p>
                </w:txbxContent>
              </v:textbox>
            </v:shape>
            <v:line id="_x0000_s1082" style="position:absolute" from="8078,9216" to="9158,9216" o:regroupid="6">
              <v:stroke endarrow="block"/>
            </v:line>
            <v:shape id="_x0000_s1083" type="#_x0000_t202" style="position:absolute;left:6803;top:9036;width:1275;height:398" o:regroupid="6">
              <v:textbox style="mso-next-textbox:#_x0000_s1083">
                <w:txbxContent>
                  <w:p w:rsidR="00AB37DA" w:rsidRPr="008A4497" w:rsidRDefault="00AB37DA" w:rsidP="008F5EF8">
                    <w:pPr>
                      <w:jc w:val="center"/>
                      <w:rPr>
                        <w:rFonts w:ascii="Arial" w:hAnsi="Arial" w:cs="Arial"/>
                        <w:sz w:val="12"/>
                        <w:szCs w:val="12"/>
                      </w:rPr>
                    </w:pPr>
                    <w:r w:rsidRPr="008A4497">
                      <w:rPr>
                        <w:rFonts w:ascii="Arial" w:hAnsi="Arial" w:cs="Arial"/>
                        <w:sz w:val="12"/>
                        <w:szCs w:val="12"/>
                      </w:rPr>
                      <w:t>Estación 1</w:t>
                    </w:r>
                  </w:p>
                </w:txbxContent>
              </v:textbox>
            </v:shape>
            <v:group id="_x0000_s1084" style="position:absolute;left:8153;top:8946;width:360;height:180;rotation:180" coordorigin="6561,13117" coordsize="1260,720" o:regroupid="6">
              <v:rect id="_x0000_s1085" style="position:absolute;left:6561;top:13117;width:1260;height:720"/>
              <v:shape id="_x0000_s1086" type="#_x0000_t5" style="position:absolute;left:6561;top:13297;width:1260;height:540"/>
            </v:group>
            <v:shape id="_x0000_s1087" type="#_x0000_t202" style="position:absolute;left:7868;top:10551;width:1530;height:540" o:regroupid="6" filled="f" stroked="f">
              <v:textbox style="mso-next-textbox:#_x0000_s1087">
                <w:txbxContent>
                  <w:p w:rsidR="00AB37DA" w:rsidRPr="008A4497" w:rsidRDefault="00AB37DA" w:rsidP="008F5EF8">
                    <w:pPr>
                      <w:jc w:val="center"/>
                      <w:rPr>
                        <w:rFonts w:ascii="Arial" w:hAnsi="Arial" w:cs="Arial"/>
                        <w:sz w:val="10"/>
                        <w:szCs w:val="10"/>
                      </w:rPr>
                    </w:pPr>
                    <w:r w:rsidRPr="008A4497">
                      <w:rPr>
                        <w:rFonts w:ascii="Arial" w:hAnsi="Arial" w:cs="Arial"/>
                        <w:sz w:val="10"/>
                        <w:szCs w:val="10"/>
                      </w:rPr>
                      <w:t>Se envían los nuevos parámetros</w:t>
                    </w:r>
                  </w:p>
                </w:txbxContent>
              </v:textbox>
            </v:shape>
            <v:shape id="_x0000_s1088" type="#_x0000_t202" style="position:absolute;left:9668;top:9434;width:1260;height:682" o:regroupid="6" filled="f" stroked="f">
              <v:textbox style="mso-next-textbox:#_x0000_s1088">
                <w:txbxContent>
                  <w:p w:rsidR="00AB37DA" w:rsidRPr="008A4497" w:rsidRDefault="00AB37DA" w:rsidP="008F5EF8">
                    <w:pPr>
                      <w:jc w:val="center"/>
                      <w:rPr>
                        <w:rFonts w:ascii="Arial" w:hAnsi="Arial" w:cs="Arial"/>
                        <w:sz w:val="10"/>
                        <w:szCs w:val="10"/>
                      </w:rPr>
                    </w:pPr>
                    <w:r w:rsidRPr="008A4497">
                      <w:rPr>
                        <w:rFonts w:ascii="Arial" w:hAnsi="Arial" w:cs="Arial"/>
                        <w:sz w:val="10"/>
                        <w:szCs w:val="10"/>
                      </w:rPr>
                      <w:t>Determina los parámetros de transmisión</w:t>
                    </w:r>
                  </w:p>
                </w:txbxContent>
              </v:textbox>
            </v:shape>
            <v:shape id="_x0000_s1089" type="#_x0000_t202" style="position:absolute;left:9158;top:9021;width:1275;height:398" o:regroupid="6">
              <v:textbox style="mso-next-textbox:#_x0000_s1089">
                <w:txbxContent>
                  <w:p w:rsidR="00AB37DA" w:rsidRPr="008A4497" w:rsidRDefault="00AB37DA" w:rsidP="008F5EF8">
                    <w:pPr>
                      <w:jc w:val="center"/>
                      <w:rPr>
                        <w:rFonts w:ascii="Arial" w:hAnsi="Arial" w:cs="Arial"/>
                        <w:sz w:val="12"/>
                        <w:szCs w:val="12"/>
                      </w:rPr>
                    </w:pPr>
                    <w:r w:rsidRPr="008A4497">
                      <w:rPr>
                        <w:rFonts w:ascii="Arial" w:hAnsi="Arial" w:cs="Arial"/>
                        <w:sz w:val="12"/>
                        <w:szCs w:val="12"/>
                      </w:rPr>
                      <w:t>Estación 2</w:t>
                    </w:r>
                  </w:p>
                </w:txbxContent>
              </v:textbox>
            </v:shape>
            <v:shape id="_x0000_s1090" type="#_x0000_t32" style="position:absolute;left:9737;top:9419;width:0;height:795" o:connectortype="straight" o:regroupid="6">
              <v:stroke endarrow="block"/>
            </v:shape>
            <v:line id="_x0000_s1091" style="position:absolute;flip:x" from="8093,10446" to="9158,10446" o:regroupid="6">
              <v:stroke endarrow="block"/>
            </v:line>
            <v:shape id="_x0000_s1092" type="#_x0000_t202" style="position:absolute;left:6803;top:10266;width:1275;height:398" o:regroupid="6">
              <v:textbox style="mso-next-textbox:#_x0000_s1092">
                <w:txbxContent>
                  <w:p w:rsidR="00AB37DA" w:rsidRPr="008A4497" w:rsidRDefault="00AB37DA" w:rsidP="008F5EF8">
                    <w:pPr>
                      <w:jc w:val="center"/>
                      <w:rPr>
                        <w:rFonts w:ascii="Arial" w:hAnsi="Arial" w:cs="Arial"/>
                        <w:sz w:val="12"/>
                        <w:szCs w:val="12"/>
                      </w:rPr>
                    </w:pPr>
                    <w:r w:rsidRPr="008A4497">
                      <w:rPr>
                        <w:rFonts w:ascii="Arial" w:hAnsi="Arial" w:cs="Arial"/>
                        <w:sz w:val="12"/>
                        <w:szCs w:val="12"/>
                      </w:rPr>
                      <w:t>Estación 1</w:t>
                    </w:r>
                  </w:p>
                </w:txbxContent>
              </v:textbox>
            </v:shape>
            <v:group id="_x0000_s1093" style="position:absolute;left:8723;top:10176;width:360;height:180;rotation:180" coordorigin="6561,13117" coordsize="1260,720" o:regroupid="6">
              <v:rect id="_x0000_s1094" style="position:absolute;left:6561;top:13117;width:1260;height:720"/>
              <v:shape id="_x0000_s1095" type="#_x0000_t5" style="position:absolute;left:6561;top:13297;width:1260;height:540"/>
            </v:group>
            <v:shape id="_x0000_s1096" type="#_x0000_t202" style="position:absolute;left:6308;top:10664;width:1260;height:682" o:regroupid="6" filled="f" stroked="f">
              <v:textbox style="mso-next-textbox:#_x0000_s1096">
                <w:txbxContent>
                  <w:p w:rsidR="00AB37DA" w:rsidRPr="008A4497" w:rsidRDefault="00AB37DA" w:rsidP="008F5EF8">
                    <w:pPr>
                      <w:jc w:val="center"/>
                      <w:rPr>
                        <w:rFonts w:ascii="Arial" w:hAnsi="Arial" w:cs="Arial"/>
                        <w:sz w:val="10"/>
                        <w:szCs w:val="10"/>
                      </w:rPr>
                    </w:pPr>
                    <w:r w:rsidRPr="008A4497">
                      <w:rPr>
                        <w:rFonts w:ascii="Arial" w:hAnsi="Arial" w:cs="Arial"/>
                        <w:sz w:val="10"/>
                        <w:szCs w:val="10"/>
                      </w:rPr>
                      <w:t>Determina los parámetros de transmisión</w:t>
                    </w:r>
                  </w:p>
                </w:txbxContent>
              </v:textbox>
            </v:shape>
            <v:shape id="_x0000_s1097" type="#_x0000_t202" style="position:absolute;left:9158;top:10251;width:1275;height:398" o:regroupid="6">
              <v:textbox style="mso-next-textbox:#_x0000_s1097">
                <w:txbxContent>
                  <w:p w:rsidR="00AB37DA" w:rsidRPr="008A4497" w:rsidRDefault="00AB37DA" w:rsidP="008F5EF8">
                    <w:pPr>
                      <w:jc w:val="center"/>
                      <w:rPr>
                        <w:rFonts w:ascii="Arial" w:hAnsi="Arial" w:cs="Arial"/>
                        <w:sz w:val="12"/>
                        <w:szCs w:val="12"/>
                      </w:rPr>
                    </w:pPr>
                    <w:r w:rsidRPr="008A4497">
                      <w:rPr>
                        <w:rFonts w:ascii="Arial" w:hAnsi="Arial" w:cs="Arial"/>
                        <w:sz w:val="12"/>
                        <w:szCs w:val="12"/>
                      </w:rPr>
                      <w:t>Estación 2</w:t>
                    </w:r>
                  </w:p>
                </w:txbxContent>
              </v:textbox>
            </v:shape>
            <v:shape id="_x0000_s1098" type="#_x0000_t32" style="position:absolute;left:7457;top:10649;width:0;height:795" o:connectortype="straight" o:regroupid="6">
              <v:stroke endarrow="block"/>
            </v:shape>
            <v:line id="_x0000_s1099" style="position:absolute" from="8078,11631" to="9158,11631" o:regroupid="6">
              <v:stroke endarrow="block"/>
            </v:line>
            <v:shape id="_x0000_s1100" type="#_x0000_t202" style="position:absolute;left:6803;top:11451;width:1275;height:398" o:regroupid="6">
              <v:textbox style="mso-next-textbox:#_x0000_s1100">
                <w:txbxContent>
                  <w:p w:rsidR="00AB37DA" w:rsidRPr="008A4497" w:rsidRDefault="00AB37DA" w:rsidP="008F5EF8">
                    <w:pPr>
                      <w:jc w:val="center"/>
                      <w:rPr>
                        <w:rFonts w:ascii="Arial" w:hAnsi="Arial" w:cs="Arial"/>
                        <w:sz w:val="12"/>
                        <w:szCs w:val="12"/>
                      </w:rPr>
                    </w:pPr>
                    <w:r w:rsidRPr="008A4497">
                      <w:rPr>
                        <w:rFonts w:ascii="Arial" w:hAnsi="Arial" w:cs="Arial"/>
                        <w:sz w:val="12"/>
                        <w:szCs w:val="12"/>
                      </w:rPr>
                      <w:t>Estación 1</w:t>
                    </w:r>
                  </w:p>
                </w:txbxContent>
              </v:textbox>
            </v:shape>
            <v:group id="_x0000_s1101" style="position:absolute;left:8153;top:11361;width:360;height:180;rotation:180" coordorigin="6561,13117" coordsize="1260,720" o:regroupid="6">
              <v:rect id="_x0000_s1102" style="position:absolute;left:6561;top:13117;width:1260;height:720"/>
              <v:shape id="_x0000_s1103" type="#_x0000_t5" style="position:absolute;left:6561;top:13297;width:1260;height:540"/>
            </v:group>
            <v:shape id="_x0000_s1104" type="#_x0000_t202" style="position:absolute;left:9158;top:11436;width:1275;height:398" o:regroupid="6">
              <v:textbox style="mso-next-textbox:#_x0000_s1104">
                <w:txbxContent>
                  <w:p w:rsidR="00AB37DA" w:rsidRPr="008A4497" w:rsidRDefault="00AB37DA" w:rsidP="008F5EF8">
                    <w:pPr>
                      <w:jc w:val="center"/>
                      <w:rPr>
                        <w:rFonts w:ascii="Arial" w:hAnsi="Arial" w:cs="Arial"/>
                        <w:sz w:val="12"/>
                        <w:szCs w:val="12"/>
                      </w:rPr>
                    </w:pPr>
                    <w:r w:rsidRPr="008A4497">
                      <w:rPr>
                        <w:rFonts w:ascii="Arial" w:hAnsi="Arial" w:cs="Arial"/>
                        <w:sz w:val="12"/>
                        <w:szCs w:val="12"/>
                      </w:rPr>
                      <w:t>Estación 2</w:t>
                    </w:r>
                  </w:p>
                </w:txbxContent>
              </v:textbox>
            </v:shape>
            <v:shape id="_x0000_s1105" type="#_x0000_t202" style="position:absolute;left:6902;top:11841;width:3555;height:540" o:regroupid="6" filled="f" stroked="f">
              <v:textbox style="mso-next-textbox:#_x0000_s1105">
                <w:txbxContent>
                  <w:p w:rsidR="00AB37DA" w:rsidRPr="008A4497" w:rsidRDefault="00AB37DA" w:rsidP="008F5EF8">
                    <w:pPr>
                      <w:jc w:val="center"/>
                      <w:rPr>
                        <w:rFonts w:ascii="Arial" w:hAnsi="Arial" w:cs="Arial"/>
                        <w:sz w:val="10"/>
                        <w:szCs w:val="10"/>
                      </w:rPr>
                    </w:pPr>
                    <w:r w:rsidRPr="008A4497">
                      <w:rPr>
                        <w:rFonts w:ascii="Arial" w:hAnsi="Arial" w:cs="Arial"/>
                        <w:sz w:val="10"/>
                        <w:szCs w:val="10"/>
                      </w:rPr>
                      <w:t>Se envían símbolos con parámetros recibidos.</w:t>
                    </w:r>
                  </w:p>
                  <w:p w:rsidR="00AB37DA" w:rsidRPr="008A4497" w:rsidRDefault="00AB37DA" w:rsidP="008F5EF8">
                    <w:pPr>
                      <w:jc w:val="center"/>
                      <w:rPr>
                        <w:rFonts w:ascii="Arial" w:hAnsi="Arial" w:cs="Arial"/>
                        <w:sz w:val="10"/>
                        <w:szCs w:val="10"/>
                      </w:rPr>
                    </w:pPr>
                    <w:r w:rsidRPr="008A4497">
                      <w:rPr>
                        <w:rFonts w:ascii="Arial" w:hAnsi="Arial" w:cs="Arial"/>
                        <w:sz w:val="10"/>
                        <w:szCs w:val="10"/>
                      </w:rPr>
                      <w:t>Se envían nuevos parámetros</w:t>
                    </w:r>
                  </w:p>
                </w:txbxContent>
              </v:textbox>
            </v:shape>
            <v:shape id="_x0000_s1107" type="#_x0000_t202" style="position:absolute;left:3086;top:12381;width:756;height:435" o:regroupid="6" filled="f" stroked="f">
              <v:textbox style="mso-next-textbox:#_x0000_s1107">
                <w:txbxContent>
                  <w:p w:rsidR="00AB37DA" w:rsidRPr="004D4F10" w:rsidRDefault="00AB37DA" w:rsidP="008F5EF8">
                    <w:pPr>
                      <w:jc w:val="center"/>
                      <w:rPr>
                        <w:rFonts w:ascii="Arial" w:hAnsi="Arial" w:cs="Arial"/>
                        <w:sz w:val="14"/>
                        <w:szCs w:val="14"/>
                        <w:lang w:val="es-MX"/>
                      </w:rPr>
                    </w:pPr>
                    <w:r w:rsidRPr="004D4F10">
                      <w:rPr>
                        <w:rFonts w:ascii="Arial" w:hAnsi="Arial" w:cs="Arial"/>
                        <w:sz w:val="14"/>
                        <w:szCs w:val="14"/>
                        <w:lang w:val="es-MX"/>
                      </w:rPr>
                      <w:t>(a)</w:t>
                    </w:r>
                  </w:p>
                </w:txbxContent>
              </v:textbox>
            </v:shape>
            <v:shape id="_x0000_s1108" type="#_x0000_t202" style="position:absolute;left:8326;top:12381;width:756;height:435" o:regroupid="6" filled="f" stroked="f">
              <v:textbox style="mso-next-textbox:#_x0000_s1108">
                <w:txbxContent>
                  <w:p w:rsidR="00AB37DA" w:rsidRPr="004D4F10" w:rsidRDefault="00AB37DA" w:rsidP="008F5EF8">
                    <w:pPr>
                      <w:jc w:val="center"/>
                      <w:rPr>
                        <w:rFonts w:ascii="Arial" w:hAnsi="Arial" w:cs="Arial"/>
                        <w:sz w:val="14"/>
                        <w:szCs w:val="14"/>
                        <w:lang w:val="es-MX"/>
                      </w:rPr>
                    </w:pPr>
                    <w:r w:rsidRPr="004D4F10">
                      <w:rPr>
                        <w:rFonts w:ascii="Arial" w:hAnsi="Arial" w:cs="Arial"/>
                        <w:sz w:val="14"/>
                        <w:szCs w:val="14"/>
                        <w:lang w:val="es-MX"/>
                      </w:rPr>
                      <w:t>(b)</w:t>
                    </w:r>
                  </w:p>
                </w:txbxContent>
              </v:textbox>
            </v:shape>
          </v:group>
        </w:pict>
      </w:r>
    </w:p>
    <w:p w:rsidR="008F5EF8" w:rsidRPr="00D91BEC" w:rsidRDefault="008F5EF8" w:rsidP="004304B1">
      <w:pPr>
        <w:spacing w:line="480" w:lineRule="auto"/>
        <w:ind w:left="540"/>
        <w:jc w:val="both"/>
        <w:rPr>
          <w:rFonts w:ascii="Tahoma" w:hAnsi="Tahoma" w:cs="Tahoma"/>
        </w:rPr>
      </w:pPr>
    </w:p>
    <w:p w:rsidR="008F5EF8" w:rsidRPr="00D91BEC" w:rsidRDefault="008F5EF8" w:rsidP="004304B1">
      <w:pPr>
        <w:spacing w:line="480" w:lineRule="auto"/>
        <w:ind w:left="540"/>
        <w:jc w:val="both"/>
        <w:rPr>
          <w:rFonts w:ascii="Tahoma" w:hAnsi="Tahoma" w:cs="Tahoma"/>
        </w:rPr>
      </w:pPr>
    </w:p>
    <w:p w:rsidR="008F5EF8" w:rsidRPr="00D91BEC" w:rsidRDefault="008F5EF8" w:rsidP="004304B1">
      <w:pPr>
        <w:spacing w:line="480" w:lineRule="auto"/>
        <w:ind w:left="540"/>
        <w:jc w:val="both"/>
        <w:rPr>
          <w:rFonts w:ascii="Tahoma" w:hAnsi="Tahoma" w:cs="Tahoma"/>
        </w:rPr>
      </w:pPr>
    </w:p>
    <w:p w:rsidR="008F5EF8" w:rsidRPr="00D91BEC" w:rsidRDefault="008F5EF8" w:rsidP="004304B1">
      <w:pPr>
        <w:spacing w:line="480" w:lineRule="auto"/>
        <w:ind w:left="540"/>
        <w:jc w:val="both"/>
        <w:rPr>
          <w:rFonts w:ascii="Tahoma" w:hAnsi="Tahoma" w:cs="Tahoma"/>
        </w:rPr>
      </w:pPr>
    </w:p>
    <w:p w:rsidR="008F5EF8" w:rsidRPr="00D91BEC" w:rsidRDefault="008F5EF8" w:rsidP="004304B1">
      <w:pPr>
        <w:spacing w:line="480" w:lineRule="auto"/>
        <w:ind w:left="540"/>
        <w:jc w:val="both"/>
        <w:rPr>
          <w:rFonts w:ascii="Tahoma" w:hAnsi="Tahoma" w:cs="Tahoma"/>
        </w:rPr>
      </w:pPr>
    </w:p>
    <w:p w:rsidR="008F5EF8" w:rsidRPr="00EC5975" w:rsidRDefault="00815317" w:rsidP="004304B1">
      <w:pPr>
        <w:pStyle w:val="Epgrafe"/>
        <w:ind w:left="540"/>
        <w:jc w:val="center"/>
        <w:rPr>
          <w:rFonts w:ascii="Arial" w:hAnsi="Arial" w:cs="Arial"/>
          <w:sz w:val="18"/>
          <w:szCs w:val="18"/>
          <w:lang w:val="es-MX"/>
        </w:rPr>
      </w:pPr>
      <w:bookmarkStart w:id="31" w:name="_Toc241036353"/>
      <w:r w:rsidRPr="00EC5975">
        <w:rPr>
          <w:rFonts w:ascii="Arial" w:hAnsi="Arial" w:cs="Arial"/>
          <w:sz w:val="18"/>
          <w:szCs w:val="18"/>
          <w:lang w:val="es-EC"/>
        </w:rPr>
        <w:t xml:space="preserve">Figura </w:t>
      </w:r>
      <w:r w:rsidR="008B109A" w:rsidRPr="00EC5975">
        <w:rPr>
          <w:rFonts w:ascii="Arial" w:hAnsi="Arial" w:cs="Arial"/>
          <w:sz w:val="18"/>
          <w:szCs w:val="18"/>
          <w:lang w:val="es-EC"/>
        </w:rPr>
        <w:fldChar w:fldCharType="begin"/>
      </w:r>
      <w:r w:rsidR="0025491B" w:rsidRPr="00EC5975">
        <w:rPr>
          <w:rFonts w:ascii="Arial" w:hAnsi="Arial" w:cs="Arial"/>
          <w:sz w:val="18"/>
          <w:szCs w:val="18"/>
          <w:lang w:val="es-EC"/>
        </w:rPr>
        <w:instrText xml:space="preserve"> STYLEREF 1 \s </w:instrText>
      </w:r>
      <w:r w:rsidR="008B109A" w:rsidRPr="00EC5975">
        <w:rPr>
          <w:rFonts w:ascii="Arial" w:hAnsi="Arial" w:cs="Arial"/>
          <w:sz w:val="18"/>
          <w:szCs w:val="18"/>
          <w:lang w:val="es-EC"/>
        </w:rPr>
        <w:fldChar w:fldCharType="separate"/>
      </w:r>
      <w:r w:rsidR="00AB37DA">
        <w:rPr>
          <w:rFonts w:ascii="Arial" w:hAnsi="Arial" w:cs="Arial"/>
          <w:noProof/>
          <w:sz w:val="18"/>
          <w:szCs w:val="18"/>
          <w:lang w:val="es-EC"/>
        </w:rPr>
        <w:t>1</w:t>
      </w:r>
      <w:r w:rsidR="008B109A" w:rsidRPr="00EC5975">
        <w:rPr>
          <w:rFonts w:ascii="Arial" w:hAnsi="Arial" w:cs="Arial"/>
          <w:sz w:val="18"/>
          <w:szCs w:val="18"/>
          <w:lang w:val="es-EC"/>
        </w:rPr>
        <w:fldChar w:fldCharType="end"/>
      </w:r>
      <w:r w:rsidR="0025491B" w:rsidRPr="00EC5975">
        <w:rPr>
          <w:rFonts w:ascii="Arial" w:hAnsi="Arial" w:cs="Arial"/>
          <w:sz w:val="18"/>
          <w:szCs w:val="18"/>
          <w:lang w:val="es-EC"/>
        </w:rPr>
        <w:t>.</w:t>
      </w:r>
      <w:r w:rsidR="008B109A" w:rsidRPr="00EC5975">
        <w:rPr>
          <w:rFonts w:ascii="Arial" w:hAnsi="Arial" w:cs="Arial"/>
          <w:sz w:val="18"/>
          <w:szCs w:val="18"/>
          <w:lang w:val="es-EC"/>
        </w:rPr>
        <w:fldChar w:fldCharType="begin"/>
      </w:r>
      <w:r w:rsidR="0025491B" w:rsidRPr="00EC5975">
        <w:rPr>
          <w:rFonts w:ascii="Arial" w:hAnsi="Arial" w:cs="Arial"/>
          <w:sz w:val="18"/>
          <w:szCs w:val="18"/>
          <w:lang w:val="es-EC"/>
        </w:rPr>
        <w:instrText xml:space="preserve"> SEQ Figura \* ARABIC \s 1 </w:instrText>
      </w:r>
      <w:r w:rsidR="008B109A" w:rsidRPr="00EC5975">
        <w:rPr>
          <w:rFonts w:ascii="Arial" w:hAnsi="Arial" w:cs="Arial"/>
          <w:sz w:val="18"/>
          <w:szCs w:val="18"/>
          <w:lang w:val="es-EC"/>
        </w:rPr>
        <w:fldChar w:fldCharType="separate"/>
      </w:r>
      <w:r w:rsidR="00AB37DA">
        <w:rPr>
          <w:rFonts w:ascii="Arial" w:hAnsi="Arial" w:cs="Arial"/>
          <w:noProof/>
          <w:sz w:val="18"/>
          <w:szCs w:val="18"/>
          <w:lang w:val="es-EC"/>
        </w:rPr>
        <w:t>1</w:t>
      </w:r>
      <w:r w:rsidR="008B109A" w:rsidRPr="00EC5975">
        <w:rPr>
          <w:rFonts w:ascii="Arial" w:hAnsi="Arial" w:cs="Arial"/>
          <w:sz w:val="18"/>
          <w:szCs w:val="18"/>
          <w:lang w:val="es-EC"/>
        </w:rPr>
        <w:fldChar w:fldCharType="end"/>
      </w:r>
      <w:r w:rsidRPr="00EC5975" w:rsidDel="00815317">
        <w:rPr>
          <w:rFonts w:ascii="Arial" w:hAnsi="Arial" w:cs="Arial"/>
          <w:sz w:val="18"/>
          <w:szCs w:val="18"/>
        </w:rPr>
        <w:t xml:space="preserve"> </w:t>
      </w:r>
      <w:r w:rsidR="00053E6D" w:rsidRPr="00EC5975">
        <w:rPr>
          <w:rFonts w:ascii="Arial" w:hAnsi="Arial" w:cs="Arial"/>
          <w:sz w:val="18"/>
          <w:szCs w:val="18"/>
          <w:lang w:val="es-MX"/>
        </w:rPr>
        <w:t xml:space="preserve">: </w:t>
      </w:r>
      <w:r w:rsidR="00053E6D" w:rsidRPr="00EC5975">
        <w:rPr>
          <w:rFonts w:ascii="Arial" w:hAnsi="Arial" w:cs="Arial"/>
          <w:b w:val="0"/>
          <w:sz w:val="18"/>
          <w:szCs w:val="18"/>
          <w:lang w:val="es-MX"/>
        </w:rPr>
        <w:t>Funcionamiento de Sistemas Adaptativos de (a) Lazo Abierto y (b) Lazo Cerrado</w:t>
      </w:r>
      <w:bookmarkEnd w:id="31"/>
    </w:p>
    <w:p w:rsidR="008F5EF8" w:rsidRDefault="008F5EF8" w:rsidP="004304B1">
      <w:pPr>
        <w:ind w:left="540"/>
        <w:jc w:val="both"/>
        <w:rPr>
          <w:rFonts w:ascii="Tahoma" w:hAnsi="Tahoma" w:cs="Tahoma"/>
        </w:rPr>
      </w:pPr>
    </w:p>
    <w:p w:rsidR="008A4497" w:rsidRDefault="008A4497" w:rsidP="004304B1">
      <w:pPr>
        <w:ind w:left="540"/>
        <w:jc w:val="both"/>
        <w:rPr>
          <w:rFonts w:ascii="Tahoma" w:hAnsi="Tahoma" w:cs="Tahoma"/>
        </w:rPr>
      </w:pPr>
    </w:p>
    <w:p w:rsidR="008A4497" w:rsidRPr="00D91BEC" w:rsidRDefault="008A4497" w:rsidP="004304B1">
      <w:pPr>
        <w:ind w:left="540"/>
        <w:jc w:val="both"/>
        <w:rPr>
          <w:rFonts w:ascii="Tahoma" w:hAnsi="Tahoma" w:cs="Tahoma"/>
        </w:rPr>
      </w:pPr>
    </w:p>
    <w:p w:rsidR="00121C49" w:rsidRPr="00121C49" w:rsidRDefault="00121C49" w:rsidP="0068600B">
      <w:pPr>
        <w:pStyle w:val="Ttulo4"/>
        <w:numPr>
          <w:ilvl w:val="3"/>
          <w:numId w:val="4"/>
        </w:numPr>
        <w:tabs>
          <w:tab w:val="clear" w:pos="864"/>
          <w:tab w:val="num" w:pos="720"/>
        </w:tabs>
        <w:spacing w:before="0" w:after="0" w:line="480" w:lineRule="auto"/>
        <w:ind w:left="540" w:firstLine="0"/>
        <w:jc w:val="both"/>
        <w:rPr>
          <w:rFonts w:ascii="Arial" w:hAnsi="Arial" w:cs="Arial"/>
          <w:sz w:val="24"/>
          <w:szCs w:val="24"/>
          <w:lang w:val="es-ES_tradnl"/>
        </w:rPr>
      </w:pPr>
      <w:bookmarkStart w:id="32" w:name="_Toc251168669"/>
      <w:r>
        <w:rPr>
          <w:rFonts w:ascii="Arial" w:hAnsi="Arial" w:cs="Arial"/>
          <w:sz w:val="24"/>
          <w:szCs w:val="24"/>
          <w:lang w:val="es-ES_tradnl"/>
        </w:rPr>
        <w:t>Estimación del Canal</w:t>
      </w:r>
      <w:bookmarkEnd w:id="32"/>
    </w:p>
    <w:p w:rsidR="008A4497" w:rsidRDefault="008A4497" w:rsidP="004304B1">
      <w:pPr>
        <w:tabs>
          <w:tab w:val="num" w:pos="720"/>
        </w:tabs>
        <w:spacing w:line="480" w:lineRule="auto"/>
        <w:ind w:left="540"/>
        <w:jc w:val="both"/>
        <w:rPr>
          <w:rFonts w:ascii="Arial" w:hAnsi="Arial" w:cs="Arial"/>
          <w:lang w:val="es-ES_tradnl" w:eastAsia="es-EC"/>
        </w:rPr>
      </w:pPr>
    </w:p>
    <w:p w:rsidR="00121C49" w:rsidRDefault="00121C49" w:rsidP="004304B1">
      <w:pPr>
        <w:tabs>
          <w:tab w:val="num" w:pos="720"/>
        </w:tabs>
        <w:spacing w:line="480" w:lineRule="auto"/>
        <w:ind w:left="540"/>
        <w:jc w:val="both"/>
        <w:rPr>
          <w:rFonts w:ascii="Arial" w:hAnsi="Arial" w:cs="Arial"/>
          <w:lang w:val="es-ES_tradnl" w:eastAsia="es-EC"/>
        </w:rPr>
      </w:pPr>
      <w:r w:rsidRPr="00121C49">
        <w:rPr>
          <w:rFonts w:ascii="Arial" w:hAnsi="Arial" w:cs="Arial"/>
          <w:lang w:val="es-ES_tradnl" w:eastAsia="es-EC"/>
        </w:rPr>
        <w:t xml:space="preserve">Para que se pueda seleccionar un adecuado modo de transmisión es imperativo obtener una estimación confiable del canal. Esta estimación </w:t>
      </w:r>
      <w:r w:rsidRPr="00121C49">
        <w:rPr>
          <w:rFonts w:ascii="Arial" w:hAnsi="Arial" w:cs="Arial"/>
          <w:lang w:val="es-ES_tradnl" w:eastAsia="es-EC"/>
        </w:rPr>
        <w:lastRenderedPageBreak/>
        <w:t>confiable sólo nos es útil cuando las condiciones del canal varían lentamente y puede ser obtenida mediante el uso de señales pilotos.</w:t>
      </w:r>
    </w:p>
    <w:p w:rsidR="00121C49" w:rsidRDefault="00121C49" w:rsidP="004304B1">
      <w:pPr>
        <w:tabs>
          <w:tab w:val="num" w:pos="720"/>
        </w:tabs>
        <w:ind w:left="540"/>
        <w:jc w:val="both"/>
        <w:rPr>
          <w:rFonts w:ascii="Arial" w:hAnsi="Arial" w:cs="Arial"/>
          <w:lang w:val="es-ES_tradnl" w:eastAsia="es-EC"/>
        </w:rPr>
      </w:pPr>
    </w:p>
    <w:p w:rsidR="00121C49" w:rsidRPr="00121C49" w:rsidRDefault="00121C49" w:rsidP="0068600B">
      <w:pPr>
        <w:pStyle w:val="Ttulo4"/>
        <w:numPr>
          <w:ilvl w:val="3"/>
          <w:numId w:val="4"/>
        </w:numPr>
        <w:tabs>
          <w:tab w:val="clear" w:pos="864"/>
          <w:tab w:val="num" w:pos="720"/>
        </w:tabs>
        <w:spacing w:before="0" w:after="0" w:line="480" w:lineRule="auto"/>
        <w:ind w:left="540" w:firstLine="0"/>
        <w:jc w:val="both"/>
        <w:rPr>
          <w:rFonts w:ascii="Arial" w:hAnsi="Arial" w:cs="Arial"/>
          <w:sz w:val="24"/>
          <w:szCs w:val="24"/>
          <w:lang w:val="es-ES_tradnl"/>
        </w:rPr>
      </w:pPr>
      <w:bookmarkStart w:id="33" w:name="_Toc251168670"/>
      <w:r>
        <w:rPr>
          <w:rFonts w:ascii="Arial" w:hAnsi="Arial" w:cs="Arial"/>
          <w:sz w:val="24"/>
          <w:szCs w:val="24"/>
          <w:lang w:val="es-ES_tradnl"/>
        </w:rPr>
        <w:t>Modulación Adaptativa</w:t>
      </w:r>
      <w:bookmarkEnd w:id="33"/>
    </w:p>
    <w:p w:rsidR="008A4497" w:rsidRDefault="008A4497" w:rsidP="004304B1">
      <w:pPr>
        <w:tabs>
          <w:tab w:val="num" w:pos="720"/>
        </w:tabs>
        <w:spacing w:line="480" w:lineRule="auto"/>
        <w:ind w:left="540"/>
        <w:jc w:val="both"/>
        <w:rPr>
          <w:rFonts w:ascii="Arial" w:hAnsi="Arial" w:cs="Arial"/>
          <w:lang w:val="es-ES_tradnl" w:eastAsia="es-EC"/>
        </w:rPr>
      </w:pPr>
    </w:p>
    <w:p w:rsidR="00121C49" w:rsidRPr="00121C49" w:rsidRDefault="00121C49" w:rsidP="004304B1">
      <w:pPr>
        <w:tabs>
          <w:tab w:val="num" w:pos="720"/>
        </w:tabs>
        <w:spacing w:line="480" w:lineRule="auto"/>
        <w:ind w:left="540"/>
        <w:jc w:val="both"/>
        <w:rPr>
          <w:rFonts w:ascii="Arial" w:hAnsi="Arial" w:cs="Arial"/>
          <w:lang w:val="es-ES_tradnl" w:eastAsia="es-EC"/>
        </w:rPr>
      </w:pPr>
      <w:r w:rsidRPr="00121C49">
        <w:rPr>
          <w:rFonts w:ascii="Arial" w:hAnsi="Arial" w:cs="Arial"/>
          <w:lang w:val="es-ES_tradnl" w:eastAsia="es-EC"/>
        </w:rPr>
        <w:t xml:space="preserve">La modulación adaptativa se basa en variar el modo de modulación de las </w:t>
      </w:r>
      <w:proofErr w:type="spellStart"/>
      <w:r w:rsidRPr="00121C49">
        <w:rPr>
          <w:rFonts w:ascii="Arial" w:hAnsi="Arial" w:cs="Arial"/>
          <w:lang w:val="es-ES_tradnl" w:eastAsia="es-EC"/>
        </w:rPr>
        <w:t>subportadoras</w:t>
      </w:r>
      <w:proofErr w:type="spellEnd"/>
      <w:r w:rsidRPr="00121C49">
        <w:rPr>
          <w:rFonts w:ascii="Arial" w:hAnsi="Arial" w:cs="Arial"/>
          <w:lang w:val="es-ES_tradnl" w:eastAsia="es-EC"/>
        </w:rPr>
        <w:t xml:space="preserve"> de acuerdo con la necesidad individual o colectiva de ellas. Esto también se lo conoce como “Carga Adaptativa.”</w:t>
      </w:r>
    </w:p>
    <w:p w:rsidR="00121C49" w:rsidRDefault="00121C49" w:rsidP="004304B1">
      <w:pPr>
        <w:tabs>
          <w:tab w:val="num" w:pos="720"/>
        </w:tabs>
        <w:ind w:left="540"/>
        <w:jc w:val="both"/>
        <w:rPr>
          <w:rFonts w:ascii="Arial" w:hAnsi="Arial" w:cs="Arial"/>
          <w:lang w:val="es-ES_tradnl" w:eastAsia="es-EC"/>
        </w:rPr>
      </w:pPr>
    </w:p>
    <w:p w:rsidR="008A4497" w:rsidRDefault="008A4497" w:rsidP="004304B1">
      <w:pPr>
        <w:tabs>
          <w:tab w:val="num" w:pos="720"/>
        </w:tabs>
        <w:ind w:left="540"/>
        <w:jc w:val="both"/>
        <w:rPr>
          <w:rFonts w:ascii="Arial" w:hAnsi="Arial" w:cs="Arial"/>
          <w:lang w:val="es-ES_tradnl" w:eastAsia="es-EC"/>
        </w:rPr>
      </w:pPr>
    </w:p>
    <w:p w:rsidR="008A4497" w:rsidRPr="00121C49" w:rsidRDefault="008A4497" w:rsidP="004304B1">
      <w:pPr>
        <w:tabs>
          <w:tab w:val="num" w:pos="720"/>
        </w:tabs>
        <w:ind w:left="540"/>
        <w:jc w:val="both"/>
        <w:rPr>
          <w:rFonts w:ascii="Arial" w:hAnsi="Arial" w:cs="Arial"/>
          <w:lang w:val="es-ES_tradnl" w:eastAsia="es-EC"/>
        </w:rPr>
      </w:pPr>
    </w:p>
    <w:p w:rsidR="00121C49" w:rsidRPr="00121C49" w:rsidRDefault="00121C49" w:rsidP="004304B1">
      <w:pPr>
        <w:tabs>
          <w:tab w:val="num" w:pos="720"/>
        </w:tabs>
        <w:spacing w:line="480" w:lineRule="auto"/>
        <w:ind w:left="540"/>
        <w:jc w:val="both"/>
        <w:rPr>
          <w:rFonts w:ascii="Arial" w:hAnsi="Arial" w:cs="Arial"/>
          <w:lang w:val="es-ES_tradnl" w:eastAsia="es-EC"/>
        </w:rPr>
      </w:pPr>
      <w:r w:rsidRPr="00121C49">
        <w:rPr>
          <w:rFonts w:ascii="Arial" w:hAnsi="Arial" w:cs="Arial"/>
          <w:lang w:val="es-ES_tradnl" w:eastAsia="es-EC"/>
        </w:rPr>
        <w:t>Para establecer el modo de modulación adecuada se determina el nivel de señal a ruido de la señal recibida</w:t>
      </w:r>
      <w:r w:rsidR="000A3C83">
        <w:rPr>
          <w:rFonts w:ascii="Arial" w:hAnsi="Arial" w:cs="Arial"/>
          <w:lang w:val="es-ES_tradnl" w:eastAsia="es-EC"/>
        </w:rPr>
        <w:t>;</w:t>
      </w:r>
      <w:r w:rsidRPr="00121C49">
        <w:rPr>
          <w:rFonts w:ascii="Arial" w:hAnsi="Arial" w:cs="Arial"/>
          <w:lang w:val="es-ES_tradnl" w:eastAsia="es-EC"/>
        </w:rPr>
        <w:t xml:space="preserve"> </w:t>
      </w:r>
      <w:r w:rsidR="000A3C83">
        <w:rPr>
          <w:rFonts w:ascii="Arial" w:hAnsi="Arial" w:cs="Arial"/>
          <w:lang w:val="es-ES_tradnl" w:eastAsia="es-EC"/>
        </w:rPr>
        <w:t>d</w:t>
      </w:r>
      <w:r w:rsidRPr="00121C49">
        <w:rPr>
          <w:rFonts w:ascii="Arial" w:hAnsi="Arial" w:cs="Arial"/>
          <w:lang w:val="es-ES_tradnl" w:eastAsia="es-EC"/>
        </w:rPr>
        <w:t xml:space="preserve">ebemos considerar la simplicidad y precisión del método a </w:t>
      </w:r>
      <w:r w:rsidR="000A3C83">
        <w:rPr>
          <w:rFonts w:ascii="Arial" w:hAnsi="Arial" w:cs="Arial"/>
          <w:lang w:val="es-ES_tradnl" w:eastAsia="es-EC"/>
        </w:rPr>
        <w:t>implementar.</w:t>
      </w:r>
    </w:p>
    <w:p w:rsidR="00121C49" w:rsidRDefault="00121C49" w:rsidP="004304B1">
      <w:pPr>
        <w:tabs>
          <w:tab w:val="num" w:pos="720"/>
        </w:tabs>
        <w:ind w:left="540"/>
        <w:jc w:val="both"/>
        <w:rPr>
          <w:rFonts w:ascii="Tahoma" w:hAnsi="Tahoma" w:cs="Tahoma"/>
        </w:rPr>
      </w:pPr>
    </w:p>
    <w:p w:rsidR="008A4497" w:rsidRDefault="008A4497" w:rsidP="004304B1">
      <w:pPr>
        <w:tabs>
          <w:tab w:val="num" w:pos="720"/>
        </w:tabs>
        <w:ind w:left="540"/>
        <w:jc w:val="both"/>
        <w:rPr>
          <w:rFonts w:ascii="Tahoma" w:hAnsi="Tahoma" w:cs="Tahoma"/>
        </w:rPr>
      </w:pPr>
    </w:p>
    <w:p w:rsidR="008A4497" w:rsidRDefault="008A4497" w:rsidP="004304B1">
      <w:pPr>
        <w:tabs>
          <w:tab w:val="num" w:pos="720"/>
        </w:tabs>
        <w:ind w:left="540"/>
        <w:jc w:val="both"/>
        <w:rPr>
          <w:rFonts w:ascii="Tahoma" w:hAnsi="Tahoma" w:cs="Tahoma"/>
        </w:rPr>
      </w:pPr>
    </w:p>
    <w:p w:rsidR="00121C49" w:rsidRPr="00121C49" w:rsidRDefault="00121C49" w:rsidP="0068600B">
      <w:pPr>
        <w:pStyle w:val="Ttulo4"/>
        <w:numPr>
          <w:ilvl w:val="3"/>
          <w:numId w:val="4"/>
        </w:numPr>
        <w:tabs>
          <w:tab w:val="clear" w:pos="864"/>
          <w:tab w:val="num" w:pos="720"/>
        </w:tabs>
        <w:spacing w:before="0" w:after="0" w:line="480" w:lineRule="auto"/>
        <w:ind w:left="540" w:firstLine="0"/>
        <w:jc w:val="both"/>
        <w:rPr>
          <w:rFonts w:ascii="Arial" w:hAnsi="Arial" w:cs="Arial"/>
          <w:sz w:val="24"/>
          <w:szCs w:val="24"/>
          <w:lang w:val="es-ES_tradnl"/>
        </w:rPr>
      </w:pPr>
      <w:bookmarkStart w:id="34" w:name="_Toc251168671"/>
      <w:r w:rsidRPr="00121C49">
        <w:rPr>
          <w:rFonts w:ascii="Arial" w:hAnsi="Arial" w:cs="Arial"/>
          <w:sz w:val="24"/>
          <w:szCs w:val="24"/>
          <w:lang w:val="es-ES_tradnl"/>
        </w:rPr>
        <w:t xml:space="preserve">FEC </w:t>
      </w:r>
      <w:r w:rsidR="00E93BB7" w:rsidRPr="00121C49">
        <w:rPr>
          <w:rFonts w:ascii="Arial" w:hAnsi="Arial" w:cs="Arial"/>
          <w:sz w:val="24"/>
          <w:szCs w:val="24"/>
          <w:lang w:val="es-ES_tradnl"/>
        </w:rPr>
        <w:t xml:space="preserve">Adaptativo </w:t>
      </w:r>
      <w:r w:rsidRPr="00121C49">
        <w:rPr>
          <w:rFonts w:ascii="Arial" w:hAnsi="Arial" w:cs="Arial"/>
          <w:sz w:val="24"/>
          <w:szCs w:val="24"/>
          <w:lang w:val="es-ES_tradnl"/>
        </w:rPr>
        <w:t xml:space="preserve">(Forward Error </w:t>
      </w:r>
      <w:proofErr w:type="spellStart"/>
      <w:r w:rsidRPr="00121C49">
        <w:rPr>
          <w:rFonts w:ascii="Arial" w:hAnsi="Arial" w:cs="Arial"/>
          <w:sz w:val="24"/>
          <w:szCs w:val="24"/>
          <w:lang w:val="es-ES_tradnl"/>
        </w:rPr>
        <w:t>Correction</w:t>
      </w:r>
      <w:proofErr w:type="spellEnd"/>
      <w:r w:rsidRPr="00121C49">
        <w:rPr>
          <w:rFonts w:ascii="Arial" w:hAnsi="Arial" w:cs="Arial"/>
          <w:sz w:val="24"/>
          <w:szCs w:val="24"/>
          <w:lang w:val="es-ES_tradnl"/>
        </w:rPr>
        <w:t xml:space="preserve"> – Primera </w:t>
      </w:r>
      <w:r w:rsidR="00E93BB7" w:rsidRPr="00121C49">
        <w:rPr>
          <w:rFonts w:ascii="Arial" w:hAnsi="Arial" w:cs="Arial"/>
          <w:sz w:val="24"/>
          <w:szCs w:val="24"/>
          <w:lang w:val="es-ES_tradnl"/>
        </w:rPr>
        <w:t>Corrección</w:t>
      </w:r>
      <w:r w:rsidRPr="00121C49">
        <w:rPr>
          <w:rFonts w:ascii="Arial" w:hAnsi="Arial" w:cs="Arial"/>
          <w:sz w:val="24"/>
          <w:szCs w:val="24"/>
          <w:lang w:val="es-ES_tradnl"/>
        </w:rPr>
        <w:t xml:space="preserve"> de Error)</w:t>
      </w:r>
      <w:bookmarkEnd w:id="34"/>
      <w:r w:rsidRPr="00121C49">
        <w:rPr>
          <w:rFonts w:ascii="Arial" w:hAnsi="Arial" w:cs="Arial"/>
          <w:sz w:val="24"/>
          <w:szCs w:val="24"/>
          <w:lang w:val="es-ES_tradnl"/>
        </w:rPr>
        <w:t xml:space="preserve"> </w:t>
      </w:r>
    </w:p>
    <w:p w:rsidR="008A4497" w:rsidRDefault="008A4497" w:rsidP="004304B1">
      <w:pPr>
        <w:tabs>
          <w:tab w:val="num" w:pos="720"/>
        </w:tabs>
        <w:spacing w:line="480" w:lineRule="auto"/>
        <w:ind w:left="540"/>
        <w:jc w:val="both"/>
        <w:rPr>
          <w:rFonts w:ascii="Tahoma" w:hAnsi="Tahoma" w:cs="Tahoma"/>
        </w:rPr>
      </w:pPr>
    </w:p>
    <w:p w:rsidR="00121C49" w:rsidRDefault="00121C49" w:rsidP="004304B1">
      <w:pPr>
        <w:tabs>
          <w:tab w:val="num" w:pos="720"/>
        </w:tabs>
        <w:spacing w:line="480" w:lineRule="auto"/>
        <w:ind w:left="540"/>
        <w:jc w:val="both"/>
        <w:rPr>
          <w:rFonts w:ascii="Tahoma" w:hAnsi="Tahoma" w:cs="Tahoma"/>
        </w:rPr>
      </w:pPr>
      <w:r>
        <w:rPr>
          <w:rFonts w:ascii="Tahoma" w:hAnsi="Tahoma" w:cs="Tahoma"/>
        </w:rPr>
        <w:t>La corrección de errores adaptativa es aquella que varía la técnica de corrección de errores dependiendo de la necesidad del sistema. Es determinada por el nivel de señal a ruido de la señal recibida.</w:t>
      </w:r>
    </w:p>
    <w:p w:rsidR="004304B1" w:rsidRDefault="004304B1" w:rsidP="004304B1">
      <w:pPr>
        <w:tabs>
          <w:tab w:val="num" w:pos="720"/>
        </w:tabs>
        <w:ind w:left="540"/>
        <w:jc w:val="both"/>
        <w:rPr>
          <w:rFonts w:ascii="Tahoma" w:hAnsi="Tahoma" w:cs="Tahoma"/>
        </w:rPr>
      </w:pPr>
    </w:p>
    <w:p w:rsidR="004304B1" w:rsidRDefault="004304B1" w:rsidP="004304B1">
      <w:pPr>
        <w:tabs>
          <w:tab w:val="num" w:pos="720"/>
        </w:tabs>
        <w:ind w:left="540"/>
        <w:jc w:val="both"/>
        <w:rPr>
          <w:rFonts w:ascii="Tahoma" w:hAnsi="Tahoma" w:cs="Tahoma"/>
        </w:rPr>
      </w:pPr>
    </w:p>
    <w:p w:rsidR="004304B1" w:rsidRDefault="004304B1" w:rsidP="004304B1">
      <w:pPr>
        <w:tabs>
          <w:tab w:val="num" w:pos="720"/>
        </w:tabs>
        <w:ind w:left="540"/>
        <w:jc w:val="both"/>
        <w:rPr>
          <w:rFonts w:ascii="Tahoma" w:hAnsi="Tahoma" w:cs="Tahoma"/>
        </w:rPr>
      </w:pPr>
    </w:p>
    <w:p w:rsidR="004304B1" w:rsidRDefault="004304B1" w:rsidP="004304B1">
      <w:pPr>
        <w:tabs>
          <w:tab w:val="num" w:pos="720"/>
        </w:tabs>
        <w:ind w:left="540"/>
        <w:jc w:val="both"/>
        <w:rPr>
          <w:rFonts w:ascii="Tahoma" w:hAnsi="Tahoma" w:cs="Tahoma"/>
        </w:rPr>
      </w:pPr>
    </w:p>
    <w:p w:rsidR="004304B1" w:rsidRDefault="004304B1" w:rsidP="004304B1">
      <w:pPr>
        <w:tabs>
          <w:tab w:val="num" w:pos="720"/>
        </w:tabs>
        <w:ind w:left="540"/>
        <w:jc w:val="both"/>
        <w:rPr>
          <w:rFonts w:ascii="Tahoma" w:hAnsi="Tahoma" w:cs="Tahoma"/>
        </w:rPr>
      </w:pPr>
    </w:p>
    <w:p w:rsidR="004304B1" w:rsidRPr="00121C49" w:rsidRDefault="004304B1" w:rsidP="004304B1">
      <w:pPr>
        <w:tabs>
          <w:tab w:val="num" w:pos="720"/>
        </w:tabs>
        <w:ind w:left="540"/>
        <w:jc w:val="both"/>
        <w:rPr>
          <w:rFonts w:ascii="Tahoma" w:hAnsi="Tahoma" w:cs="Tahoma"/>
        </w:rPr>
      </w:pPr>
    </w:p>
    <w:p w:rsidR="004F4056" w:rsidRPr="00CD58DC" w:rsidRDefault="00121C49" w:rsidP="004304B1">
      <w:pPr>
        <w:pStyle w:val="Ttulo3"/>
        <w:tabs>
          <w:tab w:val="left" w:pos="0"/>
        </w:tabs>
        <w:spacing w:before="0" w:after="0" w:line="480" w:lineRule="auto"/>
        <w:ind w:left="540" w:firstLine="0"/>
        <w:jc w:val="both"/>
        <w:rPr>
          <w:sz w:val="24"/>
          <w:szCs w:val="24"/>
          <w:lang w:val="es-ES_tradnl"/>
        </w:rPr>
      </w:pPr>
      <w:bookmarkStart w:id="35" w:name="_Toc168452348"/>
      <w:bookmarkStart w:id="36" w:name="_Toc251168672"/>
      <w:r>
        <w:rPr>
          <w:sz w:val="24"/>
          <w:szCs w:val="24"/>
          <w:lang w:val="es-ES_tradnl"/>
        </w:rPr>
        <w:t>Otros</w:t>
      </w:r>
      <w:bookmarkEnd w:id="35"/>
      <w:bookmarkEnd w:id="36"/>
    </w:p>
    <w:p w:rsidR="004F4056" w:rsidRPr="00CD58DC" w:rsidRDefault="004F4056" w:rsidP="004304B1">
      <w:pPr>
        <w:tabs>
          <w:tab w:val="left" w:pos="720"/>
        </w:tabs>
        <w:spacing w:line="480" w:lineRule="auto"/>
        <w:ind w:left="540"/>
        <w:jc w:val="both"/>
        <w:rPr>
          <w:rFonts w:ascii="Arial" w:hAnsi="Arial" w:cs="Arial"/>
          <w:lang w:val="es-ES_tradnl" w:eastAsia="es-EC"/>
        </w:rPr>
      </w:pPr>
    </w:p>
    <w:p w:rsidR="00121C49" w:rsidRPr="00121C49" w:rsidRDefault="00121C49" w:rsidP="004304B1">
      <w:pPr>
        <w:tabs>
          <w:tab w:val="left" w:pos="720"/>
        </w:tabs>
        <w:spacing w:line="480" w:lineRule="auto"/>
        <w:ind w:left="540"/>
        <w:jc w:val="both"/>
        <w:rPr>
          <w:rFonts w:ascii="Arial" w:hAnsi="Arial" w:cs="Arial"/>
          <w:lang w:val="es-ES_tradnl" w:eastAsia="es-EC"/>
        </w:rPr>
      </w:pPr>
      <w:r w:rsidRPr="00121C49">
        <w:rPr>
          <w:rFonts w:ascii="Arial" w:hAnsi="Arial" w:cs="Arial"/>
          <w:lang w:val="es-ES_tradnl" w:eastAsia="es-EC"/>
        </w:rPr>
        <w:t xml:space="preserve">El desvanecimiento </w:t>
      </w:r>
      <w:proofErr w:type="spellStart"/>
      <w:r w:rsidRPr="00121C49">
        <w:rPr>
          <w:rFonts w:ascii="Arial" w:hAnsi="Arial" w:cs="Arial"/>
          <w:lang w:val="es-ES_tradnl" w:eastAsia="es-EC"/>
        </w:rPr>
        <w:t>Doppler</w:t>
      </w:r>
      <w:proofErr w:type="spellEnd"/>
      <w:r w:rsidRPr="00121C49">
        <w:rPr>
          <w:rFonts w:ascii="Arial" w:hAnsi="Arial" w:cs="Arial"/>
          <w:lang w:val="es-ES_tradnl" w:eastAsia="es-EC"/>
        </w:rPr>
        <w:t xml:space="preserve"> tiene un efecto considerable en el desempeño del sistema. Si el desvanecimiento es rápido entonces la medición de las condiciones de canal será obsoleta y la selección de parámetros imprecisa. El retardo entre la estimación del canal y la transmisión del símbolo OFDM es crucial en el desempeño del sistema adaptativo. </w:t>
      </w:r>
    </w:p>
    <w:p w:rsidR="00121C49" w:rsidRDefault="00121C49" w:rsidP="004304B1">
      <w:pPr>
        <w:ind w:left="540"/>
        <w:jc w:val="both"/>
        <w:rPr>
          <w:rFonts w:ascii="Arial" w:hAnsi="Arial" w:cs="Arial"/>
          <w:lang w:val="es-ES_tradnl" w:eastAsia="es-EC"/>
        </w:rPr>
      </w:pPr>
    </w:p>
    <w:p w:rsidR="008A4497" w:rsidRDefault="008A4497" w:rsidP="004304B1">
      <w:pPr>
        <w:ind w:left="540"/>
        <w:jc w:val="both"/>
        <w:rPr>
          <w:rFonts w:ascii="Arial" w:hAnsi="Arial" w:cs="Arial"/>
          <w:lang w:val="es-ES_tradnl" w:eastAsia="es-EC"/>
        </w:rPr>
      </w:pPr>
    </w:p>
    <w:p w:rsidR="008A4497" w:rsidRDefault="008A4497" w:rsidP="004304B1">
      <w:pPr>
        <w:ind w:left="540"/>
        <w:jc w:val="both"/>
        <w:rPr>
          <w:rFonts w:ascii="Arial" w:hAnsi="Arial" w:cs="Arial"/>
          <w:lang w:val="es-ES_tradnl" w:eastAsia="es-EC"/>
        </w:rPr>
      </w:pPr>
    </w:p>
    <w:p w:rsidR="00121C49" w:rsidRDefault="00121C49" w:rsidP="004304B1">
      <w:pPr>
        <w:pStyle w:val="Ttulo2"/>
        <w:tabs>
          <w:tab w:val="clear" w:pos="666"/>
          <w:tab w:val="num" w:pos="540"/>
        </w:tabs>
        <w:spacing w:before="0" w:after="0" w:line="480" w:lineRule="auto"/>
        <w:ind w:left="540" w:hanging="540"/>
        <w:jc w:val="both"/>
        <w:rPr>
          <w:i w:val="0"/>
          <w:sz w:val="24"/>
          <w:szCs w:val="24"/>
          <w:lang w:val="es-EC"/>
        </w:rPr>
      </w:pPr>
      <w:bookmarkStart w:id="37" w:name="_Toc251168673"/>
      <w:bookmarkStart w:id="38" w:name="_Toc168452350"/>
      <w:r w:rsidRPr="00121C49">
        <w:rPr>
          <w:i w:val="0"/>
          <w:sz w:val="24"/>
          <w:szCs w:val="24"/>
          <w:lang w:val="es-EC"/>
        </w:rPr>
        <w:t>Estándar IEEE 802.16</w:t>
      </w:r>
      <w:bookmarkEnd w:id="37"/>
    </w:p>
    <w:p w:rsidR="008A4497" w:rsidRPr="008A4497" w:rsidRDefault="008A4497" w:rsidP="004304B1">
      <w:pPr>
        <w:spacing w:line="480" w:lineRule="auto"/>
        <w:ind w:left="540"/>
        <w:rPr>
          <w:lang w:val="es-EC"/>
        </w:rPr>
      </w:pPr>
    </w:p>
    <w:p w:rsidR="00121C49" w:rsidRPr="00CD58DC" w:rsidRDefault="00121C49" w:rsidP="004304B1">
      <w:pPr>
        <w:pStyle w:val="Ttulo3"/>
        <w:tabs>
          <w:tab w:val="num" w:pos="-90"/>
        </w:tabs>
        <w:spacing w:before="0" w:after="0" w:line="480" w:lineRule="auto"/>
        <w:ind w:left="540" w:firstLine="0"/>
        <w:jc w:val="both"/>
        <w:rPr>
          <w:sz w:val="24"/>
          <w:szCs w:val="24"/>
          <w:lang w:val="es-ES_tradnl"/>
        </w:rPr>
      </w:pPr>
      <w:bookmarkStart w:id="39" w:name="_Toc251168674"/>
      <w:r w:rsidRPr="00121C49">
        <w:rPr>
          <w:sz w:val="24"/>
          <w:szCs w:val="24"/>
          <w:lang w:val="es-ES_tradnl"/>
        </w:rPr>
        <w:t>Generalidades</w:t>
      </w:r>
      <w:bookmarkEnd w:id="39"/>
      <w:r>
        <w:rPr>
          <w:sz w:val="24"/>
          <w:szCs w:val="24"/>
          <w:lang w:val="es-ES_tradnl"/>
        </w:rPr>
        <w:t xml:space="preserve"> </w:t>
      </w:r>
    </w:p>
    <w:p w:rsidR="008A4497" w:rsidRDefault="008A4497" w:rsidP="004304B1">
      <w:pPr>
        <w:tabs>
          <w:tab w:val="num" w:pos="-90"/>
        </w:tabs>
        <w:autoSpaceDE w:val="0"/>
        <w:autoSpaceDN w:val="0"/>
        <w:adjustRightInd w:val="0"/>
        <w:spacing w:line="480" w:lineRule="auto"/>
        <w:ind w:left="540"/>
        <w:rPr>
          <w:rFonts w:ascii="Arial" w:hAnsi="Arial" w:cs="Arial"/>
          <w:lang w:val="es-ES_tradnl" w:eastAsia="es-EC"/>
        </w:rPr>
      </w:pPr>
    </w:p>
    <w:p w:rsidR="00121C49" w:rsidRPr="00CD58DC" w:rsidRDefault="004304B1" w:rsidP="004304B1">
      <w:pPr>
        <w:tabs>
          <w:tab w:val="num" w:pos="1170"/>
        </w:tabs>
        <w:autoSpaceDE w:val="0"/>
        <w:autoSpaceDN w:val="0"/>
        <w:adjustRightInd w:val="0"/>
        <w:spacing w:line="480" w:lineRule="auto"/>
        <w:ind w:left="540"/>
        <w:jc w:val="both"/>
        <w:rPr>
          <w:rFonts w:ascii="Arial" w:hAnsi="Arial" w:cs="Arial"/>
          <w:lang w:val="es-ES_tradnl" w:eastAsia="es-EC"/>
        </w:rPr>
      </w:pPr>
      <w:r>
        <w:rPr>
          <w:rFonts w:ascii="Arial" w:hAnsi="Arial" w:cs="Arial"/>
          <w:lang w:val="es-ES_tradnl" w:eastAsia="es-EC"/>
        </w:rPr>
        <w:tab/>
      </w:r>
      <w:r w:rsidR="00121C49">
        <w:rPr>
          <w:rFonts w:ascii="Arial" w:hAnsi="Arial" w:cs="Arial"/>
          <w:lang w:val="es-ES_tradnl" w:eastAsia="es-EC"/>
        </w:rPr>
        <w:t xml:space="preserve">Este estándar especifica  la interfaz aire </w:t>
      </w:r>
      <w:r w:rsidR="00121C49" w:rsidRPr="00CD58DC">
        <w:rPr>
          <w:rFonts w:ascii="Arial" w:hAnsi="Arial" w:cs="Arial"/>
          <w:lang w:val="es-ES_tradnl" w:eastAsia="es-EC"/>
        </w:rPr>
        <w:t>para sistemas inalámbrico</w:t>
      </w:r>
      <w:r w:rsidR="00121C49">
        <w:rPr>
          <w:rFonts w:ascii="Arial" w:hAnsi="Arial" w:cs="Arial"/>
          <w:lang w:val="es-ES_tradnl" w:eastAsia="es-EC"/>
        </w:rPr>
        <w:t>s</w:t>
      </w:r>
      <w:r w:rsidR="00121C49" w:rsidRPr="00CD58DC">
        <w:rPr>
          <w:rFonts w:ascii="Arial" w:hAnsi="Arial" w:cs="Arial"/>
          <w:lang w:val="es-ES_tradnl" w:eastAsia="es-EC"/>
        </w:rPr>
        <w:t xml:space="preserve"> de banda ancha</w:t>
      </w:r>
      <w:r w:rsidR="00121C49" w:rsidRPr="00DA5C75">
        <w:rPr>
          <w:rFonts w:ascii="Arial" w:hAnsi="Arial" w:cs="Arial"/>
          <w:lang w:val="es-ES_tradnl" w:eastAsia="es-EC"/>
        </w:rPr>
        <w:t xml:space="preserve"> </w:t>
      </w:r>
      <w:r w:rsidR="00121C49" w:rsidRPr="00CD58DC">
        <w:rPr>
          <w:rFonts w:ascii="Arial" w:hAnsi="Arial" w:cs="Arial"/>
          <w:lang w:val="es-ES_tradnl" w:eastAsia="es-EC"/>
        </w:rPr>
        <w:t>de acceso fijo</w:t>
      </w:r>
      <w:r w:rsidR="00121C49">
        <w:rPr>
          <w:rFonts w:ascii="Arial" w:hAnsi="Arial" w:cs="Arial"/>
          <w:lang w:val="es-ES_tradnl" w:eastAsia="es-EC"/>
        </w:rPr>
        <w:t xml:space="preserve"> que pueden soportar servicios multimedia. Este estándar, con su homólogo europeo</w:t>
      </w:r>
      <w:r w:rsidR="00121C49" w:rsidRPr="00CD58DC">
        <w:rPr>
          <w:rFonts w:ascii="Arial" w:hAnsi="Arial" w:cs="Arial"/>
          <w:lang w:val="es-ES_tradnl" w:eastAsia="es-EC"/>
        </w:rPr>
        <w:t xml:space="preserve"> HIPERMAN </w:t>
      </w:r>
      <w:r w:rsidR="00121C49">
        <w:rPr>
          <w:rFonts w:ascii="Arial" w:hAnsi="Arial" w:cs="Arial"/>
          <w:lang w:val="es-ES_tradnl" w:eastAsia="es-EC"/>
        </w:rPr>
        <w:t xml:space="preserve">toman </w:t>
      </w:r>
      <w:r w:rsidR="00121C49" w:rsidRPr="00CD58DC">
        <w:rPr>
          <w:rFonts w:ascii="Arial" w:hAnsi="Arial" w:cs="Arial"/>
          <w:lang w:val="es-ES_tradnl" w:eastAsia="es-EC"/>
        </w:rPr>
        <w:t xml:space="preserve">el nombre </w:t>
      </w:r>
      <w:r w:rsidR="00121C49">
        <w:rPr>
          <w:rFonts w:ascii="Arial" w:hAnsi="Arial" w:cs="Arial"/>
          <w:lang w:val="es-ES_tradnl" w:eastAsia="es-EC"/>
        </w:rPr>
        <w:t xml:space="preserve">comercial de </w:t>
      </w:r>
      <w:proofErr w:type="spellStart"/>
      <w:r w:rsidR="00121C49">
        <w:rPr>
          <w:rFonts w:ascii="Arial" w:hAnsi="Arial" w:cs="Arial"/>
          <w:lang w:val="es-ES_tradnl" w:eastAsia="es-EC"/>
        </w:rPr>
        <w:t>WiMax</w:t>
      </w:r>
      <w:proofErr w:type="spellEnd"/>
      <w:r w:rsidR="00121C49" w:rsidRPr="00CD58DC">
        <w:rPr>
          <w:rFonts w:ascii="Arial" w:hAnsi="Arial" w:cs="Arial"/>
          <w:lang w:val="es-ES_tradnl" w:eastAsia="es-EC"/>
        </w:rPr>
        <w:t>.</w:t>
      </w:r>
    </w:p>
    <w:p w:rsidR="00121C49" w:rsidRPr="00CD58DC" w:rsidRDefault="00121C49" w:rsidP="004304B1">
      <w:pPr>
        <w:tabs>
          <w:tab w:val="num" w:pos="-90"/>
        </w:tabs>
        <w:spacing w:line="480" w:lineRule="auto"/>
        <w:ind w:left="540"/>
        <w:jc w:val="both"/>
        <w:rPr>
          <w:rFonts w:ascii="Arial" w:hAnsi="Arial" w:cs="Arial"/>
          <w:lang w:val="es-ES_tradnl" w:eastAsia="es-EC"/>
        </w:rPr>
      </w:pPr>
    </w:p>
    <w:p w:rsidR="00121C49" w:rsidRDefault="00121C49" w:rsidP="004304B1">
      <w:pPr>
        <w:tabs>
          <w:tab w:val="num" w:pos="-90"/>
        </w:tabs>
        <w:spacing w:line="480" w:lineRule="auto"/>
        <w:ind w:left="540"/>
        <w:jc w:val="both"/>
        <w:rPr>
          <w:rFonts w:ascii="Arial" w:hAnsi="Arial" w:cs="Arial"/>
          <w:lang w:val="es-ES_tradnl" w:eastAsia="es-EC"/>
        </w:rPr>
      </w:pPr>
      <w:r>
        <w:rPr>
          <w:rFonts w:ascii="Arial" w:hAnsi="Arial" w:cs="Arial"/>
          <w:lang w:val="es-ES_tradnl" w:eastAsia="es-EC"/>
        </w:rPr>
        <w:t xml:space="preserve">Se utilizó como base </w:t>
      </w:r>
      <w:proofErr w:type="spellStart"/>
      <w:r>
        <w:rPr>
          <w:rFonts w:ascii="Arial" w:hAnsi="Arial" w:cs="Arial"/>
          <w:lang w:val="es-ES_tradnl" w:eastAsia="es-EC"/>
        </w:rPr>
        <w:t>WirelessMAN</w:t>
      </w:r>
      <w:proofErr w:type="spellEnd"/>
      <w:r>
        <w:rPr>
          <w:rFonts w:ascii="Arial" w:hAnsi="Arial" w:cs="Arial"/>
          <w:lang w:val="es-ES_tradnl" w:eastAsia="es-EC"/>
        </w:rPr>
        <w:t>-OFDM. El</w:t>
      </w:r>
      <w:r w:rsidRPr="00CD58DC">
        <w:rPr>
          <w:rFonts w:ascii="Arial" w:hAnsi="Arial" w:cs="Arial"/>
          <w:lang w:val="es-ES_tradnl" w:eastAsia="es-EC"/>
        </w:rPr>
        <w:t xml:space="preserve"> d</w:t>
      </w:r>
      <w:r>
        <w:rPr>
          <w:rFonts w:ascii="Arial" w:hAnsi="Arial" w:cs="Arial"/>
          <w:lang w:val="es-ES_tradnl" w:eastAsia="es-EC"/>
        </w:rPr>
        <w:t xml:space="preserve">iseño del símbolo OFDM es determinado por las especificaciones de la capa física por lo </w:t>
      </w:r>
      <w:r>
        <w:rPr>
          <w:rFonts w:ascii="Arial" w:hAnsi="Arial" w:cs="Arial"/>
          <w:lang w:val="es-ES_tradnl" w:eastAsia="es-EC"/>
        </w:rPr>
        <w:lastRenderedPageBreak/>
        <w:t>que a</w:t>
      </w:r>
      <w:r w:rsidRPr="00CD58DC">
        <w:rPr>
          <w:rFonts w:ascii="Arial" w:hAnsi="Arial" w:cs="Arial"/>
          <w:lang w:val="es-ES_tradnl" w:eastAsia="es-EC"/>
        </w:rPr>
        <w:t xml:space="preserve">lgunas de sus principales características y opciones </w:t>
      </w:r>
      <w:r>
        <w:rPr>
          <w:rFonts w:ascii="Arial" w:hAnsi="Arial" w:cs="Arial"/>
          <w:lang w:val="es-ES_tradnl" w:eastAsia="es-EC"/>
        </w:rPr>
        <w:t>son las siguientes</w:t>
      </w:r>
      <w:r w:rsidRPr="00CD58DC">
        <w:rPr>
          <w:rFonts w:ascii="Arial" w:hAnsi="Arial" w:cs="Arial"/>
          <w:lang w:val="es-ES_tradnl" w:eastAsia="es-EC"/>
        </w:rPr>
        <w:t>:</w:t>
      </w:r>
    </w:p>
    <w:p w:rsidR="00121C49" w:rsidRPr="00CD58DC" w:rsidRDefault="00121C49" w:rsidP="004304B1">
      <w:pPr>
        <w:numPr>
          <w:ilvl w:val="0"/>
          <w:numId w:val="1"/>
        </w:numPr>
        <w:tabs>
          <w:tab w:val="clear" w:pos="720"/>
          <w:tab w:val="num" w:pos="-90"/>
        </w:tabs>
        <w:spacing w:line="480" w:lineRule="auto"/>
        <w:ind w:left="540" w:firstLine="0"/>
        <w:jc w:val="both"/>
        <w:rPr>
          <w:rFonts w:ascii="Arial" w:hAnsi="Arial" w:cs="Arial"/>
          <w:lang w:val="es-ES_tradnl"/>
        </w:rPr>
      </w:pPr>
      <w:proofErr w:type="spellStart"/>
      <w:r w:rsidRPr="00CD58DC">
        <w:rPr>
          <w:rFonts w:ascii="Arial" w:hAnsi="Arial" w:cs="Arial"/>
          <w:lang w:val="es-ES_tradnl"/>
        </w:rPr>
        <w:t>Subportadoras</w:t>
      </w:r>
      <w:proofErr w:type="spellEnd"/>
      <w:r w:rsidRPr="00CD58DC">
        <w:rPr>
          <w:rFonts w:ascii="Arial" w:hAnsi="Arial" w:cs="Arial"/>
          <w:lang w:val="es-ES_tradnl"/>
        </w:rPr>
        <w:t xml:space="preserve"> </w:t>
      </w:r>
      <w:r>
        <w:rPr>
          <w:rFonts w:ascii="Arial" w:hAnsi="Arial" w:cs="Arial"/>
          <w:lang w:val="es-ES_tradnl"/>
        </w:rPr>
        <w:t>de</w:t>
      </w:r>
      <w:r w:rsidRPr="00CD58DC">
        <w:rPr>
          <w:rFonts w:ascii="Arial" w:hAnsi="Arial" w:cs="Arial"/>
          <w:lang w:val="es-ES_tradnl"/>
        </w:rPr>
        <w:t xml:space="preserve"> datos</w:t>
      </w:r>
    </w:p>
    <w:p w:rsidR="00121C49" w:rsidRPr="00CD58DC" w:rsidRDefault="00121C49" w:rsidP="004304B1">
      <w:pPr>
        <w:numPr>
          <w:ilvl w:val="0"/>
          <w:numId w:val="1"/>
        </w:numPr>
        <w:tabs>
          <w:tab w:val="clear" w:pos="720"/>
          <w:tab w:val="num" w:pos="-90"/>
        </w:tabs>
        <w:spacing w:line="480" w:lineRule="auto"/>
        <w:ind w:left="540" w:firstLine="0"/>
        <w:jc w:val="both"/>
        <w:rPr>
          <w:rFonts w:ascii="Arial" w:hAnsi="Arial" w:cs="Arial"/>
          <w:lang w:val="es-ES_tradnl"/>
        </w:rPr>
      </w:pPr>
      <w:proofErr w:type="spellStart"/>
      <w:r w:rsidRPr="00CD58DC">
        <w:rPr>
          <w:rFonts w:ascii="Arial" w:hAnsi="Arial" w:cs="Arial"/>
          <w:lang w:val="es-ES_tradnl"/>
        </w:rPr>
        <w:t>Subportadoras</w:t>
      </w:r>
      <w:proofErr w:type="spellEnd"/>
      <w:r w:rsidRPr="00CD58DC">
        <w:rPr>
          <w:rFonts w:ascii="Arial" w:hAnsi="Arial" w:cs="Arial"/>
          <w:lang w:val="es-ES_tradnl"/>
        </w:rPr>
        <w:t xml:space="preserve"> piloto:  </w:t>
      </w:r>
      <w:r>
        <w:rPr>
          <w:rFonts w:ascii="Arial" w:hAnsi="Arial" w:cs="Arial"/>
          <w:lang w:val="es-ES_tradnl"/>
        </w:rPr>
        <w:t>se utilizan para</w:t>
      </w:r>
      <w:r w:rsidRPr="00CD58DC">
        <w:rPr>
          <w:rFonts w:ascii="Arial" w:hAnsi="Arial" w:cs="Arial"/>
          <w:lang w:val="es-ES_tradnl"/>
        </w:rPr>
        <w:t xml:space="preserve"> estimación</w:t>
      </w:r>
    </w:p>
    <w:p w:rsidR="00121C49" w:rsidRPr="00CD58DC" w:rsidRDefault="00121C49" w:rsidP="004304B1">
      <w:pPr>
        <w:numPr>
          <w:ilvl w:val="0"/>
          <w:numId w:val="1"/>
        </w:numPr>
        <w:tabs>
          <w:tab w:val="clear" w:pos="720"/>
          <w:tab w:val="num" w:pos="-90"/>
        </w:tabs>
        <w:spacing w:line="480" w:lineRule="auto"/>
        <w:ind w:left="540" w:firstLine="0"/>
        <w:jc w:val="both"/>
        <w:rPr>
          <w:rFonts w:ascii="Arial" w:hAnsi="Arial" w:cs="Arial"/>
          <w:lang w:val="es-ES_tradnl"/>
        </w:rPr>
      </w:pPr>
      <w:proofErr w:type="spellStart"/>
      <w:r w:rsidRPr="00CD58DC">
        <w:rPr>
          <w:rFonts w:ascii="Arial" w:hAnsi="Arial" w:cs="Arial"/>
          <w:lang w:val="es-ES_tradnl"/>
        </w:rPr>
        <w:t>Subportadoras</w:t>
      </w:r>
      <w:proofErr w:type="spellEnd"/>
      <w:r w:rsidRPr="00CD58DC">
        <w:rPr>
          <w:rFonts w:ascii="Arial" w:hAnsi="Arial" w:cs="Arial"/>
          <w:lang w:val="es-ES_tradnl"/>
        </w:rPr>
        <w:t xml:space="preserve"> nulas: </w:t>
      </w:r>
      <w:r>
        <w:rPr>
          <w:rFonts w:ascii="Arial" w:hAnsi="Arial" w:cs="Arial"/>
          <w:lang w:val="es-ES_tradnl"/>
        </w:rPr>
        <w:t xml:space="preserve">se utilizan </w:t>
      </w:r>
      <w:r w:rsidRPr="00CD58DC">
        <w:rPr>
          <w:rFonts w:ascii="Arial" w:hAnsi="Arial" w:cs="Arial"/>
          <w:lang w:val="es-ES_tradnl"/>
        </w:rPr>
        <w:t xml:space="preserve">para </w:t>
      </w:r>
      <w:r>
        <w:rPr>
          <w:rFonts w:ascii="Arial" w:hAnsi="Arial" w:cs="Arial"/>
          <w:lang w:val="es-ES_tradnl"/>
        </w:rPr>
        <w:t xml:space="preserve">el </w:t>
      </w:r>
      <w:r w:rsidRPr="00CD58DC">
        <w:rPr>
          <w:rFonts w:ascii="Arial" w:hAnsi="Arial" w:cs="Arial"/>
          <w:lang w:val="es-ES_tradnl"/>
        </w:rPr>
        <w:t>nivel DC</w:t>
      </w:r>
      <w:r>
        <w:rPr>
          <w:rFonts w:ascii="Arial" w:hAnsi="Arial" w:cs="Arial"/>
          <w:lang w:val="es-ES_tradnl"/>
        </w:rPr>
        <w:t>,</w:t>
      </w:r>
      <w:r w:rsidRPr="00CD58DC">
        <w:rPr>
          <w:rFonts w:ascii="Arial" w:hAnsi="Arial" w:cs="Arial"/>
          <w:lang w:val="es-ES_tradnl"/>
        </w:rPr>
        <w:t xml:space="preserve"> las guardas en frecuencia, </w:t>
      </w:r>
      <w:proofErr w:type="spellStart"/>
      <w:r w:rsidRPr="00CD58DC">
        <w:rPr>
          <w:rFonts w:ascii="Arial" w:hAnsi="Arial" w:cs="Arial"/>
          <w:lang w:val="es-ES_tradnl"/>
        </w:rPr>
        <w:t>subportadoras</w:t>
      </w:r>
      <w:proofErr w:type="spellEnd"/>
      <w:r w:rsidRPr="00CD58DC">
        <w:rPr>
          <w:rFonts w:ascii="Arial" w:hAnsi="Arial" w:cs="Arial"/>
          <w:lang w:val="es-ES_tradnl"/>
        </w:rPr>
        <w:t xml:space="preserve"> no activas </w:t>
      </w:r>
    </w:p>
    <w:p w:rsidR="00121C49" w:rsidRPr="00CD58DC" w:rsidRDefault="00121C49" w:rsidP="004304B1">
      <w:pPr>
        <w:numPr>
          <w:ilvl w:val="0"/>
          <w:numId w:val="1"/>
        </w:numPr>
        <w:tabs>
          <w:tab w:val="clear" w:pos="720"/>
          <w:tab w:val="num" w:pos="-90"/>
        </w:tabs>
        <w:spacing w:line="480" w:lineRule="auto"/>
        <w:ind w:left="540" w:firstLine="0"/>
        <w:jc w:val="both"/>
        <w:rPr>
          <w:rFonts w:ascii="Arial" w:hAnsi="Arial" w:cs="Arial"/>
          <w:lang w:val="es-ES_tradnl"/>
        </w:rPr>
      </w:pPr>
      <w:r>
        <w:rPr>
          <w:rFonts w:ascii="Arial" w:hAnsi="Arial" w:cs="Arial"/>
          <w:lang w:val="es-ES_tradnl"/>
        </w:rPr>
        <w:t>Prefijo Cíclico</w:t>
      </w:r>
    </w:p>
    <w:p w:rsidR="00EC5975" w:rsidRDefault="00121C49" w:rsidP="004304B1">
      <w:pPr>
        <w:numPr>
          <w:ilvl w:val="0"/>
          <w:numId w:val="1"/>
        </w:numPr>
        <w:tabs>
          <w:tab w:val="clear" w:pos="720"/>
          <w:tab w:val="num" w:pos="-90"/>
        </w:tabs>
        <w:spacing w:line="480" w:lineRule="auto"/>
        <w:ind w:left="540" w:firstLine="0"/>
        <w:jc w:val="both"/>
        <w:rPr>
          <w:rFonts w:ascii="Arial" w:hAnsi="Arial" w:cs="Arial"/>
          <w:lang w:val="es-ES_tradnl"/>
        </w:rPr>
      </w:pPr>
      <w:r w:rsidRPr="00EC5975">
        <w:rPr>
          <w:rFonts w:ascii="Arial" w:hAnsi="Arial" w:cs="Arial"/>
          <w:lang w:val="es-ES_tradnl"/>
        </w:rPr>
        <w:t>Codificación</w:t>
      </w:r>
      <w:r w:rsidR="00AE18AB" w:rsidRPr="00EC5975">
        <w:rPr>
          <w:rFonts w:ascii="Arial" w:hAnsi="Arial" w:cs="Arial"/>
          <w:lang w:val="es-ES_tradnl"/>
        </w:rPr>
        <w:t xml:space="preserve"> </w:t>
      </w:r>
      <w:r w:rsidRPr="00EC5975">
        <w:rPr>
          <w:rFonts w:ascii="Arial" w:hAnsi="Arial" w:cs="Arial"/>
          <w:lang w:val="es-ES_tradnl"/>
        </w:rPr>
        <w:t xml:space="preserve">mediante aleatoriedad, FEC (Código </w:t>
      </w:r>
      <w:proofErr w:type="spellStart"/>
      <w:r w:rsidRPr="00EC5975">
        <w:rPr>
          <w:rFonts w:ascii="Arial" w:hAnsi="Arial" w:cs="Arial"/>
          <w:lang w:val="es-ES_tradnl"/>
        </w:rPr>
        <w:t>Convolucional</w:t>
      </w:r>
      <w:proofErr w:type="spellEnd"/>
      <w:r w:rsidRPr="00EC5975">
        <w:rPr>
          <w:rFonts w:ascii="Arial" w:hAnsi="Arial" w:cs="Arial"/>
          <w:lang w:val="es-ES_tradnl"/>
        </w:rPr>
        <w:t xml:space="preserve"> Reed </w:t>
      </w:r>
      <w:proofErr w:type="spellStart"/>
      <w:r w:rsidRPr="00EC5975">
        <w:rPr>
          <w:rFonts w:ascii="Arial" w:hAnsi="Arial" w:cs="Arial"/>
          <w:lang w:val="es-ES_tradnl"/>
        </w:rPr>
        <w:t>Solomon</w:t>
      </w:r>
      <w:proofErr w:type="spellEnd"/>
      <w:r w:rsidRPr="00EC5975">
        <w:rPr>
          <w:rFonts w:ascii="Arial" w:hAnsi="Arial" w:cs="Arial"/>
          <w:lang w:val="es-ES_tradnl"/>
        </w:rPr>
        <w:t xml:space="preserve"> (obligatorio), Codificación Turbo de Bloque (opcional) y Codificación </w:t>
      </w:r>
      <w:proofErr w:type="spellStart"/>
      <w:r w:rsidRPr="00EC5975">
        <w:rPr>
          <w:rFonts w:ascii="Arial" w:hAnsi="Arial" w:cs="Arial"/>
          <w:lang w:val="es-ES_tradnl"/>
        </w:rPr>
        <w:t>Convolucional</w:t>
      </w:r>
      <w:proofErr w:type="spellEnd"/>
      <w:r w:rsidRPr="00EC5975">
        <w:rPr>
          <w:rFonts w:ascii="Arial" w:hAnsi="Arial" w:cs="Arial"/>
          <w:lang w:val="es-ES_tradnl"/>
        </w:rPr>
        <w:t xml:space="preserve"> Turbo (opcional)) y entrelazado.</w:t>
      </w:r>
    </w:p>
    <w:p w:rsidR="00121C49" w:rsidRPr="00EC5975" w:rsidRDefault="00121C49" w:rsidP="004304B1">
      <w:pPr>
        <w:numPr>
          <w:ilvl w:val="0"/>
          <w:numId w:val="1"/>
        </w:numPr>
        <w:tabs>
          <w:tab w:val="clear" w:pos="720"/>
          <w:tab w:val="num" w:pos="-90"/>
        </w:tabs>
        <w:spacing w:line="480" w:lineRule="auto"/>
        <w:ind w:left="540" w:firstLine="0"/>
        <w:jc w:val="both"/>
        <w:rPr>
          <w:rFonts w:ascii="Arial" w:hAnsi="Arial" w:cs="Arial"/>
          <w:lang w:val="es-ES_tradnl"/>
        </w:rPr>
      </w:pPr>
      <w:r w:rsidRPr="00EC5975">
        <w:rPr>
          <w:rFonts w:ascii="Arial" w:hAnsi="Arial" w:cs="Arial"/>
          <w:lang w:val="es-ES_tradnl"/>
        </w:rPr>
        <w:t>Modulación B-PSK, Q-PSK, 16-QAM, 64-QAM (opcional) con ordenamiento Gray.</w:t>
      </w:r>
    </w:p>
    <w:p w:rsidR="00121C49" w:rsidRDefault="00121C49" w:rsidP="004304B1">
      <w:pPr>
        <w:tabs>
          <w:tab w:val="num" w:pos="-90"/>
        </w:tabs>
        <w:ind w:left="540"/>
        <w:rPr>
          <w:lang w:val="es-EC"/>
        </w:rPr>
      </w:pPr>
    </w:p>
    <w:p w:rsidR="004304B1" w:rsidRDefault="004304B1" w:rsidP="004304B1">
      <w:pPr>
        <w:tabs>
          <w:tab w:val="num" w:pos="-90"/>
        </w:tabs>
        <w:ind w:left="540"/>
        <w:rPr>
          <w:lang w:val="es-EC"/>
        </w:rPr>
      </w:pPr>
    </w:p>
    <w:p w:rsidR="004304B1" w:rsidRDefault="004304B1" w:rsidP="004304B1">
      <w:pPr>
        <w:tabs>
          <w:tab w:val="num" w:pos="-90"/>
        </w:tabs>
        <w:ind w:left="540"/>
        <w:rPr>
          <w:lang w:val="es-EC"/>
        </w:rPr>
      </w:pPr>
    </w:p>
    <w:p w:rsidR="00121C49" w:rsidRPr="00CD58DC" w:rsidRDefault="00121C49" w:rsidP="004304B1">
      <w:pPr>
        <w:pStyle w:val="Ttulo3"/>
        <w:tabs>
          <w:tab w:val="num" w:pos="-90"/>
        </w:tabs>
        <w:spacing w:before="0" w:after="0" w:line="480" w:lineRule="auto"/>
        <w:ind w:left="540" w:firstLine="0"/>
        <w:jc w:val="both"/>
        <w:rPr>
          <w:sz w:val="24"/>
          <w:szCs w:val="24"/>
          <w:lang w:val="es-ES_tradnl"/>
        </w:rPr>
      </w:pPr>
      <w:bookmarkStart w:id="40" w:name="_Toc251168675"/>
      <w:r w:rsidRPr="00121C49">
        <w:rPr>
          <w:sz w:val="24"/>
          <w:szCs w:val="24"/>
          <w:lang w:val="es-ES_tradnl"/>
        </w:rPr>
        <w:t>Modulación Adaptativa</w:t>
      </w:r>
      <w:bookmarkEnd w:id="40"/>
      <w:r w:rsidRPr="00121C49">
        <w:rPr>
          <w:sz w:val="24"/>
          <w:szCs w:val="24"/>
          <w:lang w:val="es-ES_tradnl"/>
        </w:rPr>
        <w:t xml:space="preserve"> </w:t>
      </w:r>
    </w:p>
    <w:p w:rsidR="004304B1" w:rsidRDefault="004304B1" w:rsidP="004304B1">
      <w:pPr>
        <w:tabs>
          <w:tab w:val="num" w:pos="-90"/>
        </w:tabs>
        <w:spacing w:line="480" w:lineRule="auto"/>
        <w:ind w:left="540"/>
        <w:jc w:val="both"/>
        <w:rPr>
          <w:rFonts w:ascii="Arial" w:hAnsi="Arial" w:cs="Arial"/>
          <w:lang w:val="es-ES_tradnl"/>
        </w:rPr>
      </w:pPr>
    </w:p>
    <w:p w:rsidR="00121C49" w:rsidRDefault="00121C49" w:rsidP="004304B1">
      <w:pPr>
        <w:tabs>
          <w:tab w:val="num" w:pos="-90"/>
        </w:tabs>
        <w:spacing w:line="480" w:lineRule="auto"/>
        <w:ind w:left="540"/>
        <w:jc w:val="both"/>
        <w:rPr>
          <w:rFonts w:ascii="Arial" w:hAnsi="Arial" w:cs="Arial"/>
          <w:lang w:val="es-ES_tradnl"/>
        </w:rPr>
      </w:pPr>
      <w:r w:rsidRPr="00121C49">
        <w:rPr>
          <w:rFonts w:ascii="Arial" w:hAnsi="Arial" w:cs="Arial"/>
          <w:lang w:val="es-ES_tradnl"/>
        </w:rPr>
        <w:t>La modulación adaptativa es la habilidad que tiene un sistema para comunicarse con otro sistema utilizando varios perfiles de ráfaga</w:t>
      </w:r>
      <w:r w:rsidR="00535185">
        <w:rPr>
          <w:rFonts w:ascii="Arial" w:hAnsi="Arial" w:cs="Arial"/>
          <w:lang w:val="es-ES_tradnl"/>
        </w:rPr>
        <w:t xml:space="preserve"> (</w:t>
      </w:r>
      <w:proofErr w:type="spellStart"/>
      <w:r w:rsidR="00535185">
        <w:rPr>
          <w:rFonts w:ascii="Arial" w:hAnsi="Arial" w:cs="Arial"/>
          <w:lang w:val="es-ES_tradnl"/>
        </w:rPr>
        <w:t>burst</w:t>
      </w:r>
      <w:proofErr w:type="spellEnd"/>
      <w:r w:rsidR="00535185">
        <w:rPr>
          <w:rFonts w:ascii="Arial" w:hAnsi="Arial" w:cs="Arial"/>
          <w:lang w:val="es-ES_tradnl"/>
        </w:rPr>
        <w:t xml:space="preserve"> </w:t>
      </w:r>
      <w:proofErr w:type="spellStart"/>
      <w:r w:rsidR="00535185">
        <w:rPr>
          <w:rFonts w:ascii="Arial" w:hAnsi="Arial" w:cs="Arial"/>
          <w:lang w:val="es-ES_tradnl"/>
        </w:rPr>
        <w:t>profile</w:t>
      </w:r>
      <w:proofErr w:type="spellEnd"/>
      <w:r w:rsidRPr="00121C49">
        <w:rPr>
          <w:rFonts w:ascii="Arial" w:hAnsi="Arial" w:cs="Arial"/>
          <w:lang w:val="es-ES_tradnl"/>
        </w:rPr>
        <w:t xml:space="preserve">) y, por consecuente, la habilidad de un sistema para comunicarse con varios sistemas utilizando diferentes perfiles. Un </w:t>
      </w:r>
      <w:r w:rsidR="00535185">
        <w:rPr>
          <w:rFonts w:ascii="Arial" w:hAnsi="Arial" w:cs="Arial"/>
          <w:lang w:val="es-ES_tradnl"/>
        </w:rPr>
        <w:t xml:space="preserve">perfil de </w:t>
      </w:r>
      <w:r w:rsidR="00271C78">
        <w:rPr>
          <w:rFonts w:ascii="Arial" w:hAnsi="Arial" w:cs="Arial"/>
          <w:lang w:val="es-ES_tradnl"/>
        </w:rPr>
        <w:t>ráfaga</w:t>
      </w:r>
      <w:r w:rsidRPr="00121C49">
        <w:rPr>
          <w:rFonts w:ascii="Arial" w:hAnsi="Arial" w:cs="Arial"/>
          <w:lang w:val="es-ES_tradnl"/>
        </w:rPr>
        <w:t xml:space="preserve"> es un conjunto de parámetros que detallan propiedades de transmisión mediante un código de uso de intervalo. Cada perfil consta </w:t>
      </w:r>
      <w:r w:rsidRPr="00121C49">
        <w:rPr>
          <w:rFonts w:ascii="Arial" w:hAnsi="Arial" w:cs="Arial"/>
          <w:lang w:val="es-ES_tradnl"/>
        </w:rPr>
        <w:lastRenderedPageBreak/>
        <w:t>de parámetros como tipo de modulación y FEC entre otros.</w:t>
      </w:r>
      <w:bookmarkEnd w:id="38"/>
      <w:r w:rsidR="00271C78">
        <w:rPr>
          <w:rFonts w:ascii="Arial" w:hAnsi="Arial" w:cs="Arial"/>
          <w:lang w:val="es-ES_tradnl"/>
        </w:rPr>
        <w:t xml:space="preserve"> Para esta </w:t>
      </w:r>
      <w:r w:rsidR="002953E9">
        <w:rPr>
          <w:rFonts w:ascii="Arial" w:hAnsi="Arial" w:cs="Arial"/>
          <w:lang w:val="es-ES_tradnl"/>
        </w:rPr>
        <w:t>tesis</w:t>
      </w:r>
      <w:r w:rsidR="00271C78">
        <w:rPr>
          <w:rFonts w:ascii="Arial" w:hAnsi="Arial" w:cs="Arial"/>
          <w:lang w:val="es-ES_tradnl"/>
        </w:rPr>
        <w:t xml:space="preserve"> se efectúa una modulación adaptativa basada en niveles de la relación señal a ruido de los pilotos recibidos.</w:t>
      </w:r>
    </w:p>
    <w:p w:rsidR="000F3FF3" w:rsidRDefault="00485861" w:rsidP="004304B1">
      <w:pPr>
        <w:spacing w:line="480" w:lineRule="auto"/>
        <w:ind w:left="540"/>
        <w:jc w:val="both"/>
        <w:rPr>
          <w:rFonts w:ascii="Arial" w:hAnsi="Arial" w:cs="Arial"/>
          <w:lang w:val="es-ES_tradnl"/>
        </w:rPr>
      </w:pPr>
      <w:r>
        <w:rPr>
          <w:rFonts w:ascii="Arial" w:hAnsi="Arial" w:cs="Arial"/>
          <w:lang w:val="es-ES_tradnl"/>
        </w:rPr>
        <w:t>En el primer intervalo de tiempo se estima el nivel de ruido en el canal. Luego se envía, mediante un perfil de ráfaga</w:t>
      </w:r>
      <w:r w:rsidR="000A3C83">
        <w:rPr>
          <w:rFonts w:ascii="Arial" w:hAnsi="Arial" w:cs="Arial"/>
          <w:lang w:val="es-ES_tradnl"/>
        </w:rPr>
        <w:t>,</w:t>
      </w:r>
      <w:r>
        <w:rPr>
          <w:rFonts w:ascii="Arial" w:hAnsi="Arial" w:cs="Arial"/>
          <w:lang w:val="es-ES_tradnl"/>
        </w:rPr>
        <w:t xml:space="preserve"> la señalización indicando el siguiente modo de modulación. Una vez </w:t>
      </w:r>
      <w:r w:rsidR="00BB38DF">
        <w:rPr>
          <w:rFonts w:ascii="Arial" w:hAnsi="Arial" w:cs="Arial"/>
          <w:lang w:val="es-ES_tradnl"/>
        </w:rPr>
        <w:t>recibida esta señalización en el siguiente intervalo de tiempo se envía con la nueva modulación.</w:t>
      </w:r>
      <w:r w:rsidR="000A3C83">
        <w:rPr>
          <w:rFonts w:ascii="Arial" w:hAnsi="Arial" w:cs="Arial"/>
          <w:lang w:val="es-ES_tradnl"/>
        </w:rPr>
        <w:t xml:space="preserve"> Se puede observar esto en la figura 1.2</w:t>
      </w:r>
    </w:p>
    <w:p w:rsidR="007857C2" w:rsidRPr="00CD58DC" w:rsidRDefault="007857C2" w:rsidP="000967CF">
      <w:pPr>
        <w:ind w:hanging="720"/>
        <w:rPr>
          <w:rFonts w:ascii="Arial" w:hAnsi="Arial" w:cs="Arial"/>
          <w:lang w:val="es-ES_tradnl"/>
        </w:rPr>
      </w:pPr>
    </w:p>
    <w:p w:rsidR="000A3C83" w:rsidRDefault="000A3C83" w:rsidP="000A3C83">
      <w:pPr>
        <w:spacing w:line="480" w:lineRule="auto"/>
        <w:ind w:left="540" w:hanging="720"/>
        <w:jc w:val="center"/>
        <w:rPr>
          <w:rFonts w:ascii="Arial" w:hAnsi="Arial" w:cs="Arial"/>
          <w:lang w:val="es-ES_tradnl"/>
        </w:rPr>
      </w:pPr>
      <w:r>
        <w:rPr>
          <w:rFonts w:ascii="Arial" w:hAnsi="Arial" w:cs="Arial"/>
          <w:noProof/>
        </w:rPr>
        <w:drawing>
          <wp:inline distT="0" distB="0" distL="0" distR="0">
            <wp:extent cx="2663825" cy="1530350"/>
            <wp:effectExtent l="19050" t="0" r="317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4910" t="38580" r="23901" b="14200"/>
                    <a:stretch>
                      <a:fillRect/>
                    </a:stretch>
                  </pic:blipFill>
                  <pic:spPr bwMode="auto">
                    <a:xfrm>
                      <a:off x="0" y="0"/>
                      <a:ext cx="2663825" cy="1530350"/>
                    </a:xfrm>
                    <a:prstGeom prst="rect">
                      <a:avLst/>
                    </a:prstGeom>
                    <a:noFill/>
                    <a:ln w="9525">
                      <a:noFill/>
                      <a:miter lim="800000"/>
                      <a:headEnd/>
                      <a:tailEnd/>
                    </a:ln>
                  </pic:spPr>
                </pic:pic>
              </a:graphicData>
            </a:graphic>
          </wp:inline>
        </w:drawing>
      </w:r>
    </w:p>
    <w:p w:rsidR="000A3C83" w:rsidRPr="00EC5975" w:rsidRDefault="000A3C83" w:rsidP="000A3C83">
      <w:pPr>
        <w:pStyle w:val="Epgrafe"/>
        <w:ind w:left="540" w:hanging="720"/>
        <w:jc w:val="center"/>
        <w:rPr>
          <w:rFonts w:ascii="Arial" w:hAnsi="Arial" w:cs="Arial"/>
          <w:sz w:val="18"/>
          <w:szCs w:val="18"/>
          <w:lang w:val="es-ES_tradnl"/>
        </w:rPr>
      </w:pPr>
      <w:bookmarkStart w:id="41" w:name="_Toc241036354"/>
      <w:r w:rsidRPr="00EC5975">
        <w:rPr>
          <w:rFonts w:ascii="Arial" w:hAnsi="Arial" w:cs="Arial"/>
          <w:sz w:val="18"/>
          <w:szCs w:val="18"/>
        </w:rPr>
        <w:t xml:space="preserve">Figura </w:t>
      </w:r>
      <w:r w:rsidR="008B109A" w:rsidRPr="00EC5975">
        <w:rPr>
          <w:rFonts w:ascii="Arial" w:hAnsi="Arial" w:cs="Arial"/>
          <w:sz w:val="18"/>
          <w:szCs w:val="18"/>
        </w:rPr>
        <w:fldChar w:fldCharType="begin"/>
      </w:r>
      <w:r w:rsidRPr="00EC5975">
        <w:rPr>
          <w:rFonts w:ascii="Arial" w:hAnsi="Arial" w:cs="Arial"/>
          <w:sz w:val="18"/>
          <w:szCs w:val="18"/>
        </w:rPr>
        <w:instrText xml:space="preserve"> STYLEREF 1 \s </w:instrText>
      </w:r>
      <w:r w:rsidR="008B109A" w:rsidRPr="00EC5975">
        <w:rPr>
          <w:rFonts w:ascii="Arial" w:hAnsi="Arial" w:cs="Arial"/>
          <w:sz w:val="18"/>
          <w:szCs w:val="18"/>
        </w:rPr>
        <w:fldChar w:fldCharType="separate"/>
      </w:r>
      <w:r w:rsidR="00AB37DA">
        <w:rPr>
          <w:rFonts w:ascii="Arial" w:hAnsi="Arial" w:cs="Arial"/>
          <w:noProof/>
          <w:sz w:val="18"/>
          <w:szCs w:val="18"/>
        </w:rPr>
        <w:t>1</w:t>
      </w:r>
      <w:r w:rsidR="008B109A" w:rsidRPr="00EC5975">
        <w:rPr>
          <w:rFonts w:ascii="Arial" w:hAnsi="Arial" w:cs="Arial"/>
          <w:sz w:val="18"/>
          <w:szCs w:val="18"/>
        </w:rPr>
        <w:fldChar w:fldCharType="end"/>
      </w:r>
      <w:r w:rsidRPr="00EC5975">
        <w:rPr>
          <w:rFonts w:ascii="Arial" w:hAnsi="Arial" w:cs="Arial"/>
          <w:sz w:val="18"/>
          <w:szCs w:val="18"/>
        </w:rPr>
        <w:t>.</w:t>
      </w:r>
      <w:r w:rsidR="008B109A" w:rsidRPr="00EC5975">
        <w:rPr>
          <w:rFonts w:ascii="Arial" w:hAnsi="Arial" w:cs="Arial"/>
          <w:sz w:val="18"/>
          <w:szCs w:val="18"/>
        </w:rPr>
        <w:fldChar w:fldCharType="begin"/>
      </w:r>
      <w:r w:rsidRPr="00EC5975">
        <w:rPr>
          <w:rFonts w:ascii="Arial" w:hAnsi="Arial" w:cs="Arial"/>
          <w:sz w:val="18"/>
          <w:szCs w:val="18"/>
        </w:rPr>
        <w:instrText xml:space="preserve"> SEQ Figura \* ARABIC \s 1 </w:instrText>
      </w:r>
      <w:r w:rsidR="008B109A" w:rsidRPr="00EC5975">
        <w:rPr>
          <w:rFonts w:ascii="Arial" w:hAnsi="Arial" w:cs="Arial"/>
          <w:sz w:val="18"/>
          <w:szCs w:val="18"/>
        </w:rPr>
        <w:fldChar w:fldCharType="separate"/>
      </w:r>
      <w:r w:rsidR="00AB37DA">
        <w:rPr>
          <w:rFonts w:ascii="Arial" w:hAnsi="Arial" w:cs="Arial"/>
          <w:noProof/>
          <w:sz w:val="18"/>
          <w:szCs w:val="18"/>
        </w:rPr>
        <w:t>2</w:t>
      </w:r>
      <w:r w:rsidR="008B109A" w:rsidRPr="00EC5975">
        <w:rPr>
          <w:rFonts w:ascii="Arial" w:hAnsi="Arial" w:cs="Arial"/>
          <w:sz w:val="18"/>
          <w:szCs w:val="18"/>
        </w:rPr>
        <w:fldChar w:fldCharType="end"/>
      </w:r>
      <w:r w:rsidRPr="00EC5975">
        <w:rPr>
          <w:rFonts w:ascii="Arial" w:hAnsi="Arial" w:cs="Arial"/>
          <w:sz w:val="18"/>
          <w:szCs w:val="18"/>
          <w:lang w:val="es-ES_tradnl"/>
        </w:rPr>
        <w:t>:</w:t>
      </w:r>
      <w:r w:rsidRPr="00EC5975">
        <w:rPr>
          <w:rFonts w:ascii="Arial" w:hAnsi="Arial" w:cs="Arial"/>
          <w:b w:val="0"/>
          <w:sz w:val="18"/>
          <w:szCs w:val="18"/>
          <w:lang w:val="es-ES_tradnl"/>
        </w:rPr>
        <w:t xml:space="preserve"> Estimación del Canal y Señalización en el tiempo</w:t>
      </w:r>
      <w:bookmarkEnd w:id="41"/>
    </w:p>
    <w:p w:rsidR="000A3C83" w:rsidRDefault="000A3C83" w:rsidP="000A3C83">
      <w:pPr>
        <w:spacing w:line="480" w:lineRule="auto"/>
        <w:ind w:left="540" w:hanging="720"/>
        <w:jc w:val="both"/>
        <w:rPr>
          <w:rFonts w:ascii="Arial" w:hAnsi="Arial" w:cs="Arial"/>
          <w:lang w:val="es-ES_tradnl"/>
        </w:rPr>
      </w:pPr>
    </w:p>
    <w:p w:rsidR="000A3C83" w:rsidRDefault="000A3C83" w:rsidP="000A3C83">
      <w:pPr>
        <w:spacing w:line="480" w:lineRule="auto"/>
        <w:ind w:left="540"/>
        <w:jc w:val="both"/>
        <w:rPr>
          <w:rFonts w:ascii="Arial" w:hAnsi="Arial" w:cs="Arial"/>
          <w:lang w:val="es-ES_tradnl"/>
        </w:rPr>
      </w:pPr>
    </w:p>
    <w:p w:rsidR="007857C2" w:rsidRDefault="007857C2" w:rsidP="000967CF">
      <w:pPr>
        <w:ind w:hanging="720"/>
        <w:rPr>
          <w:rFonts w:ascii="Arial" w:hAnsi="Arial" w:cs="Arial"/>
          <w:lang w:val="es-ES_tradnl"/>
        </w:rPr>
      </w:pPr>
    </w:p>
    <w:p w:rsidR="000967CF" w:rsidRDefault="000967CF" w:rsidP="000967CF">
      <w:pPr>
        <w:ind w:hanging="720"/>
        <w:rPr>
          <w:rFonts w:ascii="Arial" w:hAnsi="Arial" w:cs="Arial"/>
          <w:lang w:val="es-ES_tradnl"/>
        </w:rPr>
      </w:pPr>
    </w:p>
    <w:p w:rsidR="000967CF" w:rsidRDefault="000967CF" w:rsidP="000967CF">
      <w:pPr>
        <w:pStyle w:val="Ttulo1"/>
        <w:numPr>
          <w:ilvl w:val="0"/>
          <w:numId w:val="0"/>
        </w:numPr>
        <w:spacing w:line="240" w:lineRule="auto"/>
        <w:ind w:left="432"/>
        <w:jc w:val="left"/>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967CF" w:rsidRDefault="000967CF" w:rsidP="000967CF">
      <w:pPr>
        <w:rPr>
          <w:lang w:val="es-ES_tradnl"/>
        </w:rPr>
      </w:pPr>
    </w:p>
    <w:p w:rsidR="000A3C83" w:rsidRDefault="000A3C83" w:rsidP="000967CF">
      <w:pPr>
        <w:rPr>
          <w:lang w:val="es-ES_tradnl"/>
        </w:rPr>
      </w:pPr>
    </w:p>
    <w:p w:rsidR="000A3C83" w:rsidRDefault="000A3C83" w:rsidP="000967CF">
      <w:pPr>
        <w:rPr>
          <w:lang w:val="es-ES_tradnl"/>
        </w:rPr>
      </w:pPr>
    </w:p>
    <w:p w:rsidR="000A3C83" w:rsidRDefault="000A3C83" w:rsidP="000967CF">
      <w:pPr>
        <w:rPr>
          <w:lang w:val="es-ES_tradnl"/>
        </w:rPr>
      </w:pPr>
    </w:p>
    <w:p w:rsidR="000A3C83" w:rsidRDefault="000A3C83" w:rsidP="000967CF">
      <w:pPr>
        <w:rPr>
          <w:lang w:val="es-ES_tradnl"/>
        </w:rPr>
      </w:pPr>
    </w:p>
    <w:p w:rsidR="006866E2" w:rsidRPr="000967CF" w:rsidRDefault="00EC5975" w:rsidP="000A7D67">
      <w:pPr>
        <w:pStyle w:val="Ttulo1"/>
        <w:tabs>
          <w:tab w:val="clear" w:pos="432"/>
          <w:tab w:val="num" w:pos="0"/>
        </w:tabs>
        <w:ind w:left="0" w:firstLine="0"/>
        <w:rPr>
          <w:sz w:val="48"/>
          <w:szCs w:val="48"/>
        </w:rPr>
      </w:pPr>
      <w:bookmarkStart w:id="42" w:name="_Toc251168676"/>
      <w:r>
        <w:rPr>
          <w:sz w:val="48"/>
          <w:szCs w:val="48"/>
        </w:rPr>
        <w:t>DISEÑO DE MÓ</w:t>
      </w:r>
      <w:r w:rsidR="007857C2" w:rsidRPr="000967CF">
        <w:rPr>
          <w:sz w:val="48"/>
          <w:szCs w:val="48"/>
        </w:rPr>
        <w:t>DULO DE TRANSMISIÓN ADAPT</w:t>
      </w:r>
      <w:r>
        <w:rPr>
          <w:sz w:val="48"/>
          <w:szCs w:val="48"/>
        </w:rPr>
        <w:t>AT</w:t>
      </w:r>
      <w:r w:rsidR="007857C2" w:rsidRPr="000967CF">
        <w:rPr>
          <w:sz w:val="48"/>
          <w:szCs w:val="48"/>
        </w:rPr>
        <w:t>IVA</w:t>
      </w:r>
      <w:bookmarkStart w:id="43" w:name="_Toc230588826"/>
      <w:bookmarkEnd w:id="42"/>
    </w:p>
    <w:bookmarkEnd w:id="43"/>
    <w:p w:rsidR="000967CF" w:rsidRDefault="000967CF" w:rsidP="00D00ACB">
      <w:pPr>
        <w:pStyle w:val="Ttulo2"/>
        <w:numPr>
          <w:ilvl w:val="0"/>
          <w:numId w:val="0"/>
        </w:numPr>
        <w:tabs>
          <w:tab w:val="num" w:pos="666"/>
        </w:tabs>
        <w:spacing w:before="0" w:after="0"/>
        <w:ind w:left="576"/>
        <w:jc w:val="both"/>
        <w:rPr>
          <w:i w:val="0"/>
          <w:sz w:val="24"/>
          <w:szCs w:val="24"/>
          <w:lang w:val="es-EC"/>
        </w:rPr>
      </w:pPr>
    </w:p>
    <w:p w:rsidR="000967CF" w:rsidRDefault="000967CF" w:rsidP="000967CF">
      <w:pPr>
        <w:rPr>
          <w:lang w:val="es-EC"/>
        </w:rPr>
      </w:pPr>
    </w:p>
    <w:p w:rsidR="000967CF" w:rsidRDefault="000967CF" w:rsidP="000967CF">
      <w:pPr>
        <w:rPr>
          <w:lang w:val="es-EC"/>
        </w:rPr>
      </w:pPr>
    </w:p>
    <w:p w:rsidR="000967CF" w:rsidRPr="000967CF" w:rsidRDefault="000967CF" w:rsidP="000967CF">
      <w:pPr>
        <w:rPr>
          <w:lang w:val="es-EC"/>
        </w:rPr>
      </w:pPr>
    </w:p>
    <w:p w:rsidR="007857C2" w:rsidRPr="00314E2E" w:rsidRDefault="007857C2" w:rsidP="00C63305">
      <w:pPr>
        <w:pStyle w:val="Ttulo2"/>
        <w:tabs>
          <w:tab w:val="clear" w:pos="666"/>
          <w:tab w:val="num" w:pos="540"/>
        </w:tabs>
        <w:spacing w:before="0" w:after="0" w:line="480" w:lineRule="auto"/>
        <w:ind w:left="576"/>
        <w:jc w:val="both"/>
        <w:rPr>
          <w:i w:val="0"/>
          <w:sz w:val="24"/>
          <w:szCs w:val="24"/>
          <w:lang w:val="es-EC"/>
        </w:rPr>
      </w:pPr>
      <w:bookmarkStart w:id="44" w:name="_Toc251168677"/>
      <w:r w:rsidRPr="002B5EFE">
        <w:rPr>
          <w:i w:val="0"/>
          <w:sz w:val="24"/>
          <w:szCs w:val="24"/>
          <w:lang w:val="es-EC"/>
        </w:rPr>
        <w:t>Modelo Propuesto</w:t>
      </w:r>
      <w:bookmarkEnd w:id="44"/>
    </w:p>
    <w:p w:rsidR="00D00ACB" w:rsidRDefault="00D00ACB" w:rsidP="007857C2">
      <w:pPr>
        <w:spacing w:line="480" w:lineRule="auto"/>
        <w:jc w:val="both"/>
        <w:rPr>
          <w:rFonts w:ascii="Arial" w:hAnsi="Arial" w:cs="Arial"/>
          <w:lang w:val="es-ES_tradnl" w:eastAsia="es-EC"/>
        </w:rPr>
      </w:pPr>
    </w:p>
    <w:p w:rsidR="00F2603D" w:rsidRDefault="00C63305" w:rsidP="00C63305">
      <w:pPr>
        <w:tabs>
          <w:tab w:val="left" w:pos="1170"/>
        </w:tabs>
        <w:spacing w:line="480" w:lineRule="auto"/>
        <w:ind w:left="540"/>
        <w:jc w:val="both"/>
        <w:rPr>
          <w:rFonts w:ascii="Arial" w:hAnsi="Arial" w:cs="Arial"/>
          <w:lang w:val="es-ES_tradnl" w:eastAsia="es-EC"/>
        </w:rPr>
      </w:pPr>
      <w:r>
        <w:rPr>
          <w:rFonts w:ascii="Arial" w:hAnsi="Arial" w:cs="Arial"/>
          <w:lang w:val="es-ES_tradnl" w:eastAsia="es-EC"/>
        </w:rPr>
        <w:tab/>
      </w:r>
      <w:r w:rsidR="000C6CFE">
        <w:rPr>
          <w:rFonts w:ascii="Arial" w:hAnsi="Arial" w:cs="Arial"/>
          <w:lang w:val="es-ES_tradnl" w:eastAsia="es-EC"/>
        </w:rPr>
        <w:t>P</w:t>
      </w:r>
      <w:r w:rsidR="00F2603D" w:rsidRPr="00F2603D">
        <w:rPr>
          <w:rFonts w:ascii="Arial" w:hAnsi="Arial" w:cs="Arial"/>
          <w:lang w:val="es-ES_tradnl" w:eastAsia="es-EC"/>
        </w:rPr>
        <w:t>ara diseñar este modulo se debe tener en consideración varias características del sistema de modulador/demodulador ya implementado.</w:t>
      </w:r>
      <w:r w:rsidR="000A3C83">
        <w:rPr>
          <w:rFonts w:ascii="Arial" w:hAnsi="Arial" w:cs="Arial"/>
          <w:lang w:val="es-ES_tradnl" w:eastAsia="es-EC"/>
        </w:rPr>
        <w:t xml:space="preserve"> El módulo</w:t>
      </w:r>
      <w:r w:rsidR="00F2603D" w:rsidRPr="00F2603D">
        <w:rPr>
          <w:rFonts w:ascii="Arial" w:hAnsi="Arial" w:cs="Arial"/>
          <w:lang w:val="es-ES_tradnl" w:eastAsia="es-EC"/>
        </w:rPr>
        <w:t xml:space="preserve"> se basa en el estándar IEEE 802.16 (</w:t>
      </w:r>
      <w:proofErr w:type="spellStart"/>
      <w:r w:rsidR="00F2603D" w:rsidRPr="00F2603D">
        <w:rPr>
          <w:rFonts w:ascii="Arial" w:hAnsi="Arial" w:cs="Arial"/>
          <w:lang w:val="es-ES_tradnl" w:eastAsia="es-EC"/>
        </w:rPr>
        <w:t>Wireless</w:t>
      </w:r>
      <w:proofErr w:type="spellEnd"/>
      <w:r w:rsidR="00F2603D" w:rsidRPr="00F2603D">
        <w:rPr>
          <w:rFonts w:ascii="Arial" w:hAnsi="Arial" w:cs="Arial"/>
          <w:lang w:val="es-ES_tradnl" w:eastAsia="es-EC"/>
        </w:rPr>
        <w:t xml:space="preserve"> MAN OFDM) y es un sistema de Modulación Adaptativa </w:t>
      </w:r>
      <w:r w:rsidR="000A3C83">
        <w:rPr>
          <w:rFonts w:ascii="Arial" w:hAnsi="Arial" w:cs="Arial"/>
          <w:lang w:val="es-ES_tradnl" w:eastAsia="es-EC"/>
        </w:rPr>
        <w:t xml:space="preserve">de </w:t>
      </w:r>
      <w:r w:rsidR="00F2603D" w:rsidRPr="00F2603D">
        <w:rPr>
          <w:rFonts w:ascii="Arial" w:hAnsi="Arial" w:cs="Arial"/>
          <w:lang w:val="es-ES_tradnl" w:eastAsia="es-EC"/>
        </w:rPr>
        <w:t>múltiples modos: BPSK, QPSK, 16QAM, 64QAM, y 256QAM, cada uno con uno o dos tipos de FEC correspondientes.</w:t>
      </w:r>
    </w:p>
    <w:p w:rsidR="000C6CFE" w:rsidRDefault="000C6CFE" w:rsidP="00C63305">
      <w:pPr>
        <w:ind w:left="540"/>
        <w:jc w:val="both"/>
        <w:rPr>
          <w:rFonts w:ascii="Arial" w:hAnsi="Arial" w:cs="Arial"/>
          <w:lang w:val="es-ES_tradnl" w:eastAsia="es-EC"/>
        </w:rPr>
      </w:pPr>
    </w:p>
    <w:p w:rsidR="00C63305" w:rsidRDefault="00C63305" w:rsidP="00C63305">
      <w:pPr>
        <w:ind w:left="540"/>
        <w:jc w:val="both"/>
        <w:rPr>
          <w:rFonts w:ascii="Arial" w:hAnsi="Arial" w:cs="Arial"/>
          <w:lang w:val="es-ES_tradnl" w:eastAsia="es-EC"/>
        </w:rPr>
      </w:pPr>
    </w:p>
    <w:p w:rsidR="00C63305" w:rsidRDefault="00C63305" w:rsidP="00C63305">
      <w:pPr>
        <w:ind w:left="540"/>
        <w:jc w:val="both"/>
        <w:rPr>
          <w:rFonts w:ascii="Arial" w:hAnsi="Arial" w:cs="Arial"/>
          <w:lang w:val="es-ES_tradnl" w:eastAsia="es-EC"/>
        </w:rPr>
      </w:pPr>
    </w:p>
    <w:p w:rsidR="007857C2" w:rsidRPr="00F2603D" w:rsidRDefault="00F2603D" w:rsidP="00C63305">
      <w:pPr>
        <w:spacing w:line="480" w:lineRule="auto"/>
        <w:ind w:left="540"/>
        <w:jc w:val="both"/>
        <w:rPr>
          <w:lang w:val="es-ES_tradnl" w:eastAsia="es-EC"/>
        </w:rPr>
      </w:pPr>
      <w:r w:rsidRPr="00F2603D">
        <w:rPr>
          <w:rFonts w:ascii="Arial" w:hAnsi="Arial" w:cs="Arial"/>
          <w:lang w:val="es-ES_tradnl" w:eastAsia="es-EC"/>
        </w:rPr>
        <w:t xml:space="preserve">El </w:t>
      </w:r>
      <w:r w:rsidR="007857C2" w:rsidRPr="002B5EFE">
        <w:rPr>
          <w:rFonts w:ascii="Arial" w:hAnsi="Arial" w:cs="Arial"/>
          <w:lang w:val="es-ES_tradnl" w:eastAsia="es-EC"/>
        </w:rPr>
        <w:t>modelo propuesto consta de dos partes principales las cuales son: el estimador del canal y el bloque selector de modos. Este modelo toma como entrada los pilotos de la señal recibida después de que esta ha pasado por el bloque FFT</w:t>
      </w:r>
      <w:r w:rsidR="00AE18AB">
        <w:rPr>
          <w:rFonts w:ascii="Arial" w:hAnsi="Arial" w:cs="Arial"/>
          <w:lang w:val="es-ES_tradnl" w:eastAsia="es-EC"/>
        </w:rPr>
        <w:t xml:space="preserve"> del receptor. La señal es procesada</w:t>
      </w:r>
      <w:r w:rsidR="007857C2" w:rsidRPr="002B5EFE">
        <w:rPr>
          <w:rFonts w:ascii="Arial" w:hAnsi="Arial" w:cs="Arial"/>
          <w:lang w:val="es-ES_tradnl" w:eastAsia="es-EC"/>
        </w:rPr>
        <w:t xml:space="preserve"> y tiene como salida el nuevo modo de modulación.</w:t>
      </w:r>
      <w:r w:rsidR="00AE18AB">
        <w:rPr>
          <w:rFonts w:ascii="Arial" w:hAnsi="Arial" w:cs="Arial"/>
          <w:lang w:val="es-ES_tradnl" w:eastAsia="es-EC"/>
        </w:rPr>
        <w:t xml:space="preserve">  Este modo de modulación es el correspondiente al nivel de ruido estimado del canal. El canal que se utilizó fue el </w:t>
      </w:r>
      <w:r w:rsidR="00670219">
        <w:rPr>
          <w:rFonts w:ascii="Arial" w:hAnsi="Arial" w:cs="Arial"/>
          <w:lang w:val="es-ES_tradnl" w:eastAsia="es-EC"/>
        </w:rPr>
        <w:t xml:space="preserve">Ruido Blanco </w:t>
      </w:r>
      <w:proofErr w:type="spellStart"/>
      <w:r w:rsidR="00670219">
        <w:rPr>
          <w:rFonts w:ascii="Arial" w:hAnsi="Arial" w:cs="Arial"/>
          <w:lang w:val="es-ES_tradnl" w:eastAsia="es-EC"/>
        </w:rPr>
        <w:t>Gaussiano</w:t>
      </w:r>
      <w:proofErr w:type="spellEnd"/>
      <w:r w:rsidR="00670219">
        <w:rPr>
          <w:rFonts w:ascii="Arial" w:hAnsi="Arial" w:cs="Arial"/>
          <w:lang w:val="es-ES_tradnl" w:eastAsia="es-EC"/>
        </w:rPr>
        <w:t xml:space="preserve"> </w:t>
      </w:r>
      <w:proofErr w:type="spellStart"/>
      <w:r w:rsidR="00670219">
        <w:rPr>
          <w:rFonts w:ascii="Arial" w:hAnsi="Arial" w:cs="Arial"/>
          <w:lang w:val="es-ES_tradnl" w:eastAsia="es-EC"/>
        </w:rPr>
        <w:t>Additivo</w:t>
      </w:r>
      <w:proofErr w:type="spellEnd"/>
      <w:r w:rsidR="00670219">
        <w:rPr>
          <w:rFonts w:ascii="Arial" w:hAnsi="Arial" w:cs="Arial"/>
          <w:lang w:val="es-ES_tradnl" w:eastAsia="es-EC"/>
        </w:rPr>
        <w:t xml:space="preserve"> (</w:t>
      </w:r>
      <w:r w:rsidR="00AE18AB">
        <w:rPr>
          <w:rFonts w:ascii="Arial" w:hAnsi="Arial" w:cs="Arial"/>
          <w:lang w:val="es-ES_tradnl" w:eastAsia="es-EC"/>
        </w:rPr>
        <w:t>AWGN</w:t>
      </w:r>
      <w:r w:rsidR="00670219">
        <w:rPr>
          <w:rFonts w:ascii="Arial" w:hAnsi="Arial" w:cs="Arial"/>
          <w:lang w:val="es-ES_tradnl" w:eastAsia="es-EC"/>
        </w:rPr>
        <w:t>).</w:t>
      </w:r>
    </w:p>
    <w:p w:rsidR="00A402FD" w:rsidRDefault="00A402FD" w:rsidP="00C63305">
      <w:pPr>
        <w:ind w:left="540"/>
        <w:jc w:val="both"/>
        <w:rPr>
          <w:rFonts w:ascii="Arial" w:hAnsi="Arial" w:cs="Arial"/>
          <w:lang w:val="es-ES_tradnl" w:eastAsia="es-EC"/>
        </w:rPr>
      </w:pPr>
    </w:p>
    <w:p w:rsidR="007857C2" w:rsidRDefault="007857C2" w:rsidP="00C63305">
      <w:pPr>
        <w:jc w:val="both"/>
        <w:rPr>
          <w:rFonts w:ascii="Arial" w:hAnsi="Arial" w:cs="Arial"/>
          <w:lang w:val="es-ES_tradnl" w:eastAsia="es-EC"/>
        </w:rPr>
      </w:pPr>
    </w:p>
    <w:p w:rsidR="00C63305" w:rsidRDefault="00C63305" w:rsidP="00C63305">
      <w:pPr>
        <w:jc w:val="both"/>
        <w:rPr>
          <w:rFonts w:ascii="Arial" w:hAnsi="Arial" w:cs="Arial"/>
          <w:lang w:val="es-ES_tradnl" w:eastAsia="es-EC"/>
        </w:rPr>
      </w:pPr>
    </w:p>
    <w:p w:rsidR="007857C2" w:rsidRPr="00314E2E" w:rsidRDefault="007857C2" w:rsidP="00C63305">
      <w:pPr>
        <w:pStyle w:val="Ttulo2"/>
        <w:tabs>
          <w:tab w:val="clear" w:pos="666"/>
          <w:tab w:val="num" w:pos="-540"/>
          <w:tab w:val="num" w:pos="-450"/>
        </w:tabs>
        <w:spacing w:before="0" w:after="0" w:line="480" w:lineRule="auto"/>
        <w:ind w:left="576"/>
        <w:jc w:val="both"/>
        <w:rPr>
          <w:i w:val="0"/>
          <w:sz w:val="24"/>
          <w:szCs w:val="24"/>
          <w:lang w:val="es-EC"/>
        </w:rPr>
      </w:pPr>
      <w:bookmarkStart w:id="45" w:name="_Modelo_del_Sistema_OFDM_Propuesto"/>
      <w:bookmarkStart w:id="46" w:name="_Toc251168678"/>
      <w:bookmarkEnd w:id="45"/>
      <w:r>
        <w:rPr>
          <w:i w:val="0"/>
          <w:sz w:val="24"/>
          <w:szCs w:val="24"/>
          <w:lang w:val="es-EC"/>
        </w:rPr>
        <w:t>Diagrama de Bloques</w:t>
      </w:r>
      <w:bookmarkEnd w:id="46"/>
    </w:p>
    <w:p w:rsidR="007857C2" w:rsidRPr="00CD58DC" w:rsidRDefault="007857C2" w:rsidP="007857C2">
      <w:pPr>
        <w:spacing w:line="480" w:lineRule="auto"/>
        <w:jc w:val="both"/>
        <w:rPr>
          <w:rFonts w:ascii="Arial" w:hAnsi="Arial" w:cs="Arial"/>
          <w:lang w:val="es-ES_tradnl" w:eastAsia="es-EC"/>
        </w:rPr>
      </w:pPr>
    </w:p>
    <w:p w:rsidR="007857C2" w:rsidRDefault="00C63305" w:rsidP="00C63305">
      <w:pPr>
        <w:tabs>
          <w:tab w:val="left" w:pos="1170"/>
        </w:tabs>
        <w:spacing w:line="480" w:lineRule="auto"/>
        <w:ind w:left="540"/>
        <w:jc w:val="both"/>
        <w:rPr>
          <w:rFonts w:ascii="Arial" w:hAnsi="Arial" w:cs="Arial"/>
          <w:lang w:val="es-ES_tradnl" w:eastAsia="es-EC"/>
        </w:rPr>
      </w:pPr>
      <w:r>
        <w:rPr>
          <w:rFonts w:ascii="Arial" w:hAnsi="Arial" w:cs="Arial"/>
          <w:lang w:val="es-ES_tradnl" w:eastAsia="es-EC"/>
        </w:rPr>
        <w:tab/>
      </w:r>
      <w:r w:rsidR="007857C2" w:rsidRPr="002B5EFE">
        <w:rPr>
          <w:rFonts w:ascii="Arial" w:hAnsi="Arial" w:cs="Arial"/>
          <w:lang w:val="es-ES_tradnl" w:eastAsia="es-EC"/>
        </w:rPr>
        <w:t>El diagrama de bloques general se encuentra compuesto por dos bloques principales</w:t>
      </w:r>
      <w:r w:rsidR="000A3C83">
        <w:rPr>
          <w:rFonts w:ascii="Arial" w:hAnsi="Arial" w:cs="Arial"/>
          <w:lang w:val="es-ES_tradnl" w:eastAsia="es-EC"/>
        </w:rPr>
        <w:t>:</w:t>
      </w:r>
      <w:r w:rsidR="007857C2" w:rsidRPr="002B5EFE">
        <w:rPr>
          <w:rFonts w:ascii="Arial" w:hAnsi="Arial" w:cs="Arial"/>
          <w:lang w:val="es-ES_tradnl" w:eastAsia="es-EC"/>
        </w:rPr>
        <w:t xml:space="preserve"> el estimador y el selector de modos</w:t>
      </w:r>
      <w:r w:rsidR="00AA7904">
        <w:rPr>
          <w:rFonts w:ascii="Arial" w:hAnsi="Arial" w:cs="Arial"/>
          <w:lang w:val="es-ES_tradnl" w:eastAsia="es-EC"/>
        </w:rPr>
        <w:t xml:space="preserve">. Estos forman los elementos básicos que requiere el módulo para </w:t>
      </w:r>
      <w:r w:rsidR="000A3C83">
        <w:rPr>
          <w:rFonts w:ascii="Arial" w:hAnsi="Arial" w:cs="Arial"/>
          <w:lang w:val="es-ES_tradnl" w:eastAsia="es-EC"/>
        </w:rPr>
        <w:t xml:space="preserve">que </w:t>
      </w:r>
      <w:r w:rsidR="00AA7904">
        <w:rPr>
          <w:rFonts w:ascii="Arial" w:hAnsi="Arial" w:cs="Arial"/>
          <w:lang w:val="es-ES_tradnl" w:eastAsia="es-EC"/>
        </w:rPr>
        <w:t xml:space="preserve">su funcionamiento </w:t>
      </w:r>
      <w:r w:rsidR="000A3C83">
        <w:rPr>
          <w:rFonts w:ascii="Arial" w:hAnsi="Arial" w:cs="Arial"/>
          <w:lang w:val="es-ES_tradnl" w:eastAsia="es-EC"/>
        </w:rPr>
        <w:t xml:space="preserve">sea </w:t>
      </w:r>
      <w:r w:rsidR="00AA7904">
        <w:rPr>
          <w:rFonts w:ascii="Arial" w:hAnsi="Arial" w:cs="Arial"/>
          <w:lang w:val="es-ES_tradnl" w:eastAsia="es-EC"/>
        </w:rPr>
        <w:t>adecuado</w:t>
      </w:r>
      <w:r w:rsidR="007857C2" w:rsidRPr="002B5EFE">
        <w:rPr>
          <w:rFonts w:ascii="Arial" w:hAnsi="Arial" w:cs="Arial"/>
          <w:lang w:val="es-ES_tradnl" w:eastAsia="es-EC"/>
        </w:rPr>
        <w:t>. E</w:t>
      </w:r>
      <w:r w:rsidR="00AA7904">
        <w:rPr>
          <w:rFonts w:ascii="Arial" w:hAnsi="Arial" w:cs="Arial"/>
          <w:lang w:val="es-ES_tradnl" w:eastAsia="es-EC"/>
        </w:rPr>
        <w:t>l particular</w:t>
      </w:r>
      <w:r w:rsidR="007857C2" w:rsidRPr="002B5EFE">
        <w:rPr>
          <w:rFonts w:ascii="Arial" w:hAnsi="Arial" w:cs="Arial"/>
          <w:lang w:val="es-ES_tradnl" w:eastAsia="es-EC"/>
        </w:rPr>
        <w:t xml:space="preserve"> detall</w:t>
      </w:r>
      <w:r w:rsidR="00AA7904">
        <w:rPr>
          <w:rFonts w:ascii="Arial" w:hAnsi="Arial" w:cs="Arial"/>
          <w:lang w:val="es-ES_tradnl" w:eastAsia="es-EC"/>
        </w:rPr>
        <w:t>e</w:t>
      </w:r>
      <w:r w:rsidR="007857C2" w:rsidRPr="002B5EFE">
        <w:rPr>
          <w:rFonts w:ascii="Arial" w:hAnsi="Arial" w:cs="Arial"/>
          <w:lang w:val="es-ES_tradnl" w:eastAsia="es-EC"/>
        </w:rPr>
        <w:t xml:space="preserve"> de cada bloque se encuentra descrito en las siguientes secciones.</w:t>
      </w:r>
    </w:p>
    <w:p w:rsidR="00E93BB7" w:rsidRPr="002B5EFE" w:rsidRDefault="00E93BB7" w:rsidP="00C63305">
      <w:pPr>
        <w:spacing w:line="480" w:lineRule="auto"/>
        <w:ind w:left="540"/>
        <w:jc w:val="both"/>
        <w:rPr>
          <w:rFonts w:ascii="Arial" w:hAnsi="Arial" w:cs="Arial"/>
          <w:lang w:val="es-ES_tradnl" w:eastAsia="es-EC"/>
        </w:rPr>
      </w:pPr>
    </w:p>
    <w:p w:rsidR="007857C2" w:rsidRDefault="008B109A" w:rsidP="00C63305">
      <w:pPr>
        <w:spacing w:line="480" w:lineRule="auto"/>
        <w:ind w:left="540"/>
        <w:jc w:val="center"/>
        <w:rPr>
          <w:rFonts w:ascii="Arial" w:hAnsi="Arial" w:cs="Arial"/>
          <w:lang w:val="es-ES_tradnl" w:eastAsia="es-EC"/>
        </w:rPr>
      </w:pPr>
      <w:r w:rsidRPr="008B109A">
        <w:rPr>
          <w:rFonts w:ascii="Arial" w:hAnsi="Arial" w:cs="Arial"/>
          <w:noProof/>
          <w:sz w:val="16"/>
          <w:szCs w:val="16"/>
          <w:lang w:val="es-EC" w:eastAsia="es-EC"/>
        </w:rPr>
        <w:pict>
          <v:group id="_x0000_s1279" style="position:absolute;left:0;text-align:left;margin-left:35.75pt;margin-top:3.9pt;width:5in;height:67.9pt;z-index:251664384" coordorigin="1829,7298" coordsize="10035,1772">
            <v:roundrect id="_x0000_s1253" style="position:absolute;left:3088;top:7298;width:4815;height:1772" arcsize="10923f" o:regroupid="7">
              <v:stroke dashstyle="longDash"/>
              <v:textbox style="mso-next-textbox:#_x0000_s1253">
                <w:txbxContent>
                  <w:p w:rsidR="00AB37DA" w:rsidRDefault="00AB37DA">
                    <w:pPr>
                      <w:rPr>
                        <w:rFonts w:ascii="Arial" w:hAnsi="Arial" w:cs="Arial"/>
                        <w:sz w:val="22"/>
                        <w:szCs w:val="22"/>
                        <w:lang w:val="es-EC"/>
                      </w:rPr>
                    </w:pPr>
                  </w:p>
                  <w:p w:rsidR="00AB37DA" w:rsidRDefault="00AB37DA">
                    <w:pPr>
                      <w:rPr>
                        <w:rFonts w:ascii="Arial" w:hAnsi="Arial" w:cs="Arial"/>
                        <w:sz w:val="22"/>
                        <w:szCs w:val="22"/>
                        <w:lang w:val="es-EC"/>
                      </w:rPr>
                    </w:pPr>
                  </w:p>
                  <w:p w:rsidR="00AB37DA" w:rsidRPr="00732988" w:rsidRDefault="00AB37DA">
                    <w:pPr>
                      <w:rPr>
                        <w:rFonts w:ascii="Arial" w:hAnsi="Arial" w:cs="Arial"/>
                        <w:sz w:val="18"/>
                        <w:szCs w:val="22"/>
                        <w:lang w:val="es-EC"/>
                      </w:rPr>
                    </w:pPr>
                  </w:p>
                  <w:p w:rsidR="00AB37DA" w:rsidRPr="004F7231" w:rsidRDefault="00AB37DA" w:rsidP="00C63305">
                    <w:pPr>
                      <w:jc w:val="center"/>
                      <w:rPr>
                        <w:rFonts w:ascii="Arial" w:hAnsi="Arial" w:cs="Arial"/>
                        <w:sz w:val="22"/>
                        <w:szCs w:val="22"/>
                        <w:lang w:val="es-EC"/>
                      </w:rPr>
                    </w:pPr>
                  </w:p>
                  <w:p w:rsidR="00AB37DA" w:rsidRPr="004F7231" w:rsidRDefault="00AB37DA">
                    <w:pPr>
                      <w:rPr>
                        <w:rFonts w:ascii="Arial" w:hAnsi="Arial" w:cs="Arial"/>
                        <w:sz w:val="22"/>
                        <w:szCs w:val="22"/>
                        <w:lang w:val="es-EC"/>
                      </w:rPr>
                    </w:pPr>
                  </w:p>
                  <w:p w:rsidR="00AB37DA" w:rsidRPr="004F7231" w:rsidRDefault="00AB37DA" w:rsidP="00533A10">
                    <w:pPr>
                      <w:jc w:val="center"/>
                      <w:rPr>
                        <w:rFonts w:ascii="Arial" w:hAnsi="Arial" w:cs="Arial"/>
                        <w:sz w:val="22"/>
                        <w:szCs w:val="22"/>
                        <w:lang w:val="es-EC"/>
                      </w:rPr>
                    </w:pPr>
                    <w:r w:rsidRPr="004F7231">
                      <w:rPr>
                        <w:rFonts w:ascii="Arial" w:hAnsi="Arial" w:cs="Arial"/>
                        <w:sz w:val="22"/>
                        <w:szCs w:val="22"/>
                        <w:lang w:val="es-EC"/>
                      </w:rPr>
                      <w:t>Estimador</w:t>
                    </w:r>
                  </w:p>
                </w:txbxContent>
              </v:textbox>
            </v:roundrect>
            <v:roundrect id="_x0000_s1254" style="position:absolute;left:8256;top:7298;width:1875;height:1223" arcsize="10923f" o:regroupid="7">
              <v:textbox style="mso-next-textbox:#_x0000_s1254">
                <w:txbxContent>
                  <w:p w:rsidR="00AB37DA" w:rsidRPr="00F74F08" w:rsidRDefault="00AB37DA" w:rsidP="00533A10">
                    <w:pPr>
                      <w:jc w:val="center"/>
                      <w:rPr>
                        <w:rFonts w:ascii="Arial" w:hAnsi="Arial" w:cs="Arial"/>
                        <w:sz w:val="18"/>
                        <w:szCs w:val="22"/>
                        <w:lang w:val="es-EC"/>
                      </w:rPr>
                    </w:pPr>
                  </w:p>
                  <w:p w:rsidR="00AB37DA" w:rsidRPr="00F74F08" w:rsidRDefault="00AB37DA" w:rsidP="00533A10">
                    <w:pPr>
                      <w:jc w:val="center"/>
                      <w:rPr>
                        <w:rFonts w:ascii="Arial" w:hAnsi="Arial" w:cs="Arial"/>
                        <w:sz w:val="18"/>
                        <w:szCs w:val="22"/>
                        <w:lang w:val="es-EC"/>
                      </w:rPr>
                    </w:pPr>
                    <w:r w:rsidRPr="00210D47">
                      <w:rPr>
                        <w:rFonts w:ascii="Arial" w:hAnsi="Arial" w:cs="Arial"/>
                        <w:sz w:val="18"/>
                        <w:szCs w:val="22"/>
                        <w:lang w:val="es-EC"/>
                      </w:rPr>
                      <w:t>Selector de Modo</w:t>
                    </w:r>
                  </w:p>
                </w:txbxContent>
              </v:textbox>
            </v:roundrect>
            <v:roundrect id="_x0000_s1255" style="position:absolute;left:3437;top:7500;width:2066;height:1021" arcsize="10923f" o:regroupid="7">
              <v:textbox style="mso-next-textbox:#_x0000_s1255">
                <w:txbxContent>
                  <w:p w:rsidR="00AB37DA" w:rsidRPr="00732988" w:rsidRDefault="00AB37DA" w:rsidP="00533A10">
                    <w:pPr>
                      <w:jc w:val="center"/>
                      <w:rPr>
                        <w:rFonts w:ascii="Arial" w:hAnsi="Arial" w:cs="Arial"/>
                        <w:sz w:val="16"/>
                        <w:szCs w:val="16"/>
                        <w:lang w:val="es-EC"/>
                      </w:rPr>
                    </w:pPr>
                  </w:p>
                  <w:p w:rsidR="00AB37DA" w:rsidRPr="00732988" w:rsidRDefault="00AB37DA" w:rsidP="00533A10">
                    <w:pPr>
                      <w:jc w:val="center"/>
                      <w:rPr>
                        <w:rFonts w:ascii="Arial" w:hAnsi="Arial" w:cs="Arial"/>
                        <w:sz w:val="16"/>
                        <w:szCs w:val="16"/>
                        <w:lang w:val="es-EC"/>
                      </w:rPr>
                    </w:pPr>
                    <w:r w:rsidRPr="00210D47">
                      <w:rPr>
                        <w:rFonts w:ascii="Arial" w:hAnsi="Arial" w:cs="Arial"/>
                        <w:sz w:val="16"/>
                        <w:szCs w:val="16"/>
                        <w:lang w:val="es-EC"/>
                      </w:rPr>
                      <w:t>Normalización</w:t>
                    </w:r>
                  </w:p>
                </w:txbxContent>
              </v:textbox>
            </v:roundrect>
            <v:roundrect id="_x0000_s1256" style="position:absolute;left:5909;top:7500;width:1704;height:1021" arcsize="10923f" o:regroupid="7">
              <v:textbox style="mso-next-textbox:#_x0000_s1256">
                <w:txbxContent>
                  <w:p w:rsidR="00AB37DA" w:rsidRPr="00F74F08" w:rsidRDefault="00AB37DA" w:rsidP="00533A10">
                    <w:pPr>
                      <w:jc w:val="center"/>
                      <w:rPr>
                        <w:rFonts w:ascii="Arial" w:hAnsi="Arial" w:cs="Arial"/>
                        <w:sz w:val="16"/>
                        <w:szCs w:val="22"/>
                        <w:lang w:val="es-EC"/>
                      </w:rPr>
                    </w:pPr>
                  </w:p>
                  <w:p w:rsidR="00AB37DA" w:rsidRPr="00F74F08" w:rsidRDefault="00AB37DA" w:rsidP="00533A10">
                    <w:pPr>
                      <w:jc w:val="center"/>
                      <w:rPr>
                        <w:rFonts w:ascii="Arial" w:hAnsi="Arial" w:cs="Arial"/>
                        <w:sz w:val="16"/>
                        <w:szCs w:val="22"/>
                        <w:lang w:val="es-EC"/>
                      </w:rPr>
                    </w:pPr>
                    <w:r w:rsidRPr="00210D47">
                      <w:rPr>
                        <w:rFonts w:ascii="Arial" w:hAnsi="Arial" w:cs="Arial"/>
                        <w:sz w:val="16"/>
                        <w:szCs w:val="22"/>
                        <w:lang w:val="es-EC"/>
                      </w:rPr>
                      <w:t>Correlación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57" type="#_x0000_t13" style="position:absolute;left:1983;top:7340;width:1184;height:1093" o:regroupid="7"/>
            <v:shape id="_x0000_s1258" type="#_x0000_t13" style="position:absolute;left:7825;top:7831;width:436;height:345" o:regroupid="7"/>
            <v:shape id="_x0000_s1259" type="#_x0000_t13" style="position:absolute;left:10118;top:7361;width:1746;height:1012" o:regroupid="7"/>
            <v:shape id="_x0000_s1261" type="#_x0000_t13" style="position:absolute;left:5503;top:7831;width:406;height:345" o:regroupid="7"/>
            <v:shape id="_x0000_s1262" type="#_x0000_t202" style="position:absolute;left:10131;top:7561;width:1481;height:615" o:regroupid="7" filled="f" stroked="f">
              <v:textbox style="mso-next-textbox:#_x0000_s1262">
                <w:txbxContent>
                  <w:p w:rsidR="00AB37DA" w:rsidRPr="00F74F08" w:rsidRDefault="00AB37DA" w:rsidP="00937DA6">
                    <w:pPr>
                      <w:jc w:val="center"/>
                      <w:rPr>
                        <w:rFonts w:ascii="Arial" w:hAnsi="Arial" w:cs="Arial"/>
                        <w:sz w:val="14"/>
                        <w:szCs w:val="14"/>
                        <w:lang w:val="es-EC"/>
                      </w:rPr>
                    </w:pPr>
                    <w:r w:rsidRPr="00210D47">
                      <w:rPr>
                        <w:rFonts w:ascii="Arial" w:hAnsi="Arial" w:cs="Arial"/>
                        <w:sz w:val="14"/>
                        <w:szCs w:val="14"/>
                        <w:lang w:val="es-EC"/>
                      </w:rPr>
                      <w:t>Modo de</w:t>
                    </w:r>
                  </w:p>
                  <w:p w:rsidR="00AB37DA" w:rsidRPr="00F74F08" w:rsidRDefault="00AB37DA" w:rsidP="00937DA6">
                    <w:pPr>
                      <w:jc w:val="center"/>
                      <w:rPr>
                        <w:rFonts w:ascii="Arial" w:hAnsi="Arial" w:cs="Arial"/>
                        <w:sz w:val="14"/>
                        <w:szCs w:val="14"/>
                        <w:lang w:val="es-EC"/>
                      </w:rPr>
                    </w:pPr>
                    <w:r w:rsidRPr="00210D47">
                      <w:rPr>
                        <w:rFonts w:ascii="Arial" w:hAnsi="Arial" w:cs="Arial"/>
                        <w:sz w:val="14"/>
                        <w:szCs w:val="14"/>
                        <w:lang w:val="es-EC"/>
                      </w:rPr>
                      <w:t>Modulación</w:t>
                    </w:r>
                  </w:p>
                </w:txbxContent>
              </v:textbox>
            </v:shape>
            <v:shape id="_x0000_s1263" type="#_x0000_t202" style="position:absolute;left:1829;top:7561;width:1461;height:690" o:regroupid="7" filled="f" stroked="f">
              <v:textbox style="mso-next-textbox:#_x0000_s1263">
                <w:txbxContent>
                  <w:p w:rsidR="00AB37DA" w:rsidRPr="00F74F08" w:rsidRDefault="00AB37DA" w:rsidP="00533A10">
                    <w:pPr>
                      <w:jc w:val="center"/>
                      <w:rPr>
                        <w:rFonts w:ascii="Arial" w:hAnsi="Arial" w:cs="Arial"/>
                        <w:sz w:val="14"/>
                        <w:szCs w:val="16"/>
                        <w:lang w:val="es-EC"/>
                      </w:rPr>
                    </w:pPr>
                    <w:r w:rsidRPr="00210D47">
                      <w:rPr>
                        <w:rFonts w:ascii="Arial" w:hAnsi="Arial" w:cs="Arial"/>
                        <w:sz w:val="14"/>
                        <w:szCs w:val="16"/>
                        <w:lang w:val="es-EC"/>
                      </w:rPr>
                      <w:t>Pilotos Recibidos</w:t>
                    </w:r>
                  </w:p>
                </w:txbxContent>
              </v:textbox>
            </v:shape>
          </v:group>
        </w:pict>
      </w:r>
    </w:p>
    <w:p w:rsidR="00B6454F" w:rsidRDefault="00B6454F" w:rsidP="00C63305">
      <w:pPr>
        <w:spacing w:line="480" w:lineRule="auto"/>
        <w:ind w:left="540"/>
        <w:jc w:val="center"/>
        <w:rPr>
          <w:rFonts w:ascii="Arial" w:hAnsi="Arial" w:cs="Arial"/>
          <w:lang w:val="es-ES_tradnl" w:eastAsia="es-EC"/>
        </w:rPr>
      </w:pPr>
    </w:p>
    <w:p w:rsidR="000C6CFE" w:rsidRDefault="000C6CFE" w:rsidP="00C63305">
      <w:pPr>
        <w:pStyle w:val="Epgrafe"/>
        <w:keepNext/>
        <w:ind w:left="540"/>
        <w:rPr>
          <w:rFonts w:ascii="Arial" w:hAnsi="Arial" w:cs="Arial"/>
          <w:b w:val="0"/>
          <w:bCs w:val="0"/>
          <w:sz w:val="24"/>
          <w:szCs w:val="24"/>
          <w:lang w:val="es-ES_tradnl" w:eastAsia="es-EC"/>
        </w:rPr>
      </w:pPr>
    </w:p>
    <w:p w:rsidR="000C6CFE" w:rsidRPr="000C6CFE" w:rsidRDefault="000C6CFE" w:rsidP="00C63305">
      <w:pPr>
        <w:ind w:left="540"/>
        <w:rPr>
          <w:lang w:val="es-ES_tradnl" w:eastAsia="es-EC"/>
        </w:rPr>
      </w:pPr>
    </w:p>
    <w:p w:rsidR="00B6454F" w:rsidRPr="00E93BB7" w:rsidRDefault="000C6CFE" w:rsidP="00C63305">
      <w:pPr>
        <w:pStyle w:val="Epgrafe"/>
        <w:ind w:left="540"/>
        <w:jc w:val="center"/>
        <w:rPr>
          <w:rFonts w:ascii="Arial" w:hAnsi="Arial" w:cs="Arial"/>
          <w:b w:val="0"/>
          <w:sz w:val="18"/>
          <w:szCs w:val="18"/>
          <w:lang w:val="es-ES_tradnl" w:eastAsia="es-EC"/>
        </w:rPr>
      </w:pPr>
      <w:bookmarkStart w:id="47" w:name="_Toc241036355"/>
      <w:r>
        <w:t xml:space="preserve">Figura </w:t>
      </w:r>
      <w:fldSimple w:instr=" STYLEREF 1 \s ">
        <w:r w:rsidR="00AB37DA">
          <w:rPr>
            <w:noProof/>
          </w:rPr>
          <w:t>2</w:t>
        </w:r>
      </w:fldSimple>
      <w:r w:rsidR="0025491B">
        <w:t>.</w:t>
      </w:r>
      <w:fldSimple w:instr=" SEQ Figura \* ARABIC \s 1 ">
        <w:r w:rsidR="00AB37DA">
          <w:rPr>
            <w:noProof/>
          </w:rPr>
          <w:t>1</w:t>
        </w:r>
      </w:fldSimple>
      <w:r w:rsidR="00E93BB7">
        <w:rPr>
          <w:sz w:val="18"/>
          <w:szCs w:val="18"/>
        </w:rPr>
        <w:t>:</w:t>
      </w:r>
      <w:r w:rsidR="00B27738" w:rsidRPr="00E93BB7">
        <w:rPr>
          <w:sz w:val="18"/>
          <w:szCs w:val="18"/>
        </w:rPr>
        <w:t xml:space="preserve"> </w:t>
      </w:r>
      <w:r w:rsidR="00937DA6" w:rsidRPr="00E93BB7">
        <w:rPr>
          <w:b w:val="0"/>
          <w:sz w:val="18"/>
          <w:szCs w:val="18"/>
          <w:lang w:val="es-ES_tradnl" w:eastAsia="es-EC"/>
        </w:rPr>
        <w:t>Diagrama de Bloques General del Módulo de Modulación Propuesto</w:t>
      </w:r>
      <w:bookmarkEnd w:id="47"/>
    </w:p>
    <w:p w:rsidR="00B6454F" w:rsidRDefault="00B6454F" w:rsidP="00C63305">
      <w:pPr>
        <w:spacing w:line="480" w:lineRule="auto"/>
        <w:ind w:left="540"/>
        <w:jc w:val="center"/>
        <w:rPr>
          <w:sz w:val="22"/>
          <w:szCs w:val="22"/>
          <w:lang w:val="es-ES_tradnl" w:eastAsia="es-EC"/>
        </w:rPr>
      </w:pPr>
    </w:p>
    <w:p w:rsidR="00C63305" w:rsidRDefault="00C63305" w:rsidP="00C63305">
      <w:pPr>
        <w:spacing w:line="480" w:lineRule="auto"/>
        <w:ind w:left="540"/>
        <w:jc w:val="center"/>
        <w:rPr>
          <w:sz w:val="22"/>
          <w:szCs w:val="22"/>
          <w:lang w:val="es-ES_tradnl" w:eastAsia="es-EC"/>
        </w:rPr>
      </w:pPr>
    </w:p>
    <w:p w:rsidR="00C63305" w:rsidRDefault="00C63305" w:rsidP="00C63305">
      <w:pPr>
        <w:spacing w:line="480" w:lineRule="auto"/>
        <w:ind w:left="540"/>
        <w:jc w:val="center"/>
        <w:rPr>
          <w:sz w:val="22"/>
          <w:szCs w:val="22"/>
          <w:lang w:val="es-ES_tradnl" w:eastAsia="es-EC"/>
        </w:rPr>
      </w:pPr>
    </w:p>
    <w:p w:rsidR="00C63305" w:rsidRPr="00EC7F7A" w:rsidRDefault="00C63305" w:rsidP="00C63305">
      <w:pPr>
        <w:spacing w:line="480" w:lineRule="auto"/>
        <w:ind w:left="540"/>
        <w:jc w:val="center"/>
        <w:rPr>
          <w:sz w:val="22"/>
          <w:szCs w:val="22"/>
          <w:lang w:val="es-ES_tradnl" w:eastAsia="es-EC"/>
        </w:rPr>
      </w:pPr>
    </w:p>
    <w:p w:rsidR="007857C2" w:rsidRPr="002B5EFE" w:rsidRDefault="00100B3A" w:rsidP="00C63305">
      <w:pPr>
        <w:pStyle w:val="Ttulo3"/>
        <w:tabs>
          <w:tab w:val="num" w:pos="540"/>
        </w:tabs>
        <w:spacing w:line="480" w:lineRule="auto"/>
        <w:ind w:left="540" w:firstLine="0"/>
        <w:rPr>
          <w:sz w:val="24"/>
          <w:szCs w:val="24"/>
        </w:rPr>
      </w:pPr>
      <w:bookmarkStart w:id="48" w:name="_Toc251168679"/>
      <w:bookmarkStart w:id="49" w:name="_Ref169638333"/>
      <w:r>
        <w:rPr>
          <w:sz w:val="24"/>
          <w:szCs w:val="24"/>
        </w:rPr>
        <w:t>Estimador</w:t>
      </w:r>
      <w:bookmarkEnd w:id="48"/>
    </w:p>
    <w:p w:rsidR="007857C2" w:rsidRDefault="007857C2" w:rsidP="00C63305">
      <w:pPr>
        <w:spacing w:line="480" w:lineRule="auto"/>
        <w:ind w:left="540"/>
      </w:pPr>
    </w:p>
    <w:p w:rsidR="007857C2" w:rsidRPr="002B5EFE" w:rsidRDefault="007857C2" w:rsidP="00C63305">
      <w:pPr>
        <w:spacing w:line="480" w:lineRule="auto"/>
        <w:ind w:left="540"/>
        <w:jc w:val="both"/>
        <w:rPr>
          <w:rFonts w:ascii="Arial" w:hAnsi="Arial" w:cs="Arial"/>
          <w:lang w:val="es-ES_tradnl" w:eastAsia="es-EC"/>
        </w:rPr>
      </w:pPr>
      <w:r w:rsidRPr="002B5EFE">
        <w:rPr>
          <w:rFonts w:ascii="Arial" w:hAnsi="Arial" w:cs="Arial"/>
          <w:lang w:val="es-ES_tradnl" w:eastAsia="es-EC"/>
        </w:rPr>
        <w:t xml:space="preserve">Existe un problema principal en el diseño de un estimador de canal para sistemas inalámbricos de OFDM y es </w:t>
      </w:r>
      <w:r w:rsidR="000A3C83">
        <w:rPr>
          <w:rFonts w:ascii="Arial" w:hAnsi="Arial" w:cs="Arial"/>
          <w:lang w:val="es-ES_tradnl" w:eastAsia="es-EC"/>
        </w:rPr>
        <w:t xml:space="preserve">el </w:t>
      </w:r>
      <w:r w:rsidRPr="002B5EFE">
        <w:rPr>
          <w:rFonts w:ascii="Arial" w:hAnsi="Arial" w:cs="Arial"/>
          <w:lang w:val="es-ES_tradnl" w:eastAsia="es-EC"/>
        </w:rPr>
        <w:t>diseñ</w:t>
      </w:r>
      <w:r w:rsidR="000A3C83">
        <w:rPr>
          <w:rFonts w:ascii="Arial" w:hAnsi="Arial" w:cs="Arial"/>
          <w:lang w:val="es-ES_tradnl" w:eastAsia="es-EC"/>
        </w:rPr>
        <w:t>o de</w:t>
      </w:r>
      <w:r w:rsidRPr="002B5EFE">
        <w:rPr>
          <w:rFonts w:ascii="Arial" w:hAnsi="Arial" w:cs="Arial"/>
          <w:lang w:val="es-ES_tradnl" w:eastAsia="es-EC"/>
        </w:rPr>
        <w:t xml:space="preserve"> un estimador de baja complejidad y buena precisión. </w:t>
      </w:r>
    </w:p>
    <w:p w:rsidR="007857C2" w:rsidRPr="002B5EFE" w:rsidRDefault="007857C2" w:rsidP="00C63305">
      <w:pPr>
        <w:spacing w:line="480" w:lineRule="auto"/>
        <w:ind w:left="540"/>
        <w:jc w:val="both"/>
        <w:rPr>
          <w:rFonts w:ascii="Arial" w:hAnsi="Arial" w:cs="Arial"/>
          <w:lang w:val="es-ES_tradnl" w:eastAsia="es-EC"/>
        </w:rPr>
      </w:pPr>
    </w:p>
    <w:p w:rsidR="00B075C5" w:rsidRPr="002B5EFE" w:rsidRDefault="007857C2" w:rsidP="00C63305">
      <w:pPr>
        <w:spacing w:line="480" w:lineRule="auto"/>
        <w:ind w:left="540"/>
        <w:jc w:val="both"/>
        <w:rPr>
          <w:rFonts w:ascii="Arial" w:hAnsi="Arial" w:cs="Arial"/>
          <w:lang w:val="es-ES_tradnl" w:eastAsia="es-EC"/>
        </w:rPr>
      </w:pPr>
      <w:r w:rsidRPr="002B5EFE">
        <w:rPr>
          <w:rFonts w:ascii="Arial" w:hAnsi="Arial" w:cs="Arial"/>
          <w:lang w:val="es-ES_tradnl" w:eastAsia="es-EC"/>
        </w:rPr>
        <w:t xml:space="preserve">El estimador consta de dos partes: </w:t>
      </w:r>
      <w:r w:rsidR="00100B3A">
        <w:rPr>
          <w:rFonts w:ascii="Arial" w:hAnsi="Arial" w:cs="Arial"/>
          <w:lang w:val="es-ES_tradnl" w:eastAsia="es-EC"/>
        </w:rPr>
        <w:t>el normalizador de la señal y la correlación de la señal recibida con la transmitida</w:t>
      </w:r>
      <w:r w:rsidR="000A3C83">
        <w:rPr>
          <w:rFonts w:ascii="Arial" w:hAnsi="Arial" w:cs="Arial"/>
          <w:lang w:val="es-ES_tradnl" w:eastAsia="es-EC"/>
        </w:rPr>
        <w:t>,</w:t>
      </w:r>
      <w:r w:rsidR="00100B3A">
        <w:rPr>
          <w:rFonts w:ascii="Arial" w:hAnsi="Arial" w:cs="Arial"/>
          <w:lang w:val="es-ES_tradnl" w:eastAsia="es-EC"/>
        </w:rPr>
        <w:t xml:space="preserve"> ya que se optó</w:t>
      </w:r>
      <w:r w:rsidRPr="002B5EFE">
        <w:rPr>
          <w:rFonts w:ascii="Arial" w:hAnsi="Arial" w:cs="Arial"/>
          <w:lang w:val="es-ES_tradnl" w:eastAsia="es-EC"/>
        </w:rPr>
        <w:t xml:space="preserve"> por un estimador de Relación Señal a Ruido </w:t>
      </w:r>
      <w:r w:rsidR="00100B3A">
        <w:rPr>
          <w:rFonts w:ascii="Arial" w:hAnsi="Arial" w:cs="Arial"/>
          <w:lang w:val="es-ES_tradnl" w:eastAsia="es-EC"/>
        </w:rPr>
        <w:t xml:space="preserve">basado en este método. Se asume que la señal recibida está correctamente sincronizada. </w:t>
      </w:r>
    </w:p>
    <w:p w:rsidR="006A5FAE" w:rsidRDefault="00C63305" w:rsidP="00C63305">
      <w:pPr>
        <w:tabs>
          <w:tab w:val="left" w:pos="1455"/>
        </w:tabs>
        <w:ind w:left="540"/>
        <w:jc w:val="both"/>
        <w:rPr>
          <w:rFonts w:ascii="Arial" w:hAnsi="Arial" w:cs="Arial"/>
          <w:lang w:val="es-ES_tradnl" w:eastAsia="es-EC"/>
        </w:rPr>
      </w:pPr>
      <w:r>
        <w:rPr>
          <w:rFonts w:ascii="Arial" w:hAnsi="Arial" w:cs="Arial"/>
          <w:lang w:val="es-ES_tradnl" w:eastAsia="es-EC"/>
        </w:rPr>
        <w:tab/>
      </w:r>
    </w:p>
    <w:p w:rsidR="006A5FAE" w:rsidRDefault="006A5FAE" w:rsidP="00C63305">
      <w:pPr>
        <w:ind w:left="540"/>
        <w:jc w:val="both"/>
        <w:rPr>
          <w:rFonts w:ascii="Arial" w:hAnsi="Arial" w:cs="Arial"/>
          <w:lang w:val="es-ES_tradnl" w:eastAsia="es-EC"/>
        </w:rPr>
      </w:pPr>
    </w:p>
    <w:p w:rsidR="00C63305" w:rsidRPr="002B5EFE" w:rsidRDefault="00C63305" w:rsidP="00C63305">
      <w:pPr>
        <w:ind w:left="540"/>
        <w:jc w:val="both"/>
        <w:rPr>
          <w:rFonts w:ascii="Arial" w:hAnsi="Arial" w:cs="Arial"/>
          <w:lang w:val="es-ES_tradnl" w:eastAsia="es-EC"/>
        </w:rPr>
      </w:pPr>
    </w:p>
    <w:p w:rsidR="007857C2" w:rsidRPr="00F2603D" w:rsidRDefault="007857C2" w:rsidP="00C63305">
      <w:pPr>
        <w:pStyle w:val="Ttulo3"/>
        <w:tabs>
          <w:tab w:val="num" w:pos="540"/>
        </w:tabs>
        <w:spacing w:line="480" w:lineRule="auto"/>
        <w:ind w:left="540" w:firstLine="0"/>
        <w:rPr>
          <w:sz w:val="24"/>
          <w:szCs w:val="24"/>
        </w:rPr>
      </w:pPr>
      <w:bookmarkStart w:id="50" w:name="_Toc251168680"/>
      <w:r w:rsidRPr="00F2603D">
        <w:rPr>
          <w:sz w:val="24"/>
          <w:szCs w:val="24"/>
        </w:rPr>
        <w:t>Bloque Selector de Modo</w:t>
      </w:r>
      <w:bookmarkEnd w:id="50"/>
    </w:p>
    <w:p w:rsidR="00C63305" w:rsidRDefault="00C63305" w:rsidP="00C63305">
      <w:pPr>
        <w:spacing w:line="480" w:lineRule="auto"/>
        <w:ind w:left="540"/>
        <w:jc w:val="both"/>
        <w:rPr>
          <w:rFonts w:ascii="Arial" w:hAnsi="Arial" w:cs="Arial"/>
          <w:lang w:val="es-ES_tradnl" w:eastAsia="es-EC"/>
        </w:rPr>
      </w:pPr>
    </w:p>
    <w:p w:rsidR="007857C2" w:rsidRPr="002B5EFE" w:rsidRDefault="007857C2" w:rsidP="00C63305">
      <w:pPr>
        <w:spacing w:line="480" w:lineRule="auto"/>
        <w:ind w:left="540"/>
        <w:jc w:val="both"/>
        <w:rPr>
          <w:rFonts w:ascii="Arial" w:hAnsi="Arial" w:cs="Arial"/>
          <w:lang w:val="es-ES_tradnl" w:eastAsia="es-EC"/>
        </w:rPr>
      </w:pPr>
      <w:r w:rsidRPr="002B5EFE">
        <w:rPr>
          <w:rFonts w:ascii="Arial" w:hAnsi="Arial" w:cs="Arial"/>
          <w:lang w:val="es-ES_tradnl" w:eastAsia="es-EC"/>
        </w:rPr>
        <w:t xml:space="preserve">Este bloque tiene como función la de seleccionar el modo de modulación adecuado para lograr una transmisión </w:t>
      </w:r>
      <w:r w:rsidR="00FD7013" w:rsidRPr="002B5EFE">
        <w:rPr>
          <w:rFonts w:ascii="Arial" w:hAnsi="Arial" w:cs="Arial"/>
          <w:lang w:val="es-ES_tradnl" w:eastAsia="es-EC"/>
        </w:rPr>
        <w:t>más</w:t>
      </w:r>
      <w:r w:rsidRPr="002B5EFE">
        <w:rPr>
          <w:rFonts w:ascii="Arial" w:hAnsi="Arial" w:cs="Arial"/>
          <w:lang w:val="es-ES_tradnl" w:eastAsia="es-EC"/>
        </w:rPr>
        <w:t xml:space="preserve"> eficiente y robusta. Debido a que el canal  produce diferentes niveles de ruido en las distintas portadoras</w:t>
      </w:r>
      <w:r w:rsidR="000A3C83">
        <w:rPr>
          <w:rFonts w:ascii="Arial" w:hAnsi="Arial" w:cs="Arial"/>
          <w:lang w:val="es-ES_tradnl" w:eastAsia="es-EC"/>
        </w:rPr>
        <w:t>,</w:t>
      </w:r>
      <w:r w:rsidRPr="002B5EFE">
        <w:rPr>
          <w:rFonts w:ascii="Arial" w:hAnsi="Arial" w:cs="Arial"/>
          <w:lang w:val="es-ES_tradnl" w:eastAsia="es-EC"/>
        </w:rPr>
        <w:t xml:space="preserve"> </w:t>
      </w:r>
      <w:r>
        <w:rPr>
          <w:rFonts w:ascii="Arial" w:hAnsi="Arial" w:cs="Arial"/>
          <w:lang w:val="es-ES_tradnl" w:eastAsia="es-EC"/>
        </w:rPr>
        <w:t>lo ideal sería</w:t>
      </w:r>
      <w:r w:rsidRPr="002B5EFE">
        <w:rPr>
          <w:rFonts w:ascii="Arial" w:hAnsi="Arial" w:cs="Arial"/>
          <w:lang w:val="es-ES_tradnl" w:eastAsia="es-EC"/>
        </w:rPr>
        <w:t xml:space="preserve"> agruparlas en </w:t>
      </w:r>
      <w:proofErr w:type="spellStart"/>
      <w:r w:rsidRPr="002B5EFE">
        <w:rPr>
          <w:rFonts w:ascii="Arial" w:hAnsi="Arial" w:cs="Arial"/>
          <w:lang w:val="es-ES_tradnl" w:eastAsia="es-EC"/>
        </w:rPr>
        <w:t>subcanales</w:t>
      </w:r>
      <w:proofErr w:type="spellEnd"/>
      <w:r w:rsidRPr="002B5EFE">
        <w:rPr>
          <w:rFonts w:ascii="Arial" w:hAnsi="Arial" w:cs="Arial"/>
          <w:lang w:val="es-ES_tradnl" w:eastAsia="es-EC"/>
        </w:rPr>
        <w:t xml:space="preserve"> (conjunto de portadoras) para que aquellos canales más afectados </w:t>
      </w:r>
      <w:r w:rsidRPr="002B5EFE">
        <w:rPr>
          <w:rFonts w:ascii="Arial" w:hAnsi="Arial" w:cs="Arial"/>
          <w:lang w:val="es-ES_tradnl" w:eastAsia="es-EC"/>
        </w:rPr>
        <w:lastRenderedPageBreak/>
        <w:t xml:space="preserve">tengan una modulación </w:t>
      </w:r>
      <w:r w:rsidR="00FD7013">
        <w:rPr>
          <w:rFonts w:ascii="Arial" w:hAnsi="Arial" w:cs="Arial"/>
          <w:lang w:val="es-ES_tradnl" w:eastAsia="es-EC"/>
        </w:rPr>
        <w:t>de mayor robustez</w:t>
      </w:r>
      <w:r w:rsidRPr="002B5EFE">
        <w:rPr>
          <w:rFonts w:ascii="Arial" w:hAnsi="Arial" w:cs="Arial"/>
          <w:lang w:val="es-ES_tradnl" w:eastAsia="es-EC"/>
        </w:rPr>
        <w:t xml:space="preserve"> que aquellos menos afectados</w:t>
      </w:r>
      <w:r w:rsidR="000A3C83">
        <w:rPr>
          <w:rFonts w:ascii="Arial" w:hAnsi="Arial" w:cs="Arial"/>
          <w:lang w:val="es-ES_tradnl" w:eastAsia="es-EC"/>
        </w:rPr>
        <w:t>,</w:t>
      </w:r>
      <w:r w:rsidRPr="002B5EFE">
        <w:rPr>
          <w:rFonts w:ascii="Arial" w:hAnsi="Arial" w:cs="Arial"/>
          <w:lang w:val="es-ES_tradnl" w:eastAsia="es-EC"/>
        </w:rPr>
        <w:t xml:space="preserve"> y estos</w:t>
      </w:r>
      <w:r>
        <w:rPr>
          <w:rFonts w:ascii="Arial" w:hAnsi="Arial" w:cs="Arial"/>
          <w:lang w:val="es-ES_tradnl" w:eastAsia="es-EC"/>
        </w:rPr>
        <w:t xml:space="preserve"> puedan transmitir</w:t>
      </w:r>
      <w:r w:rsidRPr="002B5EFE">
        <w:rPr>
          <w:rFonts w:ascii="Arial" w:hAnsi="Arial" w:cs="Arial"/>
          <w:lang w:val="es-ES_tradnl" w:eastAsia="es-EC"/>
        </w:rPr>
        <w:t xml:space="preserve"> a una mayor tasa. En </w:t>
      </w:r>
      <w:r w:rsidR="00EC7F7A">
        <w:rPr>
          <w:rFonts w:ascii="Arial" w:hAnsi="Arial" w:cs="Arial"/>
          <w:lang w:val="es-ES_tradnl" w:eastAsia="es-EC"/>
        </w:rPr>
        <w:t xml:space="preserve">la figura 2.2 </w:t>
      </w:r>
      <w:r w:rsidRPr="002B5EFE">
        <w:rPr>
          <w:rFonts w:ascii="Arial" w:hAnsi="Arial" w:cs="Arial"/>
          <w:lang w:val="es-ES_tradnl" w:eastAsia="es-EC"/>
        </w:rPr>
        <w:t xml:space="preserve">se puede apreciar la </w:t>
      </w:r>
      <w:r w:rsidRPr="005B457F">
        <w:rPr>
          <w:rFonts w:ascii="Arial" w:hAnsi="Arial" w:cs="Arial"/>
          <w:lang w:val="es-ES_tradnl" w:eastAsia="es-EC"/>
        </w:rPr>
        <w:t>e</w:t>
      </w:r>
      <w:r>
        <w:rPr>
          <w:rFonts w:ascii="Arial" w:hAnsi="Arial" w:cs="Arial"/>
          <w:lang w:val="es-ES_tradnl" w:eastAsia="es-EC"/>
        </w:rPr>
        <w:t>l Símbolo OFDM en Frecuencia.</w:t>
      </w:r>
    </w:p>
    <w:p w:rsidR="007857C2" w:rsidRPr="002B5EFE" w:rsidRDefault="008B109A" w:rsidP="00C63305">
      <w:pPr>
        <w:spacing w:line="480" w:lineRule="auto"/>
        <w:ind w:left="540"/>
        <w:jc w:val="both"/>
        <w:rPr>
          <w:rFonts w:ascii="Arial" w:hAnsi="Arial" w:cs="Arial"/>
          <w:lang w:val="es-ES_tradnl" w:eastAsia="es-EC"/>
        </w:rPr>
      </w:pPr>
      <w:r w:rsidRPr="008B109A">
        <w:rPr>
          <w:rFonts w:ascii="Arial" w:hAnsi="Arial" w:cs="Arial"/>
          <w:noProof/>
          <w:lang w:val="en-US" w:eastAsia="en-US"/>
        </w:rPr>
        <w:pict>
          <v:group id="_x0000_s1269" style="position:absolute;left:0;text-align:left;margin-left:-15.15pt;margin-top:5.3pt;width:459.7pt;height:113.25pt;z-index:251657216" coordorigin="1965,11205" coordsize="9194,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left:2174;top:11640;width:8835;height:1440;mso-position-vertical:bottom" o:regroupid="5">
              <v:imagedata r:id="rId14" o:title="" croptop="13257f" cropbottom="16120f"/>
            </v:shape>
            <v:shape id="_x0000_s1265" type="#_x0000_t202" style="position:absolute;left:3270;top:11205;width:6555;height:435" stroked="f">
              <v:textbox style="mso-next-textbox:#_x0000_s1265">
                <w:txbxContent>
                  <w:p w:rsidR="00AB37DA" w:rsidRPr="004F7231" w:rsidRDefault="00AB37DA" w:rsidP="004F7231">
                    <w:pPr>
                      <w:jc w:val="center"/>
                      <w:rPr>
                        <w:rFonts w:ascii="Arial" w:hAnsi="Arial" w:cs="Arial"/>
                        <w:sz w:val="18"/>
                        <w:szCs w:val="18"/>
                        <w:lang w:val="es-EC"/>
                      </w:rPr>
                    </w:pPr>
                    <w:r w:rsidRPr="004F7231">
                      <w:rPr>
                        <w:rFonts w:ascii="Arial" w:hAnsi="Arial" w:cs="Arial"/>
                        <w:sz w:val="18"/>
                        <w:szCs w:val="18"/>
                        <w:lang w:val="es-EC"/>
                      </w:rPr>
                      <w:t>Datos</w:t>
                    </w:r>
                    <w:r>
                      <w:rPr>
                        <w:rFonts w:ascii="Arial" w:hAnsi="Arial" w:cs="Arial"/>
                        <w:sz w:val="18"/>
                        <w:szCs w:val="18"/>
                        <w:lang w:val="es-EC"/>
                      </w:rPr>
                      <w:t xml:space="preserve"> </w:t>
                    </w:r>
                    <w:r>
                      <w:rPr>
                        <w:rFonts w:ascii="Arial" w:hAnsi="Arial" w:cs="Arial"/>
                        <w:sz w:val="18"/>
                        <w:szCs w:val="18"/>
                        <w:lang w:val="es-EC"/>
                      </w:rPr>
                      <w:tab/>
                    </w:r>
                    <w:r>
                      <w:rPr>
                        <w:rFonts w:ascii="Arial" w:hAnsi="Arial" w:cs="Arial"/>
                        <w:sz w:val="18"/>
                        <w:szCs w:val="18"/>
                        <w:lang w:val="es-EC"/>
                      </w:rPr>
                      <w:tab/>
                      <w:t xml:space="preserve">          </w:t>
                    </w:r>
                    <w:proofErr w:type="spellStart"/>
                    <w:r>
                      <w:rPr>
                        <w:rFonts w:ascii="Arial" w:hAnsi="Arial" w:cs="Arial"/>
                        <w:sz w:val="18"/>
                        <w:szCs w:val="18"/>
                        <w:lang w:val="es-EC"/>
                      </w:rPr>
                      <w:t>Subpotadora</w:t>
                    </w:r>
                    <w:proofErr w:type="spellEnd"/>
                    <w:r>
                      <w:rPr>
                        <w:rFonts w:ascii="Arial" w:hAnsi="Arial" w:cs="Arial"/>
                        <w:sz w:val="18"/>
                        <w:szCs w:val="18"/>
                        <w:lang w:val="es-EC"/>
                      </w:rPr>
                      <w:t xml:space="preserve"> DC</w:t>
                    </w:r>
                    <w:r>
                      <w:rPr>
                        <w:rFonts w:ascii="Arial" w:hAnsi="Arial" w:cs="Arial"/>
                        <w:sz w:val="18"/>
                        <w:szCs w:val="18"/>
                        <w:lang w:val="es-EC"/>
                      </w:rPr>
                      <w:tab/>
                    </w:r>
                    <w:r>
                      <w:rPr>
                        <w:rFonts w:ascii="Arial" w:hAnsi="Arial" w:cs="Arial"/>
                        <w:sz w:val="18"/>
                        <w:szCs w:val="18"/>
                        <w:lang w:val="es-EC"/>
                      </w:rPr>
                      <w:tab/>
                      <w:t xml:space="preserve">    Pilotos</w:t>
                    </w:r>
                  </w:p>
                </w:txbxContent>
              </v:textbox>
            </v:shape>
            <v:shape id="_x0000_s1266" type="#_x0000_t202" style="position:absolute;left:1965;top:13035;width:9194;height:435" filled="f" stroked="f">
              <v:textbox style="mso-next-textbox:#_x0000_s1266">
                <w:txbxContent>
                  <w:p w:rsidR="00AB37DA" w:rsidRPr="004F7231" w:rsidRDefault="00AB37DA" w:rsidP="004F7231">
                    <w:pPr>
                      <w:jc w:val="center"/>
                      <w:rPr>
                        <w:rFonts w:ascii="Arial" w:hAnsi="Arial" w:cs="Arial"/>
                        <w:sz w:val="18"/>
                        <w:szCs w:val="18"/>
                        <w:lang w:val="es-EC"/>
                      </w:rPr>
                    </w:pPr>
                    <w:r>
                      <w:rPr>
                        <w:rFonts w:ascii="Arial" w:hAnsi="Arial" w:cs="Arial"/>
                        <w:sz w:val="18"/>
                        <w:szCs w:val="18"/>
                        <w:lang w:val="es-EC"/>
                      </w:rPr>
                      <w:t xml:space="preserve">Guarda </w:t>
                    </w:r>
                    <w:r>
                      <w:rPr>
                        <w:rFonts w:ascii="Arial" w:hAnsi="Arial" w:cs="Arial"/>
                        <w:sz w:val="18"/>
                        <w:szCs w:val="18"/>
                        <w:lang w:val="es-EC"/>
                      </w:rPr>
                      <w:tab/>
                    </w:r>
                    <w:r>
                      <w:rPr>
                        <w:rFonts w:ascii="Arial" w:hAnsi="Arial" w:cs="Arial"/>
                        <w:sz w:val="18"/>
                        <w:szCs w:val="18"/>
                        <w:lang w:val="es-EC"/>
                      </w:rPr>
                      <w:tab/>
                      <w:t xml:space="preserve">     </w:t>
                    </w:r>
                    <w:r>
                      <w:rPr>
                        <w:rFonts w:ascii="Arial" w:hAnsi="Arial" w:cs="Arial"/>
                        <w:sz w:val="18"/>
                        <w:szCs w:val="18"/>
                        <w:lang w:val="es-EC"/>
                      </w:rPr>
                      <w:tab/>
                    </w:r>
                    <w:r>
                      <w:rPr>
                        <w:rFonts w:ascii="Arial" w:hAnsi="Arial" w:cs="Arial"/>
                        <w:sz w:val="18"/>
                        <w:szCs w:val="18"/>
                        <w:lang w:val="es-EC"/>
                      </w:rPr>
                      <w:tab/>
                    </w:r>
                    <w:r>
                      <w:rPr>
                        <w:rFonts w:ascii="Arial" w:hAnsi="Arial" w:cs="Arial"/>
                        <w:sz w:val="18"/>
                        <w:szCs w:val="18"/>
                        <w:lang w:val="es-EC"/>
                      </w:rPr>
                      <w:tab/>
                      <w:t xml:space="preserve">     Canal</w:t>
                    </w:r>
                    <w:r>
                      <w:rPr>
                        <w:rFonts w:ascii="Arial" w:hAnsi="Arial" w:cs="Arial"/>
                        <w:sz w:val="18"/>
                        <w:szCs w:val="18"/>
                        <w:lang w:val="es-EC"/>
                      </w:rPr>
                      <w:tab/>
                    </w:r>
                    <w:r>
                      <w:rPr>
                        <w:rFonts w:ascii="Arial" w:hAnsi="Arial" w:cs="Arial"/>
                        <w:sz w:val="18"/>
                        <w:szCs w:val="18"/>
                        <w:lang w:val="es-EC"/>
                      </w:rPr>
                      <w:tab/>
                    </w:r>
                    <w:r>
                      <w:rPr>
                        <w:rFonts w:ascii="Arial" w:hAnsi="Arial" w:cs="Arial"/>
                        <w:sz w:val="18"/>
                        <w:szCs w:val="18"/>
                        <w:lang w:val="es-EC"/>
                      </w:rPr>
                      <w:tab/>
                    </w:r>
                    <w:r>
                      <w:rPr>
                        <w:rFonts w:ascii="Arial" w:hAnsi="Arial" w:cs="Arial"/>
                        <w:sz w:val="18"/>
                        <w:szCs w:val="18"/>
                        <w:lang w:val="es-EC"/>
                      </w:rPr>
                      <w:tab/>
                      <w:t xml:space="preserve">    Guarda</w:t>
                    </w:r>
                  </w:p>
                </w:txbxContent>
              </v:textbox>
            </v:shape>
            <v:shape id="_x0000_s1267" type="#_x0000_t32" style="position:absolute;left:2279;top:13080;width:346;height:165;flip:x y" o:connectortype="straight">
              <v:stroke endarrow="block"/>
            </v:shape>
            <v:shape id="_x0000_s1268" type="#_x0000_t32" style="position:absolute;left:10499;top:13080;width:346;height:165;flip:y" o:connectortype="straight">
              <v:stroke endarrow="block"/>
            </v:shape>
          </v:group>
        </w:pict>
      </w:r>
    </w:p>
    <w:p w:rsidR="007857C2" w:rsidRPr="002B5EFE" w:rsidRDefault="007857C2" w:rsidP="00C63305">
      <w:pPr>
        <w:spacing w:line="480" w:lineRule="auto"/>
        <w:ind w:left="540"/>
        <w:jc w:val="both"/>
        <w:rPr>
          <w:rFonts w:ascii="Arial" w:hAnsi="Arial" w:cs="Arial"/>
          <w:lang w:val="es-ES_tradnl" w:eastAsia="es-EC"/>
        </w:rPr>
      </w:pPr>
    </w:p>
    <w:p w:rsidR="007857C2" w:rsidRPr="002B5EFE" w:rsidRDefault="007857C2" w:rsidP="00C63305">
      <w:pPr>
        <w:tabs>
          <w:tab w:val="left" w:pos="2235"/>
        </w:tabs>
        <w:spacing w:line="480" w:lineRule="auto"/>
        <w:ind w:left="540"/>
        <w:jc w:val="both"/>
        <w:rPr>
          <w:rFonts w:ascii="Arial" w:hAnsi="Arial" w:cs="Arial"/>
          <w:lang w:val="es-ES_tradnl" w:eastAsia="es-EC"/>
        </w:rPr>
      </w:pPr>
    </w:p>
    <w:p w:rsidR="007857C2" w:rsidRPr="002B5EFE" w:rsidRDefault="007857C2" w:rsidP="00C63305">
      <w:pPr>
        <w:spacing w:line="480" w:lineRule="auto"/>
        <w:ind w:left="540"/>
        <w:jc w:val="both"/>
        <w:rPr>
          <w:rFonts w:ascii="Arial" w:hAnsi="Arial" w:cs="Arial"/>
          <w:lang w:val="es-ES_tradnl" w:eastAsia="es-EC"/>
        </w:rPr>
      </w:pPr>
    </w:p>
    <w:p w:rsidR="007857C2" w:rsidRPr="002B5EFE" w:rsidRDefault="007857C2" w:rsidP="00C63305">
      <w:pPr>
        <w:spacing w:line="480" w:lineRule="auto"/>
        <w:ind w:left="540"/>
        <w:jc w:val="both"/>
        <w:rPr>
          <w:rFonts w:ascii="Arial" w:hAnsi="Arial" w:cs="Arial"/>
          <w:lang w:val="es-ES_tradnl" w:eastAsia="es-EC"/>
        </w:rPr>
      </w:pPr>
    </w:p>
    <w:p w:rsidR="00396AED" w:rsidRPr="00EC5975" w:rsidRDefault="00C2565D" w:rsidP="00C63305">
      <w:pPr>
        <w:pStyle w:val="Epgrafe"/>
        <w:ind w:left="540"/>
        <w:jc w:val="center"/>
        <w:rPr>
          <w:rStyle w:val="nfasis"/>
          <w:rFonts w:ascii="Arial" w:hAnsi="Arial" w:cs="Arial"/>
          <w:i w:val="0"/>
          <w:sz w:val="18"/>
          <w:szCs w:val="18"/>
        </w:rPr>
      </w:pPr>
      <w:bookmarkStart w:id="51" w:name="_Toc241036356"/>
      <w:r w:rsidRPr="00EC5975">
        <w:rPr>
          <w:rFonts w:ascii="Arial" w:hAnsi="Arial" w:cs="Arial"/>
        </w:rPr>
        <w:t xml:space="preserve">Figura </w:t>
      </w:r>
      <w:r w:rsidR="008B109A" w:rsidRPr="00EC5975">
        <w:rPr>
          <w:rFonts w:ascii="Arial" w:hAnsi="Arial" w:cs="Arial"/>
        </w:rPr>
        <w:fldChar w:fldCharType="begin"/>
      </w:r>
      <w:r w:rsidR="003E556A" w:rsidRPr="00EC5975">
        <w:rPr>
          <w:rFonts w:ascii="Arial" w:hAnsi="Arial" w:cs="Arial"/>
        </w:rPr>
        <w:instrText xml:space="preserve"> STYLEREF 1 \s </w:instrText>
      </w:r>
      <w:r w:rsidR="008B109A" w:rsidRPr="00EC5975">
        <w:rPr>
          <w:rFonts w:ascii="Arial" w:hAnsi="Arial" w:cs="Arial"/>
        </w:rPr>
        <w:fldChar w:fldCharType="separate"/>
      </w:r>
      <w:r w:rsidR="00AB37DA">
        <w:rPr>
          <w:rFonts w:ascii="Arial" w:hAnsi="Arial" w:cs="Arial"/>
          <w:noProof/>
        </w:rPr>
        <w:t>2</w:t>
      </w:r>
      <w:r w:rsidR="008B109A" w:rsidRPr="00EC5975">
        <w:rPr>
          <w:rFonts w:ascii="Arial" w:hAnsi="Arial" w:cs="Arial"/>
        </w:rPr>
        <w:fldChar w:fldCharType="end"/>
      </w:r>
      <w:r w:rsidR="0025491B" w:rsidRPr="00EC5975">
        <w:rPr>
          <w:rFonts w:ascii="Arial" w:hAnsi="Arial" w:cs="Arial"/>
        </w:rPr>
        <w:t>.</w:t>
      </w:r>
      <w:r w:rsidR="008B109A" w:rsidRPr="00EC5975">
        <w:rPr>
          <w:rFonts w:ascii="Arial" w:hAnsi="Arial" w:cs="Arial"/>
        </w:rPr>
        <w:fldChar w:fldCharType="begin"/>
      </w:r>
      <w:r w:rsidR="003E556A" w:rsidRPr="00EC5975">
        <w:rPr>
          <w:rFonts w:ascii="Arial" w:hAnsi="Arial" w:cs="Arial"/>
        </w:rPr>
        <w:instrText xml:space="preserve"> SEQ Figura \* ARABIC \s 1 </w:instrText>
      </w:r>
      <w:r w:rsidR="008B109A" w:rsidRPr="00EC5975">
        <w:rPr>
          <w:rFonts w:ascii="Arial" w:hAnsi="Arial" w:cs="Arial"/>
        </w:rPr>
        <w:fldChar w:fldCharType="separate"/>
      </w:r>
      <w:r w:rsidR="00AB37DA">
        <w:rPr>
          <w:rFonts w:ascii="Arial" w:hAnsi="Arial" w:cs="Arial"/>
          <w:noProof/>
        </w:rPr>
        <w:t>2</w:t>
      </w:r>
      <w:r w:rsidR="008B109A" w:rsidRPr="00EC5975">
        <w:rPr>
          <w:rFonts w:ascii="Arial" w:hAnsi="Arial" w:cs="Arial"/>
        </w:rPr>
        <w:fldChar w:fldCharType="end"/>
      </w:r>
      <w:r w:rsidR="00470280" w:rsidRPr="00EC5975">
        <w:rPr>
          <w:rStyle w:val="nfasis"/>
          <w:rFonts w:ascii="Arial" w:hAnsi="Arial" w:cs="Arial"/>
          <w:i w:val="0"/>
          <w:sz w:val="18"/>
          <w:szCs w:val="18"/>
        </w:rPr>
        <w:t>:</w:t>
      </w:r>
      <w:r w:rsidR="000456F0" w:rsidRPr="00EC5975">
        <w:rPr>
          <w:rStyle w:val="nfasis"/>
          <w:rFonts w:ascii="Arial" w:hAnsi="Arial" w:cs="Arial"/>
          <w:i w:val="0"/>
          <w:sz w:val="18"/>
          <w:szCs w:val="18"/>
        </w:rPr>
        <w:t xml:space="preserve"> </w:t>
      </w:r>
      <w:r w:rsidR="00470280" w:rsidRPr="00EC5975">
        <w:rPr>
          <w:rStyle w:val="nfasis"/>
          <w:rFonts w:ascii="Arial" w:hAnsi="Arial" w:cs="Arial"/>
          <w:b w:val="0"/>
          <w:i w:val="0"/>
          <w:sz w:val="18"/>
          <w:szCs w:val="18"/>
        </w:rPr>
        <w:t>El Símbolo OFDM en Frecuencia</w:t>
      </w:r>
      <w:bookmarkEnd w:id="51"/>
    </w:p>
    <w:p w:rsidR="007857C2" w:rsidRPr="00470280" w:rsidRDefault="00470280" w:rsidP="00C63305">
      <w:pPr>
        <w:tabs>
          <w:tab w:val="left" w:pos="2460"/>
        </w:tabs>
        <w:spacing w:line="480" w:lineRule="auto"/>
        <w:ind w:left="540"/>
        <w:jc w:val="both"/>
        <w:rPr>
          <w:rFonts w:ascii="Arial" w:hAnsi="Arial" w:cs="Arial"/>
          <w:lang w:eastAsia="es-EC"/>
        </w:rPr>
      </w:pPr>
      <w:r>
        <w:rPr>
          <w:rFonts w:ascii="Arial" w:hAnsi="Arial" w:cs="Arial"/>
          <w:lang w:eastAsia="es-EC"/>
        </w:rPr>
        <w:tab/>
      </w:r>
    </w:p>
    <w:p w:rsidR="00D658D5" w:rsidRDefault="009605EF" w:rsidP="00C63305">
      <w:pPr>
        <w:spacing w:line="480" w:lineRule="auto"/>
        <w:ind w:left="540"/>
        <w:jc w:val="both"/>
        <w:rPr>
          <w:rFonts w:ascii="Arial" w:hAnsi="Arial" w:cs="Arial"/>
          <w:lang w:val="es-ES_tradnl" w:eastAsia="es-EC"/>
        </w:rPr>
      </w:pPr>
      <w:r>
        <w:rPr>
          <w:rFonts w:ascii="Arial" w:hAnsi="Arial" w:cs="Arial"/>
          <w:lang w:val="es-ES_tradnl" w:eastAsia="es-EC"/>
        </w:rPr>
        <w:t>E</w:t>
      </w:r>
      <w:r w:rsidR="00D658D5">
        <w:rPr>
          <w:rFonts w:ascii="Arial" w:hAnsi="Arial" w:cs="Arial"/>
          <w:lang w:val="es-ES_tradnl" w:eastAsia="es-EC"/>
        </w:rPr>
        <w:t xml:space="preserve">l modelo de modulador/demodulador en el cual se establecería el módulo que se desarrolló </w:t>
      </w:r>
      <w:r w:rsidR="000A3C83">
        <w:rPr>
          <w:rFonts w:ascii="Arial" w:hAnsi="Arial" w:cs="Arial"/>
          <w:lang w:val="es-ES_tradnl" w:eastAsia="es-EC"/>
        </w:rPr>
        <w:t>únicamente</w:t>
      </w:r>
      <w:r w:rsidR="00D658D5">
        <w:rPr>
          <w:rFonts w:ascii="Arial" w:hAnsi="Arial" w:cs="Arial"/>
          <w:lang w:val="es-ES_tradnl" w:eastAsia="es-EC"/>
        </w:rPr>
        <w:t xml:space="preserve"> opera  con un modo de modulación para todo el símbolo</w:t>
      </w:r>
      <w:r>
        <w:rPr>
          <w:rFonts w:ascii="Arial" w:hAnsi="Arial" w:cs="Arial"/>
          <w:lang w:val="es-ES_tradnl" w:eastAsia="es-EC"/>
        </w:rPr>
        <w:t xml:space="preserve">. Por esta razón, </w:t>
      </w:r>
      <w:r w:rsidR="00D658D5">
        <w:rPr>
          <w:rFonts w:ascii="Arial" w:hAnsi="Arial" w:cs="Arial"/>
          <w:lang w:val="es-ES_tradnl" w:eastAsia="es-EC"/>
        </w:rPr>
        <w:t xml:space="preserve">el bloque creado tiene como salida el tipo de modulación adecuado para el símbolo completo. Se podría implementar </w:t>
      </w:r>
      <w:r w:rsidR="009345F0">
        <w:rPr>
          <w:rFonts w:ascii="Arial" w:hAnsi="Arial" w:cs="Arial"/>
          <w:lang w:val="es-ES_tradnl" w:eastAsia="es-EC"/>
        </w:rPr>
        <w:t>para n</w:t>
      </w:r>
      <w:r w:rsidR="00D658D5">
        <w:rPr>
          <w:rFonts w:ascii="Arial" w:hAnsi="Arial" w:cs="Arial"/>
          <w:lang w:val="es-ES_tradnl" w:eastAsia="es-EC"/>
        </w:rPr>
        <w:t xml:space="preserve"> </w:t>
      </w:r>
      <w:proofErr w:type="spellStart"/>
      <w:r w:rsidR="00D658D5">
        <w:rPr>
          <w:rFonts w:ascii="Arial" w:hAnsi="Arial" w:cs="Arial"/>
          <w:lang w:val="es-ES_tradnl" w:eastAsia="es-EC"/>
        </w:rPr>
        <w:t>subcanal</w:t>
      </w:r>
      <w:r w:rsidR="009345F0">
        <w:rPr>
          <w:rFonts w:ascii="Arial" w:hAnsi="Arial" w:cs="Arial"/>
          <w:lang w:val="es-ES_tradnl" w:eastAsia="es-EC"/>
        </w:rPr>
        <w:t>es</w:t>
      </w:r>
      <w:proofErr w:type="spellEnd"/>
      <w:r w:rsidR="00B52707">
        <w:rPr>
          <w:rFonts w:ascii="Arial" w:hAnsi="Arial" w:cs="Arial"/>
          <w:lang w:val="es-ES_tradnl" w:eastAsia="es-EC"/>
        </w:rPr>
        <w:t xml:space="preserve"> creado</w:t>
      </w:r>
      <w:r w:rsidR="009345F0">
        <w:rPr>
          <w:rFonts w:ascii="Arial" w:hAnsi="Arial" w:cs="Arial"/>
          <w:lang w:val="es-ES_tradnl" w:eastAsia="es-EC"/>
        </w:rPr>
        <w:t>s</w:t>
      </w:r>
      <w:r w:rsidR="00D658D5">
        <w:rPr>
          <w:rFonts w:ascii="Arial" w:hAnsi="Arial" w:cs="Arial"/>
          <w:lang w:val="es-ES_tradnl" w:eastAsia="es-EC"/>
        </w:rPr>
        <w:t xml:space="preserve"> con varias instancias del </w:t>
      </w:r>
      <w:r w:rsidR="00B52707">
        <w:rPr>
          <w:rFonts w:ascii="Arial" w:hAnsi="Arial" w:cs="Arial"/>
          <w:lang w:val="es-ES_tradnl" w:eastAsia="es-EC"/>
        </w:rPr>
        <w:t>módulo de modulación adaptativa.</w:t>
      </w:r>
    </w:p>
    <w:p w:rsidR="00B52707" w:rsidRDefault="00B52707" w:rsidP="00C63305">
      <w:pPr>
        <w:ind w:left="540"/>
        <w:jc w:val="both"/>
        <w:rPr>
          <w:rFonts w:ascii="Arial" w:hAnsi="Arial" w:cs="Arial"/>
          <w:lang w:val="es-ES_tradnl" w:eastAsia="es-EC"/>
        </w:rPr>
      </w:pPr>
    </w:p>
    <w:p w:rsidR="00C63305" w:rsidRDefault="00C63305" w:rsidP="00C63305">
      <w:pPr>
        <w:ind w:left="540"/>
        <w:jc w:val="both"/>
        <w:rPr>
          <w:rFonts w:ascii="Arial" w:hAnsi="Arial" w:cs="Arial"/>
          <w:lang w:val="es-ES_tradnl" w:eastAsia="es-EC"/>
        </w:rPr>
      </w:pPr>
    </w:p>
    <w:p w:rsidR="00C63305" w:rsidRDefault="00C63305" w:rsidP="00C63305">
      <w:pPr>
        <w:ind w:left="540"/>
        <w:jc w:val="both"/>
        <w:rPr>
          <w:rFonts w:ascii="Arial" w:hAnsi="Arial" w:cs="Arial"/>
          <w:lang w:val="es-ES_tradnl" w:eastAsia="es-EC"/>
        </w:rPr>
      </w:pPr>
    </w:p>
    <w:p w:rsidR="007857C2" w:rsidRPr="00314E2E" w:rsidRDefault="007857C2" w:rsidP="007857C2">
      <w:pPr>
        <w:pStyle w:val="Ttulo2"/>
        <w:tabs>
          <w:tab w:val="num" w:pos="576"/>
        </w:tabs>
        <w:spacing w:before="0" w:after="0" w:line="480" w:lineRule="auto"/>
        <w:ind w:left="576"/>
        <w:jc w:val="both"/>
        <w:rPr>
          <w:i w:val="0"/>
          <w:sz w:val="24"/>
          <w:szCs w:val="24"/>
          <w:lang w:val="es-EC"/>
        </w:rPr>
      </w:pPr>
      <w:bookmarkStart w:id="52" w:name="_Toc251168681"/>
      <w:r w:rsidRPr="00414DEF">
        <w:rPr>
          <w:i w:val="0"/>
          <w:sz w:val="24"/>
          <w:szCs w:val="24"/>
          <w:lang w:val="es-EC"/>
        </w:rPr>
        <w:t>Selección de Tipo de Modulación</w:t>
      </w:r>
      <w:bookmarkEnd w:id="49"/>
      <w:bookmarkEnd w:id="52"/>
    </w:p>
    <w:p w:rsidR="007857C2" w:rsidRPr="00CD58DC" w:rsidRDefault="007857C2" w:rsidP="007857C2">
      <w:pPr>
        <w:spacing w:line="480" w:lineRule="auto"/>
        <w:jc w:val="both"/>
        <w:rPr>
          <w:rFonts w:ascii="Arial" w:hAnsi="Arial" w:cs="Arial"/>
          <w:lang w:val="es-ES_tradnl" w:eastAsia="es-EC"/>
        </w:rPr>
      </w:pPr>
    </w:p>
    <w:p w:rsidR="002906D8" w:rsidRDefault="00C63305" w:rsidP="00C63305">
      <w:pPr>
        <w:tabs>
          <w:tab w:val="left" w:pos="1170"/>
        </w:tabs>
        <w:spacing w:line="480" w:lineRule="auto"/>
        <w:ind w:left="540"/>
        <w:jc w:val="both"/>
        <w:rPr>
          <w:rFonts w:ascii="Arial" w:hAnsi="Arial" w:cs="Arial"/>
          <w:lang w:val="es-ES_tradnl" w:eastAsia="es-EC"/>
        </w:rPr>
      </w:pPr>
      <w:r>
        <w:rPr>
          <w:rFonts w:ascii="Arial" w:hAnsi="Arial" w:cs="Arial"/>
          <w:lang w:val="es-ES_tradnl" w:eastAsia="es-EC"/>
        </w:rPr>
        <w:tab/>
      </w:r>
      <w:r w:rsidR="00B853BD">
        <w:rPr>
          <w:rFonts w:ascii="Arial" w:hAnsi="Arial" w:cs="Arial"/>
          <w:lang w:val="es-ES_tradnl" w:eastAsia="es-EC"/>
        </w:rPr>
        <w:t xml:space="preserve">Los tipos de modulación entre los cuales se seleccionará son </w:t>
      </w:r>
      <w:r w:rsidR="00B246B6">
        <w:rPr>
          <w:rFonts w:ascii="Arial" w:hAnsi="Arial" w:cs="Arial"/>
          <w:lang w:val="es-ES_tradnl" w:eastAsia="es-EC"/>
        </w:rPr>
        <w:t xml:space="preserve">distintas graduaciones de modulación por desplazamiento de fase (PSK – </w:t>
      </w:r>
      <w:proofErr w:type="spellStart"/>
      <w:r w:rsidR="00B246B6">
        <w:rPr>
          <w:rFonts w:ascii="Arial" w:hAnsi="Arial" w:cs="Arial"/>
          <w:lang w:val="es-ES_tradnl" w:eastAsia="es-EC"/>
        </w:rPr>
        <w:t>Phase</w:t>
      </w:r>
      <w:proofErr w:type="spellEnd"/>
      <w:r w:rsidR="00B246B6">
        <w:rPr>
          <w:rFonts w:ascii="Arial" w:hAnsi="Arial" w:cs="Arial"/>
          <w:lang w:val="es-ES_tradnl" w:eastAsia="es-EC"/>
        </w:rPr>
        <w:t xml:space="preserve"> </w:t>
      </w:r>
      <w:proofErr w:type="spellStart"/>
      <w:r w:rsidR="00B246B6">
        <w:rPr>
          <w:rFonts w:ascii="Arial" w:hAnsi="Arial" w:cs="Arial"/>
          <w:lang w:val="es-ES_tradnl" w:eastAsia="es-EC"/>
        </w:rPr>
        <w:t>Shift</w:t>
      </w:r>
      <w:proofErr w:type="spellEnd"/>
      <w:r w:rsidR="00B246B6">
        <w:rPr>
          <w:rFonts w:ascii="Arial" w:hAnsi="Arial" w:cs="Arial"/>
          <w:lang w:val="es-ES_tradnl" w:eastAsia="es-EC"/>
        </w:rPr>
        <w:t xml:space="preserve"> </w:t>
      </w:r>
      <w:proofErr w:type="spellStart"/>
      <w:r w:rsidR="00B246B6">
        <w:rPr>
          <w:rFonts w:ascii="Arial" w:hAnsi="Arial" w:cs="Arial"/>
          <w:lang w:val="es-ES_tradnl" w:eastAsia="es-EC"/>
        </w:rPr>
        <w:t>Keying</w:t>
      </w:r>
      <w:proofErr w:type="spellEnd"/>
      <w:r w:rsidR="00B246B6">
        <w:rPr>
          <w:rFonts w:ascii="Arial" w:hAnsi="Arial" w:cs="Arial"/>
          <w:lang w:val="es-ES_tradnl" w:eastAsia="es-EC"/>
        </w:rPr>
        <w:t xml:space="preserve">). </w:t>
      </w:r>
      <w:r w:rsidR="00C4408B">
        <w:rPr>
          <w:rFonts w:ascii="Arial" w:hAnsi="Arial" w:cs="Arial"/>
          <w:lang w:val="es-ES_tradnl" w:eastAsia="es-EC"/>
        </w:rPr>
        <w:t xml:space="preserve">Este es </w:t>
      </w:r>
      <w:r w:rsidR="004F270C">
        <w:rPr>
          <w:rFonts w:ascii="Arial" w:hAnsi="Arial" w:cs="Arial"/>
          <w:lang w:val="es-ES_tradnl" w:eastAsia="es-EC"/>
        </w:rPr>
        <w:t xml:space="preserve">una forma de modulación angular en el </w:t>
      </w:r>
      <w:r w:rsidR="004F270C">
        <w:rPr>
          <w:rFonts w:ascii="Arial" w:hAnsi="Arial" w:cs="Arial"/>
          <w:lang w:val="es-ES_tradnl" w:eastAsia="es-EC"/>
        </w:rPr>
        <w:lastRenderedPageBreak/>
        <w:t xml:space="preserve">que la fase de </w:t>
      </w:r>
      <w:r w:rsidR="009E4A32">
        <w:rPr>
          <w:rFonts w:ascii="Arial" w:hAnsi="Arial" w:cs="Arial"/>
          <w:lang w:val="es-ES_tradnl" w:eastAsia="es-EC"/>
        </w:rPr>
        <w:t>la onda portadora se adelanta o s</w:t>
      </w:r>
      <w:r w:rsidR="000A3C83">
        <w:rPr>
          <w:rFonts w:ascii="Arial" w:hAnsi="Arial" w:cs="Arial"/>
          <w:lang w:val="es-ES_tradnl" w:eastAsia="es-EC"/>
        </w:rPr>
        <w:t>e</w:t>
      </w:r>
      <w:r w:rsidR="009E4A32">
        <w:rPr>
          <w:rFonts w:ascii="Arial" w:hAnsi="Arial" w:cs="Arial"/>
          <w:lang w:val="es-ES_tradnl" w:eastAsia="es-EC"/>
        </w:rPr>
        <w:t xml:space="preserve"> retarda por tantos grados, y estos desfases son utilizados para representar bits.</w:t>
      </w:r>
      <w:r w:rsidR="00BC6769">
        <w:rPr>
          <w:rFonts w:ascii="Arial" w:hAnsi="Arial" w:cs="Arial"/>
          <w:lang w:val="es-ES_tradnl" w:eastAsia="es-EC"/>
        </w:rPr>
        <w:t xml:space="preserve">  Adicionalmente, se puede agregar gradaciones de amplitud </w:t>
      </w:r>
      <w:r w:rsidR="00D35AE1">
        <w:rPr>
          <w:rFonts w:ascii="Arial" w:hAnsi="Arial" w:cs="Arial"/>
          <w:lang w:val="es-ES_tradnl" w:eastAsia="es-EC"/>
        </w:rPr>
        <w:t xml:space="preserve">para codificar </w:t>
      </w:r>
      <w:r w:rsidR="00F2554F">
        <w:rPr>
          <w:rFonts w:ascii="Arial" w:hAnsi="Arial" w:cs="Arial"/>
          <w:lang w:val="es-ES_tradnl" w:eastAsia="es-EC"/>
        </w:rPr>
        <w:t>más</w:t>
      </w:r>
      <w:r w:rsidR="00D35AE1">
        <w:rPr>
          <w:rFonts w:ascii="Arial" w:hAnsi="Arial" w:cs="Arial"/>
          <w:lang w:val="es-ES_tradnl" w:eastAsia="es-EC"/>
        </w:rPr>
        <w:t xml:space="preserve"> bits en una onda. Mientras aumenta la cantidad de estados que pueden ser representados en una onda, disminuye las diferencias entre los</w:t>
      </w:r>
      <w:r w:rsidR="003F4116">
        <w:rPr>
          <w:rFonts w:ascii="Arial" w:hAnsi="Arial" w:cs="Arial"/>
          <w:lang w:val="es-ES_tradnl" w:eastAsia="es-EC"/>
        </w:rPr>
        <w:t xml:space="preserve"> estados, lo cual implica una mayor probabilidad de perder la información codificada por interferencia o ruido.</w:t>
      </w:r>
      <w:r w:rsidR="00717108">
        <w:rPr>
          <w:rFonts w:ascii="Arial" w:hAnsi="Arial" w:cs="Arial"/>
          <w:lang w:val="es-ES_tradnl" w:eastAsia="es-EC"/>
        </w:rPr>
        <w:t xml:space="preserve"> En la figura 2.3 podemos ver las constelaciones de BPSK, QPSK, 16QAM, 64QAM y 256QAM.</w:t>
      </w:r>
    </w:p>
    <w:p w:rsidR="00717108" w:rsidRDefault="00717108" w:rsidP="00717108">
      <w:pPr>
        <w:ind w:left="540"/>
        <w:rPr>
          <w:rFonts w:ascii="Arial" w:hAnsi="Arial" w:cs="Arial"/>
          <w:lang w:val="es-ES_tradnl" w:eastAsia="es-EC"/>
        </w:rPr>
      </w:pPr>
    </w:p>
    <w:p w:rsidR="00717108" w:rsidRDefault="00717108" w:rsidP="00717108">
      <w:pPr>
        <w:ind w:left="540"/>
        <w:rPr>
          <w:rFonts w:ascii="Arial" w:hAnsi="Arial" w:cs="Arial"/>
          <w:lang w:val="es-ES_tradnl" w:eastAsia="es-EC"/>
        </w:rPr>
      </w:pPr>
    </w:p>
    <w:p w:rsidR="00717108" w:rsidRDefault="00717108" w:rsidP="00717108">
      <w:pPr>
        <w:ind w:left="540"/>
        <w:rPr>
          <w:rFonts w:ascii="Arial" w:hAnsi="Arial" w:cs="Arial"/>
          <w:lang w:val="es-ES_tradnl" w:eastAsia="es-EC"/>
        </w:rPr>
      </w:pPr>
    </w:p>
    <w:p w:rsidR="00717108" w:rsidRDefault="00717108" w:rsidP="00C63305">
      <w:pPr>
        <w:ind w:left="540"/>
        <w:rPr>
          <w:rFonts w:ascii="Arial" w:hAnsi="Arial" w:cs="Arial"/>
          <w:lang w:val="es-ES_tradnl" w:eastAsia="es-EC"/>
        </w:rPr>
      </w:pPr>
    </w:p>
    <w:p w:rsidR="00717108" w:rsidRDefault="00717108" w:rsidP="00717108">
      <w:pPr>
        <w:spacing w:line="480" w:lineRule="auto"/>
        <w:ind w:left="540"/>
        <w:jc w:val="both"/>
        <w:rPr>
          <w:rFonts w:ascii="Arial" w:hAnsi="Arial" w:cs="Arial"/>
          <w:lang w:eastAsia="es-EC"/>
        </w:rPr>
      </w:pPr>
      <w:r>
        <w:rPr>
          <w:rFonts w:ascii="Arial" w:hAnsi="Arial" w:cs="Arial"/>
          <w:lang w:eastAsia="es-EC"/>
        </w:rPr>
        <w:t>Determinamos los parámetros de un sistema de modulación adaptativa de cinco modos indicando el índice representativo del modo en el sistema creado, los puntos de constelación referentes al modo, y los bits transmitidos por símbolo. Estos valores se pueden apreciar en la Tabla I.</w:t>
      </w:r>
    </w:p>
    <w:p w:rsidR="00717108" w:rsidRDefault="00717108" w:rsidP="00717108">
      <w:pPr>
        <w:spacing w:line="480" w:lineRule="auto"/>
        <w:ind w:left="540"/>
        <w:jc w:val="both"/>
        <w:rPr>
          <w:rFonts w:ascii="Arial" w:hAnsi="Arial" w:cs="Arial"/>
          <w:lang w:eastAsia="es-EC"/>
        </w:rPr>
      </w:pPr>
    </w:p>
    <w:p w:rsidR="00717108" w:rsidRPr="00EC5975" w:rsidRDefault="00717108" w:rsidP="00717108">
      <w:pPr>
        <w:pStyle w:val="Epgrafe"/>
        <w:ind w:left="540"/>
        <w:jc w:val="center"/>
        <w:rPr>
          <w:rFonts w:ascii="Arial" w:hAnsi="Arial" w:cs="Arial"/>
          <w:b w:val="0"/>
          <w:bCs w:val="0"/>
          <w:sz w:val="18"/>
          <w:szCs w:val="18"/>
          <w:lang w:val="es-ES_tradnl"/>
        </w:rPr>
      </w:pPr>
      <w:bookmarkStart w:id="53" w:name="_Toc241037227"/>
      <w:r w:rsidRPr="00EC5975">
        <w:rPr>
          <w:rFonts w:ascii="Arial" w:hAnsi="Arial" w:cs="Arial"/>
        </w:rPr>
        <w:t xml:space="preserve">Tabla </w:t>
      </w:r>
      <w:r w:rsidR="008B109A" w:rsidRPr="00EC5975">
        <w:rPr>
          <w:rFonts w:ascii="Arial" w:hAnsi="Arial" w:cs="Arial"/>
        </w:rPr>
        <w:fldChar w:fldCharType="begin"/>
      </w:r>
      <w:r w:rsidRPr="00EC5975">
        <w:rPr>
          <w:rFonts w:ascii="Arial" w:hAnsi="Arial" w:cs="Arial"/>
        </w:rPr>
        <w:instrText xml:space="preserve"> SEQ Tabla \* ROMAN </w:instrText>
      </w:r>
      <w:r w:rsidR="008B109A" w:rsidRPr="00EC5975">
        <w:rPr>
          <w:rFonts w:ascii="Arial" w:hAnsi="Arial" w:cs="Arial"/>
        </w:rPr>
        <w:fldChar w:fldCharType="separate"/>
      </w:r>
      <w:r w:rsidR="00AB37DA">
        <w:rPr>
          <w:rFonts w:ascii="Arial" w:hAnsi="Arial" w:cs="Arial"/>
          <w:noProof/>
        </w:rPr>
        <w:t>I</w:t>
      </w:r>
      <w:r w:rsidR="008B109A" w:rsidRPr="00EC5975">
        <w:rPr>
          <w:rFonts w:ascii="Arial" w:hAnsi="Arial" w:cs="Arial"/>
        </w:rPr>
        <w:fldChar w:fldCharType="end"/>
      </w:r>
      <w:r w:rsidRPr="00EC5975">
        <w:rPr>
          <w:rFonts w:ascii="Arial" w:hAnsi="Arial" w:cs="Arial"/>
        </w:rPr>
        <w:t xml:space="preserve">: </w:t>
      </w:r>
      <w:r w:rsidRPr="00EC5975">
        <w:rPr>
          <w:rFonts w:ascii="Arial" w:hAnsi="Arial" w:cs="Arial"/>
          <w:b w:val="0"/>
          <w:bCs w:val="0"/>
          <w:sz w:val="18"/>
          <w:szCs w:val="18"/>
          <w:lang w:val="es-ES_tradnl"/>
        </w:rPr>
        <w:t>Los Parámetros de un sistema de Modulación Adaptativa de Cinco Modos</w:t>
      </w:r>
      <w:bookmarkEnd w:id="53"/>
    </w:p>
    <w:tbl>
      <w:tblPr>
        <w:tblStyle w:val="Tablaconcuadrcula"/>
        <w:tblW w:w="7497" w:type="dxa"/>
        <w:jc w:val="right"/>
        <w:tblInd w:w="444" w:type="dxa"/>
        <w:tblLayout w:type="fixed"/>
        <w:tblLook w:val="04A0"/>
      </w:tblPr>
      <w:tblGrid>
        <w:gridCol w:w="2457"/>
        <w:gridCol w:w="1008"/>
        <w:gridCol w:w="1008"/>
        <w:gridCol w:w="1008"/>
        <w:gridCol w:w="1008"/>
        <w:gridCol w:w="1008"/>
      </w:tblGrid>
      <w:tr w:rsidR="00717108" w:rsidRPr="00F3560D" w:rsidTr="004964D4">
        <w:trPr>
          <w:trHeight w:val="464"/>
          <w:jc w:val="right"/>
        </w:trPr>
        <w:tc>
          <w:tcPr>
            <w:tcW w:w="2457" w:type="dxa"/>
            <w:vAlign w:val="center"/>
          </w:tcPr>
          <w:p w:rsidR="00717108" w:rsidRPr="00F3560D" w:rsidRDefault="00717108" w:rsidP="004964D4">
            <w:pPr>
              <w:ind w:left="540"/>
              <w:rPr>
                <w:rFonts w:ascii="Arial" w:hAnsi="Arial" w:cs="Arial"/>
                <w:sz w:val="20"/>
                <w:lang w:val="es-ES_tradnl" w:eastAsia="es-EC"/>
              </w:rPr>
            </w:pPr>
            <w:r w:rsidRPr="00F3560D">
              <w:rPr>
                <w:rFonts w:ascii="Arial" w:hAnsi="Arial" w:cs="Arial"/>
                <w:sz w:val="20"/>
                <w:lang w:val="es-ES_tradnl" w:eastAsia="es-EC"/>
              </w:rPr>
              <w:t>Modo</w:t>
            </w:r>
          </w:p>
        </w:tc>
        <w:tc>
          <w:tcPr>
            <w:tcW w:w="1008" w:type="dxa"/>
            <w:vAlign w:val="center"/>
          </w:tcPr>
          <w:p w:rsidR="00717108" w:rsidRPr="00F3560D" w:rsidRDefault="00717108" w:rsidP="004964D4">
            <w:pPr>
              <w:ind w:left="-66"/>
              <w:jc w:val="center"/>
              <w:rPr>
                <w:rFonts w:ascii="Arial" w:hAnsi="Arial" w:cs="Arial"/>
                <w:sz w:val="20"/>
                <w:lang w:val="es-ES_tradnl" w:eastAsia="es-EC"/>
              </w:rPr>
            </w:pPr>
            <w:r w:rsidRPr="00F3560D">
              <w:rPr>
                <w:rFonts w:ascii="Arial" w:hAnsi="Arial" w:cs="Arial"/>
                <w:sz w:val="20"/>
                <w:lang w:val="es-ES_tradnl" w:eastAsia="es-EC"/>
              </w:rPr>
              <w:t>BPSK</w:t>
            </w:r>
          </w:p>
        </w:tc>
        <w:tc>
          <w:tcPr>
            <w:tcW w:w="1008" w:type="dxa"/>
            <w:vAlign w:val="center"/>
          </w:tcPr>
          <w:p w:rsidR="00717108" w:rsidRPr="00F3560D" w:rsidRDefault="00717108" w:rsidP="004964D4">
            <w:pPr>
              <w:ind w:left="-84"/>
              <w:jc w:val="center"/>
              <w:rPr>
                <w:rFonts w:ascii="Arial" w:hAnsi="Arial" w:cs="Arial"/>
                <w:sz w:val="20"/>
                <w:lang w:val="es-ES_tradnl" w:eastAsia="es-EC"/>
              </w:rPr>
            </w:pPr>
            <w:r w:rsidRPr="00F3560D">
              <w:rPr>
                <w:rFonts w:ascii="Arial" w:hAnsi="Arial" w:cs="Arial"/>
                <w:sz w:val="20"/>
                <w:lang w:val="es-ES_tradnl" w:eastAsia="es-EC"/>
              </w:rPr>
              <w:t>QPSK</w:t>
            </w:r>
          </w:p>
        </w:tc>
        <w:tc>
          <w:tcPr>
            <w:tcW w:w="1008" w:type="dxa"/>
            <w:vAlign w:val="center"/>
          </w:tcPr>
          <w:p w:rsidR="00717108" w:rsidRPr="00F3560D" w:rsidRDefault="00717108" w:rsidP="004964D4">
            <w:pPr>
              <w:ind w:left="-102"/>
              <w:jc w:val="center"/>
              <w:rPr>
                <w:rFonts w:ascii="Arial" w:hAnsi="Arial" w:cs="Arial"/>
                <w:sz w:val="20"/>
                <w:lang w:val="es-ES_tradnl" w:eastAsia="es-EC"/>
              </w:rPr>
            </w:pPr>
            <w:r w:rsidRPr="00F3560D">
              <w:rPr>
                <w:rFonts w:ascii="Arial" w:hAnsi="Arial" w:cs="Arial"/>
                <w:sz w:val="20"/>
                <w:lang w:val="es-ES_tradnl" w:eastAsia="es-EC"/>
              </w:rPr>
              <w:t>16QAM</w:t>
            </w:r>
          </w:p>
        </w:tc>
        <w:tc>
          <w:tcPr>
            <w:tcW w:w="1008" w:type="dxa"/>
            <w:vAlign w:val="center"/>
          </w:tcPr>
          <w:p w:rsidR="00717108" w:rsidRPr="00F3560D" w:rsidRDefault="00717108" w:rsidP="004964D4">
            <w:pPr>
              <w:ind w:left="-120"/>
              <w:jc w:val="center"/>
              <w:rPr>
                <w:rFonts w:ascii="Arial" w:hAnsi="Arial" w:cs="Arial"/>
                <w:sz w:val="20"/>
                <w:lang w:val="es-ES_tradnl" w:eastAsia="es-EC"/>
              </w:rPr>
            </w:pPr>
            <w:r w:rsidRPr="00F3560D">
              <w:rPr>
                <w:rFonts w:ascii="Arial" w:hAnsi="Arial" w:cs="Arial"/>
                <w:sz w:val="20"/>
                <w:lang w:val="es-ES_tradnl" w:eastAsia="es-EC"/>
              </w:rPr>
              <w:t>64QAM</w:t>
            </w:r>
          </w:p>
        </w:tc>
        <w:tc>
          <w:tcPr>
            <w:tcW w:w="1008" w:type="dxa"/>
            <w:vAlign w:val="center"/>
          </w:tcPr>
          <w:p w:rsidR="00717108" w:rsidRPr="00F3560D" w:rsidRDefault="00717108" w:rsidP="004964D4">
            <w:pPr>
              <w:ind w:left="-138"/>
              <w:jc w:val="center"/>
              <w:rPr>
                <w:rFonts w:ascii="Arial" w:hAnsi="Arial" w:cs="Arial"/>
                <w:sz w:val="20"/>
                <w:lang w:val="es-ES_tradnl" w:eastAsia="es-EC"/>
              </w:rPr>
            </w:pPr>
            <w:r w:rsidRPr="00F3560D">
              <w:rPr>
                <w:rFonts w:ascii="Arial" w:hAnsi="Arial" w:cs="Arial"/>
                <w:sz w:val="20"/>
                <w:lang w:val="es-ES_tradnl" w:eastAsia="es-EC"/>
              </w:rPr>
              <w:t>256QAM</w:t>
            </w:r>
          </w:p>
        </w:tc>
      </w:tr>
      <w:tr w:rsidR="00717108" w:rsidRPr="00F3560D" w:rsidTr="004964D4">
        <w:trPr>
          <w:trHeight w:val="464"/>
          <w:jc w:val="right"/>
        </w:trPr>
        <w:tc>
          <w:tcPr>
            <w:tcW w:w="2457" w:type="dxa"/>
            <w:vAlign w:val="center"/>
          </w:tcPr>
          <w:p w:rsidR="00717108" w:rsidRPr="00F3560D" w:rsidRDefault="00717108" w:rsidP="004964D4">
            <w:pPr>
              <w:ind w:left="51"/>
              <w:rPr>
                <w:rFonts w:ascii="Arial" w:hAnsi="Arial" w:cs="Arial"/>
                <w:sz w:val="20"/>
                <w:lang w:val="es-ES_tradnl" w:eastAsia="es-EC"/>
              </w:rPr>
            </w:pPr>
            <w:r w:rsidRPr="00F3560D">
              <w:rPr>
                <w:rFonts w:ascii="Arial" w:hAnsi="Arial" w:cs="Arial"/>
                <w:sz w:val="20"/>
                <w:lang w:val="es-ES_tradnl" w:eastAsia="es-EC"/>
              </w:rPr>
              <w:t>Índice del sistema</w:t>
            </w:r>
          </w:p>
        </w:tc>
        <w:tc>
          <w:tcPr>
            <w:tcW w:w="1008" w:type="dxa"/>
            <w:vAlign w:val="center"/>
          </w:tcPr>
          <w:p w:rsidR="00717108" w:rsidRPr="00F3560D" w:rsidRDefault="00717108" w:rsidP="004964D4">
            <w:pPr>
              <w:ind w:left="-66"/>
              <w:jc w:val="center"/>
              <w:rPr>
                <w:rFonts w:ascii="Arial" w:hAnsi="Arial" w:cs="Arial"/>
                <w:sz w:val="20"/>
                <w:lang w:val="es-ES_tradnl" w:eastAsia="es-EC"/>
              </w:rPr>
            </w:pPr>
            <w:r w:rsidRPr="00F3560D">
              <w:rPr>
                <w:rFonts w:ascii="Arial" w:hAnsi="Arial" w:cs="Arial"/>
                <w:sz w:val="20"/>
                <w:lang w:val="es-ES_tradnl" w:eastAsia="es-EC"/>
              </w:rPr>
              <w:t>1</w:t>
            </w:r>
          </w:p>
        </w:tc>
        <w:tc>
          <w:tcPr>
            <w:tcW w:w="1008" w:type="dxa"/>
            <w:vAlign w:val="center"/>
          </w:tcPr>
          <w:p w:rsidR="00717108" w:rsidRPr="00F3560D" w:rsidRDefault="00717108" w:rsidP="004964D4">
            <w:pPr>
              <w:ind w:left="-84"/>
              <w:jc w:val="center"/>
              <w:rPr>
                <w:rFonts w:ascii="Arial" w:hAnsi="Arial" w:cs="Arial"/>
                <w:sz w:val="20"/>
                <w:lang w:val="es-ES_tradnl" w:eastAsia="es-EC"/>
              </w:rPr>
            </w:pPr>
            <w:r w:rsidRPr="00F3560D">
              <w:rPr>
                <w:rFonts w:ascii="Arial" w:hAnsi="Arial" w:cs="Arial"/>
                <w:sz w:val="20"/>
                <w:lang w:val="es-ES_tradnl" w:eastAsia="es-EC"/>
              </w:rPr>
              <w:t>2</w:t>
            </w:r>
          </w:p>
        </w:tc>
        <w:tc>
          <w:tcPr>
            <w:tcW w:w="1008" w:type="dxa"/>
            <w:vAlign w:val="center"/>
          </w:tcPr>
          <w:p w:rsidR="00717108" w:rsidRPr="00F3560D" w:rsidRDefault="00717108" w:rsidP="004964D4">
            <w:pPr>
              <w:ind w:left="-102"/>
              <w:jc w:val="center"/>
              <w:rPr>
                <w:rFonts w:ascii="Arial" w:hAnsi="Arial" w:cs="Arial"/>
                <w:sz w:val="20"/>
                <w:lang w:val="es-ES_tradnl" w:eastAsia="es-EC"/>
              </w:rPr>
            </w:pPr>
            <w:r w:rsidRPr="00F3560D">
              <w:rPr>
                <w:rFonts w:ascii="Arial" w:hAnsi="Arial" w:cs="Arial"/>
                <w:sz w:val="20"/>
                <w:lang w:val="es-ES_tradnl" w:eastAsia="es-EC"/>
              </w:rPr>
              <w:t>3</w:t>
            </w:r>
          </w:p>
        </w:tc>
        <w:tc>
          <w:tcPr>
            <w:tcW w:w="1008" w:type="dxa"/>
            <w:vAlign w:val="center"/>
          </w:tcPr>
          <w:p w:rsidR="00717108" w:rsidRPr="00F3560D" w:rsidRDefault="00717108" w:rsidP="004964D4">
            <w:pPr>
              <w:ind w:left="-120"/>
              <w:jc w:val="center"/>
              <w:rPr>
                <w:rFonts w:ascii="Arial" w:hAnsi="Arial" w:cs="Arial"/>
                <w:sz w:val="20"/>
                <w:lang w:val="es-ES_tradnl" w:eastAsia="es-EC"/>
              </w:rPr>
            </w:pPr>
            <w:r w:rsidRPr="00F3560D">
              <w:rPr>
                <w:rFonts w:ascii="Arial" w:hAnsi="Arial" w:cs="Arial"/>
                <w:sz w:val="20"/>
                <w:lang w:val="es-ES_tradnl" w:eastAsia="es-EC"/>
              </w:rPr>
              <w:t>4</w:t>
            </w:r>
          </w:p>
        </w:tc>
        <w:tc>
          <w:tcPr>
            <w:tcW w:w="1008" w:type="dxa"/>
            <w:vAlign w:val="center"/>
          </w:tcPr>
          <w:p w:rsidR="00717108" w:rsidRPr="00F3560D" w:rsidRDefault="00717108" w:rsidP="004964D4">
            <w:pPr>
              <w:ind w:left="-138"/>
              <w:jc w:val="center"/>
              <w:rPr>
                <w:rFonts w:ascii="Arial" w:hAnsi="Arial" w:cs="Arial"/>
                <w:sz w:val="20"/>
                <w:lang w:val="es-ES_tradnl" w:eastAsia="es-EC"/>
              </w:rPr>
            </w:pPr>
            <w:r w:rsidRPr="00F3560D">
              <w:rPr>
                <w:rFonts w:ascii="Arial" w:hAnsi="Arial" w:cs="Arial"/>
                <w:sz w:val="20"/>
                <w:lang w:val="es-ES_tradnl" w:eastAsia="es-EC"/>
              </w:rPr>
              <w:t>5</w:t>
            </w:r>
          </w:p>
        </w:tc>
      </w:tr>
      <w:tr w:rsidR="00717108" w:rsidRPr="00F3560D" w:rsidTr="004964D4">
        <w:trPr>
          <w:trHeight w:val="464"/>
          <w:jc w:val="right"/>
        </w:trPr>
        <w:tc>
          <w:tcPr>
            <w:tcW w:w="2457" w:type="dxa"/>
            <w:vAlign w:val="center"/>
          </w:tcPr>
          <w:p w:rsidR="00717108" w:rsidRPr="00F3560D" w:rsidRDefault="00717108" w:rsidP="004964D4">
            <w:pPr>
              <w:ind w:left="51"/>
              <w:rPr>
                <w:rFonts w:ascii="Arial" w:hAnsi="Arial" w:cs="Arial"/>
                <w:sz w:val="20"/>
                <w:lang w:val="es-ES_tradnl" w:eastAsia="es-EC"/>
              </w:rPr>
            </w:pPr>
            <w:r w:rsidRPr="00F3560D">
              <w:rPr>
                <w:rFonts w:ascii="Arial" w:hAnsi="Arial" w:cs="Arial"/>
                <w:sz w:val="20"/>
                <w:lang w:val="es-ES_tradnl" w:eastAsia="es-EC"/>
              </w:rPr>
              <w:t>Puntos de la constelación</w:t>
            </w:r>
          </w:p>
        </w:tc>
        <w:tc>
          <w:tcPr>
            <w:tcW w:w="1008" w:type="dxa"/>
            <w:vAlign w:val="center"/>
          </w:tcPr>
          <w:p w:rsidR="00717108" w:rsidRPr="00F3560D" w:rsidRDefault="00717108" w:rsidP="004964D4">
            <w:pPr>
              <w:ind w:left="-66"/>
              <w:jc w:val="center"/>
              <w:rPr>
                <w:rFonts w:ascii="Arial" w:hAnsi="Arial" w:cs="Arial"/>
                <w:sz w:val="20"/>
                <w:lang w:val="es-ES_tradnl" w:eastAsia="es-EC"/>
              </w:rPr>
            </w:pPr>
            <w:r w:rsidRPr="00F3560D">
              <w:rPr>
                <w:rFonts w:ascii="Arial" w:hAnsi="Arial" w:cs="Arial"/>
                <w:sz w:val="20"/>
                <w:lang w:val="es-ES_tradnl" w:eastAsia="es-EC"/>
              </w:rPr>
              <w:t>2</w:t>
            </w:r>
          </w:p>
        </w:tc>
        <w:tc>
          <w:tcPr>
            <w:tcW w:w="1008" w:type="dxa"/>
            <w:vAlign w:val="center"/>
          </w:tcPr>
          <w:p w:rsidR="00717108" w:rsidRPr="00F3560D" w:rsidRDefault="00717108" w:rsidP="004964D4">
            <w:pPr>
              <w:ind w:left="-84"/>
              <w:jc w:val="center"/>
              <w:rPr>
                <w:rFonts w:ascii="Arial" w:hAnsi="Arial" w:cs="Arial"/>
                <w:sz w:val="20"/>
                <w:lang w:val="es-ES_tradnl" w:eastAsia="es-EC"/>
              </w:rPr>
            </w:pPr>
            <w:r w:rsidRPr="00F3560D">
              <w:rPr>
                <w:rFonts w:ascii="Arial" w:hAnsi="Arial" w:cs="Arial"/>
                <w:sz w:val="20"/>
                <w:lang w:val="es-ES_tradnl" w:eastAsia="es-EC"/>
              </w:rPr>
              <w:t>4</w:t>
            </w:r>
          </w:p>
        </w:tc>
        <w:tc>
          <w:tcPr>
            <w:tcW w:w="1008" w:type="dxa"/>
            <w:vAlign w:val="center"/>
          </w:tcPr>
          <w:p w:rsidR="00717108" w:rsidRPr="00F3560D" w:rsidRDefault="00717108" w:rsidP="004964D4">
            <w:pPr>
              <w:ind w:left="-102"/>
              <w:jc w:val="center"/>
              <w:rPr>
                <w:rFonts w:ascii="Arial" w:hAnsi="Arial" w:cs="Arial"/>
                <w:sz w:val="20"/>
                <w:lang w:val="es-ES_tradnl" w:eastAsia="es-EC"/>
              </w:rPr>
            </w:pPr>
            <w:r w:rsidRPr="00F3560D">
              <w:rPr>
                <w:rFonts w:ascii="Arial" w:hAnsi="Arial" w:cs="Arial"/>
                <w:sz w:val="20"/>
                <w:lang w:val="es-ES_tradnl" w:eastAsia="es-EC"/>
              </w:rPr>
              <w:t>16</w:t>
            </w:r>
          </w:p>
        </w:tc>
        <w:tc>
          <w:tcPr>
            <w:tcW w:w="1008" w:type="dxa"/>
            <w:vAlign w:val="center"/>
          </w:tcPr>
          <w:p w:rsidR="00717108" w:rsidRPr="00F3560D" w:rsidRDefault="00717108" w:rsidP="004964D4">
            <w:pPr>
              <w:ind w:left="-120"/>
              <w:jc w:val="center"/>
              <w:rPr>
                <w:rFonts w:ascii="Arial" w:hAnsi="Arial" w:cs="Arial"/>
                <w:sz w:val="20"/>
                <w:lang w:val="es-ES_tradnl" w:eastAsia="es-EC"/>
              </w:rPr>
            </w:pPr>
            <w:r w:rsidRPr="00F3560D">
              <w:rPr>
                <w:rFonts w:ascii="Arial" w:hAnsi="Arial" w:cs="Arial"/>
                <w:sz w:val="20"/>
                <w:lang w:val="es-ES_tradnl" w:eastAsia="es-EC"/>
              </w:rPr>
              <w:t>64</w:t>
            </w:r>
          </w:p>
        </w:tc>
        <w:tc>
          <w:tcPr>
            <w:tcW w:w="1008" w:type="dxa"/>
            <w:vAlign w:val="center"/>
          </w:tcPr>
          <w:p w:rsidR="00717108" w:rsidRPr="00F3560D" w:rsidRDefault="00717108" w:rsidP="004964D4">
            <w:pPr>
              <w:ind w:left="-138"/>
              <w:jc w:val="center"/>
              <w:rPr>
                <w:rFonts w:ascii="Arial" w:hAnsi="Arial" w:cs="Arial"/>
                <w:sz w:val="20"/>
                <w:lang w:val="es-ES_tradnl" w:eastAsia="es-EC"/>
              </w:rPr>
            </w:pPr>
            <w:r w:rsidRPr="00F3560D">
              <w:rPr>
                <w:rFonts w:ascii="Arial" w:hAnsi="Arial" w:cs="Arial"/>
                <w:sz w:val="20"/>
                <w:lang w:val="es-ES_tradnl" w:eastAsia="es-EC"/>
              </w:rPr>
              <w:t>256</w:t>
            </w:r>
          </w:p>
        </w:tc>
      </w:tr>
      <w:tr w:rsidR="00717108" w:rsidRPr="00F3560D" w:rsidTr="004964D4">
        <w:trPr>
          <w:trHeight w:val="464"/>
          <w:jc w:val="right"/>
        </w:trPr>
        <w:tc>
          <w:tcPr>
            <w:tcW w:w="2457" w:type="dxa"/>
            <w:vAlign w:val="center"/>
          </w:tcPr>
          <w:p w:rsidR="00717108" w:rsidRPr="00F3560D" w:rsidRDefault="00717108" w:rsidP="004964D4">
            <w:pPr>
              <w:ind w:left="51"/>
              <w:rPr>
                <w:rFonts w:ascii="Arial" w:hAnsi="Arial" w:cs="Arial"/>
                <w:sz w:val="20"/>
                <w:lang w:val="es-ES_tradnl" w:eastAsia="es-EC"/>
              </w:rPr>
            </w:pPr>
            <w:r w:rsidRPr="00F3560D">
              <w:rPr>
                <w:rFonts w:ascii="Arial" w:hAnsi="Arial" w:cs="Arial"/>
                <w:sz w:val="20"/>
                <w:lang w:val="es-ES_tradnl" w:eastAsia="es-EC"/>
              </w:rPr>
              <w:t>Bits Transmitidos por Símbolo</w:t>
            </w:r>
          </w:p>
        </w:tc>
        <w:tc>
          <w:tcPr>
            <w:tcW w:w="1008" w:type="dxa"/>
            <w:vAlign w:val="center"/>
          </w:tcPr>
          <w:p w:rsidR="00717108" w:rsidRPr="00F3560D" w:rsidRDefault="00717108" w:rsidP="004964D4">
            <w:pPr>
              <w:ind w:left="-66"/>
              <w:jc w:val="center"/>
              <w:rPr>
                <w:rFonts w:ascii="Arial" w:hAnsi="Arial" w:cs="Arial"/>
                <w:sz w:val="20"/>
                <w:lang w:val="es-ES_tradnl" w:eastAsia="es-EC"/>
              </w:rPr>
            </w:pPr>
            <w:r w:rsidRPr="00F3560D">
              <w:rPr>
                <w:rFonts w:ascii="Arial" w:hAnsi="Arial" w:cs="Arial"/>
                <w:sz w:val="20"/>
                <w:lang w:val="es-ES_tradnl" w:eastAsia="es-EC"/>
              </w:rPr>
              <w:t>1</w:t>
            </w:r>
          </w:p>
        </w:tc>
        <w:tc>
          <w:tcPr>
            <w:tcW w:w="1008" w:type="dxa"/>
            <w:vAlign w:val="center"/>
          </w:tcPr>
          <w:p w:rsidR="00717108" w:rsidRPr="00F3560D" w:rsidRDefault="00717108" w:rsidP="004964D4">
            <w:pPr>
              <w:ind w:left="-84"/>
              <w:jc w:val="center"/>
              <w:rPr>
                <w:rFonts w:ascii="Arial" w:hAnsi="Arial" w:cs="Arial"/>
                <w:sz w:val="20"/>
                <w:lang w:val="es-ES_tradnl" w:eastAsia="es-EC"/>
              </w:rPr>
            </w:pPr>
            <w:r w:rsidRPr="00F3560D">
              <w:rPr>
                <w:rFonts w:ascii="Arial" w:hAnsi="Arial" w:cs="Arial"/>
                <w:sz w:val="20"/>
                <w:lang w:val="es-ES_tradnl" w:eastAsia="es-EC"/>
              </w:rPr>
              <w:t>2</w:t>
            </w:r>
          </w:p>
        </w:tc>
        <w:tc>
          <w:tcPr>
            <w:tcW w:w="1008" w:type="dxa"/>
            <w:vAlign w:val="center"/>
          </w:tcPr>
          <w:p w:rsidR="00717108" w:rsidRPr="00F3560D" w:rsidRDefault="00717108" w:rsidP="004964D4">
            <w:pPr>
              <w:ind w:left="-102"/>
              <w:jc w:val="center"/>
              <w:rPr>
                <w:rFonts w:ascii="Arial" w:hAnsi="Arial" w:cs="Arial"/>
                <w:sz w:val="20"/>
                <w:lang w:val="es-ES_tradnl" w:eastAsia="es-EC"/>
              </w:rPr>
            </w:pPr>
            <w:r w:rsidRPr="00F3560D">
              <w:rPr>
                <w:rFonts w:ascii="Arial" w:hAnsi="Arial" w:cs="Arial"/>
                <w:sz w:val="20"/>
                <w:lang w:val="es-ES_tradnl" w:eastAsia="es-EC"/>
              </w:rPr>
              <w:t>4</w:t>
            </w:r>
          </w:p>
        </w:tc>
        <w:tc>
          <w:tcPr>
            <w:tcW w:w="1008" w:type="dxa"/>
            <w:vAlign w:val="center"/>
          </w:tcPr>
          <w:p w:rsidR="00717108" w:rsidRPr="00F3560D" w:rsidRDefault="00717108" w:rsidP="004964D4">
            <w:pPr>
              <w:ind w:left="-120"/>
              <w:jc w:val="center"/>
              <w:rPr>
                <w:rFonts w:ascii="Arial" w:hAnsi="Arial" w:cs="Arial"/>
                <w:sz w:val="20"/>
                <w:lang w:val="es-ES_tradnl" w:eastAsia="es-EC"/>
              </w:rPr>
            </w:pPr>
            <w:r w:rsidRPr="00F3560D">
              <w:rPr>
                <w:rFonts w:ascii="Arial" w:hAnsi="Arial" w:cs="Arial"/>
                <w:sz w:val="20"/>
                <w:lang w:val="es-ES_tradnl" w:eastAsia="es-EC"/>
              </w:rPr>
              <w:t>6</w:t>
            </w:r>
          </w:p>
        </w:tc>
        <w:tc>
          <w:tcPr>
            <w:tcW w:w="1008" w:type="dxa"/>
            <w:vAlign w:val="center"/>
          </w:tcPr>
          <w:p w:rsidR="00717108" w:rsidRPr="00F3560D" w:rsidRDefault="00717108" w:rsidP="004964D4">
            <w:pPr>
              <w:ind w:left="-138"/>
              <w:jc w:val="center"/>
              <w:rPr>
                <w:rFonts w:ascii="Arial" w:hAnsi="Arial" w:cs="Arial"/>
                <w:sz w:val="20"/>
                <w:lang w:val="es-ES_tradnl" w:eastAsia="es-EC"/>
              </w:rPr>
            </w:pPr>
            <w:r w:rsidRPr="00F3560D">
              <w:rPr>
                <w:rFonts w:ascii="Arial" w:hAnsi="Arial" w:cs="Arial"/>
                <w:sz w:val="20"/>
                <w:lang w:val="es-ES_tradnl" w:eastAsia="es-EC"/>
              </w:rPr>
              <w:t>8</w:t>
            </w:r>
          </w:p>
        </w:tc>
      </w:tr>
    </w:tbl>
    <w:p w:rsidR="00717108" w:rsidRDefault="00717108" w:rsidP="00717108">
      <w:pPr>
        <w:spacing w:line="480" w:lineRule="auto"/>
        <w:ind w:left="540"/>
        <w:jc w:val="center"/>
        <w:rPr>
          <w:rFonts w:ascii="Arial" w:hAnsi="Arial" w:cs="Arial"/>
          <w:lang w:eastAsia="es-EC"/>
        </w:rPr>
      </w:pPr>
    </w:p>
    <w:p w:rsidR="00A92197" w:rsidRDefault="008B109A" w:rsidP="00C63305">
      <w:pPr>
        <w:ind w:left="540"/>
        <w:rPr>
          <w:rFonts w:ascii="Arial" w:hAnsi="Arial" w:cs="Arial"/>
          <w:lang w:val="es-ES_tradnl" w:eastAsia="es-EC"/>
        </w:rPr>
      </w:pPr>
      <w:r>
        <w:rPr>
          <w:rFonts w:ascii="Arial" w:hAnsi="Arial" w:cs="Arial"/>
          <w:noProof/>
        </w:rPr>
        <w:lastRenderedPageBreak/>
        <w:pict>
          <v:shape id="_x0000_s1427" type="#_x0000_t202" style="position:absolute;left:0;text-align:left;margin-left:22.7pt;margin-top:7.35pt;width:99.95pt;height:90.9pt;z-index:251960832;mso-wrap-style:none" filled="f" stroked="f">
            <v:textbox style="mso-next-textbox:#_x0000_s1427;mso-fit-shape-to-text:t">
              <w:txbxContent>
                <w:p w:rsidR="00AB37DA" w:rsidRDefault="00AB37DA" w:rsidP="00390FCF">
                  <w:r>
                    <w:rPr>
                      <w:noProof/>
                    </w:rPr>
                    <w:drawing>
                      <wp:inline distT="0" distB="0" distL="0" distR="0">
                        <wp:extent cx="1066601" cy="855023"/>
                        <wp:effectExtent l="19050" t="0" r="199" b="0"/>
                        <wp:docPr id="2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069450" cy="857307"/>
                                </a:xfrm>
                                <a:prstGeom prst="rect">
                                  <a:avLst/>
                                </a:prstGeom>
                                <a:noFill/>
                                <a:ln w="9525">
                                  <a:noFill/>
                                  <a:miter lim="800000"/>
                                  <a:headEnd/>
                                  <a:tailEnd/>
                                </a:ln>
                              </pic:spPr>
                            </pic:pic>
                          </a:graphicData>
                        </a:graphic>
                      </wp:inline>
                    </w:drawing>
                  </w:r>
                </w:p>
                <w:p w:rsidR="00AB37DA" w:rsidRDefault="00AB37DA" w:rsidP="002906D8">
                  <w:pPr>
                    <w:jc w:val="center"/>
                  </w:pPr>
                  <w:r>
                    <w:t>(a)</w:t>
                  </w:r>
                </w:p>
              </w:txbxContent>
            </v:textbox>
          </v:shape>
        </w:pict>
      </w:r>
      <w:r>
        <w:rPr>
          <w:rFonts w:ascii="Arial" w:hAnsi="Arial" w:cs="Arial"/>
          <w:noProof/>
        </w:rPr>
        <w:pict>
          <v:shape id="_x0000_s1428" type="#_x0000_t202" style="position:absolute;left:0;text-align:left;margin-left:169.15pt;margin-top:6.55pt;width:106.05pt;height:99.7pt;z-index:251961856;mso-wrap-style:none" filled="f" stroked="f">
            <v:textbox style="mso-next-textbox:#_x0000_s1428;mso-fit-shape-to-text:t">
              <w:txbxContent>
                <w:p w:rsidR="00AB37DA" w:rsidRDefault="00AB37DA" w:rsidP="002906D8">
                  <w:pPr>
                    <w:jc w:val="center"/>
                  </w:pPr>
                  <w:r>
                    <w:rPr>
                      <w:noProof/>
                    </w:rPr>
                    <w:drawing>
                      <wp:inline distT="0" distB="0" distL="0" distR="0">
                        <wp:extent cx="1144731" cy="966663"/>
                        <wp:effectExtent l="19050" t="0" r="0" b="0"/>
                        <wp:docPr id="28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133890" cy="957509"/>
                                </a:xfrm>
                                <a:prstGeom prst="rect">
                                  <a:avLst/>
                                </a:prstGeom>
                                <a:noFill/>
                                <a:ln w="9525">
                                  <a:noFill/>
                                  <a:miter lim="800000"/>
                                  <a:headEnd/>
                                  <a:tailEnd/>
                                </a:ln>
                              </pic:spPr>
                            </pic:pic>
                          </a:graphicData>
                        </a:graphic>
                      </wp:inline>
                    </w:drawing>
                  </w:r>
                </w:p>
                <w:p w:rsidR="00AB37DA" w:rsidRDefault="00AB37DA" w:rsidP="002906D8">
                  <w:pPr>
                    <w:jc w:val="center"/>
                  </w:pPr>
                  <w:r>
                    <w:t>(b)</w:t>
                  </w:r>
                </w:p>
              </w:txbxContent>
            </v:textbox>
          </v:shape>
        </w:pict>
      </w: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8B109A" w:rsidP="00C63305">
      <w:pPr>
        <w:ind w:left="540"/>
        <w:rPr>
          <w:rFonts w:ascii="Arial" w:hAnsi="Arial" w:cs="Arial"/>
          <w:lang w:val="es-ES_tradnl" w:eastAsia="es-EC"/>
        </w:rPr>
      </w:pPr>
      <w:r>
        <w:rPr>
          <w:rFonts w:ascii="Arial" w:hAnsi="Arial" w:cs="Arial"/>
          <w:noProof/>
        </w:rPr>
        <w:pict>
          <v:shape id="_x0000_s1424" type="#_x0000_t202" style="position:absolute;left:0;text-align:left;margin-left:167.3pt;margin-top:6.95pt;width:211.3pt;height:195.4pt;z-index:251958784" filled="f" stroked="f">
            <v:textbox style="mso-next-textbox:#_x0000_s1424">
              <w:txbxContent>
                <w:p w:rsidR="00AB37DA" w:rsidRDefault="00AB37DA" w:rsidP="002906D8">
                  <w:r w:rsidRPr="00A262C4">
                    <w:rPr>
                      <w:noProof/>
                    </w:rPr>
                    <w:drawing>
                      <wp:inline distT="0" distB="0" distL="0" distR="0">
                        <wp:extent cx="2446020" cy="2137410"/>
                        <wp:effectExtent l="19050" t="0" r="0" b="0"/>
                        <wp:docPr id="2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446020" cy="2137410"/>
                                </a:xfrm>
                                <a:prstGeom prst="rect">
                                  <a:avLst/>
                                </a:prstGeom>
                                <a:noFill/>
                                <a:ln w="9525">
                                  <a:noFill/>
                                  <a:miter lim="800000"/>
                                  <a:headEnd/>
                                  <a:tailEnd/>
                                </a:ln>
                              </pic:spPr>
                            </pic:pic>
                          </a:graphicData>
                        </a:graphic>
                      </wp:inline>
                    </w:drawing>
                  </w:r>
                </w:p>
                <w:p w:rsidR="00AB37DA" w:rsidRDefault="00AB37DA" w:rsidP="002906D8">
                  <w:pPr>
                    <w:jc w:val="center"/>
                  </w:pPr>
                  <w:r>
                    <w:t>(d)</w:t>
                  </w:r>
                </w:p>
              </w:txbxContent>
            </v:textbox>
          </v:shape>
        </w:pict>
      </w: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8B109A" w:rsidP="00C63305">
      <w:pPr>
        <w:ind w:left="540"/>
        <w:rPr>
          <w:rFonts w:ascii="Arial" w:hAnsi="Arial" w:cs="Arial"/>
          <w:lang w:val="es-ES_tradnl" w:eastAsia="es-EC"/>
        </w:rPr>
      </w:pPr>
      <w:r>
        <w:rPr>
          <w:rFonts w:ascii="Arial" w:hAnsi="Arial" w:cs="Arial"/>
          <w:noProof/>
        </w:rPr>
        <w:pict>
          <v:shape id="_x0000_s1426" type="#_x0000_t202" style="position:absolute;left:0;text-align:left;margin-left:13.8pt;margin-top:5.95pt;width:114.15pt;height:120.85pt;z-index:251959808;mso-wrap-style:none" filled="f" stroked="f">
            <v:textbox style="mso-next-textbox:#_x0000_s1426;mso-fit-shape-to-text:t">
              <w:txbxContent>
                <w:p w:rsidR="00AB37DA" w:rsidRDefault="00AB37DA">
                  <w:r>
                    <w:rPr>
                      <w:noProof/>
                    </w:rPr>
                    <w:drawing>
                      <wp:inline distT="0" distB="0" distL="0" distR="0">
                        <wp:extent cx="1247140" cy="1235075"/>
                        <wp:effectExtent l="19050" t="0" r="0" b="0"/>
                        <wp:docPr id="2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247140" cy="1235075"/>
                                </a:xfrm>
                                <a:prstGeom prst="rect">
                                  <a:avLst/>
                                </a:prstGeom>
                                <a:noFill/>
                                <a:ln w="9525">
                                  <a:noFill/>
                                  <a:miter lim="800000"/>
                                  <a:headEnd/>
                                  <a:tailEnd/>
                                </a:ln>
                              </pic:spPr>
                            </pic:pic>
                          </a:graphicData>
                        </a:graphic>
                      </wp:inline>
                    </w:drawing>
                  </w:r>
                </w:p>
                <w:p w:rsidR="00AB37DA" w:rsidRDefault="00AB37DA" w:rsidP="002906D8">
                  <w:pPr>
                    <w:jc w:val="center"/>
                  </w:pPr>
                  <w:r>
                    <w:t>(c)</w:t>
                  </w:r>
                </w:p>
              </w:txbxContent>
            </v:textbox>
          </v:shape>
        </w:pict>
      </w: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8B109A" w:rsidP="00C63305">
      <w:pPr>
        <w:ind w:left="540"/>
        <w:rPr>
          <w:rFonts w:ascii="Arial" w:hAnsi="Arial" w:cs="Arial"/>
          <w:lang w:val="es-ES_tradnl" w:eastAsia="es-EC"/>
        </w:rPr>
      </w:pPr>
      <w:r>
        <w:rPr>
          <w:rFonts w:ascii="Arial" w:hAnsi="Arial" w:cs="Arial"/>
          <w:noProof/>
        </w:rPr>
        <w:pict>
          <v:shape id="_x0000_s1429" type="#_x0000_t202" style="position:absolute;left:0;text-align:left;margin-left:32.4pt;margin-top:7.85pt;width:308.25pt;height:272.5pt;z-index:251962880" filled="f" stroked="f">
            <v:textbox style="mso-next-textbox:#_x0000_s1429">
              <w:txbxContent>
                <w:p w:rsidR="00AB37DA" w:rsidRDefault="00AB37DA">
                  <w:r w:rsidRPr="00A92197">
                    <w:rPr>
                      <w:noProof/>
                    </w:rPr>
                    <w:drawing>
                      <wp:inline distT="0" distB="0" distL="0" distR="0">
                        <wp:extent cx="3341667" cy="3131426"/>
                        <wp:effectExtent l="1905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36113" t="16815" r="14972" b="16769"/>
                                <a:stretch>
                                  <a:fillRect/>
                                </a:stretch>
                              </pic:blipFill>
                              <pic:spPr bwMode="auto">
                                <a:xfrm>
                                  <a:off x="0" y="0"/>
                                  <a:ext cx="3318885" cy="3110078"/>
                                </a:xfrm>
                                <a:prstGeom prst="rect">
                                  <a:avLst/>
                                </a:prstGeom>
                                <a:noFill/>
                                <a:ln w="9525">
                                  <a:noFill/>
                                  <a:miter lim="800000"/>
                                  <a:headEnd/>
                                  <a:tailEnd/>
                                </a:ln>
                              </pic:spPr>
                            </pic:pic>
                          </a:graphicData>
                        </a:graphic>
                      </wp:inline>
                    </w:drawing>
                  </w:r>
                </w:p>
                <w:p w:rsidR="00AB37DA" w:rsidRDefault="00AB37DA" w:rsidP="00A92197">
                  <w:pPr>
                    <w:jc w:val="center"/>
                  </w:pPr>
                  <w:r>
                    <w:t>(e)</w:t>
                  </w:r>
                </w:p>
              </w:txbxContent>
            </v:textbox>
          </v:shape>
        </w:pict>
      </w: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A92197" w:rsidRDefault="00A92197" w:rsidP="00C63305">
      <w:pPr>
        <w:ind w:left="540"/>
        <w:rPr>
          <w:rFonts w:ascii="Arial" w:hAnsi="Arial" w:cs="Arial"/>
          <w:lang w:val="es-ES_tradnl" w:eastAsia="es-EC"/>
        </w:rPr>
      </w:pPr>
    </w:p>
    <w:p w:rsidR="00C2565D" w:rsidRPr="00EC5975" w:rsidRDefault="00C2565D" w:rsidP="00C63305">
      <w:pPr>
        <w:pStyle w:val="Epgrafe"/>
        <w:ind w:left="540"/>
        <w:jc w:val="both"/>
        <w:rPr>
          <w:rFonts w:ascii="Arial" w:hAnsi="Arial" w:cs="Arial"/>
        </w:rPr>
      </w:pPr>
      <w:bookmarkStart w:id="54" w:name="_Toc241036357"/>
      <w:r w:rsidRPr="00EC5975">
        <w:rPr>
          <w:rFonts w:ascii="Arial" w:hAnsi="Arial" w:cs="Arial"/>
        </w:rPr>
        <w:t xml:space="preserve">Figura </w:t>
      </w:r>
      <w:r w:rsidR="008B109A" w:rsidRPr="00EC5975">
        <w:rPr>
          <w:rFonts w:ascii="Arial" w:hAnsi="Arial" w:cs="Arial"/>
        </w:rPr>
        <w:fldChar w:fldCharType="begin"/>
      </w:r>
      <w:r w:rsidR="003E556A" w:rsidRPr="00EC5975">
        <w:rPr>
          <w:rFonts w:ascii="Arial" w:hAnsi="Arial" w:cs="Arial"/>
        </w:rPr>
        <w:instrText xml:space="preserve"> STYLEREF 1 \s </w:instrText>
      </w:r>
      <w:r w:rsidR="008B109A" w:rsidRPr="00EC5975">
        <w:rPr>
          <w:rFonts w:ascii="Arial" w:hAnsi="Arial" w:cs="Arial"/>
        </w:rPr>
        <w:fldChar w:fldCharType="separate"/>
      </w:r>
      <w:r w:rsidR="00AB37DA">
        <w:rPr>
          <w:rFonts w:ascii="Arial" w:hAnsi="Arial" w:cs="Arial"/>
          <w:noProof/>
        </w:rPr>
        <w:t>2</w:t>
      </w:r>
      <w:r w:rsidR="008B109A" w:rsidRPr="00EC5975">
        <w:rPr>
          <w:rFonts w:ascii="Arial" w:hAnsi="Arial" w:cs="Arial"/>
        </w:rPr>
        <w:fldChar w:fldCharType="end"/>
      </w:r>
      <w:r w:rsidR="0025491B" w:rsidRPr="00EC5975">
        <w:rPr>
          <w:rFonts w:ascii="Arial" w:hAnsi="Arial" w:cs="Arial"/>
        </w:rPr>
        <w:t>.</w:t>
      </w:r>
      <w:r w:rsidR="008B109A" w:rsidRPr="00EC5975">
        <w:rPr>
          <w:rFonts w:ascii="Arial" w:hAnsi="Arial" w:cs="Arial"/>
        </w:rPr>
        <w:fldChar w:fldCharType="begin"/>
      </w:r>
      <w:r w:rsidR="003E556A" w:rsidRPr="00EC5975">
        <w:rPr>
          <w:rFonts w:ascii="Arial" w:hAnsi="Arial" w:cs="Arial"/>
        </w:rPr>
        <w:instrText xml:space="preserve"> SEQ Figura \* ARABIC \s 1 </w:instrText>
      </w:r>
      <w:r w:rsidR="008B109A" w:rsidRPr="00EC5975">
        <w:rPr>
          <w:rFonts w:ascii="Arial" w:hAnsi="Arial" w:cs="Arial"/>
        </w:rPr>
        <w:fldChar w:fldCharType="separate"/>
      </w:r>
      <w:r w:rsidR="00AB37DA">
        <w:rPr>
          <w:rFonts w:ascii="Arial" w:hAnsi="Arial" w:cs="Arial"/>
          <w:noProof/>
        </w:rPr>
        <w:t>3</w:t>
      </w:r>
      <w:r w:rsidR="008B109A" w:rsidRPr="00EC5975">
        <w:rPr>
          <w:rFonts w:ascii="Arial" w:hAnsi="Arial" w:cs="Arial"/>
        </w:rPr>
        <w:fldChar w:fldCharType="end"/>
      </w:r>
      <w:r w:rsidRPr="00EC5975">
        <w:rPr>
          <w:rFonts w:ascii="Arial" w:hAnsi="Arial" w:cs="Arial"/>
        </w:rPr>
        <w:t xml:space="preserve">: </w:t>
      </w:r>
      <w:r w:rsidR="00A92197" w:rsidRPr="00EC5975">
        <w:rPr>
          <w:rFonts w:ascii="Arial" w:hAnsi="Arial" w:cs="Arial"/>
          <w:b w:val="0"/>
          <w:sz w:val="18"/>
          <w:szCs w:val="18"/>
        </w:rPr>
        <w:t>Constelaciones (a) BPSK, (b) QPSK, (c) 16QAM, (d) 64QAM, (e) 256QAM</w:t>
      </w:r>
      <w:bookmarkEnd w:id="54"/>
      <w:r w:rsidR="002906D8" w:rsidRPr="00EC5975">
        <w:rPr>
          <w:rFonts w:ascii="Arial" w:hAnsi="Arial" w:cs="Arial"/>
          <w:sz w:val="18"/>
          <w:szCs w:val="18"/>
          <w:lang w:val="es-ES_tradnl" w:eastAsia="es-EC"/>
        </w:rPr>
        <w:br w:type="page"/>
      </w:r>
    </w:p>
    <w:p w:rsidR="007857C2" w:rsidRDefault="007857C2" w:rsidP="00C63305">
      <w:pPr>
        <w:spacing w:line="480" w:lineRule="auto"/>
        <w:ind w:left="540"/>
        <w:jc w:val="both"/>
        <w:rPr>
          <w:rFonts w:ascii="Arial" w:hAnsi="Arial" w:cs="Arial"/>
          <w:lang w:val="es-ES_tradnl" w:eastAsia="es-EC"/>
        </w:rPr>
      </w:pPr>
      <w:r w:rsidRPr="00414DEF">
        <w:rPr>
          <w:rFonts w:ascii="Arial" w:hAnsi="Arial" w:cs="Arial"/>
          <w:lang w:val="es-ES_tradnl" w:eastAsia="es-EC"/>
        </w:rPr>
        <w:lastRenderedPageBreak/>
        <w:t xml:space="preserve">Para seleccionar el tipo de modulación fue necesario fundamentar esta decisión en diversos estudios realizados previamente. Existen muchos trabajos de investigación dedicados a determinar los mejores niveles de cambio y de las mejores formas de realizar estos cambios. Debido a que deseo implementar este diseño en un circuito integrado es importante determinar un método de selección de nivel de baja complejidad en el cual se realizará el menor número de cálculos posibles. Por esta razón </w:t>
      </w:r>
      <w:r w:rsidR="001408F6">
        <w:rPr>
          <w:rFonts w:ascii="Arial" w:hAnsi="Arial" w:cs="Arial"/>
          <w:lang w:val="es-ES_tradnl" w:eastAsia="es-EC"/>
        </w:rPr>
        <w:t xml:space="preserve">se </w:t>
      </w:r>
      <w:r w:rsidRPr="00414DEF">
        <w:rPr>
          <w:rFonts w:ascii="Arial" w:hAnsi="Arial" w:cs="Arial"/>
          <w:lang w:val="es-ES_tradnl" w:eastAsia="es-EC"/>
        </w:rPr>
        <w:t>opt</w:t>
      </w:r>
      <w:r w:rsidR="00717108">
        <w:rPr>
          <w:rFonts w:ascii="Arial" w:hAnsi="Arial" w:cs="Arial"/>
          <w:lang w:val="es-ES_tradnl" w:eastAsia="es-EC"/>
        </w:rPr>
        <w:t>ó</w:t>
      </w:r>
      <w:r w:rsidRPr="00414DEF">
        <w:rPr>
          <w:rFonts w:ascii="Arial" w:hAnsi="Arial" w:cs="Arial"/>
          <w:lang w:val="es-ES_tradnl" w:eastAsia="es-EC"/>
        </w:rPr>
        <w:t xml:space="preserve"> por el método de nivel fijo</w:t>
      </w:r>
      <w:r w:rsidR="009605EF">
        <w:rPr>
          <w:rFonts w:ascii="Arial" w:hAnsi="Arial" w:cs="Arial"/>
          <w:lang w:val="es-ES_tradnl" w:eastAsia="es-EC"/>
        </w:rPr>
        <w:t>, el cual consta como parte del estándar IEEE802.16</w:t>
      </w:r>
      <w:r w:rsidRPr="00414DEF">
        <w:rPr>
          <w:rFonts w:ascii="Arial" w:hAnsi="Arial" w:cs="Arial"/>
          <w:lang w:val="es-ES_tradnl" w:eastAsia="es-EC"/>
        </w:rPr>
        <w:t>.</w:t>
      </w:r>
    </w:p>
    <w:p w:rsidR="00717108" w:rsidRDefault="00717108" w:rsidP="00717108">
      <w:pPr>
        <w:ind w:left="540"/>
        <w:jc w:val="both"/>
        <w:rPr>
          <w:rFonts w:ascii="Arial" w:hAnsi="Arial" w:cs="Arial"/>
          <w:lang w:val="es-ES_tradnl" w:eastAsia="es-EC"/>
        </w:rPr>
      </w:pPr>
    </w:p>
    <w:p w:rsidR="00717108" w:rsidRDefault="00717108" w:rsidP="00717108">
      <w:pPr>
        <w:ind w:left="540"/>
        <w:jc w:val="both"/>
        <w:rPr>
          <w:rFonts w:ascii="Arial" w:hAnsi="Arial" w:cs="Arial"/>
          <w:lang w:val="es-ES_tradnl" w:eastAsia="es-EC"/>
        </w:rPr>
      </w:pPr>
    </w:p>
    <w:p w:rsidR="00717108" w:rsidRPr="00414DEF" w:rsidRDefault="00717108" w:rsidP="00717108">
      <w:pPr>
        <w:ind w:left="540"/>
        <w:jc w:val="both"/>
        <w:rPr>
          <w:rFonts w:ascii="Arial" w:hAnsi="Arial" w:cs="Arial"/>
          <w:lang w:val="es-ES_tradnl" w:eastAsia="es-EC"/>
        </w:rPr>
      </w:pPr>
    </w:p>
    <w:p w:rsidR="007857C2" w:rsidRDefault="007857C2" w:rsidP="00C63305">
      <w:pPr>
        <w:spacing w:line="480" w:lineRule="auto"/>
        <w:ind w:left="540"/>
        <w:jc w:val="both"/>
        <w:rPr>
          <w:rFonts w:ascii="Arial" w:hAnsi="Arial" w:cs="Arial"/>
          <w:lang w:val="es-ES_tradnl" w:eastAsia="es-EC"/>
        </w:rPr>
      </w:pPr>
      <w:r w:rsidRPr="00414DEF">
        <w:rPr>
          <w:rFonts w:ascii="Arial" w:hAnsi="Arial" w:cs="Arial"/>
          <w:lang w:val="es-ES_tradnl" w:eastAsia="es-EC"/>
        </w:rPr>
        <w:t>Los niveles de cambio de modulación elegidos se obtuvieron</w:t>
      </w:r>
      <w:r w:rsidR="009605EF">
        <w:rPr>
          <w:rFonts w:ascii="Arial" w:hAnsi="Arial" w:cs="Arial"/>
          <w:lang w:val="es-ES_tradnl" w:eastAsia="es-EC"/>
        </w:rPr>
        <w:t xml:space="preserve"> </w:t>
      </w:r>
      <w:r w:rsidRPr="00414DEF">
        <w:rPr>
          <w:rFonts w:ascii="Arial" w:hAnsi="Arial" w:cs="Arial"/>
          <w:lang w:val="es-ES_tradnl" w:eastAsia="es-EC"/>
        </w:rPr>
        <w:t>de la especificación del estándar sobre los mínimos valores del receptor asumidos. E</w:t>
      </w:r>
      <w:r>
        <w:rPr>
          <w:rFonts w:ascii="Arial" w:hAnsi="Arial" w:cs="Arial"/>
          <w:lang w:val="es-ES_tradnl" w:eastAsia="es-EC"/>
        </w:rPr>
        <w:t xml:space="preserve">stos se pueden ver en la Tabla </w:t>
      </w:r>
      <w:r w:rsidR="00736112">
        <w:rPr>
          <w:rFonts w:ascii="Arial" w:hAnsi="Arial" w:cs="Arial"/>
          <w:lang w:val="es-ES_tradnl" w:eastAsia="es-EC"/>
        </w:rPr>
        <w:t>I</w:t>
      </w:r>
      <w:r w:rsidR="000456F0">
        <w:rPr>
          <w:rFonts w:ascii="Arial" w:hAnsi="Arial" w:cs="Arial"/>
          <w:lang w:val="es-ES_tradnl" w:eastAsia="es-EC"/>
        </w:rPr>
        <w:t>I</w:t>
      </w:r>
      <w:r w:rsidRPr="00414DEF">
        <w:rPr>
          <w:rFonts w:ascii="Arial" w:hAnsi="Arial" w:cs="Arial"/>
          <w:lang w:val="es-ES_tradnl" w:eastAsia="es-EC"/>
        </w:rPr>
        <w:t>.</w:t>
      </w:r>
    </w:p>
    <w:p w:rsidR="00396AED" w:rsidRPr="00EC5975" w:rsidRDefault="001E7EAB" w:rsidP="00C63305">
      <w:pPr>
        <w:pStyle w:val="Epgrafe"/>
        <w:keepNext/>
        <w:ind w:left="540"/>
        <w:jc w:val="center"/>
        <w:rPr>
          <w:rFonts w:ascii="Arial" w:hAnsi="Arial" w:cs="Arial"/>
          <w:b w:val="0"/>
          <w:sz w:val="18"/>
          <w:szCs w:val="18"/>
          <w:lang w:val="es-ES_tradnl"/>
        </w:rPr>
      </w:pPr>
      <w:bookmarkStart w:id="55" w:name="_Toc241037228"/>
      <w:r w:rsidRPr="00EC5975">
        <w:rPr>
          <w:rFonts w:ascii="Arial" w:hAnsi="Arial" w:cs="Arial"/>
          <w:sz w:val="18"/>
          <w:szCs w:val="18"/>
        </w:rPr>
        <w:t xml:space="preserve">Tabla </w:t>
      </w:r>
      <w:r w:rsidR="008B109A" w:rsidRPr="00EC5975">
        <w:rPr>
          <w:rFonts w:ascii="Arial" w:hAnsi="Arial" w:cs="Arial"/>
          <w:sz w:val="18"/>
          <w:szCs w:val="18"/>
        </w:rPr>
        <w:fldChar w:fldCharType="begin"/>
      </w:r>
      <w:r w:rsidR="00011087" w:rsidRPr="00EC5975">
        <w:rPr>
          <w:rFonts w:ascii="Arial" w:hAnsi="Arial" w:cs="Arial"/>
          <w:sz w:val="18"/>
          <w:szCs w:val="18"/>
        </w:rPr>
        <w:instrText xml:space="preserve"> SEQ Tabla \* ROMAN </w:instrText>
      </w:r>
      <w:r w:rsidR="008B109A" w:rsidRPr="00EC5975">
        <w:rPr>
          <w:rFonts w:ascii="Arial" w:hAnsi="Arial" w:cs="Arial"/>
          <w:sz w:val="18"/>
          <w:szCs w:val="18"/>
        </w:rPr>
        <w:fldChar w:fldCharType="separate"/>
      </w:r>
      <w:r w:rsidR="00AB37DA">
        <w:rPr>
          <w:rFonts w:ascii="Arial" w:hAnsi="Arial" w:cs="Arial"/>
          <w:noProof/>
          <w:sz w:val="18"/>
          <w:szCs w:val="18"/>
        </w:rPr>
        <w:t>II</w:t>
      </w:r>
      <w:r w:rsidR="008B109A" w:rsidRPr="00EC5975">
        <w:rPr>
          <w:rFonts w:ascii="Arial" w:hAnsi="Arial" w:cs="Arial"/>
          <w:sz w:val="18"/>
          <w:szCs w:val="18"/>
        </w:rPr>
        <w:fldChar w:fldCharType="end"/>
      </w:r>
      <w:proofErr w:type="gramStart"/>
      <w:r w:rsidRPr="00EC5975">
        <w:rPr>
          <w:rFonts w:ascii="Arial" w:hAnsi="Arial" w:cs="Arial"/>
          <w:sz w:val="18"/>
          <w:szCs w:val="18"/>
        </w:rPr>
        <w:t xml:space="preserve">: </w:t>
      </w:r>
      <w:r w:rsidR="00D20A5A" w:rsidRPr="00EC5975">
        <w:rPr>
          <w:rFonts w:ascii="Arial" w:hAnsi="Arial" w:cs="Arial"/>
          <w:sz w:val="18"/>
          <w:szCs w:val="18"/>
          <w:lang w:val="es-ES_tradnl"/>
        </w:rPr>
        <w:t xml:space="preserve"> </w:t>
      </w:r>
      <w:r w:rsidR="00D20A5A" w:rsidRPr="00EC5975">
        <w:rPr>
          <w:rFonts w:ascii="Arial" w:hAnsi="Arial" w:cs="Arial"/>
          <w:b w:val="0"/>
          <w:sz w:val="18"/>
          <w:szCs w:val="18"/>
          <w:lang w:val="es-ES_tradnl"/>
        </w:rPr>
        <w:t>Niveles</w:t>
      </w:r>
      <w:proofErr w:type="gramEnd"/>
      <w:r w:rsidR="00D20A5A" w:rsidRPr="00EC5975">
        <w:rPr>
          <w:rFonts w:ascii="Arial" w:hAnsi="Arial" w:cs="Arial"/>
          <w:b w:val="0"/>
          <w:sz w:val="18"/>
          <w:szCs w:val="18"/>
          <w:lang w:val="es-ES_tradnl"/>
        </w:rPr>
        <w:t xml:space="preserve"> Óptimos de Cambio de Modulación</w:t>
      </w:r>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
        <w:gridCol w:w="2594"/>
        <w:gridCol w:w="1710"/>
        <w:gridCol w:w="2303"/>
      </w:tblGrid>
      <w:tr w:rsidR="007857C2" w:rsidRPr="00736112" w:rsidTr="00736112">
        <w:trPr>
          <w:trHeight w:val="432"/>
          <w:jc w:val="center"/>
        </w:trPr>
        <w:tc>
          <w:tcPr>
            <w:tcW w:w="385" w:type="dxa"/>
            <w:vAlign w:val="center"/>
          </w:tcPr>
          <w:p w:rsidR="007857C2" w:rsidRPr="00736112" w:rsidRDefault="007857C2" w:rsidP="00C63305">
            <w:pPr>
              <w:ind w:left="540"/>
              <w:jc w:val="center"/>
              <w:rPr>
                <w:rFonts w:ascii="Arial" w:hAnsi="Arial" w:cs="Arial"/>
                <w:sz w:val="22"/>
                <w:lang w:val="es-ES_tradnl" w:eastAsia="es-EC"/>
              </w:rPr>
            </w:pPr>
          </w:p>
        </w:tc>
        <w:tc>
          <w:tcPr>
            <w:tcW w:w="2594" w:type="dxa"/>
            <w:vAlign w:val="center"/>
          </w:tcPr>
          <w:p w:rsidR="007857C2" w:rsidRPr="00736112" w:rsidRDefault="007857C2" w:rsidP="00717108">
            <w:pPr>
              <w:ind w:left="-125"/>
              <w:jc w:val="center"/>
              <w:rPr>
                <w:rFonts w:ascii="Arial" w:hAnsi="Arial" w:cs="Arial"/>
                <w:sz w:val="22"/>
                <w:lang w:val="es-ES_tradnl" w:eastAsia="es-EC"/>
              </w:rPr>
            </w:pPr>
            <w:r w:rsidRPr="00736112">
              <w:rPr>
                <w:rFonts w:ascii="Arial" w:hAnsi="Arial" w:cs="Arial"/>
                <w:sz w:val="22"/>
                <w:lang w:val="es-ES_tradnl" w:eastAsia="es-EC"/>
              </w:rPr>
              <w:t>Modo de Modulación</w:t>
            </w:r>
          </w:p>
        </w:tc>
        <w:tc>
          <w:tcPr>
            <w:tcW w:w="1710" w:type="dxa"/>
            <w:vAlign w:val="center"/>
          </w:tcPr>
          <w:p w:rsidR="007857C2" w:rsidRPr="00736112" w:rsidRDefault="007857C2" w:rsidP="00717108">
            <w:pPr>
              <w:ind w:left="-109"/>
              <w:jc w:val="center"/>
              <w:rPr>
                <w:rFonts w:ascii="Arial" w:hAnsi="Arial" w:cs="Arial"/>
                <w:sz w:val="22"/>
                <w:lang w:val="es-ES_tradnl" w:eastAsia="es-EC"/>
              </w:rPr>
            </w:pPr>
            <w:r w:rsidRPr="00736112">
              <w:rPr>
                <w:rFonts w:ascii="Arial" w:hAnsi="Arial" w:cs="Arial"/>
                <w:sz w:val="22"/>
                <w:lang w:val="es-ES_tradnl" w:eastAsia="es-EC"/>
              </w:rPr>
              <w:t>Codificación</w:t>
            </w:r>
          </w:p>
        </w:tc>
        <w:tc>
          <w:tcPr>
            <w:tcW w:w="1569" w:type="dxa"/>
            <w:vAlign w:val="center"/>
          </w:tcPr>
          <w:p w:rsidR="007857C2" w:rsidRPr="00736112" w:rsidRDefault="007857C2" w:rsidP="00717108">
            <w:pPr>
              <w:ind w:left="-52"/>
              <w:jc w:val="center"/>
              <w:rPr>
                <w:rFonts w:ascii="Arial" w:hAnsi="Arial" w:cs="Arial"/>
                <w:sz w:val="22"/>
                <w:lang w:val="es-ES_tradnl" w:eastAsia="es-EC"/>
              </w:rPr>
            </w:pPr>
            <w:r w:rsidRPr="00736112">
              <w:rPr>
                <w:rFonts w:ascii="Arial" w:hAnsi="Arial" w:cs="Arial"/>
                <w:sz w:val="22"/>
                <w:lang w:val="es-ES_tradnl" w:eastAsia="es-EC"/>
              </w:rPr>
              <w:t>SNR (hasta)</w:t>
            </w:r>
          </w:p>
        </w:tc>
      </w:tr>
      <w:tr w:rsidR="009F7B65" w:rsidRPr="00736112" w:rsidTr="00736112">
        <w:trPr>
          <w:trHeight w:val="432"/>
          <w:jc w:val="center"/>
        </w:trPr>
        <w:tc>
          <w:tcPr>
            <w:tcW w:w="385" w:type="dxa"/>
            <w:vAlign w:val="center"/>
          </w:tcPr>
          <w:p w:rsidR="009F7B65" w:rsidRPr="00736112" w:rsidRDefault="009F7B65" w:rsidP="00717108">
            <w:pPr>
              <w:ind w:left="-56"/>
              <w:jc w:val="center"/>
              <w:rPr>
                <w:rFonts w:ascii="Arial" w:hAnsi="Arial" w:cs="Arial"/>
                <w:sz w:val="22"/>
                <w:lang w:val="es-ES_tradnl" w:eastAsia="es-EC"/>
              </w:rPr>
            </w:pPr>
            <w:r w:rsidRPr="00736112">
              <w:rPr>
                <w:rFonts w:ascii="Arial" w:hAnsi="Arial" w:cs="Arial"/>
                <w:sz w:val="22"/>
                <w:lang w:val="es-ES_tradnl" w:eastAsia="es-EC"/>
              </w:rPr>
              <w:t>1</w:t>
            </w:r>
          </w:p>
        </w:tc>
        <w:tc>
          <w:tcPr>
            <w:tcW w:w="2594" w:type="dxa"/>
            <w:vAlign w:val="center"/>
          </w:tcPr>
          <w:p w:rsidR="009F7B65" w:rsidRPr="00736112" w:rsidRDefault="009F7B65" w:rsidP="00717108">
            <w:pPr>
              <w:ind w:left="-125"/>
              <w:jc w:val="center"/>
              <w:rPr>
                <w:rFonts w:ascii="Arial" w:hAnsi="Arial" w:cs="Arial"/>
                <w:sz w:val="22"/>
                <w:lang w:val="es-ES_tradnl" w:eastAsia="es-EC"/>
              </w:rPr>
            </w:pPr>
            <w:r w:rsidRPr="00736112">
              <w:rPr>
                <w:rFonts w:ascii="Arial" w:hAnsi="Arial" w:cs="Arial"/>
                <w:sz w:val="22"/>
                <w:lang w:val="es-ES_tradnl" w:eastAsia="es-EC"/>
              </w:rPr>
              <w:t>BPSK</w:t>
            </w:r>
          </w:p>
        </w:tc>
        <w:tc>
          <w:tcPr>
            <w:tcW w:w="1710" w:type="dxa"/>
            <w:vAlign w:val="center"/>
          </w:tcPr>
          <w:p w:rsidR="009F7B65" w:rsidRPr="00736112" w:rsidRDefault="009F7B65" w:rsidP="00717108">
            <w:pPr>
              <w:ind w:left="-109"/>
              <w:jc w:val="center"/>
              <w:rPr>
                <w:rFonts w:ascii="Arial" w:hAnsi="Arial" w:cs="Arial"/>
                <w:sz w:val="22"/>
                <w:lang w:val="es-ES_tradnl" w:eastAsia="es-EC"/>
              </w:rPr>
            </w:pPr>
            <w:r w:rsidRPr="00736112">
              <w:rPr>
                <w:rFonts w:ascii="Arial" w:hAnsi="Arial" w:cs="Arial"/>
                <w:sz w:val="22"/>
                <w:lang w:val="es-ES_tradnl" w:eastAsia="es-EC"/>
              </w:rPr>
              <w:t>1/2</w:t>
            </w:r>
          </w:p>
        </w:tc>
        <w:tc>
          <w:tcPr>
            <w:tcW w:w="1569" w:type="dxa"/>
            <w:vAlign w:val="center"/>
          </w:tcPr>
          <w:p w:rsidR="009F7B65" w:rsidRPr="00736112" w:rsidRDefault="00A02CE8" w:rsidP="00717108">
            <w:pPr>
              <w:ind w:left="-52"/>
              <w:jc w:val="center"/>
              <w:rPr>
                <w:rFonts w:ascii="Arial" w:hAnsi="Arial" w:cs="Arial"/>
                <w:sz w:val="22"/>
                <w:lang w:val="es-ES_tradnl" w:eastAsia="es-EC"/>
              </w:rPr>
            </w:pPr>
            <w:r w:rsidRPr="00736112">
              <w:rPr>
                <w:rFonts w:ascii="Arial" w:hAnsi="Arial" w:cs="Arial"/>
                <w:sz w:val="22"/>
                <w:lang w:val="es-ES_tradnl" w:eastAsia="es-EC"/>
              </w:rPr>
              <w:t>SNR</w:t>
            </w:r>
            <w:r w:rsidRPr="00736112">
              <w:rPr>
                <w:rFonts w:ascii="Arial" w:hAnsi="Arial" w:cs="Arial"/>
                <w:sz w:val="22"/>
                <w:vertAlign w:val="subscript"/>
                <w:lang w:val="es-ES_tradnl" w:eastAsia="es-EC"/>
              </w:rPr>
              <w:t>estimado</w:t>
            </w:r>
            <w:r w:rsidRPr="00736112">
              <w:rPr>
                <w:rFonts w:ascii="Arial" w:hAnsi="Arial" w:cs="Arial"/>
                <w:sz w:val="22"/>
                <w:lang w:val="es-ES_tradnl" w:eastAsia="es-EC"/>
              </w:rPr>
              <w:t>≤</w:t>
            </w:r>
            <w:r w:rsidR="009F7B65" w:rsidRPr="00736112">
              <w:rPr>
                <w:rFonts w:ascii="Arial" w:hAnsi="Arial" w:cs="Arial"/>
                <w:sz w:val="22"/>
                <w:lang w:val="es-ES_tradnl" w:eastAsia="es-EC"/>
              </w:rPr>
              <w:t>6.4</w:t>
            </w:r>
          </w:p>
        </w:tc>
      </w:tr>
      <w:tr w:rsidR="009F7B65" w:rsidRPr="00736112" w:rsidTr="00736112">
        <w:trPr>
          <w:trHeight w:val="432"/>
          <w:jc w:val="center"/>
        </w:trPr>
        <w:tc>
          <w:tcPr>
            <w:tcW w:w="385" w:type="dxa"/>
            <w:vAlign w:val="center"/>
          </w:tcPr>
          <w:p w:rsidR="009F7B65" w:rsidRPr="00736112" w:rsidRDefault="009F7B65" w:rsidP="00717108">
            <w:pPr>
              <w:ind w:left="-56"/>
              <w:jc w:val="center"/>
              <w:rPr>
                <w:rFonts w:ascii="Arial" w:hAnsi="Arial" w:cs="Arial"/>
                <w:sz w:val="22"/>
                <w:lang w:val="es-ES_tradnl" w:eastAsia="es-EC"/>
              </w:rPr>
            </w:pPr>
            <w:r w:rsidRPr="00736112">
              <w:rPr>
                <w:rFonts w:ascii="Arial" w:hAnsi="Arial" w:cs="Arial"/>
                <w:sz w:val="22"/>
                <w:lang w:val="es-ES_tradnl" w:eastAsia="es-EC"/>
              </w:rPr>
              <w:t>2</w:t>
            </w:r>
          </w:p>
        </w:tc>
        <w:tc>
          <w:tcPr>
            <w:tcW w:w="2594" w:type="dxa"/>
            <w:vMerge w:val="restart"/>
            <w:vAlign w:val="center"/>
          </w:tcPr>
          <w:p w:rsidR="009F7B65" w:rsidRPr="00736112" w:rsidRDefault="009F7B65" w:rsidP="00717108">
            <w:pPr>
              <w:ind w:left="-125"/>
              <w:jc w:val="center"/>
              <w:rPr>
                <w:rFonts w:ascii="Arial" w:hAnsi="Arial" w:cs="Arial"/>
                <w:sz w:val="22"/>
                <w:lang w:val="es-ES_tradnl" w:eastAsia="es-EC"/>
              </w:rPr>
            </w:pPr>
            <w:r w:rsidRPr="00736112">
              <w:rPr>
                <w:rFonts w:ascii="Arial" w:hAnsi="Arial" w:cs="Arial"/>
                <w:sz w:val="22"/>
                <w:lang w:val="es-ES_tradnl" w:eastAsia="es-EC"/>
              </w:rPr>
              <w:t>QPSK</w:t>
            </w:r>
          </w:p>
        </w:tc>
        <w:tc>
          <w:tcPr>
            <w:tcW w:w="1710" w:type="dxa"/>
            <w:vAlign w:val="center"/>
          </w:tcPr>
          <w:p w:rsidR="009F7B65" w:rsidRPr="00736112" w:rsidRDefault="009F7B65" w:rsidP="00717108">
            <w:pPr>
              <w:ind w:left="-109"/>
              <w:jc w:val="center"/>
              <w:rPr>
                <w:rFonts w:ascii="Arial" w:hAnsi="Arial" w:cs="Arial"/>
                <w:sz w:val="22"/>
                <w:lang w:val="es-ES_tradnl" w:eastAsia="es-EC"/>
              </w:rPr>
            </w:pPr>
            <w:r w:rsidRPr="00736112">
              <w:rPr>
                <w:rFonts w:ascii="Arial" w:hAnsi="Arial" w:cs="Arial"/>
                <w:sz w:val="22"/>
                <w:lang w:val="es-ES_tradnl" w:eastAsia="es-EC"/>
              </w:rPr>
              <w:t>1/2</w:t>
            </w:r>
          </w:p>
        </w:tc>
        <w:tc>
          <w:tcPr>
            <w:tcW w:w="1569" w:type="dxa"/>
            <w:vAlign w:val="center"/>
          </w:tcPr>
          <w:p w:rsidR="009F7B65" w:rsidRPr="00736112" w:rsidRDefault="00A02CE8" w:rsidP="00717108">
            <w:pPr>
              <w:ind w:left="-52"/>
              <w:jc w:val="center"/>
              <w:rPr>
                <w:rFonts w:ascii="Arial" w:hAnsi="Arial" w:cs="Arial"/>
                <w:sz w:val="22"/>
                <w:lang w:val="es-ES_tradnl" w:eastAsia="es-EC"/>
              </w:rPr>
            </w:pPr>
            <w:r w:rsidRPr="00736112">
              <w:rPr>
                <w:rFonts w:ascii="Arial" w:hAnsi="Arial" w:cs="Arial"/>
                <w:sz w:val="22"/>
                <w:lang w:val="es-ES_tradnl" w:eastAsia="es-EC"/>
              </w:rPr>
              <w:t>6.4&lt;SNR</w:t>
            </w:r>
            <w:r w:rsidRPr="00736112">
              <w:rPr>
                <w:rFonts w:ascii="Arial" w:hAnsi="Arial" w:cs="Arial"/>
                <w:sz w:val="22"/>
                <w:vertAlign w:val="subscript"/>
                <w:lang w:val="es-ES_tradnl" w:eastAsia="es-EC"/>
              </w:rPr>
              <w:t>estimado</w:t>
            </w:r>
            <w:r w:rsidRPr="00736112">
              <w:rPr>
                <w:rFonts w:ascii="Arial" w:hAnsi="Arial" w:cs="Arial"/>
                <w:sz w:val="22"/>
                <w:lang w:val="es-ES_tradnl" w:eastAsia="es-EC"/>
              </w:rPr>
              <w:t>≤</w:t>
            </w:r>
            <w:r w:rsidR="009F7B65" w:rsidRPr="00736112">
              <w:rPr>
                <w:rFonts w:ascii="Arial" w:hAnsi="Arial" w:cs="Arial"/>
                <w:sz w:val="22"/>
                <w:lang w:val="es-ES_tradnl" w:eastAsia="es-EC"/>
              </w:rPr>
              <w:t>9.4</w:t>
            </w:r>
          </w:p>
        </w:tc>
      </w:tr>
      <w:tr w:rsidR="009F7B65" w:rsidRPr="00736112" w:rsidTr="00736112">
        <w:trPr>
          <w:trHeight w:val="432"/>
          <w:jc w:val="center"/>
        </w:trPr>
        <w:tc>
          <w:tcPr>
            <w:tcW w:w="385" w:type="dxa"/>
            <w:vAlign w:val="center"/>
          </w:tcPr>
          <w:p w:rsidR="009F7B65" w:rsidRPr="00736112" w:rsidRDefault="009F7B65" w:rsidP="00717108">
            <w:pPr>
              <w:ind w:left="-56"/>
              <w:jc w:val="center"/>
              <w:rPr>
                <w:rFonts w:ascii="Arial" w:hAnsi="Arial" w:cs="Arial"/>
                <w:sz w:val="22"/>
                <w:lang w:val="es-ES_tradnl" w:eastAsia="es-EC"/>
              </w:rPr>
            </w:pPr>
            <w:r w:rsidRPr="00736112">
              <w:rPr>
                <w:rFonts w:ascii="Arial" w:hAnsi="Arial" w:cs="Arial"/>
                <w:sz w:val="22"/>
                <w:lang w:val="es-ES_tradnl" w:eastAsia="es-EC"/>
              </w:rPr>
              <w:t>3</w:t>
            </w:r>
          </w:p>
        </w:tc>
        <w:tc>
          <w:tcPr>
            <w:tcW w:w="2594" w:type="dxa"/>
            <w:vMerge/>
            <w:vAlign w:val="center"/>
          </w:tcPr>
          <w:p w:rsidR="009F7B65" w:rsidRPr="00736112" w:rsidRDefault="009F7B65" w:rsidP="00717108">
            <w:pPr>
              <w:ind w:left="-125"/>
              <w:jc w:val="center"/>
              <w:rPr>
                <w:rFonts w:ascii="Arial" w:hAnsi="Arial" w:cs="Arial"/>
                <w:sz w:val="22"/>
                <w:lang w:val="es-ES_tradnl" w:eastAsia="es-EC"/>
              </w:rPr>
            </w:pPr>
          </w:p>
        </w:tc>
        <w:tc>
          <w:tcPr>
            <w:tcW w:w="1710" w:type="dxa"/>
            <w:vAlign w:val="center"/>
          </w:tcPr>
          <w:p w:rsidR="009F7B65" w:rsidRPr="00736112" w:rsidRDefault="009F7B65" w:rsidP="00717108">
            <w:pPr>
              <w:ind w:left="-109"/>
              <w:jc w:val="center"/>
              <w:rPr>
                <w:rFonts w:ascii="Arial" w:hAnsi="Arial" w:cs="Arial"/>
                <w:sz w:val="22"/>
                <w:lang w:val="es-ES_tradnl" w:eastAsia="es-EC"/>
              </w:rPr>
            </w:pPr>
            <w:r w:rsidRPr="00736112">
              <w:rPr>
                <w:rFonts w:ascii="Arial" w:hAnsi="Arial" w:cs="Arial"/>
                <w:sz w:val="22"/>
                <w:lang w:val="es-ES_tradnl" w:eastAsia="es-EC"/>
              </w:rPr>
              <w:t>3/4</w:t>
            </w:r>
          </w:p>
        </w:tc>
        <w:tc>
          <w:tcPr>
            <w:tcW w:w="1569" w:type="dxa"/>
            <w:vAlign w:val="center"/>
          </w:tcPr>
          <w:p w:rsidR="009F7B65" w:rsidRPr="00736112" w:rsidRDefault="00A02CE8" w:rsidP="00717108">
            <w:pPr>
              <w:ind w:left="-52"/>
              <w:jc w:val="center"/>
              <w:rPr>
                <w:rFonts w:ascii="Arial" w:hAnsi="Arial" w:cs="Arial"/>
                <w:sz w:val="22"/>
                <w:lang w:val="es-ES_tradnl" w:eastAsia="es-EC"/>
              </w:rPr>
            </w:pPr>
            <w:r w:rsidRPr="00736112">
              <w:rPr>
                <w:rFonts w:ascii="Arial" w:hAnsi="Arial" w:cs="Arial"/>
                <w:sz w:val="22"/>
                <w:lang w:val="es-ES_tradnl" w:eastAsia="es-EC"/>
              </w:rPr>
              <w:t>9.4&lt;SNR</w:t>
            </w:r>
            <w:r w:rsidRPr="00736112">
              <w:rPr>
                <w:rFonts w:ascii="Arial" w:hAnsi="Arial" w:cs="Arial"/>
                <w:sz w:val="22"/>
                <w:vertAlign w:val="subscript"/>
                <w:lang w:val="es-ES_tradnl" w:eastAsia="es-EC"/>
              </w:rPr>
              <w:t>estimado</w:t>
            </w:r>
            <w:r w:rsidRPr="00736112">
              <w:rPr>
                <w:rFonts w:ascii="Arial" w:hAnsi="Arial" w:cs="Arial"/>
                <w:sz w:val="22"/>
                <w:lang w:val="es-ES_tradnl" w:eastAsia="es-EC"/>
              </w:rPr>
              <w:t>≤</w:t>
            </w:r>
            <w:r w:rsidR="009F7B65" w:rsidRPr="00736112">
              <w:rPr>
                <w:rFonts w:ascii="Arial" w:hAnsi="Arial" w:cs="Arial"/>
                <w:sz w:val="22"/>
                <w:lang w:val="es-ES_tradnl" w:eastAsia="es-EC"/>
              </w:rPr>
              <w:t>11.2</w:t>
            </w:r>
          </w:p>
        </w:tc>
      </w:tr>
      <w:tr w:rsidR="009F7B65" w:rsidRPr="00736112" w:rsidTr="00736112">
        <w:trPr>
          <w:trHeight w:val="432"/>
          <w:jc w:val="center"/>
        </w:trPr>
        <w:tc>
          <w:tcPr>
            <w:tcW w:w="385" w:type="dxa"/>
            <w:vAlign w:val="center"/>
          </w:tcPr>
          <w:p w:rsidR="009F7B65" w:rsidRPr="00736112" w:rsidRDefault="009F7B65" w:rsidP="00717108">
            <w:pPr>
              <w:ind w:left="-56"/>
              <w:jc w:val="center"/>
              <w:rPr>
                <w:rFonts w:ascii="Arial" w:hAnsi="Arial" w:cs="Arial"/>
                <w:sz w:val="22"/>
                <w:lang w:val="es-ES_tradnl" w:eastAsia="es-EC"/>
              </w:rPr>
            </w:pPr>
            <w:r w:rsidRPr="00736112">
              <w:rPr>
                <w:rFonts w:ascii="Arial" w:hAnsi="Arial" w:cs="Arial"/>
                <w:sz w:val="22"/>
                <w:lang w:val="es-ES_tradnl" w:eastAsia="es-EC"/>
              </w:rPr>
              <w:t>4</w:t>
            </w:r>
          </w:p>
        </w:tc>
        <w:tc>
          <w:tcPr>
            <w:tcW w:w="2594" w:type="dxa"/>
            <w:vMerge w:val="restart"/>
            <w:vAlign w:val="center"/>
          </w:tcPr>
          <w:p w:rsidR="009F7B65" w:rsidRPr="00736112" w:rsidRDefault="009F7B65" w:rsidP="00717108">
            <w:pPr>
              <w:ind w:left="-125"/>
              <w:jc w:val="center"/>
              <w:rPr>
                <w:rFonts w:ascii="Arial" w:hAnsi="Arial" w:cs="Arial"/>
                <w:sz w:val="22"/>
                <w:lang w:val="es-ES_tradnl" w:eastAsia="es-EC"/>
              </w:rPr>
            </w:pPr>
            <w:r w:rsidRPr="00736112">
              <w:rPr>
                <w:rFonts w:ascii="Arial" w:hAnsi="Arial" w:cs="Arial"/>
                <w:sz w:val="22"/>
                <w:lang w:val="es-ES_tradnl" w:eastAsia="es-EC"/>
              </w:rPr>
              <w:t>16QAM</w:t>
            </w:r>
          </w:p>
        </w:tc>
        <w:tc>
          <w:tcPr>
            <w:tcW w:w="1710" w:type="dxa"/>
            <w:vAlign w:val="center"/>
          </w:tcPr>
          <w:p w:rsidR="009F7B65" w:rsidRPr="00736112" w:rsidRDefault="009F7B65" w:rsidP="00717108">
            <w:pPr>
              <w:ind w:left="-109"/>
              <w:jc w:val="center"/>
              <w:rPr>
                <w:rFonts w:ascii="Arial" w:hAnsi="Arial" w:cs="Arial"/>
                <w:sz w:val="22"/>
                <w:lang w:val="es-ES_tradnl" w:eastAsia="es-EC"/>
              </w:rPr>
            </w:pPr>
            <w:r w:rsidRPr="00736112">
              <w:rPr>
                <w:rFonts w:ascii="Arial" w:hAnsi="Arial" w:cs="Arial"/>
                <w:sz w:val="22"/>
                <w:lang w:val="es-ES_tradnl" w:eastAsia="es-EC"/>
              </w:rPr>
              <w:t>1/2</w:t>
            </w:r>
          </w:p>
        </w:tc>
        <w:tc>
          <w:tcPr>
            <w:tcW w:w="1569" w:type="dxa"/>
            <w:vAlign w:val="center"/>
          </w:tcPr>
          <w:p w:rsidR="009F7B65" w:rsidRPr="00736112" w:rsidRDefault="00A02CE8" w:rsidP="00717108">
            <w:pPr>
              <w:ind w:left="-52"/>
              <w:jc w:val="center"/>
              <w:rPr>
                <w:rFonts w:ascii="Arial" w:hAnsi="Arial" w:cs="Arial"/>
                <w:sz w:val="22"/>
                <w:lang w:val="es-ES_tradnl" w:eastAsia="es-EC"/>
              </w:rPr>
            </w:pPr>
            <w:r w:rsidRPr="00736112">
              <w:rPr>
                <w:rFonts w:ascii="Arial" w:hAnsi="Arial" w:cs="Arial"/>
                <w:sz w:val="22"/>
                <w:lang w:val="es-ES_tradnl" w:eastAsia="es-EC"/>
              </w:rPr>
              <w:t>11.2&lt;SNR</w:t>
            </w:r>
            <w:r w:rsidRPr="00736112">
              <w:rPr>
                <w:rFonts w:ascii="Arial" w:hAnsi="Arial" w:cs="Arial"/>
                <w:sz w:val="22"/>
                <w:vertAlign w:val="subscript"/>
                <w:lang w:val="es-ES_tradnl" w:eastAsia="es-EC"/>
              </w:rPr>
              <w:t>estimado</w:t>
            </w:r>
            <w:r w:rsidRPr="00736112">
              <w:rPr>
                <w:rFonts w:ascii="Arial" w:hAnsi="Arial" w:cs="Arial"/>
                <w:sz w:val="22"/>
                <w:lang w:val="es-ES_tradnl" w:eastAsia="es-EC"/>
              </w:rPr>
              <w:t>≤</w:t>
            </w:r>
            <w:r w:rsidR="009F7B65" w:rsidRPr="00736112">
              <w:rPr>
                <w:rFonts w:ascii="Arial" w:hAnsi="Arial" w:cs="Arial"/>
                <w:sz w:val="22"/>
                <w:lang w:val="es-ES_tradnl" w:eastAsia="es-EC"/>
              </w:rPr>
              <w:t>16.4</w:t>
            </w:r>
          </w:p>
        </w:tc>
      </w:tr>
      <w:tr w:rsidR="009F7B65" w:rsidRPr="00736112" w:rsidTr="00736112">
        <w:trPr>
          <w:trHeight w:val="432"/>
          <w:jc w:val="center"/>
        </w:trPr>
        <w:tc>
          <w:tcPr>
            <w:tcW w:w="385" w:type="dxa"/>
            <w:vAlign w:val="center"/>
          </w:tcPr>
          <w:p w:rsidR="009F7B65" w:rsidRPr="00736112" w:rsidRDefault="009F7B65" w:rsidP="00717108">
            <w:pPr>
              <w:ind w:left="-56"/>
              <w:jc w:val="center"/>
              <w:rPr>
                <w:rFonts w:ascii="Arial" w:hAnsi="Arial" w:cs="Arial"/>
                <w:sz w:val="22"/>
                <w:lang w:val="es-ES_tradnl" w:eastAsia="es-EC"/>
              </w:rPr>
            </w:pPr>
            <w:r w:rsidRPr="00736112">
              <w:rPr>
                <w:rFonts w:ascii="Arial" w:hAnsi="Arial" w:cs="Arial"/>
                <w:sz w:val="22"/>
                <w:lang w:val="es-ES_tradnl" w:eastAsia="es-EC"/>
              </w:rPr>
              <w:t>5</w:t>
            </w:r>
          </w:p>
        </w:tc>
        <w:tc>
          <w:tcPr>
            <w:tcW w:w="2594" w:type="dxa"/>
            <w:vMerge/>
            <w:vAlign w:val="center"/>
          </w:tcPr>
          <w:p w:rsidR="009F7B65" w:rsidRPr="00736112" w:rsidRDefault="009F7B65" w:rsidP="00717108">
            <w:pPr>
              <w:ind w:left="-125"/>
              <w:jc w:val="center"/>
              <w:rPr>
                <w:rFonts w:ascii="Arial" w:hAnsi="Arial" w:cs="Arial"/>
                <w:sz w:val="22"/>
                <w:lang w:val="es-ES_tradnl" w:eastAsia="es-EC"/>
              </w:rPr>
            </w:pPr>
          </w:p>
        </w:tc>
        <w:tc>
          <w:tcPr>
            <w:tcW w:w="1710" w:type="dxa"/>
            <w:vAlign w:val="center"/>
          </w:tcPr>
          <w:p w:rsidR="009F7B65" w:rsidRPr="00736112" w:rsidRDefault="009F7B65" w:rsidP="00717108">
            <w:pPr>
              <w:ind w:left="-109"/>
              <w:jc w:val="center"/>
              <w:rPr>
                <w:rFonts w:ascii="Arial" w:hAnsi="Arial" w:cs="Arial"/>
                <w:sz w:val="22"/>
                <w:lang w:val="es-ES_tradnl" w:eastAsia="es-EC"/>
              </w:rPr>
            </w:pPr>
            <w:r w:rsidRPr="00736112">
              <w:rPr>
                <w:rFonts w:ascii="Arial" w:hAnsi="Arial" w:cs="Arial"/>
                <w:sz w:val="22"/>
                <w:lang w:val="es-ES_tradnl" w:eastAsia="es-EC"/>
              </w:rPr>
              <w:t>3/4</w:t>
            </w:r>
          </w:p>
        </w:tc>
        <w:tc>
          <w:tcPr>
            <w:tcW w:w="1569" w:type="dxa"/>
            <w:vAlign w:val="center"/>
          </w:tcPr>
          <w:p w:rsidR="009F7B65" w:rsidRPr="00736112" w:rsidRDefault="00A02CE8" w:rsidP="00717108">
            <w:pPr>
              <w:ind w:left="-52"/>
              <w:jc w:val="center"/>
              <w:rPr>
                <w:rFonts w:ascii="Arial" w:hAnsi="Arial" w:cs="Arial"/>
                <w:sz w:val="22"/>
                <w:lang w:val="es-ES_tradnl" w:eastAsia="es-EC"/>
              </w:rPr>
            </w:pPr>
            <w:r w:rsidRPr="00736112">
              <w:rPr>
                <w:rFonts w:ascii="Arial" w:hAnsi="Arial" w:cs="Arial"/>
                <w:sz w:val="22"/>
                <w:lang w:val="es-ES_tradnl" w:eastAsia="es-EC"/>
              </w:rPr>
              <w:t>16.4&lt;SNR</w:t>
            </w:r>
            <w:r w:rsidRPr="00736112">
              <w:rPr>
                <w:rFonts w:ascii="Arial" w:hAnsi="Arial" w:cs="Arial"/>
                <w:sz w:val="22"/>
                <w:vertAlign w:val="subscript"/>
                <w:lang w:val="es-ES_tradnl" w:eastAsia="es-EC"/>
              </w:rPr>
              <w:t>estimado</w:t>
            </w:r>
            <w:r w:rsidRPr="00736112">
              <w:rPr>
                <w:rFonts w:ascii="Arial" w:hAnsi="Arial" w:cs="Arial"/>
                <w:sz w:val="22"/>
                <w:lang w:val="es-ES_tradnl" w:eastAsia="es-EC"/>
              </w:rPr>
              <w:t>≤</w:t>
            </w:r>
            <w:r w:rsidR="009F7B65" w:rsidRPr="00736112">
              <w:rPr>
                <w:rFonts w:ascii="Arial" w:hAnsi="Arial" w:cs="Arial"/>
                <w:sz w:val="22"/>
                <w:lang w:val="es-ES_tradnl" w:eastAsia="es-EC"/>
              </w:rPr>
              <w:t>18.2</w:t>
            </w:r>
          </w:p>
        </w:tc>
      </w:tr>
      <w:tr w:rsidR="009F7B65" w:rsidRPr="00736112" w:rsidTr="00736112">
        <w:trPr>
          <w:trHeight w:val="432"/>
          <w:jc w:val="center"/>
        </w:trPr>
        <w:tc>
          <w:tcPr>
            <w:tcW w:w="385" w:type="dxa"/>
            <w:vAlign w:val="center"/>
          </w:tcPr>
          <w:p w:rsidR="009F7B65" w:rsidRPr="00736112" w:rsidRDefault="009F7B65" w:rsidP="00717108">
            <w:pPr>
              <w:ind w:left="-56"/>
              <w:jc w:val="center"/>
              <w:rPr>
                <w:rFonts w:ascii="Arial" w:hAnsi="Arial" w:cs="Arial"/>
                <w:sz w:val="22"/>
                <w:lang w:val="es-ES_tradnl" w:eastAsia="es-EC"/>
              </w:rPr>
            </w:pPr>
            <w:r w:rsidRPr="00736112">
              <w:rPr>
                <w:rFonts w:ascii="Arial" w:hAnsi="Arial" w:cs="Arial"/>
                <w:sz w:val="22"/>
                <w:lang w:val="es-ES_tradnl" w:eastAsia="es-EC"/>
              </w:rPr>
              <w:t>6</w:t>
            </w:r>
          </w:p>
        </w:tc>
        <w:tc>
          <w:tcPr>
            <w:tcW w:w="2594" w:type="dxa"/>
            <w:vMerge w:val="restart"/>
            <w:vAlign w:val="center"/>
          </w:tcPr>
          <w:p w:rsidR="009F7B65" w:rsidRPr="00736112" w:rsidRDefault="009F7B65" w:rsidP="006D41FC">
            <w:pPr>
              <w:ind w:left="-125"/>
              <w:jc w:val="center"/>
              <w:rPr>
                <w:rFonts w:ascii="Arial" w:hAnsi="Arial" w:cs="Arial"/>
                <w:sz w:val="22"/>
                <w:lang w:val="es-ES_tradnl" w:eastAsia="es-EC"/>
              </w:rPr>
            </w:pPr>
            <w:r w:rsidRPr="00736112">
              <w:rPr>
                <w:rFonts w:ascii="Arial" w:hAnsi="Arial" w:cs="Arial"/>
                <w:sz w:val="22"/>
                <w:lang w:val="es-ES_tradnl" w:eastAsia="es-EC"/>
              </w:rPr>
              <w:t>64QAM</w:t>
            </w:r>
          </w:p>
        </w:tc>
        <w:tc>
          <w:tcPr>
            <w:tcW w:w="1710" w:type="dxa"/>
            <w:vAlign w:val="center"/>
          </w:tcPr>
          <w:p w:rsidR="009F7B65" w:rsidRPr="00736112" w:rsidRDefault="009F7B65" w:rsidP="00717108">
            <w:pPr>
              <w:ind w:left="-109"/>
              <w:jc w:val="center"/>
              <w:rPr>
                <w:rFonts w:ascii="Arial" w:hAnsi="Arial" w:cs="Arial"/>
                <w:sz w:val="22"/>
                <w:lang w:val="es-ES_tradnl" w:eastAsia="es-EC"/>
              </w:rPr>
            </w:pPr>
            <w:r w:rsidRPr="00736112">
              <w:rPr>
                <w:rFonts w:ascii="Arial" w:hAnsi="Arial" w:cs="Arial"/>
                <w:sz w:val="22"/>
                <w:lang w:val="es-ES_tradnl" w:eastAsia="es-EC"/>
              </w:rPr>
              <w:t>2/3</w:t>
            </w:r>
          </w:p>
        </w:tc>
        <w:tc>
          <w:tcPr>
            <w:tcW w:w="1569" w:type="dxa"/>
            <w:vAlign w:val="center"/>
          </w:tcPr>
          <w:p w:rsidR="009F7B65" w:rsidRPr="00736112" w:rsidRDefault="00A02CE8" w:rsidP="00717108">
            <w:pPr>
              <w:ind w:left="-52"/>
              <w:jc w:val="center"/>
              <w:rPr>
                <w:rFonts w:ascii="Arial" w:hAnsi="Arial" w:cs="Arial"/>
                <w:sz w:val="22"/>
                <w:lang w:val="es-ES_tradnl" w:eastAsia="es-EC"/>
              </w:rPr>
            </w:pPr>
            <w:r w:rsidRPr="00736112">
              <w:rPr>
                <w:rFonts w:ascii="Arial" w:hAnsi="Arial" w:cs="Arial"/>
                <w:sz w:val="22"/>
                <w:lang w:val="es-ES_tradnl" w:eastAsia="es-EC"/>
              </w:rPr>
              <w:t>18.2&lt;SNR</w:t>
            </w:r>
            <w:r w:rsidRPr="00736112">
              <w:rPr>
                <w:rFonts w:ascii="Arial" w:hAnsi="Arial" w:cs="Arial"/>
                <w:sz w:val="22"/>
                <w:vertAlign w:val="subscript"/>
                <w:lang w:val="es-ES_tradnl" w:eastAsia="es-EC"/>
              </w:rPr>
              <w:t>estimado</w:t>
            </w:r>
            <w:r w:rsidRPr="00736112">
              <w:rPr>
                <w:rFonts w:ascii="Arial" w:hAnsi="Arial" w:cs="Arial"/>
                <w:sz w:val="22"/>
                <w:lang w:val="es-ES_tradnl" w:eastAsia="es-EC"/>
              </w:rPr>
              <w:t>≤</w:t>
            </w:r>
            <w:r w:rsidR="009F7B65" w:rsidRPr="00736112">
              <w:rPr>
                <w:rFonts w:ascii="Arial" w:hAnsi="Arial" w:cs="Arial"/>
                <w:sz w:val="22"/>
                <w:lang w:val="es-ES_tradnl" w:eastAsia="es-EC"/>
              </w:rPr>
              <w:t>22.7</w:t>
            </w:r>
          </w:p>
        </w:tc>
      </w:tr>
      <w:tr w:rsidR="009F7B65" w:rsidRPr="00736112" w:rsidTr="00736112">
        <w:trPr>
          <w:trHeight w:val="432"/>
          <w:jc w:val="center"/>
        </w:trPr>
        <w:tc>
          <w:tcPr>
            <w:tcW w:w="385" w:type="dxa"/>
            <w:vAlign w:val="center"/>
          </w:tcPr>
          <w:p w:rsidR="009F7B65" w:rsidRPr="00736112" w:rsidRDefault="009F7B65" w:rsidP="00717108">
            <w:pPr>
              <w:ind w:left="-56"/>
              <w:jc w:val="center"/>
              <w:rPr>
                <w:rFonts w:ascii="Arial" w:hAnsi="Arial" w:cs="Arial"/>
                <w:sz w:val="22"/>
                <w:lang w:val="es-ES_tradnl" w:eastAsia="es-EC"/>
              </w:rPr>
            </w:pPr>
            <w:r w:rsidRPr="00736112">
              <w:rPr>
                <w:rFonts w:ascii="Arial" w:hAnsi="Arial" w:cs="Arial"/>
                <w:sz w:val="22"/>
                <w:lang w:val="es-ES_tradnl" w:eastAsia="es-EC"/>
              </w:rPr>
              <w:t>7</w:t>
            </w:r>
          </w:p>
        </w:tc>
        <w:tc>
          <w:tcPr>
            <w:tcW w:w="2594" w:type="dxa"/>
            <w:vMerge/>
            <w:vAlign w:val="center"/>
          </w:tcPr>
          <w:p w:rsidR="009F7B65" w:rsidRPr="00736112" w:rsidRDefault="009F7B65" w:rsidP="006D41FC">
            <w:pPr>
              <w:ind w:left="-125"/>
              <w:jc w:val="center"/>
              <w:rPr>
                <w:rFonts w:ascii="Arial" w:hAnsi="Arial" w:cs="Arial"/>
                <w:sz w:val="22"/>
                <w:lang w:val="es-ES_tradnl" w:eastAsia="es-EC"/>
              </w:rPr>
            </w:pPr>
          </w:p>
        </w:tc>
        <w:tc>
          <w:tcPr>
            <w:tcW w:w="1710" w:type="dxa"/>
            <w:vAlign w:val="center"/>
          </w:tcPr>
          <w:p w:rsidR="009F7B65" w:rsidRPr="00736112" w:rsidRDefault="009F7B65" w:rsidP="00717108">
            <w:pPr>
              <w:ind w:left="-109"/>
              <w:jc w:val="center"/>
              <w:rPr>
                <w:rFonts w:ascii="Arial" w:hAnsi="Arial" w:cs="Arial"/>
                <w:sz w:val="22"/>
                <w:lang w:val="es-ES_tradnl" w:eastAsia="es-EC"/>
              </w:rPr>
            </w:pPr>
            <w:r w:rsidRPr="00736112">
              <w:rPr>
                <w:rFonts w:ascii="Arial" w:hAnsi="Arial" w:cs="Arial"/>
                <w:sz w:val="22"/>
                <w:lang w:val="es-ES_tradnl" w:eastAsia="es-EC"/>
              </w:rPr>
              <w:t>3/4</w:t>
            </w:r>
          </w:p>
        </w:tc>
        <w:tc>
          <w:tcPr>
            <w:tcW w:w="1569" w:type="dxa"/>
            <w:vAlign w:val="center"/>
          </w:tcPr>
          <w:p w:rsidR="009F7B65" w:rsidRPr="00736112" w:rsidRDefault="00A02CE8" w:rsidP="006D41FC">
            <w:pPr>
              <w:ind w:left="-52"/>
              <w:jc w:val="center"/>
              <w:rPr>
                <w:rFonts w:ascii="Arial" w:hAnsi="Arial" w:cs="Arial"/>
                <w:sz w:val="22"/>
                <w:lang w:val="es-ES_tradnl" w:eastAsia="es-EC"/>
              </w:rPr>
            </w:pPr>
            <w:r w:rsidRPr="00736112">
              <w:rPr>
                <w:rFonts w:ascii="Arial" w:hAnsi="Arial" w:cs="Arial"/>
                <w:sz w:val="22"/>
                <w:lang w:val="es-ES_tradnl" w:eastAsia="es-EC"/>
              </w:rPr>
              <w:t>22.7&lt;SNR</w:t>
            </w:r>
            <w:r w:rsidRPr="00736112">
              <w:rPr>
                <w:rFonts w:ascii="Arial" w:hAnsi="Arial" w:cs="Arial"/>
                <w:sz w:val="22"/>
                <w:vertAlign w:val="subscript"/>
                <w:lang w:val="es-ES_tradnl" w:eastAsia="es-EC"/>
              </w:rPr>
              <w:t>estimado</w:t>
            </w:r>
            <w:r w:rsidRPr="00736112">
              <w:rPr>
                <w:rFonts w:ascii="Arial" w:hAnsi="Arial" w:cs="Arial"/>
                <w:sz w:val="22"/>
                <w:lang w:val="es-ES_tradnl" w:eastAsia="es-EC"/>
              </w:rPr>
              <w:t>≤</w:t>
            </w:r>
            <w:r w:rsidR="009F7B65" w:rsidRPr="00736112">
              <w:rPr>
                <w:rFonts w:ascii="Arial" w:hAnsi="Arial" w:cs="Arial"/>
                <w:sz w:val="22"/>
                <w:lang w:val="es-ES_tradnl" w:eastAsia="es-EC"/>
              </w:rPr>
              <w:t>24.4</w:t>
            </w:r>
          </w:p>
        </w:tc>
      </w:tr>
      <w:tr w:rsidR="009F7B65" w:rsidRPr="00736112" w:rsidTr="00736112">
        <w:trPr>
          <w:trHeight w:val="432"/>
          <w:jc w:val="center"/>
        </w:trPr>
        <w:tc>
          <w:tcPr>
            <w:tcW w:w="385" w:type="dxa"/>
            <w:vAlign w:val="center"/>
          </w:tcPr>
          <w:p w:rsidR="009F7B65" w:rsidRPr="00736112" w:rsidRDefault="009F7B65" w:rsidP="006D41FC">
            <w:pPr>
              <w:ind w:left="-89"/>
              <w:jc w:val="center"/>
              <w:rPr>
                <w:rFonts w:ascii="Arial" w:hAnsi="Arial" w:cs="Arial"/>
                <w:sz w:val="22"/>
                <w:lang w:val="es-ES_tradnl" w:eastAsia="es-EC"/>
              </w:rPr>
            </w:pPr>
            <w:r w:rsidRPr="00736112">
              <w:rPr>
                <w:rFonts w:ascii="Arial" w:hAnsi="Arial" w:cs="Arial"/>
                <w:sz w:val="22"/>
                <w:lang w:val="es-ES_tradnl" w:eastAsia="es-EC"/>
              </w:rPr>
              <w:t>8</w:t>
            </w:r>
          </w:p>
        </w:tc>
        <w:tc>
          <w:tcPr>
            <w:tcW w:w="2594" w:type="dxa"/>
            <w:vMerge w:val="restart"/>
            <w:vAlign w:val="center"/>
          </w:tcPr>
          <w:p w:rsidR="009F7B65" w:rsidRPr="00736112" w:rsidRDefault="008B109A" w:rsidP="006D41FC">
            <w:pPr>
              <w:ind w:left="-125"/>
              <w:jc w:val="center"/>
              <w:rPr>
                <w:rFonts w:ascii="Arial" w:hAnsi="Arial" w:cs="Arial"/>
                <w:sz w:val="22"/>
                <w:lang w:val="es-ES_tradnl" w:eastAsia="es-EC"/>
              </w:rPr>
            </w:pPr>
            <w:r w:rsidRPr="008B109A">
              <w:rPr>
                <w:rFonts w:ascii="Arial" w:hAnsi="Arial" w:cs="Arial"/>
                <w:noProof/>
              </w:rPr>
              <w:pict>
                <v:group id="_x0000_s1297" style="position:absolute;left:0;text-align:left;margin-left:-89.85pt;margin-top:-27177303.65pt;width:609.75pt;height:27177974.35pt;z-index:251745536;mso-position-horizontal-relative:text;mso-position-vertical-relative:text" coordorigin="1552,-543543795" coordsize="12195,543559487">
                  <v:shapetype id="_x0000_t4" coordsize="21600,21600" o:spt="4" path="m10800,l,10800,10800,21600,21600,10800xe">
                    <v:stroke joinstyle="miter"/>
                    <v:path gradientshapeok="t" o:connecttype="rect" textboxrect="5400,5400,16200,16200"/>
                  </v:shapetype>
                  <v:shape id="_x0000_s1197" type="#_x0000_t4" style="position:absolute;left:6909;top:1394;width:1812;height:1305" o:regroupid="8">
                    <v:textbox style="mso-next-textbox:#_x0000_s1197">
                      <w:txbxContent>
                        <w:p w:rsidR="00AB37DA" w:rsidRPr="00932449" w:rsidRDefault="00AB37DA" w:rsidP="00A02CE8">
                          <w:pPr>
                            <w:jc w:val="center"/>
                            <w:rPr>
                              <w:rFonts w:ascii="Arial" w:hAnsi="Arial" w:cs="Arial"/>
                              <w:sz w:val="18"/>
                              <w:szCs w:val="18"/>
                            </w:rPr>
                          </w:pPr>
                          <w:r w:rsidRPr="00932449">
                            <w:rPr>
                              <w:rFonts w:ascii="Arial" w:hAnsi="Arial" w:cs="Arial"/>
                              <w:sz w:val="18"/>
                              <w:szCs w:val="18"/>
                            </w:rPr>
                            <w:t>¿El ruido es mayor a 24.4?</w:t>
                          </w:r>
                        </w:p>
                      </w:txbxContent>
                    </v:textbox>
                  </v:shape>
                  <v:shape id="_x0000_s1199" type="#_x0000_t4" style="position:absolute;left:6395;top:7507;width:1812;height:1299" o:regroupid="8">
                    <v:textbox style="mso-next-textbox:#_x0000_s1199">
                      <w:txbxContent>
                        <w:p w:rsidR="00AB37DA" w:rsidRPr="00932449" w:rsidRDefault="00AB37DA" w:rsidP="00A02CE8">
                          <w:pPr>
                            <w:jc w:val="center"/>
                            <w:rPr>
                              <w:rFonts w:ascii="Arial" w:hAnsi="Arial" w:cs="Arial"/>
                              <w:sz w:val="18"/>
                              <w:szCs w:val="18"/>
                            </w:rPr>
                          </w:pPr>
                          <w:r w:rsidRPr="00932449">
                            <w:rPr>
                              <w:rFonts w:ascii="Arial" w:hAnsi="Arial" w:cs="Arial"/>
                              <w:sz w:val="18"/>
                              <w:szCs w:val="18"/>
                            </w:rPr>
                            <w:t>¿El ruido es mayor a 18.2?</w:t>
                          </w:r>
                        </w:p>
                      </w:txbxContent>
                    </v:textbox>
                  </v:shape>
                  <v:shape id="_x0000_s1201" type="#_x0000_t4" style="position:absolute;left:6395;top:8329;width:1812;height:1304" o:regroupid="8">
                    <v:textbox style="mso-next-textbox:#_x0000_s1201">
                      <w:txbxContent>
                        <w:p w:rsidR="00AB37DA" w:rsidRPr="00932449" w:rsidRDefault="00AB37DA" w:rsidP="00A02CE8">
                          <w:pPr>
                            <w:jc w:val="center"/>
                            <w:rPr>
                              <w:rFonts w:ascii="Arial" w:hAnsi="Arial" w:cs="Arial"/>
                              <w:sz w:val="18"/>
                              <w:szCs w:val="18"/>
                            </w:rPr>
                          </w:pPr>
                          <w:r w:rsidRPr="00932449">
                            <w:rPr>
                              <w:rFonts w:ascii="Arial" w:hAnsi="Arial" w:cs="Arial"/>
                              <w:sz w:val="18"/>
                              <w:szCs w:val="18"/>
                            </w:rPr>
                            <w:t>¿El ruido es mayor a 11.2?</w:t>
                          </w:r>
                        </w:p>
                      </w:txbxContent>
                    </v:textbox>
                  </v:shape>
                  <v:shape id="_x0000_s1203" type="#_x0000_t4" style="position:absolute;left:6395;top:9184;width:1812;height:1305" o:regroupid="8">
                    <v:textbox style="mso-next-textbox:#_x0000_s1203">
                      <w:txbxContent>
                        <w:p w:rsidR="00AB37DA" w:rsidRPr="00932449" w:rsidRDefault="00AB37DA" w:rsidP="00A02CE8">
                          <w:pPr>
                            <w:jc w:val="center"/>
                            <w:rPr>
                              <w:rFonts w:ascii="Arial" w:hAnsi="Arial" w:cs="Arial"/>
                              <w:sz w:val="18"/>
                              <w:szCs w:val="18"/>
                            </w:rPr>
                          </w:pPr>
                          <w:r w:rsidRPr="00932449">
                            <w:rPr>
                              <w:rFonts w:ascii="Arial" w:hAnsi="Arial" w:cs="Arial"/>
                              <w:sz w:val="18"/>
                              <w:szCs w:val="18"/>
                            </w:rPr>
                            <w:t>¿El ruido es mayor a 6.4?</w:t>
                          </w:r>
                        </w:p>
                      </w:txbxContent>
                    </v:textbox>
                  </v:shape>
                  <v:shape id="_x0000_s1205" type="#_x0000_t32" style="position:absolute;left:7820;top:2658;width:0;height:482" o:connectortype="straight" o:regroupid="8">
                    <v:stroke endarrow="block"/>
                  </v:shape>
                  <v:shape id="_x0000_s1207" type="#_x0000_t32" style="position:absolute;left:8294;top:8043;width:0;height:482" o:connectortype="straight" o:regroupid="8">
                    <v:stroke endarrow="block"/>
                  </v:shape>
                  <v:shape id="_x0000_s1209" type="#_x0000_t32" style="position:absolute;left:8293;top:8870;width:1;height:482" o:connectortype="straight" o:regroupid="8">
                    <v:stroke endarrow="block"/>
                  </v:shape>
                  <v:roundrect id="_x0000_s1213" style="position:absolute;left:10232;top:6810;width:1085;height:386" arcsize="10923f" o:regroupid="8">
                    <v:textbox style="mso-next-textbox:#_x0000_s1213">
                      <w:txbxContent>
                        <w:p w:rsidR="00AB37DA" w:rsidRPr="00932449" w:rsidRDefault="00AB37DA" w:rsidP="00A02CE8">
                          <w:pPr>
                            <w:jc w:val="center"/>
                            <w:rPr>
                              <w:rFonts w:ascii="Arial" w:hAnsi="Arial" w:cs="Arial"/>
                              <w:sz w:val="18"/>
                              <w:szCs w:val="18"/>
                            </w:rPr>
                          </w:pPr>
                          <w:r w:rsidRPr="00932449">
                            <w:rPr>
                              <w:rFonts w:ascii="Arial" w:hAnsi="Arial" w:cs="Arial"/>
                              <w:sz w:val="18"/>
                              <w:szCs w:val="18"/>
                            </w:rPr>
                            <w:t>Modo=5</w:t>
                          </w:r>
                        </w:p>
                      </w:txbxContent>
                    </v:textbox>
                  </v:roundrect>
                  <v:shape id="_x0000_s1214" type="#_x0000_t32" style="position:absolute;left:9711;top:7017;width:521;height:0" o:connectortype="straight" o:regroupid="8">
                    <v:stroke endarrow="block"/>
                  </v:shape>
                  <v:roundrect id="_x0000_s1217" style="position:absolute;left:10232;top:7650;width:1085;height:385" arcsize="10923f" o:regroupid="8">
                    <v:textbox style="mso-next-textbox:#_x0000_s1217">
                      <w:txbxContent>
                        <w:p w:rsidR="00AB37DA" w:rsidRPr="00932449" w:rsidRDefault="00AB37DA" w:rsidP="00A02CE8">
                          <w:pPr>
                            <w:jc w:val="center"/>
                            <w:rPr>
                              <w:rFonts w:ascii="Arial" w:hAnsi="Arial" w:cs="Arial"/>
                              <w:sz w:val="18"/>
                              <w:szCs w:val="18"/>
                            </w:rPr>
                          </w:pPr>
                          <w:r w:rsidRPr="00932449">
                            <w:rPr>
                              <w:rFonts w:ascii="Arial" w:hAnsi="Arial" w:cs="Arial"/>
                              <w:sz w:val="18"/>
                              <w:szCs w:val="18"/>
                            </w:rPr>
                            <w:t>Modo=4</w:t>
                          </w:r>
                        </w:p>
                      </w:txbxContent>
                    </v:textbox>
                  </v:roundrect>
                  <v:shape id="_x0000_s1218" type="#_x0000_t32" style="position:absolute;left:9711;top:7857;width:521;height:0" o:connectortype="straight" o:regroupid="8">
                    <v:stroke endarrow="block"/>
                  </v:shape>
                  <v:roundrect id="_x0000_s1221" style="position:absolute;left:10232;top:8485;width:1085;height:385" arcsize="10923f" o:regroupid="8">
                    <v:textbox style="mso-next-textbox:#_x0000_s1221">
                      <w:txbxContent>
                        <w:p w:rsidR="00AB37DA" w:rsidRPr="00932449" w:rsidRDefault="00AB37DA" w:rsidP="00A02CE8">
                          <w:pPr>
                            <w:jc w:val="center"/>
                            <w:rPr>
                              <w:rFonts w:ascii="Arial" w:hAnsi="Arial" w:cs="Arial"/>
                              <w:sz w:val="18"/>
                              <w:szCs w:val="18"/>
                            </w:rPr>
                          </w:pPr>
                          <w:r w:rsidRPr="00932449">
                            <w:rPr>
                              <w:rFonts w:ascii="Arial" w:hAnsi="Arial" w:cs="Arial"/>
                              <w:sz w:val="18"/>
                              <w:szCs w:val="18"/>
                            </w:rPr>
                            <w:t>Modo=3</w:t>
                          </w:r>
                        </w:p>
                      </w:txbxContent>
                    </v:textbox>
                  </v:roundrect>
                  <v:shape id="_x0000_s1222" type="#_x0000_t32" style="position:absolute;left:9711;top:8692;width:521;height:0" o:connectortype="straight" o:regroupid="8">
                    <v:stroke endarrow="block"/>
                  </v:shape>
                  <v:roundrect id="_x0000_s1225" style="position:absolute;left:10232;top:9335;width:1085;height:386" arcsize="10923f" o:regroupid="8">
                    <v:textbox style="mso-next-textbox:#_x0000_s1225">
                      <w:txbxContent>
                        <w:p w:rsidR="00AB37DA" w:rsidRPr="00932449" w:rsidRDefault="00AB37DA" w:rsidP="00A02CE8">
                          <w:pPr>
                            <w:jc w:val="center"/>
                            <w:rPr>
                              <w:rFonts w:ascii="Arial" w:hAnsi="Arial" w:cs="Arial"/>
                              <w:sz w:val="18"/>
                              <w:szCs w:val="18"/>
                            </w:rPr>
                          </w:pPr>
                          <w:r w:rsidRPr="00932449">
                            <w:rPr>
                              <w:rFonts w:ascii="Arial" w:hAnsi="Arial" w:cs="Arial"/>
                              <w:sz w:val="18"/>
                              <w:szCs w:val="18"/>
                            </w:rPr>
                            <w:t>Modo=2</w:t>
                          </w:r>
                        </w:p>
                      </w:txbxContent>
                    </v:textbox>
                  </v:roundrect>
                  <v:shape id="_x0000_s1226" type="#_x0000_t32" style="position:absolute;left:9711;top:9542;width:521;height:0" o:connectortype="straight" o:regroupid="8">
                    <v:stroke endarrow="block"/>
                  </v:shape>
                  <v:shape id="_x0000_s1227" type="#_x0000_t32" style="position:absolute;left:8294;top:9722;width:0;height:481" o:connectortype="straight" o:regroupid="8">
                    <v:stroke endarrow="block"/>
                  </v:shape>
                  <v:roundrect id="_x0000_s1228" style="position:absolute;left:7753;top:10203;width:1086;height:386" arcsize="10923f" o:regroupid="8">
                    <v:textbox style="mso-next-textbox:#_x0000_s1228">
                      <w:txbxContent>
                        <w:p w:rsidR="00AB37DA" w:rsidRPr="00932449" w:rsidRDefault="00AB37DA" w:rsidP="00A02CE8">
                          <w:pPr>
                            <w:jc w:val="center"/>
                            <w:rPr>
                              <w:rFonts w:ascii="Arial" w:hAnsi="Arial" w:cs="Arial"/>
                              <w:sz w:val="18"/>
                              <w:szCs w:val="18"/>
                            </w:rPr>
                          </w:pPr>
                          <w:r w:rsidRPr="00932449">
                            <w:rPr>
                              <w:rFonts w:ascii="Arial" w:hAnsi="Arial" w:cs="Arial"/>
                              <w:sz w:val="18"/>
                              <w:szCs w:val="18"/>
                            </w:rPr>
                            <w:t>Modo=1</w:t>
                          </w:r>
                        </w:p>
                      </w:txbxContent>
                    </v:textbox>
                  </v:roundrect>
                  <v:shape id="_x0000_s1231" type="#_x0000_t202" style="position:absolute;left:9771;top:6714;width:429;height:384" o:regroupid="8" filled="f" stroked="f">
                    <v:textbox style="mso-next-textbox:#_x0000_s1231">
                      <w:txbxContent>
                        <w:p w:rsidR="00AB37DA" w:rsidRPr="00932449" w:rsidRDefault="00AB37DA" w:rsidP="00A02CE8">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232" type="#_x0000_t202" style="position:absolute;left:13140;top:-543543795;width:607;height:386" o:regroupid="8" filled="f" stroked="f">
                    <v:textbox style="mso-next-textbox:#_x0000_s1232">
                      <w:txbxContent>
                        <w:p w:rsidR="00AB37DA" w:rsidRPr="00932449" w:rsidRDefault="00AB37DA" w:rsidP="00A02CE8">
                          <w:pPr>
                            <w:rPr>
                              <w:rFonts w:ascii="Arial" w:hAnsi="Arial" w:cs="Arial"/>
                              <w:sz w:val="18"/>
                              <w:szCs w:val="18"/>
                            </w:rPr>
                          </w:pPr>
                          <w:proofErr w:type="gramStart"/>
                          <w:r w:rsidRPr="00932449">
                            <w:rPr>
                              <w:rFonts w:ascii="Arial" w:hAnsi="Arial" w:cs="Arial"/>
                              <w:sz w:val="18"/>
                              <w:szCs w:val="18"/>
                            </w:rPr>
                            <w:t>no</w:t>
                          </w:r>
                          <w:proofErr w:type="gramEnd"/>
                        </w:p>
                      </w:txbxContent>
                    </v:textbox>
                  </v:shape>
                  <v:shape id="_x0000_s1235" type="#_x0000_t202" style="position:absolute;left:9764;top:7554;width:429;height:386" o:regroupid="8" filled="f" stroked="f">
                    <v:textbox style="mso-next-textbox:#_x0000_s1235">
                      <w:txbxContent>
                        <w:p w:rsidR="00AB37DA" w:rsidRPr="00932449" w:rsidRDefault="00AB37DA" w:rsidP="00A02CE8">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236" type="#_x0000_t202" style="position:absolute;left:8225;top:8009;width:606;height:385" o:regroupid="8" filled="f" stroked="f">
                    <v:textbox style="mso-next-textbox:#_x0000_s1236">
                      <w:txbxContent>
                        <w:p w:rsidR="00AB37DA" w:rsidRPr="00932449" w:rsidRDefault="00AB37DA" w:rsidP="00A02CE8">
                          <w:pPr>
                            <w:rPr>
                              <w:rFonts w:ascii="Arial" w:hAnsi="Arial" w:cs="Arial"/>
                              <w:sz w:val="18"/>
                              <w:szCs w:val="18"/>
                            </w:rPr>
                          </w:pPr>
                          <w:proofErr w:type="gramStart"/>
                          <w:r w:rsidRPr="00932449">
                            <w:rPr>
                              <w:rFonts w:ascii="Arial" w:hAnsi="Arial" w:cs="Arial"/>
                              <w:sz w:val="18"/>
                              <w:szCs w:val="18"/>
                            </w:rPr>
                            <w:t>no</w:t>
                          </w:r>
                          <w:proofErr w:type="gramEnd"/>
                        </w:p>
                      </w:txbxContent>
                    </v:textbox>
                  </v:shape>
                  <v:shape id="_x0000_s1239" type="#_x0000_t202" style="position:absolute;left:9751;top:8393;width:429;height:386" o:regroupid="8" filled="f" stroked="f">
                    <v:textbox style="mso-next-textbox:#_x0000_s1239">
                      <w:txbxContent>
                        <w:p w:rsidR="00AB37DA" w:rsidRPr="00932449" w:rsidRDefault="00AB37DA" w:rsidP="00A02CE8">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240" type="#_x0000_t202" style="position:absolute;left:8212;top:8849;width:605;height:385" o:regroupid="8" filled="f" stroked="f">
                    <v:textbox style="mso-next-textbox:#_x0000_s1240">
                      <w:txbxContent>
                        <w:p w:rsidR="00AB37DA" w:rsidRPr="00932449" w:rsidRDefault="00AB37DA" w:rsidP="00A02CE8">
                          <w:pPr>
                            <w:rPr>
                              <w:rFonts w:ascii="Arial" w:hAnsi="Arial" w:cs="Arial"/>
                              <w:sz w:val="18"/>
                              <w:szCs w:val="18"/>
                            </w:rPr>
                          </w:pPr>
                          <w:proofErr w:type="gramStart"/>
                          <w:r w:rsidRPr="00932449">
                            <w:rPr>
                              <w:rFonts w:ascii="Arial" w:hAnsi="Arial" w:cs="Arial"/>
                              <w:sz w:val="18"/>
                              <w:szCs w:val="18"/>
                            </w:rPr>
                            <w:t>no</w:t>
                          </w:r>
                          <w:proofErr w:type="gramEnd"/>
                        </w:p>
                      </w:txbxContent>
                    </v:textbox>
                  </v:shape>
                  <v:shape id="_x0000_s1243" type="#_x0000_t202" style="position:absolute;left:9764;top:9257;width:429;height:385" o:regroupid="8" filled="f" stroked="f">
                    <v:textbox style="mso-next-textbox:#_x0000_s1243">
                      <w:txbxContent>
                        <w:p w:rsidR="00AB37DA" w:rsidRPr="00932449" w:rsidRDefault="00AB37DA" w:rsidP="00A02CE8">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244" type="#_x0000_t202" style="position:absolute;left:8225;top:9711;width:606;height:386" o:regroupid="8" filled="f" stroked="f">
                    <v:textbox style="mso-next-textbox:#_x0000_s1244">
                      <w:txbxContent>
                        <w:p w:rsidR="00AB37DA" w:rsidRPr="00932449" w:rsidRDefault="00AB37DA" w:rsidP="00A02CE8">
                          <w:pPr>
                            <w:rPr>
                              <w:rFonts w:ascii="Arial" w:hAnsi="Arial" w:cs="Arial"/>
                              <w:sz w:val="18"/>
                              <w:szCs w:val="18"/>
                            </w:rPr>
                          </w:pPr>
                          <w:proofErr w:type="gramStart"/>
                          <w:r w:rsidRPr="00932449">
                            <w:rPr>
                              <w:rFonts w:ascii="Arial" w:hAnsi="Arial" w:cs="Arial"/>
                              <w:sz w:val="18"/>
                              <w:szCs w:val="18"/>
                            </w:rPr>
                            <w:t>no</w:t>
                          </w:r>
                          <w:proofErr w:type="gramEnd"/>
                        </w:p>
                      </w:txbxContent>
                    </v:textbox>
                  </v:shape>
                  <v:shape id="_x0000_s1245" type="#_x0000_t4" style="position:absolute;left:4369;top:1394;width:1812;height:1305" o:regroupid="8">
                    <v:textbox style="mso-next-textbox:#_x0000_s1245">
                      <w:txbxContent>
                        <w:p w:rsidR="00AB37DA" w:rsidRPr="00932449" w:rsidRDefault="00AB37DA" w:rsidP="00EB7158">
                          <w:pPr>
                            <w:jc w:val="center"/>
                            <w:rPr>
                              <w:rFonts w:ascii="Arial" w:hAnsi="Arial" w:cs="Arial"/>
                              <w:sz w:val="18"/>
                              <w:szCs w:val="18"/>
                            </w:rPr>
                          </w:pPr>
                          <w:r w:rsidRPr="00932449">
                            <w:rPr>
                              <w:rFonts w:ascii="Arial" w:hAnsi="Arial" w:cs="Arial"/>
                              <w:sz w:val="18"/>
                              <w:szCs w:val="18"/>
                            </w:rPr>
                            <w:t>¿Se utilizará FEC adaptativo?</w:t>
                          </w:r>
                        </w:p>
                      </w:txbxContent>
                    </v:textbox>
                  </v:shape>
                  <v:shape id="_x0000_s1248" type="#_x0000_t32" style="position:absolute;left:5266;top:2694;width:1;height:246" o:connectortype="straight" o:regroupid="8">
                    <v:stroke endarrow="block"/>
                  </v:shape>
                  <v:shape id="_x0000_s1135" type="#_x0000_t4" style="position:absolute;left:4369;top:2943;width:1813;height:1304" o:regroupid="8">
                    <v:textbox style="mso-next-textbox:#_x0000_s1135">
                      <w:txbxContent>
                        <w:p w:rsidR="00AB37DA" w:rsidRPr="00932449" w:rsidRDefault="00AB37DA" w:rsidP="006A5FAE">
                          <w:pPr>
                            <w:jc w:val="center"/>
                            <w:rPr>
                              <w:rFonts w:ascii="Arial" w:hAnsi="Arial" w:cs="Arial"/>
                              <w:sz w:val="18"/>
                              <w:szCs w:val="18"/>
                            </w:rPr>
                          </w:pPr>
                          <w:r w:rsidRPr="00932449">
                            <w:rPr>
                              <w:rFonts w:ascii="Arial" w:hAnsi="Arial" w:cs="Arial"/>
                              <w:sz w:val="18"/>
                              <w:szCs w:val="18"/>
                            </w:rPr>
                            <w:t>¿El ruido es mayor a 28.9?</w:t>
                          </w:r>
                        </w:p>
                      </w:txbxContent>
                    </v:textbox>
                  </v:shape>
                  <v:shape id="_x0000_s1137" type="#_x0000_t4" style="position:absolute;left:4360;top:4476;width:1813;height:1305" o:regroupid="8">
                    <v:textbox style="mso-next-textbox:#_x0000_s1137">
                      <w:txbxContent>
                        <w:p w:rsidR="00AB37DA" w:rsidRPr="00932449" w:rsidRDefault="00AB37DA" w:rsidP="006A5FAE">
                          <w:pPr>
                            <w:jc w:val="center"/>
                            <w:rPr>
                              <w:rFonts w:ascii="Arial" w:hAnsi="Arial" w:cs="Arial"/>
                              <w:sz w:val="18"/>
                              <w:szCs w:val="18"/>
                            </w:rPr>
                          </w:pPr>
                          <w:r w:rsidRPr="00932449">
                            <w:rPr>
                              <w:rFonts w:ascii="Arial" w:hAnsi="Arial" w:cs="Arial"/>
                              <w:sz w:val="18"/>
                              <w:szCs w:val="18"/>
                            </w:rPr>
                            <w:t>¿El ruido es mayor a 24.4?</w:t>
                          </w:r>
                        </w:p>
                      </w:txbxContent>
                    </v:textbox>
                  </v:shape>
                  <v:shape id="_x0000_s1138" type="#_x0000_t4" style="position:absolute;left:4361;top:6027;width:1813;height:1365" o:regroupid="8">
                    <v:textbox style="mso-next-textbox:#_x0000_s1138">
                      <w:txbxContent>
                        <w:p w:rsidR="00AB37DA" w:rsidRPr="00932449" w:rsidRDefault="00AB37DA" w:rsidP="006A5FAE">
                          <w:pPr>
                            <w:jc w:val="center"/>
                            <w:rPr>
                              <w:rFonts w:ascii="Arial" w:hAnsi="Arial" w:cs="Arial"/>
                              <w:sz w:val="18"/>
                              <w:szCs w:val="18"/>
                            </w:rPr>
                          </w:pPr>
                          <w:r w:rsidRPr="00932449">
                            <w:rPr>
                              <w:rFonts w:ascii="Arial" w:hAnsi="Arial" w:cs="Arial"/>
                              <w:sz w:val="18"/>
                              <w:szCs w:val="18"/>
                            </w:rPr>
                            <w:t>¿El ruido es mayor a 22.7?</w:t>
                          </w:r>
                        </w:p>
                      </w:txbxContent>
                    </v:textbox>
                  </v:shape>
                  <v:shape id="_x0000_s1139" type="#_x0000_t4" style="position:absolute;left:4360;top:7617;width:1813;height:1304" o:regroupid="8">
                    <v:textbox style="mso-next-textbox:#_x0000_s1139">
                      <w:txbxContent>
                        <w:p w:rsidR="00AB37DA" w:rsidRPr="00932449" w:rsidRDefault="00AB37DA" w:rsidP="006A5FAE">
                          <w:pPr>
                            <w:jc w:val="center"/>
                            <w:rPr>
                              <w:rFonts w:ascii="Arial" w:hAnsi="Arial" w:cs="Arial"/>
                              <w:sz w:val="18"/>
                              <w:szCs w:val="18"/>
                            </w:rPr>
                          </w:pPr>
                          <w:r w:rsidRPr="00932449">
                            <w:rPr>
                              <w:rFonts w:ascii="Arial" w:hAnsi="Arial" w:cs="Arial"/>
                              <w:sz w:val="18"/>
                              <w:szCs w:val="18"/>
                            </w:rPr>
                            <w:t>¿El ruido es mayor a 18.2?</w:t>
                          </w:r>
                        </w:p>
                      </w:txbxContent>
                    </v:textbox>
                  </v:shape>
                  <v:shape id="_x0000_s1140" type="#_x0000_t4" style="position:absolute;left:4345;top:9127;width:1813;height:1304" o:regroupid="8">
                    <v:textbox style="mso-next-textbox:#_x0000_s1140">
                      <w:txbxContent>
                        <w:p w:rsidR="00AB37DA" w:rsidRPr="00932449" w:rsidRDefault="00AB37DA" w:rsidP="006A5FAE">
                          <w:pPr>
                            <w:jc w:val="center"/>
                            <w:rPr>
                              <w:rFonts w:ascii="Arial" w:hAnsi="Arial" w:cs="Arial"/>
                              <w:sz w:val="18"/>
                              <w:szCs w:val="18"/>
                            </w:rPr>
                          </w:pPr>
                          <w:r w:rsidRPr="00932449">
                            <w:rPr>
                              <w:rFonts w:ascii="Arial" w:hAnsi="Arial" w:cs="Arial"/>
                              <w:sz w:val="18"/>
                              <w:szCs w:val="18"/>
                            </w:rPr>
                            <w:t>¿El ruido es mayor a 16.4?</w:t>
                          </w:r>
                        </w:p>
                      </w:txbxContent>
                    </v:textbox>
                  </v:shape>
                  <v:shape id="_x0000_s1141" type="#_x0000_t4" style="position:absolute;left:4329;top:10677;width:1813;height:1304" o:regroupid="8">
                    <v:textbox style="mso-next-textbox:#_x0000_s1141">
                      <w:txbxContent>
                        <w:p w:rsidR="00AB37DA" w:rsidRPr="00932449" w:rsidRDefault="00AB37DA" w:rsidP="00290418">
                          <w:pPr>
                            <w:jc w:val="center"/>
                            <w:rPr>
                              <w:rFonts w:ascii="Arial" w:hAnsi="Arial" w:cs="Arial"/>
                              <w:sz w:val="18"/>
                              <w:szCs w:val="18"/>
                            </w:rPr>
                          </w:pPr>
                          <w:r w:rsidRPr="00932449">
                            <w:rPr>
                              <w:rFonts w:ascii="Arial" w:hAnsi="Arial" w:cs="Arial"/>
                              <w:sz w:val="18"/>
                              <w:szCs w:val="18"/>
                            </w:rPr>
                            <w:t>¿El ruido es mayor a 11.2?</w:t>
                          </w:r>
                        </w:p>
                      </w:txbxContent>
                    </v:textbox>
                  </v:shape>
                  <v:shape id="_x0000_s1142" type="#_x0000_t4" style="position:absolute;left:4329;top:12211;width:1813;height:1304" o:regroupid="8">
                    <v:textbox style="mso-next-textbox:#_x0000_s1142">
                      <w:txbxContent>
                        <w:p w:rsidR="00AB37DA" w:rsidRPr="00932449" w:rsidRDefault="00AB37DA" w:rsidP="00290418">
                          <w:pPr>
                            <w:jc w:val="center"/>
                            <w:rPr>
                              <w:rFonts w:ascii="Arial" w:hAnsi="Arial" w:cs="Arial"/>
                              <w:sz w:val="18"/>
                              <w:szCs w:val="18"/>
                            </w:rPr>
                          </w:pPr>
                          <w:r w:rsidRPr="00932449">
                            <w:rPr>
                              <w:rFonts w:ascii="Arial" w:hAnsi="Arial" w:cs="Arial"/>
                              <w:sz w:val="18"/>
                              <w:szCs w:val="18"/>
                            </w:rPr>
                            <w:t>¿El ruido es mayor a 9.4?</w:t>
                          </w:r>
                        </w:p>
                      </w:txbxContent>
                    </v:textbox>
                  </v:shape>
                  <v:shape id="_x0000_s1143" type="#_x0000_t4" style="position:absolute;left:4329;top:13761;width:1813;height:1305" o:regroupid="8">
                    <v:textbox style="mso-next-textbox:#_x0000_s1143">
                      <w:txbxContent>
                        <w:p w:rsidR="00AB37DA" w:rsidRPr="00932449" w:rsidRDefault="00AB37DA" w:rsidP="00290418">
                          <w:pPr>
                            <w:jc w:val="center"/>
                            <w:rPr>
                              <w:rFonts w:ascii="Arial" w:hAnsi="Arial" w:cs="Arial"/>
                              <w:sz w:val="18"/>
                              <w:szCs w:val="18"/>
                            </w:rPr>
                          </w:pPr>
                          <w:r w:rsidRPr="00932449">
                            <w:rPr>
                              <w:rFonts w:ascii="Arial" w:hAnsi="Arial" w:cs="Arial"/>
                              <w:sz w:val="18"/>
                              <w:szCs w:val="18"/>
                            </w:rPr>
                            <w:t>¿El ruido es mayor a 6.4?</w:t>
                          </w:r>
                        </w:p>
                      </w:txbxContent>
                    </v:textbox>
                  </v:shape>
                  <v:shape id="_x0000_s1145" type="#_x0000_t32" style="position:absolute;left:1553;top:1134;width:0;height:481" o:connectortype="straight" o:regroupid="8">
                    <v:stroke endarrow="block"/>
                  </v:shape>
                  <v:shape id="_x0000_s1146" type="#_x0000_t32" style="position:absolute;left:7812;top:1207;width:0;height:482" o:connectortype="straight" o:regroupid="8">
                    <v:stroke endarrow="block"/>
                  </v:shape>
                  <v:shape id="_x0000_s1147" type="#_x0000_t32" style="position:absolute;left:1553;top:2837;width:0;height:482" o:connectortype="straight" o:regroupid="8">
                    <v:stroke endarrow="block"/>
                  </v:shape>
                  <v:shape id="_x0000_s1148" type="#_x0000_t32" style="position:absolute;left:1553;top:3688;width:0;height:482" o:connectortype="straight" o:regroupid="8">
                    <v:stroke endarrow="block"/>
                  </v:shape>
                  <v:shape id="_x0000_s1149" type="#_x0000_t32" style="position:absolute;left:1553;top:4541;width:0;height:481" o:connectortype="straight" o:regroupid="8">
                    <v:stroke endarrow="block"/>
                  </v:shape>
                  <v:shape id="_x0000_s1150" type="#_x0000_t32" style="position:absolute;left:1552;top:5383;width:1;height:482" o:connectortype="straight" o:regroupid="8">
                    <v:stroke endarrow="block"/>
                  </v:shape>
                  <v:shape id="_x0000_s1151" type="#_x0000_t32" style="position:absolute;left:1553;top:6241;width:0;height:482" o:connectortype="straight" o:regroupid="8">
                    <v:stroke endarrow="block"/>
                  </v:shape>
                  <v:roundrect id="_x0000_s1152" style="position:absolute;left:2782;top:3380;width:1085;height:385" arcsize="10923f" o:regroupid="8">
                    <v:textbox style="mso-next-textbox:#_x0000_s1152">
                      <w:txbxContent>
                        <w:p w:rsidR="00AB37DA" w:rsidRPr="00932449" w:rsidRDefault="00AB37DA" w:rsidP="00290418">
                          <w:pPr>
                            <w:jc w:val="center"/>
                            <w:rPr>
                              <w:rFonts w:ascii="Arial" w:hAnsi="Arial" w:cs="Arial"/>
                              <w:sz w:val="18"/>
                              <w:szCs w:val="18"/>
                            </w:rPr>
                          </w:pPr>
                          <w:r w:rsidRPr="00932449">
                            <w:rPr>
                              <w:rFonts w:ascii="Arial" w:hAnsi="Arial" w:cs="Arial"/>
                              <w:sz w:val="18"/>
                              <w:szCs w:val="18"/>
                            </w:rPr>
                            <w:t>Modo=9</w:t>
                          </w:r>
                        </w:p>
                      </w:txbxContent>
                    </v:textbox>
                  </v:roundrect>
                  <v:shape id="_x0000_s1153" type="#_x0000_t32" style="position:absolute;left:3847;top:3583;width:520;height:0;flip:x" o:connectortype="straight" o:regroupid="8">
                    <v:stroke endarrow="block"/>
                  </v:shape>
                  <v:roundrect id="_x0000_s1154" style="position:absolute;left:2778;top:4921;width:1085;height:385" arcsize="10923f" o:regroupid="8">
                    <v:textbox style="mso-next-textbox:#_x0000_s1154">
                      <w:txbxContent>
                        <w:p w:rsidR="00AB37DA" w:rsidRPr="00932449" w:rsidRDefault="00AB37DA" w:rsidP="00C80C83">
                          <w:pPr>
                            <w:jc w:val="center"/>
                            <w:rPr>
                              <w:rFonts w:ascii="Arial" w:hAnsi="Arial" w:cs="Arial"/>
                              <w:sz w:val="18"/>
                              <w:szCs w:val="18"/>
                            </w:rPr>
                          </w:pPr>
                          <w:r w:rsidRPr="00932449">
                            <w:rPr>
                              <w:rFonts w:ascii="Arial" w:hAnsi="Arial" w:cs="Arial"/>
                              <w:sz w:val="18"/>
                              <w:szCs w:val="18"/>
                            </w:rPr>
                            <w:t>Modo=8</w:t>
                          </w:r>
                        </w:p>
                      </w:txbxContent>
                    </v:textbox>
                  </v:roundrect>
                  <v:shape id="_x0000_s1155" type="#_x0000_t32" style="position:absolute;left:3843;top:5123;width:520;height:0;flip:x" o:connectortype="straight" o:regroupid="8">
                    <v:stroke endarrow="block"/>
                  </v:shape>
                  <v:roundrect id="_x0000_s1156" style="position:absolute;left:2778;top:6518;width:1085;height:384" arcsize="10923f" o:regroupid="8">
                    <v:textbox style="mso-next-textbox:#_x0000_s1156">
                      <w:txbxContent>
                        <w:p w:rsidR="00AB37DA" w:rsidRPr="00932449" w:rsidRDefault="00AB37DA" w:rsidP="00C80C83">
                          <w:pPr>
                            <w:jc w:val="center"/>
                            <w:rPr>
                              <w:rFonts w:ascii="Arial" w:hAnsi="Arial" w:cs="Arial"/>
                              <w:sz w:val="18"/>
                              <w:szCs w:val="18"/>
                            </w:rPr>
                          </w:pPr>
                          <w:r w:rsidRPr="00932449">
                            <w:rPr>
                              <w:rFonts w:ascii="Arial" w:hAnsi="Arial" w:cs="Arial"/>
                              <w:sz w:val="18"/>
                              <w:szCs w:val="18"/>
                            </w:rPr>
                            <w:t>Modo=7</w:t>
                          </w:r>
                        </w:p>
                      </w:txbxContent>
                    </v:textbox>
                  </v:roundrect>
                  <v:shape id="_x0000_s1157" type="#_x0000_t32" style="position:absolute;left:3843;top:6720;width:520;height:0;flip:x" o:connectortype="straight" o:regroupid="8">
                    <v:stroke endarrow="block"/>
                  </v:shape>
                  <v:roundrect id="_x0000_s1158" style="position:absolute;left:2766;top:8059;width:1085;height:385" arcsize="10923f" o:regroupid="8">
                    <v:textbox style="mso-next-textbox:#_x0000_s1158">
                      <w:txbxContent>
                        <w:p w:rsidR="00AB37DA" w:rsidRPr="00932449" w:rsidRDefault="00AB37DA" w:rsidP="00C80C83">
                          <w:pPr>
                            <w:jc w:val="center"/>
                            <w:rPr>
                              <w:rFonts w:ascii="Arial" w:hAnsi="Arial" w:cs="Arial"/>
                              <w:sz w:val="18"/>
                              <w:szCs w:val="18"/>
                            </w:rPr>
                          </w:pPr>
                          <w:r w:rsidRPr="00932449">
                            <w:rPr>
                              <w:rFonts w:ascii="Arial" w:hAnsi="Arial" w:cs="Arial"/>
                              <w:sz w:val="18"/>
                              <w:szCs w:val="18"/>
                            </w:rPr>
                            <w:t>Modo=6</w:t>
                          </w:r>
                        </w:p>
                      </w:txbxContent>
                    </v:textbox>
                  </v:roundrect>
                  <v:shape id="_x0000_s1159" type="#_x0000_t32" style="position:absolute;left:3831;top:8262;width:520;height:0;flip:x" o:connectortype="straight" o:regroupid="8">
                    <v:stroke endarrow="block"/>
                  </v:shape>
                  <v:roundrect id="_x0000_s1160" style="position:absolute;left:2766;top:9565;width:1085;height:385" arcsize="10923f" o:regroupid="8">
                    <v:textbox style="mso-next-textbox:#_x0000_s1160">
                      <w:txbxContent>
                        <w:p w:rsidR="00AB37DA" w:rsidRPr="00932449" w:rsidRDefault="00AB37DA" w:rsidP="00C80C83">
                          <w:pPr>
                            <w:jc w:val="center"/>
                            <w:rPr>
                              <w:rFonts w:ascii="Arial" w:hAnsi="Arial" w:cs="Arial"/>
                              <w:sz w:val="18"/>
                              <w:szCs w:val="18"/>
                            </w:rPr>
                          </w:pPr>
                          <w:r w:rsidRPr="00932449">
                            <w:rPr>
                              <w:rFonts w:ascii="Arial" w:hAnsi="Arial" w:cs="Arial"/>
                              <w:sz w:val="18"/>
                              <w:szCs w:val="18"/>
                            </w:rPr>
                            <w:t>Modo=5</w:t>
                          </w:r>
                        </w:p>
                      </w:txbxContent>
                    </v:textbox>
                  </v:roundrect>
                  <v:shape id="_x0000_s1161" type="#_x0000_t32" style="position:absolute;left:3831;top:9767;width:520;height:0;flip:x" o:connectortype="straight" o:regroupid="8">
                    <v:stroke endarrow="block"/>
                  </v:shape>
                  <v:roundrect id="_x0000_s1162" style="position:absolute;left:2758;top:11130;width:1085;height:384" arcsize="10923f" o:regroupid="8">
                    <v:textbox style="mso-next-textbox:#_x0000_s1162">
                      <w:txbxContent>
                        <w:p w:rsidR="00AB37DA" w:rsidRPr="00932449" w:rsidRDefault="00AB37DA" w:rsidP="00C80C83">
                          <w:pPr>
                            <w:jc w:val="center"/>
                            <w:rPr>
                              <w:rFonts w:ascii="Arial" w:hAnsi="Arial" w:cs="Arial"/>
                              <w:sz w:val="18"/>
                              <w:szCs w:val="18"/>
                            </w:rPr>
                          </w:pPr>
                          <w:r w:rsidRPr="00932449">
                            <w:rPr>
                              <w:rFonts w:ascii="Arial" w:hAnsi="Arial" w:cs="Arial"/>
                              <w:sz w:val="18"/>
                              <w:szCs w:val="18"/>
                            </w:rPr>
                            <w:t>Modo=4</w:t>
                          </w:r>
                        </w:p>
                      </w:txbxContent>
                    </v:textbox>
                  </v:roundrect>
                  <v:shape id="_x0000_s1163" type="#_x0000_t32" style="position:absolute;left:3823;top:11332;width:520;height:0;flip:x" o:connectortype="straight" o:regroupid="8">
                    <v:stroke endarrow="block"/>
                  </v:shape>
                  <v:roundrect id="_x0000_s1164" style="position:absolute;left:2746;top:12654;width:1085;height:384" arcsize="10923f" o:regroupid="8">
                    <v:textbox style="mso-next-textbox:#_x0000_s1164">
                      <w:txbxContent>
                        <w:p w:rsidR="00AB37DA" w:rsidRPr="00932449" w:rsidRDefault="00AB37DA" w:rsidP="00C80C83">
                          <w:pPr>
                            <w:jc w:val="center"/>
                            <w:rPr>
                              <w:rFonts w:ascii="Arial" w:hAnsi="Arial" w:cs="Arial"/>
                              <w:sz w:val="18"/>
                              <w:szCs w:val="18"/>
                            </w:rPr>
                          </w:pPr>
                          <w:r w:rsidRPr="00932449">
                            <w:rPr>
                              <w:rFonts w:ascii="Arial" w:hAnsi="Arial" w:cs="Arial"/>
                              <w:sz w:val="18"/>
                              <w:szCs w:val="18"/>
                            </w:rPr>
                            <w:t>Modo=3</w:t>
                          </w:r>
                        </w:p>
                      </w:txbxContent>
                    </v:textbox>
                  </v:roundrect>
                  <v:shape id="_x0000_s1165" type="#_x0000_t32" style="position:absolute;left:3811;top:12856;width:520;height:0;flip:x" o:connectortype="straight" o:regroupid="8">
                    <v:stroke endarrow="block"/>
                  </v:shape>
                  <v:roundrect id="_x0000_s1166" style="position:absolute;left:2766;top:14201;width:1085;height:386" arcsize="10923f" o:regroupid="8">
                    <v:textbox style="mso-next-textbox:#_x0000_s1166">
                      <w:txbxContent>
                        <w:p w:rsidR="00AB37DA" w:rsidRPr="00932449" w:rsidRDefault="00AB37DA" w:rsidP="00C80C83">
                          <w:pPr>
                            <w:jc w:val="center"/>
                            <w:rPr>
                              <w:rFonts w:ascii="Arial" w:hAnsi="Arial" w:cs="Arial"/>
                              <w:sz w:val="18"/>
                              <w:szCs w:val="18"/>
                            </w:rPr>
                          </w:pPr>
                          <w:r w:rsidRPr="00932449">
                            <w:rPr>
                              <w:rFonts w:ascii="Arial" w:hAnsi="Arial" w:cs="Arial"/>
                              <w:sz w:val="18"/>
                              <w:szCs w:val="18"/>
                            </w:rPr>
                            <w:t>Modo=2</w:t>
                          </w:r>
                        </w:p>
                      </w:txbxContent>
                    </v:textbox>
                  </v:roundrect>
                  <v:shape id="_x0000_s1167" type="#_x0000_t32" style="position:absolute;left:3831;top:14404;width:520;height:0;flip:x" o:connectortype="straight" o:regroupid="8">
                    <v:stroke endarrow="block"/>
                  </v:shape>
                  <v:shape id="_x0000_s1175" type="#_x0000_t32" style="position:absolute;left:1553;top:7108;width:0;height:481" o:connectortype="straight" o:regroupid="8">
                    <v:stroke endarrow="block"/>
                  </v:shape>
                  <v:roundrect id="_x0000_s1176" style="position:absolute;left:4712;top:15306;width:1085;height:386" arcsize="10923f" o:regroupid="8">
                    <v:textbox style="mso-next-textbox:#_x0000_s1176">
                      <w:txbxContent>
                        <w:p w:rsidR="00AB37DA" w:rsidRPr="00932449" w:rsidRDefault="00AB37DA" w:rsidP="00C80C83">
                          <w:pPr>
                            <w:jc w:val="center"/>
                            <w:rPr>
                              <w:rFonts w:ascii="Arial" w:hAnsi="Arial" w:cs="Arial"/>
                              <w:sz w:val="18"/>
                              <w:szCs w:val="18"/>
                            </w:rPr>
                          </w:pPr>
                          <w:r w:rsidRPr="00932449">
                            <w:rPr>
                              <w:rFonts w:ascii="Arial" w:hAnsi="Arial" w:cs="Arial"/>
                              <w:sz w:val="18"/>
                              <w:szCs w:val="18"/>
                            </w:rPr>
                            <w:t>Modo=1</w:t>
                          </w:r>
                        </w:p>
                      </w:txbxContent>
                    </v:textbox>
                  </v:roundrect>
                  <v:shape id="_x0000_s1178" type="#_x0000_t202" style="position:absolute;left:3907;top:3306;width:429;height:386" o:regroupid="8" filled="f" stroked="f">
                    <v:textbox style="mso-next-textbox:#_x0000_s1178">
                      <w:txbxContent>
                        <w:p w:rsidR="00AB37DA" w:rsidRPr="00932449" w:rsidRDefault="00AB37DA">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179" type="#_x0000_t202" style="position:absolute;left:4880;top:4120;width:606;height:385" o:regroupid="8" filled="f" stroked="f">
                    <v:textbox style="mso-next-textbox:#_x0000_s1179">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no</w:t>
                          </w:r>
                          <w:proofErr w:type="gramEnd"/>
                        </w:p>
                      </w:txbxContent>
                    </v:textbox>
                  </v:shape>
                  <v:shape id="_x0000_s1180" type="#_x0000_t202" style="position:absolute;left:3903;top:4820;width:429;height:385" o:regroupid="8" filled="f" stroked="f">
                    <v:textbox style="mso-next-textbox:#_x0000_s1180">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181" type="#_x0000_t202" style="position:absolute;left:4840;top:5676;width:606;height:385" o:regroupid="8" filled="f" stroked="f">
                    <v:textbox style="mso-next-textbox:#_x0000_s1181">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no</w:t>
                          </w:r>
                          <w:proofErr w:type="gramEnd"/>
                        </w:p>
                      </w:txbxContent>
                    </v:textbox>
                  </v:shape>
                  <v:shape id="_x0000_s1182" type="#_x0000_t202" style="position:absolute;left:3896;top:6421;width:429;height:384" o:regroupid="8" filled="f" stroked="f">
                    <v:textbox style="mso-next-textbox:#_x0000_s1182">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183" type="#_x0000_t202" style="position:absolute;left:4713;top:10292;width:605;height:385" o:regroupid="8" filled="f" stroked="f">
                    <v:textbox style="mso-next-textbox:#_x0000_s1183">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no</w:t>
                          </w:r>
                          <w:proofErr w:type="gramEnd"/>
                        </w:p>
                      </w:txbxContent>
                    </v:textbox>
                  </v:shape>
                  <v:shape id="_x0000_s1184" type="#_x0000_t202" style="position:absolute;left:3884;top:7959;width:429;height:385" o:regroupid="8" filled="f" stroked="f">
                    <v:textbox style="mso-next-textbox:#_x0000_s1184">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185" type="#_x0000_t202" style="position:absolute;left:4820;top:7340;width:605;height:386" o:regroupid="8" filled="f" stroked="f">
                    <v:textbox style="mso-next-textbox:#_x0000_s1185">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no</w:t>
                          </w:r>
                          <w:proofErr w:type="gramEnd"/>
                        </w:p>
                      </w:txbxContent>
                    </v:textbox>
                  </v:shape>
                  <v:shape id="_x0000_s1186" type="#_x0000_t202" style="position:absolute;left:3891;top:9466;width:429;height:385" o:regroupid="8" filled="f" stroked="f">
                    <v:textbox style="mso-next-textbox:#_x0000_s1186">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187" type="#_x0000_t202" style="position:absolute;left:4712;top:8779;width:606;height:384" o:regroupid="8" filled="f" stroked="f">
                    <v:textbox style="mso-next-textbox:#_x0000_s1187">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no</w:t>
                          </w:r>
                          <w:proofErr w:type="gramEnd"/>
                        </w:p>
                      </w:txbxContent>
                    </v:textbox>
                  </v:shape>
                  <v:shape id="_x0000_s1188" type="#_x0000_t202" style="position:absolute;left:3863;top:11034;width:429;height:385" o:regroupid="8" filled="f" stroked="f">
                    <v:textbox style="mso-next-textbox:#_x0000_s1188">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189" type="#_x0000_t202" style="position:absolute;left:4713;top:11826;width:605;height:385" o:regroupid="8" filled="f" stroked="f">
                    <v:textbox style="mso-next-textbox:#_x0000_s1189">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no</w:t>
                          </w:r>
                          <w:proofErr w:type="gramEnd"/>
                        </w:p>
                      </w:txbxContent>
                    </v:textbox>
                  </v:shape>
                  <v:shape id="_x0000_s1190" type="#_x0000_t202" style="position:absolute;left:3864;top:12542;width:429;height:385" o:regroupid="8" filled="f" stroked="f">
                    <v:textbox style="mso-next-textbox:#_x0000_s1190">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191" type="#_x0000_t202" style="position:absolute;left:4713;top:13515;width:605;height:386" o:regroupid="8" filled="f" stroked="f">
                    <v:textbox style="mso-next-textbox:#_x0000_s1191">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no</w:t>
                          </w:r>
                          <w:proofErr w:type="gramEnd"/>
                        </w:p>
                      </w:txbxContent>
                    </v:textbox>
                  </v:shape>
                  <v:shape id="_x0000_s1192" type="#_x0000_t202" style="position:absolute;left:3884;top:14118;width:429;height:386" o:regroupid="8" filled="f" stroked="f">
                    <v:textbox style="mso-next-textbox:#_x0000_s1192">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193" type="#_x0000_t202" style="position:absolute;left:4833;top:9375;width:605;height:386" o:regroupid="8" filled="f" stroked="f">
                    <v:textbox style="mso-next-textbox:#_x0000_s1193">
                      <w:txbxContent>
                        <w:p w:rsidR="00AB37DA" w:rsidRPr="00932449" w:rsidRDefault="00AB37DA" w:rsidP="006E4FE8">
                          <w:pPr>
                            <w:rPr>
                              <w:rFonts w:ascii="Arial" w:hAnsi="Arial" w:cs="Arial"/>
                              <w:sz w:val="18"/>
                              <w:szCs w:val="18"/>
                            </w:rPr>
                          </w:pPr>
                          <w:proofErr w:type="gramStart"/>
                          <w:r w:rsidRPr="00932449">
                            <w:rPr>
                              <w:rFonts w:ascii="Arial" w:hAnsi="Arial" w:cs="Arial"/>
                              <w:sz w:val="18"/>
                              <w:szCs w:val="18"/>
                            </w:rPr>
                            <w:t>no</w:t>
                          </w:r>
                          <w:proofErr w:type="gramEnd"/>
                        </w:p>
                      </w:txbxContent>
                    </v:textbox>
                  </v:shape>
                  <v:shape id="_x0000_s1249" type="#_x0000_t32" style="position:absolute;left:6171;top:2042;width:735;height:0" o:connectortype="straight" o:regroupid="8">
                    <v:stroke endarrow="block"/>
                  </v:shape>
                  <v:shape id="_x0000_s1250" type="#_x0000_t202" style="position:absolute;left:4880;top:2605;width:429;height:386" o:regroupid="8" filled="f" stroked="f">
                    <v:textbox style="mso-next-textbox:#_x0000_s1250">
                      <w:txbxContent>
                        <w:p w:rsidR="00AB37DA" w:rsidRPr="00932449" w:rsidRDefault="00AB37DA" w:rsidP="00413FD4">
                          <w:pPr>
                            <w:rPr>
                              <w:rFonts w:ascii="Arial" w:hAnsi="Arial" w:cs="Arial"/>
                              <w:sz w:val="18"/>
                              <w:szCs w:val="18"/>
                            </w:rPr>
                          </w:pPr>
                          <w:proofErr w:type="gramStart"/>
                          <w:r w:rsidRPr="00932449">
                            <w:rPr>
                              <w:rFonts w:ascii="Arial" w:hAnsi="Arial" w:cs="Arial"/>
                              <w:sz w:val="18"/>
                              <w:szCs w:val="18"/>
                            </w:rPr>
                            <w:t>sí</w:t>
                          </w:r>
                          <w:proofErr w:type="gramEnd"/>
                        </w:p>
                      </w:txbxContent>
                    </v:textbox>
                  </v:shape>
                  <v:shape id="_x0000_s1251" type="#_x0000_t202" style="position:absolute;left:6217;top:1749;width:606;height:385" o:regroupid="8" filled="f" stroked="f">
                    <v:textbox style="mso-next-textbox:#_x0000_s1251">
                      <w:txbxContent>
                        <w:p w:rsidR="00AB37DA" w:rsidRPr="00932449" w:rsidRDefault="00AB37DA" w:rsidP="00413FD4">
                          <w:pPr>
                            <w:rPr>
                              <w:rFonts w:ascii="Arial" w:hAnsi="Arial" w:cs="Arial"/>
                              <w:sz w:val="18"/>
                              <w:szCs w:val="18"/>
                            </w:rPr>
                          </w:pPr>
                          <w:proofErr w:type="gramStart"/>
                          <w:r w:rsidRPr="00932449">
                            <w:rPr>
                              <w:rFonts w:ascii="Arial" w:hAnsi="Arial" w:cs="Arial"/>
                              <w:sz w:val="18"/>
                              <w:szCs w:val="18"/>
                            </w:rPr>
                            <w:t>no</w:t>
                          </w:r>
                          <w:proofErr w:type="gramEnd"/>
                        </w:p>
                      </w:txbxContent>
                    </v:textbox>
                  </v:shape>
                </v:group>
              </w:pict>
            </w:r>
            <w:r w:rsidR="009F7B65" w:rsidRPr="00736112">
              <w:rPr>
                <w:rFonts w:ascii="Arial" w:hAnsi="Arial" w:cs="Arial"/>
                <w:sz w:val="22"/>
                <w:lang w:val="es-ES_tradnl" w:eastAsia="es-EC"/>
              </w:rPr>
              <w:t>256QAM</w:t>
            </w:r>
          </w:p>
        </w:tc>
        <w:tc>
          <w:tcPr>
            <w:tcW w:w="1710" w:type="dxa"/>
            <w:vAlign w:val="center"/>
          </w:tcPr>
          <w:p w:rsidR="009F7B65" w:rsidRPr="00736112" w:rsidRDefault="009F7B65" w:rsidP="006D41FC">
            <w:pPr>
              <w:ind w:left="-75"/>
              <w:jc w:val="center"/>
              <w:rPr>
                <w:rFonts w:ascii="Arial" w:hAnsi="Arial" w:cs="Arial"/>
                <w:sz w:val="22"/>
                <w:lang w:val="es-ES_tradnl" w:eastAsia="es-EC"/>
              </w:rPr>
            </w:pPr>
            <w:r w:rsidRPr="00736112">
              <w:rPr>
                <w:rFonts w:ascii="Arial" w:hAnsi="Arial" w:cs="Arial"/>
                <w:sz w:val="22"/>
                <w:lang w:val="es-ES_tradnl" w:eastAsia="es-EC"/>
              </w:rPr>
              <w:t>2/3</w:t>
            </w:r>
          </w:p>
        </w:tc>
        <w:tc>
          <w:tcPr>
            <w:tcW w:w="1569" w:type="dxa"/>
            <w:vAlign w:val="center"/>
          </w:tcPr>
          <w:p w:rsidR="009F7B65" w:rsidRPr="00736112" w:rsidRDefault="00A02CE8" w:rsidP="006D41FC">
            <w:pPr>
              <w:ind w:left="-52"/>
              <w:jc w:val="center"/>
              <w:rPr>
                <w:rFonts w:ascii="Arial" w:hAnsi="Arial" w:cs="Arial"/>
                <w:sz w:val="22"/>
                <w:lang w:val="es-ES_tradnl" w:eastAsia="es-EC"/>
              </w:rPr>
            </w:pPr>
            <w:r w:rsidRPr="00736112">
              <w:rPr>
                <w:rFonts w:ascii="Arial" w:hAnsi="Arial" w:cs="Arial"/>
                <w:sz w:val="22"/>
                <w:lang w:val="es-ES_tradnl" w:eastAsia="es-EC"/>
              </w:rPr>
              <w:t>24.4&lt;SNR</w:t>
            </w:r>
            <w:r w:rsidRPr="00736112">
              <w:rPr>
                <w:rFonts w:ascii="Arial" w:hAnsi="Arial" w:cs="Arial"/>
                <w:sz w:val="22"/>
                <w:vertAlign w:val="subscript"/>
                <w:lang w:val="es-ES_tradnl" w:eastAsia="es-EC"/>
              </w:rPr>
              <w:t>estimado</w:t>
            </w:r>
            <w:r w:rsidRPr="00736112">
              <w:rPr>
                <w:rFonts w:ascii="Arial" w:hAnsi="Arial" w:cs="Arial"/>
                <w:sz w:val="22"/>
                <w:lang w:val="es-ES_tradnl" w:eastAsia="es-EC"/>
              </w:rPr>
              <w:t>≤</w:t>
            </w:r>
            <w:r w:rsidR="009F7B65" w:rsidRPr="00736112">
              <w:rPr>
                <w:rFonts w:ascii="Arial" w:hAnsi="Arial" w:cs="Arial"/>
                <w:sz w:val="22"/>
                <w:lang w:val="es-ES_tradnl" w:eastAsia="es-EC"/>
              </w:rPr>
              <w:t>28.9</w:t>
            </w:r>
          </w:p>
        </w:tc>
      </w:tr>
      <w:tr w:rsidR="009F7B65" w:rsidRPr="00736112" w:rsidTr="00736112">
        <w:trPr>
          <w:trHeight w:val="432"/>
          <w:jc w:val="center"/>
        </w:trPr>
        <w:tc>
          <w:tcPr>
            <w:tcW w:w="385" w:type="dxa"/>
            <w:vAlign w:val="center"/>
          </w:tcPr>
          <w:p w:rsidR="009F7B65" w:rsidRPr="00736112" w:rsidRDefault="009F7B65" w:rsidP="006D41FC">
            <w:pPr>
              <w:ind w:left="-89"/>
              <w:jc w:val="center"/>
              <w:rPr>
                <w:rFonts w:ascii="Arial" w:hAnsi="Arial" w:cs="Arial"/>
                <w:sz w:val="22"/>
                <w:lang w:val="es-ES_tradnl" w:eastAsia="es-EC"/>
              </w:rPr>
            </w:pPr>
            <w:r w:rsidRPr="00736112">
              <w:rPr>
                <w:rFonts w:ascii="Arial" w:hAnsi="Arial" w:cs="Arial"/>
                <w:sz w:val="22"/>
                <w:lang w:val="es-ES_tradnl" w:eastAsia="es-EC"/>
              </w:rPr>
              <w:t>9</w:t>
            </w:r>
          </w:p>
        </w:tc>
        <w:tc>
          <w:tcPr>
            <w:tcW w:w="2594" w:type="dxa"/>
            <w:vMerge/>
            <w:vAlign w:val="center"/>
          </w:tcPr>
          <w:p w:rsidR="009F7B65" w:rsidRPr="00736112" w:rsidRDefault="009F7B65" w:rsidP="00C63305">
            <w:pPr>
              <w:ind w:left="540"/>
              <w:jc w:val="center"/>
              <w:rPr>
                <w:rFonts w:ascii="Arial" w:hAnsi="Arial" w:cs="Arial"/>
                <w:sz w:val="22"/>
                <w:lang w:val="es-ES_tradnl" w:eastAsia="es-EC"/>
              </w:rPr>
            </w:pPr>
          </w:p>
        </w:tc>
        <w:tc>
          <w:tcPr>
            <w:tcW w:w="1710" w:type="dxa"/>
            <w:vAlign w:val="center"/>
          </w:tcPr>
          <w:p w:rsidR="009F7B65" w:rsidRPr="00736112" w:rsidRDefault="009F7B65" w:rsidP="006D41FC">
            <w:pPr>
              <w:ind w:left="-75"/>
              <w:jc w:val="center"/>
              <w:rPr>
                <w:rFonts w:ascii="Arial" w:hAnsi="Arial" w:cs="Arial"/>
                <w:sz w:val="22"/>
                <w:lang w:val="es-ES_tradnl" w:eastAsia="es-EC"/>
              </w:rPr>
            </w:pPr>
            <w:r w:rsidRPr="00736112">
              <w:rPr>
                <w:rFonts w:ascii="Arial" w:hAnsi="Arial" w:cs="Arial"/>
                <w:sz w:val="22"/>
                <w:lang w:val="es-ES_tradnl" w:eastAsia="es-EC"/>
              </w:rPr>
              <w:t>3/4</w:t>
            </w:r>
          </w:p>
        </w:tc>
        <w:tc>
          <w:tcPr>
            <w:tcW w:w="1569" w:type="dxa"/>
            <w:vAlign w:val="center"/>
          </w:tcPr>
          <w:p w:rsidR="009F7B65" w:rsidRPr="00736112" w:rsidRDefault="00A02CE8" w:rsidP="006D41FC">
            <w:pPr>
              <w:ind w:left="-52"/>
              <w:jc w:val="center"/>
              <w:rPr>
                <w:rFonts w:ascii="Arial" w:hAnsi="Arial" w:cs="Arial"/>
                <w:sz w:val="22"/>
                <w:lang w:val="es-ES_tradnl" w:eastAsia="es-EC"/>
              </w:rPr>
            </w:pPr>
            <w:proofErr w:type="spellStart"/>
            <w:r w:rsidRPr="00736112">
              <w:rPr>
                <w:rFonts w:ascii="Arial" w:hAnsi="Arial" w:cs="Arial"/>
                <w:sz w:val="22"/>
                <w:lang w:val="es-ES_tradnl" w:eastAsia="es-EC"/>
              </w:rPr>
              <w:t>SNR</w:t>
            </w:r>
            <w:r w:rsidRPr="00736112">
              <w:rPr>
                <w:rFonts w:ascii="Arial" w:hAnsi="Arial" w:cs="Arial"/>
                <w:sz w:val="22"/>
                <w:vertAlign w:val="subscript"/>
                <w:lang w:val="es-ES_tradnl" w:eastAsia="es-EC"/>
              </w:rPr>
              <w:t>estimado</w:t>
            </w:r>
            <w:proofErr w:type="spellEnd"/>
            <w:r w:rsidRPr="00736112">
              <w:rPr>
                <w:rFonts w:ascii="Arial" w:hAnsi="Arial" w:cs="Arial"/>
                <w:sz w:val="22"/>
                <w:lang w:val="es-ES_tradnl" w:eastAsia="es-EC"/>
              </w:rPr>
              <w:t>&gt;</w:t>
            </w:r>
            <w:r w:rsidR="00A53810" w:rsidRPr="00736112">
              <w:rPr>
                <w:rFonts w:ascii="Arial" w:hAnsi="Arial" w:cs="Arial"/>
                <w:sz w:val="22"/>
                <w:lang w:val="es-ES_tradnl" w:eastAsia="es-EC"/>
              </w:rPr>
              <w:t>28.9</w:t>
            </w:r>
          </w:p>
        </w:tc>
      </w:tr>
    </w:tbl>
    <w:p w:rsidR="0064499E" w:rsidRDefault="006A5FAE" w:rsidP="0064499E">
      <w:pPr>
        <w:spacing w:line="480" w:lineRule="auto"/>
        <w:ind w:left="540"/>
        <w:jc w:val="both"/>
        <w:rPr>
          <w:rFonts w:ascii="Arial" w:hAnsi="Arial" w:cs="Arial"/>
          <w:lang w:val="es-ES_tradnl" w:eastAsia="es-EC"/>
        </w:rPr>
      </w:pPr>
      <w:r>
        <w:rPr>
          <w:rFonts w:ascii="Arial" w:hAnsi="Arial" w:cs="Arial"/>
          <w:lang w:val="es-ES_tradnl" w:eastAsia="es-EC"/>
        </w:rPr>
        <w:lastRenderedPageBreak/>
        <w:t>E</w:t>
      </w:r>
      <w:r w:rsidR="00755E18">
        <w:rPr>
          <w:rFonts w:ascii="Arial" w:hAnsi="Arial" w:cs="Arial"/>
          <w:lang w:val="es-ES_tradnl" w:eastAsia="es-EC"/>
        </w:rPr>
        <w:t>n e</w:t>
      </w:r>
      <w:r>
        <w:rPr>
          <w:rFonts w:ascii="Arial" w:hAnsi="Arial" w:cs="Arial"/>
          <w:lang w:val="es-ES_tradnl" w:eastAsia="es-EC"/>
        </w:rPr>
        <w:t>l flujo que se siguió</w:t>
      </w:r>
      <w:r w:rsidR="00755E18">
        <w:rPr>
          <w:rFonts w:ascii="Arial" w:hAnsi="Arial" w:cs="Arial"/>
          <w:lang w:val="es-ES_tradnl" w:eastAsia="es-EC"/>
        </w:rPr>
        <w:t xml:space="preserve"> para determinar el modo</w:t>
      </w:r>
      <w:r>
        <w:rPr>
          <w:rFonts w:ascii="Arial" w:hAnsi="Arial" w:cs="Arial"/>
          <w:lang w:val="es-ES_tradnl" w:eastAsia="es-EC"/>
        </w:rPr>
        <w:t xml:space="preserve"> </w:t>
      </w:r>
      <w:r w:rsidR="00755E18">
        <w:rPr>
          <w:rFonts w:ascii="Arial" w:hAnsi="Arial" w:cs="Arial"/>
          <w:lang w:val="es-ES_tradnl" w:eastAsia="es-EC"/>
        </w:rPr>
        <w:t xml:space="preserve">se utilizó condiciones </w:t>
      </w:r>
      <w:r w:rsidR="00B853BD">
        <w:rPr>
          <w:rFonts w:ascii="Arial" w:hAnsi="Arial" w:cs="Arial"/>
          <w:lang w:val="es-ES_tradnl" w:eastAsia="es-EC"/>
        </w:rPr>
        <w:t xml:space="preserve"> </w:t>
      </w:r>
      <w:r w:rsidR="006D41FC">
        <w:rPr>
          <w:rFonts w:ascii="Arial" w:hAnsi="Arial" w:cs="Arial"/>
          <w:lang w:val="es-ES_tradnl" w:eastAsia="es-EC"/>
        </w:rPr>
        <w:t>anidadas</w:t>
      </w:r>
      <w:r w:rsidR="00A02CE8">
        <w:rPr>
          <w:rFonts w:ascii="Arial" w:hAnsi="Arial" w:cs="Arial"/>
          <w:lang w:val="es-ES_tradnl" w:eastAsia="es-EC"/>
        </w:rPr>
        <w:t>, en el cual el nivel de ruido constituye la variable primordial</w:t>
      </w:r>
      <w:r>
        <w:rPr>
          <w:rFonts w:ascii="Arial" w:hAnsi="Arial" w:cs="Arial"/>
          <w:lang w:val="es-ES_tradnl" w:eastAsia="es-EC"/>
        </w:rPr>
        <w:t>.</w:t>
      </w:r>
      <w:r w:rsidR="00A02CE8">
        <w:rPr>
          <w:rFonts w:ascii="Arial" w:hAnsi="Arial" w:cs="Arial"/>
          <w:lang w:val="es-ES_tradnl" w:eastAsia="es-EC"/>
        </w:rPr>
        <w:t xml:space="preserve"> La variable que determina si se utilizaría FEC adaptativo o no también se tomó en cuenta.</w:t>
      </w:r>
      <w:bookmarkStart w:id="56" w:name="_Toc241036358"/>
      <w:r w:rsidR="0064499E">
        <w:rPr>
          <w:rFonts w:ascii="Arial" w:hAnsi="Arial" w:cs="Arial"/>
          <w:lang w:val="es-ES_tradnl" w:eastAsia="es-EC"/>
        </w:rPr>
        <w:t xml:space="preserve"> Esto flujo se puede apreciar en la figura 2.4.</w:t>
      </w:r>
    </w:p>
    <w:p w:rsidR="0064499E" w:rsidRDefault="0064499E" w:rsidP="0064499E">
      <w:pPr>
        <w:spacing w:line="480" w:lineRule="auto"/>
        <w:ind w:left="540"/>
        <w:jc w:val="both"/>
        <w:rPr>
          <w:rFonts w:ascii="Arial" w:hAnsi="Arial" w:cs="Arial"/>
          <w:lang w:val="es-ES_tradnl" w:eastAsia="es-EC"/>
        </w:rPr>
      </w:pPr>
      <w:r>
        <w:rPr>
          <w:rFonts w:ascii="Arial" w:hAnsi="Arial" w:cs="Arial"/>
          <w:noProof/>
        </w:rPr>
        <w:drawing>
          <wp:anchor distT="0" distB="0" distL="114300" distR="114300" simplePos="0" relativeHeight="251974144" behindDoc="0" locked="0" layoutInCell="1" allowOverlap="1">
            <wp:simplePos x="0" y="0"/>
            <wp:positionH relativeFrom="column">
              <wp:posOffset>560071</wp:posOffset>
            </wp:positionH>
            <wp:positionV relativeFrom="paragraph">
              <wp:posOffset>175535</wp:posOffset>
            </wp:positionV>
            <wp:extent cx="4752974" cy="5784936"/>
            <wp:effectExtent l="19050" t="0" r="0" b="0"/>
            <wp:wrapNone/>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752974" cy="5784936"/>
                    </a:xfrm>
                    <a:prstGeom prst="rect">
                      <a:avLst/>
                    </a:prstGeom>
                    <a:noFill/>
                    <a:ln w="9525">
                      <a:noFill/>
                      <a:miter lim="800000"/>
                      <a:headEnd/>
                      <a:tailEnd/>
                    </a:ln>
                  </pic:spPr>
                </pic:pic>
              </a:graphicData>
            </a:graphic>
          </wp:anchor>
        </w:drawing>
      </w: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lang w:val="es-ES_tradnl" w:eastAsia="es-EC"/>
        </w:rPr>
      </w:pPr>
    </w:p>
    <w:p w:rsidR="0064499E" w:rsidRDefault="0064499E" w:rsidP="0064499E">
      <w:pPr>
        <w:spacing w:line="480" w:lineRule="auto"/>
        <w:ind w:left="540"/>
        <w:jc w:val="both"/>
        <w:rPr>
          <w:rFonts w:ascii="Arial" w:hAnsi="Arial" w:cs="Arial"/>
        </w:rPr>
      </w:pPr>
    </w:p>
    <w:p w:rsidR="0064499E" w:rsidRDefault="0064499E" w:rsidP="0064499E">
      <w:pPr>
        <w:spacing w:line="480" w:lineRule="auto"/>
        <w:ind w:left="540"/>
        <w:jc w:val="both"/>
        <w:rPr>
          <w:rFonts w:ascii="Arial" w:hAnsi="Arial" w:cs="Arial"/>
        </w:rPr>
      </w:pPr>
    </w:p>
    <w:p w:rsidR="00290418" w:rsidRPr="0064499E" w:rsidRDefault="0064499E" w:rsidP="0064499E">
      <w:pPr>
        <w:spacing w:line="480" w:lineRule="auto"/>
        <w:ind w:left="540"/>
        <w:jc w:val="center"/>
        <w:rPr>
          <w:rFonts w:ascii="Arial" w:hAnsi="Arial" w:cs="Arial"/>
          <w:sz w:val="18"/>
          <w:szCs w:val="18"/>
          <w:lang w:val="es-ES_tradnl" w:eastAsia="es-EC"/>
        </w:rPr>
      </w:pPr>
      <w:r w:rsidRPr="0064499E">
        <w:rPr>
          <w:rFonts w:ascii="Arial" w:hAnsi="Arial" w:cs="Arial"/>
          <w:b/>
          <w:sz w:val="18"/>
          <w:szCs w:val="18"/>
        </w:rPr>
        <w:t>F</w:t>
      </w:r>
      <w:r w:rsidR="00C2565D" w:rsidRPr="0064499E">
        <w:rPr>
          <w:rFonts w:ascii="Arial" w:hAnsi="Arial" w:cs="Arial"/>
          <w:b/>
          <w:sz w:val="18"/>
          <w:szCs w:val="18"/>
        </w:rPr>
        <w:t xml:space="preserve">igura </w:t>
      </w:r>
      <w:r w:rsidR="008B109A" w:rsidRPr="0064499E">
        <w:rPr>
          <w:rFonts w:ascii="Arial" w:hAnsi="Arial" w:cs="Arial"/>
          <w:b/>
          <w:sz w:val="18"/>
          <w:szCs w:val="18"/>
        </w:rPr>
        <w:fldChar w:fldCharType="begin"/>
      </w:r>
      <w:r w:rsidR="003E556A" w:rsidRPr="0064499E">
        <w:rPr>
          <w:rFonts w:ascii="Arial" w:hAnsi="Arial" w:cs="Arial"/>
          <w:b/>
          <w:sz w:val="18"/>
          <w:szCs w:val="18"/>
        </w:rPr>
        <w:instrText xml:space="preserve"> STYLEREF 1 \s </w:instrText>
      </w:r>
      <w:r w:rsidR="008B109A" w:rsidRPr="0064499E">
        <w:rPr>
          <w:rFonts w:ascii="Arial" w:hAnsi="Arial" w:cs="Arial"/>
          <w:b/>
          <w:sz w:val="18"/>
          <w:szCs w:val="18"/>
        </w:rPr>
        <w:fldChar w:fldCharType="separate"/>
      </w:r>
      <w:r w:rsidR="00AB37DA">
        <w:rPr>
          <w:rFonts w:ascii="Arial" w:hAnsi="Arial" w:cs="Arial"/>
          <w:b/>
          <w:noProof/>
          <w:sz w:val="18"/>
          <w:szCs w:val="18"/>
        </w:rPr>
        <w:t>2</w:t>
      </w:r>
      <w:r w:rsidR="008B109A" w:rsidRPr="0064499E">
        <w:rPr>
          <w:rFonts w:ascii="Arial" w:hAnsi="Arial" w:cs="Arial"/>
          <w:b/>
          <w:sz w:val="18"/>
          <w:szCs w:val="18"/>
        </w:rPr>
        <w:fldChar w:fldCharType="end"/>
      </w:r>
      <w:r w:rsidR="0025491B" w:rsidRPr="0064499E">
        <w:rPr>
          <w:rFonts w:ascii="Arial" w:hAnsi="Arial" w:cs="Arial"/>
          <w:b/>
          <w:sz w:val="18"/>
          <w:szCs w:val="18"/>
        </w:rPr>
        <w:t>.</w:t>
      </w:r>
      <w:r w:rsidR="008B109A" w:rsidRPr="0064499E">
        <w:rPr>
          <w:rFonts w:ascii="Arial" w:hAnsi="Arial" w:cs="Arial"/>
          <w:b/>
          <w:sz w:val="18"/>
          <w:szCs w:val="18"/>
        </w:rPr>
        <w:fldChar w:fldCharType="begin"/>
      </w:r>
      <w:r w:rsidR="003E556A" w:rsidRPr="0064499E">
        <w:rPr>
          <w:rFonts w:ascii="Arial" w:hAnsi="Arial" w:cs="Arial"/>
          <w:b/>
          <w:sz w:val="18"/>
          <w:szCs w:val="18"/>
        </w:rPr>
        <w:instrText xml:space="preserve"> SEQ Figura \* ARABIC \s 1 </w:instrText>
      </w:r>
      <w:r w:rsidR="008B109A" w:rsidRPr="0064499E">
        <w:rPr>
          <w:rFonts w:ascii="Arial" w:hAnsi="Arial" w:cs="Arial"/>
          <w:b/>
          <w:sz w:val="18"/>
          <w:szCs w:val="18"/>
        </w:rPr>
        <w:fldChar w:fldCharType="separate"/>
      </w:r>
      <w:r w:rsidR="00AB37DA">
        <w:rPr>
          <w:rFonts w:ascii="Arial" w:hAnsi="Arial" w:cs="Arial"/>
          <w:b/>
          <w:noProof/>
          <w:sz w:val="18"/>
          <w:szCs w:val="18"/>
        </w:rPr>
        <w:t>4</w:t>
      </w:r>
      <w:r w:rsidR="008B109A" w:rsidRPr="0064499E">
        <w:rPr>
          <w:rFonts w:ascii="Arial" w:hAnsi="Arial" w:cs="Arial"/>
          <w:b/>
          <w:sz w:val="18"/>
          <w:szCs w:val="18"/>
        </w:rPr>
        <w:fldChar w:fldCharType="end"/>
      </w:r>
      <w:r w:rsidR="00C2565D" w:rsidRPr="0064499E">
        <w:rPr>
          <w:rFonts w:ascii="Arial" w:hAnsi="Arial" w:cs="Arial"/>
          <w:b/>
          <w:sz w:val="18"/>
          <w:szCs w:val="18"/>
        </w:rPr>
        <w:t>:</w:t>
      </w:r>
      <w:r w:rsidR="00C2565D" w:rsidRPr="0064499E">
        <w:rPr>
          <w:rFonts w:ascii="Arial" w:hAnsi="Arial" w:cs="Arial"/>
          <w:b/>
          <w:sz w:val="18"/>
          <w:szCs w:val="18"/>
          <w:lang w:val="es-ES_tradnl" w:eastAsia="es-EC"/>
        </w:rPr>
        <w:t xml:space="preserve"> </w:t>
      </w:r>
      <w:r w:rsidR="00EC7F7A" w:rsidRPr="0064499E">
        <w:rPr>
          <w:rFonts w:ascii="Arial" w:hAnsi="Arial" w:cs="Arial"/>
          <w:sz w:val="18"/>
          <w:szCs w:val="18"/>
          <w:lang w:val="es-ES_tradnl" w:eastAsia="es-EC"/>
        </w:rPr>
        <w:t>Diagrama de Flujo de modulación adaptiva</w:t>
      </w:r>
      <w:bookmarkEnd w:id="56"/>
    </w:p>
    <w:p w:rsidR="007857C2" w:rsidRDefault="007857C2" w:rsidP="00C63305">
      <w:pPr>
        <w:pStyle w:val="Ttulo2"/>
        <w:tabs>
          <w:tab w:val="clear" w:pos="666"/>
          <w:tab w:val="num" w:pos="-720"/>
          <w:tab w:val="num" w:pos="576"/>
        </w:tabs>
        <w:spacing w:before="0" w:after="0" w:line="480" w:lineRule="auto"/>
        <w:ind w:left="576"/>
        <w:jc w:val="both"/>
        <w:rPr>
          <w:i w:val="0"/>
          <w:sz w:val="24"/>
          <w:szCs w:val="24"/>
          <w:lang w:val="es-EC"/>
        </w:rPr>
      </w:pPr>
      <w:bookmarkStart w:id="57" w:name="_Modelo_del_Canal_Multitrayectoria_E"/>
      <w:bookmarkStart w:id="58" w:name="_Toc251168682"/>
      <w:bookmarkEnd w:id="57"/>
      <w:r w:rsidRPr="00E85E9C">
        <w:rPr>
          <w:i w:val="0"/>
          <w:sz w:val="24"/>
          <w:szCs w:val="24"/>
          <w:lang w:val="es-EC"/>
        </w:rPr>
        <w:lastRenderedPageBreak/>
        <w:t>Hardware y Software Utilizado</w:t>
      </w:r>
      <w:bookmarkEnd w:id="58"/>
      <w:r>
        <w:rPr>
          <w:i w:val="0"/>
          <w:sz w:val="24"/>
          <w:szCs w:val="24"/>
          <w:lang w:val="es-EC"/>
        </w:rPr>
        <w:t xml:space="preserve"> </w:t>
      </w:r>
    </w:p>
    <w:p w:rsidR="007857C2" w:rsidRDefault="007857C2" w:rsidP="007857C2">
      <w:pPr>
        <w:spacing w:line="480" w:lineRule="auto"/>
        <w:rPr>
          <w:lang w:val="es-EC"/>
        </w:rPr>
      </w:pPr>
    </w:p>
    <w:p w:rsidR="007857C2" w:rsidRDefault="00C63305" w:rsidP="00C63305">
      <w:pPr>
        <w:tabs>
          <w:tab w:val="left" w:pos="1170"/>
        </w:tabs>
        <w:spacing w:line="480" w:lineRule="auto"/>
        <w:ind w:left="540"/>
        <w:jc w:val="both"/>
        <w:rPr>
          <w:rFonts w:ascii="Arial" w:hAnsi="Arial" w:cs="Arial"/>
          <w:lang w:val="es-ES_tradnl" w:eastAsia="es-EC"/>
        </w:rPr>
      </w:pPr>
      <w:r>
        <w:rPr>
          <w:rFonts w:ascii="Arial" w:hAnsi="Arial" w:cs="Arial"/>
          <w:lang w:val="es-ES_tradnl" w:eastAsia="es-EC"/>
        </w:rPr>
        <w:tab/>
      </w:r>
      <w:r w:rsidR="007857C2" w:rsidRPr="00E85E9C">
        <w:rPr>
          <w:rFonts w:ascii="Arial" w:hAnsi="Arial" w:cs="Arial"/>
          <w:lang w:val="es-ES_tradnl" w:eastAsia="es-EC"/>
        </w:rPr>
        <w:t xml:space="preserve">El hardware utilizado fue la plataforma de evaluación </w:t>
      </w:r>
      <w:proofErr w:type="spellStart"/>
      <w:r w:rsidR="007857C2" w:rsidRPr="00E85E9C">
        <w:rPr>
          <w:rFonts w:ascii="Arial" w:hAnsi="Arial" w:cs="Arial"/>
          <w:lang w:val="es-ES_tradnl" w:eastAsia="es-EC"/>
        </w:rPr>
        <w:t>Virtex</w:t>
      </w:r>
      <w:proofErr w:type="spellEnd"/>
      <w:r w:rsidR="007857C2" w:rsidRPr="00E85E9C">
        <w:rPr>
          <w:rFonts w:ascii="Arial" w:hAnsi="Arial" w:cs="Arial"/>
          <w:lang w:val="es-ES_tradnl" w:eastAsia="es-EC"/>
        </w:rPr>
        <w:t xml:space="preserve"> 4 ML401. Esta es una plataforma de desarrollo que provee acceso a los recursos del dispositivo FPGA </w:t>
      </w:r>
      <w:proofErr w:type="spellStart"/>
      <w:r w:rsidR="007857C2" w:rsidRPr="00E85E9C">
        <w:rPr>
          <w:rFonts w:ascii="Arial" w:hAnsi="Arial" w:cs="Arial"/>
          <w:lang w:val="es-ES_tradnl" w:eastAsia="es-EC"/>
        </w:rPr>
        <w:t>Virtex</w:t>
      </w:r>
      <w:proofErr w:type="spellEnd"/>
      <w:r w:rsidR="007857C2" w:rsidRPr="00E85E9C">
        <w:rPr>
          <w:rFonts w:ascii="Arial" w:hAnsi="Arial" w:cs="Arial"/>
          <w:lang w:val="es-ES_tradnl" w:eastAsia="es-EC"/>
        </w:rPr>
        <w:t xml:space="preserve">®-4 LX25  que se encuentra en la tarjeta. Tiene dos </w:t>
      </w:r>
      <w:r w:rsidR="00A402FD">
        <w:rPr>
          <w:rFonts w:ascii="Arial" w:hAnsi="Arial" w:cs="Arial"/>
          <w:lang w:val="es-ES_tradnl" w:eastAsia="es-EC"/>
        </w:rPr>
        <w:t>puertos</w:t>
      </w:r>
      <w:r w:rsidR="007857C2" w:rsidRPr="00E85E9C">
        <w:rPr>
          <w:rFonts w:ascii="Arial" w:hAnsi="Arial" w:cs="Arial"/>
          <w:lang w:val="es-ES_tradnl" w:eastAsia="es-EC"/>
        </w:rPr>
        <w:t xml:space="preserve"> para reloj  (oscilador</w:t>
      </w:r>
      <w:r w:rsidR="00A402FD">
        <w:rPr>
          <w:rFonts w:ascii="Arial" w:hAnsi="Arial" w:cs="Arial"/>
          <w:lang w:val="es-ES_tradnl" w:eastAsia="es-EC"/>
        </w:rPr>
        <w:t>es</w:t>
      </w:r>
      <w:r w:rsidR="007857C2" w:rsidRPr="00E85E9C">
        <w:rPr>
          <w:rFonts w:ascii="Arial" w:hAnsi="Arial" w:cs="Arial"/>
          <w:lang w:val="es-ES_tradnl" w:eastAsia="es-EC"/>
        </w:rPr>
        <w:t xml:space="preserve"> de 100 MHz), memoria SDRAM, SRAM, flash y EEPROM, un </w:t>
      </w:r>
      <w:proofErr w:type="spellStart"/>
      <w:r w:rsidR="007857C2" w:rsidRPr="00E85E9C">
        <w:rPr>
          <w:rFonts w:ascii="Arial" w:hAnsi="Arial" w:cs="Arial"/>
          <w:lang w:val="es-ES_tradnl" w:eastAsia="es-EC"/>
        </w:rPr>
        <w:t>display</w:t>
      </w:r>
      <w:proofErr w:type="spellEnd"/>
      <w:r w:rsidR="007857C2" w:rsidRPr="00E85E9C">
        <w:rPr>
          <w:rFonts w:ascii="Arial" w:hAnsi="Arial" w:cs="Arial"/>
          <w:lang w:val="es-ES_tradnl" w:eastAsia="es-EC"/>
        </w:rPr>
        <w:t xml:space="preserve"> de LCD, y varios conectores y puertos que trabajan en conjunto con el FPGA.</w:t>
      </w:r>
      <w:r w:rsidR="00C74FF5">
        <w:rPr>
          <w:rFonts w:ascii="Arial" w:hAnsi="Arial" w:cs="Arial"/>
          <w:lang w:val="es-ES_tradnl" w:eastAsia="es-EC"/>
        </w:rPr>
        <w:t xml:space="preserve"> El módulo diseñado e implementado en este dispositivo puede ser implementado en otra tarjeta con FPGA con facilidad ya que se debería tomar en cuenta los requerimientos mínimos del módulo en cuanto a limitaciones del hardware. </w:t>
      </w:r>
    </w:p>
    <w:p w:rsidR="00396AED" w:rsidRDefault="00F84C2D" w:rsidP="00C63305">
      <w:pPr>
        <w:ind w:left="540"/>
        <w:jc w:val="center"/>
        <w:rPr>
          <w:rFonts w:ascii="Arial" w:hAnsi="Arial" w:cs="Arial"/>
          <w:lang w:val="es-ES_tradnl" w:eastAsia="es-EC"/>
        </w:rPr>
      </w:pPr>
      <w:r>
        <w:rPr>
          <w:rFonts w:ascii="Arial" w:hAnsi="Arial" w:cs="Arial"/>
          <w:noProof/>
        </w:rPr>
        <w:drawing>
          <wp:inline distT="0" distB="0" distL="0" distR="0">
            <wp:extent cx="4159493" cy="3018972"/>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srcRect/>
                    <a:stretch>
                      <a:fillRect/>
                    </a:stretch>
                  </pic:blipFill>
                  <pic:spPr bwMode="auto">
                    <a:xfrm>
                      <a:off x="0" y="0"/>
                      <a:ext cx="4168970" cy="3025850"/>
                    </a:xfrm>
                    <a:prstGeom prst="rect">
                      <a:avLst/>
                    </a:prstGeom>
                    <a:noFill/>
                    <a:ln w="9525">
                      <a:noFill/>
                      <a:miter lim="800000"/>
                      <a:headEnd/>
                      <a:tailEnd/>
                    </a:ln>
                  </pic:spPr>
                </pic:pic>
              </a:graphicData>
            </a:graphic>
          </wp:inline>
        </w:drawing>
      </w:r>
    </w:p>
    <w:p w:rsidR="00A262C4" w:rsidRPr="00EC5975" w:rsidRDefault="00C2565D" w:rsidP="00C63305">
      <w:pPr>
        <w:pStyle w:val="Epgrafe"/>
        <w:ind w:left="540"/>
        <w:jc w:val="center"/>
        <w:rPr>
          <w:rFonts w:ascii="Arial" w:hAnsi="Arial" w:cs="Arial"/>
          <w:sz w:val="18"/>
          <w:szCs w:val="18"/>
          <w:lang w:val="es-ES_tradnl" w:eastAsia="es-EC"/>
        </w:rPr>
      </w:pPr>
      <w:bookmarkStart w:id="59" w:name="_Toc241036359"/>
      <w:r w:rsidRPr="00EC5975">
        <w:rPr>
          <w:rFonts w:ascii="Arial" w:hAnsi="Arial" w:cs="Arial"/>
        </w:rPr>
        <w:t xml:space="preserve">Figura </w:t>
      </w:r>
      <w:r w:rsidR="008B109A" w:rsidRPr="00EC5975">
        <w:rPr>
          <w:rFonts w:ascii="Arial" w:hAnsi="Arial" w:cs="Arial"/>
        </w:rPr>
        <w:fldChar w:fldCharType="begin"/>
      </w:r>
      <w:r w:rsidR="003E556A" w:rsidRPr="00EC5975">
        <w:rPr>
          <w:rFonts w:ascii="Arial" w:hAnsi="Arial" w:cs="Arial"/>
        </w:rPr>
        <w:instrText xml:space="preserve"> STYLEREF 1 \s </w:instrText>
      </w:r>
      <w:r w:rsidR="008B109A" w:rsidRPr="00EC5975">
        <w:rPr>
          <w:rFonts w:ascii="Arial" w:hAnsi="Arial" w:cs="Arial"/>
        </w:rPr>
        <w:fldChar w:fldCharType="separate"/>
      </w:r>
      <w:r w:rsidR="00AB37DA">
        <w:rPr>
          <w:rFonts w:ascii="Arial" w:hAnsi="Arial" w:cs="Arial"/>
          <w:noProof/>
        </w:rPr>
        <w:t>2</w:t>
      </w:r>
      <w:r w:rsidR="008B109A" w:rsidRPr="00EC5975">
        <w:rPr>
          <w:rFonts w:ascii="Arial" w:hAnsi="Arial" w:cs="Arial"/>
        </w:rPr>
        <w:fldChar w:fldCharType="end"/>
      </w:r>
      <w:r w:rsidR="0025491B" w:rsidRPr="00EC5975">
        <w:rPr>
          <w:rFonts w:ascii="Arial" w:hAnsi="Arial" w:cs="Arial"/>
        </w:rPr>
        <w:t>.</w:t>
      </w:r>
      <w:r w:rsidR="008B109A" w:rsidRPr="00EC5975">
        <w:rPr>
          <w:rFonts w:ascii="Arial" w:hAnsi="Arial" w:cs="Arial"/>
        </w:rPr>
        <w:fldChar w:fldCharType="begin"/>
      </w:r>
      <w:r w:rsidR="003E556A" w:rsidRPr="00EC5975">
        <w:rPr>
          <w:rFonts w:ascii="Arial" w:hAnsi="Arial" w:cs="Arial"/>
        </w:rPr>
        <w:instrText xml:space="preserve"> SEQ Figura \* ARABIC \s 1 </w:instrText>
      </w:r>
      <w:r w:rsidR="008B109A" w:rsidRPr="00EC5975">
        <w:rPr>
          <w:rFonts w:ascii="Arial" w:hAnsi="Arial" w:cs="Arial"/>
        </w:rPr>
        <w:fldChar w:fldCharType="separate"/>
      </w:r>
      <w:r w:rsidR="00AB37DA">
        <w:rPr>
          <w:rFonts w:ascii="Arial" w:hAnsi="Arial" w:cs="Arial"/>
          <w:noProof/>
        </w:rPr>
        <w:t>5</w:t>
      </w:r>
      <w:r w:rsidR="008B109A" w:rsidRPr="00EC5975">
        <w:rPr>
          <w:rFonts w:ascii="Arial" w:hAnsi="Arial" w:cs="Arial"/>
        </w:rPr>
        <w:fldChar w:fldCharType="end"/>
      </w:r>
      <w:proofErr w:type="gramStart"/>
      <w:r w:rsidRPr="00EC5975">
        <w:rPr>
          <w:rFonts w:ascii="Arial" w:hAnsi="Arial" w:cs="Arial"/>
        </w:rPr>
        <w:t>:</w:t>
      </w:r>
      <w:r w:rsidRPr="00EC5975">
        <w:rPr>
          <w:rFonts w:ascii="Arial" w:hAnsi="Arial" w:cs="Arial"/>
          <w:sz w:val="18"/>
          <w:szCs w:val="18"/>
        </w:rPr>
        <w:t xml:space="preserve"> </w:t>
      </w:r>
      <w:r w:rsidR="000456F0" w:rsidRPr="00EC5975" w:rsidDel="000456F0">
        <w:rPr>
          <w:rFonts w:ascii="Arial" w:hAnsi="Arial" w:cs="Arial"/>
          <w:sz w:val="18"/>
          <w:szCs w:val="18"/>
        </w:rPr>
        <w:t xml:space="preserve"> </w:t>
      </w:r>
      <w:r w:rsidR="00390FCF" w:rsidRPr="00EC5975">
        <w:rPr>
          <w:rFonts w:ascii="Arial" w:hAnsi="Arial" w:cs="Arial"/>
          <w:b w:val="0"/>
          <w:sz w:val="18"/>
          <w:szCs w:val="18"/>
        </w:rPr>
        <w:t>P</w:t>
      </w:r>
      <w:r w:rsidR="00D20A5A" w:rsidRPr="00EC5975">
        <w:rPr>
          <w:rFonts w:ascii="Arial" w:hAnsi="Arial" w:cs="Arial"/>
          <w:b w:val="0"/>
          <w:sz w:val="18"/>
          <w:szCs w:val="18"/>
        </w:rPr>
        <w:t>lataforma</w:t>
      </w:r>
      <w:proofErr w:type="gramEnd"/>
      <w:r w:rsidR="00D20A5A" w:rsidRPr="00EC5975">
        <w:rPr>
          <w:rFonts w:ascii="Arial" w:hAnsi="Arial" w:cs="Arial"/>
          <w:b w:val="0"/>
          <w:sz w:val="18"/>
          <w:szCs w:val="18"/>
        </w:rPr>
        <w:t xml:space="preserve"> de</w:t>
      </w:r>
      <w:r w:rsidR="00DD06FF" w:rsidRPr="00EC5975">
        <w:rPr>
          <w:rFonts w:ascii="Arial" w:hAnsi="Arial" w:cs="Arial"/>
          <w:b w:val="0"/>
          <w:sz w:val="18"/>
          <w:szCs w:val="18"/>
          <w:lang w:val="es-ES_tradnl" w:eastAsia="es-EC"/>
        </w:rPr>
        <w:t xml:space="preserve"> evaluación </w:t>
      </w:r>
      <w:proofErr w:type="spellStart"/>
      <w:r w:rsidR="00DD06FF" w:rsidRPr="00EC5975">
        <w:rPr>
          <w:rFonts w:ascii="Arial" w:hAnsi="Arial" w:cs="Arial"/>
          <w:b w:val="0"/>
          <w:sz w:val="18"/>
          <w:szCs w:val="18"/>
          <w:lang w:val="es-ES_tradnl" w:eastAsia="es-EC"/>
        </w:rPr>
        <w:t>Virtex</w:t>
      </w:r>
      <w:proofErr w:type="spellEnd"/>
      <w:r w:rsidR="00DD06FF" w:rsidRPr="00EC5975">
        <w:rPr>
          <w:rFonts w:ascii="Arial" w:hAnsi="Arial" w:cs="Arial"/>
          <w:b w:val="0"/>
          <w:sz w:val="18"/>
          <w:szCs w:val="18"/>
          <w:lang w:val="es-ES_tradnl" w:eastAsia="es-EC"/>
        </w:rPr>
        <w:t xml:space="preserve"> 4 ML401</w:t>
      </w:r>
      <w:bookmarkEnd w:id="59"/>
    </w:p>
    <w:p w:rsidR="007857C2" w:rsidRDefault="007857C2" w:rsidP="00C63305">
      <w:pPr>
        <w:spacing w:line="480" w:lineRule="auto"/>
        <w:ind w:left="540"/>
        <w:jc w:val="both"/>
        <w:rPr>
          <w:rFonts w:ascii="Arial" w:hAnsi="Arial" w:cs="Arial"/>
          <w:lang w:val="es-ES_tradnl" w:eastAsia="es-EC"/>
        </w:rPr>
      </w:pPr>
      <w:proofErr w:type="spellStart"/>
      <w:r w:rsidRPr="00E85E9C">
        <w:rPr>
          <w:rFonts w:ascii="Arial" w:hAnsi="Arial" w:cs="Arial"/>
          <w:lang w:val="es-ES_tradnl" w:eastAsia="es-EC"/>
        </w:rPr>
        <w:lastRenderedPageBreak/>
        <w:t>Simulink</w:t>
      </w:r>
      <w:proofErr w:type="spellEnd"/>
      <w:r w:rsidRPr="00E85E9C">
        <w:rPr>
          <w:rFonts w:ascii="Arial" w:hAnsi="Arial" w:cs="Arial"/>
          <w:lang w:val="es-ES_tradnl" w:eastAsia="es-EC"/>
        </w:rPr>
        <w:t xml:space="preserve"> de </w:t>
      </w:r>
      <w:proofErr w:type="spellStart"/>
      <w:r w:rsidRPr="00E85E9C">
        <w:rPr>
          <w:rFonts w:ascii="Arial" w:hAnsi="Arial" w:cs="Arial"/>
          <w:lang w:val="es-ES_tradnl" w:eastAsia="es-EC"/>
        </w:rPr>
        <w:t>Matlab</w:t>
      </w:r>
      <w:proofErr w:type="spellEnd"/>
      <w:r w:rsidRPr="00E85E9C">
        <w:rPr>
          <w:rFonts w:ascii="Arial" w:hAnsi="Arial" w:cs="Arial"/>
          <w:lang w:val="es-ES_tradnl" w:eastAsia="es-EC"/>
        </w:rPr>
        <w:t xml:space="preserve"> y </w:t>
      </w:r>
      <w:proofErr w:type="spellStart"/>
      <w:r w:rsidRPr="00E85E9C">
        <w:rPr>
          <w:rFonts w:ascii="Arial" w:hAnsi="Arial" w:cs="Arial"/>
          <w:lang w:val="es-ES_tradnl" w:eastAsia="es-EC"/>
        </w:rPr>
        <w:t>System</w:t>
      </w:r>
      <w:proofErr w:type="spellEnd"/>
      <w:r w:rsidRPr="00E85E9C">
        <w:rPr>
          <w:rFonts w:ascii="Arial" w:hAnsi="Arial" w:cs="Arial"/>
          <w:lang w:val="es-ES_tradnl" w:eastAsia="es-EC"/>
        </w:rPr>
        <w:t xml:space="preserve"> </w:t>
      </w:r>
      <w:proofErr w:type="spellStart"/>
      <w:r w:rsidRPr="00E85E9C">
        <w:rPr>
          <w:rFonts w:ascii="Arial" w:hAnsi="Arial" w:cs="Arial"/>
          <w:lang w:val="es-ES_tradnl" w:eastAsia="es-EC"/>
        </w:rPr>
        <w:t>Generator</w:t>
      </w:r>
      <w:proofErr w:type="spellEnd"/>
      <w:r w:rsidRPr="00E85E9C">
        <w:rPr>
          <w:rFonts w:ascii="Arial" w:hAnsi="Arial" w:cs="Arial"/>
          <w:lang w:val="es-ES_tradnl" w:eastAsia="es-EC"/>
        </w:rPr>
        <w:t xml:space="preserve"> de XILINX fue</w:t>
      </w:r>
      <w:r w:rsidR="008C022A">
        <w:rPr>
          <w:rFonts w:ascii="Arial" w:hAnsi="Arial" w:cs="Arial"/>
          <w:lang w:val="es-ES_tradnl" w:eastAsia="es-EC"/>
        </w:rPr>
        <w:t xml:space="preserve">ron los programas </w:t>
      </w:r>
      <w:r w:rsidRPr="00E85E9C">
        <w:rPr>
          <w:rFonts w:ascii="Arial" w:hAnsi="Arial" w:cs="Arial"/>
          <w:lang w:val="es-ES_tradnl" w:eastAsia="es-EC"/>
        </w:rPr>
        <w:t>más utilizado</w:t>
      </w:r>
      <w:r w:rsidR="008C022A">
        <w:rPr>
          <w:rFonts w:ascii="Arial" w:hAnsi="Arial" w:cs="Arial"/>
          <w:lang w:val="es-ES_tradnl" w:eastAsia="es-EC"/>
        </w:rPr>
        <w:t>s</w:t>
      </w:r>
      <w:r w:rsidRPr="00E85E9C">
        <w:rPr>
          <w:rFonts w:ascii="Arial" w:hAnsi="Arial" w:cs="Arial"/>
          <w:lang w:val="es-ES_tradnl" w:eastAsia="es-EC"/>
        </w:rPr>
        <w:t xml:space="preserve"> aunque también se empleó </w:t>
      </w:r>
      <w:proofErr w:type="spellStart"/>
      <w:r w:rsidRPr="00E85E9C">
        <w:rPr>
          <w:rFonts w:ascii="Arial" w:hAnsi="Arial" w:cs="Arial"/>
          <w:lang w:val="es-ES_tradnl" w:eastAsia="es-EC"/>
        </w:rPr>
        <w:t>Matlab</w:t>
      </w:r>
      <w:proofErr w:type="spellEnd"/>
      <w:r w:rsidRPr="00E85E9C">
        <w:rPr>
          <w:rFonts w:ascii="Arial" w:hAnsi="Arial" w:cs="Arial"/>
          <w:lang w:val="es-ES_tradnl" w:eastAsia="es-EC"/>
        </w:rPr>
        <w:t xml:space="preserve"> y </w:t>
      </w:r>
      <w:proofErr w:type="spellStart"/>
      <w:r w:rsidRPr="00E85E9C">
        <w:rPr>
          <w:rFonts w:ascii="Arial" w:hAnsi="Arial" w:cs="Arial"/>
          <w:lang w:val="es-ES_tradnl" w:eastAsia="es-EC"/>
        </w:rPr>
        <w:t>AccelDSP</w:t>
      </w:r>
      <w:proofErr w:type="spellEnd"/>
      <w:r w:rsidRPr="00E85E9C">
        <w:rPr>
          <w:rFonts w:ascii="Arial" w:hAnsi="Arial" w:cs="Arial"/>
          <w:lang w:val="es-ES_tradnl" w:eastAsia="es-EC"/>
        </w:rPr>
        <w:t xml:space="preserve"> de XILINX. Estas herramientas permiten la integración del proceso de diseño e implementación simulando y programando el dispositivo. Facilitan la elaboración de esquemas y el mejoran el tiempo de ejecución del proyecto.</w:t>
      </w:r>
      <w:r w:rsidR="00B6454F">
        <w:rPr>
          <w:rFonts w:ascii="Arial" w:hAnsi="Arial" w:cs="Arial"/>
          <w:lang w:val="es-ES_tradnl" w:eastAsia="es-EC"/>
        </w:rPr>
        <w:t xml:space="preserve"> Es recomendable trabajar con estas herramientas ya que se basan en el uso de principios matemáticos similares a los utilizados en el procesamiento digital de señales.</w:t>
      </w:r>
    </w:p>
    <w:p w:rsidR="00B6454F" w:rsidRDefault="00F84C2D" w:rsidP="00C63305">
      <w:pPr>
        <w:spacing w:line="480" w:lineRule="auto"/>
        <w:ind w:left="540"/>
        <w:jc w:val="center"/>
        <w:rPr>
          <w:rFonts w:ascii="Arial" w:hAnsi="Arial" w:cs="Arial"/>
          <w:lang w:val="es-ES_tradnl" w:eastAsia="es-EC"/>
        </w:rPr>
      </w:pPr>
      <w:r>
        <w:rPr>
          <w:rFonts w:ascii="Arial" w:hAnsi="Arial" w:cs="Arial"/>
          <w:noProof/>
        </w:rPr>
        <w:drawing>
          <wp:inline distT="0" distB="0" distL="0" distR="0">
            <wp:extent cx="3371850" cy="2031807"/>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b="3706"/>
                    <a:stretch>
                      <a:fillRect/>
                    </a:stretch>
                  </pic:blipFill>
                  <pic:spPr bwMode="auto">
                    <a:xfrm>
                      <a:off x="0" y="0"/>
                      <a:ext cx="3377768" cy="2035373"/>
                    </a:xfrm>
                    <a:prstGeom prst="rect">
                      <a:avLst/>
                    </a:prstGeom>
                    <a:noFill/>
                    <a:ln w="9525">
                      <a:noFill/>
                      <a:miter lim="800000"/>
                      <a:headEnd/>
                      <a:tailEnd/>
                    </a:ln>
                  </pic:spPr>
                </pic:pic>
              </a:graphicData>
            </a:graphic>
          </wp:inline>
        </w:drawing>
      </w:r>
    </w:p>
    <w:p w:rsidR="00B6454F" w:rsidRPr="00EC5975" w:rsidRDefault="00C2565D" w:rsidP="00C63305">
      <w:pPr>
        <w:pStyle w:val="Epgrafe"/>
        <w:ind w:left="540"/>
        <w:jc w:val="center"/>
        <w:rPr>
          <w:rFonts w:ascii="Arial" w:hAnsi="Arial" w:cs="Arial"/>
          <w:b w:val="0"/>
          <w:sz w:val="18"/>
          <w:szCs w:val="18"/>
          <w:lang w:val="es-ES_tradnl" w:eastAsia="es-EC"/>
        </w:rPr>
      </w:pPr>
      <w:bookmarkStart w:id="60" w:name="_Toc241036360"/>
      <w:r w:rsidRPr="00EC5975">
        <w:rPr>
          <w:rFonts w:ascii="Arial" w:hAnsi="Arial" w:cs="Arial"/>
        </w:rPr>
        <w:t xml:space="preserve">Figura </w:t>
      </w:r>
      <w:r w:rsidR="008B109A" w:rsidRPr="00EC5975">
        <w:rPr>
          <w:rFonts w:ascii="Arial" w:hAnsi="Arial" w:cs="Arial"/>
        </w:rPr>
        <w:fldChar w:fldCharType="begin"/>
      </w:r>
      <w:r w:rsidR="003E556A" w:rsidRPr="00EC5975">
        <w:rPr>
          <w:rFonts w:ascii="Arial" w:hAnsi="Arial" w:cs="Arial"/>
        </w:rPr>
        <w:instrText xml:space="preserve"> STYLEREF 1 \s </w:instrText>
      </w:r>
      <w:r w:rsidR="008B109A" w:rsidRPr="00EC5975">
        <w:rPr>
          <w:rFonts w:ascii="Arial" w:hAnsi="Arial" w:cs="Arial"/>
        </w:rPr>
        <w:fldChar w:fldCharType="separate"/>
      </w:r>
      <w:r w:rsidR="00AB37DA">
        <w:rPr>
          <w:rFonts w:ascii="Arial" w:hAnsi="Arial" w:cs="Arial"/>
          <w:noProof/>
        </w:rPr>
        <w:t>2</w:t>
      </w:r>
      <w:r w:rsidR="008B109A" w:rsidRPr="00EC5975">
        <w:rPr>
          <w:rFonts w:ascii="Arial" w:hAnsi="Arial" w:cs="Arial"/>
        </w:rPr>
        <w:fldChar w:fldCharType="end"/>
      </w:r>
      <w:r w:rsidR="0025491B" w:rsidRPr="00EC5975">
        <w:rPr>
          <w:rFonts w:ascii="Arial" w:hAnsi="Arial" w:cs="Arial"/>
        </w:rPr>
        <w:t>.</w:t>
      </w:r>
      <w:r w:rsidR="008B109A" w:rsidRPr="00EC5975">
        <w:rPr>
          <w:rFonts w:ascii="Arial" w:hAnsi="Arial" w:cs="Arial"/>
        </w:rPr>
        <w:fldChar w:fldCharType="begin"/>
      </w:r>
      <w:r w:rsidR="003E556A" w:rsidRPr="00EC5975">
        <w:rPr>
          <w:rFonts w:ascii="Arial" w:hAnsi="Arial" w:cs="Arial"/>
        </w:rPr>
        <w:instrText xml:space="preserve"> SEQ Figura \* ARABIC \s 1 </w:instrText>
      </w:r>
      <w:r w:rsidR="008B109A" w:rsidRPr="00EC5975">
        <w:rPr>
          <w:rFonts w:ascii="Arial" w:hAnsi="Arial" w:cs="Arial"/>
        </w:rPr>
        <w:fldChar w:fldCharType="separate"/>
      </w:r>
      <w:r w:rsidR="00AB37DA">
        <w:rPr>
          <w:rFonts w:ascii="Arial" w:hAnsi="Arial" w:cs="Arial"/>
          <w:noProof/>
        </w:rPr>
        <w:t>6</w:t>
      </w:r>
      <w:r w:rsidR="008B109A" w:rsidRPr="00EC5975">
        <w:rPr>
          <w:rFonts w:ascii="Arial" w:hAnsi="Arial" w:cs="Arial"/>
        </w:rPr>
        <w:fldChar w:fldCharType="end"/>
      </w:r>
      <w:r w:rsidRPr="00EC5975">
        <w:rPr>
          <w:rFonts w:ascii="Arial" w:hAnsi="Arial" w:cs="Arial"/>
        </w:rPr>
        <w:t xml:space="preserve">: </w:t>
      </w:r>
      <w:r w:rsidRPr="00EC5975">
        <w:rPr>
          <w:rFonts w:ascii="Arial" w:hAnsi="Arial" w:cs="Arial"/>
          <w:b w:val="0"/>
        </w:rPr>
        <w:t>I</w:t>
      </w:r>
      <w:proofErr w:type="spellStart"/>
      <w:r w:rsidR="00B6454F" w:rsidRPr="00EC5975">
        <w:rPr>
          <w:rFonts w:ascii="Arial" w:hAnsi="Arial" w:cs="Arial"/>
          <w:b w:val="0"/>
          <w:sz w:val="18"/>
          <w:szCs w:val="18"/>
          <w:lang w:val="es-ES_tradnl" w:eastAsia="es-EC"/>
        </w:rPr>
        <w:t>nterfaz</w:t>
      </w:r>
      <w:proofErr w:type="spellEnd"/>
      <w:r w:rsidR="00B6454F" w:rsidRPr="00EC5975">
        <w:rPr>
          <w:rFonts w:ascii="Arial" w:hAnsi="Arial" w:cs="Arial"/>
          <w:b w:val="0"/>
          <w:sz w:val="18"/>
          <w:szCs w:val="18"/>
          <w:lang w:val="es-ES_tradnl" w:eastAsia="es-EC"/>
        </w:rPr>
        <w:t xml:space="preserve"> de </w:t>
      </w:r>
      <w:proofErr w:type="spellStart"/>
      <w:r w:rsidR="00B6454F" w:rsidRPr="00EC5975">
        <w:rPr>
          <w:rFonts w:ascii="Arial" w:hAnsi="Arial" w:cs="Arial"/>
          <w:b w:val="0"/>
          <w:sz w:val="18"/>
          <w:szCs w:val="18"/>
          <w:lang w:val="es-ES_tradnl" w:eastAsia="es-EC"/>
        </w:rPr>
        <w:t>Matlab</w:t>
      </w:r>
      <w:bookmarkEnd w:id="60"/>
      <w:proofErr w:type="spellEnd"/>
    </w:p>
    <w:p w:rsidR="00C63305" w:rsidRDefault="00C63305" w:rsidP="00C63305">
      <w:pPr>
        <w:rPr>
          <w:lang w:val="es-ES_tradnl" w:eastAsia="es-EC"/>
        </w:rPr>
      </w:pPr>
    </w:p>
    <w:p w:rsidR="007857C2" w:rsidRDefault="00F84C2D" w:rsidP="00C63305">
      <w:pPr>
        <w:spacing w:line="480" w:lineRule="auto"/>
        <w:ind w:left="540"/>
        <w:jc w:val="center"/>
        <w:rPr>
          <w:rFonts w:ascii="Arial" w:hAnsi="Arial" w:cs="Arial"/>
          <w:lang w:val="es-ES_tradnl"/>
        </w:rPr>
      </w:pPr>
      <w:r>
        <w:rPr>
          <w:rFonts w:ascii="Arial" w:hAnsi="Arial" w:cs="Arial"/>
          <w:noProof/>
        </w:rPr>
        <w:drawing>
          <wp:inline distT="0" distB="0" distL="0" distR="0">
            <wp:extent cx="3438525" cy="194813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l="1791" r="1442" b="12010"/>
                    <a:stretch>
                      <a:fillRect/>
                    </a:stretch>
                  </pic:blipFill>
                  <pic:spPr bwMode="auto">
                    <a:xfrm>
                      <a:off x="0" y="0"/>
                      <a:ext cx="3440543" cy="1949274"/>
                    </a:xfrm>
                    <a:prstGeom prst="rect">
                      <a:avLst/>
                    </a:prstGeom>
                    <a:noFill/>
                    <a:ln w="9525">
                      <a:noFill/>
                      <a:miter lim="800000"/>
                      <a:headEnd/>
                      <a:tailEnd/>
                    </a:ln>
                  </pic:spPr>
                </pic:pic>
              </a:graphicData>
            </a:graphic>
          </wp:inline>
        </w:drawing>
      </w:r>
    </w:p>
    <w:p w:rsidR="00F00788" w:rsidRPr="00EC5975" w:rsidRDefault="00C2565D" w:rsidP="00C63305">
      <w:pPr>
        <w:pStyle w:val="Epgrafe"/>
        <w:ind w:left="540"/>
        <w:jc w:val="center"/>
        <w:rPr>
          <w:rFonts w:ascii="Arial" w:hAnsi="Arial" w:cs="Arial"/>
          <w:b w:val="0"/>
          <w:sz w:val="18"/>
          <w:szCs w:val="18"/>
          <w:lang w:val="es-ES_tradnl" w:eastAsia="es-EC"/>
        </w:rPr>
      </w:pPr>
      <w:bookmarkStart w:id="61" w:name="_Toc241036361"/>
      <w:r w:rsidRPr="00EC5975">
        <w:rPr>
          <w:rFonts w:ascii="Arial" w:hAnsi="Arial" w:cs="Arial"/>
        </w:rPr>
        <w:t xml:space="preserve">Figura </w:t>
      </w:r>
      <w:r w:rsidR="008B109A" w:rsidRPr="00EC5975">
        <w:rPr>
          <w:rFonts w:ascii="Arial" w:hAnsi="Arial" w:cs="Arial"/>
        </w:rPr>
        <w:fldChar w:fldCharType="begin"/>
      </w:r>
      <w:r w:rsidR="003E556A" w:rsidRPr="00EC5975">
        <w:rPr>
          <w:rFonts w:ascii="Arial" w:hAnsi="Arial" w:cs="Arial"/>
        </w:rPr>
        <w:instrText xml:space="preserve"> STYLEREF 1 \s </w:instrText>
      </w:r>
      <w:r w:rsidR="008B109A" w:rsidRPr="00EC5975">
        <w:rPr>
          <w:rFonts w:ascii="Arial" w:hAnsi="Arial" w:cs="Arial"/>
        </w:rPr>
        <w:fldChar w:fldCharType="separate"/>
      </w:r>
      <w:r w:rsidR="00AB37DA">
        <w:rPr>
          <w:rFonts w:ascii="Arial" w:hAnsi="Arial" w:cs="Arial"/>
          <w:noProof/>
        </w:rPr>
        <w:t>2</w:t>
      </w:r>
      <w:r w:rsidR="008B109A" w:rsidRPr="00EC5975">
        <w:rPr>
          <w:rFonts w:ascii="Arial" w:hAnsi="Arial" w:cs="Arial"/>
        </w:rPr>
        <w:fldChar w:fldCharType="end"/>
      </w:r>
      <w:r w:rsidR="0025491B" w:rsidRPr="00EC5975">
        <w:rPr>
          <w:rFonts w:ascii="Arial" w:hAnsi="Arial" w:cs="Arial"/>
        </w:rPr>
        <w:t>.</w:t>
      </w:r>
      <w:r w:rsidR="008B109A" w:rsidRPr="00EC5975">
        <w:rPr>
          <w:rFonts w:ascii="Arial" w:hAnsi="Arial" w:cs="Arial"/>
        </w:rPr>
        <w:fldChar w:fldCharType="begin"/>
      </w:r>
      <w:r w:rsidR="003E556A" w:rsidRPr="00EC5975">
        <w:rPr>
          <w:rFonts w:ascii="Arial" w:hAnsi="Arial" w:cs="Arial"/>
        </w:rPr>
        <w:instrText xml:space="preserve"> SEQ Figura \* ARABIC \s 1 </w:instrText>
      </w:r>
      <w:r w:rsidR="008B109A" w:rsidRPr="00EC5975">
        <w:rPr>
          <w:rFonts w:ascii="Arial" w:hAnsi="Arial" w:cs="Arial"/>
        </w:rPr>
        <w:fldChar w:fldCharType="separate"/>
      </w:r>
      <w:r w:rsidR="00AB37DA">
        <w:rPr>
          <w:rFonts w:ascii="Arial" w:hAnsi="Arial" w:cs="Arial"/>
          <w:noProof/>
        </w:rPr>
        <w:t>7</w:t>
      </w:r>
      <w:r w:rsidR="008B109A" w:rsidRPr="00EC5975">
        <w:rPr>
          <w:rFonts w:ascii="Arial" w:hAnsi="Arial" w:cs="Arial"/>
        </w:rPr>
        <w:fldChar w:fldCharType="end"/>
      </w:r>
      <w:r w:rsidRPr="00EC5975">
        <w:rPr>
          <w:rFonts w:ascii="Arial" w:hAnsi="Arial" w:cs="Arial"/>
        </w:rPr>
        <w:t>:</w:t>
      </w:r>
      <w:r w:rsidR="00BF1331" w:rsidRPr="00EC5975">
        <w:rPr>
          <w:rFonts w:ascii="Arial" w:hAnsi="Arial" w:cs="Arial"/>
          <w:b w:val="0"/>
          <w:sz w:val="18"/>
          <w:szCs w:val="18"/>
          <w:lang w:val="es-ES_tradnl" w:eastAsia="es-EC"/>
        </w:rPr>
        <w:t xml:space="preserve"> </w:t>
      </w:r>
      <w:r w:rsidR="00B6454F" w:rsidRPr="00EC5975">
        <w:rPr>
          <w:rFonts w:ascii="Arial" w:hAnsi="Arial" w:cs="Arial"/>
          <w:b w:val="0"/>
          <w:sz w:val="18"/>
          <w:szCs w:val="18"/>
          <w:lang w:val="es-ES_tradnl" w:eastAsia="es-EC"/>
        </w:rPr>
        <w:t xml:space="preserve">Modelo en </w:t>
      </w:r>
      <w:proofErr w:type="spellStart"/>
      <w:r w:rsidR="00B6454F" w:rsidRPr="00EC5975">
        <w:rPr>
          <w:rFonts w:ascii="Arial" w:hAnsi="Arial" w:cs="Arial"/>
          <w:b w:val="0"/>
          <w:sz w:val="18"/>
          <w:szCs w:val="18"/>
          <w:lang w:val="es-ES_tradnl" w:eastAsia="es-EC"/>
        </w:rPr>
        <w:t>Simulink</w:t>
      </w:r>
      <w:proofErr w:type="spellEnd"/>
      <w:r w:rsidR="00B6454F" w:rsidRPr="00EC5975">
        <w:rPr>
          <w:rFonts w:ascii="Arial" w:hAnsi="Arial" w:cs="Arial"/>
          <w:b w:val="0"/>
          <w:sz w:val="18"/>
          <w:szCs w:val="18"/>
          <w:lang w:val="es-ES_tradnl" w:eastAsia="es-EC"/>
        </w:rPr>
        <w:t xml:space="preserve"> de </w:t>
      </w:r>
      <w:proofErr w:type="spellStart"/>
      <w:r w:rsidR="00B6454F" w:rsidRPr="00EC5975">
        <w:rPr>
          <w:rFonts w:ascii="Arial" w:hAnsi="Arial" w:cs="Arial"/>
          <w:b w:val="0"/>
          <w:sz w:val="18"/>
          <w:szCs w:val="18"/>
          <w:lang w:val="es-ES_tradnl" w:eastAsia="es-EC"/>
        </w:rPr>
        <w:t>Matlab</w:t>
      </w:r>
      <w:bookmarkEnd w:id="61"/>
      <w:proofErr w:type="spellEnd"/>
    </w:p>
    <w:p w:rsidR="008F13BA" w:rsidRDefault="00F84C2D" w:rsidP="00C63305">
      <w:pPr>
        <w:spacing w:line="480" w:lineRule="auto"/>
        <w:ind w:left="540"/>
        <w:jc w:val="center"/>
        <w:rPr>
          <w:rFonts w:ascii="Arial" w:hAnsi="Arial" w:cs="Arial"/>
          <w:lang w:val="es-ES_tradnl"/>
        </w:rPr>
      </w:pPr>
      <w:r>
        <w:rPr>
          <w:rFonts w:ascii="Arial" w:hAnsi="Arial" w:cs="Arial"/>
          <w:noProof/>
        </w:rPr>
        <w:lastRenderedPageBreak/>
        <w:drawing>
          <wp:inline distT="0" distB="0" distL="0" distR="0">
            <wp:extent cx="4196963" cy="1870681"/>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7393" t="8363" r="12156" b="34172"/>
                    <a:stretch>
                      <a:fillRect/>
                    </a:stretch>
                  </pic:blipFill>
                  <pic:spPr bwMode="auto">
                    <a:xfrm>
                      <a:off x="0" y="0"/>
                      <a:ext cx="4196963" cy="1870681"/>
                    </a:xfrm>
                    <a:prstGeom prst="rect">
                      <a:avLst/>
                    </a:prstGeom>
                    <a:noFill/>
                    <a:ln w="9525">
                      <a:noFill/>
                      <a:miter lim="800000"/>
                      <a:headEnd/>
                      <a:tailEnd/>
                    </a:ln>
                  </pic:spPr>
                </pic:pic>
              </a:graphicData>
            </a:graphic>
          </wp:inline>
        </w:drawing>
      </w:r>
    </w:p>
    <w:p w:rsidR="008F13BA" w:rsidRPr="00EC5975" w:rsidRDefault="00C2565D" w:rsidP="00C63305">
      <w:pPr>
        <w:pStyle w:val="Epgrafe"/>
        <w:ind w:left="540"/>
        <w:jc w:val="center"/>
        <w:rPr>
          <w:rFonts w:ascii="Arial" w:hAnsi="Arial" w:cs="Arial"/>
          <w:sz w:val="18"/>
          <w:szCs w:val="18"/>
          <w:lang w:val="es-ES_tradnl"/>
        </w:rPr>
      </w:pPr>
      <w:bookmarkStart w:id="62" w:name="_Toc241036362"/>
      <w:r w:rsidRPr="00EC5975">
        <w:rPr>
          <w:rFonts w:ascii="Arial" w:hAnsi="Arial" w:cs="Arial"/>
        </w:rPr>
        <w:t xml:space="preserve">Figura </w:t>
      </w:r>
      <w:r w:rsidR="008B109A" w:rsidRPr="00EC5975">
        <w:rPr>
          <w:rFonts w:ascii="Arial" w:hAnsi="Arial" w:cs="Arial"/>
        </w:rPr>
        <w:fldChar w:fldCharType="begin"/>
      </w:r>
      <w:r w:rsidR="003E556A" w:rsidRPr="00EC5975">
        <w:rPr>
          <w:rFonts w:ascii="Arial" w:hAnsi="Arial" w:cs="Arial"/>
        </w:rPr>
        <w:instrText xml:space="preserve"> STYLEREF 1 \s </w:instrText>
      </w:r>
      <w:r w:rsidR="008B109A" w:rsidRPr="00EC5975">
        <w:rPr>
          <w:rFonts w:ascii="Arial" w:hAnsi="Arial" w:cs="Arial"/>
        </w:rPr>
        <w:fldChar w:fldCharType="separate"/>
      </w:r>
      <w:r w:rsidR="00AB37DA">
        <w:rPr>
          <w:rFonts w:ascii="Arial" w:hAnsi="Arial" w:cs="Arial"/>
          <w:noProof/>
        </w:rPr>
        <w:t>2</w:t>
      </w:r>
      <w:r w:rsidR="008B109A" w:rsidRPr="00EC5975">
        <w:rPr>
          <w:rFonts w:ascii="Arial" w:hAnsi="Arial" w:cs="Arial"/>
        </w:rPr>
        <w:fldChar w:fldCharType="end"/>
      </w:r>
      <w:r w:rsidR="0025491B" w:rsidRPr="00EC5975">
        <w:rPr>
          <w:rFonts w:ascii="Arial" w:hAnsi="Arial" w:cs="Arial"/>
        </w:rPr>
        <w:t>.</w:t>
      </w:r>
      <w:r w:rsidR="008B109A" w:rsidRPr="00EC5975">
        <w:rPr>
          <w:rFonts w:ascii="Arial" w:hAnsi="Arial" w:cs="Arial"/>
        </w:rPr>
        <w:fldChar w:fldCharType="begin"/>
      </w:r>
      <w:r w:rsidR="003E556A" w:rsidRPr="00EC5975">
        <w:rPr>
          <w:rFonts w:ascii="Arial" w:hAnsi="Arial" w:cs="Arial"/>
        </w:rPr>
        <w:instrText xml:space="preserve"> SEQ Figura \* ARABIC \s 1 </w:instrText>
      </w:r>
      <w:r w:rsidR="008B109A" w:rsidRPr="00EC5975">
        <w:rPr>
          <w:rFonts w:ascii="Arial" w:hAnsi="Arial" w:cs="Arial"/>
        </w:rPr>
        <w:fldChar w:fldCharType="separate"/>
      </w:r>
      <w:r w:rsidR="00AB37DA">
        <w:rPr>
          <w:rFonts w:ascii="Arial" w:hAnsi="Arial" w:cs="Arial"/>
          <w:noProof/>
        </w:rPr>
        <w:t>8</w:t>
      </w:r>
      <w:r w:rsidR="008B109A" w:rsidRPr="00EC5975">
        <w:rPr>
          <w:rFonts w:ascii="Arial" w:hAnsi="Arial" w:cs="Arial"/>
        </w:rPr>
        <w:fldChar w:fldCharType="end"/>
      </w:r>
      <w:r w:rsidRPr="00EC5975">
        <w:rPr>
          <w:rFonts w:ascii="Arial" w:hAnsi="Arial" w:cs="Arial"/>
        </w:rPr>
        <w:t>:</w:t>
      </w:r>
      <w:r w:rsidR="00BF1331" w:rsidRPr="00EC5975">
        <w:rPr>
          <w:rFonts w:ascii="Arial" w:hAnsi="Arial" w:cs="Arial"/>
          <w:b w:val="0"/>
          <w:sz w:val="18"/>
          <w:szCs w:val="18"/>
          <w:lang w:val="es-ES_tradnl" w:eastAsia="es-EC"/>
        </w:rPr>
        <w:t xml:space="preserve"> </w:t>
      </w:r>
      <w:r w:rsidR="008F13BA" w:rsidRPr="00EC5975">
        <w:rPr>
          <w:rFonts w:ascii="Arial" w:hAnsi="Arial" w:cs="Arial"/>
          <w:b w:val="0"/>
          <w:sz w:val="18"/>
          <w:szCs w:val="18"/>
          <w:lang w:val="es-ES_tradnl"/>
        </w:rPr>
        <w:t xml:space="preserve">Bloque de </w:t>
      </w:r>
      <w:r w:rsidR="00E573D4" w:rsidRPr="00EC5975">
        <w:rPr>
          <w:rFonts w:ascii="Arial" w:hAnsi="Arial" w:cs="Arial"/>
          <w:b w:val="0"/>
          <w:sz w:val="18"/>
          <w:szCs w:val="18"/>
          <w:lang w:val="es-ES_tradnl"/>
        </w:rPr>
        <w:t>Correlación</w:t>
      </w:r>
      <w:r w:rsidR="008F13BA" w:rsidRPr="00EC5975">
        <w:rPr>
          <w:rFonts w:ascii="Arial" w:hAnsi="Arial" w:cs="Arial"/>
          <w:b w:val="0"/>
          <w:sz w:val="18"/>
          <w:szCs w:val="18"/>
          <w:lang w:val="es-ES_tradnl"/>
        </w:rPr>
        <w:t xml:space="preserve"> del Modelo con </w:t>
      </w:r>
      <w:proofErr w:type="spellStart"/>
      <w:r w:rsidR="008F13BA" w:rsidRPr="00EC5975">
        <w:rPr>
          <w:rFonts w:ascii="Arial" w:hAnsi="Arial" w:cs="Arial"/>
          <w:b w:val="0"/>
          <w:sz w:val="18"/>
          <w:szCs w:val="18"/>
          <w:lang w:val="es-ES_tradnl"/>
        </w:rPr>
        <w:t>System</w:t>
      </w:r>
      <w:proofErr w:type="spellEnd"/>
      <w:r w:rsidR="008F13BA" w:rsidRPr="00EC5975">
        <w:rPr>
          <w:rFonts w:ascii="Arial" w:hAnsi="Arial" w:cs="Arial"/>
          <w:b w:val="0"/>
          <w:sz w:val="18"/>
          <w:szCs w:val="18"/>
          <w:lang w:val="es-ES_tradnl"/>
        </w:rPr>
        <w:t xml:space="preserve"> </w:t>
      </w:r>
      <w:proofErr w:type="spellStart"/>
      <w:r w:rsidR="008F13BA" w:rsidRPr="00EC5975">
        <w:rPr>
          <w:rFonts w:ascii="Arial" w:hAnsi="Arial" w:cs="Arial"/>
          <w:b w:val="0"/>
          <w:sz w:val="18"/>
          <w:szCs w:val="18"/>
          <w:lang w:val="es-ES_tradnl"/>
        </w:rPr>
        <w:t>Generator</w:t>
      </w:r>
      <w:proofErr w:type="spellEnd"/>
      <w:r w:rsidR="008F13BA" w:rsidRPr="00EC5975">
        <w:rPr>
          <w:rFonts w:ascii="Arial" w:hAnsi="Arial" w:cs="Arial"/>
          <w:b w:val="0"/>
          <w:sz w:val="18"/>
          <w:szCs w:val="18"/>
          <w:lang w:val="es-ES_tradnl"/>
        </w:rPr>
        <w:t xml:space="preserve"> en </w:t>
      </w:r>
      <w:proofErr w:type="spellStart"/>
      <w:r w:rsidR="008F13BA" w:rsidRPr="00EC5975">
        <w:rPr>
          <w:rFonts w:ascii="Arial" w:hAnsi="Arial" w:cs="Arial"/>
          <w:b w:val="0"/>
          <w:sz w:val="18"/>
          <w:szCs w:val="18"/>
          <w:lang w:val="es-ES_tradnl"/>
        </w:rPr>
        <w:t>Simulink</w:t>
      </w:r>
      <w:proofErr w:type="spellEnd"/>
      <w:r w:rsidR="008F13BA" w:rsidRPr="00EC5975">
        <w:rPr>
          <w:rFonts w:ascii="Arial" w:hAnsi="Arial" w:cs="Arial"/>
          <w:b w:val="0"/>
          <w:sz w:val="18"/>
          <w:szCs w:val="18"/>
          <w:lang w:val="es-ES_tradnl"/>
        </w:rPr>
        <w:t>.</w:t>
      </w:r>
      <w:bookmarkEnd w:id="62"/>
    </w:p>
    <w:p w:rsidR="00E573D4" w:rsidRPr="00E93BB7" w:rsidRDefault="00E573D4" w:rsidP="00C63305">
      <w:pPr>
        <w:spacing w:line="480" w:lineRule="auto"/>
        <w:ind w:left="540"/>
        <w:jc w:val="both"/>
        <w:rPr>
          <w:sz w:val="18"/>
          <w:szCs w:val="18"/>
          <w:lang w:val="es-ES_tradnl"/>
        </w:rPr>
      </w:pPr>
    </w:p>
    <w:p w:rsidR="00C63305" w:rsidRDefault="00C63305" w:rsidP="00C63305">
      <w:pPr>
        <w:spacing w:line="480" w:lineRule="auto"/>
        <w:ind w:left="540"/>
        <w:jc w:val="both"/>
        <w:rPr>
          <w:rFonts w:ascii="Arial" w:hAnsi="Arial" w:cs="Arial"/>
          <w:lang w:val="es-ES_tradnl"/>
        </w:rPr>
      </w:pPr>
    </w:p>
    <w:p w:rsidR="008F13BA" w:rsidRDefault="00AD278E" w:rsidP="00C63305">
      <w:pPr>
        <w:spacing w:line="480" w:lineRule="auto"/>
        <w:ind w:left="540"/>
        <w:jc w:val="both"/>
        <w:rPr>
          <w:rFonts w:ascii="Arial" w:hAnsi="Arial" w:cs="Arial"/>
          <w:lang w:val="es-ES_tradnl"/>
        </w:rPr>
      </w:pPr>
      <w:r>
        <w:rPr>
          <w:rFonts w:ascii="Arial" w:hAnsi="Arial" w:cs="Arial"/>
          <w:lang w:val="es-ES_tradnl"/>
        </w:rPr>
        <w:t>Utilizar esta plataforma y software permite explorar un diseño sin implementarlo en hardware</w:t>
      </w:r>
      <w:r w:rsidR="008C022A">
        <w:rPr>
          <w:rFonts w:ascii="Arial" w:hAnsi="Arial" w:cs="Arial"/>
          <w:lang w:val="es-ES_tradnl"/>
        </w:rPr>
        <w:t xml:space="preserve"> y</w:t>
      </w:r>
      <w:r>
        <w:rPr>
          <w:rFonts w:ascii="Arial" w:hAnsi="Arial" w:cs="Arial"/>
          <w:lang w:val="es-ES_tradnl"/>
        </w:rPr>
        <w:t xml:space="preserve"> planificar parte de un esquema o un dispositivo completo, ya que se puede programar el FPGA de la tarjeta. </w:t>
      </w:r>
    </w:p>
    <w:p w:rsidR="00E573D4" w:rsidRDefault="00E573D4" w:rsidP="00C63305">
      <w:pPr>
        <w:spacing w:line="480" w:lineRule="auto"/>
        <w:ind w:left="540"/>
        <w:jc w:val="both"/>
        <w:rPr>
          <w:rFonts w:ascii="Arial" w:hAnsi="Arial" w:cs="Arial"/>
          <w:lang w:val="es-ES_tradnl"/>
        </w:rPr>
      </w:pPr>
    </w:p>
    <w:p w:rsidR="00E573D4" w:rsidRDefault="00E573D4" w:rsidP="00C63305">
      <w:pPr>
        <w:spacing w:line="480" w:lineRule="auto"/>
        <w:ind w:left="540"/>
        <w:jc w:val="both"/>
        <w:rPr>
          <w:rFonts w:ascii="Arial" w:hAnsi="Arial" w:cs="Arial"/>
          <w:lang w:val="es-ES_tradnl"/>
        </w:rPr>
      </w:pPr>
    </w:p>
    <w:p w:rsidR="00E573D4" w:rsidRDefault="00E573D4" w:rsidP="00C63305">
      <w:pPr>
        <w:spacing w:line="480" w:lineRule="auto"/>
        <w:ind w:left="540"/>
        <w:jc w:val="both"/>
        <w:rPr>
          <w:rFonts w:ascii="Arial" w:hAnsi="Arial" w:cs="Arial"/>
          <w:lang w:val="es-ES_tradnl"/>
        </w:rPr>
      </w:pPr>
    </w:p>
    <w:p w:rsidR="00E573D4" w:rsidRDefault="00E573D4" w:rsidP="00C63305">
      <w:pPr>
        <w:spacing w:line="480" w:lineRule="auto"/>
        <w:ind w:left="540"/>
        <w:jc w:val="both"/>
        <w:rPr>
          <w:rFonts w:ascii="Arial" w:hAnsi="Arial" w:cs="Arial"/>
          <w:lang w:val="es-ES_tradnl"/>
        </w:rPr>
      </w:pPr>
    </w:p>
    <w:p w:rsidR="00E573D4" w:rsidRDefault="00E573D4" w:rsidP="00C63305">
      <w:pPr>
        <w:spacing w:line="480" w:lineRule="auto"/>
        <w:ind w:left="540"/>
        <w:jc w:val="both"/>
        <w:rPr>
          <w:rFonts w:ascii="Arial" w:hAnsi="Arial" w:cs="Arial"/>
          <w:lang w:val="es-ES_tradnl"/>
        </w:rPr>
      </w:pPr>
    </w:p>
    <w:p w:rsidR="00E573D4" w:rsidRDefault="00E573D4" w:rsidP="00C63305">
      <w:pPr>
        <w:spacing w:line="480" w:lineRule="auto"/>
        <w:ind w:left="540"/>
        <w:jc w:val="both"/>
        <w:rPr>
          <w:rFonts w:ascii="Arial" w:hAnsi="Arial" w:cs="Arial"/>
          <w:lang w:val="es-ES_tradnl"/>
        </w:rPr>
      </w:pPr>
    </w:p>
    <w:p w:rsidR="00E573D4" w:rsidRDefault="00E573D4" w:rsidP="00AD278E">
      <w:pPr>
        <w:spacing w:line="480" w:lineRule="auto"/>
        <w:jc w:val="both"/>
        <w:rPr>
          <w:rFonts w:ascii="Arial" w:hAnsi="Arial" w:cs="Arial"/>
          <w:lang w:val="es-ES_tradnl"/>
        </w:rPr>
      </w:pPr>
    </w:p>
    <w:p w:rsidR="00E573D4" w:rsidRDefault="00E573D4" w:rsidP="00AD278E">
      <w:pPr>
        <w:spacing w:line="480" w:lineRule="auto"/>
        <w:jc w:val="both"/>
        <w:rPr>
          <w:rFonts w:ascii="Arial" w:hAnsi="Arial" w:cs="Arial"/>
          <w:lang w:val="es-ES_tradnl"/>
        </w:rPr>
      </w:pPr>
    </w:p>
    <w:p w:rsidR="00E573D4" w:rsidRDefault="00E573D4" w:rsidP="00AD278E">
      <w:pPr>
        <w:spacing w:line="480" w:lineRule="auto"/>
        <w:jc w:val="both"/>
        <w:rPr>
          <w:rFonts w:ascii="Arial" w:hAnsi="Arial" w:cs="Arial"/>
          <w:lang w:val="es-ES_tradnl"/>
        </w:rPr>
      </w:pPr>
    </w:p>
    <w:p w:rsidR="00E573D4" w:rsidRDefault="00E573D4" w:rsidP="00AD278E">
      <w:pPr>
        <w:spacing w:line="480" w:lineRule="auto"/>
        <w:jc w:val="both"/>
        <w:rPr>
          <w:rFonts w:ascii="Arial" w:hAnsi="Arial" w:cs="Arial"/>
          <w:lang w:val="es-ES_tradnl"/>
        </w:rPr>
      </w:pPr>
    </w:p>
    <w:p w:rsidR="00E573D4" w:rsidRDefault="00E573D4" w:rsidP="00AD278E">
      <w:pPr>
        <w:spacing w:line="480" w:lineRule="auto"/>
        <w:jc w:val="both"/>
        <w:rPr>
          <w:rFonts w:ascii="Arial" w:hAnsi="Arial" w:cs="Arial"/>
          <w:lang w:val="es-ES_tradnl"/>
        </w:rPr>
      </w:pPr>
    </w:p>
    <w:p w:rsidR="00E573D4" w:rsidRDefault="00E573D4" w:rsidP="00C63305">
      <w:pPr>
        <w:rPr>
          <w:rFonts w:ascii="Arial" w:hAnsi="Arial" w:cs="Arial"/>
          <w:lang w:val="es-ES_tradnl"/>
        </w:rPr>
      </w:pPr>
    </w:p>
    <w:p w:rsidR="00C63305" w:rsidRDefault="00C63305" w:rsidP="00C63305">
      <w:pPr>
        <w:rPr>
          <w:rFonts w:ascii="Arial" w:hAnsi="Arial" w:cs="Arial"/>
          <w:lang w:val="es-ES_tradnl"/>
        </w:rPr>
      </w:pPr>
    </w:p>
    <w:p w:rsidR="00C63305" w:rsidRDefault="00C63305" w:rsidP="00C63305">
      <w:pPr>
        <w:rPr>
          <w:rFonts w:ascii="Arial" w:hAnsi="Arial" w:cs="Arial"/>
          <w:lang w:val="es-ES_tradnl"/>
        </w:rPr>
      </w:pPr>
    </w:p>
    <w:p w:rsidR="00C63305" w:rsidRDefault="00C63305" w:rsidP="00C63305">
      <w:pPr>
        <w:rPr>
          <w:rFonts w:ascii="Arial" w:hAnsi="Arial" w:cs="Arial"/>
          <w:lang w:val="es-ES_tradnl"/>
        </w:rPr>
      </w:pPr>
    </w:p>
    <w:p w:rsidR="00C63305" w:rsidRDefault="00C63305" w:rsidP="00C63305">
      <w:pPr>
        <w:rPr>
          <w:rFonts w:ascii="Arial" w:hAnsi="Arial" w:cs="Arial"/>
          <w:lang w:val="es-ES_tradnl"/>
        </w:rPr>
      </w:pPr>
    </w:p>
    <w:p w:rsidR="00C63305" w:rsidRDefault="00C63305" w:rsidP="00C63305">
      <w:pPr>
        <w:rPr>
          <w:rFonts w:ascii="Arial" w:hAnsi="Arial" w:cs="Arial"/>
          <w:lang w:val="es-ES_tradnl"/>
        </w:rPr>
      </w:pPr>
    </w:p>
    <w:p w:rsidR="00E573D4" w:rsidRPr="00C63305" w:rsidRDefault="00E573D4" w:rsidP="004765F9">
      <w:pPr>
        <w:pStyle w:val="Ttulo1"/>
        <w:rPr>
          <w:sz w:val="48"/>
          <w:szCs w:val="48"/>
        </w:rPr>
      </w:pPr>
      <w:bookmarkStart w:id="63" w:name="_Toc251168683"/>
      <w:r w:rsidRPr="00C63305">
        <w:rPr>
          <w:sz w:val="48"/>
          <w:szCs w:val="48"/>
        </w:rPr>
        <w:t>DISEÑO BASADO EN MODELO</w:t>
      </w:r>
      <w:bookmarkEnd w:id="63"/>
      <w:r w:rsidRPr="00C63305">
        <w:rPr>
          <w:sz w:val="48"/>
          <w:szCs w:val="48"/>
        </w:rPr>
        <w:t xml:space="preserve"> </w:t>
      </w:r>
    </w:p>
    <w:p w:rsidR="00E573D4" w:rsidRDefault="00E573D4" w:rsidP="00C63305">
      <w:pPr>
        <w:jc w:val="both"/>
        <w:rPr>
          <w:rFonts w:ascii="Arial" w:hAnsi="Arial" w:cs="Arial"/>
          <w:lang w:val="es-ES_tradnl" w:eastAsia="es-EC"/>
        </w:rPr>
      </w:pPr>
    </w:p>
    <w:p w:rsidR="00C63305" w:rsidRDefault="00C63305" w:rsidP="00C63305">
      <w:pPr>
        <w:jc w:val="both"/>
        <w:rPr>
          <w:rFonts w:ascii="Arial" w:hAnsi="Arial" w:cs="Arial"/>
          <w:lang w:val="es-ES_tradnl" w:eastAsia="es-EC"/>
        </w:rPr>
      </w:pPr>
    </w:p>
    <w:p w:rsidR="00C63305" w:rsidRDefault="00C63305" w:rsidP="00C63305">
      <w:pPr>
        <w:jc w:val="both"/>
        <w:rPr>
          <w:rFonts w:ascii="Arial" w:hAnsi="Arial" w:cs="Arial"/>
          <w:lang w:val="es-ES_tradnl" w:eastAsia="es-EC"/>
        </w:rPr>
      </w:pPr>
    </w:p>
    <w:p w:rsidR="00C63305" w:rsidRPr="00CE101C" w:rsidRDefault="00C63305" w:rsidP="00C63305">
      <w:pPr>
        <w:jc w:val="both"/>
        <w:rPr>
          <w:rFonts w:ascii="Arial" w:hAnsi="Arial" w:cs="Arial"/>
          <w:lang w:val="es-ES_tradnl" w:eastAsia="es-EC"/>
        </w:rPr>
      </w:pPr>
    </w:p>
    <w:p w:rsidR="00E573D4" w:rsidRDefault="00E573D4" w:rsidP="00E573D4">
      <w:pPr>
        <w:spacing w:line="480" w:lineRule="auto"/>
        <w:jc w:val="both"/>
        <w:rPr>
          <w:rFonts w:ascii="Arial" w:hAnsi="Arial" w:cs="Arial"/>
          <w:lang w:val="es-ES_tradnl" w:eastAsia="es-EC"/>
        </w:rPr>
      </w:pPr>
      <w:r w:rsidRPr="00CE101C">
        <w:rPr>
          <w:rFonts w:ascii="Arial" w:hAnsi="Arial" w:cs="Arial"/>
          <w:lang w:val="es-ES_tradnl" w:eastAsia="es-EC"/>
        </w:rPr>
        <w:t xml:space="preserve">Uno de los mayores desafíos </w:t>
      </w:r>
      <w:r w:rsidR="00500D0C">
        <w:rPr>
          <w:rFonts w:ascii="Arial" w:hAnsi="Arial" w:cs="Arial"/>
          <w:lang w:val="es-ES_tradnl" w:eastAsia="es-EC"/>
        </w:rPr>
        <w:t>presentes</w:t>
      </w:r>
      <w:r w:rsidRPr="00CE101C">
        <w:rPr>
          <w:rFonts w:ascii="Arial" w:hAnsi="Arial" w:cs="Arial"/>
          <w:lang w:val="es-ES_tradnl" w:eastAsia="es-EC"/>
        </w:rPr>
        <w:t xml:space="preserve"> al diseñar nuevos prototipos </w:t>
      </w:r>
      <w:r w:rsidR="00500D0C">
        <w:rPr>
          <w:rFonts w:ascii="Arial" w:hAnsi="Arial" w:cs="Arial"/>
          <w:lang w:val="es-ES_tradnl" w:eastAsia="es-EC"/>
        </w:rPr>
        <w:t xml:space="preserve">es el de </w:t>
      </w:r>
      <w:r w:rsidRPr="00CE101C">
        <w:rPr>
          <w:rFonts w:ascii="Arial" w:hAnsi="Arial" w:cs="Arial"/>
          <w:lang w:val="es-ES_tradnl" w:eastAsia="es-EC"/>
        </w:rPr>
        <w:t>desarrollar soluciones de bajo costo y hacerlo en el menor tiempo posible. Ingenieros en distintas ramas han enfrentado este dilema con herramientas más sofisticadas, siendo muy utilizada la de diseño basado en modelo</w:t>
      </w:r>
      <w:r w:rsidR="00500D0C">
        <w:rPr>
          <w:rFonts w:ascii="Arial" w:hAnsi="Arial" w:cs="Arial"/>
          <w:lang w:val="es-ES_tradnl" w:eastAsia="es-EC"/>
        </w:rPr>
        <w:t>;</w:t>
      </w:r>
      <w:r w:rsidRPr="00CE101C">
        <w:rPr>
          <w:rFonts w:ascii="Arial" w:hAnsi="Arial" w:cs="Arial"/>
          <w:lang w:val="es-ES_tradnl" w:eastAsia="es-EC"/>
        </w:rPr>
        <w:t xml:space="preserve"> </w:t>
      </w:r>
      <w:r w:rsidR="00500D0C">
        <w:rPr>
          <w:rFonts w:ascii="Arial" w:hAnsi="Arial" w:cs="Arial"/>
          <w:lang w:val="es-ES_tradnl" w:eastAsia="es-EC"/>
        </w:rPr>
        <w:t>e</w:t>
      </w:r>
      <w:r w:rsidRPr="00CE101C">
        <w:rPr>
          <w:rFonts w:ascii="Arial" w:hAnsi="Arial" w:cs="Arial"/>
          <w:lang w:val="es-ES_tradnl" w:eastAsia="es-EC"/>
        </w:rPr>
        <w:t xml:space="preserve">sto consiste de un método visual y matemático de abordar problemas asociados con el diseño de sistemas complejos. Diseñadores pueden definir avanzadas características de funcionamiento empleando bloques prediseñados en vez de utilizar estructuras complejas y complejos códigos de software. Esto </w:t>
      </w:r>
      <w:r w:rsidR="00500D0C">
        <w:rPr>
          <w:rFonts w:ascii="Arial" w:hAnsi="Arial" w:cs="Arial"/>
          <w:lang w:val="es-ES_tradnl" w:eastAsia="es-EC"/>
        </w:rPr>
        <w:t xml:space="preserve">resulta en </w:t>
      </w:r>
      <w:r w:rsidRPr="00CE101C">
        <w:rPr>
          <w:rFonts w:ascii="Arial" w:hAnsi="Arial" w:cs="Arial"/>
          <w:lang w:val="es-ES_tradnl" w:eastAsia="es-EC"/>
        </w:rPr>
        <w:t>la elaboración rápida de un prototipo, pruebas y verificación de software. Adicionalmente, simulación Hardware-In-</w:t>
      </w:r>
      <w:proofErr w:type="spellStart"/>
      <w:r w:rsidRPr="00CE101C">
        <w:rPr>
          <w:rFonts w:ascii="Arial" w:hAnsi="Arial" w:cs="Arial"/>
          <w:lang w:val="es-ES_tradnl" w:eastAsia="es-EC"/>
        </w:rPr>
        <w:t>the</w:t>
      </w:r>
      <w:proofErr w:type="spellEnd"/>
      <w:r w:rsidRPr="00CE101C">
        <w:rPr>
          <w:rFonts w:ascii="Arial" w:hAnsi="Arial" w:cs="Arial"/>
          <w:lang w:val="es-ES_tradnl" w:eastAsia="es-EC"/>
        </w:rPr>
        <w:t>-</w:t>
      </w:r>
      <w:proofErr w:type="spellStart"/>
      <w:r w:rsidRPr="00CE101C">
        <w:rPr>
          <w:rFonts w:ascii="Arial" w:hAnsi="Arial" w:cs="Arial"/>
          <w:lang w:val="es-ES_tradnl" w:eastAsia="es-EC"/>
        </w:rPr>
        <w:t>Loop</w:t>
      </w:r>
      <w:proofErr w:type="spellEnd"/>
      <w:r w:rsidRPr="00CE101C">
        <w:rPr>
          <w:rFonts w:ascii="Arial" w:hAnsi="Arial" w:cs="Arial"/>
          <w:lang w:val="es-ES_tradnl" w:eastAsia="es-EC"/>
        </w:rPr>
        <w:t xml:space="preserve"> puede ser utilizada para efectuar pruebas de efectos dinámicos del sistema de forma rápida y eficiente. </w:t>
      </w:r>
    </w:p>
    <w:p w:rsidR="004B0C51" w:rsidRPr="00CE101C" w:rsidRDefault="00F84C2D" w:rsidP="004B0C51">
      <w:pPr>
        <w:spacing w:line="480" w:lineRule="auto"/>
        <w:jc w:val="center"/>
        <w:rPr>
          <w:rFonts w:ascii="Arial" w:hAnsi="Arial" w:cs="Arial"/>
          <w:lang w:val="es-ES_tradnl" w:eastAsia="es-EC"/>
        </w:rPr>
      </w:pPr>
      <w:r>
        <w:rPr>
          <w:rFonts w:ascii="Arial" w:hAnsi="Arial" w:cs="Arial"/>
          <w:noProof/>
        </w:rPr>
        <w:lastRenderedPageBreak/>
        <w:drawing>
          <wp:inline distT="0" distB="0" distL="0" distR="0">
            <wp:extent cx="2425065" cy="22161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l="16815" t="16484" r="34299" b="11742"/>
                    <a:stretch>
                      <a:fillRect/>
                    </a:stretch>
                  </pic:blipFill>
                  <pic:spPr bwMode="auto">
                    <a:xfrm>
                      <a:off x="0" y="0"/>
                      <a:ext cx="2425065" cy="2216150"/>
                    </a:xfrm>
                    <a:prstGeom prst="rect">
                      <a:avLst/>
                    </a:prstGeom>
                    <a:noFill/>
                    <a:ln w="9525">
                      <a:noFill/>
                      <a:miter lim="800000"/>
                      <a:headEnd/>
                      <a:tailEnd/>
                    </a:ln>
                  </pic:spPr>
                </pic:pic>
              </a:graphicData>
            </a:graphic>
          </wp:inline>
        </w:drawing>
      </w:r>
    </w:p>
    <w:p w:rsidR="00E573D4" w:rsidRPr="00EC5975" w:rsidRDefault="004B5AD8" w:rsidP="004B5AD8">
      <w:pPr>
        <w:pStyle w:val="Epgrafe"/>
        <w:jc w:val="center"/>
        <w:rPr>
          <w:rFonts w:ascii="Arial" w:hAnsi="Arial" w:cs="Arial"/>
          <w:sz w:val="18"/>
          <w:szCs w:val="18"/>
          <w:lang w:val="es-ES_tradnl" w:eastAsia="es-EC"/>
        </w:rPr>
      </w:pPr>
      <w:bookmarkStart w:id="64" w:name="_Toc241036363"/>
      <w:r w:rsidRPr="00EC5975">
        <w:rPr>
          <w:rFonts w:ascii="Arial" w:hAnsi="Arial" w:cs="Arial"/>
        </w:rPr>
        <w:t xml:space="preserve">Figura </w:t>
      </w:r>
      <w:r w:rsidR="008B109A" w:rsidRPr="00EC5975">
        <w:rPr>
          <w:rFonts w:ascii="Arial" w:hAnsi="Arial" w:cs="Arial"/>
        </w:rPr>
        <w:fldChar w:fldCharType="begin"/>
      </w:r>
      <w:r w:rsidR="003E556A" w:rsidRPr="00EC5975">
        <w:rPr>
          <w:rFonts w:ascii="Arial" w:hAnsi="Arial" w:cs="Arial"/>
        </w:rPr>
        <w:instrText xml:space="preserve"> STYLEREF 1 \s </w:instrText>
      </w:r>
      <w:r w:rsidR="008B109A" w:rsidRPr="00EC5975">
        <w:rPr>
          <w:rFonts w:ascii="Arial" w:hAnsi="Arial" w:cs="Arial"/>
        </w:rPr>
        <w:fldChar w:fldCharType="separate"/>
      </w:r>
      <w:r w:rsidR="00AB37DA">
        <w:rPr>
          <w:rFonts w:ascii="Arial" w:hAnsi="Arial" w:cs="Arial"/>
          <w:noProof/>
        </w:rPr>
        <w:t>3</w:t>
      </w:r>
      <w:r w:rsidR="008B109A" w:rsidRPr="00EC5975">
        <w:rPr>
          <w:rFonts w:ascii="Arial" w:hAnsi="Arial" w:cs="Arial"/>
        </w:rPr>
        <w:fldChar w:fldCharType="end"/>
      </w:r>
      <w:r w:rsidR="0025491B" w:rsidRPr="00EC5975">
        <w:rPr>
          <w:rFonts w:ascii="Arial" w:hAnsi="Arial" w:cs="Arial"/>
        </w:rPr>
        <w:t>.</w:t>
      </w:r>
      <w:r w:rsidR="008B109A" w:rsidRPr="00EC5975">
        <w:rPr>
          <w:rFonts w:ascii="Arial" w:hAnsi="Arial" w:cs="Arial"/>
        </w:rPr>
        <w:fldChar w:fldCharType="begin"/>
      </w:r>
      <w:r w:rsidR="003E556A" w:rsidRPr="00EC5975">
        <w:rPr>
          <w:rFonts w:ascii="Arial" w:hAnsi="Arial" w:cs="Arial"/>
        </w:rPr>
        <w:instrText xml:space="preserve"> SEQ Figura \* ARABIC \s 1 </w:instrText>
      </w:r>
      <w:r w:rsidR="008B109A" w:rsidRPr="00EC5975">
        <w:rPr>
          <w:rFonts w:ascii="Arial" w:hAnsi="Arial" w:cs="Arial"/>
        </w:rPr>
        <w:fldChar w:fldCharType="separate"/>
      </w:r>
      <w:r w:rsidR="00AB37DA">
        <w:rPr>
          <w:rFonts w:ascii="Arial" w:hAnsi="Arial" w:cs="Arial"/>
          <w:noProof/>
        </w:rPr>
        <w:t>1</w:t>
      </w:r>
      <w:r w:rsidR="008B109A" w:rsidRPr="00EC5975">
        <w:rPr>
          <w:rFonts w:ascii="Arial" w:hAnsi="Arial" w:cs="Arial"/>
        </w:rPr>
        <w:fldChar w:fldCharType="end"/>
      </w:r>
      <w:r w:rsidRPr="00EC5975">
        <w:rPr>
          <w:rFonts w:ascii="Arial" w:hAnsi="Arial" w:cs="Arial"/>
        </w:rPr>
        <w:t xml:space="preserve">: </w:t>
      </w:r>
      <w:r w:rsidRPr="00EC5975">
        <w:rPr>
          <w:rFonts w:ascii="Arial" w:hAnsi="Arial" w:cs="Arial"/>
          <w:b w:val="0"/>
        </w:rPr>
        <w:t>R</w:t>
      </w:r>
      <w:r w:rsidR="003F244E" w:rsidRPr="00EC5975">
        <w:rPr>
          <w:rFonts w:ascii="Arial" w:hAnsi="Arial" w:cs="Arial"/>
          <w:b w:val="0"/>
          <w:sz w:val="18"/>
          <w:szCs w:val="18"/>
          <w:lang w:val="es-ES_tradnl" w:eastAsia="es-EC"/>
        </w:rPr>
        <w:t>elación entre las distintas fases del Diseño Basado en Modelo</w:t>
      </w:r>
      <w:bookmarkEnd w:id="64"/>
    </w:p>
    <w:p w:rsidR="00274F6F" w:rsidRDefault="00274F6F" w:rsidP="00E573D4">
      <w:pPr>
        <w:spacing w:line="480" w:lineRule="auto"/>
        <w:jc w:val="both"/>
        <w:rPr>
          <w:rFonts w:ascii="Arial" w:hAnsi="Arial" w:cs="Arial"/>
          <w:lang w:val="es-ES_tradnl" w:eastAsia="es-EC"/>
        </w:rPr>
      </w:pPr>
    </w:p>
    <w:p w:rsidR="00E573D4" w:rsidRDefault="00E573D4" w:rsidP="00E573D4">
      <w:pPr>
        <w:spacing w:line="480" w:lineRule="auto"/>
        <w:jc w:val="both"/>
        <w:rPr>
          <w:rFonts w:ascii="Arial" w:hAnsi="Arial" w:cs="Arial"/>
          <w:lang w:val="es-ES_tradnl" w:eastAsia="es-EC"/>
        </w:rPr>
      </w:pPr>
      <w:r w:rsidRPr="00CE101C">
        <w:rPr>
          <w:rFonts w:ascii="Arial" w:hAnsi="Arial" w:cs="Arial"/>
          <w:lang w:val="es-ES_tradnl" w:eastAsia="es-EC"/>
        </w:rPr>
        <w:t>Utilizando este modelo, los diseñadores pueden encontrar y corregir errores de diseño en las primeras etapas de la elaboración del prototipo d</w:t>
      </w:r>
      <w:r w:rsidR="00500D0C">
        <w:rPr>
          <w:rFonts w:ascii="Arial" w:hAnsi="Arial" w:cs="Arial"/>
          <w:lang w:val="es-ES_tradnl" w:eastAsia="es-EC"/>
        </w:rPr>
        <w:t>o</w:t>
      </w:r>
      <w:r w:rsidRPr="00CE101C">
        <w:rPr>
          <w:rFonts w:ascii="Arial" w:hAnsi="Arial" w:cs="Arial"/>
          <w:lang w:val="es-ES_tradnl" w:eastAsia="es-EC"/>
        </w:rPr>
        <w:t>nde el impacto de costo y tiem</w:t>
      </w:r>
      <w:r w:rsidR="00500D0C">
        <w:rPr>
          <w:rFonts w:ascii="Arial" w:hAnsi="Arial" w:cs="Arial"/>
          <w:lang w:val="es-ES_tradnl" w:eastAsia="es-EC"/>
        </w:rPr>
        <w:t>po es minimizado;</w:t>
      </w:r>
      <w:r w:rsidRPr="00CE101C">
        <w:rPr>
          <w:rFonts w:ascii="Arial" w:hAnsi="Arial" w:cs="Arial"/>
          <w:lang w:val="es-ES_tradnl" w:eastAsia="es-EC"/>
        </w:rPr>
        <w:t xml:space="preserve"> </w:t>
      </w:r>
      <w:r w:rsidR="00500D0C">
        <w:rPr>
          <w:rFonts w:ascii="Arial" w:hAnsi="Arial" w:cs="Arial"/>
          <w:lang w:val="es-ES_tradnl" w:eastAsia="es-EC"/>
        </w:rPr>
        <w:t>i</w:t>
      </w:r>
      <w:r w:rsidRPr="00CE101C">
        <w:rPr>
          <w:rFonts w:ascii="Arial" w:hAnsi="Arial" w:cs="Arial"/>
          <w:lang w:val="es-ES_tradnl" w:eastAsia="es-EC"/>
        </w:rPr>
        <w:t xml:space="preserve">ncluso, la reutilización del diseño es más sencilla para la mejora y el desarrollo de sistemas derivados de mayores capacidades. </w:t>
      </w:r>
      <w:r w:rsidR="00500D0C">
        <w:rPr>
          <w:rFonts w:ascii="Arial" w:hAnsi="Arial" w:cs="Arial"/>
          <w:lang w:val="es-ES_tradnl" w:eastAsia="es-EC"/>
        </w:rPr>
        <w:t>Igualmente</w:t>
      </w:r>
      <w:r w:rsidRPr="00CE101C">
        <w:rPr>
          <w:rFonts w:ascii="Arial" w:hAnsi="Arial" w:cs="Arial"/>
          <w:lang w:val="es-ES_tradnl" w:eastAsia="es-EC"/>
        </w:rPr>
        <w:t xml:space="preserve">, la comunicación, análisis de datos y verificación del sistema entre los diferentes grupos de desarrollo es favorecida al proveer de un mismo ambiente de diseño para todos. </w:t>
      </w:r>
    </w:p>
    <w:p w:rsidR="00E573D4" w:rsidRDefault="00E573D4" w:rsidP="00C63305">
      <w:pPr>
        <w:jc w:val="both"/>
        <w:rPr>
          <w:rFonts w:ascii="Arial" w:hAnsi="Arial" w:cs="Arial"/>
          <w:lang w:val="es-ES_tradnl" w:eastAsia="es-EC"/>
        </w:rPr>
      </w:pPr>
    </w:p>
    <w:p w:rsidR="00C63305" w:rsidRDefault="00C63305" w:rsidP="00C63305">
      <w:pPr>
        <w:jc w:val="both"/>
        <w:rPr>
          <w:rFonts w:ascii="Arial" w:hAnsi="Arial" w:cs="Arial"/>
          <w:lang w:val="es-ES_tradnl" w:eastAsia="es-EC"/>
        </w:rPr>
      </w:pPr>
    </w:p>
    <w:p w:rsidR="00C63305" w:rsidRDefault="00C63305" w:rsidP="00C63305">
      <w:pPr>
        <w:jc w:val="both"/>
        <w:rPr>
          <w:rFonts w:ascii="Arial" w:hAnsi="Arial" w:cs="Arial"/>
          <w:lang w:val="es-ES_tradnl" w:eastAsia="es-EC"/>
        </w:rPr>
      </w:pPr>
    </w:p>
    <w:p w:rsidR="00E573D4" w:rsidRPr="00CE101C" w:rsidRDefault="00E573D4" w:rsidP="00E573D4">
      <w:pPr>
        <w:spacing w:line="480" w:lineRule="auto"/>
        <w:jc w:val="both"/>
        <w:rPr>
          <w:rFonts w:ascii="Arial" w:hAnsi="Arial" w:cs="Arial"/>
          <w:lang w:val="es-ES_tradnl" w:eastAsia="es-EC"/>
        </w:rPr>
      </w:pPr>
      <w:r w:rsidRPr="00CE101C">
        <w:rPr>
          <w:rFonts w:ascii="Arial" w:hAnsi="Arial" w:cs="Arial"/>
          <w:lang w:val="es-ES_tradnl" w:eastAsia="es-EC"/>
        </w:rPr>
        <w:t xml:space="preserve">Existen varias ventajas al utilizar herramientas de </w:t>
      </w:r>
      <w:proofErr w:type="spellStart"/>
      <w:r w:rsidRPr="00CE101C">
        <w:rPr>
          <w:rFonts w:ascii="Arial" w:hAnsi="Arial" w:cs="Arial"/>
          <w:lang w:val="es-ES_tradnl" w:eastAsia="es-EC"/>
        </w:rPr>
        <w:t>modelamiento</w:t>
      </w:r>
      <w:proofErr w:type="spellEnd"/>
      <w:r w:rsidRPr="00CE101C">
        <w:rPr>
          <w:rFonts w:ascii="Arial" w:hAnsi="Arial" w:cs="Arial"/>
          <w:lang w:val="es-ES_tradnl" w:eastAsia="es-EC"/>
        </w:rPr>
        <w:t xml:space="preserve"> gráfico entre las cuales destacamos que su misma naturaleza simplifica el proceso de diseño y corrección de errores. Hoy en día las herramientas de diseño abarcan todos los aspectos de</w:t>
      </w:r>
      <w:r w:rsidR="00F03679">
        <w:rPr>
          <w:rFonts w:ascii="Arial" w:hAnsi="Arial" w:cs="Arial"/>
          <w:lang w:val="es-ES_tradnl" w:eastAsia="es-EC"/>
        </w:rPr>
        <w:t>l mismo</w:t>
      </w:r>
      <w:r w:rsidRPr="00CE101C">
        <w:rPr>
          <w:rFonts w:ascii="Arial" w:hAnsi="Arial" w:cs="Arial"/>
          <w:lang w:val="es-ES_tradnl" w:eastAsia="es-EC"/>
        </w:rPr>
        <w:t xml:space="preserve"> y </w:t>
      </w:r>
      <w:r w:rsidR="00F03679">
        <w:rPr>
          <w:rFonts w:ascii="Arial" w:hAnsi="Arial" w:cs="Arial"/>
          <w:lang w:val="es-ES_tradnl" w:eastAsia="es-EC"/>
        </w:rPr>
        <w:t xml:space="preserve">utilizan un </w:t>
      </w:r>
      <w:r w:rsidRPr="00CE101C">
        <w:rPr>
          <w:rFonts w:ascii="Arial" w:hAnsi="Arial" w:cs="Arial"/>
          <w:lang w:val="es-ES_tradnl" w:eastAsia="es-EC"/>
        </w:rPr>
        <w:t xml:space="preserve">ambiente de </w:t>
      </w:r>
      <w:proofErr w:type="spellStart"/>
      <w:r w:rsidRPr="00CE101C">
        <w:rPr>
          <w:rFonts w:ascii="Arial" w:hAnsi="Arial" w:cs="Arial"/>
          <w:lang w:val="es-ES_tradnl" w:eastAsia="es-EC"/>
        </w:rPr>
        <w:t>modelamiento</w:t>
      </w:r>
      <w:proofErr w:type="spellEnd"/>
      <w:r w:rsidRPr="00CE101C">
        <w:rPr>
          <w:rFonts w:ascii="Arial" w:hAnsi="Arial" w:cs="Arial"/>
          <w:lang w:val="es-ES_tradnl" w:eastAsia="es-EC"/>
        </w:rPr>
        <w:t xml:space="preserve"> gráfico unificado y genérico. Se basan en la jerarquía de </w:t>
      </w:r>
      <w:r w:rsidRPr="00CE101C">
        <w:rPr>
          <w:rFonts w:ascii="Arial" w:hAnsi="Arial" w:cs="Arial"/>
          <w:lang w:val="es-ES_tradnl" w:eastAsia="es-EC"/>
        </w:rPr>
        <w:lastRenderedPageBreak/>
        <w:t xml:space="preserve">bloques, por lo que el diseño de los bloques individuales es facilitado y la complejidad global del modelo es reducida. </w:t>
      </w:r>
      <w:r w:rsidR="00F03679">
        <w:rPr>
          <w:rFonts w:ascii="Arial" w:hAnsi="Arial" w:cs="Arial"/>
          <w:lang w:val="es-ES_tradnl" w:eastAsia="es-EC"/>
        </w:rPr>
        <w:t>Los m</w:t>
      </w:r>
      <w:r w:rsidRPr="00CE101C">
        <w:rPr>
          <w:rFonts w:ascii="Arial" w:hAnsi="Arial" w:cs="Arial"/>
          <w:lang w:val="es-ES_tradnl" w:eastAsia="es-EC"/>
        </w:rPr>
        <w:t>odelos de naturaleza gráfica proporcionan al diseñador una excelente noción del sistema íntegro, al mismo tiempo que simplifica</w:t>
      </w:r>
      <w:r w:rsidR="00F03679">
        <w:rPr>
          <w:rFonts w:ascii="Arial" w:hAnsi="Arial" w:cs="Arial"/>
          <w:lang w:val="es-ES_tradnl" w:eastAsia="es-EC"/>
        </w:rPr>
        <w:t>n</w:t>
      </w:r>
      <w:r w:rsidRPr="00CE101C">
        <w:rPr>
          <w:rFonts w:ascii="Arial" w:hAnsi="Arial" w:cs="Arial"/>
          <w:lang w:val="es-ES_tradnl" w:eastAsia="es-EC"/>
        </w:rPr>
        <w:t xml:space="preserve"> el proceso de trasladar el modelo del prototipo de una etapa a otra</w:t>
      </w:r>
      <w:r w:rsidR="00F03679">
        <w:rPr>
          <w:rFonts w:ascii="Arial" w:hAnsi="Arial" w:cs="Arial"/>
          <w:lang w:val="es-ES_tradnl" w:eastAsia="es-EC"/>
        </w:rPr>
        <w:t>,</w:t>
      </w:r>
      <w:r w:rsidRPr="00CE101C">
        <w:rPr>
          <w:rFonts w:ascii="Arial" w:hAnsi="Arial" w:cs="Arial"/>
          <w:lang w:val="es-ES_tradnl" w:eastAsia="es-EC"/>
        </w:rPr>
        <w:t xml:space="preserve"> establec</w:t>
      </w:r>
      <w:r w:rsidR="00F03679">
        <w:rPr>
          <w:rFonts w:ascii="Arial" w:hAnsi="Arial" w:cs="Arial"/>
          <w:lang w:val="es-ES_tradnl" w:eastAsia="es-EC"/>
        </w:rPr>
        <w:t xml:space="preserve">iendo </w:t>
      </w:r>
      <w:r w:rsidRPr="00CE101C">
        <w:rPr>
          <w:rFonts w:ascii="Arial" w:hAnsi="Arial" w:cs="Arial"/>
          <w:lang w:val="es-ES_tradnl" w:eastAsia="es-EC"/>
        </w:rPr>
        <w:t>una óptima forma de documentación de las ideas</w:t>
      </w:r>
      <w:r w:rsidR="00F91A7C">
        <w:rPr>
          <w:rFonts w:ascii="Arial" w:hAnsi="Arial" w:cs="Arial"/>
          <w:lang w:val="es-ES_tradnl" w:eastAsia="es-EC"/>
        </w:rPr>
        <w:t xml:space="preserve"> del funcionamiento del diseño propuesto</w:t>
      </w:r>
      <w:r w:rsidRPr="00CE101C">
        <w:rPr>
          <w:rFonts w:ascii="Arial" w:hAnsi="Arial" w:cs="Arial"/>
          <w:lang w:val="es-ES_tradnl" w:eastAsia="es-EC"/>
        </w:rPr>
        <w:t>.</w:t>
      </w:r>
    </w:p>
    <w:p w:rsidR="00E573D4" w:rsidRPr="00F03679" w:rsidRDefault="00E573D4" w:rsidP="00C63305">
      <w:pPr>
        <w:jc w:val="both"/>
        <w:rPr>
          <w:rFonts w:ascii="Arial" w:hAnsi="Arial" w:cs="Arial"/>
          <w:lang w:val="es-ES_tradnl" w:eastAsia="es-EC"/>
        </w:rPr>
      </w:pPr>
    </w:p>
    <w:p w:rsidR="00C63305" w:rsidRDefault="00C63305" w:rsidP="00C63305">
      <w:pPr>
        <w:jc w:val="both"/>
        <w:rPr>
          <w:rFonts w:ascii="Arial" w:hAnsi="Arial" w:cs="Arial"/>
          <w:lang w:val="es-MX" w:eastAsia="es-EC"/>
        </w:rPr>
      </w:pPr>
    </w:p>
    <w:p w:rsidR="00C63305" w:rsidRDefault="00C63305" w:rsidP="00C63305">
      <w:pPr>
        <w:jc w:val="both"/>
        <w:rPr>
          <w:rFonts w:ascii="Arial" w:hAnsi="Arial" w:cs="Arial"/>
          <w:lang w:val="es-MX" w:eastAsia="es-EC"/>
        </w:rPr>
      </w:pPr>
    </w:p>
    <w:p w:rsidR="00E573D4" w:rsidRPr="00CE101C" w:rsidRDefault="00E573D4" w:rsidP="00E573D4">
      <w:pPr>
        <w:spacing w:line="480" w:lineRule="auto"/>
        <w:jc w:val="both"/>
        <w:rPr>
          <w:rFonts w:ascii="Arial" w:hAnsi="Arial" w:cs="Arial"/>
          <w:color w:val="000000"/>
          <w:lang w:val="es-MX"/>
        </w:rPr>
      </w:pPr>
      <w:r w:rsidRPr="00CE101C">
        <w:rPr>
          <w:rFonts w:ascii="Arial" w:hAnsi="Arial" w:cs="Arial"/>
          <w:color w:val="000000"/>
          <w:lang w:val="es-MX"/>
        </w:rPr>
        <w:t xml:space="preserve">Lo anteriormente </w:t>
      </w:r>
      <w:r w:rsidR="00F03679">
        <w:rPr>
          <w:rFonts w:ascii="Arial" w:hAnsi="Arial" w:cs="Arial"/>
          <w:color w:val="000000"/>
          <w:lang w:val="es-MX"/>
        </w:rPr>
        <w:t xml:space="preserve">expuesto se </w:t>
      </w:r>
      <w:r w:rsidRPr="00CE101C">
        <w:rPr>
          <w:rFonts w:ascii="Arial" w:hAnsi="Arial" w:cs="Arial"/>
          <w:color w:val="000000"/>
          <w:lang w:val="es-MX"/>
        </w:rPr>
        <w:t xml:space="preserve">aplica de igual manera a sistemas embebidos. Estos forman parte de un sistema </w:t>
      </w:r>
      <w:r w:rsidR="002954B4" w:rsidRPr="00CE101C">
        <w:rPr>
          <w:rFonts w:ascii="Arial" w:hAnsi="Arial" w:cs="Arial"/>
          <w:color w:val="000000"/>
          <w:lang w:val="es-MX"/>
        </w:rPr>
        <w:t>más</w:t>
      </w:r>
      <w:r w:rsidRPr="00CE101C">
        <w:rPr>
          <w:rFonts w:ascii="Arial" w:hAnsi="Arial" w:cs="Arial"/>
          <w:color w:val="000000"/>
          <w:lang w:val="es-MX"/>
        </w:rPr>
        <w:t xml:space="preserve"> complejo, por lo que las limitaciones de tiempo y costo </w:t>
      </w:r>
      <w:r w:rsidR="002954B4" w:rsidRPr="00CE101C">
        <w:rPr>
          <w:rFonts w:ascii="Arial" w:hAnsi="Arial" w:cs="Arial"/>
          <w:color w:val="000000"/>
          <w:lang w:val="es-MX"/>
        </w:rPr>
        <w:t>son</w:t>
      </w:r>
      <w:r w:rsidRPr="00CE101C">
        <w:rPr>
          <w:rFonts w:ascii="Arial" w:hAnsi="Arial" w:cs="Arial"/>
          <w:color w:val="000000"/>
          <w:lang w:val="es-MX"/>
        </w:rPr>
        <w:t xml:space="preserve"> </w:t>
      </w:r>
      <w:r w:rsidR="002954B4" w:rsidRPr="00CE101C">
        <w:rPr>
          <w:rFonts w:ascii="Arial" w:hAnsi="Arial" w:cs="Arial"/>
          <w:color w:val="000000"/>
          <w:lang w:val="es-MX"/>
        </w:rPr>
        <w:t>mayores</w:t>
      </w:r>
      <w:r w:rsidRPr="00CE101C">
        <w:rPr>
          <w:rFonts w:ascii="Arial" w:hAnsi="Arial" w:cs="Arial"/>
          <w:color w:val="000000"/>
          <w:lang w:val="es-MX"/>
        </w:rPr>
        <w:t xml:space="preserve"> ya que no deben retrasar el desarrollo del proyecto global. Al utilizar métodos tradicionales de desarrollo el proceso de diseño consta como uno de los pasos iniciales y las pruebas y verificaciones son pasos finales. Por esta razón, errores de diseño </w:t>
      </w:r>
      <w:r w:rsidR="00F91A7C">
        <w:rPr>
          <w:rFonts w:ascii="Arial" w:hAnsi="Arial" w:cs="Arial"/>
          <w:color w:val="000000"/>
          <w:lang w:val="es-MX"/>
        </w:rPr>
        <w:t xml:space="preserve">no se corregían </w:t>
      </w:r>
      <w:r w:rsidRPr="00CE101C">
        <w:rPr>
          <w:rFonts w:ascii="Arial" w:hAnsi="Arial" w:cs="Arial"/>
          <w:color w:val="000000"/>
          <w:lang w:val="es-MX"/>
        </w:rPr>
        <w:t>hasta la</w:t>
      </w:r>
      <w:r w:rsidR="00F91A7C">
        <w:rPr>
          <w:rFonts w:ascii="Arial" w:hAnsi="Arial" w:cs="Arial"/>
          <w:color w:val="000000"/>
          <w:lang w:val="es-MX"/>
        </w:rPr>
        <w:t xml:space="preserve"> última etapa del  proceso, las </w:t>
      </w:r>
      <w:r w:rsidRPr="00CE101C">
        <w:rPr>
          <w:rFonts w:ascii="Arial" w:hAnsi="Arial" w:cs="Arial"/>
          <w:color w:val="000000"/>
          <w:lang w:val="es-MX"/>
        </w:rPr>
        <w:t>pruebas</w:t>
      </w:r>
      <w:r w:rsidR="00F91A7C">
        <w:rPr>
          <w:rFonts w:ascii="Arial" w:hAnsi="Arial" w:cs="Arial"/>
          <w:color w:val="000000"/>
          <w:lang w:val="es-MX"/>
        </w:rPr>
        <w:t>,</w:t>
      </w:r>
      <w:r w:rsidRPr="00CE101C">
        <w:rPr>
          <w:rFonts w:ascii="Arial" w:hAnsi="Arial" w:cs="Arial"/>
          <w:color w:val="000000"/>
          <w:lang w:val="es-MX"/>
        </w:rPr>
        <w:t xml:space="preserve"> costando mucho dinero, tiempo y esfuerzo. </w:t>
      </w:r>
    </w:p>
    <w:p w:rsidR="00E573D4" w:rsidRDefault="00E573D4" w:rsidP="00C63305">
      <w:pPr>
        <w:jc w:val="both"/>
        <w:rPr>
          <w:rFonts w:ascii="Arial" w:hAnsi="Arial" w:cs="Arial"/>
          <w:lang w:val="es-MX" w:eastAsia="es-EC"/>
        </w:rPr>
      </w:pPr>
    </w:p>
    <w:p w:rsidR="00C63305" w:rsidRDefault="00C63305" w:rsidP="00C63305">
      <w:pPr>
        <w:jc w:val="both"/>
        <w:rPr>
          <w:rFonts w:ascii="Arial" w:hAnsi="Arial" w:cs="Arial"/>
          <w:lang w:val="es-MX" w:eastAsia="es-EC"/>
        </w:rPr>
      </w:pPr>
    </w:p>
    <w:p w:rsidR="00C63305" w:rsidRDefault="00C63305" w:rsidP="00C63305">
      <w:pPr>
        <w:jc w:val="both"/>
        <w:rPr>
          <w:rFonts w:ascii="Arial" w:hAnsi="Arial" w:cs="Arial"/>
          <w:lang w:val="es-MX" w:eastAsia="es-EC"/>
        </w:rPr>
      </w:pPr>
    </w:p>
    <w:p w:rsidR="00E573D4" w:rsidRPr="00CE101C" w:rsidRDefault="00E573D4" w:rsidP="00E573D4">
      <w:pPr>
        <w:spacing w:line="480" w:lineRule="auto"/>
        <w:jc w:val="both"/>
        <w:rPr>
          <w:rFonts w:ascii="Arial" w:hAnsi="Arial" w:cs="Arial"/>
          <w:color w:val="000000"/>
          <w:lang w:val="es-MX"/>
        </w:rPr>
      </w:pPr>
      <w:r w:rsidRPr="00CE101C">
        <w:rPr>
          <w:rFonts w:ascii="Arial" w:hAnsi="Arial" w:cs="Arial"/>
          <w:color w:val="000000"/>
          <w:lang w:val="es-MX"/>
        </w:rPr>
        <w:t xml:space="preserve">Al principio del proceso, requerimientos del sistema deben ser tomados en cuenta. Al dividirse el sistema en subcomponentes y componentes nos encontramos con procesos de bajo nivel jerárquico, es decir, podemos llegar hasta el código individual de cada elemento. Luego, cada elemento se </w:t>
      </w:r>
      <w:r w:rsidRPr="00CE101C">
        <w:rPr>
          <w:rFonts w:ascii="Arial" w:hAnsi="Arial" w:cs="Arial"/>
          <w:color w:val="000000"/>
          <w:lang w:val="es-MX"/>
        </w:rPr>
        <w:lastRenderedPageBreak/>
        <w:t xml:space="preserve">integra, realizando pruebas y así consecuentemente hasta que el sistema global pueda ser verificado. </w:t>
      </w:r>
      <w:r w:rsidR="005E7BD4">
        <w:rPr>
          <w:rFonts w:ascii="Arial" w:hAnsi="Arial" w:cs="Arial"/>
          <w:color w:val="000000"/>
          <w:lang w:val="es-MX"/>
        </w:rPr>
        <w:t xml:space="preserve">Este </w:t>
      </w:r>
      <w:r w:rsidRPr="00CE101C">
        <w:rPr>
          <w:rFonts w:ascii="Arial" w:hAnsi="Arial" w:cs="Arial"/>
          <w:color w:val="000000"/>
          <w:lang w:val="es-MX"/>
        </w:rPr>
        <w:t>proceso en sí, es iterativo.</w:t>
      </w:r>
    </w:p>
    <w:p w:rsidR="00E573D4" w:rsidRDefault="00E573D4" w:rsidP="00F03679">
      <w:pPr>
        <w:jc w:val="both"/>
        <w:rPr>
          <w:rFonts w:ascii="Arial" w:hAnsi="Arial" w:cs="Arial"/>
          <w:color w:val="000000"/>
          <w:lang w:val="es-MX"/>
        </w:rPr>
      </w:pPr>
    </w:p>
    <w:p w:rsidR="00F03679" w:rsidRDefault="00F03679" w:rsidP="00F03679">
      <w:pPr>
        <w:jc w:val="both"/>
        <w:rPr>
          <w:rFonts w:ascii="Arial" w:hAnsi="Arial" w:cs="Arial"/>
          <w:color w:val="000000"/>
          <w:lang w:val="es-MX"/>
        </w:rPr>
      </w:pPr>
    </w:p>
    <w:p w:rsidR="00F03679" w:rsidRPr="00CE101C" w:rsidRDefault="00F03679" w:rsidP="00F03679">
      <w:pPr>
        <w:jc w:val="both"/>
        <w:rPr>
          <w:rFonts w:ascii="Arial" w:hAnsi="Arial" w:cs="Arial"/>
          <w:color w:val="000000"/>
          <w:lang w:val="es-MX"/>
        </w:rPr>
      </w:pPr>
    </w:p>
    <w:p w:rsidR="00E573D4" w:rsidRPr="00CE101C" w:rsidRDefault="00E573D4" w:rsidP="00E573D4">
      <w:pPr>
        <w:spacing w:line="480" w:lineRule="auto"/>
        <w:jc w:val="both"/>
        <w:rPr>
          <w:rFonts w:ascii="Arial" w:hAnsi="Arial" w:cs="Arial"/>
          <w:color w:val="000000"/>
          <w:lang w:val="es-MX"/>
        </w:rPr>
      </w:pPr>
      <w:r w:rsidRPr="00CE101C">
        <w:rPr>
          <w:rFonts w:ascii="Arial" w:hAnsi="Arial" w:cs="Arial"/>
          <w:color w:val="000000"/>
          <w:lang w:val="es-MX"/>
        </w:rPr>
        <w:t xml:space="preserve">Empleando </w:t>
      </w:r>
      <w:r w:rsidR="00F03679">
        <w:rPr>
          <w:rFonts w:ascii="Arial" w:hAnsi="Arial" w:cs="Arial"/>
          <w:color w:val="000000"/>
          <w:lang w:val="es-MX"/>
        </w:rPr>
        <w:t xml:space="preserve">el </w:t>
      </w:r>
      <w:r w:rsidRPr="00CE101C">
        <w:rPr>
          <w:rFonts w:ascii="Arial" w:hAnsi="Arial" w:cs="Arial"/>
          <w:color w:val="000000"/>
          <w:lang w:val="es-MX"/>
        </w:rPr>
        <w:t xml:space="preserve">diseño basado en modelo con las herramientas de </w:t>
      </w:r>
      <w:proofErr w:type="spellStart"/>
      <w:r w:rsidRPr="00CE101C">
        <w:rPr>
          <w:rFonts w:ascii="Arial" w:hAnsi="Arial" w:cs="Arial"/>
          <w:color w:val="000000"/>
          <w:lang w:val="es-MX"/>
        </w:rPr>
        <w:t>Simulink</w:t>
      </w:r>
      <w:proofErr w:type="spellEnd"/>
      <w:r w:rsidRPr="00CE101C">
        <w:rPr>
          <w:rFonts w:ascii="Arial" w:hAnsi="Arial" w:cs="Arial"/>
          <w:color w:val="000000"/>
          <w:lang w:val="es-MX"/>
        </w:rPr>
        <w:t xml:space="preserve"> y </w:t>
      </w:r>
      <w:proofErr w:type="spellStart"/>
      <w:r w:rsidRPr="00CE101C">
        <w:rPr>
          <w:rFonts w:ascii="Arial" w:hAnsi="Arial" w:cs="Arial"/>
          <w:color w:val="000000"/>
          <w:lang w:val="es-MX"/>
        </w:rPr>
        <w:t>System</w:t>
      </w:r>
      <w:proofErr w:type="spellEnd"/>
      <w:r w:rsidRPr="00CE101C">
        <w:rPr>
          <w:rFonts w:ascii="Arial" w:hAnsi="Arial" w:cs="Arial"/>
          <w:color w:val="000000"/>
          <w:lang w:val="es-MX"/>
        </w:rPr>
        <w:t xml:space="preserve"> </w:t>
      </w:r>
      <w:proofErr w:type="spellStart"/>
      <w:r w:rsidRPr="00CE101C">
        <w:rPr>
          <w:rFonts w:ascii="Arial" w:hAnsi="Arial" w:cs="Arial"/>
          <w:color w:val="000000"/>
          <w:lang w:val="es-MX"/>
        </w:rPr>
        <w:t>Generator</w:t>
      </w:r>
      <w:proofErr w:type="spellEnd"/>
      <w:r w:rsidRPr="00CE101C">
        <w:rPr>
          <w:rFonts w:ascii="Arial" w:hAnsi="Arial" w:cs="Arial"/>
          <w:color w:val="000000"/>
          <w:lang w:val="es-MX"/>
        </w:rPr>
        <w:t xml:space="preserve"> de ISE, </w:t>
      </w:r>
      <w:r w:rsidR="00F03679">
        <w:rPr>
          <w:rFonts w:ascii="Arial" w:hAnsi="Arial" w:cs="Arial"/>
          <w:color w:val="000000"/>
          <w:lang w:val="es-MX"/>
        </w:rPr>
        <w:t xml:space="preserve">se pueden </w:t>
      </w:r>
      <w:r w:rsidRPr="00CE101C">
        <w:rPr>
          <w:rFonts w:ascii="Arial" w:hAnsi="Arial" w:cs="Arial"/>
          <w:color w:val="000000"/>
          <w:lang w:val="es-MX"/>
        </w:rPr>
        <w:t xml:space="preserve">desarrollar sistemas complejos que pueden ser compilados en una implementación eficiente de FPGA. La capacidad que tiene </w:t>
      </w:r>
      <w:proofErr w:type="spellStart"/>
      <w:r w:rsidRPr="00CE101C">
        <w:rPr>
          <w:rFonts w:ascii="Arial" w:hAnsi="Arial" w:cs="Arial"/>
          <w:color w:val="000000"/>
          <w:lang w:val="es-MX"/>
        </w:rPr>
        <w:t>System</w:t>
      </w:r>
      <w:proofErr w:type="spellEnd"/>
      <w:r w:rsidRPr="00CE101C">
        <w:rPr>
          <w:rFonts w:ascii="Arial" w:hAnsi="Arial" w:cs="Arial"/>
          <w:color w:val="000000"/>
          <w:lang w:val="es-MX"/>
        </w:rPr>
        <w:t xml:space="preserve"> </w:t>
      </w:r>
      <w:proofErr w:type="spellStart"/>
      <w:r w:rsidRPr="00CE101C">
        <w:rPr>
          <w:rFonts w:ascii="Arial" w:hAnsi="Arial" w:cs="Arial"/>
          <w:color w:val="000000"/>
          <w:lang w:val="es-MX"/>
        </w:rPr>
        <w:t>Generator</w:t>
      </w:r>
      <w:proofErr w:type="spellEnd"/>
      <w:r w:rsidRPr="00CE101C">
        <w:rPr>
          <w:rFonts w:ascii="Arial" w:hAnsi="Arial" w:cs="Arial"/>
          <w:color w:val="000000"/>
          <w:lang w:val="es-MX"/>
        </w:rPr>
        <w:t xml:space="preserve"> para generar simulaciones y código VHDL que servirá para programar el FPGA ahorra al diseñador tiempo y recursos.</w:t>
      </w:r>
    </w:p>
    <w:p w:rsidR="00E573D4" w:rsidRDefault="00E573D4" w:rsidP="00C63305">
      <w:pPr>
        <w:pStyle w:val="Default"/>
        <w:jc w:val="both"/>
        <w:rPr>
          <w:rFonts w:ascii="Arial" w:eastAsia="Times New Roman" w:hAnsi="Arial" w:cs="Arial"/>
          <w:lang w:val="es-MX" w:eastAsia="es-ES"/>
        </w:rPr>
      </w:pPr>
    </w:p>
    <w:p w:rsidR="00C63305" w:rsidRDefault="00C63305" w:rsidP="00C63305">
      <w:pPr>
        <w:pStyle w:val="Default"/>
        <w:jc w:val="both"/>
        <w:rPr>
          <w:rFonts w:ascii="Arial" w:eastAsia="Times New Roman" w:hAnsi="Arial" w:cs="Arial"/>
          <w:lang w:val="es-MX" w:eastAsia="es-ES"/>
        </w:rPr>
      </w:pPr>
    </w:p>
    <w:p w:rsidR="00C63305" w:rsidRPr="00CE101C" w:rsidRDefault="00C63305" w:rsidP="00C63305">
      <w:pPr>
        <w:pStyle w:val="Default"/>
        <w:jc w:val="both"/>
        <w:rPr>
          <w:rFonts w:ascii="Arial" w:eastAsia="Times New Roman" w:hAnsi="Arial" w:cs="Arial"/>
          <w:lang w:val="es-MX" w:eastAsia="es-ES"/>
        </w:rPr>
      </w:pPr>
    </w:p>
    <w:p w:rsidR="00E573D4" w:rsidRDefault="00E573D4" w:rsidP="00E573D4">
      <w:pPr>
        <w:pStyle w:val="western"/>
        <w:spacing w:line="480" w:lineRule="auto"/>
        <w:jc w:val="both"/>
        <w:rPr>
          <w:rFonts w:ascii="Arial" w:hAnsi="Arial" w:cs="Arial"/>
          <w:color w:val="000000"/>
          <w:lang w:val="es-MX" w:eastAsia="es-ES"/>
        </w:rPr>
      </w:pPr>
      <w:r w:rsidRPr="00CE101C">
        <w:rPr>
          <w:rFonts w:ascii="Arial" w:hAnsi="Arial" w:cs="Arial"/>
          <w:color w:val="000000"/>
          <w:lang w:val="es-MX" w:eastAsia="es-ES"/>
        </w:rPr>
        <w:t xml:space="preserve">Para la implementación en hardware </w:t>
      </w:r>
      <w:r w:rsidR="00FB77D0">
        <w:rPr>
          <w:rFonts w:ascii="Arial" w:hAnsi="Arial" w:cs="Arial"/>
          <w:color w:val="000000"/>
          <w:lang w:val="es-MX" w:eastAsia="es-ES"/>
        </w:rPr>
        <w:t>se utiliza</w:t>
      </w:r>
      <w:r w:rsidR="00FB77D0" w:rsidRPr="00CE101C">
        <w:rPr>
          <w:rFonts w:ascii="Arial" w:hAnsi="Arial" w:cs="Arial"/>
          <w:color w:val="000000"/>
          <w:lang w:val="es-MX" w:eastAsia="es-ES"/>
        </w:rPr>
        <w:t xml:space="preserve"> </w:t>
      </w:r>
      <w:r w:rsidRPr="00CE101C">
        <w:rPr>
          <w:rFonts w:ascii="Arial" w:hAnsi="Arial" w:cs="Arial"/>
          <w:color w:val="000000"/>
          <w:lang w:val="es-MX" w:eastAsia="es-ES"/>
        </w:rPr>
        <w:t xml:space="preserve">el programa Xilinx </w:t>
      </w:r>
      <w:proofErr w:type="spellStart"/>
      <w:r w:rsidRPr="00CE101C">
        <w:rPr>
          <w:rFonts w:ascii="Arial" w:hAnsi="Arial" w:cs="Arial"/>
          <w:color w:val="000000"/>
          <w:lang w:val="es-MX" w:eastAsia="es-ES"/>
        </w:rPr>
        <w:t>System</w:t>
      </w:r>
      <w:proofErr w:type="spellEnd"/>
      <w:r w:rsidRPr="00CE101C">
        <w:rPr>
          <w:rFonts w:ascii="Arial" w:hAnsi="Arial" w:cs="Arial"/>
          <w:color w:val="000000"/>
          <w:lang w:val="es-MX" w:eastAsia="es-ES"/>
        </w:rPr>
        <w:t xml:space="preserve"> </w:t>
      </w:r>
      <w:proofErr w:type="spellStart"/>
      <w:r w:rsidRPr="00CE101C">
        <w:rPr>
          <w:rFonts w:ascii="Arial" w:hAnsi="Arial" w:cs="Arial"/>
          <w:color w:val="000000"/>
          <w:lang w:val="es-MX" w:eastAsia="es-ES"/>
        </w:rPr>
        <w:t>Generator</w:t>
      </w:r>
      <w:proofErr w:type="spellEnd"/>
      <w:r w:rsidRPr="00CE101C">
        <w:rPr>
          <w:rFonts w:ascii="Arial" w:hAnsi="Arial" w:cs="Arial"/>
          <w:color w:val="000000"/>
          <w:lang w:val="es-MX" w:eastAsia="es-ES"/>
        </w:rPr>
        <w:t xml:space="preserve"> y Xilinx </w:t>
      </w:r>
      <w:proofErr w:type="spellStart"/>
      <w:r w:rsidRPr="00CE101C">
        <w:rPr>
          <w:rFonts w:ascii="Arial" w:hAnsi="Arial" w:cs="Arial"/>
          <w:color w:val="000000"/>
          <w:lang w:val="es-MX" w:eastAsia="es-ES"/>
        </w:rPr>
        <w:t>AccelDSP</w:t>
      </w:r>
      <w:proofErr w:type="spellEnd"/>
      <w:r w:rsidRPr="00CE101C">
        <w:rPr>
          <w:rFonts w:ascii="Arial" w:hAnsi="Arial" w:cs="Arial"/>
          <w:color w:val="000000"/>
          <w:lang w:val="es-MX" w:eastAsia="es-ES"/>
        </w:rPr>
        <w:t xml:space="preserve">, ambos de Xilinx ISE </w:t>
      </w:r>
      <w:proofErr w:type="spellStart"/>
      <w:r w:rsidRPr="00CE101C">
        <w:rPr>
          <w:rFonts w:ascii="Arial" w:hAnsi="Arial" w:cs="Arial"/>
          <w:color w:val="000000"/>
          <w:lang w:val="es-MX" w:eastAsia="es-ES"/>
        </w:rPr>
        <w:t>Design</w:t>
      </w:r>
      <w:proofErr w:type="spellEnd"/>
      <w:r w:rsidRPr="00CE101C">
        <w:rPr>
          <w:rFonts w:ascii="Arial" w:hAnsi="Arial" w:cs="Arial"/>
          <w:color w:val="000000"/>
          <w:lang w:val="es-MX" w:eastAsia="es-ES"/>
        </w:rPr>
        <w:t xml:space="preserve"> Suite 10.1, en conjunto con </w:t>
      </w:r>
      <w:proofErr w:type="spellStart"/>
      <w:r w:rsidRPr="00CE101C">
        <w:rPr>
          <w:rFonts w:ascii="Arial" w:hAnsi="Arial" w:cs="Arial"/>
          <w:color w:val="000000"/>
          <w:lang w:val="es-MX" w:eastAsia="es-ES"/>
        </w:rPr>
        <w:t>Simulink</w:t>
      </w:r>
      <w:proofErr w:type="spellEnd"/>
      <w:r w:rsidRPr="00CE101C">
        <w:rPr>
          <w:rFonts w:ascii="Arial" w:hAnsi="Arial" w:cs="Arial"/>
          <w:color w:val="000000"/>
          <w:lang w:val="es-MX" w:eastAsia="es-ES"/>
        </w:rPr>
        <w:t xml:space="preserve"> de </w:t>
      </w:r>
      <w:proofErr w:type="spellStart"/>
      <w:r w:rsidRPr="00CE101C">
        <w:rPr>
          <w:rFonts w:ascii="Arial" w:hAnsi="Arial" w:cs="Arial"/>
          <w:color w:val="000000"/>
          <w:lang w:val="es-MX" w:eastAsia="es-ES"/>
        </w:rPr>
        <w:t>Matlab</w:t>
      </w:r>
      <w:proofErr w:type="spellEnd"/>
      <w:r w:rsidRPr="00CE101C">
        <w:rPr>
          <w:rFonts w:ascii="Arial" w:hAnsi="Arial" w:cs="Arial"/>
          <w:color w:val="000000"/>
          <w:lang w:val="es-MX" w:eastAsia="es-ES"/>
        </w:rPr>
        <w:t>. Éste último fu</w:t>
      </w:r>
      <w:r w:rsidR="00270DF2">
        <w:rPr>
          <w:rFonts w:ascii="Arial" w:hAnsi="Arial" w:cs="Arial"/>
          <w:color w:val="000000"/>
          <w:lang w:val="es-MX" w:eastAsia="es-ES"/>
        </w:rPr>
        <w:t>e el ambiente en do</w:t>
      </w:r>
      <w:r w:rsidRPr="00CE101C">
        <w:rPr>
          <w:rFonts w:ascii="Arial" w:hAnsi="Arial" w:cs="Arial"/>
          <w:color w:val="000000"/>
          <w:lang w:val="es-MX" w:eastAsia="es-ES"/>
        </w:rPr>
        <w:t>nde se realiz</w:t>
      </w:r>
      <w:r w:rsidR="00FB77D0">
        <w:rPr>
          <w:rFonts w:ascii="Arial" w:hAnsi="Arial" w:cs="Arial"/>
          <w:color w:val="000000"/>
          <w:lang w:val="es-MX" w:eastAsia="es-ES"/>
        </w:rPr>
        <w:t>aron</w:t>
      </w:r>
      <w:r w:rsidRPr="00CE101C">
        <w:rPr>
          <w:rFonts w:ascii="Arial" w:hAnsi="Arial" w:cs="Arial"/>
          <w:color w:val="000000"/>
          <w:lang w:val="es-MX" w:eastAsia="es-ES"/>
        </w:rPr>
        <w:t xml:space="preserve"> las pruebas</w:t>
      </w:r>
      <w:r w:rsidR="00270DF2">
        <w:rPr>
          <w:rFonts w:ascii="Arial" w:hAnsi="Arial" w:cs="Arial"/>
          <w:color w:val="000000"/>
          <w:lang w:val="es-MX" w:eastAsia="es-ES"/>
        </w:rPr>
        <w:t>. Se</w:t>
      </w:r>
      <w:r w:rsidRPr="00CE101C">
        <w:rPr>
          <w:rFonts w:ascii="Arial" w:hAnsi="Arial" w:cs="Arial"/>
          <w:color w:val="000000"/>
          <w:lang w:val="es-MX" w:eastAsia="es-ES"/>
        </w:rPr>
        <w:t xml:space="preserve"> </w:t>
      </w:r>
      <w:r w:rsidR="00FB77D0">
        <w:rPr>
          <w:rFonts w:ascii="Arial" w:hAnsi="Arial" w:cs="Arial"/>
          <w:color w:val="000000"/>
          <w:lang w:val="es-MX" w:eastAsia="es-ES"/>
        </w:rPr>
        <w:t>genera</w:t>
      </w:r>
      <w:r w:rsidR="00270DF2">
        <w:rPr>
          <w:rFonts w:ascii="Arial" w:hAnsi="Arial" w:cs="Arial"/>
          <w:color w:val="000000"/>
          <w:lang w:val="es-MX" w:eastAsia="es-ES"/>
        </w:rPr>
        <w:t xml:space="preserve">ron </w:t>
      </w:r>
      <w:r w:rsidRPr="00CE101C">
        <w:rPr>
          <w:rFonts w:ascii="Arial" w:hAnsi="Arial" w:cs="Arial"/>
          <w:color w:val="000000"/>
          <w:lang w:val="es-MX" w:eastAsia="es-ES"/>
        </w:rPr>
        <w:t>los datos y luego se analizar</w:t>
      </w:r>
      <w:r w:rsidR="00270DF2">
        <w:rPr>
          <w:rFonts w:ascii="Arial" w:hAnsi="Arial" w:cs="Arial"/>
          <w:color w:val="000000"/>
          <w:lang w:val="es-MX" w:eastAsia="es-ES"/>
        </w:rPr>
        <w:t>on</w:t>
      </w:r>
      <w:r w:rsidRPr="00CE101C">
        <w:rPr>
          <w:rFonts w:ascii="Arial" w:hAnsi="Arial" w:cs="Arial"/>
          <w:color w:val="000000"/>
          <w:lang w:val="es-MX" w:eastAsia="es-ES"/>
        </w:rPr>
        <w:t xml:space="preserve"> mediante el uso de bloques específicos de </w:t>
      </w:r>
      <w:proofErr w:type="spellStart"/>
      <w:r w:rsidRPr="00CE101C">
        <w:rPr>
          <w:rFonts w:ascii="Arial" w:hAnsi="Arial" w:cs="Arial"/>
          <w:color w:val="000000"/>
          <w:lang w:val="es-MX" w:eastAsia="es-ES"/>
        </w:rPr>
        <w:t>Simulink</w:t>
      </w:r>
      <w:proofErr w:type="spellEnd"/>
      <w:r w:rsidRPr="00CE101C">
        <w:rPr>
          <w:rFonts w:ascii="Arial" w:hAnsi="Arial" w:cs="Arial"/>
          <w:color w:val="000000"/>
          <w:lang w:val="es-MX" w:eastAsia="es-ES"/>
        </w:rPr>
        <w:t xml:space="preserve">. El programa Xilinx </w:t>
      </w:r>
      <w:proofErr w:type="spellStart"/>
      <w:r w:rsidRPr="00CE101C">
        <w:rPr>
          <w:rFonts w:ascii="Arial" w:hAnsi="Arial" w:cs="Arial"/>
          <w:color w:val="000000"/>
          <w:lang w:val="es-MX" w:eastAsia="es-ES"/>
        </w:rPr>
        <w:t>System</w:t>
      </w:r>
      <w:proofErr w:type="spellEnd"/>
      <w:r w:rsidRPr="00CE101C">
        <w:rPr>
          <w:rFonts w:ascii="Arial" w:hAnsi="Arial" w:cs="Arial"/>
          <w:color w:val="000000"/>
          <w:lang w:val="es-MX" w:eastAsia="es-ES"/>
        </w:rPr>
        <w:t xml:space="preserve"> </w:t>
      </w:r>
      <w:proofErr w:type="spellStart"/>
      <w:r w:rsidRPr="00CE101C">
        <w:rPr>
          <w:rFonts w:ascii="Arial" w:hAnsi="Arial" w:cs="Arial"/>
          <w:color w:val="000000"/>
          <w:lang w:val="es-MX" w:eastAsia="es-ES"/>
        </w:rPr>
        <w:t>Generator</w:t>
      </w:r>
      <w:proofErr w:type="spellEnd"/>
      <w:r w:rsidRPr="00CE101C">
        <w:rPr>
          <w:rFonts w:ascii="Arial" w:hAnsi="Arial" w:cs="Arial"/>
          <w:color w:val="000000"/>
          <w:lang w:val="es-MX" w:eastAsia="es-ES"/>
        </w:rPr>
        <w:t xml:space="preserve"> es una herramienta de diseño que facilita el uso del entorno de diseño basado en modelo de </w:t>
      </w:r>
      <w:proofErr w:type="spellStart"/>
      <w:r w:rsidRPr="00CE101C">
        <w:rPr>
          <w:rFonts w:ascii="Arial" w:hAnsi="Arial" w:cs="Arial"/>
          <w:color w:val="000000"/>
          <w:lang w:val="es-MX" w:eastAsia="es-ES"/>
        </w:rPr>
        <w:t>Simulink</w:t>
      </w:r>
      <w:proofErr w:type="spellEnd"/>
      <w:r w:rsidRPr="00CE101C">
        <w:rPr>
          <w:rFonts w:ascii="Arial" w:hAnsi="Arial" w:cs="Arial"/>
          <w:color w:val="000000"/>
          <w:lang w:val="es-MX" w:eastAsia="es-ES"/>
        </w:rPr>
        <w:t xml:space="preserve"> de </w:t>
      </w:r>
      <w:proofErr w:type="spellStart"/>
      <w:r w:rsidRPr="00CE101C">
        <w:rPr>
          <w:rFonts w:ascii="Arial" w:hAnsi="Arial" w:cs="Arial"/>
          <w:color w:val="000000"/>
          <w:lang w:val="es-MX" w:eastAsia="es-ES"/>
        </w:rPr>
        <w:t>The</w:t>
      </w:r>
      <w:proofErr w:type="spellEnd"/>
      <w:r w:rsidRPr="00CE101C">
        <w:rPr>
          <w:rFonts w:ascii="Arial" w:hAnsi="Arial" w:cs="Arial"/>
          <w:color w:val="000000"/>
          <w:lang w:val="es-MX" w:eastAsia="es-ES"/>
        </w:rPr>
        <w:t xml:space="preserve"> </w:t>
      </w:r>
      <w:proofErr w:type="spellStart"/>
      <w:r w:rsidRPr="00CE101C">
        <w:rPr>
          <w:rFonts w:ascii="Arial" w:hAnsi="Arial" w:cs="Arial"/>
          <w:color w:val="000000"/>
          <w:lang w:val="es-MX" w:eastAsia="es-ES"/>
        </w:rPr>
        <w:t>Mathworks</w:t>
      </w:r>
      <w:proofErr w:type="spellEnd"/>
      <w:r w:rsidRPr="00CE101C">
        <w:rPr>
          <w:rFonts w:ascii="Arial" w:hAnsi="Arial" w:cs="Arial"/>
          <w:color w:val="000000"/>
          <w:lang w:val="es-MX" w:eastAsia="es-ES"/>
        </w:rPr>
        <w:t xml:space="preserve"> en el diseño de </w:t>
      </w:r>
      <w:proofErr w:type="spellStart"/>
      <w:r w:rsidRPr="00CE101C">
        <w:rPr>
          <w:rFonts w:ascii="Arial" w:hAnsi="Arial" w:cs="Arial"/>
          <w:color w:val="000000"/>
          <w:lang w:val="es-MX" w:eastAsia="es-ES"/>
        </w:rPr>
        <w:t>FPGAs</w:t>
      </w:r>
      <w:proofErr w:type="spellEnd"/>
      <w:r w:rsidRPr="00CE101C">
        <w:rPr>
          <w:rFonts w:ascii="Arial" w:hAnsi="Arial" w:cs="Arial"/>
          <w:color w:val="000000"/>
          <w:lang w:val="es-MX" w:eastAsia="es-ES"/>
        </w:rPr>
        <w:t xml:space="preserve">. Los diseños </w:t>
      </w:r>
      <w:r w:rsidR="00270DF2">
        <w:rPr>
          <w:rFonts w:ascii="Arial" w:hAnsi="Arial" w:cs="Arial"/>
          <w:color w:val="000000"/>
          <w:lang w:val="es-MX" w:eastAsia="es-ES"/>
        </w:rPr>
        <w:t>se</w:t>
      </w:r>
      <w:r w:rsidRPr="00CE101C">
        <w:rPr>
          <w:rFonts w:ascii="Arial" w:hAnsi="Arial" w:cs="Arial"/>
          <w:color w:val="000000"/>
          <w:lang w:val="es-MX" w:eastAsia="es-ES"/>
        </w:rPr>
        <w:t xml:space="preserve"> crea</w:t>
      </w:r>
      <w:r w:rsidR="00270DF2">
        <w:rPr>
          <w:rFonts w:ascii="Arial" w:hAnsi="Arial" w:cs="Arial"/>
          <w:color w:val="000000"/>
          <w:lang w:val="es-MX" w:eastAsia="es-ES"/>
        </w:rPr>
        <w:t>ron</w:t>
      </w:r>
      <w:r w:rsidRPr="00CE101C">
        <w:rPr>
          <w:rFonts w:ascii="Arial" w:hAnsi="Arial" w:cs="Arial"/>
          <w:color w:val="000000"/>
          <w:lang w:val="es-MX" w:eastAsia="es-ES"/>
        </w:rPr>
        <w:t xml:space="preserve"> empleando bloques específicos de Xilinx dentro del ambiente de </w:t>
      </w:r>
      <w:proofErr w:type="spellStart"/>
      <w:r w:rsidRPr="00CE101C">
        <w:rPr>
          <w:rFonts w:ascii="Arial" w:hAnsi="Arial" w:cs="Arial"/>
          <w:color w:val="000000"/>
          <w:lang w:val="es-MX" w:eastAsia="es-ES"/>
        </w:rPr>
        <w:t>Simulink</w:t>
      </w:r>
      <w:proofErr w:type="spellEnd"/>
      <w:r w:rsidRPr="00CE101C">
        <w:rPr>
          <w:rFonts w:ascii="Arial" w:hAnsi="Arial" w:cs="Arial"/>
          <w:color w:val="000000"/>
          <w:lang w:val="es-MX" w:eastAsia="es-ES"/>
        </w:rPr>
        <w:t>. Los pasos de implementación, incluyend</w:t>
      </w:r>
      <w:r w:rsidR="00270DF2">
        <w:rPr>
          <w:rFonts w:ascii="Arial" w:hAnsi="Arial" w:cs="Arial"/>
          <w:color w:val="000000"/>
          <w:lang w:val="es-MX" w:eastAsia="es-ES"/>
        </w:rPr>
        <w:t>o síntesis y posición y ruta se</w:t>
      </w:r>
      <w:r w:rsidRPr="00CE101C">
        <w:rPr>
          <w:rFonts w:ascii="Arial" w:hAnsi="Arial" w:cs="Arial"/>
          <w:color w:val="000000"/>
          <w:lang w:val="es-MX" w:eastAsia="es-ES"/>
        </w:rPr>
        <w:t xml:space="preserve"> ejecuta</w:t>
      </w:r>
      <w:r w:rsidR="00270DF2">
        <w:rPr>
          <w:rFonts w:ascii="Arial" w:hAnsi="Arial" w:cs="Arial"/>
          <w:color w:val="000000"/>
          <w:lang w:val="es-MX" w:eastAsia="es-ES"/>
        </w:rPr>
        <w:t>r</w:t>
      </w:r>
      <w:r w:rsidRPr="00CE101C">
        <w:rPr>
          <w:rFonts w:ascii="Arial" w:hAnsi="Arial" w:cs="Arial"/>
          <w:color w:val="000000"/>
          <w:lang w:val="es-MX" w:eastAsia="es-ES"/>
        </w:rPr>
        <w:t>o</w:t>
      </w:r>
      <w:r w:rsidR="00270DF2">
        <w:rPr>
          <w:rFonts w:ascii="Arial" w:hAnsi="Arial" w:cs="Arial"/>
          <w:color w:val="000000"/>
          <w:lang w:val="es-MX" w:eastAsia="es-ES"/>
        </w:rPr>
        <w:t>n</w:t>
      </w:r>
      <w:r w:rsidRPr="00CE101C">
        <w:rPr>
          <w:rFonts w:ascii="Arial" w:hAnsi="Arial" w:cs="Arial"/>
          <w:color w:val="000000"/>
          <w:lang w:val="es-MX" w:eastAsia="es-ES"/>
        </w:rPr>
        <w:t xml:space="preserve"> automáticamente para generar un archivo de programación de FPGA.</w:t>
      </w:r>
    </w:p>
    <w:p w:rsidR="00E573D4" w:rsidRDefault="00E573D4" w:rsidP="00E573D4">
      <w:pPr>
        <w:pStyle w:val="western"/>
        <w:spacing w:line="480" w:lineRule="auto"/>
        <w:jc w:val="both"/>
        <w:rPr>
          <w:rFonts w:ascii="Arial" w:hAnsi="Arial" w:cs="Arial"/>
          <w:color w:val="000000"/>
          <w:lang w:val="es-MX" w:eastAsia="es-ES"/>
        </w:rPr>
      </w:pPr>
      <w:r w:rsidRPr="00CE101C">
        <w:rPr>
          <w:rFonts w:ascii="Arial" w:hAnsi="Arial" w:cs="Arial"/>
          <w:color w:val="000000"/>
          <w:lang w:val="es-MX" w:eastAsia="es-ES"/>
        </w:rPr>
        <w:lastRenderedPageBreak/>
        <w:t xml:space="preserve">Modelos algorítmicos de </w:t>
      </w:r>
      <w:proofErr w:type="spellStart"/>
      <w:r w:rsidRPr="00CE101C">
        <w:rPr>
          <w:rFonts w:ascii="Arial" w:hAnsi="Arial" w:cs="Arial"/>
          <w:color w:val="000000"/>
          <w:lang w:val="es-MX" w:eastAsia="es-ES"/>
        </w:rPr>
        <w:t>Matlab</w:t>
      </w:r>
      <w:proofErr w:type="spellEnd"/>
      <w:r w:rsidRPr="00CE101C">
        <w:rPr>
          <w:rFonts w:ascii="Arial" w:hAnsi="Arial" w:cs="Arial"/>
          <w:color w:val="000000"/>
          <w:lang w:val="es-MX" w:eastAsia="es-ES"/>
        </w:rPr>
        <w:t xml:space="preserve"> pueden ser incorporados a </w:t>
      </w:r>
      <w:proofErr w:type="spellStart"/>
      <w:r w:rsidRPr="00CE101C">
        <w:rPr>
          <w:rFonts w:ascii="Arial" w:hAnsi="Arial" w:cs="Arial"/>
          <w:color w:val="000000"/>
          <w:lang w:val="es-MX" w:eastAsia="es-ES"/>
        </w:rPr>
        <w:t>System</w:t>
      </w:r>
      <w:proofErr w:type="spellEnd"/>
      <w:r w:rsidRPr="00CE101C">
        <w:rPr>
          <w:rFonts w:ascii="Arial" w:hAnsi="Arial" w:cs="Arial"/>
          <w:color w:val="000000"/>
          <w:lang w:val="es-MX" w:eastAsia="es-ES"/>
        </w:rPr>
        <w:t xml:space="preserve"> </w:t>
      </w:r>
      <w:proofErr w:type="spellStart"/>
      <w:r w:rsidRPr="00CE101C">
        <w:rPr>
          <w:rFonts w:ascii="Arial" w:hAnsi="Arial" w:cs="Arial"/>
          <w:color w:val="000000"/>
          <w:lang w:val="es-MX" w:eastAsia="es-ES"/>
        </w:rPr>
        <w:t>Genrator</w:t>
      </w:r>
      <w:proofErr w:type="spellEnd"/>
      <w:r w:rsidRPr="00CE101C">
        <w:rPr>
          <w:rFonts w:ascii="Arial" w:hAnsi="Arial" w:cs="Arial"/>
          <w:color w:val="000000"/>
          <w:lang w:val="es-MX" w:eastAsia="es-ES"/>
        </w:rPr>
        <w:t xml:space="preserve"> mediante el uso de </w:t>
      </w:r>
      <w:proofErr w:type="spellStart"/>
      <w:r w:rsidRPr="00CE101C">
        <w:rPr>
          <w:rFonts w:ascii="Arial" w:hAnsi="Arial" w:cs="Arial"/>
          <w:color w:val="000000"/>
          <w:lang w:val="es-MX" w:eastAsia="es-ES"/>
        </w:rPr>
        <w:t>AccelDSP</w:t>
      </w:r>
      <w:proofErr w:type="spellEnd"/>
      <w:r w:rsidRPr="00CE101C">
        <w:rPr>
          <w:rFonts w:ascii="Arial" w:hAnsi="Arial" w:cs="Arial"/>
          <w:color w:val="000000"/>
          <w:lang w:val="es-MX" w:eastAsia="es-ES"/>
        </w:rPr>
        <w:t xml:space="preserve">. Este programa tiene una gran capacidad de síntesis de algoritmos, tal que puede generar un modelo completamente planificado de punto fijo a base de un código de punto flotante de </w:t>
      </w:r>
      <w:proofErr w:type="spellStart"/>
      <w:r w:rsidRPr="00CE101C">
        <w:rPr>
          <w:rFonts w:ascii="Arial" w:hAnsi="Arial" w:cs="Arial"/>
          <w:color w:val="000000"/>
          <w:lang w:val="es-MX" w:eastAsia="es-ES"/>
        </w:rPr>
        <w:t>Matlab</w:t>
      </w:r>
      <w:proofErr w:type="spellEnd"/>
      <w:r w:rsidRPr="00CE101C">
        <w:rPr>
          <w:rFonts w:ascii="Arial" w:hAnsi="Arial" w:cs="Arial"/>
          <w:color w:val="000000"/>
          <w:lang w:val="es-MX" w:eastAsia="es-ES"/>
        </w:rPr>
        <w:t xml:space="preserve">. Algunas características de este programa incluyen: conversión de punto flotante a punto fijo, exploración de diseño y programación algorítmica. </w:t>
      </w:r>
    </w:p>
    <w:p w:rsidR="00E573D4" w:rsidRDefault="00E573D4" w:rsidP="00C63305">
      <w:pPr>
        <w:pStyle w:val="western"/>
        <w:jc w:val="both"/>
        <w:rPr>
          <w:rFonts w:ascii="Arial" w:hAnsi="Arial" w:cs="Arial"/>
          <w:color w:val="000000"/>
          <w:lang w:val="es-MX" w:eastAsia="es-ES"/>
        </w:rPr>
      </w:pPr>
    </w:p>
    <w:p w:rsidR="00C63305" w:rsidRDefault="00C63305" w:rsidP="00C63305">
      <w:pPr>
        <w:pStyle w:val="western"/>
        <w:jc w:val="both"/>
        <w:rPr>
          <w:rFonts w:ascii="Arial" w:hAnsi="Arial" w:cs="Arial"/>
          <w:color w:val="000000"/>
          <w:lang w:val="es-MX" w:eastAsia="es-ES"/>
        </w:rPr>
      </w:pPr>
    </w:p>
    <w:p w:rsidR="00C63305" w:rsidRPr="00CE101C" w:rsidRDefault="00C63305" w:rsidP="00C63305">
      <w:pPr>
        <w:pStyle w:val="western"/>
        <w:jc w:val="both"/>
        <w:rPr>
          <w:rFonts w:ascii="Arial" w:hAnsi="Arial" w:cs="Arial"/>
          <w:color w:val="000000"/>
          <w:lang w:val="es-MX" w:eastAsia="es-ES"/>
        </w:rPr>
      </w:pPr>
    </w:p>
    <w:p w:rsidR="00E573D4" w:rsidRPr="00CE101C" w:rsidRDefault="00E573D4" w:rsidP="00E573D4">
      <w:pPr>
        <w:pStyle w:val="western"/>
        <w:spacing w:line="480" w:lineRule="auto"/>
        <w:jc w:val="both"/>
        <w:rPr>
          <w:rFonts w:ascii="Arial" w:hAnsi="Arial" w:cs="Arial"/>
          <w:color w:val="000000"/>
          <w:lang w:val="es-MX" w:eastAsia="es-ES"/>
        </w:rPr>
      </w:pPr>
      <w:r w:rsidRPr="00CE101C">
        <w:rPr>
          <w:rFonts w:ascii="Arial" w:hAnsi="Arial" w:cs="Arial"/>
          <w:color w:val="000000"/>
          <w:lang w:val="es-MX" w:eastAsia="es-ES"/>
        </w:rPr>
        <w:t xml:space="preserve">Fue necesario determinar ciertos parámetros funcionales tales como </w:t>
      </w:r>
      <w:r w:rsidR="00FB77D0">
        <w:rPr>
          <w:rFonts w:ascii="Arial" w:hAnsi="Arial" w:cs="Arial"/>
          <w:color w:val="000000"/>
          <w:lang w:val="es-MX" w:eastAsia="es-ES"/>
        </w:rPr>
        <w:t>la tasa de datos</w:t>
      </w:r>
      <w:r w:rsidRPr="00CE101C">
        <w:rPr>
          <w:rFonts w:ascii="Arial" w:hAnsi="Arial" w:cs="Arial"/>
          <w:color w:val="000000"/>
          <w:lang w:val="es-MX" w:eastAsia="es-ES"/>
        </w:rPr>
        <w:t xml:space="preserve"> la forma de recibir los datos, el número, tipo y precisión de bits de las entradas, etc. </w:t>
      </w:r>
      <w:r w:rsidR="00FB77D0">
        <w:rPr>
          <w:rFonts w:ascii="Arial" w:hAnsi="Arial" w:cs="Arial"/>
          <w:color w:val="000000"/>
          <w:lang w:val="es-MX" w:eastAsia="es-ES"/>
        </w:rPr>
        <w:t xml:space="preserve">La tasa de datos </w:t>
      </w:r>
      <w:r w:rsidRPr="00CE101C">
        <w:rPr>
          <w:rFonts w:ascii="Arial" w:hAnsi="Arial" w:cs="Arial"/>
          <w:color w:val="000000"/>
          <w:lang w:val="es-MX" w:eastAsia="es-ES"/>
        </w:rPr>
        <w:t>depende del sistema de transmisión y recepción completo, por lo que se determinó que</w:t>
      </w:r>
      <w:r w:rsidR="00F91A7C">
        <w:rPr>
          <w:rFonts w:ascii="Arial" w:hAnsi="Arial" w:cs="Arial"/>
          <w:color w:val="000000"/>
          <w:lang w:val="es-MX" w:eastAsia="es-ES"/>
        </w:rPr>
        <w:t>,</w:t>
      </w:r>
      <w:r w:rsidRPr="00CE101C">
        <w:rPr>
          <w:rFonts w:ascii="Arial" w:hAnsi="Arial" w:cs="Arial"/>
          <w:color w:val="000000"/>
          <w:lang w:val="es-MX" w:eastAsia="es-ES"/>
        </w:rPr>
        <w:t xml:space="preserve"> para este caso específico</w:t>
      </w:r>
      <w:r w:rsidR="00F91A7C">
        <w:rPr>
          <w:rFonts w:ascii="Arial" w:hAnsi="Arial" w:cs="Arial"/>
          <w:color w:val="000000"/>
          <w:lang w:val="es-MX" w:eastAsia="es-ES"/>
        </w:rPr>
        <w:t>,</w:t>
      </w:r>
      <w:r w:rsidRPr="00CE101C">
        <w:rPr>
          <w:rFonts w:ascii="Arial" w:hAnsi="Arial" w:cs="Arial"/>
          <w:color w:val="000000"/>
          <w:lang w:val="es-MX" w:eastAsia="es-ES"/>
        </w:rPr>
        <w:t xml:space="preserve"> se acople al del sistema OFDM sin línea de vista basado en el estándar IEEE</w:t>
      </w:r>
      <w:r w:rsidR="00F91A7C">
        <w:rPr>
          <w:rFonts w:ascii="Arial" w:hAnsi="Arial" w:cs="Arial"/>
          <w:color w:val="000000"/>
          <w:lang w:val="es-MX" w:eastAsia="es-ES"/>
        </w:rPr>
        <w:t xml:space="preserve"> </w:t>
      </w:r>
      <w:r w:rsidRPr="00CE101C">
        <w:rPr>
          <w:rFonts w:ascii="Arial" w:hAnsi="Arial" w:cs="Arial"/>
          <w:color w:val="000000"/>
          <w:lang w:val="es-MX" w:eastAsia="es-ES"/>
        </w:rPr>
        <w:t xml:space="preserve">802.16 de prueba. </w:t>
      </w:r>
    </w:p>
    <w:p w:rsidR="00E573D4" w:rsidRPr="00CE101C" w:rsidRDefault="00E573D4" w:rsidP="00C63305">
      <w:pPr>
        <w:jc w:val="both"/>
        <w:rPr>
          <w:rFonts w:ascii="Arial" w:hAnsi="Arial" w:cs="Arial"/>
          <w:lang w:val="es-EC" w:eastAsia="es-EC"/>
        </w:rPr>
      </w:pPr>
    </w:p>
    <w:p w:rsidR="00E573D4" w:rsidRDefault="00E573D4" w:rsidP="00C63305">
      <w:pPr>
        <w:rPr>
          <w:rFonts w:ascii="Arial" w:hAnsi="Arial" w:cs="Arial"/>
          <w:lang w:val="es-ES_tradnl" w:eastAsia="es-EC"/>
        </w:rPr>
      </w:pPr>
    </w:p>
    <w:p w:rsidR="00C63305" w:rsidRPr="00CE101C" w:rsidRDefault="00C63305" w:rsidP="00C63305">
      <w:pPr>
        <w:rPr>
          <w:rFonts w:ascii="Arial" w:hAnsi="Arial" w:cs="Arial"/>
          <w:lang w:val="es-ES_tradnl" w:eastAsia="es-EC"/>
        </w:rPr>
      </w:pPr>
    </w:p>
    <w:p w:rsidR="00E573D4" w:rsidRPr="00314E2E" w:rsidRDefault="00E573D4" w:rsidP="00E573D4">
      <w:pPr>
        <w:pStyle w:val="Ttulo2"/>
        <w:tabs>
          <w:tab w:val="num" w:pos="576"/>
        </w:tabs>
        <w:spacing w:before="0" w:after="0" w:line="480" w:lineRule="auto"/>
        <w:ind w:left="576"/>
        <w:jc w:val="both"/>
        <w:rPr>
          <w:i w:val="0"/>
          <w:sz w:val="24"/>
          <w:szCs w:val="24"/>
          <w:lang w:val="es-EC"/>
        </w:rPr>
      </w:pPr>
      <w:bookmarkStart w:id="65" w:name="_Toc251168684"/>
      <w:r w:rsidRPr="00E76D48">
        <w:rPr>
          <w:i w:val="0"/>
          <w:sz w:val="24"/>
          <w:szCs w:val="24"/>
          <w:lang w:val="es-EC"/>
        </w:rPr>
        <w:t>Diseño del Módulo de Estimación de Ruido</w:t>
      </w:r>
      <w:bookmarkEnd w:id="65"/>
      <w:r w:rsidRPr="002B5EFE">
        <w:rPr>
          <w:i w:val="0"/>
          <w:sz w:val="24"/>
          <w:szCs w:val="24"/>
          <w:lang w:val="es-EC"/>
        </w:rPr>
        <w:t xml:space="preserve"> </w:t>
      </w:r>
    </w:p>
    <w:p w:rsidR="00E573D4" w:rsidRPr="00CD58DC" w:rsidRDefault="00E573D4" w:rsidP="00E573D4">
      <w:pPr>
        <w:spacing w:line="480" w:lineRule="auto"/>
        <w:jc w:val="both"/>
        <w:rPr>
          <w:rFonts w:ascii="Arial" w:hAnsi="Arial" w:cs="Arial"/>
          <w:lang w:val="es-ES_tradnl" w:eastAsia="es-EC"/>
        </w:rPr>
      </w:pPr>
    </w:p>
    <w:p w:rsidR="00E573D4" w:rsidRDefault="00C63305" w:rsidP="00C63305">
      <w:pPr>
        <w:tabs>
          <w:tab w:val="left" w:pos="1170"/>
        </w:tabs>
        <w:spacing w:line="480" w:lineRule="auto"/>
        <w:ind w:left="540"/>
        <w:jc w:val="both"/>
        <w:rPr>
          <w:rFonts w:ascii="Arial" w:hAnsi="Arial" w:cs="Arial"/>
          <w:lang w:val="es-ES_tradnl" w:eastAsia="es-EC"/>
        </w:rPr>
      </w:pPr>
      <w:r>
        <w:rPr>
          <w:rFonts w:ascii="Arial" w:hAnsi="Arial" w:cs="Arial"/>
          <w:lang w:val="es-ES_tradnl" w:eastAsia="es-EC"/>
        </w:rPr>
        <w:tab/>
      </w:r>
      <w:r w:rsidR="00E573D4" w:rsidRPr="00E76D48">
        <w:rPr>
          <w:rFonts w:ascii="Arial" w:hAnsi="Arial" w:cs="Arial"/>
          <w:lang w:val="es-ES_tradnl" w:eastAsia="es-EC"/>
        </w:rPr>
        <w:t xml:space="preserve">En el diseño del módulo </w:t>
      </w:r>
      <w:r w:rsidR="00E056E2">
        <w:rPr>
          <w:rFonts w:ascii="Arial" w:hAnsi="Arial" w:cs="Arial"/>
          <w:lang w:val="es-ES_tradnl" w:eastAsia="es-EC"/>
        </w:rPr>
        <w:t>se empl</w:t>
      </w:r>
      <w:r w:rsidR="00F91A7C">
        <w:rPr>
          <w:rFonts w:ascii="Arial" w:hAnsi="Arial" w:cs="Arial"/>
          <w:lang w:val="es-ES_tradnl" w:eastAsia="es-EC"/>
        </w:rPr>
        <w:t>eó</w:t>
      </w:r>
      <w:r w:rsidR="00E056E2">
        <w:rPr>
          <w:rFonts w:ascii="Arial" w:hAnsi="Arial" w:cs="Arial"/>
          <w:lang w:val="es-ES_tradnl" w:eastAsia="es-EC"/>
        </w:rPr>
        <w:t xml:space="preserve"> </w:t>
      </w:r>
      <w:r w:rsidR="00E573D4" w:rsidRPr="00E76D48">
        <w:rPr>
          <w:rFonts w:ascii="Arial" w:hAnsi="Arial" w:cs="Arial"/>
          <w:lang w:val="es-ES_tradnl" w:eastAsia="es-EC"/>
        </w:rPr>
        <w:t>un algoritmo (</w:t>
      </w:r>
      <w:r w:rsidR="000F3D8E">
        <w:rPr>
          <w:rFonts w:ascii="Arial" w:hAnsi="Arial" w:cs="Arial"/>
          <w:lang w:val="es-ES_tradnl" w:eastAsia="es-EC"/>
        </w:rPr>
        <w:t xml:space="preserve">ver </w:t>
      </w:r>
      <w:r w:rsidR="003B044D">
        <w:rPr>
          <w:rFonts w:ascii="Arial" w:hAnsi="Arial" w:cs="Arial"/>
          <w:lang w:val="es-ES_tradnl" w:eastAsia="es-EC"/>
        </w:rPr>
        <w:t>ANEXOS</w:t>
      </w:r>
      <w:r w:rsidR="00E573D4" w:rsidRPr="00E76D48">
        <w:rPr>
          <w:rFonts w:ascii="Arial" w:hAnsi="Arial" w:cs="Arial"/>
          <w:lang w:val="es-ES_tradnl" w:eastAsia="es-EC"/>
        </w:rPr>
        <w:t xml:space="preserve">) para determinar la relación señal a ruido. Éste algoritmo </w:t>
      </w:r>
      <w:r w:rsidR="00F91A7C">
        <w:rPr>
          <w:rFonts w:ascii="Arial" w:hAnsi="Arial" w:cs="Arial"/>
          <w:lang w:val="es-ES_tradnl" w:eastAsia="es-EC"/>
        </w:rPr>
        <w:t xml:space="preserve">primero </w:t>
      </w:r>
      <w:r w:rsidR="00E573D4" w:rsidRPr="00E76D48">
        <w:rPr>
          <w:rFonts w:ascii="Arial" w:hAnsi="Arial" w:cs="Arial"/>
          <w:lang w:val="es-ES_tradnl" w:eastAsia="es-EC"/>
        </w:rPr>
        <w:t xml:space="preserve">procede a normalizar los datos para luego realizar la </w:t>
      </w:r>
      <w:proofErr w:type="spellStart"/>
      <w:r w:rsidR="00E573D4" w:rsidRPr="00E76D48">
        <w:rPr>
          <w:rFonts w:ascii="Arial" w:hAnsi="Arial" w:cs="Arial"/>
          <w:lang w:val="es-ES_tradnl" w:eastAsia="es-EC"/>
        </w:rPr>
        <w:t>convolución</w:t>
      </w:r>
      <w:proofErr w:type="spellEnd"/>
      <w:r w:rsidR="00E573D4" w:rsidRPr="00E76D48">
        <w:rPr>
          <w:rFonts w:ascii="Arial" w:hAnsi="Arial" w:cs="Arial"/>
          <w:lang w:val="es-ES_tradnl" w:eastAsia="es-EC"/>
        </w:rPr>
        <w:t xml:space="preserve"> sobre esos valores. Luego </w:t>
      </w:r>
      <w:r w:rsidR="00F91A7C">
        <w:rPr>
          <w:rFonts w:ascii="Arial" w:hAnsi="Arial" w:cs="Arial"/>
          <w:lang w:val="es-ES_tradnl" w:eastAsia="es-EC"/>
        </w:rPr>
        <w:t xml:space="preserve">se </w:t>
      </w:r>
      <w:r w:rsidR="00E573D4" w:rsidRPr="00E76D48">
        <w:rPr>
          <w:rFonts w:ascii="Arial" w:hAnsi="Arial" w:cs="Arial"/>
          <w:lang w:val="es-ES_tradnl" w:eastAsia="es-EC"/>
        </w:rPr>
        <w:t>calcul</w:t>
      </w:r>
      <w:r w:rsidR="00F91A7C">
        <w:rPr>
          <w:rFonts w:ascii="Arial" w:hAnsi="Arial" w:cs="Arial"/>
          <w:lang w:val="es-ES_tradnl" w:eastAsia="es-EC"/>
        </w:rPr>
        <w:t>ó</w:t>
      </w:r>
      <w:r w:rsidR="00E573D4" w:rsidRPr="00E76D48">
        <w:rPr>
          <w:rFonts w:ascii="Arial" w:hAnsi="Arial" w:cs="Arial"/>
          <w:lang w:val="es-ES_tradnl" w:eastAsia="es-EC"/>
        </w:rPr>
        <w:t xml:space="preserve"> el valor de la correlación mediante la </w:t>
      </w:r>
      <w:proofErr w:type="spellStart"/>
      <w:r w:rsidR="00E573D4" w:rsidRPr="00E76D48">
        <w:rPr>
          <w:rFonts w:ascii="Arial" w:hAnsi="Arial" w:cs="Arial"/>
          <w:lang w:val="es-ES_tradnl" w:eastAsia="es-EC"/>
        </w:rPr>
        <w:lastRenderedPageBreak/>
        <w:t>convolución</w:t>
      </w:r>
      <w:proofErr w:type="spellEnd"/>
      <w:r w:rsidR="00E056E2">
        <w:rPr>
          <w:rFonts w:ascii="Arial" w:hAnsi="Arial" w:cs="Arial"/>
          <w:lang w:val="es-ES_tradnl" w:eastAsia="es-EC"/>
        </w:rPr>
        <w:t>, el cual corresponde a</w:t>
      </w:r>
      <w:r w:rsidR="00E573D4" w:rsidRPr="00E76D48">
        <w:rPr>
          <w:rFonts w:ascii="Arial" w:hAnsi="Arial" w:cs="Arial"/>
          <w:lang w:val="es-ES_tradnl" w:eastAsia="es-EC"/>
        </w:rPr>
        <w:t xml:space="preserve"> la salida de éste módulo y la entrada </w:t>
      </w:r>
      <w:r w:rsidR="00CA55CC">
        <w:rPr>
          <w:rFonts w:ascii="Arial" w:hAnsi="Arial" w:cs="Arial"/>
          <w:lang w:val="es-ES_tradnl" w:eastAsia="es-EC"/>
        </w:rPr>
        <w:t xml:space="preserve">que se </w:t>
      </w:r>
      <w:r w:rsidR="00E573D4" w:rsidRPr="00E76D48">
        <w:rPr>
          <w:rFonts w:ascii="Arial" w:hAnsi="Arial" w:cs="Arial"/>
          <w:lang w:val="es-ES_tradnl" w:eastAsia="es-EC"/>
        </w:rPr>
        <w:t>evalu</w:t>
      </w:r>
      <w:r w:rsidR="00CA55CC">
        <w:rPr>
          <w:rFonts w:ascii="Arial" w:hAnsi="Arial" w:cs="Arial"/>
          <w:lang w:val="es-ES_tradnl" w:eastAsia="es-EC"/>
        </w:rPr>
        <w:t>ó</w:t>
      </w:r>
      <w:r w:rsidR="00E573D4" w:rsidRPr="00E76D48">
        <w:rPr>
          <w:rFonts w:ascii="Arial" w:hAnsi="Arial" w:cs="Arial"/>
          <w:lang w:val="es-ES_tradnl" w:eastAsia="es-EC"/>
        </w:rPr>
        <w:t xml:space="preserve"> en el selector de modo. </w:t>
      </w:r>
    </w:p>
    <w:p w:rsidR="00E573D4" w:rsidRDefault="00E573D4" w:rsidP="00F91A7C">
      <w:pPr>
        <w:ind w:left="540"/>
        <w:jc w:val="both"/>
        <w:rPr>
          <w:rFonts w:ascii="Arial" w:hAnsi="Arial" w:cs="Arial"/>
          <w:lang w:val="es-ES_tradnl" w:eastAsia="es-EC"/>
        </w:rPr>
      </w:pPr>
    </w:p>
    <w:p w:rsidR="00F91A7C" w:rsidRDefault="00F91A7C" w:rsidP="00F91A7C">
      <w:pPr>
        <w:ind w:left="540"/>
        <w:jc w:val="both"/>
        <w:rPr>
          <w:rFonts w:ascii="Arial" w:hAnsi="Arial" w:cs="Arial"/>
          <w:lang w:val="es-ES_tradnl" w:eastAsia="es-EC"/>
        </w:rPr>
      </w:pPr>
    </w:p>
    <w:p w:rsidR="00F91A7C" w:rsidRDefault="00F91A7C" w:rsidP="00F91A7C">
      <w:pPr>
        <w:ind w:left="540"/>
        <w:jc w:val="both"/>
        <w:rPr>
          <w:rFonts w:ascii="Arial" w:hAnsi="Arial" w:cs="Arial"/>
          <w:lang w:val="es-ES_tradnl" w:eastAsia="es-EC"/>
        </w:rPr>
      </w:pPr>
    </w:p>
    <w:p w:rsidR="00E573D4" w:rsidRPr="00E76D48" w:rsidRDefault="00E573D4" w:rsidP="00C63305">
      <w:pPr>
        <w:pStyle w:val="Ttulo3"/>
        <w:tabs>
          <w:tab w:val="num" w:pos="540"/>
        </w:tabs>
        <w:spacing w:line="480" w:lineRule="auto"/>
        <w:ind w:left="540" w:firstLine="0"/>
        <w:rPr>
          <w:lang w:val="es-EC"/>
        </w:rPr>
      </w:pPr>
      <w:bookmarkStart w:id="66" w:name="_Toc251168685"/>
      <w:r>
        <w:rPr>
          <w:lang w:val="es-EC"/>
        </w:rPr>
        <w:t>Método de la Correlación</w:t>
      </w:r>
      <w:bookmarkEnd w:id="66"/>
      <w:r w:rsidRPr="002B5EFE">
        <w:rPr>
          <w:lang w:val="es-EC"/>
        </w:rPr>
        <w:t xml:space="preserve"> </w:t>
      </w:r>
    </w:p>
    <w:p w:rsidR="00E573D4" w:rsidRDefault="00E573D4" w:rsidP="00C63305">
      <w:pPr>
        <w:spacing w:line="480" w:lineRule="auto"/>
        <w:ind w:left="540"/>
        <w:jc w:val="both"/>
        <w:rPr>
          <w:rFonts w:ascii="Arial" w:hAnsi="Arial" w:cs="Arial"/>
          <w:lang w:val="es-ES_tradnl" w:eastAsia="es-EC"/>
        </w:rPr>
      </w:pPr>
    </w:p>
    <w:p w:rsidR="00E573D4" w:rsidRPr="00E76D48" w:rsidRDefault="00E573D4" w:rsidP="00C63305">
      <w:pPr>
        <w:pStyle w:val="Text"/>
        <w:spacing w:line="480" w:lineRule="auto"/>
        <w:ind w:left="540" w:firstLine="0"/>
        <w:rPr>
          <w:rFonts w:ascii="Arial" w:hAnsi="Arial" w:cs="Arial"/>
          <w:sz w:val="24"/>
          <w:szCs w:val="24"/>
          <w:lang w:val="es-ES_tradnl" w:eastAsia="es-EC"/>
        </w:rPr>
      </w:pPr>
      <w:r w:rsidRPr="00E76D48">
        <w:rPr>
          <w:rFonts w:ascii="Arial" w:hAnsi="Arial" w:cs="Arial"/>
          <w:sz w:val="24"/>
          <w:szCs w:val="24"/>
          <w:lang w:val="es-ES_tradnl" w:eastAsia="es-EC"/>
        </w:rPr>
        <w:t xml:space="preserve">Para realizar la parte de la correlación </w:t>
      </w:r>
      <w:r w:rsidR="00E056E2">
        <w:rPr>
          <w:rFonts w:ascii="Arial" w:hAnsi="Arial" w:cs="Arial"/>
          <w:sz w:val="24"/>
          <w:szCs w:val="24"/>
          <w:lang w:val="es-ES_tradnl" w:eastAsia="es-EC"/>
        </w:rPr>
        <w:t xml:space="preserve">se </w:t>
      </w:r>
      <w:r w:rsidRPr="00E76D48">
        <w:rPr>
          <w:rFonts w:ascii="Arial" w:hAnsi="Arial" w:cs="Arial"/>
          <w:sz w:val="24"/>
          <w:szCs w:val="24"/>
          <w:lang w:val="es-ES_tradnl" w:eastAsia="es-EC"/>
        </w:rPr>
        <w:t>utiliza</w:t>
      </w:r>
      <w:r w:rsidR="00CA55CC">
        <w:rPr>
          <w:rFonts w:ascii="Arial" w:hAnsi="Arial" w:cs="Arial"/>
          <w:sz w:val="24"/>
          <w:szCs w:val="24"/>
          <w:lang w:val="es-ES_tradnl" w:eastAsia="es-EC"/>
        </w:rPr>
        <w:t>ron</w:t>
      </w:r>
      <w:r w:rsidRPr="00E76D48">
        <w:rPr>
          <w:rFonts w:ascii="Arial" w:hAnsi="Arial" w:cs="Arial"/>
          <w:sz w:val="24"/>
          <w:szCs w:val="24"/>
          <w:lang w:val="es-ES_tradnl" w:eastAsia="es-EC"/>
        </w:rPr>
        <w:t xml:space="preserve"> bloques básicos de suma, multiplicación, retraso, muestreo, y acumulador. Adicionalmente </w:t>
      </w:r>
      <w:r w:rsidR="009074D2">
        <w:rPr>
          <w:rFonts w:ascii="Arial" w:hAnsi="Arial" w:cs="Arial"/>
          <w:sz w:val="24"/>
          <w:szCs w:val="24"/>
          <w:lang w:val="es-ES_tradnl" w:eastAsia="es-EC"/>
        </w:rPr>
        <w:t>se utiliz</w:t>
      </w:r>
      <w:r w:rsidR="00CA55CC">
        <w:rPr>
          <w:rFonts w:ascii="Arial" w:hAnsi="Arial" w:cs="Arial"/>
          <w:sz w:val="24"/>
          <w:szCs w:val="24"/>
          <w:lang w:val="es-ES_tradnl" w:eastAsia="es-EC"/>
        </w:rPr>
        <w:t>ó</w:t>
      </w:r>
      <w:r w:rsidR="009074D2" w:rsidRPr="00E76D48">
        <w:rPr>
          <w:rFonts w:ascii="Arial" w:hAnsi="Arial" w:cs="Arial"/>
          <w:sz w:val="24"/>
          <w:szCs w:val="24"/>
          <w:lang w:val="es-ES_tradnl" w:eastAsia="es-EC"/>
        </w:rPr>
        <w:t xml:space="preserve"> </w:t>
      </w:r>
      <w:r w:rsidRPr="00E76D48">
        <w:rPr>
          <w:rFonts w:ascii="Arial" w:hAnsi="Arial" w:cs="Arial"/>
          <w:sz w:val="24"/>
          <w:szCs w:val="24"/>
          <w:lang w:val="es-ES_tradnl" w:eastAsia="es-EC"/>
        </w:rPr>
        <w:t xml:space="preserve">un bloque que resuelve una raíz cuadrada mediante el método </w:t>
      </w:r>
      <w:proofErr w:type="spellStart"/>
      <w:r w:rsidRPr="00E76D48">
        <w:rPr>
          <w:rFonts w:ascii="Arial" w:hAnsi="Arial" w:cs="Arial"/>
          <w:sz w:val="24"/>
          <w:szCs w:val="24"/>
          <w:lang w:val="es-ES_tradnl" w:eastAsia="es-EC"/>
        </w:rPr>
        <w:t>Cordic</w:t>
      </w:r>
      <w:proofErr w:type="spellEnd"/>
      <w:r w:rsidRPr="00E76D48">
        <w:rPr>
          <w:rFonts w:ascii="Arial" w:hAnsi="Arial" w:cs="Arial"/>
          <w:sz w:val="24"/>
          <w:szCs w:val="24"/>
          <w:lang w:val="es-ES_tradnl" w:eastAsia="es-EC"/>
        </w:rPr>
        <w:t xml:space="preserve"> </w:t>
      </w:r>
      <w:r w:rsidR="009074D2">
        <w:rPr>
          <w:rFonts w:ascii="Arial" w:hAnsi="Arial" w:cs="Arial"/>
          <w:sz w:val="24"/>
          <w:szCs w:val="24"/>
          <w:lang w:val="es-ES_tradnl" w:eastAsia="es-EC"/>
        </w:rPr>
        <w:t xml:space="preserve">y se </w:t>
      </w:r>
      <w:r w:rsidRPr="00E76D48">
        <w:rPr>
          <w:rFonts w:ascii="Arial" w:hAnsi="Arial" w:cs="Arial"/>
          <w:sz w:val="24"/>
          <w:szCs w:val="24"/>
          <w:lang w:val="es-ES_tradnl" w:eastAsia="es-EC"/>
        </w:rPr>
        <w:t xml:space="preserve"> </w:t>
      </w:r>
      <w:r w:rsidR="009074D2">
        <w:rPr>
          <w:rFonts w:ascii="Arial" w:hAnsi="Arial" w:cs="Arial"/>
          <w:sz w:val="24"/>
          <w:szCs w:val="24"/>
          <w:lang w:val="es-ES_tradnl" w:eastAsia="es-EC"/>
        </w:rPr>
        <w:t>implementó</w:t>
      </w:r>
      <w:r w:rsidR="009074D2" w:rsidRPr="00E76D48">
        <w:rPr>
          <w:rFonts w:ascii="Arial" w:hAnsi="Arial" w:cs="Arial"/>
          <w:sz w:val="24"/>
          <w:szCs w:val="24"/>
          <w:lang w:val="es-ES_tradnl" w:eastAsia="es-EC"/>
        </w:rPr>
        <w:t xml:space="preserve"> </w:t>
      </w:r>
      <w:r w:rsidRPr="00E76D48">
        <w:rPr>
          <w:rFonts w:ascii="Arial" w:hAnsi="Arial" w:cs="Arial"/>
          <w:sz w:val="24"/>
          <w:szCs w:val="24"/>
          <w:lang w:val="es-ES_tradnl" w:eastAsia="es-EC"/>
        </w:rPr>
        <w:t xml:space="preserve">un componente de división mediante el uso de </w:t>
      </w:r>
      <w:proofErr w:type="spellStart"/>
      <w:r w:rsidRPr="00E76D48">
        <w:rPr>
          <w:rFonts w:ascii="Arial" w:hAnsi="Arial" w:cs="Arial"/>
          <w:sz w:val="24"/>
          <w:szCs w:val="24"/>
          <w:lang w:val="es-ES_tradnl" w:eastAsia="es-EC"/>
        </w:rPr>
        <w:t>AccelDSP</w:t>
      </w:r>
      <w:proofErr w:type="spellEnd"/>
      <w:r w:rsidRPr="00E76D48">
        <w:rPr>
          <w:rFonts w:ascii="Arial" w:hAnsi="Arial" w:cs="Arial"/>
          <w:sz w:val="24"/>
          <w:szCs w:val="24"/>
          <w:lang w:val="es-ES_tradnl" w:eastAsia="es-EC"/>
        </w:rPr>
        <w:t xml:space="preserve">. </w:t>
      </w:r>
    </w:p>
    <w:p w:rsidR="00E573D4" w:rsidRDefault="00461DDC" w:rsidP="00C63305">
      <w:pPr>
        <w:pStyle w:val="Text"/>
        <w:spacing w:line="240" w:lineRule="auto"/>
        <w:ind w:left="540" w:firstLine="0"/>
        <w:rPr>
          <w:rFonts w:ascii="Arial" w:hAnsi="Arial" w:cs="Arial"/>
          <w:sz w:val="24"/>
          <w:szCs w:val="24"/>
          <w:lang w:val="es-ES_tradnl" w:eastAsia="es-EC"/>
        </w:rPr>
      </w:pPr>
      <w:r>
        <w:rPr>
          <w:rFonts w:ascii="Arial" w:hAnsi="Arial" w:cs="Arial"/>
          <w:sz w:val="24"/>
          <w:szCs w:val="24"/>
          <w:lang w:val="es-ES_tradnl" w:eastAsia="es-EC"/>
        </w:rPr>
        <w:tab/>
      </w:r>
    </w:p>
    <w:p w:rsidR="00C63305" w:rsidRDefault="00C63305" w:rsidP="00C63305">
      <w:pPr>
        <w:pStyle w:val="Text"/>
        <w:spacing w:line="240" w:lineRule="auto"/>
        <w:ind w:left="540" w:firstLine="0"/>
        <w:rPr>
          <w:rFonts w:ascii="Arial" w:hAnsi="Arial" w:cs="Arial"/>
          <w:sz w:val="24"/>
          <w:szCs w:val="24"/>
          <w:lang w:val="es-ES_tradnl" w:eastAsia="es-EC"/>
        </w:rPr>
      </w:pPr>
    </w:p>
    <w:p w:rsidR="00C63305" w:rsidRPr="00E76D48" w:rsidRDefault="00C63305" w:rsidP="00C63305">
      <w:pPr>
        <w:pStyle w:val="Text"/>
        <w:spacing w:line="240" w:lineRule="auto"/>
        <w:ind w:left="540" w:firstLine="0"/>
        <w:rPr>
          <w:rFonts w:ascii="Arial" w:hAnsi="Arial" w:cs="Arial"/>
          <w:sz w:val="24"/>
          <w:szCs w:val="24"/>
          <w:lang w:val="es-ES_tradnl" w:eastAsia="es-EC"/>
        </w:rPr>
      </w:pPr>
    </w:p>
    <w:p w:rsidR="00E573D4" w:rsidRPr="00E76D48" w:rsidRDefault="00E573D4" w:rsidP="00C63305">
      <w:pPr>
        <w:pStyle w:val="Text"/>
        <w:spacing w:line="480" w:lineRule="auto"/>
        <w:ind w:left="540" w:firstLine="0"/>
        <w:rPr>
          <w:rFonts w:ascii="Arial" w:hAnsi="Arial" w:cs="Arial"/>
          <w:sz w:val="24"/>
          <w:szCs w:val="24"/>
          <w:lang w:val="es-ES_tradnl" w:eastAsia="es-EC"/>
        </w:rPr>
      </w:pPr>
      <w:r w:rsidRPr="00E76D48">
        <w:rPr>
          <w:rFonts w:ascii="Arial" w:hAnsi="Arial" w:cs="Arial"/>
          <w:sz w:val="24"/>
          <w:szCs w:val="24"/>
          <w:lang w:val="es-ES_tradnl" w:eastAsia="es-EC"/>
        </w:rPr>
        <w:t xml:space="preserve">Para encontrar la señal normalizada </w:t>
      </w:r>
      <w:r w:rsidR="00CA55CC">
        <w:rPr>
          <w:rFonts w:ascii="Arial" w:hAnsi="Arial" w:cs="Arial"/>
          <w:sz w:val="24"/>
          <w:szCs w:val="24"/>
          <w:lang w:val="es-ES_tradnl" w:eastAsia="es-EC"/>
        </w:rPr>
        <w:t xml:space="preserve">se procedió a </w:t>
      </w:r>
      <w:r w:rsidRPr="00E76D48">
        <w:rPr>
          <w:rFonts w:ascii="Arial" w:hAnsi="Arial" w:cs="Arial"/>
          <w:sz w:val="24"/>
          <w:szCs w:val="24"/>
          <w:lang w:val="es-ES_tradnl" w:eastAsia="es-EC"/>
        </w:rPr>
        <w:t xml:space="preserve">multiplicarla por su conjugada, sumar </w:t>
      </w:r>
      <w:proofErr w:type="gramStart"/>
      <w:r w:rsidRPr="00E76D48">
        <w:rPr>
          <w:rFonts w:ascii="Arial" w:hAnsi="Arial" w:cs="Arial"/>
          <w:sz w:val="24"/>
          <w:szCs w:val="24"/>
          <w:lang w:val="es-ES_tradnl" w:eastAsia="es-EC"/>
        </w:rPr>
        <w:t>las</w:t>
      </w:r>
      <w:proofErr w:type="gramEnd"/>
      <w:r w:rsidRPr="00E76D48">
        <w:rPr>
          <w:rFonts w:ascii="Arial" w:hAnsi="Arial" w:cs="Arial"/>
          <w:sz w:val="24"/>
          <w:szCs w:val="24"/>
          <w:lang w:val="es-ES_tradnl" w:eastAsia="es-EC"/>
        </w:rPr>
        <w:t xml:space="preserve"> n observaciones y dividir para n. </w:t>
      </w:r>
      <w:r w:rsidR="00CA55CC">
        <w:rPr>
          <w:rFonts w:ascii="Arial" w:hAnsi="Arial" w:cs="Arial"/>
          <w:sz w:val="24"/>
          <w:szCs w:val="24"/>
          <w:lang w:val="es-ES_tradnl" w:eastAsia="es-EC"/>
        </w:rPr>
        <w:t>Se</w:t>
      </w:r>
      <w:r w:rsidRPr="00E76D48">
        <w:rPr>
          <w:rFonts w:ascii="Arial" w:hAnsi="Arial" w:cs="Arial"/>
          <w:sz w:val="24"/>
          <w:szCs w:val="24"/>
          <w:lang w:val="es-ES_tradnl" w:eastAsia="es-EC"/>
        </w:rPr>
        <w:t xml:space="preserve"> sumar</w:t>
      </w:r>
      <w:r w:rsidR="00CA55CC">
        <w:rPr>
          <w:rFonts w:ascii="Arial" w:hAnsi="Arial" w:cs="Arial"/>
          <w:sz w:val="24"/>
          <w:szCs w:val="24"/>
          <w:lang w:val="es-ES_tradnl" w:eastAsia="es-EC"/>
        </w:rPr>
        <w:t>on</w:t>
      </w:r>
      <w:r w:rsidRPr="00E76D48">
        <w:rPr>
          <w:rFonts w:ascii="Arial" w:hAnsi="Arial" w:cs="Arial"/>
          <w:sz w:val="24"/>
          <w:szCs w:val="24"/>
          <w:lang w:val="es-ES_tradnl" w:eastAsia="es-EC"/>
        </w:rPr>
        <w:t xml:space="preserve"> </w:t>
      </w:r>
      <w:proofErr w:type="gramStart"/>
      <w:r w:rsidRPr="00E76D48">
        <w:rPr>
          <w:rFonts w:ascii="Arial" w:hAnsi="Arial" w:cs="Arial"/>
          <w:sz w:val="24"/>
          <w:szCs w:val="24"/>
          <w:lang w:val="es-ES_tradnl" w:eastAsia="es-EC"/>
        </w:rPr>
        <w:t>las</w:t>
      </w:r>
      <w:proofErr w:type="gramEnd"/>
      <w:r w:rsidRPr="00E76D48">
        <w:rPr>
          <w:rFonts w:ascii="Arial" w:hAnsi="Arial" w:cs="Arial"/>
          <w:sz w:val="24"/>
          <w:szCs w:val="24"/>
          <w:lang w:val="es-ES_tradnl" w:eastAsia="es-EC"/>
        </w:rPr>
        <w:t xml:space="preserve"> n observaciones utilizando el bloque acumulador y </w:t>
      </w:r>
      <w:r w:rsidR="00CA55CC">
        <w:rPr>
          <w:rFonts w:ascii="Arial" w:hAnsi="Arial" w:cs="Arial"/>
          <w:sz w:val="24"/>
          <w:szCs w:val="24"/>
          <w:lang w:val="es-ES_tradnl" w:eastAsia="es-EC"/>
        </w:rPr>
        <w:t xml:space="preserve">se </w:t>
      </w:r>
      <w:r w:rsidRPr="00E76D48">
        <w:rPr>
          <w:rFonts w:ascii="Arial" w:hAnsi="Arial" w:cs="Arial"/>
          <w:sz w:val="24"/>
          <w:szCs w:val="24"/>
          <w:lang w:val="es-ES_tradnl" w:eastAsia="es-EC"/>
        </w:rPr>
        <w:t>divid</w:t>
      </w:r>
      <w:r w:rsidR="00CA55CC">
        <w:rPr>
          <w:rFonts w:ascii="Arial" w:hAnsi="Arial" w:cs="Arial"/>
          <w:sz w:val="24"/>
          <w:szCs w:val="24"/>
          <w:lang w:val="es-ES_tradnl" w:eastAsia="es-EC"/>
        </w:rPr>
        <w:t>ió</w:t>
      </w:r>
      <w:r w:rsidRPr="00E76D48">
        <w:rPr>
          <w:rFonts w:ascii="Arial" w:hAnsi="Arial" w:cs="Arial"/>
          <w:sz w:val="24"/>
          <w:szCs w:val="24"/>
          <w:lang w:val="es-ES_tradnl" w:eastAsia="es-EC"/>
        </w:rPr>
        <w:t xml:space="preserve"> mediante la implementación de un bloque creado p</w:t>
      </w:r>
      <w:r w:rsidR="00CA55CC">
        <w:rPr>
          <w:rFonts w:ascii="Arial" w:hAnsi="Arial" w:cs="Arial"/>
          <w:sz w:val="24"/>
          <w:szCs w:val="24"/>
          <w:lang w:val="es-ES_tradnl" w:eastAsia="es-EC"/>
        </w:rPr>
        <w:t xml:space="preserve">ara esta tesis que </w:t>
      </w:r>
      <w:r w:rsidRPr="00E76D48">
        <w:rPr>
          <w:rFonts w:ascii="Arial" w:hAnsi="Arial" w:cs="Arial"/>
          <w:sz w:val="24"/>
          <w:szCs w:val="24"/>
          <w:lang w:val="es-ES_tradnl" w:eastAsia="es-EC"/>
        </w:rPr>
        <w:t xml:space="preserve"> divid</w:t>
      </w:r>
      <w:r w:rsidR="00CA55CC">
        <w:rPr>
          <w:rFonts w:ascii="Arial" w:hAnsi="Arial" w:cs="Arial"/>
          <w:sz w:val="24"/>
          <w:szCs w:val="24"/>
          <w:lang w:val="es-ES_tradnl" w:eastAsia="es-EC"/>
        </w:rPr>
        <w:t>e</w:t>
      </w:r>
      <w:r w:rsidRPr="00E76D48">
        <w:rPr>
          <w:rFonts w:ascii="Arial" w:hAnsi="Arial" w:cs="Arial"/>
          <w:sz w:val="24"/>
          <w:szCs w:val="24"/>
          <w:lang w:val="es-ES_tradnl" w:eastAsia="es-EC"/>
        </w:rPr>
        <w:t xml:space="preserve"> para 512. Luego </w:t>
      </w:r>
      <w:r w:rsidR="00CA55CC">
        <w:rPr>
          <w:rFonts w:ascii="Arial" w:hAnsi="Arial" w:cs="Arial"/>
          <w:sz w:val="24"/>
          <w:szCs w:val="24"/>
          <w:lang w:val="es-ES_tradnl" w:eastAsia="es-EC"/>
        </w:rPr>
        <w:t>se obtuvo</w:t>
      </w:r>
      <w:r w:rsidRPr="00E76D48">
        <w:rPr>
          <w:rFonts w:ascii="Arial" w:hAnsi="Arial" w:cs="Arial"/>
          <w:sz w:val="24"/>
          <w:szCs w:val="24"/>
          <w:lang w:val="es-ES_tradnl" w:eastAsia="es-EC"/>
        </w:rPr>
        <w:t xml:space="preserve"> la raíz cuadrada de ese valor mediante el uso de un bloque existente del </w:t>
      </w:r>
      <w:proofErr w:type="spellStart"/>
      <w:r w:rsidRPr="00E76D48">
        <w:rPr>
          <w:rFonts w:ascii="Arial" w:hAnsi="Arial" w:cs="Arial"/>
          <w:sz w:val="24"/>
          <w:szCs w:val="24"/>
          <w:lang w:val="es-ES_tradnl" w:eastAsia="es-EC"/>
        </w:rPr>
        <w:t>System</w:t>
      </w:r>
      <w:proofErr w:type="spellEnd"/>
      <w:r w:rsidRPr="00E76D48">
        <w:rPr>
          <w:rFonts w:ascii="Arial" w:hAnsi="Arial" w:cs="Arial"/>
          <w:sz w:val="24"/>
          <w:szCs w:val="24"/>
          <w:lang w:val="es-ES_tradnl" w:eastAsia="es-EC"/>
        </w:rPr>
        <w:t xml:space="preserve"> </w:t>
      </w:r>
      <w:proofErr w:type="spellStart"/>
      <w:r w:rsidRPr="00E76D48">
        <w:rPr>
          <w:rFonts w:ascii="Arial" w:hAnsi="Arial" w:cs="Arial"/>
          <w:sz w:val="24"/>
          <w:szCs w:val="24"/>
          <w:lang w:val="es-ES_tradnl" w:eastAsia="es-EC"/>
        </w:rPr>
        <w:t>Generator</w:t>
      </w:r>
      <w:proofErr w:type="spellEnd"/>
      <w:r w:rsidRPr="00E76D48">
        <w:rPr>
          <w:rFonts w:ascii="Arial" w:hAnsi="Arial" w:cs="Arial"/>
          <w:sz w:val="24"/>
          <w:szCs w:val="24"/>
          <w:lang w:val="es-ES_tradnl" w:eastAsia="es-EC"/>
        </w:rPr>
        <w:t xml:space="preserve"> que utiliza </w:t>
      </w:r>
      <w:proofErr w:type="spellStart"/>
      <w:r w:rsidRPr="00E76D48">
        <w:rPr>
          <w:rFonts w:ascii="Arial" w:hAnsi="Arial" w:cs="Arial"/>
          <w:sz w:val="24"/>
          <w:szCs w:val="24"/>
          <w:lang w:val="es-ES_tradnl" w:eastAsia="es-EC"/>
        </w:rPr>
        <w:t>Cordic</w:t>
      </w:r>
      <w:proofErr w:type="spellEnd"/>
      <w:r w:rsidRPr="00E76D48">
        <w:rPr>
          <w:rFonts w:ascii="Arial" w:hAnsi="Arial" w:cs="Arial"/>
          <w:sz w:val="24"/>
          <w:szCs w:val="24"/>
          <w:lang w:val="es-ES_tradnl" w:eastAsia="es-EC"/>
        </w:rPr>
        <w:t xml:space="preserve">, el cual es un algoritmo sencillo y eficiente que solo requiere de operaciones de suma, resta, desplazamiento de bits y </w:t>
      </w:r>
      <w:proofErr w:type="spellStart"/>
      <w:r w:rsidRPr="00E76D48">
        <w:rPr>
          <w:rFonts w:ascii="Arial" w:hAnsi="Arial" w:cs="Arial"/>
          <w:sz w:val="24"/>
          <w:szCs w:val="24"/>
          <w:lang w:val="es-ES_tradnl" w:eastAsia="es-EC"/>
        </w:rPr>
        <w:t>LUTs</w:t>
      </w:r>
      <w:proofErr w:type="spellEnd"/>
      <w:r w:rsidRPr="00E76D48">
        <w:rPr>
          <w:rFonts w:ascii="Arial" w:hAnsi="Arial" w:cs="Arial"/>
          <w:sz w:val="24"/>
          <w:szCs w:val="24"/>
          <w:lang w:val="es-ES_tradnl" w:eastAsia="es-EC"/>
        </w:rPr>
        <w:t xml:space="preserve"> (tabla de valores). De esta manera </w:t>
      </w:r>
      <w:r w:rsidR="00CA55CC">
        <w:rPr>
          <w:rFonts w:ascii="Arial" w:hAnsi="Arial" w:cs="Arial"/>
          <w:sz w:val="24"/>
          <w:szCs w:val="24"/>
          <w:lang w:val="es-ES_tradnl" w:eastAsia="es-EC"/>
        </w:rPr>
        <w:t xml:space="preserve">se </w:t>
      </w:r>
      <w:r w:rsidRPr="00E76D48">
        <w:rPr>
          <w:rFonts w:ascii="Arial" w:hAnsi="Arial" w:cs="Arial"/>
          <w:sz w:val="24"/>
          <w:szCs w:val="24"/>
          <w:lang w:val="es-ES_tradnl" w:eastAsia="es-EC"/>
        </w:rPr>
        <w:t>obt</w:t>
      </w:r>
      <w:r w:rsidR="00CA55CC">
        <w:rPr>
          <w:rFonts w:ascii="Arial" w:hAnsi="Arial" w:cs="Arial"/>
          <w:sz w:val="24"/>
          <w:szCs w:val="24"/>
          <w:lang w:val="es-ES_tradnl" w:eastAsia="es-EC"/>
        </w:rPr>
        <w:t xml:space="preserve">uvo </w:t>
      </w:r>
      <w:r w:rsidRPr="00E76D48">
        <w:rPr>
          <w:rFonts w:ascii="Arial" w:hAnsi="Arial" w:cs="Arial"/>
          <w:sz w:val="24"/>
          <w:szCs w:val="24"/>
          <w:lang w:val="es-ES_tradnl" w:eastAsia="es-EC"/>
        </w:rPr>
        <w:t xml:space="preserve">la magnitud del vector, la cual, al dividir los términos </w:t>
      </w:r>
      <w:r w:rsidRPr="00E76D48">
        <w:rPr>
          <w:rFonts w:ascii="Arial" w:hAnsi="Arial" w:cs="Arial"/>
          <w:sz w:val="24"/>
          <w:szCs w:val="24"/>
          <w:lang w:val="es-ES_tradnl" w:eastAsia="es-EC"/>
        </w:rPr>
        <w:lastRenderedPageBreak/>
        <w:t>de la señal nos proporcion</w:t>
      </w:r>
      <w:r w:rsidR="00CA55CC">
        <w:rPr>
          <w:rFonts w:ascii="Arial" w:hAnsi="Arial" w:cs="Arial"/>
          <w:sz w:val="24"/>
          <w:szCs w:val="24"/>
          <w:lang w:val="es-ES_tradnl" w:eastAsia="es-EC"/>
        </w:rPr>
        <w:t>ó</w:t>
      </w:r>
      <w:r w:rsidRPr="00E76D48">
        <w:rPr>
          <w:rFonts w:ascii="Arial" w:hAnsi="Arial" w:cs="Arial"/>
          <w:sz w:val="24"/>
          <w:szCs w:val="24"/>
          <w:lang w:val="es-ES_tradnl" w:eastAsia="es-EC"/>
        </w:rPr>
        <w:t xml:space="preserve"> la señal normalizada.</w:t>
      </w:r>
    </w:p>
    <w:p w:rsidR="00E573D4" w:rsidRDefault="00E573D4" w:rsidP="00C63305">
      <w:pPr>
        <w:pStyle w:val="Text"/>
        <w:spacing w:line="240" w:lineRule="auto"/>
        <w:ind w:left="540" w:firstLine="0"/>
        <w:rPr>
          <w:rFonts w:ascii="Arial" w:hAnsi="Arial" w:cs="Arial"/>
          <w:sz w:val="24"/>
          <w:szCs w:val="24"/>
          <w:lang w:val="es-ES_tradnl" w:eastAsia="es-EC"/>
        </w:rPr>
      </w:pPr>
    </w:p>
    <w:p w:rsidR="00C63305" w:rsidRDefault="00C63305" w:rsidP="00C63305">
      <w:pPr>
        <w:pStyle w:val="Text"/>
        <w:spacing w:line="240" w:lineRule="auto"/>
        <w:ind w:left="540" w:firstLine="0"/>
        <w:rPr>
          <w:rFonts w:ascii="Arial" w:hAnsi="Arial" w:cs="Arial"/>
          <w:sz w:val="24"/>
          <w:szCs w:val="24"/>
          <w:lang w:val="es-ES_tradnl" w:eastAsia="es-EC"/>
        </w:rPr>
      </w:pPr>
    </w:p>
    <w:p w:rsidR="00C63305" w:rsidRPr="00E76D48" w:rsidRDefault="00C63305" w:rsidP="00C63305">
      <w:pPr>
        <w:pStyle w:val="Text"/>
        <w:spacing w:line="240" w:lineRule="auto"/>
        <w:ind w:left="540" w:firstLine="0"/>
        <w:rPr>
          <w:rFonts w:ascii="Arial" w:hAnsi="Arial" w:cs="Arial"/>
          <w:sz w:val="24"/>
          <w:szCs w:val="24"/>
          <w:lang w:val="es-ES_tradnl" w:eastAsia="es-EC"/>
        </w:rPr>
      </w:pPr>
    </w:p>
    <w:p w:rsidR="00E573D4" w:rsidRDefault="00CA55CC" w:rsidP="00C63305">
      <w:pPr>
        <w:spacing w:line="480" w:lineRule="auto"/>
        <w:ind w:left="540"/>
        <w:jc w:val="both"/>
        <w:rPr>
          <w:rFonts w:ascii="Arial" w:hAnsi="Arial" w:cs="Arial"/>
          <w:lang w:val="es-ES_tradnl" w:eastAsia="es-EC"/>
        </w:rPr>
      </w:pPr>
      <w:r>
        <w:rPr>
          <w:rFonts w:ascii="Arial" w:hAnsi="Arial" w:cs="Arial"/>
          <w:lang w:val="es-ES_tradnl" w:eastAsia="es-EC"/>
        </w:rPr>
        <w:t xml:space="preserve">Se realizó </w:t>
      </w:r>
      <w:r w:rsidR="00E573D4" w:rsidRPr="00E76D48">
        <w:rPr>
          <w:rFonts w:ascii="Arial" w:hAnsi="Arial" w:cs="Arial"/>
          <w:lang w:val="es-ES_tradnl" w:eastAsia="es-EC"/>
        </w:rPr>
        <w:t xml:space="preserve">este mismo procedimiento para la señal de pilotos recibidos y la de pilotos originales. </w:t>
      </w:r>
      <w:r>
        <w:rPr>
          <w:rFonts w:ascii="Arial" w:hAnsi="Arial" w:cs="Arial"/>
          <w:lang w:val="es-ES_tradnl" w:eastAsia="es-EC"/>
        </w:rPr>
        <w:t xml:space="preserve">Se procedió </w:t>
      </w:r>
      <w:r w:rsidR="00E573D4" w:rsidRPr="00E76D48">
        <w:rPr>
          <w:rFonts w:ascii="Arial" w:hAnsi="Arial" w:cs="Arial"/>
          <w:lang w:val="es-ES_tradnl" w:eastAsia="es-EC"/>
        </w:rPr>
        <w:t xml:space="preserve">a hacer la correlación a los resultados obtenidos. Para realizar la correlación </w:t>
      </w:r>
      <w:r w:rsidR="009074D2">
        <w:rPr>
          <w:rFonts w:ascii="Arial" w:hAnsi="Arial" w:cs="Arial"/>
          <w:lang w:val="es-ES_tradnl" w:eastAsia="es-EC"/>
        </w:rPr>
        <w:t xml:space="preserve">se </w:t>
      </w:r>
      <w:r>
        <w:rPr>
          <w:rFonts w:ascii="Arial" w:hAnsi="Arial" w:cs="Arial"/>
          <w:lang w:val="es-ES_tradnl" w:eastAsia="es-EC"/>
        </w:rPr>
        <w:t>efectuó</w:t>
      </w:r>
      <w:r w:rsidR="00E573D4" w:rsidRPr="00E76D48">
        <w:rPr>
          <w:rFonts w:ascii="Arial" w:hAnsi="Arial" w:cs="Arial"/>
          <w:lang w:val="es-ES_tradnl" w:eastAsia="es-EC"/>
        </w:rPr>
        <w:t xml:space="preserve"> la multiplicación del conjugado complejo del espectro de frecuencia de la señal (los pilotos recibidos) por el espectro de frecuencia de la otra señal (los pilotos originales).  En vez de utilizar conjugación compleja, también se pud</w:t>
      </w:r>
      <w:r w:rsidR="00013A1C">
        <w:rPr>
          <w:rFonts w:ascii="Arial" w:hAnsi="Arial" w:cs="Arial"/>
          <w:lang w:val="es-ES_tradnl" w:eastAsia="es-EC"/>
        </w:rPr>
        <w:t xml:space="preserve">o haber utilizado </w:t>
      </w:r>
      <w:r w:rsidR="00E573D4" w:rsidRPr="00E76D48">
        <w:rPr>
          <w:rFonts w:ascii="Arial" w:hAnsi="Arial" w:cs="Arial"/>
          <w:lang w:val="es-ES_tradnl" w:eastAsia="es-EC"/>
        </w:rPr>
        <w:t xml:space="preserve">la </w:t>
      </w:r>
      <w:proofErr w:type="spellStart"/>
      <w:r w:rsidR="00E573D4" w:rsidRPr="00E76D48">
        <w:rPr>
          <w:rFonts w:ascii="Arial" w:hAnsi="Arial" w:cs="Arial"/>
          <w:lang w:val="es-ES_tradnl" w:eastAsia="es-EC"/>
        </w:rPr>
        <w:t>convolución</w:t>
      </w:r>
      <w:proofErr w:type="spellEnd"/>
      <w:r w:rsidR="00E573D4" w:rsidRPr="00E76D48">
        <w:rPr>
          <w:rFonts w:ascii="Arial" w:hAnsi="Arial" w:cs="Arial"/>
          <w:lang w:val="es-ES_tradnl" w:eastAsia="es-EC"/>
        </w:rPr>
        <w:t xml:space="preserve">, sin embargo, en </w:t>
      </w:r>
      <w:r w:rsidR="00013A1C">
        <w:rPr>
          <w:rFonts w:ascii="Arial" w:hAnsi="Arial" w:cs="Arial"/>
          <w:lang w:val="es-ES_tradnl" w:eastAsia="es-EC"/>
        </w:rPr>
        <w:t>este caso e</w:t>
      </w:r>
      <w:r w:rsidR="00E573D4" w:rsidRPr="00E76D48">
        <w:rPr>
          <w:rFonts w:ascii="Arial" w:hAnsi="Arial" w:cs="Arial"/>
          <w:lang w:val="es-ES_tradnl" w:eastAsia="es-EC"/>
        </w:rPr>
        <w:t xml:space="preserve">l uso de la </w:t>
      </w:r>
      <w:proofErr w:type="spellStart"/>
      <w:r w:rsidR="00E573D4" w:rsidRPr="00E76D48">
        <w:rPr>
          <w:rFonts w:ascii="Arial" w:hAnsi="Arial" w:cs="Arial"/>
          <w:lang w:val="es-ES_tradnl" w:eastAsia="es-EC"/>
        </w:rPr>
        <w:t>convolución</w:t>
      </w:r>
      <w:proofErr w:type="spellEnd"/>
      <w:r w:rsidR="00E573D4" w:rsidRPr="00E76D48">
        <w:rPr>
          <w:rFonts w:ascii="Arial" w:hAnsi="Arial" w:cs="Arial"/>
          <w:lang w:val="es-ES_tradnl" w:eastAsia="es-EC"/>
        </w:rPr>
        <w:t xml:space="preserve"> representaría un mayor consumo de recursos de diseño.</w:t>
      </w:r>
    </w:p>
    <w:p w:rsidR="00E573D4" w:rsidRDefault="00E573D4" w:rsidP="00C63305">
      <w:pPr>
        <w:ind w:left="540"/>
        <w:jc w:val="both"/>
        <w:rPr>
          <w:rFonts w:ascii="Arial" w:hAnsi="Arial" w:cs="Arial"/>
          <w:lang w:val="es-ES_tradnl" w:eastAsia="es-EC"/>
        </w:rPr>
      </w:pPr>
    </w:p>
    <w:p w:rsidR="00C63305" w:rsidRDefault="00C63305" w:rsidP="00C63305">
      <w:pPr>
        <w:ind w:left="540"/>
        <w:jc w:val="both"/>
        <w:rPr>
          <w:rFonts w:ascii="Arial" w:hAnsi="Arial" w:cs="Arial"/>
          <w:lang w:val="es-ES_tradnl" w:eastAsia="es-EC"/>
        </w:rPr>
      </w:pPr>
    </w:p>
    <w:p w:rsidR="00C63305" w:rsidRDefault="00C63305" w:rsidP="00C63305">
      <w:pPr>
        <w:ind w:left="540"/>
        <w:jc w:val="both"/>
        <w:rPr>
          <w:rFonts w:ascii="Arial" w:hAnsi="Arial" w:cs="Arial"/>
          <w:lang w:val="es-ES_tradnl" w:eastAsia="es-EC"/>
        </w:rPr>
      </w:pPr>
    </w:p>
    <w:p w:rsidR="00E573D4" w:rsidRPr="00F47762" w:rsidRDefault="00E573D4" w:rsidP="00C63305">
      <w:pPr>
        <w:pStyle w:val="Ttulo3"/>
        <w:tabs>
          <w:tab w:val="num" w:pos="540"/>
        </w:tabs>
        <w:spacing w:line="480" w:lineRule="auto"/>
        <w:ind w:left="540" w:firstLine="0"/>
        <w:rPr>
          <w:sz w:val="24"/>
          <w:lang w:val="es-EC"/>
        </w:rPr>
      </w:pPr>
      <w:bookmarkStart w:id="67" w:name="_Toc251168686"/>
      <w:r w:rsidRPr="00F47762">
        <w:rPr>
          <w:sz w:val="24"/>
          <w:lang w:val="es-EC"/>
        </w:rPr>
        <w:t>Funcionamiento del Estimador</w:t>
      </w:r>
      <w:bookmarkEnd w:id="67"/>
      <w:r w:rsidRPr="00F47762">
        <w:rPr>
          <w:sz w:val="24"/>
          <w:lang w:val="es-EC"/>
        </w:rPr>
        <w:t xml:space="preserve"> </w:t>
      </w:r>
    </w:p>
    <w:p w:rsidR="00E573D4" w:rsidRDefault="00E573D4" w:rsidP="00C63305">
      <w:pPr>
        <w:spacing w:line="480" w:lineRule="auto"/>
        <w:ind w:left="540"/>
        <w:rPr>
          <w:rFonts w:ascii="Arial" w:hAnsi="Arial" w:cs="Arial"/>
          <w:lang w:val="es-ES_tradnl" w:eastAsia="es-EC"/>
        </w:rPr>
      </w:pPr>
    </w:p>
    <w:p w:rsidR="00E573D4" w:rsidRPr="00F47762" w:rsidRDefault="00E573D4" w:rsidP="00C63305">
      <w:pPr>
        <w:spacing w:line="480" w:lineRule="auto"/>
        <w:ind w:left="540"/>
        <w:jc w:val="both"/>
        <w:rPr>
          <w:rFonts w:ascii="Arial" w:hAnsi="Arial" w:cs="Arial"/>
          <w:lang w:val="es-ES_tradnl" w:eastAsia="es-EC"/>
        </w:rPr>
      </w:pPr>
      <w:r w:rsidRPr="00F47762">
        <w:rPr>
          <w:rFonts w:ascii="Arial" w:hAnsi="Arial" w:cs="Arial"/>
          <w:lang w:val="es-ES_tradnl" w:eastAsia="es-EC"/>
        </w:rPr>
        <w:t xml:space="preserve">Para aplicar este estadístico al procesamiento digital de señales, y más específicamente a la estimación del nivel SNR, </w:t>
      </w:r>
      <w:r w:rsidR="000368E6">
        <w:rPr>
          <w:rFonts w:ascii="Arial" w:hAnsi="Arial" w:cs="Arial"/>
          <w:lang w:val="es-ES_tradnl" w:eastAsia="es-EC"/>
        </w:rPr>
        <w:t xml:space="preserve">se empleó </w:t>
      </w:r>
      <w:r w:rsidRPr="00F47762">
        <w:rPr>
          <w:rFonts w:ascii="Arial" w:hAnsi="Arial" w:cs="Arial"/>
          <w:lang w:val="es-ES_tradnl" w:eastAsia="es-EC"/>
        </w:rPr>
        <w:t xml:space="preserve">una tabla que determina qué valores de correlación pertenecen para cada umbral de transición de niveles de modulación. Para esto </w:t>
      </w:r>
      <w:r w:rsidR="000368E6">
        <w:rPr>
          <w:rFonts w:ascii="Arial" w:hAnsi="Arial" w:cs="Arial"/>
          <w:lang w:val="es-ES_tradnl" w:eastAsia="es-EC"/>
        </w:rPr>
        <w:t>se</w:t>
      </w:r>
      <w:r w:rsidRPr="00F47762">
        <w:rPr>
          <w:rFonts w:ascii="Arial" w:hAnsi="Arial" w:cs="Arial"/>
          <w:lang w:val="es-ES_tradnl" w:eastAsia="es-EC"/>
        </w:rPr>
        <w:t xml:space="preserve"> bas</w:t>
      </w:r>
      <w:r w:rsidR="000368E6">
        <w:rPr>
          <w:rFonts w:ascii="Arial" w:hAnsi="Arial" w:cs="Arial"/>
          <w:lang w:val="es-ES_tradnl" w:eastAsia="es-EC"/>
        </w:rPr>
        <w:t>ó</w:t>
      </w:r>
      <w:r w:rsidRPr="00F47762">
        <w:rPr>
          <w:rFonts w:ascii="Arial" w:hAnsi="Arial" w:cs="Arial"/>
          <w:lang w:val="es-ES_tradnl" w:eastAsia="es-EC"/>
        </w:rPr>
        <w:t xml:space="preserve"> en lo siguiente:</w:t>
      </w:r>
    </w:p>
    <w:p w:rsidR="00E573D4" w:rsidRDefault="00E573D4" w:rsidP="00C63305">
      <w:pPr>
        <w:ind w:left="540"/>
        <w:rPr>
          <w:rFonts w:ascii="Arial" w:hAnsi="Arial" w:cs="Arial"/>
          <w:lang w:val="es-ES_tradnl" w:eastAsia="es-EC"/>
        </w:rPr>
      </w:pPr>
    </w:p>
    <w:p w:rsidR="00C63305" w:rsidRDefault="00C63305" w:rsidP="00C63305">
      <w:pPr>
        <w:ind w:left="540"/>
        <w:rPr>
          <w:rFonts w:ascii="Arial" w:hAnsi="Arial" w:cs="Arial"/>
          <w:lang w:val="es-ES_tradnl" w:eastAsia="es-EC"/>
        </w:rPr>
      </w:pPr>
    </w:p>
    <w:p w:rsidR="00E573D4" w:rsidRPr="00F47762" w:rsidRDefault="00E573D4" w:rsidP="00C63305">
      <w:pPr>
        <w:spacing w:line="480" w:lineRule="auto"/>
        <w:ind w:left="540"/>
        <w:rPr>
          <w:rFonts w:ascii="Arial" w:hAnsi="Arial" w:cs="Arial"/>
          <w:lang w:val="es-ES_tradnl" w:eastAsia="es-EC"/>
        </w:rPr>
      </w:pPr>
      <w:r w:rsidRPr="00F47762">
        <w:rPr>
          <w:rFonts w:ascii="Arial" w:hAnsi="Arial" w:cs="Arial"/>
          <w:lang w:val="es-ES_tradnl" w:eastAsia="es-EC"/>
        </w:rPr>
        <w:lastRenderedPageBreak/>
        <w:t>Dado que la correlación (ρ) representa la proporción de la señal original que se encuentra en la señal recibida:</w:t>
      </w:r>
    </w:p>
    <w:p w:rsidR="00E573D4" w:rsidRDefault="00E573D4" w:rsidP="00C63305">
      <w:pPr>
        <w:ind w:left="540"/>
        <w:rPr>
          <w:rFonts w:ascii="Arial" w:hAnsi="Arial" w:cs="Arial"/>
          <w:lang w:val="es-ES_tradnl" w:eastAsia="es-EC"/>
        </w:rPr>
      </w:pPr>
    </w:p>
    <w:p w:rsidR="00C63305" w:rsidRDefault="00C63305" w:rsidP="00C63305">
      <w:pPr>
        <w:ind w:left="540"/>
        <w:rPr>
          <w:rFonts w:ascii="Arial" w:hAnsi="Arial" w:cs="Arial"/>
          <w:lang w:val="es-ES_tradnl" w:eastAsia="es-EC"/>
        </w:rPr>
      </w:pPr>
    </w:p>
    <w:p w:rsidR="00C63305" w:rsidRPr="00F47762" w:rsidRDefault="00C63305" w:rsidP="00C63305">
      <w:pPr>
        <w:ind w:left="540"/>
        <w:rPr>
          <w:rFonts w:ascii="Arial" w:hAnsi="Arial" w:cs="Arial"/>
          <w:lang w:val="es-ES_tradnl" w:eastAsia="es-EC"/>
        </w:rPr>
      </w:pPr>
    </w:p>
    <w:p w:rsidR="00E573D4" w:rsidRPr="00F47762" w:rsidRDefault="00E573D4" w:rsidP="00C63305">
      <w:pPr>
        <w:tabs>
          <w:tab w:val="left" w:pos="1440"/>
        </w:tabs>
        <w:spacing w:line="480" w:lineRule="auto"/>
        <w:ind w:left="540"/>
        <w:rPr>
          <w:rFonts w:ascii="Arial" w:hAnsi="Arial" w:cs="Arial"/>
          <w:lang w:val="es-ES_tradnl" w:eastAsia="es-EC"/>
        </w:rPr>
      </w:pPr>
      <w:r w:rsidRPr="00F47762">
        <w:rPr>
          <w:rFonts w:ascii="Arial" w:hAnsi="Arial" w:cs="Arial"/>
          <w:lang w:val="es-ES_tradnl" w:eastAsia="es-EC"/>
        </w:rPr>
        <w:t>ρ = cantidad de señal (datos) originales representados en la señal recibida</w:t>
      </w:r>
    </w:p>
    <w:p w:rsidR="00E573D4" w:rsidRDefault="00E573D4" w:rsidP="00C63305">
      <w:pPr>
        <w:tabs>
          <w:tab w:val="left" w:pos="1440"/>
        </w:tabs>
        <w:ind w:left="540"/>
        <w:rPr>
          <w:rFonts w:ascii="Arial" w:hAnsi="Arial" w:cs="Arial"/>
          <w:lang w:val="es-ES_tradnl" w:eastAsia="es-EC"/>
        </w:rPr>
      </w:pPr>
    </w:p>
    <w:p w:rsidR="00C63305" w:rsidRDefault="00C63305" w:rsidP="00C63305">
      <w:pPr>
        <w:tabs>
          <w:tab w:val="left" w:pos="1440"/>
        </w:tabs>
        <w:ind w:left="540"/>
        <w:rPr>
          <w:rFonts w:ascii="Arial" w:hAnsi="Arial" w:cs="Arial"/>
          <w:lang w:val="es-ES_tradnl" w:eastAsia="es-EC"/>
        </w:rPr>
      </w:pPr>
    </w:p>
    <w:p w:rsidR="00C63305" w:rsidRPr="00F47762" w:rsidRDefault="00C63305" w:rsidP="00C63305">
      <w:pPr>
        <w:tabs>
          <w:tab w:val="left" w:pos="1440"/>
        </w:tabs>
        <w:ind w:left="540"/>
        <w:rPr>
          <w:rFonts w:ascii="Arial" w:hAnsi="Arial" w:cs="Arial"/>
          <w:lang w:val="es-ES_tradnl" w:eastAsia="es-EC"/>
        </w:rPr>
      </w:pPr>
    </w:p>
    <w:p w:rsidR="00E573D4" w:rsidRPr="00F47762" w:rsidRDefault="00E573D4" w:rsidP="00C63305">
      <w:pPr>
        <w:tabs>
          <w:tab w:val="left" w:pos="1440"/>
        </w:tabs>
        <w:spacing w:line="480" w:lineRule="auto"/>
        <w:ind w:left="540"/>
        <w:rPr>
          <w:rFonts w:ascii="Arial" w:hAnsi="Arial" w:cs="Arial"/>
          <w:lang w:val="es-ES_tradnl" w:eastAsia="es-EC"/>
        </w:rPr>
      </w:pPr>
      <w:r w:rsidRPr="00F47762">
        <w:rPr>
          <w:rFonts w:ascii="Arial" w:hAnsi="Arial" w:cs="Arial"/>
          <w:lang w:val="es-ES_tradnl" w:eastAsia="es-EC"/>
        </w:rPr>
        <w:t>1- ρ = cantidad de señal (datos) que no tienen ninguna relación entre si, por lo que puede ser considerada ruido presente en la señal recibida</w:t>
      </w:r>
    </w:p>
    <w:p w:rsidR="00E573D4" w:rsidRDefault="00E573D4" w:rsidP="00C63305">
      <w:pPr>
        <w:ind w:left="540"/>
        <w:rPr>
          <w:rFonts w:ascii="Arial" w:hAnsi="Arial" w:cs="Arial"/>
          <w:lang w:val="es-ES_tradnl" w:eastAsia="es-EC"/>
        </w:rPr>
      </w:pPr>
    </w:p>
    <w:p w:rsidR="00C63305" w:rsidRDefault="00C63305" w:rsidP="00C63305">
      <w:pPr>
        <w:ind w:left="540"/>
        <w:rPr>
          <w:rFonts w:ascii="Arial" w:hAnsi="Arial" w:cs="Arial"/>
          <w:lang w:val="es-ES_tradnl" w:eastAsia="es-EC"/>
        </w:rPr>
      </w:pPr>
    </w:p>
    <w:p w:rsidR="00C63305" w:rsidRPr="00F47762" w:rsidRDefault="00C63305" w:rsidP="00C63305">
      <w:pPr>
        <w:ind w:left="540"/>
        <w:rPr>
          <w:rFonts w:ascii="Arial" w:hAnsi="Arial" w:cs="Arial"/>
          <w:lang w:val="es-ES_tradnl" w:eastAsia="es-EC"/>
        </w:rPr>
      </w:pPr>
    </w:p>
    <w:p w:rsidR="00E573D4" w:rsidRPr="00F47762" w:rsidRDefault="00E573D4" w:rsidP="00C63305">
      <w:pPr>
        <w:spacing w:line="480" w:lineRule="auto"/>
        <w:ind w:left="540"/>
        <w:jc w:val="both"/>
        <w:rPr>
          <w:rFonts w:ascii="Arial" w:hAnsi="Arial" w:cs="Arial"/>
          <w:lang w:val="es-ES_tradnl" w:eastAsia="es-EC"/>
        </w:rPr>
      </w:pPr>
      <w:r w:rsidRPr="00F47762">
        <w:rPr>
          <w:rFonts w:ascii="Arial" w:hAnsi="Arial" w:cs="Arial"/>
          <w:lang w:val="es-ES_tradnl" w:eastAsia="es-EC"/>
        </w:rPr>
        <w:t xml:space="preserve">Una vez obtenidos estos valores, </w:t>
      </w:r>
      <w:r w:rsidR="000368E6">
        <w:rPr>
          <w:rFonts w:ascii="Arial" w:hAnsi="Arial" w:cs="Arial"/>
          <w:lang w:val="es-ES_tradnl" w:eastAsia="es-EC"/>
        </w:rPr>
        <w:t xml:space="preserve">se </w:t>
      </w:r>
      <w:r w:rsidRPr="00F47762">
        <w:rPr>
          <w:rFonts w:ascii="Arial" w:hAnsi="Arial" w:cs="Arial"/>
          <w:lang w:val="es-ES_tradnl" w:eastAsia="es-EC"/>
        </w:rPr>
        <w:t>los incorpor</w:t>
      </w:r>
      <w:r w:rsidR="000368E6">
        <w:rPr>
          <w:rFonts w:ascii="Arial" w:hAnsi="Arial" w:cs="Arial"/>
          <w:lang w:val="es-ES_tradnl" w:eastAsia="es-EC"/>
        </w:rPr>
        <w:t xml:space="preserve">ó </w:t>
      </w:r>
      <w:r w:rsidRPr="00F47762">
        <w:rPr>
          <w:rFonts w:ascii="Arial" w:hAnsi="Arial" w:cs="Arial"/>
          <w:lang w:val="es-ES_tradnl" w:eastAsia="es-EC"/>
        </w:rPr>
        <w:t>en la ecuación típica de la relación señal a ruido para determinar el SNR.</w:t>
      </w:r>
    </w:p>
    <w:p w:rsidR="00E573D4" w:rsidRDefault="00E573D4" w:rsidP="00C63305">
      <w:pPr>
        <w:ind w:left="540"/>
        <w:rPr>
          <w:rFonts w:ascii="Arial" w:hAnsi="Arial" w:cs="Arial"/>
          <w:lang w:val="es-ES_tradnl" w:eastAsia="es-EC"/>
        </w:rPr>
      </w:pPr>
    </w:p>
    <w:p w:rsidR="00C63305" w:rsidRDefault="00C63305" w:rsidP="00C63305">
      <w:pPr>
        <w:ind w:left="540"/>
        <w:rPr>
          <w:rFonts w:ascii="Arial" w:hAnsi="Arial" w:cs="Arial"/>
          <w:lang w:val="es-ES_tradnl" w:eastAsia="es-EC"/>
        </w:rPr>
      </w:pPr>
    </w:p>
    <w:p w:rsidR="00C63305" w:rsidRPr="00F47762" w:rsidRDefault="00C63305" w:rsidP="00C63305">
      <w:pPr>
        <w:ind w:left="540"/>
        <w:rPr>
          <w:rFonts w:ascii="Arial" w:hAnsi="Arial" w:cs="Arial"/>
          <w:lang w:val="es-ES_tradnl" w:eastAsia="es-EC"/>
        </w:rPr>
      </w:pPr>
    </w:p>
    <w:p w:rsidR="00E573D4" w:rsidRPr="00F47762" w:rsidRDefault="00E573D4" w:rsidP="00C63305">
      <w:pPr>
        <w:spacing w:line="480" w:lineRule="auto"/>
        <w:ind w:left="540"/>
        <w:jc w:val="right"/>
        <w:rPr>
          <w:rFonts w:ascii="Arial" w:hAnsi="Arial" w:cs="Arial"/>
          <w:lang w:val="es-ES_tradnl" w:eastAsia="es-EC"/>
        </w:rPr>
      </w:pPr>
      <w:r w:rsidRPr="00F47762">
        <w:rPr>
          <w:rFonts w:ascii="Arial" w:hAnsi="Arial" w:cs="Arial"/>
          <w:lang w:val="es-ES_tradnl" w:eastAsia="es-EC"/>
        </w:rPr>
        <w:t>SNR = Señal / Ruido = ρ / (1- ρ)</w:t>
      </w:r>
      <w:r w:rsidR="009074D2">
        <w:rPr>
          <w:rFonts w:ascii="Arial" w:hAnsi="Arial" w:cs="Arial"/>
          <w:lang w:val="es-ES_tradnl" w:eastAsia="es-EC"/>
        </w:rPr>
        <w:t xml:space="preserve"> </w:t>
      </w:r>
      <w:r w:rsidR="00C47B7B">
        <w:rPr>
          <w:rFonts w:ascii="Arial" w:hAnsi="Arial" w:cs="Arial"/>
          <w:lang w:val="es-ES_tradnl" w:eastAsia="es-EC"/>
        </w:rPr>
        <w:tab/>
      </w:r>
      <w:r w:rsidR="00C47B7B">
        <w:rPr>
          <w:rFonts w:ascii="Arial" w:hAnsi="Arial" w:cs="Arial"/>
          <w:lang w:val="es-ES_tradnl" w:eastAsia="es-EC"/>
        </w:rPr>
        <w:tab/>
      </w:r>
      <w:r w:rsidR="00C47B7B">
        <w:rPr>
          <w:rFonts w:ascii="Arial" w:hAnsi="Arial" w:cs="Arial"/>
          <w:lang w:val="es-ES_tradnl" w:eastAsia="es-EC"/>
        </w:rPr>
        <w:tab/>
      </w:r>
      <w:r w:rsidR="00C47B7B">
        <w:rPr>
          <w:rFonts w:ascii="Arial" w:hAnsi="Arial" w:cs="Arial"/>
          <w:lang w:val="es-ES_tradnl" w:eastAsia="es-EC"/>
        </w:rPr>
        <w:tab/>
      </w:r>
      <w:r w:rsidR="00C47B7B">
        <w:rPr>
          <w:rFonts w:ascii="Arial" w:hAnsi="Arial" w:cs="Arial"/>
          <w:lang w:val="es-ES_tradnl" w:eastAsia="es-EC"/>
        </w:rPr>
        <w:tab/>
        <w:t>1</w:t>
      </w:r>
      <w:r w:rsidR="009074D2">
        <w:rPr>
          <w:rFonts w:ascii="Arial" w:hAnsi="Arial" w:cs="Arial"/>
          <w:lang w:val="es-ES_tradnl" w:eastAsia="es-EC"/>
        </w:rPr>
        <w:t xml:space="preserve">      </w:t>
      </w:r>
    </w:p>
    <w:p w:rsidR="00E573D4" w:rsidRDefault="00E573D4" w:rsidP="00C63305">
      <w:pPr>
        <w:ind w:left="540"/>
        <w:rPr>
          <w:rFonts w:ascii="Arial" w:hAnsi="Arial" w:cs="Arial"/>
          <w:lang w:val="es-ES_tradnl" w:eastAsia="es-EC"/>
        </w:rPr>
      </w:pPr>
    </w:p>
    <w:p w:rsidR="00C63305" w:rsidRDefault="00C63305" w:rsidP="00C63305">
      <w:pPr>
        <w:ind w:left="540"/>
        <w:rPr>
          <w:rFonts w:ascii="Arial" w:hAnsi="Arial" w:cs="Arial"/>
          <w:lang w:val="es-ES_tradnl" w:eastAsia="es-EC"/>
        </w:rPr>
      </w:pPr>
    </w:p>
    <w:p w:rsidR="00C63305" w:rsidRPr="00F47762" w:rsidRDefault="00C63305" w:rsidP="00C63305">
      <w:pPr>
        <w:ind w:left="540"/>
        <w:rPr>
          <w:rFonts w:ascii="Arial" w:hAnsi="Arial" w:cs="Arial"/>
          <w:lang w:val="es-ES_tradnl" w:eastAsia="es-EC"/>
        </w:rPr>
      </w:pPr>
    </w:p>
    <w:p w:rsidR="00E573D4" w:rsidRPr="00F47762" w:rsidRDefault="00E573D4" w:rsidP="00C63305">
      <w:pPr>
        <w:spacing w:line="480" w:lineRule="auto"/>
        <w:ind w:left="540"/>
        <w:jc w:val="both"/>
        <w:rPr>
          <w:rFonts w:ascii="Arial" w:hAnsi="Arial" w:cs="Arial"/>
          <w:lang w:val="es-ES_tradnl" w:eastAsia="es-EC"/>
        </w:rPr>
      </w:pPr>
      <w:r w:rsidRPr="00F47762">
        <w:rPr>
          <w:rFonts w:ascii="Arial" w:hAnsi="Arial" w:cs="Arial"/>
          <w:lang w:val="es-ES_tradnl" w:eastAsia="es-EC"/>
        </w:rPr>
        <w:t>Ya que el estándar IEEE</w:t>
      </w:r>
      <w:r w:rsidR="000368E6">
        <w:rPr>
          <w:rFonts w:ascii="Arial" w:hAnsi="Arial" w:cs="Arial"/>
          <w:lang w:val="es-ES_tradnl" w:eastAsia="es-EC"/>
        </w:rPr>
        <w:t xml:space="preserve"> </w:t>
      </w:r>
      <w:r w:rsidRPr="00F47762">
        <w:rPr>
          <w:rFonts w:ascii="Arial" w:hAnsi="Arial" w:cs="Arial"/>
          <w:lang w:val="es-ES_tradnl" w:eastAsia="es-EC"/>
        </w:rPr>
        <w:t xml:space="preserve">802.16, en el cual se basa el modelo propuesto, el nivel de umbral está </w:t>
      </w:r>
      <w:r w:rsidR="00F85C05" w:rsidRPr="00F47762">
        <w:rPr>
          <w:rFonts w:ascii="Arial" w:hAnsi="Arial" w:cs="Arial"/>
          <w:lang w:val="es-ES_tradnl" w:eastAsia="es-EC"/>
        </w:rPr>
        <w:t>especificado</w:t>
      </w:r>
      <w:r w:rsidRPr="00F47762">
        <w:rPr>
          <w:rFonts w:ascii="Arial" w:hAnsi="Arial" w:cs="Arial"/>
          <w:lang w:val="es-ES_tradnl" w:eastAsia="es-EC"/>
        </w:rPr>
        <w:t xml:space="preserve"> por la relación señal a ruido en decibelios transformamos estos valores.</w:t>
      </w:r>
    </w:p>
    <w:p w:rsidR="00E573D4" w:rsidRDefault="00E573D4" w:rsidP="00C63305">
      <w:pPr>
        <w:ind w:left="540"/>
        <w:rPr>
          <w:rFonts w:ascii="Arial" w:hAnsi="Arial" w:cs="Arial"/>
          <w:lang w:val="es-ES_tradnl" w:eastAsia="es-EC"/>
        </w:rPr>
      </w:pPr>
    </w:p>
    <w:p w:rsidR="00C63305" w:rsidRDefault="00C63305" w:rsidP="00C63305">
      <w:pPr>
        <w:ind w:left="540"/>
        <w:rPr>
          <w:rFonts w:ascii="Arial" w:hAnsi="Arial" w:cs="Arial"/>
          <w:lang w:val="es-ES_tradnl" w:eastAsia="es-EC"/>
        </w:rPr>
      </w:pPr>
    </w:p>
    <w:p w:rsidR="00C63305" w:rsidRPr="00F47762" w:rsidRDefault="00C63305" w:rsidP="00C63305">
      <w:pPr>
        <w:ind w:left="540"/>
        <w:rPr>
          <w:rFonts w:ascii="Arial" w:hAnsi="Arial" w:cs="Arial"/>
          <w:lang w:val="es-ES_tradnl" w:eastAsia="es-EC"/>
        </w:rPr>
      </w:pPr>
    </w:p>
    <w:p w:rsidR="00E573D4" w:rsidRPr="00F47762" w:rsidRDefault="00E573D4" w:rsidP="00C63305">
      <w:pPr>
        <w:spacing w:line="480" w:lineRule="auto"/>
        <w:ind w:left="540"/>
        <w:jc w:val="right"/>
        <w:rPr>
          <w:rFonts w:ascii="Arial" w:hAnsi="Arial" w:cs="Arial"/>
          <w:lang w:val="es-ES_tradnl" w:eastAsia="es-EC"/>
        </w:rPr>
      </w:pPr>
      <w:proofErr w:type="spellStart"/>
      <w:r w:rsidRPr="00F47762">
        <w:rPr>
          <w:rFonts w:ascii="Arial" w:hAnsi="Arial" w:cs="Arial"/>
          <w:lang w:val="es-ES_tradnl" w:eastAsia="es-EC"/>
        </w:rPr>
        <w:t>SNRdB</w:t>
      </w:r>
      <w:proofErr w:type="spellEnd"/>
      <w:r w:rsidRPr="00F47762">
        <w:rPr>
          <w:rFonts w:ascii="Arial" w:hAnsi="Arial" w:cs="Arial"/>
          <w:lang w:val="es-ES_tradnl" w:eastAsia="es-EC"/>
        </w:rPr>
        <w:t xml:space="preserve"> = 10 log10 (ρ / (1- ρ))</w:t>
      </w:r>
      <w:r w:rsidR="005929A9">
        <w:rPr>
          <w:rFonts w:ascii="Arial" w:hAnsi="Arial" w:cs="Arial"/>
          <w:lang w:val="es-ES_tradnl" w:eastAsia="es-EC"/>
        </w:rPr>
        <w:tab/>
      </w:r>
      <w:r w:rsidR="005929A9">
        <w:rPr>
          <w:rFonts w:ascii="Arial" w:hAnsi="Arial" w:cs="Arial"/>
          <w:lang w:val="es-ES_tradnl" w:eastAsia="es-EC"/>
        </w:rPr>
        <w:tab/>
      </w:r>
      <w:r w:rsidR="005929A9">
        <w:rPr>
          <w:rFonts w:ascii="Arial" w:hAnsi="Arial" w:cs="Arial"/>
          <w:lang w:val="es-ES_tradnl" w:eastAsia="es-EC"/>
        </w:rPr>
        <w:tab/>
      </w:r>
      <w:r w:rsidR="005929A9">
        <w:rPr>
          <w:rFonts w:ascii="Arial" w:hAnsi="Arial" w:cs="Arial"/>
          <w:lang w:val="es-ES_tradnl" w:eastAsia="es-EC"/>
        </w:rPr>
        <w:tab/>
      </w:r>
      <w:r w:rsidR="005929A9">
        <w:rPr>
          <w:rFonts w:ascii="Arial" w:hAnsi="Arial" w:cs="Arial"/>
          <w:lang w:val="es-ES_tradnl" w:eastAsia="es-EC"/>
        </w:rPr>
        <w:tab/>
        <w:t>2</w:t>
      </w:r>
    </w:p>
    <w:p w:rsidR="00E573D4" w:rsidRDefault="00E573D4" w:rsidP="00E573D4">
      <w:pPr>
        <w:pStyle w:val="Ttulo2"/>
        <w:tabs>
          <w:tab w:val="num" w:pos="576"/>
        </w:tabs>
        <w:spacing w:before="0" w:after="0" w:line="480" w:lineRule="auto"/>
        <w:ind w:left="576"/>
        <w:jc w:val="both"/>
        <w:rPr>
          <w:i w:val="0"/>
          <w:sz w:val="24"/>
          <w:szCs w:val="24"/>
          <w:lang w:val="es-EC"/>
        </w:rPr>
      </w:pPr>
      <w:bookmarkStart w:id="68" w:name="_Toc251168687"/>
      <w:r w:rsidRPr="00F47762">
        <w:rPr>
          <w:i w:val="0"/>
          <w:sz w:val="24"/>
          <w:szCs w:val="24"/>
          <w:lang w:val="es-EC"/>
        </w:rPr>
        <w:lastRenderedPageBreak/>
        <w:t>Diseño del Módulo de Selección de Tipo de Modulación</w:t>
      </w:r>
      <w:r>
        <w:rPr>
          <w:i w:val="0"/>
          <w:sz w:val="24"/>
          <w:szCs w:val="24"/>
          <w:lang w:val="es-EC"/>
        </w:rPr>
        <w:t xml:space="preserve"> Bloques</w:t>
      </w:r>
      <w:bookmarkEnd w:id="68"/>
    </w:p>
    <w:p w:rsidR="00E573D4" w:rsidRPr="00F47762" w:rsidRDefault="00E573D4" w:rsidP="00E573D4">
      <w:pPr>
        <w:spacing w:line="480" w:lineRule="auto"/>
        <w:jc w:val="both"/>
        <w:rPr>
          <w:rFonts w:ascii="Arial" w:hAnsi="Arial" w:cs="Arial"/>
          <w:lang w:val="es-ES_tradnl" w:eastAsia="es-EC"/>
        </w:rPr>
      </w:pPr>
    </w:p>
    <w:p w:rsidR="00E573D4" w:rsidRDefault="007D330D" w:rsidP="007D330D">
      <w:pPr>
        <w:tabs>
          <w:tab w:val="left" w:pos="540"/>
          <w:tab w:val="left" w:pos="1170"/>
        </w:tabs>
        <w:spacing w:line="480" w:lineRule="auto"/>
        <w:ind w:left="540"/>
        <w:jc w:val="both"/>
        <w:rPr>
          <w:rFonts w:ascii="Arial" w:hAnsi="Arial" w:cs="Arial"/>
          <w:lang w:val="es-ES_tradnl" w:eastAsia="es-EC"/>
        </w:rPr>
      </w:pPr>
      <w:r>
        <w:rPr>
          <w:rFonts w:ascii="Arial" w:hAnsi="Arial" w:cs="Arial"/>
          <w:lang w:val="es-ES_tradnl" w:eastAsia="es-EC"/>
        </w:rPr>
        <w:tab/>
      </w:r>
      <w:r w:rsidR="00E573D4" w:rsidRPr="00F47762">
        <w:rPr>
          <w:rFonts w:ascii="Arial" w:hAnsi="Arial" w:cs="Arial"/>
          <w:lang w:val="es-ES_tradnl" w:eastAsia="es-EC"/>
        </w:rPr>
        <w:t>Este bloque tiene como función la de seleccionar el modo de modulación adecuado para lograr una transmisión más eficiente y robusta. El selector de modo tiene dos entradas, una de la cual es paramétrica</w:t>
      </w:r>
      <w:r w:rsidR="00D02E0B">
        <w:rPr>
          <w:rFonts w:ascii="Arial" w:hAnsi="Arial" w:cs="Arial"/>
          <w:lang w:val="es-ES_tradnl" w:eastAsia="es-EC"/>
        </w:rPr>
        <w:t>. Ésta</w:t>
      </w:r>
      <w:r w:rsidR="00E573D4" w:rsidRPr="00F47762">
        <w:rPr>
          <w:rFonts w:ascii="Arial" w:hAnsi="Arial" w:cs="Arial"/>
          <w:lang w:val="es-ES_tradnl" w:eastAsia="es-EC"/>
        </w:rPr>
        <w:t xml:space="preserve"> indica al bloque si se utilizará FEC Adaptativo adicionalmente a la modulación adaptativa. La selección se realiza en base a comparaciones de los valores de </w:t>
      </w:r>
      <w:r w:rsidR="00D02E0B">
        <w:rPr>
          <w:rFonts w:ascii="Arial" w:hAnsi="Arial" w:cs="Arial"/>
          <w:lang w:val="es-ES_tradnl" w:eastAsia="es-EC"/>
        </w:rPr>
        <w:t xml:space="preserve">la segunda </w:t>
      </w:r>
      <w:r w:rsidR="00E573D4" w:rsidRPr="00F47762">
        <w:rPr>
          <w:rFonts w:ascii="Arial" w:hAnsi="Arial" w:cs="Arial"/>
          <w:lang w:val="es-ES_tradnl" w:eastAsia="es-EC"/>
        </w:rPr>
        <w:t>entrada</w:t>
      </w:r>
      <w:r w:rsidR="00D02E0B">
        <w:rPr>
          <w:rFonts w:ascii="Arial" w:hAnsi="Arial" w:cs="Arial"/>
          <w:lang w:val="es-ES_tradnl" w:eastAsia="es-EC"/>
        </w:rPr>
        <w:t>, la señal con ruido,</w:t>
      </w:r>
      <w:r w:rsidR="00E573D4" w:rsidRPr="00F47762">
        <w:rPr>
          <w:rFonts w:ascii="Arial" w:hAnsi="Arial" w:cs="Arial"/>
          <w:lang w:val="es-ES_tradnl" w:eastAsia="es-EC"/>
        </w:rPr>
        <w:t xml:space="preserve"> con valores predeterminados.</w:t>
      </w:r>
      <w:r w:rsidR="00DA7A34">
        <w:rPr>
          <w:rFonts w:ascii="Arial" w:hAnsi="Arial" w:cs="Arial"/>
          <w:lang w:val="es-ES_tradnl" w:eastAsia="es-EC"/>
        </w:rPr>
        <w:t xml:space="preserve"> Para este bloque </w:t>
      </w:r>
      <w:r w:rsidR="00104126">
        <w:rPr>
          <w:rFonts w:ascii="Arial" w:hAnsi="Arial" w:cs="Arial"/>
          <w:lang w:val="es-ES_tradnl" w:eastAsia="es-EC"/>
        </w:rPr>
        <w:t>s</w:t>
      </w:r>
      <w:r w:rsidR="00DA7A34">
        <w:rPr>
          <w:rFonts w:ascii="Arial" w:hAnsi="Arial" w:cs="Arial"/>
          <w:lang w:val="es-ES_tradnl" w:eastAsia="es-EC"/>
        </w:rPr>
        <w:t>e utilizó un bloque de Código, en el cual se escribió el código respectivo para la selección apropiada del modo según el nivel de ruido.</w:t>
      </w:r>
    </w:p>
    <w:p w:rsidR="00F85C05" w:rsidRDefault="00F85C05" w:rsidP="007D330D">
      <w:pPr>
        <w:tabs>
          <w:tab w:val="left" w:pos="540"/>
        </w:tabs>
        <w:ind w:left="540"/>
        <w:jc w:val="both"/>
        <w:rPr>
          <w:rFonts w:ascii="Arial" w:hAnsi="Arial" w:cs="Arial"/>
          <w:lang w:val="es-ES_tradnl" w:eastAsia="es-EC"/>
        </w:rPr>
      </w:pPr>
    </w:p>
    <w:p w:rsidR="007D330D" w:rsidRDefault="007D330D" w:rsidP="007D330D">
      <w:pPr>
        <w:tabs>
          <w:tab w:val="left" w:pos="540"/>
        </w:tabs>
        <w:ind w:left="540"/>
        <w:jc w:val="both"/>
        <w:rPr>
          <w:rFonts w:ascii="Arial" w:hAnsi="Arial" w:cs="Arial"/>
          <w:lang w:val="es-ES_tradnl" w:eastAsia="es-EC"/>
        </w:rPr>
      </w:pPr>
    </w:p>
    <w:p w:rsidR="007D330D" w:rsidRDefault="007D330D" w:rsidP="007D330D">
      <w:pPr>
        <w:tabs>
          <w:tab w:val="left" w:pos="540"/>
        </w:tabs>
        <w:ind w:left="540"/>
        <w:jc w:val="both"/>
        <w:rPr>
          <w:rFonts w:ascii="Arial" w:hAnsi="Arial" w:cs="Arial"/>
          <w:lang w:val="es-ES_tradnl" w:eastAsia="es-EC"/>
        </w:rPr>
      </w:pPr>
    </w:p>
    <w:p w:rsidR="00F85C05" w:rsidRDefault="00F85C05" w:rsidP="00C63305">
      <w:pPr>
        <w:tabs>
          <w:tab w:val="left" w:pos="540"/>
        </w:tabs>
        <w:spacing w:line="480" w:lineRule="auto"/>
        <w:ind w:left="540"/>
        <w:jc w:val="both"/>
        <w:rPr>
          <w:rFonts w:ascii="Arial" w:hAnsi="Arial" w:cs="Arial"/>
          <w:lang w:val="es-ES_tradnl" w:eastAsia="es-EC"/>
        </w:rPr>
      </w:pPr>
      <w:r>
        <w:rPr>
          <w:rFonts w:ascii="Arial" w:hAnsi="Arial" w:cs="Arial"/>
          <w:lang w:val="es-ES_tradnl" w:eastAsia="es-EC"/>
        </w:rPr>
        <w:t xml:space="preserve">La correlación requerida para </w:t>
      </w:r>
      <w:r w:rsidR="00983E66">
        <w:rPr>
          <w:rFonts w:ascii="Arial" w:hAnsi="Arial" w:cs="Arial"/>
          <w:lang w:val="es-ES_tradnl" w:eastAsia="es-EC"/>
        </w:rPr>
        <w:t>cambiar de un nivel a otro de m</w:t>
      </w:r>
      <w:r>
        <w:rPr>
          <w:rFonts w:ascii="Arial" w:hAnsi="Arial" w:cs="Arial"/>
          <w:lang w:val="es-ES_tradnl" w:eastAsia="es-EC"/>
        </w:rPr>
        <w:t>odulación se puede calcular al conocer que:</w:t>
      </w:r>
    </w:p>
    <w:p w:rsidR="007D330D" w:rsidRDefault="007D330D" w:rsidP="00C63305">
      <w:pPr>
        <w:tabs>
          <w:tab w:val="left" w:pos="540"/>
        </w:tabs>
        <w:spacing w:line="480" w:lineRule="auto"/>
        <w:ind w:left="540"/>
        <w:jc w:val="both"/>
        <w:rPr>
          <w:rFonts w:ascii="Arial" w:hAnsi="Arial" w:cs="Arial"/>
          <w:lang w:val="es-ES_tradnl" w:eastAsia="es-EC"/>
        </w:rPr>
      </w:pPr>
    </w:p>
    <w:p w:rsidR="007D330D" w:rsidRDefault="007D330D" w:rsidP="00C63305">
      <w:pPr>
        <w:tabs>
          <w:tab w:val="left" w:pos="540"/>
        </w:tabs>
        <w:spacing w:line="480" w:lineRule="auto"/>
        <w:ind w:left="540"/>
        <w:jc w:val="both"/>
        <w:rPr>
          <w:rFonts w:ascii="Arial" w:hAnsi="Arial" w:cs="Arial"/>
          <w:lang w:val="es-ES_tradnl" w:eastAsia="es-EC"/>
        </w:rPr>
      </w:pPr>
    </w:p>
    <w:p w:rsidR="00F85C05" w:rsidRDefault="00F85C05" w:rsidP="00C63305">
      <w:pPr>
        <w:tabs>
          <w:tab w:val="left" w:pos="540"/>
        </w:tabs>
        <w:spacing w:line="480" w:lineRule="auto"/>
        <w:ind w:left="540"/>
        <w:jc w:val="right"/>
        <w:rPr>
          <w:rFonts w:ascii="Arial" w:hAnsi="Arial" w:cs="Arial"/>
          <w:lang w:val="es-ES_tradnl" w:eastAsia="es-EC"/>
        </w:rPr>
      </w:pPr>
      <w:proofErr w:type="spellStart"/>
      <w:r w:rsidRPr="00F47762">
        <w:rPr>
          <w:rFonts w:ascii="Arial" w:hAnsi="Arial" w:cs="Arial"/>
          <w:lang w:val="es-ES_tradnl" w:eastAsia="es-EC"/>
        </w:rPr>
        <w:t>SNRdB</w:t>
      </w:r>
      <w:proofErr w:type="spellEnd"/>
      <w:r w:rsidRPr="00F47762">
        <w:rPr>
          <w:rFonts w:ascii="Arial" w:hAnsi="Arial" w:cs="Arial"/>
          <w:lang w:val="es-ES_tradnl" w:eastAsia="es-EC"/>
        </w:rPr>
        <w:t xml:space="preserve"> = 10 log10 (ρ / (1- ρ))</w:t>
      </w:r>
      <w:r w:rsidR="005929A9">
        <w:rPr>
          <w:rFonts w:ascii="Arial" w:hAnsi="Arial" w:cs="Arial"/>
          <w:lang w:val="es-ES_tradnl" w:eastAsia="es-EC"/>
        </w:rPr>
        <w:tab/>
      </w:r>
      <w:r w:rsidR="005929A9">
        <w:rPr>
          <w:rFonts w:ascii="Arial" w:hAnsi="Arial" w:cs="Arial"/>
          <w:lang w:val="es-ES_tradnl" w:eastAsia="es-EC"/>
        </w:rPr>
        <w:tab/>
      </w:r>
      <w:r w:rsidR="005929A9">
        <w:rPr>
          <w:rFonts w:ascii="Arial" w:hAnsi="Arial" w:cs="Arial"/>
          <w:lang w:val="es-ES_tradnl" w:eastAsia="es-EC"/>
        </w:rPr>
        <w:tab/>
      </w:r>
      <w:r w:rsidR="005929A9">
        <w:rPr>
          <w:rFonts w:ascii="Arial" w:hAnsi="Arial" w:cs="Arial"/>
          <w:lang w:val="es-ES_tradnl" w:eastAsia="es-EC"/>
        </w:rPr>
        <w:tab/>
      </w:r>
      <w:r w:rsidR="005929A9">
        <w:rPr>
          <w:rFonts w:ascii="Arial" w:hAnsi="Arial" w:cs="Arial"/>
          <w:lang w:val="es-ES_tradnl" w:eastAsia="es-EC"/>
        </w:rPr>
        <w:tab/>
        <w:t>3</w:t>
      </w:r>
    </w:p>
    <w:p w:rsidR="007D330D" w:rsidRDefault="007D330D" w:rsidP="00C63305">
      <w:pPr>
        <w:tabs>
          <w:tab w:val="left" w:pos="540"/>
        </w:tabs>
        <w:spacing w:line="480" w:lineRule="auto"/>
        <w:ind w:left="540"/>
        <w:jc w:val="right"/>
        <w:rPr>
          <w:rFonts w:ascii="Arial" w:hAnsi="Arial" w:cs="Arial"/>
          <w:lang w:val="es-ES_tradnl" w:eastAsia="es-EC"/>
        </w:rPr>
      </w:pPr>
    </w:p>
    <w:p w:rsidR="00F85C05" w:rsidRDefault="00461DDC" w:rsidP="00C63305">
      <w:pPr>
        <w:tabs>
          <w:tab w:val="left" w:pos="540"/>
        </w:tabs>
        <w:spacing w:line="480" w:lineRule="auto"/>
        <w:ind w:left="540"/>
        <w:jc w:val="right"/>
        <w:rPr>
          <w:rFonts w:ascii="Arial" w:hAnsi="Arial" w:cs="Arial"/>
          <w:lang w:val="es-ES_tradnl" w:eastAsia="es-EC"/>
        </w:rPr>
      </w:pPr>
      <w:r>
        <w:rPr>
          <w:rFonts w:ascii="Arial" w:hAnsi="Arial" w:cs="Arial"/>
          <w:lang w:val="es-ES_tradnl" w:eastAsia="es-EC"/>
        </w:rPr>
        <w:tab/>
      </w:r>
      <w:r w:rsidR="00983E66" w:rsidRPr="00F85C05">
        <w:rPr>
          <w:rStyle w:val="Textoennegrita"/>
          <w:b w:val="0"/>
          <w:position w:val="-42"/>
        </w:rPr>
        <w:object w:dxaOrig="1540" w:dyaOrig="999">
          <v:shape id="_x0000_i1025" type="#_x0000_t75" style="width:98.25pt;height:63.75pt" o:ole="">
            <v:imagedata r:id="rId26" o:title=""/>
          </v:shape>
          <o:OLEObject Type="Embed" ProgID="Equation.3" ShapeID="_x0000_i1025" DrawAspect="Content" ObjectID="_1325506351" r:id="rId27"/>
        </w:object>
      </w:r>
      <w:r w:rsidR="00C47B7B">
        <w:rPr>
          <w:rStyle w:val="Textoennegrita"/>
          <w:b w:val="0"/>
        </w:rPr>
        <w:tab/>
      </w:r>
      <w:r w:rsidR="00C47B7B">
        <w:rPr>
          <w:rStyle w:val="Textoennegrita"/>
          <w:b w:val="0"/>
        </w:rPr>
        <w:tab/>
      </w:r>
      <w:r w:rsidR="00C47B7B">
        <w:rPr>
          <w:rStyle w:val="Textoennegrita"/>
          <w:b w:val="0"/>
        </w:rPr>
        <w:tab/>
      </w:r>
      <w:r w:rsidR="00C47B7B">
        <w:rPr>
          <w:rStyle w:val="Textoennegrita"/>
          <w:b w:val="0"/>
        </w:rPr>
        <w:tab/>
      </w:r>
      <w:r w:rsidR="00C47B7B">
        <w:rPr>
          <w:rStyle w:val="Textoennegrita"/>
          <w:b w:val="0"/>
        </w:rPr>
        <w:tab/>
      </w:r>
      <w:r w:rsidR="00C47B7B">
        <w:rPr>
          <w:rStyle w:val="Textoennegrita"/>
          <w:b w:val="0"/>
        </w:rPr>
        <w:tab/>
      </w:r>
      <w:r w:rsidR="00C47B7B" w:rsidRPr="005929A9">
        <w:rPr>
          <w:rFonts w:ascii="Arial" w:hAnsi="Arial" w:cs="Arial"/>
          <w:bCs/>
          <w:lang w:val="es-ES_tradnl" w:eastAsia="es-EC"/>
        </w:rPr>
        <w:t>4</w:t>
      </w:r>
    </w:p>
    <w:p w:rsidR="00461DDC" w:rsidRDefault="00461DDC" w:rsidP="00C63305">
      <w:pPr>
        <w:tabs>
          <w:tab w:val="left" w:pos="540"/>
        </w:tabs>
        <w:spacing w:line="480" w:lineRule="auto"/>
        <w:ind w:left="540"/>
        <w:rPr>
          <w:rFonts w:ascii="Arial" w:hAnsi="Arial" w:cs="Arial"/>
          <w:lang w:val="es-ES_tradnl" w:eastAsia="es-EC"/>
        </w:rPr>
      </w:pPr>
    </w:p>
    <w:p w:rsidR="00F85C05" w:rsidRDefault="00F85C05" w:rsidP="00C63305">
      <w:pPr>
        <w:tabs>
          <w:tab w:val="left" w:pos="540"/>
        </w:tabs>
        <w:spacing w:line="480" w:lineRule="auto"/>
        <w:ind w:left="540"/>
        <w:rPr>
          <w:rFonts w:ascii="Arial" w:hAnsi="Arial" w:cs="Arial"/>
          <w:lang w:val="es-ES_tradnl" w:eastAsia="es-EC"/>
        </w:rPr>
      </w:pPr>
      <w:r w:rsidRPr="00F47762">
        <w:rPr>
          <w:rFonts w:ascii="Arial" w:hAnsi="Arial" w:cs="Arial"/>
          <w:lang w:val="es-ES_tradnl" w:eastAsia="es-EC"/>
        </w:rPr>
        <w:lastRenderedPageBreak/>
        <w:t>Podemos apreciar los valores de correlación correspondientes para cada nivel en la</w:t>
      </w:r>
      <w:r>
        <w:rPr>
          <w:rFonts w:ascii="Arial" w:hAnsi="Arial" w:cs="Arial"/>
          <w:lang w:val="es-ES_tradnl" w:eastAsia="es-EC"/>
        </w:rPr>
        <w:t>s</w:t>
      </w:r>
      <w:r w:rsidRPr="00F47762">
        <w:rPr>
          <w:rFonts w:ascii="Arial" w:hAnsi="Arial" w:cs="Arial"/>
          <w:lang w:val="es-ES_tradnl" w:eastAsia="es-EC"/>
        </w:rPr>
        <w:t xml:space="preserve"> tabla</w:t>
      </w:r>
      <w:r>
        <w:rPr>
          <w:rFonts w:ascii="Arial" w:hAnsi="Arial" w:cs="Arial"/>
          <w:lang w:val="es-ES_tradnl" w:eastAsia="es-EC"/>
        </w:rPr>
        <w:t>s</w:t>
      </w:r>
      <w:r w:rsidR="009A60B0">
        <w:rPr>
          <w:rFonts w:ascii="Arial" w:hAnsi="Arial" w:cs="Arial"/>
          <w:lang w:val="es-ES_tradnl" w:eastAsia="es-EC"/>
        </w:rPr>
        <w:t xml:space="preserve"> III y IV</w:t>
      </w:r>
      <w:r w:rsidRPr="00F47762">
        <w:rPr>
          <w:rFonts w:ascii="Arial" w:hAnsi="Arial" w:cs="Arial"/>
          <w:lang w:val="es-ES_tradnl" w:eastAsia="es-EC"/>
        </w:rPr>
        <w:t>.</w:t>
      </w:r>
    </w:p>
    <w:p w:rsidR="00C47B7B" w:rsidRDefault="00C47B7B" w:rsidP="00C63305">
      <w:pPr>
        <w:tabs>
          <w:tab w:val="left" w:pos="540"/>
        </w:tabs>
        <w:spacing w:line="480" w:lineRule="auto"/>
        <w:ind w:left="540"/>
        <w:rPr>
          <w:rFonts w:ascii="Arial" w:hAnsi="Arial" w:cs="Arial"/>
          <w:sz w:val="16"/>
          <w:lang w:val="es-ES_tradnl" w:eastAsia="es-EC"/>
        </w:rPr>
      </w:pPr>
    </w:p>
    <w:p w:rsidR="007D330D" w:rsidRPr="00C47B7B" w:rsidRDefault="007D330D" w:rsidP="00C63305">
      <w:pPr>
        <w:tabs>
          <w:tab w:val="left" w:pos="540"/>
        </w:tabs>
        <w:spacing w:line="480" w:lineRule="auto"/>
        <w:ind w:left="540"/>
        <w:rPr>
          <w:rFonts w:ascii="Arial" w:hAnsi="Arial" w:cs="Arial"/>
          <w:sz w:val="16"/>
          <w:lang w:val="es-ES_tradnl" w:eastAsia="es-EC"/>
        </w:rPr>
      </w:pPr>
    </w:p>
    <w:p w:rsidR="00F85C05" w:rsidRPr="00EC5975" w:rsidRDefault="00011087" w:rsidP="00C63305">
      <w:pPr>
        <w:pStyle w:val="Epgrafe"/>
        <w:keepNext/>
        <w:tabs>
          <w:tab w:val="left" w:pos="540"/>
        </w:tabs>
        <w:ind w:left="540"/>
        <w:jc w:val="center"/>
        <w:rPr>
          <w:rFonts w:ascii="Arial" w:hAnsi="Arial" w:cs="Arial"/>
          <w:sz w:val="18"/>
          <w:szCs w:val="18"/>
          <w:lang w:val="es-ES_tradnl" w:eastAsia="es-EC"/>
        </w:rPr>
      </w:pPr>
      <w:bookmarkStart w:id="69" w:name="_Toc241037229"/>
      <w:r w:rsidRPr="00EC5975">
        <w:rPr>
          <w:rFonts w:ascii="Arial" w:hAnsi="Arial" w:cs="Arial"/>
        </w:rPr>
        <w:t xml:space="preserve">Tabla </w:t>
      </w:r>
      <w:r w:rsidR="008B109A" w:rsidRPr="00EC5975">
        <w:rPr>
          <w:rFonts w:ascii="Arial" w:hAnsi="Arial" w:cs="Arial"/>
        </w:rPr>
        <w:fldChar w:fldCharType="begin"/>
      </w:r>
      <w:r w:rsidR="003E556A" w:rsidRPr="00EC5975">
        <w:rPr>
          <w:rFonts w:ascii="Arial" w:hAnsi="Arial" w:cs="Arial"/>
        </w:rPr>
        <w:instrText xml:space="preserve"> SEQ Tabla \* ROMAN </w:instrText>
      </w:r>
      <w:r w:rsidR="008B109A" w:rsidRPr="00EC5975">
        <w:rPr>
          <w:rFonts w:ascii="Arial" w:hAnsi="Arial" w:cs="Arial"/>
        </w:rPr>
        <w:fldChar w:fldCharType="separate"/>
      </w:r>
      <w:r w:rsidR="00AB37DA">
        <w:rPr>
          <w:rFonts w:ascii="Arial" w:hAnsi="Arial" w:cs="Arial"/>
          <w:noProof/>
        </w:rPr>
        <w:t>III</w:t>
      </w:r>
      <w:r w:rsidR="008B109A" w:rsidRPr="00EC5975">
        <w:rPr>
          <w:rFonts w:ascii="Arial" w:hAnsi="Arial" w:cs="Arial"/>
        </w:rPr>
        <w:fldChar w:fldCharType="end"/>
      </w:r>
      <w:r w:rsidRPr="00EC5975">
        <w:rPr>
          <w:rFonts w:ascii="Arial" w:hAnsi="Arial" w:cs="Arial"/>
        </w:rPr>
        <w:t>:</w:t>
      </w:r>
      <w:r w:rsidR="00F85C05" w:rsidRPr="00EC5975">
        <w:rPr>
          <w:rFonts w:ascii="Arial" w:hAnsi="Arial" w:cs="Arial"/>
          <w:sz w:val="18"/>
          <w:szCs w:val="18"/>
          <w:lang w:val="es-ES_tradnl" w:eastAsia="es-EC"/>
        </w:rPr>
        <w:t xml:space="preserve"> </w:t>
      </w:r>
      <w:r w:rsidR="0043649F" w:rsidRPr="00EC5975">
        <w:rPr>
          <w:rFonts w:ascii="Arial" w:hAnsi="Arial" w:cs="Arial"/>
          <w:b w:val="0"/>
          <w:sz w:val="18"/>
          <w:szCs w:val="18"/>
          <w:lang w:val="es-ES_tradnl" w:eastAsia="es-EC"/>
        </w:rPr>
        <w:t xml:space="preserve">Niveles </w:t>
      </w:r>
      <w:r w:rsidR="00F85C05" w:rsidRPr="00EC5975">
        <w:rPr>
          <w:rFonts w:ascii="Arial" w:hAnsi="Arial" w:cs="Arial"/>
          <w:b w:val="0"/>
          <w:sz w:val="18"/>
          <w:szCs w:val="18"/>
          <w:lang w:val="es-ES_tradnl" w:eastAsia="es-EC"/>
        </w:rPr>
        <w:t>Óptimos de Cambio de Modulación con FEC Adaptativo</w:t>
      </w:r>
      <w:bookmarkEnd w:id="69"/>
    </w:p>
    <w:tbl>
      <w:tblPr>
        <w:tblW w:w="7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0"/>
        <w:gridCol w:w="2453"/>
        <w:gridCol w:w="1524"/>
        <w:gridCol w:w="1657"/>
        <w:gridCol w:w="1800"/>
      </w:tblGrid>
      <w:tr w:rsidR="00F85C05" w:rsidRPr="00EA1DB3" w:rsidTr="0043649F">
        <w:trPr>
          <w:cantSplit/>
          <w:trHeight w:val="432"/>
          <w:jc w:val="center"/>
        </w:trPr>
        <w:tc>
          <w:tcPr>
            <w:tcW w:w="350" w:type="dxa"/>
          </w:tcPr>
          <w:p w:rsidR="00F85C05" w:rsidRPr="00EA1DB3" w:rsidRDefault="00F85C05" w:rsidP="00104126">
            <w:pPr>
              <w:tabs>
                <w:tab w:val="left" w:pos="-19"/>
              </w:tabs>
              <w:ind w:left="-109"/>
              <w:rPr>
                <w:rFonts w:ascii="Arial" w:hAnsi="Arial" w:cs="Arial"/>
                <w:sz w:val="22"/>
                <w:lang w:val="es-ES_tradnl" w:eastAsia="es-EC"/>
              </w:rPr>
            </w:pPr>
          </w:p>
        </w:tc>
        <w:tc>
          <w:tcPr>
            <w:tcW w:w="2453" w:type="dxa"/>
            <w:vAlign w:val="center"/>
          </w:tcPr>
          <w:p w:rsidR="00F85C05" w:rsidRPr="00EA1DB3" w:rsidRDefault="00F85C05" w:rsidP="00104126">
            <w:pPr>
              <w:tabs>
                <w:tab w:val="left" w:pos="-68"/>
              </w:tabs>
              <w:ind w:left="-68"/>
              <w:jc w:val="center"/>
              <w:rPr>
                <w:rFonts w:ascii="Arial" w:hAnsi="Arial" w:cs="Arial"/>
                <w:sz w:val="22"/>
                <w:lang w:val="es-ES_tradnl" w:eastAsia="es-EC"/>
              </w:rPr>
            </w:pPr>
            <w:r w:rsidRPr="00EA1DB3">
              <w:rPr>
                <w:rFonts w:ascii="Arial" w:hAnsi="Arial" w:cs="Arial"/>
                <w:sz w:val="22"/>
                <w:lang w:val="es-ES_tradnl" w:eastAsia="es-EC"/>
              </w:rPr>
              <w:t>Modo de Modulación</w:t>
            </w:r>
          </w:p>
        </w:tc>
        <w:tc>
          <w:tcPr>
            <w:tcW w:w="1524" w:type="dxa"/>
            <w:vAlign w:val="center"/>
          </w:tcPr>
          <w:p w:rsidR="00F85C05" w:rsidRPr="00EA1DB3" w:rsidRDefault="00F85C05" w:rsidP="00104126">
            <w:pPr>
              <w:tabs>
                <w:tab w:val="left" w:pos="-80"/>
              </w:tabs>
              <w:ind w:left="-80"/>
              <w:jc w:val="center"/>
              <w:rPr>
                <w:rFonts w:ascii="Arial" w:hAnsi="Arial" w:cs="Arial"/>
                <w:sz w:val="22"/>
                <w:lang w:val="es-ES_tradnl" w:eastAsia="es-EC"/>
              </w:rPr>
            </w:pPr>
            <w:r w:rsidRPr="00EA1DB3">
              <w:rPr>
                <w:rFonts w:ascii="Arial" w:hAnsi="Arial" w:cs="Arial"/>
                <w:sz w:val="22"/>
                <w:lang w:val="es-ES_tradnl" w:eastAsia="es-EC"/>
              </w:rPr>
              <w:t>Codificación</w:t>
            </w:r>
          </w:p>
        </w:tc>
        <w:tc>
          <w:tcPr>
            <w:tcW w:w="1657" w:type="dxa"/>
            <w:vAlign w:val="center"/>
          </w:tcPr>
          <w:p w:rsidR="00F85C05" w:rsidRPr="00EA1DB3" w:rsidRDefault="00F85C05" w:rsidP="00104126">
            <w:pPr>
              <w:tabs>
                <w:tab w:val="left" w:pos="-82"/>
              </w:tabs>
              <w:ind w:left="-82" w:hanging="19"/>
              <w:jc w:val="center"/>
              <w:rPr>
                <w:rFonts w:ascii="Arial" w:hAnsi="Arial" w:cs="Arial"/>
                <w:sz w:val="22"/>
                <w:lang w:val="es-ES_tradnl" w:eastAsia="es-EC"/>
              </w:rPr>
            </w:pPr>
            <w:r w:rsidRPr="00EA1DB3">
              <w:rPr>
                <w:rFonts w:ascii="Arial" w:hAnsi="Arial" w:cs="Arial"/>
                <w:sz w:val="22"/>
                <w:lang w:val="es-ES_tradnl" w:eastAsia="es-EC"/>
              </w:rPr>
              <w:t>SNR (hasta)</w:t>
            </w:r>
          </w:p>
        </w:tc>
        <w:tc>
          <w:tcPr>
            <w:tcW w:w="1800" w:type="dxa"/>
            <w:vAlign w:val="center"/>
          </w:tcPr>
          <w:p w:rsidR="00F85C05" w:rsidRPr="00EA1DB3" w:rsidRDefault="00F85C05" w:rsidP="00104126">
            <w:pPr>
              <w:tabs>
                <w:tab w:val="left" w:pos="-109"/>
              </w:tabs>
              <w:ind w:left="-109"/>
              <w:jc w:val="center"/>
              <w:rPr>
                <w:rFonts w:ascii="Arial" w:hAnsi="Arial" w:cs="Arial"/>
                <w:sz w:val="22"/>
                <w:lang w:val="es-ES_tradnl" w:eastAsia="es-EC"/>
              </w:rPr>
            </w:pPr>
            <w:r w:rsidRPr="00EA1DB3">
              <w:rPr>
                <w:rFonts w:ascii="Arial" w:hAnsi="Arial" w:cs="Arial"/>
                <w:sz w:val="22"/>
                <w:lang w:val="es-ES_tradnl" w:eastAsia="es-EC"/>
              </w:rPr>
              <w:t>Correlación (ρ)</w:t>
            </w:r>
          </w:p>
        </w:tc>
      </w:tr>
      <w:tr w:rsidR="00F85C05" w:rsidRPr="00EA1DB3" w:rsidTr="0043649F">
        <w:trPr>
          <w:cantSplit/>
          <w:trHeight w:val="432"/>
          <w:jc w:val="center"/>
        </w:trPr>
        <w:tc>
          <w:tcPr>
            <w:tcW w:w="350" w:type="dxa"/>
          </w:tcPr>
          <w:p w:rsidR="00F85C05" w:rsidRPr="00EA1DB3" w:rsidRDefault="00F85C05" w:rsidP="00104126">
            <w:pPr>
              <w:tabs>
                <w:tab w:val="left" w:pos="34"/>
              </w:tabs>
              <w:ind w:left="-109"/>
              <w:jc w:val="center"/>
              <w:rPr>
                <w:rFonts w:ascii="Arial" w:hAnsi="Arial" w:cs="Arial"/>
                <w:sz w:val="22"/>
                <w:lang w:val="es-ES_tradnl" w:eastAsia="es-EC"/>
              </w:rPr>
            </w:pPr>
            <w:r w:rsidRPr="00EA1DB3">
              <w:rPr>
                <w:rFonts w:ascii="Arial" w:hAnsi="Arial" w:cs="Arial"/>
                <w:sz w:val="22"/>
                <w:lang w:val="es-ES_tradnl" w:eastAsia="es-EC"/>
              </w:rPr>
              <w:t>1</w:t>
            </w:r>
          </w:p>
        </w:tc>
        <w:tc>
          <w:tcPr>
            <w:tcW w:w="2453" w:type="dxa"/>
            <w:vAlign w:val="center"/>
          </w:tcPr>
          <w:p w:rsidR="00F85C05" w:rsidRPr="00EA1DB3" w:rsidRDefault="00F85C05" w:rsidP="00104126">
            <w:pPr>
              <w:tabs>
                <w:tab w:val="left" w:pos="-68"/>
              </w:tabs>
              <w:ind w:left="-68"/>
              <w:jc w:val="center"/>
              <w:rPr>
                <w:rFonts w:ascii="Arial" w:hAnsi="Arial" w:cs="Arial"/>
                <w:sz w:val="22"/>
                <w:lang w:val="es-ES_tradnl" w:eastAsia="es-EC"/>
              </w:rPr>
            </w:pPr>
            <w:r w:rsidRPr="00EA1DB3">
              <w:rPr>
                <w:rFonts w:ascii="Arial" w:hAnsi="Arial" w:cs="Arial"/>
                <w:sz w:val="22"/>
                <w:lang w:val="es-ES_tradnl" w:eastAsia="es-EC"/>
              </w:rPr>
              <w:t>BPSK</w:t>
            </w:r>
          </w:p>
        </w:tc>
        <w:tc>
          <w:tcPr>
            <w:tcW w:w="1524" w:type="dxa"/>
            <w:vAlign w:val="center"/>
          </w:tcPr>
          <w:p w:rsidR="00F85C05" w:rsidRPr="00EA1DB3" w:rsidRDefault="00F85C05" w:rsidP="00104126">
            <w:pPr>
              <w:tabs>
                <w:tab w:val="left" w:pos="-80"/>
              </w:tabs>
              <w:ind w:left="-80"/>
              <w:jc w:val="center"/>
              <w:rPr>
                <w:rFonts w:ascii="Arial" w:hAnsi="Arial" w:cs="Arial"/>
                <w:sz w:val="22"/>
                <w:lang w:val="es-ES_tradnl" w:eastAsia="es-EC"/>
              </w:rPr>
            </w:pPr>
            <w:r w:rsidRPr="00EA1DB3">
              <w:rPr>
                <w:rFonts w:ascii="Arial" w:hAnsi="Arial" w:cs="Arial"/>
                <w:sz w:val="22"/>
                <w:lang w:val="es-ES_tradnl" w:eastAsia="es-EC"/>
              </w:rPr>
              <w:t>1/2</w:t>
            </w:r>
          </w:p>
        </w:tc>
        <w:tc>
          <w:tcPr>
            <w:tcW w:w="1657" w:type="dxa"/>
            <w:vAlign w:val="center"/>
          </w:tcPr>
          <w:p w:rsidR="00F85C05" w:rsidRPr="00EA1DB3" w:rsidRDefault="00F85C05" w:rsidP="00104126">
            <w:pPr>
              <w:tabs>
                <w:tab w:val="left" w:pos="-82"/>
              </w:tabs>
              <w:ind w:left="-82" w:hanging="19"/>
              <w:jc w:val="center"/>
              <w:rPr>
                <w:rFonts w:ascii="Arial" w:hAnsi="Arial" w:cs="Arial"/>
                <w:sz w:val="22"/>
                <w:lang w:val="es-ES_tradnl" w:eastAsia="es-EC"/>
              </w:rPr>
            </w:pPr>
            <w:r w:rsidRPr="00EA1DB3">
              <w:rPr>
                <w:rFonts w:ascii="Arial" w:hAnsi="Arial" w:cs="Arial"/>
                <w:sz w:val="22"/>
                <w:lang w:val="es-ES_tradnl" w:eastAsia="es-EC"/>
              </w:rPr>
              <w:t>9.4</w:t>
            </w:r>
          </w:p>
        </w:tc>
        <w:tc>
          <w:tcPr>
            <w:tcW w:w="1800" w:type="dxa"/>
            <w:vAlign w:val="center"/>
          </w:tcPr>
          <w:p w:rsidR="00F85C05" w:rsidRPr="00EA1DB3" w:rsidRDefault="00F85C05" w:rsidP="00104126">
            <w:pPr>
              <w:tabs>
                <w:tab w:val="left" w:pos="-109"/>
              </w:tabs>
              <w:ind w:left="-109"/>
              <w:jc w:val="center"/>
              <w:rPr>
                <w:rFonts w:ascii="Arial" w:hAnsi="Arial" w:cs="Arial"/>
                <w:sz w:val="22"/>
                <w:lang w:val="es-ES_tradnl" w:eastAsia="es-EC"/>
              </w:rPr>
            </w:pPr>
            <w:r w:rsidRPr="00EA1DB3">
              <w:rPr>
                <w:rFonts w:ascii="Arial" w:hAnsi="Arial" w:cs="Arial"/>
                <w:sz w:val="22"/>
                <w:lang w:val="es-ES_tradnl" w:eastAsia="es-EC"/>
              </w:rPr>
              <w:t>0.897010</w:t>
            </w:r>
          </w:p>
        </w:tc>
      </w:tr>
      <w:tr w:rsidR="00F85C05" w:rsidRPr="00EA1DB3" w:rsidTr="0043649F">
        <w:trPr>
          <w:cantSplit/>
          <w:trHeight w:val="432"/>
          <w:jc w:val="center"/>
        </w:trPr>
        <w:tc>
          <w:tcPr>
            <w:tcW w:w="350" w:type="dxa"/>
          </w:tcPr>
          <w:p w:rsidR="00F85C05" w:rsidRPr="00EA1DB3" w:rsidRDefault="00F85C05" w:rsidP="00104126">
            <w:pPr>
              <w:tabs>
                <w:tab w:val="left" w:pos="34"/>
              </w:tabs>
              <w:ind w:left="-109"/>
              <w:jc w:val="center"/>
              <w:rPr>
                <w:rFonts w:ascii="Arial" w:hAnsi="Arial" w:cs="Arial"/>
                <w:sz w:val="22"/>
                <w:lang w:val="es-ES_tradnl" w:eastAsia="es-EC"/>
              </w:rPr>
            </w:pPr>
            <w:r w:rsidRPr="00EA1DB3">
              <w:rPr>
                <w:rFonts w:ascii="Arial" w:hAnsi="Arial" w:cs="Arial"/>
                <w:sz w:val="22"/>
                <w:lang w:val="es-ES_tradnl" w:eastAsia="es-EC"/>
              </w:rPr>
              <w:t>2</w:t>
            </w:r>
          </w:p>
        </w:tc>
        <w:tc>
          <w:tcPr>
            <w:tcW w:w="2453" w:type="dxa"/>
            <w:vMerge w:val="restart"/>
            <w:vAlign w:val="center"/>
          </w:tcPr>
          <w:p w:rsidR="00F85C05" w:rsidRPr="00EA1DB3" w:rsidRDefault="00F85C05" w:rsidP="00104126">
            <w:pPr>
              <w:tabs>
                <w:tab w:val="left" w:pos="-68"/>
              </w:tabs>
              <w:ind w:left="-68"/>
              <w:jc w:val="center"/>
              <w:rPr>
                <w:rFonts w:ascii="Arial" w:hAnsi="Arial" w:cs="Arial"/>
                <w:sz w:val="22"/>
                <w:lang w:val="es-ES_tradnl" w:eastAsia="es-EC"/>
              </w:rPr>
            </w:pPr>
            <w:r w:rsidRPr="00EA1DB3">
              <w:rPr>
                <w:rFonts w:ascii="Arial" w:hAnsi="Arial" w:cs="Arial"/>
                <w:sz w:val="22"/>
                <w:lang w:val="es-ES_tradnl" w:eastAsia="es-EC"/>
              </w:rPr>
              <w:t>QPSK</w:t>
            </w:r>
          </w:p>
        </w:tc>
        <w:tc>
          <w:tcPr>
            <w:tcW w:w="1524" w:type="dxa"/>
            <w:vAlign w:val="center"/>
          </w:tcPr>
          <w:p w:rsidR="00F85C05" w:rsidRPr="00EA1DB3" w:rsidRDefault="00F85C05" w:rsidP="00104126">
            <w:pPr>
              <w:tabs>
                <w:tab w:val="left" w:pos="-80"/>
              </w:tabs>
              <w:ind w:left="-80"/>
              <w:jc w:val="center"/>
              <w:rPr>
                <w:rFonts w:ascii="Arial" w:hAnsi="Arial" w:cs="Arial"/>
                <w:sz w:val="22"/>
                <w:lang w:val="es-ES_tradnl" w:eastAsia="es-EC"/>
              </w:rPr>
            </w:pPr>
            <w:r w:rsidRPr="00EA1DB3">
              <w:rPr>
                <w:rFonts w:ascii="Arial" w:hAnsi="Arial" w:cs="Arial"/>
                <w:sz w:val="22"/>
                <w:lang w:val="es-ES_tradnl" w:eastAsia="es-EC"/>
              </w:rPr>
              <w:t>1/2</w:t>
            </w:r>
          </w:p>
        </w:tc>
        <w:tc>
          <w:tcPr>
            <w:tcW w:w="1657" w:type="dxa"/>
            <w:vAlign w:val="center"/>
          </w:tcPr>
          <w:p w:rsidR="00F85C05" w:rsidRPr="00EA1DB3" w:rsidRDefault="00F85C05" w:rsidP="00104126">
            <w:pPr>
              <w:tabs>
                <w:tab w:val="left" w:pos="-82"/>
              </w:tabs>
              <w:ind w:left="-82" w:hanging="19"/>
              <w:jc w:val="center"/>
              <w:rPr>
                <w:rFonts w:ascii="Arial" w:hAnsi="Arial" w:cs="Arial"/>
                <w:sz w:val="22"/>
                <w:lang w:val="es-ES_tradnl" w:eastAsia="es-EC"/>
              </w:rPr>
            </w:pPr>
            <w:r w:rsidRPr="00EA1DB3">
              <w:rPr>
                <w:rFonts w:ascii="Arial" w:hAnsi="Arial" w:cs="Arial"/>
                <w:sz w:val="22"/>
                <w:lang w:val="es-ES_tradnl" w:eastAsia="es-EC"/>
              </w:rPr>
              <w:t>11.2</w:t>
            </w:r>
          </w:p>
        </w:tc>
        <w:tc>
          <w:tcPr>
            <w:tcW w:w="1800" w:type="dxa"/>
            <w:vAlign w:val="center"/>
          </w:tcPr>
          <w:p w:rsidR="00F85C05" w:rsidRPr="00EA1DB3" w:rsidRDefault="00F85C05" w:rsidP="00104126">
            <w:pPr>
              <w:tabs>
                <w:tab w:val="left" w:pos="-109"/>
              </w:tabs>
              <w:ind w:left="-109"/>
              <w:jc w:val="center"/>
              <w:rPr>
                <w:rFonts w:ascii="Arial" w:hAnsi="Arial" w:cs="Arial"/>
                <w:sz w:val="22"/>
                <w:lang w:val="es-ES_tradnl" w:eastAsia="es-EC"/>
              </w:rPr>
            </w:pPr>
            <w:r w:rsidRPr="00EA1DB3">
              <w:rPr>
                <w:rFonts w:ascii="Arial" w:hAnsi="Arial" w:cs="Arial"/>
                <w:sz w:val="22"/>
                <w:lang w:val="es-ES_tradnl" w:eastAsia="es-EC"/>
              </w:rPr>
              <w:t>0.929491</w:t>
            </w:r>
          </w:p>
        </w:tc>
      </w:tr>
      <w:tr w:rsidR="00F85C05" w:rsidRPr="00EA1DB3" w:rsidTr="0043649F">
        <w:trPr>
          <w:cantSplit/>
          <w:trHeight w:val="432"/>
          <w:jc w:val="center"/>
        </w:trPr>
        <w:tc>
          <w:tcPr>
            <w:tcW w:w="350" w:type="dxa"/>
          </w:tcPr>
          <w:p w:rsidR="00F85C05" w:rsidRPr="00EA1DB3" w:rsidRDefault="00F85C05" w:rsidP="00104126">
            <w:pPr>
              <w:tabs>
                <w:tab w:val="left" w:pos="34"/>
              </w:tabs>
              <w:ind w:left="-109"/>
              <w:jc w:val="center"/>
              <w:rPr>
                <w:rFonts w:ascii="Arial" w:hAnsi="Arial" w:cs="Arial"/>
                <w:sz w:val="22"/>
                <w:lang w:val="es-ES_tradnl" w:eastAsia="es-EC"/>
              </w:rPr>
            </w:pPr>
            <w:r w:rsidRPr="00EA1DB3">
              <w:rPr>
                <w:rFonts w:ascii="Arial" w:hAnsi="Arial" w:cs="Arial"/>
                <w:sz w:val="22"/>
                <w:lang w:val="es-ES_tradnl" w:eastAsia="es-EC"/>
              </w:rPr>
              <w:t>3</w:t>
            </w:r>
          </w:p>
        </w:tc>
        <w:tc>
          <w:tcPr>
            <w:tcW w:w="2453" w:type="dxa"/>
            <w:vMerge/>
            <w:vAlign w:val="center"/>
          </w:tcPr>
          <w:p w:rsidR="00F85C05" w:rsidRPr="00EA1DB3" w:rsidRDefault="00F85C05" w:rsidP="00104126">
            <w:pPr>
              <w:tabs>
                <w:tab w:val="left" w:pos="-68"/>
              </w:tabs>
              <w:ind w:left="-68"/>
              <w:jc w:val="center"/>
              <w:rPr>
                <w:rFonts w:ascii="Arial" w:hAnsi="Arial" w:cs="Arial"/>
                <w:sz w:val="22"/>
                <w:lang w:val="es-ES_tradnl" w:eastAsia="es-EC"/>
              </w:rPr>
            </w:pPr>
          </w:p>
        </w:tc>
        <w:tc>
          <w:tcPr>
            <w:tcW w:w="1524" w:type="dxa"/>
            <w:vAlign w:val="center"/>
          </w:tcPr>
          <w:p w:rsidR="00F85C05" w:rsidRPr="00EA1DB3" w:rsidRDefault="00F85C05" w:rsidP="00104126">
            <w:pPr>
              <w:tabs>
                <w:tab w:val="left" w:pos="-80"/>
              </w:tabs>
              <w:ind w:left="-80"/>
              <w:jc w:val="center"/>
              <w:rPr>
                <w:rFonts w:ascii="Arial" w:hAnsi="Arial" w:cs="Arial"/>
                <w:sz w:val="22"/>
                <w:lang w:val="es-ES_tradnl" w:eastAsia="es-EC"/>
              </w:rPr>
            </w:pPr>
            <w:r w:rsidRPr="00EA1DB3">
              <w:rPr>
                <w:rFonts w:ascii="Arial" w:hAnsi="Arial" w:cs="Arial"/>
                <w:sz w:val="22"/>
                <w:lang w:val="es-ES_tradnl" w:eastAsia="es-EC"/>
              </w:rPr>
              <w:t>3/4</w:t>
            </w:r>
          </w:p>
        </w:tc>
        <w:tc>
          <w:tcPr>
            <w:tcW w:w="1657" w:type="dxa"/>
            <w:vAlign w:val="center"/>
          </w:tcPr>
          <w:p w:rsidR="00F85C05" w:rsidRPr="00EA1DB3" w:rsidRDefault="00F85C05" w:rsidP="00104126">
            <w:pPr>
              <w:tabs>
                <w:tab w:val="left" w:pos="-82"/>
              </w:tabs>
              <w:ind w:left="-82" w:hanging="19"/>
              <w:jc w:val="center"/>
              <w:rPr>
                <w:rFonts w:ascii="Arial" w:hAnsi="Arial" w:cs="Arial"/>
                <w:sz w:val="22"/>
                <w:lang w:val="es-ES_tradnl" w:eastAsia="es-EC"/>
              </w:rPr>
            </w:pPr>
            <w:r w:rsidRPr="00EA1DB3">
              <w:rPr>
                <w:rFonts w:ascii="Arial" w:hAnsi="Arial" w:cs="Arial"/>
                <w:sz w:val="22"/>
                <w:lang w:val="es-ES_tradnl" w:eastAsia="es-EC"/>
              </w:rPr>
              <w:t>16.4</w:t>
            </w:r>
          </w:p>
        </w:tc>
        <w:tc>
          <w:tcPr>
            <w:tcW w:w="1800" w:type="dxa"/>
            <w:vAlign w:val="center"/>
          </w:tcPr>
          <w:p w:rsidR="00F85C05" w:rsidRPr="00EA1DB3" w:rsidRDefault="00F85C05" w:rsidP="00104126">
            <w:pPr>
              <w:tabs>
                <w:tab w:val="left" w:pos="-109"/>
              </w:tabs>
              <w:ind w:left="-109"/>
              <w:jc w:val="center"/>
              <w:rPr>
                <w:rFonts w:ascii="Arial" w:hAnsi="Arial" w:cs="Arial"/>
                <w:sz w:val="22"/>
                <w:lang w:val="es-ES_tradnl" w:eastAsia="es-EC"/>
              </w:rPr>
            </w:pPr>
            <w:r w:rsidRPr="00EA1DB3">
              <w:rPr>
                <w:rFonts w:ascii="Arial" w:hAnsi="Arial" w:cs="Arial"/>
                <w:sz w:val="22"/>
                <w:lang w:val="es-ES_tradnl" w:eastAsia="es-EC"/>
              </w:rPr>
              <w:t>0.977604</w:t>
            </w:r>
          </w:p>
        </w:tc>
      </w:tr>
      <w:tr w:rsidR="00F85C05" w:rsidRPr="00EA1DB3" w:rsidTr="0043649F">
        <w:trPr>
          <w:cantSplit/>
          <w:trHeight w:val="432"/>
          <w:jc w:val="center"/>
        </w:trPr>
        <w:tc>
          <w:tcPr>
            <w:tcW w:w="350" w:type="dxa"/>
          </w:tcPr>
          <w:p w:rsidR="00F85C05" w:rsidRPr="00EA1DB3" w:rsidRDefault="00F85C05" w:rsidP="00104126">
            <w:pPr>
              <w:tabs>
                <w:tab w:val="left" w:pos="34"/>
              </w:tabs>
              <w:ind w:left="-109"/>
              <w:jc w:val="center"/>
              <w:rPr>
                <w:rFonts w:ascii="Arial" w:hAnsi="Arial" w:cs="Arial"/>
                <w:sz w:val="22"/>
                <w:lang w:val="es-ES_tradnl" w:eastAsia="es-EC"/>
              </w:rPr>
            </w:pPr>
            <w:r w:rsidRPr="00EA1DB3">
              <w:rPr>
                <w:rFonts w:ascii="Arial" w:hAnsi="Arial" w:cs="Arial"/>
                <w:sz w:val="22"/>
                <w:lang w:val="es-ES_tradnl" w:eastAsia="es-EC"/>
              </w:rPr>
              <w:t>4</w:t>
            </w:r>
          </w:p>
        </w:tc>
        <w:tc>
          <w:tcPr>
            <w:tcW w:w="2453" w:type="dxa"/>
            <w:vMerge w:val="restart"/>
            <w:vAlign w:val="center"/>
          </w:tcPr>
          <w:p w:rsidR="00F85C05" w:rsidRPr="00EA1DB3" w:rsidRDefault="00F85C05" w:rsidP="00104126">
            <w:pPr>
              <w:tabs>
                <w:tab w:val="left" w:pos="-68"/>
              </w:tabs>
              <w:ind w:left="-68"/>
              <w:jc w:val="center"/>
              <w:rPr>
                <w:rFonts w:ascii="Arial" w:hAnsi="Arial" w:cs="Arial"/>
                <w:sz w:val="22"/>
                <w:lang w:val="es-ES_tradnl" w:eastAsia="es-EC"/>
              </w:rPr>
            </w:pPr>
            <w:r w:rsidRPr="00EA1DB3">
              <w:rPr>
                <w:rFonts w:ascii="Arial" w:hAnsi="Arial" w:cs="Arial"/>
                <w:sz w:val="22"/>
                <w:lang w:val="es-ES_tradnl" w:eastAsia="es-EC"/>
              </w:rPr>
              <w:t>16QAM</w:t>
            </w:r>
          </w:p>
        </w:tc>
        <w:tc>
          <w:tcPr>
            <w:tcW w:w="1524" w:type="dxa"/>
            <w:vAlign w:val="center"/>
          </w:tcPr>
          <w:p w:rsidR="00F85C05" w:rsidRPr="00EA1DB3" w:rsidRDefault="00F85C05" w:rsidP="00104126">
            <w:pPr>
              <w:tabs>
                <w:tab w:val="left" w:pos="-80"/>
              </w:tabs>
              <w:ind w:left="-80"/>
              <w:jc w:val="center"/>
              <w:rPr>
                <w:rFonts w:ascii="Arial" w:hAnsi="Arial" w:cs="Arial"/>
                <w:sz w:val="22"/>
                <w:lang w:val="es-ES_tradnl" w:eastAsia="es-EC"/>
              </w:rPr>
            </w:pPr>
            <w:r w:rsidRPr="00EA1DB3">
              <w:rPr>
                <w:rFonts w:ascii="Arial" w:hAnsi="Arial" w:cs="Arial"/>
                <w:sz w:val="22"/>
                <w:lang w:val="es-ES_tradnl" w:eastAsia="es-EC"/>
              </w:rPr>
              <w:t>1/2</w:t>
            </w:r>
          </w:p>
        </w:tc>
        <w:tc>
          <w:tcPr>
            <w:tcW w:w="1657" w:type="dxa"/>
            <w:vAlign w:val="center"/>
          </w:tcPr>
          <w:p w:rsidR="00F85C05" w:rsidRPr="00EA1DB3" w:rsidRDefault="00F85C05" w:rsidP="00104126">
            <w:pPr>
              <w:tabs>
                <w:tab w:val="left" w:pos="-82"/>
              </w:tabs>
              <w:ind w:left="-82" w:hanging="19"/>
              <w:jc w:val="center"/>
              <w:rPr>
                <w:rFonts w:ascii="Arial" w:hAnsi="Arial" w:cs="Arial"/>
                <w:sz w:val="22"/>
                <w:lang w:val="es-ES_tradnl" w:eastAsia="es-EC"/>
              </w:rPr>
            </w:pPr>
            <w:r w:rsidRPr="00EA1DB3">
              <w:rPr>
                <w:rFonts w:ascii="Arial" w:hAnsi="Arial" w:cs="Arial"/>
                <w:sz w:val="22"/>
                <w:lang w:val="es-ES_tradnl" w:eastAsia="es-EC"/>
              </w:rPr>
              <w:t>18.2</w:t>
            </w:r>
          </w:p>
        </w:tc>
        <w:tc>
          <w:tcPr>
            <w:tcW w:w="1800" w:type="dxa"/>
            <w:vAlign w:val="center"/>
          </w:tcPr>
          <w:p w:rsidR="00F85C05" w:rsidRPr="00EA1DB3" w:rsidRDefault="00F85C05" w:rsidP="00104126">
            <w:pPr>
              <w:tabs>
                <w:tab w:val="left" w:pos="-109"/>
              </w:tabs>
              <w:ind w:left="-109"/>
              <w:jc w:val="center"/>
              <w:rPr>
                <w:rFonts w:ascii="Arial" w:hAnsi="Arial" w:cs="Arial"/>
                <w:sz w:val="22"/>
                <w:lang w:val="es-ES_tradnl" w:eastAsia="es-EC"/>
              </w:rPr>
            </w:pPr>
            <w:r w:rsidRPr="00EA1DB3">
              <w:rPr>
                <w:rFonts w:ascii="Arial" w:hAnsi="Arial" w:cs="Arial"/>
                <w:sz w:val="22"/>
                <w:lang w:val="es-ES_tradnl" w:eastAsia="es-EC"/>
              </w:rPr>
              <w:t>0.985090</w:t>
            </w:r>
          </w:p>
        </w:tc>
      </w:tr>
      <w:tr w:rsidR="00F85C05" w:rsidRPr="00EA1DB3" w:rsidTr="0043649F">
        <w:trPr>
          <w:cantSplit/>
          <w:trHeight w:val="432"/>
          <w:jc w:val="center"/>
        </w:trPr>
        <w:tc>
          <w:tcPr>
            <w:tcW w:w="350" w:type="dxa"/>
          </w:tcPr>
          <w:p w:rsidR="00F85C05" w:rsidRPr="00EA1DB3" w:rsidRDefault="00F85C05" w:rsidP="00104126">
            <w:pPr>
              <w:tabs>
                <w:tab w:val="left" w:pos="34"/>
              </w:tabs>
              <w:ind w:left="-109"/>
              <w:jc w:val="center"/>
              <w:rPr>
                <w:rFonts w:ascii="Arial" w:hAnsi="Arial" w:cs="Arial"/>
                <w:sz w:val="22"/>
                <w:lang w:val="es-ES_tradnl" w:eastAsia="es-EC"/>
              </w:rPr>
            </w:pPr>
            <w:r w:rsidRPr="00EA1DB3">
              <w:rPr>
                <w:rFonts w:ascii="Arial" w:hAnsi="Arial" w:cs="Arial"/>
                <w:sz w:val="22"/>
                <w:lang w:val="es-ES_tradnl" w:eastAsia="es-EC"/>
              </w:rPr>
              <w:t>5</w:t>
            </w:r>
          </w:p>
        </w:tc>
        <w:tc>
          <w:tcPr>
            <w:tcW w:w="2453" w:type="dxa"/>
            <w:vMerge/>
            <w:vAlign w:val="center"/>
          </w:tcPr>
          <w:p w:rsidR="00F85C05" w:rsidRPr="00EA1DB3" w:rsidRDefault="00F85C05" w:rsidP="00104126">
            <w:pPr>
              <w:tabs>
                <w:tab w:val="left" w:pos="-68"/>
              </w:tabs>
              <w:ind w:left="-68"/>
              <w:jc w:val="center"/>
              <w:rPr>
                <w:rFonts w:ascii="Arial" w:hAnsi="Arial" w:cs="Arial"/>
                <w:sz w:val="22"/>
                <w:lang w:val="es-ES_tradnl" w:eastAsia="es-EC"/>
              </w:rPr>
            </w:pPr>
          </w:p>
        </w:tc>
        <w:tc>
          <w:tcPr>
            <w:tcW w:w="1524" w:type="dxa"/>
            <w:vAlign w:val="center"/>
          </w:tcPr>
          <w:p w:rsidR="00F85C05" w:rsidRPr="00EA1DB3" w:rsidRDefault="00F85C05" w:rsidP="00104126">
            <w:pPr>
              <w:tabs>
                <w:tab w:val="left" w:pos="-80"/>
              </w:tabs>
              <w:ind w:left="-80"/>
              <w:jc w:val="center"/>
              <w:rPr>
                <w:rFonts w:ascii="Arial" w:hAnsi="Arial" w:cs="Arial"/>
                <w:sz w:val="22"/>
                <w:lang w:val="es-ES_tradnl" w:eastAsia="es-EC"/>
              </w:rPr>
            </w:pPr>
            <w:r w:rsidRPr="00EA1DB3">
              <w:rPr>
                <w:rFonts w:ascii="Arial" w:hAnsi="Arial" w:cs="Arial"/>
                <w:sz w:val="22"/>
                <w:lang w:val="es-ES_tradnl" w:eastAsia="es-EC"/>
              </w:rPr>
              <w:t>3/4</w:t>
            </w:r>
          </w:p>
        </w:tc>
        <w:tc>
          <w:tcPr>
            <w:tcW w:w="1657" w:type="dxa"/>
            <w:vAlign w:val="center"/>
          </w:tcPr>
          <w:p w:rsidR="00F85C05" w:rsidRPr="00EA1DB3" w:rsidRDefault="00F85C05" w:rsidP="00104126">
            <w:pPr>
              <w:tabs>
                <w:tab w:val="left" w:pos="-82"/>
              </w:tabs>
              <w:ind w:left="-82" w:hanging="19"/>
              <w:jc w:val="center"/>
              <w:rPr>
                <w:rFonts w:ascii="Arial" w:hAnsi="Arial" w:cs="Arial"/>
                <w:sz w:val="22"/>
                <w:lang w:val="es-ES_tradnl" w:eastAsia="es-EC"/>
              </w:rPr>
            </w:pPr>
            <w:r w:rsidRPr="00EA1DB3">
              <w:rPr>
                <w:rFonts w:ascii="Arial" w:hAnsi="Arial" w:cs="Arial"/>
                <w:sz w:val="22"/>
                <w:lang w:val="es-ES_tradnl" w:eastAsia="es-EC"/>
              </w:rPr>
              <w:t>22.7</w:t>
            </w:r>
          </w:p>
        </w:tc>
        <w:tc>
          <w:tcPr>
            <w:tcW w:w="1800" w:type="dxa"/>
            <w:vAlign w:val="center"/>
          </w:tcPr>
          <w:p w:rsidR="00F85C05" w:rsidRPr="00EA1DB3" w:rsidRDefault="00F85C05" w:rsidP="00104126">
            <w:pPr>
              <w:tabs>
                <w:tab w:val="left" w:pos="-109"/>
              </w:tabs>
              <w:ind w:left="-109"/>
              <w:jc w:val="center"/>
              <w:rPr>
                <w:rFonts w:ascii="Arial" w:hAnsi="Arial" w:cs="Arial"/>
                <w:sz w:val="22"/>
                <w:lang w:val="es-ES_tradnl" w:eastAsia="es-EC"/>
              </w:rPr>
            </w:pPr>
            <w:r w:rsidRPr="00EA1DB3">
              <w:rPr>
                <w:rFonts w:ascii="Arial" w:hAnsi="Arial" w:cs="Arial"/>
                <w:sz w:val="22"/>
                <w:lang w:val="es-ES_tradnl" w:eastAsia="es-EC"/>
              </w:rPr>
              <w:t>0.994658</w:t>
            </w:r>
          </w:p>
        </w:tc>
      </w:tr>
      <w:tr w:rsidR="00F85C05" w:rsidRPr="00EA1DB3" w:rsidTr="0043649F">
        <w:trPr>
          <w:cantSplit/>
          <w:trHeight w:val="432"/>
          <w:jc w:val="center"/>
        </w:trPr>
        <w:tc>
          <w:tcPr>
            <w:tcW w:w="350" w:type="dxa"/>
          </w:tcPr>
          <w:p w:rsidR="00F85C05" w:rsidRPr="00EA1DB3" w:rsidRDefault="00F85C05" w:rsidP="00104126">
            <w:pPr>
              <w:tabs>
                <w:tab w:val="left" w:pos="34"/>
              </w:tabs>
              <w:ind w:left="-109"/>
              <w:jc w:val="center"/>
              <w:rPr>
                <w:rFonts w:ascii="Arial" w:hAnsi="Arial" w:cs="Arial"/>
                <w:sz w:val="22"/>
                <w:lang w:val="es-ES_tradnl" w:eastAsia="es-EC"/>
              </w:rPr>
            </w:pPr>
            <w:r w:rsidRPr="00EA1DB3">
              <w:rPr>
                <w:rFonts w:ascii="Arial" w:hAnsi="Arial" w:cs="Arial"/>
                <w:sz w:val="22"/>
                <w:lang w:val="es-ES_tradnl" w:eastAsia="es-EC"/>
              </w:rPr>
              <w:t>6</w:t>
            </w:r>
          </w:p>
        </w:tc>
        <w:tc>
          <w:tcPr>
            <w:tcW w:w="2453" w:type="dxa"/>
            <w:vMerge w:val="restart"/>
            <w:vAlign w:val="center"/>
          </w:tcPr>
          <w:p w:rsidR="00F85C05" w:rsidRPr="00EA1DB3" w:rsidRDefault="00F85C05" w:rsidP="00104126">
            <w:pPr>
              <w:tabs>
                <w:tab w:val="left" w:pos="-68"/>
              </w:tabs>
              <w:ind w:left="-68"/>
              <w:jc w:val="center"/>
              <w:rPr>
                <w:rFonts w:ascii="Arial" w:hAnsi="Arial" w:cs="Arial"/>
                <w:sz w:val="22"/>
                <w:lang w:val="es-ES_tradnl" w:eastAsia="es-EC"/>
              </w:rPr>
            </w:pPr>
            <w:r w:rsidRPr="00EA1DB3">
              <w:rPr>
                <w:rFonts w:ascii="Arial" w:hAnsi="Arial" w:cs="Arial"/>
                <w:sz w:val="22"/>
                <w:lang w:val="es-ES_tradnl" w:eastAsia="es-EC"/>
              </w:rPr>
              <w:t>64QAM</w:t>
            </w:r>
          </w:p>
        </w:tc>
        <w:tc>
          <w:tcPr>
            <w:tcW w:w="1524" w:type="dxa"/>
            <w:vAlign w:val="center"/>
          </w:tcPr>
          <w:p w:rsidR="00F85C05" w:rsidRPr="00EA1DB3" w:rsidRDefault="00F85C05" w:rsidP="00104126">
            <w:pPr>
              <w:tabs>
                <w:tab w:val="left" w:pos="-80"/>
              </w:tabs>
              <w:ind w:left="-80"/>
              <w:jc w:val="center"/>
              <w:rPr>
                <w:rFonts w:ascii="Arial" w:hAnsi="Arial" w:cs="Arial"/>
                <w:sz w:val="22"/>
                <w:lang w:val="es-ES_tradnl" w:eastAsia="es-EC"/>
              </w:rPr>
            </w:pPr>
            <w:r w:rsidRPr="00EA1DB3">
              <w:rPr>
                <w:rFonts w:ascii="Arial" w:hAnsi="Arial" w:cs="Arial"/>
                <w:sz w:val="22"/>
                <w:lang w:val="es-ES_tradnl" w:eastAsia="es-EC"/>
              </w:rPr>
              <w:t>2/3</w:t>
            </w:r>
          </w:p>
        </w:tc>
        <w:tc>
          <w:tcPr>
            <w:tcW w:w="1657" w:type="dxa"/>
            <w:vAlign w:val="center"/>
          </w:tcPr>
          <w:p w:rsidR="00F85C05" w:rsidRPr="00EA1DB3" w:rsidRDefault="00F85C05" w:rsidP="00104126">
            <w:pPr>
              <w:tabs>
                <w:tab w:val="left" w:pos="-82"/>
              </w:tabs>
              <w:ind w:left="-82" w:hanging="19"/>
              <w:jc w:val="center"/>
              <w:rPr>
                <w:rFonts w:ascii="Arial" w:hAnsi="Arial" w:cs="Arial"/>
                <w:sz w:val="22"/>
                <w:lang w:val="es-ES_tradnl" w:eastAsia="es-EC"/>
              </w:rPr>
            </w:pPr>
            <w:r w:rsidRPr="00EA1DB3">
              <w:rPr>
                <w:rFonts w:ascii="Arial" w:hAnsi="Arial" w:cs="Arial"/>
                <w:sz w:val="22"/>
                <w:lang w:val="es-ES_tradnl" w:eastAsia="es-EC"/>
              </w:rPr>
              <w:t>24.4</w:t>
            </w:r>
          </w:p>
        </w:tc>
        <w:tc>
          <w:tcPr>
            <w:tcW w:w="1800" w:type="dxa"/>
            <w:vAlign w:val="center"/>
          </w:tcPr>
          <w:p w:rsidR="00F85C05" w:rsidRPr="00EA1DB3" w:rsidRDefault="00F85C05" w:rsidP="00104126">
            <w:pPr>
              <w:tabs>
                <w:tab w:val="left" w:pos="-109"/>
              </w:tabs>
              <w:ind w:left="-109"/>
              <w:jc w:val="center"/>
              <w:rPr>
                <w:rFonts w:ascii="Arial" w:hAnsi="Arial" w:cs="Arial"/>
                <w:sz w:val="22"/>
                <w:lang w:val="es-ES_tradnl" w:eastAsia="es-EC"/>
              </w:rPr>
            </w:pPr>
            <w:r w:rsidRPr="00EA1DB3">
              <w:rPr>
                <w:rFonts w:ascii="Arial" w:hAnsi="Arial" w:cs="Arial"/>
                <w:sz w:val="22"/>
                <w:lang w:val="es-ES_tradnl" w:eastAsia="es-EC"/>
              </w:rPr>
              <w:t>0.996382</w:t>
            </w:r>
          </w:p>
        </w:tc>
      </w:tr>
      <w:tr w:rsidR="00F85C05" w:rsidRPr="00EA1DB3" w:rsidTr="0043649F">
        <w:trPr>
          <w:cantSplit/>
          <w:trHeight w:val="432"/>
          <w:jc w:val="center"/>
        </w:trPr>
        <w:tc>
          <w:tcPr>
            <w:tcW w:w="350" w:type="dxa"/>
          </w:tcPr>
          <w:p w:rsidR="00F85C05" w:rsidRPr="00EA1DB3" w:rsidRDefault="00F85C05" w:rsidP="00104126">
            <w:pPr>
              <w:tabs>
                <w:tab w:val="left" w:pos="34"/>
              </w:tabs>
              <w:ind w:left="-109"/>
              <w:jc w:val="center"/>
              <w:rPr>
                <w:rFonts w:ascii="Arial" w:hAnsi="Arial" w:cs="Arial"/>
                <w:sz w:val="22"/>
                <w:lang w:val="es-ES_tradnl" w:eastAsia="es-EC"/>
              </w:rPr>
            </w:pPr>
            <w:r w:rsidRPr="00EA1DB3">
              <w:rPr>
                <w:rFonts w:ascii="Arial" w:hAnsi="Arial" w:cs="Arial"/>
                <w:sz w:val="22"/>
                <w:lang w:val="es-ES_tradnl" w:eastAsia="es-EC"/>
              </w:rPr>
              <w:t>7</w:t>
            </w:r>
          </w:p>
        </w:tc>
        <w:tc>
          <w:tcPr>
            <w:tcW w:w="2453" w:type="dxa"/>
            <w:vMerge/>
            <w:vAlign w:val="center"/>
          </w:tcPr>
          <w:p w:rsidR="00F85C05" w:rsidRPr="00EA1DB3" w:rsidRDefault="00F85C05" w:rsidP="00104126">
            <w:pPr>
              <w:tabs>
                <w:tab w:val="left" w:pos="-68"/>
              </w:tabs>
              <w:ind w:left="-68"/>
              <w:jc w:val="center"/>
              <w:rPr>
                <w:rFonts w:ascii="Arial" w:hAnsi="Arial" w:cs="Arial"/>
                <w:sz w:val="22"/>
                <w:lang w:val="es-ES_tradnl" w:eastAsia="es-EC"/>
              </w:rPr>
            </w:pPr>
          </w:p>
        </w:tc>
        <w:tc>
          <w:tcPr>
            <w:tcW w:w="1524" w:type="dxa"/>
            <w:vAlign w:val="center"/>
          </w:tcPr>
          <w:p w:rsidR="00F85C05" w:rsidRPr="00EA1DB3" w:rsidRDefault="00F85C05" w:rsidP="00104126">
            <w:pPr>
              <w:tabs>
                <w:tab w:val="left" w:pos="-80"/>
              </w:tabs>
              <w:ind w:left="-80"/>
              <w:jc w:val="center"/>
              <w:rPr>
                <w:rFonts w:ascii="Arial" w:hAnsi="Arial" w:cs="Arial"/>
                <w:sz w:val="22"/>
                <w:lang w:val="es-ES_tradnl" w:eastAsia="es-EC"/>
              </w:rPr>
            </w:pPr>
            <w:r w:rsidRPr="00EA1DB3">
              <w:rPr>
                <w:rFonts w:ascii="Arial" w:hAnsi="Arial" w:cs="Arial"/>
                <w:sz w:val="22"/>
                <w:lang w:val="es-ES_tradnl" w:eastAsia="es-EC"/>
              </w:rPr>
              <w:t>3/4</w:t>
            </w:r>
          </w:p>
        </w:tc>
        <w:tc>
          <w:tcPr>
            <w:tcW w:w="1657" w:type="dxa"/>
            <w:vAlign w:val="center"/>
          </w:tcPr>
          <w:p w:rsidR="00F85C05" w:rsidRPr="00EA1DB3" w:rsidRDefault="00F85C05" w:rsidP="00104126">
            <w:pPr>
              <w:tabs>
                <w:tab w:val="left" w:pos="-82"/>
              </w:tabs>
              <w:ind w:left="-82" w:hanging="19"/>
              <w:jc w:val="center"/>
              <w:rPr>
                <w:rFonts w:ascii="Arial" w:hAnsi="Arial" w:cs="Arial"/>
                <w:sz w:val="22"/>
                <w:lang w:val="es-ES_tradnl" w:eastAsia="es-EC"/>
              </w:rPr>
            </w:pPr>
            <w:r w:rsidRPr="00EA1DB3">
              <w:rPr>
                <w:rFonts w:ascii="Arial" w:hAnsi="Arial" w:cs="Arial"/>
                <w:sz w:val="22"/>
                <w:lang w:val="es-ES_tradnl" w:eastAsia="es-EC"/>
              </w:rPr>
              <w:t>28.9</w:t>
            </w:r>
          </w:p>
        </w:tc>
        <w:tc>
          <w:tcPr>
            <w:tcW w:w="1800" w:type="dxa"/>
            <w:vAlign w:val="center"/>
          </w:tcPr>
          <w:p w:rsidR="00F85C05" w:rsidRPr="00EA1DB3" w:rsidRDefault="00F85C05" w:rsidP="00104126">
            <w:pPr>
              <w:tabs>
                <w:tab w:val="left" w:pos="-109"/>
              </w:tabs>
              <w:ind w:left="-109"/>
              <w:jc w:val="center"/>
              <w:rPr>
                <w:rFonts w:ascii="Arial" w:hAnsi="Arial" w:cs="Arial"/>
                <w:sz w:val="22"/>
                <w:lang w:val="es-ES_tradnl" w:eastAsia="es-EC"/>
              </w:rPr>
            </w:pPr>
            <w:r w:rsidRPr="00EA1DB3">
              <w:rPr>
                <w:rFonts w:ascii="Arial" w:hAnsi="Arial" w:cs="Arial"/>
                <w:sz w:val="22"/>
                <w:lang w:val="es-ES_tradnl" w:eastAsia="es-EC"/>
              </w:rPr>
              <w:t>0.998713</w:t>
            </w:r>
          </w:p>
        </w:tc>
      </w:tr>
      <w:tr w:rsidR="00F85C05" w:rsidRPr="00EA1DB3" w:rsidTr="0043649F">
        <w:trPr>
          <w:cantSplit/>
          <w:trHeight w:val="432"/>
          <w:jc w:val="center"/>
        </w:trPr>
        <w:tc>
          <w:tcPr>
            <w:tcW w:w="350" w:type="dxa"/>
          </w:tcPr>
          <w:p w:rsidR="00F85C05" w:rsidRPr="00EA1DB3" w:rsidRDefault="00F85C05" w:rsidP="00104126">
            <w:pPr>
              <w:tabs>
                <w:tab w:val="left" w:pos="34"/>
              </w:tabs>
              <w:ind w:left="-109"/>
              <w:jc w:val="center"/>
              <w:rPr>
                <w:rFonts w:ascii="Arial" w:hAnsi="Arial" w:cs="Arial"/>
                <w:sz w:val="22"/>
                <w:lang w:val="es-ES_tradnl" w:eastAsia="es-EC"/>
              </w:rPr>
            </w:pPr>
            <w:r w:rsidRPr="00EA1DB3">
              <w:rPr>
                <w:rFonts w:ascii="Arial" w:hAnsi="Arial" w:cs="Arial"/>
                <w:sz w:val="22"/>
                <w:lang w:val="es-ES_tradnl" w:eastAsia="es-EC"/>
              </w:rPr>
              <w:t>8</w:t>
            </w:r>
          </w:p>
        </w:tc>
        <w:tc>
          <w:tcPr>
            <w:tcW w:w="2453" w:type="dxa"/>
            <w:vMerge w:val="restart"/>
            <w:vAlign w:val="center"/>
          </w:tcPr>
          <w:p w:rsidR="00F85C05" w:rsidRPr="00EA1DB3" w:rsidRDefault="00F85C05" w:rsidP="00104126">
            <w:pPr>
              <w:tabs>
                <w:tab w:val="left" w:pos="-68"/>
              </w:tabs>
              <w:ind w:left="-68"/>
              <w:jc w:val="center"/>
              <w:rPr>
                <w:rFonts w:ascii="Arial" w:hAnsi="Arial" w:cs="Arial"/>
                <w:sz w:val="22"/>
                <w:lang w:val="es-ES_tradnl" w:eastAsia="es-EC"/>
              </w:rPr>
            </w:pPr>
            <w:r w:rsidRPr="00EA1DB3">
              <w:rPr>
                <w:rFonts w:ascii="Arial" w:hAnsi="Arial" w:cs="Arial"/>
                <w:sz w:val="22"/>
                <w:lang w:val="es-ES_tradnl" w:eastAsia="es-EC"/>
              </w:rPr>
              <w:t>256QAM</w:t>
            </w:r>
          </w:p>
        </w:tc>
        <w:tc>
          <w:tcPr>
            <w:tcW w:w="1524" w:type="dxa"/>
            <w:vAlign w:val="center"/>
          </w:tcPr>
          <w:p w:rsidR="00F85C05" w:rsidRPr="00EA1DB3" w:rsidRDefault="00F85C05" w:rsidP="00104126">
            <w:pPr>
              <w:tabs>
                <w:tab w:val="left" w:pos="-80"/>
              </w:tabs>
              <w:ind w:left="-80"/>
              <w:jc w:val="center"/>
              <w:rPr>
                <w:rFonts w:ascii="Arial" w:hAnsi="Arial" w:cs="Arial"/>
                <w:sz w:val="22"/>
                <w:lang w:val="es-ES_tradnl" w:eastAsia="es-EC"/>
              </w:rPr>
            </w:pPr>
            <w:r w:rsidRPr="00EA1DB3">
              <w:rPr>
                <w:rFonts w:ascii="Arial" w:hAnsi="Arial" w:cs="Arial"/>
                <w:sz w:val="22"/>
                <w:lang w:val="es-ES_tradnl" w:eastAsia="es-EC"/>
              </w:rPr>
              <w:t>2/3</w:t>
            </w:r>
          </w:p>
        </w:tc>
        <w:tc>
          <w:tcPr>
            <w:tcW w:w="1657" w:type="dxa"/>
            <w:vAlign w:val="center"/>
          </w:tcPr>
          <w:p w:rsidR="00F85C05" w:rsidRPr="00EA1DB3" w:rsidRDefault="00F85C05" w:rsidP="00104126">
            <w:pPr>
              <w:tabs>
                <w:tab w:val="left" w:pos="-82"/>
              </w:tabs>
              <w:ind w:left="-82" w:hanging="19"/>
              <w:jc w:val="center"/>
              <w:rPr>
                <w:rFonts w:ascii="Arial" w:hAnsi="Arial" w:cs="Arial"/>
                <w:sz w:val="22"/>
                <w:lang w:val="es-ES_tradnl" w:eastAsia="es-EC"/>
              </w:rPr>
            </w:pPr>
            <w:r w:rsidRPr="00EA1DB3">
              <w:rPr>
                <w:rFonts w:ascii="Arial" w:hAnsi="Arial" w:cs="Arial"/>
                <w:sz w:val="22"/>
                <w:lang w:val="es-ES_tradnl" w:eastAsia="es-EC"/>
              </w:rPr>
              <w:t>30.6</w:t>
            </w:r>
          </w:p>
        </w:tc>
        <w:tc>
          <w:tcPr>
            <w:tcW w:w="1800" w:type="dxa"/>
            <w:vAlign w:val="center"/>
          </w:tcPr>
          <w:p w:rsidR="00F85C05" w:rsidRPr="00EA1DB3" w:rsidRDefault="00F85C05" w:rsidP="00104126">
            <w:pPr>
              <w:tabs>
                <w:tab w:val="left" w:pos="-109"/>
              </w:tabs>
              <w:ind w:left="-109"/>
              <w:jc w:val="center"/>
              <w:rPr>
                <w:rFonts w:ascii="Arial" w:hAnsi="Arial" w:cs="Arial"/>
                <w:sz w:val="22"/>
                <w:lang w:val="es-ES_tradnl" w:eastAsia="es-EC"/>
              </w:rPr>
            </w:pPr>
            <w:r w:rsidRPr="00EA1DB3">
              <w:rPr>
                <w:rFonts w:ascii="Arial" w:hAnsi="Arial" w:cs="Arial"/>
                <w:sz w:val="22"/>
                <w:lang w:val="es-ES_tradnl" w:eastAsia="es-EC"/>
              </w:rPr>
              <w:t>0.999130</w:t>
            </w:r>
          </w:p>
        </w:tc>
      </w:tr>
      <w:tr w:rsidR="00F85C05" w:rsidRPr="00EA1DB3" w:rsidTr="0043649F">
        <w:trPr>
          <w:cantSplit/>
          <w:trHeight w:val="432"/>
          <w:jc w:val="center"/>
        </w:trPr>
        <w:tc>
          <w:tcPr>
            <w:tcW w:w="350" w:type="dxa"/>
            <w:tcBorders>
              <w:bottom w:val="single" w:sz="4" w:space="0" w:color="auto"/>
            </w:tcBorders>
          </w:tcPr>
          <w:p w:rsidR="00F85C05" w:rsidRPr="00EA1DB3" w:rsidRDefault="00F85C05" w:rsidP="00104126">
            <w:pPr>
              <w:tabs>
                <w:tab w:val="left" w:pos="34"/>
              </w:tabs>
              <w:ind w:left="-109"/>
              <w:jc w:val="center"/>
              <w:rPr>
                <w:rFonts w:ascii="Arial" w:hAnsi="Arial" w:cs="Arial"/>
                <w:sz w:val="22"/>
                <w:lang w:val="es-ES_tradnl" w:eastAsia="es-EC"/>
              </w:rPr>
            </w:pPr>
            <w:r w:rsidRPr="00EA1DB3">
              <w:rPr>
                <w:rFonts w:ascii="Arial" w:hAnsi="Arial" w:cs="Arial"/>
                <w:sz w:val="22"/>
                <w:lang w:val="es-ES_tradnl" w:eastAsia="es-EC"/>
              </w:rPr>
              <w:t>9</w:t>
            </w:r>
          </w:p>
        </w:tc>
        <w:tc>
          <w:tcPr>
            <w:tcW w:w="2453" w:type="dxa"/>
            <w:vMerge/>
            <w:tcBorders>
              <w:bottom w:val="single" w:sz="4" w:space="0" w:color="auto"/>
            </w:tcBorders>
            <w:vAlign w:val="center"/>
          </w:tcPr>
          <w:p w:rsidR="00F85C05" w:rsidRPr="00EA1DB3" w:rsidRDefault="00F85C05" w:rsidP="00C63305">
            <w:pPr>
              <w:tabs>
                <w:tab w:val="left" w:pos="540"/>
              </w:tabs>
              <w:ind w:left="540"/>
              <w:jc w:val="center"/>
              <w:rPr>
                <w:rFonts w:ascii="Arial" w:hAnsi="Arial" w:cs="Arial"/>
                <w:sz w:val="22"/>
                <w:lang w:val="es-ES_tradnl" w:eastAsia="es-EC"/>
              </w:rPr>
            </w:pPr>
          </w:p>
        </w:tc>
        <w:tc>
          <w:tcPr>
            <w:tcW w:w="1524" w:type="dxa"/>
            <w:tcBorders>
              <w:bottom w:val="single" w:sz="4" w:space="0" w:color="auto"/>
            </w:tcBorders>
            <w:vAlign w:val="center"/>
          </w:tcPr>
          <w:p w:rsidR="00F85C05" w:rsidRPr="00EA1DB3" w:rsidRDefault="00F85C05" w:rsidP="00104126">
            <w:pPr>
              <w:tabs>
                <w:tab w:val="left" w:pos="-80"/>
              </w:tabs>
              <w:ind w:left="-80"/>
              <w:jc w:val="center"/>
              <w:rPr>
                <w:rFonts w:ascii="Arial" w:hAnsi="Arial" w:cs="Arial"/>
                <w:sz w:val="22"/>
                <w:lang w:val="es-ES_tradnl" w:eastAsia="es-EC"/>
              </w:rPr>
            </w:pPr>
            <w:r w:rsidRPr="00EA1DB3">
              <w:rPr>
                <w:rFonts w:ascii="Arial" w:hAnsi="Arial" w:cs="Arial"/>
                <w:sz w:val="22"/>
                <w:lang w:val="es-ES_tradnl" w:eastAsia="es-EC"/>
              </w:rPr>
              <w:t>3/4</w:t>
            </w:r>
          </w:p>
        </w:tc>
        <w:tc>
          <w:tcPr>
            <w:tcW w:w="1657" w:type="dxa"/>
            <w:tcBorders>
              <w:bottom w:val="single" w:sz="4" w:space="0" w:color="auto"/>
            </w:tcBorders>
            <w:vAlign w:val="center"/>
          </w:tcPr>
          <w:p w:rsidR="00F85C05" w:rsidRPr="00EA1DB3" w:rsidRDefault="00F85C05" w:rsidP="00104126">
            <w:pPr>
              <w:tabs>
                <w:tab w:val="left" w:pos="-82"/>
              </w:tabs>
              <w:ind w:left="-82" w:hanging="19"/>
              <w:jc w:val="center"/>
              <w:rPr>
                <w:rFonts w:ascii="Arial" w:hAnsi="Arial" w:cs="Arial"/>
                <w:sz w:val="22"/>
                <w:lang w:val="es-ES_tradnl" w:eastAsia="es-EC"/>
              </w:rPr>
            </w:pPr>
            <w:r w:rsidRPr="00EA1DB3">
              <w:rPr>
                <w:rFonts w:ascii="Arial" w:hAnsi="Arial" w:cs="Arial"/>
                <w:sz w:val="22"/>
                <w:lang w:val="es-ES_tradnl" w:eastAsia="es-EC"/>
              </w:rPr>
              <w:t>&gt;30.6</w:t>
            </w:r>
          </w:p>
        </w:tc>
        <w:tc>
          <w:tcPr>
            <w:tcW w:w="1800" w:type="dxa"/>
            <w:tcBorders>
              <w:bottom w:val="single" w:sz="4" w:space="0" w:color="auto"/>
            </w:tcBorders>
            <w:vAlign w:val="center"/>
          </w:tcPr>
          <w:p w:rsidR="00F85C05" w:rsidRPr="00EA1DB3" w:rsidRDefault="00F85C05" w:rsidP="00104126">
            <w:pPr>
              <w:tabs>
                <w:tab w:val="left" w:pos="-109"/>
              </w:tabs>
              <w:ind w:left="-109"/>
              <w:jc w:val="center"/>
              <w:rPr>
                <w:rFonts w:ascii="Arial" w:hAnsi="Arial" w:cs="Arial"/>
                <w:sz w:val="22"/>
                <w:lang w:val="es-ES_tradnl" w:eastAsia="es-EC"/>
              </w:rPr>
            </w:pPr>
            <w:r w:rsidRPr="00EA1DB3">
              <w:rPr>
                <w:rFonts w:ascii="Arial" w:hAnsi="Arial" w:cs="Arial"/>
                <w:sz w:val="22"/>
                <w:lang w:val="es-ES_tradnl" w:eastAsia="es-EC"/>
              </w:rPr>
              <w:t>&gt;0.999130</w:t>
            </w:r>
          </w:p>
        </w:tc>
      </w:tr>
      <w:tr w:rsidR="00F85C05" w:rsidRPr="00EA1DB3" w:rsidTr="0043649F">
        <w:trPr>
          <w:cantSplit/>
          <w:trHeight w:val="432"/>
          <w:jc w:val="center"/>
        </w:trPr>
        <w:tc>
          <w:tcPr>
            <w:tcW w:w="7784" w:type="dxa"/>
            <w:gridSpan w:val="5"/>
            <w:tcBorders>
              <w:top w:val="single" w:sz="4" w:space="0" w:color="auto"/>
              <w:left w:val="nil"/>
              <w:bottom w:val="nil"/>
              <w:right w:val="nil"/>
            </w:tcBorders>
          </w:tcPr>
          <w:p w:rsidR="00F85C05" w:rsidRPr="00EA1DB3" w:rsidRDefault="00461DDC" w:rsidP="00C63305">
            <w:pPr>
              <w:tabs>
                <w:tab w:val="left" w:pos="540"/>
                <w:tab w:val="left" w:pos="5223"/>
              </w:tabs>
              <w:ind w:left="540"/>
              <w:rPr>
                <w:rFonts w:ascii="Arial" w:hAnsi="Arial" w:cs="Arial"/>
                <w:sz w:val="22"/>
                <w:lang w:val="es-ES_tradnl" w:eastAsia="es-EC"/>
              </w:rPr>
            </w:pPr>
            <w:r>
              <w:rPr>
                <w:rFonts w:ascii="Arial" w:hAnsi="Arial" w:cs="Arial"/>
                <w:sz w:val="22"/>
                <w:lang w:val="es-ES_tradnl" w:eastAsia="es-EC"/>
              </w:rPr>
              <w:tab/>
            </w:r>
          </w:p>
        </w:tc>
      </w:tr>
    </w:tbl>
    <w:p w:rsidR="00F85C05" w:rsidRDefault="00F85C05" w:rsidP="00C63305">
      <w:pPr>
        <w:tabs>
          <w:tab w:val="left" w:pos="540"/>
        </w:tabs>
        <w:spacing w:line="480" w:lineRule="auto"/>
        <w:ind w:left="540"/>
        <w:rPr>
          <w:rFonts w:ascii="Arial" w:hAnsi="Arial" w:cs="Arial"/>
          <w:lang w:val="es-ES_tradnl" w:eastAsia="es-EC"/>
        </w:rPr>
      </w:pPr>
    </w:p>
    <w:p w:rsidR="00F85C05" w:rsidRPr="00EC5975" w:rsidRDefault="00011087" w:rsidP="00C63305">
      <w:pPr>
        <w:pStyle w:val="Epgrafe"/>
        <w:keepNext/>
        <w:tabs>
          <w:tab w:val="left" w:pos="540"/>
        </w:tabs>
        <w:ind w:left="540"/>
        <w:jc w:val="center"/>
        <w:rPr>
          <w:rFonts w:ascii="Arial" w:hAnsi="Arial" w:cs="Arial"/>
          <w:b w:val="0"/>
          <w:sz w:val="18"/>
          <w:szCs w:val="18"/>
          <w:lang w:val="es-ES_tradnl" w:eastAsia="es-EC"/>
        </w:rPr>
      </w:pPr>
      <w:bookmarkStart w:id="70" w:name="_Toc241037230"/>
      <w:r w:rsidRPr="00EC5975">
        <w:rPr>
          <w:rFonts w:ascii="Arial" w:hAnsi="Arial" w:cs="Arial"/>
        </w:rPr>
        <w:t xml:space="preserve">Tabla </w:t>
      </w:r>
      <w:r w:rsidR="008B109A" w:rsidRPr="00EC5975">
        <w:rPr>
          <w:rFonts w:ascii="Arial" w:hAnsi="Arial" w:cs="Arial"/>
        </w:rPr>
        <w:fldChar w:fldCharType="begin"/>
      </w:r>
      <w:r w:rsidR="003E556A" w:rsidRPr="00EC5975">
        <w:rPr>
          <w:rFonts w:ascii="Arial" w:hAnsi="Arial" w:cs="Arial"/>
        </w:rPr>
        <w:instrText xml:space="preserve"> SEQ Tabla \* ROMAN </w:instrText>
      </w:r>
      <w:r w:rsidR="008B109A" w:rsidRPr="00EC5975">
        <w:rPr>
          <w:rFonts w:ascii="Arial" w:hAnsi="Arial" w:cs="Arial"/>
        </w:rPr>
        <w:fldChar w:fldCharType="separate"/>
      </w:r>
      <w:r w:rsidR="00AB37DA">
        <w:rPr>
          <w:rFonts w:ascii="Arial" w:hAnsi="Arial" w:cs="Arial"/>
          <w:noProof/>
        </w:rPr>
        <w:t>IV</w:t>
      </w:r>
      <w:r w:rsidR="008B109A" w:rsidRPr="00EC5975">
        <w:rPr>
          <w:rFonts w:ascii="Arial" w:hAnsi="Arial" w:cs="Arial"/>
        </w:rPr>
        <w:fldChar w:fldCharType="end"/>
      </w:r>
      <w:r w:rsidRPr="00EC5975">
        <w:rPr>
          <w:rFonts w:ascii="Arial" w:hAnsi="Arial" w:cs="Arial"/>
        </w:rPr>
        <w:t>:</w:t>
      </w:r>
      <w:r w:rsidR="00EA1DB3" w:rsidRPr="00EC5975">
        <w:rPr>
          <w:rFonts w:ascii="Arial" w:hAnsi="Arial" w:cs="Arial"/>
          <w:b w:val="0"/>
          <w:sz w:val="18"/>
          <w:szCs w:val="18"/>
          <w:lang w:val="es-ES_tradnl" w:eastAsia="es-EC"/>
        </w:rPr>
        <w:t xml:space="preserve"> </w:t>
      </w:r>
      <w:r w:rsidR="0043649F" w:rsidRPr="00EC5975">
        <w:rPr>
          <w:rFonts w:ascii="Arial" w:hAnsi="Arial" w:cs="Arial"/>
          <w:b w:val="0"/>
          <w:sz w:val="18"/>
          <w:szCs w:val="18"/>
          <w:lang w:val="es-ES_tradnl" w:eastAsia="es-EC"/>
        </w:rPr>
        <w:t>Niveles Óptimos</w:t>
      </w:r>
      <w:r w:rsidR="00F85C05" w:rsidRPr="00EC5975">
        <w:rPr>
          <w:rFonts w:ascii="Arial" w:hAnsi="Arial" w:cs="Arial"/>
          <w:b w:val="0"/>
          <w:sz w:val="18"/>
          <w:szCs w:val="18"/>
          <w:lang w:val="es-ES_tradnl" w:eastAsia="es-EC"/>
        </w:rPr>
        <w:t xml:space="preserve"> de Cambio de Modulación sin FEC Adaptativo</w:t>
      </w:r>
      <w:bookmarkEnd w:id="70"/>
    </w:p>
    <w:tbl>
      <w:tblPr>
        <w:tblW w:w="48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5"/>
        <w:gridCol w:w="2621"/>
        <w:gridCol w:w="1800"/>
      </w:tblGrid>
      <w:tr w:rsidR="00F85C05" w:rsidRPr="00AA61D4" w:rsidTr="000910E1">
        <w:trPr>
          <w:trHeight w:val="432"/>
          <w:jc w:val="center"/>
        </w:trPr>
        <w:tc>
          <w:tcPr>
            <w:tcW w:w="395" w:type="dxa"/>
          </w:tcPr>
          <w:p w:rsidR="00F85C05" w:rsidRPr="00AA61D4" w:rsidRDefault="00F85C05" w:rsidP="00827AD4">
            <w:pPr>
              <w:ind w:left="-10"/>
              <w:rPr>
                <w:rFonts w:ascii="Arial" w:hAnsi="Arial" w:cs="Arial"/>
                <w:sz w:val="22"/>
                <w:lang w:val="es-ES_tradnl" w:eastAsia="es-EC"/>
              </w:rPr>
            </w:pPr>
          </w:p>
        </w:tc>
        <w:tc>
          <w:tcPr>
            <w:tcW w:w="2621" w:type="dxa"/>
          </w:tcPr>
          <w:p w:rsidR="00F85C05" w:rsidRPr="00AA61D4" w:rsidRDefault="00F85C05" w:rsidP="00827AD4">
            <w:pPr>
              <w:ind w:left="-79"/>
              <w:jc w:val="center"/>
              <w:rPr>
                <w:rFonts w:ascii="Arial" w:hAnsi="Arial" w:cs="Arial"/>
                <w:sz w:val="22"/>
                <w:lang w:val="es-ES_tradnl" w:eastAsia="es-EC"/>
              </w:rPr>
            </w:pPr>
            <w:r w:rsidRPr="00AA61D4">
              <w:rPr>
                <w:rFonts w:ascii="Arial" w:hAnsi="Arial" w:cs="Arial"/>
                <w:sz w:val="22"/>
                <w:lang w:val="es-ES_tradnl" w:eastAsia="es-EC"/>
              </w:rPr>
              <w:t>Modo de Modulación</w:t>
            </w:r>
          </w:p>
        </w:tc>
        <w:tc>
          <w:tcPr>
            <w:tcW w:w="1800" w:type="dxa"/>
          </w:tcPr>
          <w:p w:rsidR="00F85C05" w:rsidRPr="00AA61D4" w:rsidRDefault="00F85C05" w:rsidP="00827AD4">
            <w:pPr>
              <w:ind w:left="-34"/>
              <w:jc w:val="center"/>
              <w:rPr>
                <w:rFonts w:ascii="Arial" w:hAnsi="Arial" w:cs="Arial"/>
                <w:sz w:val="22"/>
                <w:lang w:val="es-ES_tradnl" w:eastAsia="es-EC"/>
              </w:rPr>
            </w:pPr>
            <w:r w:rsidRPr="00AA61D4">
              <w:rPr>
                <w:rFonts w:ascii="Arial" w:hAnsi="Arial" w:cs="Arial"/>
                <w:sz w:val="22"/>
                <w:lang w:val="es-ES_tradnl" w:eastAsia="es-EC"/>
              </w:rPr>
              <w:t>SNR (hasta)</w:t>
            </w:r>
          </w:p>
        </w:tc>
      </w:tr>
      <w:tr w:rsidR="00F85C05" w:rsidRPr="00AA61D4" w:rsidTr="000910E1">
        <w:trPr>
          <w:trHeight w:val="432"/>
          <w:jc w:val="center"/>
        </w:trPr>
        <w:tc>
          <w:tcPr>
            <w:tcW w:w="395" w:type="dxa"/>
          </w:tcPr>
          <w:p w:rsidR="00F85C05" w:rsidRPr="00AA61D4" w:rsidRDefault="00F85C05" w:rsidP="00827AD4">
            <w:pPr>
              <w:ind w:left="-10"/>
              <w:rPr>
                <w:rFonts w:ascii="Arial" w:hAnsi="Arial" w:cs="Arial"/>
                <w:sz w:val="22"/>
                <w:lang w:val="es-ES_tradnl" w:eastAsia="es-EC"/>
              </w:rPr>
            </w:pPr>
            <w:r w:rsidRPr="00AA61D4">
              <w:rPr>
                <w:rFonts w:ascii="Arial" w:hAnsi="Arial" w:cs="Arial"/>
                <w:sz w:val="22"/>
                <w:lang w:val="es-ES_tradnl" w:eastAsia="es-EC"/>
              </w:rPr>
              <w:t>1</w:t>
            </w:r>
          </w:p>
        </w:tc>
        <w:tc>
          <w:tcPr>
            <w:tcW w:w="2621" w:type="dxa"/>
            <w:vAlign w:val="center"/>
          </w:tcPr>
          <w:p w:rsidR="00F85C05" w:rsidRPr="00AA61D4" w:rsidRDefault="00F85C05" w:rsidP="00827AD4">
            <w:pPr>
              <w:ind w:left="-79"/>
              <w:jc w:val="center"/>
              <w:rPr>
                <w:rFonts w:ascii="Arial" w:hAnsi="Arial" w:cs="Arial"/>
                <w:sz w:val="22"/>
                <w:lang w:val="es-ES_tradnl" w:eastAsia="es-EC"/>
              </w:rPr>
            </w:pPr>
            <w:r w:rsidRPr="00AA61D4">
              <w:rPr>
                <w:rFonts w:ascii="Arial" w:hAnsi="Arial" w:cs="Arial"/>
                <w:sz w:val="22"/>
                <w:lang w:val="es-ES_tradnl" w:eastAsia="es-EC"/>
              </w:rPr>
              <w:t>BPSK</w:t>
            </w:r>
          </w:p>
        </w:tc>
        <w:tc>
          <w:tcPr>
            <w:tcW w:w="1800" w:type="dxa"/>
            <w:vAlign w:val="center"/>
          </w:tcPr>
          <w:p w:rsidR="00F85C05" w:rsidRPr="00AA61D4" w:rsidRDefault="00F85C05" w:rsidP="00827AD4">
            <w:pPr>
              <w:ind w:left="-34"/>
              <w:jc w:val="center"/>
              <w:rPr>
                <w:rFonts w:ascii="Arial" w:hAnsi="Arial" w:cs="Arial"/>
                <w:sz w:val="22"/>
                <w:lang w:val="es-ES_tradnl" w:eastAsia="es-EC"/>
              </w:rPr>
            </w:pPr>
            <w:r w:rsidRPr="00AA61D4">
              <w:rPr>
                <w:rFonts w:ascii="Arial" w:hAnsi="Arial" w:cs="Arial"/>
                <w:sz w:val="22"/>
                <w:lang w:val="es-ES_tradnl" w:eastAsia="es-EC"/>
              </w:rPr>
              <w:t>9.4</w:t>
            </w:r>
          </w:p>
        </w:tc>
      </w:tr>
      <w:tr w:rsidR="00F85C05" w:rsidRPr="00AA61D4" w:rsidTr="000910E1">
        <w:trPr>
          <w:trHeight w:val="432"/>
          <w:jc w:val="center"/>
        </w:trPr>
        <w:tc>
          <w:tcPr>
            <w:tcW w:w="395" w:type="dxa"/>
          </w:tcPr>
          <w:p w:rsidR="00F85C05" w:rsidRPr="00AA61D4" w:rsidRDefault="00F85C05" w:rsidP="00827AD4">
            <w:pPr>
              <w:ind w:left="-10"/>
              <w:rPr>
                <w:rFonts w:ascii="Arial" w:hAnsi="Arial" w:cs="Arial"/>
                <w:sz w:val="22"/>
                <w:lang w:val="es-ES_tradnl" w:eastAsia="es-EC"/>
              </w:rPr>
            </w:pPr>
            <w:r w:rsidRPr="00AA61D4">
              <w:rPr>
                <w:rFonts w:ascii="Arial" w:hAnsi="Arial" w:cs="Arial"/>
                <w:sz w:val="22"/>
                <w:lang w:val="es-ES_tradnl" w:eastAsia="es-EC"/>
              </w:rPr>
              <w:t>2</w:t>
            </w:r>
          </w:p>
        </w:tc>
        <w:tc>
          <w:tcPr>
            <w:tcW w:w="2621" w:type="dxa"/>
            <w:vAlign w:val="center"/>
          </w:tcPr>
          <w:p w:rsidR="00F85C05" w:rsidRPr="00AA61D4" w:rsidRDefault="00F85C05" w:rsidP="00827AD4">
            <w:pPr>
              <w:ind w:left="-79"/>
              <w:jc w:val="center"/>
              <w:rPr>
                <w:rFonts w:ascii="Arial" w:hAnsi="Arial" w:cs="Arial"/>
                <w:sz w:val="22"/>
                <w:lang w:val="es-ES_tradnl" w:eastAsia="es-EC"/>
              </w:rPr>
            </w:pPr>
            <w:r w:rsidRPr="00AA61D4">
              <w:rPr>
                <w:rFonts w:ascii="Arial" w:hAnsi="Arial" w:cs="Arial"/>
                <w:sz w:val="22"/>
                <w:lang w:val="es-ES_tradnl" w:eastAsia="es-EC"/>
              </w:rPr>
              <w:t>QPSK</w:t>
            </w:r>
          </w:p>
        </w:tc>
        <w:tc>
          <w:tcPr>
            <w:tcW w:w="1800" w:type="dxa"/>
            <w:vAlign w:val="center"/>
          </w:tcPr>
          <w:p w:rsidR="00F85C05" w:rsidRPr="00AA61D4" w:rsidRDefault="00F85C05" w:rsidP="00827AD4">
            <w:pPr>
              <w:ind w:left="-34"/>
              <w:jc w:val="center"/>
              <w:rPr>
                <w:rFonts w:ascii="Arial" w:hAnsi="Arial" w:cs="Arial"/>
                <w:sz w:val="22"/>
                <w:lang w:val="es-ES_tradnl" w:eastAsia="es-EC"/>
              </w:rPr>
            </w:pPr>
            <w:r w:rsidRPr="00AA61D4">
              <w:rPr>
                <w:rFonts w:ascii="Arial" w:hAnsi="Arial" w:cs="Arial"/>
                <w:sz w:val="22"/>
                <w:lang w:val="es-ES_tradnl" w:eastAsia="es-EC"/>
              </w:rPr>
              <w:t>11.2</w:t>
            </w:r>
          </w:p>
        </w:tc>
      </w:tr>
      <w:tr w:rsidR="00F85C05" w:rsidRPr="00AA61D4" w:rsidTr="000910E1">
        <w:trPr>
          <w:trHeight w:val="432"/>
          <w:jc w:val="center"/>
        </w:trPr>
        <w:tc>
          <w:tcPr>
            <w:tcW w:w="395" w:type="dxa"/>
          </w:tcPr>
          <w:p w:rsidR="00F85C05" w:rsidRPr="00AA61D4" w:rsidRDefault="00F85C05" w:rsidP="00827AD4">
            <w:pPr>
              <w:ind w:left="-10"/>
              <w:rPr>
                <w:rFonts w:ascii="Arial" w:hAnsi="Arial" w:cs="Arial"/>
                <w:sz w:val="22"/>
                <w:lang w:val="es-ES_tradnl" w:eastAsia="es-EC"/>
              </w:rPr>
            </w:pPr>
            <w:r w:rsidRPr="00AA61D4">
              <w:rPr>
                <w:rFonts w:ascii="Arial" w:hAnsi="Arial" w:cs="Arial"/>
                <w:sz w:val="22"/>
                <w:lang w:val="es-ES_tradnl" w:eastAsia="es-EC"/>
              </w:rPr>
              <w:t>3</w:t>
            </w:r>
          </w:p>
        </w:tc>
        <w:tc>
          <w:tcPr>
            <w:tcW w:w="2621" w:type="dxa"/>
            <w:vAlign w:val="center"/>
          </w:tcPr>
          <w:p w:rsidR="00F85C05" w:rsidRPr="00AA61D4" w:rsidRDefault="00F85C05" w:rsidP="00827AD4">
            <w:pPr>
              <w:ind w:left="-79"/>
              <w:jc w:val="center"/>
              <w:rPr>
                <w:rFonts w:ascii="Arial" w:hAnsi="Arial" w:cs="Arial"/>
                <w:sz w:val="22"/>
                <w:lang w:val="es-ES_tradnl" w:eastAsia="es-EC"/>
              </w:rPr>
            </w:pPr>
            <w:r w:rsidRPr="00AA61D4">
              <w:rPr>
                <w:rFonts w:ascii="Arial" w:hAnsi="Arial" w:cs="Arial"/>
                <w:sz w:val="22"/>
                <w:lang w:val="es-ES_tradnl" w:eastAsia="es-EC"/>
              </w:rPr>
              <w:t>16QAM</w:t>
            </w:r>
          </w:p>
        </w:tc>
        <w:tc>
          <w:tcPr>
            <w:tcW w:w="1800" w:type="dxa"/>
            <w:vAlign w:val="center"/>
          </w:tcPr>
          <w:p w:rsidR="00F85C05" w:rsidRPr="00AA61D4" w:rsidRDefault="00F85C05" w:rsidP="00827AD4">
            <w:pPr>
              <w:ind w:left="-34"/>
              <w:jc w:val="center"/>
              <w:rPr>
                <w:rFonts w:ascii="Arial" w:hAnsi="Arial" w:cs="Arial"/>
                <w:sz w:val="22"/>
                <w:lang w:val="es-ES_tradnl" w:eastAsia="es-EC"/>
              </w:rPr>
            </w:pPr>
            <w:r w:rsidRPr="00AA61D4">
              <w:rPr>
                <w:rFonts w:ascii="Arial" w:hAnsi="Arial" w:cs="Arial"/>
                <w:sz w:val="22"/>
                <w:lang w:val="es-ES_tradnl" w:eastAsia="es-EC"/>
              </w:rPr>
              <w:t>18.2</w:t>
            </w:r>
          </w:p>
        </w:tc>
      </w:tr>
      <w:tr w:rsidR="00F85C05" w:rsidRPr="00AA61D4" w:rsidTr="000910E1">
        <w:trPr>
          <w:trHeight w:val="432"/>
          <w:jc w:val="center"/>
        </w:trPr>
        <w:tc>
          <w:tcPr>
            <w:tcW w:w="395" w:type="dxa"/>
          </w:tcPr>
          <w:p w:rsidR="00F85C05" w:rsidRPr="00AA61D4" w:rsidRDefault="00F85C05" w:rsidP="00827AD4">
            <w:pPr>
              <w:ind w:left="-10"/>
              <w:rPr>
                <w:rFonts w:ascii="Arial" w:hAnsi="Arial" w:cs="Arial"/>
                <w:sz w:val="22"/>
                <w:lang w:val="es-ES_tradnl" w:eastAsia="es-EC"/>
              </w:rPr>
            </w:pPr>
            <w:r w:rsidRPr="00AA61D4">
              <w:rPr>
                <w:rFonts w:ascii="Arial" w:hAnsi="Arial" w:cs="Arial"/>
                <w:sz w:val="22"/>
                <w:lang w:val="es-ES_tradnl" w:eastAsia="es-EC"/>
              </w:rPr>
              <w:t>4</w:t>
            </w:r>
          </w:p>
        </w:tc>
        <w:tc>
          <w:tcPr>
            <w:tcW w:w="2621" w:type="dxa"/>
            <w:vAlign w:val="center"/>
          </w:tcPr>
          <w:p w:rsidR="00F85C05" w:rsidRPr="00AA61D4" w:rsidRDefault="00F85C05" w:rsidP="00827AD4">
            <w:pPr>
              <w:ind w:left="-79"/>
              <w:jc w:val="center"/>
              <w:rPr>
                <w:rFonts w:ascii="Arial" w:hAnsi="Arial" w:cs="Arial"/>
                <w:sz w:val="22"/>
                <w:lang w:val="es-ES_tradnl" w:eastAsia="es-EC"/>
              </w:rPr>
            </w:pPr>
            <w:r w:rsidRPr="00AA61D4">
              <w:rPr>
                <w:rFonts w:ascii="Arial" w:hAnsi="Arial" w:cs="Arial"/>
                <w:sz w:val="22"/>
                <w:lang w:val="es-ES_tradnl" w:eastAsia="es-EC"/>
              </w:rPr>
              <w:t>64QAM</w:t>
            </w:r>
          </w:p>
        </w:tc>
        <w:tc>
          <w:tcPr>
            <w:tcW w:w="1800" w:type="dxa"/>
            <w:vAlign w:val="center"/>
          </w:tcPr>
          <w:p w:rsidR="00F85C05" w:rsidRPr="00AA61D4" w:rsidRDefault="00F85C05" w:rsidP="00827AD4">
            <w:pPr>
              <w:ind w:left="-34"/>
              <w:jc w:val="center"/>
              <w:rPr>
                <w:rFonts w:ascii="Arial" w:hAnsi="Arial" w:cs="Arial"/>
                <w:sz w:val="22"/>
                <w:lang w:val="es-ES_tradnl" w:eastAsia="es-EC"/>
              </w:rPr>
            </w:pPr>
            <w:r w:rsidRPr="00AA61D4">
              <w:rPr>
                <w:rFonts w:ascii="Arial" w:hAnsi="Arial" w:cs="Arial"/>
                <w:sz w:val="22"/>
                <w:lang w:val="es-ES_tradnl" w:eastAsia="es-EC"/>
              </w:rPr>
              <w:t>24.4</w:t>
            </w:r>
          </w:p>
        </w:tc>
      </w:tr>
      <w:tr w:rsidR="00F85C05" w:rsidRPr="00AA61D4" w:rsidTr="000910E1">
        <w:trPr>
          <w:trHeight w:val="432"/>
          <w:jc w:val="center"/>
        </w:trPr>
        <w:tc>
          <w:tcPr>
            <w:tcW w:w="395" w:type="dxa"/>
          </w:tcPr>
          <w:p w:rsidR="00F85C05" w:rsidRPr="00AA61D4" w:rsidRDefault="00F85C05" w:rsidP="00827AD4">
            <w:pPr>
              <w:ind w:left="-10"/>
              <w:rPr>
                <w:rFonts w:ascii="Arial" w:hAnsi="Arial" w:cs="Arial"/>
                <w:sz w:val="22"/>
                <w:lang w:val="es-ES_tradnl" w:eastAsia="es-EC"/>
              </w:rPr>
            </w:pPr>
            <w:r w:rsidRPr="00AA61D4">
              <w:rPr>
                <w:rFonts w:ascii="Arial" w:hAnsi="Arial" w:cs="Arial"/>
                <w:sz w:val="22"/>
                <w:lang w:val="es-ES_tradnl" w:eastAsia="es-EC"/>
              </w:rPr>
              <w:t>5</w:t>
            </w:r>
          </w:p>
        </w:tc>
        <w:tc>
          <w:tcPr>
            <w:tcW w:w="2621" w:type="dxa"/>
            <w:vAlign w:val="center"/>
          </w:tcPr>
          <w:p w:rsidR="00F85C05" w:rsidRPr="00AA61D4" w:rsidRDefault="00F85C05" w:rsidP="00827AD4">
            <w:pPr>
              <w:ind w:left="-79"/>
              <w:jc w:val="center"/>
              <w:rPr>
                <w:rFonts w:ascii="Arial" w:hAnsi="Arial" w:cs="Arial"/>
                <w:sz w:val="22"/>
                <w:lang w:val="es-ES_tradnl" w:eastAsia="es-EC"/>
              </w:rPr>
            </w:pPr>
            <w:r w:rsidRPr="00AA61D4">
              <w:rPr>
                <w:rFonts w:ascii="Arial" w:hAnsi="Arial" w:cs="Arial"/>
                <w:sz w:val="22"/>
                <w:lang w:val="es-ES_tradnl" w:eastAsia="es-EC"/>
              </w:rPr>
              <w:t>256QAM</w:t>
            </w:r>
          </w:p>
        </w:tc>
        <w:tc>
          <w:tcPr>
            <w:tcW w:w="1800" w:type="dxa"/>
            <w:vAlign w:val="center"/>
          </w:tcPr>
          <w:p w:rsidR="00F85C05" w:rsidRPr="00AA61D4" w:rsidRDefault="00F85C05" w:rsidP="00827AD4">
            <w:pPr>
              <w:ind w:left="-34"/>
              <w:jc w:val="center"/>
              <w:rPr>
                <w:rFonts w:ascii="Arial" w:hAnsi="Arial" w:cs="Arial"/>
                <w:sz w:val="22"/>
                <w:lang w:val="es-ES_tradnl" w:eastAsia="es-EC"/>
              </w:rPr>
            </w:pPr>
            <w:r w:rsidRPr="00AA61D4">
              <w:rPr>
                <w:rFonts w:ascii="Arial" w:hAnsi="Arial" w:cs="Arial"/>
                <w:sz w:val="22"/>
                <w:lang w:val="es-ES_tradnl" w:eastAsia="es-EC"/>
              </w:rPr>
              <w:t>30.6</w:t>
            </w:r>
          </w:p>
        </w:tc>
      </w:tr>
    </w:tbl>
    <w:p w:rsidR="00F85C05" w:rsidRDefault="00F85C05" w:rsidP="00C63305">
      <w:pPr>
        <w:tabs>
          <w:tab w:val="left" w:pos="540"/>
        </w:tabs>
        <w:ind w:left="540"/>
        <w:jc w:val="both"/>
        <w:rPr>
          <w:rFonts w:ascii="Arial" w:hAnsi="Arial" w:cs="Arial"/>
          <w:lang w:val="es-ES_tradnl" w:eastAsia="es-EC"/>
        </w:rPr>
      </w:pPr>
    </w:p>
    <w:p w:rsidR="00F85C05" w:rsidRDefault="00F85C05" w:rsidP="00C63305">
      <w:pPr>
        <w:tabs>
          <w:tab w:val="left" w:pos="540"/>
        </w:tabs>
        <w:spacing w:line="480" w:lineRule="auto"/>
        <w:ind w:left="540"/>
        <w:jc w:val="both"/>
        <w:rPr>
          <w:rFonts w:ascii="Arial" w:hAnsi="Arial" w:cs="Arial"/>
          <w:lang w:val="es-ES_tradnl" w:eastAsia="es-EC"/>
        </w:rPr>
      </w:pPr>
    </w:p>
    <w:p w:rsidR="007D330D" w:rsidRDefault="007D330D" w:rsidP="00C63305">
      <w:pPr>
        <w:tabs>
          <w:tab w:val="left" w:pos="540"/>
        </w:tabs>
        <w:spacing w:line="480" w:lineRule="auto"/>
        <w:ind w:left="540"/>
        <w:jc w:val="both"/>
        <w:rPr>
          <w:rFonts w:ascii="Arial" w:hAnsi="Arial" w:cs="Arial"/>
          <w:lang w:val="es-ES_tradnl" w:eastAsia="es-EC"/>
        </w:rPr>
      </w:pPr>
    </w:p>
    <w:p w:rsidR="002954B4" w:rsidRPr="007D330D" w:rsidRDefault="002954B4" w:rsidP="007D330D">
      <w:pPr>
        <w:pStyle w:val="Ttulo2"/>
        <w:tabs>
          <w:tab w:val="clear" w:pos="666"/>
          <w:tab w:val="num" w:pos="540"/>
        </w:tabs>
        <w:ind w:hanging="666"/>
        <w:rPr>
          <w:rFonts w:eastAsia="Calibri"/>
          <w:i w:val="0"/>
          <w:sz w:val="24"/>
          <w:szCs w:val="24"/>
          <w:lang w:eastAsia="en-US"/>
        </w:rPr>
      </w:pPr>
      <w:bookmarkStart w:id="71" w:name="_Toc251168688"/>
      <w:r w:rsidRPr="007D330D">
        <w:rPr>
          <w:rFonts w:eastAsia="Calibri"/>
          <w:i w:val="0"/>
          <w:sz w:val="24"/>
          <w:szCs w:val="24"/>
          <w:lang w:eastAsia="en-US"/>
        </w:rPr>
        <w:lastRenderedPageBreak/>
        <w:t>Generación Automática de Hardware</w:t>
      </w:r>
      <w:bookmarkEnd w:id="71"/>
    </w:p>
    <w:p w:rsidR="00C2167E" w:rsidRPr="002954B4" w:rsidRDefault="00C2167E" w:rsidP="00C2167E">
      <w:pPr>
        <w:spacing w:after="200" w:line="480" w:lineRule="auto"/>
        <w:jc w:val="both"/>
        <w:rPr>
          <w:rFonts w:ascii="Arial" w:eastAsia="Calibri" w:hAnsi="Arial" w:cs="Arial"/>
          <w:b/>
          <w:szCs w:val="22"/>
          <w:lang w:eastAsia="en-US"/>
        </w:rPr>
      </w:pPr>
    </w:p>
    <w:p w:rsidR="00C2167E" w:rsidRPr="007D330D" w:rsidRDefault="007D330D" w:rsidP="007D330D">
      <w:pPr>
        <w:tabs>
          <w:tab w:val="left" w:pos="1170"/>
        </w:tabs>
        <w:spacing w:after="200" w:line="480" w:lineRule="auto"/>
        <w:ind w:left="540"/>
        <w:jc w:val="both"/>
        <w:rPr>
          <w:rFonts w:ascii="Arial" w:eastAsia="Calibri" w:hAnsi="Arial" w:cs="Arial"/>
          <w:szCs w:val="22"/>
          <w:lang w:eastAsia="en-US"/>
        </w:rPr>
      </w:pPr>
      <w:r>
        <w:rPr>
          <w:rFonts w:ascii="Arial" w:eastAsia="Calibri" w:hAnsi="Arial" w:cs="Arial"/>
          <w:szCs w:val="22"/>
          <w:lang w:eastAsia="en-US"/>
        </w:rPr>
        <w:tab/>
      </w:r>
      <w:r w:rsidR="002954B4" w:rsidRPr="002954B4">
        <w:rPr>
          <w:rFonts w:ascii="Arial" w:eastAsia="Calibri" w:hAnsi="Arial" w:cs="Arial"/>
          <w:szCs w:val="22"/>
          <w:lang w:eastAsia="en-US"/>
        </w:rPr>
        <w:t>Para generar el hardware automáticamente se utiliz</w:t>
      </w:r>
      <w:r w:rsidR="00104126">
        <w:rPr>
          <w:rFonts w:ascii="Arial" w:eastAsia="Calibri" w:hAnsi="Arial" w:cs="Arial"/>
          <w:szCs w:val="22"/>
          <w:lang w:eastAsia="en-US"/>
        </w:rPr>
        <w:t>ó</w:t>
      </w:r>
      <w:r w:rsidR="002954B4" w:rsidRPr="002954B4">
        <w:rPr>
          <w:rFonts w:ascii="Arial" w:eastAsia="Calibri" w:hAnsi="Arial" w:cs="Arial"/>
          <w:szCs w:val="22"/>
          <w:lang w:eastAsia="en-US"/>
        </w:rPr>
        <w:t xml:space="preserve"> el bloque de </w:t>
      </w:r>
      <w:proofErr w:type="spellStart"/>
      <w:r w:rsidR="002954B4" w:rsidRPr="002954B4">
        <w:rPr>
          <w:rFonts w:ascii="Arial" w:eastAsia="Calibri" w:hAnsi="Arial" w:cs="Arial"/>
          <w:szCs w:val="22"/>
          <w:lang w:eastAsia="en-US"/>
        </w:rPr>
        <w:t>Syste</w:t>
      </w:r>
      <w:r w:rsidR="00C2167E">
        <w:rPr>
          <w:rFonts w:ascii="Arial" w:eastAsia="Calibri" w:hAnsi="Arial" w:cs="Arial"/>
          <w:szCs w:val="22"/>
          <w:lang w:eastAsia="en-US"/>
        </w:rPr>
        <w:t>m</w:t>
      </w:r>
      <w:proofErr w:type="spellEnd"/>
      <w:r w:rsidR="00C2167E">
        <w:rPr>
          <w:rFonts w:ascii="Arial" w:eastAsia="Calibri" w:hAnsi="Arial" w:cs="Arial"/>
          <w:szCs w:val="22"/>
          <w:lang w:eastAsia="en-US"/>
        </w:rPr>
        <w:t xml:space="preserve"> </w:t>
      </w:r>
      <w:proofErr w:type="spellStart"/>
      <w:r w:rsidR="00C2167E">
        <w:rPr>
          <w:rFonts w:ascii="Arial" w:eastAsia="Calibri" w:hAnsi="Arial" w:cs="Arial"/>
          <w:szCs w:val="22"/>
          <w:lang w:eastAsia="en-US"/>
        </w:rPr>
        <w:t>Generator</w:t>
      </w:r>
      <w:proofErr w:type="spellEnd"/>
      <w:r w:rsidR="00C2167E">
        <w:rPr>
          <w:rFonts w:ascii="Arial" w:eastAsia="Calibri" w:hAnsi="Arial" w:cs="Arial"/>
          <w:szCs w:val="22"/>
          <w:lang w:eastAsia="en-US"/>
        </w:rPr>
        <w:t>. Este bloque permite</w:t>
      </w:r>
      <w:r w:rsidR="002954B4" w:rsidRPr="002954B4">
        <w:rPr>
          <w:rFonts w:ascii="Arial" w:eastAsia="Calibri" w:hAnsi="Arial" w:cs="Arial"/>
          <w:szCs w:val="22"/>
          <w:lang w:eastAsia="en-US"/>
        </w:rPr>
        <w:t xml:space="preserve"> la especificación del hardware </w:t>
      </w:r>
      <w:r w:rsidR="00104126">
        <w:rPr>
          <w:rFonts w:ascii="Arial" w:eastAsia="Calibri" w:hAnsi="Arial" w:cs="Arial"/>
          <w:szCs w:val="22"/>
          <w:lang w:eastAsia="en-US"/>
        </w:rPr>
        <w:t>y de</w:t>
      </w:r>
      <w:r w:rsidR="002954B4" w:rsidRPr="002954B4">
        <w:rPr>
          <w:rFonts w:ascii="Arial" w:eastAsia="Calibri" w:hAnsi="Arial" w:cs="Arial"/>
          <w:szCs w:val="22"/>
          <w:lang w:eastAsia="en-US"/>
        </w:rPr>
        <w:t xml:space="preserve"> otras particularidades necesarias para generar el código VHDL </w:t>
      </w:r>
      <w:r w:rsidR="00104126">
        <w:rPr>
          <w:rFonts w:ascii="Arial" w:eastAsia="Calibri" w:hAnsi="Arial" w:cs="Arial"/>
          <w:szCs w:val="22"/>
          <w:lang w:eastAsia="en-US"/>
        </w:rPr>
        <w:t>d</w:t>
      </w:r>
      <w:r w:rsidR="002954B4" w:rsidRPr="002954B4">
        <w:rPr>
          <w:rFonts w:ascii="Arial" w:eastAsia="Calibri" w:hAnsi="Arial" w:cs="Arial"/>
          <w:szCs w:val="22"/>
          <w:lang w:eastAsia="en-US"/>
        </w:rPr>
        <w:t xml:space="preserve">el diseño. Al finalizar el proceso de generación se crea un bloque equivalente al sistema </w:t>
      </w:r>
      <w:r w:rsidR="002954B4" w:rsidRPr="007D330D">
        <w:rPr>
          <w:rFonts w:ascii="Arial" w:eastAsia="Calibri" w:hAnsi="Arial" w:cs="Arial"/>
          <w:szCs w:val="22"/>
          <w:lang w:eastAsia="en-US"/>
        </w:rPr>
        <w:t>diseñado representativo del FPGA en dónde correrá la simulación.</w:t>
      </w:r>
    </w:p>
    <w:p w:rsidR="002954B4" w:rsidRPr="007D330D" w:rsidRDefault="002954B4" w:rsidP="007D330D">
      <w:pPr>
        <w:jc w:val="both"/>
        <w:rPr>
          <w:rFonts w:ascii="Arial" w:hAnsi="Arial" w:cs="Arial"/>
          <w:lang w:val="es-MX" w:eastAsia="es-EC"/>
        </w:rPr>
      </w:pPr>
      <w:r w:rsidRPr="007D330D">
        <w:rPr>
          <w:rFonts w:ascii="Arial" w:hAnsi="Arial" w:cs="Arial"/>
          <w:lang w:val="es-MX" w:eastAsia="es-EC"/>
        </w:rPr>
        <w:t xml:space="preserve"> </w:t>
      </w:r>
    </w:p>
    <w:p w:rsidR="007D330D" w:rsidRPr="007D330D" w:rsidRDefault="007D330D" w:rsidP="007D330D">
      <w:pPr>
        <w:jc w:val="both"/>
        <w:rPr>
          <w:rFonts w:ascii="Arial" w:hAnsi="Arial" w:cs="Arial"/>
          <w:lang w:val="es-MX" w:eastAsia="es-EC"/>
        </w:rPr>
      </w:pPr>
    </w:p>
    <w:p w:rsidR="007D330D" w:rsidRPr="007D330D" w:rsidRDefault="007D330D" w:rsidP="007D330D">
      <w:pPr>
        <w:jc w:val="both"/>
        <w:rPr>
          <w:rFonts w:ascii="Arial" w:hAnsi="Arial" w:cs="Arial"/>
          <w:lang w:val="es-MX" w:eastAsia="es-EC"/>
        </w:rPr>
      </w:pPr>
    </w:p>
    <w:p w:rsidR="002954B4" w:rsidRPr="002954B4" w:rsidRDefault="002954B4" w:rsidP="007D330D">
      <w:pPr>
        <w:tabs>
          <w:tab w:val="left" w:pos="1170"/>
        </w:tabs>
        <w:spacing w:after="200" w:line="480" w:lineRule="auto"/>
        <w:ind w:left="540"/>
        <w:jc w:val="both"/>
        <w:rPr>
          <w:rFonts w:ascii="Arial" w:eastAsia="Calibri" w:hAnsi="Arial" w:cs="Arial"/>
          <w:szCs w:val="22"/>
          <w:lang w:eastAsia="en-US"/>
        </w:rPr>
      </w:pPr>
      <w:r w:rsidRPr="002954B4">
        <w:rPr>
          <w:rFonts w:ascii="Arial" w:eastAsia="Calibri" w:hAnsi="Arial" w:cs="Arial"/>
          <w:szCs w:val="22"/>
          <w:lang w:eastAsia="en-US"/>
        </w:rPr>
        <w:t xml:space="preserve">De manera que pueda funcionar la generación del código a implementarse en el hardware se </w:t>
      </w:r>
      <w:r w:rsidR="00104126">
        <w:rPr>
          <w:rFonts w:ascii="Arial" w:eastAsia="Calibri" w:hAnsi="Arial" w:cs="Arial"/>
          <w:szCs w:val="22"/>
          <w:lang w:eastAsia="en-US"/>
        </w:rPr>
        <w:t>utilizaron</w:t>
      </w:r>
      <w:r w:rsidRPr="002954B4">
        <w:rPr>
          <w:rFonts w:ascii="Arial" w:eastAsia="Calibri" w:hAnsi="Arial" w:cs="Arial"/>
          <w:szCs w:val="22"/>
          <w:lang w:eastAsia="en-US"/>
        </w:rPr>
        <w:t xml:space="preserve"> bloques </w:t>
      </w:r>
      <w:proofErr w:type="spellStart"/>
      <w:r w:rsidRPr="002954B4">
        <w:rPr>
          <w:rFonts w:ascii="Arial" w:eastAsia="Calibri" w:hAnsi="Arial" w:cs="Arial"/>
          <w:szCs w:val="22"/>
          <w:lang w:eastAsia="en-US"/>
        </w:rPr>
        <w:t>System</w:t>
      </w:r>
      <w:proofErr w:type="spellEnd"/>
      <w:r w:rsidRPr="002954B4">
        <w:rPr>
          <w:rFonts w:ascii="Arial" w:eastAsia="Calibri" w:hAnsi="Arial" w:cs="Arial"/>
          <w:szCs w:val="22"/>
          <w:lang w:eastAsia="en-US"/>
        </w:rPr>
        <w:t xml:space="preserve"> </w:t>
      </w:r>
      <w:proofErr w:type="spellStart"/>
      <w:r w:rsidRPr="002954B4">
        <w:rPr>
          <w:rFonts w:ascii="Arial" w:eastAsia="Calibri" w:hAnsi="Arial" w:cs="Arial"/>
          <w:szCs w:val="22"/>
          <w:lang w:eastAsia="en-US"/>
        </w:rPr>
        <w:t>Generator</w:t>
      </w:r>
      <w:proofErr w:type="spellEnd"/>
      <w:r w:rsidRPr="002954B4">
        <w:rPr>
          <w:rFonts w:ascii="Arial" w:eastAsia="Calibri" w:hAnsi="Arial" w:cs="Arial"/>
          <w:szCs w:val="22"/>
          <w:lang w:eastAsia="en-US"/>
        </w:rPr>
        <w:t xml:space="preserve"> que realiza</w:t>
      </w:r>
      <w:r w:rsidR="00104126">
        <w:rPr>
          <w:rFonts w:ascii="Arial" w:eastAsia="Calibri" w:hAnsi="Arial" w:cs="Arial"/>
          <w:szCs w:val="22"/>
          <w:lang w:eastAsia="en-US"/>
        </w:rPr>
        <w:t xml:space="preserve">ron </w:t>
      </w:r>
      <w:r w:rsidRPr="002954B4">
        <w:rPr>
          <w:rFonts w:ascii="Arial" w:eastAsia="Calibri" w:hAnsi="Arial" w:cs="Arial"/>
          <w:szCs w:val="22"/>
          <w:lang w:eastAsia="en-US"/>
        </w:rPr>
        <w:t xml:space="preserve">las funciones requeridas descritas por los bloques de </w:t>
      </w:r>
      <w:proofErr w:type="spellStart"/>
      <w:r w:rsidRPr="002954B4">
        <w:rPr>
          <w:rFonts w:ascii="Arial" w:eastAsia="Calibri" w:hAnsi="Arial" w:cs="Arial"/>
          <w:szCs w:val="22"/>
          <w:lang w:eastAsia="en-US"/>
        </w:rPr>
        <w:t>Simulink</w:t>
      </w:r>
      <w:proofErr w:type="spellEnd"/>
      <w:r w:rsidRPr="002954B4">
        <w:rPr>
          <w:rFonts w:ascii="Arial" w:eastAsia="Calibri" w:hAnsi="Arial" w:cs="Arial"/>
          <w:szCs w:val="22"/>
          <w:lang w:eastAsia="en-US"/>
        </w:rPr>
        <w:t xml:space="preserve">. Si se requiere de una función de mayor complejidad se puede utilizar la herramienta </w:t>
      </w:r>
      <w:proofErr w:type="spellStart"/>
      <w:r w:rsidRPr="002954B4">
        <w:rPr>
          <w:rFonts w:ascii="Arial" w:eastAsia="Calibri" w:hAnsi="Arial" w:cs="Arial"/>
          <w:szCs w:val="22"/>
          <w:lang w:eastAsia="en-US"/>
        </w:rPr>
        <w:t>AccelDSP</w:t>
      </w:r>
      <w:proofErr w:type="spellEnd"/>
      <w:r w:rsidRPr="002954B4">
        <w:rPr>
          <w:rFonts w:ascii="Arial" w:eastAsia="Calibri" w:hAnsi="Arial" w:cs="Arial"/>
          <w:szCs w:val="22"/>
          <w:lang w:eastAsia="en-US"/>
        </w:rPr>
        <w:t xml:space="preserve"> para escribir el código necesario y crear, a base de este,  un bloque de </w:t>
      </w:r>
      <w:proofErr w:type="spellStart"/>
      <w:r w:rsidRPr="002954B4">
        <w:rPr>
          <w:rFonts w:ascii="Arial" w:eastAsia="Calibri" w:hAnsi="Arial" w:cs="Arial"/>
          <w:szCs w:val="22"/>
          <w:lang w:eastAsia="en-US"/>
        </w:rPr>
        <w:t>System</w:t>
      </w:r>
      <w:proofErr w:type="spellEnd"/>
      <w:r w:rsidRPr="002954B4">
        <w:rPr>
          <w:rFonts w:ascii="Arial" w:eastAsia="Calibri" w:hAnsi="Arial" w:cs="Arial"/>
          <w:szCs w:val="22"/>
          <w:lang w:eastAsia="en-US"/>
        </w:rPr>
        <w:t xml:space="preserve"> </w:t>
      </w:r>
      <w:proofErr w:type="spellStart"/>
      <w:r w:rsidRPr="002954B4">
        <w:rPr>
          <w:rFonts w:ascii="Arial" w:eastAsia="Calibri" w:hAnsi="Arial" w:cs="Arial"/>
          <w:szCs w:val="22"/>
          <w:lang w:eastAsia="en-US"/>
        </w:rPr>
        <w:t>Generator</w:t>
      </w:r>
      <w:proofErr w:type="spellEnd"/>
      <w:r w:rsidRPr="002954B4">
        <w:rPr>
          <w:rFonts w:ascii="Arial" w:eastAsia="Calibri" w:hAnsi="Arial" w:cs="Arial"/>
          <w:szCs w:val="22"/>
          <w:lang w:eastAsia="en-US"/>
        </w:rPr>
        <w:t>.</w:t>
      </w:r>
    </w:p>
    <w:p w:rsidR="002954B4" w:rsidRPr="007D330D" w:rsidRDefault="002954B4" w:rsidP="007D330D">
      <w:pPr>
        <w:rPr>
          <w:rFonts w:ascii="Arial" w:eastAsia="Calibri" w:hAnsi="Arial" w:cs="Arial"/>
          <w:lang w:eastAsia="en-US"/>
        </w:rPr>
      </w:pPr>
    </w:p>
    <w:p w:rsidR="007D330D" w:rsidRPr="007D330D" w:rsidRDefault="007D330D" w:rsidP="007D330D">
      <w:pPr>
        <w:rPr>
          <w:rFonts w:ascii="Arial" w:eastAsia="Calibri" w:hAnsi="Arial" w:cs="Arial"/>
          <w:szCs w:val="22"/>
          <w:lang w:eastAsia="en-US"/>
        </w:rPr>
      </w:pPr>
    </w:p>
    <w:p w:rsidR="007D330D" w:rsidRPr="007D330D" w:rsidRDefault="007D330D" w:rsidP="007D330D">
      <w:pPr>
        <w:rPr>
          <w:rFonts w:ascii="Arial" w:eastAsia="Calibri" w:hAnsi="Arial" w:cs="Arial"/>
          <w:szCs w:val="22"/>
          <w:lang w:eastAsia="en-US"/>
        </w:rPr>
      </w:pPr>
    </w:p>
    <w:p w:rsidR="002954B4" w:rsidRDefault="002954B4" w:rsidP="007D330D">
      <w:pPr>
        <w:pStyle w:val="Ttulo3"/>
        <w:ind w:left="540"/>
        <w:rPr>
          <w:rFonts w:eastAsia="Calibri"/>
          <w:lang w:eastAsia="en-US"/>
        </w:rPr>
      </w:pPr>
      <w:bookmarkStart w:id="72" w:name="_Toc251168689"/>
      <w:r w:rsidRPr="002954B4">
        <w:rPr>
          <w:rFonts w:eastAsia="Calibri"/>
          <w:lang w:eastAsia="en-US"/>
        </w:rPr>
        <w:t>Módulo de Estimación de Ruido</w:t>
      </w:r>
      <w:bookmarkEnd w:id="72"/>
    </w:p>
    <w:p w:rsidR="00C2167E" w:rsidRPr="002954B4" w:rsidRDefault="00C2167E" w:rsidP="007D330D">
      <w:pPr>
        <w:spacing w:after="200" w:line="480" w:lineRule="auto"/>
        <w:ind w:left="540"/>
        <w:jc w:val="both"/>
        <w:rPr>
          <w:rFonts w:ascii="Arial" w:eastAsia="Calibri" w:hAnsi="Arial" w:cs="Arial"/>
          <w:b/>
          <w:szCs w:val="22"/>
          <w:lang w:eastAsia="en-US"/>
        </w:rPr>
      </w:pPr>
    </w:p>
    <w:p w:rsidR="00396AED" w:rsidRDefault="002954B4" w:rsidP="007D330D">
      <w:pPr>
        <w:spacing w:after="200" w:line="480" w:lineRule="auto"/>
        <w:ind w:left="540"/>
        <w:jc w:val="both"/>
        <w:rPr>
          <w:rFonts w:ascii="Arial" w:eastAsia="Calibri" w:hAnsi="Arial" w:cs="Arial"/>
          <w:szCs w:val="22"/>
          <w:lang w:eastAsia="en-US"/>
        </w:rPr>
      </w:pPr>
      <w:r w:rsidRPr="002954B4">
        <w:rPr>
          <w:rFonts w:ascii="Arial" w:eastAsia="Calibri" w:hAnsi="Arial" w:cs="Arial"/>
          <w:szCs w:val="22"/>
          <w:lang w:eastAsia="en-US"/>
        </w:rPr>
        <w:t xml:space="preserve">Para la parte de estimación de ruido </w:t>
      </w:r>
      <w:r w:rsidR="001B14D2">
        <w:rPr>
          <w:rFonts w:ascii="Arial" w:eastAsia="Calibri" w:hAnsi="Arial" w:cs="Arial"/>
          <w:szCs w:val="22"/>
          <w:lang w:eastAsia="en-US"/>
        </w:rPr>
        <w:t>se elaboró</w:t>
      </w:r>
      <w:r w:rsidRPr="002954B4">
        <w:rPr>
          <w:rFonts w:ascii="Arial" w:eastAsia="Calibri" w:hAnsi="Arial" w:cs="Arial"/>
          <w:szCs w:val="22"/>
          <w:lang w:eastAsia="en-US"/>
        </w:rPr>
        <w:t xml:space="preserve"> un sistema con acumuladores, sumadores, contadores, multiplicadores, raíz cuadrada, </w:t>
      </w:r>
      <w:r w:rsidRPr="002954B4">
        <w:rPr>
          <w:rFonts w:ascii="Arial" w:eastAsia="Calibri" w:hAnsi="Arial" w:cs="Arial"/>
          <w:szCs w:val="22"/>
          <w:lang w:eastAsia="en-US"/>
        </w:rPr>
        <w:lastRenderedPageBreak/>
        <w:t xml:space="preserve">y </w:t>
      </w:r>
      <w:proofErr w:type="spellStart"/>
      <w:r w:rsidRPr="002954B4">
        <w:rPr>
          <w:rFonts w:ascii="Arial" w:eastAsia="Calibri" w:hAnsi="Arial" w:cs="Arial"/>
          <w:szCs w:val="22"/>
          <w:lang w:eastAsia="en-US"/>
        </w:rPr>
        <w:t>delays</w:t>
      </w:r>
      <w:proofErr w:type="spellEnd"/>
      <w:r w:rsidRPr="002954B4">
        <w:rPr>
          <w:rFonts w:ascii="Arial" w:eastAsia="Calibri" w:hAnsi="Arial" w:cs="Arial"/>
          <w:szCs w:val="22"/>
          <w:lang w:eastAsia="en-US"/>
        </w:rPr>
        <w:t>. En la Fig. 3.</w:t>
      </w:r>
      <w:r w:rsidR="00355220">
        <w:rPr>
          <w:rFonts w:ascii="Arial" w:eastAsia="Calibri" w:hAnsi="Arial" w:cs="Arial"/>
          <w:szCs w:val="22"/>
          <w:lang w:eastAsia="en-US"/>
        </w:rPr>
        <w:t>2</w:t>
      </w:r>
      <w:r w:rsidRPr="002954B4">
        <w:rPr>
          <w:rFonts w:ascii="Arial" w:eastAsia="Calibri" w:hAnsi="Arial" w:cs="Arial"/>
          <w:szCs w:val="22"/>
          <w:lang w:eastAsia="en-US"/>
        </w:rPr>
        <w:t xml:space="preserve"> podemos visualizar el esquema que </w:t>
      </w:r>
      <w:r w:rsidR="001B14D2">
        <w:rPr>
          <w:rFonts w:ascii="Arial" w:eastAsia="Calibri" w:hAnsi="Arial" w:cs="Arial"/>
          <w:szCs w:val="22"/>
          <w:lang w:eastAsia="en-US"/>
        </w:rPr>
        <w:t xml:space="preserve">se implementó, el cual </w:t>
      </w:r>
      <w:r w:rsidRPr="002954B4">
        <w:rPr>
          <w:rFonts w:ascii="Arial" w:eastAsia="Calibri" w:hAnsi="Arial" w:cs="Arial"/>
          <w:szCs w:val="22"/>
          <w:lang w:eastAsia="en-US"/>
        </w:rPr>
        <w:t>normaliza la señal</w:t>
      </w:r>
      <w:r w:rsidR="004D7F5D">
        <w:rPr>
          <w:rFonts w:ascii="Arial" w:eastAsia="Calibri" w:hAnsi="Arial" w:cs="Arial"/>
          <w:szCs w:val="22"/>
          <w:lang w:eastAsia="en-US"/>
        </w:rPr>
        <w:t xml:space="preserve"> </w:t>
      </w:r>
      <w:r w:rsidR="001B14D2">
        <w:rPr>
          <w:rFonts w:ascii="Arial" w:eastAsia="Calibri" w:hAnsi="Arial" w:cs="Arial"/>
          <w:szCs w:val="22"/>
          <w:lang w:eastAsia="en-US"/>
        </w:rPr>
        <w:t>y luego</w:t>
      </w:r>
      <w:r w:rsidRPr="002954B4">
        <w:rPr>
          <w:rFonts w:ascii="Arial" w:eastAsia="Calibri" w:hAnsi="Arial" w:cs="Arial"/>
          <w:szCs w:val="22"/>
          <w:lang w:eastAsia="en-US"/>
        </w:rPr>
        <w:t xml:space="preserve"> obtiene el valor de correlación.</w:t>
      </w:r>
      <w:r w:rsidR="00396AED">
        <w:rPr>
          <w:rFonts w:ascii="Arial" w:eastAsia="Calibri" w:hAnsi="Arial" w:cs="Arial"/>
          <w:szCs w:val="22"/>
          <w:lang w:eastAsia="en-US"/>
        </w:rPr>
        <w:t xml:space="preserve"> </w:t>
      </w:r>
      <w:r w:rsidR="00396AED" w:rsidRPr="002954B4">
        <w:rPr>
          <w:rFonts w:ascii="Arial" w:eastAsia="Calibri" w:hAnsi="Arial" w:cs="Arial"/>
          <w:szCs w:val="22"/>
          <w:lang w:eastAsia="en-US"/>
        </w:rPr>
        <w:t xml:space="preserve">Para la obtención del Módulo para la normalización de los pilotos </w:t>
      </w:r>
      <w:r w:rsidR="006E6849">
        <w:rPr>
          <w:rFonts w:ascii="Arial" w:eastAsia="Calibri" w:hAnsi="Arial" w:cs="Arial"/>
          <w:szCs w:val="22"/>
          <w:lang w:eastAsia="en-US"/>
        </w:rPr>
        <w:t xml:space="preserve">se ejecutó </w:t>
      </w:r>
      <w:r w:rsidR="00396AED" w:rsidRPr="002954B4">
        <w:rPr>
          <w:rFonts w:ascii="Arial" w:eastAsia="Calibri" w:hAnsi="Arial" w:cs="Arial"/>
          <w:szCs w:val="22"/>
          <w:lang w:eastAsia="en-US"/>
        </w:rPr>
        <w:t>la configuración de la Fig. 3.3.</w:t>
      </w:r>
      <w:r w:rsidR="00396AED" w:rsidRPr="00396AED">
        <w:rPr>
          <w:rFonts w:ascii="Arial" w:eastAsia="Calibri" w:hAnsi="Arial" w:cs="Arial"/>
          <w:szCs w:val="22"/>
          <w:lang w:eastAsia="en-US"/>
        </w:rPr>
        <w:t xml:space="preserve"> </w:t>
      </w:r>
      <w:r w:rsidR="00396AED" w:rsidRPr="002954B4">
        <w:rPr>
          <w:rFonts w:ascii="Arial" w:eastAsia="Calibri" w:hAnsi="Arial" w:cs="Arial"/>
          <w:szCs w:val="22"/>
          <w:lang w:eastAsia="en-US"/>
        </w:rPr>
        <w:t>Para la obtención del factor de correlación, el cual es directamente relacionado con el coeficiente de correlación (ρ) d</w:t>
      </w:r>
      <w:r w:rsidR="00396AED">
        <w:rPr>
          <w:rFonts w:ascii="Arial" w:eastAsia="Calibri" w:hAnsi="Arial" w:cs="Arial"/>
          <w:szCs w:val="22"/>
          <w:lang w:eastAsia="en-US"/>
        </w:rPr>
        <w:t>e la señal</w:t>
      </w:r>
      <w:r w:rsidR="006E6849">
        <w:rPr>
          <w:rFonts w:ascii="Arial" w:eastAsia="Calibri" w:hAnsi="Arial" w:cs="Arial"/>
          <w:szCs w:val="22"/>
          <w:lang w:eastAsia="en-US"/>
        </w:rPr>
        <w:t xml:space="preserve">, se realizaron </w:t>
      </w:r>
      <w:r w:rsidR="00396AED">
        <w:rPr>
          <w:rFonts w:ascii="Arial" w:eastAsia="Calibri" w:hAnsi="Arial" w:cs="Arial"/>
          <w:szCs w:val="22"/>
          <w:lang w:eastAsia="en-US"/>
        </w:rPr>
        <w:t>las operaciones</w:t>
      </w:r>
      <w:r w:rsidR="00396AED" w:rsidRPr="002954B4">
        <w:rPr>
          <w:rFonts w:ascii="Arial" w:eastAsia="Calibri" w:hAnsi="Arial" w:cs="Arial"/>
          <w:szCs w:val="22"/>
          <w:lang w:eastAsia="en-US"/>
        </w:rPr>
        <w:t xml:space="preserve"> correspondientes entre la señal original y la señal recibida</w:t>
      </w:r>
      <w:r w:rsidR="006E6849">
        <w:rPr>
          <w:rFonts w:ascii="Arial" w:eastAsia="Calibri" w:hAnsi="Arial" w:cs="Arial"/>
          <w:szCs w:val="22"/>
          <w:lang w:eastAsia="en-US"/>
        </w:rPr>
        <w:t>,</w:t>
      </w:r>
      <w:r w:rsidR="00396AED" w:rsidRPr="002954B4">
        <w:rPr>
          <w:rFonts w:ascii="Arial" w:eastAsia="Calibri" w:hAnsi="Arial" w:cs="Arial"/>
          <w:szCs w:val="22"/>
          <w:lang w:eastAsia="en-US"/>
        </w:rPr>
        <w:t xml:space="preserve"> </w:t>
      </w:r>
      <w:r w:rsidR="006E6849">
        <w:rPr>
          <w:rFonts w:ascii="Arial" w:eastAsia="Calibri" w:hAnsi="Arial" w:cs="Arial"/>
          <w:szCs w:val="22"/>
          <w:lang w:eastAsia="en-US"/>
        </w:rPr>
        <w:t>e</w:t>
      </w:r>
      <w:r w:rsidR="00396AED" w:rsidRPr="002954B4">
        <w:rPr>
          <w:rFonts w:ascii="Arial" w:eastAsia="Calibri" w:hAnsi="Arial" w:cs="Arial"/>
          <w:szCs w:val="22"/>
          <w:lang w:eastAsia="en-US"/>
        </w:rPr>
        <w:t xml:space="preserve">l esquema desarrollado </w:t>
      </w:r>
      <w:r w:rsidR="006E6849">
        <w:rPr>
          <w:rFonts w:ascii="Arial" w:eastAsia="Calibri" w:hAnsi="Arial" w:cs="Arial"/>
          <w:szCs w:val="22"/>
          <w:lang w:eastAsia="en-US"/>
        </w:rPr>
        <w:t xml:space="preserve">se muestra en </w:t>
      </w:r>
      <w:r w:rsidR="00396AED" w:rsidRPr="002954B4">
        <w:rPr>
          <w:rFonts w:ascii="Arial" w:eastAsia="Calibri" w:hAnsi="Arial" w:cs="Arial"/>
          <w:szCs w:val="22"/>
          <w:lang w:eastAsia="en-US"/>
        </w:rPr>
        <w:t xml:space="preserve">la </w:t>
      </w:r>
      <w:r w:rsidR="006E6849">
        <w:rPr>
          <w:rFonts w:ascii="Arial" w:eastAsia="Calibri" w:hAnsi="Arial" w:cs="Arial"/>
          <w:szCs w:val="22"/>
          <w:lang w:eastAsia="en-US"/>
        </w:rPr>
        <w:t>f</w:t>
      </w:r>
      <w:r w:rsidR="00396AED" w:rsidRPr="002954B4">
        <w:rPr>
          <w:rFonts w:ascii="Arial" w:eastAsia="Calibri" w:hAnsi="Arial" w:cs="Arial"/>
          <w:szCs w:val="22"/>
          <w:lang w:eastAsia="en-US"/>
        </w:rPr>
        <w:t>ig</w:t>
      </w:r>
      <w:r w:rsidR="006E6849">
        <w:rPr>
          <w:rFonts w:ascii="Arial" w:eastAsia="Calibri" w:hAnsi="Arial" w:cs="Arial"/>
          <w:szCs w:val="22"/>
          <w:lang w:eastAsia="en-US"/>
        </w:rPr>
        <w:t>ura</w:t>
      </w:r>
      <w:r w:rsidR="00396AED" w:rsidRPr="002954B4">
        <w:rPr>
          <w:rFonts w:ascii="Arial" w:eastAsia="Calibri" w:hAnsi="Arial" w:cs="Arial"/>
          <w:szCs w:val="22"/>
          <w:lang w:eastAsia="en-US"/>
        </w:rPr>
        <w:t xml:space="preserve"> 3.</w:t>
      </w:r>
      <w:r w:rsidR="00396AED">
        <w:rPr>
          <w:rFonts w:ascii="Arial" w:eastAsia="Calibri" w:hAnsi="Arial" w:cs="Arial"/>
          <w:szCs w:val="22"/>
          <w:lang w:eastAsia="en-US"/>
        </w:rPr>
        <w:t>4</w:t>
      </w:r>
      <w:r w:rsidR="00396AED" w:rsidRPr="002954B4">
        <w:rPr>
          <w:rFonts w:ascii="Arial" w:eastAsia="Calibri" w:hAnsi="Arial" w:cs="Arial"/>
          <w:szCs w:val="22"/>
          <w:lang w:eastAsia="en-US"/>
        </w:rPr>
        <w:t>.</w:t>
      </w:r>
    </w:p>
    <w:p w:rsidR="00396AED" w:rsidRDefault="00396AED" w:rsidP="00396AED">
      <w:pPr>
        <w:spacing w:after="200" w:line="480" w:lineRule="auto"/>
        <w:jc w:val="both"/>
        <w:rPr>
          <w:rFonts w:ascii="Arial" w:eastAsia="Calibri" w:hAnsi="Arial" w:cs="Arial"/>
          <w:szCs w:val="22"/>
          <w:lang w:eastAsia="en-US"/>
        </w:rPr>
      </w:pPr>
    </w:p>
    <w:p w:rsidR="00396AED" w:rsidRDefault="00396AED" w:rsidP="00396AED">
      <w:pPr>
        <w:spacing w:after="200" w:line="480" w:lineRule="auto"/>
        <w:jc w:val="both"/>
        <w:rPr>
          <w:rFonts w:ascii="Arial" w:eastAsia="Calibri" w:hAnsi="Arial" w:cs="Arial"/>
          <w:szCs w:val="22"/>
          <w:lang w:eastAsia="en-US"/>
        </w:rPr>
      </w:pPr>
    </w:p>
    <w:p w:rsidR="00396AED" w:rsidRDefault="00396AED" w:rsidP="00396AED">
      <w:pPr>
        <w:spacing w:after="200" w:line="480" w:lineRule="auto"/>
        <w:jc w:val="both"/>
        <w:rPr>
          <w:rFonts w:ascii="Arial" w:eastAsia="Calibri" w:hAnsi="Arial" w:cs="Arial"/>
          <w:szCs w:val="22"/>
          <w:lang w:eastAsia="en-US"/>
        </w:rPr>
      </w:pPr>
    </w:p>
    <w:p w:rsidR="00396AED" w:rsidRDefault="00396AED" w:rsidP="00396AED">
      <w:pPr>
        <w:spacing w:after="200" w:line="480" w:lineRule="auto"/>
        <w:jc w:val="both"/>
        <w:rPr>
          <w:rFonts w:ascii="Arial" w:eastAsia="Calibri" w:hAnsi="Arial" w:cs="Arial"/>
          <w:szCs w:val="22"/>
          <w:lang w:eastAsia="en-US"/>
        </w:rPr>
      </w:pPr>
    </w:p>
    <w:p w:rsidR="00396AED" w:rsidRDefault="00396AED" w:rsidP="00396AED">
      <w:pPr>
        <w:spacing w:after="200" w:line="480" w:lineRule="auto"/>
        <w:jc w:val="both"/>
        <w:rPr>
          <w:rFonts w:ascii="Arial" w:eastAsia="Calibri" w:hAnsi="Arial" w:cs="Arial"/>
          <w:szCs w:val="22"/>
          <w:lang w:eastAsia="en-US"/>
        </w:rPr>
      </w:pPr>
    </w:p>
    <w:p w:rsidR="00396AED" w:rsidRDefault="00396AED" w:rsidP="002954B4">
      <w:pPr>
        <w:spacing w:after="200" w:line="480" w:lineRule="auto"/>
        <w:jc w:val="both"/>
        <w:rPr>
          <w:rFonts w:ascii="Arial" w:eastAsia="Calibri" w:hAnsi="Arial" w:cs="Arial"/>
          <w:szCs w:val="22"/>
          <w:lang w:eastAsia="en-US"/>
        </w:rPr>
        <w:sectPr w:rsidR="00396AED" w:rsidSect="006D41FC">
          <w:headerReference w:type="even" r:id="rId28"/>
          <w:headerReference w:type="default" r:id="rId29"/>
          <w:footerReference w:type="even" r:id="rId30"/>
          <w:type w:val="continuous"/>
          <w:pgSz w:w="11906" w:h="16838" w:code="9"/>
          <w:pgMar w:top="2268" w:right="1418" w:bottom="2430" w:left="2268" w:header="709" w:footer="709" w:gutter="0"/>
          <w:cols w:space="708"/>
          <w:docGrid w:linePitch="360"/>
        </w:sectPr>
      </w:pPr>
    </w:p>
    <w:p w:rsidR="00B24B5D" w:rsidRDefault="00B24B5D" w:rsidP="00396AED">
      <w:pPr>
        <w:spacing w:after="200"/>
        <w:jc w:val="center"/>
        <w:rPr>
          <w:rFonts w:ascii="Arial" w:eastAsia="Calibri" w:hAnsi="Arial" w:cs="Arial"/>
          <w:b/>
          <w:noProof/>
          <w:sz w:val="20"/>
          <w:szCs w:val="22"/>
        </w:rPr>
      </w:pPr>
    </w:p>
    <w:p w:rsidR="00B24B5D" w:rsidRDefault="00B24B5D" w:rsidP="00396AED">
      <w:pPr>
        <w:spacing w:after="200"/>
        <w:jc w:val="center"/>
        <w:rPr>
          <w:rFonts w:ascii="Arial" w:eastAsia="Calibri" w:hAnsi="Arial" w:cs="Arial"/>
          <w:b/>
          <w:noProof/>
          <w:sz w:val="20"/>
          <w:szCs w:val="22"/>
        </w:rPr>
      </w:pPr>
    </w:p>
    <w:p w:rsidR="00B24B5D" w:rsidRDefault="00B24B5D" w:rsidP="00396AED">
      <w:pPr>
        <w:spacing w:after="200"/>
        <w:jc w:val="center"/>
        <w:rPr>
          <w:rFonts w:ascii="Arial" w:eastAsia="Calibri" w:hAnsi="Arial" w:cs="Arial"/>
          <w:b/>
          <w:sz w:val="20"/>
          <w:szCs w:val="22"/>
          <w:lang w:eastAsia="en-US"/>
        </w:rPr>
      </w:pPr>
      <w:r>
        <w:rPr>
          <w:rFonts w:ascii="Arial" w:eastAsia="Calibri" w:hAnsi="Arial" w:cs="Arial"/>
          <w:b/>
          <w:noProof/>
          <w:sz w:val="20"/>
          <w:szCs w:val="22"/>
        </w:rPr>
        <w:drawing>
          <wp:inline distT="0" distB="0" distL="0" distR="0">
            <wp:extent cx="7915275" cy="2931578"/>
            <wp:effectExtent l="19050" t="0" r="9525" b="0"/>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l="1831" t="19336" r="39502" b="45898"/>
                    <a:stretch>
                      <a:fillRect/>
                    </a:stretch>
                  </pic:blipFill>
                  <pic:spPr bwMode="auto">
                    <a:xfrm>
                      <a:off x="0" y="0"/>
                      <a:ext cx="7915275" cy="2931578"/>
                    </a:xfrm>
                    <a:prstGeom prst="rect">
                      <a:avLst/>
                    </a:prstGeom>
                    <a:noFill/>
                    <a:ln w="9525">
                      <a:noFill/>
                      <a:miter lim="800000"/>
                      <a:headEnd/>
                      <a:tailEnd/>
                    </a:ln>
                  </pic:spPr>
                </pic:pic>
              </a:graphicData>
            </a:graphic>
          </wp:inline>
        </w:drawing>
      </w:r>
    </w:p>
    <w:p w:rsidR="00396AED" w:rsidRPr="00827AD4" w:rsidRDefault="00DB435A" w:rsidP="00DB435A">
      <w:pPr>
        <w:pStyle w:val="Epgrafe"/>
        <w:jc w:val="center"/>
        <w:rPr>
          <w:rFonts w:ascii="Arial" w:eastAsia="Calibri" w:hAnsi="Arial" w:cs="Arial"/>
          <w:sz w:val="18"/>
          <w:szCs w:val="18"/>
          <w:lang w:eastAsia="en-US"/>
        </w:rPr>
      </w:pPr>
      <w:bookmarkStart w:id="73" w:name="_Toc241036364"/>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3</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2</w:t>
      </w:r>
      <w:r w:rsidR="008B109A" w:rsidRPr="00827AD4">
        <w:rPr>
          <w:rFonts w:ascii="Arial" w:hAnsi="Arial" w:cs="Arial"/>
        </w:rPr>
        <w:fldChar w:fldCharType="end"/>
      </w:r>
      <w:r w:rsidRPr="00827AD4">
        <w:rPr>
          <w:rFonts w:ascii="Arial" w:hAnsi="Arial" w:cs="Arial"/>
        </w:rPr>
        <w:t xml:space="preserve">: </w:t>
      </w:r>
      <w:r w:rsidR="00396AED" w:rsidRPr="00827AD4">
        <w:rPr>
          <w:rFonts w:ascii="Arial" w:eastAsia="Calibri" w:hAnsi="Arial" w:cs="Arial"/>
          <w:b w:val="0"/>
          <w:sz w:val="18"/>
          <w:szCs w:val="18"/>
          <w:lang w:eastAsia="en-US"/>
        </w:rPr>
        <w:t xml:space="preserve">Determinación de factor de correlación de la señal recibida utilizando bloques de </w:t>
      </w:r>
      <w:proofErr w:type="spellStart"/>
      <w:r w:rsidR="00396AED" w:rsidRPr="00827AD4">
        <w:rPr>
          <w:rFonts w:ascii="Arial" w:eastAsia="Calibri" w:hAnsi="Arial" w:cs="Arial"/>
          <w:b w:val="0"/>
          <w:sz w:val="18"/>
          <w:szCs w:val="18"/>
          <w:lang w:eastAsia="en-US"/>
        </w:rPr>
        <w:t>System</w:t>
      </w:r>
      <w:proofErr w:type="spellEnd"/>
      <w:r w:rsidR="00396AED" w:rsidRPr="00827AD4">
        <w:rPr>
          <w:rFonts w:ascii="Arial" w:eastAsia="Calibri" w:hAnsi="Arial" w:cs="Arial"/>
          <w:b w:val="0"/>
          <w:sz w:val="18"/>
          <w:szCs w:val="18"/>
          <w:lang w:eastAsia="en-US"/>
        </w:rPr>
        <w:t xml:space="preserve"> </w:t>
      </w:r>
      <w:proofErr w:type="spellStart"/>
      <w:r w:rsidR="00396AED" w:rsidRPr="00827AD4">
        <w:rPr>
          <w:rFonts w:ascii="Arial" w:eastAsia="Calibri" w:hAnsi="Arial" w:cs="Arial"/>
          <w:b w:val="0"/>
          <w:sz w:val="18"/>
          <w:szCs w:val="18"/>
          <w:lang w:eastAsia="en-US"/>
        </w:rPr>
        <w:t>Generator</w:t>
      </w:r>
      <w:bookmarkEnd w:id="73"/>
      <w:proofErr w:type="spellEnd"/>
    </w:p>
    <w:p w:rsidR="00B24B5D" w:rsidRDefault="00B24B5D" w:rsidP="00396AED">
      <w:pPr>
        <w:spacing w:after="200"/>
        <w:jc w:val="center"/>
        <w:rPr>
          <w:rFonts w:ascii="Arial" w:eastAsia="Calibri" w:hAnsi="Arial" w:cs="Arial"/>
          <w:sz w:val="20"/>
          <w:szCs w:val="22"/>
          <w:lang w:eastAsia="en-US"/>
        </w:rPr>
      </w:pPr>
    </w:p>
    <w:p w:rsidR="00B24B5D" w:rsidRDefault="00B24B5D" w:rsidP="00396AED">
      <w:pPr>
        <w:spacing w:after="200"/>
        <w:jc w:val="center"/>
        <w:rPr>
          <w:rFonts w:ascii="Arial" w:eastAsia="Calibri" w:hAnsi="Arial" w:cs="Arial"/>
          <w:sz w:val="20"/>
          <w:szCs w:val="22"/>
          <w:lang w:eastAsia="en-US"/>
        </w:rPr>
      </w:pPr>
    </w:p>
    <w:p w:rsidR="00B24B5D" w:rsidRDefault="00B24B5D" w:rsidP="00396AED">
      <w:pPr>
        <w:spacing w:after="200"/>
        <w:jc w:val="center"/>
        <w:rPr>
          <w:rFonts w:ascii="Arial" w:eastAsia="Calibri" w:hAnsi="Arial" w:cs="Arial"/>
          <w:sz w:val="20"/>
          <w:szCs w:val="22"/>
          <w:lang w:eastAsia="en-US"/>
        </w:rPr>
      </w:pPr>
    </w:p>
    <w:p w:rsidR="00B24B5D" w:rsidRDefault="00B24B5D" w:rsidP="00396AED">
      <w:pPr>
        <w:spacing w:after="200"/>
        <w:jc w:val="center"/>
        <w:rPr>
          <w:rFonts w:ascii="Arial" w:eastAsia="Calibri" w:hAnsi="Arial" w:cs="Arial"/>
          <w:sz w:val="20"/>
          <w:szCs w:val="22"/>
          <w:lang w:eastAsia="en-US"/>
        </w:rPr>
      </w:pPr>
    </w:p>
    <w:p w:rsidR="00B24B5D" w:rsidRDefault="00B24B5D" w:rsidP="00396AED">
      <w:pPr>
        <w:spacing w:after="200"/>
        <w:jc w:val="center"/>
        <w:rPr>
          <w:rFonts w:ascii="Arial" w:eastAsia="Calibri" w:hAnsi="Arial" w:cs="Arial"/>
          <w:sz w:val="20"/>
          <w:szCs w:val="22"/>
          <w:lang w:eastAsia="en-US"/>
        </w:rPr>
      </w:pPr>
    </w:p>
    <w:p w:rsidR="00B24B5D" w:rsidRPr="006A6816" w:rsidRDefault="00EC0325" w:rsidP="00396AED">
      <w:pPr>
        <w:spacing w:after="200"/>
        <w:jc w:val="center"/>
        <w:rPr>
          <w:rFonts w:ascii="Arial" w:eastAsia="Calibri" w:hAnsi="Arial" w:cs="Arial"/>
          <w:sz w:val="20"/>
          <w:szCs w:val="22"/>
          <w:lang w:eastAsia="en-US"/>
        </w:rPr>
      </w:pPr>
      <w:r>
        <w:rPr>
          <w:rFonts w:ascii="Arial" w:eastAsia="Calibri" w:hAnsi="Arial" w:cs="Arial"/>
          <w:noProof/>
          <w:sz w:val="20"/>
          <w:szCs w:val="22"/>
        </w:rPr>
        <w:lastRenderedPageBreak/>
        <w:drawing>
          <wp:inline distT="0" distB="0" distL="0" distR="0">
            <wp:extent cx="7038975" cy="2085155"/>
            <wp:effectExtent l="19050" t="0" r="9525" b="0"/>
            <wp:docPr id="2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l="6226" t="20508" r="25781" b="47266"/>
                    <a:stretch>
                      <a:fillRect/>
                    </a:stretch>
                  </pic:blipFill>
                  <pic:spPr bwMode="auto">
                    <a:xfrm>
                      <a:off x="0" y="0"/>
                      <a:ext cx="7045326" cy="2087036"/>
                    </a:xfrm>
                    <a:prstGeom prst="rect">
                      <a:avLst/>
                    </a:prstGeom>
                    <a:noFill/>
                    <a:ln w="9525">
                      <a:noFill/>
                      <a:miter lim="800000"/>
                      <a:headEnd/>
                      <a:tailEnd/>
                    </a:ln>
                  </pic:spPr>
                </pic:pic>
              </a:graphicData>
            </a:graphic>
          </wp:inline>
        </w:drawing>
      </w:r>
    </w:p>
    <w:p w:rsidR="00396AED" w:rsidRPr="00827AD4" w:rsidRDefault="00DB435A" w:rsidP="00DB435A">
      <w:pPr>
        <w:pStyle w:val="Epgrafe"/>
        <w:jc w:val="center"/>
        <w:rPr>
          <w:rFonts w:ascii="Arial" w:eastAsia="Calibri" w:hAnsi="Arial" w:cs="Arial"/>
          <w:sz w:val="18"/>
          <w:szCs w:val="18"/>
          <w:lang w:eastAsia="en-US"/>
        </w:rPr>
      </w:pPr>
      <w:bookmarkStart w:id="74" w:name="_Toc241036365"/>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3</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3</w:t>
      </w:r>
      <w:r w:rsidR="008B109A" w:rsidRPr="00827AD4">
        <w:rPr>
          <w:rFonts w:ascii="Arial" w:hAnsi="Arial" w:cs="Arial"/>
        </w:rPr>
        <w:fldChar w:fldCharType="end"/>
      </w:r>
      <w:r w:rsidRPr="00827AD4">
        <w:rPr>
          <w:rFonts w:ascii="Arial" w:hAnsi="Arial" w:cs="Arial"/>
        </w:rPr>
        <w:t xml:space="preserve">: </w:t>
      </w:r>
      <w:r w:rsidR="00EC0325" w:rsidRPr="00827AD4">
        <w:rPr>
          <w:rFonts w:ascii="Arial" w:eastAsia="Calibri" w:hAnsi="Arial" w:cs="Arial"/>
          <w:b w:val="0"/>
          <w:sz w:val="18"/>
          <w:szCs w:val="18"/>
          <w:lang w:eastAsia="en-US"/>
        </w:rPr>
        <w:t>Cálculo del módulo para la n</w:t>
      </w:r>
      <w:r w:rsidR="00396AED" w:rsidRPr="00827AD4">
        <w:rPr>
          <w:rFonts w:ascii="Arial" w:eastAsia="Calibri" w:hAnsi="Arial" w:cs="Arial"/>
          <w:b w:val="0"/>
          <w:sz w:val="18"/>
          <w:szCs w:val="18"/>
          <w:lang w:eastAsia="en-US"/>
        </w:rPr>
        <w:t xml:space="preserve">ormalización de señales utilizando bloques de </w:t>
      </w:r>
      <w:proofErr w:type="spellStart"/>
      <w:r w:rsidR="00396AED" w:rsidRPr="00827AD4">
        <w:rPr>
          <w:rFonts w:ascii="Arial" w:eastAsia="Calibri" w:hAnsi="Arial" w:cs="Arial"/>
          <w:b w:val="0"/>
          <w:sz w:val="18"/>
          <w:szCs w:val="18"/>
          <w:lang w:eastAsia="en-US"/>
        </w:rPr>
        <w:t>System</w:t>
      </w:r>
      <w:proofErr w:type="spellEnd"/>
      <w:r w:rsidR="00396AED" w:rsidRPr="00827AD4">
        <w:rPr>
          <w:rFonts w:ascii="Arial" w:eastAsia="Calibri" w:hAnsi="Arial" w:cs="Arial"/>
          <w:b w:val="0"/>
          <w:sz w:val="18"/>
          <w:szCs w:val="18"/>
          <w:lang w:eastAsia="en-US"/>
        </w:rPr>
        <w:t xml:space="preserve"> </w:t>
      </w:r>
      <w:proofErr w:type="spellStart"/>
      <w:r w:rsidR="00396AED" w:rsidRPr="00827AD4">
        <w:rPr>
          <w:rFonts w:ascii="Arial" w:eastAsia="Calibri" w:hAnsi="Arial" w:cs="Arial"/>
          <w:b w:val="0"/>
          <w:sz w:val="18"/>
          <w:szCs w:val="18"/>
          <w:lang w:eastAsia="en-US"/>
        </w:rPr>
        <w:t>Generator</w:t>
      </w:r>
      <w:bookmarkEnd w:id="74"/>
      <w:proofErr w:type="spellEnd"/>
    </w:p>
    <w:p w:rsidR="00396AED" w:rsidRDefault="00312720" w:rsidP="002954B4">
      <w:pPr>
        <w:spacing w:after="200" w:line="480" w:lineRule="auto"/>
        <w:jc w:val="both"/>
        <w:rPr>
          <w:rFonts w:ascii="Arial" w:eastAsia="Calibri" w:hAnsi="Arial" w:cs="Arial"/>
          <w:szCs w:val="22"/>
          <w:lang w:eastAsia="en-US"/>
        </w:rPr>
      </w:pPr>
      <w:r>
        <w:rPr>
          <w:rFonts w:ascii="Arial" w:eastAsia="Calibri" w:hAnsi="Arial" w:cs="Arial"/>
          <w:noProof/>
          <w:szCs w:val="22"/>
        </w:rPr>
        <w:drawing>
          <wp:anchor distT="0" distB="0" distL="114300" distR="114300" simplePos="0" relativeHeight="251968000" behindDoc="0" locked="0" layoutInCell="1" allowOverlap="1">
            <wp:simplePos x="0" y="0"/>
            <wp:positionH relativeFrom="column">
              <wp:posOffset>1412875</wp:posOffset>
            </wp:positionH>
            <wp:positionV relativeFrom="paragraph">
              <wp:posOffset>105410</wp:posOffset>
            </wp:positionV>
            <wp:extent cx="4905375" cy="1838325"/>
            <wp:effectExtent l="19050" t="0" r="9525" b="0"/>
            <wp:wrapNone/>
            <wp:docPr id="3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l="17822" t="41797" r="39453" b="32617"/>
                    <a:stretch>
                      <a:fillRect/>
                    </a:stretch>
                  </pic:blipFill>
                  <pic:spPr bwMode="auto">
                    <a:xfrm>
                      <a:off x="0" y="0"/>
                      <a:ext cx="4905375" cy="1838325"/>
                    </a:xfrm>
                    <a:prstGeom prst="rect">
                      <a:avLst/>
                    </a:prstGeom>
                    <a:noFill/>
                    <a:ln w="9525">
                      <a:noFill/>
                      <a:miter lim="800000"/>
                      <a:headEnd/>
                      <a:tailEnd/>
                    </a:ln>
                  </pic:spPr>
                </pic:pic>
              </a:graphicData>
            </a:graphic>
          </wp:anchor>
        </w:drawing>
      </w:r>
    </w:p>
    <w:p w:rsidR="001F1E7A" w:rsidRDefault="001F1E7A" w:rsidP="002954B4">
      <w:pPr>
        <w:spacing w:after="200" w:line="480" w:lineRule="auto"/>
        <w:jc w:val="both"/>
        <w:rPr>
          <w:rFonts w:ascii="Arial" w:eastAsia="Calibri" w:hAnsi="Arial" w:cs="Arial"/>
          <w:szCs w:val="22"/>
          <w:lang w:eastAsia="en-US"/>
        </w:rPr>
      </w:pPr>
    </w:p>
    <w:p w:rsidR="001F1E7A" w:rsidRDefault="001F1E7A" w:rsidP="002954B4">
      <w:pPr>
        <w:spacing w:after="200" w:line="480" w:lineRule="auto"/>
        <w:jc w:val="both"/>
        <w:rPr>
          <w:rFonts w:ascii="Arial" w:eastAsia="Calibri" w:hAnsi="Arial" w:cs="Arial"/>
          <w:szCs w:val="22"/>
          <w:lang w:eastAsia="en-US"/>
        </w:rPr>
      </w:pPr>
    </w:p>
    <w:p w:rsidR="00312720" w:rsidRDefault="00312720" w:rsidP="00396AED">
      <w:pPr>
        <w:spacing w:after="200"/>
        <w:jc w:val="center"/>
        <w:rPr>
          <w:rFonts w:ascii="Arial" w:eastAsia="Calibri" w:hAnsi="Arial" w:cs="Arial"/>
          <w:b/>
          <w:sz w:val="20"/>
          <w:szCs w:val="22"/>
          <w:lang w:eastAsia="en-US"/>
        </w:rPr>
      </w:pPr>
    </w:p>
    <w:p w:rsidR="00312720" w:rsidRDefault="00312720" w:rsidP="00396AED">
      <w:pPr>
        <w:spacing w:after="200"/>
        <w:jc w:val="center"/>
        <w:rPr>
          <w:rFonts w:ascii="Arial" w:eastAsia="Calibri" w:hAnsi="Arial" w:cs="Arial"/>
          <w:b/>
          <w:sz w:val="20"/>
          <w:szCs w:val="22"/>
          <w:lang w:eastAsia="en-US"/>
        </w:rPr>
      </w:pPr>
    </w:p>
    <w:p w:rsidR="00396AED" w:rsidRPr="00827AD4" w:rsidRDefault="00DB435A" w:rsidP="00DB435A">
      <w:pPr>
        <w:pStyle w:val="Epgrafe"/>
        <w:jc w:val="center"/>
        <w:rPr>
          <w:rFonts w:ascii="Arial" w:hAnsi="Arial" w:cs="Arial"/>
          <w:sz w:val="18"/>
          <w:szCs w:val="18"/>
          <w:lang w:val="es-ES_tradnl" w:eastAsia="es-EC"/>
        </w:rPr>
      </w:pPr>
      <w:bookmarkStart w:id="75" w:name="_Toc241036366"/>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3</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Pr="00827AD4">
        <w:rPr>
          <w:rFonts w:ascii="Arial" w:hAnsi="Arial" w:cs="Arial"/>
        </w:rPr>
        <w:t xml:space="preserve">: </w:t>
      </w:r>
      <w:r w:rsidR="00396AED" w:rsidRPr="00827AD4">
        <w:rPr>
          <w:rFonts w:ascii="Arial" w:hAnsi="Arial" w:cs="Arial"/>
          <w:b w:val="0"/>
          <w:sz w:val="18"/>
          <w:szCs w:val="18"/>
          <w:lang w:val="es-ES_tradnl" w:eastAsia="es-EC"/>
        </w:rPr>
        <w:t xml:space="preserve">Cálculo de la correlación entre la señal recibida y la señal transmitida utilizando bloques de </w:t>
      </w:r>
      <w:proofErr w:type="spellStart"/>
      <w:r w:rsidR="00396AED" w:rsidRPr="00827AD4">
        <w:rPr>
          <w:rFonts w:ascii="Arial" w:hAnsi="Arial" w:cs="Arial"/>
          <w:b w:val="0"/>
          <w:sz w:val="18"/>
          <w:szCs w:val="18"/>
          <w:lang w:val="es-ES_tradnl" w:eastAsia="es-EC"/>
        </w:rPr>
        <w:t>System</w:t>
      </w:r>
      <w:proofErr w:type="spellEnd"/>
      <w:r w:rsidR="00396AED" w:rsidRPr="00827AD4">
        <w:rPr>
          <w:rFonts w:ascii="Arial" w:hAnsi="Arial" w:cs="Arial"/>
          <w:b w:val="0"/>
          <w:sz w:val="18"/>
          <w:szCs w:val="18"/>
          <w:lang w:val="es-ES_tradnl" w:eastAsia="es-EC"/>
        </w:rPr>
        <w:t xml:space="preserve"> </w:t>
      </w:r>
      <w:proofErr w:type="spellStart"/>
      <w:r w:rsidR="00396AED" w:rsidRPr="00827AD4">
        <w:rPr>
          <w:rFonts w:ascii="Arial" w:hAnsi="Arial" w:cs="Arial"/>
          <w:b w:val="0"/>
          <w:sz w:val="18"/>
          <w:szCs w:val="18"/>
          <w:lang w:val="es-ES_tradnl" w:eastAsia="es-EC"/>
        </w:rPr>
        <w:t>Generator</w:t>
      </w:r>
      <w:bookmarkEnd w:id="75"/>
      <w:proofErr w:type="spellEnd"/>
    </w:p>
    <w:p w:rsidR="00396AED" w:rsidRDefault="00396AED" w:rsidP="002954B4">
      <w:pPr>
        <w:spacing w:after="200" w:line="480" w:lineRule="auto"/>
        <w:jc w:val="both"/>
        <w:rPr>
          <w:rFonts w:ascii="Arial" w:eastAsia="Calibri" w:hAnsi="Arial" w:cs="Arial"/>
          <w:szCs w:val="22"/>
          <w:lang w:eastAsia="en-US"/>
        </w:rPr>
        <w:sectPr w:rsidR="00396AED" w:rsidSect="00396AED">
          <w:type w:val="continuous"/>
          <w:pgSz w:w="16838" w:h="11906" w:orient="landscape" w:code="9"/>
          <w:pgMar w:top="2275" w:right="2275" w:bottom="1411" w:left="2275" w:header="706" w:footer="706" w:gutter="0"/>
          <w:cols w:space="708"/>
          <w:docGrid w:linePitch="360"/>
        </w:sectPr>
      </w:pPr>
    </w:p>
    <w:p w:rsidR="002954B4" w:rsidRDefault="002954B4" w:rsidP="007D330D">
      <w:pPr>
        <w:pStyle w:val="Ttulo3"/>
        <w:tabs>
          <w:tab w:val="clear" w:pos="1350"/>
          <w:tab w:val="num" w:pos="540"/>
        </w:tabs>
        <w:ind w:left="540" w:firstLine="0"/>
        <w:rPr>
          <w:rFonts w:eastAsia="Calibri"/>
          <w:lang w:eastAsia="en-US"/>
        </w:rPr>
      </w:pPr>
      <w:bookmarkStart w:id="76" w:name="_Toc251168690"/>
      <w:r w:rsidRPr="002954B4">
        <w:rPr>
          <w:rFonts w:eastAsia="Calibri"/>
          <w:lang w:eastAsia="en-US"/>
        </w:rPr>
        <w:lastRenderedPageBreak/>
        <w:t>Módulo de Selección de Tipo de Modulación</w:t>
      </w:r>
      <w:bookmarkEnd w:id="76"/>
    </w:p>
    <w:p w:rsidR="00096DB3" w:rsidRPr="00096DB3" w:rsidRDefault="00096DB3" w:rsidP="00096DB3">
      <w:pPr>
        <w:rPr>
          <w:rFonts w:eastAsia="Calibri"/>
          <w:lang w:eastAsia="en-US"/>
        </w:rPr>
      </w:pPr>
    </w:p>
    <w:p w:rsidR="007D330D" w:rsidRDefault="007D330D" w:rsidP="007D330D">
      <w:pPr>
        <w:spacing w:line="480" w:lineRule="auto"/>
        <w:jc w:val="both"/>
        <w:rPr>
          <w:rFonts w:ascii="Arial" w:eastAsia="Calibri" w:hAnsi="Arial" w:cs="Arial"/>
          <w:szCs w:val="22"/>
          <w:lang w:eastAsia="en-US"/>
        </w:rPr>
      </w:pPr>
    </w:p>
    <w:p w:rsidR="002954B4" w:rsidRDefault="002954B4" w:rsidP="007D330D">
      <w:pPr>
        <w:tabs>
          <w:tab w:val="left" w:pos="540"/>
        </w:tabs>
        <w:spacing w:after="200" w:line="480" w:lineRule="auto"/>
        <w:ind w:left="540"/>
        <w:jc w:val="both"/>
        <w:rPr>
          <w:rFonts w:ascii="Arial" w:eastAsia="Calibri" w:hAnsi="Arial" w:cs="Arial"/>
          <w:szCs w:val="22"/>
          <w:lang w:eastAsia="en-US"/>
        </w:rPr>
      </w:pPr>
      <w:r w:rsidRPr="002954B4">
        <w:rPr>
          <w:rFonts w:ascii="Arial" w:eastAsia="Calibri" w:hAnsi="Arial" w:cs="Arial"/>
          <w:szCs w:val="22"/>
          <w:lang w:eastAsia="en-US"/>
        </w:rPr>
        <w:t>El módulo de selección s</w:t>
      </w:r>
      <w:r w:rsidR="00DA1F7F">
        <w:rPr>
          <w:rFonts w:ascii="Arial" w:eastAsia="Calibri" w:hAnsi="Arial" w:cs="Arial"/>
          <w:szCs w:val="22"/>
          <w:lang w:eastAsia="en-US"/>
        </w:rPr>
        <w:t>e</w:t>
      </w:r>
      <w:r w:rsidRPr="002954B4">
        <w:rPr>
          <w:rFonts w:ascii="Arial" w:eastAsia="Calibri" w:hAnsi="Arial" w:cs="Arial"/>
          <w:szCs w:val="22"/>
          <w:lang w:eastAsia="en-US"/>
        </w:rPr>
        <w:t xml:space="preserve"> </w:t>
      </w:r>
      <w:r w:rsidR="00DA1F7F">
        <w:rPr>
          <w:rFonts w:ascii="Arial" w:eastAsia="Calibri" w:hAnsi="Arial" w:cs="Arial"/>
          <w:szCs w:val="22"/>
          <w:lang w:eastAsia="en-US"/>
        </w:rPr>
        <w:t>basó</w:t>
      </w:r>
      <w:r w:rsidRPr="002954B4">
        <w:rPr>
          <w:rFonts w:ascii="Arial" w:eastAsia="Calibri" w:hAnsi="Arial" w:cs="Arial"/>
          <w:szCs w:val="22"/>
          <w:lang w:eastAsia="en-US"/>
        </w:rPr>
        <w:t xml:space="preserve"> </w:t>
      </w:r>
      <w:r w:rsidR="00DA1F7F">
        <w:rPr>
          <w:rFonts w:ascii="Arial" w:eastAsia="Calibri" w:hAnsi="Arial" w:cs="Arial"/>
          <w:szCs w:val="22"/>
          <w:lang w:eastAsia="en-US"/>
        </w:rPr>
        <w:t xml:space="preserve"> en </w:t>
      </w:r>
      <w:r w:rsidRPr="002954B4">
        <w:rPr>
          <w:rFonts w:ascii="Arial" w:eastAsia="Calibri" w:hAnsi="Arial" w:cs="Arial"/>
          <w:szCs w:val="22"/>
          <w:lang w:eastAsia="en-US"/>
        </w:rPr>
        <w:t>el estándar</w:t>
      </w:r>
      <w:r w:rsidR="00DA1F7F">
        <w:rPr>
          <w:rFonts w:ascii="Arial" w:eastAsia="Calibri" w:hAnsi="Arial" w:cs="Arial"/>
          <w:szCs w:val="22"/>
          <w:lang w:eastAsia="en-US"/>
        </w:rPr>
        <w:t xml:space="preserve"> IEEE 802.16</w:t>
      </w:r>
      <w:r w:rsidRPr="002954B4">
        <w:rPr>
          <w:rFonts w:ascii="Arial" w:eastAsia="Calibri" w:hAnsi="Arial" w:cs="Arial"/>
          <w:szCs w:val="22"/>
          <w:lang w:eastAsia="en-US"/>
        </w:rPr>
        <w:t xml:space="preserve">, el cual se rige por niveles. </w:t>
      </w:r>
      <w:r w:rsidR="00C2167E">
        <w:rPr>
          <w:rFonts w:ascii="Arial" w:eastAsia="Calibri" w:hAnsi="Arial" w:cs="Arial"/>
          <w:szCs w:val="22"/>
          <w:lang w:eastAsia="en-US"/>
        </w:rPr>
        <w:t>El bloque se denominó sele_modo1dB</w:t>
      </w:r>
      <w:r w:rsidR="00E64E0C">
        <w:rPr>
          <w:rFonts w:ascii="Arial" w:eastAsia="Calibri" w:hAnsi="Arial" w:cs="Arial"/>
          <w:szCs w:val="22"/>
          <w:lang w:eastAsia="en-US"/>
        </w:rPr>
        <w:t xml:space="preserve"> el cual se puede apreciar en la figura 3.5</w:t>
      </w:r>
      <w:r w:rsidR="00C2167E">
        <w:rPr>
          <w:rFonts w:ascii="Arial" w:eastAsia="Calibri" w:hAnsi="Arial" w:cs="Arial"/>
          <w:szCs w:val="22"/>
          <w:lang w:eastAsia="en-US"/>
        </w:rPr>
        <w:t xml:space="preserve">. </w:t>
      </w:r>
      <w:r w:rsidR="00DA1F7F">
        <w:rPr>
          <w:rFonts w:ascii="Arial" w:eastAsia="Calibri" w:hAnsi="Arial" w:cs="Arial"/>
          <w:szCs w:val="22"/>
          <w:lang w:eastAsia="en-US"/>
        </w:rPr>
        <w:t>Este bloque p</w:t>
      </w:r>
      <w:r w:rsidR="00C2167E">
        <w:rPr>
          <w:rFonts w:ascii="Arial" w:eastAsia="Calibri" w:hAnsi="Arial" w:cs="Arial"/>
          <w:szCs w:val="22"/>
          <w:lang w:eastAsia="en-US"/>
        </w:rPr>
        <w:t>rovee la respuesta del modo en el que se deberá transmitir la siguiente ráfaga de datos.</w:t>
      </w:r>
    </w:p>
    <w:p w:rsidR="007D330D" w:rsidRDefault="007D330D" w:rsidP="007D330D">
      <w:pPr>
        <w:tabs>
          <w:tab w:val="left" w:pos="540"/>
        </w:tabs>
        <w:spacing w:after="200" w:line="480" w:lineRule="auto"/>
        <w:ind w:left="540"/>
        <w:jc w:val="both"/>
        <w:rPr>
          <w:rFonts w:ascii="Arial" w:eastAsia="Calibri" w:hAnsi="Arial" w:cs="Arial"/>
          <w:szCs w:val="22"/>
          <w:lang w:eastAsia="en-US"/>
        </w:rPr>
      </w:pPr>
    </w:p>
    <w:p w:rsidR="00C2167E" w:rsidRDefault="00F84C2D" w:rsidP="0001264D">
      <w:pPr>
        <w:spacing w:after="200" w:line="480" w:lineRule="auto"/>
        <w:jc w:val="center"/>
        <w:rPr>
          <w:rFonts w:ascii="Arial" w:eastAsia="Calibri" w:hAnsi="Arial" w:cs="Arial"/>
          <w:szCs w:val="22"/>
          <w:lang w:eastAsia="en-US"/>
        </w:rPr>
      </w:pPr>
      <w:r>
        <w:rPr>
          <w:rFonts w:ascii="Arial" w:eastAsia="Calibri" w:hAnsi="Arial" w:cs="Arial"/>
          <w:noProof/>
          <w:szCs w:val="22"/>
        </w:rPr>
        <w:drawing>
          <wp:inline distT="0" distB="0" distL="0" distR="0">
            <wp:extent cx="5219700" cy="20574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60503" t="65561" r="6940" b="13576"/>
                    <a:stretch>
                      <a:fillRect/>
                    </a:stretch>
                  </pic:blipFill>
                  <pic:spPr bwMode="auto">
                    <a:xfrm>
                      <a:off x="0" y="0"/>
                      <a:ext cx="5220984" cy="2057906"/>
                    </a:xfrm>
                    <a:prstGeom prst="rect">
                      <a:avLst/>
                    </a:prstGeom>
                    <a:noFill/>
                    <a:ln w="9525">
                      <a:noFill/>
                      <a:miter lim="800000"/>
                      <a:headEnd/>
                      <a:tailEnd/>
                    </a:ln>
                  </pic:spPr>
                </pic:pic>
              </a:graphicData>
            </a:graphic>
          </wp:inline>
        </w:drawing>
      </w:r>
    </w:p>
    <w:p w:rsidR="00E64E0C" w:rsidRPr="00827AD4" w:rsidRDefault="00DB435A" w:rsidP="00DB435A">
      <w:pPr>
        <w:pStyle w:val="Epgrafe"/>
        <w:jc w:val="center"/>
        <w:rPr>
          <w:rFonts w:ascii="Arial" w:eastAsia="Calibri" w:hAnsi="Arial" w:cs="Arial"/>
          <w:sz w:val="18"/>
          <w:szCs w:val="18"/>
          <w:lang w:eastAsia="en-US"/>
        </w:rPr>
      </w:pPr>
      <w:bookmarkStart w:id="77" w:name="_Toc241036367"/>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3</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5</w:t>
      </w:r>
      <w:r w:rsidR="008B109A" w:rsidRPr="00827AD4">
        <w:rPr>
          <w:rFonts w:ascii="Arial" w:hAnsi="Arial" w:cs="Arial"/>
        </w:rPr>
        <w:fldChar w:fldCharType="end"/>
      </w:r>
      <w:r w:rsidRPr="00827AD4">
        <w:rPr>
          <w:rFonts w:ascii="Arial" w:hAnsi="Arial" w:cs="Arial"/>
        </w:rPr>
        <w:t xml:space="preserve">: </w:t>
      </w:r>
      <w:r w:rsidR="00E64E0C" w:rsidRPr="00827AD4">
        <w:rPr>
          <w:rFonts w:ascii="Arial" w:eastAsia="Calibri" w:hAnsi="Arial" w:cs="Arial"/>
          <w:b w:val="0"/>
          <w:sz w:val="18"/>
          <w:szCs w:val="18"/>
          <w:lang w:eastAsia="en-US"/>
        </w:rPr>
        <w:t>Bloque selector de modo creado utilizando el bloque M-</w:t>
      </w:r>
      <w:proofErr w:type="spellStart"/>
      <w:r w:rsidR="00E64E0C" w:rsidRPr="00827AD4">
        <w:rPr>
          <w:rFonts w:ascii="Arial" w:eastAsia="Calibri" w:hAnsi="Arial" w:cs="Arial"/>
          <w:b w:val="0"/>
          <w:sz w:val="18"/>
          <w:szCs w:val="18"/>
          <w:lang w:eastAsia="en-US"/>
        </w:rPr>
        <w:t>Code</w:t>
      </w:r>
      <w:proofErr w:type="spellEnd"/>
      <w:r w:rsidR="00E64E0C" w:rsidRPr="00827AD4">
        <w:rPr>
          <w:rFonts w:ascii="Arial" w:eastAsia="Calibri" w:hAnsi="Arial" w:cs="Arial"/>
          <w:b w:val="0"/>
          <w:sz w:val="18"/>
          <w:szCs w:val="18"/>
          <w:lang w:eastAsia="en-US"/>
        </w:rPr>
        <w:t xml:space="preserve"> de </w:t>
      </w:r>
      <w:proofErr w:type="spellStart"/>
      <w:r w:rsidR="00E64E0C" w:rsidRPr="00827AD4">
        <w:rPr>
          <w:rFonts w:ascii="Arial" w:eastAsia="Calibri" w:hAnsi="Arial" w:cs="Arial"/>
          <w:b w:val="0"/>
          <w:sz w:val="18"/>
          <w:szCs w:val="18"/>
          <w:lang w:eastAsia="en-US"/>
        </w:rPr>
        <w:t>System</w:t>
      </w:r>
      <w:proofErr w:type="spellEnd"/>
      <w:r w:rsidR="00E64E0C" w:rsidRPr="00827AD4">
        <w:rPr>
          <w:rFonts w:ascii="Arial" w:eastAsia="Calibri" w:hAnsi="Arial" w:cs="Arial"/>
          <w:b w:val="0"/>
          <w:sz w:val="18"/>
          <w:szCs w:val="18"/>
          <w:lang w:eastAsia="en-US"/>
        </w:rPr>
        <w:t xml:space="preserve"> </w:t>
      </w:r>
      <w:proofErr w:type="spellStart"/>
      <w:r w:rsidR="00E64E0C" w:rsidRPr="00827AD4">
        <w:rPr>
          <w:rFonts w:ascii="Arial" w:eastAsia="Calibri" w:hAnsi="Arial" w:cs="Arial"/>
          <w:b w:val="0"/>
          <w:sz w:val="18"/>
          <w:szCs w:val="18"/>
          <w:lang w:eastAsia="en-US"/>
        </w:rPr>
        <w:t>Generator</w:t>
      </w:r>
      <w:bookmarkEnd w:id="77"/>
      <w:proofErr w:type="spellEnd"/>
    </w:p>
    <w:p w:rsidR="0001264D" w:rsidRDefault="0001264D" w:rsidP="002954B4">
      <w:pPr>
        <w:spacing w:after="200" w:line="480" w:lineRule="auto"/>
        <w:jc w:val="both"/>
        <w:rPr>
          <w:rFonts w:ascii="Arial" w:eastAsia="Calibri" w:hAnsi="Arial" w:cs="Arial"/>
          <w:szCs w:val="22"/>
          <w:lang w:eastAsia="en-US"/>
        </w:rPr>
      </w:pPr>
    </w:p>
    <w:p w:rsidR="007D330D" w:rsidRDefault="007D330D" w:rsidP="002954B4">
      <w:pPr>
        <w:spacing w:after="200" w:line="480" w:lineRule="auto"/>
        <w:jc w:val="both"/>
        <w:rPr>
          <w:rFonts w:ascii="Arial" w:eastAsia="Calibri" w:hAnsi="Arial" w:cs="Arial"/>
          <w:szCs w:val="22"/>
          <w:lang w:eastAsia="en-US"/>
        </w:rPr>
      </w:pPr>
    </w:p>
    <w:p w:rsidR="003B69CC" w:rsidRPr="007D330D" w:rsidRDefault="002954B4" w:rsidP="007D330D">
      <w:pPr>
        <w:pStyle w:val="Ttulo2"/>
        <w:tabs>
          <w:tab w:val="clear" w:pos="666"/>
          <w:tab w:val="num" w:pos="540"/>
        </w:tabs>
        <w:ind w:left="540" w:hanging="540"/>
        <w:rPr>
          <w:rFonts w:eastAsia="Calibri"/>
          <w:i w:val="0"/>
          <w:sz w:val="24"/>
          <w:szCs w:val="24"/>
          <w:lang w:eastAsia="en-US"/>
        </w:rPr>
      </w:pPr>
      <w:bookmarkStart w:id="78" w:name="_Toc251168691"/>
      <w:r w:rsidRPr="007D330D">
        <w:rPr>
          <w:rFonts w:eastAsia="Calibri"/>
          <w:i w:val="0"/>
          <w:sz w:val="24"/>
          <w:szCs w:val="24"/>
          <w:lang w:eastAsia="en-US"/>
        </w:rPr>
        <w:t>Co-Simulación de Hardwar</w:t>
      </w:r>
      <w:r w:rsidR="003B69CC" w:rsidRPr="007D330D">
        <w:rPr>
          <w:rFonts w:eastAsia="Calibri"/>
          <w:i w:val="0"/>
          <w:sz w:val="24"/>
          <w:szCs w:val="24"/>
          <w:lang w:eastAsia="en-US"/>
        </w:rPr>
        <w:t>e</w:t>
      </w:r>
      <w:bookmarkEnd w:id="78"/>
    </w:p>
    <w:p w:rsidR="003B69CC" w:rsidRDefault="003B69CC" w:rsidP="003B69CC">
      <w:pPr>
        <w:spacing w:line="480" w:lineRule="auto"/>
        <w:jc w:val="both"/>
        <w:rPr>
          <w:rFonts w:ascii="Arial" w:eastAsia="Calibri" w:hAnsi="Arial" w:cs="Arial"/>
          <w:szCs w:val="22"/>
          <w:lang w:val="es-ES_tradnl" w:eastAsia="en-US"/>
        </w:rPr>
      </w:pPr>
    </w:p>
    <w:p w:rsidR="003B69CC" w:rsidRDefault="007D330D" w:rsidP="007D330D">
      <w:pPr>
        <w:tabs>
          <w:tab w:val="left" w:pos="1170"/>
        </w:tabs>
        <w:spacing w:line="480" w:lineRule="auto"/>
        <w:ind w:left="540"/>
        <w:jc w:val="both"/>
        <w:rPr>
          <w:rFonts w:ascii="Arial" w:eastAsia="Calibri" w:hAnsi="Arial" w:cs="Arial"/>
          <w:szCs w:val="22"/>
          <w:lang w:val="es-ES_tradnl" w:eastAsia="en-US"/>
        </w:rPr>
      </w:pPr>
      <w:r>
        <w:rPr>
          <w:rFonts w:ascii="Arial" w:eastAsia="Calibri" w:hAnsi="Arial" w:cs="Arial"/>
          <w:szCs w:val="22"/>
          <w:lang w:val="es-ES_tradnl" w:eastAsia="en-US"/>
        </w:rPr>
        <w:tab/>
      </w:r>
      <w:r w:rsidR="003B69CC">
        <w:rPr>
          <w:rFonts w:ascii="Arial" w:eastAsia="Calibri" w:hAnsi="Arial" w:cs="Arial"/>
          <w:szCs w:val="22"/>
          <w:lang w:val="es-ES_tradnl" w:eastAsia="en-US"/>
        </w:rPr>
        <w:t xml:space="preserve">Co-simulación de hardware hace posible la incorporación de un diseño corriendo en un FPGA directamente a la simulación de </w:t>
      </w:r>
      <w:proofErr w:type="spellStart"/>
      <w:r w:rsidR="003B69CC">
        <w:rPr>
          <w:rFonts w:ascii="Arial" w:eastAsia="Calibri" w:hAnsi="Arial" w:cs="Arial"/>
          <w:szCs w:val="22"/>
          <w:lang w:val="es-ES_tradnl" w:eastAsia="en-US"/>
        </w:rPr>
        <w:t>Simulink</w:t>
      </w:r>
      <w:proofErr w:type="spellEnd"/>
      <w:r w:rsidR="003B69CC">
        <w:rPr>
          <w:rFonts w:ascii="Arial" w:eastAsia="Calibri" w:hAnsi="Arial" w:cs="Arial"/>
          <w:szCs w:val="22"/>
          <w:lang w:val="es-ES_tradnl" w:eastAsia="en-US"/>
        </w:rPr>
        <w:t xml:space="preserve">. Los resultados de la simulación de la parte de </w:t>
      </w:r>
      <w:proofErr w:type="spellStart"/>
      <w:r w:rsidR="003B69CC">
        <w:rPr>
          <w:rFonts w:ascii="Arial" w:eastAsia="Calibri" w:hAnsi="Arial" w:cs="Arial"/>
          <w:szCs w:val="22"/>
          <w:lang w:val="es-ES_tradnl" w:eastAsia="en-US"/>
        </w:rPr>
        <w:t>co</w:t>
      </w:r>
      <w:proofErr w:type="spellEnd"/>
      <w:r w:rsidR="003B69CC">
        <w:rPr>
          <w:rFonts w:ascii="Arial" w:eastAsia="Calibri" w:hAnsi="Arial" w:cs="Arial"/>
          <w:szCs w:val="22"/>
          <w:lang w:val="es-ES_tradnl" w:eastAsia="en-US"/>
        </w:rPr>
        <w:t xml:space="preserve">-simulación </w:t>
      </w:r>
      <w:r w:rsidR="00DA1F7F">
        <w:rPr>
          <w:rFonts w:ascii="Arial" w:eastAsia="Calibri" w:hAnsi="Arial" w:cs="Arial"/>
          <w:szCs w:val="22"/>
          <w:lang w:val="es-ES_tradnl" w:eastAsia="en-US"/>
        </w:rPr>
        <w:t xml:space="preserve">se </w:t>
      </w:r>
      <w:r w:rsidR="00DA1F7F">
        <w:rPr>
          <w:rFonts w:ascii="Arial" w:eastAsia="Calibri" w:hAnsi="Arial" w:cs="Arial"/>
          <w:szCs w:val="22"/>
          <w:lang w:val="es-ES_tradnl" w:eastAsia="en-US"/>
        </w:rPr>
        <w:lastRenderedPageBreak/>
        <w:t xml:space="preserve">calcularon </w:t>
      </w:r>
      <w:r w:rsidR="003B69CC">
        <w:rPr>
          <w:rFonts w:ascii="Arial" w:eastAsia="Calibri" w:hAnsi="Arial" w:cs="Arial"/>
          <w:szCs w:val="22"/>
          <w:lang w:val="es-ES_tradnl" w:eastAsia="en-US"/>
        </w:rPr>
        <w:t>por hardware, lo cual permite la verificación de porciones de código y/o diseño durante el proceso total del proyecto. Esto puede llegar a hacer más rápido el tiempo de simulación.</w:t>
      </w:r>
    </w:p>
    <w:p w:rsidR="003B69CC" w:rsidRDefault="003B69CC" w:rsidP="007D330D">
      <w:pPr>
        <w:ind w:left="540"/>
        <w:jc w:val="both"/>
        <w:rPr>
          <w:rFonts w:ascii="Arial" w:eastAsia="Calibri" w:hAnsi="Arial" w:cs="Arial"/>
          <w:szCs w:val="22"/>
          <w:lang w:val="es-ES_tradnl" w:eastAsia="en-US"/>
        </w:rPr>
      </w:pPr>
    </w:p>
    <w:p w:rsidR="007D330D" w:rsidRDefault="007D330D" w:rsidP="007D330D">
      <w:pPr>
        <w:ind w:left="540"/>
        <w:jc w:val="both"/>
        <w:rPr>
          <w:rFonts w:ascii="Arial" w:eastAsia="Calibri" w:hAnsi="Arial" w:cs="Arial"/>
          <w:szCs w:val="22"/>
          <w:lang w:val="es-ES_tradnl" w:eastAsia="en-US"/>
        </w:rPr>
      </w:pPr>
    </w:p>
    <w:p w:rsidR="007D330D" w:rsidRDefault="007D330D" w:rsidP="007D330D">
      <w:pPr>
        <w:ind w:left="540"/>
        <w:jc w:val="both"/>
        <w:rPr>
          <w:rFonts w:ascii="Arial" w:eastAsia="Calibri" w:hAnsi="Arial" w:cs="Arial"/>
          <w:szCs w:val="22"/>
          <w:lang w:val="es-ES_tradnl" w:eastAsia="en-US"/>
        </w:rPr>
      </w:pPr>
    </w:p>
    <w:p w:rsidR="003B69CC" w:rsidRDefault="003B69CC" w:rsidP="007D330D">
      <w:pPr>
        <w:spacing w:line="480" w:lineRule="auto"/>
        <w:ind w:left="540"/>
        <w:jc w:val="both"/>
        <w:rPr>
          <w:rFonts w:ascii="Arial" w:eastAsia="Calibri" w:hAnsi="Arial" w:cs="Arial"/>
          <w:szCs w:val="22"/>
          <w:lang w:eastAsia="en-US"/>
        </w:rPr>
      </w:pPr>
      <w:r>
        <w:rPr>
          <w:rFonts w:ascii="Arial" w:eastAsia="Calibri" w:hAnsi="Arial" w:cs="Arial"/>
          <w:szCs w:val="22"/>
          <w:lang w:val="es-ES_tradnl" w:eastAsia="en-US"/>
        </w:rPr>
        <w:t xml:space="preserve">El generador de código de </w:t>
      </w:r>
      <w:proofErr w:type="spellStart"/>
      <w:r>
        <w:rPr>
          <w:rFonts w:ascii="Arial" w:eastAsia="Calibri" w:hAnsi="Arial" w:cs="Arial"/>
          <w:szCs w:val="22"/>
          <w:lang w:val="es-ES_tradnl" w:eastAsia="en-US"/>
        </w:rPr>
        <w:t>System</w:t>
      </w:r>
      <w:proofErr w:type="spellEnd"/>
      <w:r>
        <w:rPr>
          <w:rFonts w:ascii="Arial" w:eastAsia="Calibri" w:hAnsi="Arial" w:cs="Arial"/>
          <w:szCs w:val="22"/>
          <w:lang w:val="es-ES_tradnl" w:eastAsia="en-US"/>
        </w:rPr>
        <w:t xml:space="preserve"> </w:t>
      </w:r>
      <w:proofErr w:type="spellStart"/>
      <w:r>
        <w:rPr>
          <w:rFonts w:ascii="Arial" w:eastAsia="Calibri" w:hAnsi="Arial" w:cs="Arial"/>
          <w:szCs w:val="22"/>
          <w:lang w:val="es-ES_tradnl" w:eastAsia="en-US"/>
        </w:rPr>
        <w:t>Generator</w:t>
      </w:r>
      <w:proofErr w:type="spellEnd"/>
      <w:r>
        <w:rPr>
          <w:rFonts w:ascii="Arial" w:eastAsia="Calibri" w:hAnsi="Arial" w:cs="Arial"/>
          <w:szCs w:val="22"/>
          <w:lang w:val="es-ES_tradnl" w:eastAsia="en-US"/>
        </w:rPr>
        <w:t xml:space="preserve"> produce un flujo de bits de configuración FPGA adecuado para </w:t>
      </w:r>
      <w:r w:rsidR="00DA1F7F">
        <w:rPr>
          <w:rFonts w:ascii="Arial" w:eastAsia="Calibri" w:hAnsi="Arial" w:cs="Arial"/>
          <w:szCs w:val="22"/>
          <w:lang w:val="es-ES_tradnl" w:eastAsia="en-US"/>
        </w:rPr>
        <w:t xml:space="preserve">la </w:t>
      </w:r>
      <w:proofErr w:type="spellStart"/>
      <w:r>
        <w:rPr>
          <w:rFonts w:ascii="Arial" w:eastAsia="Calibri" w:hAnsi="Arial" w:cs="Arial"/>
          <w:szCs w:val="22"/>
          <w:lang w:val="es-ES_tradnl" w:eastAsia="en-US"/>
        </w:rPr>
        <w:t>co</w:t>
      </w:r>
      <w:proofErr w:type="spellEnd"/>
      <w:r>
        <w:rPr>
          <w:rFonts w:ascii="Arial" w:eastAsia="Calibri" w:hAnsi="Arial" w:cs="Arial"/>
          <w:szCs w:val="22"/>
          <w:lang w:val="es-ES_tradnl" w:eastAsia="en-US"/>
        </w:rPr>
        <w:t xml:space="preserve">-simulación de hardware para el diseño correspondiente. Este flujo de bits contiene especificaciones del hardware asociado al modelo y lógica de interfaz adicional que permite la comunicación entre la plataforma y la computadora mediante el </w:t>
      </w:r>
      <w:proofErr w:type="spellStart"/>
      <w:r>
        <w:rPr>
          <w:rFonts w:ascii="Arial" w:eastAsia="Calibri" w:hAnsi="Arial" w:cs="Arial"/>
          <w:szCs w:val="22"/>
          <w:lang w:val="es-ES_tradnl" w:eastAsia="en-US"/>
        </w:rPr>
        <w:t>System</w:t>
      </w:r>
      <w:proofErr w:type="spellEnd"/>
      <w:r>
        <w:rPr>
          <w:rFonts w:ascii="Arial" w:eastAsia="Calibri" w:hAnsi="Arial" w:cs="Arial"/>
          <w:szCs w:val="22"/>
          <w:lang w:val="es-ES_tradnl" w:eastAsia="en-US"/>
        </w:rPr>
        <w:t xml:space="preserve"> </w:t>
      </w:r>
      <w:proofErr w:type="spellStart"/>
      <w:r>
        <w:rPr>
          <w:rFonts w:ascii="Arial" w:eastAsia="Calibri" w:hAnsi="Arial" w:cs="Arial"/>
          <w:szCs w:val="22"/>
          <w:lang w:val="es-ES_tradnl" w:eastAsia="en-US"/>
        </w:rPr>
        <w:t>Generator</w:t>
      </w:r>
      <w:proofErr w:type="spellEnd"/>
      <w:r>
        <w:rPr>
          <w:rFonts w:ascii="Arial" w:eastAsia="Calibri" w:hAnsi="Arial" w:cs="Arial"/>
          <w:szCs w:val="22"/>
          <w:lang w:val="es-ES_tradnl" w:eastAsia="en-US"/>
        </w:rPr>
        <w:t xml:space="preserve">. Una vez terminado el proceso de compilación del diseño a un flujo de bits, </w:t>
      </w:r>
      <w:proofErr w:type="spellStart"/>
      <w:r>
        <w:rPr>
          <w:rFonts w:ascii="Arial" w:eastAsia="Calibri" w:hAnsi="Arial" w:cs="Arial"/>
          <w:szCs w:val="22"/>
          <w:lang w:eastAsia="en-US"/>
        </w:rPr>
        <w:t>System</w:t>
      </w:r>
      <w:proofErr w:type="spellEnd"/>
      <w:r w:rsidRPr="004D7F5D">
        <w:rPr>
          <w:rFonts w:ascii="Arial" w:eastAsia="Calibri" w:hAnsi="Arial" w:cs="Arial"/>
          <w:szCs w:val="22"/>
          <w:lang w:eastAsia="en-US"/>
        </w:rPr>
        <w:t xml:space="preserve"> </w:t>
      </w:r>
      <w:proofErr w:type="spellStart"/>
      <w:r w:rsidRPr="004D7F5D">
        <w:rPr>
          <w:rFonts w:ascii="Arial" w:eastAsia="Calibri" w:hAnsi="Arial" w:cs="Arial"/>
          <w:szCs w:val="22"/>
          <w:lang w:eastAsia="en-US"/>
        </w:rPr>
        <w:t>Generator</w:t>
      </w:r>
      <w:proofErr w:type="spellEnd"/>
      <w:r w:rsidRPr="004D7F5D">
        <w:rPr>
          <w:rFonts w:ascii="Arial" w:eastAsia="Calibri" w:hAnsi="Arial" w:cs="Arial"/>
          <w:szCs w:val="22"/>
          <w:lang w:eastAsia="en-US"/>
        </w:rPr>
        <w:t xml:space="preserve"> automáticamente genera un bloque nuevo</w:t>
      </w:r>
      <w:r>
        <w:rPr>
          <w:rFonts w:ascii="Arial" w:eastAsia="Calibri" w:hAnsi="Arial" w:cs="Arial"/>
          <w:szCs w:val="22"/>
          <w:lang w:eastAsia="en-US"/>
        </w:rPr>
        <w:t xml:space="preserve"> de </w:t>
      </w:r>
      <w:proofErr w:type="spellStart"/>
      <w:r>
        <w:rPr>
          <w:rFonts w:ascii="Arial" w:eastAsia="Calibri" w:hAnsi="Arial" w:cs="Arial"/>
          <w:szCs w:val="22"/>
          <w:lang w:eastAsia="en-US"/>
        </w:rPr>
        <w:t>co</w:t>
      </w:r>
      <w:proofErr w:type="spellEnd"/>
      <w:r>
        <w:rPr>
          <w:rFonts w:ascii="Arial" w:eastAsia="Calibri" w:hAnsi="Arial" w:cs="Arial"/>
          <w:szCs w:val="22"/>
          <w:lang w:eastAsia="en-US"/>
        </w:rPr>
        <w:t xml:space="preserve">-simulación y una librería de </w:t>
      </w:r>
      <w:proofErr w:type="spellStart"/>
      <w:r>
        <w:rPr>
          <w:rFonts w:ascii="Arial" w:eastAsia="Calibri" w:hAnsi="Arial" w:cs="Arial"/>
          <w:szCs w:val="22"/>
          <w:lang w:eastAsia="en-US"/>
        </w:rPr>
        <w:t>Simulink</w:t>
      </w:r>
      <w:proofErr w:type="spellEnd"/>
      <w:r>
        <w:rPr>
          <w:rFonts w:ascii="Arial" w:eastAsia="Calibri" w:hAnsi="Arial" w:cs="Arial"/>
          <w:szCs w:val="22"/>
          <w:lang w:eastAsia="en-US"/>
        </w:rPr>
        <w:t xml:space="preserve"> en dónde se guarda. De esta manera se puede utilizar este nuevo bloque de </w:t>
      </w:r>
      <w:r w:rsidR="00DA1F7F">
        <w:rPr>
          <w:rFonts w:ascii="Arial" w:eastAsia="Calibri" w:hAnsi="Arial" w:cs="Arial"/>
          <w:szCs w:val="22"/>
          <w:lang w:eastAsia="en-US"/>
        </w:rPr>
        <w:t>la misma</w:t>
      </w:r>
      <w:r>
        <w:rPr>
          <w:rFonts w:ascii="Arial" w:eastAsia="Calibri" w:hAnsi="Arial" w:cs="Arial"/>
          <w:szCs w:val="22"/>
          <w:lang w:eastAsia="en-US"/>
        </w:rPr>
        <w:t xml:space="preserve"> manera que otros bloques de </w:t>
      </w:r>
      <w:proofErr w:type="spellStart"/>
      <w:r>
        <w:rPr>
          <w:rFonts w:ascii="Arial" w:eastAsia="Calibri" w:hAnsi="Arial" w:cs="Arial"/>
          <w:szCs w:val="22"/>
          <w:lang w:eastAsia="en-US"/>
        </w:rPr>
        <w:t>System</w:t>
      </w:r>
      <w:proofErr w:type="spellEnd"/>
      <w:r>
        <w:rPr>
          <w:rFonts w:ascii="Arial" w:eastAsia="Calibri" w:hAnsi="Arial" w:cs="Arial"/>
          <w:szCs w:val="22"/>
          <w:lang w:eastAsia="en-US"/>
        </w:rPr>
        <w:t xml:space="preserve"> </w:t>
      </w:r>
      <w:proofErr w:type="spellStart"/>
      <w:r>
        <w:rPr>
          <w:rFonts w:ascii="Arial" w:eastAsia="Calibri" w:hAnsi="Arial" w:cs="Arial"/>
          <w:szCs w:val="22"/>
          <w:lang w:eastAsia="en-US"/>
        </w:rPr>
        <w:t>Generator</w:t>
      </w:r>
      <w:proofErr w:type="spellEnd"/>
      <w:r>
        <w:rPr>
          <w:rFonts w:ascii="Arial" w:eastAsia="Calibri" w:hAnsi="Arial" w:cs="Arial"/>
          <w:szCs w:val="22"/>
          <w:lang w:eastAsia="en-US"/>
        </w:rPr>
        <w:t xml:space="preserve">. </w:t>
      </w:r>
    </w:p>
    <w:p w:rsidR="003B69CC" w:rsidRDefault="003B69CC" w:rsidP="007D330D">
      <w:pPr>
        <w:spacing w:line="480" w:lineRule="auto"/>
        <w:ind w:left="540"/>
        <w:jc w:val="both"/>
        <w:rPr>
          <w:rFonts w:ascii="Arial" w:eastAsia="Calibri" w:hAnsi="Arial" w:cs="Arial"/>
          <w:szCs w:val="22"/>
          <w:lang w:eastAsia="en-US"/>
        </w:rPr>
      </w:pPr>
      <w:r>
        <w:rPr>
          <w:rFonts w:ascii="Arial" w:eastAsia="Calibri" w:hAnsi="Arial" w:cs="Arial"/>
          <w:noProof/>
          <w:szCs w:val="22"/>
        </w:rPr>
        <w:drawing>
          <wp:anchor distT="0" distB="0" distL="114300" distR="114300" simplePos="0" relativeHeight="251972096" behindDoc="0" locked="0" layoutInCell="1" allowOverlap="1">
            <wp:simplePos x="0" y="0"/>
            <wp:positionH relativeFrom="column">
              <wp:posOffset>464820</wp:posOffset>
            </wp:positionH>
            <wp:positionV relativeFrom="paragraph">
              <wp:posOffset>156845</wp:posOffset>
            </wp:positionV>
            <wp:extent cx="4038600" cy="1838325"/>
            <wp:effectExtent l="19050" t="0" r="0" b="0"/>
            <wp:wrapNone/>
            <wp:docPr id="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l="12439" t="21866" r="50000" b="50729"/>
                    <a:stretch>
                      <a:fillRect/>
                    </a:stretch>
                  </pic:blipFill>
                  <pic:spPr bwMode="auto">
                    <a:xfrm>
                      <a:off x="0" y="0"/>
                      <a:ext cx="4038600" cy="1838325"/>
                    </a:xfrm>
                    <a:prstGeom prst="rect">
                      <a:avLst/>
                    </a:prstGeom>
                    <a:noFill/>
                    <a:ln w="9525">
                      <a:noFill/>
                      <a:miter lim="800000"/>
                      <a:headEnd/>
                      <a:tailEnd/>
                    </a:ln>
                  </pic:spPr>
                </pic:pic>
              </a:graphicData>
            </a:graphic>
          </wp:anchor>
        </w:drawing>
      </w:r>
    </w:p>
    <w:p w:rsidR="003B69CC" w:rsidRDefault="003B69CC" w:rsidP="007D330D">
      <w:pPr>
        <w:spacing w:line="480" w:lineRule="auto"/>
        <w:ind w:left="540"/>
        <w:jc w:val="both"/>
        <w:rPr>
          <w:rFonts w:ascii="Arial" w:eastAsia="Calibri" w:hAnsi="Arial" w:cs="Arial"/>
          <w:szCs w:val="22"/>
          <w:lang w:eastAsia="en-US"/>
        </w:rPr>
      </w:pPr>
    </w:p>
    <w:p w:rsidR="003B69CC" w:rsidRDefault="003B69CC" w:rsidP="007D330D">
      <w:pPr>
        <w:spacing w:line="480" w:lineRule="auto"/>
        <w:ind w:left="540"/>
        <w:jc w:val="both"/>
        <w:rPr>
          <w:rFonts w:ascii="Arial" w:eastAsia="Calibri" w:hAnsi="Arial" w:cs="Arial"/>
          <w:szCs w:val="22"/>
          <w:lang w:eastAsia="en-US"/>
        </w:rPr>
      </w:pPr>
    </w:p>
    <w:p w:rsidR="003B69CC" w:rsidRDefault="003B69CC" w:rsidP="007D330D">
      <w:pPr>
        <w:spacing w:line="480" w:lineRule="auto"/>
        <w:ind w:left="540"/>
        <w:jc w:val="center"/>
        <w:rPr>
          <w:rFonts w:ascii="Arial" w:eastAsia="Calibri" w:hAnsi="Arial" w:cs="Arial"/>
          <w:szCs w:val="22"/>
          <w:lang w:eastAsia="en-US"/>
        </w:rPr>
      </w:pPr>
    </w:p>
    <w:p w:rsidR="003B69CC" w:rsidRDefault="003B69CC" w:rsidP="007D330D">
      <w:pPr>
        <w:spacing w:line="480" w:lineRule="auto"/>
        <w:ind w:left="540"/>
        <w:jc w:val="center"/>
        <w:rPr>
          <w:rFonts w:ascii="Arial" w:eastAsia="Calibri" w:hAnsi="Arial" w:cs="Arial"/>
          <w:szCs w:val="22"/>
          <w:lang w:eastAsia="en-US"/>
        </w:rPr>
      </w:pPr>
    </w:p>
    <w:p w:rsidR="003B69CC" w:rsidRDefault="003B69CC" w:rsidP="007D330D">
      <w:pPr>
        <w:spacing w:line="480" w:lineRule="auto"/>
        <w:ind w:left="540"/>
        <w:jc w:val="center"/>
        <w:rPr>
          <w:rFonts w:ascii="Arial" w:eastAsia="Calibri" w:hAnsi="Arial" w:cs="Arial"/>
          <w:szCs w:val="22"/>
          <w:lang w:eastAsia="en-US"/>
        </w:rPr>
      </w:pPr>
    </w:p>
    <w:p w:rsidR="003B69CC" w:rsidRPr="00827AD4" w:rsidRDefault="003B69CC" w:rsidP="007D330D">
      <w:pPr>
        <w:pStyle w:val="Epgrafe"/>
        <w:ind w:left="540"/>
        <w:jc w:val="center"/>
        <w:rPr>
          <w:rFonts w:ascii="Arial" w:eastAsia="Calibri" w:hAnsi="Arial" w:cs="Arial"/>
          <w:b w:val="0"/>
          <w:sz w:val="18"/>
          <w:szCs w:val="18"/>
          <w:lang w:eastAsia="en-US"/>
        </w:rPr>
      </w:pPr>
      <w:bookmarkStart w:id="79" w:name="_Toc241036368"/>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3</w:t>
      </w:r>
      <w:r w:rsidR="008B109A" w:rsidRPr="00827AD4">
        <w:rPr>
          <w:rFonts w:ascii="Arial" w:hAnsi="Arial" w:cs="Arial"/>
        </w:rPr>
        <w:fldChar w:fldCharType="end"/>
      </w:r>
      <w:r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6</w:t>
      </w:r>
      <w:r w:rsidR="008B109A" w:rsidRPr="00827AD4">
        <w:rPr>
          <w:rFonts w:ascii="Arial" w:hAnsi="Arial" w:cs="Arial"/>
        </w:rPr>
        <w:fldChar w:fldCharType="end"/>
      </w:r>
      <w:r w:rsidRPr="00827AD4">
        <w:rPr>
          <w:rFonts w:ascii="Arial" w:hAnsi="Arial" w:cs="Arial"/>
        </w:rPr>
        <w:t xml:space="preserve">: </w:t>
      </w:r>
      <w:r w:rsidRPr="00827AD4">
        <w:rPr>
          <w:rFonts w:ascii="Arial" w:eastAsia="Calibri" w:hAnsi="Arial" w:cs="Arial"/>
          <w:b w:val="0"/>
          <w:sz w:val="18"/>
          <w:szCs w:val="18"/>
          <w:lang w:eastAsia="en-US"/>
        </w:rPr>
        <w:t>Bloque de Co-Simulación de Hardware basado en JTAG</w:t>
      </w:r>
      <w:bookmarkEnd w:id="79"/>
    </w:p>
    <w:p w:rsidR="003B69CC" w:rsidRDefault="003B69CC" w:rsidP="007D330D">
      <w:pPr>
        <w:spacing w:line="480" w:lineRule="auto"/>
        <w:ind w:left="540"/>
        <w:jc w:val="both"/>
        <w:rPr>
          <w:rFonts w:ascii="Arial" w:eastAsia="Calibri" w:hAnsi="Arial" w:cs="Arial"/>
          <w:szCs w:val="22"/>
          <w:lang w:eastAsia="en-US"/>
        </w:rPr>
      </w:pPr>
      <w:r>
        <w:rPr>
          <w:rFonts w:ascii="Arial" w:eastAsia="Calibri" w:hAnsi="Arial" w:cs="Arial"/>
          <w:szCs w:val="22"/>
          <w:lang w:eastAsia="en-US"/>
        </w:rPr>
        <w:lastRenderedPageBreak/>
        <w:t xml:space="preserve">Este bloque de </w:t>
      </w:r>
      <w:proofErr w:type="spellStart"/>
      <w:r>
        <w:rPr>
          <w:rFonts w:ascii="Arial" w:eastAsia="Calibri" w:hAnsi="Arial" w:cs="Arial"/>
          <w:szCs w:val="22"/>
          <w:lang w:eastAsia="en-US"/>
        </w:rPr>
        <w:t>co</w:t>
      </w:r>
      <w:proofErr w:type="spellEnd"/>
      <w:r>
        <w:rPr>
          <w:rFonts w:ascii="Arial" w:eastAsia="Calibri" w:hAnsi="Arial" w:cs="Arial"/>
          <w:szCs w:val="22"/>
          <w:lang w:eastAsia="en-US"/>
        </w:rPr>
        <w:t xml:space="preserve">-simulación de hardware asume una interfaz externa del modelo del cual proviene. Podemos constatar esto al darnos cuenta que los nombres, tipos y tazas de datos de los puertos del bloque  concuerdan con los del subsistema original. Ya que los bloques de </w:t>
      </w:r>
      <w:proofErr w:type="spellStart"/>
      <w:r>
        <w:rPr>
          <w:rFonts w:ascii="Arial" w:eastAsia="Calibri" w:hAnsi="Arial" w:cs="Arial"/>
          <w:szCs w:val="22"/>
          <w:lang w:eastAsia="en-US"/>
        </w:rPr>
        <w:t>co</w:t>
      </w:r>
      <w:proofErr w:type="spellEnd"/>
      <w:r>
        <w:rPr>
          <w:rFonts w:ascii="Arial" w:eastAsia="Calibri" w:hAnsi="Arial" w:cs="Arial"/>
          <w:szCs w:val="22"/>
          <w:lang w:eastAsia="en-US"/>
        </w:rPr>
        <w:t xml:space="preserve">-simulación de hardware son utilizados de la misma forma que otros bloques en </w:t>
      </w:r>
      <w:proofErr w:type="spellStart"/>
      <w:r>
        <w:rPr>
          <w:rFonts w:ascii="Arial" w:eastAsia="Calibri" w:hAnsi="Arial" w:cs="Arial"/>
          <w:szCs w:val="22"/>
          <w:lang w:eastAsia="en-US"/>
        </w:rPr>
        <w:t>Simulink</w:t>
      </w:r>
      <w:proofErr w:type="spellEnd"/>
      <w:r>
        <w:rPr>
          <w:rFonts w:ascii="Arial" w:eastAsia="Calibri" w:hAnsi="Arial" w:cs="Arial"/>
          <w:szCs w:val="22"/>
          <w:lang w:eastAsia="en-US"/>
        </w:rPr>
        <w:t xml:space="preserve">, durante la simulación, este interactúa con la plataforma FPGA conectada. Se automatizan tareas tales como: configuración de los dispositivos, trasferencias de datos, y el reloj. Cuando se escribe un valor en uno de los puertos de entrada, el bloque </w:t>
      </w:r>
      <w:proofErr w:type="spellStart"/>
      <w:r>
        <w:rPr>
          <w:rFonts w:ascii="Arial" w:eastAsia="Calibri" w:hAnsi="Arial" w:cs="Arial"/>
          <w:szCs w:val="22"/>
          <w:lang w:eastAsia="en-US"/>
        </w:rPr>
        <w:t>hw-cosim</w:t>
      </w:r>
      <w:proofErr w:type="spellEnd"/>
      <w:r>
        <w:rPr>
          <w:rFonts w:ascii="Arial" w:eastAsia="Calibri" w:hAnsi="Arial" w:cs="Arial"/>
          <w:szCs w:val="22"/>
          <w:lang w:eastAsia="en-US"/>
        </w:rPr>
        <w:t xml:space="preserve"> envía esos datos al hardware y de manera similar el hardware envía los datos procesados al bloque en </w:t>
      </w:r>
      <w:proofErr w:type="spellStart"/>
      <w:r>
        <w:rPr>
          <w:rFonts w:ascii="Arial" w:eastAsia="Calibri" w:hAnsi="Arial" w:cs="Arial"/>
          <w:szCs w:val="22"/>
          <w:lang w:eastAsia="en-US"/>
        </w:rPr>
        <w:t>Simulink</w:t>
      </w:r>
      <w:proofErr w:type="spellEnd"/>
      <w:r>
        <w:rPr>
          <w:rFonts w:ascii="Arial" w:eastAsia="Calibri" w:hAnsi="Arial" w:cs="Arial"/>
          <w:szCs w:val="22"/>
          <w:lang w:eastAsia="en-US"/>
        </w:rPr>
        <w:t>.</w:t>
      </w:r>
    </w:p>
    <w:p w:rsidR="003B69CC" w:rsidRDefault="003B69CC" w:rsidP="007D330D">
      <w:pPr>
        <w:ind w:left="540"/>
        <w:jc w:val="both"/>
        <w:rPr>
          <w:rFonts w:ascii="Arial" w:eastAsia="Calibri" w:hAnsi="Arial" w:cs="Arial"/>
          <w:szCs w:val="22"/>
          <w:lang w:eastAsia="en-US"/>
        </w:rPr>
      </w:pPr>
    </w:p>
    <w:p w:rsidR="00D72FF1" w:rsidRDefault="00D72FF1" w:rsidP="007D330D">
      <w:pPr>
        <w:ind w:left="540"/>
        <w:jc w:val="both"/>
        <w:rPr>
          <w:rFonts w:ascii="Arial" w:eastAsia="Calibri" w:hAnsi="Arial" w:cs="Arial"/>
          <w:szCs w:val="22"/>
          <w:lang w:eastAsia="en-US"/>
        </w:rPr>
      </w:pPr>
    </w:p>
    <w:p w:rsidR="007D330D" w:rsidRPr="003B69CC" w:rsidRDefault="007D330D" w:rsidP="007D330D">
      <w:pPr>
        <w:ind w:left="540"/>
        <w:jc w:val="both"/>
        <w:rPr>
          <w:rFonts w:ascii="Arial" w:eastAsia="Calibri" w:hAnsi="Arial" w:cs="Arial"/>
          <w:szCs w:val="22"/>
          <w:lang w:eastAsia="en-US"/>
        </w:rPr>
      </w:pPr>
    </w:p>
    <w:p w:rsidR="003B69CC" w:rsidRPr="007D330D" w:rsidRDefault="003B69CC" w:rsidP="007D330D">
      <w:pPr>
        <w:pStyle w:val="Ttulo2"/>
        <w:tabs>
          <w:tab w:val="clear" w:pos="666"/>
          <w:tab w:val="num" w:pos="540"/>
        </w:tabs>
        <w:ind w:left="540" w:hanging="540"/>
        <w:rPr>
          <w:rFonts w:eastAsia="Calibri"/>
          <w:i w:val="0"/>
          <w:sz w:val="24"/>
          <w:szCs w:val="24"/>
          <w:lang w:eastAsia="en-US"/>
        </w:rPr>
      </w:pPr>
      <w:bookmarkStart w:id="80" w:name="_Toc251168692"/>
      <w:r w:rsidRPr="007D330D">
        <w:rPr>
          <w:rFonts w:eastAsia="Calibri"/>
          <w:i w:val="0"/>
          <w:sz w:val="24"/>
          <w:szCs w:val="24"/>
          <w:lang w:eastAsia="en-US"/>
        </w:rPr>
        <w:t>Diseño de Pruebas</w:t>
      </w:r>
      <w:bookmarkEnd w:id="80"/>
    </w:p>
    <w:p w:rsidR="00350298" w:rsidRDefault="00350298" w:rsidP="00340B54">
      <w:pPr>
        <w:spacing w:line="480" w:lineRule="auto"/>
        <w:jc w:val="both"/>
        <w:rPr>
          <w:rFonts w:ascii="Arial" w:eastAsia="Calibri" w:hAnsi="Arial" w:cs="Arial"/>
          <w:szCs w:val="22"/>
          <w:lang w:eastAsia="en-US"/>
        </w:rPr>
      </w:pPr>
    </w:p>
    <w:p w:rsidR="00177C37" w:rsidRPr="00DA1F7F" w:rsidRDefault="007D330D" w:rsidP="00DA1F7F">
      <w:pPr>
        <w:tabs>
          <w:tab w:val="left" w:pos="1170"/>
        </w:tabs>
        <w:spacing w:line="480" w:lineRule="auto"/>
        <w:ind w:left="540"/>
        <w:jc w:val="both"/>
        <w:rPr>
          <w:rFonts w:ascii="Arial" w:eastAsia="Calibri" w:hAnsi="Arial" w:cs="Arial"/>
          <w:szCs w:val="22"/>
          <w:lang w:eastAsia="en-US"/>
        </w:rPr>
      </w:pPr>
      <w:r>
        <w:rPr>
          <w:rFonts w:ascii="Verdana" w:hAnsi="Verdana"/>
          <w:color w:val="333333"/>
          <w:lang w:val="es-EC"/>
        </w:rPr>
        <w:tab/>
      </w:r>
      <w:r w:rsidR="00340B54" w:rsidRPr="00DA1F7F">
        <w:rPr>
          <w:rFonts w:ascii="Arial" w:eastAsia="Calibri" w:hAnsi="Arial" w:cs="Arial"/>
          <w:szCs w:val="22"/>
          <w:lang w:eastAsia="en-US"/>
        </w:rPr>
        <w:t>El objetivo de las pruebas es evaluar el funcionamiento del módulo de modulación adaptativa implementado mediante el análisis de</w:t>
      </w:r>
      <w:r w:rsidR="00177C37" w:rsidRPr="00DA1F7F">
        <w:rPr>
          <w:rFonts w:ascii="Arial" w:eastAsia="Calibri" w:hAnsi="Arial" w:cs="Arial"/>
          <w:szCs w:val="22"/>
          <w:lang w:eastAsia="en-US"/>
        </w:rPr>
        <w:t xml:space="preserve"> los datos obtenidos en distinta</w:t>
      </w:r>
      <w:r w:rsidR="00340B54" w:rsidRPr="00DA1F7F">
        <w:rPr>
          <w:rFonts w:ascii="Arial" w:eastAsia="Calibri" w:hAnsi="Arial" w:cs="Arial"/>
          <w:szCs w:val="22"/>
          <w:lang w:eastAsia="en-US"/>
        </w:rPr>
        <w:t xml:space="preserve">s </w:t>
      </w:r>
      <w:r w:rsidR="00177C37" w:rsidRPr="00DA1F7F">
        <w:rPr>
          <w:rFonts w:ascii="Arial" w:eastAsia="Calibri" w:hAnsi="Arial" w:cs="Arial"/>
          <w:szCs w:val="22"/>
          <w:lang w:eastAsia="en-US"/>
        </w:rPr>
        <w:t>etapas</w:t>
      </w:r>
      <w:r w:rsidR="00340B54" w:rsidRPr="00DA1F7F">
        <w:rPr>
          <w:rFonts w:ascii="Arial" w:eastAsia="Calibri" w:hAnsi="Arial" w:cs="Arial"/>
          <w:szCs w:val="22"/>
          <w:lang w:eastAsia="en-US"/>
        </w:rPr>
        <w:t xml:space="preserve"> del módulo. </w:t>
      </w:r>
    </w:p>
    <w:p w:rsidR="00177C37" w:rsidRPr="00DA1F7F" w:rsidRDefault="00177C37" w:rsidP="007D330D">
      <w:pPr>
        <w:tabs>
          <w:tab w:val="left" w:pos="540"/>
        </w:tabs>
        <w:ind w:left="540"/>
        <w:jc w:val="both"/>
        <w:rPr>
          <w:rFonts w:ascii="Arial" w:hAnsi="Arial" w:cs="Arial"/>
          <w:color w:val="333333"/>
          <w:lang w:val="es-EC"/>
        </w:rPr>
      </w:pPr>
    </w:p>
    <w:p w:rsidR="007D330D" w:rsidRPr="00DA1F7F" w:rsidRDefault="007D330D" w:rsidP="007D330D">
      <w:pPr>
        <w:tabs>
          <w:tab w:val="left" w:pos="540"/>
        </w:tabs>
        <w:ind w:left="540"/>
        <w:jc w:val="both"/>
        <w:rPr>
          <w:rFonts w:ascii="Arial" w:hAnsi="Arial" w:cs="Arial"/>
          <w:color w:val="333333"/>
          <w:lang w:val="es-EC"/>
        </w:rPr>
      </w:pPr>
    </w:p>
    <w:p w:rsidR="007D330D" w:rsidRPr="00DA1F7F" w:rsidRDefault="007D330D" w:rsidP="007D330D">
      <w:pPr>
        <w:tabs>
          <w:tab w:val="left" w:pos="540"/>
        </w:tabs>
        <w:ind w:left="540"/>
        <w:jc w:val="both"/>
        <w:rPr>
          <w:rFonts w:ascii="Arial" w:hAnsi="Arial" w:cs="Arial"/>
          <w:color w:val="333333"/>
          <w:lang w:val="es-EC"/>
        </w:rPr>
      </w:pPr>
    </w:p>
    <w:p w:rsidR="00177C37" w:rsidRPr="00DA1F7F" w:rsidRDefault="00177C37" w:rsidP="00DA1F7F">
      <w:pPr>
        <w:tabs>
          <w:tab w:val="left" w:pos="1170"/>
        </w:tabs>
        <w:spacing w:line="480" w:lineRule="auto"/>
        <w:ind w:left="540"/>
        <w:jc w:val="both"/>
        <w:rPr>
          <w:rFonts w:ascii="Arial" w:eastAsia="Calibri" w:hAnsi="Arial" w:cs="Arial"/>
          <w:szCs w:val="22"/>
          <w:lang w:eastAsia="en-US"/>
        </w:rPr>
      </w:pPr>
      <w:r w:rsidRPr="00DA1F7F">
        <w:rPr>
          <w:rFonts w:ascii="Arial" w:eastAsia="Calibri" w:hAnsi="Arial" w:cs="Arial"/>
          <w:szCs w:val="22"/>
          <w:lang w:eastAsia="en-US"/>
        </w:rPr>
        <w:t>El</w:t>
      </w:r>
      <w:r w:rsidR="00340B54" w:rsidRPr="00DA1F7F">
        <w:rPr>
          <w:rFonts w:ascii="Arial" w:eastAsia="Calibri" w:hAnsi="Arial" w:cs="Arial"/>
          <w:szCs w:val="22"/>
          <w:lang w:eastAsia="en-US"/>
        </w:rPr>
        <w:t xml:space="preserve"> módulo consta de dos </w:t>
      </w:r>
      <w:r w:rsidRPr="00DA1F7F">
        <w:rPr>
          <w:rFonts w:ascii="Arial" w:eastAsia="Calibri" w:hAnsi="Arial" w:cs="Arial"/>
          <w:szCs w:val="22"/>
          <w:lang w:eastAsia="en-US"/>
        </w:rPr>
        <w:t>etapas</w:t>
      </w:r>
      <w:r w:rsidR="00340B54" w:rsidRPr="00DA1F7F">
        <w:rPr>
          <w:rFonts w:ascii="Arial" w:eastAsia="Calibri" w:hAnsi="Arial" w:cs="Arial"/>
          <w:szCs w:val="22"/>
          <w:lang w:eastAsia="en-US"/>
        </w:rPr>
        <w:t xml:space="preserve"> básicas, la primera </w:t>
      </w:r>
      <w:r w:rsidR="00DA1F7F" w:rsidRPr="00DA1F7F">
        <w:rPr>
          <w:rFonts w:ascii="Arial" w:eastAsia="Calibri" w:hAnsi="Arial" w:cs="Arial"/>
          <w:szCs w:val="22"/>
          <w:lang w:eastAsia="en-US"/>
        </w:rPr>
        <w:t>es</w:t>
      </w:r>
      <w:r w:rsidR="0085721F" w:rsidRPr="00DA1F7F">
        <w:rPr>
          <w:rFonts w:ascii="Arial" w:eastAsia="Calibri" w:hAnsi="Arial" w:cs="Arial"/>
          <w:szCs w:val="22"/>
          <w:lang w:eastAsia="en-US"/>
        </w:rPr>
        <w:t xml:space="preserve"> </w:t>
      </w:r>
      <w:r w:rsidR="00340B54" w:rsidRPr="00DA1F7F">
        <w:rPr>
          <w:rFonts w:ascii="Arial" w:eastAsia="Calibri" w:hAnsi="Arial" w:cs="Arial"/>
          <w:szCs w:val="22"/>
          <w:lang w:eastAsia="en-US"/>
        </w:rPr>
        <w:t xml:space="preserve">de mayor complejidad </w:t>
      </w:r>
      <w:r w:rsidR="00DA1F7F" w:rsidRPr="00DA1F7F">
        <w:rPr>
          <w:rFonts w:ascii="Arial" w:eastAsia="Calibri" w:hAnsi="Arial" w:cs="Arial"/>
          <w:szCs w:val="22"/>
          <w:lang w:eastAsia="en-US"/>
        </w:rPr>
        <w:t>y</w:t>
      </w:r>
      <w:r w:rsidRPr="00DA1F7F">
        <w:rPr>
          <w:rFonts w:ascii="Arial" w:eastAsia="Calibri" w:hAnsi="Arial" w:cs="Arial"/>
          <w:szCs w:val="22"/>
          <w:lang w:eastAsia="en-US"/>
        </w:rPr>
        <w:t xml:space="preserve"> corresponde a</w:t>
      </w:r>
      <w:r w:rsidR="00123E17" w:rsidRPr="00DA1F7F">
        <w:rPr>
          <w:rFonts w:ascii="Arial" w:eastAsia="Calibri" w:hAnsi="Arial" w:cs="Arial"/>
          <w:szCs w:val="22"/>
          <w:lang w:eastAsia="en-US"/>
        </w:rPr>
        <w:t>l módulo de estimación de SNR</w:t>
      </w:r>
      <w:r w:rsidR="00DA1F7F" w:rsidRPr="00DA1F7F">
        <w:rPr>
          <w:rFonts w:ascii="Arial" w:eastAsia="Calibri" w:hAnsi="Arial" w:cs="Arial"/>
          <w:szCs w:val="22"/>
          <w:lang w:eastAsia="en-US"/>
        </w:rPr>
        <w:t>. L</w:t>
      </w:r>
      <w:r w:rsidR="00340B54" w:rsidRPr="00DA1F7F">
        <w:rPr>
          <w:rFonts w:ascii="Arial" w:eastAsia="Calibri" w:hAnsi="Arial" w:cs="Arial"/>
          <w:szCs w:val="22"/>
          <w:lang w:eastAsia="en-US"/>
        </w:rPr>
        <w:t>a</w:t>
      </w:r>
      <w:r w:rsidR="00123E17" w:rsidRPr="00DA1F7F">
        <w:rPr>
          <w:rFonts w:ascii="Arial" w:eastAsia="Calibri" w:hAnsi="Arial" w:cs="Arial"/>
          <w:szCs w:val="22"/>
          <w:lang w:eastAsia="en-US"/>
        </w:rPr>
        <w:t xml:space="preserve"> </w:t>
      </w:r>
      <w:r w:rsidR="00123E17" w:rsidRPr="00DA1F7F">
        <w:rPr>
          <w:rFonts w:ascii="Arial" w:eastAsia="Calibri" w:hAnsi="Arial" w:cs="Arial"/>
          <w:szCs w:val="22"/>
          <w:lang w:eastAsia="en-US"/>
        </w:rPr>
        <w:lastRenderedPageBreak/>
        <w:t>segunda corresponde al módulo de selección de tipo de modulación</w:t>
      </w:r>
      <w:r w:rsidR="00DA1F7F" w:rsidRPr="00DA1F7F">
        <w:rPr>
          <w:rFonts w:ascii="Arial" w:eastAsia="Calibri" w:hAnsi="Arial" w:cs="Arial"/>
          <w:szCs w:val="22"/>
          <w:lang w:eastAsia="en-US"/>
        </w:rPr>
        <w:t xml:space="preserve"> y su</w:t>
      </w:r>
      <w:r w:rsidR="0085721F" w:rsidRPr="00DA1F7F">
        <w:rPr>
          <w:rFonts w:ascii="Arial" w:eastAsia="Calibri" w:hAnsi="Arial" w:cs="Arial"/>
          <w:szCs w:val="22"/>
          <w:lang w:eastAsia="en-US"/>
        </w:rPr>
        <w:t xml:space="preserve"> implementación </w:t>
      </w:r>
      <w:r w:rsidR="00DA1F7F" w:rsidRPr="00DA1F7F">
        <w:rPr>
          <w:rFonts w:ascii="Arial" w:eastAsia="Calibri" w:hAnsi="Arial" w:cs="Arial"/>
          <w:szCs w:val="22"/>
          <w:lang w:eastAsia="en-US"/>
        </w:rPr>
        <w:t xml:space="preserve">es </w:t>
      </w:r>
      <w:r w:rsidR="00123E17" w:rsidRPr="00DA1F7F">
        <w:rPr>
          <w:rFonts w:ascii="Arial" w:eastAsia="Calibri" w:hAnsi="Arial" w:cs="Arial"/>
          <w:szCs w:val="22"/>
          <w:lang w:eastAsia="en-US"/>
        </w:rPr>
        <w:t>más</w:t>
      </w:r>
      <w:r w:rsidR="0085721F" w:rsidRPr="00DA1F7F">
        <w:rPr>
          <w:rFonts w:ascii="Arial" w:eastAsia="Calibri" w:hAnsi="Arial" w:cs="Arial"/>
          <w:szCs w:val="22"/>
          <w:lang w:eastAsia="en-US"/>
        </w:rPr>
        <w:t xml:space="preserve"> </w:t>
      </w:r>
      <w:r w:rsidR="00340B54" w:rsidRPr="00DA1F7F">
        <w:rPr>
          <w:rFonts w:ascii="Arial" w:eastAsia="Calibri" w:hAnsi="Arial" w:cs="Arial"/>
          <w:szCs w:val="22"/>
          <w:lang w:eastAsia="en-US"/>
        </w:rPr>
        <w:t>sencilla</w:t>
      </w:r>
      <w:r w:rsidRPr="00DA1F7F">
        <w:rPr>
          <w:rFonts w:ascii="Arial" w:eastAsia="Calibri" w:hAnsi="Arial" w:cs="Arial"/>
          <w:szCs w:val="22"/>
          <w:lang w:eastAsia="en-US"/>
        </w:rPr>
        <w:t xml:space="preserve">. </w:t>
      </w:r>
    </w:p>
    <w:p w:rsidR="0085721F" w:rsidRPr="00DA1F7F" w:rsidRDefault="0085721F" w:rsidP="00DA1F7F">
      <w:pPr>
        <w:tabs>
          <w:tab w:val="left" w:pos="1170"/>
        </w:tabs>
        <w:ind w:left="540"/>
        <w:jc w:val="both"/>
        <w:rPr>
          <w:rFonts w:ascii="Arial" w:eastAsia="Calibri" w:hAnsi="Arial" w:cs="Arial"/>
          <w:szCs w:val="22"/>
          <w:lang w:eastAsia="en-US"/>
        </w:rPr>
      </w:pPr>
    </w:p>
    <w:p w:rsidR="007D330D" w:rsidRPr="00DA1F7F" w:rsidRDefault="007D330D" w:rsidP="00DA1F7F">
      <w:pPr>
        <w:tabs>
          <w:tab w:val="left" w:pos="1170"/>
        </w:tabs>
        <w:ind w:left="540"/>
        <w:jc w:val="both"/>
        <w:rPr>
          <w:rFonts w:ascii="Arial" w:eastAsia="Calibri" w:hAnsi="Arial" w:cs="Arial"/>
          <w:szCs w:val="22"/>
          <w:lang w:eastAsia="en-US"/>
        </w:rPr>
      </w:pPr>
    </w:p>
    <w:p w:rsidR="007D330D" w:rsidRPr="00DA1F7F" w:rsidRDefault="007D330D" w:rsidP="00DA1F7F">
      <w:pPr>
        <w:tabs>
          <w:tab w:val="left" w:pos="1170"/>
        </w:tabs>
        <w:ind w:left="540"/>
        <w:jc w:val="both"/>
        <w:rPr>
          <w:rFonts w:ascii="Arial" w:eastAsia="Calibri" w:hAnsi="Arial" w:cs="Arial"/>
          <w:szCs w:val="22"/>
          <w:lang w:eastAsia="en-US"/>
        </w:rPr>
      </w:pPr>
    </w:p>
    <w:p w:rsidR="00177C37" w:rsidRPr="00DA1F7F" w:rsidRDefault="00123E17" w:rsidP="00DA1F7F">
      <w:pPr>
        <w:tabs>
          <w:tab w:val="left" w:pos="1170"/>
        </w:tabs>
        <w:spacing w:line="480" w:lineRule="auto"/>
        <w:ind w:left="540"/>
        <w:jc w:val="both"/>
        <w:rPr>
          <w:rFonts w:ascii="Arial" w:eastAsia="Calibri" w:hAnsi="Arial" w:cs="Arial"/>
          <w:szCs w:val="22"/>
          <w:lang w:eastAsia="en-US"/>
        </w:rPr>
      </w:pPr>
      <w:r w:rsidRPr="00DA1F7F">
        <w:rPr>
          <w:rFonts w:ascii="Arial" w:eastAsia="Calibri" w:hAnsi="Arial" w:cs="Arial"/>
          <w:szCs w:val="22"/>
          <w:lang w:eastAsia="en-US"/>
        </w:rPr>
        <w:t>Las pruebas se realizaro</w:t>
      </w:r>
      <w:r w:rsidR="00177C37" w:rsidRPr="00DA1F7F">
        <w:rPr>
          <w:rFonts w:ascii="Arial" w:eastAsia="Calibri" w:hAnsi="Arial" w:cs="Arial"/>
          <w:szCs w:val="22"/>
          <w:lang w:eastAsia="en-US"/>
        </w:rPr>
        <w:t xml:space="preserve">n de la siguiente manera: </w:t>
      </w:r>
      <w:r w:rsidRPr="00DA1F7F">
        <w:rPr>
          <w:rFonts w:ascii="Arial" w:eastAsia="Calibri" w:hAnsi="Arial" w:cs="Arial"/>
          <w:szCs w:val="22"/>
          <w:lang w:eastAsia="en-US"/>
        </w:rPr>
        <w:t>primero, se evaluaro</w:t>
      </w:r>
      <w:r w:rsidR="00177C37" w:rsidRPr="00DA1F7F">
        <w:rPr>
          <w:rFonts w:ascii="Arial" w:eastAsia="Calibri" w:hAnsi="Arial" w:cs="Arial"/>
          <w:szCs w:val="22"/>
          <w:lang w:eastAsia="en-US"/>
        </w:rPr>
        <w:t xml:space="preserve">n los resultados de </w:t>
      </w:r>
      <w:r w:rsidR="00340B54" w:rsidRPr="00DA1F7F">
        <w:rPr>
          <w:rFonts w:ascii="Arial" w:eastAsia="Calibri" w:hAnsi="Arial" w:cs="Arial"/>
          <w:szCs w:val="22"/>
          <w:lang w:eastAsia="en-US"/>
        </w:rPr>
        <w:t xml:space="preserve">la primera </w:t>
      </w:r>
      <w:r w:rsidR="0085721F" w:rsidRPr="00DA1F7F">
        <w:rPr>
          <w:rFonts w:ascii="Arial" w:eastAsia="Calibri" w:hAnsi="Arial" w:cs="Arial"/>
          <w:szCs w:val="22"/>
          <w:lang w:eastAsia="en-US"/>
        </w:rPr>
        <w:t>etapa</w:t>
      </w:r>
      <w:r w:rsidRPr="00DA1F7F">
        <w:rPr>
          <w:rFonts w:ascii="Arial" w:eastAsia="Calibri" w:hAnsi="Arial" w:cs="Arial"/>
          <w:szCs w:val="22"/>
          <w:lang w:eastAsia="en-US"/>
        </w:rPr>
        <w:t>, la de estimación de ruido. Luego</w:t>
      </w:r>
      <w:r w:rsidR="00340B54" w:rsidRPr="00DA1F7F">
        <w:rPr>
          <w:rFonts w:ascii="Arial" w:eastAsia="Calibri" w:hAnsi="Arial" w:cs="Arial"/>
          <w:szCs w:val="22"/>
          <w:lang w:eastAsia="en-US"/>
        </w:rPr>
        <w:t xml:space="preserve"> </w:t>
      </w:r>
      <w:r w:rsidRPr="00DA1F7F">
        <w:rPr>
          <w:rFonts w:ascii="Arial" w:eastAsia="Calibri" w:hAnsi="Arial" w:cs="Arial"/>
          <w:szCs w:val="22"/>
          <w:lang w:eastAsia="en-US"/>
        </w:rPr>
        <w:t xml:space="preserve">se llevaron a cabo pruebas </w:t>
      </w:r>
      <w:r w:rsidR="00340B54" w:rsidRPr="00DA1F7F">
        <w:rPr>
          <w:rFonts w:ascii="Arial" w:eastAsia="Calibri" w:hAnsi="Arial" w:cs="Arial"/>
          <w:szCs w:val="22"/>
          <w:lang w:eastAsia="en-US"/>
        </w:rPr>
        <w:t>al módulo completo</w:t>
      </w:r>
      <w:r w:rsidRPr="00DA1F7F">
        <w:rPr>
          <w:rFonts w:ascii="Arial" w:eastAsia="Calibri" w:hAnsi="Arial" w:cs="Arial"/>
          <w:szCs w:val="22"/>
          <w:lang w:eastAsia="en-US"/>
        </w:rPr>
        <w:t>, la parte de estimación de ruido en conjunto con la parte de selección de tipo de modulación</w:t>
      </w:r>
      <w:r w:rsidR="00340B54" w:rsidRPr="00DA1F7F">
        <w:rPr>
          <w:rFonts w:ascii="Arial" w:eastAsia="Calibri" w:hAnsi="Arial" w:cs="Arial"/>
          <w:szCs w:val="22"/>
          <w:lang w:eastAsia="en-US"/>
        </w:rPr>
        <w:t xml:space="preserve">. </w:t>
      </w:r>
    </w:p>
    <w:p w:rsidR="00177C37" w:rsidRPr="00DA1F7F" w:rsidRDefault="00177C37" w:rsidP="00DA1F7F">
      <w:pPr>
        <w:tabs>
          <w:tab w:val="left" w:pos="1170"/>
        </w:tabs>
        <w:ind w:left="540"/>
        <w:jc w:val="both"/>
        <w:rPr>
          <w:rFonts w:ascii="Arial" w:eastAsia="Calibri" w:hAnsi="Arial" w:cs="Arial"/>
          <w:szCs w:val="22"/>
          <w:lang w:eastAsia="en-US"/>
        </w:rPr>
      </w:pPr>
    </w:p>
    <w:p w:rsidR="007D330D" w:rsidRPr="00DA1F7F" w:rsidRDefault="007D330D" w:rsidP="00DA1F7F">
      <w:pPr>
        <w:tabs>
          <w:tab w:val="left" w:pos="1170"/>
        </w:tabs>
        <w:ind w:left="540"/>
        <w:jc w:val="both"/>
        <w:rPr>
          <w:rFonts w:ascii="Arial" w:eastAsia="Calibri" w:hAnsi="Arial" w:cs="Arial"/>
          <w:szCs w:val="22"/>
          <w:lang w:eastAsia="en-US"/>
        </w:rPr>
      </w:pPr>
    </w:p>
    <w:p w:rsidR="007D330D" w:rsidRPr="00DA1F7F" w:rsidRDefault="007D330D" w:rsidP="00DA1F7F">
      <w:pPr>
        <w:tabs>
          <w:tab w:val="left" w:pos="1170"/>
        </w:tabs>
        <w:ind w:left="540"/>
        <w:jc w:val="both"/>
        <w:rPr>
          <w:rFonts w:ascii="Arial" w:eastAsia="Calibri" w:hAnsi="Arial" w:cs="Arial"/>
          <w:szCs w:val="22"/>
          <w:lang w:eastAsia="en-US"/>
        </w:rPr>
      </w:pPr>
    </w:p>
    <w:p w:rsidR="00177C37" w:rsidRPr="00DA1F7F" w:rsidRDefault="00340B54" w:rsidP="00DA1F7F">
      <w:pPr>
        <w:tabs>
          <w:tab w:val="left" w:pos="1170"/>
        </w:tabs>
        <w:spacing w:line="480" w:lineRule="auto"/>
        <w:ind w:left="540"/>
        <w:jc w:val="both"/>
        <w:rPr>
          <w:rFonts w:ascii="Arial" w:eastAsia="Calibri" w:hAnsi="Arial" w:cs="Arial"/>
          <w:szCs w:val="22"/>
          <w:lang w:eastAsia="en-US"/>
        </w:rPr>
      </w:pPr>
      <w:r w:rsidRPr="00DA1F7F">
        <w:rPr>
          <w:rFonts w:ascii="Arial" w:eastAsia="Calibri" w:hAnsi="Arial" w:cs="Arial"/>
          <w:szCs w:val="22"/>
          <w:lang w:eastAsia="en-US"/>
        </w:rPr>
        <w:t xml:space="preserve">Los datos </w:t>
      </w:r>
      <w:r w:rsidR="00DA1F7F" w:rsidRPr="00DA1F7F">
        <w:rPr>
          <w:rFonts w:ascii="Arial" w:eastAsia="Calibri" w:hAnsi="Arial" w:cs="Arial"/>
          <w:szCs w:val="22"/>
          <w:lang w:eastAsia="en-US"/>
        </w:rPr>
        <w:t xml:space="preserve">que se </w:t>
      </w:r>
      <w:r w:rsidRPr="00DA1F7F">
        <w:rPr>
          <w:rFonts w:ascii="Arial" w:eastAsia="Calibri" w:hAnsi="Arial" w:cs="Arial"/>
          <w:szCs w:val="22"/>
          <w:lang w:eastAsia="en-US"/>
        </w:rPr>
        <w:t>analiza</w:t>
      </w:r>
      <w:r w:rsidR="00DA1F7F" w:rsidRPr="00DA1F7F">
        <w:rPr>
          <w:rFonts w:ascii="Arial" w:eastAsia="Calibri" w:hAnsi="Arial" w:cs="Arial"/>
          <w:szCs w:val="22"/>
          <w:lang w:eastAsia="en-US"/>
        </w:rPr>
        <w:t>ron</w:t>
      </w:r>
      <w:r w:rsidRPr="00DA1F7F">
        <w:rPr>
          <w:rFonts w:ascii="Arial" w:eastAsia="Calibri" w:hAnsi="Arial" w:cs="Arial"/>
          <w:szCs w:val="22"/>
          <w:lang w:eastAsia="en-US"/>
        </w:rPr>
        <w:t xml:space="preserve"> en las pruebas incluyen</w:t>
      </w:r>
      <w:r w:rsidR="0085721F" w:rsidRPr="00DA1F7F">
        <w:rPr>
          <w:rFonts w:ascii="Arial" w:eastAsia="Calibri" w:hAnsi="Arial" w:cs="Arial"/>
          <w:szCs w:val="22"/>
          <w:lang w:eastAsia="en-US"/>
        </w:rPr>
        <w:t>:</w:t>
      </w:r>
      <w:r w:rsidR="003E72AA" w:rsidRPr="00DA1F7F">
        <w:rPr>
          <w:rFonts w:ascii="Arial" w:eastAsia="Calibri" w:hAnsi="Arial" w:cs="Arial"/>
          <w:szCs w:val="22"/>
          <w:lang w:eastAsia="en-US"/>
        </w:rPr>
        <w:t xml:space="preserve"> </w:t>
      </w:r>
      <w:r w:rsidRPr="00DA1F7F">
        <w:rPr>
          <w:rFonts w:ascii="Arial" w:eastAsia="Calibri" w:hAnsi="Arial" w:cs="Arial"/>
          <w:szCs w:val="22"/>
          <w:lang w:eastAsia="en-US"/>
        </w:rPr>
        <w:t>la correlación estimada por el dispositivo,</w:t>
      </w:r>
      <w:r w:rsidR="003E72AA" w:rsidRPr="00DA1F7F">
        <w:rPr>
          <w:rFonts w:ascii="Arial" w:eastAsia="Calibri" w:hAnsi="Arial" w:cs="Arial"/>
          <w:szCs w:val="22"/>
          <w:lang w:eastAsia="en-US"/>
        </w:rPr>
        <w:t xml:space="preserve"> </w:t>
      </w:r>
      <w:r w:rsidRPr="00DA1F7F">
        <w:rPr>
          <w:rFonts w:ascii="Arial" w:eastAsia="Calibri" w:hAnsi="Arial" w:cs="Arial"/>
          <w:szCs w:val="22"/>
          <w:lang w:eastAsia="en-US"/>
        </w:rPr>
        <w:t>el ru</w:t>
      </w:r>
      <w:r w:rsidR="003E72AA" w:rsidRPr="00DA1F7F">
        <w:rPr>
          <w:rFonts w:ascii="Arial" w:eastAsia="Calibri" w:hAnsi="Arial" w:cs="Arial"/>
          <w:szCs w:val="22"/>
          <w:lang w:eastAsia="en-US"/>
        </w:rPr>
        <w:t>ido calculado de la estimación,</w:t>
      </w:r>
      <w:r w:rsidRPr="00DA1F7F">
        <w:rPr>
          <w:rFonts w:ascii="Arial" w:eastAsia="Calibri" w:hAnsi="Arial" w:cs="Arial"/>
          <w:szCs w:val="22"/>
          <w:lang w:eastAsia="en-US"/>
        </w:rPr>
        <w:t xml:space="preserve"> el BER consecuente al SNR estimado por el módulo desarrollado</w:t>
      </w:r>
      <w:r w:rsidR="003E72AA" w:rsidRPr="00DA1F7F">
        <w:rPr>
          <w:rFonts w:ascii="Arial" w:eastAsia="Calibri" w:hAnsi="Arial" w:cs="Arial"/>
          <w:szCs w:val="22"/>
          <w:lang w:eastAsia="en-US"/>
        </w:rPr>
        <w:t>, y el modo de modulación seleccionado</w:t>
      </w:r>
      <w:r w:rsidRPr="00DA1F7F">
        <w:rPr>
          <w:rFonts w:ascii="Arial" w:eastAsia="Calibri" w:hAnsi="Arial" w:cs="Arial"/>
          <w:szCs w:val="22"/>
          <w:lang w:eastAsia="en-US"/>
        </w:rPr>
        <w:t>.</w:t>
      </w:r>
      <w:r w:rsidR="00DA1F7F">
        <w:rPr>
          <w:rFonts w:ascii="Arial" w:eastAsia="Calibri" w:hAnsi="Arial" w:cs="Arial"/>
          <w:szCs w:val="22"/>
          <w:lang w:eastAsia="en-US"/>
        </w:rPr>
        <w:t xml:space="preserve"> </w:t>
      </w:r>
      <w:r w:rsidR="003E72AA" w:rsidRPr="00DA1F7F">
        <w:rPr>
          <w:rFonts w:ascii="Arial" w:eastAsia="Calibri" w:hAnsi="Arial" w:cs="Arial"/>
          <w:szCs w:val="22"/>
          <w:lang w:eastAsia="en-US"/>
        </w:rPr>
        <w:t>Las pruebas se realizaro</w:t>
      </w:r>
      <w:r w:rsidRPr="00DA1F7F">
        <w:rPr>
          <w:rFonts w:ascii="Arial" w:eastAsia="Calibri" w:hAnsi="Arial" w:cs="Arial"/>
          <w:szCs w:val="22"/>
          <w:lang w:eastAsia="en-US"/>
        </w:rPr>
        <w:t xml:space="preserve">n utilizando </w:t>
      </w:r>
      <w:proofErr w:type="spellStart"/>
      <w:r w:rsidRPr="00DA1F7F">
        <w:rPr>
          <w:rFonts w:ascii="Arial" w:eastAsia="Calibri" w:hAnsi="Arial" w:cs="Arial"/>
          <w:szCs w:val="22"/>
          <w:lang w:eastAsia="en-US"/>
        </w:rPr>
        <w:t>co</w:t>
      </w:r>
      <w:proofErr w:type="spellEnd"/>
      <w:r w:rsidRPr="00DA1F7F">
        <w:rPr>
          <w:rFonts w:ascii="Arial" w:eastAsia="Calibri" w:hAnsi="Arial" w:cs="Arial"/>
          <w:szCs w:val="22"/>
          <w:lang w:eastAsia="en-US"/>
        </w:rPr>
        <w:t>-simulación de hardware. Los resultados se captura</w:t>
      </w:r>
      <w:r w:rsidR="003E72AA" w:rsidRPr="00DA1F7F">
        <w:rPr>
          <w:rFonts w:ascii="Arial" w:eastAsia="Calibri" w:hAnsi="Arial" w:cs="Arial"/>
          <w:szCs w:val="22"/>
          <w:lang w:eastAsia="en-US"/>
        </w:rPr>
        <w:t>ro</w:t>
      </w:r>
      <w:r w:rsidRPr="00DA1F7F">
        <w:rPr>
          <w:rFonts w:ascii="Arial" w:eastAsia="Calibri" w:hAnsi="Arial" w:cs="Arial"/>
          <w:szCs w:val="22"/>
          <w:lang w:eastAsia="en-US"/>
        </w:rPr>
        <w:t xml:space="preserve">n mediante bloques de </w:t>
      </w:r>
      <w:proofErr w:type="spellStart"/>
      <w:r w:rsidRPr="00DA1F7F">
        <w:rPr>
          <w:rFonts w:ascii="Arial" w:eastAsia="Calibri" w:hAnsi="Arial" w:cs="Arial"/>
          <w:szCs w:val="22"/>
          <w:lang w:eastAsia="en-US"/>
        </w:rPr>
        <w:t>Simulink</w:t>
      </w:r>
      <w:proofErr w:type="spellEnd"/>
      <w:r w:rsidRPr="00DA1F7F">
        <w:rPr>
          <w:rFonts w:ascii="Arial" w:eastAsia="Calibri" w:hAnsi="Arial" w:cs="Arial"/>
          <w:szCs w:val="22"/>
          <w:lang w:eastAsia="en-US"/>
        </w:rPr>
        <w:t xml:space="preserve"> y </w:t>
      </w:r>
      <w:r w:rsidR="003E72AA" w:rsidRPr="00DA1F7F">
        <w:rPr>
          <w:rFonts w:ascii="Arial" w:eastAsia="Calibri" w:hAnsi="Arial" w:cs="Arial"/>
          <w:szCs w:val="22"/>
          <w:lang w:eastAsia="en-US"/>
        </w:rPr>
        <w:t>el análisis se encuentra</w:t>
      </w:r>
      <w:r w:rsidR="00177C37" w:rsidRPr="00DA1F7F">
        <w:rPr>
          <w:rFonts w:ascii="Arial" w:eastAsia="Calibri" w:hAnsi="Arial" w:cs="Arial"/>
          <w:szCs w:val="22"/>
          <w:lang w:eastAsia="en-US"/>
        </w:rPr>
        <w:t xml:space="preserve"> en el capítulo 4</w:t>
      </w:r>
      <w:r w:rsidRPr="00DA1F7F">
        <w:rPr>
          <w:rFonts w:ascii="Arial" w:eastAsia="Calibri" w:hAnsi="Arial" w:cs="Arial"/>
          <w:szCs w:val="22"/>
          <w:lang w:eastAsia="en-US"/>
        </w:rPr>
        <w:t xml:space="preserve">. </w:t>
      </w:r>
    </w:p>
    <w:p w:rsidR="00177C37" w:rsidRPr="00DA1F7F" w:rsidRDefault="00177C37" w:rsidP="00DA1F7F">
      <w:pPr>
        <w:tabs>
          <w:tab w:val="left" w:pos="1170"/>
        </w:tabs>
        <w:ind w:left="540"/>
        <w:jc w:val="both"/>
        <w:rPr>
          <w:rFonts w:ascii="Arial" w:eastAsia="Calibri" w:hAnsi="Arial" w:cs="Arial"/>
          <w:szCs w:val="22"/>
          <w:lang w:eastAsia="en-US"/>
        </w:rPr>
      </w:pPr>
    </w:p>
    <w:p w:rsidR="007D330D" w:rsidRPr="00DA1F7F" w:rsidRDefault="007D330D" w:rsidP="00DA1F7F">
      <w:pPr>
        <w:tabs>
          <w:tab w:val="left" w:pos="1170"/>
        </w:tabs>
        <w:ind w:left="540"/>
        <w:jc w:val="both"/>
        <w:rPr>
          <w:rFonts w:ascii="Arial" w:eastAsia="Calibri" w:hAnsi="Arial" w:cs="Arial"/>
          <w:szCs w:val="22"/>
          <w:lang w:eastAsia="en-US"/>
        </w:rPr>
      </w:pPr>
    </w:p>
    <w:p w:rsidR="007D330D" w:rsidRPr="00DA1F7F" w:rsidRDefault="007D330D" w:rsidP="00DA1F7F">
      <w:pPr>
        <w:tabs>
          <w:tab w:val="left" w:pos="1170"/>
        </w:tabs>
        <w:ind w:left="540"/>
        <w:jc w:val="both"/>
        <w:rPr>
          <w:rFonts w:ascii="Arial" w:eastAsia="Calibri" w:hAnsi="Arial" w:cs="Arial"/>
          <w:szCs w:val="22"/>
          <w:lang w:eastAsia="en-US"/>
        </w:rPr>
      </w:pPr>
    </w:p>
    <w:p w:rsidR="00340B54" w:rsidRPr="00DA1F7F" w:rsidRDefault="00D72FF1" w:rsidP="00DA1F7F">
      <w:pPr>
        <w:tabs>
          <w:tab w:val="left" w:pos="1170"/>
        </w:tabs>
        <w:spacing w:line="480" w:lineRule="auto"/>
        <w:ind w:left="540"/>
        <w:jc w:val="both"/>
        <w:rPr>
          <w:rFonts w:ascii="Arial" w:eastAsia="Calibri" w:hAnsi="Arial" w:cs="Arial"/>
          <w:szCs w:val="22"/>
          <w:lang w:eastAsia="en-US"/>
        </w:rPr>
      </w:pPr>
      <w:r w:rsidRPr="00DA1F7F">
        <w:rPr>
          <w:rFonts w:ascii="Arial" w:eastAsia="Calibri" w:hAnsi="Arial" w:cs="Arial"/>
          <w:szCs w:val="22"/>
          <w:lang w:eastAsia="en-US"/>
        </w:rPr>
        <w:t xml:space="preserve">En la figura 3.7 se puede apreciar </w:t>
      </w:r>
      <w:r w:rsidR="002C4127" w:rsidRPr="00DA1F7F">
        <w:rPr>
          <w:rFonts w:ascii="Arial" w:eastAsia="Calibri" w:hAnsi="Arial" w:cs="Arial"/>
          <w:szCs w:val="22"/>
          <w:lang w:eastAsia="en-US"/>
        </w:rPr>
        <w:t xml:space="preserve">el punto de obtención de los datos del modo de modulación seleccionado del sistema simulado y de la </w:t>
      </w:r>
      <w:proofErr w:type="spellStart"/>
      <w:r w:rsidR="002C4127" w:rsidRPr="00DA1F7F">
        <w:rPr>
          <w:rFonts w:ascii="Arial" w:eastAsia="Calibri" w:hAnsi="Arial" w:cs="Arial"/>
          <w:szCs w:val="22"/>
          <w:lang w:eastAsia="en-US"/>
        </w:rPr>
        <w:t>co</w:t>
      </w:r>
      <w:proofErr w:type="spellEnd"/>
      <w:r w:rsidR="002C4127" w:rsidRPr="00DA1F7F">
        <w:rPr>
          <w:rFonts w:ascii="Arial" w:eastAsia="Calibri" w:hAnsi="Arial" w:cs="Arial"/>
          <w:szCs w:val="22"/>
          <w:lang w:eastAsia="en-US"/>
        </w:rPr>
        <w:t>-simulación de hardware del módulo implementado en el FPGA que se estudiaron.</w:t>
      </w:r>
    </w:p>
    <w:p w:rsidR="00350298" w:rsidRDefault="00350298" w:rsidP="002954B4">
      <w:pPr>
        <w:spacing w:line="480" w:lineRule="auto"/>
        <w:jc w:val="both"/>
        <w:rPr>
          <w:rFonts w:ascii="Arial" w:eastAsia="Calibri" w:hAnsi="Arial" w:cs="Arial"/>
          <w:szCs w:val="22"/>
          <w:lang w:eastAsia="en-US"/>
        </w:rPr>
      </w:pPr>
    </w:p>
    <w:p w:rsidR="00350298" w:rsidRDefault="00350298" w:rsidP="002954B4">
      <w:pPr>
        <w:spacing w:line="480" w:lineRule="auto"/>
        <w:jc w:val="both"/>
        <w:rPr>
          <w:rFonts w:ascii="Arial" w:eastAsia="Calibri" w:hAnsi="Arial" w:cs="Arial"/>
          <w:szCs w:val="22"/>
          <w:lang w:eastAsia="en-US"/>
        </w:rPr>
        <w:sectPr w:rsidR="00350298" w:rsidSect="00396AED">
          <w:pgSz w:w="11906" w:h="16838" w:code="9"/>
          <w:pgMar w:top="2268" w:right="1418" w:bottom="2268" w:left="2268" w:header="709" w:footer="709" w:gutter="0"/>
          <w:cols w:space="708"/>
          <w:docGrid w:linePitch="360"/>
        </w:sectPr>
      </w:pPr>
    </w:p>
    <w:p w:rsidR="00350298" w:rsidRDefault="00350298" w:rsidP="002954B4">
      <w:pPr>
        <w:spacing w:line="480" w:lineRule="auto"/>
        <w:jc w:val="both"/>
        <w:rPr>
          <w:rFonts w:ascii="Arial" w:eastAsia="Calibri" w:hAnsi="Arial" w:cs="Arial"/>
          <w:noProof/>
          <w:szCs w:val="22"/>
        </w:rPr>
      </w:pPr>
      <w:r>
        <w:rPr>
          <w:rFonts w:ascii="Arial" w:eastAsia="Calibri" w:hAnsi="Arial" w:cs="Arial"/>
          <w:noProof/>
          <w:szCs w:val="22"/>
        </w:rPr>
        <w:lastRenderedPageBreak/>
        <w:drawing>
          <wp:anchor distT="0" distB="0" distL="114300" distR="114300" simplePos="0" relativeHeight="251969024" behindDoc="0" locked="0" layoutInCell="1" allowOverlap="1">
            <wp:simplePos x="0" y="0"/>
            <wp:positionH relativeFrom="column">
              <wp:posOffset>-44450</wp:posOffset>
            </wp:positionH>
            <wp:positionV relativeFrom="paragraph">
              <wp:posOffset>189865</wp:posOffset>
            </wp:positionV>
            <wp:extent cx="7913628" cy="4048125"/>
            <wp:effectExtent l="19050" t="0" r="0" b="0"/>
            <wp:wrapNone/>
            <wp:docPr id="26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l="1642" t="10204" r="11314" b="18659"/>
                    <a:stretch>
                      <a:fillRect/>
                    </a:stretch>
                  </pic:blipFill>
                  <pic:spPr bwMode="auto">
                    <a:xfrm>
                      <a:off x="0" y="0"/>
                      <a:ext cx="7913628" cy="4048125"/>
                    </a:xfrm>
                    <a:prstGeom prst="rect">
                      <a:avLst/>
                    </a:prstGeom>
                    <a:noFill/>
                    <a:ln w="9525">
                      <a:noFill/>
                      <a:miter lim="800000"/>
                      <a:headEnd/>
                      <a:tailEnd/>
                    </a:ln>
                  </pic:spPr>
                </pic:pic>
              </a:graphicData>
            </a:graphic>
          </wp:anchor>
        </w:drawing>
      </w:r>
    </w:p>
    <w:p w:rsidR="00350298" w:rsidRDefault="00350298" w:rsidP="002954B4">
      <w:pPr>
        <w:spacing w:line="480" w:lineRule="auto"/>
        <w:jc w:val="both"/>
        <w:rPr>
          <w:rFonts w:ascii="Arial" w:eastAsia="Calibri" w:hAnsi="Arial" w:cs="Arial"/>
          <w:noProof/>
          <w:szCs w:val="22"/>
        </w:rPr>
      </w:pPr>
    </w:p>
    <w:p w:rsidR="00350298" w:rsidRDefault="00350298" w:rsidP="002954B4">
      <w:pPr>
        <w:spacing w:line="480" w:lineRule="auto"/>
        <w:jc w:val="both"/>
        <w:rPr>
          <w:rFonts w:ascii="Arial" w:eastAsia="Calibri" w:hAnsi="Arial" w:cs="Arial"/>
          <w:noProof/>
          <w:szCs w:val="22"/>
        </w:rPr>
      </w:pPr>
    </w:p>
    <w:p w:rsidR="00350298" w:rsidRDefault="00350298" w:rsidP="002954B4">
      <w:pPr>
        <w:spacing w:line="480" w:lineRule="auto"/>
        <w:jc w:val="both"/>
        <w:rPr>
          <w:rFonts w:ascii="Arial" w:eastAsia="Calibri" w:hAnsi="Arial" w:cs="Arial"/>
          <w:noProof/>
          <w:szCs w:val="22"/>
        </w:rPr>
      </w:pPr>
    </w:p>
    <w:p w:rsidR="00350298" w:rsidRDefault="00350298" w:rsidP="002954B4">
      <w:pPr>
        <w:spacing w:line="480" w:lineRule="auto"/>
        <w:jc w:val="both"/>
        <w:rPr>
          <w:rFonts w:ascii="Arial" w:eastAsia="Calibri" w:hAnsi="Arial" w:cs="Arial"/>
          <w:szCs w:val="22"/>
          <w:lang w:eastAsia="en-US"/>
        </w:rPr>
      </w:pPr>
    </w:p>
    <w:p w:rsidR="00350298" w:rsidRDefault="00350298" w:rsidP="002954B4">
      <w:pPr>
        <w:spacing w:line="480" w:lineRule="auto"/>
        <w:jc w:val="both"/>
        <w:rPr>
          <w:rFonts w:ascii="Arial" w:eastAsia="Calibri" w:hAnsi="Arial" w:cs="Arial"/>
          <w:szCs w:val="22"/>
          <w:lang w:eastAsia="en-US"/>
        </w:rPr>
      </w:pPr>
    </w:p>
    <w:p w:rsidR="00350298" w:rsidRDefault="00350298" w:rsidP="002954B4">
      <w:pPr>
        <w:spacing w:line="480" w:lineRule="auto"/>
        <w:jc w:val="both"/>
        <w:rPr>
          <w:rFonts w:ascii="Arial" w:eastAsia="Calibri" w:hAnsi="Arial" w:cs="Arial"/>
          <w:szCs w:val="22"/>
          <w:lang w:eastAsia="en-US"/>
        </w:rPr>
      </w:pPr>
    </w:p>
    <w:p w:rsidR="00350298" w:rsidRDefault="00350298" w:rsidP="002954B4">
      <w:pPr>
        <w:spacing w:line="480" w:lineRule="auto"/>
        <w:jc w:val="both"/>
        <w:rPr>
          <w:rFonts w:ascii="Arial" w:eastAsia="Calibri" w:hAnsi="Arial" w:cs="Arial"/>
          <w:szCs w:val="22"/>
          <w:lang w:eastAsia="en-US"/>
        </w:rPr>
      </w:pPr>
    </w:p>
    <w:p w:rsidR="00350298" w:rsidRDefault="00350298" w:rsidP="002954B4">
      <w:pPr>
        <w:spacing w:line="480" w:lineRule="auto"/>
        <w:jc w:val="both"/>
        <w:rPr>
          <w:rFonts w:ascii="Arial" w:eastAsia="Calibri" w:hAnsi="Arial" w:cs="Arial"/>
          <w:szCs w:val="22"/>
          <w:lang w:eastAsia="en-US"/>
        </w:rPr>
      </w:pPr>
    </w:p>
    <w:p w:rsidR="00350298" w:rsidRDefault="00350298" w:rsidP="00350298">
      <w:pPr>
        <w:spacing w:line="480" w:lineRule="auto"/>
        <w:jc w:val="center"/>
        <w:rPr>
          <w:rFonts w:ascii="Arial" w:eastAsia="Calibri" w:hAnsi="Arial" w:cs="Arial"/>
          <w:b/>
          <w:sz w:val="20"/>
          <w:szCs w:val="22"/>
          <w:lang w:eastAsia="en-US"/>
        </w:rPr>
      </w:pPr>
    </w:p>
    <w:p w:rsidR="00350298" w:rsidRDefault="00350298" w:rsidP="00350298">
      <w:pPr>
        <w:spacing w:line="480" w:lineRule="auto"/>
        <w:jc w:val="center"/>
        <w:rPr>
          <w:rFonts w:ascii="Arial" w:eastAsia="Calibri" w:hAnsi="Arial" w:cs="Arial"/>
          <w:b/>
          <w:sz w:val="20"/>
          <w:szCs w:val="22"/>
          <w:lang w:eastAsia="en-US"/>
        </w:rPr>
      </w:pPr>
    </w:p>
    <w:p w:rsidR="00350298" w:rsidRDefault="00350298" w:rsidP="00350298">
      <w:pPr>
        <w:spacing w:line="480" w:lineRule="auto"/>
        <w:jc w:val="center"/>
        <w:rPr>
          <w:rFonts w:ascii="Arial" w:eastAsia="Calibri" w:hAnsi="Arial" w:cs="Arial"/>
          <w:b/>
          <w:sz w:val="20"/>
          <w:szCs w:val="22"/>
          <w:lang w:eastAsia="en-US"/>
        </w:rPr>
      </w:pPr>
    </w:p>
    <w:p w:rsidR="00350298" w:rsidRDefault="00350298" w:rsidP="00350298">
      <w:pPr>
        <w:spacing w:line="480" w:lineRule="auto"/>
        <w:jc w:val="center"/>
        <w:rPr>
          <w:rFonts w:ascii="Arial" w:eastAsia="Calibri" w:hAnsi="Arial" w:cs="Arial"/>
          <w:b/>
          <w:sz w:val="20"/>
          <w:szCs w:val="22"/>
          <w:lang w:eastAsia="en-US"/>
        </w:rPr>
      </w:pPr>
    </w:p>
    <w:p w:rsidR="00350298" w:rsidRPr="00827AD4" w:rsidRDefault="00DB435A" w:rsidP="00DB435A">
      <w:pPr>
        <w:pStyle w:val="Epgrafe"/>
        <w:jc w:val="center"/>
        <w:rPr>
          <w:rFonts w:ascii="Arial" w:eastAsia="Calibri" w:hAnsi="Arial" w:cs="Arial"/>
          <w:sz w:val="18"/>
          <w:szCs w:val="18"/>
          <w:lang w:eastAsia="en-US"/>
        </w:rPr>
      </w:pPr>
      <w:bookmarkStart w:id="81" w:name="_Toc241036369"/>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3</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7</w:t>
      </w:r>
      <w:r w:rsidR="008B109A" w:rsidRPr="00827AD4">
        <w:rPr>
          <w:rFonts w:ascii="Arial" w:hAnsi="Arial" w:cs="Arial"/>
        </w:rPr>
        <w:fldChar w:fldCharType="end"/>
      </w:r>
      <w:r w:rsidRPr="00827AD4">
        <w:rPr>
          <w:rFonts w:ascii="Arial" w:hAnsi="Arial" w:cs="Arial"/>
        </w:rPr>
        <w:t xml:space="preserve">: </w:t>
      </w:r>
      <w:r w:rsidR="00350298" w:rsidRPr="00827AD4">
        <w:rPr>
          <w:rFonts w:ascii="Arial" w:eastAsia="Calibri" w:hAnsi="Arial" w:cs="Arial"/>
          <w:b w:val="0"/>
          <w:sz w:val="18"/>
          <w:szCs w:val="18"/>
          <w:lang w:eastAsia="en-US"/>
        </w:rPr>
        <w:t>Uso simultáneo del bloque HW Co-</w:t>
      </w:r>
      <w:proofErr w:type="spellStart"/>
      <w:r w:rsidR="00350298" w:rsidRPr="00827AD4">
        <w:rPr>
          <w:rFonts w:ascii="Arial" w:eastAsia="Calibri" w:hAnsi="Arial" w:cs="Arial"/>
          <w:b w:val="0"/>
          <w:sz w:val="18"/>
          <w:szCs w:val="18"/>
          <w:lang w:eastAsia="en-US"/>
        </w:rPr>
        <w:t>Sim</w:t>
      </w:r>
      <w:proofErr w:type="spellEnd"/>
      <w:r w:rsidR="00350298" w:rsidRPr="00827AD4">
        <w:rPr>
          <w:rFonts w:ascii="Arial" w:eastAsia="Calibri" w:hAnsi="Arial" w:cs="Arial"/>
          <w:b w:val="0"/>
          <w:sz w:val="18"/>
          <w:szCs w:val="18"/>
          <w:lang w:eastAsia="en-US"/>
        </w:rPr>
        <w:t xml:space="preserve"> con la </w:t>
      </w:r>
      <w:r w:rsidR="0040127A" w:rsidRPr="00827AD4">
        <w:rPr>
          <w:rFonts w:ascii="Arial" w:eastAsia="Calibri" w:hAnsi="Arial" w:cs="Arial"/>
          <w:b w:val="0"/>
          <w:sz w:val="18"/>
          <w:szCs w:val="18"/>
          <w:lang w:eastAsia="en-US"/>
        </w:rPr>
        <w:t xml:space="preserve">módulo de modulación adaptativa creado en </w:t>
      </w:r>
      <w:r w:rsidR="00350298" w:rsidRPr="00827AD4">
        <w:rPr>
          <w:rFonts w:ascii="Arial" w:eastAsia="Calibri" w:hAnsi="Arial" w:cs="Arial"/>
          <w:b w:val="0"/>
          <w:sz w:val="18"/>
          <w:szCs w:val="18"/>
          <w:lang w:eastAsia="en-US"/>
        </w:rPr>
        <w:t xml:space="preserve">simulación de </w:t>
      </w:r>
      <w:proofErr w:type="spellStart"/>
      <w:r w:rsidR="00350298" w:rsidRPr="00827AD4">
        <w:rPr>
          <w:rFonts w:ascii="Arial" w:eastAsia="Calibri" w:hAnsi="Arial" w:cs="Arial"/>
          <w:b w:val="0"/>
          <w:sz w:val="18"/>
          <w:szCs w:val="18"/>
          <w:lang w:eastAsia="en-US"/>
        </w:rPr>
        <w:t>Simulink</w:t>
      </w:r>
      <w:proofErr w:type="spellEnd"/>
      <w:r w:rsidR="00350298" w:rsidRPr="00827AD4">
        <w:rPr>
          <w:rFonts w:ascii="Arial" w:eastAsia="Calibri" w:hAnsi="Arial" w:cs="Arial"/>
          <w:b w:val="0"/>
          <w:sz w:val="18"/>
          <w:szCs w:val="18"/>
          <w:lang w:eastAsia="en-US"/>
        </w:rPr>
        <w:t>.</w:t>
      </w:r>
      <w:bookmarkEnd w:id="81"/>
    </w:p>
    <w:p w:rsidR="00350298" w:rsidRDefault="00350298" w:rsidP="002954B4">
      <w:pPr>
        <w:spacing w:line="480" w:lineRule="auto"/>
        <w:jc w:val="both"/>
        <w:rPr>
          <w:rFonts w:ascii="Arial" w:eastAsia="Calibri" w:hAnsi="Arial" w:cs="Arial"/>
          <w:szCs w:val="22"/>
          <w:lang w:eastAsia="en-US"/>
        </w:rPr>
      </w:pPr>
    </w:p>
    <w:p w:rsidR="00350298" w:rsidRDefault="00350298" w:rsidP="00350298">
      <w:pPr>
        <w:spacing w:line="480" w:lineRule="auto"/>
        <w:rPr>
          <w:rFonts w:ascii="Arial" w:eastAsia="Calibri" w:hAnsi="Arial" w:cs="Arial"/>
          <w:szCs w:val="22"/>
          <w:lang w:eastAsia="en-US"/>
        </w:rPr>
        <w:sectPr w:rsidR="00350298" w:rsidSect="00350298">
          <w:pgSz w:w="16838" w:h="11906" w:orient="landscape" w:code="9"/>
          <w:pgMar w:top="1411" w:right="2275" w:bottom="2275" w:left="2275" w:header="706" w:footer="706" w:gutter="0"/>
          <w:cols w:space="708"/>
          <w:docGrid w:linePitch="360"/>
        </w:sectPr>
      </w:pPr>
    </w:p>
    <w:p w:rsidR="006361A8" w:rsidRDefault="006361A8" w:rsidP="007D330D">
      <w:pPr>
        <w:rPr>
          <w:rFonts w:ascii="Arial" w:hAnsi="Arial" w:cs="Arial"/>
          <w:lang w:val="es-ES_tradnl"/>
        </w:rPr>
      </w:pPr>
    </w:p>
    <w:p w:rsidR="007D330D" w:rsidRDefault="007D330D" w:rsidP="007D330D">
      <w:pPr>
        <w:rPr>
          <w:rFonts w:ascii="Arial" w:hAnsi="Arial" w:cs="Arial"/>
          <w:lang w:val="es-ES_tradnl"/>
        </w:rPr>
      </w:pPr>
    </w:p>
    <w:p w:rsidR="007D330D" w:rsidRDefault="007D330D" w:rsidP="007D330D">
      <w:pPr>
        <w:rPr>
          <w:rFonts w:ascii="Arial" w:hAnsi="Arial" w:cs="Arial"/>
          <w:lang w:val="es-ES_tradnl"/>
        </w:rPr>
      </w:pPr>
    </w:p>
    <w:p w:rsidR="007D330D" w:rsidRDefault="007D330D" w:rsidP="007D330D">
      <w:pPr>
        <w:rPr>
          <w:rFonts w:ascii="Arial" w:hAnsi="Arial" w:cs="Arial"/>
          <w:lang w:val="es-ES_tradnl"/>
        </w:rPr>
      </w:pPr>
    </w:p>
    <w:p w:rsidR="007D330D" w:rsidRDefault="007D330D" w:rsidP="007D330D">
      <w:pPr>
        <w:rPr>
          <w:rFonts w:ascii="Arial" w:hAnsi="Arial" w:cs="Arial"/>
          <w:lang w:val="es-ES_tradnl"/>
        </w:rPr>
      </w:pPr>
    </w:p>
    <w:p w:rsidR="007D330D" w:rsidRDefault="007D330D" w:rsidP="007D330D">
      <w:pPr>
        <w:rPr>
          <w:rFonts w:ascii="Arial" w:hAnsi="Arial" w:cs="Arial"/>
          <w:lang w:val="es-ES_tradnl"/>
        </w:rPr>
      </w:pPr>
    </w:p>
    <w:p w:rsidR="006361A8" w:rsidRPr="007D330D" w:rsidRDefault="00032921" w:rsidP="006361A8">
      <w:pPr>
        <w:pStyle w:val="Ttulo1"/>
        <w:rPr>
          <w:sz w:val="48"/>
          <w:szCs w:val="48"/>
        </w:rPr>
      </w:pPr>
      <w:bookmarkStart w:id="82" w:name="_Toc251168693"/>
      <w:r w:rsidRPr="007D330D">
        <w:rPr>
          <w:sz w:val="48"/>
          <w:szCs w:val="48"/>
        </w:rPr>
        <w:t xml:space="preserve">ANÁLISIS </w:t>
      </w:r>
      <w:r w:rsidR="003B69CC" w:rsidRPr="007D330D">
        <w:rPr>
          <w:sz w:val="48"/>
          <w:szCs w:val="48"/>
        </w:rPr>
        <w:t>COMPARATIVO</w:t>
      </w:r>
      <w:bookmarkEnd w:id="82"/>
      <w:r w:rsidRPr="007D330D">
        <w:rPr>
          <w:sz w:val="48"/>
          <w:szCs w:val="48"/>
        </w:rPr>
        <w:t xml:space="preserve"> </w:t>
      </w:r>
    </w:p>
    <w:p w:rsidR="006361A8" w:rsidRDefault="006361A8" w:rsidP="007D330D">
      <w:pPr>
        <w:jc w:val="both"/>
        <w:rPr>
          <w:rFonts w:ascii="Arial" w:hAnsi="Arial" w:cs="Arial"/>
          <w:lang w:val="es-ES_tradnl" w:eastAsia="es-EC"/>
        </w:rPr>
      </w:pPr>
    </w:p>
    <w:p w:rsidR="007D330D" w:rsidRDefault="007D330D" w:rsidP="007D330D">
      <w:pPr>
        <w:jc w:val="both"/>
        <w:rPr>
          <w:rFonts w:ascii="Arial" w:hAnsi="Arial" w:cs="Arial"/>
          <w:lang w:val="es-ES_tradnl" w:eastAsia="es-EC"/>
        </w:rPr>
      </w:pPr>
    </w:p>
    <w:p w:rsidR="007D330D" w:rsidRDefault="007D330D" w:rsidP="007D330D">
      <w:pPr>
        <w:jc w:val="both"/>
        <w:rPr>
          <w:rFonts w:ascii="Arial" w:hAnsi="Arial" w:cs="Arial"/>
          <w:lang w:val="es-ES_tradnl" w:eastAsia="es-EC"/>
        </w:rPr>
      </w:pPr>
    </w:p>
    <w:p w:rsidR="007D330D" w:rsidRPr="00A86321" w:rsidRDefault="007D330D" w:rsidP="007D330D">
      <w:pPr>
        <w:jc w:val="both"/>
        <w:rPr>
          <w:rFonts w:ascii="Arial" w:hAnsi="Arial" w:cs="Arial"/>
          <w:lang w:val="es-ES_tradnl" w:eastAsia="es-EC"/>
        </w:rPr>
      </w:pPr>
    </w:p>
    <w:p w:rsidR="003431F2" w:rsidRDefault="00032921" w:rsidP="006361A8">
      <w:pPr>
        <w:spacing w:line="480" w:lineRule="auto"/>
        <w:jc w:val="both"/>
        <w:rPr>
          <w:rFonts w:ascii="Arial" w:hAnsi="Arial" w:cs="Arial"/>
          <w:lang w:val="es-ES_tradnl" w:eastAsia="es-EC"/>
        </w:rPr>
      </w:pPr>
      <w:r>
        <w:rPr>
          <w:rFonts w:ascii="Arial" w:hAnsi="Arial" w:cs="Arial"/>
          <w:lang w:val="es-ES_tradnl" w:eastAsia="es-EC"/>
        </w:rPr>
        <w:t xml:space="preserve">Los resultados derivados de las pruebas realizadas constituyen el resultado más importante de la fase de experimentos. Se realizaron pruebas para comparar el BER versus el SNR. También se efectuaron pruebas para comparar el esquema sin modulación adaptativa versus el esquema con modulación adaptativa. De las pruebas que se llevaron a cabo se especificarán los materiales y equipos utilizados, el procedimiento  empleado y los resultados respectivos en tablas y gráficos. Anomalías generales y específicas fueron anotadas para asegurar que se documenten las fortalezas y debilidades del diseño y o implementación. </w:t>
      </w:r>
    </w:p>
    <w:p w:rsidR="00DB435A" w:rsidRDefault="00DB435A" w:rsidP="007D330D">
      <w:pPr>
        <w:jc w:val="both"/>
        <w:rPr>
          <w:rFonts w:ascii="Arial" w:hAnsi="Arial" w:cs="Arial"/>
          <w:lang w:val="es-ES_tradnl" w:eastAsia="es-EC"/>
        </w:rPr>
      </w:pPr>
    </w:p>
    <w:p w:rsidR="007D330D" w:rsidRDefault="007D330D" w:rsidP="007D330D">
      <w:pPr>
        <w:jc w:val="both"/>
        <w:rPr>
          <w:rFonts w:ascii="Arial" w:hAnsi="Arial" w:cs="Arial"/>
          <w:lang w:val="es-ES_tradnl" w:eastAsia="es-EC"/>
        </w:rPr>
      </w:pPr>
    </w:p>
    <w:p w:rsidR="007D330D" w:rsidRPr="00A86321" w:rsidRDefault="007D330D" w:rsidP="007D330D">
      <w:pPr>
        <w:jc w:val="both"/>
        <w:rPr>
          <w:rFonts w:ascii="Arial" w:hAnsi="Arial" w:cs="Arial"/>
          <w:lang w:val="es-ES_tradnl" w:eastAsia="es-EC"/>
        </w:rPr>
      </w:pPr>
    </w:p>
    <w:p w:rsidR="00EA155B" w:rsidRDefault="00032921">
      <w:pPr>
        <w:spacing w:line="480" w:lineRule="auto"/>
        <w:jc w:val="both"/>
        <w:rPr>
          <w:rFonts w:ascii="Arial" w:hAnsi="Arial" w:cs="Arial"/>
          <w:lang w:val="es-ES_tradnl" w:eastAsia="es-EC"/>
        </w:rPr>
      </w:pPr>
      <w:r>
        <w:rPr>
          <w:rFonts w:ascii="Arial" w:hAnsi="Arial" w:cs="Arial"/>
          <w:lang w:val="es-ES_tradnl" w:eastAsia="es-EC"/>
        </w:rPr>
        <w:t>Debido a que mediante la realización de pruebas Hardware</w:t>
      </w:r>
      <w:r w:rsidR="009D21C9">
        <w:rPr>
          <w:rFonts w:ascii="Arial" w:hAnsi="Arial" w:cs="Arial"/>
          <w:lang w:val="es-ES_tradnl" w:eastAsia="es-EC"/>
        </w:rPr>
        <w:t>-</w:t>
      </w:r>
      <w:r>
        <w:rPr>
          <w:rFonts w:ascii="Arial" w:hAnsi="Arial" w:cs="Arial"/>
          <w:lang w:val="es-ES_tradnl" w:eastAsia="es-EC"/>
        </w:rPr>
        <w:t>in</w:t>
      </w:r>
      <w:r w:rsidR="009D21C9">
        <w:rPr>
          <w:rFonts w:ascii="Arial" w:hAnsi="Arial" w:cs="Arial"/>
          <w:lang w:val="es-ES_tradnl" w:eastAsia="es-EC"/>
        </w:rPr>
        <w:t>-</w:t>
      </w:r>
      <w:proofErr w:type="spellStart"/>
      <w:r>
        <w:rPr>
          <w:rFonts w:ascii="Arial" w:hAnsi="Arial" w:cs="Arial"/>
          <w:lang w:val="es-ES_tradnl" w:eastAsia="es-EC"/>
        </w:rPr>
        <w:t>the</w:t>
      </w:r>
      <w:proofErr w:type="spellEnd"/>
      <w:r w:rsidR="009D21C9">
        <w:rPr>
          <w:rFonts w:ascii="Arial" w:hAnsi="Arial" w:cs="Arial"/>
          <w:lang w:val="es-ES_tradnl" w:eastAsia="es-EC"/>
        </w:rPr>
        <w:t>-</w:t>
      </w:r>
      <w:proofErr w:type="spellStart"/>
      <w:r>
        <w:rPr>
          <w:rFonts w:ascii="Arial" w:hAnsi="Arial" w:cs="Arial"/>
          <w:lang w:val="es-ES_tradnl" w:eastAsia="es-EC"/>
        </w:rPr>
        <w:t>Loop</w:t>
      </w:r>
      <w:proofErr w:type="spellEnd"/>
      <w:r>
        <w:rPr>
          <w:rFonts w:ascii="Arial" w:hAnsi="Arial" w:cs="Arial"/>
          <w:lang w:val="es-ES_tradnl" w:eastAsia="es-EC"/>
        </w:rPr>
        <w:t xml:space="preserve"> (HIL) se puede comprobar el funcionamiento del dispositivo electrónico, en este caso </w:t>
      </w:r>
      <w:r w:rsidR="009D21C9">
        <w:rPr>
          <w:rFonts w:ascii="Arial" w:hAnsi="Arial" w:cs="Arial"/>
          <w:lang w:val="es-ES_tradnl" w:eastAsia="es-EC"/>
        </w:rPr>
        <w:t xml:space="preserve">en </w:t>
      </w:r>
      <w:r>
        <w:rPr>
          <w:rFonts w:ascii="Arial" w:hAnsi="Arial" w:cs="Arial"/>
          <w:lang w:val="es-ES_tradnl" w:eastAsia="es-EC"/>
        </w:rPr>
        <w:t xml:space="preserve">la tarjeta de Xilinx ML 401, </w:t>
      </w:r>
      <w:r w:rsidR="009D21C9">
        <w:rPr>
          <w:rFonts w:ascii="Arial" w:hAnsi="Arial" w:cs="Arial"/>
          <w:lang w:val="es-ES_tradnl" w:eastAsia="es-EC"/>
        </w:rPr>
        <w:t xml:space="preserve">se </w:t>
      </w:r>
      <w:r>
        <w:rPr>
          <w:rFonts w:ascii="Arial" w:hAnsi="Arial" w:cs="Arial"/>
          <w:lang w:val="es-ES_tradnl" w:eastAsia="es-EC"/>
        </w:rPr>
        <w:t>realiza</w:t>
      </w:r>
      <w:r w:rsidR="009D21C9">
        <w:rPr>
          <w:rFonts w:ascii="Arial" w:hAnsi="Arial" w:cs="Arial"/>
          <w:lang w:val="es-ES_tradnl" w:eastAsia="es-EC"/>
        </w:rPr>
        <w:t>ron</w:t>
      </w:r>
      <w:r>
        <w:rPr>
          <w:rFonts w:ascii="Arial" w:hAnsi="Arial" w:cs="Arial"/>
          <w:lang w:val="es-ES_tradnl" w:eastAsia="es-EC"/>
        </w:rPr>
        <w:t xml:space="preserve"> las pruebas como se detalla a continuación. Los datos se genera</w:t>
      </w:r>
      <w:r w:rsidR="009D21C9">
        <w:rPr>
          <w:rFonts w:ascii="Arial" w:hAnsi="Arial" w:cs="Arial"/>
          <w:lang w:val="es-ES_tradnl" w:eastAsia="es-EC"/>
        </w:rPr>
        <w:t xml:space="preserve">ron </w:t>
      </w:r>
      <w:r>
        <w:rPr>
          <w:rFonts w:ascii="Arial" w:hAnsi="Arial" w:cs="Arial"/>
          <w:lang w:val="es-ES_tradnl" w:eastAsia="es-EC"/>
        </w:rPr>
        <w:t>por software (</w:t>
      </w:r>
      <w:proofErr w:type="spellStart"/>
      <w:r>
        <w:rPr>
          <w:rFonts w:ascii="Arial" w:hAnsi="Arial" w:cs="Arial"/>
          <w:lang w:val="es-ES_tradnl" w:eastAsia="es-EC"/>
        </w:rPr>
        <w:t>Simulink</w:t>
      </w:r>
      <w:proofErr w:type="spellEnd"/>
      <w:r>
        <w:rPr>
          <w:rFonts w:ascii="Arial" w:hAnsi="Arial" w:cs="Arial"/>
          <w:lang w:val="es-ES_tradnl" w:eastAsia="es-EC"/>
        </w:rPr>
        <w:t xml:space="preserve">) y se </w:t>
      </w:r>
      <w:r>
        <w:rPr>
          <w:rFonts w:ascii="Arial" w:hAnsi="Arial" w:cs="Arial"/>
          <w:lang w:val="es-ES_tradnl" w:eastAsia="es-EC"/>
        </w:rPr>
        <w:lastRenderedPageBreak/>
        <w:t>procesa</w:t>
      </w:r>
      <w:r w:rsidR="009D21C9">
        <w:rPr>
          <w:rFonts w:ascii="Arial" w:hAnsi="Arial" w:cs="Arial"/>
          <w:lang w:val="es-ES_tradnl" w:eastAsia="es-EC"/>
        </w:rPr>
        <w:t xml:space="preserve">ron </w:t>
      </w:r>
      <w:r>
        <w:rPr>
          <w:rFonts w:ascii="Arial" w:hAnsi="Arial" w:cs="Arial"/>
          <w:lang w:val="es-ES_tradnl" w:eastAsia="es-EC"/>
        </w:rPr>
        <w:t>en el hardware. Luego, los resultados se visualiza</w:t>
      </w:r>
      <w:r w:rsidR="009D21C9">
        <w:rPr>
          <w:rFonts w:ascii="Arial" w:hAnsi="Arial" w:cs="Arial"/>
          <w:lang w:val="es-ES_tradnl" w:eastAsia="es-EC"/>
        </w:rPr>
        <w:t>ron en la computadora. Esto permitió</w:t>
      </w:r>
      <w:r>
        <w:rPr>
          <w:rFonts w:ascii="Arial" w:hAnsi="Arial" w:cs="Arial"/>
          <w:lang w:val="es-ES_tradnl" w:eastAsia="es-EC"/>
        </w:rPr>
        <w:t xml:space="preserve"> la verificación del </w:t>
      </w:r>
      <w:r w:rsidR="009D21C9">
        <w:rPr>
          <w:rFonts w:ascii="Arial" w:hAnsi="Arial" w:cs="Arial"/>
          <w:lang w:val="es-ES_tradnl" w:eastAsia="es-EC"/>
        </w:rPr>
        <w:t xml:space="preserve">funcionamiento del </w:t>
      </w:r>
      <w:r>
        <w:rPr>
          <w:rFonts w:ascii="Arial" w:hAnsi="Arial" w:cs="Arial"/>
          <w:lang w:val="es-ES_tradnl" w:eastAsia="es-EC"/>
        </w:rPr>
        <w:t xml:space="preserve">diseño en el dispositivo físico en un ambiente controlado y de fácil manipulación. </w:t>
      </w:r>
    </w:p>
    <w:p w:rsidR="00096DB3" w:rsidRDefault="00096DB3" w:rsidP="009D21C9">
      <w:pPr>
        <w:jc w:val="both"/>
        <w:rPr>
          <w:rFonts w:ascii="Arial" w:hAnsi="Arial" w:cs="Arial"/>
          <w:lang w:val="es-ES_tradnl" w:eastAsia="es-EC"/>
        </w:rPr>
      </w:pPr>
    </w:p>
    <w:p w:rsidR="00971222" w:rsidRDefault="00971222" w:rsidP="009D21C9">
      <w:pPr>
        <w:jc w:val="both"/>
        <w:rPr>
          <w:rFonts w:ascii="Arial" w:hAnsi="Arial" w:cs="Arial"/>
          <w:lang w:val="es-ES_tradnl" w:eastAsia="es-EC"/>
        </w:rPr>
      </w:pPr>
    </w:p>
    <w:p w:rsidR="009D21C9" w:rsidRDefault="009D21C9" w:rsidP="009D21C9">
      <w:pPr>
        <w:jc w:val="both"/>
        <w:rPr>
          <w:rFonts w:ascii="Arial" w:hAnsi="Arial" w:cs="Arial"/>
          <w:lang w:val="es-ES_tradnl" w:eastAsia="es-EC"/>
        </w:rPr>
      </w:pPr>
    </w:p>
    <w:p w:rsidR="009D21C9" w:rsidRDefault="009D21C9" w:rsidP="009D21C9">
      <w:pPr>
        <w:spacing w:line="480" w:lineRule="auto"/>
        <w:jc w:val="both"/>
        <w:rPr>
          <w:rFonts w:ascii="Arial" w:hAnsi="Arial" w:cs="Arial"/>
          <w:lang w:eastAsia="es-EC"/>
        </w:rPr>
      </w:pPr>
      <w:r>
        <w:rPr>
          <w:rFonts w:ascii="Arial" w:hAnsi="Arial" w:cs="Arial"/>
          <w:lang w:eastAsia="es-EC"/>
        </w:rPr>
        <w:t>Para las pruebas realizadas se utilizó el esquema representado en la figura 4.1 en el que el bloque HW Co-</w:t>
      </w:r>
      <w:proofErr w:type="spellStart"/>
      <w:r>
        <w:rPr>
          <w:rFonts w:ascii="Arial" w:hAnsi="Arial" w:cs="Arial"/>
          <w:lang w:eastAsia="es-EC"/>
        </w:rPr>
        <w:t>Sim</w:t>
      </w:r>
      <w:proofErr w:type="spellEnd"/>
      <w:r>
        <w:rPr>
          <w:rFonts w:ascii="Arial" w:hAnsi="Arial" w:cs="Arial"/>
          <w:lang w:eastAsia="es-EC"/>
        </w:rPr>
        <w:t xml:space="preserve">  proporciona una simulación acelerada.  Este </w:t>
      </w:r>
      <w:r w:rsidR="0065474B">
        <w:rPr>
          <w:rFonts w:ascii="Arial" w:hAnsi="Arial" w:cs="Arial"/>
          <w:lang w:eastAsia="es-EC"/>
        </w:rPr>
        <w:t xml:space="preserve">bloque </w:t>
      </w:r>
      <w:r>
        <w:rPr>
          <w:rFonts w:ascii="Arial" w:hAnsi="Arial" w:cs="Arial"/>
          <w:lang w:eastAsia="es-EC"/>
        </w:rPr>
        <w:t xml:space="preserve">es la representación del FPGA del </w:t>
      </w:r>
      <w:proofErr w:type="spellStart"/>
      <w:r>
        <w:rPr>
          <w:rFonts w:ascii="Arial" w:hAnsi="Arial" w:cs="Arial"/>
          <w:lang w:eastAsia="es-EC"/>
        </w:rPr>
        <w:t>Virtex</w:t>
      </w:r>
      <w:proofErr w:type="spellEnd"/>
      <w:r>
        <w:rPr>
          <w:rFonts w:ascii="Arial" w:hAnsi="Arial" w:cs="Arial"/>
          <w:lang w:eastAsia="es-EC"/>
        </w:rPr>
        <w:t xml:space="preserve"> IV </w:t>
      </w:r>
      <w:proofErr w:type="spellStart"/>
      <w:r>
        <w:rPr>
          <w:rFonts w:ascii="Arial" w:hAnsi="Arial" w:cs="Arial"/>
          <w:lang w:eastAsia="es-EC"/>
        </w:rPr>
        <w:t>board</w:t>
      </w:r>
      <w:proofErr w:type="spellEnd"/>
      <w:r>
        <w:rPr>
          <w:rFonts w:ascii="Arial" w:hAnsi="Arial" w:cs="Arial"/>
          <w:lang w:eastAsia="es-EC"/>
        </w:rPr>
        <w:t xml:space="preserve"> y actúa como mediador entre los datos de </w:t>
      </w:r>
      <w:proofErr w:type="spellStart"/>
      <w:r>
        <w:rPr>
          <w:rFonts w:ascii="Arial" w:hAnsi="Arial" w:cs="Arial"/>
          <w:lang w:eastAsia="es-EC"/>
        </w:rPr>
        <w:t>Simulink</w:t>
      </w:r>
      <w:proofErr w:type="spellEnd"/>
      <w:r>
        <w:rPr>
          <w:rFonts w:ascii="Arial" w:hAnsi="Arial" w:cs="Arial"/>
          <w:lang w:eastAsia="es-EC"/>
        </w:rPr>
        <w:t xml:space="preserve"> y los del hardware.</w:t>
      </w:r>
      <w:r w:rsidR="0065474B">
        <w:rPr>
          <w:rFonts w:ascii="Arial" w:hAnsi="Arial" w:cs="Arial"/>
          <w:lang w:eastAsia="es-EC"/>
        </w:rPr>
        <w:t xml:space="preserve"> </w:t>
      </w:r>
      <w:r>
        <w:rPr>
          <w:rFonts w:ascii="Arial" w:hAnsi="Arial" w:cs="Arial"/>
          <w:lang w:eastAsia="es-EC"/>
        </w:rPr>
        <w:t xml:space="preserve">Los recursos del FPGA </w:t>
      </w:r>
      <w:r w:rsidR="0065474B">
        <w:rPr>
          <w:rFonts w:ascii="Arial" w:hAnsi="Arial" w:cs="Arial"/>
          <w:lang w:eastAsia="es-EC"/>
        </w:rPr>
        <w:t xml:space="preserve">que se </w:t>
      </w:r>
      <w:r>
        <w:rPr>
          <w:rFonts w:ascii="Arial" w:hAnsi="Arial" w:cs="Arial"/>
          <w:lang w:eastAsia="es-EC"/>
        </w:rPr>
        <w:t>utiliza</w:t>
      </w:r>
      <w:r w:rsidR="0065474B">
        <w:rPr>
          <w:rFonts w:ascii="Arial" w:hAnsi="Arial" w:cs="Arial"/>
          <w:lang w:eastAsia="es-EC"/>
        </w:rPr>
        <w:t>ron</w:t>
      </w:r>
      <w:r>
        <w:rPr>
          <w:rFonts w:ascii="Arial" w:hAnsi="Arial" w:cs="Arial"/>
          <w:lang w:eastAsia="es-EC"/>
        </w:rPr>
        <w:t xml:space="preserve"> en este diseño </w:t>
      </w:r>
      <w:r w:rsidR="0065474B">
        <w:rPr>
          <w:rFonts w:ascii="Arial" w:hAnsi="Arial" w:cs="Arial"/>
          <w:lang w:eastAsia="es-EC"/>
        </w:rPr>
        <w:t>fueron</w:t>
      </w:r>
      <w:r>
        <w:rPr>
          <w:rFonts w:ascii="Arial" w:hAnsi="Arial" w:cs="Arial"/>
          <w:lang w:eastAsia="es-EC"/>
        </w:rPr>
        <w:t xml:space="preserve"> </w:t>
      </w:r>
      <w:proofErr w:type="spellStart"/>
      <w:r>
        <w:rPr>
          <w:rFonts w:ascii="Arial" w:hAnsi="Arial" w:cs="Arial"/>
          <w:lang w:eastAsia="es-EC"/>
        </w:rPr>
        <w:t>flip</w:t>
      </w:r>
      <w:proofErr w:type="spellEnd"/>
      <w:r>
        <w:rPr>
          <w:rFonts w:ascii="Arial" w:hAnsi="Arial" w:cs="Arial"/>
          <w:lang w:eastAsia="es-EC"/>
        </w:rPr>
        <w:t xml:space="preserve"> </w:t>
      </w:r>
      <w:proofErr w:type="spellStart"/>
      <w:r>
        <w:rPr>
          <w:rFonts w:ascii="Arial" w:hAnsi="Arial" w:cs="Arial"/>
          <w:lang w:eastAsia="es-EC"/>
        </w:rPr>
        <w:t>flops</w:t>
      </w:r>
      <w:proofErr w:type="spellEnd"/>
      <w:r>
        <w:rPr>
          <w:rFonts w:ascii="Arial" w:hAnsi="Arial" w:cs="Arial"/>
          <w:lang w:eastAsia="es-EC"/>
        </w:rPr>
        <w:t xml:space="preserve">, </w:t>
      </w:r>
      <w:proofErr w:type="spellStart"/>
      <w:r>
        <w:rPr>
          <w:rFonts w:ascii="Arial" w:hAnsi="Arial" w:cs="Arial"/>
          <w:lang w:eastAsia="es-EC"/>
        </w:rPr>
        <w:t>LUTs</w:t>
      </w:r>
      <w:proofErr w:type="spellEnd"/>
      <w:r>
        <w:rPr>
          <w:rFonts w:ascii="Arial" w:hAnsi="Arial" w:cs="Arial"/>
          <w:lang w:eastAsia="es-EC"/>
        </w:rPr>
        <w:t xml:space="preserve">, </w:t>
      </w:r>
      <w:proofErr w:type="spellStart"/>
      <w:r>
        <w:rPr>
          <w:rFonts w:ascii="Arial" w:hAnsi="Arial" w:cs="Arial"/>
          <w:lang w:eastAsia="es-EC"/>
        </w:rPr>
        <w:t>slices</w:t>
      </w:r>
      <w:proofErr w:type="spellEnd"/>
      <w:r>
        <w:rPr>
          <w:rFonts w:ascii="Arial" w:hAnsi="Arial" w:cs="Arial"/>
          <w:lang w:eastAsia="es-EC"/>
        </w:rPr>
        <w:t xml:space="preserve">, registros, </w:t>
      </w:r>
      <w:proofErr w:type="spellStart"/>
      <w:r>
        <w:rPr>
          <w:rFonts w:ascii="Arial" w:hAnsi="Arial" w:cs="Arial"/>
          <w:lang w:eastAsia="es-EC"/>
        </w:rPr>
        <w:t>IOBs</w:t>
      </w:r>
      <w:proofErr w:type="spellEnd"/>
      <w:r>
        <w:rPr>
          <w:rFonts w:ascii="Arial" w:hAnsi="Arial" w:cs="Arial"/>
          <w:lang w:eastAsia="es-EC"/>
        </w:rPr>
        <w:t xml:space="preserve">, memoria </w:t>
      </w:r>
      <w:proofErr w:type="spellStart"/>
      <w:r>
        <w:rPr>
          <w:rFonts w:ascii="Arial" w:hAnsi="Arial" w:cs="Arial"/>
          <w:lang w:eastAsia="es-EC"/>
        </w:rPr>
        <w:t>ram</w:t>
      </w:r>
      <w:proofErr w:type="spellEnd"/>
      <w:r>
        <w:rPr>
          <w:rFonts w:ascii="Arial" w:hAnsi="Arial" w:cs="Arial"/>
          <w:lang w:eastAsia="es-EC"/>
        </w:rPr>
        <w:t>, multiplicadores, buffers, multiplexores etc. La TABLA V muestra la cantidad de elementos lógicos empleados en el módulo creado.</w:t>
      </w:r>
    </w:p>
    <w:p w:rsidR="0065474B" w:rsidRDefault="0065474B" w:rsidP="009D21C9">
      <w:pPr>
        <w:spacing w:line="480" w:lineRule="auto"/>
        <w:jc w:val="both"/>
        <w:rPr>
          <w:rFonts w:ascii="Arial" w:hAnsi="Arial" w:cs="Arial"/>
          <w:lang w:eastAsia="es-EC"/>
        </w:rPr>
      </w:pPr>
    </w:p>
    <w:p w:rsidR="009D21C9" w:rsidRPr="00827AD4" w:rsidRDefault="009D21C9" w:rsidP="009D21C9">
      <w:pPr>
        <w:pStyle w:val="Epgrafe"/>
        <w:keepNext/>
        <w:jc w:val="center"/>
        <w:rPr>
          <w:rFonts w:ascii="Arial" w:eastAsia="Calibri" w:hAnsi="Arial" w:cs="Arial"/>
          <w:sz w:val="18"/>
          <w:szCs w:val="18"/>
          <w:lang w:eastAsia="en-US"/>
        </w:rPr>
      </w:pPr>
      <w:bookmarkStart w:id="83" w:name="_Toc241037231"/>
      <w:r w:rsidRPr="00827AD4">
        <w:rPr>
          <w:rFonts w:ascii="Arial" w:hAnsi="Arial" w:cs="Arial"/>
        </w:rPr>
        <w:t xml:space="preserve">Tabla </w:t>
      </w:r>
      <w:r w:rsidR="008B109A" w:rsidRPr="00827AD4">
        <w:rPr>
          <w:rFonts w:ascii="Arial" w:hAnsi="Arial" w:cs="Arial"/>
        </w:rPr>
        <w:fldChar w:fldCharType="begin"/>
      </w:r>
      <w:r w:rsidRPr="00827AD4">
        <w:rPr>
          <w:rFonts w:ascii="Arial" w:hAnsi="Arial" w:cs="Arial"/>
        </w:rPr>
        <w:instrText xml:space="preserve"> SEQ Tabla \* ROMAN </w:instrText>
      </w:r>
      <w:r w:rsidR="008B109A" w:rsidRPr="00827AD4">
        <w:rPr>
          <w:rFonts w:ascii="Arial" w:hAnsi="Arial" w:cs="Arial"/>
        </w:rPr>
        <w:fldChar w:fldCharType="separate"/>
      </w:r>
      <w:r w:rsidR="00AB37DA">
        <w:rPr>
          <w:rFonts w:ascii="Arial" w:hAnsi="Arial" w:cs="Arial"/>
          <w:noProof/>
        </w:rPr>
        <w:t>V</w:t>
      </w:r>
      <w:r w:rsidR="008B109A" w:rsidRPr="00827AD4">
        <w:rPr>
          <w:rFonts w:ascii="Arial" w:hAnsi="Arial" w:cs="Arial"/>
        </w:rPr>
        <w:fldChar w:fldCharType="end"/>
      </w:r>
      <w:r w:rsidRPr="00827AD4">
        <w:rPr>
          <w:rFonts w:ascii="Arial" w:hAnsi="Arial" w:cs="Arial"/>
        </w:rPr>
        <w:t>:</w:t>
      </w:r>
      <w:r w:rsidRPr="00827AD4">
        <w:rPr>
          <w:rFonts w:ascii="Arial" w:eastAsia="Calibri" w:hAnsi="Arial" w:cs="Arial"/>
          <w:b w:val="0"/>
          <w:sz w:val="18"/>
          <w:szCs w:val="18"/>
          <w:lang w:eastAsia="en-US"/>
        </w:rPr>
        <w:t xml:space="preserve"> Resumen del Diseño</w:t>
      </w:r>
      <w:bookmarkEnd w:id="83"/>
    </w:p>
    <w:tbl>
      <w:tblPr>
        <w:tblStyle w:val="Tablaconcuadrcula"/>
        <w:tblW w:w="0" w:type="auto"/>
        <w:tblLayout w:type="fixed"/>
        <w:tblLook w:val="04A0"/>
      </w:tblPr>
      <w:tblGrid>
        <w:gridCol w:w="6048"/>
        <w:gridCol w:w="1080"/>
        <w:gridCol w:w="900"/>
      </w:tblGrid>
      <w:tr w:rsidR="009D21C9" w:rsidRPr="003802A6" w:rsidTr="004964D4">
        <w:tc>
          <w:tcPr>
            <w:tcW w:w="8028" w:type="dxa"/>
            <w:gridSpan w:val="3"/>
          </w:tcPr>
          <w:p w:rsidR="009D21C9" w:rsidRPr="003802A6"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Logic Utilization</w:t>
            </w: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Number of Slice Flip Flops</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4,726</w:t>
            </w:r>
          </w:p>
        </w:tc>
        <w:tc>
          <w:tcPr>
            <w:tcW w:w="900" w:type="dxa"/>
          </w:tcPr>
          <w:p w:rsidR="009D21C9" w:rsidRDefault="009D21C9" w:rsidP="004964D4">
            <w:pPr>
              <w:jc w:val="center"/>
              <w:rPr>
                <w:rFonts w:ascii="Arial" w:eastAsia="Calibri" w:hAnsi="Arial" w:cs="Arial"/>
                <w:szCs w:val="22"/>
                <w:lang w:val="en-US" w:eastAsia="en-US"/>
              </w:rPr>
            </w:pPr>
            <w:r>
              <w:rPr>
                <w:rFonts w:ascii="Arial" w:eastAsia="Calibri" w:hAnsi="Arial" w:cs="Arial"/>
                <w:szCs w:val="22"/>
                <w:lang w:val="en-US" w:eastAsia="en-US"/>
              </w:rPr>
              <w:t>21%</w:t>
            </w: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Number of 4 input LUTs</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6,036</w:t>
            </w:r>
          </w:p>
        </w:tc>
        <w:tc>
          <w:tcPr>
            <w:tcW w:w="900" w:type="dxa"/>
          </w:tcPr>
          <w:p w:rsidR="009D21C9" w:rsidRDefault="009D21C9" w:rsidP="004964D4">
            <w:pPr>
              <w:jc w:val="center"/>
              <w:rPr>
                <w:rFonts w:ascii="Arial" w:eastAsia="Calibri" w:hAnsi="Arial" w:cs="Arial"/>
                <w:szCs w:val="22"/>
                <w:lang w:val="en-US" w:eastAsia="en-US"/>
              </w:rPr>
            </w:pPr>
            <w:r>
              <w:rPr>
                <w:rFonts w:ascii="Arial" w:eastAsia="Calibri" w:hAnsi="Arial" w:cs="Arial"/>
                <w:szCs w:val="22"/>
                <w:lang w:val="en-US" w:eastAsia="en-US"/>
              </w:rPr>
              <w:t>28%</w:t>
            </w:r>
          </w:p>
        </w:tc>
      </w:tr>
      <w:tr w:rsidR="009D21C9" w:rsidRPr="003802A6" w:rsidTr="004964D4">
        <w:tc>
          <w:tcPr>
            <w:tcW w:w="8028" w:type="dxa"/>
            <w:gridSpan w:val="3"/>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Logic Distribution</w:t>
            </w: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Number of occupied Slices</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3,971</w:t>
            </w:r>
          </w:p>
        </w:tc>
        <w:tc>
          <w:tcPr>
            <w:tcW w:w="900" w:type="dxa"/>
          </w:tcPr>
          <w:p w:rsidR="009D21C9" w:rsidRDefault="009D21C9" w:rsidP="004964D4">
            <w:pPr>
              <w:jc w:val="center"/>
              <w:rPr>
                <w:rFonts w:ascii="Arial" w:eastAsia="Calibri" w:hAnsi="Arial" w:cs="Arial"/>
                <w:szCs w:val="22"/>
                <w:lang w:val="en-US" w:eastAsia="en-US"/>
              </w:rPr>
            </w:pPr>
            <w:r>
              <w:rPr>
                <w:rFonts w:ascii="Arial" w:eastAsia="Calibri" w:hAnsi="Arial" w:cs="Arial"/>
                <w:szCs w:val="22"/>
                <w:lang w:val="en-US" w:eastAsia="en-US"/>
              </w:rPr>
              <w:t>36%</w:t>
            </w: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w:t>
            </w:r>
            <w:r>
              <w:rPr>
                <w:rFonts w:ascii="Arial" w:eastAsia="Calibri" w:hAnsi="Arial" w:cs="Arial"/>
                <w:szCs w:val="22"/>
                <w:lang w:val="en-US" w:eastAsia="en-US"/>
              </w:rPr>
              <w:t>-</w:t>
            </w:r>
            <w:r w:rsidRPr="003802A6">
              <w:rPr>
                <w:rFonts w:ascii="Arial" w:eastAsia="Calibri" w:hAnsi="Arial" w:cs="Arial"/>
                <w:szCs w:val="22"/>
                <w:lang w:val="en-US" w:eastAsia="en-US"/>
              </w:rPr>
              <w:t xml:space="preserve">  Number of Slices containing only related logic</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3,971</w:t>
            </w:r>
          </w:p>
        </w:tc>
        <w:tc>
          <w:tcPr>
            <w:tcW w:w="900" w:type="dxa"/>
          </w:tcPr>
          <w:p w:rsidR="009D21C9" w:rsidRDefault="009D21C9" w:rsidP="004964D4">
            <w:pPr>
              <w:jc w:val="center"/>
              <w:rPr>
                <w:rFonts w:ascii="Arial" w:eastAsia="Calibri" w:hAnsi="Arial" w:cs="Arial"/>
                <w:szCs w:val="22"/>
                <w:lang w:val="en-US" w:eastAsia="en-US"/>
              </w:rPr>
            </w:pPr>
            <w:r>
              <w:rPr>
                <w:rFonts w:ascii="Arial" w:eastAsia="Calibri" w:hAnsi="Arial" w:cs="Arial"/>
                <w:szCs w:val="22"/>
                <w:lang w:val="en-US" w:eastAsia="en-US"/>
              </w:rPr>
              <w:t>100%</w:t>
            </w: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w:t>
            </w:r>
            <w:r>
              <w:rPr>
                <w:rFonts w:ascii="Arial" w:eastAsia="Calibri" w:hAnsi="Arial" w:cs="Arial"/>
                <w:szCs w:val="22"/>
                <w:lang w:val="en-US" w:eastAsia="en-US"/>
              </w:rPr>
              <w:t>-</w:t>
            </w:r>
            <w:r w:rsidRPr="003802A6">
              <w:rPr>
                <w:rFonts w:ascii="Arial" w:eastAsia="Calibri" w:hAnsi="Arial" w:cs="Arial"/>
                <w:szCs w:val="22"/>
                <w:lang w:val="en-US" w:eastAsia="en-US"/>
              </w:rPr>
              <w:t xml:space="preserve">  Number of Slices containing unrelated logic</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0</w:t>
            </w:r>
          </w:p>
        </w:tc>
        <w:tc>
          <w:tcPr>
            <w:tcW w:w="900" w:type="dxa"/>
          </w:tcPr>
          <w:p w:rsidR="009D21C9" w:rsidRDefault="009D21C9" w:rsidP="004964D4">
            <w:pPr>
              <w:jc w:val="center"/>
              <w:rPr>
                <w:rFonts w:ascii="Arial" w:eastAsia="Calibri" w:hAnsi="Arial" w:cs="Arial"/>
                <w:szCs w:val="22"/>
                <w:lang w:val="en-US" w:eastAsia="en-US"/>
              </w:rPr>
            </w:pPr>
            <w:r>
              <w:rPr>
                <w:rFonts w:ascii="Arial" w:eastAsia="Calibri" w:hAnsi="Arial" w:cs="Arial"/>
                <w:szCs w:val="22"/>
                <w:lang w:val="en-US" w:eastAsia="en-US"/>
              </w:rPr>
              <w:t>0%</w:t>
            </w: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Total Number of 4 input LUTs</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6,206</w:t>
            </w:r>
          </w:p>
        </w:tc>
        <w:tc>
          <w:tcPr>
            <w:tcW w:w="900" w:type="dxa"/>
          </w:tcPr>
          <w:p w:rsidR="009D21C9" w:rsidRDefault="009D21C9" w:rsidP="004964D4">
            <w:pPr>
              <w:jc w:val="center"/>
              <w:rPr>
                <w:rFonts w:ascii="Arial" w:eastAsia="Calibri" w:hAnsi="Arial" w:cs="Arial"/>
                <w:szCs w:val="22"/>
                <w:lang w:val="en-US" w:eastAsia="en-US"/>
              </w:rPr>
            </w:pPr>
            <w:r>
              <w:rPr>
                <w:rFonts w:ascii="Arial" w:eastAsia="Calibri" w:hAnsi="Arial" w:cs="Arial"/>
                <w:szCs w:val="22"/>
                <w:lang w:val="en-US" w:eastAsia="en-US"/>
              </w:rPr>
              <w:t>28%</w:t>
            </w: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w:t>
            </w:r>
            <w:r>
              <w:rPr>
                <w:rFonts w:ascii="Arial" w:eastAsia="Calibri" w:hAnsi="Arial" w:cs="Arial"/>
                <w:szCs w:val="22"/>
                <w:lang w:val="en-US" w:eastAsia="en-US"/>
              </w:rPr>
              <w:t>-</w:t>
            </w:r>
            <w:r w:rsidRPr="003802A6">
              <w:rPr>
                <w:rFonts w:ascii="Arial" w:eastAsia="Calibri" w:hAnsi="Arial" w:cs="Arial"/>
                <w:szCs w:val="22"/>
                <w:lang w:val="en-US" w:eastAsia="en-US"/>
              </w:rPr>
              <w:t xml:space="preserve">  Number used as logic</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2,612</w:t>
            </w:r>
          </w:p>
        </w:tc>
        <w:tc>
          <w:tcPr>
            <w:tcW w:w="900" w:type="dxa"/>
          </w:tcPr>
          <w:p w:rsidR="009D21C9" w:rsidRDefault="009D21C9" w:rsidP="004964D4">
            <w:pPr>
              <w:jc w:val="center"/>
              <w:rPr>
                <w:rFonts w:ascii="Arial" w:eastAsia="Calibri" w:hAnsi="Arial" w:cs="Arial"/>
                <w:szCs w:val="22"/>
                <w:lang w:val="en-US" w:eastAsia="en-US"/>
              </w:rPr>
            </w:pP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w:t>
            </w:r>
            <w:r>
              <w:rPr>
                <w:rFonts w:ascii="Arial" w:eastAsia="Calibri" w:hAnsi="Arial" w:cs="Arial"/>
                <w:szCs w:val="22"/>
                <w:lang w:val="en-US" w:eastAsia="en-US"/>
              </w:rPr>
              <w:t>-</w:t>
            </w:r>
            <w:r w:rsidRPr="003802A6">
              <w:rPr>
                <w:rFonts w:ascii="Arial" w:eastAsia="Calibri" w:hAnsi="Arial" w:cs="Arial"/>
                <w:szCs w:val="22"/>
                <w:lang w:val="en-US" w:eastAsia="en-US"/>
              </w:rPr>
              <w:t xml:space="preserve">  Number used as a route-thru</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170</w:t>
            </w:r>
          </w:p>
        </w:tc>
        <w:tc>
          <w:tcPr>
            <w:tcW w:w="900" w:type="dxa"/>
          </w:tcPr>
          <w:p w:rsidR="009D21C9" w:rsidRDefault="009D21C9" w:rsidP="004964D4">
            <w:pPr>
              <w:jc w:val="center"/>
              <w:rPr>
                <w:rFonts w:ascii="Arial" w:eastAsia="Calibri" w:hAnsi="Arial" w:cs="Arial"/>
                <w:szCs w:val="22"/>
                <w:lang w:val="en-US" w:eastAsia="en-US"/>
              </w:rPr>
            </w:pP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w:t>
            </w:r>
            <w:r>
              <w:rPr>
                <w:rFonts w:ascii="Arial" w:eastAsia="Calibri" w:hAnsi="Arial" w:cs="Arial"/>
                <w:szCs w:val="22"/>
                <w:lang w:val="en-US" w:eastAsia="en-US"/>
              </w:rPr>
              <w:t>-</w:t>
            </w:r>
            <w:r w:rsidRPr="003802A6">
              <w:rPr>
                <w:rFonts w:ascii="Arial" w:eastAsia="Calibri" w:hAnsi="Arial" w:cs="Arial"/>
                <w:szCs w:val="22"/>
                <w:lang w:val="en-US" w:eastAsia="en-US"/>
              </w:rPr>
              <w:t xml:space="preserve">  Number used as Shift registers</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3,424</w:t>
            </w:r>
          </w:p>
        </w:tc>
        <w:tc>
          <w:tcPr>
            <w:tcW w:w="900" w:type="dxa"/>
          </w:tcPr>
          <w:p w:rsidR="009D21C9" w:rsidRDefault="009D21C9" w:rsidP="004964D4">
            <w:pPr>
              <w:jc w:val="center"/>
              <w:rPr>
                <w:rFonts w:ascii="Arial" w:eastAsia="Calibri" w:hAnsi="Arial" w:cs="Arial"/>
                <w:szCs w:val="22"/>
                <w:lang w:val="en-US" w:eastAsia="en-US"/>
              </w:rPr>
            </w:pP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Number of bonded IOBs</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70</w:t>
            </w:r>
          </w:p>
        </w:tc>
        <w:tc>
          <w:tcPr>
            <w:tcW w:w="900" w:type="dxa"/>
          </w:tcPr>
          <w:p w:rsidR="009D21C9" w:rsidRDefault="009D21C9" w:rsidP="004964D4">
            <w:pPr>
              <w:jc w:val="center"/>
              <w:rPr>
                <w:rFonts w:ascii="Arial" w:eastAsia="Calibri" w:hAnsi="Arial" w:cs="Arial"/>
                <w:szCs w:val="22"/>
                <w:lang w:val="en-US" w:eastAsia="en-US"/>
              </w:rPr>
            </w:pPr>
            <w:r>
              <w:rPr>
                <w:rFonts w:ascii="Arial" w:eastAsia="Calibri" w:hAnsi="Arial" w:cs="Arial"/>
                <w:szCs w:val="22"/>
                <w:lang w:val="en-US" w:eastAsia="en-US"/>
              </w:rPr>
              <w:t>15%</w:t>
            </w: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Number of RAMB16s</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4</w:t>
            </w:r>
          </w:p>
        </w:tc>
        <w:tc>
          <w:tcPr>
            <w:tcW w:w="900" w:type="dxa"/>
          </w:tcPr>
          <w:p w:rsidR="009D21C9" w:rsidRDefault="009D21C9" w:rsidP="004964D4">
            <w:pPr>
              <w:jc w:val="center"/>
              <w:rPr>
                <w:rFonts w:ascii="Arial" w:eastAsia="Calibri" w:hAnsi="Arial" w:cs="Arial"/>
                <w:szCs w:val="22"/>
                <w:lang w:val="en-US" w:eastAsia="en-US"/>
              </w:rPr>
            </w:pPr>
            <w:r>
              <w:rPr>
                <w:rFonts w:ascii="Arial" w:eastAsia="Calibri" w:hAnsi="Arial" w:cs="Arial"/>
                <w:szCs w:val="22"/>
                <w:lang w:val="en-US" w:eastAsia="en-US"/>
              </w:rPr>
              <w:t>7%</w:t>
            </w: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Number of MULT18X18s</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16</w:t>
            </w:r>
          </w:p>
        </w:tc>
        <w:tc>
          <w:tcPr>
            <w:tcW w:w="900" w:type="dxa"/>
          </w:tcPr>
          <w:p w:rsidR="009D21C9" w:rsidRDefault="009D21C9" w:rsidP="004964D4">
            <w:pPr>
              <w:jc w:val="center"/>
              <w:rPr>
                <w:rFonts w:ascii="Arial" w:eastAsia="Calibri" w:hAnsi="Arial" w:cs="Arial"/>
                <w:szCs w:val="22"/>
                <w:lang w:val="en-US" w:eastAsia="en-US"/>
              </w:rPr>
            </w:pPr>
            <w:r>
              <w:rPr>
                <w:rFonts w:ascii="Arial" w:eastAsia="Calibri" w:hAnsi="Arial" w:cs="Arial"/>
                <w:szCs w:val="22"/>
                <w:lang w:val="en-US" w:eastAsia="en-US"/>
              </w:rPr>
              <w:t>28%</w:t>
            </w:r>
          </w:p>
        </w:tc>
      </w:tr>
      <w:tr w:rsidR="009D21C9" w:rsidRPr="003802A6" w:rsidTr="004964D4">
        <w:tc>
          <w:tcPr>
            <w:tcW w:w="6048" w:type="dxa"/>
          </w:tcPr>
          <w:p w:rsidR="009D21C9" w:rsidRPr="003802A6"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Number of BUFGMUXs</w:t>
            </w:r>
          </w:p>
        </w:tc>
        <w:tc>
          <w:tcPr>
            <w:tcW w:w="1080" w:type="dxa"/>
          </w:tcPr>
          <w:p w:rsidR="009D21C9" w:rsidRDefault="009D21C9" w:rsidP="004964D4">
            <w:pPr>
              <w:jc w:val="center"/>
              <w:rPr>
                <w:rFonts w:ascii="Arial" w:eastAsia="Calibri" w:hAnsi="Arial" w:cs="Arial"/>
                <w:szCs w:val="22"/>
                <w:lang w:val="en-US" w:eastAsia="en-US"/>
              </w:rPr>
            </w:pPr>
            <w:r w:rsidRPr="003802A6">
              <w:rPr>
                <w:rFonts w:ascii="Arial" w:eastAsia="Calibri" w:hAnsi="Arial" w:cs="Arial"/>
                <w:szCs w:val="22"/>
                <w:lang w:val="en-US" w:eastAsia="en-US"/>
              </w:rPr>
              <w:t>3</w:t>
            </w:r>
          </w:p>
        </w:tc>
        <w:tc>
          <w:tcPr>
            <w:tcW w:w="900" w:type="dxa"/>
          </w:tcPr>
          <w:p w:rsidR="009D21C9" w:rsidRDefault="009D21C9" w:rsidP="004964D4">
            <w:pPr>
              <w:jc w:val="center"/>
              <w:rPr>
                <w:rFonts w:ascii="Arial" w:eastAsia="Calibri" w:hAnsi="Arial" w:cs="Arial"/>
                <w:szCs w:val="22"/>
                <w:lang w:val="en-US" w:eastAsia="en-US"/>
              </w:rPr>
            </w:pPr>
            <w:r>
              <w:rPr>
                <w:rFonts w:ascii="Arial" w:eastAsia="Calibri" w:hAnsi="Arial" w:cs="Arial"/>
                <w:szCs w:val="22"/>
                <w:lang w:val="en-US" w:eastAsia="en-US"/>
              </w:rPr>
              <w:t>18%</w:t>
            </w:r>
          </w:p>
        </w:tc>
      </w:tr>
      <w:tr w:rsidR="009D21C9" w:rsidRPr="003802A6" w:rsidTr="004964D4">
        <w:tc>
          <w:tcPr>
            <w:tcW w:w="6048" w:type="dxa"/>
          </w:tcPr>
          <w:p w:rsidR="009D21C9" w:rsidRDefault="009D21C9" w:rsidP="004964D4">
            <w:pPr>
              <w:jc w:val="both"/>
              <w:rPr>
                <w:rFonts w:ascii="Arial" w:eastAsia="Calibri" w:hAnsi="Arial" w:cs="Arial"/>
                <w:szCs w:val="22"/>
                <w:lang w:val="en-US" w:eastAsia="en-US"/>
              </w:rPr>
            </w:pPr>
            <w:r w:rsidRPr="003802A6">
              <w:rPr>
                <w:rFonts w:ascii="Arial" w:eastAsia="Calibri" w:hAnsi="Arial" w:cs="Arial"/>
                <w:szCs w:val="22"/>
                <w:lang w:val="en-US" w:eastAsia="en-US"/>
              </w:rPr>
              <w:t xml:space="preserve">  Number of BSCANs</w:t>
            </w:r>
          </w:p>
        </w:tc>
        <w:tc>
          <w:tcPr>
            <w:tcW w:w="1080" w:type="dxa"/>
          </w:tcPr>
          <w:p w:rsidR="009D21C9" w:rsidRDefault="009D21C9" w:rsidP="004964D4">
            <w:pPr>
              <w:jc w:val="center"/>
              <w:rPr>
                <w:rFonts w:ascii="Arial" w:hAnsi="Arial" w:cs="Arial"/>
                <w:lang w:val="en-US" w:eastAsia="es-EC"/>
              </w:rPr>
            </w:pPr>
            <w:r w:rsidRPr="003802A6">
              <w:rPr>
                <w:rFonts w:ascii="Arial" w:eastAsia="Calibri" w:hAnsi="Arial" w:cs="Arial"/>
                <w:szCs w:val="22"/>
                <w:lang w:val="en-US" w:eastAsia="en-US"/>
              </w:rPr>
              <w:t>1</w:t>
            </w:r>
          </w:p>
        </w:tc>
        <w:tc>
          <w:tcPr>
            <w:tcW w:w="900" w:type="dxa"/>
          </w:tcPr>
          <w:p w:rsidR="009D21C9" w:rsidRDefault="009D21C9" w:rsidP="004964D4">
            <w:pPr>
              <w:jc w:val="center"/>
              <w:rPr>
                <w:rFonts w:ascii="Arial" w:eastAsia="Calibri" w:hAnsi="Arial" w:cs="Arial"/>
                <w:szCs w:val="22"/>
                <w:lang w:val="en-US" w:eastAsia="en-US"/>
              </w:rPr>
            </w:pPr>
            <w:r>
              <w:rPr>
                <w:rFonts w:ascii="Arial" w:eastAsia="Calibri" w:hAnsi="Arial" w:cs="Arial"/>
                <w:szCs w:val="22"/>
                <w:lang w:val="en-US" w:eastAsia="en-US"/>
              </w:rPr>
              <w:t>100%</w:t>
            </w:r>
          </w:p>
        </w:tc>
      </w:tr>
    </w:tbl>
    <w:p w:rsidR="009D21C9" w:rsidRDefault="009D21C9">
      <w:pPr>
        <w:spacing w:line="480" w:lineRule="auto"/>
        <w:jc w:val="both"/>
        <w:rPr>
          <w:rFonts w:ascii="Arial" w:hAnsi="Arial" w:cs="Arial"/>
          <w:lang w:val="es-ES_tradnl" w:eastAsia="es-EC"/>
        </w:rPr>
        <w:sectPr w:rsidR="009D21C9" w:rsidSect="00396AED">
          <w:pgSz w:w="11906" w:h="16838" w:code="9"/>
          <w:pgMar w:top="2268" w:right="1418" w:bottom="2268" w:left="2268" w:header="709" w:footer="709" w:gutter="0"/>
          <w:cols w:space="708"/>
          <w:docGrid w:linePitch="360"/>
        </w:sectPr>
      </w:pPr>
    </w:p>
    <w:p w:rsidR="00EA155B" w:rsidRPr="00A86321" w:rsidRDefault="00971222">
      <w:pPr>
        <w:spacing w:line="480" w:lineRule="auto"/>
        <w:jc w:val="both"/>
        <w:rPr>
          <w:rFonts w:ascii="Arial" w:hAnsi="Arial" w:cs="Arial"/>
          <w:lang w:val="es-ES_tradnl" w:eastAsia="es-EC"/>
        </w:rPr>
      </w:pPr>
      <w:r w:rsidRPr="00971222">
        <w:rPr>
          <w:rFonts w:ascii="Arial" w:hAnsi="Arial" w:cs="Arial"/>
          <w:lang w:val="es-ES_tradnl" w:eastAsia="es-EC"/>
        </w:rPr>
        <w:lastRenderedPageBreak/>
        <w:t xml:space="preserve"> </w:t>
      </w:r>
      <w:r w:rsidR="00EA62CF">
        <w:rPr>
          <w:rFonts w:ascii="Arial" w:hAnsi="Arial" w:cs="Arial"/>
          <w:noProof/>
        </w:rPr>
        <w:drawing>
          <wp:anchor distT="0" distB="0" distL="114300" distR="114300" simplePos="0" relativeHeight="251970048" behindDoc="0" locked="0" layoutInCell="1" allowOverlap="1">
            <wp:simplePos x="0" y="0"/>
            <wp:positionH relativeFrom="column">
              <wp:posOffset>31750</wp:posOffset>
            </wp:positionH>
            <wp:positionV relativeFrom="paragraph">
              <wp:posOffset>100330</wp:posOffset>
            </wp:positionV>
            <wp:extent cx="7915275" cy="3048000"/>
            <wp:effectExtent l="1905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l="5740" t="19534" r="21247" b="35568"/>
                    <a:stretch>
                      <a:fillRect/>
                    </a:stretch>
                  </pic:blipFill>
                  <pic:spPr bwMode="auto">
                    <a:xfrm>
                      <a:off x="0" y="0"/>
                      <a:ext cx="7915275" cy="3048000"/>
                    </a:xfrm>
                    <a:prstGeom prst="rect">
                      <a:avLst/>
                    </a:prstGeom>
                    <a:noFill/>
                    <a:ln w="9525">
                      <a:noFill/>
                      <a:miter lim="800000"/>
                      <a:headEnd/>
                      <a:tailEnd/>
                    </a:ln>
                  </pic:spPr>
                </pic:pic>
              </a:graphicData>
            </a:graphic>
          </wp:anchor>
        </w:drawing>
      </w:r>
    </w:p>
    <w:p w:rsidR="00EA155B" w:rsidRPr="00A86321" w:rsidRDefault="00EA155B">
      <w:pPr>
        <w:spacing w:line="480" w:lineRule="auto"/>
        <w:jc w:val="both"/>
        <w:rPr>
          <w:rFonts w:ascii="Arial" w:hAnsi="Arial" w:cs="Arial"/>
          <w:lang w:val="es-ES_tradnl" w:eastAsia="es-EC"/>
        </w:rPr>
      </w:pPr>
    </w:p>
    <w:p w:rsidR="00EA155B" w:rsidRPr="00A86321" w:rsidRDefault="00EA155B">
      <w:pPr>
        <w:spacing w:line="480" w:lineRule="auto"/>
        <w:jc w:val="both"/>
        <w:rPr>
          <w:rFonts w:ascii="Arial" w:hAnsi="Arial" w:cs="Arial"/>
          <w:lang w:val="es-ES_tradnl" w:eastAsia="es-EC"/>
        </w:rPr>
      </w:pPr>
    </w:p>
    <w:p w:rsidR="00EA155B" w:rsidRPr="00A86321" w:rsidRDefault="00EA155B">
      <w:pPr>
        <w:spacing w:line="480" w:lineRule="auto"/>
        <w:jc w:val="both"/>
        <w:rPr>
          <w:rFonts w:ascii="Arial" w:hAnsi="Arial" w:cs="Arial"/>
          <w:lang w:val="es-ES_tradnl" w:eastAsia="es-EC"/>
        </w:rPr>
      </w:pPr>
    </w:p>
    <w:p w:rsidR="00EA155B" w:rsidRDefault="00EA155B">
      <w:pPr>
        <w:spacing w:line="480" w:lineRule="auto"/>
        <w:jc w:val="both"/>
        <w:rPr>
          <w:rFonts w:ascii="Arial" w:hAnsi="Arial" w:cs="Arial"/>
          <w:lang w:val="es-ES_tradnl" w:eastAsia="es-EC"/>
        </w:rPr>
      </w:pPr>
    </w:p>
    <w:p w:rsidR="00971222" w:rsidRDefault="00971222">
      <w:pPr>
        <w:spacing w:line="480" w:lineRule="auto"/>
        <w:jc w:val="both"/>
        <w:rPr>
          <w:rFonts w:ascii="Arial" w:hAnsi="Arial" w:cs="Arial"/>
          <w:lang w:val="es-ES_tradnl" w:eastAsia="es-EC"/>
        </w:rPr>
      </w:pPr>
    </w:p>
    <w:p w:rsidR="00971222" w:rsidRDefault="00971222">
      <w:pPr>
        <w:spacing w:line="480" w:lineRule="auto"/>
        <w:jc w:val="both"/>
        <w:rPr>
          <w:rFonts w:ascii="Arial" w:hAnsi="Arial" w:cs="Arial"/>
          <w:lang w:val="es-ES_tradnl" w:eastAsia="es-EC"/>
        </w:rPr>
      </w:pPr>
    </w:p>
    <w:p w:rsidR="00971222" w:rsidRDefault="00971222">
      <w:pPr>
        <w:spacing w:line="480" w:lineRule="auto"/>
        <w:jc w:val="both"/>
        <w:rPr>
          <w:rFonts w:ascii="Arial" w:hAnsi="Arial" w:cs="Arial"/>
          <w:lang w:val="es-ES_tradnl" w:eastAsia="es-EC"/>
        </w:rPr>
      </w:pPr>
    </w:p>
    <w:p w:rsidR="00971222" w:rsidRDefault="00971222">
      <w:pPr>
        <w:spacing w:line="480" w:lineRule="auto"/>
        <w:jc w:val="both"/>
        <w:rPr>
          <w:rFonts w:ascii="Arial" w:hAnsi="Arial" w:cs="Arial"/>
          <w:lang w:val="es-ES_tradnl" w:eastAsia="es-EC"/>
        </w:rPr>
      </w:pPr>
    </w:p>
    <w:p w:rsidR="00971222" w:rsidRDefault="00971222">
      <w:pPr>
        <w:spacing w:line="480" w:lineRule="auto"/>
        <w:jc w:val="both"/>
        <w:rPr>
          <w:rFonts w:ascii="Arial" w:hAnsi="Arial" w:cs="Arial"/>
          <w:lang w:val="es-ES_tradnl" w:eastAsia="es-EC"/>
        </w:rPr>
      </w:pPr>
    </w:p>
    <w:p w:rsidR="00EA155B" w:rsidRPr="00A86321" w:rsidRDefault="00EA155B">
      <w:pPr>
        <w:spacing w:line="480" w:lineRule="auto"/>
        <w:jc w:val="both"/>
        <w:rPr>
          <w:rFonts w:ascii="Arial" w:hAnsi="Arial" w:cs="Arial"/>
          <w:lang w:val="es-ES_tradnl" w:eastAsia="es-EC"/>
        </w:rPr>
      </w:pPr>
    </w:p>
    <w:p w:rsidR="0090153E" w:rsidRPr="00827AD4" w:rsidRDefault="00DB435A" w:rsidP="00DB435A">
      <w:pPr>
        <w:pStyle w:val="Epgrafe"/>
        <w:jc w:val="center"/>
        <w:rPr>
          <w:rFonts w:ascii="Arial" w:eastAsia="Calibri" w:hAnsi="Arial" w:cs="Arial"/>
          <w:sz w:val="18"/>
          <w:szCs w:val="18"/>
          <w:lang w:eastAsia="en-US"/>
        </w:rPr>
      </w:pPr>
      <w:bookmarkStart w:id="84" w:name="_Toc241036370"/>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1</w:t>
      </w:r>
      <w:r w:rsidR="008B109A" w:rsidRPr="00827AD4">
        <w:rPr>
          <w:rFonts w:ascii="Arial" w:hAnsi="Arial" w:cs="Arial"/>
        </w:rPr>
        <w:fldChar w:fldCharType="end"/>
      </w:r>
      <w:r w:rsidRPr="00827AD4">
        <w:rPr>
          <w:rFonts w:ascii="Arial" w:hAnsi="Arial" w:cs="Arial"/>
        </w:rPr>
        <w:t xml:space="preserve">: </w:t>
      </w:r>
      <w:r w:rsidR="00032921" w:rsidRPr="00827AD4">
        <w:rPr>
          <w:rFonts w:ascii="Arial" w:eastAsia="Calibri" w:hAnsi="Arial" w:cs="Arial"/>
          <w:b w:val="0"/>
          <w:sz w:val="18"/>
          <w:szCs w:val="18"/>
          <w:lang w:eastAsia="en-US"/>
        </w:rPr>
        <w:t>Uso del bloque HW Co-</w:t>
      </w:r>
      <w:proofErr w:type="spellStart"/>
      <w:r w:rsidR="001458F0" w:rsidRPr="00827AD4">
        <w:rPr>
          <w:rFonts w:ascii="Arial" w:eastAsia="Calibri" w:hAnsi="Arial" w:cs="Arial"/>
          <w:b w:val="0"/>
          <w:sz w:val="18"/>
          <w:szCs w:val="18"/>
          <w:lang w:eastAsia="en-US"/>
        </w:rPr>
        <w:t>Sim</w:t>
      </w:r>
      <w:proofErr w:type="spellEnd"/>
      <w:r w:rsidR="001458F0" w:rsidRPr="00827AD4">
        <w:rPr>
          <w:rFonts w:ascii="Arial" w:eastAsia="Calibri" w:hAnsi="Arial" w:cs="Arial"/>
          <w:b w:val="0"/>
          <w:sz w:val="18"/>
          <w:szCs w:val="18"/>
          <w:lang w:eastAsia="en-US"/>
        </w:rPr>
        <w:t xml:space="preserve"> (morado) </w:t>
      </w:r>
      <w:r w:rsidR="00032921" w:rsidRPr="00827AD4">
        <w:rPr>
          <w:rFonts w:ascii="Arial" w:eastAsia="Calibri" w:hAnsi="Arial" w:cs="Arial"/>
          <w:b w:val="0"/>
          <w:sz w:val="18"/>
          <w:szCs w:val="18"/>
          <w:lang w:eastAsia="en-US"/>
        </w:rPr>
        <w:t xml:space="preserve">con la simulación de </w:t>
      </w:r>
      <w:proofErr w:type="spellStart"/>
      <w:r w:rsidR="00032921" w:rsidRPr="00827AD4">
        <w:rPr>
          <w:rFonts w:ascii="Arial" w:eastAsia="Calibri" w:hAnsi="Arial" w:cs="Arial"/>
          <w:b w:val="0"/>
          <w:sz w:val="18"/>
          <w:szCs w:val="18"/>
          <w:lang w:eastAsia="en-US"/>
        </w:rPr>
        <w:t>Simulink</w:t>
      </w:r>
      <w:proofErr w:type="spellEnd"/>
      <w:r w:rsidR="00032921" w:rsidRPr="00827AD4">
        <w:rPr>
          <w:rFonts w:ascii="Arial" w:eastAsia="Calibri" w:hAnsi="Arial" w:cs="Arial"/>
          <w:b w:val="0"/>
          <w:sz w:val="18"/>
          <w:szCs w:val="18"/>
          <w:lang w:eastAsia="en-US"/>
        </w:rPr>
        <w:t>.</w:t>
      </w:r>
      <w:bookmarkEnd w:id="84"/>
    </w:p>
    <w:p w:rsidR="00971222" w:rsidRPr="00E93BB7" w:rsidRDefault="00971222">
      <w:pPr>
        <w:spacing w:line="480" w:lineRule="auto"/>
        <w:jc w:val="both"/>
        <w:rPr>
          <w:rFonts w:ascii="Arial" w:hAnsi="Arial" w:cs="Arial"/>
          <w:lang w:eastAsia="es-EC"/>
        </w:rPr>
        <w:sectPr w:rsidR="00971222" w:rsidRPr="00E93BB7" w:rsidSect="00971222">
          <w:pgSz w:w="16838" w:h="11906" w:orient="landscape" w:code="9"/>
          <w:pgMar w:top="2275" w:right="2275" w:bottom="1411" w:left="2275" w:header="706" w:footer="706" w:gutter="0"/>
          <w:cols w:space="708"/>
          <w:docGrid w:linePitch="360"/>
        </w:sectPr>
      </w:pPr>
    </w:p>
    <w:p w:rsidR="00096DB3" w:rsidRDefault="00210D47" w:rsidP="00AF7FDD">
      <w:pPr>
        <w:spacing w:line="480" w:lineRule="auto"/>
        <w:jc w:val="both"/>
        <w:rPr>
          <w:rFonts w:ascii="Arial" w:hAnsi="Arial" w:cs="Arial"/>
          <w:lang w:eastAsia="es-EC"/>
        </w:rPr>
      </w:pPr>
      <w:r w:rsidRPr="00210D47">
        <w:rPr>
          <w:rFonts w:ascii="Arial" w:hAnsi="Arial" w:cs="Arial"/>
          <w:lang w:eastAsia="es-EC"/>
        </w:rPr>
        <w:lastRenderedPageBreak/>
        <w:t xml:space="preserve">Mediante la implementación en hardware se </w:t>
      </w:r>
      <w:r w:rsidR="00865DB6">
        <w:rPr>
          <w:rFonts w:ascii="Arial" w:hAnsi="Arial" w:cs="Arial"/>
          <w:lang w:eastAsia="es-EC"/>
        </w:rPr>
        <w:t>encontró que los</w:t>
      </w:r>
      <w:r w:rsidR="00190A3C">
        <w:rPr>
          <w:rFonts w:ascii="Arial" w:hAnsi="Arial" w:cs="Arial"/>
          <w:lang w:eastAsia="es-EC"/>
        </w:rPr>
        <w:t xml:space="preserve"> </w:t>
      </w:r>
      <w:r w:rsidR="00865DB6">
        <w:rPr>
          <w:rFonts w:ascii="Arial" w:hAnsi="Arial" w:cs="Arial"/>
          <w:lang w:eastAsia="es-EC"/>
        </w:rPr>
        <w:t xml:space="preserve">resultados </w:t>
      </w:r>
      <w:r w:rsidR="00190A3C">
        <w:rPr>
          <w:rFonts w:ascii="Arial" w:hAnsi="Arial" w:cs="Arial"/>
          <w:lang w:eastAsia="es-EC"/>
        </w:rPr>
        <w:t xml:space="preserve">reales </w:t>
      </w:r>
      <w:r w:rsidR="00865DB6">
        <w:rPr>
          <w:rFonts w:ascii="Arial" w:hAnsi="Arial" w:cs="Arial"/>
          <w:lang w:eastAsia="es-EC"/>
        </w:rPr>
        <w:t xml:space="preserve">son los mismos que </w:t>
      </w:r>
      <w:proofErr w:type="gramStart"/>
      <w:r w:rsidR="00865DB6">
        <w:rPr>
          <w:rFonts w:ascii="Arial" w:hAnsi="Arial" w:cs="Arial"/>
          <w:lang w:eastAsia="es-EC"/>
        </w:rPr>
        <w:t>los simulados en punto fijo</w:t>
      </w:r>
      <w:proofErr w:type="gramEnd"/>
      <w:r w:rsidR="00190A3C">
        <w:rPr>
          <w:rFonts w:ascii="Arial" w:hAnsi="Arial" w:cs="Arial"/>
          <w:lang w:eastAsia="es-EC"/>
        </w:rPr>
        <w:t xml:space="preserve"> </w:t>
      </w:r>
      <w:r w:rsidR="00865DB6">
        <w:rPr>
          <w:rFonts w:ascii="Arial" w:hAnsi="Arial" w:cs="Arial"/>
          <w:lang w:eastAsia="es-EC"/>
        </w:rPr>
        <w:t>con bloques de Xilinx.</w:t>
      </w:r>
      <w:r w:rsidR="009F2AD2">
        <w:rPr>
          <w:rFonts w:ascii="Arial" w:hAnsi="Arial" w:cs="Arial"/>
          <w:lang w:eastAsia="es-EC"/>
        </w:rPr>
        <w:t xml:space="preserve"> En cambio, los siguientes gráficos revelan las diferencias entre la simulación ideal en punto flotante de </w:t>
      </w:r>
      <w:proofErr w:type="spellStart"/>
      <w:r w:rsidR="009F2AD2">
        <w:rPr>
          <w:rFonts w:ascii="Arial" w:hAnsi="Arial" w:cs="Arial"/>
          <w:lang w:eastAsia="es-EC"/>
        </w:rPr>
        <w:t>Simulink</w:t>
      </w:r>
      <w:proofErr w:type="spellEnd"/>
      <w:r w:rsidR="009F2AD2">
        <w:rPr>
          <w:rFonts w:ascii="Arial" w:hAnsi="Arial" w:cs="Arial"/>
          <w:lang w:eastAsia="es-EC"/>
        </w:rPr>
        <w:t xml:space="preserve"> y la implementación en el FPGA de Xilinx.</w:t>
      </w:r>
    </w:p>
    <w:p w:rsidR="00B64D3B" w:rsidRDefault="00B64D3B">
      <w:pPr>
        <w:spacing w:line="480" w:lineRule="auto"/>
        <w:jc w:val="both"/>
        <w:rPr>
          <w:rFonts w:ascii="Arial" w:hAnsi="Arial" w:cs="Arial"/>
          <w:lang w:eastAsia="es-EC"/>
        </w:rPr>
      </w:pPr>
    </w:p>
    <w:p w:rsidR="009F2AD2" w:rsidRDefault="00E06FB9">
      <w:pPr>
        <w:spacing w:line="480" w:lineRule="auto"/>
        <w:jc w:val="both"/>
        <w:rPr>
          <w:rFonts w:ascii="Arial" w:hAnsi="Arial" w:cs="Arial"/>
          <w:lang w:eastAsia="es-EC"/>
        </w:rPr>
      </w:pPr>
      <w:r>
        <w:rPr>
          <w:rFonts w:ascii="Arial" w:hAnsi="Arial" w:cs="Arial"/>
          <w:noProof/>
        </w:rPr>
        <w:drawing>
          <wp:anchor distT="0" distB="0" distL="114300" distR="114300" simplePos="0" relativeHeight="251849216" behindDoc="0" locked="0" layoutInCell="1" allowOverlap="1">
            <wp:simplePos x="0" y="0"/>
            <wp:positionH relativeFrom="column">
              <wp:posOffset>242570</wp:posOffset>
            </wp:positionH>
            <wp:positionV relativeFrom="paragraph">
              <wp:posOffset>38100</wp:posOffset>
            </wp:positionV>
            <wp:extent cx="4954270" cy="3328035"/>
            <wp:effectExtent l="19050" t="0" r="0" b="0"/>
            <wp:wrapNone/>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clrChange>
                        <a:clrFrom>
                          <a:srgbClr val="DEEBFA"/>
                        </a:clrFrom>
                        <a:clrTo>
                          <a:srgbClr val="DEEBFA">
                            <a:alpha val="0"/>
                          </a:srgbClr>
                        </a:clrTo>
                      </a:clrChange>
                    </a:blip>
                    <a:srcRect l="29350" t="12148" r="23799" b="37093"/>
                    <a:stretch>
                      <a:fillRect/>
                    </a:stretch>
                  </pic:blipFill>
                  <pic:spPr bwMode="auto">
                    <a:xfrm>
                      <a:off x="0" y="0"/>
                      <a:ext cx="4954270" cy="3328035"/>
                    </a:xfrm>
                    <a:prstGeom prst="rect">
                      <a:avLst/>
                    </a:prstGeom>
                    <a:noFill/>
                    <a:ln w="9525">
                      <a:noFill/>
                      <a:miter lim="800000"/>
                      <a:headEnd/>
                      <a:tailEnd/>
                    </a:ln>
                  </pic:spPr>
                </pic:pic>
              </a:graphicData>
            </a:graphic>
          </wp:anchor>
        </w:drawing>
      </w:r>
    </w:p>
    <w:p w:rsidR="009F2AD2" w:rsidRPr="00190A3C" w:rsidRDefault="008B109A">
      <w:pPr>
        <w:spacing w:line="480" w:lineRule="auto"/>
        <w:jc w:val="both"/>
        <w:rPr>
          <w:rFonts w:ascii="Arial" w:hAnsi="Arial" w:cs="Arial"/>
          <w:lang w:eastAsia="es-EC"/>
        </w:rPr>
      </w:pPr>
      <w:r>
        <w:rPr>
          <w:rFonts w:ascii="Arial" w:hAnsi="Arial" w:cs="Arial"/>
          <w:noProof/>
        </w:rPr>
        <w:pict>
          <v:shape id="_x0000_s1414" type="#_x0000_t202" style="position:absolute;left:0;text-align:left;margin-left:-10.25pt;margin-top:3.35pt;width:33.7pt;height:215.35pt;z-index:251947520" filled="f" stroked="f">
            <v:textbox style="layout-flow:vertical;mso-layout-flow-alt:bottom-to-top;mso-next-textbox:#_x0000_s1414">
              <w:txbxContent>
                <w:p w:rsidR="00AB37DA" w:rsidRDefault="00AB37DA">
                  <w:pPr>
                    <w:jc w:val="center"/>
                    <w:rPr>
                      <w:rFonts w:ascii="Arial" w:hAnsi="Arial" w:cs="Arial"/>
                      <w:sz w:val="18"/>
                    </w:rPr>
                  </w:pPr>
                  <w:r w:rsidRPr="00210D47">
                    <w:rPr>
                      <w:rFonts w:ascii="Arial" w:hAnsi="Arial" w:cs="Arial"/>
                      <w:sz w:val="18"/>
                    </w:rPr>
                    <w:t>SNR Simulado (azul) y SNR  Estimado (morado)</w:t>
                  </w:r>
                </w:p>
                <w:p w:rsidR="00AB37DA" w:rsidRDefault="00AB37DA">
                  <w:pPr>
                    <w:jc w:val="center"/>
                    <w:rPr>
                      <w:rFonts w:ascii="Arial" w:hAnsi="Arial" w:cs="Arial"/>
                      <w:sz w:val="18"/>
                    </w:rPr>
                  </w:pPr>
                  <w:r w:rsidRPr="00210D47">
                    <w:rPr>
                      <w:rFonts w:ascii="Arial" w:hAnsi="Arial" w:cs="Arial"/>
                      <w:sz w:val="18"/>
                    </w:rPr>
                    <w:t>(</w:t>
                  </w:r>
                  <w:proofErr w:type="gramStart"/>
                  <w:r w:rsidRPr="00210D47">
                    <w:rPr>
                      <w:rFonts w:ascii="Arial" w:hAnsi="Arial" w:cs="Arial"/>
                      <w:sz w:val="18"/>
                    </w:rPr>
                    <w:t>dB</w:t>
                  </w:r>
                  <w:proofErr w:type="gramEnd"/>
                  <w:r w:rsidRPr="00210D47">
                    <w:rPr>
                      <w:rFonts w:ascii="Arial" w:hAnsi="Arial" w:cs="Arial"/>
                      <w:sz w:val="18"/>
                    </w:rPr>
                    <w:t>)</w:t>
                  </w:r>
                </w:p>
              </w:txbxContent>
            </v:textbox>
          </v:shape>
        </w:pict>
      </w:r>
    </w:p>
    <w:p w:rsidR="009F2AD2" w:rsidRDefault="009F2AD2">
      <w:pPr>
        <w:spacing w:line="480" w:lineRule="auto"/>
        <w:jc w:val="both"/>
        <w:rPr>
          <w:rFonts w:ascii="Arial" w:hAnsi="Arial" w:cs="Arial"/>
          <w:noProof/>
        </w:rPr>
      </w:pPr>
    </w:p>
    <w:p w:rsidR="00B64D3B" w:rsidRDefault="00B64D3B">
      <w:pPr>
        <w:spacing w:line="480" w:lineRule="auto"/>
        <w:jc w:val="both"/>
        <w:rPr>
          <w:rFonts w:ascii="Arial" w:hAnsi="Arial" w:cs="Arial"/>
          <w:lang w:eastAsia="es-EC"/>
        </w:rPr>
      </w:pPr>
    </w:p>
    <w:p w:rsidR="009F2AD2" w:rsidRPr="00190A3C" w:rsidRDefault="009F2AD2">
      <w:pPr>
        <w:spacing w:line="480" w:lineRule="auto"/>
        <w:jc w:val="both"/>
        <w:rPr>
          <w:rFonts w:ascii="Arial" w:hAnsi="Arial" w:cs="Arial"/>
          <w:lang w:eastAsia="es-EC"/>
        </w:rPr>
      </w:pPr>
    </w:p>
    <w:p w:rsidR="00B64D3B" w:rsidRPr="00190A3C" w:rsidRDefault="00B64D3B">
      <w:pPr>
        <w:spacing w:line="480" w:lineRule="auto"/>
        <w:jc w:val="both"/>
        <w:rPr>
          <w:rFonts w:ascii="Arial" w:hAnsi="Arial" w:cs="Arial"/>
          <w:lang w:eastAsia="es-EC"/>
        </w:rPr>
      </w:pPr>
    </w:p>
    <w:p w:rsidR="00B64D3B" w:rsidRPr="00190A3C" w:rsidRDefault="008B109A">
      <w:pPr>
        <w:spacing w:line="480" w:lineRule="auto"/>
        <w:jc w:val="both"/>
        <w:rPr>
          <w:rFonts w:ascii="Arial" w:hAnsi="Arial" w:cs="Arial"/>
          <w:lang w:eastAsia="es-EC"/>
        </w:rPr>
      </w:pPr>
      <w:r>
        <w:rPr>
          <w:rFonts w:ascii="Arial" w:hAnsi="Arial" w:cs="Arial"/>
          <w:noProof/>
        </w:rPr>
        <w:pict>
          <v:rect id="_x0000_s1420" style="position:absolute;left:0;text-align:left;margin-left:253.65pt;margin-top:4.9pt;width:130.7pt;height:68.05pt;z-index:251953664" fillcolor="white [3212]" stroked="f"/>
        </w:pict>
      </w:r>
    </w:p>
    <w:p w:rsidR="00B64D3B" w:rsidRPr="00190A3C" w:rsidRDefault="00B64D3B">
      <w:pPr>
        <w:spacing w:line="480" w:lineRule="auto"/>
        <w:jc w:val="both"/>
        <w:rPr>
          <w:rFonts w:ascii="Arial" w:hAnsi="Arial" w:cs="Arial"/>
          <w:lang w:eastAsia="es-EC"/>
        </w:rPr>
      </w:pPr>
    </w:p>
    <w:p w:rsidR="00B64D3B" w:rsidRPr="00190A3C" w:rsidRDefault="00B64D3B">
      <w:pPr>
        <w:spacing w:line="480" w:lineRule="auto"/>
        <w:jc w:val="both"/>
        <w:rPr>
          <w:rFonts w:ascii="Arial" w:hAnsi="Arial" w:cs="Arial"/>
          <w:lang w:eastAsia="es-EC"/>
        </w:rPr>
      </w:pPr>
    </w:p>
    <w:p w:rsidR="00B64D3B" w:rsidRPr="00190A3C" w:rsidRDefault="008B109A">
      <w:pPr>
        <w:spacing w:line="480" w:lineRule="auto"/>
        <w:jc w:val="both"/>
        <w:rPr>
          <w:rFonts w:ascii="Arial" w:hAnsi="Arial" w:cs="Arial"/>
          <w:lang w:eastAsia="es-EC"/>
        </w:rPr>
      </w:pPr>
      <w:r>
        <w:rPr>
          <w:rFonts w:ascii="Arial" w:hAnsi="Arial" w:cs="Arial"/>
          <w:noProof/>
        </w:rPr>
        <w:pict>
          <v:shape id="_x0000_s1415" type="#_x0000_t202" style="position:absolute;left:0;text-align:left;margin-left:155.4pt;margin-top:10.15pt;width:58.7pt;height:30.5pt;z-index:251948544" filled="f" stroked="f">
            <v:textbox style="mso-next-textbox:#_x0000_s1415">
              <w:txbxContent>
                <w:p w:rsidR="00AB37DA" w:rsidRDefault="00AB37DA">
                  <w:pPr>
                    <w:jc w:val="center"/>
                    <w:rPr>
                      <w:rFonts w:ascii="Arial" w:hAnsi="Arial" w:cs="Arial"/>
                      <w:sz w:val="18"/>
                    </w:rPr>
                  </w:pPr>
                  <w:r w:rsidRPr="00210D47">
                    <w:rPr>
                      <w:rFonts w:ascii="Arial" w:hAnsi="Arial" w:cs="Arial"/>
                      <w:sz w:val="18"/>
                    </w:rPr>
                    <w:t xml:space="preserve">SNR </w:t>
                  </w:r>
                </w:p>
                <w:p w:rsidR="00AB37DA" w:rsidRDefault="00AB37DA">
                  <w:pPr>
                    <w:jc w:val="center"/>
                    <w:rPr>
                      <w:rFonts w:ascii="Arial" w:hAnsi="Arial" w:cs="Arial"/>
                      <w:sz w:val="18"/>
                    </w:rPr>
                  </w:pPr>
                  <w:r w:rsidRPr="00210D47">
                    <w:rPr>
                      <w:rFonts w:ascii="Arial" w:hAnsi="Arial" w:cs="Arial"/>
                      <w:sz w:val="18"/>
                    </w:rPr>
                    <w:t>(</w:t>
                  </w:r>
                  <w:proofErr w:type="gramStart"/>
                  <w:r w:rsidRPr="00210D47">
                    <w:rPr>
                      <w:rFonts w:ascii="Arial" w:hAnsi="Arial" w:cs="Arial"/>
                      <w:sz w:val="18"/>
                    </w:rPr>
                    <w:t>dB</w:t>
                  </w:r>
                  <w:proofErr w:type="gramEnd"/>
                  <w:r w:rsidRPr="00210D47">
                    <w:rPr>
                      <w:rFonts w:ascii="Arial" w:hAnsi="Arial" w:cs="Arial"/>
                      <w:sz w:val="18"/>
                    </w:rPr>
                    <w:t>)</w:t>
                  </w:r>
                </w:p>
              </w:txbxContent>
            </v:textbox>
          </v:shape>
        </w:pict>
      </w:r>
    </w:p>
    <w:p w:rsidR="00EA155B" w:rsidRPr="00190A3C" w:rsidRDefault="00EA155B">
      <w:pPr>
        <w:spacing w:line="480" w:lineRule="auto"/>
        <w:jc w:val="both"/>
        <w:rPr>
          <w:rFonts w:ascii="Arial" w:hAnsi="Arial" w:cs="Arial"/>
          <w:lang w:eastAsia="es-EC"/>
        </w:rPr>
      </w:pPr>
    </w:p>
    <w:p w:rsidR="00732988" w:rsidRPr="00827AD4" w:rsidRDefault="00DB435A" w:rsidP="00DB435A">
      <w:pPr>
        <w:pStyle w:val="Epgrafe"/>
        <w:jc w:val="center"/>
        <w:rPr>
          <w:rFonts w:ascii="Arial" w:eastAsia="Calibri" w:hAnsi="Arial" w:cs="Arial"/>
          <w:b w:val="0"/>
          <w:sz w:val="18"/>
          <w:szCs w:val="18"/>
          <w:lang w:eastAsia="en-US"/>
        </w:rPr>
      </w:pPr>
      <w:bookmarkStart w:id="85" w:name="_Toc241036371"/>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2</w:t>
      </w:r>
      <w:r w:rsidR="008B109A" w:rsidRPr="00827AD4">
        <w:rPr>
          <w:rFonts w:ascii="Arial" w:hAnsi="Arial" w:cs="Arial"/>
        </w:rPr>
        <w:fldChar w:fldCharType="end"/>
      </w:r>
      <w:r w:rsidRPr="00827AD4">
        <w:rPr>
          <w:rFonts w:ascii="Arial" w:hAnsi="Arial" w:cs="Arial"/>
        </w:rPr>
        <w:t>:</w:t>
      </w:r>
      <w:r w:rsidR="00032921" w:rsidRPr="00827AD4">
        <w:rPr>
          <w:rFonts w:ascii="Arial" w:eastAsia="Calibri" w:hAnsi="Arial" w:cs="Arial"/>
          <w:b w:val="0"/>
          <w:sz w:val="18"/>
          <w:szCs w:val="18"/>
          <w:lang w:eastAsia="en-US"/>
        </w:rPr>
        <w:t xml:space="preserve"> SNR Simulado en </w:t>
      </w:r>
      <w:proofErr w:type="spellStart"/>
      <w:r w:rsidR="00032921" w:rsidRPr="00827AD4">
        <w:rPr>
          <w:rFonts w:ascii="Arial" w:eastAsia="Calibri" w:hAnsi="Arial" w:cs="Arial"/>
          <w:b w:val="0"/>
          <w:sz w:val="18"/>
          <w:szCs w:val="18"/>
          <w:lang w:eastAsia="en-US"/>
        </w:rPr>
        <w:t>Simulink</w:t>
      </w:r>
      <w:proofErr w:type="spellEnd"/>
      <w:r w:rsidR="009F2AD2" w:rsidRPr="00827AD4">
        <w:rPr>
          <w:rFonts w:ascii="Arial" w:eastAsia="Calibri" w:hAnsi="Arial" w:cs="Arial"/>
          <w:b w:val="0"/>
          <w:sz w:val="18"/>
          <w:szCs w:val="18"/>
          <w:lang w:eastAsia="en-US"/>
        </w:rPr>
        <w:t xml:space="preserve"> (azul)</w:t>
      </w:r>
      <w:r w:rsidR="00032921" w:rsidRPr="00827AD4">
        <w:rPr>
          <w:rFonts w:ascii="Arial" w:eastAsia="Calibri" w:hAnsi="Arial" w:cs="Arial"/>
          <w:b w:val="0"/>
          <w:sz w:val="18"/>
          <w:szCs w:val="18"/>
          <w:lang w:eastAsia="en-US"/>
        </w:rPr>
        <w:t xml:space="preserve"> y SNR Estimado</w:t>
      </w:r>
      <w:r w:rsidR="009F2AD2" w:rsidRPr="00827AD4">
        <w:rPr>
          <w:rFonts w:ascii="Arial" w:eastAsia="Calibri" w:hAnsi="Arial" w:cs="Arial"/>
          <w:b w:val="0"/>
          <w:sz w:val="18"/>
          <w:szCs w:val="18"/>
          <w:lang w:eastAsia="en-US"/>
        </w:rPr>
        <w:t xml:space="preserve"> </w:t>
      </w:r>
      <w:r w:rsidR="00032921" w:rsidRPr="00827AD4">
        <w:rPr>
          <w:rFonts w:ascii="Arial" w:eastAsia="Calibri" w:hAnsi="Arial" w:cs="Arial"/>
          <w:b w:val="0"/>
          <w:sz w:val="18"/>
          <w:szCs w:val="18"/>
          <w:lang w:eastAsia="en-US"/>
        </w:rPr>
        <w:t xml:space="preserve">por </w:t>
      </w:r>
      <w:proofErr w:type="spellStart"/>
      <w:r w:rsidR="00032921" w:rsidRPr="00827AD4">
        <w:rPr>
          <w:rFonts w:ascii="Arial" w:eastAsia="Calibri" w:hAnsi="Arial" w:cs="Arial"/>
          <w:b w:val="0"/>
          <w:sz w:val="18"/>
          <w:szCs w:val="18"/>
          <w:lang w:eastAsia="en-US"/>
        </w:rPr>
        <w:t>System</w:t>
      </w:r>
      <w:proofErr w:type="spellEnd"/>
      <w:r w:rsidR="00032921" w:rsidRPr="00827AD4">
        <w:rPr>
          <w:rFonts w:ascii="Arial" w:eastAsia="Calibri" w:hAnsi="Arial" w:cs="Arial"/>
          <w:b w:val="0"/>
          <w:sz w:val="18"/>
          <w:szCs w:val="18"/>
          <w:lang w:eastAsia="en-US"/>
        </w:rPr>
        <w:t xml:space="preserve"> </w:t>
      </w:r>
      <w:proofErr w:type="spellStart"/>
      <w:r w:rsidR="00032921" w:rsidRPr="00827AD4">
        <w:rPr>
          <w:rFonts w:ascii="Arial" w:eastAsia="Calibri" w:hAnsi="Arial" w:cs="Arial"/>
          <w:b w:val="0"/>
          <w:sz w:val="18"/>
          <w:szCs w:val="18"/>
          <w:lang w:eastAsia="en-US"/>
        </w:rPr>
        <w:t>Generator</w:t>
      </w:r>
      <w:proofErr w:type="spellEnd"/>
      <w:r w:rsidR="009F2AD2" w:rsidRPr="00827AD4">
        <w:rPr>
          <w:rFonts w:ascii="Arial" w:eastAsia="Calibri" w:hAnsi="Arial" w:cs="Arial"/>
          <w:b w:val="0"/>
          <w:sz w:val="18"/>
          <w:szCs w:val="18"/>
          <w:lang w:eastAsia="en-US"/>
        </w:rPr>
        <w:t xml:space="preserve"> (morado)</w:t>
      </w:r>
      <w:r w:rsidR="00032921" w:rsidRPr="00827AD4">
        <w:rPr>
          <w:rFonts w:ascii="Arial" w:eastAsia="Calibri" w:hAnsi="Arial" w:cs="Arial"/>
          <w:b w:val="0"/>
          <w:sz w:val="18"/>
          <w:szCs w:val="18"/>
          <w:lang w:eastAsia="en-US"/>
        </w:rPr>
        <w:t xml:space="preserve"> vs. SNR Real</w:t>
      </w:r>
      <w:bookmarkEnd w:id="85"/>
    </w:p>
    <w:p w:rsidR="005F61EB" w:rsidRDefault="005F61EB">
      <w:pPr>
        <w:spacing w:line="480" w:lineRule="auto"/>
        <w:jc w:val="both"/>
        <w:rPr>
          <w:rFonts w:ascii="Arial" w:hAnsi="Arial" w:cs="Arial"/>
          <w:lang w:eastAsia="es-EC"/>
        </w:rPr>
      </w:pPr>
    </w:p>
    <w:p w:rsidR="00EA155B" w:rsidRDefault="0007049F">
      <w:pPr>
        <w:spacing w:line="480" w:lineRule="auto"/>
        <w:jc w:val="both"/>
        <w:rPr>
          <w:rFonts w:ascii="Arial" w:hAnsi="Arial" w:cs="Arial"/>
          <w:lang w:eastAsia="es-EC"/>
        </w:rPr>
      </w:pPr>
      <w:r>
        <w:rPr>
          <w:rFonts w:ascii="Arial" w:hAnsi="Arial" w:cs="Arial"/>
          <w:lang w:eastAsia="es-EC"/>
        </w:rPr>
        <w:t>En la f</w:t>
      </w:r>
      <w:r w:rsidR="00D53EF0">
        <w:rPr>
          <w:rFonts w:ascii="Arial" w:hAnsi="Arial" w:cs="Arial"/>
          <w:lang w:eastAsia="es-EC"/>
        </w:rPr>
        <w:t>ig</w:t>
      </w:r>
      <w:r>
        <w:rPr>
          <w:rFonts w:ascii="Arial" w:hAnsi="Arial" w:cs="Arial"/>
          <w:lang w:eastAsia="es-EC"/>
        </w:rPr>
        <w:t xml:space="preserve">ura </w:t>
      </w:r>
      <w:r w:rsidR="00D53EF0">
        <w:rPr>
          <w:rFonts w:ascii="Arial" w:hAnsi="Arial" w:cs="Arial"/>
          <w:lang w:eastAsia="es-EC"/>
        </w:rPr>
        <w:t xml:space="preserve">4.2 se puede apreciar la tendencia de variación del SNR estimado por el módulo. Para valores menores </w:t>
      </w:r>
      <w:r w:rsidR="0065474B">
        <w:rPr>
          <w:rFonts w:ascii="Arial" w:hAnsi="Arial" w:cs="Arial"/>
          <w:lang w:eastAsia="es-EC"/>
        </w:rPr>
        <w:t xml:space="preserve">de </w:t>
      </w:r>
      <w:r w:rsidR="00D53EF0">
        <w:rPr>
          <w:rFonts w:ascii="Arial" w:hAnsi="Arial" w:cs="Arial"/>
          <w:lang w:eastAsia="es-EC"/>
        </w:rPr>
        <w:t xml:space="preserve">SNR </w:t>
      </w:r>
      <w:r w:rsidR="007837C1">
        <w:rPr>
          <w:rFonts w:ascii="Arial" w:hAnsi="Arial" w:cs="Arial"/>
          <w:lang w:eastAsia="es-EC"/>
        </w:rPr>
        <w:t>el módulo tiende a e</w:t>
      </w:r>
      <w:r>
        <w:rPr>
          <w:rFonts w:ascii="Arial" w:hAnsi="Arial" w:cs="Arial"/>
          <w:lang w:eastAsia="es-EC"/>
        </w:rPr>
        <w:t>s</w:t>
      </w:r>
      <w:r w:rsidR="007837C1">
        <w:rPr>
          <w:rFonts w:ascii="Arial" w:hAnsi="Arial" w:cs="Arial"/>
          <w:lang w:eastAsia="es-EC"/>
        </w:rPr>
        <w:t xml:space="preserve">timar un valor menor que el actual y para valores mayores tiende a estimar </w:t>
      </w:r>
      <w:r w:rsidR="007837C1">
        <w:rPr>
          <w:rFonts w:ascii="Arial" w:hAnsi="Arial" w:cs="Arial"/>
          <w:lang w:eastAsia="es-EC"/>
        </w:rPr>
        <w:lastRenderedPageBreak/>
        <w:t>un valor mayor al simulado aunq</w:t>
      </w:r>
      <w:r>
        <w:rPr>
          <w:rFonts w:ascii="Arial" w:hAnsi="Arial" w:cs="Arial"/>
          <w:lang w:eastAsia="es-EC"/>
        </w:rPr>
        <w:t>ue</w:t>
      </w:r>
      <w:r w:rsidR="007837C1">
        <w:rPr>
          <w:rFonts w:ascii="Arial" w:hAnsi="Arial" w:cs="Arial"/>
          <w:lang w:eastAsia="es-EC"/>
        </w:rPr>
        <w:t xml:space="preserve"> el ruido que perturba el sistema </w:t>
      </w:r>
      <w:r>
        <w:rPr>
          <w:rFonts w:ascii="Arial" w:hAnsi="Arial" w:cs="Arial"/>
          <w:lang w:eastAsia="es-EC"/>
        </w:rPr>
        <w:t xml:space="preserve">es considerablemente menor. </w:t>
      </w:r>
    </w:p>
    <w:p w:rsidR="0007049F" w:rsidRDefault="0007049F">
      <w:pPr>
        <w:spacing w:line="480" w:lineRule="auto"/>
        <w:jc w:val="both"/>
        <w:rPr>
          <w:rFonts w:ascii="Arial" w:hAnsi="Arial" w:cs="Arial"/>
          <w:lang w:eastAsia="es-EC"/>
        </w:rPr>
      </w:pPr>
    </w:p>
    <w:p w:rsidR="0065474B" w:rsidRDefault="0065474B">
      <w:pPr>
        <w:spacing w:line="480" w:lineRule="auto"/>
        <w:jc w:val="both"/>
        <w:rPr>
          <w:rFonts w:ascii="Arial" w:hAnsi="Arial" w:cs="Arial"/>
          <w:lang w:eastAsia="es-EC"/>
        </w:rPr>
        <w:sectPr w:rsidR="0065474B" w:rsidSect="00396AED">
          <w:pgSz w:w="11906" w:h="16838" w:code="9"/>
          <w:pgMar w:top="2268" w:right="1418" w:bottom="2268" w:left="2268" w:header="709" w:footer="709" w:gutter="0"/>
          <w:cols w:space="708"/>
          <w:docGrid w:linePitch="360"/>
        </w:sectPr>
      </w:pPr>
    </w:p>
    <w:p w:rsidR="00EA155B" w:rsidRPr="00A86321" w:rsidRDefault="00076181" w:rsidP="00A54902">
      <w:pPr>
        <w:spacing w:line="480" w:lineRule="auto"/>
        <w:jc w:val="center"/>
        <w:rPr>
          <w:rFonts w:ascii="Arial" w:hAnsi="Arial" w:cs="Arial"/>
          <w:lang w:eastAsia="es-EC"/>
        </w:rPr>
      </w:pPr>
      <w:r>
        <w:rPr>
          <w:rFonts w:ascii="Arial" w:hAnsi="Arial" w:cs="Arial"/>
          <w:noProof/>
        </w:rPr>
        <w:lastRenderedPageBreak/>
        <w:drawing>
          <wp:inline distT="0" distB="0" distL="0" distR="0">
            <wp:extent cx="4041159" cy="2644072"/>
            <wp:effectExtent l="19050" t="0" r="0" b="0"/>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clrChange>
                        <a:clrFrom>
                          <a:srgbClr val="DEEBFA"/>
                        </a:clrFrom>
                        <a:clrTo>
                          <a:srgbClr val="DEEBFA">
                            <a:alpha val="0"/>
                          </a:srgbClr>
                        </a:clrTo>
                      </a:clrChange>
                    </a:blip>
                    <a:srcRect l="29975" t="25379" r="22637" b="24946"/>
                    <a:stretch>
                      <a:fillRect/>
                    </a:stretch>
                  </pic:blipFill>
                  <pic:spPr bwMode="auto">
                    <a:xfrm>
                      <a:off x="0" y="0"/>
                      <a:ext cx="4045206" cy="2646720"/>
                    </a:xfrm>
                    <a:prstGeom prst="rect">
                      <a:avLst/>
                    </a:prstGeom>
                    <a:noFill/>
                    <a:ln w="9525">
                      <a:noFill/>
                      <a:miter lim="800000"/>
                      <a:headEnd/>
                      <a:tailEnd/>
                    </a:ln>
                  </pic:spPr>
                </pic:pic>
              </a:graphicData>
            </a:graphic>
          </wp:inline>
        </w:drawing>
      </w:r>
    </w:p>
    <w:p w:rsidR="00732988" w:rsidRPr="00827AD4" w:rsidRDefault="00DB435A" w:rsidP="00DB435A">
      <w:pPr>
        <w:pStyle w:val="Epgrafe"/>
        <w:jc w:val="center"/>
        <w:rPr>
          <w:rFonts w:ascii="Arial" w:eastAsia="Calibri" w:hAnsi="Arial" w:cs="Arial"/>
          <w:sz w:val="18"/>
          <w:szCs w:val="18"/>
          <w:lang w:eastAsia="en-US"/>
        </w:rPr>
      </w:pPr>
      <w:bookmarkStart w:id="86" w:name="_Toc241036372"/>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3</w:t>
      </w:r>
      <w:r w:rsidR="008B109A" w:rsidRPr="00827AD4">
        <w:rPr>
          <w:rFonts w:ascii="Arial" w:hAnsi="Arial" w:cs="Arial"/>
        </w:rPr>
        <w:fldChar w:fldCharType="end"/>
      </w:r>
      <w:r w:rsidRPr="00827AD4">
        <w:rPr>
          <w:rFonts w:ascii="Arial" w:hAnsi="Arial" w:cs="Arial"/>
        </w:rPr>
        <w:t xml:space="preserve">: </w:t>
      </w:r>
      <w:r w:rsidR="00032921" w:rsidRPr="00827AD4">
        <w:rPr>
          <w:rFonts w:ascii="Arial" w:eastAsia="Calibri" w:hAnsi="Arial" w:cs="Arial"/>
          <w:b w:val="0"/>
          <w:sz w:val="18"/>
          <w:szCs w:val="18"/>
          <w:lang w:eastAsia="en-US"/>
        </w:rPr>
        <w:t xml:space="preserve">Error del SNR Estimado por </w:t>
      </w:r>
      <w:proofErr w:type="spellStart"/>
      <w:r w:rsidR="00032921" w:rsidRPr="00827AD4">
        <w:rPr>
          <w:rFonts w:ascii="Arial" w:eastAsia="Calibri" w:hAnsi="Arial" w:cs="Arial"/>
          <w:b w:val="0"/>
          <w:sz w:val="18"/>
          <w:szCs w:val="18"/>
          <w:lang w:eastAsia="en-US"/>
        </w:rPr>
        <w:t>System</w:t>
      </w:r>
      <w:proofErr w:type="spellEnd"/>
      <w:r w:rsidR="00032921" w:rsidRPr="00827AD4">
        <w:rPr>
          <w:rFonts w:ascii="Arial" w:eastAsia="Calibri" w:hAnsi="Arial" w:cs="Arial"/>
          <w:b w:val="0"/>
          <w:sz w:val="18"/>
          <w:szCs w:val="18"/>
          <w:lang w:eastAsia="en-US"/>
        </w:rPr>
        <w:t xml:space="preserve"> </w:t>
      </w:r>
      <w:proofErr w:type="spellStart"/>
      <w:r w:rsidR="00032921" w:rsidRPr="00827AD4">
        <w:rPr>
          <w:rFonts w:ascii="Arial" w:eastAsia="Calibri" w:hAnsi="Arial" w:cs="Arial"/>
          <w:b w:val="0"/>
          <w:sz w:val="18"/>
          <w:szCs w:val="18"/>
          <w:lang w:eastAsia="en-US"/>
        </w:rPr>
        <w:t>Generator</w:t>
      </w:r>
      <w:proofErr w:type="spellEnd"/>
      <w:r w:rsidRPr="00827AD4">
        <w:rPr>
          <w:rFonts w:ascii="Arial" w:eastAsia="Calibri" w:hAnsi="Arial" w:cs="Arial"/>
          <w:b w:val="0"/>
          <w:sz w:val="18"/>
          <w:szCs w:val="18"/>
          <w:lang w:eastAsia="en-US"/>
        </w:rPr>
        <w:t xml:space="preserve"> </w:t>
      </w:r>
      <w:r w:rsidR="00032921" w:rsidRPr="00827AD4">
        <w:rPr>
          <w:rFonts w:ascii="Arial" w:eastAsia="Calibri" w:hAnsi="Arial" w:cs="Arial"/>
          <w:b w:val="0"/>
          <w:sz w:val="18"/>
          <w:szCs w:val="18"/>
          <w:lang w:eastAsia="en-US"/>
        </w:rPr>
        <w:t xml:space="preserve"> y SNR Simulado en </w:t>
      </w:r>
      <w:proofErr w:type="spellStart"/>
      <w:r w:rsidR="00032921" w:rsidRPr="00827AD4">
        <w:rPr>
          <w:rFonts w:ascii="Arial" w:eastAsia="Calibri" w:hAnsi="Arial" w:cs="Arial"/>
          <w:b w:val="0"/>
          <w:sz w:val="18"/>
          <w:szCs w:val="18"/>
          <w:lang w:eastAsia="en-US"/>
        </w:rPr>
        <w:t>Simulink</w:t>
      </w:r>
      <w:bookmarkEnd w:id="86"/>
      <w:proofErr w:type="spellEnd"/>
    </w:p>
    <w:p w:rsidR="00EA155B" w:rsidRPr="00A86321" w:rsidRDefault="00EA155B">
      <w:pPr>
        <w:spacing w:line="480" w:lineRule="auto"/>
        <w:jc w:val="both"/>
        <w:rPr>
          <w:rFonts w:ascii="Arial" w:hAnsi="Arial" w:cs="Arial"/>
          <w:lang w:eastAsia="es-EC"/>
        </w:rPr>
      </w:pPr>
    </w:p>
    <w:p w:rsidR="00A54902" w:rsidRPr="00A86321" w:rsidRDefault="00A54902" w:rsidP="00A179DC">
      <w:pPr>
        <w:spacing w:line="480" w:lineRule="auto"/>
        <w:jc w:val="center"/>
        <w:rPr>
          <w:rFonts w:ascii="Arial" w:hAnsi="Arial" w:cs="Arial"/>
          <w:lang w:val="es-ES_tradnl" w:eastAsia="es-EC"/>
        </w:rPr>
      </w:pPr>
      <w:r w:rsidRPr="00A54902">
        <w:rPr>
          <w:rFonts w:ascii="Arial" w:hAnsi="Arial" w:cs="Arial"/>
          <w:noProof/>
        </w:rPr>
        <w:drawing>
          <wp:inline distT="0" distB="0" distL="0" distR="0">
            <wp:extent cx="3807256" cy="2770496"/>
            <wp:effectExtent l="19050" t="0" r="2744"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clrChange>
                        <a:clrFrom>
                          <a:srgbClr val="DEEBFA"/>
                        </a:clrFrom>
                        <a:clrTo>
                          <a:srgbClr val="DEEBFA">
                            <a:alpha val="0"/>
                          </a:srgbClr>
                        </a:clrTo>
                      </a:clrChange>
                    </a:blip>
                    <a:srcRect l="14947" t="8677" r="25887" b="22343"/>
                    <a:stretch>
                      <a:fillRect/>
                    </a:stretch>
                  </pic:blipFill>
                  <pic:spPr bwMode="auto">
                    <a:xfrm>
                      <a:off x="0" y="0"/>
                      <a:ext cx="3806082" cy="2769642"/>
                    </a:xfrm>
                    <a:prstGeom prst="rect">
                      <a:avLst/>
                    </a:prstGeom>
                    <a:noFill/>
                    <a:ln w="9525">
                      <a:noFill/>
                      <a:miter lim="800000"/>
                      <a:headEnd/>
                      <a:tailEnd/>
                    </a:ln>
                  </pic:spPr>
                </pic:pic>
              </a:graphicData>
            </a:graphic>
          </wp:inline>
        </w:drawing>
      </w:r>
    </w:p>
    <w:p w:rsidR="00A54902" w:rsidRPr="00827AD4" w:rsidRDefault="00DB435A" w:rsidP="00DB435A">
      <w:pPr>
        <w:pStyle w:val="Epgrafe"/>
        <w:jc w:val="center"/>
        <w:rPr>
          <w:rFonts w:ascii="Arial" w:eastAsia="Calibri" w:hAnsi="Arial" w:cs="Arial"/>
          <w:sz w:val="18"/>
          <w:szCs w:val="18"/>
          <w:lang w:eastAsia="en-US"/>
        </w:rPr>
        <w:sectPr w:rsidR="00A54902" w:rsidRPr="00827AD4" w:rsidSect="00A54902">
          <w:type w:val="continuous"/>
          <w:pgSz w:w="11906" w:h="16838" w:code="9"/>
          <w:pgMar w:top="2268" w:right="1418" w:bottom="2268" w:left="2268" w:header="709" w:footer="709" w:gutter="0"/>
          <w:cols w:space="708"/>
          <w:docGrid w:linePitch="360"/>
        </w:sectPr>
      </w:pPr>
      <w:bookmarkStart w:id="87" w:name="_Toc241036373"/>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Pr="00827AD4">
        <w:rPr>
          <w:rFonts w:ascii="Arial" w:hAnsi="Arial" w:cs="Arial"/>
        </w:rPr>
        <w:t xml:space="preserve">: </w:t>
      </w:r>
      <w:r w:rsidR="00A54902" w:rsidRPr="00827AD4">
        <w:rPr>
          <w:rFonts w:ascii="Arial" w:eastAsia="Calibri" w:hAnsi="Arial" w:cs="Arial"/>
          <w:b w:val="0"/>
          <w:sz w:val="18"/>
          <w:szCs w:val="18"/>
          <w:lang w:eastAsia="en-US"/>
        </w:rPr>
        <w:t xml:space="preserve">Error absoluto del SNR Estimado por </w:t>
      </w:r>
      <w:proofErr w:type="spellStart"/>
      <w:r w:rsidR="00A54902" w:rsidRPr="00827AD4">
        <w:rPr>
          <w:rFonts w:ascii="Arial" w:eastAsia="Calibri" w:hAnsi="Arial" w:cs="Arial"/>
          <w:b w:val="0"/>
          <w:sz w:val="18"/>
          <w:szCs w:val="18"/>
          <w:lang w:eastAsia="en-US"/>
        </w:rPr>
        <w:t>System</w:t>
      </w:r>
      <w:proofErr w:type="spellEnd"/>
      <w:r w:rsidR="00A54902" w:rsidRPr="00827AD4">
        <w:rPr>
          <w:rFonts w:ascii="Arial" w:eastAsia="Calibri" w:hAnsi="Arial" w:cs="Arial"/>
          <w:b w:val="0"/>
          <w:sz w:val="18"/>
          <w:szCs w:val="18"/>
          <w:lang w:eastAsia="en-US"/>
        </w:rPr>
        <w:t xml:space="preserve"> </w:t>
      </w:r>
      <w:proofErr w:type="spellStart"/>
      <w:r w:rsidR="00A54902" w:rsidRPr="00827AD4">
        <w:rPr>
          <w:rFonts w:ascii="Arial" w:eastAsia="Calibri" w:hAnsi="Arial" w:cs="Arial"/>
          <w:b w:val="0"/>
          <w:sz w:val="18"/>
          <w:szCs w:val="18"/>
          <w:lang w:eastAsia="en-US"/>
        </w:rPr>
        <w:t>Generator</w:t>
      </w:r>
      <w:proofErr w:type="spellEnd"/>
      <w:r w:rsidR="00A54902" w:rsidRPr="00827AD4">
        <w:rPr>
          <w:rFonts w:ascii="Arial" w:eastAsia="Calibri" w:hAnsi="Arial" w:cs="Arial"/>
          <w:b w:val="0"/>
          <w:sz w:val="18"/>
          <w:szCs w:val="18"/>
          <w:lang w:eastAsia="en-US"/>
        </w:rPr>
        <w:t xml:space="preserve"> y SNR Simulado en </w:t>
      </w:r>
      <w:proofErr w:type="spellStart"/>
      <w:r w:rsidR="00A54902" w:rsidRPr="00827AD4">
        <w:rPr>
          <w:rFonts w:ascii="Arial" w:eastAsia="Calibri" w:hAnsi="Arial" w:cs="Arial"/>
          <w:b w:val="0"/>
          <w:sz w:val="18"/>
          <w:szCs w:val="18"/>
          <w:lang w:eastAsia="en-US"/>
        </w:rPr>
        <w:t>Simulink</w:t>
      </w:r>
      <w:bookmarkEnd w:id="87"/>
      <w:proofErr w:type="spellEnd"/>
    </w:p>
    <w:p w:rsidR="00A54902" w:rsidRDefault="00A54902" w:rsidP="00A179DC">
      <w:pPr>
        <w:spacing w:line="480" w:lineRule="auto"/>
        <w:jc w:val="both"/>
        <w:rPr>
          <w:rFonts w:ascii="Arial" w:hAnsi="Arial" w:cs="Arial"/>
          <w:lang w:val="es-ES_tradnl" w:eastAsia="es-EC"/>
        </w:rPr>
        <w:sectPr w:rsidR="00A54902" w:rsidSect="007E7108">
          <w:type w:val="continuous"/>
          <w:pgSz w:w="11906" w:h="16838" w:code="9"/>
          <w:pgMar w:top="2268" w:right="1418" w:bottom="2268" w:left="2268" w:header="709" w:footer="709" w:gutter="0"/>
          <w:cols w:space="708"/>
          <w:docGrid w:linePitch="360"/>
        </w:sectPr>
      </w:pPr>
    </w:p>
    <w:p w:rsidR="00A179DC" w:rsidRDefault="00621C16" w:rsidP="00A179DC">
      <w:pPr>
        <w:spacing w:line="480" w:lineRule="auto"/>
        <w:jc w:val="both"/>
        <w:rPr>
          <w:rFonts w:ascii="Arial" w:hAnsi="Arial" w:cs="Arial"/>
          <w:lang w:eastAsia="es-EC"/>
        </w:rPr>
      </w:pPr>
      <w:r>
        <w:rPr>
          <w:rFonts w:ascii="Arial" w:hAnsi="Arial" w:cs="Arial"/>
          <w:lang w:val="es-ES_tradnl" w:eastAsia="es-EC"/>
        </w:rPr>
        <w:lastRenderedPageBreak/>
        <w:t xml:space="preserve">Las figuras 4.3 y 4.4 muestran que </w:t>
      </w:r>
      <w:r w:rsidR="00032921">
        <w:rPr>
          <w:rFonts w:ascii="Arial" w:hAnsi="Arial" w:cs="Arial"/>
          <w:lang w:val="es-ES_tradnl" w:eastAsia="es-EC"/>
        </w:rPr>
        <w:t xml:space="preserve">cuando el SNR está entre los valores 10dB y 25dB la estimación es más precisa. El error </w:t>
      </w:r>
      <w:r>
        <w:rPr>
          <w:rFonts w:ascii="Arial" w:hAnsi="Arial" w:cs="Arial"/>
          <w:lang w:val="es-ES_tradnl" w:eastAsia="es-EC"/>
        </w:rPr>
        <w:t xml:space="preserve">absoluto </w:t>
      </w:r>
      <w:r w:rsidR="00032921">
        <w:rPr>
          <w:rFonts w:ascii="Arial" w:hAnsi="Arial" w:cs="Arial"/>
          <w:lang w:val="es-ES_tradnl" w:eastAsia="es-EC"/>
        </w:rPr>
        <w:t xml:space="preserve">máximo del SNR estimado </w:t>
      </w:r>
      <w:r w:rsidR="005A1C66">
        <w:rPr>
          <w:rFonts w:ascii="Arial" w:hAnsi="Arial" w:cs="Arial"/>
          <w:lang w:val="es-ES_tradnl" w:eastAsia="es-EC"/>
        </w:rPr>
        <w:t xml:space="preserve">en esta prueba </w:t>
      </w:r>
      <w:r w:rsidR="00032921">
        <w:rPr>
          <w:rFonts w:ascii="Arial" w:hAnsi="Arial" w:cs="Arial"/>
          <w:lang w:val="es-ES_tradnl" w:eastAsia="es-EC"/>
        </w:rPr>
        <w:t>es de</w:t>
      </w:r>
      <w:r w:rsidR="00032921">
        <w:rPr>
          <w:rFonts w:ascii="Arial" w:hAnsi="Arial" w:cs="Arial"/>
          <w:lang w:eastAsia="es-EC"/>
        </w:rPr>
        <w:t xml:space="preserve"> 3.6870dB, el mínimo es de 7.2626e-004dB. El error promedio para el rango de SNR entre 0.5dB y 40dB es igual a 0.3175dB.</w:t>
      </w:r>
    </w:p>
    <w:p w:rsidR="004F42A0" w:rsidRDefault="004F42A0" w:rsidP="007D330D">
      <w:pPr>
        <w:jc w:val="both"/>
        <w:rPr>
          <w:rFonts w:ascii="Arial" w:hAnsi="Arial" w:cs="Arial"/>
          <w:lang w:eastAsia="es-EC"/>
        </w:rPr>
      </w:pPr>
    </w:p>
    <w:p w:rsidR="007D330D" w:rsidRDefault="007D330D" w:rsidP="007D330D">
      <w:pPr>
        <w:jc w:val="both"/>
        <w:rPr>
          <w:rFonts w:ascii="Arial" w:hAnsi="Arial" w:cs="Arial"/>
          <w:lang w:eastAsia="es-EC"/>
        </w:rPr>
      </w:pPr>
    </w:p>
    <w:p w:rsidR="007D330D" w:rsidRDefault="007D330D" w:rsidP="007D330D">
      <w:pPr>
        <w:jc w:val="both"/>
        <w:rPr>
          <w:rFonts w:ascii="Arial" w:hAnsi="Arial" w:cs="Arial"/>
          <w:lang w:eastAsia="es-EC"/>
        </w:rPr>
      </w:pPr>
    </w:p>
    <w:p w:rsidR="00DB435A" w:rsidRDefault="005A1C66" w:rsidP="00A179DC">
      <w:pPr>
        <w:spacing w:line="480" w:lineRule="auto"/>
        <w:jc w:val="both"/>
        <w:rPr>
          <w:rFonts w:ascii="Arial" w:hAnsi="Arial" w:cs="Arial"/>
          <w:noProof/>
        </w:rPr>
      </w:pPr>
      <w:r>
        <w:rPr>
          <w:rFonts w:ascii="Arial" w:hAnsi="Arial" w:cs="Arial"/>
          <w:lang w:eastAsia="es-EC"/>
        </w:rPr>
        <w:t xml:space="preserve">Para determinar la exactitud de estimación del módulo estimador de SNR implementado se realizaron pruebas en las que </w:t>
      </w:r>
      <w:r w:rsidR="0065474B">
        <w:rPr>
          <w:rFonts w:ascii="Arial" w:hAnsi="Arial" w:cs="Arial"/>
          <w:lang w:eastAsia="es-EC"/>
        </w:rPr>
        <w:t xml:space="preserve">se </w:t>
      </w:r>
      <w:r w:rsidR="00CE7EB4">
        <w:rPr>
          <w:rFonts w:ascii="Arial" w:hAnsi="Arial" w:cs="Arial"/>
          <w:lang w:eastAsia="es-EC"/>
        </w:rPr>
        <w:t xml:space="preserve">estimaba un mismo SNR conocido 20 veces. De acuerdo a los valores obtenidos se encontró el promedio y el error de éste con respecto al SNR teórico lo cual se puede apreciar de la figura 4.5. La figura 4.6 muestra la </w:t>
      </w:r>
      <w:r w:rsidR="00BA5878">
        <w:rPr>
          <w:rFonts w:ascii="Arial" w:hAnsi="Arial" w:cs="Arial"/>
          <w:lang w:eastAsia="es-EC"/>
        </w:rPr>
        <w:t>varianza</w:t>
      </w:r>
      <w:r w:rsidR="00CE7EB4">
        <w:rPr>
          <w:rFonts w:ascii="Arial" w:hAnsi="Arial" w:cs="Arial"/>
          <w:lang w:eastAsia="es-EC"/>
        </w:rPr>
        <w:t xml:space="preserve"> en las estimaciones de SNR por el diseño creado.</w:t>
      </w:r>
      <w:r w:rsidR="00DB435A" w:rsidRPr="00DB435A">
        <w:rPr>
          <w:rFonts w:ascii="Arial" w:hAnsi="Arial" w:cs="Arial"/>
          <w:noProof/>
        </w:rPr>
        <w:t xml:space="preserve"> </w:t>
      </w:r>
    </w:p>
    <w:p w:rsidR="00EA155B" w:rsidRDefault="00DB435A" w:rsidP="00DB435A">
      <w:pPr>
        <w:spacing w:line="480" w:lineRule="auto"/>
        <w:jc w:val="center"/>
        <w:rPr>
          <w:rFonts w:ascii="Arial" w:hAnsi="Arial" w:cs="Arial"/>
          <w:lang w:val="es-ES_tradnl" w:eastAsia="es-EC"/>
        </w:rPr>
      </w:pPr>
      <w:r>
        <w:rPr>
          <w:rFonts w:ascii="Arial" w:hAnsi="Arial" w:cs="Arial"/>
          <w:noProof/>
        </w:rPr>
        <w:drawing>
          <wp:inline distT="0" distB="0" distL="0" distR="0">
            <wp:extent cx="4408227" cy="2954741"/>
            <wp:effectExtent l="0" t="0" r="0" b="0"/>
            <wp:docPr id="1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54902" w:rsidRPr="00827AD4" w:rsidRDefault="00DB435A" w:rsidP="00DB435A">
      <w:pPr>
        <w:pStyle w:val="Epgrafe"/>
        <w:jc w:val="center"/>
        <w:rPr>
          <w:rFonts w:ascii="Arial" w:eastAsia="Calibri" w:hAnsi="Arial" w:cs="Arial"/>
          <w:sz w:val="18"/>
          <w:szCs w:val="18"/>
          <w:lang w:eastAsia="en-US"/>
        </w:rPr>
      </w:pPr>
      <w:bookmarkStart w:id="88" w:name="_Toc241036374"/>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5</w:t>
      </w:r>
      <w:r w:rsidR="008B109A" w:rsidRPr="00827AD4">
        <w:rPr>
          <w:rFonts w:ascii="Arial" w:hAnsi="Arial" w:cs="Arial"/>
        </w:rPr>
        <w:fldChar w:fldCharType="end"/>
      </w:r>
      <w:r w:rsidRPr="00827AD4">
        <w:rPr>
          <w:rFonts w:ascii="Arial" w:hAnsi="Arial" w:cs="Arial"/>
        </w:rPr>
        <w:t xml:space="preserve">: </w:t>
      </w:r>
      <w:r w:rsidR="00A54902" w:rsidRPr="00827AD4">
        <w:rPr>
          <w:rFonts w:ascii="Arial" w:eastAsia="Calibri" w:hAnsi="Arial" w:cs="Arial"/>
          <w:b w:val="0"/>
          <w:sz w:val="18"/>
          <w:szCs w:val="18"/>
          <w:lang w:eastAsia="en-US"/>
        </w:rPr>
        <w:t>Error promedio del SNR Estimado por el módulo de estimación implementado</w:t>
      </w:r>
      <w:bookmarkEnd w:id="88"/>
    </w:p>
    <w:p w:rsidR="00B00C57" w:rsidRDefault="00A54902" w:rsidP="00DB435A">
      <w:pPr>
        <w:spacing w:line="480" w:lineRule="auto"/>
        <w:jc w:val="center"/>
        <w:rPr>
          <w:rFonts w:ascii="Arial" w:hAnsi="Arial" w:cs="Arial"/>
          <w:lang w:val="es-ES_tradnl" w:eastAsia="es-EC"/>
        </w:rPr>
      </w:pPr>
      <w:r>
        <w:rPr>
          <w:rFonts w:ascii="Arial" w:hAnsi="Arial" w:cs="Arial"/>
          <w:noProof/>
        </w:rPr>
        <w:lastRenderedPageBreak/>
        <w:drawing>
          <wp:inline distT="0" distB="0" distL="0" distR="0">
            <wp:extent cx="4251277" cy="2736376"/>
            <wp:effectExtent l="0" t="0" r="0" b="0"/>
            <wp:docPr id="26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C2751" w:rsidRPr="00827AD4" w:rsidRDefault="00DB435A" w:rsidP="00827AD4">
      <w:pPr>
        <w:pStyle w:val="Epgrafe"/>
        <w:jc w:val="center"/>
        <w:rPr>
          <w:rFonts w:ascii="Arial" w:eastAsia="Calibri" w:hAnsi="Arial" w:cs="Arial"/>
          <w:sz w:val="18"/>
          <w:szCs w:val="18"/>
          <w:lang w:eastAsia="en-US"/>
        </w:rPr>
      </w:pPr>
      <w:bookmarkStart w:id="89" w:name="_Toc241036375"/>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6</w:t>
      </w:r>
      <w:r w:rsidR="008B109A" w:rsidRPr="00827AD4">
        <w:rPr>
          <w:rFonts w:ascii="Arial" w:hAnsi="Arial" w:cs="Arial"/>
        </w:rPr>
        <w:fldChar w:fldCharType="end"/>
      </w:r>
      <w:r w:rsidRPr="00827AD4">
        <w:rPr>
          <w:rFonts w:ascii="Arial" w:hAnsi="Arial" w:cs="Arial"/>
        </w:rPr>
        <w:t>:</w:t>
      </w:r>
      <w:r w:rsidR="006C2751" w:rsidRPr="00827AD4">
        <w:rPr>
          <w:rFonts w:ascii="Arial" w:eastAsia="Calibri" w:hAnsi="Arial" w:cs="Arial"/>
          <w:b w:val="0"/>
          <w:sz w:val="18"/>
          <w:szCs w:val="18"/>
          <w:lang w:eastAsia="en-US"/>
        </w:rPr>
        <w:t xml:space="preserve"> </w:t>
      </w:r>
      <w:r w:rsidRPr="00827AD4">
        <w:rPr>
          <w:rFonts w:ascii="Arial" w:eastAsia="Calibri" w:hAnsi="Arial" w:cs="Arial"/>
          <w:b w:val="0"/>
          <w:sz w:val="18"/>
          <w:szCs w:val="18"/>
          <w:lang w:eastAsia="en-US"/>
        </w:rPr>
        <w:t>Raíz</w:t>
      </w:r>
      <w:r w:rsidR="006C2751" w:rsidRPr="00827AD4">
        <w:rPr>
          <w:rFonts w:ascii="Arial" w:eastAsia="Calibri" w:hAnsi="Arial" w:cs="Arial"/>
          <w:b w:val="0"/>
          <w:sz w:val="18"/>
          <w:szCs w:val="18"/>
          <w:lang w:eastAsia="en-US"/>
        </w:rPr>
        <w:t xml:space="preserve"> del error Cuadrático Medio</w:t>
      </w:r>
      <w:r w:rsidR="006C2751" w:rsidRPr="00827AD4">
        <w:rPr>
          <w:rFonts w:ascii="Arial" w:hAnsi="Arial" w:cs="Arial"/>
          <w:b w:val="0"/>
          <w:lang w:val="es-ES_tradnl" w:eastAsia="es-EC"/>
        </w:rPr>
        <w:t xml:space="preserve"> </w:t>
      </w:r>
      <w:r w:rsidR="006C2751" w:rsidRPr="00827AD4">
        <w:rPr>
          <w:rFonts w:ascii="Arial" w:hAnsi="Arial" w:cs="Arial"/>
          <w:b w:val="0"/>
          <w:sz w:val="18"/>
          <w:szCs w:val="18"/>
          <w:lang w:val="es-ES_tradnl" w:eastAsia="es-EC"/>
        </w:rPr>
        <w:t xml:space="preserve">del </w:t>
      </w:r>
      <w:r w:rsidR="006C2751" w:rsidRPr="00827AD4">
        <w:rPr>
          <w:rFonts w:ascii="Arial" w:eastAsia="Calibri" w:hAnsi="Arial" w:cs="Arial"/>
          <w:b w:val="0"/>
          <w:sz w:val="18"/>
          <w:szCs w:val="18"/>
          <w:lang w:eastAsia="en-US"/>
        </w:rPr>
        <w:t>SNR Estimado por el módulo de estimación implementado</w:t>
      </w:r>
      <w:bookmarkEnd w:id="89"/>
    </w:p>
    <w:p w:rsidR="00A54902" w:rsidRDefault="00A54902">
      <w:pPr>
        <w:spacing w:line="480" w:lineRule="auto"/>
        <w:jc w:val="both"/>
        <w:rPr>
          <w:rFonts w:ascii="Arial" w:hAnsi="Arial" w:cs="Arial"/>
          <w:color w:val="FF0000"/>
          <w:lang w:eastAsia="es-EC"/>
        </w:rPr>
      </w:pPr>
    </w:p>
    <w:p w:rsidR="007D330D" w:rsidRDefault="007D330D">
      <w:pPr>
        <w:spacing w:line="480" w:lineRule="auto"/>
        <w:jc w:val="both"/>
        <w:rPr>
          <w:rFonts w:ascii="Arial" w:hAnsi="Arial" w:cs="Arial"/>
          <w:color w:val="FF0000"/>
          <w:lang w:eastAsia="es-EC"/>
        </w:rPr>
      </w:pPr>
    </w:p>
    <w:p w:rsidR="007D330D" w:rsidRPr="006C2751" w:rsidRDefault="007D330D">
      <w:pPr>
        <w:spacing w:line="480" w:lineRule="auto"/>
        <w:jc w:val="both"/>
        <w:rPr>
          <w:rFonts w:ascii="Arial" w:hAnsi="Arial" w:cs="Arial"/>
          <w:color w:val="FF0000"/>
          <w:lang w:eastAsia="es-EC"/>
        </w:rPr>
      </w:pPr>
    </w:p>
    <w:p w:rsidR="006361A8" w:rsidRPr="00A86321" w:rsidRDefault="00032921" w:rsidP="006361A8">
      <w:pPr>
        <w:pStyle w:val="Ttulo2"/>
        <w:tabs>
          <w:tab w:val="num" w:pos="576"/>
        </w:tabs>
        <w:spacing w:before="0" w:after="0" w:line="480" w:lineRule="auto"/>
        <w:ind w:left="576"/>
        <w:jc w:val="both"/>
        <w:rPr>
          <w:i w:val="0"/>
          <w:sz w:val="24"/>
          <w:szCs w:val="24"/>
          <w:lang w:val="es-EC"/>
        </w:rPr>
      </w:pPr>
      <w:bookmarkStart w:id="90" w:name="_Toc251168694"/>
      <w:r w:rsidRPr="00032921">
        <w:rPr>
          <w:i w:val="0"/>
          <w:sz w:val="24"/>
          <w:szCs w:val="24"/>
          <w:lang w:val="es-EC"/>
        </w:rPr>
        <w:t>Comparar BER vs. SNR</w:t>
      </w:r>
      <w:bookmarkEnd w:id="90"/>
      <w:r w:rsidRPr="00032921">
        <w:rPr>
          <w:i w:val="0"/>
          <w:sz w:val="24"/>
          <w:szCs w:val="24"/>
          <w:lang w:val="es-EC"/>
        </w:rPr>
        <w:t xml:space="preserve"> </w:t>
      </w:r>
    </w:p>
    <w:p w:rsidR="004F42A0" w:rsidRDefault="004F42A0" w:rsidP="006361A8">
      <w:pPr>
        <w:spacing w:line="480" w:lineRule="auto"/>
        <w:jc w:val="both"/>
        <w:rPr>
          <w:rFonts w:ascii="Arial" w:hAnsi="Arial" w:cs="Arial"/>
          <w:lang w:val="es-ES_tradnl" w:eastAsia="es-EC"/>
        </w:rPr>
        <w:sectPr w:rsidR="004F42A0" w:rsidSect="004F42A0">
          <w:type w:val="continuous"/>
          <w:pgSz w:w="11906" w:h="16838" w:code="9"/>
          <w:pgMar w:top="2268" w:right="1418" w:bottom="2268" w:left="2268" w:header="709" w:footer="709" w:gutter="0"/>
          <w:cols w:space="708"/>
          <w:docGrid w:linePitch="360"/>
        </w:sectPr>
      </w:pPr>
    </w:p>
    <w:p w:rsidR="006361A8" w:rsidRPr="00A86321" w:rsidRDefault="006361A8" w:rsidP="006361A8">
      <w:pPr>
        <w:spacing w:line="480" w:lineRule="auto"/>
        <w:jc w:val="both"/>
        <w:rPr>
          <w:rFonts w:ascii="Arial" w:hAnsi="Arial" w:cs="Arial"/>
          <w:lang w:val="es-ES_tradnl" w:eastAsia="es-EC"/>
        </w:rPr>
      </w:pPr>
    </w:p>
    <w:p w:rsidR="00A179DC" w:rsidRPr="00A86321" w:rsidRDefault="0028618E" w:rsidP="0028618E">
      <w:pPr>
        <w:tabs>
          <w:tab w:val="left" w:pos="1170"/>
        </w:tabs>
        <w:spacing w:line="480" w:lineRule="auto"/>
        <w:ind w:left="540"/>
        <w:jc w:val="both"/>
        <w:rPr>
          <w:rFonts w:ascii="Arial" w:hAnsi="Arial" w:cs="Arial"/>
          <w:lang w:val="es-ES_tradnl" w:eastAsia="es-EC"/>
        </w:rPr>
      </w:pPr>
      <w:r>
        <w:rPr>
          <w:rFonts w:ascii="Arial" w:hAnsi="Arial" w:cs="Arial"/>
          <w:lang w:val="es-ES_tradnl" w:eastAsia="es-EC"/>
        </w:rPr>
        <w:tab/>
      </w:r>
      <w:r w:rsidR="00032921">
        <w:rPr>
          <w:rFonts w:ascii="Arial" w:hAnsi="Arial" w:cs="Arial"/>
          <w:lang w:val="es-ES_tradnl" w:eastAsia="es-EC"/>
        </w:rPr>
        <w:t xml:space="preserve">El propósito de esta prueba </w:t>
      </w:r>
      <w:r w:rsidR="0065474B">
        <w:rPr>
          <w:rFonts w:ascii="Arial" w:hAnsi="Arial" w:cs="Arial"/>
          <w:lang w:val="es-ES_tradnl" w:eastAsia="es-EC"/>
        </w:rPr>
        <w:t>fue</w:t>
      </w:r>
      <w:r w:rsidR="00032921">
        <w:rPr>
          <w:rFonts w:ascii="Arial" w:hAnsi="Arial" w:cs="Arial"/>
          <w:lang w:val="es-ES_tradnl" w:eastAsia="es-EC"/>
        </w:rPr>
        <w:t xml:space="preserve"> comparar el BER teórico del nivel de SNR del sistema propuesto con el BER consecuencia del SNR estimado por el módulo desarrollado</w:t>
      </w:r>
      <w:r w:rsidR="0065474B">
        <w:rPr>
          <w:rFonts w:ascii="Arial" w:hAnsi="Arial" w:cs="Arial"/>
          <w:lang w:val="es-ES_tradnl" w:eastAsia="es-EC"/>
        </w:rPr>
        <w:t xml:space="preserve"> </w:t>
      </w:r>
      <w:r w:rsidR="00032921">
        <w:rPr>
          <w:rFonts w:ascii="Arial" w:hAnsi="Arial" w:cs="Arial"/>
          <w:lang w:val="es-ES_tradnl" w:eastAsia="es-EC"/>
        </w:rPr>
        <w:t xml:space="preserve">y </w:t>
      </w:r>
      <w:r w:rsidR="0065474B">
        <w:rPr>
          <w:rFonts w:ascii="Arial" w:hAnsi="Arial" w:cs="Arial"/>
          <w:lang w:val="es-ES_tradnl" w:eastAsia="es-EC"/>
        </w:rPr>
        <w:t xml:space="preserve"> establecer </w:t>
      </w:r>
      <w:r w:rsidR="00032921">
        <w:rPr>
          <w:rFonts w:ascii="Arial" w:hAnsi="Arial" w:cs="Arial"/>
          <w:lang w:val="es-ES_tradnl" w:eastAsia="es-EC"/>
        </w:rPr>
        <w:t xml:space="preserve">posibles razones por las cuales </w:t>
      </w:r>
      <w:r w:rsidR="0065474B">
        <w:rPr>
          <w:rFonts w:ascii="Arial" w:hAnsi="Arial" w:cs="Arial"/>
          <w:lang w:val="es-ES_tradnl" w:eastAsia="es-EC"/>
        </w:rPr>
        <w:t>diferencias entre estos valores</w:t>
      </w:r>
      <w:r w:rsidR="00032921">
        <w:rPr>
          <w:rFonts w:ascii="Arial" w:hAnsi="Arial" w:cs="Arial"/>
          <w:lang w:val="es-ES_tradnl" w:eastAsia="es-EC"/>
        </w:rPr>
        <w:t xml:space="preserve"> pueden ocurrir. Para la prueba </w:t>
      </w:r>
      <w:r w:rsidR="0065474B">
        <w:rPr>
          <w:rFonts w:ascii="Arial" w:hAnsi="Arial" w:cs="Arial"/>
          <w:lang w:val="es-ES_tradnl" w:eastAsia="es-EC"/>
        </w:rPr>
        <w:t xml:space="preserve">se </w:t>
      </w:r>
      <w:r w:rsidR="00032921">
        <w:rPr>
          <w:rFonts w:ascii="Arial" w:hAnsi="Arial" w:cs="Arial"/>
          <w:lang w:val="es-ES_tradnl" w:eastAsia="es-EC"/>
        </w:rPr>
        <w:t>utili</w:t>
      </w:r>
      <w:r w:rsidR="0065474B">
        <w:rPr>
          <w:rFonts w:ascii="Arial" w:hAnsi="Arial" w:cs="Arial"/>
          <w:lang w:val="es-ES_tradnl" w:eastAsia="es-EC"/>
        </w:rPr>
        <w:t>zó</w:t>
      </w:r>
      <w:r w:rsidR="00032921">
        <w:rPr>
          <w:rFonts w:ascii="Arial" w:hAnsi="Arial" w:cs="Arial"/>
          <w:lang w:val="es-ES_tradnl" w:eastAsia="es-EC"/>
        </w:rPr>
        <w:t xml:space="preserve"> el ambiente de simulación para diseños basados en modelos </w:t>
      </w:r>
      <w:proofErr w:type="spellStart"/>
      <w:r w:rsidR="00032921">
        <w:rPr>
          <w:rFonts w:ascii="Arial" w:hAnsi="Arial" w:cs="Arial"/>
          <w:lang w:val="es-ES_tradnl" w:eastAsia="es-EC"/>
        </w:rPr>
        <w:t>Simulink</w:t>
      </w:r>
      <w:proofErr w:type="spellEnd"/>
      <w:r w:rsidR="00032921">
        <w:rPr>
          <w:rFonts w:ascii="Arial" w:hAnsi="Arial" w:cs="Arial"/>
          <w:lang w:val="es-ES_tradnl" w:eastAsia="es-EC"/>
        </w:rPr>
        <w:t xml:space="preserve">, </w:t>
      </w:r>
      <w:proofErr w:type="spellStart"/>
      <w:r w:rsidR="00032921">
        <w:rPr>
          <w:rFonts w:ascii="Arial" w:hAnsi="Arial" w:cs="Arial"/>
          <w:lang w:val="es-ES_tradnl" w:eastAsia="es-EC"/>
        </w:rPr>
        <w:t>Matlab</w:t>
      </w:r>
      <w:proofErr w:type="spellEnd"/>
      <w:r w:rsidR="00032921">
        <w:rPr>
          <w:rFonts w:ascii="Arial" w:hAnsi="Arial" w:cs="Arial"/>
          <w:lang w:val="es-ES_tradnl" w:eastAsia="es-EC"/>
        </w:rPr>
        <w:t xml:space="preserve">, la herramienta de diseño de Xilinx que permite la interacción con </w:t>
      </w:r>
      <w:proofErr w:type="spellStart"/>
      <w:r w:rsidR="00032921">
        <w:rPr>
          <w:rFonts w:ascii="Arial" w:hAnsi="Arial" w:cs="Arial"/>
          <w:lang w:val="es-ES_tradnl" w:eastAsia="es-EC"/>
        </w:rPr>
        <w:t>Simulink</w:t>
      </w:r>
      <w:proofErr w:type="spellEnd"/>
      <w:r w:rsidR="00032921">
        <w:rPr>
          <w:rFonts w:ascii="Arial" w:hAnsi="Arial" w:cs="Arial"/>
          <w:lang w:val="es-ES_tradnl" w:eastAsia="es-EC"/>
        </w:rPr>
        <w:t xml:space="preserve"> </w:t>
      </w:r>
      <w:proofErr w:type="spellStart"/>
      <w:r w:rsidR="00032921">
        <w:rPr>
          <w:rFonts w:ascii="Arial" w:hAnsi="Arial" w:cs="Arial"/>
          <w:lang w:val="es-ES_tradnl" w:eastAsia="es-EC"/>
        </w:rPr>
        <w:t>SystemGenerator</w:t>
      </w:r>
      <w:proofErr w:type="spellEnd"/>
      <w:r w:rsidR="00032921">
        <w:rPr>
          <w:rFonts w:ascii="Arial" w:hAnsi="Arial" w:cs="Arial"/>
          <w:lang w:val="es-ES_tradnl" w:eastAsia="es-EC"/>
        </w:rPr>
        <w:t>, la tarjeta de evaluación Virtex-4™ ML 401 de Xilinx, y el cable de JTAG Co-</w:t>
      </w:r>
      <w:r w:rsidR="00032921">
        <w:rPr>
          <w:rFonts w:ascii="Arial" w:hAnsi="Arial" w:cs="Arial"/>
          <w:lang w:val="es-ES_tradnl" w:eastAsia="es-EC"/>
        </w:rPr>
        <w:lastRenderedPageBreak/>
        <w:t xml:space="preserve">Simulación. La plataforma de pruebas </w:t>
      </w:r>
      <w:r w:rsidR="0065474B">
        <w:rPr>
          <w:rFonts w:ascii="Arial" w:hAnsi="Arial" w:cs="Arial"/>
          <w:lang w:val="es-ES_tradnl" w:eastAsia="es-EC"/>
        </w:rPr>
        <w:t>fue</w:t>
      </w:r>
      <w:r w:rsidR="00032921">
        <w:rPr>
          <w:rFonts w:ascii="Arial" w:hAnsi="Arial" w:cs="Arial"/>
          <w:lang w:val="es-ES_tradnl" w:eastAsia="es-EC"/>
        </w:rPr>
        <w:t xml:space="preserve"> un ambiente creado en </w:t>
      </w:r>
      <w:proofErr w:type="spellStart"/>
      <w:r w:rsidR="00032921">
        <w:rPr>
          <w:rFonts w:ascii="Arial" w:hAnsi="Arial" w:cs="Arial"/>
          <w:lang w:val="es-ES_tradnl" w:eastAsia="es-EC"/>
        </w:rPr>
        <w:t>Simulink</w:t>
      </w:r>
      <w:proofErr w:type="spellEnd"/>
      <w:r w:rsidR="00032921">
        <w:rPr>
          <w:rFonts w:ascii="Arial" w:hAnsi="Arial" w:cs="Arial"/>
          <w:lang w:val="es-ES_tradnl" w:eastAsia="es-EC"/>
        </w:rPr>
        <w:t xml:space="preserve"> utilizado para verificar el funcionamiento del módulo. Los datos de entrada </w:t>
      </w:r>
      <w:r w:rsidR="0065474B">
        <w:rPr>
          <w:rFonts w:ascii="Arial" w:hAnsi="Arial" w:cs="Arial"/>
          <w:lang w:val="es-ES_tradnl" w:eastAsia="es-EC"/>
        </w:rPr>
        <w:t xml:space="preserve">de datos </w:t>
      </w:r>
      <w:r w:rsidR="00032921">
        <w:rPr>
          <w:rFonts w:ascii="Arial" w:hAnsi="Arial" w:cs="Arial"/>
          <w:lang w:val="es-ES_tradnl" w:eastAsia="es-EC"/>
        </w:rPr>
        <w:t xml:space="preserve">generados </w:t>
      </w:r>
      <w:r w:rsidR="0065474B">
        <w:rPr>
          <w:rFonts w:ascii="Arial" w:hAnsi="Arial" w:cs="Arial"/>
          <w:lang w:val="es-ES_tradnl" w:eastAsia="es-EC"/>
        </w:rPr>
        <w:t>fueron</w:t>
      </w:r>
      <w:r w:rsidR="00032921">
        <w:rPr>
          <w:rFonts w:ascii="Arial" w:hAnsi="Arial" w:cs="Arial"/>
          <w:lang w:val="es-ES_tradnl" w:eastAsia="es-EC"/>
        </w:rPr>
        <w:t xml:space="preserve"> completamente aleatorios y pasa</w:t>
      </w:r>
      <w:r w:rsidR="0065474B">
        <w:rPr>
          <w:rFonts w:ascii="Arial" w:hAnsi="Arial" w:cs="Arial"/>
          <w:lang w:val="es-ES_tradnl" w:eastAsia="es-EC"/>
        </w:rPr>
        <w:t>ron</w:t>
      </w:r>
      <w:r w:rsidR="00032921">
        <w:rPr>
          <w:rFonts w:ascii="Arial" w:hAnsi="Arial" w:cs="Arial"/>
          <w:lang w:val="es-ES_tradnl" w:eastAsia="es-EC"/>
        </w:rPr>
        <w:t xml:space="preserve"> por un canal AWGN. </w:t>
      </w:r>
    </w:p>
    <w:p w:rsidR="00A179DC" w:rsidRPr="00A86321" w:rsidRDefault="0028618E" w:rsidP="0028618E">
      <w:pPr>
        <w:tabs>
          <w:tab w:val="left" w:pos="2085"/>
        </w:tabs>
        <w:spacing w:line="480" w:lineRule="auto"/>
        <w:ind w:left="540"/>
        <w:jc w:val="both"/>
        <w:rPr>
          <w:rFonts w:ascii="Arial" w:hAnsi="Arial" w:cs="Arial"/>
          <w:lang w:val="es-ES_tradnl" w:eastAsia="es-EC"/>
        </w:rPr>
      </w:pPr>
      <w:r>
        <w:rPr>
          <w:rFonts w:ascii="Arial" w:hAnsi="Arial" w:cs="Arial"/>
          <w:lang w:val="es-ES_tradnl" w:eastAsia="es-EC"/>
        </w:rPr>
        <w:tab/>
      </w:r>
    </w:p>
    <w:p w:rsidR="00A179DC" w:rsidRPr="00A86321" w:rsidRDefault="00076181" w:rsidP="0028618E">
      <w:pPr>
        <w:spacing w:line="480" w:lineRule="auto"/>
        <w:ind w:left="540"/>
        <w:jc w:val="both"/>
        <w:rPr>
          <w:rFonts w:ascii="Arial" w:hAnsi="Arial" w:cs="Arial"/>
          <w:lang w:val="es-ES_tradnl" w:eastAsia="es-EC"/>
        </w:rPr>
      </w:pPr>
      <w:r>
        <w:rPr>
          <w:rFonts w:ascii="Arial" w:hAnsi="Arial" w:cs="Arial"/>
          <w:noProof/>
        </w:rPr>
        <w:drawing>
          <wp:inline distT="0" distB="0" distL="0" distR="0">
            <wp:extent cx="5218872" cy="3782425"/>
            <wp:effectExtent l="19050" t="0" r="828" b="0"/>
            <wp:docPr id="25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clrChange>
                        <a:clrFrom>
                          <a:srgbClr val="DEEBFA"/>
                        </a:clrFrom>
                        <a:clrTo>
                          <a:srgbClr val="DEEBFA">
                            <a:alpha val="0"/>
                          </a:srgbClr>
                        </a:clrTo>
                      </a:clrChange>
                    </a:blip>
                    <a:srcRect l="14951" t="11931" r="27377" b="30798"/>
                    <a:stretch>
                      <a:fillRect/>
                    </a:stretch>
                  </pic:blipFill>
                  <pic:spPr bwMode="auto">
                    <a:xfrm>
                      <a:off x="0" y="0"/>
                      <a:ext cx="5219700" cy="3783025"/>
                    </a:xfrm>
                    <a:prstGeom prst="rect">
                      <a:avLst/>
                    </a:prstGeom>
                    <a:noFill/>
                    <a:ln w="9525">
                      <a:noFill/>
                      <a:miter lim="800000"/>
                      <a:headEnd/>
                      <a:tailEnd/>
                    </a:ln>
                  </pic:spPr>
                </pic:pic>
              </a:graphicData>
            </a:graphic>
          </wp:inline>
        </w:drawing>
      </w:r>
    </w:p>
    <w:p w:rsidR="00732988" w:rsidRPr="00827AD4" w:rsidRDefault="00DB435A" w:rsidP="0028618E">
      <w:pPr>
        <w:pStyle w:val="Epgrafe"/>
        <w:ind w:left="540"/>
        <w:jc w:val="center"/>
        <w:rPr>
          <w:rFonts w:ascii="Arial" w:eastAsia="Calibri" w:hAnsi="Arial" w:cs="Arial"/>
          <w:sz w:val="18"/>
          <w:szCs w:val="18"/>
          <w:lang w:eastAsia="en-US"/>
        </w:rPr>
      </w:pPr>
      <w:bookmarkStart w:id="91" w:name="_Toc241036376"/>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7</w:t>
      </w:r>
      <w:r w:rsidR="008B109A" w:rsidRPr="00827AD4">
        <w:rPr>
          <w:rFonts w:ascii="Arial" w:hAnsi="Arial" w:cs="Arial"/>
        </w:rPr>
        <w:fldChar w:fldCharType="end"/>
      </w:r>
      <w:r w:rsidRPr="00827AD4">
        <w:rPr>
          <w:rFonts w:ascii="Arial" w:hAnsi="Arial" w:cs="Arial"/>
        </w:rPr>
        <w:t xml:space="preserve">: </w:t>
      </w:r>
      <w:r w:rsidR="00032921" w:rsidRPr="00827AD4">
        <w:rPr>
          <w:rFonts w:ascii="Arial" w:eastAsia="Calibri" w:hAnsi="Arial" w:cs="Arial"/>
          <w:b w:val="0"/>
          <w:sz w:val="18"/>
          <w:szCs w:val="18"/>
          <w:lang w:eastAsia="en-US"/>
        </w:rPr>
        <w:t>BER Estimado del Módulo por cada modo de modulación. BPSK (azul); QPSK (verde); 16QAM (Rojo); 64QAM (celeste); y 256 QAM (</w:t>
      </w:r>
      <w:r w:rsidR="001458F0" w:rsidRPr="00827AD4">
        <w:rPr>
          <w:rFonts w:ascii="Arial" w:eastAsia="Calibri" w:hAnsi="Arial" w:cs="Arial"/>
          <w:b w:val="0"/>
          <w:sz w:val="18"/>
          <w:szCs w:val="18"/>
          <w:lang w:eastAsia="en-US"/>
        </w:rPr>
        <w:t>morado</w:t>
      </w:r>
      <w:r w:rsidR="00032921" w:rsidRPr="00827AD4">
        <w:rPr>
          <w:rFonts w:ascii="Arial" w:eastAsia="Calibri" w:hAnsi="Arial" w:cs="Arial"/>
          <w:b w:val="0"/>
          <w:sz w:val="18"/>
          <w:szCs w:val="18"/>
          <w:lang w:eastAsia="en-US"/>
        </w:rPr>
        <w:t>)</w:t>
      </w:r>
      <w:bookmarkEnd w:id="91"/>
    </w:p>
    <w:p w:rsidR="006C1C47" w:rsidRPr="00E93BB7" w:rsidRDefault="006C1C47" w:rsidP="0028618E">
      <w:pPr>
        <w:spacing w:after="200"/>
        <w:ind w:left="540"/>
        <w:jc w:val="center"/>
        <w:rPr>
          <w:rFonts w:eastAsia="Calibri"/>
          <w:b/>
          <w:sz w:val="18"/>
          <w:szCs w:val="18"/>
          <w:lang w:eastAsia="en-US"/>
        </w:rPr>
      </w:pPr>
    </w:p>
    <w:p w:rsidR="0028618E" w:rsidRDefault="0028618E" w:rsidP="0028618E">
      <w:pPr>
        <w:spacing w:line="480" w:lineRule="auto"/>
        <w:ind w:left="540"/>
        <w:jc w:val="both"/>
        <w:rPr>
          <w:rFonts w:ascii="Arial" w:hAnsi="Arial" w:cs="Arial"/>
          <w:lang w:val="es-ES_tradnl" w:eastAsia="es-EC"/>
        </w:rPr>
      </w:pPr>
    </w:p>
    <w:p w:rsidR="0065474B" w:rsidRDefault="0065474B" w:rsidP="0028618E">
      <w:pPr>
        <w:spacing w:line="480" w:lineRule="auto"/>
        <w:ind w:left="540"/>
        <w:jc w:val="both"/>
        <w:rPr>
          <w:rFonts w:ascii="Arial" w:hAnsi="Arial" w:cs="Arial"/>
          <w:lang w:val="es-ES_tradnl" w:eastAsia="es-EC"/>
        </w:rPr>
      </w:pPr>
    </w:p>
    <w:p w:rsidR="0065474B" w:rsidRDefault="0065474B" w:rsidP="0028618E">
      <w:pPr>
        <w:spacing w:line="480" w:lineRule="auto"/>
        <w:ind w:left="540"/>
        <w:jc w:val="both"/>
        <w:rPr>
          <w:rFonts w:ascii="Arial" w:hAnsi="Arial" w:cs="Arial"/>
          <w:lang w:val="es-ES_tradnl" w:eastAsia="es-EC"/>
        </w:rPr>
      </w:pPr>
    </w:p>
    <w:p w:rsidR="006C1C47" w:rsidRPr="00A86321" w:rsidRDefault="005F61EB" w:rsidP="0028618E">
      <w:pPr>
        <w:spacing w:line="480" w:lineRule="auto"/>
        <w:ind w:left="540"/>
        <w:jc w:val="both"/>
        <w:rPr>
          <w:rFonts w:ascii="Arial" w:hAnsi="Arial" w:cs="Arial"/>
          <w:lang w:val="es-ES_tradnl" w:eastAsia="es-EC"/>
        </w:rPr>
      </w:pPr>
      <w:r>
        <w:rPr>
          <w:rFonts w:ascii="Arial" w:hAnsi="Arial" w:cs="Arial"/>
          <w:lang w:val="es-ES_tradnl" w:eastAsia="es-EC"/>
        </w:rPr>
        <w:lastRenderedPageBreak/>
        <w:t>En la figura 4.</w:t>
      </w:r>
      <w:r w:rsidR="005D0C64">
        <w:rPr>
          <w:rFonts w:ascii="Arial" w:hAnsi="Arial" w:cs="Arial"/>
          <w:lang w:val="es-ES_tradnl" w:eastAsia="es-EC"/>
        </w:rPr>
        <w:t>7</w:t>
      </w:r>
      <w:r>
        <w:rPr>
          <w:rFonts w:ascii="Arial" w:hAnsi="Arial" w:cs="Arial"/>
          <w:lang w:val="es-ES_tradnl" w:eastAsia="es-EC"/>
        </w:rPr>
        <w:t xml:space="preserve"> se puede apreciar que e</w:t>
      </w:r>
      <w:r w:rsidR="00032921">
        <w:rPr>
          <w:rFonts w:ascii="Arial" w:hAnsi="Arial" w:cs="Arial"/>
          <w:lang w:val="es-ES_tradnl" w:eastAsia="es-EC"/>
        </w:rPr>
        <w:t xml:space="preserve">l BER resultante del módulo adaptativo corresponde a valores </w:t>
      </w:r>
      <w:r>
        <w:rPr>
          <w:rFonts w:ascii="Arial" w:hAnsi="Arial" w:cs="Arial"/>
          <w:lang w:val="es-ES_tradnl" w:eastAsia="es-EC"/>
        </w:rPr>
        <w:t>conforme</w:t>
      </w:r>
      <w:r w:rsidR="00032921">
        <w:rPr>
          <w:rFonts w:ascii="Arial" w:hAnsi="Arial" w:cs="Arial"/>
          <w:lang w:val="es-ES_tradnl" w:eastAsia="es-EC"/>
        </w:rPr>
        <w:t xml:space="preserve"> </w:t>
      </w:r>
      <w:r w:rsidR="000A55B6">
        <w:rPr>
          <w:rFonts w:ascii="Arial" w:hAnsi="Arial" w:cs="Arial"/>
          <w:lang w:val="es-ES_tradnl" w:eastAsia="es-EC"/>
        </w:rPr>
        <w:t xml:space="preserve">a </w:t>
      </w:r>
      <w:r w:rsidR="00032921">
        <w:rPr>
          <w:rFonts w:ascii="Arial" w:hAnsi="Arial" w:cs="Arial"/>
          <w:lang w:val="es-ES_tradnl" w:eastAsia="es-EC"/>
        </w:rPr>
        <w:t>las tablas de BER teórico calculado para los modos de modulación. Cabe notar que al incrementar el SNR la variación del valor estimado aumenta.</w:t>
      </w:r>
    </w:p>
    <w:p w:rsidR="00BA675B" w:rsidRDefault="00BA675B" w:rsidP="0028618E">
      <w:pPr>
        <w:spacing w:line="480" w:lineRule="auto"/>
        <w:ind w:left="540"/>
        <w:jc w:val="both"/>
        <w:rPr>
          <w:rFonts w:ascii="Arial" w:hAnsi="Arial" w:cs="Arial"/>
          <w:lang w:val="es-ES_tradnl" w:eastAsia="es-EC"/>
        </w:rPr>
      </w:pPr>
    </w:p>
    <w:p w:rsidR="0065474B" w:rsidRDefault="0065474B" w:rsidP="0028618E">
      <w:pPr>
        <w:spacing w:line="480" w:lineRule="auto"/>
        <w:ind w:left="540"/>
        <w:jc w:val="both"/>
        <w:rPr>
          <w:rFonts w:ascii="Arial" w:hAnsi="Arial" w:cs="Arial"/>
          <w:lang w:val="es-ES_tradnl" w:eastAsia="es-EC"/>
        </w:rPr>
      </w:pPr>
    </w:p>
    <w:p w:rsidR="0065474B" w:rsidRDefault="0065474B" w:rsidP="0028618E">
      <w:pPr>
        <w:spacing w:line="480" w:lineRule="auto"/>
        <w:ind w:left="540"/>
        <w:jc w:val="both"/>
        <w:rPr>
          <w:rFonts w:ascii="Arial" w:hAnsi="Arial" w:cs="Arial"/>
          <w:lang w:val="es-ES_tradnl" w:eastAsia="es-EC"/>
        </w:rPr>
        <w:sectPr w:rsidR="0065474B" w:rsidSect="007E7108">
          <w:type w:val="continuous"/>
          <w:pgSz w:w="11906" w:h="16838" w:code="9"/>
          <w:pgMar w:top="2268" w:right="1418" w:bottom="2268" w:left="2268" w:header="709" w:footer="709" w:gutter="0"/>
          <w:cols w:space="708"/>
          <w:docGrid w:linePitch="360"/>
        </w:sectPr>
      </w:pPr>
    </w:p>
    <w:p w:rsidR="006C2751" w:rsidRDefault="00732988" w:rsidP="0028618E">
      <w:pPr>
        <w:ind w:left="540"/>
        <w:jc w:val="center"/>
        <w:rPr>
          <w:rFonts w:eastAsia="Calibri"/>
          <w:b/>
          <w:sz w:val="18"/>
          <w:szCs w:val="18"/>
          <w:lang w:eastAsia="en-US"/>
        </w:rPr>
      </w:pPr>
      <w:r>
        <w:rPr>
          <w:rFonts w:ascii="Arial" w:hAnsi="Arial" w:cs="Arial"/>
          <w:noProof/>
          <w:sz w:val="20"/>
        </w:rPr>
        <w:lastRenderedPageBreak/>
        <w:drawing>
          <wp:inline distT="0" distB="0" distL="0" distR="0">
            <wp:extent cx="4971869" cy="3057098"/>
            <wp:effectExtent l="19050" t="0" r="181" b="0"/>
            <wp:docPr id="2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clrChange>
                        <a:clrFrom>
                          <a:srgbClr val="DEEBFA"/>
                        </a:clrFrom>
                        <a:clrTo>
                          <a:srgbClr val="DEEBFA">
                            <a:alpha val="0"/>
                          </a:srgbClr>
                        </a:clrTo>
                      </a:clrChange>
                    </a:blip>
                    <a:srcRect l="14881" t="11890" r="27181" b="30790"/>
                    <a:stretch>
                      <a:fillRect/>
                    </a:stretch>
                  </pic:blipFill>
                  <pic:spPr bwMode="auto">
                    <a:xfrm>
                      <a:off x="0" y="0"/>
                      <a:ext cx="4974163" cy="3058509"/>
                    </a:xfrm>
                    <a:prstGeom prst="rect">
                      <a:avLst/>
                    </a:prstGeom>
                    <a:noFill/>
                    <a:ln w="9525">
                      <a:noFill/>
                      <a:miter lim="800000"/>
                      <a:headEnd/>
                      <a:tailEnd/>
                    </a:ln>
                  </pic:spPr>
                </pic:pic>
              </a:graphicData>
            </a:graphic>
          </wp:inline>
        </w:drawing>
      </w:r>
    </w:p>
    <w:p w:rsidR="006C2751" w:rsidRPr="00827AD4" w:rsidRDefault="00DB435A" w:rsidP="0028618E">
      <w:pPr>
        <w:pStyle w:val="Epgrafe"/>
        <w:ind w:left="540"/>
        <w:jc w:val="center"/>
        <w:rPr>
          <w:rFonts w:ascii="Arial" w:hAnsi="Arial" w:cs="Arial"/>
          <w:lang w:val="es-ES_tradnl" w:eastAsia="es-EC"/>
        </w:rPr>
      </w:pPr>
      <w:bookmarkStart w:id="92" w:name="_Toc241036377"/>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8</w:t>
      </w:r>
      <w:r w:rsidR="008B109A" w:rsidRPr="00827AD4">
        <w:rPr>
          <w:rFonts w:ascii="Arial" w:hAnsi="Arial" w:cs="Arial"/>
        </w:rPr>
        <w:fldChar w:fldCharType="end"/>
      </w:r>
      <w:r w:rsidRPr="00827AD4">
        <w:rPr>
          <w:rFonts w:ascii="Arial" w:hAnsi="Arial" w:cs="Arial"/>
        </w:rPr>
        <w:t xml:space="preserve">: </w:t>
      </w:r>
      <w:r w:rsidR="00032921" w:rsidRPr="00827AD4">
        <w:rPr>
          <w:rFonts w:ascii="Arial" w:eastAsia="Calibri" w:hAnsi="Arial" w:cs="Arial"/>
          <w:b w:val="0"/>
          <w:sz w:val="18"/>
          <w:szCs w:val="18"/>
          <w:lang w:eastAsia="en-US"/>
        </w:rPr>
        <w:t>BER Real (azul) y BER del Módulo (verde) del</w:t>
      </w:r>
      <w:r w:rsidRPr="00827AD4">
        <w:rPr>
          <w:rFonts w:ascii="Arial" w:eastAsia="Calibri" w:hAnsi="Arial" w:cs="Arial"/>
          <w:b w:val="0"/>
          <w:sz w:val="18"/>
          <w:szCs w:val="18"/>
          <w:lang w:eastAsia="en-US"/>
        </w:rPr>
        <w:t xml:space="preserve"> </w:t>
      </w:r>
      <w:r w:rsidR="00032921" w:rsidRPr="00827AD4">
        <w:rPr>
          <w:rFonts w:ascii="Arial" w:eastAsia="Calibri" w:hAnsi="Arial" w:cs="Arial"/>
          <w:b w:val="0"/>
          <w:sz w:val="18"/>
          <w:szCs w:val="18"/>
          <w:lang w:eastAsia="en-US"/>
        </w:rPr>
        <w:t>Sistema con Modulación Adaptativa.</w:t>
      </w:r>
      <w:bookmarkEnd w:id="92"/>
    </w:p>
    <w:p w:rsidR="006C2751" w:rsidRDefault="006C2751" w:rsidP="0028618E">
      <w:pPr>
        <w:ind w:left="540"/>
        <w:rPr>
          <w:rFonts w:ascii="Arial" w:hAnsi="Arial" w:cs="Arial"/>
          <w:sz w:val="20"/>
          <w:lang w:val="es-ES_tradnl" w:eastAsia="es-EC"/>
        </w:rPr>
      </w:pPr>
    </w:p>
    <w:p w:rsidR="00DB435A" w:rsidRDefault="00DB435A" w:rsidP="0028618E">
      <w:pPr>
        <w:ind w:left="540"/>
        <w:rPr>
          <w:rFonts w:ascii="Arial" w:hAnsi="Arial" w:cs="Arial"/>
          <w:sz w:val="20"/>
          <w:lang w:val="es-ES_tradnl" w:eastAsia="es-EC"/>
        </w:rPr>
      </w:pPr>
    </w:p>
    <w:p w:rsidR="006C2751" w:rsidRDefault="00076181" w:rsidP="0028618E">
      <w:pPr>
        <w:ind w:left="540"/>
        <w:jc w:val="center"/>
        <w:rPr>
          <w:rFonts w:ascii="Arial" w:hAnsi="Arial" w:cs="Arial"/>
          <w:sz w:val="20"/>
          <w:lang w:val="es-ES_tradnl" w:eastAsia="es-EC"/>
        </w:rPr>
      </w:pPr>
      <w:r>
        <w:rPr>
          <w:rFonts w:ascii="Arial" w:hAnsi="Arial" w:cs="Arial"/>
          <w:noProof/>
        </w:rPr>
        <w:lastRenderedPageBreak/>
        <w:drawing>
          <wp:inline distT="0" distB="0" distL="0" distR="0">
            <wp:extent cx="4987742" cy="3241311"/>
            <wp:effectExtent l="19050" t="0" r="3358"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clrChange>
                        <a:clrFrom>
                          <a:srgbClr val="DEEBFA"/>
                        </a:clrFrom>
                        <a:clrTo>
                          <a:srgbClr val="DEEBFA">
                            <a:alpha val="0"/>
                          </a:srgbClr>
                        </a:clrTo>
                      </a:clrChange>
                    </a:blip>
                    <a:srcRect l="15082" t="10195" r="19793" b="21909"/>
                    <a:stretch>
                      <a:fillRect/>
                    </a:stretch>
                  </pic:blipFill>
                  <pic:spPr bwMode="auto">
                    <a:xfrm>
                      <a:off x="0" y="0"/>
                      <a:ext cx="4984706" cy="3239338"/>
                    </a:xfrm>
                    <a:prstGeom prst="rect">
                      <a:avLst/>
                    </a:prstGeom>
                    <a:noFill/>
                    <a:ln w="9525">
                      <a:noFill/>
                      <a:miter lim="800000"/>
                      <a:headEnd/>
                      <a:tailEnd/>
                    </a:ln>
                  </pic:spPr>
                </pic:pic>
              </a:graphicData>
            </a:graphic>
          </wp:inline>
        </w:drawing>
      </w:r>
    </w:p>
    <w:p w:rsidR="006C2751" w:rsidRDefault="006C2751" w:rsidP="0028618E">
      <w:pPr>
        <w:ind w:left="540"/>
        <w:jc w:val="center"/>
        <w:rPr>
          <w:rFonts w:eastAsia="Calibri"/>
          <w:b/>
          <w:sz w:val="18"/>
          <w:szCs w:val="18"/>
          <w:lang w:eastAsia="en-US"/>
        </w:rPr>
      </w:pPr>
    </w:p>
    <w:p w:rsidR="00BA675B" w:rsidRPr="00827AD4" w:rsidRDefault="00DB435A" w:rsidP="0028618E">
      <w:pPr>
        <w:pStyle w:val="Epgrafe"/>
        <w:ind w:left="540"/>
        <w:jc w:val="center"/>
        <w:rPr>
          <w:rFonts w:ascii="Arial" w:eastAsia="Calibri" w:hAnsi="Arial" w:cs="Arial"/>
          <w:b w:val="0"/>
          <w:sz w:val="18"/>
          <w:szCs w:val="18"/>
          <w:lang w:eastAsia="en-US"/>
        </w:rPr>
        <w:sectPr w:rsidR="00BA675B" w:rsidRPr="00827AD4" w:rsidSect="006C2751">
          <w:type w:val="continuous"/>
          <w:pgSz w:w="11906" w:h="16838" w:code="9"/>
          <w:pgMar w:top="2268" w:right="1418" w:bottom="2268" w:left="2268" w:header="709" w:footer="709" w:gutter="0"/>
          <w:cols w:space="708"/>
          <w:docGrid w:linePitch="360"/>
        </w:sectPr>
      </w:pPr>
      <w:bookmarkStart w:id="93" w:name="_Toc241036378"/>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0025491B"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9</w:t>
      </w:r>
      <w:r w:rsidR="008B109A" w:rsidRPr="00827AD4">
        <w:rPr>
          <w:rFonts w:ascii="Arial" w:hAnsi="Arial" w:cs="Arial"/>
        </w:rPr>
        <w:fldChar w:fldCharType="end"/>
      </w:r>
      <w:r w:rsidRPr="00827AD4">
        <w:rPr>
          <w:rFonts w:ascii="Arial" w:hAnsi="Arial" w:cs="Arial"/>
        </w:rPr>
        <w:t xml:space="preserve">: </w:t>
      </w:r>
      <w:r w:rsidR="00032921" w:rsidRPr="00827AD4">
        <w:rPr>
          <w:rFonts w:ascii="Arial" w:eastAsia="Calibri" w:hAnsi="Arial" w:cs="Arial"/>
          <w:b w:val="0"/>
          <w:sz w:val="18"/>
          <w:szCs w:val="18"/>
          <w:lang w:eastAsia="en-US"/>
        </w:rPr>
        <w:t>BER del Módulo de modulación adaptativa (azul)</w:t>
      </w:r>
      <w:r w:rsidRPr="00827AD4">
        <w:rPr>
          <w:rFonts w:ascii="Arial" w:eastAsia="Calibri" w:hAnsi="Arial" w:cs="Arial"/>
          <w:b w:val="0"/>
          <w:sz w:val="18"/>
          <w:szCs w:val="18"/>
          <w:lang w:eastAsia="en-US"/>
        </w:rPr>
        <w:t xml:space="preserve"> </w:t>
      </w:r>
      <w:r w:rsidR="00032921" w:rsidRPr="00827AD4">
        <w:rPr>
          <w:rFonts w:ascii="Arial" w:eastAsia="Calibri" w:hAnsi="Arial" w:cs="Arial"/>
          <w:b w:val="0"/>
          <w:sz w:val="18"/>
          <w:szCs w:val="18"/>
          <w:lang w:eastAsia="en-US"/>
        </w:rPr>
        <w:t>modos de modulación (verde)</w:t>
      </w:r>
      <w:bookmarkEnd w:id="93"/>
    </w:p>
    <w:p w:rsidR="006C2751" w:rsidRDefault="006C2751" w:rsidP="0028618E">
      <w:pPr>
        <w:spacing w:line="480" w:lineRule="auto"/>
        <w:ind w:left="540"/>
        <w:jc w:val="both"/>
        <w:rPr>
          <w:rFonts w:ascii="Arial" w:hAnsi="Arial" w:cs="Arial"/>
          <w:lang w:val="es-ES_tradnl" w:eastAsia="es-EC"/>
        </w:rPr>
      </w:pPr>
    </w:p>
    <w:p w:rsidR="0065474B" w:rsidRDefault="0065474B" w:rsidP="0028618E">
      <w:pPr>
        <w:spacing w:line="480" w:lineRule="auto"/>
        <w:ind w:left="540"/>
        <w:jc w:val="both"/>
        <w:rPr>
          <w:rFonts w:ascii="Arial" w:hAnsi="Arial" w:cs="Arial"/>
          <w:lang w:val="es-ES_tradnl" w:eastAsia="es-EC"/>
        </w:rPr>
      </w:pPr>
    </w:p>
    <w:p w:rsidR="000148F1" w:rsidRDefault="00BA675B" w:rsidP="0028618E">
      <w:pPr>
        <w:spacing w:line="480" w:lineRule="auto"/>
        <w:ind w:left="540"/>
        <w:jc w:val="both"/>
        <w:rPr>
          <w:rFonts w:ascii="Arial" w:hAnsi="Arial" w:cs="Arial"/>
          <w:lang w:val="es-ES_tradnl" w:eastAsia="es-EC"/>
        </w:rPr>
      </w:pPr>
      <w:r>
        <w:rPr>
          <w:rFonts w:ascii="Arial" w:hAnsi="Arial" w:cs="Arial"/>
          <w:lang w:val="es-ES_tradnl" w:eastAsia="es-EC"/>
        </w:rPr>
        <w:t>De la figura 4.</w:t>
      </w:r>
      <w:r w:rsidR="005D0C64">
        <w:rPr>
          <w:rFonts w:ascii="Arial" w:hAnsi="Arial" w:cs="Arial"/>
          <w:lang w:val="es-ES_tradnl" w:eastAsia="es-EC"/>
        </w:rPr>
        <w:t>8</w:t>
      </w:r>
      <w:r>
        <w:rPr>
          <w:rFonts w:ascii="Arial" w:hAnsi="Arial" w:cs="Arial"/>
          <w:lang w:val="es-ES_tradnl" w:eastAsia="es-EC"/>
        </w:rPr>
        <w:t xml:space="preserve"> se puede observar que e</w:t>
      </w:r>
      <w:r w:rsidR="00D77A15">
        <w:rPr>
          <w:rFonts w:ascii="Arial" w:hAnsi="Arial" w:cs="Arial"/>
          <w:lang w:val="es-ES_tradnl" w:eastAsia="es-EC"/>
        </w:rPr>
        <w:t>l BER máximo del sistema simulado corresponde a 0.0547, y el BER máximo del módulo propuesto en hardware es de 0.0817. El cambio de modo se realiza según lo especificado con la particularidad de que con mayor SNR el cambio de modo propuesto por el módulo se realiza alrededor de 1.25dBs anterior a lo planteado teóricamente.</w:t>
      </w:r>
    </w:p>
    <w:p w:rsidR="00D77A15" w:rsidRDefault="00D77A15" w:rsidP="0028618E">
      <w:pPr>
        <w:ind w:left="540"/>
        <w:jc w:val="both"/>
        <w:rPr>
          <w:rFonts w:ascii="Arial" w:hAnsi="Arial" w:cs="Arial"/>
          <w:lang w:val="es-ES_tradnl" w:eastAsia="es-EC"/>
        </w:rPr>
      </w:pPr>
    </w:p>
    <w:p w:rsidR="0028618E" w:rsidRDefault="0028618E" w:rsidP="0028618E">
      <w:pPr>
        <w:ind w:left="540"/>
        <w:jc w:val="both"/>
        <w:rPr>
          <w:rFonts w:ascii="Arial" w:hAnsi="Arial" w:cs="Arial"/>
          <w:lang w:val="es-ES_tradnl" w:eastAsia="es-EC"/>
        </w:rPr>
      </w:pPr>
    </w:p>
    <w:p w:rsidR="0028618E" w:rsidRPr="00A86321" w:rsidRDefault="0028618E" w:rsidP="0028618E">
      <w:pPr>
        <w:ind w:left="540"/>
        <w:jc w:val="both"/>
        <w:rPr>
          <w:rFonts w:ascii="Arial" w:hAnsi="Arial" w:cs="Arial"/>
          <w:lang w:val="es-ES_tradnl" w:eastAsia="es-EC"/>
        </w:rPr>
      </w:pPr>
    </w:p>
    <w:p w:rsidR="00B862A4" w:rsidRDefault="001522B8" w:rsidP="0028618E">
      <w:pPr>
        <w:spacing w:line="480" w:lineRule="auto"/>
        <w:ind w:left="540"/>
        <w:jc w:val="both"/>
        <w:rPr>
          <w:rFonts w:ascii="Arial" w:hAnsi="Arial" w:cs="Arial"/>
          <w:lang w:val="es-ES_tradnl" w:eastAsia="es-EC"/>
        </w:rPr>
      </w:pPr>
      <w:r>
        <w:rPr>
          <w:rFonts w:ascii="Arial" w:hAnsi="Arial" w:cs="Arial"/>
          <w:lang w:val="es-ES_tradnl" w:eastAsia="es-EC"/>
        </w:rPr>
        <w:t>Los</w:t>
      </w:r>
      <w:r w:rsidR="00032921">
        <w:rPr>
          <w:rFonts w:ascii="Arial" w:hAnsi="Arial" w:cs="Arial"/>
          <w:lang w:val="es-ES_tradnl" w:eastAsia="es-EC"/>
        </w:rPr>
        <w:t xml:space="preserve"> pasos entre un tipo de modulación y otra se realizan con fluctuación debido a la variación de la estimación del ruido en el umbral de cambio </w:t>
      </w:r>
      <w:r w:rsidR="0065474B">
        <w:rPr>
          <w:rFonts w:ascii="Arial" w:hAnsi="Arial" w:cs="Arial"/>
          <w:lang w:val="es-ES_tradnl" w:eastAsia="es-EC"/>
        </w:rPr>
        <w:t xml:space="preserve">de un modo de modulación y otra, </w:t>
      </w:r>
      <w:r w:rsidR="00032921">
        <w:rPr>
          <w:rFonts w:ascii="Arial" w:hAnsi="Arial" w:cs="Arial"/>
          <w:lang w:val="es-ES_tradnl" w:eastAsia="es-EC"/>
        </w:rPr>
        <w:t xml:space="preserve"> </w:t>
      </w:r>
      <w:r w:rsidR="0065474B">
        <w:rPr>
          <w:rFonts w:ascii="Arial" w:hAnsi="Arial" w:cs="Arial"/>
          <w:lang w:val="es-ES_tradnl" w:eastAsia="es-EC"/>
        </w:rPr>
        <w:t>e</w:t>
      </w:r>
      <w:r w:rsidR="00032921">
        <w:rPr>
          <w:rFonts w:ascii="Arial" w:hAnsi="Arial" w:cs="Arial"/>
          <w:lang w:val="es-ES_tradnl" w:eastAsia="es-EC"/>
        </w:rPr>
        <w:t xml:space="preserve">sto se ve reflejado en el </w:t>
      </w:r>
      <w:r w:rsidR="00032921">
        <w:rPr>
          <w:rFonts w:ascii="Arial" w:hAnsi="Arial" w:cs="Arial"/>
          <w:lang w:val="es-ES_tradnl" w:eastAsia="es-EC"/>
        </w:rPr>
        <w:lastRenderedPageBreak/>
        <w:t xml:space="preserve">BER teórico del sistema. </w:t>
      </w:r>
      <w:r>
        <w:rPr>
          <w:rFonts w:ascii="Arial" w:hAnsi="Arial" w:cs="Arial"/>
          <w:lang w:val="es-ES_tradnl" w:eastAsia="es-EC"/>
        </w:rPr>
        <w:t xml:space="preserve">La </w:t>
      </w:r>
      <w:r w:rsidR="00032921">
        <w:rPr>
          <w:rFonts w:ascii="Arial" w:hAnsi="Arial" w:cs="Arial"/>
          <w:lang w:val="es-ES_tradnl" w:eastAsia="es-EC"/>
        </w:rPr>
        <w:t xml:space="preserve">menor fluctuación </w:t>
      </w:r>
      <w:r>
        <w:rPr>
          <w:rFonts w:ascii="Arial" w:hAnsi="Arial" w:cs="Arial"/>
          <w:lang w:val="es-ES_tradnl" w:eastAsia="es-EC"/>
        </w:rPr>
        <w:t xml:space="preserve">entre pasos </w:t>
      </w:r>
      <w:r w:rsidR="00032921">
        <w:rPr>
          <w:rFonts w:ascii="Arial" w:hAnsi="Arial" w:cs="Arial"/>
          <w:lang w:val="es-ES_tradnl" w:eastAsia="es-EC"/>
        </w:rPr>
        <w:t>del modo seleccionado por el hardware es entre 16QAM y 64QAM, tal como se aprecia en la figura 4.</w:t>
      </w:r>
      <w:r w:rsidR="00FA2784">
        <w:rPr>
          <w:rFonts w:ascii="Arial" w:hAnsi="Arial" w:cs="Arial"/>
          <w:lang w:val="es-ES_tradnl" w:eastAsia="es-EC"/>
        </w:rPr>
        <w:t>9</w:t>
      </w:r>
      <w:r w:rsidR="00032921">
        <w:rPr>
          <w:rFonts w:ascii="Arial" w:hAnsi="Arial" w:cs="Arial"/>
          <w:lang w:val="es-ES_tradnl" w:eastAsia="es-EC"/>
        </w:rPr>
        <w:t>.</w:t>
      </w:r>
    </w:p>
    <w:p w:rsidR="0065474B" w:rsidRPr="00A86321" w:rsidRDefault="0065474B" w:rsidP="0028618E">
      <w:pPr>
        <w:spacing w:line="480" w:lineRule="auto"/>
        <w:ind w:left="540"/>
        <w:jc w:val="both"/>
        <w:rPr>
          <w:rFonts w:ascii="Arial" w:hAnsi="Arial" w:cs="Arial"/>
          <w:lang w:val="es-ES_tradnl" w:eastAsia="es-EC"/>
        </w:rPr>
      </w:pPr>
    </w:p>
    <w:p w:rsidR="00A700D8" w:rsidRPr="00A86321" w:rsidRDefault="00076181" w:rsidP="0028618E">
      <w:pPr>
        <w:spacing w:line="480" w:lineRule="auto"/>
        <w:ind w:left="540"/>
        <w:jc w:val="both"/>
        <w:rPr>
          <w:rFonts w:ascii="Arial" w:hAnsi="Arial" w:cs="Arial"/>
          <w:lang w:val="es-ES_tradnl" w:eastAsia="es-EC"/>
        </w:rPr>
      </w:pPr>
      <w:r>
        <w:rPr>
          <w:rFonts w:ascii="Arial" w:hAnsi="Arial" w:cs="Arial"/>
          <w:noProof/>
        </w:rPr>
        <w:drawing>
          <wp:inline distT="0" distB="0" distL="0" distR="0">
            <wp:extent cx="5147390" cy="3250096"/>
            <wp:effectExtent l="19050" t="0" r="0" b="0"/>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clrChange>
                        <a:clrFrom>
                          <a:srgbClr val="DEEBFA"/>
                        </a:clrFrom>
                        <a:clrTo>
                          <a:srgbClr val="DEEBFA">
                            <a:alpha val="0"/>
                          </a:srgbClr>
                        </a:clrTo>
                      </a:clrChange>
                    </a:blip>
                    <a:srcRect l="5918" t="11890" r="34081" b="27439"/>
                    <a:stretch>
                      <a:fillRect/>
                    </a:stretch>
                  </pic:blipFill>
                  <pic:spPr bwMode="auto">
                    <a:xfrm>
                      <a:off x="0" y="0"/>
                      <a:ext cx="5148797" cy="3250984"/>
                    </a:xfrm>
                    <a:prstGeom prst="rect">
                      <a:avLst/>
                    </a:prstGeom>
                    <a:noFill/>
                    <a:ln w="9525">
                      <a:noFill/>
                      <a:miter lim="800000"/>
                      <a:headEnd/>
                      <a:tailEnd/>
                    </a:ln>
                  </pic:spPr>
                </pic:pic>
              </a:graphicData>
            </a:graphic>
          </wp:inline>
        </w:drawing>
      </w:r>
    </w:p>
    <w:p w:rsidR="00396AED" w:rsidRPr="00827AD4" w:rsidRDefault="0025491B" w:rsidP="0028618E">
      <w:pPr>
        <w:pStyle w:val="Epgrafe"/>
        <w:ind w:left="540"/>
        <w:jc w:val="center"/>
        <w:rPr>
          <w:rFonts w:ascii="Arial" w:eastAsia="Calibri" w:hAnsi="Arial" w:cs="Arial"/>
          <w:b w:val="0"/>
          <w:sz w:val="18"/>
          <w:szCs w:val="18"/>
          <w:lang w:eastAsia="en-US"/>
        </w:rPr>
      </w:pPr>
      <w:bookmarkStart w:id="94" w:name="_Toc241036379"/>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10</w:t>
      </w:r>
      <w:r w:rsidR="008B109A" w:rsidRPr="00827AD4">
        <w:rPr>
          <w:rFonts w:ascii="Arial" w:hAnsi="Arial" w:cs="Arial"/>
        </w:rPr>
        <w:fldChar w:fldCharType="end"/>
      </w:r>
      <w:r w:rsidRPr="00827AD4">
        <w:rPr>
          <w:rFonts w:ascii="Arial" w:hAnsi="Arial" w:cs="Arial"/>
        </w:rPr>
        <w:t xml:space="preserve">: </w:t>
      </w:r>
      <w:r w:rsidR="00032921" w:rsidRPr="00827AD4">
        <w:rPr>
          <w:rFonts w:ascii="Arial" w:eastAsia="Calibri" w:hAnsi="Arial" w:cs="Arial"/>
          <w:b w:val="0"/>
          <w:sz w:val="18"/>
          <w:szCs w:val="18"/>
          <w:lang w:eastAsia="en-US"/>
        </w:rPr>
        <w:t>La respuesta SNR del módulo de hardware de modulación adaptativa a un sistema con SNR dinámico.</w:t>
      </w:r>
      <w:bookmarkEnd w:id="94"/>
    </w:p>
    <w:p w:rsidR="000148F1" w:rsidRPr="00E93BB7" w:rsidRDefault="000148F1" w:rsidP="0028618E">
      <w:pPr>
        <w:spacing w:after="200"/>
        <w:ind w:left="540"/>
        <w:jc w:val="center"/>
        <w:rPr>
          <w:rFonts w:eastAsia="Calibri"/>
          <w:b/>
          <w:sz w:val="18"/>
          <w:szCs w:val="18"/>
          <w:lang w:eastAsia="en-US"/>
        </w:rPr>
      </w:pPr>
    </w:p>
    <w:p w:rsidR="0028618E" w:rsidRDefault="0028618E" w:rsidP="0028618E">
      <w:pPr>
        <w:spacing w:line="480" w:lineRule="auto"/>
        <w:ind w:left="540"/>
        <w:jc w:val="both"/>
        <w:rPr>
          <w:rFonts w:ascii="Arial" w:hAnsi="Arial" w:cs="Arial"/>
          <w:lang w:val="es-ES_tradnl" w:eastAsia="es-EC"/>
        </w:rPr>
      </w:pPr>
    </w:p>
    <w:p w:rsidR="000148F1" w:rsidRPr="00A86321" w:rsidRDefault="00B046F9" w:rsidP="0028618E">
      <w:pPr>
        <w:spacing w:line="480" w:lineRule="auto"/>
        <w:ind w:left="540"/>
        <w:jc w:val="both"/>
        <w:rPr>
          <w:rFonts w:ascii="Arial" w:hAnsi="Arial" w:cs="Arial"/>
          <w:lang w:val="es-ES_tradnl" w:eastAsia="es-EC"/>
        </w:rPr>
      </w:pPr>
      <w:r>
        <w:rPr>
          <w:rFonts w:ascii="Arial" w:hAnsi="Arial" w:cs="Arial"/>
          <w:lang w:val="es-ES_tradnl" w:eastAsia="es-EC"/>
        </w:rPr>
        <w:t>La figura 4.</w:t>
      </w:r>
      <w:r w:rsidR="00FA2784">
        <w:rPr>
          <w:rFonts w:ascii="Arial" w:hAnsi="Arial" w:cs="Arial"/>
          <w:lang w:val="es-ES_tradnl" w:eastAsia="es-EC"/>
        </w:rPr>
        <w:t>10</w:t>
      </w:r>
      <w:r>
        <w:rPr>
          <w:rFonts w:ascii="Arial" w:hAnsi="Arial" w:cs="Arial"/>
          <w:lang w:val="es-ES_tradnl" w:eastAsia="es-EC"/>
        </w:rPr>
        <w:t xml:space="preserve"> muestra la respuesta del módulo creado al ruido simulado. Se puede advertir  que e</w:t>
      </w:r>
      <w:r w:rsidR="00032921">
        <w:rPr>
          <w:rFonts w:ascii="Arial" w:hAnsi="Arial" w:cs="Arial"/>
          <w:lang w:val="es-ES_tradnl" w:eastAsia="es-EC"/>
        </w:rPr>
        <w:t xml:space="preserve">l módulo diseñado estima el ruido con mayor precisión para valores de SNR cercanos a 18dBs. Para valores mayores a 30 </w:t>
      </w:r>
      <w:proofErr w:type="spellStart"/>
      <w:r w:rsidR="00032921">
        <w:rPr>
          <w:rFonts w:ascii="Arial" w:hAnsi="Arial" w:cs="Arial"/>
          <w:lang w:val="es-ES_tradnl" w:eastAsia="es-EC"/>
        </w:rPr>
        <w:t>dBs</w:t>
      </w:r>
      <w:proofErr w:type="spellEnd"/>
      <w:r w:rsidR="00032921">
        <w:rPr>
          <w:rFonts w:ascii="Arial" w:hAnsi="Arial" w:cs="Arial"/>
          <w:lang w:val="es-ES_tradnl" w:eastAsia="es-EC"/>
        </w:rPr>
        <w:t xml:space="preserve"> se nota claramente mayores diferencias.</w:t>
      </w:r>
    </w:p>
    <w:p w:rsidR="008F6B52" w:rsidRDefault="00032921" w:rsidP="0028618E">
      <w:pPr>
        <w:jc w:val="both"/>
        <w:rPr>
          <w:rFonts w:ascii="Arial" w:hAnsi="Arial" w:cs="Arial"/>
          <w:lang w:val="es-ES_tradnl" w:eastAsia="es-EC"/>
        </w:rPr>
      </w:pPr>
      <w:r>
        <w:rPr>
          <w:rFonts w:ascii="Arial" w:hAnsi="Arial" w:cs="Arial"/>
          <w:lang w:val="es-ES_tradnl" w:eastAsia="es-EC"/>
        </w:rPr>
        <w:t xml:space="preserve"> </w:t>
      </w:r>
    </w:p>
    <w:p w:rsidR="0028618E" w:rsidRDefault="0028618E" w:rsidP="0028618E">
      <w:pPr>
        <w:jc w:val="both"/>
        <w:rPr>
          <w:rFonts w:ascii="Arial" w:hAnsi="Arial" w:cs="Arial"/>
          <w:lang w:val="es-ES_tradnl" w:eastAsia="es-EC"/>
        </w:rPr>
      </w:pPr>
    </w:p>
    <w:p w:rsidR="0028618E" w:rsidRDefault="0028618E" w:rsidP="0028618E">
      <w:pPr>
        <w:jc w:val="both"/>
        <w:rPr>
          <w:rFonts w:ascii="Arial" w:hAnsi="Arial" w:cs="Arial"/>
          <w:lang w:val="es-ES_tradnl" w:eastAsia="es-EC"/>
        </w:rPr>
      </w:pPr>
    </w:p>
    <w:p w:rsidR="000B7D78" w:rsidRPr="00A86321" w:rsidRDefault="00032921" w:rsidP="0028618E">
      <w:pPr>
        <w:pStyle w:val="Ttulo2"/>
        <w:tabs>
          <w:tab w:val="clear" w:pos="666"/>
          <w:tab w:val="num" w:pos="540"/>
          <w:tab w:val="num" w:pos="576"/>
        </w:tabs>
        <w:spacing w:before="0" w:after="0" w:line="480" w:lineRule="auto"/>
        <w:ind w:left="576"/>
        <w:jc w:val="both"/>
        <w:rPr>
          <w:i w:val="0"/>
          <w:sz w:val="24"/>
          <w:szCs w:val="24"/>
          <w:lang w:val="es-EC"/>
        </w:rPr>
      </w:pPr>
      <w:bookmarkStart w:id="95" w:name="_Toc251168695"/>
      <w:r w:rsidRPr="00032921">
        <w:rPr>
          <w:i w:val="0"/>
          <w:sz w:val="24"/>
          <w:szCs w:val="24"/>
          <w:lang w:val="es-EC"/>
        </w:rPr>
        <w:lastRenderedPageBreak/>
        <w:t>Comparar Esquema Sin Modulación Adaptativa vs. Esquema con Modulación Adaptativa</w:t>
      </w:r>
      <w:bookmarkEnd w:id="95"/>
    </w:p>
    <w:p w:rsidR="000B7D78" w:rsidRPr="00A86321" w:rsidRDefault="000B7D78" w:rsidP="000B7D78">
      <w:pPr>
        <w:spacing w:line="480" w:lineRule="auto"/>
        <w:jc w:val="both"/>
        <w:rPr>
          <w:rFonts w:ascii="Arial" w:hAnsi="Arial" w:cs="Arial"/>
          <w:lang w:val="es-ES_tradnl" w:eastAsia="es-EC"/>
        </w:rPr>
      </w:pPr>
    </w:p>
    <w:p w:rsidR="000B7D78" w:rsidRPr="00A86321" w:rsidRDefault="0028618E" w:rsidP="0028618E">
      <w:pPr>
        <w:tabs>
          <w:tab w:val="left" w:pos="1170"/>
        </w:tabs>
        <w:spacing w:line="480" w:lineRule="auto"/>
        <w:ind w:left="540"/>
        <w:jc w:val="both"/>
        <w:rPr>
          <w:rFonts w:ascii="Arial" w:hAnsi="Arial" w:cs="Arial"/>
          <w:lang w:val="es-ES_tradnl" w:eastAsia="es-EC"/>
        </w:rPr>
      </w:pPr>
      <w:r>
        <w:rPr>
          <w:rFonts w:ascii="Arial" w:hAnsi="Arial" w:cs="Arial"/>
          <w:lang w:val="es-ES_tradnl" w:eastAsia="es-EC"/>
        </w:rPr>
        <w:tab/>
      </w:r>
      <w:r w:rsidR="00032921">
        <w:rPr>
          <w:rFonts w:ascii="Arial" w:hAnsi="Arial" w:cs="Arial"/>
          <w:lang w:val="es-ES_tradnl" w:eastAsia="es-EC"/>
        </w:rPr>
        <w:t>El propósito de este experimento es comparar un esquema sin modulación adaptativa contra esquema con modulación adaptativa para determinar las diferencias de las tasas de datos y BER. Así como en las primeras pruebas,</w:t>
      </w:r>
      <w:r w:rsidR="0065474B">
        <w:rPr>
          <w:rFonts w:ascii="Arial" w:hAnsi="Arial" w:cs="Arial"/>
          <w:lang w:val="es-ES_tradnl" w:eastAsia="es-EC"/>
        </w:rPr>
        <w:t xml:space="preserve"> se utilizó</w:t>
      </w:r>
      <w:r w:rsidR="00032921">
        <w:rPr>
          <w:rFonts w:ascii="Arial" w:hAnsi="Arial" w:cs="Arial"/>
          <w:lang w:val="es-ES_tradnl" w:eastAsia="es-EC"/>
        </w:rPr>
        <w:t xml:space="preserve"> </w:t>
      </w:r>
      <w:proofErr w:type="spellStart"/>
      <w:r w:rsidR="00032921">
        <w:rPr>
          <w:rFonts w:ascii="Arial" w:hAnsi="Arial" w:cs="Arial"/>
          <w:lang w:val="es-ES_tradnl" w:eastAsia="es-EC"/>
        </w:rPr>
        <w:t>Simulink</w:t>
      </w:r>
      <w:proofErr w:type="spellEnd"/>
      <w:r w:rsidR="00032921">
        <w:rPr>
          <w:rFonts w:ascii="Arial" w:hAnsi="Arial" w:cs="Arial"/>
          <w:lang w:val="es-ES_tradnl" w:eastAsia="es-EC"/>
        </w:rPr>
        <w:t xml:space="preserve"> de </w:t>
      </w:r>
      <w:proofErr w:type="spellStart"/>
      <w:r w:rsidR="00032921">
        <w:rPr>
          <w:rFonts w:ascii="Arial" w:hAnsi="Arial" w:cs="Arial"/>
          <w:lang w:val="es-ES_tradnl" w:eastAsia="es-EC"/>
        </w:rPr>
        <w:t>Matlab</w:t>
      </w:r>
      <w:proofErr w:type="spellEnd"/>
      <w:r w:rsidR="00032921">
        <w:rPr>
          <w:rFonts w:ascii="Arial" w:hAnsi="Arial" w:cs="Arial"/>
          <w:lang w:val="es-ES_tradnl" w:eastAsia="es-EC"/>
        </w:rPr>
        <w:t xml:space="preserve"> (ambiente de simulación y pruebas), </w:t>
      </w:r>
      <w:proofErr w:type="spellStart"/>
      <w:r w:rsidR="00032921">
        <w:rPr>
          <w:rFonts w:ascii="Arial" w:hAnsi="Arial" w:cs="Arial"/>
          <w:lang w:val="es-ES_tradnl" w:eastAsia="es-EC"/>
        </w:rPr>
        <w:t>System</w:t>
      </w:r>
      <w:proofErr w:type="spellEnd"/>
      <w:r w:rsidR="00032921">
        <w:rPr>
          <w:rFonts w:ascii="Arial" w:hAnsi="Arial" w:cs="Arial"/>
          <w:lang w:val="es-ES_tradnl" w:eastAsia="es-EC"/>
        </w:rPr>
        <w:t xml:space="preserve"> </w:t>
      </w:r>
      <w:proofErr w:type="spellStart"/>
      <w:r w:rsidR="00032921">
        <w:rPr>
          <w:rFonts w:ascii="Arial" w:hAnsi="Arial" w:cs="Arial"/>
          <w:lang w:val="es-ES_tradnl" w:eastAsia="es-EC"/>
        </w:rPr>
        <w:t>Generator</w:t>
      </w:r>
      <w:proofErr w:type="spellEnd"/>
      <w:r w:rsidR="00032921">
        <w:rPr>
          <w:rFonts w:ascii="Arial" w:hAnsi="Arial" w:cs="Arial"/>
          <w:lang w:val="es-ES_tradnl" w:eastAsia="es-EC"/>
        </w:rPr>
        <w:t xml:space="preserve"> de Xilinx, la tarjeta de evaluación Virtex-4™ ML 401 de Xilinx y el cable de JTAG Co-Simulación. La plataforma de pruebas </w:t>
      </w:r>
      <w:r w:rsidR="0065474B">
        <w:rPr>
          <w:rFonts w:ascii="Arial" w:hAnsi="Arial" w:cs="Arial"/>
          <w:lang w:val="es-ES_tradnl" w:eastAsia="es-EC"/>
        </w:rPr>
        <w:t>fue</w:t>
      </w:r>
      <w:r w:rsidR="00032921">
        <w:rPr>
          <w:rFonts w:ascii="Arial" w:hAnsi="Arial" w:cs="Arial"/>
          <w:lang w:val="es-ES_tradnl" w:eastAsia="es-EC"/>
        </w:rPr>
        <w:t xml:space="preserve"> un ambiente creado en </w:t>
      </w:r>
      <w:proofErr w:type="spellStart"/>
      <w:r w:rsidR="00032921">
        <w:rPr>
          <w:rFonts w:ascii="Arial" w:hAnsi="Arial" w:cs="Arial"/>
          <w:lang w:val="es-ES_tradnl" w:eastAsia="es-EC"/>
        </w:rPr>
        <w:t>Simulink</w:t>
      </w:r>
      <w:proofErr w:type="spellEnd"/>
      <w:r w:rsidR="00032921">
        <w:rPr>
          <w:rFonts w:ascii="Arial" w:hAnsi="Arial" w:cs="Arial"/>
          <w:lang w:val="es-ES_tradnl" w:eastAsia="es-EC"/>
        </w:rPr>
        <w:t xml:space="preserve"> utilizado para comprobar las distintas tasas de datos y BER del diseño propuesto.</w:t>
      </w:r>
    </w:p>
    <w:p w:rsidR="003F3AF5" w:rsidRPr="00A86321" w:rsidRDefault="00076181" w:rsidP="0028618E">
      <w:pPr>
        <w:spacing w:line="480" w:lineRule="auto"/>
        <w:ind w:left="540"/>
        <w:jc w:val="center"/>
        <w:rPr>
          <w:rFonts w:ascii="Arial" w:eastAsia="Calibri" w:hAnsi="Arial" w:cs="Arial"/>
          <w:szCs w:val="22"/>
          <w:lang w:eastAsia="en-US"/>
        </w:rPr>
      </w:pPr>
      <w:r>
        <w:rPr>
          <w:rFonts w:ascii="Arial" w:eastAsia="Calibri" w:hAnsi="Arial" w:cs="Arial"/>
          <w:noProof/>
          <w:szCs w:val="22"/>
        </w:rPr>
        <w:drawing>
          <wp:inline distT="0" distB="0" distL="0" distR="0">
            <wp:extent cx="4869814" cy="3091560"/>
            <wp:effectExtent l="19050" t="0" r="6986" b="0"/>
            <wp:docPr id="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l="6174" t="8785" r="34351" b="36075"/>
                    <a:stretch>
                      <a:fillRect/>
                    </a:stretch>
                  </pic:blipFill>
                  <pic:spPr bwMode="auto">
                    <a:xfrm>
                      <a:off x="0" y="0"/>
                      <a:ext cx="4889791" cy="3104242"/>
                    </a:xfrm>
                    <a:prstGeom prst="rect">
                      <a:avLst/>
                    </a:prstGeom>
                    <a:noFill/>
                    <a:ln w="9525">
                      <a:noFill/>
                      <a:miter lim="800000"/>
                      <a:headEnd/>
                      <a:tailEnd/>
                    </a:ln>
                  </pic:spPr>
                </pic:pic>
              </a:graphicData>
            </a:graphic>
          </wp:inline>
        </w:drawing>
      </w:r>
    </w:p>
    <w:p w:rsidR="00732988" w:rsidRPr="00827AD4" w:rsidRDefault="0025491B" w:rsidP="0028618E">
      <w:pPr>
        <w:pStyle w:val="Epgrafe"/>
        <w:ind w:left="540"/>
        <w:jc w:val="center"/>
        <w:rPr>
          <w:rFonts w:ascii="Arial" w:eastAsia="Calibri" w:hAnsi="Arial" w:cs="Arial"/>
          <w:b w:val="0"/>
          <w:sz w:val="18"/>
          <w:szCs w:val="18"/>
          <w:lang w:eastAsia="en-US"/>
        </w:rPr>
      </w:pPr>
      <w:bookmarkStart w:id="96" w:name="_Toc241036380"/>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11</w:t>
      </w:r>
      <w:r w:rsidR="008B109A" w:rsidRPr="00827AD4">
        <w:rPr>
          <w:rFonts w:ascii="Arial" w:hAnsi="Arial" w:cs="Arial"/>
        </w:rPr>
        <w:fldChar w:fldCharType="end"/>
      </w:r>
      <w:r w:rsidRPr="00827AD4">
        <w:rPr>
          <w:rFonts w:ascii="Arial" w:hAnsi="Arial" w:cs="Arial"/>
        </w:rPr>
        <w:t xml:space="preserve">: </w:t>
      </w:r>
      <w:r w:rsidR="00032921" w:rsidRPr="00827AD4">
        <w:rPr>
          <w:rFonts w:ascii="Arial" w:eastAsia="Calibri" w:hAnsi="Arial" w:cs="Arial"/>
          <w:b w:val="0"/>
          <w:sz w:val="18"/>
          <w:szCs w:val="18"/>
          <w:lang w:eastAsia="en-US"/>
        </w:rPr>
        <w:t>La respuesta</w:t>
      </w:r>
      <w:r w:rsidR="008A7AC6" w:rsidRPr="00827AD4">
        <w:rPr>
          <w:rFonts w:ascii="Arial" w:eastAsia="Calibri" w:hAnsi="Arial" w:cs="Arial"/>
          <w:b w:val="0"/>
          <w:sz w:val="18"/>
          <w:szCs w:val="18"/>
          <w:lang w:eastAsia="en-US"/>
        </w:rPr>
        <w:t xml:space="preserve"> </w:t>
      </w:r>
      <w:r w:rsidR="00032921" w:rsidRPr="00827AD4">
        <w:rPr>
          <w:rFonts w:ascii="Arial" w:eastAsia="Calibri" w:hAnsi="Arial" w:cs="Arial"/>
          <w:b w:val="0"/>
          <w:sz w:val="18"/>
          <w:szCs w:val="18"/>
          <w:lang w:eastAsia="en-US"/>
        </w:rPr>
        <w:t>de BER del módulo de hardware de modulación adaptativa a un sistema con SNR dinámico.</w:t>
      </w:r>
      <w:bookmarkEnd w:id="96"/>
    </w:p>
    <w:p w:rsidR="00076181" w:rsidRDefault="00FA2784" w:rsidP="0028618E">
      <w:pPr>
        <w:spacing w:line="480" w:lineRule="auto"/>
        <w:ind w:left="540"/>
        <w:jc w:val="both"/>
        <w:rPr>
          <w:rFonts w:ascii="Arial" w:eastAsia="Calibri" w:hAnsi="Arial" w:cs="Arial"/>
          <w:szCs w:val="22"/>
          <w:lang w:eastAsia="en-US"/>
        </w:rPr>
      </w:pPr>
      <w:r>
        <w:rPr>
          <w:rFonts w:ascii="Arial" w:eastAsia="Calibri" w:hAnsi="Arial" w:cs="Arial"/>
          <w:szCs w:val="22"/>
          <w:lang w:eastAsia="en-US"/>
        </w:rPr>
        <w:lastRenderedPageBreak/>
        <w:t>La figura 4.11 muestra que e</w:t>
      </w:r>
      <w:r w:rsidR="008A7AC6">
        <w:rPr>
          <w:rFonts w:ascii="Arial" w:eastAsia="Calibri" w:hAnsi="Arial" w:cs="Arial"/>
          <w:szCs w:val="22"/>
          <w:lang w:eastAsia="en-US"/>
        </w:rPr>
        <w:t>l BER estimado depende del modo de modulación seleccionado y el nivel de SNR del sistema. En un sistema de modo de modulación fijo</w:t>
      </w:r>
      <w:r w:rsidR="00472FE5">
        <w:rPr>
          <w:rFonts w:ascii="Arial" w:eastAsia="Calibri" w:hAnsi="Arial" w:cs="Arial"/>
          <w:szCs w:val="22"/>
          <w:lang w:eastAsia="en-US"/>
        </w:rPr>
        <w:t xml:space="preserve"> el </w:t>
      </w:r>
      <w:r>
        <w:rPr>
          <w:rFonts w:ascii="Arial" w:eastAsia="Calibri" w:hAnsi="Arial" w:cs="Arial"/>
          <w:szCs w:val="22"/>
          <w:lang w:eastAsia="en-US"/>
        </w:rPr>
        <w:t xml:space="preserve">BER es menor a 1 e-5 para una cantidad mayor de niveles de SNR, y para esta prueba en particular, el BER resultaría menor a 1e.5 para toda la duración de la misma.  </w:t>
      </w:r>
    </w:p>
    <w:p w:rsidR="0028618E" w:rsidRDefault="0028618E" w:rsidP="0028618E">
      <w:pPr>
        <w:spacing w:line="480" w:lineRule="auto"/>
        <w:ind w:left="540"/>
        <w:jc w:val="both"/>
        <w:rPr>
          <w:rFonts w:ascii="Arial" w:eastAsia="Calibri" w:hAnsi="Arial" w:cs="Arial"/>
          <w:szCs w:val="22"/>
          <w:lang w:eastAsia="en-US"/>
        </w:rPr>
      </w:pPr>
    </w:p>
    <w:p w:rsidR="003F3AF5" w:rsidRPr="00A86321" w:rsidRDefault="00076181" w:rsidP="0028618E">
      <w:pPr>
        <w:spacing w:line="480" w:lineRule="auto"/>
        <w:ind w:left="540"/>
        <w:jc w:val="both"/>
        <w:rPr>
          <w:rFonts w:ascii="Arial" w:eastAsia="Calibri" w:hAnsi="Arial" w:cs="Arial"/>
          <w:szCs w:val="22"/>
          <w:lang w:eastAsia="en-US"/>
        </w:rPr>
      </w:pPr>
      <w:r>
        <w:rPr>
          <w:rFonts w:ascii="Arial" w:eastAsia="Calibri" w:hAnsi="Arial" w:cs="Arial"/>
          <w:noProof/>
          <w:szCs w:val="22"/>
        </w:rPr>
        <w:drawing>
          <wp:inline distT="0" distB="0" distL="0" distR="0">
            <wp:extent cx="5325948" cy="3747247"/>
            <wp:effectExtent l="19050" t="0" r="8052" b="0"/>
            <wp:docPr id="25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srcRect l="13727" t="9615" r="33512" b="31044"/>
                    <a:stretch>
                      <a:fillRect/>
                    </a:stretch>
                  </pic:blipFill>
                  <pic:spPr bwMode="auto">
                    <a:xfrm>
                      <a:off x="0" y="0"/>
                      <a:ext cx="5328116" cy="3748773"/>
                    </a:xfrm>
                    <a:prstGeom prst="rect">
                      <a:avLst/>
                    </a:prstGeom>
                    <a:noFill/>
                    <a:ln w="9525">
                      <a:noFill/>
                      <a:miter lim="800000"/>
                      <a:headEnd/>
                      <a:tailEnd/>
                    </a:ln>
                  </pic:spPr>
                </pic:pic>
              </a:graphicData>
            </a:graphic>
          </wp:inline>
        </w:drawing>
      </w:r>
    </w:p>
    <w:p w:rsidR="00396AED" w:rsidRPr="00827AD4" w:rsidRDefault="0025491B" w:rsidP="0028618E">
      <w:pPr>
        <w:pStyle w:val="Epgrafe"/>
        <w:ind w:left="540"/>
        <w:jc w:val="center"/>
        <w:rPr>
          <w:rFonts w:ascii="Arial" w:eastAsia="Calibri" w:hAnsi="Arial" w:cs="Arial"/>
          <w:b w:val="0"/>
          <w:sz w:val="18"/>
          <w:szCs w:val="18"/>
          <w:lang w:eastAsia="en-US"/>
        </w:rPr>
      </w:pPr>
      <w:bookmarkStart w:id="97" w:name="_Toc241036381"/>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12</w:t>
      </w:r>
      <w:r w:rsidR="008B109A" w:rsidRPr="00827AD4">
        <w:rPr>
          <w:rFonts w:ascii="Arial" w:hAnsi="Arial" w:cs="Arial"/>
        </w:rPr>
        <w:fldChar w:fldCharType="end"/>
      </w:r>
      <w:r w:rsidRPr="00827AD4">
        <w:rPr>
          <w:rFonts w:ascii="Arial" w:hAnsi="Arial" w:cs="Arial"/>
        </w:rPr>
        <w:t xml:space="preserve">: </w:t>
      </w:r>
      <w:r w:rsidR="00032921" w:rsidRPr="00827AD4">
        <w:rPr>
          <w:rFonts w:ascii="Arial" w:eastAsia="Calibri" w:hAnsi="Arial" w:cs="Arial"/>
          <w:b w:val="0"/>
          <w:sz w:val="18"/>
          <w:szCs w:val="18"/>
          <w:lang w:eastAsia="en-US"/>
        </w:rPr>
        <w:t>Bits por Símbolo del módulo de hardware de modulación adaptativa en un sistema con SNR dinámico.</w:t>
      </w:r>
      <w:bookmarkEnd w:id="97"/>
    </w:p>
    <w:p w:rsidR="003F3AF5" w:rsidRPr="00E93BB7" w:rsidRDefault="003F3AF5" w:rsidP="0028618E">
      <w:pPr>
        <w:spacing w:after="200"/>
        <w:ind w:left="540"/>
        <w:jc w:val="center"/>
        <w:rPr>
          <w:rFonts w:eastAsia="Calibri"/>
          <w:b/>
          <w:sz w:val="18"/>
          <w:szCs w:val="18"/>
          <w:lang w:eastAsia="en-US"/>
        </w:rPr>
      </w:pPr>
    </w:p>
    <w:p w:rsidR="0028618E" w:rsidRDefault="0028618E" w:rsidP="0028618E">
      <w:pPr>
        <w:spacing w:line="480" w:lineRule="auto"/>
        <w:ind w:left="540"/>
        <w:jc w:val="both"/>
        <w:rPr>
          <w:rFonts w:ascii="Arial" w:eastAsia="Calibri" w:hAnsi="Arial" w:cs="Arial"/>
          <w:szCs w:val="22"/>
          <w:lang w:eastAsia="en-US"/>
        </w:rPr>
      </w:pPr>
    </w:p>
    <w:p w:rsidR="003F3AF5" w:rsidRPr="00A86321" w:rsidRDefault="00032921" w:rsidP="0028618E">
      <w:pPr>
        <w:spacing w:line="480" w:lineRule="auto"/>
        <w:ind w:left="540"/>
        <w:jc w:val="both"/>
        <w:rPr>
          <w:rFonts w:ascii="Arial" w:eastAsia="Calibri" w:hAnsi="Arial" w:cs="Arial"/>
          <w:szCs w:val="22"/>
          <w:lang w:eastAsia="en-US"/>
        </w:rPr>
      </w:pPr>
      <w:r>
        <w:rPr>
          <w:rFonts w:ascii="Arial" w:eastAsia="Calibri" w:hAnsi="Arial" w:cs="Arial"/>
          <w:szCs w:val="22"/>
          <w:lang w:eastAsia="en-US"/>
        </w:rPr>
        <w:t>La figura 4.1</w:t>
      </w:r>
      <w:r w:rsidR="00FA2784">
        <w:rPr>
          <w:rFonts w:ascii="Arial" w:eastAsia="Calibri" w:hAnsi="Arial" w:cs="Arial"/>
          <w:szCs w:val="22"/>
          <w:lang w:eastAsia="en-US"/>
        </w:rPr>
        <w:t>2</w:t>
      </w:r>
      <w:r>
        <w:rPr>
          <w:rFonts w:ascii="Arial" w:eastAsia="Calibri" w:hAnsi="Arial" w:cs="Arial"/>
          <w:szCs w:val="22"/>
          <w:lang w:eastAsia="en-US"/>
        </w:rPr>
        <w:t xml:space="preserve"> muestra el funcionamiento del módulo de hardware de modulación adaptativa del esquema de cinco modos cuando se comunica por un canal con SNR dinámico.</w:t>
      </w:r>
      <w:r w:rsidR="00FA2784">
        <w:rPr>
          <w:rFonts w:ascii="Arial" w:eastAsia="Calibri" w:hAnsi="Arial" w:cs="Arial"/>
          <w:szCs w:val="22"/>
          <w:lang w:eastAsia="en-US"/>
        </w:rPr>
        <w:t xml:space="preserve"> Al realizar los cambios entre </w:t>
      </w:r>
      <w:r w:rsidR="00FA2784">
        <w:rPr>
          <w:rFonts w:ascii="Arial" w:eastAsia="Calibri" w:hAnsi="Arial" w:cs="Arial"/>
          <w:szCs w:val="22"/>
          <w:lang w:eastAsia="en-US"/>
        </w:rPr>
        <w:lastRenderedPageBreak/>
        <w:t xml:space="preserve">modos se mejora el </w:t>
      </w:r>
      <w:proofErr w:type="spellStart"/>
      <w:r w:rsidR="00FA2784">
        <w:rPr>
          <w:rFonts w:ascii="Arial" w:eastAsia="Calibri" w:hAnsi="Arial" w:cs="Arial"/>
          <w:szCs w:val="22"/>
          <w:lang w:eastAsia="en-US"/>
        </w:rPr>
        <w:t>througput</w:t>
      </w:r>
      <w:proofErr w:type="spellEnd"/>
      <w:r w:rsidR="00FA2784">
        <w:rPr>
          <w:rFonts w:ascii="Arial" w:eastAsia="Calibri" w:hAnsi="Arial" w:cs="Arial"/>
          <w:szCs w:val="22"/>
          <w:lang w:eastAsia="en-US"/>
        </w:rPr>
        <w:t xml:space="preserve"> sin comprometer la fidelidad de transmisión de manera en la que deteriore las comunicaciones.</w:t>
      </w:r>
    </w:p>
    <w:p w:rsidR="003F3AF5" w:rsidRPr="00A86321" w:rsidRDefault="003F3AF5" w:rsidP="0028618E">
      <w:pPr>
        <w:spacing w:line="480" w:lineRule="auto"/>
        <w:ind w:left="540"/>
        <w:jc w:val="both"/>
        <w:rPr>
          <w:rFonts w:ascii="Arial" w:eastAsia="Calibri" w:hAnsi="Arial" w:cs="Arial"/>
          <w:szCs w:val="22"/>
          <w:lang w:eastAsia="en-US"/>
        </w:rPr>
      </w:pPr>
    </w:p>
    <w:p w:rsidR="00220E3C" w:rsidRPr="00A86321" w:rsidRDefault="00396AED" w:rsidP="0028618E">
      <w:pPr>
        <w:spacing w:line="480" w:lineRule="auto"/>
        <w:ind w:left="540"/>
        <w:jc w:val="both"/>
        <w:rPr>
          <w:rFonts w:ascii="Arial" w:eastAsia="Calibri" w:hAnsi="Arial" w:cs="Arial"/>
          <w:szCs w:val="22"/>
          <w:lang w:eastAsia="en-US"/>
        </w:rPr>
      </w:pPr>
      <w:r>
        <w:rPr>
          <w:rFonts w:ascii="Arial" w:eastAsia="Calibri" w:hAnsi="Arial" w:cs="Arial"/>
          <w:noProof/>
          <w:szCs w:val="22"/>
        </w:rPr>
        <w:drawing>
          <wp:inline distT="0" distB="0" distL="0" distR="0">
            <wp:extent cx="5134769" cy="3270421"/>
            <wp:effectExtent l="19050" t="0" r="8731" b="0"/>
            <wp:docPr id="2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l="26093" t="10762" r="28963" b="43372"/>
                    <a:stretch>
                      <a:fillRect/>
                    </a:stretch>
                  </pic:blipFill>
                  <pic:spPr bwMode="auto">
                    <a:xfrm>
                      <a:off x="0" y="0"/>
                      <a:ext cx="5134769" cy="3270421"/>
                    </a:xfrm>
                    <a:prstGeom prst="rect">
                      <a:avLst/>
                    </a:prstGeom>
                    <a:noFill/>
                    <a:ln w="9525">
                      <a:noFill/>
                      <a:miter lim="800000"/>
                      <a:headEnd/>
                      <a:tailEnd/>
                    </a:ln>
                  </pic:spPr>
                </pic:pic>
              </a:graphicData>
            </a:graphic>
          </wp:inline>
        </w:drawing>
      </w:r>
      <w:r w:rsidR="002A0A98">
        <w:rPr>
          <w:rFonts w:ascii="Arial" w:eastAsia="Calibri" w:hAnsi="Arial" w:cs="Arial"/>
          <w:noProof/>
          <w:szCs w:val="22"/>
        </w:rPr>
        <w:t xml:space="preserve"> </w:t>
      </w:r>
    </w:p>
    <w:p w:rsidR="00396AED" w:rsidRPr="00827AD4" w:rsidRDefault="0025491B" w:rsidP="0028618E">
      <w:pPr>
        <w:pStyle w:val="Epgrafe"/>
        <w:ind w:left="540"/>
        <w:jc w:val="center"/>
        <w:rPr>
          <w:rFonts w:ascii="Arial" w:eastAsia="Calibri" w:hAnsi="Arial" w:cs="Arial"/>
          <w:sz w:val="18"/>
          <w:szCs w:val="18"/>
          <w:lang w:eastAsia="en-US"/>
        </w:rPr>
      </w:pPr>
      <w:bookmarkStart w:id="98" w:name="_Toc241036382"/>
      <w:r w:rsidRPr="00827AD4">
        <w:rPr>
          <w:rFonts w:ascii="Arial" w:hAnsi="Arial" w:cs="Arial"/>
        </w:rPr>
        <w:t xml:space="preserve">Figura </w:t>
      </w:r>
      <w:r w:rsidR="008B109A" w:rsidRPr="00827AD4">
        <w:rPr>
          <w:rFonts w:ascii="Arial" w:hAnsi="Arial" w:cs="Arial"/>
        </w:rPr>
        <w:fldChar w:fldCharType="begin"/>
      </w:r>
      <w:r w:rsidR="003E556A" w:rsidRPr="00827AD4">
        <w:rPr>
          <w:rFonts w:ascii="Arial" w:hAnsi="Arial" w:cs="Arial"/>
        </w:rPr>
        <w:instrText xml:space="preserve"> STYLEREF 1 \s </w:instrText>
      </w:r>
      <w:r w:rsidR="008B109A" w:rsidRPr="00827AD4">
        <w:rPr>
          <w:rFonts w:ascii="Arial" w:hAnsi="Arial" w:cs="Arial"/>
        </w:rPr>
        <w:fldChar w:fldCharType="separate"/>
      </w:r>
      <w:r w:rsidR="00AB37DA">
        <w:rPr>
          <w:rFonts w:ascii="Arial" w:hAnsi="Arial" w:cs="Arial"/>
          <w:noProof/>
        </w:rPr>
        <w:t>4</w:t>
      </w:r>
      <w:r w:rsidR="008B109A" w:rsidRPr="00827AD4">
        <w:rPr>
          <w:rFonts w:ascii="Arial" w:hAnsi="Arial" w:cs="Arial"/>
        </w:rPr>
        <w:fldChar w:fldCharType="end"/>
      </w:r>
      <w:r w:rsidRPr="00827AD4">
        <w:rPr>
          <w:rFonts w:ascii="Arial" w:hAnsi="Arial" w:cs="Arial"/>
        </w:rPr>
        <w:t>.</w:t>
      </w:r>
      <w:r w:rsidR="008B109A" w:rsidRPr="00827AD4">
        <w:rPr>
          <w:rFonts w:ascii="Arial" w:hAnsi="Arial" w:cs="Arial"/>
        </w:rPr>
        <w:fldChar w:fldCharType="begin"/>
      </w:r>
      <w:r w:rsidR="003E556A" w:rsidRPr="00827AD4">
        <w:rPr>
          <w:rFonts w:ascii="Arial" w:hAnsi="Arial" w:cs="Arial"/>
        </w:rPr>
        <w:instrText xml:space="preserve"> SEQ Figura \* ARABIC \s 1 </w:instrText>
      </w:r>
      <w:r w:rsidR="008B109A" w:rsidRPr="00827AD4">
        <w:rPr>
          <w:rFonts w:ascii="Arial" w:hAnsi="Arial" w:cs="Arial"/>
        </w:rPr>
        <w:fldChar w:fldCharType="separate"/>
      </w:r>
      <w:r w:rsidR="00AB37DA">
        <w:rPr>
          <w:rFonts w:ascii="Arial" w:hAnsi="Arial" w:cs="Arial"/>
          <w:noProof/>
        </w:rPr>
        <w:t>13</w:t>
      </w:r>
      <w:r w:rsidR="008B109A" w:rsidRPr="00827AD4">
        <w:rPr>
          <w:rFonts w:ascii="Arial" w:hAnsi="Arial" w:cs="Arial"/>
        </w:rPr>
        <w:fldChar w:fldCharType="end"/>
      </w:r>
      <w:r w:rsidRPr="00827AD4">
        <w:rPr>
          <w:rFonts w:ascii="Arial" w:hAnsi="Arial" w:cs="Arial"/>
        </w:rPr>
        <w:t xml:space="preserve">: </w:t>
      </w:r>
      <w:r w:rsidR="00D20A5A" w:rsidRPr="00827AD4">
        <w:rPr>
          <w:rFonts w:ascii="Arial" w:eastAsia="Calibri" w:hAnsi="Arial" w:cs="Arial"/>
          <w:b w:val="0"/>
          <w:sz w:val="18"/>
          <w:szCs w:val="18"/>
          <w:lang w:eastAsia="en-US"/>
        </w:rPr>
        <w:t>BER</w:t>
      </w:r>
      <w:r w:rsidR="002A0A98" w:rsidRPr="00827AD4">
        <w:rPr>
          <w:rFonts w:ascii="Arial" w:eastAsia="Calibri" w:hAnsi="Arial" w:cs="Arial"/>
          <w:b w:val="0"/>
          <w:sz w:val="18"/>
          <w:szCs w:val="18"/>
          <w:lang w:eastAsia="en-US"/>
        </w:rPr>
        <w:t xml:space="preserve"> (azul) y número de Bits Codificados con  modulación adaptativa (verde) número de Bit Codificados sin modulación adaptativa (rojo) del módulo de hardware en un sistema con SNR dinámico.</w:t>
      </w:r>
      <w:bookmarkEnd w:id="98"/>
    </w:p>
    <w:p w:rsidR="002A0A98" w:rsidRPr="00A86321" w:rsidRDefault="002A0A98" w:rsidP="0028618E">
      <w:pPr>
        <w:spacing w:line="480" w:lineRule="auto"/>
        <w:ind w:left="540"/>
        <w:jc w:val="both"/>
        <w:rPr>
          <w:rFonts w:ascii="Arial" w:eastAsia="Calibri" w:hAnsi="Arial" w:cs="Arial"/>
          <w:szCs w:val="22"/>
          <w:lang w:eastAsia="en-US"/>
        </w:rPr>
      </w:pPr>
    </w:p>
    <w:p w:rsidR="0028618E" w:rsidRDefault="0028618E" w:rsidP="0028618E">
      <w:pPr>
        <w:spacing w:line="480" w:lineRule="auto"/>
        <w:ind w:left="540"/>
        <w:jc w:val="both"/>
        <w:rPr>
          <w:rFonts w:ascii="Arial" w:eastAsia="Calibri" w:hAnsi="Arial" w:cs="Arial"/>
          <w:szCs w:val="22"/>
          <w:lang w:eastAsia="en-US"/>
        </w:rPr>
      </w:pPr>
    </w:p>
    <w:p w:rsidR="00220E3C" w:rsidRPr="00A86321" w:rsidRDefault="002A0A98" w:rsidP="0028618E">
      <w:pPr>
        <w:spacing w:line="480" w:lineRule="auto"/>
        <w:ind w:left="540"/>
        <w:jc w:val="both"/>
        <w:rPr>
          <w:rFonts w:ascii="Arial" w:eastAsia="Calibri" w:hAnsi="Arial" w:cs="Arial"/>
          <w:szCs w:val="22"/>
          <w:lang w:eastAsia="en-US"/>
        </w:rPr>
      </w:pPr>
      <w:r>
        <w:rPr>
          <w:rFonts w:ascii="Arial" w:eastAsia="Calibri" w:hAnsi="Arial" w:cs="Arial"/>
          <w:szCs w:val="22"/>
          <w:lang w:eastAsia="en-US"/>
        </w:rPr>
        <w:t>La figura 4.1</w:t>
      </w:r>
      <w:r w:rsidR="00695B8C">
        <w:rPr>
          <w:rFonts w:ascii="Arial" w:eastAsia="Calibri" w:hAnsi="Arial" w:cs="Arial"/>
          <w:szCs w:val="22"/>
          <w:lang w:eastAsia="en-US"/>
        </w:rPr>
        <w:t>3</w:t>
      </w:r>
      <w:r>
        <w:rPr>
          <w:rFonts w:ascii="Arial" w:eastAsia="Calibri" w:hAnsi="Arial" w:cs="Arial"/>
          <w:szCs w:val="22"/>
          <w:lang w:eastAsia="en-US"/>
        </w:rPr>
        <w:t xml:space="preserve"> muestra que aunque existe un indiscutible aumento de </w:t>
      </w:r>
      <w:r w:rsidR="004C5086">
        <w:rPr>
          <w:rFonts w:ascii="Arial" w:eastAsia="Calibri" w:hAnsi="Arial" w:cs="Arial"/>
          <w:szCs w:val="22"/>
          <w:lang w:eastAsia="en-US"/>
        </w:rPr>
        <w:t>BER</w:t>
      </w:r>
      <w:r>
        <w:rPr>
          <w:rFonts w:ascii="Arial" w:eastAsia="Calibri" w:hAnsi="Arial" w:cs="Arial"/>
          <w:szCs w:val="22"/>
          <w:lang w:eastAsia="en-US"/>
        </w:rPr>
        <w:t xml:space="preserve"> </w:t>
      </w:r>
      <w:r w:rsidR="004C5086">
        <w:rPr>
          <w:rFonts w:ascii="Arial" w:eastAsia="Calibri" w:hAnsi="Arial" w:cs="Arial"/>
          <w:szCs w:val="22"/>
          <w:lang w:eastAsia="en-US"/>
        </w:rPr>
        <w:t>existe mayor beneficio al utilizar modulación adaptativa ya que la cantidad de información transmitida en el mismo espacio de tiempo es usualmente cuatro veces mayor a la que sería transmitida de modo fijo</w:t>
      </w:r>
      <w:r w:rsidR="00CE21D6">
        <w:rPr>
          <w:rFonts w:ascii="Arial" w:eastAsia="Calibri" w:hAnsi="Arial" w:cs="Arial"/>
          <w:szCs w:val="22"/>
          <w:lang w:eastAsia="en-US"/>
        </w:rPr>
        <w:t xml:space="preserve">, esto </w:t>
      </w:r>
      <w:r w:rsidR="004C5086">
        <w:rPr>
          <w:rFonts w:ascii="Arial" w:eastAsia="Calibri" w:hAnsi="Arial" w:cs="Arial"/>
          <w:szCs w:val="22"/>
          <w:lang w:eastAsia="en-US"/>
        </w:rPr>
        <w:t>es porque el modo fijo seria de BPSK, en el cual se codificaría un bit onda.</w:t>
      </w:r>
    </w:p>
    <w:p w:rsidR="00220E3C" w:rsidRPr="00A86321" w:rsidRDefault="00220E3C" w:rsidP="0028618E">
      <w:pPr>
        <w:ind w:left="540"/>
        <w:jc w:val="both"/>
        <w:rPr>
          <w:rFonts w:ascii="Arial" w:eastAsia="Calibri" w:hAnsi="Arial" w:cs="Arial"/>
          <w:szCs w:val="22"/>
          <w:lang w:eastAsia="en-US"/>
        </w:rPr>
      </w:pPr>
    </w:p>
    <w:p w:rsidR="00220E3C" w:rsidRPr="00A86321" w:rsidRDefault="00220E3C" w:rsidP="0028618E">
      <w:pPr>
        <w:ind w:left="540"/>
        <w:jc w:val="both"/>
        <w:rPr>
          <w:rFonts w:ascii="Arial" w:eastAsia="Calibri" w:hAnsi="Arial" w:cs="Arial"/>
          <w:szCs w:val="22"/>
          <w:lang w:eastAsia="en-US"/>
        </w:rPr>
      </w:pPr>
    </w:p>
    <w:p w:rsidR="00220E3C" w:rsidRPr="00A86321" w:rsidRDefault="00220E3C" w:rsidP="0028618E">
      <w:pPr>
        <w:ind w:left="540"/>
        <w:jc w:val="both"/>
        <w:rPr>
          <w:rFonts w:ascii="Arial" w:eastAsia="Calibri" w:hAnsi="Arial" w:cs="Arial"/>
          <w:szCs w:val="22"/>
          <w:lang w:eastAsia="en-US"/>
        </w:rPr>
      </w:pPr>
    </w:p>
    <w:p w:rsidR="00220E3C" w:rsidRDefault="00220E3C" w:rsidP="0028618E">
      <w:pPr>
        <w:jc w:val="both"/>
        <w:rPr>
          <w:rFonts w:ascii="Arial" w:eastAsia="Calibri" w:hAnsi="Arial" w:cs="Arial"/>
          <w:szCs w:val="22"/>
          <w:lang w:eastAsia="en-US"/>
        </w:rPr>
      </w:pPr>
    </w:p>
    <w:p w:rsidR="0028618E" w:rsidRDefault="0028618E" w:rsidP="0028618E">
      <w:pPr>
        <w:jc w:val="both"/>
        <w:rPr>
          <w:rFonts w:ascii="Arial" w:eastAsia="Calibri" w:hAnsi="Arial" w:cs="Arial"/>
          <w:szCs w:val="22"/>
          <w:lang w:eastAsia="en-US"/>
        </w:rPr>
      </w:pPr>
    </w:p>
    <w:p w:rsidR="0028618E" w:rsidRDefault="0028618E" w:rsidP="0028618E">
      <w:pPr>
        <w:jc w:val="both"/>
        <w:rPr>
          <w:rFonts w:ascii="Arial" w:eastAsia="Calibri" w:hAnsi="Arial" w:cs="Arial"/>
          <w:szCs w:val="22"/>
          <w:lang w:eastAsia="en-US"/>
        </w:rPr>
      </w:pPr>
    </w:p>
    <w:p w:rsidR="00E06FB9" w:rsidRPr="0028618E" w:rsidRDefault="00032921">
      <w:pPr>
        <w:pStyle w:val="Ttulo1"/>
        <w:numPr>
          <w:ilvl w:val="0"/>
          <w:numId w:val="0"/>
        </w:numPr>
        <w:rPr>
          <w:sz w:val="48"/>
          <w:szCs w:val="48"/>
        </w:rPr>
      </w:pPr>
      <w:bookmarkStart w:id="99" w:name="_Toc251168696"/>
      <w:r w:rsidRPr="0028618E">
        <w:rPr>
          <w:sz w:val="48"/>
          <w:szCs w:val="48"/>
        </w:rPr>
        <w:t xml:space="preserve">CONCLUSIONES </w:t>
      </w:r>
      <w:r w:rsidR="00A300CF" w:rsidRPr="0028618E">
        <w:rPr>
          <w:sz w:val="48"/>
          <w:szCs w:val="48"/>
        </w:rPr>
        <w:t>Y RECOMENDACIONES</w:t>
      </w:r>
      <w:bookmarkEnd w:id="99"/>
    </w:p>
    <w:p w:rsidR="00E06FB9" w:rsidRDefault="00E06FB9">
      <w:pPr>
        <w:spacing w:line="480" w:lineRule="auto"/>
      </w:pPr>
    </w:p>
    <w:p w:rsidR="00C573F5" w:rsidRDefault="00471F9E" w:rsidP="0068600B">
      <w:pPr>
        <w:pStyle w:val="Prrafodelista"/>
        <w:numPr>
          <w:ilvl w:val="0"/>
          <w:numId w:val="8"/>
        </w:numPr>
        <w:spacing w:line="480" w:lineRule="auto"/>
        <w:ind w:left="360"/>
        <w:jc w:val="both"/>
        <w:rPr>
          <w:rFonts w:ascii="Arial" w:eastAsia="Calibri" w:hAnsi="Arial" w:cs="Arial"/>
          <w:szCs w:val="22"/>
          <w:lang w:eastAsia="en-US"/>
        </w:rPr>
      </w:pPr>
      <w:r w:rsidRPr="00C573F5">
        <w:rPr>
          <w:rFonts w:ascii="Arial" w:eastAsia="Calibri" w:hAnsi="Arial" w:cs="Arial"/>
          <w:szCs w:val="22"/>
          <w:lang w:eastAsia="en-US"/>
        </w:rPr>
        <w:t xml:space="preserve">La programación de un FPGA </w:t>
      </w:r>
      <w:r w:rsidR="006F53F6" w:rsidRPr="00C573F5">
        <w:rPr>
          <w:rFonts w:ascii="Arial" w:eastAsia="Calibri" w:hAnsi="Arial" w:cs="Arial"/>
          <w:szCs w:val="22"/>
          <w:lang w:eastAsia="en-US"/>
        </w:rPr>
        <w:t>en</w:t>
      </w:r>
      <w:r w:rsidRPr="00C573F5">
        <w:rPr>
          <w:rFonts w:ascii="Arial" w:eastAsia="Calibri" w:hAnsi="Arial" w:cs="Arial"/>
          <w:szCs w:val="22"/>
          <w:lang w:eastAsia="en-US"/>
        </w:rPr>
        <w:t xml:space="preserve"> una plataforma de evaluación </w:t>
      </w:r>
      <w:r w:rsidR="006F53F6" w:rsidRPr="00C573F5">
        <w:rPr>
          <w:rFonts w:ascii="Arial" w:eastAsia="Calibri" w:hAnsi="Arial" w:cs="Arial"/>
          <w:szCs w:val="22"/>
          <w:lang w:eastAsia="en-US"/>
        </w:rPr>
        <w:t xml:space="preserve">como </w:t>
      </w:r>
      <w:r w:rsidRPr="00C573F5">
        <w:rPr>
          <w:rFonts w:ascii="Arial" w:eastAsia="Calibri" w:hAnsi="Arial" w:cs="Arial"/>
          <w:szCs w:val="22"/>
          <w:lang w:eastAsia="en-US"/>
        </w:rPr>
        <w:t>un módulo de modulación adaptativa fue implementada exitosamente.</w:t>
      </w:r>
    </w:p>
    <w:p w:rsidR="00C573F5" w:rsidRDefault="00C573F5" w:rsidP="00C573F5">
      <w:pPr>
        <w:pStyle w:val="Prrafodelista"/>
        <w:spacing w:line="480" w:lineRule="auto"/>
        <w:ind w:left="360"/>
        <w:jc w:val="both"/>
        <w:rPr>
          <w:rFonts w:ascii="Arial" w:eastAsia="Calibri" w:hAnsi="Arial" w:cs="Arial"/>
          <w:szCs w:val="22"/>
          <w:lang w:eastAsia="en-US"/>
        </w:rPr>
      </w:pPr>
    </w:p>
    <w:p w:rsidR="00471F9E" w:rsidRPr="00C573F5" w:rsidRDefault="00471F9E" w:rsidP="0068600B">
      <w:pPr>
        <w:pStyle w:val="Prrafodelista"/>
        <w:numPr>
          <w:ilvl w:val="0"/>
          <w:numId w:val="8"/>
        </w:numPr>
        <w:spacing w:line="480" w:lineRule="auto"/>
        <w:ind w:left="360"/>
        <w:jc w:val="both"/>
        <w:rPr>
          <w:rFonts w:ascii="Arial" w:eastAsia="Calibri" w:hAnsi="Arial" w:cs="Arial"/>
          <w:szCs w:val="22"/>
          <w:lang w:eastAsia="en-US"/>
        </w:rPr>
      </w:pPr>
      <w:r w:rsidRPr="00C573F5">
        <w:rPr>
          <w:rFonts w:ascii="Arial" w:eastAsia="Calibri" w:hAnsi="Arial" w:cs="Arial"/>
          <w:szCs w:val="22"/>
          <w:lang w:eastAsia="en-US"/>
        </w:rPr>
        <w:t xml:space="preserve">Se realizaron pruebas de punto fijo y de </w:t>
      </w:r>
      <w:r w:rsidR="006F53F6" w:rsidRPr="00C573F5">
        <w:rPr>
          <w:rFonts w:ascii="Arial" w:eastAsia="Calibri" w:hAnsi="Arial" w:cs="Arial"/>
          <w:szCs w:val="22"/>
          <w:lang w:eastAsia="en-US"/>
        </w:rPr>
        <w:t>implementación en el FPGA</w:t>
      </w:r>
      <w:r w:rsidRPr="00C573F5">
        <w:rPr>
          <w:rFonts w:ascii="Arial" w:eastAsia="Calibri" w:hAnsi="Arial" w:cs="Arial"/>
          <w:szCs w:val="22"/>
          <w:lang w:eastAsia="en-US"/>
        </w:rPr>
        <w:t xml:space="preserve"> en las cuales se demostró el funcionamiento correcto del módulo. Los resultados experimentales no varían con respecto a la </w:t>
      </w:r>
      <w:r w:rsidR="00732988" w:rsidRPr="00C573F5">
        <w:rPr>
          <w:rFonts w:ascii="Arial" w:eastAsia="Calibri" w:hAnsi="Arial" w:cs="Arial"/>
          <w:szCs w:val="22"/>
          <w:lang w:eastAsia="en-US"/>
        </w:rPr>
        <w:t>simulación</w:t>
      </w:r>
      <w:r w:rsidRPr="00C573F5">
        <w:rPr>
          <w:rFonts w:ascii="Arial" w:eastAsia="Calibri" w:hAnsi="Arial" w:cs="Arial"/>
          <w:szCs w:val="22"/>
          <w:lang w:eastAsia="en-US"/>
        </w:rPr>
        <w:t xml:space="preserve"> de punto fijo de </w:t>
      </w:r>
      <w:proofErr w:type="spellStart"/>
      <w:r w:rsidRPr="00C573F5">
        <w:rPr>
          <w:rFonts w:ascii="Arial" w:eastAsia="Calibri" w:hAnsi="Arial" w:cs="Arial"/>
          <w:szCs w:val="22"/>
          <w:lang w:eastAsia="en-US"/>
        </w:rPr>
        <w:t>System</w:t>
      </w:r>
      <w:proofErr w:type="spellEnd"/>
      <w:r w:rsidRPr="00C573F5">
        <w:rPr>
          <w:rFonts w:ascii="Arial" w:eastAsia="Calibri" w:hAnsi="Arial" w:cs="Arial"/>
          <w:szCs w:val="22"/>
          <w:lang w:eastAsia="en-US"/>
        </w:rPr>
        <w:t xml:space="preserve"> </w:t>
      </w:r>
      <w:proofErr w:type="spellStart"/>
      <w:r w:rsidRPr="00C573F5">
        <w:rPr>
          <w:rFonts w:ascii="Arial" w:eastAsia="Calibri" w:hAnsi="Arial" w:cs="Arial"/>
          <w:szCs w:val="22"/>
          <w:lang w:eastAsia="en-US"/>
        </w:rPr>
        <w:t>Generator</w:t>
      </w:r>
      <w:proofErr w:type="spellEnd"/>
      <w:r w:rsidRPr="00C573F5">
        <w:rPr>
          <w:rFonts w:ascii="Arial" w:eastAsia="Calibri" w:hAnsi="Arial" w:cs="Arial"/>
          <w:szCs w:val="22"/>
          <w:lang w:eastAsia="en-US"/>
        </w:rPr>
        <w:t>.</w:t>
      </w:r>
      <w:r w:rsidR="001A50C3" w:rsidRPr="00C573F5">
        <w:rPr>
          <w:rFonts w:ascii="Arial" w:eastAsia="Calibri" w:hAnsi="Arial" w:cs="Arial"/>
          <w:szCs w:val="22"/>
          <w:lang w:eastAsia="en-US"/>
        </w:rPr>
        <w:t xml:space="preserve"> </w:t>
      </w:r>
    </w:p>
    <w:p w:rsidR="00471F9E" w:rsidRPr="00A86321" w:rsidRDefault="00471F9E" w:rsidP="00471F9E">
      <w:pPr>
        <w:spacing w:line="480" w:lineRule="auto"/>
        <w:jc w:val="both"/>
        <w:rPr>
          <w:rFonts w:ascii="Arial" w:eastAsia="Calibri" w:hAnsi="Arial" w:cs="Arial"/>
          <w:szCs w:val="22"/>
          <w:lang w:eastAsia="en-US"/>
        </w:rPr>
      </w:pPr>
    </w:p>
    <w:p w:rsidR="00C573F5" w:rsidRDefault="00471F9E" w:rsidP="0068600B">
      <w:pPr>
        <w:pStyle w:val="Prrafodelista"/>
        <w:numPr>
          <w:ilvl w:val="0"/>
          <w:numId w:val="8"/>
        </w:numPr>
        <w:tabs>
          <w:tab w:val="left" w:pos="360"/>
        </w:tabs>
        <w:spacing w:line="480" w:lineRule="auto"/>
        <w:ind w:left="360"/>
        <w:jc w:val="both"/>
        <w:rPr>
          <w:rFonts w:ascii="Arial" w:eastAsia="Calibri" w:hAnsi="Arial" w:cs="Arial"/>
          <w:szCs w:val="22"/>
          <w:lang w:eastAsia="en-US"/>
        </w:rPr>
      </w:pPr>
      <w:r w:rsidRPr="00C573F5">
        <w:rPr>
          <w:rFonts w:ascii="Arial" w:eastAsia="Calibri" w:hAnsi="Arial" w:cs="Arial"/>
          <w:szCs w:val="22"/>
          <w:lang w:eastAsia="en-US"/>
        </w:rPr>
        <w:t>Esta técnica puede determinar el modo de modul</w:t>
      </w:r>
      <w:r w:rsidR="00471B7E" w:rsidRPr="00C573F5">
        <w:rPr>
          <w:rFonts w:ascii="Arial" w:eastAsia="Calibri" w:hAnsi="Arial" w:cs="Arial"/>
          <w:szCs w:val="22"/>
          <w:lang w:eastAsia="en-US"/>
        </w:rPr>
        <w:t>ación adecuado para obtener un BER</w:t>
      </w:r>
      <w:r w:rsidRPr="00C573F5">
        <w:rPr>
          <w:rFonts w:ascii="Arial" w:eastAsia="Calibri" w:hAnsi="Arial" w:cs="Arial"/>
          <w:szCs w:val="22"/>
          <w:lang w:eastAsia="en-US"/>
        </w:rPr>
        <w:t xml:space="preserve"> máximo de </w:t>
      </w:r>
      <w:r w:rsidRPr="00C573F5">
        <w:rPr>
          <w:rFonts w:ascii="Arial" w:hAnsi="Arial" w:cs="Arial"/>
          <w:lang w:val="es-ES_tradnl" w:eastAsia="es-EC"/>
        </w:rPr>
        <w:t xml:space="preserve">0.0817. </w:t>
      </w:r>
      <w:r w:rsidRPr="00C573F5">
        <w:rPr>
          <w:rFonts w:ascii="Arial" w:eastAsia="Calibri" w:hAnsi="Arial" w:cs="Arial"/>
          <w:szCs w:val="22"/>
          <w:lang w:eastAsia="en-US"/>
        </w:rPr>
        <w:t xml:space="preserve">Con </w:t>
      </w:r>
      <w:proofErr w:type="spellStart"/>
      <w:r w:rsidRPr="00C573F5">
        <w:rPr>
          <w:rFonts w:ascii="Arial" w:eastAsia="Calibri" w:hAnsi="Arial" w:cs="Arial"/>
          <w:szCs w:val="22"/>
          <w:lang w:eastAsia="en-US"/>
        </w:rPr>
        <w:t>SNRs</w:t>
      </w:r>
      <w:proofErr w:type="spellEnd"/>
      <w:r w:rsidRPr="00C573F5">
        <w:rPr>
          <w:rFonts w:ascii="Arial" w:eastAsia="Calibri" w:hAnsi="Arial" w:cs="Arial"/>
          <w:szCs w:val="22"/>
          <w:lang w:eastAsia="en-US"/>
        </w:rPr>
        <w:t xml:space="preserve"> menores a  8 dB o mayores a 25 dB la exactitud y precisión del estimador del módulo disminuye.</w:t>
      </w:r>
      <w:r w:rsidR="001A50C3" w:rsidRPr="00C573F5">
        <w:rPr>
          <w:rFonts w:ascii="Arial" w:eastAsia="Calibri" w:hAnsi="Arial" w:cs="Arial"/>
          <w:szCs w:val="22"/>
          <w:lang w:eastAsia="en-US"/>
        </w:rPr>
        <w:t xml:space="preserve"> Ya que se requiere mayor precisión en los cálculos realizados por el módulo estimador de SNR, la cantidad de bits </w:t>
      </w:r>
      <w:r w:rsidR="007A6B00" w:rsidRPr="00C573F5">
        <w:rPr>
          <w:rFonts w:ascii="Arial" w:eastAsia="Calibri" w:hAnsi="Arial" w:cs="Arial"/>
          <w:szCs w:val="22"/>
          <w:lang w:eastAsia="en-US"/>
        </w:rPr>
        <w:t>de entrada y salida</w:t>
      </w:r>
      <w:r w:rsidR="001A50C3" w:rsidRPr="00C573F5">
        <w:rPr>
          <w:rFonts w:ascii="Arial" w:eastAsia="Calibri" w:hAnsi="Arial" w:cs="Arial"/>
          <w:szCs w:val="22"/>
          <w:lang w:eastAsia="en-US"/>
        </w:rPr>
        <w:t xml:space="preserve"> del diseño afecta </w:t>
      </w:r>
      <w:r w:rsidR="00471B7E" w:rsidRPr="00C573F5">
        <w:rPr>
          <w:rFonts w:ascii="Arial" w:eastAsia="Calibri" w:hAnsi="Arial" w:cs="Arial"/>
          <w:szCs w:val="22"/>
          <w:lang w:eastAsia="en-US"/>
        </w:rPr>
        <w:t>l</w:t>
      </w:r>
      <w:r w:rsidR="001A50C3" w:rsidRPr="00C573F5">
        <w:rPr>
          <w:rFonts w:ascii="Arial" w:eastAsia="Calibri" w:hAnsi="Arial" w:cs="Arial"/>
          <w:szCs w:val="22"/>
          <w:lang w:eastAsia="en-US"/>
        </w:rPr>
        <w:t>a correcta estimación</w:t>
      </w:r>
      <w:r w:rsidR="007A6B00" w:rsidRPr="00C573F5">
        <w:rPr>
          <w:rFonts w:ascii="Arial" w:eastAsia="Calibri" w:hAnsi="Arial" w:cs="Arial"/>
          <w:szCs w:val="22"/>
          <w:lang w:eastAsia="en-US"/>
        </w:rPr>
        <w:t xml:space="preserve"> del parámetro.  </w:t>
      </w:r>
    </w:p>
    <w:p w:rsidR="00C573F5" w:rsidRPr="00C573F5" w:rsidRDefault="00C573F5" w:rsidP="00C573F5">
      <w:pPr>
        <w:pStyle w:val="Prrafodelista"/>
        <w:rPr>
          <w:rFonts w:ascii="Arial" w:eastAsia="Calibri" w:hAnsi="Arial" w:cs="Arial"/>
          <w:szCs w:val="22"/>
          <w:lang w:eastAsia="en-US"/>
        </w:rPr>
      </w:pPr>
    </w:p>
    <w:p w:rsidR="00471F9E" w:rsidRPr="00C573F5" w:rsidRDefault="007A6B00" w:rsidP="0068600B">
      <w:pPr>
        <w:pStyle w:val="Prrafodelista"/>
        <w:numPr>
          <w:ilvl w:val="0"/>
          <w:numId w:val="8"/>
        </w:numPr>
        <w:tabs>
          <w:tab w:val="left" w:pos="360"/>
        </w:tabs>
        <w:spacing w:line="480" w:lineRule="auto"/>
        <w:ind w:left="360"/>
        <w:jc w:val="both"/>
        <w:rPr>
          <w:rFonts w:ascii="Arial" w:eastAsia="Calibri" w:hAnsi="Arial" w:cs="Arial"/>
          <w:szCs w:val="22"/>
          <w:lang w:eastAsia="en-US"/>
        </w:rPr>
      </w:pPr>
      <w:r w:rsidRPr="00C573F5">
        <w:rPr>
          <w:rFonts w:ascii="Arial" w:eastAsia="Calibri" w:hAnsi="Arial" w:cs="Arial"/>
          <w:szCs w:val="22"/>
          <w:lang w:eastAsia="en-US"/>
        </w:rPr>
        <w:t xml:space="preserve">Igual se recalca que las estimaciones </w:t>
      </w:r>
      <w:r w:rsidR="007530FB" w:rsidRPr="00C573F5">
        <w:rPr>
          <w:rFonts w:ascii="Arial" w:eastAsia="Calibri" w:hAnsi="Arial" w:cs="Arial"/>
          <w:szCs w:val="22"/>
          <w:lang w:eastAsia="en-US"/>
        </w:rPr>
        <w:t xml:space="preserve">sesgadas </w:t>
      </w:r>
      <w:r w:rsidRPr="00C573F5">
        <w:rPr>
          <w:rFonts w:ascii="Arial" w:eastAsia="Calibri" w:hAnsi="Arial" w:cs="Arial"/>
          <w:szCs w:val="22"/>
          <w:lang w:eastAsia="en-US"/>
        </w:rPr>
        <w:t>se debe</w:t>
      </w:r>
      <w:r w:rsidR="007530FB" w:rsidRPr="00C573F5">
        <w:rPr>
          <w:rFonts w:ascii="Arial" w:eastAsia="Calibri" w:hAnsi="Arial" w:cs="Arial"/>
          <w:szCs w:val="22"/>
          <w:lang w:eastAsia="en-US"/>
        </w:rPr>
        <w:t>n</w:t>
      </w:r>
      <w:r w:rsidRPr="00C573F5">
        <w:rPr>
          <w:rFonts w:ascii="Arial" w:eastAsia="Calibri" w:hAnsi="Arial" w:cs="Arial"/>
          <w:szCs w:val="22"/>
          <w:lang w:eastAsia="en-US"/>
        </w:rPr>
        <w:t xml:space="preserve"> a que las cifras significativas de los datos son truncadas en vez de redondeadas. </w:t>
      </w:r>
      <w:r w:rsidR="001A50C3" w:rsidRPr="00C573F5">
        <w:rPr>
          <w:rFonts w:ascii="Arial" w:eastAsia="Calibri" w:hAnsi="Arial" w:cs="Arial"/>
          <w:szCs w:val="22"/>
          <w:lang w:eastAsia="en-US"/>
        </w:rPr>
        <w:t xml:space="preserve">  Debido a que el último cambio de nivel se realiza a 28.8 </w:t>
      </w:r>
      <w:proofErr w:type="spellStart"/>
      <w:r w:rsidR="001A50C3" w:rsidRPr="00C573F5">
        <w:rPr>
          <w:rFonts w:ascii="Arial" w:eastAsia="Calibri" w:hAnsi="Arial" w:cs="Arial"/>
          <w:szCs w:val="22"/>
          <w:lang w:eastAsia="en-US"/>
        </w:rPr>
        <w:t>dBs</w:t>
      </w:r>
      <w:proofErr w:type="spellEnd"/>
      <w:r w:rsidR="001A50C3" w:rsidRPr="00C573F5">
        <w:rPr>
          <w:rFonts w:ascii="Arial" w:eastAsia="Calibri" w:hAnsi="Arial" w:cs="Arial"/>
          <w:szCs w:val="22"/>
          <w:lang w:eastAsia="en-US"/>
        </w:rPr>
        <w:t xml:space="preserve">, la variación del SNR estimado para valores mayores a aproximadamente 30 </w:t>
      </w:r>
      <w:proofErr w:type="spellStart"/>
      <w:r w:rsidR="001A50C3" w:rsidRPr="00C573F5">
        <w:rPr>
          <w:rFonts w:ascii="Arial" w:eastAsia="Calibri" w:hAnsi="Arial" w:cs="Arial"/>
          <w:szCs w:val="22"/>
          <w:lang w:eastAsia="en-US"/>
        </w:rPr>
        <w:t>dBs</w:t>
      </w:r>
      <w:proofErr w:type="spellEnd"/>
      <w:r w:rsidR="001A50C3" w:rsidRPr="00C573F5">
        <w:rPr>
          <w:rFonts w:ascii="Arial" w:eastAsia="Calibri" w:hAnsi="Arial" w:cs="Arial"/>
          <w:szCs w:val="22"/>
          <w:lang w:eastAsia="en-US"/>
        </w:rPr>
        <w:t xml:space="preserve"> no tiene consecuencias en la selección de modo. </w:t>
      </w:r>
    </w:p>
    <w:p w:rsidR="00471F9E" w:rsidRPr="00A86321" w:rsidRDefault="00471F9E" w:rsidP="00471F9E">
      <w:pPr>
        <w:spacing w:line="480" w:lineRule="auto"/>
        <w:jc w:val="both"/>
        <w:rPr>
          <w:rFonts w:ascii="Arial" w:hAnsi="Arial" w:cs="Arial"/>
          <w:lang w:val="es-ES_tradnl" w:eastAsia="es-EC"/>
        </w:rPr>
      </w:pPr>
    </w:p>
    <w:p w:rsidR="00576697" w:rsidRPr="00C573F5" w:rsidRDefault="00032921" w:rsidP="0068600B">
      <w:pPr>
        <w:pStyle w:val="Prrafodelista"/>
        <w:numPr>
          <w:ilvl w:val="0"/>
          <w:numId w:val="8"/>
        </w:numPr>
        <w:spacing w:line="480" w:lineRule="auto"/>
        <w:ind w:left="360"/>
        <w:jc w:val="both"/>
        <w:rPr>
          <w:rFonts w:ascii="Arial" w:eastAsia="Calibri" w:hAnsi="Arial" w:cs="Arial"/>
          <w:szCs w:val="22"/>
          <w:lang w:eastAsia="en-US"/>
        </w:rPr>
      </w:pPr>
      <w:r w:rsidRPr="00C573F5">
        <w:rPr>
          <w:rFonts w:ascii="Arial" w:eastAsia="Calibri" w:hAnsi="Arial" w:cs="Arial"/>
          <w:szCs w:val="22"/>
          <w:lang w:eastAsia="en-US"/>
        </w:rPr>
        <w:t xml:space="preserve">Altos niveles de SNR permiten mayor </w:t>
      </w:r>
      <w:proofErr w:type="spellStart"/>
      <w:r w:rsidRPr="00C573F5">
        <w:rPr>
          <w:rFonts w:ascii="Arial" w:eastAsia="Calibri" w:hAnsi="Arial" w:cs="Arial"/>
          <w:szCs w:val="22"/>
          <w:lang w:eastAsia="en-US"/>
        </w:rPr>
        <w:t>throughput</w:t>
      </w:r>
      <w:proofErr w:type="spellEnd"/>
      <w:r w:rsidRPr="00C573F5">
        <w:rPr>
          <w:rFonts w:ascii="Arial" w:eastAsia="Calibri" w:hAnsi="Arial" w:cs="Arial"/>
          <w:szCs w:val="22"/>
          <w:lang w:eastAsia="en-US"/>
        </w:rPr>
        <w:t xml:space="preserve"> del sistema.</w:t>
      </w:r>
      <w:r w:rsidR="00471F9E" w:rsidRPr="00C573F5">
        <w:rPr>
          <w:rFonts w:ascii="Arial" w:eastAsia="Calibri" w:hAnsi="Arial" w:cs="Arial"/>
          <w:szCs w:val="22"/>
          <w:lang w:eastAsia="en-US"/>
        </w:rPr>
        <w:t xml:space="preserve"> </w:t>
      </w:r>
      <w:r w:rsidRPr="00C573F5">
        <w:rPr>
          <w:rFonts w:ascii="Arial" w:eastAsia="Calibri" w:hAnsi="Arial" w:cs="Arial"/>
          <w:szCs w:val="22"/>
          <w:lang w:eastAsia="en-US"/>
        </w:rPr>
        <w:t xml:space="preserve">El uso de la modulación adaptativa permite la optimización de recursos en tecnologías inalámbricas al </w:t>
      </w:r>
      <w:r w:rsidR="00471F9E" w:rsidRPr="00C573F5">
        <w:rPr>
          <w:rFonts w:ascii="Arial" w:eastAsia="Calibri" w:hAnsi="Arial" w:cs="Arial"/>
          <w:szCs w:val="22"/>
          <w:lang w:eastAsia="en-US"/>
        </w:rPr>
        <w:t xml:space="preserve">incrementar la robustez </w:t>
      </w:r>
      <w:r w:rsidRPr="00C573F5">
        <w:rPr>
          <w:rFonts w:ascii="Arial" w:eastAsia="Calibri" w:hAnsi="Arial" w:cs="Arial"/>
          <w:szCs w:val="22"/>
          <w:lang w:eastAsia="en-US"/>
        </w:rPr>
        <w:t xml:space="preserve">o </w:t>
      </w:r>
      <w:r w:rsidR="00471F9E" w:rsidRPr="00C573F5">
        <w:rPr>
          <w:rFonts w:ascii="Arial" w:eastAsia="Calibri" w:hAnsi="Arial" w:cs="Arial"/>
          <w:szCs w:val="22"/>
          <w:lang w:eastAsia="en-US"/>
        </w:rPr>
        <w:t xml:space="preserve">incrementar el </w:t>
      </w:r>
      <w:proofErr w:type="spellStart"/>
      <w:r w:rsidR="00471F9E" w:rsidRPr="00C573F5">
        <w:rPr>
          <w:rFonts w:ascii="Arial" w:eastAsia="Calibri" w:hAnsi="Arial" w:cs="Arial"/>
          <w:szCs w:val="22"/>
          <w:lang w:eastAsia="en-US"/>
        </w:rPr>
        <w:t>throughput</w:t>
      </w:r>
      <w:proofErr w:type="spellEnd"/>
      <w:r w:rsidR="00471F9E" w:rsidRPr="00C573F5">
        <w:rPr>
          <w:rFonts w:ascii="Arial" w:eastAsia="Calibri" w:hAnsi="Arial" w:cs="Arial"/>
          <w:szCs w:val="22"/>
          <w:lang w:eastAsia="en-US"/>
        </w:rPr>
        <w:t xml:space="preserve"> </w:t>
      </w:r>
      <w:r w:rsidRPr="00C573F5">
        <w:rPr>
          <w:rFonts w:ascii="Arial" w:eastAsia="Calibri" w:hAnsi="Arial" w:cs="Arial"/>
          <w:szCs w:val="22"/>
          <w:lang w:eastAsia="en-US"/>
        </w:rPr>
        <w:t xml:space="preserve">de la señal enviada cuando las condiciones del canal </w:t>
      </w:r>
      <w:r w:rsidR="00471B7E" w:rsidRPr="00C573F5">
        <w:rPr>
          <w:rFonts w:ascii="Arial" w:eastAsia="Calibri" w:hAnsi="Arial" w:cs="Arial"/>
          <w:szCs w:val="22"/>
          <w:lang w:eastAsia="en-US"/>
        </w:rPr>
        <w:t>lo ameriten</w:t>
      </w:r>
      <w:r w:rsidRPr="00C573F5">
        <w:rPr>
          <w:rFonts w:ascii="Arial" w:eastAsia="Calibri" w:hAnsi="Arial" w:cs="Arial"/>
          <w:szCs w:val="22"/>
          <w:lang w:eastAsia="en-US"/>
        </w:rPr>
        <w:t>.</w:t>
      </w:r>
      <w:r w:rsidR="00576697" w:rsidRPr="00C573F5">
        <w:rPr>
          <w:rFonts w:ascii="Arial" w:eastAsia="Calibri" w:hAnsi="Arial" w:cs="Arial"/>
          <w:szCs w:val="22"/>
          <w:lang w:eastAsia="en-US"/>
        </w:rPr>
        <w:t xml:space="preserve"> Finalmente se puede concluir que modulación adaptativa es una técnica efectiva y de bajo costo que ofrece mejoras en la calidad de servicio ofrecido. </w:t>
      </w:r>
    </w:p>
    <w:p w:rsidR="00A86321" w:rsidRPr="00A86321" w:rsidRDefault="00A86321" w:rsidP="006361A8">
      <w:pPr>
        <w:spacing w:line="480" w:lineRule="auto"/>
        <w:jc w:val="both"/>
        <w:rPr>
          <w:rFonts w:ascii="Arial" w:eastAsia="Calibri" w:hAnsi="Arial" w:cs="Arial"/>
          <w:szCs w:val="22"/>
          <w:lang w:eastAsia="en-US"/>
        </w:rPr>
      </w:pPr>
    </w:p>
    <w:p w:rsidR="00220E3C" w:rsidRPr="00A86321" w:rsidRDefault="00220E3C" w:rsidP="006361A8">
      <w:pPr>
        <w:spacing w:line="480" w:lineRule="auto"/>
        <w:jc w:val="both"/>
        <w:rPr>
          <w:rFonts w:ascii="Arial" w:eastAsia="Calibri" w:hAnsi="Arial" w:cs="Arial"/>
          <w:szCs w:val="22"/>
          <w:lang w:eastAsia="en-US"/>
        </w:rPr>
      </w:pPr>
    </w:p>
    <w:p w:rsidR="00C573F5" w:rsidRDefault="00A300CF" w:rsidP="0068600B">
      <w:pPr>
        <w:pStyle w:val="Prrafodelista"/>
        <w:numPr>
          <w:ilvl w:val="0"/>
          <w:numId w:val="8"/>
        </w:numPr>
        <w:spacing w:line="480" w:lineRule="auto"/>
        <w:ind w:left="360"/>
        <w:jc w:val="both"/>
        <w:rPr>
          <w:rFonts w:ascii="Arial" w:eastAsia="Calibri" w:hAnsi="Arial" w:cs="Arial"/>
          <w:szCs w:val="22"/>
          <w:lang w:eastAsia="en-US"/>
        </w:rPr>
      </w:pPr>
      <w:r w:rsidRPr="00C573F5">
        <w:rPr>
          <w:rFonts w:ascii="Arial" w:eastAsia="Calibri" w:hAnsi="Arial" w:cs="Arial"/>
          <w:szCs w:val="22"/>
          <w:lang w:eastAsia="en-US"/>
        </w:rPr>
        <w:t xml:space="preserve">Algunas recomendaciones </w:t>
      </w:r>
      <w:r w:rsidR="003B22DC" w:rsidRPr="00C573F5">
        <w:rPr>
          <w:rFonts w:ascii="Arial" w:eastAsia="Calibri" w:hAnsi="Arial" w:cs="Arial"/>
          <w:szCs w:val="22"/>
          <w:lang w:eastAsia="en-US"/>
        </w:rPr>
        <w:t>para trabajos futuros en esta área pueden ser</w:t>
      </w:r>
      <w:r w:rsidR="004C5086" w:rsidRPr="00C573F5">
        <w:rPr>
          <w:rFonts w:ascii="Arial" w:eastAsia="Calibri" w:hAnsi="Arial" w:cs="Arial"/>
          <w:szCs w:val="22"/>
          <w:lang w:eastAsia="en-US"/>
        </w:rPr>
        <w:t xml:space="preserve"> la elaboración del modulo de transmisión y recepción que siguen el estándar </w:t>
      </w:r>
      <w:proofErr w:type="spellStart"/>
      <w:r w:rsidR="004C5086" w:rsidRPr="00C573F5">
        <w:rPr>
          <w:rFonts w:ascii="Arial" w:eastAsia="Calibri" w:hAnsi="Arial" w:cs="Arial"/>
          <w:szCs w:val="22"/>
          <w:lang w:eastAsia="en-US"/>
        </w:rPr>
        <w:t>WiMAX</w:t>
      </w:r>
      <w:proofErr w:type="spellEnd"/>
      <w:r w:rsidR="004C5086" w:rsidRPr="00C573F5">
        <w:rPr>
          <w:rFonts w:ascii="Arial" w:eastAsia="Calibri" w:hAnsi="Arial" w:cs="Arial"/>
          <w:szCs w:val="22"/>
          <w:lang w:eastAsia="en-US"/>
        </w:rPr>
        <w:t xml:space="preserve"> empleando técnicas de </w:t>
      </w:r>
      <w:r w:rsidR="00471B7E" w:rsidRPr="00C573F5">
        <w:rPr>
          <w:rFonts w:ascii="Arial" w:eastAsia="Calibri" w:hAnsi="Arial" w:cs="Arial"/>
          <w:szCs w:val="22"/>
          <w:lang w:eastAsia="en-US"/>
        </w:rPr>
        <w:t>diseño</w:t>
      </w:r>
      <w:r w:rsidR="004C5086" w:rsidRPr="00C573F5">
        <w:rPr>
          <w:rFonts w:ascii="Arial" w:eastAsia="Calibri" w:hAnsi="Arial" w:cs="Arial"/>
          <w:szCs w:val="22"/>
          <w:lang w:eastAsia="en-US"/>
        </w:rPr>
        <w:t xml:space="preserve"> basado en </w:t>
      </w:r>
      <w:r w:rsidR="00471B7E" w:rsidRPr="00C573F5">
        <w:rPr>
          <w:rFonts w:ascii="Arial" w:eastAsia="Calibri" w:hAnsi="Arial" w:cs="Arial"/>
          <w:szCs w:val="22"/>
          <w:lang w:eastAsia="en-US"/>
        </w:rPr>
        <w:t>modelo</w:t>
      </w:r>
      <w:r w:rsidR="004C5086" w:rsidRPr="00C573F5">
        <w:rPr>
          <w:rFonts w:ascii="Arial" w:eastAsia="Calibri" w:hAnsi="Arial" w:cs="Arial"/>
          <w:szCs w:val="22"/>
          <w:lang w:eastAsia="en-US"/>
        </w:rPr>
        <w:t xml:space="preserve"> y los programas de </w:t>
      </w:r>
      <w:proofErr w:type="spellStart"/>
      <w:r w:rsidR="004C5086" w:rsidRPr="00C573F5">
        <w:rPr>
          <w:rFonts w:ascii="Arial" w:eastAsia="Calibri" w:hAnsi="Arial" w:cs="Arial"/>
          <w:szCs w:val="22"/>
          <w:lang w:eastAsia="en-US"/>
        </w:rPr>
        <w:t>System</w:t>
      </w:r>
      <w:proofErr w:type="spellEnd"/>
      <w:r w:rsidR="004C5086" w:rsidRPr="00C573F5">
        <w:rPr>
          <w:rFonts w:ascii="Arial" w:eastAsia="Calibri" w:hAnsi="Arial" w:cs="Arial"/>
          <w:szCs w:val="22"/>
          <w:lang w:eastAsia="en-US"/>
        </w:rPr>
        <w:t xml:space="preserve"> </w:t>
      </w:r>
      <w:proofErr w:type="spellStart"/>
      <w:r w:rsidR="004C5086" w:rsidRPr="00C573F5">
        <w:rPr>
          <w:rFonts w:ascii="Arial" w:eastAsia="Calibri" w:hAnsi="Arial" w:cs="Arial"/>
          <w:szCs w:val="22"/>
          <w:lang w:eastAsia="en-US"/>
        </w:rPr>
        <w:t>Generator</w:t>
      </w:r>
      <w:proofErr w:type="spellEnd"/>
      <w:r w:rsidR="004C5086" w:rsidRPr="00C573F5">
        <w:rPr>
          <w:rFonts w:ascii="Arial" w:eastAsia="Calibri" w:hAnsi="Arial" w:cs="Arial"/>
          <w:szCs w:val="22"/>
          <w:lang w:eastAsia="en-US"/>
        </w:rPr>
        <w:t xml:space="preserve"> y </w:t>
      </w:r>
      <w:proofErr w:type="spellStart"/>
      <w:r w:rsidR="004C5086" w:rsidRPr="00C573F5">
        <w:rPr>
          <w:rFonts w:ascii="Arial" w:eastAsia="Calibri" w:hAnsi="Arial" w:cs="Arial"/>
          <w:szCs w:val="22"/>
          <w:lang w:eastAsia="en-US"/>
        </w:rPr>
        <w:t>AccelDSP</w:t>
      </w:r>
      <w:proofErr w:type="spellEnd"/>
      <w:r w:rsidR="004C5086" w:rsidRPr="00C573F5">
        <w:rPr>
          <w:rFonts w:ascii="Arial" w:eastAsia="Calibri" w:hAnsi="Arial" w:cs="Arial"/>
          <w:szCs w:val="22"/>
          <w:lang w:eastAsia="en-US"/>
        </w:rPr>
        <w:t xml:space="preserve">. Adicionalmente, se recomienda probar con </w:t>
      </w:r>
      <w:r w:rsidR="003C3970" w:rsidRPr="00C573F5">
        <w:rPr>
          <w:rFonts w:ascii="Arial" w:eastAsia="Calibri" w:hAnsi="Arial" w:cs="Arial"/>
          <w:szCs w:val="22"/>
          <w:lang w:eastAsia="en-US"/>
        </w:rPr>
        <w:t xml:space="preserve">más de 512 muestras de pilotos para el cálculo de la correlación para poder comparar si es más beneficioso invertir una mayor cantidad de recursos al módulo para obtener mayor precisión. </w:t>
      </w:r>
      <w:r w:rsidR="004C5086" w:rsidRPr="00C573F5">
        <w:rPr>
          <w:rFonts w:ascii="Arial" w:eastAsia="Calibri" w:hAnsi="Arial" w:cs="Arial"/>
          <w:szCs w:val="22"/>
          <w:lang w:eastAsia="en-US"/>
        </w:rPr>
        <w:t xml:space="preserve"> </w:t>
      </w:r>
    </w:p>
    <w:p w:rsidR="00C573F5" w:rsidRDefault="003C3970" w:rsidP="0068600B">
      <w:pPr>
        <w:pStyle w:val="Prrafodelista"/>
        <w:numPr>
          <w:ilvl w:val="0"/>
          <w:numId w:val="8"/>
        </w:numPr>
        <w:spacing w:line="480" w:lineRule="auto"/>
        <w:ind w:left="360"/>
        <w:jc w:val="both"/>
        <w:rPr>
          <w:rFonts w:ascii="Arial" w:eastAsia="Calibri" w:hAnsi="Arial" w:cs="Arial"/>
          <w:szCs w:val="22"/>
          <w:lang w:eastAsia="en-US"/>
        </w:rPr>
      </w:pPr>
      <w:r w:rsidRPr="00C573F5">
        <w:rPr>
          <w:rFonts w:ascii="Arial" w:eastAsia="Calibri" w:hAnsi="Arial" w:cs="Arial"/>
          <w:szCs w:val="22"/>
          <w:lang w:eastAsia="en-US"/>
        </w:rPr>
        <w:lastRenderedPageBreak/>
        <w:t>Igualmente, la posibilidad de promediar las estimaciones del SNR en la parte del módulo de estimación debería ser considerada ya que esto llevaría a que exista mayor precisión en el cálculo. Esto implicaría que el problema de fluctuación de modos en los umbrales disminuiría.</w:t>
      </w:r>
    </w:p>
    <w:p w:rsidR="00C573F5" w:rsidRDefault="00C573F5" w:rsidP="00C573F5">
      <w:pPr>
        <w:pStyle w:val="Prrafodelista"/>
        <w:spacing w:line="480" w:lineRule="auto"/>
        <w:ind w:left="360"/>
        <w:jc w:val="both"/>
        <w:rPr>
          <w:rFonts w:ascii="Arial" w:eastAsia="Calibri" w:hAnsi="Arial" w:cs="Arial"/>
          <w:szCs w:val="22"/>
          <w:lang w:eastAsia="en-US"/>
        </w:rPr>
      </w:pPr>
    </w:p>
    <w:p w:rsidR="003F3AF5" w:rsidRPr="00C573F5" w:rsidRDefault="00471B7E" w:rsidP="0068600B">
      <w:pPr>
        <w:pStyle w:val="Prrafodelista"/>
        <w:numPr>
          <w:ilvl w:val="0"/>
          <w:numId w:val="8"/>
        </w:numPr>
        <w:spacing w:line="480" w:lineRule="auto"/>
        <w:ind w:left="360"/>
        <w:jc w:val="both"/>
        <w:rPr>
          <w:rFonts w:ascii="Arial" w:eastAsia="Calibri" w:hAnsi="Arial" w:cs="Arial"/>
          <w:szCs w:val="22"/>
          <w:lang w:eastAsia="en-US"/>
        </w:rPr>
      </w:pPr>
      <w:r w:rsidRPr="00C573F5">
        <w:rPr>
          <w:rFonts w:ascii="Arial" w:eastAsia="Calibri" w:hAnsi="Arial" w:cs="Arial"/>
          <w:szCs w:val="22"/>
          <w:lang w:eastAsia="en-US"/>
        </w:rPr>
        <w:t>S</w:t>
      </w:r>
      <w:r w:rsidR="00D61183" w:rsidRPr="00C573F5">
        <w:rPr>
          <w:rFonts w:ascii="Arial" w:eastAsia="Calibri" w:hAnsi="Arial" w:cs="Arial"/>
          <w:szCs w:val="22"/>
          <w:lang w:eastAsia="en-US"/>
        </w:rPr>
        <w:t>e recomienda el desarrollo de un</w:t>
      </w:r>
      <w:r w:rsidRPr="00C573F5">
        <w:rPr>
          <w:rFonts w:ascii="Arial" w:eastAsia="Calibri" w:hAnsi="Arial" w:cs="Arial"/>
          <w:szCs w:val="22"/>
          <w:lang w:eastAsia="en-US"/>
        </w:rPr>
        <w:t xml:space="preserve"> </w:t>
      </w:r>
      <w:proofErr w:type="spellStart"/>
      <w:r w:rsidRPr="00C573F5">
        <w:rPr>
          <w:rFonts w:ascii="Arial" w:eastAsia="Calibri" w:hAnsi="Arial" w:cs="Arial"/>
          <w:szCs w:val="22"/>
          <w:lang w:eastAsia="en-US"/>
        </w:rPr>
        <w:t>testbench</w:t>
      </w:r>
      <w:proofErr w:type="spellEnd"/>
      <w:r w:rsidRPr="00C573F5">
        <w:rPr>
          <w:rFonts w:ascii="Arial" w:eastAsia="Calibri" w:hAnsi="Arial" w:cs="Arial"/>
          <w:szCs w:val="22"/>
          <w:lang w:eastAsia="en-US"/>
        </w:rPr>
        <w:t xml:space="preserve"> de un sistema de modulación – </w:t>
      </w:r>
      <w:proofErr w:type="spellStart"/>
      <w:r w:rsidRPr="00C573F5">
        <w:rPr>
          <w:rFonts w:ascii="Arial" w:eastAsia="Calibri" w:hAnsi="Arial" w:cs="Arial"/>
          <w:szCs w:val="22"/>
          <w:lang w:eastAsia="en-US"/>
        </w:rPr>
        <w:t>demudulación</w:t>
      </w:r>
      <w:proofErr w:type="spellEnd"/>
      <w:r w:rsidRPr="00C573F5">
        <w:rPr>
          <w:rFonts w:ascii="Arial" w:eastAsia="Calibri" w:hAnsi="Arial" w:cs="Arial"/>
          <w:szCs w:val="22"/>
          <w:lang w:eastAsia="en-US"/>
        </w:rPr>
        <w:t xml:space="preserve"> y canal </w:t>
      </w:r>
      <w:r w:rsidR="00D61183" w:rsidRPr="00C573F5">
        <w:rPr>
          <w:rFonts w:ascii="Arial" w:eastAsia="Calibri" w:hAnsi="Arial" w:cs="Arial"/>
          <w:szCs w:val="22"/>
          <w:lang w:eastAsia="en-US"/>
        </w:rPr>
        <w:t xml:space="preserve">que cumpla con las características de </w:t>
      </w:r>
      <w:proofErr w:type="spellStart"/>
      <w:r w:rsidR="00D61183" w:rsidRPr="00C573F5">
        <w:rPr>
          <w:rFonts w:ascii="Arial" w:eastAsia="Calibri" w:hAnsi="Arial" w:cs="Arial"/>
          <w:szCs w:val="22"/>
          <w:lang w:eastAsia="en-US"/>
        </w:rPr>
        <w:t>WiMAX</w:t>
      </w:r>
      <w:proofErr w:type="spellEnd"/>
      <w:r w:rsidR="00D61183" w:rsidRPr="00C573F5">
        <w:rPr>
          <w:rFonts w:ascii="Arial" w:eastAsia="Calibri" w:hAnsi="Arial" w:cs="Arial"/>
          <w:szCs w:val="22"/>
          <w:lang w:eastAsia="en-US"/>
        </w:rPr>
        <w:t xml:space="preserve"> incluyendo cambios dinámicos </w:t>
      </w:r>
      <w:r w:rsidRPr="00C573F5">
        <w:rPr>
          <w:rFonts w:ascii="Arial" w:eastAsia="Calibri" w:hAnsi="Arial" w:cs="Arial"/>
          <w:szCs w:val="22"/>
          <w:lang w:eastAsia="en-US"/>
        </w:rPr>
        <w:t xml:space="preserve">y programados </w:t>
      </w:r>
      <w:r w:rsidR="00D61183" w:rsidRPr="00C573F5">
        <w:rPr>
          <w:rFonts w:ascii="Arial" w:eastAsia="Calibri" w:hAnsi="Arial" w:cs="Arial"/>
          <w:szCs w:val="22"/>
          <w:lang w:eastAsia="en-US"/>
        </w:rPr>
        <w:t xml:space="preserve">de parámetros </w:t>
      </w:r>
      <w:r w:rsidR="006519FA" w:rsidRPr="00C573F5">
        <w:rPr>
          <w:rFonts w:ascii="Arial" w:eastAsia="Calibri" w:hAnsi="Arial" w:cs="Arial"/>
          <w:szCs w:val="22"/>
          <w:lang w:eastAsia="en-US"/>
        </w:rPr>
        <w:t xml:space="preserve">generales. Otro trabajo futuro sería </w:t>
      </w:r>
      <w:r w:rsidRPr="00C573F5">
        <w:rPr>
          <w:rFonts w:ascii="Arial" w:eastAsia="Calibri" w:hAnsi="Arial" w:cs="Arial"/>
          <w:szCs w:val="22"/>
          <w:lang w:eastAsia="en-US"/>
        </w:rPr>
        <w:t xml:space="preserve">la implementación de </w:t>
      </w:r>
      <w:r w:rsidR="006519FA" w:rsidRPr="00C573F5">
        <w:rPr>
          <w:rFonts w:ascii="Arial" w:eastAsia="Calibri" w:hAnsi="Arial" w:cs="Arial"/>
          <w:szCs w:val="22"/>
          <w:lang w:eastAsia="en-US"/>
        </w:rPr>
        <w:t>un módulo de modulación-demodulación</w:t>
      </w:r>
      <w:r w:rsidR="00C64621" w:rsidRPr="00C573F5">
        <w:rPr>
          <w:rFonts w:ascii="Arial" w:eastAsia="Calibri" w:hAnsi="Arial" w:cs="Arial"/>
          <w:szCs w:val="22"/>
          <w:lang w:eastAsia="en-US"/>
        </w:rPr>
        <w:t xml:space="preserve"> que incluya la posibilidad de cambiar el tipo de FEC de forma automática dependiendo de lo sugerido por el módulo de modulación adaptativa. </w:t>
      </w:r>
    </w:p>
    <w:p w:rsidR="00281DC9" w:rsidRDefault="00281DC9" w:rsidP="00363393">
      <w:pPr>
        <w:spacing w:line="480" w:lineRule="auto"/>
        <w:jc w:val="both"/>
        <w:rPr>
          <w:rFonts w:ascii="Arial" w:eastAsia="Calibri" w:hAnsi="Arial" w:cs="Arial"/>
          <w:szCs w:val="22"/>
          <w:lang w:eastAsia="en-US"/>
        </w:rPr>
      </w:pPr>
    </w:p>
    <w:p w:rsidR="00281DC9" w:rsidRDefault="00281DC9" w:rsidP="00363393">
      <w:pPr>
        <w:spacing w:line="480" w:lineRule="auto"/>
        <w:jc w:val="both"/>
        <w:rPr>
          <w:rFonts w:ascii="Arial" w:eastAsia="Calibri" w:hAnsi="Arial" w:cs="Arial"/>
          <w:szCs w:val="22"/>
          <w:lang w:eastAsia="en-US"/>
        </w:rPr>
      </w:pPr>
    </w:p>
    <w:p w:rsidR="00281DC9" w:rsidRDefault="00281DC9" w:rsidP="00363393">
      <w:pPr>
        <w:spacing w:line="480" w:lineRule="auto"/>
        <w:jc w:val="both"/>
        <w:rPr>
          <w:rFonts w:ascii="Arial" w:eastAsia="Calibri" w:hAnsi="Arial" w:cs="Arial"/>
          <w:szCs w:val="22"/>
          <w:lang w:eastAsia="en-US"/>
        </w:rPr>
      </w:pPr>
    </w:p>
    <w:p w:rsidR="00281DC9" w:rsidRDefault="00281DC9" w:rsidP="00363393">
      <w:pPr>
        <w:spacing w:line="480" w:lineRule="auto"/>
        <w:jc w:val="both"/>
        <w:rPr>
          <w:rFonts w:ascii="Arial" w:eastAsia="Calibri" w:hAnsi="Arial" w:cs="Arial"/>
          <w:szCs w:val="22"/>
          <w:lang w:eastAsia="en-US"/>
        </w:rPr>
      </w:pPr>
    </w:p>
    <w:p w:rsidR="00C64621" w:rsidRDefault="00C64621" w:rsidP="00363393">
      <w:pPr>
        <w:spacing w:line="480" w:lineRule="auto"/>
        <w:jc w:val="both"/>
        <w:rPr>
          <w:rFonts w:ascii="Arial" w:eastAsia="Calibri" w:hAnsi="Arial" w:cs="Arial"/>
          <w:szCs w:val="22"/>
          <w:lang w:eastAsia="en-US"/>
        </w:rPr>
      </w:pPr>
    </w:p>
    <w:p w:rsidR="00C64621" w:rsidRDefault="00C64621" w:rsidP="00363393">
      <w:pPr>
        <w:spacing w:line="480" w:lineRule="auto"/>
        <w:jc w:val="both"/>
        <w:rPr>
          <w:rFonts w:ascii="Arial" w:eastAsia="Calibri" w:hAnsi="Arial" w:cs="Arial"/>
          <w:szCs w:val="22"/>
          <w:lang w:eastAsia="en-US"/>
        </w:rPr>
      </w:pPr>
    </w:p>
    <w:p w:rsidR="00C64621" w:rsidRDefault="00C64621" w:rsidP="00363393">
      <w:pPr>
        <w:spacing w:line="480" w:lineRule="auto"/>
        <w:jc w:val="both"/>
        <w:rPr>
          <w:rFonts w:ascii="Arial" w:eastAsia="Calibri" w:hAnsi="Arial" w:cs="Arial"/>
          <w:szCs w:val="22"/>
          <w:lang w:eastAsia="en-US"/>
        </w:rPr>
      </w:pPr>
    </w:p>
    <w:p w:rsidR="00C64621" w:rsidRDefault="00C64621" w:rsidP="00363393">
      <w:pPr>
        <w:spacing w:line="480" w:lineRule="auto"/>
        <w:jc w:val="both"/>
        <w:rPr>
          <w:rFonts w:ascii="Arial" w:eastAsia="Calibri" w:hAnsi="Arial" w:cs="Arial"/>
          <w:szCs w:val="22"/>
          <w:lang w:eastAsia="en-US"/>
        </w:rPr>
      </w:pPr>
    </w:p>
    <w:p w:rsidR="00C64621" w:rsidRDefault="00C64621" w:rsidP="00363393">
      <w:pPr>
        <w:spacing w:line="480" w:lineRule="auto"/>
        <w:jc w:val="both"/>
        <w:rPr>
          <w:rFonts w:ascii="Arial" w:eastAsia="Calibri" w:hAnsi="Arial" w:cs="Arial"/>
          <w:szCs w:val="22"/>
          <w:lang w:eastAsia="en-US"/>
        </w:rPr>
      </w:pPr>
    </w:p>
    <w:p w:rsidR="00C64621" w:rsidRDefault="00C64621" w:rsidP="00363393">
      <w:pPr>
        <w:spacing w:line="480" w:lineRule="auto"/>
        <w:jc w:val="both"/>
        <w:rPr>
          <w:rFonts w:ascii="Arial" w:eastAsia="Calibri" w:hAnsi="Arial" w:cs="Arial"/>
          <w:szCs w:val="22"/>
          <w:lang w:eastAsia="en-US"/>
        </w:rPr>
      </w:pPr>
    </w:p>
    <w:p w:rsidR="00C573F5" w:rsidRDefault="00C573F5" w:rsidP="00B52399">
      <w:pPr>
        <w:tabs>
          <w:tab w:val="num" w:pos="0"/>
        </w:tabs>
        <w:spacing w:line="480" w:lineRule="auto"/>
        <w:jc w:val="center"/>
        <w:rPr>
          <w:rFonts w:ascii="Arial" w:hAnsi="Arial" w:cs="Arial"/>
          <w:b/>
          <w:bCs/>
          <w:kern w:val="32"/>
        </w:rPr>
      </w:pPr>
    </w:p>
    <w:p w:rsidR="00C573F5" w:rsidRDefault="00C573F5" w:rsidP="00B52399">
      <w:pPr>
        <w:tabs>
          <w:tab w:val="num" w:pos="0"/>
        </w:tabs>
        <w:spacing w:line="480" w:lineRule="auto"/>
        <w:jc w:val="center"/>
        <w:rPr>
          <w:rFonts w:ascii="Arial" w:hAnsi="Arial" w:cs="Arial"/>
          <w:b/>
          <w:bCs/>
          <w:kern w:val="32"/>
        </w:rPr>
      </w:pPr>
    </w:p>
    <w:p w:rsidR="00C573F5" w:rsidRDefault="00C573F5" w:rsidP="00B52399">
      <w:pPr>
        <w:tabs>
          <w:tab w:val="num" w:pos="0"/>
        </w:tabs>
        <w:spacing w:line="480" w:lineRule="auto"/>
        <w:jc w:val="center"/>
        <w:rPr>
          <w:rFonts w:ascii="Arial" w:hAnsi="Arial" w:cs="Arial"/>
          <w:b/>
          <w:bCs/>
          <w:kern w:val="32"/>
        </w:rPr>
      </w:pPr>
    </w:p>
    <w:p w:rsidR="00C573F5" w:rsidRDefault="00C573F5" w:rsidP="00B52399">
      <w:pPr>
        <w:tabs>
          <w:tab w:val="num" w:pos="0"/>
        </w:tabs>
        <w:spacing w:line="480" w:lineRule="auto"/>
        <w:jc w:val="center"/>
        <w:rPr>
          <w:rFonts w:ascii="Arial" w:hAnsi="Arial" w:cs="Arial"/>
          <w:b/>
          <w:bCs/>
          <w:kern w:val="32"/>
        </w:rPr>
      </w:pPr>
    </w:p>
    <w:p w:rsidR="00C573F5" w:rsidRDefault="00C573F5" w:rsidP="00B52399">
      <w:pPr>
        <w:tabs>
          <w:tab w:val="num" w:pos="0"/>
        </w:tabs>
        <w:spacing w:line="480" w:lineRule="auto"/>
        <w:jc w:val="center"/>
        <w:rPr>
          <w:rFonts w:ascii="Arial" w:hAnsi="Arial" w:cs="Arial"/>
          <w:b/>
          <w:bCs/>
          <w:kern w:val="32"/>
        </w:rPr>
      </w:pPr>
    </w:p>
    <w:p w:rsidR="00C573F5" w:rsidRDefault="00C573F5" w:rsidP="00B52399">
      <w:pPr>
        <w:tabs>
          <w:tab w:val="num" w:pos="0"/>
        </w:tabs>
        <w:spacing w:line="480" w:lineRule="auto"/>
        <w:jc w:val="center"/>
        <w:rPr>
          <w:rFonts w:ascii="Arial" w:hAnsi="Arial" w:cs="Arial"/>
          <w:b/>
          <w:bCs/>
          <w:kern w:val="32"/>
        </w:rPr>
      </w:pPr>
    </w:p>
    <w:p w:rsidR="00B52399" w:rsidRPr="00B52399" w:rsidRDefault="00B52399" w:rsidP="00B52399">
      <w:pPr>
        <w:tabs>
          <w:tab w:val="num" w:pos="0"/>
        </w:tabs>
        <w:spacing w:line="480" w:lineRule="auto"/>
        <w:jc w:val="center"/>
        <w:rPr>
          <w:rFonts w:ascii="Arial" w:hAnsi="Arial" w:cs="Arial"/>
          <w:b/>
          <w:bCs/>
          <w:kern w:val="32"/>
        </w:rPr>
      </w:pPr>
      <w:r w:rsidRPr="00B52399">
        <w:rPr>
          <w:rFonts w:ascii="Arial" w:hAnsi="Arial" w:cs="Arial"/>
          <w:b/>
          <w:bCs/>
          <w:kern w:val="32"/>
        </w:rPr>
        <w:t>ANEXOS</w:t>
      </w:r>
    </w:p>
    <w:p w:rsidR="000565A7" w:rsidRDefault="000565A7" w:rsidP="000565A7">
      <w:pPr>
        <w:spacing w:line="480" w:lineRule="auto"/>
        <w:jc w:val="both"/>
        <w:rPr>
          <w:rFonts w:ascii="Arial" w:eastAsia="Calibri" w:hAnsi="Arial" w:cs="Arial"/>
          <w:szCs w:val="22"/>
          <w:lang w:eastAsia="en-US"/>
        </w:rPr>
      </w:pPr>
      <w:r>
        <w:rPr>
          <w:rFonts w:ascii="Arial" w:hAnsi="Arial" w:cs="Arial"/>
          <w:lang w:eastAsia="es-EC"/>
        </w:rPr>
        <w:t>A</w:t>
      </w:r>
      <w:proofErr w:type="spellStart"/>
      <w:r w:rsidRPr="00E76D48">
        <w:rPr>
          <w:rFonts w:ascii="Arial" w:hAnsi="Arial" w:cs="Arial"/>
          <w:lang w:val="es-ES_tradnl" w:eastAsia="es-EC"/>
        </w:rPr>
        <w:t>lgoritmo</w:t>
      </w:r>
      <w:proofErr w:type="spellEnd"/>
      <w:r w:rsidRPr="00E76D48">
        <w:rPr>
          <w:rFonts w:ascii="Arial" w:hAnsi="Arial" w:cs="Arial"/>
          <w:lang w:val="es-ES_tradnl" w:eastAsia="es-EC"/>
        </w:rPr>
        <w:t xml:space="preserve"> </w:t>
      </w:r>
      <w:r>
        <w:rPr>
          <w:rFonts w:ascii="Arial" w:hAnsi="Arial" w:cs="Arial"/>
          <w:lang w:val="es-ES_tradnl" w:eastAsia="es-EC"/>
        </w:rPr>
        <w:t xml:space="preserve">empleado </w:t>
      </w:r>
      <w:r w:rsidRPr="00E76D48">
        <w:rPr>
          <w:rFonts w:ascii="Arial" w:hAnsi="Arial" w:cs="Arial"/>
          <w:lang w:val="es-ES_tradnl" w:eastAsia="es-EC"/>
        </w:rPr>
        <w:t>para determinar la relación señal a ruido</w:t>
      </w:r>
      <w:r>
        <w:rPr>
          <w:rFonts w:ascii="Arial" w:eastAsia="Calibri" w:hAnsi="Arial" w:cs="Arial"/>
          <w:szCs w:val="22"/>
          <w:lang w:eastAsia="en-US"/>
        </w:rPr>
        <w:t xml:space="preserve"> expresado como una función de </w:t>
      </w:r>
      <w:proofErr w:type="spellStart"/>
      <w:r>
        <w:rPr>
          <w:rFonts w:ascii="Arial" w:eastAsia="Calibri" w:hAnsi="Arial" w:cs="Arial"/>
          <w:szCs w:val="22"/>
          <w:lang w:eastAsia="en-US"/>
        </w:rPr>
        <w:t>matlab</w:t>
      </w:r>
      <w:proofErr w:type="spellEnd"/>
      <w:r>
        <w:rPr>
          <w:rFonts w:ascii="Arial" w:eastAsia="Calibri" w:hAnsi="Arial" w:cs="Arial"/>
          <w:szCs w:val="22"/>
          <w:lang w:eastAsia="en-US"/>
        </w:rPr>
        <w:t xml:space="preserve">. </w:t>
      </w:r>
    </w:p>
    <w:p w:rsidR="000565A7" w:rsidRDefault="000565A7" w:rsidP="000565A7">
      <w:pPr>
        <w:autoSpaceDE w:val="0"/>
        <w:autoSpaceDN w:val="0"/>
        <w:adjustRightInd w:val="0"/>
        <w:rPr>
          <w:rFonts w:ascii="Courier New" w:hAnsi="Courier New" w:cs="Courier New"/>
        </w:rPr>
      </w:pPr>
      <w:proofErr w:type="spellStart"/>
      <w:proofErr w:type="gramStart"/>
      <w:r>
        <w:rPr>
          <w:rFonts w:ascii="Courier New" w:hAnsi="Courier New" w:cs="Courier New"/>
          <w:color w:val="0000FF"/>
          <w:sz w:val="20"/>
          <w:szCs w:val="20"/>
        </w:rPr>
        <w:t>function</w:t>
      </w:r>
      <w:proofErr w:type="spellEnd"/>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SNR_out_dB</w:t>
      </w:r>
      <w:proofErr w:type="spellEnd"/>
      <w:r>
        <w:rPr>
          <w:rFonts w:ascii="Courier New" w:hAnsi="Courier New" w:cs="Courier New"/>
          <w:color w:val="000000"/>
          <w:sz w:val="20"/>
          <w:szCs w:val="20"/>
        </w:rPr>
        <w:t>]=SNR(</w:t>
      </w:r>
      <w:proofErr w:type="spellStart"/>
      <w:r>
        <w:rPr>
          <w:rFonts w:ascii="Courier New" w:hAnsi="Courier New" w:cs="Courier New"/>
          <w:color w:val="000000"/>
          <w:sz w:val="20"/>
          <w:szCs w:val="20"/>
        </w:rPr>
        <w:t>PilotosRecibidos,PilotosOriginales</w:t>
      </w:r>
      <w:proofErr w:type="spellEnd"/>
      <w:r>
        <w:rPr>
          <w:rFonts w:ascii="Courier New" w:hAnsi="Courier New" w:cs="Courier New"/>
          <w:color w:val="000000"/>
          <w:sz w:val="20"/>
          <w:szCs w:val="20"/>
        </w:rPr>
        <w:t>)</w:t>
      </w:r>
    </w:p>
    <w:p w:rsidR="000565A7" w:rsidRDefault="000565A7" w:rsidP="000565A7">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0565A7" w:rsidRDefault="000565A7" w:rsidP="000565A7">
      <w:pPr>
        <w:autoSpaceDE w:val="0"/>
        <w:autoSpaceDN w:val="0"/>
        <w:adjustRightInd w:val="0"/>
        <w:rPr>
          <w:rFonts w:ascii="Courier New" w:hAnsi="Courier New" w:cs="Courier New"/>
        </w:rPr>
      </w:pPr>
      <w:r>
        <w:rPr>
          <w:rFonts w:ascii="Courier New" w:hAnsi="Courier New" w:cs="Courier New"/>
          <w:color w:val="000000"/>
          <w:sz w:val="20"/>
          <w:szCs w:val="20"/>
        </w:rPr>
        <w:t>N=64;</w:t>
      </w:r>
    </w:p>
    <w:p w:rsidR="000565A7" w:rsidRDefault="000565A7" w:rsidP="000565A7">
      <w:pPr>
        <w:autoSpaceDE w:val="0"/>
        <w:autoSpaceDN w:val="0"/>
        <w:adjustRightInd w:val="0"/>
        <w:rPr>
          <w:rFonts w:ascii="Courier New" w:hAnsi="Courier New" w:cs="Courier New"/>
        </w:rPr>
      </w:pPr>
      <w:r>
        <w:rPr>
          <w:rFonts w:ascii="Courier New" w:hAnsi="Courier New" w:cs="Courier New"/>
          <w:color w:val="000000"/>
          <w:sz w:val="20"/>
          <w:szCs w:val="20"/>
        </w:rPr>
        <w:t>a=</w:t>
      </w:r>
      <w:proofErr w:type="spellStart"/>
      <w:r>
        <w:rPr>
          <w:rFonts w:ascii="Courier New" w:hAnsi="Courier New" w:cs="Courier New"/>
          <w:color w:val="000000"/>
          <w:sz w:val="20"/>
          <w:szCs w:val="20"/>
        </w:rPr>
        <w:t>PilotosOriginales</w:t>
      </w:r>
      <w:proofErr w:type="spellEnd"/>
      <w:r>
        <w:rPr>
          <w:rFonts w:ascii="Courier New" w:hAnsi="Courier New" w:cs="Courier New"/>
          <w:color w:val="000000"/>
          <w:sz w:val="20"/>
          <w:szCs w:val="20"/>
        </w:rPr>
        <w:t>;</w:t>
      </w:r>
    </w:p>
    <w:p w:rsidR="000565A7" w:rsidRDefault="000565A7" w:rsidP="000565A7">
      <w:pPr>
        <w:autoSpaceDE w:val="0"/>
        <w:autoSpaceDN w:val="0"/>
        <w:adjustRightInd w:val="0"/>
        <w:rPr>
          <w:rFonts w:ascii="Courier New" w:hAnsi="Courier New" w:cs="Courier New"/>
        </w:rPr>
      </w:pPr>
      <w:r>
        <w:rPr>
          <w:rFonts w:ascii="Courier New" w:hAnsi="Courier New" w:cs="Courier New"/>
          <w:color w:val="000000"/>
          <w:sz w:val="20"/>
          <w:szCs w:val="20"/>
        </w:rPr>
        <w:t>b=</w:t>
      </w:r>
      <w:proofErr w:type="spellStart"/>
      <w:r>
        <w:rPr>
          <w:rFonts w:ascii="Courier New" w:hAnsi="Courier New" w:cs="Courier New"/>
          <w:color w:val="000000"/>
          <w:sz w:val="20"/>
          <w:szCs w:val="20"/>
        </w:rPr>
        <w:t>PilotosRecibidos</w:t>
      </w:r>
      <w:proofErr w:type="spellEnd"/>
      <w:r>
        <w:rPr>
          <w:rFonts w:ascii="Courier New" w:hAnsi="Courier New" w:cs="Courier New"/>
          <w:color w:val="000000"/>
          <w:sz w:val="20"/>
          <w:szCs w:val="20"/>
        </w:rPr>
        <w:t>;</w:t>
      </w:r>
    </w:p>
    <w:p w:rsidR="000565A7" w:rsidRDefault="000565A7" w:rsidP="000565A7">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0565A7" w:rsidRDefault="000565A7" w:rsidP="000565A7">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0565A7" w:rsidRPr="000565A7" w:rsidRDefault="000565A7" w:rsidP="000565A7">
      <w:pPr>
        <w:autoSpaceDE w:val="0"/>
        <w:autoSpaceDN w:val="0"/>
        <w:adjustRightInd w:val="0"/>
        <w:rPr>
          <w:rFonts w:ascii="Courier New" w:hAnsi="Courier New" w:cs="Courier New"/>
          <w:lang w:val="en-US"/>
        </w:rPr>
      </w:pPr>
      <w:proofErr w:type="gramStart"/>
      <w:r w:rsidRPr="000565A7">
        <w:rPr>
          <w:rFonts w:ascii="Courier New" w:hAnsi="Courier New" w:cs="Courier New"/>
          <w:color w:val="000000"/>
          <w:sz w:val="20"/>
          <w:szCs w:val="20"/>
          <w:lang w:val="en-US"/>
        </w:rPr>
        <w:t>ea=</w:t>
      </w:r>
      <w:proofErr w:type="gramEnd"/>
      <w:r w:rsidRPr="000565A7">
        <w:rPr>
          <w:rFonts w:ascii="Courier New" w:hAnsi="Courier New" w:cs="Courier New"/>
          <w:color w:val="000000"/>
          <w:sz w:val="20"/>
          <w:szCs w:val="20"/>
          <w:lang w:val="en-US"/>
        </w:rPr>
        <w:t>sum(a .* conj(a)) / N;</w:t>
      </w:r>
    </w:p>
    <w:p w:rsidR="000565A7" w:rsidRPr="007343ED" w:rsidRDefault="000565A7" w:rsidP="000565A7">
      <w:pPr>
        <w:autoSpaceDE w:val="0"/>
        <w:autoSpaceDN w:val="0"/>
        <w:adjustRightInd w:val="0"/>
        <w:rPr>
          <w:rFonts w:ascii="Courier New" w:hAnsi="Courier New" w:cs="Courier New"/>
          <w:lang w:val="en-US"/>
        </w:rPr>
      </w:pPr>
      <w:proofErr w:type="spellStart"/>
      <w:proofErr w:type="gramStart"/>
      <w:r w:rsidRPr="007343ED">
        <w:rPr>
          <w:rFonts w:ascii="Courier New" w:hAnsi="Courier New" w:cs="Courier New"/>
          <w:color w:val="000000"/>
          <w:sz w:val="20"/>
          <w:szCs w:val="20"/>
          <w:lang w:val="en-US"/>
        </w:rPr>
        <w:t>eb</w:t>
      </w:r>
      <w:proofErr w:type="spellEnd"/>
      <w:r w:rsidRPr="007343ED">
        <w:rPr>
          <w:rFonts w:ascii="Courier New" w:hAnsi="Courier New" w:cs="Courier New"/>
          <w:color w:val="000000"/>
          <w:sz w:val="20"/>
          <w:szCs w:val="20"/>
          <w:lang w:val="en-US"/>
        </w:rPr>
        <w:t>=</w:t>
      </w:r>
      <w:proofErr w:type="gramEnd"/>
      <w:r w:rsidRPr="007343ED">
        <w:rPr>
          <w:rFonts w:ascii="Courier New" w:hAnsi="Courier New" w:cs="Courier New"/>
          <w:color w:val="000000"/>
          <w:sz w:val="20"/>
          <w:szCs w:val="20"/>
          <w:lang w:val="en-US"/>
        </w:rPr>
        <w:t>sum(b .* conj(b)) / N;</w:t>
      </w:r>
    </w:p>
    <w:p w:rsidR="000565A7" w:rsidRPr="007343ED" w:rsidRDefault="000565A7" w:rsidP="000565A7">
      <w:pPr>
        <w:autoSpaceDE w:val="0"/>
        <w:autoSpaceDN w:val="0"/>
        <w:adjustRightInd w:val="0"/>
        <w:rPr>
          <w:rFonts w:ascii="Courier New" w:hAnsi="Courier New" w:cs="Courier New"/>
          <w:lang w:val="en-US"/>
        </w:rPr>
      </w:pPr>
      <w:proofErr w:type="gramStart"/>
      <w:r w:rsidRPr="007343ED">
        <w:rPr>
          <w:rFonts w:ascii="Courier New" w:hAnsi="Courier New" w:cs="Courier New"/>
          <w:color w:val="000000"/>
          <w:sz w:val="20"/>
          <w:szCs w:val="20"/>
          <w:lang w:val="en-US"/>
        </w:rPr>
        <w:t>an=</w:t>
      </w:r>
      <w:proofErr w:type="gramEnd"/>
      <w:r w:rsidRPr="007343ED">
        <w:rPr>
          <w:rFonts w:ascii="Courier New" w:hAnsi="Courier New" w:cs="Courier New"/>
          <w:color w:val="000000"/>
          <w:sz w:val="20"/>
          <w:szCs w:val="20"/>
          <w:lang w:val="en-US"/>
        </w:rPr>
        <w:t>a/</w:t>
      </w:r>
      <w:proofErr w:type="spellStart"/>
      <w:r w:rsidRPr="007343ED">
        <w:rPr>
          <w:rFonts w:ascii="Courier New" w:hAnsi="Courier New" w:cs="Courier New"/>
          <w:color w:val="000000"/>
          <w:sz w:val="20"/>
          <w:szCs w:val="20"/>
          <w:lang w:val="en-US"/>
        </w:rPr>
        <w:t>sqrt</w:t>
      </w:r>
      <w:proofErr w:type="spellEnd"/>
      <w:r w:rsidRPr="007343ED">
        <w:rPr>
          <w:rFonts w:ascii="Courier New" w:hAnsi="Courier New" w:cs="Courier New"/>
          <w:color w:val="000000"/>
          <w:sz w:val="20"/>
          <w:szCs w:val="20"/>
          <w:lang w:val="en-US"/>
        </w:rPr>
        <w:t>(ea);</w:t>
      </w:r>
    </w:p>
    <w:p w:rsidR="000565A7" w:rsidRPr="007343ED" w:rsidRDefault="000565A7" w:rsidP="000565A7">
      <w:pPr>
        <w:autoSpaceDE w:val="0"/>
        <w:autoSpaceDN w:val="0"/>
        <w:adjustRightInd w:val="0"/>
        <w:rPr>
          <w:rFonts w:ascii="Courier New" w:hAnsi="Courier New" w:cs="Courier New"/>
          <w:lang w:val="en-US"/>
        </w:rPr>
      </w:pPr>
      <w:proofErr w:type="spellStart"/>
      <w:proofErr w:type="gramStart"/>
      <w:r w:rsidRPr="007343ED">
        <w:rPr>
          <w:rFonts w:ascii="Courier New" w:hAnsi="Courier New" w:cs="Courier New"/>
          <w:color w:val="000000"/>
          <w:sz w:val="20"/>
          <w:szCs w:val="20"/>
          <w:lang w:val="en-US"/>
        </w:rPr>
        <w:t>bn</w:t>
      </w:r>
      <w:proofErr w:type="spellEnd"/>
      <w:r w:rsidRPr="007343ED">
        <w:rPr>
          <w:rFonts w:ascii="Courier New" w:hAnsi="Courier New" w:cs="Courier New"/>
          <w:color w:val="000000"/>
          <w:sz w:val="20"/>
          <w:szCs w:val="20"/>
          <w:lang w:val="en-US"/>
        </w:rPr>
        <w:t>=</w:t>
      </w:r>
      <w:proofErr w:type="gramEnd"/>
      <w:r w:rsidRPr="007343ED">
        <w:rPr>
          <w:rFonts w:ascii="Courier New" w:hAnsi="Courier New" w:cs="Courier New"/>
          <w:color w:val="000000"/>
          <w:sz w:val="20"/>
          <w:szCs w:val="20"/>
          <w:lang w:val="en-US"/>
        </w:rPr>
        <w:t>b/</w:t>
      </w:r>
      <w:proofErr w:type="spellStart"/>
      <w:r w:rsidRPr="007343ED">
        <w:rPr>
          <w:rFonts w:ascii="Courier New" w:hAnsi="Courier New" w:cs="Courier New"/>
          <w:color w:val="000000"/>
          <w:sz w:val="20"/>
          <w:szCs w:val="20"/>
          <w:lang w:val="en-US"/>
        </w:rPr>
        <w:t>sqrt</w:t>
      </w:r>
      <w:proofErr w:type="spellEnd"/>
      <w:r w:rsidRPr="007343ED">
        <w:rPr>
          <w:rFonts w:ascii="Courier New" w:hAnsi="Courier New" w:cs="Courier New"/>
          <w:color w:val="000000"/>
          <w:sz w:val="20"/>
          <w:szCs w:val="20"/>
          <w:lang w:val="en-US"/>
        </w:rPr>
        <w:t>(</w:t>
      </w:r>
      <w:proofErr w:type="spellStart"/>
      <w:r w:rsidRPr="007343ED">
        <w:rPr>
          <w:rFonts w:ascii="Courier New" w:hAnsi="Courier New" w:cs="Courier New"/>
          <w:color w:val="000000"/>
          <w:sz w:val="20"/>
          <w:szCs w:val="20"/>
          <w:lang w:val="en-US"/>
        </w:rPr>
        <w:t>eb</w:t>
      </w:r>
      <w:proofErr w:type="spellEnd"/>
      <w:r w:rsidRPr="007343ED">
        <w:rPr>
          <w:rFonts w:ascii="Courier New" w:hAnsi="Courier New" w:cs="Courier New"/>
          <w:color w:val="000000"/>
          <w:sz w:val="20"/>
          <w:szCs w:val="20"/>
          <w:lang w:val="en-US"/>
        </w:rPr>
        <w:t>);</w:t>
      </w:r>
    </w:p>
    <w:p w:rsidR="000565A7" w:rsidRPr="007343ED" w:rsidRDefault="000565A7" w:rsidP="000565A7">
      <w:pPr>
        <w:autoSpaceDE w:val="0"/>
        <w:autoSpaceDN w:val="0"/>
        <w:adjustRightInd w:val="0"/>
        <w:rPr>
          <w:rFonts w:ascii="Courier New" w:hAnsi="Courier New" w:cs="Courier New"/>
          <w:lang w:val="en-US"/>
        </w:rPr>
      </w:pPr>
      <w:r w:rsidRPr="007343ED">
        <w:rPr>
          <w:rFonts w:ascii="Courier New" w:hAnsi="Courier New" w:cs="Courier New"/>
          <w:color w:val="000000"/>
          <w:sz w:val="20"/>
          <w:szCs w:val="20"/>
          <w:lang w:val="en-US"/>
        </w:rPr>
        <w:t xml:space="preserve"> </w:t>
      </w:r>
    </w:p>
    <w:p w:rsidR="000565A7" w:rsidRPr="007343ED" w:rsidRDefault="000565A7" w:rsidP="000565A7">
      <w:pPr>
        <w:autoSpaceDE w:val="0"/>
        <w:autoSpaceDN w:val="0"/>
        <w:adjustRightInd w:val="0"/>
        <w:rPr>
          <w:rFonts w:ascii="Courier New" w:hAnsi="Courier New" w:cs="Courier New"/>
          <w:lang w:val="en-US"/>
        </w:rPr>
      </w:pPr>
      <w:proofErr w:type="spellStart"/>
      <w:proofErr w:type="gramStart"/>
      <w:r w:rsidRPr="007343ED">
        <w:rPr>
          <w:rFonts w:ascii="Courier New" w:hAnsi="Courier New" w:cs="Courier New"/>
          <w:color w:val="000000"/>
          <w:sz w:val="20"/>
          <w:szCs w:val="20"/>
          <w:lang w:val="en-US"/>
        </w:rPr>
        <w:t>correlacion</w:t>
      </w:r>
      <w:proofErr w:type="spellEnd"/>
      <w:r w:rsidRPr="007343ED">
        <w:rPr>
          <w:rFonts w:ascii="Courier New" w:hAnsi="Courier New" w:cs="Courier New"/>
          <w:color w:val="000000"/>
          <w:sz w:val="20"/>
          <w:szCs w:val="20"/>
          <w:lang w:val="en-US"/>
        </w:rPr>
        <w:t>=</w:t>
      </w:r>
      <w:proofErr w:type="spellStart"/>
      <w:proofErr w:type="gramEnd"/>
      <w:r w:rsidRPr="007343ED">
        <w:rPr>
          <w:rFonts w:ascii="Courier New" w:hAnsi="Courier New" w:cs="Courier New"/>
          <w:color w:val="000000"/>
          <w:sz w:val="20"/>
          <w:szCs w:val="20"/>
          <w:lang w:val="en-US"/>
        </w:rPr>
        <w:t>ifft</w:t>
      </w:r>
      <w:proofErr w:type="spellEnd"/>
      <w:r w:rsidRPr="007343ED">
        <w:rPr>
          <w:rFonts w:ascii="Courier New" w:hAnsi="Courier New" w:cs="Courier New"/>
          <w:color w:val="000000"/>
          <w:sz w:val="20"/>
          <w:szCs w:val="20"/>
          <w:lang w:val="en-US"/>
        </w:rPr>
        <w:t>(</w:t>
      </w:r>
      <w:proofErr w:type="spellStart"/>
      <w:r w:rsidRPr="007343ED">
        <w:rPr>
          <w:rFonts w:ascii="Courier New" w:hAnsi="Courier New" w:cs="Courier New"/>
          <w:color w:val="000000"/>
          <w:sz w:val="20"/>
          <w:szCs w:val="20"/>
          <w:lang w:val="en-US"/>
        </w:rPr>
        <w:t>fft</w:t>
      </w:r>
      <w:proofErr w:type="spellEnd"/>
      <w:r w:rsidRPr="007343ED">
        <w:rPr>
          <w:rFonts w:ascii="Courier New" w:hAnsi="Courier New" w:cs="Courier New"/>
          <w:color w:val="000000"/>
          <w:sz w:val="20"/>
          <w:szCs w:val="20"/>
          <w:lang w:val="en-US"/>
        </w:rPr>
        <w:t>(an) .* conj(</w:t>
      </w:r>
      <w:proofErr w:type="spellStart"/>
      <w:r w:rsidRPr="007343ED">
        <w:rPr>
          <w:rFonts w:ascii="Courier New" w:hAnsi="Courier New" w:cs="Courier New"/>
          <w:color w:val="000000"/>
          <w:sz w:val="20"/>
          <w:szCs w:val="20"/>
          <w:lang w:val="en-US"/>
        </w:rPr>
        <w:t>fft</w:t>
      </w:r>
      <w:proofErr w:type="spellEnd"/>
      <w:r w:rsidRPr="007343ED">
        <w:rPr>
          <w:rFonts w:ascii="Courier New" w:hAnsi="Courier New" w:cs="Courier New"/>
          <w:color w:val="000000"/>
          <w:sz w:val="20"/>
          <w:szCs w:val="20"/>
          <w:lang w:val="en-US"/>
        </w:rPr>
        <w:t>(</w:t>
      </w:r>
      <w:proofErr w:type="spellStart"/>
      <w:r w:rsidRPr="007343ED">
        <w:rPr>
          <w:rFonts w:ascii="Courier New" w:hAnsi="Courier New" w:cs="Courier New"/>
          <w:color w:val="000000"/>
          <w:sz w:val="20"/>
          <w:szCs w:val="20"/>
          <w:lang w:val="en-US"/>
        </w:rPr>
        <w:t>bn</w:t>
      </w:r>
      <w:proofErr w:type="spellEnd"/>
      <w:r w:rsidRPr="007343ED">
        <w:rPr>
          <w:rFonts w:ascii="Courier New" w:hAnsi="Courier New" w:cs="Courier New"/>
          <w:color w:val="000000"/>
          <w:sz w:val="20"/>
          <w:szCs w:val="20"/>
          <w:lang w:val="en-US"/>
        </w:rPr>
        <w:t>)))/N;</w:t>
      </w:r>
    </w:p>
    <w:p w:rsidR="000565A7" w:rsidRPr="007343ED" w:rsidRDefault="000565A7" w:rsidP="000565A7">
      <w:pPr>
        <w:autoSpaceDE w:val="0"/>
        <w:autoSpaceDN w:val="0"/>
        <w:adjustRightInd w:val="0"/>
        <w:rPr>
          <w:rFonts w:ascii="Courier New" w:hAnsi="Courier New" w:cs="Courier New"/>
          <w:lang w:val="en-US"/>
        </w:rPr>
      </w:pPr>
      <w:r w:rsidRPr="007343ED">
        <w:rPr>
          <w:rFonts w:ascii="Courier New" w:hAnsi="Courier New" w:cs="Courier New"/>
          <w:color w:val="000000"/>
          <w:sz w:val="20"/>
          <w:szCs w:val="20"/>
          <w:lang w:val="en-US"/>
        </w:rPr>
        <w:t xml:space="preserve"> </w:t>
      </w:r>
    </w:p>
    <w:p w:rsidR="000565A7" w:rsidRPr="007343ED" w:rsidRDefault="000565A7" w:rsidP="000565A7">
      <w:pPr>
        <w:autoSpaceDE w:val="0"/>
        <w:autoSpaceDN w:val="0"/>
        <w:adjustRightInd w:val="0"/>
        <w:rPr>
          <w:rFonts w:ascii="Courier New" w:hAnsi="Courier New" w:cs="Courier New"/>
          <w:lang w:val="en-US"/>
        </w:rPr>
      </w:pPr>
      <w:proofErr w:type="gramStart"/>
      <w:r w:rsidRPr="007343ED">
        <w:rPr>
          <w:rFonts w:ascii="Courier New" w:hAnsi="Courier New" w:cs="Courier New"/>
          <w:color w:val="000000"/>
          <w:sz w:val="20"/>
          <w:szCs w:val="20"/>
          <w:lang w:val="en-US"/>
        </w:rPr>
        <w:t>peak=</w:t>
      </w:r>
      <w:proofErr w:type="gramEnd"/>
      <w:r w:rsidRPr="007343ED">
        <w:rPr>
          <w:rFonts w:ascii="Courier New" w:hAnsi="Courier New" w:cs="Courier New"/>
          <w:color w:val="000000"/>
          <w:sz w:val="20"/>
          <w:szCs w:val="20"/>
          <w:lang w:val="en-US"/>
        </w:rPr>
        <w:t>ones(1);</w:t>
      </w:r>
    </w:p>
    <w:p w:rsidR="000565A7" w:rsidRPr="007343ED" w:rsidRDefault="000565A7" w:rsidP="000565A7">
      <w:pPr>
        <w:autoSpaceDE w:val="0"/>
        <w:autoSpaceDN w:val="0"/>
        <w:adjustRightInd w:val="0"/>
        <w:rPr>
          <w:rFonts w:ascii="Courier New" w:hAnsi="Courier New" w:cs="Courier New"/>
          <w:lang w:val="en-US"/>
        </w:rPr>
      </w:pPr>
      <w:proofErr w:type="spellStart"/>
      <w:proofErr w:type="gramStart"/>
      <w:r w:rsidRPr="007343ED">
        <w:rPr>
          <w:rFonts w:ascii="Courier New" w:hAnsi="Courier New" w:cs="Courier New"/>
          <w:color w:val="000000"/>
          <w:sz w:val="20"/>
          <w:szCs w:val="20"/>
          <w:lang w:val="en-US"/>
        </w:rPr>
        <w:t>pico</w:t>
      </w:r>
      <w:proofErr w:type="spellEnd"/>
      <w:r w:rsidRPr="007343ED">
        <w:rPr>
          <w:rFonts w:ascii="Courier New" w:hAnsi="Courier New" w:cs="Courier New"/>
          <w:color w:val="000000"/>
          <w:sz w:val="20"/>
          <w:szCs w:val="20"/>
          <w:lang w:val="en-US"/>
        </w:rPr>
        <w:t>=</w:t>
      </w:r>
      <w:proofErr w:type="gramEnd"/>
      <w:r w:rsidRPr="007343ED">
        <w:rPr>
          <w:rFonts w:ascii="Courier New" w:hAnsi="Courier New" w:cs="Courier New"/>
          <w:color w:val="000000"/>
          <w:sz w:val="20"/>
          <w:szCs w:val="20"/>
          <w:lang w:val="en-US"/>
        </w:rPr>
        <w:t>complex(0);</w:t>
      </w:r>
    </w:p>
    <w:p w:rsidR="000565A7" w:rsidRPr="007343ED" w:rsidRDefault="000565A7" w:rsidP="000565A7">
      <w:pPr>
        <w:autoSpaceDE w:val="0"/>
        <w:autoSpaceDN w:val="0"/>
        <w:adjustRightInd w:val="0"/>
        <w:rPr>
          <w:rFonts w:ascii="Courier New" w:hAnsi="Courier New" w:cs="Courier New"/>
          <w:lang w:val="en-US"/>
        </w:rPr>
      </w:pPr>
      <w:r w:rsidRPr="007343ED">
        <w:rPr>
          <w:rFonts w:ascii="Courier New" w:hAnsi="Courier New" w:cs="Courier New"/>
          <w:color w:val="000000"/>
          <w:sz w:val="20"/>
          <w:szCs w:val="20"/>
          <w:lang w:val="en-US"/>
        </w:rPr>
        <w:t>q=</w:t>
      </w:r>
      <w:proofErr w:type="gramStart"/>
      <w:r w:rsidRPr="007343ED">
        <w:rPr>
          <w:rFonts w:ascii="Courier New" w:hAnsi="Courier New" w:cs="Courier New"/>
          <w:color w:val="000000"/>
          <w:sz w:val="20"/>
          <w:szCs w:val="20"/>
          <w:lang w:val="en-US"/>
        </w:rPr>
        <w:t>abs(</w:t>
      </w:r>
      <w:proofErr w:type="spellStart"/>
      <w:proofErr w:type="gramEnd"/>
      <w:r w:rsidRPr="007343ED">
        <w:rPr>
          <w:rFonts w:ascii="Courier New" w:hAnsi="Courier New" w:cs="Courier New"/>
          <w:color w:val="000000"/>
          <w:sz w:val="20"/>
          <w:szCs w:val="20"/>
          <w:lang w:val="en-US"/>
        </w:rPr>
        <w:t>correlacion</w:t>
      </w:r>
      <w:proofErr w:type="spellEnd"/>
      <w:r w:rsidRPr="007343ED">
        <w:rPr>
          <w:rFonts w:ascii="Courier New" w:hAnsi="Courier New" w:cs="Courier New"/>
          <w:color w:val="000000"/>
          <w:sz w:val="20"/>
          <w:szCs w:val="20"/>
          <w:lang w:val="en-US"/>
        </w:rPr>
        <w:t>);</w:t>
      </w:r>
    </w:p>
    <w:p w:rsidR="000565A7" w:rsidRPr="007343ED" w:rsidRDefault="000565A7" w:rsidP="000565A7">
      <w:pPr>
        <w:autoSpaceDE w:val="0"/>
        <w:autoSpaceDN w:val="0"/>
        <w:adjustRightInd w:val="0"/>
        <w:rPr>
          <w:rFonts w:ascii="Courier New" w:hAnsi="Courier New" w:cs="Courier New"/>
          <w:lang w:val="en-US"/>
        </w:rPr>
      </w:pPr>
      <w:proofErr w:type="spellStart"/>
      <w:proofErr w:type="gramStart"/>
      <w:r w:rsidRPr="007343ED">
        <w:rPr>
          <w:rFonts w:ascii="Courier New" w:hAnsi="Courier New" w:cs="Courier New"/>
          <w:color w:val="000000"/>
          <w:sz w:val="20"/>
          <w:szCs w:val="20"/>
          <w:lang w:val="en-US"/>
        </w:rPr>
        <w:t>maxq</w:t>
      </w:r>
      <w:proofErr w:type="spellEnd"/>
      <w:r w:rsidRPr="007343ED">
        <w:rPr>
          <w:rFonts w:ascii="Courier New" w:hAnsi="Courier New" w:cs="Courier New"/>
          <w:color w:val="000000"/>
          <w:sz w:val="20"/>
          <w:szCs w:val="20"/>
          <w:lang w:val="en-US"/>
        </w:rPr>
        <w:t>=</w:t>
      </w:r>
      <w:proofErr w:type="gramEnd"/>
      <w:r w:rsidRPr="007343ED">
        <w:rPr>
          <w:rFonts w:ascii="Courier New" w:hAnsi="Courier New" w:cs="Courier New"/>
          <w:color w:val="000000"/>
          <w:sz w:val="20"/>
          <w:szCs w:val="20"/>
          <w:lang w:val="en-US"/>
        </w:rPr>
        <w:t>max(abs(</w:t>
      </w:r>
      <w:proofErr w:type="spellStart"/>
      <w:r w:rsidRPr="007343ED">
        <w:rPr>
          <w:rFonts w:ascii="Courier New" w:hAnsi="Courier New" w:cs="Courier New"/>
          <w:color w:val="000000"/>
          <w:sz w:val="20"/>
          <w:szCs w:val="20"/>
          <w:lang w:val="en-US"/>
        </w:rPr>
        <w:t>correlacion</w:t>
      </w:r>
      <w:proofErr w:type="spellEnd"/>
      <w:r w:rsidRPr="007343ED">
        <w:rPr>
          <w:rFonts w:ascii="Courier New" w:hAnsi="Courier New" w:cs="Courier New"/>
          <w:color w:val="000000"/>
          <w:sz w:val="20"/>
          <w:szCs w:val="20"/>
          <w:lang w:val="en-US"/>
        </w:rPr>
        <w:t>));</w:t>
      </w:r>
    </w:p>
    <w:p w:rsidR="000565A7" w:rsidRPr="007343ED" w:rsidRDefault="000565A7" w:rsidP="000565A7">
      <w:pPr>
        <w:autoSpaceDE w:val="0"/>
        <w:autoSpaceDN w:val="0"/>
        <w:adjustRightInd w:val="0"/>
        <w:rPr>
          <w:rFonts w:ascii="Courier New" w:hAnsi="Courier New" w:cs="Courier New"/>
          <w:lang w:val="en-US"/>
        </w:rPr>
      </w:pPr>
      <w:proofErr w:type="gramStart"/>
      <w:r w:rsidRPr="007343ED">
        <w:rPr>
          <w:rFonts w:ascii="Courier New" w:hAnsi="Courier New" w:cs="Courier New"/>
          <w:color w:val="0000FF"/>
          <w:sz w:val="20"/>
          <w:szCs w:val="20"/>
          <w:lang w:val="en-US"/>
        </w:rPr>
        <w:t>for</w:t>
      </w:r>
      <w:proofErr w:type="gramEnd"/>
      <w:r w:rsidRPr="007343ED">
        <w:rPr>
          <w:rFonts w:ascii="Courier New" w:hAnsi="Courier New" w:cs="Courier New"/>
          <w:color w:val="000000"/>
          <w:sz w:val="20"/>
          <w:szCs w:val="20"/>
          <w:lang w:val="en-US"/>
        </w:rPr>
        <w:t xml:space="preserve"> k=1:64</w:t>
      </w:r>
    </w:p>
    <w:p w:rsidR="000565A7" w:rsidRPr="007343ED" w:rsidRDefault="000565A7" w:rsidP="000565A7">
      <w:pPr>
        <w:autoSpaceDE w:val="0"/>
        <w:autoSpaceDN w:val="0"/>
        <w:adjustRightInd w:val="0"/>
        <w:rPr>
          <w:rFonts w:ascii="Courier New" w:hAnsi="Courier New" w:cs="Courier New"/>
          <w:lang w:val="en-US"/>
        </w:rPr>
      </w:pPr>
      <w:r w:rsidRPr="007343ED">
        <w:rPr>
          <w:rFonts w:ascii="Courier New" w:hAnsi="Courier New" w:cs="Courier New"/>
          <w:color w:val="000000"/>
          <w:sz w:val="20"/>
          <w:szCs w:val="20"/>
          <w:lang w:val="en-US"/>
        </w:rPr>
        <w:t xml:space="preserve">    </w:t>
      </w:r>
      <w:proofErr w:type="gramStart"/>
      <w:r w:rsidRPr="007343ED">
        <w:rPr>
          <w:rFonts w:ascii="Courier New" w:hAnsi="Courier New" w:cs="Courier New"/>
          <w:color w:val="0000FF"/>
          <w:sz w:val="20"/>
          <w:szCs w:val="20"/>
          <w:lang w:val="en-US"/>
        </w:rPr>
        <w:t>if</w:t>
      </w:r>
      <w:proofErr w:type="gramEnd"/>
      <w:r w:rsidRPr="007343ED">
        <w:rPr>
          <w:rFonts w:ascii="Courier New" w:hAnsi="Courier New" w:cs="Courier New"/>
          <w:color w:val="000000"/>
          <w:sz w:val="20"/>
          <w:szCs w:val="20"/>
          <w:lang w:val="en-US"/>
        </w:rPr>
        <w:t xml:space="preserve"> (q(1,k)==</w:t>
      </w:r>
      <w:proofErr w:type="spellStart"/>
      <w:r w:rsidRPr="007343ED">
        <w:rPr>
          <w:rFonts w:ascii="Courier New" w:hAnsi="Courier New" w:cs="Courier New"/>
          <w:color w:val="000000"/>
          <w:sz w:val="20"/>
          <w:szCs w:val="20"/>
          <w:lang w:val="en-US"/>
        </w:rPr>
        <w:t>maxq</w:t>
      </w:r>
      <w:proofErr w:type="spellEnd"/>
      <w:r w:rsidRPr="007343ED">
        <w:rPr>
          <w:rFonts w:ascii="Courier New" w:hAnsi="Courier New" w:cs="Courier New"/>
          <w:color w:val="000000"/>
          <w:sz w:val="20"/>
          <w:szCs w:val="20"/>
          <w:lang w:val="en-US"/>
        </w:rPr>
        <w:t>)</w:t>
      </w:r>
    </w:p>
    <w:p w:rsidR="000565A7" w:rsidRPr="007343ED" w:rsidRDefault="000565A7" w:rsidP="000565A7">
      <w:pPr>
        <w:autoSpaceDE w:val="0"/>
        <w:autoSpaceDN w:val="0"/>
        <w:adjustRightInd w:val="0"/>
        <w:rPr>
          <w:rFonts w:ascii="Courier New" w:hAnsi="Courier New" w:cs="Courier New"/>
          <w:lang w:val="en-US"/>
        </w:rPr>
      </w:pPr>
      <w:r w:rsidRPr="007343ED">
        <w:rPr>
          <w:rFonts w:ascii="Courier New" w:hAnsi="Courier New" w:cs="Courier New"/>
          <w:color w:val="000000"/>
          <w:sz w:val="20"/>
          <w:szCs w:val="20"/>
          <w:lang w:val="en-US"/>
        </w:rPr>
        <w:t xml:space="preserve">        </w:t>
      </w:r>
      <w:proofErr w:type="spellStart"/>
      <w:proofErr w:type="gramStart"/>
      <w:r w:rsidRPr="007343ED">
        <w:rPr>
          <w:rFonts w:ascii="Courier New" w:hAnsi="Courier New" w:cs="Courier New"/>
          <w:color w:val="000000"/>
          <w:sz w:val="20"/>
          <w:szCs w:val="20"/>
          <w:lang w:val="en-US"/>
        </w:rPr>
        <w:t>pico</w:t>
      </w:r>
      <w:proofErr w:type="spellEnd"/>
      <w:r w:rsidRPr="007343ED">
        <w:rPr>
          <w:rFonts w:ascii="Courier New" w:hAnsi="Courier New" w:cs="Courier New"/>
          <w:color w:val="000000"/>
          <w:sz w:val="20"/>
          <w:szCs w:val="20"/>
          <w:lang w:val="en-US"/>
        </w:rPr>
        <w:t>=</w:t>
      </w:r>
      <w:proofErr w:type="gramEnd"/>
      <w:r w:rsidRPr="007343ED">
        <w:rPr>
          <w:rFonts w:ascii="Courier New" w:hAnsi="Courier New" w:cs="Courier New"/>
          <w:color w:val="000000"/>
          <w:sz w:val="20"/>
          <w:szCs w:val="20"/>
          <w:lang w:val="en-US"/>
        </w:rPr>
        <w:t>q(1,k);</w:t>
      </w:r>
    </w:p>
    <w:p w:rsidR="000565A7" w:rsidRPr="007343ED" w:rsidRDefault="000565A7" w:rsidP="000565A7">
      <w:pPr>
        <w:autoSpaceDE w:val="0"/>
        <w:autoSpaceDN w:val="0"/>
        <w:adjustRightInd w:val="0"/>
        <w:rPr>
          <w:rFonts w:ascii="Courier New" w:hAnsi="Courier New" w:cs="Courier New"/>
          <w:lang w:val="en-US"/>
        </w:rPr>
      </w:pPr>
      <w:r w:rsidRPr="007343ED">
        <w:rPr>
          <w:rFonts w:ascii="Courier New" w:hAnsi="Courier New" w:cs="Courier New"/>
          <w:color w:val="000000"/>
          <w:sz w:val="20"/>
          <w:szCs w:val="20"/>
          <w:lang w:val="en-US"/>
        </w:rPr>
        <w:t xml:space="preserve">    </w:t>
      </w:r>
      <w:proofErr w:type="gramStart"/>
      <w:r w:rsidRPr="007343ED">
        <w:rPr>
          <w:rFonts w:ascii="Courier New" w:hAnsi="Courier New" w:cs="Courier New"/>
          <w:color w:val="0000FF"/>
          <w:sz w:val="20"/>
          <w:szCs w:val="20"/>
          <w:lang w:val="en-US"/>
        </w:rPr>
        <w:t>end</w:t>
      </w:r>
      <w:proofErr w:type="gramEnd"/>
    </w:p>
    <w:p w:rsidR="000565A7" w:rsidRPr="007343ED" w:rsidRDefault="000565A7" w:rsidP="000565A7">
      <w:pPr>
        <w:autoSpaceDE w:val="0"/>
        <w:autoSpaceDN w:val="0"/>
        <w:adjustRightInd w:val="0"/>
        <w:rPr>
          <w:rFonts w:ascii="Courier New" w:hAnsi="Courier New" w:cs="Courier New"/>
          <w:lang w:val="en-US"/>
        </w:rPr>
      </w:pPr>
      <w:proofErr w:type="gramStart"/>
      <w:r w:rsidRPr="007343ED">
        <w:rPr>
          <w:rFonts w:ascii="Courier New" w:hAnsi="Courier New" w:cs="Courier New"/>
          <w:color w:val="0000FF"/>
          <w:sz w:val="20"/>
          <w:szCs w:val="20"/>
          <w:lang w:val="en-US"/>
        </w:rPr>
        <w:t>end</w:t>
      </w:r>
      <w:proofErr w:type="gramEnd"/>
    </w:p>
    <w:p w:rsidR="000565A7" w:rsidRPr="007343ED" w:rsidRDefault="000565A7" w:rsidP="000565A7">
      <w:pPr>
        <w:autoSpaceDE w:val="0"/>
        <w:autoSpaceDN w:val="0"/>
        <w:adjustRightInd w:val="0"/>
        <w:rPr>
          <w:rFonts w:ascii="Courier New" w:hAnsi="Courier New" w:cs="Courier New"/>
          <w:lang w:val="en-US"/>
        </w:rPr>
      </w:pPr>
      <w:r w:rsidRPr="007343ED">
        <w:rPr>
          <w:rFonts w:ascii="Courier New" w:hAnsi="Courier New" w:cs="Courier New"/>
          <w:color w:val="0000FF"/>
          <w:sz w:val="20"/>
          <w:szCs w:val="20"/>
          <w:lang w:val="en-US"/>
        </w:rPr>
        <w:t xml:space="preserve"> </w:t>
      </w:r>
    </w:p>
    <w:p w:rsidR="000565A7" w:rsidRPr="007343ED" w:rsidRDefault="000565A7" w:rsidP="000565A7">
      <w:pPr>
        <w:autoSpaceDE w:val="0"/>
        <w:autoSpaceDN w:val="0"/>
        <w:adjustRightInd w:val="0"/>
        <w:rPr>
          <w:rFonts w:ascii="Courier New" w:hAnsi="Courier New" w:cs="Courier New"/>
          <w:lang w:val="en-US"/>
        </w:rPr>
      </w:pPr>
      <w:r w:rsidRPr="007343ED">
        <w:rPr>
          <w:rFonts w:ascii="Courier New" w:hAnsi="Courier New" w:cs="Courier New"/>
          <w:color w:val="000000"/>
          <w:sz w:val="20"/>
          <w:szCs w:val="20"/>
          <w:lang w:val="en-US"/>
        </w:rPr>
        <w:t>c=</w:t>
      </w:r>
      <w:proofErr w:type="spellStart"/>
      <w:r w:rsidRPr="007343ED">
        <w:rPr>
          <w:rFonts w:ascii="Courier New" w:hAnsi="Courier New" w:cs="Courier New"/>
          <w:color w:val="000000"/>
          <w:sz w:val="20"/>
          <w:szCs w:val="20"/>
          <w:lang w:val="en-US"/>
        </w:rPr>
        <w:t>pico</w:t>
      </w:r>
      <w:proofErr w:type="spellEnd"/>
      <w:r w:rsidRPr="007343ED">
        <w:rPr>
          <w:rFonts w:ascii="Courier New" w:hAnsi="Courier New" w:cs="Courier New"/>
          <w:color w:val="000000"/>
          <w:sz w:val="20"/>
          <w:szCs w:val="20"/>
          <w:lang w:val="en-US"/>
        </w:rPr>
        <w:t>;</w:t>
      </w:r>
    </w:p>
    <w:p w:rsidR="000565A7" w:rsidRPr="007343ED" w:rsidRDefault="000565A7" w:rsidP="000565A7">
      <w:pPr>
        <w:autoSpaceDE w:val="0"/>
        <w:autoSpaceDN w:val="0"/>
        <w:adjustRightInd w:val="0"/>
        <w:rPr>
          <w:rFonts w:ascii="Courier New" w:hAnsi="Courier New" w:cs="Courier New"/>
          <w:lang w:val="en-US"/>
        </w:rPr>
      </w:pPr>
      <w:r w:rsidRPr="007343ED">
        <w:rPr>
          <w:rFonts w:ascii="Courier New" w:hAnsi="Courier New" w:cs="Courier New"/>
          <w:color w:val="000000"/>
          <w:sz w:val="20"/>
          <w:szCs w:val="20"/>
          <w:lang w:val="en-US"/>
        </w:rPr>
        <w:t xml:space="preserve"> </w:t>
      </w:r>
    </w:p>
    <w:p w:rsidR="000565A7" w:rsidRPr="007343ED" w:rsidRDefault="000565A7" w:rsidP="000565A7">
      <w:pPr>
        <w:autoSpaceDE w:val="0"/>
        <w:autoSpaceDN w:val="0"/>
        <w:adjustRightInd w:val="0"/>
        <w:rPr>
          <w:rFonts w:ascii="Courier New" w:hAnsi="Courier New" w:cs="Courier New"/>
          <w:lang w:val="en-US"/>
        </w:rPr>
      </w:pPr>
      <w:proofErr w:type="spellStart"/>
      <w:r w:rsidRPr="007343ED">
        <w:rPr>
          <w:rFonts w:ascii="Courier New" w:hAnsi="Courier New" w:cs="Courier New"/>
          <w:color w:val="000000"/>
          <w:sz w:val="20"/>
          <w:szCs w:val="20"/>
          <w:lang w:val="en-US"/>
        </w:rPr>
        <w:t>SNR_out</w:t>
      </w:r>
      <w:proofErr w:type="spellEnd"/>
      <w:r w:rsidRPr="007343ED">
        <w:rPr>
          <w:rFonts w:ascii="Courier New" w:hAnsi="Courier New" w:cs="Courier New"/>
          <w:color w:val="000000"/>
          <w:sz w:val="20"/>
          <w:szCs w:val="20"/>
          <w:lang w:val="en-US"/>
        </w:rPr>
        <w:t>=c^2</w:t>
      </w:r>
      <w:proofErr w:type="gramStart"/>
      <w:r w:rsidRPr="007343ED">
        <w:rPr>
          <w:rFonts w:ascii="Courier New" w:hAnsi="Courier New" w:cs="Courier New"/>
          <w:color w:val="000000"/>
          <w:sz w:val="20"/>
          <w:szCs w:val="20"/>
          <w:lang w:val="en-US"/>
        </w:rPr>
        <w:t>/(</w:t>
      </w:r>
      <w:proofErr w:type="gramEnd"/>
      <w:r w:rsidRPr="007343ED">
        <w:rPr>
          <w:rFonts w:ascii="Courier New" w:hAnsi="Courier New" w:cs="Courier New"/>
          <w:color w:val="000000"/>
          <w:sz w:val="20"/>
          <w:szCs w:val="20"/>
          <w:lang w:val="en-US"/>
        </w:rPr>
        <w:t>1-c^2);</w:t>
      </w:r>
    </w:p>
    <w:p w:rsidR="000565A7" w:rsidRPr="007343ED" w:rsidRDefault="000565A7" w:rsidP="000565A7">
      <w:pPr>
        <w:autoSpaceDE w:val="0"/>
        <w:autoSpaceDN w:val="0"/>
        <w:adjustRightInd w:val="0"/>
        <w:rPr>
          <w:rFonts w:ascii="Courier New" w:hAnsi="Courier New" w:cs="Courier New"/>
          <w:lang w:val="en-US"/>
        </w:rPr>
      </w:pPr>
      <w:proofErr w:type="spellStart"/>
      <w:r w:rsidRPr="007343ED">
        <w:rPr>
          <w:rFonts w:ascii="Courier New" w:hAnsi="Courier New" w:cs="Courier New"/>
          <w:color w:val="000000"/>
          <w:sz w:val="20"/>
          <w:szCs w:val="20"/>
          <w:lang w:val="en-US"/>
        </w:rPr>
        <w:t>SNR_out_dB</w:t>
      </w:r>
      <w:proofErr w:type="spellEnd"/>
      <w:r w:rsidRPr="007343ED">
        <w:rPr>
          <w:rFonts w:ascii="Courier New" w:hAnsi="Courier New" w:cs="Courier New"/>
          <w:color w:val="000000"/>
          <w:sz w:val="20"/>
          <w:szCs w:val="20"/>
          <w:lang w:val="en-US"/>
        </w:rPr>
        <w:t>=10*</w:t>
      </w:r>
      <w:proofErr w:type="gramStart"/>
      <w:r w:rsidRPr="007343ED">
        <w:rPr>
          <w:rFonts w:ascii="Courier New" w:hAnsi="Courier New" w:cs="Courier New"/>
          <w:color w:val="000000"/>
          <w:sz w:val="20"/>
          <w:szCs w:val="20"/>
          <w:lang w:val="en-US"/>
        </w:rPr>
        <w:t>log10(</w:t>
      </w:r>
      <w:proofErr w:type="spellStart"/>
      <w:proofErr w:type="gramEnd"/>
      <w:r w:rsidRPr="007343ED">
        <w:rPr>
          <w:rFonts w:ascii="Courier New" w:hAnsi="Courier New" w:cs="Courier New"/>
          <w:color w:val="000000"/>
          <w:sz w:val="20"/>
          <w:szCs w:val="20"/>
          <w:lang w:val="en-US"/>
        </w:rPr>
        <w:t>SNR_out</w:t>
      </w:r>
      <w:proofErr w:type="spellEnd"/>
      <w:r w:rsidRPr="007343ED">
        <w:rPr>
          <w:rFonts w:ascii="Courier New" w:hAnsi="Courier New" w:cs="Courier New"/>
          <w:color w:val="000000"/>
          <w:sz w:val="20"/>
          <w:szCs w:val="20"/>
          <w:lang w:val="en-US"/>
        </w:rPr>
        <w:t>);</w:t>
      </w:r>
    </w:p>
    <w:p w:rsidR="000565A7" w:rsidRPr="007343ED" w:rsidRDefault="000565A7" w:rsidP="000565A7">
      <w:pPr>
        <w:autoSpaceDE w:val="0"/>
        <w:autoSpaceDN w:val="0"/>
        <w:adjustRightInd w:val="0"/>
        <w:rPr>
          <w:rFonts w:ascii="Courier New" w:hAnsi="Courier New" w:cs="Courier New"/>
          <w:lang w:val="en-US"/>
        </w:rPr>
      </w:pPr>
      <w:r w:rsidRPr="007343ED">
        <w:rPr>
          <w:rFonts w:ascii="Courier New" w:hAnsi="Courier New" w:cs="Courier New"/>
          <w:color w:val="000000"/>
          <w:sz w:val="20"/>
          <w:szCs w:val="20"/>
          <w:lang w:val="en-US"/>
        </w:rPr>
        <w:t xml:space="preserve"> </w:t>
      </w:r>
    </w:p>
    <w:p w:rsidR="000565A7" w:rsidRDefault="000565A7" w:rsidP="000565A7">
      <w:pPr>
        <w:spacing w:line="480" w:lineRule="auto"/>
        <w:jc w:val="both"/>
        <w:rPr>
          <w:rFonts w:ascii="Arial" w:eastAsia="Calibri" w:hAnsi="Arial" w:cs="Arial"/>
          <w:szCs w:val="22"/>
          <w:lang w:eastAsia="en-US"/>
        </w:rPr>
      </w:pPr>
      <w:proofErr w:type="spellStart"/>
      <w:proofErr w:type="gramStart"/>
      <w:r>
        <w:rPr>
          <w:rFonts w:ascii="Courier New" w:hAnsi="Courier New" w:cs="Courier New"/>
          <w:color w:val="0000FF"/>
          <w:sz w:val="20"/>
          <w:szCs w:val="20"/>
        </w:rPr>
        <w:t>end</w:t>
      </w:r>
      <w:proofErr w:type="spellEnd"/>
      <w:proofErr w:type="gramEnd"/>
    </w:p>
    <w:p w:rsidR="00B52399" w:rsidRDefault="00B52399" w:rsidP="00B52399">
      <w:pPr>
        <w:spacing w:line="480" w:lineRule="auto"/>
        <w:jc w:val="both"/>
        <w:rPr>
          <w:rFonts w:ascii="Arial" w:eastAsia="Calibri" w:hAnsi="Arial" w:cs="Arial"/>
          <w:szCs w:val="22"/>
          <w:lang w:eastAsia="en-US"/>
        </w:rPr>
      </w:pPr>
    </w:p>
    <w:p w:rsidR="00C64621" w:rsidRDefault="00C64621" w:rsidP="00363393">
      <w:pPr>
        <w:spacing w:line="480" w:lineRule="auto"/>
        <w:jc w:val="both"/>
        <w:rPr>
          <w:rFonts w:ascii="Arial" w:eastAsia="Calibri" w:hAnsi="Arial" w:cs="Arial"/>
          <w:szCs w:val="22"/>
          <w:lang w:eastAsia="en-US"/>
        </w:rPr>
      </w:pPr>
    </w:p>
    <w:p w:rsidR="00C64621" w:rsidRDefault="00C64621" w:rsidP="00363393">
      <w:pPr>
        <w:spacing w:line="480" w:lineRule="auto"/>
        <w:jc w:val="both"/>
        <w:rPr>
          <w:rFonts w:ascii="Arial" w:eastAsia="Calibri" w:hAnsi="Arial" w:cs="Arial"/>
          <w:szCs w:val="22"/>
          <w:lang w:eastAsia="en-US"/>
        </w:rPr>
      </w:pPr>
    </w:p>
    <w:p w:rsidR="00281DC9" w:rsidRDefault="00281DC9" w:rsidP="00363393">
      <w:pPr>
        <w:spacing w:line="480" w:lineRule="auto"/>
        <w:jc w:val="both"/>
        <w:rPr>
          <w:rFonts w:ascii="Arial" w:eastAsia="Calibri" w:hAnsi="Arial" w:cs="Arial"/>
          <w:szCs w:val="22"/>
          <w:lang w:eastAsia="en-US"/>
        </w:rPr>
      </w:pPr>
    </w:p>
    <w:p w:rsidR="00281DC9" w:rsidRDefault="00281DC9" w:rsidP="00363393">
      <w:pPr>
        <w:spacing w:line="480" w:lineRule="auto"/>
        <w:jc w:val="both"/>
        <w:rPr>
          <w:rFonts w:ascii="Arial" w:eastAsia="Calibri" w:hAnsi="Arial" w:cs="Arial"/>
          <w:szCs w:val="22"/>
          <w:lang w:eastAsia="en-US"/>
        </w:rPr>
      </w:pPr>
    </w:p>
    <w:p w:rsidR="00471B7E" w:rsidRDefault="00471B7E" w:rsidP="00363393">
      <w:pPr>
        <w:spacing w:line="480" w:lineRule="auto"/>
        <w:jc w:val="both"/>
        <w:rPr>
          <w:rFonts w:ascii="Arial" w:eastAsia="Calibri" w:hAnsi="Arial" w:cs="Arial"/>
          <w:szCs w:val="22"/>
          <w:lang w:eastAsia="en-US"/>
        </w:rPr>
      </w:pPr>
    </w:p>
    <w:p w:rsidR="00A049D2" w:rsidRPr="00A049D2" w:rsidRDefault="00A049D2" w:rsidP="00A049D2">
      <w:pPr>
        <w:tabs>
          <w:tab w:val="num" w:pos="0"/>
        </w:tabs>
        <w:spacing w:line="480" w:lineRule="auto"/>
        <w:jc w:val="center"/>
        <w:rPr>
          <w:rFonts w:ascii="Arial" w:hAnsi="Arial" w:cs="Arial"/>
          <w:b/>
          <w:bCs/>
          <w:kern w:val="32"/>
          <w:lang w:val="en-US"/>
        </w:rPr>
      </w:pPr>
      <w:bookmarkStart w:id="100" w:name="_Toc167382837"/>
      <w:r w:rsidRPr="00A049D2">
        <w:rPr>
          <w:rFonts w:ascii="Arial" w:hAnsi="Arial" w:cs="Arial"/>
          <w:b/>
          <w:bCs/>
          <w:kern w:val="32"/>
          <w:lang w:val="en-US"/>
        </w:rPr>
        <w:t>BIBLIOGRAFÍA</w:t>
      </w:r>
      <w:bookmarkEnd w:id="100"/>
    </w:p>
    <w:p w:rsidR="00A049D2" w:rsidRDefault="00A049D2" w:rsidP="00A049D2">
      <w:pPr>
        <w:pStyle w:val="References"/>
        <w:numPr>
          <w:ilvl w:val="0"/>
          <w:numId w:val="0"/>
        </w:numPr>
        <w:tabs>
          <w:tab w:val="num" w:pos="720"/>
        </w:tabs>
        <w:spacing w:line="480" w:lineRule="auto"/>
        <w:ind w:left="720" w:hanging="720"/>
        <w:rPr>
          <w:rFonts w:ascii="Arial" w:hAnsi="Arial" w:cs="Arial"/>
          <w:sz w:val="24"/>
          <w:szCs w:val="24"/>
          <w:lang w:val="en-US"/>
        </w:rPr>
      </w:pPr>
    </w:p>
    <w:p w:rsidR="00573A80" w:rsidRDefault="00A049D2" w:rsidP="00573A80">
      <w:pPr>
        <w:pStyle w:val="Listaconnmeros"/>
        <w:tabs>
          <w:tab w:val="clear" w:pos="360"/>
          <w:tab w:val="num" w:pos="720"/>
        </w:tabs>
        <w:ind w:left="720" w:hanging="720"/>
        <w:rPr>
          <w:rFonts w:ascii="Arial" w:hAnsi="Arial" w:cs="Arial"/>
          <w:lang w:val="en-US"/>
        </w:rPr>
      </w:pPr>
      <w:r w:rsidRPr="00573A80">
        <w:rPr>
          <w:rFonts w:ascii="Arial" w:hAnsi="Arial" w:cs="Arial"/>
          <w:lang w:val="en-US"/>
        </w:rPr>
        <w:t>Ho, Sam, “Adaptive Modulation (QPSK, QAM),” Intel Application Note.</w:t>
      </w:r>
    </w:p>
    <w:p w:rsidR="00573A80" w:rsidRDefault="00573A80" w:rsidP="00573A80">
      <w:pPr>
        <w:pStyle w:val="Listaconnmeros"/>
        <w:numPr>
          <w:ilvl w:val="0"/>
          <w:numId w:val="0"/>
        </w:numPr>
        <w:ind w:left="720"/>
        <w:rPr>
          <w:rFonts w:ascii="Arial" w:hAnsi="Arial" w:cs="Arial"/>
          <w:lang w:val="en-US"/>
        </w:rPr>
      </w:pPr>
    </w:p>
    <w:p w:rsidR="00573A80" w:rsidRPr="00573A80" w:rsidRDefault="00A049D2" w:rsidP="00573A80">
      <w:pPr>
        <w:pStyle w:val="Listaconnmeros"/>
        <w:numPr>
          <w:ilvl w:val="0"/>
          <w:numId w:val="0"/>
        </w:numPr>
        <w:ind w:left="720"/>
        <w:rPr>
          <w:rFonts w:ascii="Arial" w:hAnsi="Arial" w:cs="Arial"/>
          <w:lang w:val="en-US"/>
        </w:rPr>
      </w:pPr>
      <w:r w:rsidRPr="00573A80">
        <w:rPr>
          <w:rFonts w:ascii="Arial" w:hAnsi="Arial" w:cs="Arial"/>
          <w:lang w:val="en-US"/>
        </w:rPr>
        <w:t xml:space="preserve"> </w:t>
      </w:r>
    </w:p>
    <w:p w:rsidR="00E6357A" w:rsidRDefault="00573A80" w:rsidP="00E6357A">
      <w:pPr>
        <w:pStyle w:val="Listaconnmeros"/>
        <w:tabs>
          <w:tab w:val="clear" w:pos="360"/>
          <w:tab w:val="num" w:pos="720"/>
        </w:tabs>
        <w:ind w:left="720" w:hanging="720"/>
        <w:jc w:val="both"/>
        <w:rPr>
          <w:rFonts w:ascii="Arial" w:hAnsi="Arial" w:cs="Arial"/>
          <w:lang w:val="en-US"/>
        </w:rPr>
      </w:pPr>
      <w:proofErr w:type="spellStart"/>
      <w:r w:rsidRPr="008522EB">
        <w:rPr>
          <w:rFonts w:ascii="Arial" w:hAnsi="Arial" w:cs="Arial"/>
          <w:lang w:val="es-EC"/>
        </w:rPr>
        <w:t>Nolan</w:t>
      </w:r>
      <w:proofErr w:type="spellEnd"/>
      <w:r w:rsidRPr="008522EB">
        <w:rPr>
          <w:rFonts w:ascii="Arial" w:hAnsi="Arial" w:cs="Arial"/>
          <w:lang w:val="es-EC"/>
        </w:rPr>
        <w:t xml:space="preserve">, K.E.   </w:t>
      </w:r>
      <w:proofErr w:type="spellStart"/>
      <w:r w:rsidRPr="008522EB">
        <w:rPr>
          <w:rFonts w:ascii="Arial" w:hAnsi="Arial" w:cs="Arial"/>
          <w:lang w:val="es-EC"/>
        </w:rPr>
        <w:t>Doyle</w:t>
      </w:r>
      <w:proofErr w:type="spellEnd"/>
      <w:r w:rsidRPr="008522EB">
        <w:rPr>
          <w:rFonts w:ascii="Arial" w:hAnsi="Arial" w:cs="Arial"/>
          <w:lang w:val="es-EC"/>
        </w:rPr>
        <w:t>, L.</w:t>
      </w:r>
      <w:r w:rsidR="00E6357A" w:rsidRPr="008522EB">
        <w:rPr>
          <w:rFonts w:ascii="Arial" w:hAnsi="Arial" w:cs="Arial"/>
          <w:lang w:val="es-EC"/>
        </w:rPr>
        <w:t xml:space="preserve">   </w:t>
      </w:r>
      <w:proofErr w:type="spellStart"/>
      <w:r w:rsidR="00E6357A">
        <w:rPr>
          <w:rFonts w:ascii="Arial" w:hAnsi="Arial" w:cs="Arial"/>
          <w:lang w:val="en-US"/>
        </w:rPr>
        <w:t>O'Mahony</w:t>
      </w:r>
      <w:proofErr w:type="spellEnd"/>
      <w:r w:rsidR="00E6357A">
        <w:rPr>
          <w:rFonts w:ascii="Arial" w:hAnsi="Arial" w:cs="Arial"/>
          <w:lang w:val="en-US"/>
        </w:rPr>
        <w:t>, D.   Mackenzie, P.</w:t>
      </w:r>
      <w:r w:rsidRPr="00573A80">
        <w:rPr>
          <w:rFonts w:ascii="Arial" w:hAnsi="Arial" w:cs="Arial"/>
          <w:lang w:val="en-US"/>
        </w:rPr>
        <w:t>, “</w:t>
      </w:r>
      <w:r w:rsidRPr="00573A80">
        <w:rPr>
          <w:rFonts w:ascii="Arial" w:hAnsi="Arial" w:cs="Arial"/>
          <w:bCs/>
          <w:lang w:val="en-US"/>
        </w:rPr>
        <w:t>Signal space based adaptive modulation for software radio,</w:t>
      </w:r>
      <w:r w:rsidRPr="00573A80">
        <w:rPr>
          <w:rFonts w:ascii="Arial" w:hAnsi="Arial" w:cs="Arial"/>
          <w:lang w:val="en-US"/>
        </w:rPr>
        <w:t xml:space="preserve">” </w:t>
      </w:r>
      <w:hyperlink r:id="rId50" w:history="1">
        <w:r w:rsidRPr="00573A80">
          <w:rPr>
            <w:rFonts w:ascii="Arial" w:hAnsi="Arial" w:cs="Arial"/>
            <w:bCs/>
            <w:lang w:val="en-US"/>
          </w:rPr>
          <w:t>Wireless Communications and Networking Conference, 2002. WCNC2002. 2002 IEEE</w:t>
        </w:r>
      </w:hyperlink>
      <w:r w:rsidRPr="00573A80">
        <w:rPr>
          <w:rFonts w:ascii="Arial" w:hAnsi="Arial" w:cs="Arial"/>
          <w:lang w:val="en-US"/>
        </w:rPr>
        <w:t xml:space="preserve">. </w:t>
      </w:r>
      <w:proofErr w:type="spellStart"/>
      <w:r w:rsidRPr="00573A80">
        <w:rPr>
          <w:rFonts w:ascii="Arial" w:hAnsi="Arial" w:cs="Arial"/>
          <w:lang w:val="en-US"/>
        </w:rPr>
        <w:t>Marzo</w:t>
      </w:r>
      <w:proofErr w:type="spellEnd"/>
      <w:r w:rsidRPr="00573A80">
        <w:rPr>
          <w:rFonts w:ascii="Arial" w:hAnsi="Arial" w:cs="Arial"/>
          <w:lang w:val="en-US"/>
        </w:rPr>
        <w:t xml:space="preserve"> 2002. ISBN: 0-7803-7376-6</w:t>
      </w:r>
      <w:r>
        <w:rPr>
          <w:rFonts w:ascii="Arial" w:hAnsi="Arial" w:cs="Arial"/>
          <w:lang w:val="en-US"/>
        </w:rPr>
        <w:t>.</w:t>
      </w:r>
    </w:p>
    <w:p w:rsidR="00E6357A" w:rsidRDefault="00E6357A" w:rsidP="00E6357A">
      <w:pPr>
        <w:pStyle w:val="Listaconnmeros"/>
        <w:numPr>
          <w:ilvl w:val="0"/>
          <w:numId w:val="0"/>
        </w:numPr>
        <w:ind w:left="720"/>
        <w:jc w:val="both"/>
        <w:rPr>
          <w:rFonts w:ascii="Arial" w:hAnsi="Arial" w:cs="Arial"/>
          <w:lang w:val="en-US"/>
        </w:rPr>
      </w:pPr>
    </w:p>
    <w:p w:rsidR="00E6357A" w:rsidRPr="00E6357A" w:rsidRDefault="00DF2B76" w:rsidP="00E6357A">
      <w:pPr>
        <w:pStyle w:val="Listaconnmeros"/>
        <w:tabs>
          <w:tab w:val="clear" w:pos="360"/>
          <w:tab w:val="num" w:pos="720"/>
        </w:tabs>
        <w:ind w:left="720" w:hanging="720"/>
        <w:jc w:val="both"/>
        <w:rPr>
          <w:rFonts w:ascii="Arial" w:hAnsi="Arial" w:cs="Arial"/>
          <w:lang w:val="en-US"/>
        </w:rPr>
      </w:pPr>
      <w:proofErr w:type="spellStart"/>
      <w:r w:rsidRPr="00E6357A">
        <w:rPr>
          <w:rFonts w:ascii="Arial" w:hAnsi="Arial" w:cs="Arial"/>
          <w:bCs/>
          <w:lang w:val="en-US"/>
        </w:rPr>
        <w:t>Cudnoch</w:t>
      </w:r>
      <w:proofErr w:type="spellEnd"/>
      <w:r w:rsidR="00E6357A" w:rsidRPr="00E6357A">
        <w:rPr>
          <w:rFonts w:ascii="Arial" w:hAnsi="Arial" w:cs="Arial"/>
          <w:bCs/>
          <w:lang w:val="en-US"/>
        </w:rPr>
        <w:t>, M.</w:t>
      </w:r>
      <w:r w:rsidRPr="00E6357A">
        <w:rPr>
          <w:rFonts w:ascii="Arial" w:hAnsi="Arial" w:cs="Arial"/>
          <w:bCs/>
          <w:lang w:val="en-US"/>
        </w:rPr>
        <w:t xml:space="preserve">, </w:t>
      </w:r>
      <w:proofErr w:type="spellStart"/>
      <w:r w:rsidRPr="00E6357A">
        <w:rPr>
          <w:rFonts w:ascii="Arial" w:hAnsi="Arial" w:cs="Arial"/>
          <w:bCs/>
          <w:lang w:val="en-US"/>
        </w:rPr>
        <w:t>Wyglinsk</w:t>
      </w:r>
      <w:proofErr w:type="spellEnd"/>
      <w:r w:rsidR="00E6357A" w:rsidRPr="00E6357A">
        <w:rPr>
          <w:rFonts w:ascii="Arial" w:hAnsi="Arial" w:cs="Arial"/>
          <w:bCs/>
          <w:lang w:val="en-US"/>
        </w:rPr>
        <w:t>, A.</w:t>
      </w:r>
      <w:r w:rsidRPr="00E6357A">
        <w:rPr>
          <w:rFonts w:ascii="Arial" w:hAnsi="Arial" w:cs="Arial"/>
          <w:bCs/>
          <w:lang w:val="en-US"/>
        </w:rPr>
        <w:t xml:space="preserve">, </w:t>
      </w:r>
      <w:proofErr w:type="spellStart"/>
      <w:r w:rsidRPr="00E6357A">
        <w:rPr>
          <w:rFonts w:ascii="Arial" w:hAnsi="Arial" w:cs="Arial"/>
          <w:bCs/>
          <w:lang w:val="en-US"/>
        </w:rPr>
        <w:t>Labeau</w:t>
      </w:r>
      <w:proofErr w:type="spellEnd"/>
      <w:r w:rsidR="00E6357A" w:rsidRPr="00E6357A">
        <w:rPr>
          <w:rFonts w:ascii="Arial" w:hAnsi="Arial" w:cs="Arial"/>
          <w:bCs/>
          <w:lang w:val="en-US"/>
        </w:rPr>
        <w:t xml:space="preserve">, F., “DSP implementation of a bit loading algorithm for adaptive wireless multicarrier transceivers,” </w:t>
      </w:r>
      <w:hyperlink r:id="rId51" w:history="1">
        <w:r w:rsidR="00E6357A" w:rsidRPr="00E6357A">
          <w:rPr>
            <w:rFonts w:ascii="Arial" w:hAnsi="Arial" w:cs="Arial"/>
            <w:lang w:val="en-US"/>
          </w:rPr>
          <w:t>Wireless Communications and Mobile Computing</w:t>
        </w:r>
      </w:hyperlink>
      <w:r w:rsidR="00E6357A" w:rsidRPr="00E6357A">
        <w:rPr>
          <w:rFonts w:ascii="Arial" w:hAnsi="Arial" w:cs="Arial"/>
          <w:bCs/>
          <w:lang w:val="en-US"/>
        </w:rPr>
        <w:t xml:space="preserve">. John Wiley &amp; Sons.  </w:t>
      </w:r>
      <w:hyperlink r:id="rId52" w:history="1">
        <w:r w:rsidR="00E6357A" w:rsidRPr="00E6357A">
          <w:rPr>
            <w:rFonts w:ascii="Arial" w:hAnsi="Arial" w:cs="Arial"/>
            <w:bCs/>
            <w:lang w:val="en-US"/>
          </w:rPr>
          <w:t xml:space="preserve">Volume 7 </w:t>
        </w:r>
        <w:proofErr w:type="gramStart"/>
        <w:r w:rsidR="00E6357A" w:rsidRPr="00E6357A">
          <w:rPr>
            <w:rFonts w:ascii="Arial" w:hAnsi="Arial" w:cs="Arial"/>
            <w:bCs/>
            <w:lang w:val="en-US"/>
          </w:rPr>
          <w:t>Issue</w:t>
        </w:r>
        <w:proofErr w:type="gramEnd"/>
        <w:r w:rsidR="00E6357A" w:rsidRPr="00E6357A">
          <w:rPr>
            <w:rFonts w:ascii="Arial" w:hAnsi="Arial" w:cs="Arial"/>
            <w:bCs/>
            <w:lang w:val="en-US"/>
          </w:rPr>
          <w:t xml:space="preserve"> 9</w:t>
        </w:r>
      </w:hyperlink>
      <w:r w:rsidR="00E6357A" w:rsidRPr="00E6357A">
        <w:rPr>
          <w:rFonts w:ascii="Arial" w:hAnsi="Arial" w:cs="Arial"/>
          <w:bCs/>
          <w:lang w:val="en-US"/>
        </w:rPr>
        <w:t>, May</w:t>
      </w:r>
      <w:r w:rsidR="008140AE">
        <w:rPr>
          <w:rFonts w:ascii="Arial" w:hAnsi="Arial" w:cs="Arial"/>
          <w:bCs/>
          <w:lang w:val="en-US"/>
        </w:rPr>
        <w:t>o</w:t>
      </w:r>
      <w:r w:rsidR="00E6357A" w:rsidRPr="00E6357A">
        <w:rPr>
          <w:rFonts w:ascii="Arial" w:hAnsi="Arial" w:cs="Arial"/>
          <w:bCs/>
          <w:lang w:val="en-US"/>
        </w:rPr>
        <w:t xml:space="preserve"> 2007. </w:t>
      </w:r>
      <w:r w:rsidR="00D95D8A">
        <w:rPr>
          <w:rFonts w:ascii="Arial" w:hAnsi="Arial" w:cs="Arial"/>
          <w:bCs/>
          <w:lang w:val="en-US"/>
        </w:rPr>
        <w:t>Pg.</w:t>
      </w:r>
      <w:r w:rsidR="00E6357A" w:rsidRPr="00E6357A">
        <w:rPr>
          <w:rFonts w:ascii="Arial" w:hAnsi="Arial" w:cs="Arial"/>
          <w:bCs/>
          <w:lang w:val="en-US"/>
        </w:rPr>
        <w:t> 1117 – 1128.</w:t>
      </w:r>
    </w:p>
    <w:p w:rsidR="00E6357A" w:rsidRPr="00E6357A" w:rsidRDefault="00E6357A" w:rsidP="00E6357A">
      <w:pPr>
        <w:pStyle w:val="Listaconnmeros"/>
        <w:numPr>
          <w:ilvl w:val="0"/>
          <w:numId w:val="0"/>
        </w:numPr>
        <w:ind w:left="720"/>
        <w:jc w:val="both"/>
        <w:rPr>
          <w:rFonts w:ascii="Arial" w:hAnsi="Arial" w:cs="Arial"/>
          <w:b/>
          <w:bCs/>
          <w:lang w:val="en-US"/>
        </w:rPr>
      </w:pPr>
    </w:p>
    <w:p w:rsidR="00C46C17" w:rsidRDefault="00C46C17" w:rsidP="00C46C17">
      <w:pPr>
        <w:pStyle w:val="Listaconnmeros"/>
        <w:tabs>
          <w:tab w:val="clear" w:pos="360"/>
          <w:tab w:val="num" w:pos="720"/>
        </w:tabs>
        <w:ind w:left="720" w:hanging="720"/>
        <w:jc w:val="both"/>
        <w:rPr>
          <w:rFonts w:ascii="Arial" w:hAnsi="Arial" w:cs="Arial"/>
          <w:bCs/>
          <w:lang w:val="en-US"/>
        </w:rPr>
      </w:pPr>
      <w:proofErr w:type="spellStart"/>
      <w:r w:rsidRPr="00C46C17">
        <w:rPr>
          <w:rFonts w:ascii="Arial" w:hAnsi="Arial" w:cs="Arial"/>
          <w:bCs/>
          <w:lang w:val="en-US"/>
        </w:rPr>
        <w:t>Blogh</w:t>
      </w:r>
      <w:proofErr w:type="spellEnd"/>
      <w:r w:rsidRPr="00C46C17">
        <w:rPr>
          <w:rFonts w:ascii="Arial" w:hAnsi="Arial" w:cs="Arial"/>
          <w:bCs/>
          <w:lang w:val="en-US"/>
        </w:rPr>
        <w:t>, J.</w:t>
      </w:r>
      <w:r w:rsidR="00394069">
        <w:rPr>
          <w:rFonts w:ascii="Arial" w:hAnsi="Arial" w:cs="Arial"/>
          <w:bCs/>
          <w:lang w:val="en-US"/>
        </w:rPr>
        <w:t xml:space="preserve">, </w:t>
      </w:r>
      <w:proofErr w:type="spellStart"/>
      <w:r w:rsidRPr="00C46C17">
        <w:rPr>
          <w:rFonts w:ascii="Arial" w:hAnsi="Arial" w:cs="Arial"/>
          <w:bCs/>
          <w:lang w:val="en-US"/>
        </w:rPr>
        <w:t>Cherriman</w:t>
      </w:r>
      <w:proofErr w:type="spellEnd"/>
      <w:r w:rsidRPr="00C46C17">
        <w:rPr>
          <w:rFonts w:ascii="Arial" w:hAnsi="Arial" w:cs="Arial"/>
          <w:bCs/>
          <w:lang w:val="en-US"/>
        </w:rPr>
        <w:t xml:space="preserve">, P., </w:t>
      </w:r>
      <w:proofErr w:type="spellStart"/>
      <w:r w:rsidRPr="00C46C17">
        <w:rPr>
          <w:rFonts w:ascii="Arial" w:hAnsi="Arial" w:cs="Arial"/>
          <w:bCs/>
          <w:lang w:val="en-US"/>
        </w:rPr>
        <w:t>Hanzo</w:t>
      </w:r>
      <w:proofErr w:type="spellEnd"/>
      <w:r w:rsidRPr="00C46C17">
        <w:rPr>
          <w:rFonts w:ascii="Arial" w:hAnsi="Arial" w:cs="Arial"/>
          <w:bCs/>
          <w:lang w:val="en-US"/>
        </w:rPr>
        <w:t>, L., “Dynamic Channel Allocation</w:t>
      </w:r>
      <w:r>
        <w:rPr>
          <w:rFonts w:ascii="Arial" w:hAnsi="Arial" w:cs="Arial"/>
          <w:bCs/>
          <w:lang w:val="en-US"/>
        </w:rPr>
        <w:t xml:space="preserve"> </w:t>
      </w:r>
      <w:r w:rsidRPr="00C46C17">
        <w:rPr>
          <w:rFonts w:ascii="Arial" w:hAnsi="Arial" w:cs="Arial"/>
          <w:bCs/>
          <w:lang w:val="en-US"/>
        </w:rPr>
        <w:t>Techniques Using</w:t>
      </w:r>
      <w:r>
        <w:rPr>
          <w:rFonts w:ascii="Arial" w:hAnsi="Arial" w:cs="Arial"/>
          <w:bCs/>
          <w:lang w:val="en-US"/>
        </w:rPr>
        <w:t xml:space="preserve"> </w:t>
      </w:r>
      <w:r w:rsidRPr="00C46C17">
        <w:rPr>
          <w:rFonts w:ascii="Arial" w:hAnsi="Arial" w:cs="Arial"/>
          <w:bCs/>
          <w:lang w:val="en-US"/>
        </w:rPr>
        <w:t>Adaptive Modulation and Adaptive Antennas,”</w:t>
      </w:r>
      <w:r>
        <w:rPr>
          <w:rFonts w:ascii="Arial" w:hAnsi="Arial" w:cs="Arial"/>
          <w:bCs/>
          <w:lang w:val="en-US"/>
        </w:rPr>
        <w:t xml:space="preserve"> </w:t>
      </w:r>
      <w:r w:rsidRPr="00C46C17">
        <w:rPr>
          <w:rFonts w:ascii="Arial" w:hAnsi="Arial" w:cs="Arial"/>
          <w:bCs/>
          <w:lang w:val="en-US"/>
        </w:rPr>
        <w:t xml:space="preserve">IEEE Journal On Selected Areas In Communications, Vol. 19, No. 2, </w:t>
      </w:r>
      <w:proofErr w:type="spellStart"/>
      <w:r w:rsidRPr="00C46C17">
        <w:rPr>
          <w:rFonts w:ascii="Arial" w:hAnsi="Arial" w:cs="Arial"/>
          <w:bCs/>
          <w:lang w:val="en-US"/>
        </w:rPr>
        <w:t>Febr</w:t>
      </w:r>
      <w:r w:rsidR="008140AE">
        <w:rPr>
          <w:rFonts w:ascii="Arial" w:hAnsi="Arial" w:cs="Arial"/>
          <w:bCs/>
          <w:lang w:val="en-US"/>
        </w:rPr>
        <w:t>ero</w:t>
      </w:r>
      <w:proofErr w:type="spellEnd"/>
      <w:r w:rsidRPr="00C46C17">
        <w:rPr>
          <w:rFonts w:ascii="Arial" w:hAnsi="Arial" w:cs="Arial"/>
          <w:bCs/>
          <w:lang w:val="en-US"/>
        </w:rPr>
        <w:t xml:space="preserve"> 2001</w:t>
      </w:r>
      <w:r>
        <w:rPr>
          <w:rFonts w:ascii="Arial" w:hAnsi="Arial" w:cs="Arial"/>
          <w:bCs/>
          <w:lang w:val="en-US"/>
        </w:rPr>
        <w:t xml:space="preserve">. </w:t>
      </w:r>
      <w:r w:rsidR="00D95D8A">
        <w:rPr>
          <w:rFonts w:ascii="Arial" w:hAnsi="Arial" w:cs="Arial"/>
          <w:bCs/>
          <w:lang w:val="en-US"/>
        </w:rPr>
        <w:t>Pg. 312-321</w:t>
      </w:r>
    </w:p>
    <w:p w:rsidR="00C64621" w:rsidRPr="00C46C17" w:rsidRDefault="00C64621" w:rsidP="00C64621">
      <w:pPr>
        <w:pStyle w:val="Listaconnmeros"/>
        <w:numPr>
          <w:ilvl w:val="0"/>
          <w:numId w:val="0"/>
        </w:numPr>
        <w:jc w:val="both"/>
        <w:rPr>
          <w:rFonts w:ascii="Arial" w:hAnsi="Arial" w:cs="Arial"/>
          <w:bCs/>
          <w:lang w:val="en-US"/>
        </w:rPr>
      </w:pPr>
    </w:p>
    <w:p w:rsidR="00C46C17" w:rsidRDefault="00394069" w:rsidP="00C46C17">
      <w:pPr>
        <w:pStyle w:val="Listaconnmeros"/>
        <w:tabs>
          <w:tab w:val="clear" w:pos="360"/>
          <w:tab w:val="num" w:pos="720"/>
        </w:tabs>
        <w:ind w:left="720" w:hanging="720"/>
        <w:jc w:val="both"/>
        <w:rPr>
          <w:rFonts w:ascii="Arial" w:hAnsi="Arial" w:cs="Arial"/>
          <w:lang w:val="en-US"/>
        </w:rPr>
      </w:pPr>
      <w:proofErr w:type="spellStart"/>
      <w:r w:rsidRPr="00394069">
        <w:rPr>
          <w:rFonts w:ascii="Arial" w:hAnsi="Arial" w:cs="Arial"/>
          <w:bCs/>
          <w:lang w:val="en-US"/>
        </w:rPr>
        <w:t>Wouters</w:t>
      </w:r>
      <w:proofErr w:type="spellEnd"/>
      <w:r w:rsidRPr="00394069">
        <w:rPr>
          <w:rFonts w:ascii="Arial" w:hAnsi="Arial" w:cs="Arial"/>
          <w:bCs/>
          <w:lang w:val="en-US"/>
        </w:rPr>
        <w:t>, M.</w:t>
      </w:r>
      <w:r w:rsidR="008522EB">
        <w:rPr>
          <w:rFonts w:ascii="Arial" w:hAnsi="Arial" w:cs="Arial"/>
          <w:bCs/>
          <w:lang w:val="en-US"/>
        </w:rPr>
        <w:t>,</w:t>
      </w:r>
      <w:r w:rsidRPr="00394069">
        <w:rPr>
          <w:rFonts w:ascii="Arial" w:hAnsi="Arial" w:cs="Arial"/>
          <w:bCs/>
          <w:lang w:val="en-US"/>
        </w:rPr>
        <w:t xml:space="preserve">   </w:t>
      </w:r>
      <w:proofErr w:type="spellStart"/>
      <w:r w:rsidRPr="00394069">
        <w:rPr>
          <w:rFonts w:ascii="Arial" w:hAnsi="Arial" w:cs="Arial"/>
          <w:bCs/>
          <w:lang w:val="en-US"/>
        </w:rPr>
        <w:t>Vanwijnsberghe</w:t>
      </w:r>
      <w:proofErr w:type="spellEnd"/>
      <w:r w:rsidRPr="00394069">
        <w:rPr>
          <w:rFonts w:ascii="Arial" w:hAnsi="Arial" w:cs="Arial"/>
          <w:bCs/>
          <w:lang w:val="en-US"/>
        </w:rPr>
        <w:t>, G.</w:t>
      </w:r>
      <w:r w:rsidR="008522EB">
        <w:rPr>
          <w:rFonts w:ascii="Arial" w:hAnsi="Arial" w:cs="Arial"/>
          <w:bCs/>
          <w:lang w:val="en-US"/>
        </w:rPr>
        <w:t>,</w:t>
      </w:r>
      <w:r w:rsidRPr="00394069">
        <w:rPr>
          <w:rFonts w:ascii="Arial" w:hAnsi="Arial" w:cs="Arial"/>
          <w:bCs/>
          <w:lang w:val="en-US"/>
        </w:rPr>
        <w:t xml:space="preserve">   Van </w:t>
      </w:r>
      <w:proofErr w:type="spellStart"/>
      <w:r w:rsidRPr="00394069">
        <w:rPr>
          <w:rFonts w:ascii="Arial" w:hAnsi="Arial" w:cs="Arial"/>
          <w:bCs/>
          <w:lang w:val="en-US"/>
        </w:rPr>
        <w:t>Wesemael</w:t>
      </w:r>
      <w:proofErr w:type="spellEnd"/>
      <w:r w:rsidRPr="00394069">
        <w:rPr>
          <w:rFonts w:ascii="Arial" w:hAnsi="Arial" w:cs="Arial"/>
          <w:bCs/>
          <w:lang w:val="en-US"/>
        </w:rPr>
        <w:t>, P.</w:t>
      </w:r>
      <w:r w:rsidR="008522EB">
        <w:rPr>
          <w:rFonts w:ascii="Arial" w:hAnsi="Arial" w:cs="Arial"/>
          <w:bCs/>
          <w:lang w:val="en-US"/>
        </w:rPr>
        <w:t>,</w:t>
      </w:r>
      <w:r w:rsidRPr="00394069">
        <w:rPr>
          <w:rFonts w:ascii="Arial" w:hAnsi="Arial" w:cs="Arial"/>
          <w:bCs/>
          <w:lang w:val="en-US"/>
        </w:rPr>
        <w:t xml:space="preserve">   </w:t>
      </w:r>
      <w:proofErr w:type="spellStart"/>
      <w:r w:rsidRPr="00394069">
        <w:rPr>
          <w:rFonts w:ascii="Arial" w:hAnsi="Arial" w:cs="Arial"/>
          <w:bCs/>
          <w:lang w:val="en-US"/>
        </w:rPr>
        <w:t>Huybrechts</w:t>
      </w:r>
      <w:proofErr w:type="spellEnd"/>
      <w:r w:rsidRPr="00394069">
        <w:rPr>
          <w:rFonts w:ascii="Arial" w:hAnsi="Arial" w:cs="Arial"/>
          <w:bCs/>
          <w:lang w:val="en-US"/>
        </w:rPr>
        <w:t>, T.</w:t>
      </w:r>
      <w:r w:rsidR="008522EB">
        <w:rPr>
          <w:rFonts w:ascii="Arial" w:hAnsi="Arial" w:cs="Arial"/>
          <w:bCs/>
          <w:lang w:val="en-US"/>
        </w:rPr>
        <w:t>,</w:t>
      </w:r>
      <w:r w:rsidRPr="00394069">
        <w:rPr>
          <w:rFonts w:ascii="Arial" w:hAnsi="Arial" w:cs="Arial"/>
          <w:bCs/>
          <w:lang w:val="en-US"/>
        </w:rPr>
        <w:t xml:space="preserve">   </w:t>
      </w:r>
      <w:proofErr w:type="spellStart"/>
      <w:r w:rsidRPr="00394069">
        <w:rPr>
          <w:rFonts w:ascii="Arial" w:hAnsi="Arial" w:cs="Arial"/>
          <w:bCs/>
          <w:lang w:val="en-US"/>
        </w:rPr>
        <w:t>Thoen</w:t>
      </w:r>
      <w:proofErr w:type="spellEnd"/>
      <w:r w:rsidRPr="00394069">
        <w:rPr>
          <w:rFonts w:ascii="Arial" w:hAnsi="Arial" w:cs="Arial"/>
          <w:bCs/>
          <w:lang w:val="en-US"/>
        </w:rPr>
        <w:t>, S., “Real time implementation on FPGA of an OFDM based wireless LAN modem extended with adaptive loading</w:t>
      </w:r>
      <w:r w:rsidRPr="005D3571">
        <w:rPr>
          <w:rFonts w:ascii="Arial" w:hAnsi="Arial" w:cs="Arial"/>
          <w:bCs/>
          <w:lang w:val="en-US"/>
        </w:rPr>
        <w:t>,”</w:t>
      </w:r>
      <w:r w:rsidR="005D3571" w:rsidRPr="005D3571">
        <w:rPr>
          <w:rFonts w:ascii="Arial" w:hAnsi="Arial" w:cs="Arial"/>
          <w:bCs/>
          <w:lang w:val="en-US"/>
        </w:rPr>
        <w:t xml:space="preserve"> </w:t>
      </w:r>
      <w:hyperlink r:id="rId53" w:history="1">
        <w:r w:rsidR="005D3571" w:rsidRPr="005D3571">
          <w:rPr>
            <w:rFonts w:ascii="Arial" w:hAnsi="Arial" w:cs="Arial"/>
            <w:lang w:val="en-US"/>
          </w:rPr>
          <w:t>Solid-State Circuits Conference, 2002. ESSCIRC 2002. Proceedings of the 28th European</w:t>
        </w:r>
      </w:hyperlink>
      <w:r w:rsidR="005D3571" w:rsidRPr="005D3571">
        <w:rPr>
          <w:rFonts w:ascii="Arial" w:hAnsi="Arial" w:cs="Arial"/>
          <w:lang w:val="en-US"/>
        </w:rPr>
        <w:t xml:space="preserve">. </w:t>
      </w:r>
      <w:proofErr w:type="spellStart"/>
      <w:r w:rsidR="005D3571" w:rsidRPr="005D3571">
        <w:rPr>
          <w:rFonts w:ascii="Arial" w:hAnsi="Arial" w:cs="Arial"/>
          <w:lang w:val="en-US"/>
        </w:rPr>
        <w:t>Sept</w:t>
      </w:r>
      <w:r w:rsidR="008140AE">
        <w:rPr>
          <w:rFonts w:ascii="Arial" w:hAnsi="Arial" w:cs="Arial"/>
          <w:lang w:val="en-US"/>
        </w:rPr>
        <w:t>iembre</w:t>
      </w:r>
      <w:proofErr w:type="spellEnd"/>
      <w:r w:rsidR="005D3571" w:rsidRPr="005D3571">
        <w:rPr>
          <w:rFonts w:ascii="Arial" w:hAnsi="Arial" w:cs="Arial"/>
          <w:lang w:val="en-US"/>
        </w:rPr>
        <w:t xml:space="preserve"> 2002. Pg. 531- 534</w:t>
      </w:r>
      <w:r w:rsidR="00497599">
        <w:rPr>
          <w:rFonts w:ascii="Arial" w:hAnsi="Arial" w:cs="Arial"/>
          <w:lang w:val="en-US"/>
        </w:rPr>
        <w:t>.</w:t>
      </w:r>
    </w:p>
    <w:p w:rsidR="00C64621" w:rsidRDefault="00C64621" w:rsidP="00C64621">
      <w:pPr>
        <w:pStyle w:val="Listaconnmeros"/>
        <w:numPr>
          <w:ilvl w:val="0"/>
          <w:numId w:val="0"/>
        </w:numPr>
        <w:ind w:left="720"/>
        <w:rPr>
          <w:rFonts w:ascii="Arial" w:hAnsi="Arial" w:cs="Arial"/>
          <w:lang w:val="en-US"/>
        </w:rPr>
      </w:pPr>
    </w:p>
    <w:p w:rsidR="00497599" w:rsidRPr="00497599" w:rsidRDefault="00E32BB6" w:rsidP="00497599">
      <w:pPr>
        <w:pStyle w:val="Listaconnmeros"/>
        <w:tabs>
          <w:tab w:val="clear" w:pos="360"/>
          <w:tab w:val="num" w:pos="720"/>
        </w:tabs>
        <w:ind w:left="720" w:hanging="720"/>
        <w:rPr>
          <w:rFonts w:ascii="Arial" w:hAnsi="Arial" w:cs="Arial"/>
          <w:lang w:val="en-US"/>
        </w:rPr>
      </w:pPr>
      <w:proofErr w:type="spellStart"/>
      <w:r>
        <w:rPr>
          <w:rFonts w:ascii="Arial" w:hAnsi="Arial" w:cs="Arial"/>
          <w:lang w:val="en-US"/>
        </w:rPr>
        <w:t>Dileep</w:t>
      </w:r>
      <w:proofErr w:type="spellEnd"/>
      <w:r>
        <w:rPr>
          <w:rFonts w:ascii="Arial" w:hAnsi="Arial" w:cs="Arial"/>
          <w:lang w:val="en-US"/>
        </w:rPr>
        <w:t xml:space="preserve">, A., </w:t>
      </w:r>
      <w:proofErr w:type="spellStart"/>
      <w:r>
        <w:rPr>
          <w:rFonts w:ascii="Arial" w:hAnsi="Arial" w:cs="Arial"/>
          <w:lang w:val="en-US"/>
        </w:rPr>
        <w:t>Bhashyam</w:t>
      </w:r>
      <w:proofErr w:type="spellEnd"/>
      <w:r>
        <w:rPr>
          <w:rFonts w:ascii="Arial" w:hAnsi="Arial" w:cs="Arial"/>
          <w:lang w:val="en-US"/>
        </w:rPr>
        <w:t>, S., “</w:t>
      </w:r>
      <w:r w:rsidR="00497599" w:rsidRPr="00497599">
        <w:rPr>
          <w:rFonts w:ascii="Arial" w:hAnsi="Arial" w:cs="Arial"/>
          <w:lang w:val="en-US"/>
        </w:rPr>
        <w:t>Rate and Power Adaptation in OFDM with Quantized Feedback</w:t>
      </w:r>
      <w:r>
        <w:rPr>
          <w:rFonts w:ascii="Arial" w:hAnsi="Arial" w:cs="Arial"/>
          <w:lang w:val="en-US"/>
        </w:rPr>
        <w:t xml:space="preserve">.” </w:t>
      </w:r>
    </w:p>
    <w:p w:rsidR="00C64621" w:rsidRPr="00C64621" w:rsidRDefault="00C64621" w:rsidP="00C64621">
      <w:pPr>
        <w:pStyle w:val="Listaconnmeros"/>
        <w:numPr>
          <w:ilvl w:val="0"/>
          <w:numId w:val="0"/>
        </w:numPr>
        <w:ind w:left="720"/>
        <w:jc w:val="both"/>
        <w:rPr>
          <w:rFonts w:ascii="Arial" w:hAnsi="Arial" w:cs="Arial"/>
          <w:bCs/>
          <w:lang w:val="en-US"/>
        </w:rPr>
      </w:pPr>
    </w:p>
    <w:p w:rsidR="007035BF" w:rsidRDefault="00D52154" w:rsidP="007035BF">
      <w:pPr>
        <w:pStyle w:val="Listaconnmeros"/>
        <w:tabs>
          <w:tab w:val="clear" w:pos="360"/>
          <w:tab w:val="num" w:pos="720"/>
        </w:tabs>
        <w:ind w:left="720" w:hanging="720"/>
        <w:jc w:val="both"/>
        <w:rPr>
          <w:rFonts w:ascii="Arial" w:hAnsi="Arial" w:cs="Arial"/>
          <w:bCs/>
          <w:lang w:val="en-US"/>
        </w:rPr>
      </w:pPr>
      <w:proofErr w:type="spellStart"/>
      <w:r>
        <w:rPr>
          <w:rFonts w:ascii="Arial" w:hAnsi="Arial" w:cs="Arial"/>
          <w:lang w:val="en-US"/>
        </w:rPr>
        <w:lastRenderedPageBreak/>
        <w:t>Choi</w:t>
      </w:r>
      <w:proofErr w:type="spellEnd"/>
      <w:r>
        <w:rPr>
          <w:rFonts w:ascii="Arial" w:hAnsi="Arial" w:cs="Arial"/>
          <w:lang w:val="en-US"/>
        </w:rPr>
        <w:t xml:space="preserve">, B., </w:t>
      </w:r>
      <w:proofErr w:type="spellStart"/>
      <w:r>
        <w:rPr>
          <w:rFonts w:ascii="Arial" w:hAnsi="Arial" w:cs="Arial"/>
          <w:lang w:val="en-US"/>
        </w:rPr>
        <w:t>Hanzo</w:t>
      </w:r>
      <w:proofErr w:type="spellEnd"/>
      <w:r>
        <w:rPr>
          <w:rFonts w:ascii="Arial" w:hAnsi="Arial" w:cs="Arial"/>
          <w:lang w:val="en-US"/>
        </w:rPr>
        <w:t>, L</w:t>
      </w:r>
      <w:r w:rsidRPr="00D52154">
        <w:rPr>
          <w:rFonts w:ascii="Arial" w:hAnsi="Arial" w:cs="Arial"/>
          <w:lang w:val="en-US"/>
        </w:rPr>
        <w:t>., “</w:t>
      </w:r>
      <w:r w:rsidRPr="00D52154">
        <w:rPr>
          <w:rFonts w:ascii="Arial" w:hAnsi="Arial" w:cs="Arial"/>
          <w:bCs/>
          <w:lang w:val="en-US"/>
        </w:rPr>
        <w:t xml:space="preserve">Optimum mode-switching-assisted constant-power single- and multicarrier adaptive modulation,” IEEE Transactions on </w:t>
      </w:r>
      <w:hyperlink r:id="rId54" w:history="1">
        <w:r w:rsidRPr="00D52154">
          <w:rPr>
            <w:rFonts w:ascii="Arial" w:hAnsi="Arial" w:cs="Arial"/>
            <w:lang w:val="en-US"/>
          </w:rPr>
          <w:t>Vehicular Technology</w:t>
        </w:r>
      </w:hyperlink>
      <w:r w:rsidR="00492B93" w:rsidRPr="00492B93">
        <w:rPr>
          <w:rFonts w:ascii="Arial" w:hAnsi="Arial" w:cs="Arial"/>
          <w:lang w:val="en-US"/>
        </w:rPr>
        <w:t xml:space="preserve">. </w:t>
      </w:r>
      <w:r w:rsidR="0088565C">
        <w:rPr>
          <w:rFonts w:ascii="Arial" w:hAnsi="Arial" w:cs="Arial"/>
          <w:lang w:val="en-US"/>
        </w:rPr>
        <w:t>Volume: 52,</w:t>
      </w:r>
      <w:r w:rsidR="00492B93" w:rsidRPr="00492B93">
        <w:rPr>
          <w:rFonts w:ascii="Arial" w:hAnsi="Arial" w:cs="Arial"/>
          <w:lang w:val="en-US"/>
        </w:rPr>
        <w:t xml:space="preserve"> </w:t>
      </w:r>
      <w:hyperlink r:id="rId55" w:history="1">
        <w:r w:rsidR="00492B93" w:rsidRPr="00492B93">
          <w:rPr>
            <w:rFonts w:ascii="Arial" w:hAnsi="Arial" w:cs="Arial"/>
            <w:lang w:val="en-US"/>
          </w:rPr>
          <w:t>Issue: 3</w:t>
        </w:r>
      </w:hyperlink>
      <w:r w:rsidR="00492B93">
        <w:rPr>
          <w:rFonts w:ascii="Arial" w:hAnsi="Arial" w:cs="Arial"/>
          <w:lang w:val="en-US"/>
        </w:rPr>
        <w:t xml:space="preserve">. </w:t>
      </w:r>
      <w:r w:rsidR="00492B93" w:rsidRPr="0088565C">
        <w:rPr>
          <w:rFonts w:ascii="Arial" w:hAnsi="Arial" w:cs="Arial"/>
          <w:lang w:val="en-US"/>
        </w:rPr>
        <w:t>May</w:t>
      </w:r>
      <w:r w:rsidR="008140AE">
        <w:rPr>
          <w:rFonts w:ascii="Arial" w:hAnsi="Arial" w:cs="Arial"/>
          <w:lang w:val="en-US"/>
        </w:rPr>
        <w:t>o</w:t>
      </w:r>
      <w:r w:rsidR="00492B93" w:rsidRPr="0088565C">
        <w:rPr>
          <w:rFonts w:ascii="Arial" w:hAnsi="Arial" w:cs="Arial"/>
          <w:lang w:val="en-US"/>
        </w:rPr>
        <w:t xml:space="preserve"> </w:t>
      </w:r>
      <w:r w:rsidR="00492B93" w:rsidRPr="007035BF">
        <w:rPr>
          <w:rFonts w:ascii="Arial" w:hAnsi="Arial" w:cs="Arial"/>
          <w:lang w:val="en-US"/>
        </w:rPr>
        <w:t>2003</w:t>
      </w:r>
      <w:r w:rsidR="0088565C" w:rsidRPr="007035BF">
        <w:rPr>
          <w:rFonts w:ascii="Arial" w:hAnsi="Arial" w:cs="Arial"/>
          <w:lang w:val="en-US"/>
        </w:rPr>
        <w:t xml:space="preserve">. </w:t>
      </w:r>
      <w:r w:rsidR="0088565C" w:rsidRPr="007035BF">
        <w:rPr>
          <w:rFonts w:ascii="Arial" w:hAnsi="Arial" w:cs="Arial"/>
          <w:bCs/>
          <w:lang w:val="en-US"/>
        </w:rPr>
        <w:t>ISSN: 0018-9545.</w:t>
      </w:r>
      <w:r w:rsidR="0088565C" w:rsidRPr="007035BF">
        <w:rPr>
          <w:rFonts w:ascii="Arial" w:hAnsi="Arial" w:cs="Arial"/>
          <w:lang w:val="en-US"/>
        </w:rPr>
        <w:t xml:space="preserve"> Pg. </w:t>
      </w:r>
      <w:r w:rsidR="0088565C" w:rsidRPr="007035BF">
        <w:rPr>
          <w:rFonts w:ascii="Arial" w:hAnsi="Arial" w:cs="Arial"/>
          <w:bCs/>
          <w:lang w:val="en-US"/>
        </w:rPr>
        <w:t>536- 560</w:t>
      </w:r>
    </w:p>
    <w:p w:rsidR="00C64621" w:rsidRDefault="00C64621" w:rsidP="00C64621">
      <w:pPr>
        <w:pStyle w:val="Listaconnmeros"/>
        <w:numPr>
          <w:ilvl w:val="0"/>
          <w:numId w:val="0"/>
        </w:numPr>
        <w:ind w:left="720"/>
        <w:jc w:val="both"/>
        <w:rPr>
          <w:rFonts w:ascii="Arial" w:hAnsi="Arial" w:cs="Arial"/>
          <w:bCs/>
          <w:lang w:val="en-US"/>
        </w:rPr>
      </w:pPr>
    </w:p>
    <w:p w:rsidR="00B12EA6" w:rsidRDefault="007035BF" w:rsidP="00B12EA6">
      <w:pPr>
        <w:pStyle w:val="Listaconnmeros"/>
        <w:tabs>
          <w:tab w:val="clear" w:pos="360"/>
          <w:tab w:val="num" w:pos="720"/>
        </w:tabs>
        <w:ind w:left="720" w:hanging="720"/>
        <w:jc w:val="both"/>
        <w:rPr>
          <w:rFonts w:ascii="Arial" w:hAnsi="Arial" w:cs="Arial"/>
          <w:bCs/>
          <w:lang w:val="en-US"/>
        </w:rPr>
      </w:pPr>
      <w:r w:rsidRPr="007035BF">
        <w:rPr>
          <w:rFonts w:ascii="Arial" w:hAnsi="Arial" w:cs="Arial"/>
          <w:bCs/>
          <w:lang w:val="en-US"/>
        </w:rPr>
        <w:t>Goldsmith, A., Chua, S., “Variable-Rate Variable-Power</w:t>
      </w:r>
      <w:r>
        <w:rPr>
          <w:rFonts w:ascii="Arial" w:hAnsi="Arial" w:cs="Arial"/>
          <w:bCs/>
          <w:lang w:val="en-US"/>
        </w:rPr>
        <w:t xml:space="preserve"> </w:t>
      </w:r>
      <w:r w:rsidRPr="007035BF">
        <w:rPr>
          <w:rFonts w:ascii="Arial" w:hAnsi="Arial" w:cs="Arial"/>
          <w:bCs/>
          <w:lang w:val="en-US"/>
        </w:rPr>
        <w:t>MQAM for Fading Channels,”</w:t>
      </w:r>
      <w:r>
        <w:rPr>
          <w:rFonts w:ascii="Arial" w:hAnsi="Arial" w:cs="Arial"/>
          <w:bCs/>
          <w:lang w:val="en-US"/>
        </w:rPr>
        <w:t xml:space="preserve"> </w:t>
      </w:r>
      <w:r w:rsidR="00B517AA" w:rsidRPr="00B517AA">
        <w:rPr>
          <w:rFonts w:ascii="Arial" w:hAnsi="Arial" w:cs="Arial"/>
          <w:bCs/>
          <w:lang w:val="en-US"/>
        </w:rPr>
        <w:t xml:space="preserve">IEEE Transactions On Communications, Vol. 45, No. 10, </w:t>
      </w:r>
      <w:proofErr w:type="spellStart"/>
      <w:r w:rsidR="00B517AA" w:rsidRPr="00B517AA">
        <w:rPr>
          <w:rFonts w:ascii="Arial" w:hAnsi="Arial" w:cs="Arial"/>
          <w:bCs/>
          <w:lang w:val="en-US"/>
        </w:rPr>
        <w:t>O</w:t>
      </w:r>
      <w:r w:rsidR="00B517AA">
        <w:rPr>
          <w:rFonts w:ascii="Arial" w:hAnsi="Arial" w:cs="Arial"/>
          <w:bCs/>
          <w:lang w:val="en-US"/>
        </w:rPr>
        <w:t>ct</w:t>
      </w:r>
      <w:r w:rsidR="008140AE">
        <w:rPr>
          <w:rFonts w:ascii="Arial" w:hAnsi="Arial" w:cs="Arial"/>
          <w:bCs/>
          <w:lang w:val="en-US"/>
        </w:rPr>
        <w:t>ubre</w:t>
      </w:r>
      <w:proofErr w:type="spellEnd"/>
      <w:r w:rsidR="00B517AA" w:rsidRPr="00B517AA">
        <w:rPr>
          <w:rFonts w:ascii="Arial" w:hAnsi="Arial" w:cs="Arial"/>
          <w:bCs/>
          <w:lang w:val="en-US"/>
        </w:rPr>
        <w:t xml:space="preserve"> 1997</w:t>
      </w:r>
    </w:p>
    <w:p w:rsidR="00C64621" w:rsidRDefault="00C64621" w:rsidP="00C64621">
      <w:pPr>
        <w:pStyle w:val="Listaconnmeros"/>
        <w:numPr>
          <w:ilvl w:val="0"/>
          <w:numId w:val="0"/>
        </w:numPr>
        <w:ind w:left="720"/>
        <w:jc w:val="both"/>
        <w:rPr>
          <w:rFonts w:ascii="Arial" w:hAnsi="Arial" w:cs="Arial"/>
          <w:bCs/>
          <w:lang w:val="en-US"/>
        </w:rPr>
      </w:pPr>
    </w:p>
    <w:p w:rsidR="00B12EA6" w:rsidRPr="00B12EA6" w:rsidRDefault="00B12EA6" w:rsidP="00B12EA6">
      <w:pPr>
        <w:pStyle w:val="Listaconnmeros"/>
        <w:tabs>
          <w:tab w:val="clear" w:pos="360"/>
          <w:tab w:val="num" w:pos="720"/>
        </w:tabs>
        <w:ind w:left="720" w:hanging="720"/>
        <w:jc w:val="both"/>
        <w:rPr>
          <w:rFonts w:ascii="Arial" w:hAnsi="Arial" w:cs="Arial"/>
          <w:bCs/>
          <w:lang w:val="en-US"/>
        </w:rPr>
      </w:pPr>
      <w:r w:rsidRPr="00B12EA6">
        <w:rPr>
          <w:rFonts w:ascii="Arial" w:hAnsi="Arial" w:cs="Arial"/>
          <w:bCs/>
          <w:lang w:val="en-US"/>
        </w:rPr>
        <w:t xml:space="preserve">Goldsmith, A., Chua, S., “Variable-Rate Variable-Power MQAM for Fading Channels,” IEEE Transactions On Communications, Vol. 45, No. 10, </w:t>
      </w:r>
      <w:proofErr w:type="spellStart"/>
      <w:r w:rsidRPr="00B12EA6">
        <w:rPr>
          <w:rFonts w:ascii="Arial" w:hAnsi="Arial" w:cs="Arial"/>
          <w:bCs/>
          <w:lang w:val="en-US"/>
        </w:rPr>
        <w:t>Oct</w:t>
      </w:r>
      <w:r w:rsidR="00632675">
        <w:rPr>
          <w:rFonts w:ascii="Arial" w:hAnsi="Arial" w:cs="Arial"/>
          <w:bCs/>
          <w:lang w:val="en-US"/>
        </w:rPr>
        <w:t>ubre</w:t>
      </w:r>
      <w:proofErr w:type="spellEnd"/>
      <w:r w:rsidRPr="00B12EA6">
        <w:rPr>
          <w:rFonts w:ascii="Arial" w:hAnsi="Arial" w:cs="Arial"/>
          <w:bCs/>
          <w:lang w:val="en-US"/>
        </w:rPr>
        <w:t xml:space="preserve"> 1997</w:t>
      </w:r>
    </w:p>
    <w:p w:rsidR="00C64621" w:rsidRDefault="00C64621" w:rsidP="00C64621">
      <w:pPr>
        <w:pStyle w:val="Listaconnmeros"/>
        <w:numPr>
          <w:ilvl w:val="0"/>
          <w:numId w:val="0"/>
        </w:numPr>
        <w:ind w:left="720"/>
        <w:jc w:val="both"/>
        <w:rPr>
          <w:rFonts w:ascii="Arial" w:hAnsi="Arial" w:cs="Arial"/>
          <w:bCs/>
          <w:lang w:val="en-US"/>
        </w:rPr>
      </w:pPr>
    </w:p>
    <w:p w:rsidR="000F60F3" w:rsidRPr="000F60F3" w:rsidRDefault="000F60F3" w:rsidP="00A04BE8">
      <w:pPr>
        <w:pStyle w:val="Listaconnmeros"/>
        <w:tabs>
          <w:tab w:val="clear" w:pos="360"/>
          <w:tab w:val="num" w:pos="720"/>
        </w:tabs>
        <w:ind w:left="720" w:hanging="720"/>
        <w:jc w:val="both"/>
        <w:rPr>
          <w:rFonts w:ascii="Arial" w:hAnsi="Arial" w:cs="Arial"/>
          <w:bCs/>
          <w:lang w:val="en-US"/>
        </w:rPr>
      </w:pPr>
      <w:r w:rsidRPr="000F60F3">
        <w:rPr>
          <w:rFonts w:ascii="Arial" w:hAnsi="Arial" w:cs="Arial"/>
          <w:bCs/>
          <w:lang w:val="en-US"/>
        </w:rPr>
        <w:t>Shin,</w:t>
      </w:r>
      <w:r>
        <w:rPr>
          <w:rFonts w:ascii="Arial" w:hAnsi="Arial" w:cs="Arial"/>
          <w:bCs/>
          <w:lang w:val="en-US"/>
        </w:rPr>
        <w:t xml:space="preserve"> C.,</w:t>
      </w:r>
      <w:r w:rsidRPr="000F60F3">
        <w:rPr>
          <w:rFonts w:ascii="Arial" w:hAnsi="Arial" w:cs="Arial"/>
          <w:bCs/>
          <w:lang w:val="en-US"/>
        </w:rPr>
        <w:t xml:space="preserve"> Heath,</w:t>
      </w:r>
      <w:r>
        <w:rPr>
          <w:rFonts w:ascii="Arial" w:hAnsi="Arial" w:cs="Arial"/>
          <w:bCs/>
          <w:lang w:val="en-US"/>
        </w:rPr>
        <w:t xml:space="preserve"> R.</w:t>
      </w:r>
      <w:r w:rsidRPr="000F60F3">
        <w:rPr>
          <w:rFonts w:ascii="Arial" w:hAnsi="Arial" w:cs="Arial"/>
          <w:bCs/>
          <w:lang w:val="en-US"/>
        </w:rPr>
        <w:t xml:space="preserve"> Jr., Powers</w:t>
      </w:r>
      <w:r>
        <w:rPr>
          <w:rFonts w:ascii="Arial" w:hAnsi="Arial" w:cs="Arial"/>
          <w:bCs/>
          <w:lang w:val="en-US"/>
        </w:rPr>
        <w:t>, E., “</w:t>
      </w:r>
      <w:r w:rsidRPr="000F60F3">
        <w:rPr>
          <w:rFonts w:ascii="Arial" w:hAnsi="Arial" w:cs="Arial"/>
          <w:bCs/>
          <w:lang w:val="en-US"/>
        </w:rPr>
        <w:t>Blind Channel Estimation for</w:t>
      </w:r>
      <w:r>
        <w:rPr>
          <w:rFonts w:ascii="Arial" w:hAnsi="Arial" w:cs="Arial"/>
          <w:bCs/>
          <w:lang w:val="en-US"/>
        </w:rPr>
        <w:t xml:space="preserve"> </w:t>
      </w:r>
      <w:r w:rsidRPr="000F60F3">
        <w:rPr>
          <w:rFonts w:ascii="Arial" w:hAnsi="Arial" w:cs="Arial"/>
          <w:bCs/>
          <w:lang w:val="en-US"/>
        </w:rPr>
        <w:t>MIMO-OFDM Systems</w:t>
      </w:r>
      <w:r>
        <w:rPr>
          <w:rFonts w:ascii="Arial" w:hAnsi="Arial" w:cs="Arial"/>
          <w:bCs/>
          <w:lang w:val="en-US"/>
        </w:rPr>
        <w:t>,</w:t>
      </w:r>
      <w:r w:rsidRPr="000F60F3">
        <w:rPr>
          <w:rFonts w:ascii="Arial" w:hAnsi="Arial" w:cs="Arial"/>
          <w:bCs/>
          <w:lang w:val="en-US"/>
        </w:rPr>
        <w:t>”</w:t>
      </w:r>
      <w:r>
        <w:rPr>
          <w:rFonts w:ascii="Arial" w:hAnsi="Arial" w:cs="Arial"/>
          <w:bCs/>
          <w:lang w:val="en-US"/>
        </w:rPr>
        <w:t xml:space="preserve"> </w:t>
      </w:r>
      <w:r w:rsidRPr="000F60F3">
        <w:rPr>
          <w:rFonts w:ascii="Arial" w:hAnsi="Arial" w:cs="Arial"/>
          <w:bCs/>
          <w:lang w:val="en-US"/>
        </w:rPr>
        <w:t xml:space="preserve">IEEE Transactions </w:t>
      </w:r>
      <w:proofErr w:type="gramStart"/>
      <w:r w:rsidRPr="000F60F3">
        <w:rPr>
          <w:rFonts w:ascii="Arial" w:hAnsi="Arial" w:cs="Arial"/>
          <w:bCs/>
          <w:lang w:val="en-US"/>
        </w:rPr>
        <w:t>On</w:t>
      </w:r>
      <w:proofErr w:type="gramEnd"/>
      <w:r w:rsidRPr="000F60F3">
        <w:rPr>
          <w:rFonts w:ascii="Arial" w:hAnsi="Arial" w:cs="Arial"/>
          <w:bCs/>
          <w:lang w:val="en-US"/>
        </w:rPr>
        <w:t xml:space="preserve"> Vehicular Technology, Vol. 56, No. 2, </w:t>
      </w:r>
      <w:proofErr w:type="spellStart"/>
      <w:r w:rsidRPr="000F60F3">
        <w:rPr>
          <w:rFonts w:ascii="Arial" w:hAnsi="Arial" w:cs="Arial"/>
          <w:bCs/>
          <w:lang w:val="en-US"/>
        </w:rPr>
        <w:t>Mar</w:t>
      </w:r>
      <w:r w:rsidR="00632675">
        <w:rPr>
          <w:rFonts w:ascii="Arial" w:hAnsi="Arial" w:cs="Arial"/>
          <w:bCs/>
          <w:lang w:val="en-US"/>
        </w:rPr>
        <w:t>zo</w:t>
      </w:r>
      <w:proofErr w:type="spellEnd"/>
      <w:r w:rsidRPr="000F60F3">
        <w:rPr>
          <w:rFonts w:ascii="Arial" w:hAnsi="Arial" w:cs="Arial"/>
          <w:bCs/>
          <w:lang w:val="en-US"/>
        </w:rPr>
        <w:t xml:space="preserve"> 2007</w:t>
      </w:r>
      <w:r>
        <w:rPr>
          <w:rFonts w:ascii="Arial" w:hAnsi="Arial" w:cs="Arial"/>
          <w:bCs/>
          <w:lang w:val="en-US"/>
        </w:rPr>
        <w:t>.</w:t>
      </w:r>
    </w:p>
    <w:p w:rsidR="00C64621" w:rsidRDefault="00C64621" w:rsidP="00C64621">
      <w:pPr>
        <w:pStyle w:val="Listaconnmeros"/>
        <w:numPr>
          <w:ilvl w:val="0"/>
          <w:numId w:val="0"/>
        </w:numPr>
        <w:tabs>
          <w:tab w:val="num" w:pos="720"/>
        </w:tabs>
        <w:ind w:left="720"/>
        <w:jc w:val="both"/>
        <w:rPr>
          <w:rFonts w:ascii="Arial" w:hAnsi="Arial" w:cs="Arial"/>
          <w:bCs/>
          <w:lang w:val="en-US"/>
        </w:rPr>
      </w:pPr>
    </w:p>
    <w:p w:rsidR="00A04BE8" w:rsidRPr="00A04BE8" w:rsidRDefault="00A04BE8" w:rsidP="00A04BE8">
      <w:pPr>
        <w:pStyle w:val="Listaconnmeros"/>
        <w:tabs>
          <w:tab w:val="num" w:pos="720"/>
        </w:tabs>
        <w:ind w:left="720" w:hanging="720"/>
        <w:jc w:val="both"/>
        <w:rPr>
          <w:rFonts w:ascii="Arial" w:hAnsi="Arial" w:cs="Arial"/>
          <w:bCs/>
          <w:lang w:val="en-US"/>
        </w:rPr>
      </w:pPr>
      <w:r w:rsidRPr="00A04BE8">
        <w:rPr>
          <w:rFonts w:ascii="Arial" w:hAnsi="Arial" w:cs="Arial"/>
          <w:bCs/>
          <w:lang w:val="en-US"/>
        </w:rPr>
        <w:t>IEEE Standard for Local and Metropolitan Area Networks, Part 16: Air Interface for Fixed Broadband Wireless Access Systems, IEEE P802.16-REVd/D5-2004, May</w:t>
      </w:r>
      <w:r w:rsidR="00632675">
        <w:rPr>
          <w:rFonts w:ascii="Arial" w:hAnsi="Arial" w:cs="Arial"/>
          <w:bCs/>
          <w:lang w:val="en-US"/>
        </w:rPr>
        <w:t>o</w:t>
      </w:r>
      <w:r w:rsidRPr="00A04BE8">
        <w:rPr>
          <w:rFonts w:ascii="Arial" w:hAnsi="Arial" w:cs="Arial"/>
          <w:bCs/>
          <w:lang w:val="en-US"/>
        </w:rPr>
        <w:t xml:space="preserve"> 2004</w:t>
      </w:r>
      <w:r>
        <w:rPr>
          <w:rFonts w:ascii="Arial" w:hAnsi="Arial" w:cs="Arial"/>
          <w:bCs/>
          <w:lang w:val="en-US"/>
        </w:rPr>
        <w:t>.</w:t>
      </w:r>
    </w:p>
    <w:p w:rsidR="00C64621" w:rsidRDefault="00C64621" w:rsidP="00C64621">
      <w:pPr>
        <w:pStyle w:val="Listaconnmeros"/>
        <w:numPr>
          <w:ilvl w:val="0"/>
          <w:numId w:val="0"/>
        </w:numPr>
        <w:ind w:left="720"/>
        <w:jc w:val="both"/>
        <w:rPr>
          <w:rFonts w:ascii="Arial" w:hAnsi="Arial" w:cs="Arial"/>
          <w:bCs/>
          <w:lang w:val="en-US"/>
        </w:rPr>
      </w:pPr>
    </w:p>
    <w:p w:rsidR="00A04BE8" w:rsidRPr="00A04BE8" w:rsidRDefault="00A04BE8" w:rsidP="00A04BE8">
      <w:pPr>
        <w:pStyle w:val="Listaconnmeros"/>
        <w:tabs>
          <w:tab w:val="clear" w:pos="360"/>
          <w:tab w:val="num" w:pos="720"/>
        </w:tabs>
        <w:ind w:left="720" w:hanging="720"/>
        <w:jc w:val="both"/>
        <w:rPr>
          <w:rFonts w:ascii="Arial" w:hAnsi="Arial" w:cs="Arial"/>
          <w:bCs/>
          <w:lang w:val="en-US"/>
        </w:rPr>
      </w:pPr>
      <w:proofErr w:type="spellStart"/>
      <w:r w:rsidRPr="00A04BE8">
        <w:rPr>
          <w:rFonts w:ascii="Arial" w:hAnsi="Arial" w:cs="Arial"/>
          <w:bCs/>
          <w:lang w:val="en-US"/>
        </w:rPr>
        <w:t>Altera</w:t>
      </w:r>
      <w:proofErr w:type="spellEnd"/>
      <w:r w:rsidRPr="00A04BE8">
        <w:rPr>
          <w:rFonts w:ascii="Arial" w:hAnsi="Arial" w:cs="Arial"/>
          <w:bCs/>
          <w:lang w:val="en-US"/>
        </w:rPr>
        <w:t xml:space="preserve"> Corporation, “Channel Estimation &amp; Equalization for </w:t>
      </w:r>
      <w:proofErr w:type="spellStart"/>
      <w:r w:rsidRPr="00A04BE8">
        <w:rPr>
          <w:rFonts w:ascii="Arial" w:hAnsi="Arial" w:cs="Arial"/>
          <w:bCs/>
          <w:lang w:val="en-US"/>
        </w:rPr>
        <w:t>WiMAX</w:t>
      </w:r>
      <w:proofErr w:type="spellEnd"/>
      <w:r>
        <w:rPr>
          <w:rFonts w:ascii="Arial" w:hAnsi="Arial" w:cs="Arial"/>
          <w:bCs/>
          <w:lang w:val="en-US"/>
        </w:rPr>
        <w:t>,</w:t>
      </w:r>
      <w:r w:rsidRPr="00A04BE8">
        <w:rPr>
          <w:rFonts w:ascii="Arial" w:hAnsi="Arial" w:cs="Arial"/>
          <w:bCs/>
          <w:lang w:val="en-US"/>
        </w:rPr>
        <w:t>”</w:t>
      </w:r>
      <w:r>
        <w:rPr>
          <w:rFonts w:ascii="Arial" w:hAnsi="Arial" w:cs="Arial"/>
          <w:bCs/>
          <w:lang w:val="en-US"/>
        </w:rPr>
        <w:t xml:space="preserve"> </w:t>
      </w:r>
      <w:r w:rsidRPr="00A04BE8">
        <w:rPr>
          <w:rFonts w:ascii="Arial" w:hAnsi="Arial" w:cs="Arial"/>
          <w:bCs/>
          <w:lang w:val="en-US"/>
        </w:rPr>
        <w:t>Application Note 434</w:t>
      </w:r>
      <w:r>
        <w:rPr>
          <w:rFonts w:ascii="Arial" w:hAnsi="Arial" w:cs="Arial"/>
          <w:bCs/>
          <w:lang w:val="en-US"/>
        </w:rPr>
        <w:t>.</w:t>
      </w:r>
      <w:r w:rsidRPr="00A04BE8">
        <w:rPr>
          <w:rFonts w:ascii="Arial" w:hAnsi="Arial" w:cs="Arial"/>
          <w:bCs/>
          <w:lang w:val="en-US"/>
        </w:rPr>
        <w:t xml:space="preserve"> Version 1.1 May 2007</w:t>
      </w:r>
      <w:r>
        <w:rPr>
          <w:rFonts w:ascii="Arial" w:hAnsi="Arial" w:cs="Arial"/>
          <w:bCs/>
          <w:lang w:val="en-US"/>
        </w:rPr>
        <w:t>.</w:t>
      </w:r>
    </w:p>
    <w:p w:rsidR="00C64621" w:rsidRDefault="00C64621" w:rsidP="00C64621">
      <w:pPr>
        <w:pStyle w:val="Listaconnmeros"/>
        <w:numPr>
          <w:ilvl w:val="0"/>
          <w:numId w:val="0"/>
        </w:numPr>
        <w:ind w:left="720"/>
        <w:jc w:val="both"/>
        <w:rPr>
          <w:rFonts w:ascii="Arial" w:hAnsi="Arial" w:cs="Arial"/>
          <w:bCs/>
          <w:lang w:val="es-EC"/>
        </w:rPr>
      </w:pPr>
    </w:p>
    <w:p w:rsidR="00A002AC" w:rsidRPr="00A002AC" w:rsidRDefault="00A002AC" w:rsidP="00A002AC">
      <w:pPr>
        <w:pStyle w:val="Listaconnmeros"/>
        <w:tabs>
          <w:tab w:val="clear" w:pos="360"/>
          <w:tab w:val="num" w:pos="720"/>
        </w:tabs>
        <w:ind w:left="720" w:hanging="720"/>
        <w:jc w:val="both"/>
        <w:rPr>
          <w:rFonts w:ascii="Arial" w:hAnsi="Arial" w:cs="Arial"/>
          <w:bCs/>
          <w:lang w:val="es-EC"/>
        </w:rPr>
      </w:pPr>
      <w:r w:rsidRPr="00A002AC">
        <w:rPr>
          <w:rFonts w:ascii="Arial" w:hAnsi="Arial" w:cs="Arial"/>
          <w:bCs/>
          <w:lang w:val="es-EC"/>
        </w:rPr>
        <w:t xml:space="preserve">Serra, M., Rafael, X., </w:t>
      </w:r>
      <w:proofErr w:type="spellStart"/>
      <w:r w:rsidRPr="00A002AC">
        <w:rPr>
          <w:rFonts w:ascii="Arial" w:hAnsi="Arial" w:cs="Arial"/>
          <w:bCs/>
          <w:lang w:val="es-EC"/>
        </w:rPr>
        <w:t>Ordeix</w:t>
      </w:r>
      <w:proofErr w:type="spellEnd"/>
      <w:r w:rsidRPr="00A002AC">
        <w:rPr>
          <w:rFonts w:ascii="Arial" w:hAnsi="Arial" w:cs="Arial"/>
          <w:bCs/>
          <w:lang w:val="es-EC"/>
        </w:rPr>
        <w:t xml:space="preserve">, J., Martí, P., </w:t>
      </w:r>
      <w:proofErr w:type="spellStart"/>
      <w:r w:rsidRPr="00A002AC">
        <w:rPr>
          <w:rFonts w:ascii="Arial" w:hAnsi="Arial" w:cs="Arial"/>
          <w:bCs/>
          <w:lang w:val="es-EC"/>
        </w:rPr>
        <w:t>Carrabina</w:t>
      </w:r>
      <w:proofErr w:type="spellEnd"/>
      <w:r w:rsidRPr="00A002AC">
        <w:rPr>
          <w:rFonts w:ascii="Arial" w:hAnsi="Arial" w:cs="Arial"/>
          <w:bCs/>
          <w:lang w:val="es-EC"/>
        </w:rPr>
        <w:t xml:space="preserve">, J., </w:t>
      </w:r>
      <w:r>
        <w:rPr>
          <w:rFonts w:ascii="Arial" w:hAnsi="Arial" w:cs="Arial"/>
          <w:bCs/>
          <w:lang w:val="es-EC"/>
        </w:rPr>
        <w:t xml:space="preserve">“Prototipo </w:t>
      </w:r>
      <w:r w:rsidRPr="00A002AC">
        <w:rPr>
          <w:rFonts w:ascii="Arial" w:hAnsi="Arial" w:cs="Arial"/>
          <w:bCs/>
          <w:lang w:val="es-EC"/>
        </w:rPr>
        <w:t>demostrador de OFDM: Transmisor</w:t>
      </w:r>
      <w:r>
        <w:rPr>
          <w:rFonts w:ascii="Arial" w:hAnsi="Arial" w:cs="Arial"/>
          <w:bCs/>
          <w:lang w:val="es-EC"/>
        </w:rPr>
        <w:t>,</w:t>
      </w:r>
      <w:r w:rsidRPr="00A002AC">
        <w:rPr>
          <w:rFonts w:ascii="Arial" w:hAnsi="Arial" w:cs="Arial"/>
          <w:bCs/>
          <w:lang w:val="es-EC"/>
        </w:rPr>
        <w:t>”</w:t>
      </w:r>
      <w:r>
        <w:rPr>
          <w:rFonts w:ascii="Arial" w:hAnsi="Arial" w:cs="Arial"/>
          <w:bCs/>
          <w:lang w:val="es-EC"/>
        </w:rPr>
        <w:t xml:space="preserve"> </w:t>
      </w:r>
      <w:hyperlink r:id="rId56" w:history="1">
        <w:r w:rsidR="000565A7" w:rsidRPr="001008CF">
          <w:rPr>
            <w:rStyle w:val="Hipervnculo"/>
            <w:rFonts w:ascii="Arial" w:hAnsi="Arial" w:cs="Arial"/>
            <w:bCs/>
            <w:lang w:val="es-EC"/>
          </w:rPr>
          <w:t>http://www.uvic.cat/eps/recerca/codisseny/docs/publicacions/prototipo_demostrador_de_ofdm.pdf</w:t>
        </w:r>
      </w:hyperlink>
      <w:r w:rsidR="000565A7">
        <w:rPr>
          <w:rFonts w:ascii="Arial" w:hAnsi="Arial" w:cs="Arial"/>
          <w:bCs/>
          <w:lang w:val="es-EC"/>
        </w:rPr>
        <w:t>. 12 de Agosto del 2008</w:t>
      </w:r>
    </w:p>
    <w:p w:rsidR="00C64621" w:rsidRPr="00C64621" w:rsidRDefault="00C64621" w:rsidP="00C64621">
      <w:pPr>
        <w:pStyle w:val="Listaconnmeros"/>
        <w:numPr>
          <w:ilvl w:val="0"/>
          <w:numId w:val="0"/>
        </w:numPr>
        <w:ind w:left="720"/>
        <w:jc w:val="both"/>
        <w:rPr>
          <w:rFonts w:ascii="Arial" w:hAnsi="Arial" w:cs="Arial"/>
          <w:bCs/>
        </w:rPr>
      </w:pPr>
    </w:p>
    <w:p w:rsidR="00A04BE8" w:rsidRPr="000565A7" w:rsidRDefault="00590EBB" w:rsidP="00A04BE8">
      <w:pPr>
        <w:pStyle w:val="Listaconnmeros"/>
        <w:tabs>
          <w:tab w:val="clear" w:pos="360"/>
          <w:tab w:val="num" w:pos="720"/>
        </w:tabs>
        <w:ind w:left="720" w:hanging="720"/>
        <w:jc w:val="both"/>
        <w:rPr>
          <w:rFonts w:ascii="Arial" w:hAnsi="Arial" w:cs="Arial"/>
          <w:bCs/>
          <w:lang w:val="es-EC"/>
        </w:rPr>
      </w:pPr>
      <w:r w:rsidRPr="000565A7">
        <w:rPr>
          <w:rFonts w:ascii="Arial" w:hAnsi="Arial" w:cs="Arial"/>
          <w:bCs/>
          <w:lang w:val="en-US"/>
        </w:rPr>
        <w:t xml:space="preserve">He, S., </w:t>
      </w:r>
      <w:proofErr w:type="spellStart"/>
      <w:r w:rsidRPr="000565A7">
        <w:rPr>
          <w:rFonts w:ascii="Arial" w:hAnsi="Arial" w:cs="Arial"/>
          <w:bCs/>
          <w:lang w:val="en-US"/>
        </w:rPr>
        <w:t>Torkelson</w:t>
      </w:r>
      <w:proofErr w:type="spellEnd"/>
      <w:r w:rsidRPr="000565A7">
        <w:rPr>
          <w:rFonts w:ascii="Arial" w:hAnsi="Arial" w:cs="Arial"/>
          <w:bCs/>
          <w:lang w:val="en-US"/>
        </w:rPr>
        <w:t xml:space="preserve">, M., “Effective SNR Estimation in OFDM Systems Simulation,” IEEE. 0-7803-4984-9/98. </w:t>
      </w:r>
      <w:r w:rsidRPr="000565A7">
        <w:rPr>
          <w:rFonts w:ascii="Arial" w:hAnsi="Arial" w:cs="Arial"/>
          <w:bCs/>
          <w:lang w:val="es-EC"/>
        </w:rPr>
        <w:t>1998.</w:t>
      </w:r>
    </w:p>
    <w:p w:rsidR="00C64621" w:rsidRPr="000565A7" w:rsidRDefault="00C64621" w:rsidP="00C64621">
      <w:pPr>
        <w:pStyle w:val="Listaconnmeros"/>
        <w:numPr>
          <w:ilvl w:val="0"/>
          <w:numId w:val="0"/>
        </w:numPr>
        <w:ind w:left="720"/>
        <w:jc w:val="both"/>
        <w:rPr>
          <w:rFonts w:ascii="Arial" w:hAnsi="Arial" w:cs="Arial"/>
          <w:bCs/>
          <w:lang w:val="es-EC"/>
        </w:rPr>
      </w:pPr>
    </w:p>
    <w:p w:rsidR="005160A6" w:rsidRPr="005160A6" w:rsidRDefault="005160A6" w:rsidP="005973D0">
      <w:pPr>
        <w:pStyle w:val="Listaconnmeros"/>
        <w:tabs>
          <w:tab w:val="clear" w:pos="360"/>
          <w:tab w:val="num" w:pos="720"/>
        </w:tabs>
        <w:ind w:left="720" w:hanging="720"/>
        <w:jc w:val="both"/>
        <w:rPr>
          <w:rFonts w:ascii="Arial" w:hAnsi="Arial" w:cs="Arial"/>
          <w:bCs/>
          <w:lang w:val="en-US"/>
        </w:rPr>
      </w:pPr>
      <w:proofErr w:type="spellStart"/>
      <w:r w:rsidRPr="000565A7">
        <w:rPr>
          <w:rFonts w:ascii="Arial" w:hAnsi="Arial" w:cs="Arial"/>
          <w:bCs/>
          <w:lang w:val="en-US"/>
        </w:rPr>
        <w:t>Shen</w:t>
      </w:r>
      <w:proofErr w:type="spellEnd"/>
      <w:r w:rsidRPr="000565A7">
        <w:rPr>
          <w:rFonts w:ascii="Arial" w:hAnsi="Arial" w:cs="Arial"/>
          <w:bCs/>
          <w:lang w:val="en-US"/>
        </w:rPr>
        <w:t>, Y., Martinez</w:t>
      </w:r>
      <w:r>
        <w:rPr>
          <w:rFonts w:ascii="Arial" w:hAnsi="Arial" w:cs="Arial"/>
          <w:bCs/>
          <w:lang w:val="en-US"/>
        </w:rPr>
        <w:t>, E., “</w:t>
      </w:r>
      <w:r w:rsidRPr="005160A6">
        <w:rPr>
          <w:rFonts w:ascii="Arial" w:hAnsi="Arial" w:cs="Arial"/>
          <w:bCs/>
          <w:lang w:val="en-US"/>
        </w:rPr>
        <w:t>Channel Estimation in OFDM Systems</w:t>
      </w:r>
      <w:r>
        <w:rPr>
          <w:rFonts w:ascii="Arial" w:hAnsi="Arial" w:cs="Arial"/>
          <w:bCs/>
          <w:lang w:val="en-US"/>
        </w:rPr>
        <w:t>,</w:t>
      </w:r>
      <w:r w:rsidRPr="005160A6">
        <w:rPr>
          <w:rFonts w:ascii="Arial" w:hAnsi="Arial" w:cs="Arial"/>
          <w:bCs/>
          <w:lang w:val="en-US"/>
        </w:rPr>
        <w:t>”</w:t>
      </w:r>
      <w:r>
        <w:rPr>
          <w:rFonts w:ascii="Arial" w:hAnsi="Arial" w:cs="Arial"/>
          <w:bCs/>
          <w:lang w:val="en-US"/>
        </w:rPr>
        <w:t xml:space="preserve"> Application Note. </w:t>
      </w:r>
      <w:proofErr w:type="spellStart"/>
      <w:r>
        <w:rPr>
          <w:rFonts w:ascii="Arial" w:hAnsi="Arial" w:cs="Arial"/>
          <w:bCs/>
          <w:lang w:val="en-US"/>
        </w:rPr>
        <w:t>Freescale</w:t>
      </w:r>
      <w:proofErr w:type="spellEnd"/>
      <w:r>
        <w:rPr>
          <w:rFonts w:ascii="Arial" w:hAnsi="Arial" w:cs="Arial"/>
          <w:bCs/>
          <w:lang w:val="en-US"/>
        </w:rPr>
        <w:t xml:space="preserve"> Semiconductor. AN3059. </w:t>
      </w:r>
      <w:proofErr w:type="spellStart"/>
      <w:r w:rsidR="00632675">
        <w:rPr>
          <w:rFonts w:ascii="Arial" w:hAnsi="Arial" w:cs="Arial"/>
          <w:bCs/>
          <w:lang w:val="en-US"/>
        </w:rPr>
        <w:t>Enero</w:t>
      </w:r>
      <w:proofErr w:type="spellEnd"/>
      <w:r w:rsidR="00632675">
        <w:rPr>
          <w:rFonts w:ascii="Arial" w:hAnsi="Arial" w:cs="Arial"/>
          <w:bCs/>
          <w:lang w:val="en-US"/>
        </w:rPr>
        <w:t xml:space="preserve"> 2006.</w:t>
      </w:r>
      <w:r>
        <w:rPr>
          <w:rFonts w:ascii="Arial" w:hAnsi="Arial" w:cs="Arial"/>
          <w:bCs/>
          <w:lang w:val="en-US"/>
        </w:rPr>
        <w:t xml:space="preserve"> </w:t>
      </w:r>
    </w:p>
    <w:p w:rsidR="00C64621" w:rsidRDefault="00C64621" w:rsidP="00C64621">
      <w:pPr>
        <w:pStyle w:val="Listaconnmeros"/>
        <w:numPr>
          <w:ilvl w:val="0"/>
          <w:numId w:val="0"/>
        </w:numPr>
        <w:ind w:left="720"/>
        <w:jc w:val="both"/>
        <w:rPr>
          <w:rFonts w:ascii="Arial" w:hAnsi="Arial" w:cs="Arial"/>
          <w:bCs/>
          <w:lang w:val="en-US"/>
        </w:rPr>
      </w:pPr>
    </w:p>
    <w:p w:rsidR="00FF5732" w:rsidRPr="00FF5732" w:rsidRDefault="00FF5732" w:rsidP="005973D0">
      <w:pPr>
        <w:pStyle w:val="Listaconnmeros"/>
        <w:tabs>
          <w:tab w:val="clear" w:pos="360"/>
          <w:tab w:val="num" w:pos="720"/>
        </w:tabs>
        <w:ind w:left="720" w:hanging="720"/>
        <w:jc w:val="both"/>
        <w:rPr>
          <w:rFonts w:ascii="Arial" w:hAnsi="Arial" w:cs="Arial"/>
          <w:bCs/>
          <w:lang w:val="en-US"/>
        </w:rPr>
      </w:pPr>
      <w:proofErr w:type="spellStart"/>
      <w:r w:rsidRPr="00FF5732">
        <w:rPr>
          <w:rFonts w:ascii="Arial" w:hAnsi="Arial" w:cs="Arial"/>
          <w:bCs/>
          <w:lang w:val="en-US"/>
        </w:rPr>
        <w:t>Saad</w:t>
      </w:r>
      <w:proofErr w:type="spellEnd"/>
      <w:r>
        <w:rPr>
          <w:rFonts w:ascii="Arial" w:hAnsi="Arial" w:cs="Arial"/>
          <w:bCs/>
          <w:lang w:val="en-US"/>
        </w:rPr>
        <w:t>, M., “</w:t>
      </w:r>
      <w:r w:rsidRPr="00FF5732">
        <w:rPr>
          <w:rFonts w:ascii="Arial" w:hAnsi="Arial" w:cs="Arial"/>
          <w:bCs/>
          <w:lang w:val="en-US"/>
        </w:rPr>
        <w:t>Pilot-based Channel Estimation in OFDM Systems”</w:t>
      </w:r>
      <w:r>
        <w:rPr>
          <w:rFonts w:ascii="Arial" w:hAnsi="Arial" w:cs="Arial"/>
          <w:bCs/>
          <w:lang w:val="en-US"/>
        </w:rPr>
        <w:t xml:space="preserve"> Master Thesis. </w:t>
      </w:r>
      <w:proofErr w:type="spellStart"/>
      <w:r>
        <w:rPr>
          <w:rFonts w:ascii="Arial" w:hAnsi="Arial" w:cs="Arial"/>
          <w:bCs/>
          <w:lang w:val="en-US"/>
        </w:rPr>
        <w:t>Agosto</w:t>
      </w:r>
      <w:proofErr w:type="spellEnd"/>
      <w:r>
        <w:rPr>
          <w:rFonts w:ascii="Arial" w:hAnsi="Arial" w:cs="Arial"/>
          <w:bCs/>
          <w:lang w:val="en-US"/>
        </w:rPr>
        <w:t xml:space="preserve"> 2007.</w:t>
      </w:r>
    </w:p>
    <w:p w:rsidR="00C64621" w:rsidRDefault="00C64621" w:rsidP="00C64621">
      <w:pPr>
        <w:pStyle w:val="Listaconnmeros"/>
        <w:numPr>
          <w:ilvl w:val="0"/>
          <w:numId w:val="0"/>
        </w:numPr>
        <w:ind w:left="720"/>
        <w:jc w:val="both"/>
        <w:rPr>
          <w:rFonts w:ascii="Arial" w:hAnsi="Arial" w:cs="Arial"/>
          <w:bCs/>
          <w:lang w:val="en-US"/>
        </w:rPr>
      </w:pPr>
    </w:p>
    <w:p w:rsidR="005973D0" w:rsidRPr="005973D0" w:rsidRDefault="005973D0" w:rsidP="005973D0">
      <w:pPr>
        <w:pStyle w:val="Listaconnmeros"/>
        <w:tabs>
          <w:tab w:val="clear" w:pos="360"/>
          <w:tab w:val="num" w:pos="720"/>
        </w:tabs>
        <w:ind w:left="720" w:hanging="720"/>
        <w:jc w:val="both"/>
        <w:rPr>
          <w:rFonts w:ascii="Arial" w:hAnsi="Arial" w:cs="Arial"/>
          <w:bCs/>
          <w:lang w:val="en-US"/>
        </w:rPr>
      </w:pPr>
      <w:proofErr w:type="spellStart"/>
      <w:r w:rsidRPr="005973D0">
        <w:rPr>
          <w:rFonts w:ascii="Arial" w:hAnsi="Arial" w:cs="Arial"/>
          <w:bCs/>
          <w:lang w:val="en-US"/>
        </w:rPr>
        <w:t>Garmatyuk</w:t>
      </w:r>
      <w:proofErr w:type="spellEnd"/>
      <w:r w:rsidRPr="005973D0">
        <w:rPr>
          <w:rFonts w:ascii="Arial" w:hAnsi="Arial" w:cs="Arial"/>
          <w:bCs/>
          <w:lang w:val="en-US"/>
        </w:rPr>
        <w:t>, D., “High-resolution radar system modeling</w:t>
      </w:r>
      <w:r>
        <w:rPr>
          <w:rFonts w:ascii="Arial" w:hAnsi="Arial" w:cs="Arial"/>
          <w:bCs/>
          <w:lang w:val="en-US"/>
        </w:rPr>
        <w:t xml:space="preserve"> </w:t>
      </w:r>
      <w:r w:rsidRPr="005973D0">
        <w:rPr>
          <w:rFonts w:ascii="Arial" w:hAnsi="Arial" w:cs="Arial"/>
          <w:bCs/>
          <w:lang w:val="en-US"/>
        </w:rPr>
        <w:t>with MATLAB/SIMULINK</w:t>
      </w:r>
      <w:r>
        <w:rPr>
          <w:rFonts w:ascii="Arial" w:hAnsi="Arial" w:cs="Arial"/>
          <w:bCs/>
          <w:lang w:val="en-US"/>
        </w:rPr>
        <w:t>,</w:t>
      </w:r>
      <w:r w:rsidRPr="005973D0">
        <w:rPr>
          <w:rFonts w:ascii="Arial" w:hAnsi="Arial" w:cs="Arial"/>
          <w:bCs/>
          <w:lang w:val="en-US"/>
        </w:rPr>
        <w:t>”</w:t>
      </w:r>
      <w:r>
        <w:rPr>
          <w:rFonts w:ascii="Arial" w:hAnsi="Arial" w:cs="Arial"/>
          <w:bCs/>
          <w:lang w:val="en-US"/>
        </w:rPr>
        <w:t xml:space="preserve"> Defense Electronics. </w:t>
      </w:r>
      <w:hyperlink r:id="rId57" w:history="1">
        <w:r w:rsidRPr="00897E7A">
          <w:rPr>
            <w:rStyle w:val="Hipervnculo"/>
            <w:rFonts w:ascii="Arial" w:hAnsi="Arial" w:cs="Arial"/>
            <w:bCs/>
            <w:lang w:val="en-US"/>
          </w:rPr>
          <w:t>www.rfdesign.com</w:t>
        </w:r>
      </w:hyperlink>
      <w:r>
        <w:rPr>
          <w:rFonts w:ascii="Arial" w:hAnsi="Arial" w:cs="Arial"/>
          <w:bCs/>
          <w:lang w:val="en-US"/>
        </w:rPr>
        <w:t xml:space="preserve">. </w:t>
      </w:r>
      <w:proofErr w:type="spellStart"/>
      <w:r>
        <w:rPr>
          <w:rFonts w:ascii="Arial" w:hAnsi="Arial" w:cs="Arial"/>
          <w:bCs/>
          <w:lang w:val="en-US"/>
        </w:rPr>
        <w:t>Agosto</w:t>
      </w:r>
      <w:proofErr w:type="spellEnd"/>
      <w:r>
        <w:rPr>
          <w:rFonts w:ascii="Arial" w:hAnsi="Arial" w:cs="Arial"/>
          <w:bCs/>
          <w:lang w:val="en-US"/>
        </w:rPr>
        <w:t xml:space="preserve"> 2006. Pg. 12-19.</w:t>
      </w:r>
    </w:p>
    <w:p w:rsidR="00C64621" w:rsidRDefault="00C64621" w:rsidP="00C64621">
      <w:pPr>
        <w:pStyle w:val="Listaconnmeros"/>
        <w:numPr>
          <w:ilvl w:val="0"/>
          <w:numId w:val="0"/>
        </w:numPr>
        <w:ind w:left="720"/>
        <w:rPr>
          <w:rFonts w:ascii="Arial" w:hAnsi="Arial" w:cs="Arial"/>
          <w:bCs/>
          <w:lang w:val="en-US"/>
        </w:rPr>
      </w:pPr>
    </w:p>
    <w:p w:rsidR="003635E9" w:rsidRPr="003635E9" w:rsidRDefault="000901E7" w:rsidP="003635E9">
      <w:pPr>
        <w:pStyle w:val="Listaconnmeros"/>
        <w:tabs>
          <w:tab w:val="clear" w:pos="360"/>
        </w:tabs>
        <w:ind w:left="720" w:hanging="720"/>
        <w:rPr>
          <w:rFonts w:ascii="Arial" w:hAnsi="Arial" w:cs="Arial"/>
          <w:bCs/>
          <w:lang w:val="en-US"/>
        </w:rPr>
      </w:pPr>
      <w:proofErr w:type="spellStart"/>
      <w:r w:rsidRPr="003635E9">
        <w:rPr>
          <w:rFonts w:ascii="Arial" w:hAnsi="Arial" w:cs="Arial"/>
          <w:bCs/>
          <w:lang w:val="en-US"/>
        </w:rPr>
        <w:t>Eklund</w:t>
      </w:r>
      <w:proofErr w:type="spellEnd"/>
      <w:r w:rsidRPr="003635E9">
        <w:rPr>
          <w:rFonts w:ascii="Arial" w:hAnsi="Arial" w:cs="Arial"/>
          <w:bCs/>
          <w:lang w:val="en-US"/>
        </w:rPr>
        <w:t>, C., Marks, R.</w:t>
      </w:r>
      <w:proofErr w:type="gramStart"/>
      <w:r w:rsidRPr="003635E9">
        <w:rPr>
          <w:rFonts w:ascii="Arial" w:hAnsi="Arial" w:cs="Arial"/>
          <w:bCs/>
          <w:lang w:val="en-US"/>
        </w:rPr>
        <w:t>,  Stanwood</w:t>
      </w:r>
      <w:proofErr w:type="gramEnd"/>
      <w:r w:rsidR="003635E9" w:rsidRPr="003635E9">
        <w:rPr>
          <w:rFonts w:ascii="Arial" w:hAnsi="Arial" w:cs="Arial"/>
          <w:bCs/>
          <w:lang w:val="en-US"/>
        </w:rPr>
        <w:t>, K.,</w:t>
      </w:r>
      <w:r w:rsidRPr="003635E9">
        <w:rPr>
          <w:rFonts w:ascii="Arial" w:hAnsi="Arial" w:cs="Arial"/>
          <w:bCs/>
          <w:lang w:val="en-US"/>
        </w:rPr>
        <w:t xml:space="preserve"> Wang,</w:t>
      </w:r>
      <w:r w:rsidR="003635E9" w:rsidRPr="003635E9">
        <w:rPr>
          <w:rFonts w:ascii="Arial" w:hAnsi="Arial" w:cs="Arial"/>
          <w:bCs/>
          <w:lang w:val="en-US"/>
        </w:rPr>
        <w:t xml:space="preserve"> S., “IEEE Standard 802.16: A Technical Overview of the </w:t>
      </w:r>
      <w:proofErr w:type="spellStart"/>
      <w:r w:rsidR="003635E9" w:rsidRPr="003635E9">
        <w:rPr>
          <w:rFonts w:ascii="Arial" w:hAnsi="Arial" w:cs="Arial"/>
          <w:bCs/>
          <w:lang w:val="en-US"/>
        </w:rPr>
        <w:t>WirelessMAN</w:t>
      </w:r>
      <w:proofErr w:type="spellEnd"/>
      <w:r w:rsidR="003635E9" w:rsidRPr="003635E9">
        <w:rPr>
          <w:rFonts w:ascii="Arial" w:hAnsi="Arial" w:cs="Arial"/>
          <w:bCs/>
          <w:lang w:val="en-US"/>
        </w:rPr>
        <w:t xml:space="preserve">™ Air Interface for </w:t>
      </w:r>
      <w:r w:rsidR="003635E9" w:rsidRPr="003635E9">
        <w:rPr>
          <w:rFonts w:ascii="Arial" w:hAnsi="Arial" w:cs="Arial"/>
          <w:bCs/>
          <w:lang w:val="en-US"/>
        </w:rPr>
        <w:lastRenderedPageBreak/>
        <w:t>Broadband Wireless Access,”</w:t>
      </w:r>
      <w:r w:rsidR="003635E9">
        <w:rPr>
          <w:rFonts w:ascii="Arial" w:hAnsi="Arial" w:cs="Arial"/>
          <w:bCs/>
          <w:lang w:val="en-US"/>
        </w:rPr>
        <w:t xml:space="preserve"> </w:t>
      </w:r>
      <w:r w:rsidR="003635E9" w:rsidRPr="003635E9">
        <w:rPr>
          <w:rFonts w:ascii="Arial" w:hAnsi="Arial" w:cs="Arial"/>
          <w:bCs/>
          <w:lang w:val="en-US"/>
        </w:rPr>
        <w:t>IEEE Communications Magazine</w:t>
      </w:r>
      <w:r w:rsidR="003635E9">
        <w:rPr>
          <w:rFonts w:ascii="Arial" w:hAnsi="Arial" w:cs="Arial"/>
          <w:bCs/>
          <w:lang w:val="en-US"/>
        </w:rPr>
        <w:t xml:space="preserve">. </w:t>
      </w:r>
      <w:proofErr w:type="spellStart"/>
      <w:r w:rsidR="003635E9">
        <w:rPr>
          <w:rFonts w:ascii="Arial" w:hAnsi="Arial" w:cs="Arial"/>
          <w:bCs/>
          <w:lang w:val="en-US"/>
        </w:rPr>
        <w:t>Junio</w:t>
      </w:r>
      <w:proofErr w:type="spellEnd"/>
      <w:r w:rsidR="003635E9">
        <w:rPr>
          <w:rFonts w:ascii="Arial" w:hAnsi="Arial" w:cs="Arial"/>
          <w:bCs/>
          <w:lang w:val="en-US"/>
        </w:rPr>
        <w:t xml:space="preserve"> 2002.</w:t>
      </w:r>
    </w:p>
    <w:p w:rsidR="00C64621" w:rsidRDefault="00C64621" w:rsidP="00C64621">
      <w:pPr>
        <w:pStyle w:val="Listaconnmeros"/>
        <w:numPr>
          <w:ilvl w:val="0"/>
          <w:numId w:val="0"/>
        </w:numPr>
        <w:ind w:left="720"/>
        <w:rPr>
          <w:rFonts w:ascii="Arial" w:hAnsi="Arial" w:cs="Arial"/>
          <w:bCs/>
          <w:lang w:val="en-US"/>
        </w:rPr>
      </w:pPr>
    </w:p>
    <w:p w:rsidR="00CB3C8B" w:rsidRPr="00CB3C8B" w:rsidRDefault="00CB3C8B" w:rsidP="00CB3C8B">
      <w:pPr>
        <w:pStyle w:val="Listaconnmeros"/>
        <w:tabs>
          <w:tab w:val="clear" w:pos="360"/>
          <w:tab w:val="num" w:pos="720"/>
        </w:tabs>
        <w:ind w:left="720" w:hanging="720"/>
        <w:rPr>
          <w:rFonts w:ascii="Arial" w:hAnsi="Arial" w:cs="Arial"/>
          <w:bCs/>
          <w:lang w:val="en-US"/>
        </w:rPr>
      </w:pPr>
      <w:r w:rsidRPr="00CB3C8B">
        <w:rPr>
          <w:rFonts w:ascii="Arial" w:hAnsi="Arial" w:cs="Arial"/>
          <w:bCs/>
          <w:lang w:val="en-US"/>
        </w:rPr>
        <w:t>Zhang</w:t>
      </w:r>
      <w:r>
        <w:rPr>
          <w:rFonts w:ascii="Arial" w:hAnsi="Arial" w:cs="Arial"/>
          <w:bCs/>
          <w:lang w:val="en-US"/>
        </w:rPr>
        <w:t>, L., “</w:t>
      </w:r>
      <w:r w:rsidRPr="00CB3C8B">
        <w:rPr>
          <w:rFonts w:ascii="Arial" w:hAnsi="Arial" w:cs="Arial"/>
          <w:bCs/>
          <w:lang w:val="en-US"/>
        </w:rPr>
        <w:t>A study of IEEE 802.16a OFDM-PHY Baseband</w:t>
      </w:r>
      <w:r>
        <w:rPr>
          <w:rFonts w:ascii="Arial" w:hAnsi="Arial" w:cs="Arial"/>
          <w:bCs/>
          <w:lang w:val="en-US"/>
        </w:rPr>
        <w:t>,</w:t>
      </w:r>
      <w:r w:rsidRPr="00CB3C8B">
        <w:rPr>
          <w:rFonts w:ascii="Arial" w:hAnsi="Arial" w:cs="Arial"/>
          <w:bCs/>
          <w:lang w:val="en-US"/>
        </w:rPr>
        <w:t>”</w:t>
      </w:r>
      <w:r>
        <w:rPr>
          <w:rFonts w:ascii="Arial" w:hAnsi="Arial" w:cs="Arial"/>
          <w:bCs/>
          <w:lang w:val="en-US"/>
        </w:rPr>
        <w:t xml:space="preserve"> Master T</w:t>
      </w:r>
      <w:r w:rsidRPr="00CB3C8B">
        <w:rPr>
          <w:rFonts w:ascii="Arial" w:hAnsi="Arial" w:cs="Arial"/>
          <w:bCs/>
          <w:lang w:val="en-US"/>
        </w:rPr>
        <w:t>hesis</w:t>
      </w:r>
      <w:r>
        <w:rPr>
          <w:rFonts w:ascii="Arial" w:hAnsi="Arial" w:cs="Arial"/>
          <w:bCs/>
          <w:lang w:val="en-US"/>
        </w:rPr>
        <w:t xml:space="preserve">. </w:t>
      </w:r>
      <w:proofErr w:type="spellStart"/>
      <w:r w:rsidRPr="00CB3C8B">
        <w:rPr>
          <w:rFonts w:ascii="Arial" w:hAnsi="Arial" w:cs="Arial"/>
          <w:bCs/>
          <w:lang w:val="en-US"/>
        </w:rPr>
        <w:t>Linköping</w:t>
      </w:r>
      <w:proofErr w:type="spellEnd"/>
      <w:r w:rsidRPr="00CB3C8B">
        <w:rPr>
          <w:rFonts w:ascii="Arial" w:hAnsi="Arial" w:cs="Arial"/>
          <w:bCs/>
          <w:lang w:val="en-US"/>
        </w:rPr>
        <w:t xml:space="preserve"> Institute of Technology</w:t>
      </w:r>
      <w:r>
        <w:rPr>
          <w:rFonts w:ascii="Arial" w:hAnsi="Arial" w:cs="Arial"/>
          <w:bCs/>
          <w:lang w:val="en-US"/>
        </w:rPr>
        <w:t xml:space="preserve">. 16 de </w:t>
      </w:r>
      <w:proofErr w:type="spellStart"/>
      <w:r>
        <w:rPr>
          <w:rFonts w:ascii="Arial" w:hAnsi="Arial" w:cs="Arial"/>
          <w:bCs/>
          <w:lang w:val="en-US"/>
        </w:rPr>
        <w:t>febrero</w:t>
      </w:r>
      <w:proofErr w:type="spellEnd"/>
      <w:r>
        <w:rPr>
          <w:rFonts w:ascii="Arial" w:hAnsi="Arial" w:cs="Arial"/>
          <w:bCs/>
          <w:lang w:val="en-US"/>
        </w:rPr>
        <w:t xml:space="preserve"> </w:t>
      </w:r>
      <w:proofErr w:type="gramStart"/>
      <w:r>
        <w:rPr>
          <w:rFonts w:ascii="Arial" w:hAnsi="Arial" w:cs="Arial"/>
          <w:bCs/>
          <w:lang w:val="en-US"/>
        </w:rPr>
        <w:t>del</w:t>
      </w:r>
      <w:proofErr w:type="gramEnd"/>
      <w:r>
        <w:rPr>
          <w:rFonts w:ascii="Arial" w:hAnsi="Arial" w:cs="Arial"/>
          <w:bCs/>
          <w:lang w:val="en-US"/>
        </w:rPr>
        <w:t xml:space="preserve"> 2005.</w:t>
      </w:r>
    </w:p>
    <w:p w:rsidR="00C64621" w:rsidRDefault="00C64621" w:rsidP="00C64621">
      <w:pPr>
        <w:pStyle w:val="Listaconnmeros"/>
        <w:numPr>
          <w:ilvl w:val="0"/>
          <w:numId w:val="0"/>
        </w:numPr>
        <w:ind w:left="720"/>
        <w:rPr>
          <w:rFonts w:ascii="Arial" w:hAnsi="Arial" w:cs="Arial"/>
          <w:bCs/>
          <w:lang w:val="en-US"/>
        </w:rPr>
      </w:pPr>
    </w:p>
    <w:p w:rsidR="00CB3C8B" w:rsidRPr="002B4DC2" w:rsidRDefault="002B4DC2" w:rsidP="00CB3C8B">
      <w:pPr>
        <w:pStyle w:val="Listaconnmeros"/>
        <w:tabs>
          <w:tab w:val="clear" w:pos="360"/>
          <w:tab w:val="num" w:pos="720"/>
        </w:tabs>
        <w:ind w:left="720" w:hanging="720"/>
        <w:rPr>
          <w:rFonts w:ascii="Arial" w:hAnsi="Arial" w:cs="Arial"/>
          <w:bCs/>
          <w:lang w:val="en-US"/>
        </w:rPr>
      </w:pPr>
      <w:proofErr w:type="spellStart"/>
      <w:r w:rsidRPr="002B4DC2">
        <w:rPr>
          <w:rFonts w:ascii="Arial" w:hAnsi="Arial" w:cs="Arial"/>
          <w:bCs/>
          <w:lang w:val="en-US"/>
        </w:rPr>
        <w:t>Tarhini</w:t>
      </w:r>
      <w:proofErr w:type="spellEnd"/>
      <w:r w:rsidRPr="002B4DC2">
        <w:rPr>
          <w:rFonts w:ascii="Arial" w:hAnsi="Arial" w:cs="Arial"/>
          <w:bCs/>
          <w:lang w:val="en-US"/>
        </w:rPr>
        <w:t>, C.,</w:t>
      </w:r>
      <w:r>
        <w:rPr>
          <w:rFonts w:ascii="Arial" w:hAnsi="Arial" w:cs="Arial"/>
          <w:bCs/>
          <w:lang w:val="en-US"/>
        </w:rPr>
        <w:t xml:space="preserve"> </w:t>
      </w:r>
      <w:proofErr w:type="spellStart"/>
      <w:r>
        <w:rPr>
          <w:rFonts w:ascii="Arial" w:hAnsi="Arial" w:cs="Arial"/>
          <w:bCs/>
          <w:lang w:val="en-US"/>
        </w:rPr>
        <w:t>Chahed</w:t>
      </w:r>
      <w:proofErr w:type="spellEnd"/>
      <w:r>
        <w:rPr>
          <w:rFonts w:ascii="Arial" w:hAnsi="Arial" w:cs="Arial"/>
          <w:bCs/>
          <w:lang w:val="en-US"/>
        </w:rPr>
        <w:t>, T., “</w:t>
      </w:r>
      <w:r w:rsidRPr="002B4DC2">
        <w:rPr>
          <w:rFonts w:ascii="Arial" w:hAnsi="Arial" w:cs="Arial"/>
          <w:bCs/>
          <w:lang w:val="en-US"/>
        </w:rPr>
        <w:t xml:space="preserve">On capacity of OFDMA-based IEEE802.16 </w:t>
      </w:r>
      <w:proofErr w:type="spellStart"/>
      <w:r w:rsidRPr="002B4DC2">
        <w:rPr>
          <w:rFonts w:ascii="Arial" w:hAnsi="Arial" w:cs="Arial"/>
          <w:bCs/>
          <w:lang w:val="en-US"/>
        </w:rPr>
        <w:t>WiMAX</w:t>
      </w:r>
      <w:proofErr w:type="spellEnd"/>
      <w:r w:rsidRPr="002B4DC2">
        <w:rPr>
          <w:rFonts w:ascii="Arial" w:hAnsi="Arial" w:cs="Arial"/>
          <w:bCs/>
          <w:lang w:val="en-US"/>
        </w:rPr>
        <w:t xml:space="preserve"> including Adaptive </w:t>
      </w:r>
      <w:r w:rsidRPr="003045F7">
        <w:rPr>
          <w:rFonts w:ascii="Arial" w:hAnsi="Arial" w:cs="Arial"/>
          <w:lang w:val="en-US"/>
        </w:rPr>
        <w:t xml:space="preserve">Modulation and Coding (AMC) and inter-cell interference,” </w:t>
      </w:r>
      <w:r w:rsidRPr="002B4DC2">
        <w:rPr>
          <w:rFonts w:ascii="Arial" w:hAnsi="Arial" w:cs="Arial"/>
          <w:lang w:val="en-US"/>
        </w:rPr>
        <w:t>15th IEEE Workshop on</w:t>
      </w:r>
      <w:r w:rsidRPr="003045F7">
        <w:rPr>
          <w:rFonts w:ascii="Arial" w:hAnsi="Arial" w:cs="Arial"/>
          <w:lang w:val="en-US"/>
        </w:rPr>
        <w:t xml:space="preserve"> </w:t>
      </w:r>
      <w:hyperlink r:id="rId58" w:history="1">
        <w:r w:rsidRPr="002B4DC2">
          <w:rPr>
            <w:rFonts w:ascii="Arial" w:hAnsi="Arial" w:cs="Arial"/>
            <w:lang w:val="en-US"/>
          </w:rPr>
          <w:t>Local &amp; Metropolitan Area Networks, 2007. LANMAN 2007</w:t>
        </w:r>
      </w:hyperlink>
      <w:r w:rsidRPr="003045F7">
        <w:rPr>
          <w:rFonts w:ascii="Arial" w:hAnsi="Arial" w:cs="Arial"/>
          <w:lang w:val="en-US"/>
        </w:rPr>
        <w:t xml:space="preserve">. </w:t>
      </w:r>
      <w:proofErr w:type="spellStart"/>
      <w:r w:rsidR="003045F7" w:rsidRPr="003045F7">
        <w:rPr>
          <w:rFonts w:ascii="Arial" w:hAnsi="Arial" w:cs="Arial"/>
          <w:lang w:val="en-US"/>
        </w:rPr>
        <w:t>Junio</w:t>
      </w:r>
      <w:proofErr w:type="spellEnd"/>
      <w:r w:rsidRPr="003045F7">
        <w:rPr>
          <w:rFonts w:ascii="Arial" w:hAnsi="Arial" w:cs="Arial"/>
          <w:lang w:val="en-US"/>
        </w:rPr>
        <w:t xml:space="preserve"> 2007</w:t>
      </w:r>
      <w:r w:rsidR="003045F7">
        <w:rPr>
          <w:rFonts w:ascii="Arial" w:hAnsi="Arial" w:cs="Arial"/>
          <w:lang w:val="en-US"/>
        </w:rPr>
        <w:t xml:space="preserve">. Pg. </w:t>
      </w:r>
      <w:r w:rsidR="003045F7" w:rsidRPr="00C64621">
        <w:rPr>
          <w:rFonts w:ascii="Arial" w:hAnsi="Arial" w:cs="Arial"/>
          <w:lang w:val="en-US"/>
        </w:rPr>
        <w:t>139-144.</w:t>
      </w:r>
    </w:p>
    <w:sectPr w:rsidR="00CB3C8B" w:rsidRPr="002B4DC2" w:rsidSect="007E7108">
      <w:type w:val="continuous"/>
      <w:pgSz w:w="11906" w:h="16838" w:code="9"/>
      <w:pgMar w:top="2268" w:right="1418"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5013" w:rsidRDefault="001A5013">
      <w:r>
        <w:separator/>
      </w:r>
    </w:p>
  </w:endnote>
  <w:endnote w:type="continuationSeparator" w:id="0">
    <w:p w:rsidR="001A5013" w:rsidRDefault="001A50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NHFLN B+ Helvetica">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DA" w:rsidRDefault="008B109A" w:rsidP="00137703">
    <w:pPr>
      <w:pStyle w:val="Piedepgina"/>
      <w:framePr w:wrap="around" w:vAnchor="text" w:hAnchor="margin" w:xAlign="right" w:y="1"/>
      <w:rPr>
        <w:rStyle w:val="Nmerodepgina"/>
      </w:rPr>
    </w:pPr>
    <w:r>
      <w:rPr>
        <w:rStyle w:val="Nmerodepgina"/>
      </w:rPr>
      <w:fldChar w:fldCharType="begin"/>
    </w:r>
    <w:r w:rsidR="00AB37DA">
      <w:rPr>
        <w:rStyle w:val="Nmerodepgina"/>
      </w:rPr>
      <w:instrText xml:space="preserve">PAGE  </w:instrText>
    </w:r>
    <w:r>
      <w:rPr>
        <w:rStyle w:val="Nmerodepgina"/>
      </w:rPr>
      <w:fldChar w:fldCharType="end"/>
    </w:r>
  </w:p>
  <w:p w:rsidR="00AB37DA" w:rsidRDefault="00AB37DA" w:rsidP="008D6E5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DA" w:rsidRDefault="008B109A" w:rsidP="00137703">
    <w:pPr>
      <w:pStyle w:val="Piedepgina"/>
      <w:framePr w:wrap="around" w:vAnchor="text" w:hAnchor="margin" w:xAlign="right" w:y="1"/>
      <w:rPr>
        <w:rStyle w:val="Nmerodepgina"/>
      </w:rPr>
    </w:pPr>
    <w:r>
      <w:rPr>
        <w:rStyle w:val="Nmerodepgina"/>
      </w:rPr>
      <w:fldChar w:fldCharType="begin"/>
    </w:r>
    <w:r w:rsidR="00AB37DA">
      <w:rPr>
        <w:rStyle w:val="Nmerodepgina"/>
      </w:rPr>
      <w:instrText xml:space="preserve">PAGE  </w:instrText>
    </w:r>
    <w:r>
      <w:rPr>
        <w:rStyle w:val="Nmerodepgina"/>
      </w:rPr>
      <w:fldChar w:fldCharType="end"/>
    </w:r>
  </w:p>
  <w:p w:rsidR="00AB37DA" w:rsidRDefault="00AB37DA" w:rsidP="008D6E58">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5013" w:rsidRDefault="001A5013">
      <w:r>
        <w:separator/>
      </w:r>
    </w:p>
  </w:footnote>
  <w:footnote w:type="continuationSeparator" w:id="0">
    <w:p w:rsidR="001A5013" w:rsidRDefault="001A50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DA" w:rsidRDefault="008B109A" w:rsidP="00247D9D">
    <w:pPr>
      <w:pStyle w:val="Encabezado"/>
      <w:framePr w:wrap="around" w:vAnchor="text" w:hAnchor="margin" w:xAlign="right" w:y="1"/>
      <w:rPr>
        <w:rStyle w:val="Nmerodepgina"/>
      </w:rPr>
    </w:pPr>
    <w:r>
      <w:rPr>
        <w:rStyle w:val="Nmerodepgina"/>
      </w:rPr>
      <w:fldChar w:fldCharType="begin"/>
    </w:r>
    <w:r w:rsidR="00AB37DA">
      <w:rPr>
        <w:rStyle w:val="Nmerodepgina"/>
      </w:rPr>
      <w:instrText xml:space="preserve">PAGE  </w:instrText>
    </w:r>
    <w:r>
      <w:rPr>
        <w:rStyle w:val="Nmerodepgina"/>
      </w:rPr>
      <w:fldChar w:fldCharType="end"/>
    </w:r>
  </w:p>
  <w:p w:rsidR="00AB37DA" w:rsidRDefault="00AB37DA" w:rsidP="000C3DD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DA" w:rsidRDefault="008B109A" w:rsidP="00247D9D">
    <w:pPr>
      <w:pStyle w:val="Encabezado"/>
      <w:framePr w:wrap="around" w:vAnchor="text" w:hAnchor="margin" w:xAlign="right" w:y="1"/>
      <w:rPr>
        <w:rStyle w:val="Nmerodepgina"/>
      </w:rPr>
    </w:pPr>
    <w:r>
      <w:rPr>
        <w:rStyle w:val="Nmerodepgina"/>
      </w:rPr>
      <w:fldChar w:fldCharType="begin"/>
    </w:r>
    <w:r w:rsidR="00AB37DA">
      <w:rPr>
        <w:rStyle w:val="Nmerodepgina"/>
      </w:rPr>
      <w:instrText xml:space="preserve">PAGE  </w:instrText>
    </w:r>
    <w:r>
      <w:rPr>
        <w:rStyle w:val="Nmerodepgina"/>
      </w:rPr>
      <w:fldChar w:fldCharType="separate"/>
    </w:r>
    <w:r w:rsidR="00C573F5">
      <w:rPr>
        <w:rStyle w:val="Nmerodepgina"/>
        <w:noProof/>
      </w:rPr>
      <w:t>vi</w:t>
    </w:r>
    <w:r>
      <w:rPr>
        <w:rStyle w:val="Nmerodepgina"/>
      </w:rPr>
      <w:fldChar w:fldCharType="end"/>
    </w:r>
  </w:p>
  <w:p w:rsidR="00AB37DA" w:rsidRDefault="00AB37DA" w:rsidP="000C3DD9">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DA" w:rsidRDefault="008B109A" w:rsidP="00247D9D">
    <w:pPr>
      <w:pStyle w:val="Encabezado"/>
      <w:framePr w:wrap="around" w:vAnchor="text" w:hAnchor="margin" w:xAlign="right" w:y="1"/>
      <w:rPr>
        <w:rStyle w:val="Nmerodepgina"/>
      </w:rPr>
    </w:pPr>
    <w:r>
      <w:rPr>
        <w:rStyle w:val="Nmerodepgina"/>
      </w:rPr>
      <w:fldChar w:fldCharType="begin"/>
    </w:r>
    <w:r w:rsidR="00AB37DA">
      <w:rPr>
        <w:rStyle w:val="Nmerodepgina"/>
      </w:rPr>
      <w:instrText xml:space="preserve">PAGE  </w:instrText>
    </w:r>
    <w:r>
      <w:rPr>
        <w:rStyle w:val="Nmerodepgina"/>
      </w:rPr>
      <w:fldChar w:fldCharType="end"/>
    </w:r>
  </w:p>
  <w:p w:rsidR="00AB37DA" w:rsidRDefault="00AB37DA" w:rsidP="000C3DD9">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DA" w:rsidRDefault="008B109A" w:rsidP="00247D9D">
    <w:pPr>
      <w:pStyle w:val="Encabezado"/>
      <w:framePr w:wrap="around" w:vAnchor="text" w:hAnchor="margin" w:xAlign="right" w:y="1"/>
      <w:rPr>
        <w:rStyle w:val="Nmerodepgina"/>
      </w:rPr>
    </w:pPr>
    <w:r>
      <w:rPr>
        <w:rStyle w:val="Nmerodepgina"/>
      </w:rPr>
      <w:fldChar w:fldCharType="begin"/>
    </w:r>
    <w:r w:rsidR="00AB37DA">
      <w:rPr>
        <w:rStyle w:val="Nmerodepgina"/>
      </w:rPr>
      <w:instrText xml:space="preserve">PAGE  </w:instrText>
    </w:r>
    <w:r>
      <w:rPr>
        <w:rStyle w:val="Nmerodepgina"/>
      </w:rPr>
      <w:fldChar w:fldCharType="separate"/>
    </w:r>
    <w:r w:rsidR="00C573F5">
      <w:rPr>
        <w:rStyle w:val="Nmerodepgina"/>
        <w:noProof/>
      </w:rPr>
      <w:t>77</w:t>
    </w:r>
    <w:r>
      <w:rPr>
        <w:rStyle w:val="Nmerodepgina"/>
      </w:rPr>
      <w:fldChar w:fldCharType="end"/>
    </w:r>
  </w:p>
  <w:p w:rsidR="00AB37DA" w:rsidRDefault="00AB37DA" w:rsidP="000C3DD9">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132F84"/>
    <w:multiLevelType w:val="multilevel"/>
    <w:tmpl w:val="FE94FE72"/>
    <w:lvl w:ilvl="0">
      <w:start w:val="1"/>
      <w:numFmt w:val="decimal"/>
      <w:pStyle w:val="Ttulo1"/>
      <w:isLgl/>
      <w:lvlText w:val="%1"/>
      <w:lvlJc w:val="left"/>
      <w:pPr>
        <w:tabs>
          <w:tab w:val="num" w:pos="432"/>
        </w:tabs>
        <w:ind w:left="432" w:hanging="432"/>
      </w:pPr>
      <w:rPr>
        <w:rFonts w:hint="default"/>
      </w:rPr>
    </w:lvl>
    <w:lvl w:ilvl="1">
      <w:start w:val="1"/>
      <w:numFmt w:val="decimal"/>
      <w:pStyle w:val="Ttulo2"/>
      <w:lvlText w:val="%1.%2"/>
      <w:lvlJc w:val="left"/>
      <w:pPr>
        <w:tabs>
          <w:tab w:val="num" w:pos="666"/>
        </w:tabs>
        <w:ind w:left="666" w:hanging="576"/>
      </w:pPr>
      <w:rPr>
        <w:rFonts w:hint="default"/>
        <w:i w:val="0"/>
      </w:rPr>
    </w:lvl>
    <w:lvl w:ilvl="2">
      <w:start w:val="1"/>
      <w:numFmt w:val="decimal"/>
      <w:pStyle w:val="Ttulo3"/>
      <w:lvlText w:val="%1.%2.%3"/>
      <w:lvlJc w:val="left"/>
      <w:pPr>
        <w:tabs>
          <w:tab w:val="num" w:pos="1350"/>
        </w:tabs>
        <w:ind w:left="135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
    <w:nsid w:val="37213B26"/>
    <w:multiLevelType w:val="hybridMultilevel"/>
    <w:tmpl w:val="6772F538"/>
    <w:lvl w:ilvl="0" w:tplc="0C0A0001">
      <w:start w:val="1"/>
      <w:numFmt w:val="bullet"/>
      <w:pStyle w:val="References"/>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A877D64"/>
    <w:multiLevelType w:val="singleLevel"/>
    <w:tmpl w:val="E0047302"/>
    <w:lvl w:ilvl="0">
      <w:start w:val="1"/>
      <w:numFmt w:val="decimal"/>
      <w:pStyle w:val="Listaconnmeros"/>
      <w:lvlText w:val="[%1]"/>
      <w:lvlJc w:val="left"/>
      <w:pPr>
        <w:tabs>
          <w:tab w:val="num" w:pos="360"/>
        </w:tabs>
        <w:ind w:left="360" w:hanging="360"/>
      </w:pPr>
      <w:rPr>
        <w:rFonts w:hint="default"/>
        <w:i w:val="0"/>
      </w:rPr>
    </w:lvl>
  </w:abstractNum>
  <w:abstractNum w:abstractNumId="3">
    <w:nsid w:val="46C409ED"/>
    <w:multiLevelType w:val="hybridMultilevel"/>
    <w:tmpl w:val="4DE6E18A"/>
    <w:lvl w:ilvl="0" w:tplc="C5004046">
      <w:start w:val="1"/>
      <w:numFmt w:val="bullet"/>
      <w:lvlText w:val=""/>
      <w:lvlJc w:val="left"/>
      <w:pPr>
        <w:tabs>
          <w:tab w:val="num" w:pos="720"/>
        </w:tabs>
        <w:ind w:left="720" w:hanging="360"/>
      </w:pPr>
      <w:rPr>
        <w:rFonts w:ascii="Symbol" w:eastAsia="Times New Roman" w:hAnsi="Symbo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482B5ADD"/>
    <w:multiLevelType w:val="hybridMultilevel"/>
    <w:tmpl w:val="038669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BA52950"/>
    <w:multiLevelType w:val="hybridMultilevel"/>
    <w:tmpl w:val="2C563A78"/>
    <w:lvl w:ilvl="0" w:tplc="20A23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5"/>
  </w:num>
  <w:num w:numId="8">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0004"/>
  <w:defaultTabStop w:val="706"/>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00940"/>
    <w:rsid w:val="00000424"/>
    <w:rsid w:val="00000940"/>
    <w:rsid w:val="00001974"/>
    <w:rsid w:val="000024EC"/>
    <w:rsid w:val="000035CF"/>
    <w:rsid w:val="00003B50"/>
    <w:rsid w:val="00003D78"/>
    <w:rsid w:val="000056C6"/>
    <w:rsid w:val="00005C39"/>
    <w:rsid w:val="00006C09"/>
    <w:rsid w:val="000079E8"/>
    <w:rsid w:val="00007C65"/>
    <w:rsid w:val="00007E08"/>
    <w:rsid w:val="000103C6"/>
    <w:rsid w:val="000108AC"/>
    <w:rsid w:val="00010CF2"/>
    <w:rsid w:val="00011087"/>
    <w:rsid w:val="0001110B"/>
    <w:rsid w:val="00011A22"/>
    <w:rsid w:val="0001264D"/>
    <w:rsid w:val="00012D35"/>
    <w:rsid w:val="00013A1C"/>
    <w:rsid w:val="0001473C"/>
    <w:rsid w:val="000148F1"/>
    <w:rsid w:val="00014972"/>
    <w:rsid w:val="00015091"/>
    <w:rsid w:val="0001551B"/>
    <w:rsid w:val="00015621"/>
    <w:rsid w:val="00015A8A"/>
    <w:rsid w:val="00016333"/>
    <w:rsid w:val="00016F1B"/>
    <w:rsid w:val="000200B1"/>
    <w:rsid w:val="0002131D"/>
    <w:rsid w:val="00022238"/>
    <w:rsid w:val="00022A77"/>
    <w:rsid w:val="00022B43"/>
    <w:rsid w:val="00022EA1"/>
    <w:rsid w:val="00022FBA"/>
    <w:rsid w:val="000243A7"/>
    <w:rsid w:val="000274FA"/>
    <w:rsid w:val="000328A7"/>
    <w:rsid w:val="00032921"/>
    <w:rsid w:val="000340A0"/>
    <w:rsid w:val="00034587"/>
    <w:rsid w:val="00034ADC"/>
    <w:rsid w:val="00034C16"/>
    <w:rsid w:val="00035B77"/>
    <w:rsid w:val="000368E6"/>
    <w:rsid w:val="000376F6"/>
    <w:rsid w:val="00037C79"/>
    <w:rsid w:val="00037DBE"/>
    <w:rsid w:val="00037EC2"/>
    <w:rsid w:val="000415E8"/>
    <w:rsid w:val="000424E9"/>
    <w:rsid w:val="000430A8"/>
    <w:rsid w:val="000434A0"/>
    <w:rsid w:val="000456BF"/>
    <w:rsid w:val="000456F0"/>
    <w:rsid w:val="00046C5B"/>
    <w:rsid w:val="00047602"/>
    <w:rsid w:val="00047930"/>
    <w:rsid w:val="00050407"/>
    <w:rsid w:val="0005088B"/>
    <w:rsid w:val="00051380"/>
    <w:rsid w:val="00051FEF"/>
    <w:rsid w:val="00052327"/>
    <w:rsid w:val="00053E6D"/>
    <w:rsid w:val="0005414F"/>
    <w:rsid w:val="000542DE"/>
    <w:rsid w:val="0005610A"/>
    <w:rsid w:val="000565A7"/>
    <w:rsid w:val="000575C0"/>
    <w:rsid w:val="00060546"/>
    <w:rsid w:val="000607F1"/>
    <w:rsid w:val="00062D55"/>
    <w:rsid w:val="000638A2"/>
    <w:rsid w:val="000651F6"/>
    <w:rsid w:val="000655B9"/>
    <w:rsid w:val="000655C9"/>
    <w:rsid w:val="00070391"/>
    <w:rsid w:val="0007049F"/>
    <w:rsid w:val="00071E68"/>
    <w:rsid w:val="0007358B"/>
    <w:rsid w:val="000737F5"/>
    <w:rsid w:val="0007396C"/>
    <w:rsid w:val="000755DF"/>
    <w:rsid w:val="00076181"/>
    <w:rsid w:val="00081BF5"/>
    <w:rsid w:val="0008224A"/>
    <w:rsid w:val="000824D9"/>
    <w:rsid w:val="00082898"/>
    <w:rsid w:val="00082938"/>
    <w:rsid w:val="00083CD7"/>
    <w:rsid w:val="00084EB9"/>
    <w:rsid w:val="00085F10"/>
    <w:rsid w:val="00087779"/>
    <w:rsid w:val="00087B22"/>
    <w:rsid w:val="000901D9"/>
    <w:rsid w:val="000901E7"/>
    <w:rsid w:val="00090A20"/>
    <w:rsid w:val="000910E1"/>
    <w:rsid w:val="000912AF"/>
    <w:rsid w:val="000919F5"/>
    <w:rsid w:val="00092FDC"/>
    <w:rsid w:val="00093446"/>
    <w:rsid w:val="00094CFD"/>
    <w:rsid w:val="000965C0"/>
    <w:rsid w:val="000967CF"/>
    <w:rsid w:val="00096DB3"/>
    <w:rsid w:val="00097769"/>
    <w:rsid w:val="000A100D"/>
    <w:rsid w:val="000A1526"/>
    <w:rsid w:val="000A3612"/>
    <w:rsid w:val="000A39CF"/>
    <w:rsid w:val="000A3C83"/>
    <w:rsid w:val="000A3F3E"/>
    <w:rsid w:val="000A3FD4"/>
    <w:rsid w:val="000A4417"/>
    <w:rsid w:val="000A55B6"/>
    <w:rsid w:val="000A6EB5"/>
    <w:rsid w:val="000A78FF"/>
    <w:rsid w:val="000A7D67"/>
    <w:rsid w:val="000B001A"/>
    <w:rsid w:val="000B0851"/>
    <w:rsid w:val="000B2499"/>
    <w:rsid w:val="000B33E3"/>
    <w:rsid w:val="000B4180"/>
    <w:rsid w:val="000B7D78"/>
    <w:rsid w:val="000B7EC9"/>
    <w:rsid w:val="000B7F9D"/>
    <w:rsid w:val="000C026A"/>
    <w:rsid w:val="000C0FCC"/>
    <w:rsid w:val="000C2082"/>
    <w:rsid w:val="000C2980"/>
    <w:rsid w:val="000C2D1F"/>
    <w:rsid w:val="000C3DD9"/>
    <w:rsid w:val="000C4327"/>
    <w:rsid w:val="000C47E7"/>
    <w:rsid w:val="000C482F"/>
    <w:rsid w:val="000C608E"/>
    <w:rsid w:val="000C6CFE"/>
    <w:rsid w:val="000C6E83"/>
    <w:rsid w:val="000C720E"/>
    <w:rsid w:val="000C72B3"/>
    <w:rsid w:val="000C73D9"/>
    <w:rsid w:val="000D0838"/>
    <w:rsid w:val="000D1894"/>
    <w:rsid w:val="000D2766"/>
    <w:rsid w:val="000D3512"/>
    <w:rsid w:val="000D3848"/>
    <w:rsid w:val="000D40B2"/>
    <w:rsid w:val="000D4675"/>
    <w:rsid w:val="000D499C"/>
    <w:rsid w:val="000D74D2"/>
    <w:rsid w:val="000D7C5D"/>
    <w:rsid w:val="000E020E"/>
    <w:rsid w:val="000E0B4A"/>
    <w:rsid w:val="000E12D8"/>
    <w:rsid w:val="000E165A"/>
    <w:rsid w:val="000E1845"/>
    <w:rsid w:val="000E1DA8"/>
    <w:rsid w:val="000E223E"/>
    <w:rsid w:val="000E5F08"/>
    <w:rsid w:val="000E6938"/>
    <w:rsid w:val="000F126D"/>
    <w:rsid w:val="000F14B7"/>
    <w:rsid w:val="000F14D3"/>
    <w:rsid w:val="000F17C0"/>
    <w:rsid w:val="000F1B7D"/>
    <w:rsid w:val="000F1D11"/>
    <w:rsid w:val="000F1E99"/>
    <w:rsid w:val="000F2BA7"/>
    <w:rsid w:val="000F2BBE"/>
    <w:rsid w:val="000F2E1C"/>
    <w:rsid w:val="000F36BC"/>
    <w:rsid w:val="000F3D8E"/>
    <w:rsid w:val="000F3FF3"/>
    <w:rsid w:val="000F4286"/>
    <w:rsid w:val="000F45DC"/>
    <w:rsid w:val="000F492B"/>
    <w:rsid w:val="000F580A"/>
    <w:rsid w:val="000F60F3"/>
    <w:rsid w:val="000F6B0C"/>
    <w:rsid w:val="000F6F77"/>
    <w:rsid w:val="000F7166"/>
    <w:rsid w:val="000F795B"/>
    <w:rsid w:val="0010016C"/>
    <w:rsid w:val="00100356"/>
    <w:rsid w:val="00100B3A"/>
    <w:rsid w:val="001026EB"/>
    <w:rsid w:val="0010319C"/>
    <w:rsid w:val="00103AA2"/>
    <w:rsid w:val="00104126"/>
    <w:rsid w:val="001049CF"/>
    <w:rsid w:val="00104F53"/>
    <w:rsid w:val="001056B1"/>
    <w:rsid w:val="001061DD"/>
    <w:rsid w:val="001065C3"/>
    <w:rsid w:val="001066F7"/>
    <w:rsid w:val="0010777E"/>
    <w:rsid w:val="00107902"/>
    <w:rsid w:val="00107991"/>
    <w:rsid w:val="0011077C"/>
    <w:rsid w:val="00111269"/>
    <w:rsid w:val="001113F8"/>
    <w:rsid w:val="00112CC6"/>
    <w:rsid w:val="00114504"/>
    <w:rsid w:val="0011518E"/>
    <w:rsid w:val="00117203"/>
    <w:rsid w:val="00117548"/>
    <w:rsid w:val="00117AEA"/>
    <w:rsid w:val="0012029D"/>
    <w:rsid w:val="001206BF"/>
    <w:rsid w:val="0012119A"/>
    <w:rsid w:val="00121516"/>
    <w:rsid w:val="00121C49"/>
    <w:rsid w:val="00122C70"/>
    <w:rsid w:val="00123E17"/>
    <w:rsid w:val="00124157"/>
    <w:rsid w:val="001241FE"/>
    <w:rsid w:val="0012430B"/>
    <w:rsid w:val="00124389"/>
    <w:rsid w:val="00126662"/>
    <w:rsid w:val="0012704F"/>
    <w:rsid w:val="00127A71"/>
    <w:rsid w:val="00131CF4"/>
    <w:rsid w:val="00132325"/>
    <w:rsid w:val="00132331"/>
    <w:rsid w:val="001333D3"/>
    <w:rsid w:val="0013358C"/>
    <w:rsid w:val="00133B4D"/>
    <w:rsid w:val="00133C93"/>
    <w:rsid w:val="00134471"/>
    <w:rsid w:val="00134DCE"/>
    <w:rsid w:val="00135E56"/>
    <w:rsid w:val="00135FDE"/>
    <w:rsid w:val="00136DFA"/>
    <w:rsid w:val="00137703"/>
    <w:rsid w:val="00140899"/>
    <w:rsid w:val="001408F6"/>
    <w:rsid w:val="00142F4D"/>
    <w:rsid w:val="001458F0"/>
    <w:rsid w:val="001461C3"/>
    <w:rsid w:val="00146D94"/>
    <w:rsid w:val="0014710D"/>
    <w:rsid w:val="00147CEB"/>
    <w:rsid w:val="0015059E"/>
    <w:rsid w:val="00150759"/>
    <w:rsid w:val="00150CDF"/>
    <w:rsid w:val="001519BE"/>
    <w:rsid w:val="001522B8"/>
    <w:rsid w:val="001524D4"/>
    <w:rsid w:val="00153F64"/>
    <w:rsid w:val="001543FF"/>
    <w:rsid w:val="00155018"/>
    <w:rsid w:val="00155D07"/>
    <w:rsid w:val="001565DA"/>
    <w:rsid w:val="00156700"/>
    <w:rsid w:val="00157B0B"/>
    <w:rsid w:val="0016036E"/>
    <w:rsid w:val="00161427"/>
    <w:rsid w:val="00161BA1"/>
    <w:rsid w:val="00163049"/>
    <w:rsid w:val="001632F0"/>
    <w:rsid w:val="001649FD"/>
    <w:rsid w:val="001650E2"/>
    <w:rsid w:val="00165EE7"/>
    <w:rsid w:val="00166423"/>
    <w:rsid w:val="001673D4"/>
    <w:rsid w:val="00167BAE"/>
    <w:rsid w:val="00167BD3"/>
    <w:rsid w:val="00167D5C"/>
    <w:rsid w:val="00167F65"/>
    <w:rsid w:val="00170AF1"/>
    <w:rsid w:val="0017192E"/>
    <w:rsid w:val="00172F66"/>
    <w:rsid w:val="0017384B"/>
    <w:rsid w:val="00173B8E"/>
    <w:rsid w:val="00173FA3"/>
    <w:rsid w:val="00174907"/>
    <w:rsid w:val="001753E2"/>
    <w:rsid w:val="001757DA"/>
    <w:rsid w:val="00177C37"/>
    <w:rsid w:val="00177CD7"/>
    <w:rsid w:val="001810E4"/>
    <w:rsid w:val="00181669"/>
    <w:rsid w:val="00182310"/>
    <w:rsid w:val="00182E23"/>
    <w:rsid w:val="00183CB5"/>
    <w:rsid w:val="00183F6E"/>
    <w:rsid w:val="0018450A"/>
    <w:rsid w:val="001846E0"/>
    <w:rsid w:val="00185135"/>
    <w:rsid w:val="00185868"/>
    <w:rsid w:val="0018586E"/>
    <w:rsid w:val="00185DB9"/>
    <w:rsid w:val="00186949"/>
    <w:rsid w:val="00186E3C"/>
    <w:rsid w:val="0018720F"/>
    <w:rsid w:val="00187473"/>
    <w:rsid w:val="00187721"/>
    <w:rsid w:val="00187D6B"/>
    <w:rsid w:val="001900AE"/>
    <w:rsid w:val="001908C5"/>
    <w:rsid w:val="001909F6"/>
    <w:rsid w:val="00190A3C"/>
    <w:rsid w:val="00191949"/>
    <w:rsid w:val="00191BB9"/>
    <w:rsid w:val="001924BE"/>
    <w:rsid w:val="0019327C"/>
    <w:rsid w:val="001933A7"/>
    <w:rsid w:val="00193A06"/>
    <w:rsid w:val="00193B55"/>
    <w:rsid w:val="00193B93"/>
    <w:rsid w:val="00194028"/>
    <w:rsid w:val="00194E1C"/>
    <w:rsid w:val="00195F2D"/>
    <w:rsid w:val="001962A1"/>
    <w:rsid w:val="00196441"/>
    <w:rsid w:val="001966E4"/>
    <w:rsid w:val="0019690C"/>
    <w:rsid w:val="00197D17"/>
    <w:rsid w:val="001A17E2"/>
    <w:rsid w:val="001A1E56"/>
    <w:rsid w:val="001A34D8"/>
    <w:rsid w:val="001A35E7"/>
    <w:rsid w:val="001A5013"/>
    <w:rsid w:val="001A50C3"/>
    <w:rsid w:val="001A6FBA"/>
    <w:rsid w:val="001B0260"/>
    <w:rsid w:val="001B085B"/>
    <w:rsid w:val="001B14D2"/>
    <w:rsid w:val="001B422C"/>
    <w:rsid w:val="001B508D"/>
    <w:rsid w:val="001B554B"/>
    <w:rsid w:val="001B6297"/>
    <w:rsid w:val="001B6EDA"/>
    <w:rsid w:val="001B788E"/>
    <w:rsid w:val="001C04C2"/>
    <w:rsid w:val="001C1B05"/>
    <w:rsid w:val="001C1D95"/>
    <w:rsid w:val="001C268F"/>
    <w:rsid w:val="001C2FA0"/>
    <w:rsid w:val="001C334D"/>
    <w:rsid w:val="001C4D59"/>
    <w:rsid w:val="001C4F75"/>
    <w:rsid w:val="001C5164"/>
    <w:rsid w:val="001C5C9D"/>
    <w:rsid w:val="001C699D"/>
    <w:rsid w:val="001C7CB2"/>
    <w:rsid w:val="001D0A5A"/>
    <w:rsid w:val="001D2978"/>
    <w:rsid w:val="001D30B3"/>
    <w:rsid w:val="001D3613"/>
    <w:rsid w:val="001D4060"/>
    <w:rsid w:val="001D71CE"/>
    <w:rsid w:val="001D7610"/>
    <w:rsid w:val="001D774D"/>
    <w:rsid w:val="001D7DD0"/>
    <w:rsid w:val="001E03F1"/>
    <w:rsid w:val="001E1192"/>
    <w:rsid w:val="001E1769"/>
    <w:rsid w:val="001E253C"/>
    <w:rsid w:val="001E41B5"/>
    <w:rsid w:val="001E52D8"/>
    <w:rsid w:val="001E5D2D"/>
    <w:rsid w:val="001E6763"/>
    <w:rsid w:val="001E7077"/>
    <w:rsid w:val="001E7329"/>
    <w:rsid w:val="001E77C4"/>
    <w:rsid w:val="001E7EAB"/>
    <w:rsid w:val="001F01B3"/>
    <w:rsid w:val="001F0418"/>
    <w:rsid w:val="001F122A"/>
    <w:rsid w:val="001F13F5"/>
    <w:rsid w:val="001F16A7"/>
    <w:rsid w:val="001F1E7A"/>
    <w:rsid w:val="001F29D9"/>
    <w:rsid w:val="001F332F"/>
    <w:rsid w:val="001F4620"/>
    <w:rsid w:val="001F4FCE"/>
    <w:rsid w:val="001F5DB4"/>
    <w:rsid w:val="001F60C8"/>
    <w:rsid w:val="001F6DCC"/>
    <w:rsid w:val="001F7D3E"/>
    <w:rsid w:val="0020068C"/>
    <w:rsid w:val="00201222"/>
    <w:rsid w:val="00202816"/>
    <w:rsid w:val="0020441B"/>
    <w:rsid w:val="002054AE"/>
    <w:rsid w:val="0020641E"/>
    <w:rsid w:val="00206A89"/>
    <w:rsid w:val="00207341"/>
    <w:rsid w:val="002076DC"/>
    <w:rsid w:val="0020774C"/>
    <w:rsid w:val="00210C66"/>
    <w:rsid w:val="00210D0C"/>
    <w:rsid w:val="00210D47"/>
    <w:rsid w:val="00210FAA"/>
    <w:rsid w:val="0021156D"/>
    <w:rsid w:val="002127B1"/>
    <w:rsid w:val="00212A13"/>
    <w:rsid w:val="00213247"/>
    <w:rsid w:val="00213978"/>
    <w:rsid w:val="00213B1E"/>
    <w:rsid w:val="0021496B"/>
    <w:rsid w:val="00216380"/>
    <w:rsid w:val="002166BA"/>
    <w:rsid w:val="00216C6B"/>
    <w:rsid w:val="0021704C"/>
    <w:rsid w:val="00220E3C"/>
    <w:rsid w:val="00220F20"/>
    <w:rsid w:val="00220F4A"/>
    <w:rsid w:val="00221F54"/>
    <w:rsid w:val="00222421"/>
    <w:rsid w:val="002234B2"/>
    <w:rsid w:val="002243AD"/>
    <w:rsid w:val="00224D58"/>
    <w:rsid w:val="0022601D"/>
    <w:rsid w:val="002260A8"/>
    <w:rsid w:val="0022612E"/>
    <w:rsid w:val="00226E5C"/>
    <w:rsid w:val="00227762"/>
    <w:rsid w:val="00231656"/>
    <w:rsid w:val="0023215E"/>
    <w:rsid w:val="00234C32"/>
    <w:rsid w:val="00235B17"/>
    <w:rsid w:val="002369DA"/>
    <w:rsid w:val="0023711D"/>
    <w:rsid w:val="00237C6E"/>
    <w:rsid w:val="00237D25"/>
    <w:rsid w:val="00240215"/>
    <w:rsid w:val="002406D8"/>
    <w:rsid w:val="002407C6"/>
    <w:rsid w:val="00241F47"/>
    <w:rsid w:val="00244037"/>
    <w:rsid w:val="00244053"/>
    <w:rsid w:val="00244A3F"/>
    <w:rsid w:val="00244A56"/>
    <w:rsid w:val="002455F6"/>
    <w:rsid w:val="00246414"/>
    <w:rsid w:val="00247D9D"/>
    <w:rsid w:val="0025134D"/>
    <w:rsid w:val="00251701"/>
    <w:rsid w:val="00251784"/>
    <w:rsid w:val="0025330B"/>
    <w:rsid w:val="00253F5F"/>
    <w:rsid w:val="0025491B"/>
    <w:rsid w:val="00255095"/>
    <w:rsid w:val="00255173"/>
    <w:rsid w:val="002552D0"/>
    <w:rsid w:val="002559BC"/>
    <w:rsid w:val="0025663A"/>
    <w:rsid w:val="002569C7"/>
    <w:rsid w:val="00256E8F"/>
    <w:rsid w:val="0025714E"/>
    <w:rsid w:val="00257887"/>
    <w:rsid w:val="00260941"/>
    <w:rsid w:val="00261CBC"/>
    <w:rsid w:val="0026285E"/>
    <w:rsid w:val="00263094"/>
    <w:rsid w:val="002637E4"/>
    <w:rsid w:val="002643AA"/>
    <w:rsid w:val="00264896"/>
    <w:rsid w:val="00264AE4"/>
    <w:rsid w:val="00264C28"/>
    <w:rsid w:val="0026538B"/>
    <w:rsid w:val="00266460"/>
    <w:rsid w:val="002679B8"/>
    <w:rsid w:val="00270408"/>
    <w:rsid w:val="00270579"/>
    <w:rsid w:val="00270BE4"/>
    <w:rsid w:val="00270C09"/>
    <w:rsid w:val="00270DF2"/>
    <w:rsid w:val="00271480"/>
    <w:rsid w:val="00271992"/>
    <w:rsid w:val="00271C78"/>
    <w:rsid w:val="0027242B"/>
    <w:rsid w:val="002749FF"/>
    <w:rsid w:val="00274F6F"/>
    <w:rsid w:val="00281DC9"/>
    <w:rsid w:val="00282008"/>
    <w:rsid w:val="00283339"/>
    <w:rsid w:val="00283EC6"/>
    <w:rsid w:val="0028618E"/>
    <w:rsid w:val="00286499"/>
    <w:rsid w:val="00286F91"/>
    <w:rsid w:val="002903A4"/>
    <w:rsid w:val="00290418"/>
    <w:rsid w:val="002906D8"/>
    <w:rsid w:val="00290E63"/>
    <w:rsid w:val="002921D5"/>
    <w:rsid w:val="002926D9"/>
    <w:rsid w:val="002927CE"/>
    <w:rsid w:val="0029410F"/>
    <w:rsid w:val="00294551"/>
    <w:rsid w:val="002945EF"/>
    <w:rsid w:val="002953E9"/>
    <w:rsid w:val="002954B4"/>
    <w:rsid w:val="0029729B"/>
    <w:rsid w:val="0029731C"/>
    <w:rsid w:val="0029791A"/>
    <w:rsid w:val="00297A94"/>
    <w:rsid w:val="002A0A98"/>
    <w:rsid w:val="002A0DDB"/>
    <w:rsid w:val="002A0DF4"/>
    <w:rsid w:val="002A0E8C"/>
    <w:rsid w:val="002A1904"/>
    <w:rsid w:val="002A1968"/>
    <w:rsid w:val="002A2959"/>
    <w:rsid w:val="002A33B7"/>
    <w:rsid w:val="002A3884"/>
    <w:rsid w:val="002A39F8"/>
    <w:rsid w:val="002A4C78"/>
    <w:rsid w:val="002A4D3B"/>
    <w:rsid w:val="002A5B0C"/>
    <w:rsid w:val="002A5DDC"/>
    <w:rsid w:val="002A665F"/>
    <w:rsid w:val="002A6969"/>
    <w:rsid w:val="002A6B38"/>
    <w:rsid w:val="002A7C31"/>
    <w:rsid w:val="002A7D50"/>
    <w:rsid w:val="002B01BB"/>
    <w:rsid w:val="002B2227"/>
    <w:rsid w:val="002B2305"/>
    <w:rsid w:val="002B2424"/>
    <w:rsid w:val="002B2B2F"/>
    <w:rsid w:val="002B4DC2"/>
    <w:rsid w:val="002B50EA"/>
    <w:rsid w:val="002B51F3"/>
    <w:rsid w:val="002B5AA2"/>
    <w:rsid w:val="002B6024"/>
    <w:rsid w:val="002B6836"/>
    <w:rsid w:val="002B685E"/>
    <w:rsid w:val="002B6896"/>
    <w:rsid w:val="002B69B4"/>
    <w:rsid w:val="002B78D2"/>
    <w:rsid w:val="002C0720"/>
    <w:rsid w:val="002C0AD3"/>
    <w:rsid w:val="002C16F0"/>
    <w:rsid w:val="002C1C5D"/>
    <w:rsid w:val="002C238F"/>
    <w:rsid w:val="002C30FF"/>
    <w:rsid w:val="002C39C5"/>
    <w:rsid w:val="002C3ADA"/>
    <w:rsid w:val="002C4127"/>
    <w:rsid w:val="002C41BC"/>
    <w:rsid w:val="002C4A6C"/>
    <w:rsid w:val="002C7CCD"/>
    <w:rsid w:val="002D0428"/>
    <w:rsid w:val="002D057F"/>
    <w:rsid w:val="002D08C4"/>
    <w:rsid w:val="002D0CF5"/>
    <w:rsid w:val="002D0EF7"/>
    <w:rsid w:val="002D175B"/>
    <w:rsid w:val="002D2939"/>
    <w:rsid w:val="002D2B54"/>
    <w:rsid w:val="002D32D4"/>
    <w:rsid w:val="002D360C"/>
    <w:rsid w:val="002D3C77"/>
    <w:rsid w:val="002D5EF2"/>
    <w:rsid w:val="002D6844"/>
    <w:rsid w:val="002D6903"/>
    <w:rsid w:val="002D6C16"/>
    <w:rsid w:val="002D7E04"/>
    <w:rsid w:val="002E0017"/>
    <w:rsid w:val="002E0031"/>
    <w:rsid w:val="002E04CB"/>
    <w:rsid w:val="002E2130"/>
    <w:rsid w:val="002E2352"/>
    <w:rsid w:val="002E380E"/>
    <w:rsid w:val="002E5CE2"/>
    <w:rsid w:val="002E6668"/>
    <w:rsid w:val="002E7008"/>
    <w:rsid w:val="002F165F"/>
    <w:rsid w:val="002F17AA"/>
    <w:rsid w:val="002F1A23"/>
    <w:rsid w:val="002F1E7D"/>
    <w:rsid w:val="002F25F5"/>
    <w:rsid w:val="002F2665"/>
    <w:rsid w:val="002F7543"/>
    <w:rsid w:val="002F7BD8"/>
    <w:rsid w:val="00300313"/>
    <w:rsid w:val="00300526"/>
    <w:rsid w:val="003008ED"/>
    <w:rsid w:val="0030200F"/>
    <w:rsid w:val="00303577"/>
    <w:rsid w:val="003045F7"/>
    <w:rsid w:val="0030525E"/>
    <w:rsid w:val="00305737"/>
    <w:rsid w:val="00305B70"/>
    <w:rsid w:val="00305EF7"/>
    <w:rsid w:val="00307099"/>
    <w:rsid w:val="00307CB6"/>
    <w:rsid w:val="003104EA"/>
    <w:rsid w:val="00310EF4"/>
    <w:rsid w:val="00312720"/>
    <w:rsid w:val="00314B71"/>
    <w:rsid w:val="00314E2E"/>
    <w:rsid w:val="0031559E"/>
    <w:rsid w:val="00315689"/>
    <w:rsid w:val="00315FE0"/>
    <w:rsid w:val="00317AE2"/>
    <w:rsid w:val="0032060A"/>
    <w:rsid w:val="00322184"/>
    <w:rsid w:val="00322363"/>
    <w:rsid w:val="0032286C"/>
    <w:rsid w:val="003230F5"/>
    <w:rsid w:val="00323644"/>
    <w:rsid w:val="00323985"/>
    <w:rsid w:val="00323E30"/>
    <w:rsid w:val="0032436B"/>
    <w:rsid w:val="003247D1"/>
    <w:rsid w:val="00324F7F"/>
    <w:rsid w:val="00325A22"/>
    <w:rsid w:val="00326A1F"/>
    <w:rsid w:val="00327039"/>
    <w:rsid w:val="00327D07"/>
    <w:rsid w:val="0033035A"/>
    <w:rsid w:val="00330D04"/>
    <w:rsid w:val="00331CBD"/>
    <w:rsid w:val="003322B5"/>
    <w:rsid w:val="00332C8B"/>
    <w:rsid w:val="00332D38"/>
    <w:rsid w:val="003333A9"/>
    <w:rsid w:val="00334BFC"/>
    <w:rsid w:val="00335609"/>
    <w:rsid w:val="00335B3C"/>
    <w:rsid w:val="00337201"/>
    <w:rsid w:val="00337206"/>
    <w:rsid w:val="00337620"/>
    <w:rsid w:val="00340B54"/>
    <w:rsid w:val="00341238"/>
    <w:rsid w:val="003412B8"/>
    <w:rsid w:val="00342887"/>
    <w:rsid w:val="00342C04"/>
    <w:rsid w:val="00342F66"/>
    <w:rsid w:val="003431F2"/>
    <w:rsid w:val="00344099"/>
    <w:rsid w:val="00344423"/>
    <w:rsid w:val="00344487"/>
    <w:rsid w:val="003458EC"/>
    <w:rsid w:val="00345C8C"/>
    <w:rsid w:val="00346ADB"/>
    <w:rsid w:val="003471B2"/>
    <w:rsid w:val="0034744A"/>
    <w:rsid w:val="00347E48"/>
    <w:rsid w:val="00350137"/>
    <w:rsid w:val="00350298"/>
    <w:rsid w:val="003505AC"/>
    <w:rsid w:val="003506BE"/>
    <w:rsid w:val="00350F62"/>
    <w:rsid w:val="003516A5"/>
    <w:rsid w:val="00352611"/>
    <w:rsid w:val="0035388B"/>
    <w:rsid w:val="00353FD3"/>
    <w:rsid w:val="003550BC"/>
    <w:rsid w:val="00355220"/>
    <w:rsid w:val="00355489"/>
    <w:rsid w:val="00355BD5"/>
    <w:rsid w:val="00355D30"/>
    <w:rsid w:val="00355F9E"/>
    <w:rsid w:val="0035786B"/>
    <w:rsid w:val="003608E6"/>
    <w:rsid w:val="00360B87"/>
    <w:rsid w:val="00360BF9"/>
    <w:rsid w:val="00360D44"/>
    <w:rsid w:val="00362630"/>
    <w:rsid w:val="003626A2"/>
    <w:rsid w:val="00362C1F"/>
    <w:rsid w:val="00363393"/>
    <w:rsid w:val="003635E9"/>
    <w:rsid w:val="00363FA8"/>
    <w:rsid w:val="003647B7"/>
    <w:rsid w:val="003652F4"/>
    <w:rsid w:val="00365517"/>
    <w:rsid w:val="003660CC"/>
    <w:rsid w:val="00366160"/>
    <w:rsid w:val="00367131"/>
    <w:rsid w:val="003675FD"/>
    <w:rsid w:val="003703B9"/>
    <w:rsid w:val="00372D0E"/>
    <w:rsid w:val="00373148"/>
    <w:rsid w:val="00373414"/>
    <w:rsid w:val="00373E7A"/>
    <w:rsid w:val="00377675"/>
    <w:rsid w:val="003802A6"/>
    <w:rsid w:val="00383380"/>
    <w:rsid w:val="00384664"/>
    <w:rsid w:val="003851CB"/>
    <w:rsid w:val="0038749B"/>
    <w:rsid w:val="00390FCF"/>
    <w:rsid w:val="00391A82"/>
    <w:rsid w:val="00392A6B"/>
    <w:rsid w:val="00392D09"/>
    <w:rsid w:val="00394069"/>
    <w:rsid w:val="0039435C"/>
    <w:rsid w:val="0039479F"/>
    <w:rsid w:val="003948A4"/>
    <w:rsid w:val="00394FF9"/>
    <w:rsid w:val="00395703"/>
    <w:rsid w:val="003966F2"/>
    <w:rsid w:val="00396AED"/>
    <w:rsid w:val="003972D9"/>
    <w:rsid w:val="00397E9E"/>
    <w:rsid w:val="003A074E"/>
    <w:rsid w:val="003A0849"/>
    <w:rsid w:val="003A130C"/>
    <w:rsid w:val="003A1CA6"/>
    <w:rsid w:val="003A22E7"/>
    <w:rsid w:val="003A2595"/>
    <w:rsid w:val="003A2781"/>
    <w:rsid w:val="003A2876"/>
    <w:rsid w:val="003A319A"/>
    <w:rsid w:val="003A33C8"/>
    <w:rsid w:val="003A35F7"/>
    <w:rsid w:val="003A39DB"/>
    <w:rsid w:val="003A3A01"/>
    <w:rsid w:val="003A57F1"/>
    <w:rsid w:val="003A5944"/>
    <w:rsid w:val="003A6254"/>
    <w:rsid w:val="003B044D"/>
    <w:rsid w:val="003B09A2"/>
    <w:rsid w:val="003B140A"/>
    <w:rsid w:val="003B22DC"/>
    <w:rsid w:val="003B2BA8"/>
    <w:rsid w:val="003B4D4C"/>
    <w:rsid w:val="003B5288"/>
    <w:rsid w:val="003B55C0"/>
    <w:rsid w:val="003B6625"/>
    <w:rsid w:val="003B69CC"/>
    <w:rsid w:val="003C08A1"/>
    <w:rsid w:val="003C2101"/>
    <w:rsid w:val="003C22BA"/>
    <w:rsid w:val="003C3970"/>
    <w:rsid w:val="003C539A"/>
    <w:rsid w:val="003C546D"/>
    <w:rsid w:val="003C6099"/>
    <w:rsid w:val="003C678B"/>
    <w:rsid w:val="003C6ED2"/>
    <w:rsid w:val="003C74FA"/>
    <w:rsid w:val="003D0FD0"/>
    <w:rsid w:val="003D1EEB"/>
    <w:rsid w:val="003D27D8"/>
    <w:rsid w:val="003D43F2"/>
    <w:rsid w:val="003D477A"/>
    <w:rsid w:val="003D5C36"/>
    <w:rsid w:val="003D65A5"/>
    <w:rsid w:val="003D6D4F"/>
    <w:rsid w:val="003D7506"/>
    <w:rsid w:val="003E05DB"/>
    <w:rsid w:val="003E0D1B"/>
    <w:rsid w:val="003E10D3"/>
    <w:rsid w:val="003E3ACB"/>
    <w:rsid w:val="003E556A"/>
    <w:rsid w:val="003E5AF8"/>
    <w:rsid w:val="003E5C13"/>
    <w:rsid w:val="003E6BAF"/>
    <w:rsid w:val="003E72AA"/>
    <w:rsid w:val="003E7556"/>
    <w:rsid w:val="003F030D"/>
    <w:rsid w:val="003F0A4A"/>
    <w:rsid w:val="003F15C6"/>
    <w:rsid w:val="003F1964"/>
    <w:rsid w:val="003F233E"/>
    <w:rsid w:val="003F244E"/>
    <w:rsid w:val="003F272A"/>
    <w:rsid w:val="003F2EC2"/>
    <w:rsid w:val="003F2EDA"/>
    <w:rsid w:val="003F3822"/>
    <w:rsid w:val="003F3AF5"/>
    <w:rsid w:val="003F4116"/>
    <w:rsid w:val="003F4199"/>
    <w:rsid w:val="003F43EA"/>
    <w:rsid w:val="003F48C5"/>
    <w:rsid w:val="003F7A83"/>
    <w:rsid w:val="00400ABC"/>
    <w:rsid w:val="00400F8F"/>
    <w:rsid w:val="0040127A"/>
    <w:rsid w:val="004029EC"/>
    <w:rsid w:val="00404D53"/>
    <w:rsid w:val="004056D9"/>
    <w:rsid w:val="00405EF0"/>
    <w:rsid w:val="00406052"/>
    <w:rsid w:val="00407C03"/>
    <w:rsid w:val="00407CF4"/>
    <w:rsid w:val="00407DE9"/>
    <w:rsid w:val="00410125"/>
    <w:rsid w:val="00410330"/>
    <w:rsid w:val="004107E4"/>
    <w:rsid w:val="004111A7"/>
    <w:rsid w:val="00411F31"/>
    <w:rsid w:val="00412C75"/>
    <w:rsid w:val="00413FD4"/>
    <w:rsid w:val="004143DA"/>
    <w:rsid w:val="004147FB"/>
    <w:rsid w:val="00415346"/>
    <w:rsid w:val="004153E1"/>
    <w:rsid w:val="00417E49"/>
    <w:rsid w:val="00420775"/>
    <w:rsid w:val="004208F2"/>
    <w:rsid w:val="00421770"/>
    <w:rsid w:val="0042198D"/>
    <w:rsid w:val="00422215"/>
    <w:rsid w:val="00422F98"/>
    <w:rsid w:val="00423C57"/>
    <w:rsid w:val="00423EDD"/>
    <w:rsid w:val="00425D0A"/>
    <w:rsid w:val="00426921"/>
    <w:rsid w:val="0042740D"/>
    <w:rsid w:val="004304B1"/>
    <w:rsid w:val="00430ED3"/>
    <w:rsid w:val="00431B9C"/>
    <w:rsid w:val="00432862"/>
    <w:rsid w:val="00432D2C"/>
    <w:rsid w:val="004341B5"/>
    <w:rsid w:val="00434560"/>
    <w:rsid w:val="0043462E"/>
    <w:rsid w:val="00434D1E"/>
    <w:rsid w:val="0043537D"/>
    <w:rsid w:val="00435EF4"/>
    <w:rsid w:val="0043649F"/>
    <w:rsid w:val="004373CC"/>
    <w:rsid w:val="0043768B"/>
    <w:rsid w:val="004378D9"/>
    <w:rsid w:val="0044060B"/>
    <w:rsid w:val="0044104B"/>
    <w:rsid w:val="00441076"/>
    <w:rsid w:val="00441103"/>
    <w:rsid w:val="004421C3"/>
    <w:rsid w:val="00444C85"/>
    <w:rsid w:val="00445479"/>
    <w:rsid w:val="00445596"/>
    <w:rsid w:val="00445D66"/>
    <w:rsid w:val="00446FA6"/>
    <w:rsid w:val="00447221"/>
    <w:rsid w:val="004502E1"/>
    <w:rsid w:val="00450F93"/>
    <w:rsid w:val="004521B4"/>
    <w:rsid w:val="00452976"/>
    <w:rsid w:val="0045330B"/>
    <w:rsid w:val="004534F0"/>
    <w:rsid w:val="00453D85"/>
    <w:rsid w:val="00453EA5"/>
    <w:rsid w:val="00454553"/>
    <w:rsid w:val="00454E98"/>
    <w:rsid w:val="00461111"/>
    <w:rsid w:val="004614F0"/>
    <w:rsid w:val="00461DDC"/>
    <w:rsid w:val="00461DE9"/>
    <w:rsid w:val="00461F47"/>
    <w:rsid w:val="00462AAB"/>
    <w:rsid w:val="00463D17"/>
    <w:rsid w:val="00463D7A"/>
    <w:rsid w:val="00464C7D"/>
    <w:rsid w:val="004652BF"/>
    <w:rsid w:val="004660EF"/>
    <w:rsid w:val="00466E15"/>
    <w:rsid w:val="0046783C"/>
    <w:rsid w:val="0046797E"/>
    <w:rsid w:val="00467B97"/>
    <w:rsid w:val="00467C62"/>
    <w:rsid w:val="00467C6B"/>
    <w:rsid w:val="00470090"/>
    <w:rsid w:val="00470280"/>
    <w:rsid w:val="00471816"/>
    <w:rsid w:val="00471B7E"/>
    <w:rsid w:val="00471F9E"/>
    <w:rsid w:val="004726CC"/>
    <w:rsid w:val="00472A08"/>
    <w:rsid w:val="00472EA6"/>
    <w:rsid w:val="00472FE5"/>
    <w:rsid w:val="00474533"/>
    <w:rsid w:val="00474688"/>
    <w:rsid w:val="0047560B"/>
    <w:rsid w:val="0047585C"/>
    <w:rsid w:val="004765F9"/>
    <w:rsid w:val="00477163"/>
    <w:rsid w:val="004774AD"/>
    <w:rsid w:val="00480F5D"/>
    <w:rsid w:val="00481134"/>
    <w:rsid w:val="00482558"/>
    <w:rsid w:val="00482E4B"/>
    <w:rsid w:val="0048342A"/>
    <w:rsid w:val="00483502"/>
    <w:rsid w:val="004838EE"/>
    <w:rsid w:val="00485861"/>
    <w:rsid w:val="00486EC3"/>
    <w:rsid w:val="0048732A"/>
    <w:rsid w:val="004878BE"/>
    <w:rsid w:val="004879C4"/>
    <w:rsid w:val="00490451"/>
    <w:rsid w:val="00490643"/>
    <w:rsid w:val="00490ACD"/>
    <w:rsid w:val="00492B93"/>
    <w:rsid w:val="00493016"/>
    <w:rsid w:val="0049332F"/>
    <w:rsid w:val="00493930"/>
    <w:rsid w:val="00493F37"/>
    <w:rsid w:val="00494356"/>
    <w:rsid w:val="00494FDE"/>
    <w:rsid w:val="0049527C"/>
    <w:rsid w:val="0049626B"/>
    <w:rsid w:val="004964D4"/>
    <w:rsid w:val="004964FD"/>
    <w:rsid w:val="00496ED0"/>
    <w:rsid w:val="00497349"/>
    <w:rsid w:val="004974B3"/>
    <w:rsid w:val="00497599"/>
    <w:rsid w:val="004A17E9"/>
    <w:rsid w:val="004A19D3"/>
    <w:rsid w:val="004A1BF8"/>
    <w:rsid w:val="004A2280"/>
    <w:rsid w:val="004A23ED"/>
    <w:rsid w:val="004A286D"/>
    <w:rsid w:val="004A29C4"/>
    <w:rsid w:val="004A39D0"/>
    <w:rsid w:val="004A3A56"/>
    <w:rsid w:val="004A3A96"/>
    <w:rsid w:val="004A4D82"/>
    <w:rsid w:val="004A57F7"/>
    <w:rsid w:val="004A599D"/>
    <w:rsid w:val="004A61C0"/>
    <w:rsid w:val="004A6BF5"/>
    <w:rsid w:val="004A7068"/>
    <w:rsid w:val="004A737D"/>
    <w:rsid w:val="004B0C51"/>
    <w:rsid w:val="004B1579"/>
    <w:rsid w:val="004B1669"/>
    <w:rsid w:val="004B189C"/>
    <w:rsid w:val="004B2880"/>
    <w:rsid w:val="004B36B2"/>
    <w:rsid w:val="004B3C51"/>
    <w:rsid w:val="004B3F72"/>
    <w:rsid w:val="004B4018"/>
    <w:rsid w:val="004B5AD8"/>
    <w:rsid w:val="004B5E0F"/>
    <w:rsid w:val="004B6D63"/>
    <w:rsid w:val="004B701C"/>
    <w:rsid w:val="004B734F"/>
    <w:rsid w:val="004B73C3"/>
    <w:rsid w:val="004B7B4F"/>
    <w:rsid w:val="004B7E20"/>
    <w:rsid w:val="004C019B"/>
    <w:rsid w:val="004C0B91"/>
    <w:rsid w:val="004C0F22"/>
    <w:rsid w:val="004C11C8"/>
    <w:rsid w:val="004C1249"/>
    <w:rsid w:val="004C14AC"/>
    <w:rsid w:val="004C1881"/>
    <w:rsid w:val="004C1BBE"/>
    <w:rsid w:val="004C1C5E"/>
    <w:rsid w:val="004C290A"/>
    <w:rsid w:val="004C2C0F"/>
    <w:rsid w:val="004C2F94"/>
    <w:rsid w:val="004C3D7E"/>
    <w:rsid w:val="004C41BF"/>
    <w:rsid w:val="004C4FFE"/>
    <w:rsid w:val="004C5086"/>
    <w:rsid w:val="004C60C7"/>
    <w:rsid w:val="004C662F"/>
    <w:rsid w:val="004C67F5"/>
    <w:rsid w:val="004C6B65"/>
    <w:rsid w:val="004C6FAC"/>
    <w:rsid w:val="004D19AB"/>
    <w:rsid w:val="004D1D88"/>
    <w:rsid w:val="004D265E"/>
    <w:rsid w:val="004D361F"/>
    <w:rsid w:val="004D4F10"/>
    <w:rsid w:val="004D5F86"/>
    <w:rsid w:val="004D6FBD"/>
    <w:rsid w:val="004D74F7"/>
    <w:rsid w:val="004D7F5D"/>
    <w:rsid w:val="004E0225"/>
    <w:rsid w:val="004E1539"/>
    <w:rsid w:val="004E157D"/>
    <w:rsid w:val="004E28DC"/>
    <w:rsid w:val="004E2D81"/>
    <w:rsid w:val="004E3CAE"/>
    <w:rsid w:val="004E426E"/>
    <w:rsid w:val="004E454E"/>
    <w:rsid w:val="004E45A2"/>
    <w:rsid w:val="004E4A62"/>
    <w:rsid w:val="004E5578"/>
    <w:rsid w:val="004E5AE1"/>
    <w:rsid w:val="004F0506"/>
    <w:rsid w:val="004F09AE"/>
    <w:rsid w:val="004F1A51"/>
    <w:rsid w:val="004F270C"/>
    <w:rsid w:val="004F2778"/>
    <w:rsid w:val="004F2AD4"/>
    <w:rsid w:val="004F2CCA"/>
    <w:rsid w:val="004F396E"/>
    <w:rsid w:val="004F39E5"/>
    <w:rsid w:val="004F4056"/>
    <w:rsid w:val="004F42A0"/>
    <w:rsid w:val="004F567C"/>
    <w:rsid w:val="004F5920"/>
    <w:rsid w:val="004F5DFF"/>
    <w:rsid w:val="004F64DF"/>
    <w:rsid w:val="004F6927"/>
    <w:rsid w:val="004F7231"/>
    <w:rsid w:val="00500D0C"/>
    <w:rsid w:val="00500E1C"/>
    <w:rsid w:val="005021E2"/>
    <w:rsid w:val="0050237C"/>
    <w:rsid w:val="00503AF1"/>
    <w:rsid w:val="005048EC"/>
    <w:rsid w:val="005053FB"/>
    <w:rsid w:val="0050564B"/>
    <w:rsid w:val="00505F97"/>
    <w:rsid w:val="005060E5"/>
    <w:rsid w:val="005069AA"/>
    <w:rsid w:val="00506FB4"/>
    <w:rsid w:val="00512093"/>
    <w:rsid w:val="00512F90"/>
    <w:rsid w:val="0051322B"/>
    <w:rsid w:val="00513F82"/>
    <w:rsid w:val="00514C4C"/>
    <w:rsid w:val="0051538C"/>
    <w:rsid w:val="00515453"/>
    <w:rsid w:val="0051552E"/>
    <w:rsid w:val="005160A6"/>
    <w:rsid w:val="0051649B"/>
    <w:rsid w:val="005171D7"/>
    <w:rsid w:val="005173A0"/>
    <w:rsid w:val="0051740A"/>
    <w:rsid w:val="005174EF"/>
    <w:rsid w:val="005210B7"/>
    <w:rsid w:val="00523C7B"/>
    <w:rsid w:val="00523D09"/>
    <w:rsid w:val="005240D5"/>
    <w:rsid w:val="0052532F"/>
    <w:rsid w:val="005255C1"/>
    <w:rsid w:val="005255CC"/>
    <w:rsid w:val="00526485"/>
    <w:rsid w:val="00526E71"/>
    <w:rsid w:val="00526F9C"/>
    <w:rsid w:val="00530303"/>
    <w:rsid w:val="005307FF"/>
    <w:rsid w:val="00533A10"/>
    <w:rsid w:val="00535185"/>
    <w:rsid w:val="00535CEB"/>
    <w:rsid w:val="0053624B"/>
    <w:rsid w:val="00537FB4"/>
    <w:rsid w:val="00540671"/>
    <w:rsid w:val="005409ED"/>
    <w:rsid w:val="00541138"/>
    <w:rsid w:val="005414F6"/>
    <w:rsid w:val="00541EE9"/>
    <w:rsid w:val="00542D44"/>
    <w:rsid w:val="00542E8C"/>
    <w:rsid w:val="005433B4"/>
    <w:rsid w:val="00543AD0"/>
    <w:rsid w:val="00546907"/>
    <w:rsid w:val="0054784A"/>
    <w:rsid w:val="00550754"/>
    <w:rsid w:val="0055239B"/>
    <w:rsid w:val="0055273E"/>
    <w:rsid w:val="005527F8"/>
    <w:rsid w:val="00553233"/>
    <w:rsid w:val="00553AAD"/>
    <w:rsid w:val="00553BA2"/>
    <w:rsid w:val="00554A70"/>
    <w:rsid w:val="00554AE0"/>
    <w:rsid w:val="00554B22"/>
    <w:rsid w:val="0055506E"/>
    <w:rsid w:val="00555FAA"/>
    <w:rsid w:val="00556031"/>
    <w:rsid w:val="00556E1E"/>
    <w:rsid w:val="00560374"/>
    <w:rsid w:val="005629AC"/>
    <w:rsid w:val="00562EAB"/>
    <w:rsid w:val="00562EF6"/>
    <w:rsid w:val="005652F9"/>
    <w:rsid w:val="00565E60"/>
    <w:rsid w:val="005676F2"/>
    <w:rsid w:val="005677A7"/>
    <w:rsid w:val="00567CFB"/>
    <w:rsid w:val="00570C5E"/>
    <w:rsid w:val="0057222C"/>
    <w:rsid w:val="005733A9"/>
    <w:rsid w:val="00573A80"/>
    <w:rsid w:val="00574921"/>
    <w:rsid w:val="005752C3"/>
    <w:rsid w:val="005759FE"/>
    <w:rsid w:val="00576697"/>
    <w:rsid w:val="00576FAE"/>
    <w:rsid w:val="005770C3"/>
    <w:rsid w:val="00580947"/>
    <w:rsid w:val="00580974"/>
    <w:rsid w:val="00580F6D"/>
    <w:rsid w:val="005819E0"/>
    <w:rsid w:val="00581D07"/>
    <w:rsid w:val="0058304C"/>
    <w:rsid w:val="00583063"/>
    <w:rsid w:val="005831CD"/>
    <w:rsid w:val="00583E32"/>
    <w:rsid w:val="005842E3"/>
    <w:rsid w:val="00584647"/>
    <w:rsid w:val="0058635A"/>
    <w:rsid w:val="0058716F"/>
    <w:rsid w:val="00587828"/>
    <w:rsid w:val="005903C9"/>
    <w:rsid w:val="00590EBB"/>
    <w:rsid w:val="005929A9"/>
    <w:rsid w:val="0059345F"/>
    <w:rsid w:val="005937FA"/>
    <w:rsid w:val="005939F9"/>
    <w:rsid w:val="00593EF7"/>
    <w:rsid w:val="0059401A"/>
    <w:rsid w:val="0059476B"/>
    <w:rsid w:val="00594B62"/>
    <w:rsid w:val="00594FC9"/>
    <w:rsid w:val="005952D7"/>
    <w:rsid w:val="005952F8"/>
    <w:rsid w:val="00596398"/>
    <w:rsid w:val="00596CEE"/>
    <w:rsid w:val="005973D0"/>
    <w:rsid w:val="0059793F"/>
    <w:rsid w:val="00597A04"/>
    <w:rsid w:val="00597FFE"/>
    <w:rsid w:val="005A17CD"/>
    <w:rsid w:val="005A1C66"/>
    <w:rsid w:val="005A41A1"/>
    <w:rsid w:val="005A41BD"/>
    <w:rsid w:val="005A5CBD"/>
    <w:rsid w:val="005A60AC"/>
    <w:rsid w:val="005A616F"/>
    <w:rsid w:val="005A670E"/>
    <w:rsid w:val="005A7272"/>
    <w:rsid w:val="005B2767"/>
    <w:rsid w:val="005B3515"/>
    <w:rsid w:val="005B3966"/>
    <w:rsid w:val="005B3E0A"/>
    <w:rsid w:val="005B4739"/>
    <w:rsid w:val="005B6775"/>
    <w:rsid w:val="005B7480"/>
    <w:rsid w:val="005B74EE"/>
    <w:rsid w:val="005B7EEA"/>
    <w:rsid w:val="005C09CF"/>
    <w:rsid w:val="005C0E1D"/>
    <w:rsid w:val="005C3BE0"/>
    <w:rsid w:val="005C5093"/>
    <w:rsid w:val="005C50F9"/>
    <w:rsid w:val="005C5185"/>
    <w:rsid w:val="005C586B"/>
    <w:rsid w:val="005C6EC6"/>
    <w:rsid w:val="005C754F"/>
    <w:rsid w:val="005C757D"/>
    <w:rsid w:val="005C7827"/>
    <w:rsid w:val="005C7CF8"/>
    <w:rsid w:val="005D0C64"/>
    <w:rsid w:val="005D0EAA"/>
    <w:rsid w:val="005D138A"/>
    <w:rsid w:val="005D206C"/>
    <w:rsid w:val="005D2430"/>
    <w:rsid w:val="005D2779"/>
    <w:rsid w:val="005D2E4E"/>
    <w:rsid w:val="005D2F99"/>
    <w:rsid w:val="005D3571"/>
    <w:rsid w:val="005D3700"/>
    <w:rsid w:val="005D38AF"/>
    <w:rsid w:val="005D3AF4"/>
    <w:rsid w:val="005D50AF"/>
    <w:rsid w:val="005E00B4"/>
    <w:rsid w:val="005E0D6B"/>
    <w:rsid w:val="005E1EAB"/>
    <w:rsid w:val="005E246D"/>
    <w:rsid w:val="005E2BFB"/>
    <w:rsid w:val="005E3C3E"/>
    <w:rsid w:val="005E4948"/>
    <w:rsid w:val="005E4987"/>
    <w:rsid w:val="005E5782"/>
    <w:rsid w:val="005E651D"/>
    <w:rsid w:val="005E6864"/>
    <w:rsid w:val="005E6EA6"/>
    <w:rsid w:val="005E75A1"/>
    <w:rsid w:val="005E7BD4"/>
    <w:rsid w:val="005F0CDA"/>
    <w:rsid w:val="005F114C"/>
    <w:rsid w:val="005F1B0B"/>
    <w:rsid w:val="005F2EFD"/>
    <w:rsid w:val="005F2F76"/>
    <w:rsid w:val="005F3675"/>
    <w:rsid w:val="005F3F86"/>
    <w:rsid w:val="005F5E08"/>
    <w:rsid w:val="005F61EB"/>
    <w:rsid w:val="005F62BB"/>
    <w:rsid w:val="005F6AD0"/>
    <w:rsid w:val="005F6C5F"/>
    <w:rsid w:val="005F6D07"/>
    <w:rsid w:val="005F7028"/>
    <w:rsid w:val="005F78C5"/>
    <w:rsid w:val="006001D7"/>
    <w:rsid w:val="006005A0"/>
    <w:rsid w:val="00600D60"/>
    <w:rsid w:val="006021B2"/>
    <w:rsid w:val="00602596"/>
    <w:rsid w:val="00602A17"/>
    <w:rsid w:val="00603968"/>
    <w:rsid w:val="00604D1A"/>
    <w:rsid w:val="00604D2F"/>
    <w:rsid w:val="00604FEF"/>
    <w:rsid w:val="00605301"/>
    <w:rsid w:val="006078A9"/>
    <w:rsid w:val="00607C25"/>
    <w:rsid w:val="006106D6"/>
    <w:rsid w:val="00610FC3"/>
    <w:rsid w:val="0061190D"/>
    <w:rsid w:val="00611A58"/>
    <w:rsid w:val="00612552"/>
    <w:rsid w:val="006129EF"/>
    <w:rsid w:val="006133DF"/>
    <w:rsid w:val="0061387C"/>
    <w:rsid w:val="006147C8"/>
    <w:rsid w:val="00614B87"/>
    <w:rsid w:val="00615304"/>
    <w:rsid w:val="0061585E"/>
    <w:rsid w:val="00615FEC"/>
    <w:rsid w:val="00617841"/>
    <w:rsid w:val="00617CC0"/>
    <w:rsid w:val="006203BA"/>
    <w:rsid w:val="006209DB"/>
    <w:rsid w:val="0062167E"/>
    <w:rsid w:val="00621C16"/>
    <w:rsid w:val="00622EDF"/>
    <w:rsid w:val="006235DB"/>
    <w:rsid w:val="0062417D"/>
    <w:rsid w:val="00624656"/>
    <w:rsid w:val="00624A60"/>
    <w:rsid w:val="006313FB"/>
    <w:rsid w:val="00631594"/>
    <w:rsid w:val="00632675"/>
    <w:rsid w:val="00633AB5"/>
    <w:rsid w:val="0063518E"/>
    <w:rsid w:val="0063534D"/>
    <w:rsid w:val="00635C00"/>
    <w:rsid w:val="00635CCC"/>
    <w:rsid w:val="00636109"/>
    <w:rsid w:val="006361A8"/>
    <w:rsid w:val="00637A20"/>
    <w:rsid w:val="006416E2"/>
    <w:rsid w:val="006418FE"/>
    <w:rsid w:val="00642C56"/>
    <w:rsid w:val="00642E4B"/>
    <w:rsid w:val="00643141"/>
    <w:rsid w:val="0064499E"/>
    <w:rsid w:val="00645055"/>
    <w:rsid w:val="0064523A"/>
    <w:rsid w:val="00646A89"/>
    <w:rsid w:val="006472A3"/>
    <w:rsid w:val="006476CF"/>
    <w:rsid w:val="006478ED"/>
    <w:rsid w:val="00647E8F"/>
    <w:rsid w:val="00650CB1"/>
    <w:rsid w:val="006519FA"/>
    <w:rsid w:val="0065383B"/>
    <w:rsid w:val="00653874"/>
    <w:rsid w:val="00653AB4"/>
    <w:rsid w:val="006543CF"/>
    <w:rsid w:val="0065474B"/>
    <w:rsid w:val="00654A40"/>
    <w:rsid w:val="00655122"/>
    <w:rsid w:val="006564B6"/>
    <w:rsid w:val="006564BE"/>
    <w:rsid w:val="006564CE"/>
    <w:rsid w:val="00656C39"/>
    <w:rsid w:val="006570E4"/>
    <w:rsid w:val="0065729B"/>
    <w:rsid w:val="006607F6"/>
    <w:rsid w:val="006608AB"/>
    <w:rsid w:val="00661202"/>
    <w:rsid w:val="00661877"/>
    <w:rsid w:val="00662071"/>
    <w:rsid w:val="0066233B"/>
    <w:rsid w:val="0066270F"/>
    <w:rsid w:val="006628EE"/>
    <w:rsid w:val="00662BAB"/>
    <w:rsid w:val="00663118"/>
    <w:rsid w:val="00663DD4"/>
    <w:rsid w:val="00664C20"/>
    <w:rsid w:val="00664EC7"/>
    <w:rsid w:val="0066543C"/>
    <w:rsid w:val="00666260"/>
    <w:rsid w:val="006669C3"/>
    <w:rsid w:val="006670A6"/>
    <w:rsid w:val="00667B47"/>
    <w:rsid w:val="00670219"/>
    <w:rsid w:val="006709D3"/>
    <w:rsid w:val="00670A7B"/>
    <w:rsid w:val="00672381"/>
    <w:rsid w:val="00672482"/>
    <w:rsid w:val="00672B90"/>
    <w:rsid w:val="006742EA"/>
    <w:rsid w:val="00675684"/>
    <w:rsid w:val="00675F9F"/>
    <w:rsid w:val="0067608C"/>
    <w:rsid w:val="00676BDB"/>
    <w:rsid w:val="00676D2A"/>
    <w:rsid w:val="00677031"/>
    <w:rsid w:val="0067750C"/>
    <w:rsid w:val="00680DFB"/>
    <w:rsid w:val="00680EC0"/>
    <w:rsid w:val="00681353"/>
    <w:rsid w:val="0068188F"/>
    <w:rsid w:val="0068233B"/>
    <w:rsid w:val="006825CB"/>
    <w:rsid w:val="006838E5"/>
    <w:rsid w:val="0068480C"/>
    <w:rsid w:val="006851B6"/>
    <w:rsid w:val="006856AE"/>
    <w:rsid w:val="0068600B"/>
    <w:rsid w:val="006860B7"/>
    <w:rsid w:val="00686105"/>
    <w:rsid w:val="0068629C"/>
    <w:rsid w:val="006866E2"/>
    <w:rsid w:val="006867C7"/>
    <w:rsid w:val="0068705E"/>
    <w:rsid w:val="006874A9"/>
    <w:rsid w:val="0069035B"/>
    <w:rsid w:val="00691CF7"/>
    <w:rsid w:val="006928C2"/>
    <w:rsid w:val="00693D12"/>
    <w:rsid w:val="0069552B"/>
    <w:rsid w:val="00695B8C"/>
    <w:rsid w:val="00695FEF"/>
    <w:rsid w:val="0069606D"/>
    <w:rsid w:val="00696D4B"/>
    <w:rsid w:val="006A0885"/>
    <w:rsid w:val="006A300E"/>
    <w:rsid w:val="006A3986"/>
    <w:rsid w:val="006A5183"/>
    <w:rsid w:val="006A541C"/>
    <w:rsid w:val="006A583B"/>
    <w:rsid w:val="006A5FAE"/>
    <w:rsid w:val="006A6065"/>
    <w:rsid w:val="006A66D1"/>
    <w:rsid w:val="006A6816"/>
    <w:rsid w:val="006A716D"/>
    <w:rsid w:val="006B0043"/>
    <w:rsid w:val="006B00AC"/>
    <w:rsid w:val="006B0296"/>
    <w:rsid w:val="006B0DF1"/>
    <w:rsid w:val="006B4BF0"/>
    <w:rsid w:val="006B58FB"/>
    <w:rsid w:val="006B606A"/>
    <w:rsid w:val="006B72A3"/>
    <w:rsid w:val="006B73CF"/>
    <w:rsid w:val="006C0200"/>
    <w:rsid w:val="006C07A3"/>
    <w:rsid w:val="006C1873"/>
    <w:rsid w:val="006C1C47"/>
    <w:rsid w:val="006C1EEB"/>
    <w:rsid w:val="006C2751"/>
    <w:rsid w:val="006C4352"/>
    <w:rsid w:val="006C47DB"/>
    <w:rsid w:val="006C4DFC"/>
    <w:rsid w:val="006C5BC4"/>
    <w:rsid w:val="006C6698"/>
    <w:rsid w:val="006C66A6"/>
    <w:rsid w:val="006C72D8"/>
    <w:rsid w:val="006D2120"/>
    <w:rsid w:val="006D3560"/>
    <w:rsid w:val="006D3ACB"/>
    <w:rsid w:val="006D41FC"/>
    <w:rsid w:val="006D54DF"/>
    <w:rsid w:val="006D5D11"/>
    <w:rsid w:val="006D66A3"/>
    <w:rsid w:val="006D68F7"/>
    <w:rsid w:val="006D7088"/>
    <w:rsid w:val="006D70D7"/>
    <w:rsid w:val="006D78AF"/>
    <w:rsid w:val="006E01D0"/>
    <w:rsid w:val="006E05CD"/>
    <w:rsid w:val="006E09F2"/>
    <w:rsid w:val="006E10B2"/>
    <w:rsid w:val="006E167B"/>
    <w:rsid w:val="006E2350"/>
    <w:rsid w:val="006E39CC"/>
    <w:rsid w:val="006E43F4"/>
    <w:rsid w:val="006E454F"/>
    <w:rsid w:val="006E495E"/>
    <w:rsid w:val="006E4FE8"/>
    <w:rsid w:val="006E51F2"/>
    <w:rsid w:val="006E58F3"/>
    <w:rsid w:val="006E6326"/>
    <w:rsid w:val="006E6849"/>
    <w:rsid w:val="006F0941"/>
    <w:rsid w:val="006F491D"/>
    <w:rsid w:val="006F499F"/>
    <w:rsid w:val="006F53F6"/>
    <w:rsid w:val="006F58F6"/>
    <w:rsid w:val="006F592F"/>
    <w:rsid w:val="006F599E"/>
    <w:rsid w:val="006F5C48"/>
    <w:rsid w:val="006F71B4"/>
    <w:rsid w:val="0070131E"/>
    <w:rsid w:val="007018F2"/>
    <w:rsid w:val="00701A13"/>
    <w:rsid w:val="0070266B"/>
    <w:rsid w:val="007028DF"/>
    <w:rsid w:val="007032D8"/>
    <w:rsid w:val="007035BF"/>
    <w:rsid w:val="007038B3"/>
    <w:rsid w:val="00705383"/>
    <w:rsid w:val="00705ECF"/>
    <w:rsid w:val="007065E5"/>
    <w:rsid w:val="00706B80"/>
    <w:rsid w:val="00707076"/>
    <w:rsid w:val="007070D4"/>
    <w:rsid w:val="00707169"/>
    <w:rsid w:val="00707850"/>
    <w:rsid w:val="00707D6C"/>
    <w:rsid w:val="007105F2"/>
    <w:rsid w:val="00710E13"/>
    <w:rsid w:val="0071108C"/>
    <w:rsid w:val="00713984"/>
    <w:rsid w:val="00713D25"/>
    <w:rsid w:val="00714E02"/>
    <w:rsid w:val="0071518E"/>
    <w:rsid w:val="007151EC"/>
    <w:rsid w:val="0071548C"/>
    <w:rsid w:val="00715786"/>
    <w:rsid w:val="00715839"/>
    <w:rsid w:val="00716756"/>
    <w:rsid w:val="00716AFF"/>
    <w:rsid w:val="00717108"/>
    <w:rsid w:val="00720496"/>
    <w:rsid w:val="007205A4"/>
    <w:rsid w:val="007210F3"/>
    <w:rsid w:val="0072125B"/>
    <w:rsid w:val="0072184A"/>
    <w:rsid w:val="00722CFB"/>
    <w:rsid w:val="00723127"/>
    <w:rsid w:val="00724F52"/>
    <w:rsid w:val="007261B4"/>
    <w:rsid w:val="00726F03"/>
    <w:rsid w:val="007277D1"/>
    <w:rsid w:val="00727ED6"/>
    <w:rsid w:val="0073025C"/>
    <w:rsid w:val="007302AB"/>
    <w:rsid w:val="007303AC"/>
    <w:rsid w:val="0073139B"/>
    <w:rsid w:val="00732988"/>
    <w:rsid w:val="00733E04"/>
    <w:rsid w:val="00733E39"/>
    <w:rsid w:val="0073453F"/>
    <w:rsid w:val="007353DC"/>
    <w:rsid w:val="00736112"/>
    <w:rsid w:val="007368A7"/>
    <w:rsid w:val="00736A03"/>
    <w:rsid w:val="00737905"/>
    <w:rsid w:val="00737E79"/>
    <w:rsid w:val="0074034A"/>
    <w:rsid w:val="007405C6"/>
    <w:rsid w:val="0074079A"/>
    <w:rsid w:val="00742A01"/>
    <w:rsid w:val="00742CAF"/>
    <w:rsid w:val="00743102"/>
    <w:rsid w:val="007434C0"/>
    <w:rsid w:val="007444CD"/>
    <w:rsid w:val="007446C9"/>
    <w:rsid w:val="007459A7"/>
    <w:rsid w:val="00745D13"/>
    <w:rsid w:val="00745F55"/>
    <w:rsid w:val="007463F4"/>
    <w:rsid w:val="007464AA"/>
    <w:rsid w:val="00747675"/>
    <w:rsid w:val="007479D1"/>
    <w:rsid w:val="007502B0"/>
    <w:rsid w:val="00751B15"/>
    <w:rsid w:val="00751E6A"/>
    <w:rsid w:val="007523CA"/>
    <w:rsid w:val="007530FB"/>
    <w:rsid w:val="00753915"/>
    <w:rsid w:val="0075498E"/>
    <w:rsid w:val="00754E02"/>
    <w:rsid w:val="00755CD5"/>
    <w:rsid w:val="00755D0B"/>
    <w:rsid w:val="00755E18"/>
    <w:rsid w:val="0075632D"/>
    <w:rsid w:val="00757B2E"/>
    <w:rsid w:val="00757B4C"/>
    <w:rsid w:val="00757C17"/>
    <w:rsid w:val="00760525"/>
    <w:rsid w:val="007608A0"/>
    <w:rsid w:val="00760FC0"/>
    <w:rsid w:val="00763B63"/>
    <w:rsid w:val="00763E2B"/>
    <w:rsid w:val="00764262"/>
    <w:rsid w:val="00765077"/>
    <w:rsid w:val="00766433"/>
    <w:rsid w:val="007671E8"/>
    <w:rsid w:val="00767251"/>
    <w:rsid w:val="00770A1D"/>
    <w:rsid w:val="007716C6"/>
    <w:rsid w:val="00771CB6"/>
    <w:rsid w:val="00776AA6"/>
    <w:rsid w:val="00776F9D"/>
    <w:rsid w:val="00780990"/>
    <w:rsid w:val="00780A21"/>
    <w:rsid w:val="00780F2F"/>
    <w:rsid w:val="0078114C"/>
    <w:rsid w:val="007816E0"/>
    <w:rsid w:val="007837C1"/>
    <w:rsid w:val="00784717"/>
    <w:rsid w:val="007857C2"/>
    <w:rsid w:val="00785954"/>
    <w:rsid w:val="00785A64"/>
    <w:rsid w:val="00785CEF"/>
    <w:rsid w:val="00785FE5"/>
    <w:rsid w:val="007863AF"/>
    <w:rsid w:val="007865AD"/>
    <w:rsid w:val="007868EB"/>
    <w:rsid w:val="00787B0F"/>
    <w:rsid w:val="0079041C"/>
    <w:rsid w:val="007904CF"/>
    <w:rsid w:val="007917EE"/>
    <w:rsid w:val="007930F5"/>
    <w:rsid w:val="007933BF"/>
    <w:rsid w:val="00793913"/>
    <w:rsid w:val="007946FE"/>
    <w:rsid w:val="00795926"/>
    <w:rsid w:val="00795B18"/>
    <w:rsid w:val="00795CCA"/>
    <w:rsid w:val="0079607F"/>
    <w:rsid w:val="0079770F"/>
    <w:rsid w:val="007A01FA"/>
    <w:rsid w:val="007A08CB"/>
    <w:rsid w:val="007A1132"/>
    <w:rsid w:val="007A1BF3"/>
    <w:rsid w:val="007A29A6"/>
    <w:rsid w:val="007A2FFC"/>
    <w:rsid w:val="007A3A90"/>
    <w:rsid w:val="007A3CAF"/>
    <w:rsid w:val="007A6B00"/>
    <w:rsid w:val="007A6F75"/>
    <w:rsid w:val="007A71FE"/>
    <w:rsid w:val="007A726F"/>
    <w:rsid w:val="007A753C"/>
    <w:rsid w:val="007B1334"/>
    <w:rsid w:val="007B1804"/>
    <w:rsid w:val="007B277E"/>
    <w:rsid w:val="007B3948"/>
    <w:rsid w:val="007B3E86"/>
    <w:rsid w:val="007B499F"/>
    <w:rsid w:val="007B4D3F"/>
    <w:rsid w:val="007B5A61"/>
    <w:rsid w:val="007B674F"/>
    <w:rsid w:val="007B681C"/>
    <w:rsid w:val="007B6F33"/>
    <w:rsid w:val="007B7090"/>
    <w:rsid w:val="007B752C"/>
    <w:rsid w:val="007B7C9E"/>
    <w:rsid w:val="007B7FD3"/>
    <w:rsid w:val="007C017D"/>
    <w:rsid w:val="007C06FB"/>
    <w:rsid w:val="007C2E17"/>
    <w:rsid w:val="007C302D"/>
    <w:rsid w:val="007C3DF6"/>
    <w:rsid w:val="007C4431"/>
    <w:rsid w:val="007C48DA"/>
    <w:rsid w:val="007C496C"/>
    <w:rsid w:val="007C4E34"/>
    <w:rsid w:val="007C55CF"/>
    <w:rsid w:val="007D00A5"/>
    <w:rsid w:val="007D0B0A"/>
    <w:rsid w:val="007D1C0F"/>
    <w:rsid w:val="007D330D"/>
    <w:rsid w:val="007D4453"/>
    <w:rsid w:val="007D4B14"/>
    <w:rsid w:val="007D4B8A"/>
    <w:rsid w:val="007D4D0B"/>
    <w:rsid w:val="007D54C3"/>
    <w:rsid w:val="007D5B0A"/>
    <w:rsid w:val="007D67FD"/>
    <w:rsid w:val="007D6829"/>
    <w:rsid w:val="007D6AE0"/>
    <w:rsid w:val="007D71A2"/>
    <w:rsid w:val="007D7AA2"/>
    <w:rsid w:val="007E0792"/>
    <w:rsid w:val="007E0922"/>
    <w:rsid w:val="007E0AC3"/>
    <w:rsid w:val="007E0B84"/>
    <w:rsid w:val="007E0CB9"/>
    <w:rsid w:val="007E145E"/>
    <w:rsid w:val="007E192B"/>
    <w:rsid w:val="007E28DD"/>
    <w:rsid w:val="007E3012"/>
    <w:rsid w:val="007E3344"/>
    <w:rsid w:val="007E3596"/>
    <w:rsid w:val="007E4193"/>
    <w:rsid w:val="007E4439"/>
    <w:rsid w:val="007E6184"/>
    <w:rsid w:val="007E7108"/>
    <w:rsid w:val="007E77ED"/>
    <w:rsid w:val="007E7FD0"/>
    <w:rsid w:val="007F0998"/>
    <w:rsid w:val="007F1387"/>
    <w:rsid w:val="007F2CBD"/>
    <w:rsid w:val="007F2D31"/>
    <w:rsid w:val="007F31BB"/>
    <w:rsid w:val="007F3581"/>
    <w:rsid w:val="007F5D51"/>
    <w:rsid w:val="007F5F15"/>
    <w:rsid w:val="007F60AB"/>
    <w:rsid w:val="007F777F"/>
    <w:rsid w:val="00802108"/>
    <w:rsid w:val="0080220E"/>
    <w:rsid w:val="0080297F"/>
    <w:rsid w:val="00803852"/>
    <w:rsid w:val="00804703"/>
    <w:rsid w:val="0080525F"/>
    <w:rsid w:val="00805A31"/>
    <w:rsid w:val="00805C85"/>
    <w:rsid w:val="00805F02"/>
    <w:rsid w:val="0080791F"/>
    <w:rsid w:val="00807F5E"/>
    <w:rsid w:val="00811FE5"/>
    <w:rsid w:val="0081219A"/>
    <w:rsid w:val="0081294B"/>
    <w:rsid w:val="00813116"/>
    <w:rsid w:val="008137FE"/>
    <w:rsid w:val="008140AE"/>
    <w:rsid w:val="00814830"/>
    <w:rsid w:val="00815317"/>
    <w:rsid w:val="00816DA5"/>
    <w:rsid w:val="00820406"/>
    <w:rsid w:val="008207FB"/>
    <w:rsid w:val="00820BA7"/>
    <w:rsid w:val="00822A20"/>
    <w:rsid w:val="00823199"/>
    <w:rsid w:val="00823392"/>
    <w:rsid w:val="00823B62"/>
    <w:rsid w:val="00823D31"/>
    <w:rsid w:val="00824942"/>
    <w:rsid w:val="0082520F"/>
    <w:rsid w:val="0082592A"/>
    <w:rsid w:val="00826AC8"/>
    <w:rsid w:val="00827AD4"/>
    <w:rsid w:val="008313A2"/>
    <w:rsid w:val="0083210D"/>
    <w:rsid w:val="008324B4"/>
    <w:rsid w:val="008325B5"/>
    <w:rsid w:val="00832EF8"/>
    <w:rsid w:val="00832F0E"/>
    <w:rsid w:val="00833F5E"/>
    <w:rsid w:val="008355FA"/>
    <w:rsid w:val="00835636"/>
    <w:rsid w:val="008362C1"/>
    <w:rsid w:val="0083688C"/>
    <w:rsid w:val="00836B7E"/>
    <w:rsid w:val="00836CCF"/>
    <w:rsid w:val="008376C9"/>
    <w:rsid w:val="00842134"/>
    <w:rsid w:val="008438EF"/>
    <w:rsid w:val="0084425E"/>
    <w:rsid w:val="00844F75"/>
    <w:rsid w:val="0084653C"/>
    <w:rsid w:val="008466FD"/>
    <w:rsid w:val="00847388"/>
    <w:rsid w:val="0084764D"/>
    <w:rsid w:val="008522EB"/>
    <w:rsid w:val="00852969"/>
    <w:rsid w:val="008540CB"/>
    <w:rsid w:val="008541AF"/>
    <w:rsid w:val="00854584"/>
    <w:rsid w:val="00854EF1"/>
    <w:rsid w:val="00855471"/>
    <w:rsid w:val="0085721F"/>
    <w:rsid w:val="00857CE7"/>
    <w:rsid w:val="008611CB"/>
    <w:rsid w:val="00861D76"/>
    <w:rsid w:val="00862C32"/>
    <w:rsid w:val="00863F23"/>
    <w:rsid w:val="00864CC2"/>
    <w:rsid w:val="0086588A"/>
    <w:rsid w:val="00865DB6"/>
    <w:rsid w:val="008675F1"/>
    <w:rsid w:val="0087088D"/>
    <w:rsid w:val="00870B00"/>
    <w:rsid w:val="00870E0A"/>
    <w:rsid w:val="00871069"/>
    <w:rsid w:val="0087158D"/>
    <w:rsid w:val="00871B0A"/>
    <w:rsid w:val="00871CF7"/>
    <w:rsid w:val="008730D0"/>
    <w:rsid w:val="008742E6"/>
    <w:rsid w:val="00877B3F"/>
    <w:rsid w:val="00877BC3"/>
    <w:rsid w:val="00877FFD"/>
    <w:rsid w:val="00880CB3"/>
    <w:rsid w:val="00881232"/>
    <w:rsid w:val="00882307"/>
    <w:rsid w:val="0088325D"/>
    <w:rsid w:val="00884104"/>
    <w:rsid w:val="0088442A"/>
    <w:rsid w:val="0088565C"/>
    <w:rsid w:val="00885D29"/>
    <w:rsid w:val="00887006"/>
    <w:rsid w:val="00887438"/>
    <w:rsid w:val="008903AA"/>
    <w:rsid w:val="008904ED"/>
    <w:rsid w:val="00894E5F"/>
    <w:rsid w:val="008962A8"/>
    <w:rsid w:val="00896777"/>
    <w:rsid w:val="008A06D0"/>
    <w:rsid w:val="008A0985"/>
    <w:rsid w:val="008A0DE2"/>
    <w:rsid w:val="008A12A4"/>
    <w:rsid w:val="008A18B4"/>
    <w:rsid w:val="008A2777"/>
    <w:rsid w:val="008A2C0B"/>
    <w:rsid w:val="008A2EC8"/>
    <w:rsid w:val="008A3B29"/>
    <w:rsid w:val="008A4497"/>
    <w:rsid w:val="008A57F8"/>
    <w:rsid w:val="008A6051"/>
    <w:rsid w:val="008A69B0"/>
    <w:rsid w:val="008A6FB1"/>
    <w:rsid w:val="008A74F4"/>
    <w:rsid w:val="008A79FE"/>
    <w:rsid w:val="008A7AC6"/>
    <w:rsid w:val="008A7FA2"/>
    <w:rsid w:val="008B0137"/>
    <w:rsid w:val="008B109A"/>
    <w:rsid w:val="008B11E5"/>
    <w:rsid w:val="008B12D8"/>
    <w:rsid w:val="008B1E07"/>
    <w:rsid w:val="008B33D2"/>
    <w:rsid w:val="008B3CAA"/>
    <w:rsid w:val="008B3CCB"/>
    <w:rsid w:val="008B473A"/>
    <w:rsid w:val="008B4A2B"/>
    <w:rsid w:val="008B4E02"/>
    <w:rsid w:val="008B4F8C"/>
    <w:rsid w:val="008B511D"/>
    <w:rsid w:val="008B57A9"/>
    <w:rsid w:val="008B6C5E"/>
    <w:rsid w:val="008B6D73"/>
    <w:rsid w:val="008C022A"/>
    <w:rsid w:val="008C0613"/>
    <w:rsid w:val="008C0AD2"/>
    <w:rsid w:val="008C29F3"/>
    <w:rsid w:val="008C2BBA"/>
    <w:rsid w:val="008C2E4B"/>
    <w:rsid w:val="008C34FA"/>
    <w:rsid w:val="008C392C"/>
    <w:rsid w:val="008C463C"/>
    <w:rsid w:val="008C5E88"/>
    <w:rsid w:val="008C721E"/>
    <w:rsid w:val="008D012E"/>
    <w:rsid w:val="008D02A0"/>
    <w:rsid w:val="008D241C"/>
    <w:rsid w:val="008D296B"/>
    <w:rsid w:val="008D2DA9"/>
    <w:rsid w:val="008D2EFD"/>
    <w:rsid w:val="008D4442"/>
    <w:rsid w:val="008D4A3A"/>
    <w:rsid w:val="008D55C4"/>
    <w:rsid w:val="008D6E58"/>
    <w:rsid w:val="008E0210"/>
    <w:rsid w:val="008E1847"/>
    <w:rsid w:val="008E1A12"/>
    <w:rsid w:val="008E260E"/>
    <w:rsid w:val="008E2CB7"/>
    <w:rsid w:val="008E52EC"/>
    <w:rsid w:val="008E669B"/>
    <w:rsid w:val="008F0A4E"/>
    <w:rsid w:val="008F0DB1"/>
    <w:rsid w:val="008F0F49"/>
    <w:rsid w:val="008F13BA"/>
    <w:rsid w:val="008F1857"/>
    <w:rsid w:val="008F4059"/>
    <w:rsid w:val="008F40C1"/>
    <w:rsid w:val="008F4131"/>
    <w:rsid w:val="008F45E1"/>
    <w:rsid w:val="008F4912"/>
    <w:rsid w:val="008F52B9"/>
    <w:rsid w:val="008F56A6"/>
    <w:rsid w:val="008F5B7E"/>
    <w:rsid w:val="008F5EF8"/>
    <w:rsid w:val="008F69E5"/>
    <w:rsid w:val="008F6B52"/>
    <w:rsid w:val="008F7C9B"/>
    <w:rsid w:val="009000AE"/>
    <w:rsid w:val="00900881"/>
    <w:rsid w:val="00900ADD"/>
    <w:rsid w:val="00900B0D"/>
    <w:rsid w:val="0090153E"/>
    <w:rsid w:val="009019AF"/>
    <w:rsid w:val="00902D42"/>
    <w:rsid w:val="00904698"/>
    <w:rsid w:val="0090515A"/>
    <w:rsid w:val="0090545A"/>
    <w:rsid w:val="009074D2"/>
    <w:rsid w:val="009107B7"/>
    <w:rsid w:val="00910860"/>
    <w:rsid w:val="00911EAD"/>
    <w:rsid w:val="00912401"/>
    <w:rsid w:val="00912B8F"/>
    <w:rsid w:val="00912BE9"/>
    <w:rsid w:val="009149B6"/>
    <w:rsid w:val="00915A27"/>
    <w:rsid w:val="0091749B"/>
    <w:rsid w:val="00917547"/>
    <w:rsid w:val="0092008E"/>
    <w:rsid w:val="0092073E"/>
    <w:rsid w:val="00920D02"/>
    <w:rsid w:val="00920DBC"/>
    <w:rsid w:val="009216A5"/>
    <w:rsid w:val="00921C8B"/>
    <w:rsid w:val="0092233E"/>
    <w:rsid w:val="009227C1"/>
    <w:rsid w:val="00923794"/>
    <w:rsid w:val="00923943"/>
    <w:rsid w:val="009316CE"/>
    <w:rsid w:val="00931B2B"/>
    <w:rsid w:val="00931B77"/>
    <w:rsid w:val="00931F76"/>
    <w:rsid w:val="00932449"/>
    <w:rsid w:val="00933BA3"/>
    <w:rsid w:val="009345F0"/>
    <w:rsid w:val="00934E78"/>
    <w:rsid w:val="00935A6E"/>
    <w:rsid w:val="00935B40"/>
    <w:rsid w:val="00937280"/>
    <w:rsid w:val="009374EA"/>
    <w:rsid w:val="00937D51"/>
    <w:rsid w:val="00937DA6"/>
    <w:rsid w:val="00941164"/>
    <w:rsid w:val="00943954"/>
    <w:rsid w:val="00943CB2"/>
    <w:rsid w:val="00943EE9"/>
    <w:rsid w:val="009456BE"/>
    <w:rsid w:val="00945B79"/>
    <w:rsid w:val="00945F67"/>
    <w:rsid w:val="00946DBC"/>
    <w:rsid w:val="00947698"/>
    <w:rsid w:val="00947A3C"/>
    <w:rsid w:val="00947ECB"/>
    <w:rsid w:val="00950819"/>
    <w:rsid w:val="00952188"/>
    <w:rsid w:val="00952C39"/>
    <w:rsid w:val="0095324C"/>
    <w:rsid w:val="00953E55"/>
    <w:rsid w:val="00953F32"/>
    <w:rsid w:val="00954238"/>
    <w:rsid w:val="009542DF"/>
    <w:rsid w:val="009544B6"/>
    <w:rsid w:val="009571FF"/>
    <w:rsid w:val="009605EF"/>
    <w:rsid w:val="00960937"/>
    <w:rsid w:val="009615D2"/>
    <w:rsid w:val="009618C9"/>
    <w:rsid w:val="0096267C"/>
    <w:rsid w:val="00962840"/>
    <w:rsid w:val="00962861"/>
    <w:rsid w:val="009632D1"/>
    <w:rsid w:val="00963D00"/>
    <w:rsid w:val="00963D0D"/>
    <w:rsid w:val="00964119"/>
    <w:rsid w:val="0096451B"/>
    <w:rsid w:val="009649F0"/>
    <w:rsid w:val="0096579F"/>
    <w:rsid w:val="00967121"/>
    <w:rsid w:val="0097088B"/>
    <w:rsid w:val="00970A76"/>
    <w:rsid w:val="00970F0C"/>
    <w:rsid w:val="00971222"/>
    <w:rsid w:val="009720D9"/>
    <w:rsid w:val="00972F39"/>
    <w:rsid w:val="0097349D"/>
    <w:rsid w:val="00973B3D"/>
    <w:rsid w:val="00973E59"/>
    <w:rsid w:val="00974957"/>
    <w:rsid w:val="00974DAB"/>
    <w:rsid w:val="009757F8"/>
    <w:rsid w:val="00975A43"/>
    <w:rsid w:val="00981E4A"/>
    <w:rsid w:val="0098261F"/>
    <w:rsid w:val="0098270F"/>
    <w:rsid w:val="00983E66"/>
    <w:rsid w:val="00985D79"/>
    <w:rsid w:val="0098654C"/>
    <w:rsid w:val="00987618"/>
    <w:rsid w:val="00990764"/>
    <w:rsid w:val="00990AF7"/>
    <w:rsid w:val="00990E74"/>
    <w:rsid w:val="00992096"/>
    <w:rsid w:val="009922A5"/>
    <w:rsid w:val="009926B3"/>
    <w:rsid w:val="00996D72"/>
    <w:rsid w:val="009A0737"/>
    <w:rsid w:val="009A1DE4"/>
    <w:rsid w:val="009A3137"/>
    <w:rsid w:val="009A3730"/>
    <w:rsid w:val="009A380D"/>
    <w:rsid w:val="009A3C4F"/>
    <w:rsid w:val="009A4755"/>
    <w:rsid w:val="009A57E1"/>
    <w:rsid w:val="009A60B0"/>
    <w:rsid w:val="009A6D4C"/>
    <w:rsid w:val="009B078C"/>
    <w:rsid w:val="009B28DF"/>
    <w:rsid w:val="009B2CF2"/>
    <w:rsid w:val="009B3BF3"/>
    <w:rsid w:val="009B4AAC"/>
    <w:rsid w:val="009B4BC2"/>
    <w:rsid w:val="009B78F4"/>
    <w:rsid w:val="009B7B27"/>
    <w:rsid w:val="009C05F5"/>
    <w:rsid w:val="009C064B"/>
    <w:rsid w:val="009C06FA"/>
    <w:rsid w:val="009C078B"/>
    <w:rsid w:val="009C1E97"/>
    <w:rsid w:val="009C3BFC"/>
    <w:rsid w:val="009C3C70"/>
    <w:rsid w:val="009C4001"/>
    <w:rsid w:val="009C470B"/>
    <w:rsid w:val="009C587D"/>
    <w:rsid w:val="009C5893"/>
    <w:rsid w:val="009C6BDD"/>
    <w:rsid w:val="009C74D6"/>
    <w:rsid w:val="009D21C9"/>
    <w:rsid w:val="009D286C"/>
    <w:rsid w:val="009D369B"/>
    <w:rsid w:val="009D45B1"/>
    <w:rsid w:val="009D4A55"/>
    <w:rsid w:val="009D5061"/>
    <w:rsid w:val="009D7025"/>
    <w:rsid w:val="009D741D"/>
    <w:rsid w:val="009D789D"/>
    <w:rsid w:val="009E19EF"/>
    <w:rsid w:val="009E1DF8"/>
    <w:rsid w:val="009E24FC"/>
    <w:rsid w:val="009E2546"/>
    <w:rsid w:val="009E4A32"/>
    <w:rsid w:val="009E5A7F"/>
    <w:rsid w:val="009E6ABF"/>
    <w:rsid w:val="009E6B83"/>
    <w:rsid w:val="009E7212"/>
    <w:rsid w:val="009F010D"/>
    <w:rsid w:val="009F0133"/>
    <w:rsid w:val="009F130F"/>
    <w:rsid w:val="009F1E09"/>
    <w:rsid w:val="009F247B"/>
    <w:rsid w:val="009F2AD2"/>
    <w:rsid w:val="009F5097"/>
    <w:rsid w:val="009F5E5A"/>
    <w:rsid w:val="009F7B65"/>
    <w:rsid w:val="00A002AC"/>
    <w:rsid w:val="00A028AE"/>
    <w:rsid w:val="00A02CE8"/>
    <w:rsid w:val="00A0324B"/>
    <w:rsid w:val="00A03754"/>
    <w:rsid w:val="00A037D9"/>
    <w:rsid w:val="00A045A5"/>
    <w:rsid w:val="00A04914"/>
    <w:rsid w:val="00A0495D"/>
    <w:rsid w:val="00A049D2"/>
    <w:rsid w:val="00A04BE8"/>
    <w:rsid w:val="00A05C68"/>
    <w:rsid w:val="00A06D30"/>
    <w:rsid w:val="00A119C5"/>
    <w:rsid w:val="00A15908"/>
    <w:rsid w:val="00A17936"/>
    <w:rsid w:val="00A179DC"/>
    <w:rsid w:val="00A20BD6"/>
    <w:rsid w:val="00A21179"/>
    <w:rsid w:val="00A21506"/>
    <w:rsid w:val="00A21CDA"/>
    <w:rsid w:val="00A21D86"/>
    <w:rsid w:val="00A230ED"/>
    <w:rsid w:val="00A232AE"/>
    <w:rsid w:val="00A24E68"/>
    <w:rsid w:val="00A25642"/>
    <w:rsid w:val="00A2593F"/>
    <w:rsid w:val="00A262C4"/>
    <w:rsid w:val="00A26A36"/>
    <w:rsid w:val="00A26A8D"/>
    <w:rsid w:val="00A26D05"/>
    <w:rsid w:val="00A26E98"/>
    <w:rsid w:val="00A300CF"/>
    <w:rsid w:val="00A30E03"/>
    <w:rsid w:val="00A315D4"/>
    <w:rsid w:val="00A31B8D"/>
    <w:rsid w:val="00A322B3"/>
    <w:rsid w:val="00A32441"/>
    <w:rsid w:val="00A325A5"/>
    <w:rsid w:val="00A3280F"/>
    <w:rsid w:val="00A339D9"/>
    <w:rsid w:val="00A3520E"/>
    <w:rsid w:val="00A356F5"/>
    <w:rsid w:val="00A36CDB"/>
    <w:rsid w:val="00A36CF5"/>
    <w:rsid w:val="00A36DBB"/>
    <w:rsid w:val="00A37912"/>
    <w:rsid w:val="00A37ED8"/>
    <w:rsid w:val="00A402FD"/>
    <w:rsid w:val="00A407BA"/>
    <w:rsid w:val="00A40A98"/>
    <w:rsid w:val="00A41D19"/>
    <w:rsid w:val="00A439B8"/>
    <w:rsid w:val="00A441ED"/>
    <w:rsid w:val="00A441FA"/>
    <w:rsid w:val="00A44D34"/>
    <w:rsid w:val="00A45ACE"/>
    <w:rsid w:val="00A45B94"/>
    <w:rsid w:val="00A45E6A"/>
    <w:rsid w:val="00A462EC"/>
    <w:rsid w:val="00A46ED8"/>
    <w:rsid w:val="00A47855"/>
    <w:rsid w:val="00A509A3"/>
    <w:rsid w:val="00A51920"/>
    <w:rsid w:val="00A52023"/>
    <w:rsid w:val="00A526E8"/>
    <w:rsid w:val="00A53810"/>
    <w:rsid w:val="00A54840"/>
    <w:rsid w:val="00A54902"/>
    <w:rsid w:val="00A552FF"/>
    <w:rsid w:val="00A55401"/>
    <w:rsid w:val="00A56AF0"/>
    <w:rsid w:val="00A5714A"/>
    <w:rsid w:val="00A60145"/>
    <w:rsid w:val="00A6069A"/>
    <w:rsid w:val="00A60BFA"/>
    <w:rsid w:val="00A60F8F"/>
    <w:rsid w:val="00A61A92"/>
    <w:rsid w:val="00A6256A"/>
    <w:rsid w:val="00A6326B"/>
    <w:rsid w:val="00A63962"/>
    <w:rsid w:val="00A639CD"/>
    <w:rsid w:val="00A63CD0"/>
    <w:rsid w:val="00A6539A"/>
    <w:rsid w:val="00A65472"/>
    <w:rsid w:val="00A65E7A"/>
    <w:rsid w:val="00A66489"/>
    <w:rsid w:val="00A671D3"/>
    <w:rsid w:val="00A67D1F"/>
    <w:rsid w:val="00A700D8"/>
    <w:rsid w:val="00A708CE"/>
    <w:rsid w:val="00A7148E"/>
    <w:rsid w:val="00A71A0B"/>
    <w:rsid w:val="00A72001"/>
    <w:rsid w:val="00A72B28"/>
    <w:rsid w:val="00A72D87"/>
    <w:rsid w:val="00A730D4"/>
    <w:rsid w:val="00A732E7"/>
    <w:rsid w:val="00A73638"/>
    <w:rsid w:val="00A73A5E"/>
    <w:rsid w:val="00A74E00"/>
    <w:rsid w:val="00A75093"/>
    <w:rsid w:val="00A75E0F"/>
    <w:rsid w:val="00A760B2"/>
    <w:rsid w:val="00A7672D"/>
    <w:rsid w:val="00A77461"/>
    <w:rsid w:val="00A80676"/>
    <w:rsid w:val="00A80F4B"/>
    <w:rsid w:val="00A8108B"/>
    <w:rsid w:val="00A82563"/>
    <w:rsid w:val="00A82E7C"/>
    <w:rsid w:val="00A8336B"/>
    <w:rsid w:val="00A83AC4"/>
    <w:rsid w:val="00A846DC"/>
    <w:rsid w:val="00A84E39"/>
    <w:rsid w:val="00A860E6"/>
    <w:rsid w:val="00A86321"/>
    <w:rsid w:val="00A8632C"/>
    <w:rsid w:val="00A86A7B"/>
    <w:rsid w:val="00A86C5B"/>
    <w:rsid w:val="00A86EA1"/>
    <w:rsid w:val="00A876BF"/>
    <w:rsid w:val="00A87A64"/>
    <w:rsid w:val="00A9013B"/>
    <w:rsid w:val="00A905FD"/>
    <w:rsid w:val="00A9062A"/>
    <w:rsid w:val="00A90D98"/>
    <w:rsid w:val="00A91BC4"/>
    <w:rsid w:val="00A91F36"/>
    <w:rsid w:val="00A92197"/>
    <w:rsid w:val="00A9230C"/>
    <w:rsid w:val="00A92EA8"/>
    <w:rsid w:val="00A9330E"/>
    <w:rsid w:val="00A945EF"/>
    <w:rsid w:val="00A9473D"/>
    <w:rsid w:val="00A95A59"/>
    <w:rsid w:val="00A95DED"/>
    <w:rsid w:val="00A96D42"/>
    <w:rsid w:val="00A97E49"/>
    <w:rsid w:val="00AA06B6"/>
    <w:rsid w:val="00AA1750"/>
    <w:rsid w:val="00AA352A"/>
    <w:rsid w:val="00AA46B1"/>
    <w:rsid w:val="00AA61C2"/>
    <w:rsid w:val="00AA61D4"/>
    <w:rsid w:val="00AA6B2A"/>
    <w:rsid w:val="00AA760E"/>
    <w:rsid w:val="00AA7762"/>
    <w:rsid w:val="00AA7904"/>
    <w:rsid w:val="00AA794E"/>
    <w:rsid w:val="00AA7B3A"/>
    <w:rsid w:val="00AB0741"/>
    <w:rsid w:val="00AB0C8D"/>
    <w:rsid w:val="00AB1402"/>
    <w:rsid w:val="00AB2F54"/>
    <w:rsid w:val="00AB37DA"/>
    <w:rsid w:val="00AB42B0"/>
    <w:rsid w:val="00AB4BB8"/>
    <w:rsid w:val="00AB6811"/>
    <w:rsid w:val="00AB7688"/>
    <w:rsid w:val="00AB7A5C"/>
    <w:rsid w:val="00AB7FF6"/>
    <w:rsid w:val="00AC0037"/>
    <w:rsid w:val="00AC00AA"/>
    <w:rsid w:val="00AC0708"/>
    <w:rsid w:val="00AC0A85"/>
    <w:rsid w:val="00AC0CA7"/>
    <w:rsid w:val="00AC0F20"/>
    <w:rsid w:val="00AC226D"/>
    <w:rsid w:val="00AC293B"/>
    <w:rsid w:val="00AC5196"/>
    <w:rsid w:val="00AC5870"/>
    <w:rsid w:val="00AC6018"/>
    <w:rsid w:val="00AC6D52"/>
    <w:rsid w:val="00AC7B25"/>
    <w:rsid w:val="00AD1736"/>
    <w:rsid w:val="00AD278E"/>
    <w:rsid w:val="00AD5272"/>
    <w:rsid w:val="00AD62D3"/>
    <w:rsid w:val="00AD6DC0"/>
    <w:rsid w:val="00AE08D7"/>
    <w:rsid w:val="00AE18AB"/>
    <w:rsid w:val="00AE3860"/>
    <w:rsid w:val="00AE3A98"/>
    <w:rsid w:val="00AE41DD"/>
    <w:rsid w:val="00AE4990"/>
    <w:rsid w:val="00AE58EC"/>
    <w:rsid w:val="00AE5DCA"/>
    <w:rsid w:val="00AE679C"/>
    <w:rsid w:val="00AE7564"/>
    <w:rsid w:val="00AE7588"/>
    <w:rsid w:val="00AF0A97"/>
    <w:rsid w:val="00AF0B79"/>
    <w:rsid w:val="00AF0D40"/>
    <w:rsid w:val="00AF2956"/>
    <w:rsid w:val="00AF351A"/>
    <w:rsid w:val="00AF37D4"/>
    <w:rsid w:val="00AF468C"/>
    <w:rsid w:val="00AF4D88"/>
    <w:rsid w:val="00AF5A0D"/>
    <w:rsid w:val="00AF5C2F"/>
    <w:rsid w:val="00AF7FDD"/>
    <w:rsid w:val="00B00C57"/>
    <w:rsid w:val="00B01BD7"/>
    <w:rsid w:val="00B03F7C"/>
    <w:rsid w:val="00B043EA"/>
    <w:rsid w:val="00B046F9"/>
    <w:rsid w:val="00B04797"/>
    <w:rsid w:val="00B04ABB"/>
    <w:rsid w:val="00B05093"/>
    <w:rsid w:val="00B057C9"/>
    <w:rsid w:val="00B05AE9"/>
    <w:rsid w:val="00B061DF"/>
    <w:rsid w:val="00B06BFF"/>
    <w:rsid w:val="00B06D17"/>
    <w:rsid w:val="00B07063"/>
    <w:rsid w:val="00B075C5"/>
    <w:rsid w:val="00B10629"/>
    <w:rsid w:val="00B1110C"/>
    <w:rsid w:val="00B11B9B"/>
    <w:rsid w:val="00B125AD"/>
    <w:rsid w:val="00B12EA6"/>
    <w:rsid w:val="00B139FB"/>
    <w:rsid w:val="00B1445F"/>
    <w:rsid w:val="00B14637"/>
    <w:rsid w:val="00B15AC4"/>
    <w:rsid w:val="00B17536"/>
    <w:rsid w:val="00B22F2F"/>
    <w:rsid w:val="00B22F70"/>
    <w:rsid w:val="00B2326F"/>
    <w:rsid w:val="00B2385C"/>
    <w:rsid w:val="00B23D7B"/>
    <w:rsid w:val="00B246B6"/>
    <w:rsid w:val="00B24B5D"/>
    <w:rsid w:val="00B25836"/>
    <w:rsid w:val="00B25C04"/>
    <w:rsid w:val="00B25F40"/>
    <w:rsid w:val="00B26420"/>
    <w:rsid w:val="00B27008"/>
    <w:rsid w:val="00B27738"/>
    <w:rsid w:val="00B27B5E"/>
    <w:rsid w:val="00B3062E"/>
    <w:rsid w:val="00B30A8C"/>
    <w:rsid w:val="00B310F3"/>
    <w:rsid w:val="00B31236"/>
    <w:rsid w:val="00B3179E"/>
    <w:rsid w:val="00B31861"/>
    <w:rsid w:val="00B31C26"/>
    <w:rsid w:val="00B32C96"/>
    <w:rsid w:val="00B33293"/>
    <w:rsid w:val="00B3388E"/>
    <w:rsid w:val="00B34831"/>
    <w:rsid w:val="00B3498B"/>
    <w:rsid w:val="00B349DC"/>
    <w:rsid w:val="00B40A0B"/>
    <w:rsid w:val="00B416D9"/>
    <w:rsid w:val="00B42045"/>
    <w:rsid w:val="00B42C80"/>
    <w:rsid w:val="00B42F16"/>
    <w:rsid w:val="00B43096"/>
    <w:rsid w:val="00B43551"/>
    <w:rsid w:val="00B43A79"/>
    <w:rsid w:val="00B43BF2"/>
    <w:rsid w:val="00B44397"/>
    <w:rsid w:val="00B45826"/>
    <w:rsid w:val="00B45829"/>
    <w:rsid w:val="00B459F9"/>
    <w:rsid w:val="00B45B2B"/>
    <w:rsid w:val="00B45EC3"/>
    <w:rsid w:val="00B469B0"/>
    <w:rsid w:val="00B47DEC"/>
    <w:rsid w:val="00B47F8B"/>
    <w:rsid w:val="00B50795"/>
    <w:rsid w:val="00B51067"/>
    <w:rsid w:val="00B517AA"/>
    <w:rsid w:val="00B51848"/>
    <w:rsid w:val="00B51D08"/>
    <w:rsid w:val="00B52399"/>
    <w:rsid w:val="00B52707"/>
    <w:rsid w:val="00B530A0"/>
    <w:rsid w:val="00B53D9B"/>
    <w:rsid w:val="00B542A2"/>
    <w:rsid w:val="00B542EF"/>
    <w:rsid w:val="00B5491D"/>
    <w:rsid w:val="00B560C9"/>
    <w:rsid w:val="00B561BB"/>
    <w:rsid w:val="00B576C3"/>
    <w:rsid w:val="00B57B1B"/>
    <w:rsid w:val="00B61185"/>
    <w:rsid w:val="00B62429"/>
    <w:rsid w:val="00B62A78"/>
    <w:rsid w:val="00B6415F"/>
    <w:rsid w:val="00B6454F"/>
    <w:rsid w:val="00B6468E"/>
    <w:rsid w:val="00B64D3B"/>
    <w:rsid w:val="00B654A4"/>
    <w:rsid w:val="00B66183"/>
    <w:rsid w:val="00B7088B"/>
    <w:rsid w:val="00B70D07"/>
    <w:rsid w:val="00B70F2D"/>
    <w:rsid w:val="00B710C5"/>
    <w:rsid w:val="00B73DB6"/>
    <w:rsid w:val="00B744FD"/>
    <w:rsid w:val="00B74C62"/>
    <w:rsid w:val="00B74DA6"/>
    <w:rsid w:val="00B74FDE"/>
    <w:rsid w:val="00B75AD1"/>
    <w:rsid w:val="00B7678C"/>
    <w:rsid w:val="00B76AFD"/>
    <w:rsid w:val="00B77171"/>
    <w:rsid w:val="00B773DD"/>
    <w:rsid w:val="00B77AE3"/>
    <w:rsid w:val="00B77C7E"/>
    <w:rsid w:val="00B77FE3"/>
    <w:rsid w:val="00B810BE"/>
    <w:rsid w:val="00B82B21"/>
    <w:rsid w:val="00B83E49"/>
    <w:rsid w:val="00B83FA2"/>
    <w:rsid w:val="00B8503A"/>
    <w:rsid w:val="00B853BD"/>
    <w:rsid w:val="00B857CB"/>
    <w:rsid w:val="00B862A4"/>
    <w:rsid w:val="00B8698F"/>
    <w:rsid w:val="00B87C30"/>
    <w:rsid w:val="00B91E68"/>
    <w:rsid w:val="00B92A75"/>
    <w:rsid w:val="00B93024"/>
    <w:rsid w:val="00B94C37"/>
    <w:rsid w:val="00B957A8"/>
    <w:rsid w:val="00B95EA5"/>
    <w:rsid w:val="00B95EDF"/>
    <w:rsid w:val="00B972B5"/>
    <w:rsid w:val="00B9779A"/>
    <w:rsid w:val="00BA0BB6"/>
    <w:rsid w:val="00BA111A"/>
    <w:rsid w:val="00BA1DC0"/>
    <w:rsid w:val="00BA1E23"/>
    <w:rsid w:val="00BA1FBE"/>
    <w:rsid w:val="00BA3A34"/>
    <w:rsid w:val="00BA3EE8"/>
    <w:rsid w:val="00BA4805"/>
    <w:rsid w:val="00BA5878"/>
    <w:rsid w:val="00BA5D63"/>
    <w:rsid w:val="00BA5DB4"/>
    <w:rsid w:val="00BA61B8"/>
    <w:rsid w:val="00BA6289"/>
    <w:rsid w:val="00BA675B"/>
    <w:rsid w:val="00BA6B72"/>
    <w:rsid w:val="00BB184F"/>
    <w:rsid w:val="00BB1DD7"/>
    <w:rsid w:val="00BB2280"/>
    <w:rsid w:val="00BB2989"/>
    <w:rsid w:val="00BB333B"/>
    <w:rsid w:val="00BB3708"/>
    <w:rsid w:val="00BB38DF"/>
    <w:rsid w:val="00BB414F"/>
    <w:rsid w:val="00BB518D"/>
    <w:rsid w:val="00BB53C1"/>
    <w:rsid w:val="00BB6EA1"/>
    <w:rsid w:val="00BB7787"/>
    <w:rsid w:val="00BB7C86"/>
    <w:rsid w:val="00BB7DBA"/>
    <w:rsid w:val="00BC0BDF"/>
    <w:rsid w:val="00BC0FE1"/>
    <w:rsid w:val="00BC1311"/>
    <w:rsid w:val="00BC1731"/>
    <w:rsid w:val="00BC1768"/>
    <w:rsid w:val="00BC3A09"/>
    <w:rsid w:val="00BC5369"/>
    <w:rsid w:val="00BC5FEF"/>
    <w:rsid w:val="00BC6769"/>
    <w:rsid w:val="00BC74DF"/>
    <w:rsid w:val="00BC7863"/>
    <w:rsid w:val="00BD0702"/>
    <w:rsid w:val="00BD07E2"/>
    <w:rsid w:val="00BD09EB"/>
    <w:rsid w:val="00BD125F"/>
    <w:rsid w:val="00BD2A0D"/>
    <w:rsid w:val="00BD2A7F"/>
    <w:rsid w:val="00BD46A9"/>
    <w:rsid w:val="00BD47FB"/>
    <w:rsid w:val="00BD4B17"/>
    <w:rsid w:val="00BD4C58"/>
    <w:rsid w:val="00BD50F9"/>
    <w:rsid w:val="00BD5288"/>
    <w:rsid w:val="00BD53BF"/>
    <w:rsid w:val="00BD57D6"/>
    <w:rsid w:val="00BD6640"/>
    <w:rsid w:val="00BD67BC"/>
    <w:rsid w:val="00BD7A22"/>
    <w:rsid w:val="00BE0CA7"/>
    <w:rsid w:val="00BE10F1"/>
    <w:rsid w:val="00BE1138"/>
    <w:rsid w:val="00BE1DDF"/>
    <w:rsid w:val="00BE3A52"/>
    <w:rsid w:val="00BE4097"/>
    <w:rsid w:val="00BE48A1"/>
    <w:rsid w:val="00BE490B"/>
    <w:rsid w:val="00BE5340"/>
    <w:rsid w:val="00BE5BC9"/>
    <w:rsid w:val="00BE5CBD"/>
    <w:rsid w:val="00BE64D1"/>
    <w:rsid w:val="00BE74E5"/>
    <w:rsid w:val="00BF0153"/>
    <w:rsid w:val="00BF0178"/>
    <w:rsid w:val="00BF05B4"/>
    <w:rsid w:val="00BF0994"/>
    <w:rsid w:val="00BF09D5"/>
    <w:rsid w:val="00BF120A"/>
    <w:rsid w:val="00BF1331"/>
    <w:rsid w:val="00BF1B14"/>
    <w:rsid w:val="00BF3229"/>
    <w:rsid w:val="00BF38E4"/>
    <w:rsid w:val="00BF49CD"/>
    <w:rsid w:val="00BF4B0B"/>
    <w:rsid w:val="00BF586D"/>
    <w:rsid w:val="00BF5B28"/>
    <w:rsid w:val="00BF63BA"/>
    <w:rsid w:val="00BF69CB"/>
    <w:rsid w:val="00BF6DEC"/>
    <w:rsid w:val="00BF7088"/>
    <w:rsid w:val="00BF71A4"/>
    <w:rsid w:val="00C00DF3"/>
    <w:rsid w:val="00C01164"/>
    <w:rsid w:val="00C01827"/>
    <w:rsid w:val="00C01FEB"/>
    <w:rsid w:val="00C03353"/>
    <w:rsid w:val="00C038D7"/>
    <w:rsid w:val="00C059B8"/>
    <w:rsid w:val="00C061C3"/>
    <w:rsid w:val="00C0638D"/>
    <w:rsid w:val="00C06673"/>
    <w:rsid w:val="00C06714"/>
    <w:rsid w:val="00C07D9D"/>
    <w:rsid w:val="00C10059"/>
    <w:rsid w:val="00C10A57"/>
    <w:rsid w:val="00C1105B"/>
    <w:rsid w:val="00C120BA"/>
    <w:rsid w:val="00C12C28"/>
    <w:rsid w:val="00C1392F"/>
    <w:rsid w:val="00C15C3B"/>
    <w:rsid w:val="00C1652A"/>
    <w:rsid w:val="00C168AF"/>
    <w:rsid w:val="00C17E77"/>
    <w:rsid w:val="00C20272"/>
    <w:rsid w:val="00C2104B"/>
    <w:rsid w:val="00C2167E"/>
    <w:rsid w:val="00C219F3"/>
    <w:rsid w:val="00C223C5"/>
    <w:rsid w:val="00C2565D"/>
    <w:rsid w:val="00C2628B"/>
    <w:rsid w:val="00C26731"/>
    <w:rsid w:val="00C274B6"/>
    <w:rsid w:val="00C27A96"/>
    <w:rsid w:val="00C27C69"/>
    <w:rsid w:val="00C30650"/>
    <w:rsid w:val="00C30887"/>
    <w:rsid w:val="00C30AE7"/>
    <w:rsid w:val="00C31657"/>
    <w:rsid w:val="00C32946"/>
    <w:rsid w:val="00C33969"/>
    <w:rsid w:val="00C33BC8"/>
    <w:rsid w:val="00C34B02"/>
    <w:rsid w:val="00C3641B"/>
    <w:rsid w:val="00C36652"/>
    <w:rsid w:val="00C3689D"/>
    <w:rsid w:val="00C36CF5"/>
    <w:rsid w:val="00C379A7"/>
    <w:rsid w:val="00C40016"/>
    <w:rsid w:val="00C40AD6"/>
    <w:rsid w:val="00C412C5"/>
    <w:rsid w:val="00C41797"/>
    <w:rsid w:val="00C42A0C"/>
    <w:rsid w:val="00C4300E"/>
    <w:rsid w:val="00C43E48"/>
    <w:rsid w:val="00C4408B"/>
    <w:rsid w:val="00C46C17"/>
    <w:rsid w:val="00C47489"/>
    <w:rsid w:val="00C47B7B"/>
    <w:rsid w:val="00C47CA9"/>
    <w:rsid w:val="00C50133"/>
    <w:rsid w:val="00C50479"/>
    <w:rsid w:val="00C51507"/>
    <w:rsid w:val="00C55055"/>
    <w:rsid w:val="00C55CA7"/>
    <w:rsid w:val="00C55E11"/>
    <w:rsid w:val="00C56A9F"/>
    <w:rsid w:val="00C571D8"/>
    <w:rsid w:val="00C573F5"/>
    <w:rsid w:val="00C611DE"/>
    <w:rsid w:val="00C62546"/>
    <w:rsid w:val="00C63237"/>
    <w:rsid w:val="00C63305"/>
    <w:rsid w:val="00C63381"/>
    <w:rsid w:val="00C64621"/>
    <w:rsid w:val="00C656A8"/>
    <w:rsid w:val="00C6584C"/>
    <w:rsid w:val="00C6683B"/>
    <w:rsid w:val="00C66A0E"/>
    <w:rsid w:val="00C6713C"/>
    <w:rsid w:val="00C67751"/>
    <w:rsid w:val="00C7132C"/>
    <w:rsid w:val="00C726CA"/>
    <w:rsid w:val="00C72F8C"/>
    <w:rsid w:val="00C74186"/>
    <w:rsid w:val="00C7474B"/>
    <w:rsid w:val="00C7492F"/>
    <w:rsid w:val="00C74FF5"/>
    <w:rsid w:val="00C751A6"/>
    <w:rsid w:val="00C752A4"/>
    <w:rsid w:val="00C75463"/>
    <w:rsid w:val="00C75970"/>
    <w:rsid w:val="00C76AF5"/>
    <w:rsid w:val="00C76F5D"/>
    <w:rsid w:val="00C8014F"/>
    <w:rsid w:val="00C80C83"/>
    <w:rsid w:val="00C80EA4"/>
    <w:rsid w:val="00C8146A"/>
    <w:rsid w:val="00C81D87"/>
    <w:rsid w:val="00C82C93"/>
    <w:rsid w:val="00C82D36"/>
    <w:rsid w:val="00C83234"/>
    <w:rsid w:val="00C83859"/>
    <w:rsid w:val="00C84F71"/>
    <w:rsid w:val="00C85D88"/>
    <w:rsid w:val="00C8636E"/>
    <w:rsid w:val="00C8686C"/>
    <w:rsid w:val="00C8775A"/>
    <w:rsid w:val="00C90114"/>
    <w:rsid w:val="00C90756"/>
    <w:rsid w:val="00C90D00"/>
    <w:rsid w:val="00C9173F"/>
    <w:rsid w:val="00C9211E"/>
    <w:rsid w:val="00C926F5"/>
    <w:rsid w:val="00C935C5"/>
    <w:rsid w:val="00C972E4"/>
    <w:rsid w:val="00CA0032"/>
    <w:rsid w:val="00CA0BEC"/>
    <w:rsid w:val="00CA1E4F"/>
    <w:rsid w:val="00CA25FB"/>
    <w:rsid w:val="00CA4777"/>
    <w:rsid w:val="00CA4B29"/>
    <w:rsid w:val="00CA52FF"/>
    <w:rsid w:val="00CA55CC"/>
    <w:rsid w:val="00CA65B1"/>
    <w:rsid w:val="00CA6829"/>
    <w:rsid w:val="00CA73F4"/>
    <w:rsid w:val="00CB0131"/>
    <w:rsid w:val="00CB0468"/>
    <w:rsid w:val="00CB0F5A"/>
    <w:rsid w:val="00CB139E"/>
    <w:rsid w:val="00CB1ED8"/>
    <w:rsid w:val="00CB2A64"/>
    <w:rsid w:val="00CB339E"/>
    <w:rsid w:val="00CB36C0"/>
    <w:rsid w:val="00CB3C8B"/>
    <w:rsid w:val="00CB5775"/>
    <w:rsid w:val="00CB5DA2"/>
    <w:rsid w:val="00CC16E5"/>
    <w:rsid w:val="00CC26BD"/>
    <w:rsid w:val="00CC3038"/>
    <w:rsid w:val="00CC45CC"/>
    <w:rsid w:val="00CC4909"/>
    <w:rsid w:val="00CC7A15"/>
    <w:rsid w:val="00CC7E99"/>
    <w:rsid w:val="00CD21CE"/>
    <w:rsid w:val="00CD2B14"/>
    <w:rsid w:val="00CD2E3A"/>
    <w:rsid w:val="00CD34D7"/>
    <w:rsid w:val="00CD44A0"/>
    <w:rsid w:val="00CD58DC"/>
    <w:rsid w:val="00CD6878"/>
    <w:rsid w:val="00CD6D6B"/>
    <w:rsid w:val="00CD7703"/>
    <w:rsid w:val="00CD7813"/>
    <w:rsid w:val="00CD7884"/>
    <w:rsid w:val="00CD7923"/>
    <w:rsid w:val="00CD7DEF"/>
    <w:rsid w:val="00CE06E1"/>
    <w:rsid w:val="00CE11B6"/>
    <w:rsid w:val="00CE17DA"/>
    <w:rsid w:val="00CE21D6"/>
    <w:rsid w:val="00CE2514"/>
    <w:rsid w:val="00CE279A"/>
    <w:rsid w:val="00CE2DC1"/>
    <w:rsid w:val="00CE30E4"/>
    <w:rsid w:val="00CE4F23"/>
    <w:rsid w:val="00CE5B8F"/>
    <w:rsid w:val="00CE647A"/>
    <w:rsid w:val="00CE7844"/>
    <w:rsid w:val="00CE7C39"/>
    <w:rsid w:val="00CE7EB4"/>
    <w:rsid w:val="00CF04C2"/>
    <w:rsid w:val="00CF10FE"/>
    <w:rsid w:val="00CF11A2"/>
    <w:rsid w:val="00CF155C"/>
    <w:rsid w:val="00CF1D04"/>
    <w:rsid w:val="00CF3D44"/>
    <w:rsid w:val="00CF45AA"/>
    <w:rsid w:val="00CF475B"/>
    <w:rsid w:val="00CF49AD"/>
    <w:rsid w:val="00CF5B90"/>
    <w:rsid w:val="00D00ACB"/>
    <w:rsid w:val="00D00E11"/>
    <w:rsid w:val="00D01F35"/>
    <w:rsid w:val="00D0242E"/>
    <w:rsid w:val="00D02544"/>
    <w:rsid w:val="00D02737"/>
    <w:rsid w:val="00D02E0B"/>
    <w:rsid w:val="00D030A1"/>
    <w:rsid w:val="00D051AB"/>
    <w:rsid w:val="00D05C70"/>
    <w:rsid w:val="00D07ADC"/>
    <w:rsid w:val="00D109D4"/>
    <w:rsid w:val="00D10CC3"/>
    <w:rsid w:val="00D11367"/>
    <w:rsid w:val="00D115E5"/>
    <w:rsid w:val="00D117C2"/>
    <w:rsid w:val="00D12A09"/>
    <w:rsid w:val="00D1342B"/>
    <w:rsid w:val="00D148FE"/>
    <w:rsid w:val="00D14B04"/>
    <w:rsid w:val="00D150D5"/>
    <w:rsid w:val="00D1515B"/>
    <w:rsid w:val="00D156B3"/>
    <w:rsid w:val="00D15C23"/>
    <w:rsid w:val="00D16C3D"/>
    <w:rsid w:val="00D177BE"/>
    <w:rsid w:val="00D177DC"/>
    <w:rsid w:val="00D20688"/>
    <w:rsid w:val="00D2076B"/>
    <w:rsid w:val="00D20A5A"/>
    <w:rsid w:val="00D21602"/>
    <w:rsid w:val="00D220CC"/>
    <w:rsid w:val="00D228A9"/>
    <w:rsid w:val="00D2292F"/>
    <w:rsid w:val="00D23B0B"/>
    <w:rsid w:val="00D2518D"/>
    <w:rsid w:val="00D25FDC"/>
    <w:rsid w:val="00D26167"/>
    <w:rsid w:val="00D26A35"/>
    <w:rsid w:val="00D27604"/>
    <w:rsid w:val="00D30EDD"/>
    <w:rsid w:val="00D31074"/>
    <w:rsid w:val="00D313A1"/>
    <w:rsid w:val="00D31A1B"/>
    <w:rsid w:val="00D320C6"/>
    <w:rsid w:val="00D32609"/>
    <w:rsid w:val="00D33B05"/>
    <w:rsid w:val="00D346F2"/>
    <w:rsid w:val="00D35741"/>
    <w:rsid w:val="00D35AE1"/>
    <w:rsid w:val="00D369F4"/>
    <w:rsid w:val="00D36C36"/>
    <w:rsid w:val="00D40FE1"/>
    <w:rsid w:val="00D414B6"/>
    <w:rsid w:val="00D421FF"/>
    <w:rsid w:val="00D432FD"/>
    <w:rsid w:val="00D43F44"/>
    <w:rsid w:val="00D44088"/>
    <w:rsid w:val="00D441FD"/>
    <w:rsid w:val="00D449EB"/>
    <w:rsid w:val="00D45648"/>
    <w:rsid w:val="00D45BE7"/>
    <w:rsid w:val="00D45EAB"/>
    <w:rsid w:val="00D47982"/>
    <w:rsid w:val="00D47DA7"/>
    <w:rsid w:val="00D52154"/>
    <w:rsid w:val="00D5238A"/>
    <w:rsid w:val="00D527C8"/>
    <w:rsid w:val="00D53339"/>
    <w:rsid w:val="00D53EF0"/>
    <w:rsid w:val="00D544C5"/>
    <w:rsid w:val="00D550B3"/>
    <w:rsid w:val="00D55A23"/>
    <w:rsid w:val="00D5634C"/>
    <w:rsid w:val="00D56481"/>
    <w:rsid w:val="00D572B6"/>
    <w:rsid w:val="00D61183"/>
    <w:rsid w:val="00D61BCD"/>
    <w:rsid w:val="00D61F2E"/>
    <w:rsid w:val="00D62503"/>
    <w:rsid w:val="00D642BE"/>
    <w:rsid w:val="00D6443A"/>
    <w:rsid w:val="00D64FFE"/>
    <w:rsid w:val="00D65327"/>
    <w:rsid w:val="00D658D5"/>
    <w:rsid w:val="00D67347"/>
    <w:rsid w:val="00D67528"/>
    <w:rsid w:val="00D706C1"/>
    <w:rsid w:val="00D71F03"/>
    <w:rsid w:val="00D72552"/>
    <w:rsid w:val="00D72637"/>
    <w:rsid w:val="00D72FF1"/>
    <w:rsid w:val="00D73753"/>
    <w:rsid w:val="00D73834"/>
    <w:rsid w:val="00D739D9"/>
    <w:rsid w:val="00D73B75"/>
    <w:rsid w:val="00D73F98"/>
    <w:rsid w:val="00D74659"/>
    <w:rsid w:val="00D747CD"/>
    <w:rsid w:val="00D74BE6"/>
    <w:rsid w:val="00D74D87"/>
    <w:rsid w:val="00D75209"/>
    <w:rsid w:val="00D76004"/>
    <w:rsid w:val="00D769C3"/>
    <w:rsid w:val="00D76C3F"/>
    <w:rsid w:val="00D76CE5"/>
    <w:rsid w:val="00D771FC"/>
    <w:rsid w:val="00D77A15"/>
    <w:rsid w:val="00D803BD"/>
    <w:rsid w:val="00D81395"/>
    <w:rsid w:val="00D82394"/>
    <w:rsid w:val="00D82B38"/>
    <w:rsid w:val="00D82CE1"/>
    <w:rsid w:val="00D85D0B"/>
    <w:rsid w:val="00D86250"/>
    <w:rsid w:val="00D86B64"/>
    <w:rsid w:val="00D925BF"/>
    <w:rsid w:val="00D928FD"/>
    <w:rsid w:val="00D92D55"/>
    <w:rsid w:val="00D92DFE"/>
    <w:rsid w:val="00D92E86"/>
    <w:rsid w:val="00D93CD6"/>
    <w:rsid w:val="00D93E9D"/>
    <w:rsid w:val="00D9475A"/>
    <w:rsid w:val="00D9561E"/>
    <w:rsid w:val="00D95D8A"/>
    <w:rsid w:val="00D95F22"/>
    <w:rsid w:val="00D979C1"/>
    <w:rsid w:val="00DA0313"/>
    <w:rsid w:val="00DA1B32"/>
    <w:rsid w:val="00DA1F7F"/>
    <w:rsid w:val="00DA2B01"/>
    <w:rsid w:val="00DA3356"/>
    <w:rsid w:val="00DA3F18"/>
    <w:rsid w:val="00DA4B23"/>
    <w:rsid w:val="00DA641D"/>
    <w:rsid w:val="00DA67BA"/>
    <w:rsid w:val="00DA6B7C"/>
    <w:rsid w:val="00DA766C"/>
    <w:rsid w:val="00DA78EC"/>
    <w:rsid w:val="00DA7A34"/>
    <w:rsid w:val="00DB40F1"/>
    <w:rsid w:val="00DB435A"/>
    <w:rsid w:val="00DB59F2"/>
    <w:rsid w:val="00DB764F"/>
    <w:rsid w:val="00DC09FB"/>
    <w:rsid w:val="00DC0D1C"/>
    <w:rsid w:val="00DC0D8B"/>
    <w:rsid w:val="00DC12E0"/>
    <w:rsid w:val="00DC1512"/>
    <w:rsid w:val="00DC316A"/>
    <w:rsid w:val="00DC45B7"/>
    <w:rsid w:val="00DC5496"/>
    <w:rsid w:val="00DC5B58"/>
    <w:rsid w:val="00DC6B94"/>
    <w:rsid w:val="00DC7393"/>
    <w:rsid w:val="00DC76FE"/>
    <w:rsid w:val="00DD06FF"/>
    <w:rsid w:val="00DD09F4"/>
    <w:rsid w:val="00DD295D"/>
    <w:rsid w:val="00DD3B93"/>
    <w:rsid w:val="00DD41A3"/>
    <w:rsid w:val="00DD4591"/>
    <w:rsid w:val="00DD4D69"/>
    <w:rsid w:val="00DD4E74"/>
    <w:rsid w:val="00DD5018"/>
    <w:rsid w:val="00DD5919"/>
    <w:rsid w:val="00DD7049"/>
    <w:rsid w:val="00DE0966"/>
    <w:rsid w:val="00DE1399"/>
    <w:rsid w:val="00DE21A6"/>
    <w:rsid w:val="00DE2221"/>
    <w:rsid w:val="00DE2700"/>
    <w:rsid w:val="00DE4CF0"/>
    <w:rsid w:val="00DE5A4B"/>
    <w:rsid w:val="00DE76C9"/>
    <w:rsid w:val="00DF00EE"/>
    <w:rsid w:val="00DF1D9F"/>
    <w:rsid w:val="00DF1ECC"/>
    <w:rsid w:val="00DF2B76"/>
    <w:rsid w:val="00DF3CD0"/>
    <w:rsid w:val="00DF465F"/>
    <w:rsid w:val="00DF4BF4"/>
    <w:rsid w:val="00DF573B"/>
    <w:rsid w:val="00DF6C0D"/>
    <w:rsid w:val="00DF6F24"/>
    <w:rsid w:val="00DF7A42"/>
    <w:rsid w:val="00DF7EBD"/>
    <w:rsid w:val="00E03C32"/>
    <w:rsid w:val="00E056E2"/>
    <w:rsid w:val="00E05790"/>
    <w:rsid w:val="00E069E2"/>
    <w:rsid w:val="00E06C0E"/>
    <w:rsid w:val="00E06FB9"/>
    <w:rsid w:val="00E07566"/>
    <w:rsid w:val="00E10CB0"/>
    <w:rsid w:val="00E11482"/>
    <w:rsid w:val="00E115E1"/>
    <w:rsid w:val="00E12268"/>
    <w:rsid w:val="00E12D54"/>
    <w:rsid w:val="00E1356A"/>
    <w:rsid w:val="00E136B1"/>
    <w:rsid w:val="00E15602"/>
    <w:rsid w:val="00E1728A"/>
    <w:rsid w:val="00E174AB"/>
    <w:rsid w:val="00E17858"/>
    <w:rsid w:val="00E17AAE"/>
    <w:rsid w:val="00E20DF3"/>
    <w:rsid w:val="00E215C7"/>
    <w:rsid w:val="00E21A8B"/>
    <w:rsid w:val="00E228E7"/>
    <w:rsid w:val="00E2629B"/>
    <w:rsid w:val="00E265A6"/>
    <w:rsid w:val="00E26D22"/>
    <w:rsid w:val="00E304D0"/>
    <w:rsid w:val="00E30CC1"/>
    <w:rsid w:val="00E3196A"/>
    <w:rsid w:val="00E32BB6"/>
    <w:rsid w:val="00E32E45"/>
    <w:rsid w:val="00E3317C"/>
    <w:rsid w:val="00E33CBD"/>
    <w:rsid w:val="00E3444E"/>
    <w:rsid w:val="00E344DD"/>
    <w:rsid w:val="00E34DDF"/>
    <w:rsid w:val="00E353D0"/>
    <w:rsid w:val="00E3637B"/>
    <w:rsid w:val="00E408C8"/>
    <w:rsid w:val="00E413F0"/>
    <w:rsid w:val="00E41FC1"/>
    <w:rsid w:val="00E4283D"/>
    <w:rsid w:val="00E42F23"/>
    <w:rsid w:val="00E4400E"/>
    <w:rsid w:val="00E4402F"/>
    <w:rsid w:val="00E44BA7"/>
    <w:rsid w:val="00E4647E"/>
    <w:rsid w:val="00E464D7"/>
    <w:rsid w:val="00E46755"/>
    <w:rsid w:val="00E504D9"/>
    <w:rsid w:val="00E519E6"/>
    <w:rsid w:val="00E5253D"/>
    <w:rsid w:val="00E52B60"/>
    <w:rsid w:val="00E52EF0"/>
    <w:rsid w:val="00E54DFD"/>
    <w:rsid w:val="00E55A52"/>
    <w:rsid w:val="00E55E32"/>
    <w:rsid w:val="00E56124"/>
    <w:rsid w:val="00E56B37"/>
    <w:rsid w:val="00E573D4"/>
    <w:rsid w:val="00E57659"/>
    <w:rsid w:val="00E61194"/>
    <w:rsid w:val="00E62364"/>
    <w:rsid w:val="00E62D73"/>
    <w:rsid w:val="00E63551"/>
    <w:rsid w:val="00E6357A"/>
    <w:rsid w:val="00E63B0B"/>
    <w:rsid w:val="00E64209"/>
    <w:rsid w:val="00E64DC6"/>
    <w:rsid w:val="00E64E0C"/>
    <w:rsid w:val="00E65EDF"/>
    <w:rsid w:val="00E66F5B"/>
    <w:rsid w:val="00E67FE5"/>
    <w:rsid w:val="00E67FE6"/>
    <w:rsid w:val="00E701B2"/>
    <w:rsid w:val="00E7106A"/>
    <w:rsid w:val="00E71379"/>
    <w:rsid w:val="00E714BA"/>
    <w:rsid w:val="00E7178A"/>
    <w:rsid w:val="00E738F6"/>
    <w:rsid w:val="00E73A44"/>
    <w:rsid w:val="00E73CEB"/>
    <w:rsid w:val="00E742A7"/>
    <w:rsid w:val="00E75526"/>
    <w:rsid w:val="00E76448"/>
    <w:rsid w:val="00E76E55"/>
    <w:rsid w:val="00E771DA"/>
    <w:rsid w:val="00E77318"/>
    <w:rsid w:val="00E80FFD"/>
    <w:rsid w:val="00E8104C"/>
    <w:rsid w:val="00E81068"/>
    <w:rsid w:val="00E819D8"/>
    <w:rsid w:val="00E828F6"/>
    <w:rsid w:val="00E82D20"/>
    <w:rsid w:val="00E83259"/>
    <w:rsid w:val="00E8383B"/>
    <w:rsid w:val="00E8638E"/>
    <w:rsid w:val="00E871CB"/>
    <w:rsid w:val="00E87D2E"/>
    <w:rsid w:val="00E90A92"/>
    <w:rsid w:val="00E92D1B"/>
    <w:rsid w:val="00E93AF0"/>
    <w:rsid w:val="00E93BB7"/>
    <w:rsid w:val="00E93F88"/>
    <w:rsid w:val="00E94406"/>
    <w:rsid w:val="00E94668"/>
    <w:rsid w:val="00E9507A"/>
    <w:rsid w:val="00E95961"/>
    <w:rsid w:val="00E969F8"/>
    <w:rsid w:val="00EA0E4C"/>
    <w:rsid w:val="00EA155B"/>
    <w:rsid w:val="00EA1CBD"/>
    <w:rsid w:val="00EA1DB3"/>
    <w:rsid w:val="00EA22AF"/>
    <w:rsid w:val="00EA2543"/>
    <w:rsid w:val="00EA444C"/>
    <w:rsid w:val="00EA44FE"/>
    <w:rsid w:val="00EA46F7"/>
    <w:rsid w:val="00EA4E1D"/>
    <w:rsid w:val="00EA4FAE"/>
    <w:rsid w:val="00EA501E"/>
    <w:rsid w:val="00EA519C"/>
    <w:rsid w:val="00EA62CF"/>
    <w:rsid w:val="00EA74C0"/>
    <w:rsid w:val="00EA7C2F"/>
    <w:rsid w:val="00EB0C64"/>
    <w:rsid w:val="00EB2777"/>
    <w:rsid w:val="00EB28E3"/>
    <w:rsid w:val="00EB2C05"/>
    <w:rsid w:val="00EB32D8"/>
    <w:rsid w:val="00EB5130"/>
    <w:rsid w:val="00EB7158"/>
    <w:rsid w:val="00EB7A0B"/>
    <w:rsid w:val="00EC0325"/>
    <w:rsid w:val="00EC0841"/>
    <w:rsid w:val="00EC0D3E"/>
    <w:rsid w:val="00EC34E9"/>
    <w:rsid w:val="00EC368B"/>
    <w:rsid w:val="00EC3E39"/>
    <w:rsid w:val="00EC4502"/>
    <w:rsid w:val="00EC50A5"/>
    <w:rsid w:val="00EC553E"/>
    <w:rsid w:val="00EC5975"/>
    <w:rsid w:val="00EC5B3B"/>
    <w:rsid w:val="00EC5F7F"/>
    <w:rsid w:val="00EC7733"/>
    <w:rsid w:val="00EC7EF5"/>
    <w:rsid w:val="00EC7F7A"/>
    <w:rsid w:val="00ED0798"/>
    <w:rsid w:val="00ED10C5"/>
    <w:rsid w:val="00ED321C"/>
    <w:rsid w:val="00ED35CD"/>
    <w:rsid w:val="00ED3B80"/>
    <w:rsid w:val="00ED43B1"/>
    <w:rsid w:val="00ED7401"/>
    <w:rsid w:val="00ED741E"/>
    <w:rsid w:val="00ED79D3"/>
    <w:rsid w:val="00EE0093"/>
    <w:rsid w:val="00EE08D2"/>
    <w:rsid w:val="00EE2449"/>
    <w:rsid w:val="00EE342E"/>
    <w:rsid w:val="00EE35CA"/>
    <w:rsid w:val="00EE49C0"/>
    <w:rsid w:val="00EE4EA3"/>
    <w:rsid w:val="00EE6A3B"/>
    <w:rsid w:val="00EF00F7"/>
    <w:rsid w:val="00EF02DC"/>
    <w:rsid w:val="00EF0EEA"/>
    <w:rsid w:val="00EF17C6"/>
    <w:rsid w:val="00EF1F60"/>
    <w:rsid w:val="00EF2025"/>
    <w:rsid w:val="00EF2E71"/>
    <w:rsid w:val="00EF3348"/>
    <w:rsid w:val="00EF4186"/>
    <w:rsid w:val="00EF46C8"/>
    <w:rsid w:val="00EF5F55"/>
    <w:rsid w:val="00EF66DE"/>
    <w:rsid w:val="00F005C1"/>
    <w:rsid w:val="00F006F8"/>
    <w:rsid w:val="00F00788"/>
    <w:rsid w:val="00F00DDA"/>
    <w:rsid w:val="00F015EC"/>
    <w:rsid w:val="00F026C1"/>
    <w:rsid w:val="00F02D1B"/>
    <w:rsid w:val="00F0302D"/>
    <w:rsid w:val="00F03679"/>
    <w:rsid w:val="00F03A1C"/>
    <w:rsid w:val="00F03C8F"/>
    <w:rsid w:val="00F05DA4"/>
    <w:rsid w:val="00F07475"/>
    <w:rsid w:val="00F07883"/>
    <w:rsid w:val="00F106A7"/>
    <w:rsid w:val="00F124ED"/>
    <w:rsid w:val="00F12E54"/>
    <w:rsid w:val="00F137C4"/>
    <w:rsid w:val="00F13C24"/>
    <w:rsid w:val="00F13D64"/>
    <w:rsid w:val="00F14C5B"/>
    <w:rsid w:val="00F15719"/>
    <w:rsid w:val="00F15A6B"/>
    <w:rsid w:val="00F15BFF"/>
    <w:rsid w:val="00F15D5A"/>
    <w:rsid w:val="00F1737D"/>
    <w:rsid w:val="00F20795"/>
    <w:rsid w:val="00F20F96"/>
    <w:rsid w:val="00F21077"/>
    <w:rsid w:val="00F2239A"/>
    <w:rsid w:val="00F23754"/>
    <w:rsid w:val="00F23DC6"/>
    <w:rsid w:val="00F23E59"/>
    <w:rsid w:val="00F23F95"/>
    <w:rsid w:val="00F248D6"/>
    <w:rsid w:val="00F2554F"/>
    <w:rsid w:val="00F25E5D"/>
    <w:rsid w:val="00F2603D"/>
    <w:rsid w:val="00F26145"/>
    <w:rsid w:val="00F2620C"/>
    <w:rsid w:val="00F26A1B"/>
    <w:rsid w:val="00F303B4"/>
    <w:rsid w:val="00F309B1"/>
    <w:rsid w:val="00F337C9"/>
    <w:rsid w:val="00F33EE0"/>
    <w:rsid w:val="00F33F35"/>
    <w:rsid w:val="00F34308"/>
    <w:rsid w:val="00F34EA6"/>
    <w:rsid w:val="00F3560D"/>
    <w:rsid w:val="00F35EB9"/>
    <w:rsid w:val="00F36190"/>
    <w:rsid w:val="00F36560"/>
    <w:rsid w:val="00F36673"/>
    <w:rsid w:val="00F366DC"/>
    <w:rsid w:val="00F367D4"/>
    <w:rsid w:val="00F37335"/>
    <w:rsid w:val="00F37BEE"/>
    <w:rsid w:val="00F406CB"/>
    <w:rsid w:val="00F40B77"/>
    <w:rsid w:val="00F428B9"/>
    <w:rsid w:val="00F42BBC"/>
    <w:rsid w:val="00F4301F"/>
    <w:rsid w:val="00F44F5B"/>
    <w:rsid w:val="00F451AD"/>
    <w:rsid w:val="00F453D5"/>
    <w:rsid w:val="00F470CA"/>
    <w:rsid w:val="00F47573"/>
    <w:rsid w:val="00F47A99"/>
    <w:rsid w:val="00F47EC4"/>
    <w:rsid w:val="00F50B67"/>
    <w:rsid w:val="00F52C43"/>
    <w:rsid w:val="00F530E1"/>
    <w:rsid w:val="00F53D4B"/>
    <w:rsid w:val="00F547AE"/>
    <w:rsid w:val="00F54D68"/>
    <w:rsid w:val="00F5578A"/>
    <w:rsid w:val="00F60BE1"/>
    <w:rsid w:val="00F61295"/>
    <w:rsid w:val="00F615A5"/>
    <w:rsid w:val="00F62F15"/>
    <w:rsid w:val="00F63697"/>
    <w:rsid w:val="00F63D6A"/>
    <w:rsid w:val="00F65F71"/>
    <w:rsid w:val="00F66D69"/>
    <w:rsid w:val="00F67354"/>
    <w:rsid w:val="00F67716"/>
    <w:rsid w:val="00F67D11"/>
    <w:rsid w:val="00F72C22"/>
    <w:rsid w:val="00F740F6"/>
    <w:rsid w:val="00F749AC"/>
    <w:rsid w:val="00F74B6A"/>
    <w:rsid w:val="00F74F08"/>
    <w:rsid w:val="00F75CEA"/>
    <w:rsid w:val="00F773FA"/>
    <w:rsid w:val="00F7766F"/>
    <w:rsid w:val="00F77BFF"/>
    <w:rsid w:val="00F811A8"/>
    <w:rsid w:val="00F8126C"/>
    <w:rsid w:val="00F8185D"/>
    <w:rsid w:val="00F81AF3"/>
    <w:rsid w:val="00F81BA9"/>
    <w:rsid w:val="00F822A8"/>
    <w:rsid w:val="00F83204"/>
    <w:rsid w:val="00F84C2D"/>
    <w:rsid w:val="00F8524E"/>
    <w:rsid w:val="00F85C05"/>
    <w:rsid w:val="00F85E60"/>
    <w:rsid w:val="00F865B9"/>
    <w:rsid w:val="00F87816"/>
    <w:rsid w:val="00F9078C"/>
    <w:rsid w:val="00F9099F"/>
    <w:rsid w:val="00F90C61"/>
    <w:rsid w:val="00F9110C"/>
    <w:rsid w:val="00F91A7C"/>
    <w:rsid w:val="00F92205"/>
    <w:rsid w:val="00F93610"/>
    <w:rsid w:val="00F950CA"/>
    <w:rsid w:val="00F95323"/>
    <w:rsid w:val="00F959A8"/>
    <w:rsid w:val="00F975D1"/>
    <w:rsid w:val="00F97BA9"/>
    <w:rsid w:val="00FA05FB"/>
    <w:rsid w:val="00FA0B51"/>
    <w:rsid w:val="00FA0D4B"/>
    <w:rsid w:val="00FA2784"/>
    <w:rsid w:val="00FA2C93"/>
    <w:rsid w:val="00FA3F4E"/>
    <w:rsid w:val="00FA405C"/>
    <w:rsid w:val="00FA4244"/>
    <w:rsid w:val="00FA4908"/>
    <w:rsid w:val="00FA4985"/>
    <w:rsid w:val="00FA49B1"/>
    <w:rsid w:val="00FA4E17"/>
    <w:rsid w:val="00FA5F73"/>
    <w:rsid w:val="00FA6B8E"/>
    <w:rsid w:val="00FA70ED"/>
    <w:rsid w:val="00FA7180"/>
    <w:rsid w:val="00FB0115"/>
    <w:rsid w:val="00FB0314"/>
    <w:rsid w:val="00FB0F1A"/>
    <w:rsid w:val="00FB29D6"/>
    <w:rsid w:val="00FB368E"/>
    <w:rsid w:val="00FB4039"/>
    <w:rsid w:val="00FB5342"/>
    <w:rsid w:val="00FB5E55"/>
    <w:rsid w:val="00FB70EF"/>
    <w:rsid w:val="00FB72DC"/>
    <w:rsid w:val="00FB741E"/>
    <w:rsid w:val="00FB75B1"/>
    <w:rsid w:val="00FB77D0"/>
    <w:rsid w:val="00FB7D21"/>
    <w:rsid w:val="00FC10E4"/>
    <w:rsid w:val="00FC183E"/>
    <w:rsid w:val="00FC1D99"/>
    <w:rsid w:val="00FC2F07"/>
    <w:rsid w:val="00FC3FB9"/>
    <w:rsid w:val="00FC43D5"/>
    <w:rsid w:val="00FC4839"/>
    <w:rsid w:val="00FC68E6"/>
    <w:rsid w:val="00FC6A96"/>
    <w:rsid w:val="00FC6F48"/>
    <w:rsid w:val="00FC76D1"/>
    <w:rsid w:val="00FC7956"/>
    <w:rsid w:val="00FC7B3A"/>
    <w:rsid w:val="00FD084E"/>
    <w:rsid w:val="00FD0978"/>
    <w:rsid w:val="00FD0E00"/>
    <w:rsid w:val="00FD1680"/>
    <w:rsid w:val="00FD220A"/>
    <w:rsid w:val="00FD2AF0"/>
    <w:rsid w:val="00FD2C6F"/>
    <w:rsid w:val="00FD3620"/>
    <w:rsid w:val="00FD394E"/>
    <w:rsid w:val="00FD47D4"/>
    <w:rsid w:val="00FD4CC9"/>
    <w:rsid w:val="00FD4ECA"/>
    <w:rsid w:val="00FD556C"/>
    <w:rsid w:val="00FD5749"/>
    <w:rsid w:val="00FD57AC"/>
    <w:rsid w:val="00FD618A"/>
    <w:rsid w:val="00FD6617"/>
    <w:rsid w:val="00FD6B1D"/>
    <w:rsid w:val="00FD6D38"/>
    <w:rsid w:val="00FD7013"/>
    <w:rsid w:val="00FD763E"/>
    <w:rsid w:val="00FD76AC"/>
    <w:rsid w:val="00FE060A"/>
    <w:rsid w:val="00FE0C7A"/>
    <w:rsid w:val="00FE4740"/>
    <w:rsid w:val="00FE52BF"/>
    <w:rsid w:val="00FE5CD5"/>
    <w:rsid w:val="00FE5D41"/>
    <w:rsid w:val="00FE6302"/>
    <w:rsid w:val="00FE6973"/>
    <w:rsid w:val="00FE6B24"/>
    <w:rsid w:val="00FE6ECB"/>
    <w:rsid w:val="00FE7098"/>
    <w:rsid w:val="00FE77F9"/>
    <w:rsid w:val="00FE78B1"/>
    <w:rsid w:val="00FE7F56"/>
    <w:rsid w:val="00FF05E7"/>
    <w:rsid w:val="00FF0834"/>
    <w:rsid w:val="00FF0F05"/>
    <w:rsid w:val="00FF0F23"/>
    <w:rsid w:val="00FF1167"/>
    <w:rsid w:val="00FF43BA"/>
    <w:rsid w:val="00FF5732"/>
    <w:rsid w:val="00FF6265"/>
    <w:rsid w:val="00FF66CC"/>
    <w:rsid w:val="00FF6B51"/>
    <w:rsid w:val="00FF6D10"/>
    <w:rsid w:val="00FF7747"/>
    <w:rsid w:val="00FF7A8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2">
      <o:colormenu v:ext="edit" fillcolor="none" strokecolor="none"/>
    </o:shapedefaults>
    <o:shapelayout v:ext="edit">
      <o:idmap v:ext="edit" data="1"/>
      <o:rules v:ext="edit">
        <o:r id="V:Rule33" type="connector" idref="#_x0000_s1151"/>
        <o:r id="V:Rule34" type="connector" idref="#_x0000_s1098"/>
        <o:r id="V:Rule35" type="connector" idref="#_x0000_s1149"/>
        <o:r id="V:Rule36" type="connector" idref="#_x0000_s1222"/>
        <o:r id="V:Rule37" type="connector" idref="#_x0000_s1066"/>
        <o:r id="V:Rule38" type="connector" idref="#_x0000_s1167"/>
        <o:r id="V:Rule39" type="connector" idref="#_x0000_s1175"/>
        <o:r id="V:Rule40" type="connector" idref="#_x0000_s1147"/>
        <o:r id="V:Rule41" type="connector" idref="#_x0000_s1226"/>
        <o:r id="V:Rule42" type="connector" idref="#_x0000_s1249"/>
        <o:r id="V:Rule43" type="connector" idref="#_x0000_s1148"/>
        <o:r id="V:Rule44" type="connector" idref="#_x0000_s1159"/>
        <o:r id="V:Rule45" type="connector" idref="#_x0000_s1161"/>
        <o:r id="V:Rule46" type="connector" idref="#_x0000_s1227"/>
        <o:r id="V:Rule47" type="connector" idref="#_x0000_s1207"/>
        <o:r id="V:Rule48" type="connector" idref="#_x0000_s1145"/>
        <o:r id="V:Rule49" type="connector" idref="#_x0000_s1157"/>
        <o:r id="V:Rule50" type="connector" idref="#_x0000_s1267"/>
        <o:r id="V:Rule51" type="connector" idref="#_x0000_s1214"/>
        <o:r id="V:Rule52" type="connector" idref="#_x0000_s1150"/>
        <o:r id="V:Rule53" type="connector" idref="#_x0000_s1074"/>
        <o:r id="V:Rule54" type="connector" idref="#_x0000_s1248"/>
        <o:r id="V:Rule55" type="connector" idref="#_x0000_s1090"/>
        <o:r id="V:Rule56" type="connector" idref="#_x0000_s1205"/>
        <o:r id="V:Rule57" type="connector" idref="#_x0000_s1153"/>
        <o:r id="V:Rule58" type="connector" idref="#_x0000_s1218"/>
        <o:r id="V:Rule59" type="connector" idref="#_x0000_s1163"/>
        <o:r id="V:Rule60" type="connector" idref="#_x0000_s1268"/>
        <o:r id="V:Rule61" type="connector" idref="#_x0000_s1155"/>
        <o:r id="V:Rule62" type="connector" idref="#_x0000_s1209"/>
        <o:r id="V:Rule63" type="connector" idref="#_x0000_s1165"/>
        <o:r id="V:Rule64" type="connector" idref="#_x0000_s1146"/>
      </o:rules>
      <o:regrouptable v:ext="edit">
        <o:entry new="1" old="0"/>
        <o:entry new="2" old="1"/>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5091"/>
    <w:rPr>
      <w:sz w:val="24"/>
      <w:szCs w:val="24"/>
    </w:rPr>
  </w:style>
  <w:style w:type="paragraph" w:styleId="Ttulo1">
    <w:name w:val="heading 1"/>
    <w:basedOn w:val="Normal"/>
    <w:next w:val="Normal"/>
    <w:link w:val="Ttulo1Car"/>
    <w:qFormat/>
    <w:rsid w:val="004765F9"/>
    <w:pPr>
      <w:keepNext/>
      <w:numPr>
        <w:numId w:val="3"/>
      </w:numPr>
      <w:spacing w:before="240" w:after="60" w:line="480" w:lineRule="auto"/>
      <w:jc w:val="center"/>
      <w:outlineLvl w:val="0"/>
    </w:pPr>
    <w:rPr>
      <w:rFonts w:ascii="Arial" w:hAnsi="Arial" w:cs="Arial"/>
      <w:b/>
      <w:bCs/>
      <w:kern w:val="32"/>
      <w:lang w:val="es-ES_tradnl"/>
    </w:rPr>
  </w:style>
  <w:style w:type="paragraph" w:styleId="Ttulo2">
    <w:name w:val="heading 2"/>
    <w:basedOn w:val="Normal"/>
    <w:next w:val="Normal"/>
    <w:qFormat/>
    <w:rsid w:val="00000940"/>
    <w:pPr>
      <w:keepNext/>
      <w:numPr>
        <w:ilvl w:val="1"/>
        <w:numId w:val="2"/>
      </w:numPr>
      <w:spacing w:before="240" w:after="60"/>
      <w:outlineLvl w:val="1"/>
    </w:pPr>
    <w:rPr>
      <w:rFonts w:ascii="Arial" w:hAnsi="Arial" w:cs="Arial"/>
      <w:b/>
      <w:bCs/>
      <w:i/>
      <w:iCs/>
      <w:sz w:val="28"/>
      <w:szCs w:val="28"/>
    </w:rPr>
  </w:style>
  <w:style w:type="paragraph" w:styleId="Ttulo3">
    <w:name w:val="heading 3"/>
    <w:basedOn w:val="Normal"/>
    <w:next w:val="Normal"/>
    <w:qFormat/>
    <w:rsid w:val="00000940"/>
    <w:pPr>
      <w:keepNext/>
      <w:numPr>
        <w:ilvl w:val="2"/>
        <w:numId w:val="2"/>
      </w:numPr>
      <w:spacing w:before="240" w:after="60"/>
      <w:outlineLvl w:val="2"/>
    </w:pPr>
    <w:rPr>
      <w:rFonts w:ascii="Arial" w:hAnsi="Arial" w:cs="Arial"/>
      <w:b/>
      <w:bCs/>
      <w:sz w:val="26"/>
      <w:szCs w:val="26"/>
    </w:rPr>
  </w:style>
  <w:style w:type="paragraph" w:styleId="Ttulo4">
    <w:name w:val="heading 4"/>
    <w:basedOn w:val="Normal"/>
    <w:next w:val="Normal"/>
    <w:qFormat/>
    <w:rsid w:val="00000940"/>
    <w:pPr>
      <w:keepNext/>
      <w:numPr>
        <w:ilvl w:val="3"/>
        <w:numId w:val="2"/>
      </w:numPr>
      <w:spacing w:before="240" w:after="60"/>
      <w:outlineLvl w:val="3"/>
    </w:pPr>
    <w:rPr>
      <w:b/>
      <w:bCs/>
      <w:sz w:val="28"/>
      <w:szCs w:val="28"/>
    </w:rPr>
  </w:style>
  <w:style w:type="paragraph" w:styleId="Ttulo5">
    <w:name w:val="heading 5"/>
    <w:basedOn w:val="Normal"/>
    <w:next w:val="Normal"/>
    <w:qFormat/>
    <w:rsid w:val="008F40C1"/>
    <w:pPr>
      <w:numPr>
        <w:ilvl w:val="4"/>
        <w:numId w:val="2"/>
      </w:numPr>
      <w:spacing w:before="240" w:after="60"/>
      <w:outlineLvl w:val="4"/>
    </w:pPr>
    <w:rPr>
      <w:b/>
      <w:bCs/>
      <w:i/>
      <w:iCs/>
      <w:sz w:val="26"/>
      <w:szCs w:val="26"/>
      <w:lang w:val="es-EC" w:eastAsia="es-EC"/>
    </w:rPr>
  </w:style>
  <w:style w:type="paragraph" w:styleId="Ttulo6">
    <w:name w:val="heading 6"/>
    <w:basedOn w:val="Normal"/>
    <w:next w:val="Normal"/>
    <w:qFormat/>
    <w:rsid w:val="00C8146A"/>
    <w:pPr>
      <w:numPr>
        <w:ilvl w:val="5"/>
        <w:numId w:val="2"/>
      </w:numPr>
      <w:spacing w:before="240" w:after="60"/>
      <w:outlineLvl w:val="5"/>
    </w:pPr>
    <w:rPr>
      <w:b/>
      <w:bCs/>
      <w:sz w:val="22"/>
      <w:szCs w:val="22"/>
    </w:rPr>
  </w:style>
  <w:style w:type="paragraph" w:styleId="Ttulo7">
    <w:name w:val="heading 7"/>
    <w:basedOn w:val="Normal"/>
    <w:next w:val="Normal"/>
    <w:qFormat/>
    <w:rsid w:val="0046797E"/>
    <w:pPr>
      <w:numPr>
        <w:ilvl w:val="6"/>
        <w:numId w:val="2"/>
      </w:numPr>
      <w:spacing w:before="240" w:after="60"/>
      <w:outlineLvl w:val="6"/>
    </w:pPr>
  </w:style>
  <w:style w:type="paragraph" w:styleId="Ttulo8">
    <w:name w:val="heading 8"/>
    <w:basedOn w:val="Normal"/>
    <w:next w:val="Normal"/>
    <w:qFormat/>
    <w:rsid w:val="0046797E"/>
    <w:pPr>
      <w:numPr>
        <w:ilvl w:val="7"/>
        <w:numId w:val="2"/>
      </w:numPr>
      <w:spacing w:before="240" w:after="60"/>
      <w:outlineLvl w:val="7"/>
    </w:pPr>
    <w:rPr>
      <w:i/>
      <w:iCs/>
    </w:rPr>
  </w:style>
  <w:style w:type="paragraph" w:styleId="Ttulo9">
    <w:name w:val="heading 9"/>
    <w:basedOn w:val="Normal"/>
    <w:next w:val="Normal"/>
    <w:qFormat/>
    <w:rsid w:val="0046797E"/>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000940"/>
    <w:pPr>
      <w:spacing w:before="100" w:beforeAutospacing="1" w:after="100" w:afterAutospacing="1"/>
    </w:pPr>
    <w:rPr>
      <w:lang w:val="es-EC" w:eastAsia="es-EC"/>
    </w:rPr>
  </w:style>
  <w:style w:type="character" w:customStyle="1" w:styleId="entradilla">
    <w:name w:val="entradilla"/>
    <w:basedOn w:val="Fuentedeprrafopredeter"/>
    <w:rsid w:val="00000940"/>
  </w:style>
  <w:style w:type="paragraph" w:styleId="Epgrafe">
    <w:name w:val="caption"/>
    <w:basedOn w:val="Normal"/>
    <w:next w:val="Normal"/>
    <w:qFormat/>
    <w:rsid w:val="00000940"/>
    <w:rPr>
      <w:b/>
      <w:bCs/>
      <w:sz w:val="20"/>
      <w:szCs w:val="20"/>
    </w:rPr>
  </w:style>
  <w:style w:type="table" w:styleId="Tablaconefectos3D3">
    <w:name w:val="Table 3D effects 3"/>
    <w:basedOn w:val="Tablanormal"/>
    <w:rsid w:val="0000094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padeldocumento">
    <w:name w:val="Document Map"/>
    <w:basedOn w:val="Normal"/>
    <w:semiHidden/>
    <w:rsid w:val="00454E98"/>
    <w:pPr>
      <w:shd w:val="clear" w:color="auto" w:fill="000080"/>
    </w:pPr>
    <w:rPr>
      <w:rFonts w:ascii="Tahoma" w:hAnsi="Tahoma" w:cs="Tahoma"/>
      <w:sz w:val="20"/>
      <w:szCs w:val="20"/>
    </w:rPr>
  </w:style>
  <w:style w:type="paragraph" w:styleId="TDC1">
    <w:name w:val="toc 1"/>
    <w:basedOn w:val="Normal"/>
    <w:next w:val="Normal"/>
    <w:autoRedefine/>
    <w:uiPriority w:val="39"/>
    <w:rsid w:val="00422215"/>
    <w:pPr>
      <w:tabs>
        <w:tab w:val="right" w:leader="dot" w:pos="8210"/>
      </w:tabs>
      <w:spacing w:before="360"/>
    </w:pPr>
    <w:rPr>
      <w:rFonts w:ascii="Arial" w:hAnsi="Arial" w:cs="Arial"/>
      <w:bCs/>
      <w:caps/>
      <w:noProof/>
      <w:lang w:val="es-ES_tradnl"/>
    </w:rPr>
  </w:style>
  <w:style w:type="paragraph" w:styleId="TDC2">
    <w:name w:val="toc 2"/>
    <w:basedOn w:val="Normal"/>
    <w:next w:val="Normal"/>
    <w:autoRedefine/>
    <w:uiPriority w:val="39"/>
    <w:rsid w:val="00BB6EA1"/>
    <w:pPr>
      <w:tabs>
        <w:tab w:val="left" w:pos="480"/>
        <w:tab w:val="right" w:leader="dot" w:pos="8210"/>
      </w:tabs>
      <w:spacing w:before="240"/>
      <w:ind w:left="540" w:hanging="540"/>
    </w:pPr>
    <w:rPr>
      <w:b/>
      <w:bCs/>
      <w:sz w:val="20"/>
      <w:szCs w:val="20"/>
    </w:rPr>
  </w:style>
  <w:style w:type="paragraph" w:styleId="TDC3">
    <w:name w:val="toc 3"/>
    <w:basedOn w:val="Normal"/>
    <w:next w:val="Normal"/>
    <w:autoRedefine/>
    <w:uiPriority w:val="39"/>
    <w:rsid w:val="00562EAB"/>
    <w:pPr>
      <w:ind w:left="240"/>
    </w:pPr>
    <w:rPr>
      <w:sz w:val="20"/>
      <w:szCs w:val="20"/>
    </w:rPr>
  </w:style>
  <w:style w:type="paragraph" w:styleId="TDC4">
    <w:name w:val="toc 4"/>
    <w:basedOn w:val="Normal"/>
    <w:next w:val="Normal"/>
    <w:autoRedefine/>
    <w:uiPriority w:val="39"/>
    <w:rsid w:val="00562EAB"/>
    <w:pPr>
      <w:ind w:left="480"/>
    </w:pPr>
    <w:rPr>
      <w:sz w:val="20"/>
      <w:szCs w:val="20"/>
    </w:rPr>
  </w:style>
  <w:style w:type="paragraph" w:styleId="TDC5">
    <w:name w:val="toc 5"/>
    <w:basedOn w:val="Normal"/>
    <w:next w:val="Normal"/>
    <w:autoRedefine/>
    <w:semiHidden/>
    <w:rsid w:val="00562EAB"/>
    <w:pPr>
      <w:ind w:left="720"/>
    </w:pPr>
    <w:rPr>
      <w:sz w:val="20"/>
      <w:szCs w:val="20"/>
    </w:rPr>
  </w:style>
  <w:style w:type="paragraph" w:styleId="TDC6">
    <w:name w:val="toc 6"/>
    <w:basedOn w:val="Normal"/>
    <w:next w:val="Normal"/>
    <w:autoRedefine/>
    <w:semiHidden/>
    <w:rsid w:val="00562EAB"/>
    <w:pPr>
      <w:ind w:left="960"/>
    </w:pPr>
    <w:rPr>
      <w:sz w:val="20"/>
      <w:szCs w:val="20"/>
    </w:rPr>
  </w:style>
  <w:style w:type="paragraph" w:styleId="TDC7">
    <w:name w:val="toc 7"/>
    <w:basedOn w:val="Normal"/>
    <w:next w:val="Normal"/>
    <w:autoRedefine/>
    <w:semiHidden/>
    <w:rsid w:val="00562EAB"/>
    <w:pPr>
      <w:ind w:left="1200"/>
    </w:pPr>
    <w:rPr>
      <w:sz w:val="20"/>
      <w:szCs w:val="20"/>
    </w:rPr>
  </w:style>
  <w:style w:type="paragraph" w:styleId="TDC8">
    <w:name w:val="toc 8"/>
    <w:basedOn w:val="Normal"/>
    <w:next w:val="Normal"/>
    <w:autoRedefine/>
    <w:semiHidden/>
    <w:rsid w:val="00562EAB"/>
    <w:pPr>
      <w:ind w:left="1440"/>
    </w:pPr>
    <w:rPr>
      <w:sz w:val="20"/>
      <w:szCs w:val="20"/>
    </w:rPr>
  </w:style>
  <w:style w:type="paragraph" w:styleId="TDC9">
    <w:name w:val="toc 9"/>
    <w:basedOn w:val="Normal"/>
    <w:next w:val="Normal"/>
    <w:autoRedefine/>
    <w:semiHidden/>
    <w:rsid w:val="00562EAB"/>
    <w:pPr>
      <w:ind w:left="1680"/>
    </w:pPr>
    <w:rPr>
      <w:sz w:val="20"/>
      <w:szCs w:val="20"/>
    </w:rPr>
  </w:style>
  <w:style w:type="character" w:styleId="Hipervnculo">
    <w:name w:val="Hyperlink"/>
    <w:basedOn w:val="Fuentedeprrafopredeter"/>
    <w:uiPriority w:val="99"/>
    <w:rsid w:val="00562EAB"/>
    <w:rPr>
      <w:color w:val="0000FF"/>
      <w:u w:val="single"/>
    </w:rPr>
  </w:style>
  <w:style w:type="paragraph" w:styleId="Tabladeilustraciones">
    <w:name w:val="table of figures"/>
    <w:basedOn w:val="Normal"/>
    <w:next w:val="Normal"/>
    <w:uiPriority w:val="99"/>
    <w:rsid w:val="00B31236"/>
    <w:pPr>
      <w:ind w:left="480" w:hanging="480"/>
    </w:pPr>
    <w:rPr>
      <w:smallCaps/>
      <w:sz w:val="20"/>
      <w:szCs w:val="20"/>
    </w:rPr>
  </w:style>
  <w:style w:type="paragraph" w:styleId="Piedepgina">
    <w:name w:val="footer"/>
    <w:basedOn w:val="Normal"/>
    <w:rsid w:val="0069035B"/>
    <w:pPr>
      <w:tabs>
        <w:tab w:val="center" w:pos="4252"/>
        <w:tab w:val="right" w:pos="8504"/>
      </w:tabs>
    </w:pPr>
  </w:style>
  <w:style w:type="character" w:styleId="Nmerodepgina">
    <w:name w:val="page number"/>
    <w:basedOn w:val="Fuentedeprrafopredeter"/>
    <w:rsid w:val="0069035B"/>
  </w:style>
  <w:style w:type="paragraph" w:styleId="Textoindependiente">
    <w:name w:val="Body Text"/>
    <w:basedOn w:val="Normal"/>
    <w:rsid w:val="00C8146A"/>
    <w:pPr>
      <w:spacing w:before="200" w:after="200"/>
      <w:jc w:val="center"/>
    </w:pPr>
    <w:rPr>
      <w:rFonts w:ascii="Arial" w:hAnsi="Arial"/>
      <w:b/>
      <w:bCs/>
      <w:sz w:val="36"/>
      <w:lang w:val="es-MX"/>
    </w:rPr>
  </w:style>
  <w:style w:type="paragraph" w:styleId="Ttulo">
    <w:name w:val="Title"/>
    <w:basedOn w:val="Normal"/>
    <w:qFormat/>
    <w:rsid w:val="00B27738"/>
    <w:pPr>
      <w:spacing w:before="240" w:after="60" w:line="480" w:lineRule="auto"/>
      <w:jc w:val="center"/>
      <w:outlineLvl w:val="0"/>
    </w:pPr>
    <w:rPr>
      <w:rFonts w:ascii="Arial" w:hAnsi="Arial" w:cs="Arial"/>
      <w:b/>
      <w:bCs/>
      <w:kern w:val="28"/>
      <w:sz w:val="32"/>
      <w:szCs w:val="32"/>
      <w:lang w:val="es-ES_tradnl"/>
    </w:rPr>
  </w:style>
  <w:style w:type="table" w:styleId="Tablaconcuadrcula">
    <w:name w:val="Table Grid"/>
    <w:basedOn w:val="Tablanormal"/>
    <w:rsid w:val="000024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moderna">
    <w:name w:val="Table Contemporary"/>
    <w:basedOn w:val="Tablanormal"/>
    <w:rsid w:val="00F33F3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rsid w:val="000C3DD9"/>
    <w:pPr>
      <w:tabs>
        <w:tab w:val="center" w:pos="4252"/>
        <w:tab w:val="right" w:pos="8504"/>
      </w:tabs>
    </w:pPr>
  </w:style>
  <w:style w:type="character" w:styleId="Refdecomentario">
    <w:name w:val="annotation reference"/>
    <w:basedOn w:val="Fuentedeprrafopredeter"/>
    <w:semiHidden/>
    <w:rsid w:val="004C1BBE"/>
    <w:rPr>
      <w:sz w:val="16"/>
      <w:szCs w:val="16"/>
    </w:rPr>
  </w:style>
  <w:style w:type="paragraph" w:styleId="Textocomentario">
    <w:name w:val="annotation text"/>
    <w:basedOn w:val="Normal"/>
    <w:semiHidden/>
    <w:rsid w:val="004C1BBE"/>
    <w:rPr>
      <w:sz w:val="20"/>
      <w:szCs w:val="20"/>
    </w:rPr>
  </w:style>
  <w:style w:type="paragraph" w:styleId="Asuntodelcomentario">
    <w:name w:val="annotation subject"/>
    <w:basedOn w:val="Textocomentario"/>
    <w:next w:val="Textocomentario"/>
    <w:semiHidden/>
    <w:rsid w:val="004C1BBE"/>
    <w:rPr>
      <w:b/>
      <w:bCs/>
    </w:rPr>
  </w:style>
  <w:style w:type="paragraph" w:styleId="Textodeglobo">
    <w:name w:val="Balloon Text"/>
    <w:basedOn w:val="Normal"/>
    <w:semiHidden/>
    <w:rsid w:val="004C1BBE"/>
    <w:rPr>
      <w:rFonts w:ascii="Tahoma" w:hAnsi="Tahoma" w:cs="Tahoma"/>
      <w:sz w:val="16"/>
      <w:szCs w:val="16"/>
    </w:rPr>
  </w:style>
  <w:style w:type="paragraph" w:styleId="Textonotapie">
    <w:name w:val="footnote text"/>
    <w:basedOn w:val="Normal"/>
    <w:semiHidden/>
    <w:rsid w:val="00183CB5"/>
    <w:rPr>
      <w:sz w:val="20"/>
      <w:szCs w:val="20"/>
    </w:rPr>
  </w:style>
  <w:style w:type="character" w:styleId="Refdenotaalpie">
    <w:name w:val="footnote reference"/>
    <w:basedOn w:val="Fuentedeprrafopredeter"/>
    <w:semiHidden/>
    <w:rsid w:val="00183CB5"/>
    <w:rPr>
      <w:vertAlign w:val="superscript"/>
    </w:rPr>
  </w:style>
  <w:style w:type="character" w:styleId="Hipervnculovisitado">
    <w:name w:val="FollowedHyperlink"/>
    <w:basedOn w:val="Fuentedeprrafopredeter"/>
    <w:rsid w:val="00EF02DC"/>
    <w:rPr>
      <w:color w:val="800080"/>
      <w:u w:val="single"/>
    </w:rPr>
  </w:style>
  <w:style w:type="paragraph" w:customStyle="1" w:styleId="Default">
    <w:name w:val="Default"/>
    <w:rsid w:val="001757DA"/>
    <w:pPr>
      <w:autoSpaceDE w:val="0"/>
      <w:autoSpaceDN w:val="0"/>
      <w:adjustRightInd w:val="0"/>
    </w:pPr>
    <w:rPr>
      <w:rFonts w:eastAsia="SimSun"/>
      <w:color w:val="000000"/>
      <w:sz w:val="24"/>
      <w:szCs w:val="24"/>
      <w:lang w:eastAsia="zh-CN"/>
    </w:rPr>
  </w:style>
  <w:style w:type="paragraph" w:styleId="Prrafodelista">
    <w:name w:val="List Paragraph"/>
    <w:basedOn w:val="Normal"/>
    <w:uiPriority w:val="34"/>
    <w:qFormat/>
    <w:rsid w:val="007857C2"/>
    <w:pPr>
      <w:ind w:left="708"/>
    </w:pPr>
  </w:style>
  <w:style w:type="paragraph" w:customStyle="1" w:styleId="western">
    <w:name w:val="western"/>
    <w:basedOn w:val="Normal"/>
    <w:rsid w:val="00E573D4"/>
    <w:rPr>
      <w:lang w:val="en-US" w:eastAsia="en-US"/>
    </w:rPr>
  </w:style>
  <w:style w:type="paragraph" w:customStyle="1" w:styleId="Text">
    <w:name w:val="Text"/>
    <w:basedOn w:val="Normal"/>
    <w:rsid w:val="00E573D4"/>
    <w:pPr>
      <w:widowControl w:val="0"/>
      <w:autoSpaceDE w:val="0"/>
      <w:autoSpaceDN w:val="0"/>
      <w:spacing w:line="252" w:lineRule="auto"/>
      <w:ind w:firstLine="202"/>
      <w:jc w:val="both"/>
    </w:pPr>
    <w:rPr>
      <w:sz w:val="20"/>
      <w:szCs w:val="20"/>
      <w:lang w:val="en-US" w:eastAsia="en-US"/>
    </w:rPr>
  </w:style>
  <w:style w:type="character" w:styleId="Textoennegrita">
    <w:name w:val="Strong"/>
    <w:basedOn w:val="Fuentedeprrafopredeter"/>
    <w:uiPriority w:val="22"/>
    <w:qFormat/>
    <w:rsid w:val="00F85C05"/>
    <w:rPr>
      <w:b/>
      <w:bCs/>
    </w:rPr>
  </w:style>
  <w:style w:type="character" w:styleId="nfasis">
    <w:name w:val="Emphasis"/>
    <w:basedOn w:val="Fuentedeprrafopredeter"/>
    <w:qFormat/>
    <w:rsid w:val="0005414F"/>
    <w:rPr>
      <w:i/>
      <w:iCs/>
    </w:rPr>
  </w:style>
  <w:style w:type="paragraph" w:customStyle="1" w:styleId="HeadingTesis1">
    <w:name w:val="Heading Tesis 1"/>
    <w:basedOn w:val="Ttulo1"/>
    <w:link w:val="HeadingTesis1Char"/>
    <w:qFormat/>
    <w:rsid w:val="003550BC"/>
  </w:style>
  <w:style w:type="character" w:customStyle="1" w:styleId="Ttulo1Car">
    <w:name w:val="Título 1 Car"/>
    <w:basedOn w:val="Fuentedeprrafopredeter"/>
    <w:link w:val="Ttulo1"/>
    <w:rsid w:val="003550BC"/>
    <w:rPr>
      <w:rFonts w:ascii="Arial" w:hAnsi="Arial" w:cs="Arial"/>
      <w:b/>
      <w:bCs/>
      <w:kern w:val="32"/>
      <w:sz w:val="24"/>
      <w:szCs w:val="24"/>
      <w:lang w:val="es-ES_tradnl"/>
    </w:rPr>
  </w:style>
  <w:style w:type="character" w:customStyle="1" w:styleId="HeadingTesis1Char">
    <w:name w:val="Heading Tesis 1 Char"/>
    <w:basedOn w:val="Ttulo1Car"/>
    <w:link w:val="HeadingTesis1"/>
    <w:rsid w:val="003550BC"/>
  </w:style>
  <w:style w:type="paragraph" w:styleId="Listaconnmeros">
    <w:name w:val="List Number"/>
    <w:basedOn w:val="Normal"/>
    <w:rsid w:val="00A049D2"/>
    <w:pPr>
      <w:numPr>
        <w:numId w:val="6"/>
      </w:numPr>
    </w:pPr>
  </w:style>
  <w:style w:type="paragraph" w:customStyle="1" w:styleId="References">
    <w:name w:val="References"/>
    <w:basedOn w:val="Listaconnmeros"/>
    <w:rsid w:val="00A049D2"/>
    <w:pPr>
      <w:numPr>
        <w:numId w:val="5"/>
      </w:numPr>
      <w:jc w:val="both"/>
    </w:pPr>
    <w:rPr>
      <w:sz w:val="16"/>
      <w:szCs w:val="20"/>
      <w:lang w:val="es-EC" w:eastAsia="en-US"/>
    </w:rPr>
  </w:style>
  <w:style w:type="character" w:customStyle="1" w:styleId="bodycopyblacklargespaced1">
    <w:name w:val="bodycopyblacklargespaced1"/>
    <w:basedOn w:val="Fuentedeprrafopredeter"/>
    <w:rsid w:val="00573A80"/>
    <w:rPr>
      <w:rFonts w:ascii="Arial" w:hAnsi="Arial" w:cs="Arial" w:hint="default"/>
      <w:color w:val="000000"/>
      <w:sz w:val="12"/>
      <w:szCs w:val="12"/>
    </w:rPr>
  </w:style>
  <w:style w:type="character" w:customStyle="1" w:styleId="headnavbluexlarge21">
    <w:name w:val="headnavbluexlarge21"/>
    <w:basedOn w:val="Fuentedeprrafopredeter"/>
    <w:rsid w:val="00573A80"/>
    <w:rPr>
      <w:rFonts w:ascii="Arial" w:hAnsi="Arial" w:cs="Arial" w:hint="default"/>
      <w:b/>
      <w:bCs/>
      <w:strike w:val="0"/>
      <w:dstrike w:val="0"/>
      <w:color w:val="003366"/>
      <w:sz w:val="17"/>
      <w:szCs w:val="17"/>
      <w:u w:val="none"/>
      <w:effect w:val="none"/>
    </w:rPr>
  </w:style>
  <w:style w:type="paragraph" w:customStyle="1" w:styleId="SP315536">
    <w:name w:val="SP315536"/>
    <w:basedOn w:val="Default"/>
    <w:next w:val="Default"/>
    <w:uiPriority w:val="99"/>
    <w:rsid w:val="005160A6"/>
    <w:pPr>
      <w:spacing w:before="160" w:after="300"/>
    </w:pPr>
    <w:rPr>
      <w:rFonts w:ascii="NHFLN B+ Helvetica" w:eastAsia="Times New Roman" w:hAnsi="NHFLN B+ Helvetica"/>
      <w:color w:val="auto"/>
      <w:lang w:val="en-US" w:eastAsia="es-ES"/>
    </w:rPr>
  </w:style>
  <w:style w:type="character" w:customStyle="1" w:styleId="SC262179">
    <w:name w:val="SC262179"/>
    <w:uiPriority w:val="99"/>
    <w:rsid w:val="005160A6"/>
    <w:rPr>
      <w:rFonts w:cs="NHFLN B+ Helvetica"/>
      <w:color w:val="000000"/>
      <w:sz w:val="22"/>
      <w:szCs w:val="22"/>
    </w:rPr>
  </w:style>
  <w:style w:type="paragraph" w:styleId="Sinespaciado">
    <w:name w:val="No Spacing"/>
    <w:uiPriority w:val="1"/>
    <w:qFormat/>
    <w:rsid w:val="007D330D"/>
    <w:rPr>
      <w:sz w:val="24"/>
      <w:szCs w:val="24"/>
    </w:rPr>
  </w:style>
</w:styles>
</file>

<file path=word/webSettings.xml><?xml version="1.0" encoding="utf-8"?>
<w:webSettings xmlns:r="http://schemas.openxmlformats.org/officeDocument/2006/relationships" xmlns:w="http://schemas.openxmlformats.org/wordprocessingml/2006/main">
  <w:divs>
    <w:div w:id="11348153">
      <w:bodyDiv w:val="1"/>
      <w:marLeft w:val="3"/>
      <w:marRight w:val="3"/>
      <w:marTop w:val="0"/>
      <w:marBottom w:val="0"/>
      <w:divBdr>
        <w:top w:val="none" w:sz="0" w:space="0" w:color="auto"/>
        <w:left w:val="none" w:sz="0" w:space="0" w:color="auto"/>
        <w:bottom w:val="none" w:sz="0" w:space="0" w:color="auto"/>
        <w:right w:val="none" w:sz="0" w:space="0" w:color="auto"/>
      </w:divBdr>
      <w:divsChild>
        <w:div w:id="1397895238">
          <w:marLeft w:val="0"/>
          <w:marRight w:val="0"/>
          <w:marTop w:val="129"/>
          <w:marBottom w:val="0"/>
          <w:divBdr>
            <w:top w:val="none" w:sz="0" w:space="0" w:color="auto"/>
            <w:left w:val="none" w:sz="0" w:space="0" w:color="auto"/>
            <w:bottom w:val="none" w:sz="0" w:space="0" w:color="auto"/>
            <w:right w:val="none" w:sz="0" w:space="0" w:color="auto"/>
          </w:divBdr>
          <w:divsChild>
            <w:div w:id="1694572245">
              <w:marLeft w:val="0"/>
              <w:marRight w:val="0"/>
              <w:marTop w:val="0"/>
              <w:marBottom w:val="0"/>
              <w:divBdr>
                <w:top w:val="none" w:sz="0" w:space="0" w:color="auto"/>
                <w:left w:val="none" w:sz="0" w:space="0" w:color="auto"/>
                <w:bottom w:val="none" w:sz="0" w:space="0" w:color="auto"/>
                <w:right w:val="none" w:sz="0" w:space="0" w:color="auto"/>
              </w:divBdr>
              <w:divsChild>
                <w:div w:id="638342633">
                  <w:marLeft w:val="0"/>
                  <w:marRight w:val="0"/>
                  <w:marTop w:val="0"/>
                  <w:marBottom w:val="0"/>
                  <w:divBdr>
                    <w:top w:val="none" w:sz="0" w:space="0" w:color="auto"/>
                    <w:left w:val="none" w:sz="0" w:space="0" w:color="auto"/>
                    <w:bottom w:val="none" w:sz="0" w:space="0" w:color="auto"/>
                    <w:right w:val="none" w:sz="0" w:space="0" w:color="auto"/>
                  </w:divBdr>
                  <w:divsChild>
                    <w:div w:id="401683781">
                      <w:marLeft w:val="0"/>
                      <w:marRight w:val="0"/>
                      <w:marTop w:val="0"/>
                      <w:marBottom w:val="0"/>
                      <w:divBdr>
                        <w:top w:val="none" w:sz="0" w:space="0" w:color="auto"/>
                        <w:left w:val="none" w:sz="0" w:space="0" w:color="auto"/>
                        <w:bottom w:val="none" w:sz="0" w:space="0" w:color="auto"/>
                        <w:right w:val="none" w:sz="0" w:space="0" w:color="auto"/>
                      </w:divBdr>
                      <w:divsChild>
                        <w:div w:id="1575311307">
                          <w:marLeft w:val="0"/>
                          <w:marRight w:val="0"/>
                          <w:marTop w:val="0"/>
                          <w:marBottom w:val="0"/>
                          <w:divBdr>
                            <w:top w:val="none" w:sz="0" w:space="0" w:color="auto"/>
                            <w:left w:val="none" w:sz="0" w:space="0" w:color="auto"/>
                            <w:bottom w:val="none" w:sz="0" w:space="0" w:color="auto"/>
                            <w:right w:val="none" w:sz="0" w:space="0" w:color="auto"/>
                          </w:divBdr>
                          <w:divsChild>
                            <w:div w:id="1305544407">
                              <w:marLeft w:val="11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53663">
      <w:bodyDiv w:val="1"/>
      <w:marLeft w:val="0"/>
      <w:marRight w:val="0"/>
      <w:marTop w:val="0"/>
      <w:marBottom w:val="0"/>
      <w:divBdr>
        <w:top w:val="none" w:sz="0" w:space="0" w:color="auto"/>
        <w:left w:val="none" w:sz="0" w:space="0" w:color="auto"/>
        <w:bottom w:val="none" w:sz="0" w:space="0" w:color="auto"/>
        <w:right w:val="none" w:sz="0" w:space="0" w:color="auto"/>
      </w:divBdr>
    </w:div>
    <w:div w:id="109859791">
      <w:bodyDiv w:val="1"/>
      <w:marLeft w:val="0"/>
      <w:marRight w:val="0"/>
      <w:marTop w:val="0"/>
      <w:marBottom w:val="0"/>
      <w:divBdr>
        <w:top w:val="none" w:sz="0" w:space="0" w:color="auto"/>
        <w:left w:val="none" w:sz="0" w:space="0" w:color="auto"/>
        <w:bottom w:val="none" w:sz="0" w:space="0" w:color="auto"/>
        <w:right w:val="none" w:sz="0" w:space="0" w:color="auto"/>
      </w:divBdr>
    </w:div>
    <w:div w:id="123475554">
      <w:bodyDiv w:val="1"/>
      <w:marLeft w:val="0"/>
      <w:marRight w:val="0"/>
      <w:marTop w:val="0"/>
      <w:marBottom w:val="0"/>
      <w:divBdr>
        <w:top w:val="none" w:sz="0" w:space="0" w:color="auto"/>
        <w:left w:val="none" w:sz="0" w:space="0" w:color="auto"/>
        <w:bottom w:val="none" w:sz="0" w:space="0" w:color="auto"/>
        <w:right w:val="none" w:sz="0" w:space="0" w:color="auto"/>
      </w:divBdr>
      <w:divsChild>
        <w:div w:id="1823693867">
          <w:marLeft w:val="0"/>
          <w:marRight w:val="0"/>
          <w:marTop w:val="0"/>
          <w:marBottom w:val="0"/>
          <w:divBdr>
            <w:top w:val="none" w:sz="0" w:space="0" w:color="auto"/>
            <w:left w:val="none" w:sz="0" w:space="0" w:color="auto"/>
            <w:bottom w:val="none" w:sz="0" w:space="0" w:color="auto"/>
            <w:right w:val="none" w:sz="0" w:space="0" w:color="auto"/>
          </w:divBdr>
        </w:div>
      </w:divsChild>
    </w:div>
    <w:div w:id="130250807">
      <w:bodyDiv w:val="1"/>
      <w:marLeft w:val="0"/>
      <w:marRight w:val="0"/>
      <w:marTop w:val="0"/>
      <w:marBottom w:val="0"/>
      <w:divBdr>
        <w:top w:val="none" w:sz="0" w:space="0" w:color="auto"/>
        <w:left w:val="none" w:sz="0" w:space="0" w:color="auto"/>
        <w:bottom w:val="none" w:sz="0" w:space="0" w:color="auto"/>
        <w:right w:val="none" w:sz="0" w:space="0" w:color="auto"/>
      </w:divBdr>
    </w:div>
    <w:div w:id="239946786">
      <w:bodyDiv w:val="1"/>
      <w:marLeft w:val="0"/>
      <w:marRight w:val="0"/>
      <w:marTop w:val="0"/>
      <w:marBottom w:val="0"/>
      <w:divBdr>
        <w:top w:val="none" w:sz="0" w:space="0" w:color="auto"/>
        <w:left w:val="none" w:sz="0" w:space="0" w:color="auto"/>
        <w:bottom w:val="none" w:sz="0" w:space="0" w:color="auto"/>
        <w:right w:val="none" w:sz="0" w:space="0" w:color="auto"/>
      </w:divBdr>
    </w:div>
    <w:div w:id="246115425">
      <w:bodyDiv w:val="1"/>
      <w:marLeft w:val="0"/>
      <w:marRight w:val="0"/>
      <w:marTop w:val="0"/>
      <w:marBottom w:val="0"/>
      <w:divBdr>
        <w:top w:val="none" w:sz="0" w:space="0" w:color="auto"/>
        <w:left w:val="none" w:sz="0" w:space="0" w:color="auto"/>
        <w:bottom w:val="none" w:sz="0" w:space="0" w:color="auto"/>
        <w:right w:val="none" w:sz="0" w:space="0" w:color="auto"/>
      </w:divBdr>
    </w:div>
    <w:div w:id="286083678">
      <w:bodyDiv w:val="1"/>
      <w:marLeft w:val="0"/>
      <w:marRight w:val="0"/>
      <w:marTop w:val="0"/>
      <w:marBottom w:val="0"/>
      <w:divBdr>
        <w:top w:val="none" w:sz="0" w:space="0" w:color="auto"/>
        <w:left w:val="none" w:sz="0" w:space="0" w:color="auto"/>
        <w:bottom w:val="none" w:sz="0" w:space="0" w:color="auto"/>
        <w:right w:val="none" w:sz="0" w:space="0" w:color="auto"/>
      </w:divBdr>
    </w:div>
    <w:div w:id="326056313">
      <w:bodyDiv w:val="1"/>
      <w:marLeft w:val="0"/>
      <w:marRight w:val="0"/>
      <w:marTop w:val="0"/>
      <w:marBottom w:val="0"/>
      <w:divBdr>
        <w:top w:val="none" w:sz="0" w:space="0" w:color="auto"/>
        <w:left w:val="none" w:sz="0" w:space="0" w:color="auto"/>
        <w:bottom w:val="none" w:sz="0" w:space="0" w:color="auto"/>
        <w:right w:val="none" w:sz="0" w:space="0" w:color="auto"/>
      </w:divBdr>
    </w:div>
    <w:div w:id="334958145">
      <w:bodyDiv w:val="1"/>
      <w:marLeft w:val="0"/>
      <w:marRight w:val="0"/>
      <w:marTop w:val="0"/>
      <w:marBottom w:val="0"/>
      <w:divBdr>
        <w:top w:val="none" w:sz="0" w:space="0" w:color="auto"/>
        <w:left w:val="none" w:sz="0" w:space="0" w:color="auto"/>
        <w:bottom w:val="none" w:sz="0" w:space="0" w:color="auto"/>
        <w:right w:val="none" w:sz="0" w:space="0" w:color="auto"/>
      </w:divBdr>
    </w:div>
    <w:div w:id="393545840">
      <w:bodyDiv w:val="1"/>
      <w:marLeft w:val="0"/>
      <w:marRight w:val="0"/>
      <w:marTop w:val="0"/>
      <w:marBottom w:val="0"/>
      <w:divBdr>
        <w:top w:val="none" w:sz="0" w:space="0" w:color="auto"/>
        <w:left w:val="none" w:sz="0" w:space="0" w:color="auto"/>
        <w:bottom w:val="none" w:sz="0" w:space="0" w:color="auto"/>
        <w:right w:val="none" w:sz="0" w:space="0" w:color="auto"/>
      </w:divBdr>
    </w:div>
    <w:div w:id="407307521">
      <w:bodyDiv w:val="1"/>
      <w:marLeft w:val="0"/>
      <w:marRight w:val="0"/>
      <w:marTop w:val="0"/>
      <w:marBottom w:val="0"/>
      <w:divBdr>
        <w:top w:val="none" w:sz="0" w:space="0" w:color="auto"/>
        <w:left w:val="none" w:sz="0" w:space="0" w:color="auto"/>
        <w:bottom w:val="none" w:sz="0" w:space="0" w:color="auto"/>
        <w:right w:val="none" w:sz="0" w:space="0" w:color="auto"/>
      </w:divBdr>
    </w:div>
    <w:div w:id="436214699">
      <w:bodyDiv w:val="1"/>
      <w:marLeft w:val="0"/>
      <w:marRight w:val="0"/>
      <w:marTop w:val="0"/>
      <w:marBottom w:val="0"/>
      <w:divBdr>
        <w:top w:val="none" w:sz="0" w:space="0" w:color="auto"/>
        <w:left w:val="none" w:sz="0" w:space="0" w:color="auto"/>
        <w:bottom w:val="none" w:sz="0" w:space="0" w:color="auto"/>
        <w:right w:val="none" w:sz="0" w:space="0" w:color="auto"/>
      </w:divBdr>
    </w:div>
    <w:div w:id="475879330">
      <w:bodyDiv w:val="1"/>
      <w:marLeft w:val="0"/>
      <w:marRight w:val="0"/>
      <w:marTop w:val="0"/>
      <w:marBottom w:val="0"/>
      <w:divBdr>
        <w:top w:val="none" w:sz="0" w:space="0" w:color="auto"/>
        <w:left w:val="none" w:sz="0" w:space="0" w:color="auto"/>
        <w:bottom w:val="none" w:sz="0" w:space="0" w:color="auto"/>
        <w:right w:val="none" w:sz="0" w:space="0" w:color="auto"/>
      </w:divBdr>
      <w:divsChild>
        <w:div w:id="849490982">
          <w:marLeft w:val="0"/>
          <w:marRight w:val="0"/>
          <w:marTop w:val="0"/>
          <w:marBottom w:val="0"/>
          <w:divBdr>
            <w:top w:val="none" w:sz="0" w:space="0" w:color="auto"/>
            <w:left w:val="none" w:sz="0" w:space="0" w:color="auto"/>
            <w:bottom w:val="none" w:sz="0" w:space="0" w:color="auto"/>
            <w:right w:val="none" w:sz="0" w:space="0" w:color="auto"/>
          </w:divBdr>
        </w:div>
      </w:divsChild>
    </w:div>
    <w:div w:id="510679290">
      <w:bodyDiv w:val="1"/>
      <w:marLeft w:val="0"/>
      <w:marRight w:val="0"/>
      <w:marTop w:val="0"/>
      <w:marBottom w:val="0"/>
      <w:divBdr>
        <w:top w:val="none" w:sz="0" w:space="0" w:color="auto"/>
        <w:left w:val="none" w:sz="0" w:space="0" w:color="auto"/>
        <w:bottom w:val="none" w:sz="0" w:space="0" w:color="auto"/>
        <w:right w:val="none" w:sz="0" w:space="0" w:color="auto"/>
      </w:divBdr>
    </w:div>
    <w:div w:id="564217952">
      <w:bodyDiv w:val="1"/>
      <w:marLeft w:val="0"/>
      <w:marRight w:val="0"/>
      <w:marTop w:val="0"/>
      <w:marBottom w:val="0"/>
      <w:divBdr>
        <w:top w:val="none" w:sz="0" w:space="0" w:color="auto"/>
        <w:left w:val="none" w:sz="0" w:space="0" w:color="auto"/>
        <w:bottom w:val="none" w:sz="0" w:space="0" w:color="auto"/>
        <w:right w:val="none" w:sz="0" w:space="0" w:color="auto"/>
      </w:divBdr>
    </w:div>
    <w:div w:id="613706406">
      <w:bodyDiv w:val="1"/>
      <w:marLeft w:val="0"/>
      <w:marRight w:val="0"/>
      <w:marTop w:val="0"/>
      <w:marBottom w:val="0"/>
      <w:divBdr>
        <w:top w:val="none" w:sz="0" w:space="0" w:color="auto"/>
        <w:left w:val="none" w:sz="0" w:space="0" w:color="auto"/>
        <w:bottom w:val="none" w:sz="0" w:space="0" w:color="auto"/>
        <w:right w:val="none" w:sz="0" w:space="0" w:color="auto"/>
      </w:divBdr>
    </w:div>
    <w:div w:id="642806900">
      <w:bodyDiv w:val="1"/>
      <w:marLeft w:val="0"/>
      <w:marRight w:val="0"/>
      <w:marTop w:val="0"/>
      <w:marBottom w:val="0"/>
      <w:divBdr>
        <w:top w:val="none" w:sz="0" w:space="0" w:color="auto"/>
        <w:left w:val="none" w:sz="0" w:space="0" w:color="auto"/>
        <w:bottom w:val="none" w:sz="0" w:space="0" w:color="auto"/>
        <w:right w:val="none" w:sz="0" w:space="0" w:color="auto"/>
      </w:divBdr>
    </w:div>
    <w:div w:id="645552825">
      <w:bodyDiv w:val="1"/>
      <w:marLeft w:val="3"/>
      <w:marRight w:val="3"/>
      <w:marTop w:val="0"/>
      <w:marBottom w:val="0"/>
      <w:divBdr>
        <w:top w:val="none" w:sz="0" w:space="0" w:color="auto"/>
        <w:left w:val="none" w:sz="0" w:space="0" w:color="auto"/>
        <w:bottom w:val="none" w:sz="0" w:space="0" w:color="auto"/>
        <w:right w:val="none" w:sz="0" w:space="0" w:color="auto"/>
      </w:divBdr>
      <w:divsChild>
        <w:div w:id="487133480">
          <w:marLeft w:val="0"/>
          <w:marRight w:val="0"/>
          <w:marTop w:val="129"/>
          <w:marBottom w:val="0"/>
          <w:divBdr>
            <w:top w:val="none" w:sz="0" w:space="0" w:color="auto"/>
            <w:left w:val="none" w:sz="0" w:space="0" w:color="auto"/>
            <w:bottom w:val="none" w:sz="0" w:space="0" w:color="auto"/>
            <w:right w:val="none" w:sz="0" w:space="0" w:color="auto"/>
          </w:divBdr>
          <w:divsChild>
            <w:div w:id="1941720680">
              <w:marLeft w:val="0"/>
              <w:marRight w:val="0"/>
              <w:marTop w:val="0"/>
              <w:marBottom w:val="0"/>
              <w:divBdr>
                <w:top w:val="none" w:sz="0" w:space="0" w:color="auto"/>
                <w:left w:val="none" w:sz="0" w:space="0" w:color="auto"/>
                <w:bottom w:val="none" w:sz="0" w:space="0" w:color="auto"/>
                <w:right w:val="none" w:sz="0" w:space="0" w:color="auto"/>
              </w:divBdr>
              <w:divsChild>
                <w:div w:id="808405464">
                  <w:marLeft w:val="0"/>
                  <w:marRight w:val="0"/>
                  <w:marTop w:val="0"/>
                  <w:marBottom w:val="0"/>
                  <w:divBdr>
                    <w:top w:val="none" w:sz="0" w:space="0" w:color="auto"/>
                    <w:left w:val="none" w:sz="0" w:space="0" w:color="auto"/>
                    <w:bottom w:val="none" w:sz="0" w:space="0" w:color="auto"/>
                    <w:right w:val="none" w:sz="0" w:space="0" w:color="auto"/>
                  </w:divBdr>
                  <w:divsChild>
                    <w:div w:id="803811256">
                      <w:marLeft w:val="0"/>
                      <w:marRight w:val="0"/>
                      <w:marTop w:val="0"/>
                      <w:marBottom w:val="0"/>
                      <w:divBdr>
                        <w:top w:val="none" w:sz="0" w:space="0" w:color="auto"/>
                        <w:left w:val="none" w:sz="0" w:space="0" w:color="auto"/>
                        <w:bottom w:val="none" w:sz="0" w:space="0" w:color="auto"/>
                        <w:right w:val="none" w:sz="0" w:space="0" w:color="auto"/>
                      </w:divBdr>
                      <w:divsChild>
                        <w:div w:id="1745255557">
                          <w:marLeft w:val="0"/>
                          <w:marRight w:val="0"/>
                          <w:marTop w:val="0"/>
                          <w:marBottom w:val="0"/>
                          <w:divBdr>
                            <w:top w:val="none" w:sz="0" w:space="0" w:color="auto"/>
                            <w:left w:val="none" w:sz="0" w:space="0" w:color="auto"/>
                            <w:bottom w:val="none" w:sz="0" w:space="0" w:color="auto"/>
                            <w:right w:val="none" w:sz="0" w:space="0" w:color="auto"/>
                          </w:divBdr>
                          <w:divsChild>
                            <w:div w:id="1593202049">
                              <w:marLeft w:val="1182"/>
                              <w:marRight w:val="0"/>
                              <w:marTop w:val="0"/>
                              <w:marBottom w:val="0"/>
                              <w:divBdr>
                                <w:top w:val="none" w:sz="0" w:space="0" w:color="auto"/>
                                <w:left w:val="none" w:sz="0" w:space="0" w:color="auto"/>
                                <w:bottom w:val="none" w:sz="0" w:space="0" w:color="auto"/>
                                <w:right w:val="none" w:sz="0" w:space="0" w:color="auto"/>
                              </w:divBdr>
                              <w:divsChild>
                                <w:div w:id="4695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201121">
      <w:bodyDiv w:val="1"/>
      <w:marLeft w:val="0"/>
      <w:marRight w:val="0"/>
      <w:marTop w:val="0"/>
      <w:marBottom w:val="0"/>
      <w:divBdr>
        <w:top w:val="none" w:sz="0" w:space="0" w:color="auto"/>
        <w:left w:val="none" w:sz="0" w:space="0" w:color="auto"/>
        <w:bottom w:val="none" w:sz="0" w:space="0" w:color="auto"/>
        <w:right w:val="none" w:sz="0" w:space="0" w:color="auto"/>
      </w:divBdr>
      <w:divsChild>
        <w:div w:id="12270427">
          <w:marLeft w:val="0"/>
          <w:marRight w:val="0"/>
          <w:marTop w:val="0"/>
          <w:marBottom w:val="0"/>
          <w:divBdr>
            <w:top w:val="none" w:sz="0" w:space="0" w:color="auto"/>
            <w:left w:val="none" w:sz="0" w:space="0" w:color="auto"/>
            <w:bottom w:val="none" w:sz="0" w:space="0" w:color="auto"/>
            <w:right w:val="none" w:sz="0" w:space="0" w:color="auto"/>
          </w:divBdr>
        </w:div>
      </w:divsChild>
    </w:div>
    <w:div w:id="665670337">
      <w:bodyDiv w:val="1"/>
      <w:marLeft w:val="0"/>
      <w:marRight w:val="0"/>
      <w:marTop w:val="0"/>
      <w:marBottom w:val="0"/>
      <w:divBdr>
        <w:top w:val="none" w:sz="0" w:space="0" w:color="auto"/>
        <w:left w:val="none" w:sz="0" w:space="0" w:color="auto"/>
        <w:bottom w:val="none" w:sz="0" w:space="0" w:color="auto"/>
        <w:right w:val="none" w:sz="0" w:space="0" w:color="auto"/>
      </w:divBdr>
    </w:div>
    <w:div w:id="666784427">
      <w:bodyDiv w:val="1"/>
      <w:marLeft w:val="0"/>
      <w:marRight w:val="0"/>
      <w:marTop w:val="0"/>
      <w:marBottom w:val="0"/>
      <w:divBdr>
        <w:top w:val="none" w:sz="0" w:space="0" w:color="auto"/>
        <w:left w:val="none" w:sz="0" w:space="0" w:color="auto"/>
        <w:bottom w:val="none" w:sz="0" w:space="0" w:color="auto"/>
        <w:right w:val="none" w:sz="0" w:space="0" w:color="auto"/>
      </w:divBdr>
    </w:div>
    <w:div w:id="673918981">
      <w:bodyDiv w:val="1"/>
      <w:marLeft w:val="0"/>
      <w:marRight w:val="0"/>
      <w:marTop w:val="0"/>
      <w:marBottom w:val="0"/>
      <w:divBdr>
        <w:top w:val="none" w:sz="0" w:space="0" w:color="auto"/>
        <w:left w:val="none" w:sz="0" w:space="0" w:color="auto"/>
        <w:bottom w:val="none" w:sz="0" w:space="0" w:color="auto"/>
        <w:right w:val="none" w:sz="0" w:space="0" w:color="auto"/>
      </w:divBdr>
    </w:div>
    <w:div w:id="756487789">
      <w:bodyDiv w:val="1"/>
      <w:marLeft w:val="0"/>
      <w:marRight w:val="0"/>
      <w:marTop w:val="0"/>
      <w:marBottom w:val="0"/>
      <w:divBdr>
        <w:top w:val="none" w:sz="0" w:space="0" w:color="auto"/>
        <w:left w:val="none" w:sz="0" w:space="0" w:color="auto"/>
        <w:bottom w:val="none" w:sz="0" w:space="0" w:color="auto"/>
        <w:right w:val="none" w:sz="0" w:space="0" w:color="auto"/>
      </w:divBdr>
      <w:divsChild>
        <w:div w:id="612515005">
          <w:marLeft w:val="0"/>
          <w:marRight w:val="0"/>
          <w:marTop w:val="0"/>
          <w:marBottom w:val="0"/>
          <w:divBdr>
            <w:top w:val="none" w:sz="0" w:space="0" w:color="auto"/>
            <w:left w:val="none" w:sz="0" w:space="0" w:color="auto"/>
            <w:bottom w:val="none" w:sz="0" w:space="0" w:color="auto"/>
            <w:right w:val="none" w:sz="0" w:space="0" w:color="auto"/>
          </w:divBdr>
        </w:div>
      </w:divsChild>
    </w:div>
    <w:div w:id="768815551">
      <w:bodyDiv w:val="1"/>
      <w:marLeft w:val="0"/>
      <w:marRight w:val="0"/>
      <w:marTop w:val="0"/>
      <w:marBottom w:val="0"/>
      <w:divBdr>
        <w:top w:val="none" w:sz="0" w:space="0" w:color="auto"/>
        <w:left w:val="none" w:sz="0" w:space="0" w:color="auto"/>
        <w:bottom w:val="none" w:sz="0" w:space="0" w:color="auto"/>
        <w:right w:val="none" w:sz="0" w:space="0" w:color="auto"/>
      </w:divBdr>
      <w:divsChild>
        <w:div w:id="1466582726">
          <w:marLeft w:val="0"/>
          <w:marRight w:val="0"/>
          <w:marTop w:val="0"/>
          <w:marBottom w:val="0"/>
          <w:divBdr>
            <w:top w:val="none" w:sz="0" w:space="0" w:color="auto"/>
            <w:left w:val="none" w:sz="0" w:space="0" w:color="auto"/>
            <w:bottom w:val="none" w:sz="0" w:space="0" w:color="auto"/>
            <w:right w:val="none" w:sz="0" w:space="0" w:color="auto"/>
          </w:divBdr>
        </w:div>
      </w:divsChild>
    </w:div>
    <w:div w:id="788007547">
      <w:bodyDiv w:val="1"/>
      <w:marLeft w:val="0"/>
      <w:marRight w:val="0"/>
      <w:marTop w:val="0"/>
      <w:marBottom w:val="0"/>
      <w:divBdr>
        <w:top w:val="none" w:sz="0" w:space="0" w:color="auto"/>
        <w:left w:val="none" w:sz="0" w:space="0" w:color="auto"/>
        <w:bottom w:val="none" w:sz="0" w:space="0" w:color="auto"/>
        <w:right w:val="none" w:sz="0" w:space="0" w:color="auto"/>
      </w:divBdr>
    </w:div>
    <w:div w:id="888958701">
      <w:bodyDiv w:val="1"/>
      <w:marLeft w:val="0"/>
      <w:marRight w:val="0"/>
      <w:marTop w:val="0"/>
      <w:marBottom w:val="0"/>
      <w:divBdr>
        <w:top w:val="none" w:sz="0" w:space="0" w:color="auto"/>
        <w:left w:val="none" w:sz="0" w:space="0" w:color="auto"/>
        <w:bottom w:val="none" w:sz="0" w:space="0" w:color="auto"/>
        <w:right w:val="none" w:sz="0" w:space="0" w:color="auto"/>
      </w:divBdr>
    </w:div>
    <w:div w:id="938410384">
      <w:bodyDiv w:val="1"/>
      <w:marLeft w:val="0"/>
      <w:marRight w:val="0"/>
      <w:marTop w:val="0"/>
      <w:marBottom w:val="0"/>
      <w:divBdr>
        <w:top w:val="none" w:sz="0" w:space="0" w:color="auto"/>
        <w:left w:val="none" w:sz="0" w:space="0" w:color="auto"/>
        <w:bottom w:val="none" w:sz="0" w:space="0" w:color="auto"/>
        <w:right w:val="none" w:sz="0" w:space="0" w:color="auto"/>
      </w:divBdr>
      <w:divsChild>
        <w:div w:id="560218275">
          <w:marLeft w:val="0"/>
          <w:marRight w:val="0"/>
          <w:marTop w:val="0"/>
          <w:marBottom w:val="0"/>
          <w:divBdr>
            <w:top w:val="none" w:sz="0" w:space="0" w:color="auto"/>
            <w:left w:val="none" w:sz="0" w:space="0" w:color="auto"/>
            <w:bottom w:val="none" w:sz="0" w:space="0" w:color="auto"/>
            <w:right w:val="none" w:sz="0" w:space="0" w:color="auto"/>
          </w:divBdr>
        </w:div>
      </w:divsChild>
    </w:div>
    <w:div w:id="940916457">
      <w:bodyDiv w:val="1"/>
      <w:marLeft w:val="0"/>
      <w:marRight w:val="0"/>
      <w:marTop w:val="0"/>
      <w:marBottom w:val="0"/>
      <w:divBdr>
        <w:top w:val="none" w:sz="0" w:space="0" w:color="auto"/>
        <w:left w:val="none" w:sz="0" w:space="0" w:color="auto"/>
        <w:bottom w:val="none" w:sz="0" w:space="0" w:color="auto"/>
        <w:right w:val="none" w:sz="0" w:space="0" w:color="auto"/>
      </w:divBdr>
    </w:div>
    <w:div w:id="1053038574">
      <w:bodyDiv w:val="1"/>
      <w:marLeft w:val="0"/>
      <w:marRight w:val="0"/>
      <w:marTop w:val="0"/>
      <w:marBottom w:val="0"/>
      <w:divBdr>
        <w:top w:val="none" w:sz="0" w:space="0" w:color="auto"/>
        <w:left w:val="none" w:sz="0" w:space="0" w:color="auto"/>
        <w:bottom w:val="none" w:sz="0" w:space="0" w:color="auto"/>
        <w:right w:val="none" w:sz="0" w:space="0" w:color="auto"/>
      </w:divBdr>
    </w:div>
    <w:div w:id="1056005699">
      <w:bodyDiv w:val="1"/>
      <w:marLeft w:val="3"/>
      <w:marRight w:val="3"/>
      <w:marTop w:val="0"/>
      <w:marBottom w:val="0"/>
      <w:divBdr>
        <w:top w:val="none" w:sz="0" w:space="0" w:color="auto"/>
        <w:left w:val="none" w:sz="0" w:space="0" w:color="auto"/>
        <w:bottom w:val="none" w:sz="0" w:space="0" w:color="auto"/>
        <w:right w:val="none" w:sz="0" w:space="0" w:color="auto"/>
      </w:divBdr>
      <w:divsChild>
        <w:div w:id="1454399950">
          <w:marLeft w:val="0"/>
          <w:marRight w:val="0"/>
          <w:marTop w:val="129"/>
          <w:marBottom w:val="0"/>
          <w:divBdr>
            <w:top w:val="none" w:sz="0" w:space="0" w:color="auto"/>
            <w:left w:val="none" w:sz="0" w:space="0" w:color="auto"/>
            <w:bottom w:val="none" w:sz="0" w:space="0" w:color="auto"/>
            <w:right w:val="none" w:sz="0" w:space="0" w:color="auto"/>
          </w:divBdr>
          <w:divsChild>
            <w:div w:id="97873736">
              <w:marLeft w:val="0"/>
              <w:marRight w:val="0"/>
              <w:marTop w:val="0"/>
              <w:marBottom w:val="0"/>
              <w:divBdr>
                <w:top w:val="none" w:sz="0" w:space="0" w:color="auto"/>
                <w:left w:val="none" w:sz="0" w:space="0" w:color="auto"/>
                <w:bottom w:val="none" w:sz="0" w:space="0" w:color="auto"/>
                <w:right w:val="none" w:sz="0" w:space="0" w:color="auto"/>
              </w:divBdr>
              <w:divsChild>
                <w:div w:id="1593971550">
                  <w:marLeft w:val="0"/>
                  <w:marRight w:val="0"/>
                  <w:marTop w:val="0"/>
                  <w:marBottom w:val="0"/>
                  <w:divBdr>
                    <w:top w:val="none" w:sz="0" w:space="0" w:color="auto"/>
                    <w:left w:val="none" w:sz="0" w:space="0" w:color="auto"/>
                    <w:bottom w:val="none" w:sz="0" w:space="0" w:color="auto"/>
                    <w:right w:val="none" w:sz="0" w:space="0" w:color="auto"/>
                  </w:divBdr>
                  <w:divsChild>
                    <w:div w:id="2081713546">
                      <w:marLeft w:val="0"/>
                      <w:marRight w:val="0"/>
                      <w:marTop w:val="0"/>
                      <w:marBottom w:val="0"/>
                      <w:divBdr>
                        <w:top w:val="none" w:sz="0" w:space="0" w:color="auto"/>
                        <w:left w:val="none" w:sz="0" w:space="0" w:color="auto"/>
                        <w:bottom w:val="none" w:sz="0" w:space="0" w:color="auto"/>
                        <w:right w:val="none" w:sz="0" w:space="0" w:color="auto"/>
                      </w:divBdr>
                      <w:divsChild>
                        <w:div w:id="494878020">
                          <w:marLeft w:val="0"/>
                          <w:marRight w:val="0"/>
                          <w:marTop w:val="0"/>
                          <w:marBottom w:val="0"/>
                          <w:divBdr>
                            <w:top w:val="none" w:sz="0" w:space="0" w:color="auto"/>
                            <w:left w:val="none" w:sz="0" w:space="0" w:color="auto"/>
                            <w:bottom w:val="none" w:sz="0" w:space="0" w:color="auto"/>
                            <w:right w:val="none" w:sz="0" w:space="0" w:color="auto"/>
                          </w:divBdr>
                          <w:divsChild>
                            <w:div w:id="1237011665">
                              <w:marLeft w:val="11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189773">
      <w:bodyDiv w:val="1"/>
      <w:marLeft w:val="0"/>
      <w:marRight w:val="0"/>
      <w:marTop w:val="0"/>
      <w:marBottom w:val="0"/>
      <w:divBdr>
        <w:top w:val="none" w:sz="0" w:space="0" w:color="auto"/>
        <w:left w:val="none" w:sz="0" w:space="0" w:color="auto"/>
        <w:bottom w:val="none" w:sz="0" w:space="0" w:color="auto"/>
        <w:right w:val="none" w:sz="0" w:space="0" w:color="auto"/>
      </w:divBdr>
    </w:div>
    <w:div w:id="1196848811">
      <w:bodyDiv w:val="1"/>
      <w:marLeft w:val="0"/>
      <w:marRight w:val="0"/>
      <w:marTop w:val="0"/>
      <w:marBottom w:val="0"/>
      <w:divBdr>
        <w:top w:val="none" w:sz="0" w:space="0" w:color="auto"/>
        <w:left w:val="none" w:sz="0" w:space="0" w:color="auto"/>
        <w:bottom w:val="none" w:sz="0" w:space="0" w:color="auto"/>
        <w:right w:val="none" w:sz="0" w:space="0" w:color="auto"/>
      </w:divBdr>
    </w:div>
    <w:div w:id="1243375865">
      <w:bodyDiv w:val="1"/>
      <w:marLeft w:val="0"/>
      <w:marRight w:val="0"/>
      <w:marTop w:val="0"/>
      <w:marBottom w:val="0"/>
      <w:divBdr>
        <w:top w:val="none" w:sz="0" w:space="0" w:color="auto"/>
        <w:left w:val="none" w:sz="0" w:space="0" w:color="auto"/>
        <w:bottom w:val="none" w:sz="0" w:space="0" w:color="auto"/>
        <w:right w:val="none" w:sz="0" w:space="0" w:color="auto"/>
      </w:divBdr>
    </w:div>
    <w:div w:id="1333222392">
      <w:bodyDiv w:val="1"/>
      <w:marLeft w:val="0"/>
      <w:marRight w:val="0"/>
      <w:marTop w:val="0"/>
      <w:marBottom w:val="0"/>
      <w:divBdr>
        <w:top w:val="none" w:sz="0" w:space="0" w:color="auto"/>
        <w:left w:val="none" w:sz="0" w:space="0" w:color="auto"/>
        <w:bottom w:val="none" w:sz="0" w:space="0" w:color="auto"/>
        <w:right w:val="none" w:sz="0" w:space="0" w:color="auto"/>
      </w:divBdr>
    </w:div>
    <w:div w:id="1381590784">
      <w:bodyDiv w:val="1"/>
      <w:marLeft w:val="0"/>
      <w:marRight w:val="0"/>
      <w:marTop w:val="0"/>
      <w:marBottom w:val="0"/>
      <w:divBdr>
        <w:top w:val="none" w:sz="0" w:space="0" w:color="auto"/>
        <w:left w:val="none" w:sz="0" w:space="0" w:color="auto"/>
        <w:bottom w:val="none" w:sz="0" w:space="0" w:color="auto"/>
        <w:right w:val="none" w:sz="0" w:space="0" w:color="auto"/>
      </w:divBdr>
    </w:div>
    <w:div w:id="1416628640">
      <w:bodyDiv w:val="1"/>
      <w:marLeft w:val="0"/>
      <w:marRight w:val="0"/>
      <w:marTop w:val="0"/>
      <w:marBottom w:val="0"/>
      <w:divBdr>
        <w:top w:val="none" w:sz="0" w:space="0" w:color="auto"/>
        <w:left w:val="none" w:sz="0" w:space="0" w:color="auto"/>
        <w:bottom w:val="none" w:sz="0" w:space="0" w:color="auto"/>
        <w:right w:val="none" w:sz="0" w:space="0" w:color="auto"/>
      </w:divBdr>
    </w:div>
    <w:div w:id="1476146276">
      <w:bodyDiv w:val="1"/>
      <w:marLeft w:val="0"/>
      <w:marRight w:val="0"/>
      <w:marTop w:val="0"/>
      <w:marBottom w:val="0"/>
      <w:divBdr>
        <w:top w:val="none" w:sz="0" w:space="0" w:color="auto"/>
        <w:left w:val="none" w:sz="0" w:space="0" w:color="auto"/>
        <w:bottom w:val="none" w:sz="0" w:space="0" w:color="auto"/>
        <w:right w:val="none" w:sz="0" w:space="0" w:color="auto"/>
      </w:divBdr>
    </w:div>
    <w:div w:id="1580099165">
      <w:bodyDiv w:val="1"/>
      <w:marLeft w:val="0"/>
      <w:marRight w:val="0"/>
      <w:marTop w:val="0"/>
      <w:marBottom w:val="0"/>
      <w:divBdr>
        <w:top w:val="none" w:sz="0" w:space="0" w:color="auto"/>
        <w:left w:val="none" w:sz="0" w:space="0" w:color="auto"/>
        <w:bottom w:val="none" w:sz="0" w:space="0" w:color="auto"/>
        <w:right w:val="none" w:sz="0" w:space="0" w:color="auto"/>
      </w:divBdr>
      <w:divsChild>
        <w:div w:id="619457368">
          <w:marLeft w:val="0"/>
          <w:marRight w:val="0"/>
          <w:marTop w:val="0"/>
          <w:marBottom w:val="0"/>
          <w:divBdr>
            <w:top w:val="none" w:sz="0" w:space="0" w:color="auto"/>
            <w:left w:val="none" w:sz="0" w:space="0" w:color="auto"/>
            <w:bottom w:val="none" w:sz="0" w:space="0" w:color="auto"/>
            <w:right w:val="none" w:sz="0" w:space="0" w:color="auto"/>
          </w:divBdr>
        </w:div>
      </w:divsChild>
    </w:div>
    <w:div w:id="1656912695">
      <w:bodyDiv w:val="1"/>
      <w:marLeft w:val="0"/>
      <w:marRight w:val="0"/>
      <w:marTop w:val="0"/>
      <w:marBottom w:val="0"/>
      <w:divBdr>
        <w:top w:val="none" w:sz="0" w:space="0" w:color="auto"/>
        <w:left w:val="none" w:sz="0" w:space="0" w:color="auto"/>
        <w:bottom w:val="none" w:sz="0" w:space="0" w:color="auto"/>
        <w:right w:val="none" w:sz="0" w:space="0" w:color="auto"/>
      </w:divBdr>
    </w:div>
    <w:div w:id="1710717379">
      <w:bodyDiv w:val="1"/>
      <w:marLeft w:val="0"/>
      <w:marRight w:val="0"/>
      <w:marTop w:val="0"/>
      <w:marBottom w:val="0"/>
      <w:divBdr>
        <w:top w:val="none" w:sz="0" w:space="0" w:color="auto"/>
        <w:left w:val="none" w:sz="0" w:space="0" w:color="auto"/>
        <w:bottom w:val="none" w:sz="0" w:space="0" w:color="auto"/>
        <w:right w:val="none" w:sz="0" w:space="0" w:color="auto"/>
      </w:divBdr>
    </w:div>
    <w:div w:id="1826698165">
      <w:bodyDiv w:val="1"/>
      <w:marLeft w:val="0"/>
      <w:marRight w:val="0"/>
      <w:marTop w:val="0"/>
      <w:marBottom w:val="0"/>
      <w:divBdr>
        <w:top w:val="none" w:sz="0" w:space="0" w:color="auto"/>
        <w:left w:val="none" w:sz="0" w:space="0" w:color="auto"/>
        <w:bottom w:val="none" w:sz="0" w:space="0" w:color="auto"/>
        <w:right w:val="none" w:sz="0" w:space="0" w:color="auto"/>
      </w:divBdr>
    </w:div>
    <w:div w:id="1862552121">
      <w:bodyDiv w:val="1"/>
      <w:marLeft w:val="0"/>
      <w:marRight w:val="0"/>
      <w:marTop w:val="0"/>
      <w:marBottom w:val="0"/>
      <w:divBdr>
        <w:top w:val="none" w:sz="0" w:space="0" w:color="auto"/>
        <w:left w:val="none" w:sz="0" w:space="0" w:color="auto"/>
        <w:bottom w:val="none" w:sz="0" w:space="0" w:color="auto"/>
        <w:right w:val="none" w:sz="0" w:space="0" w:color="auto"/>
      </w:divBdr>
    </w:div>
    <w:div w:id="1869441680">
      <w:bodyDiv w:val="1"/>
      <w:marLeft w:val="0"/>
      <w:marRight w:val="0"/>
      <w:marTop w:val="0"/>
      <w:marBottom w:val="0"/>
      <w:divBdr>
        <w:top w:val="none" w:sz="0" w:space="0" w:color="auto"/>
        <w:left w:val="none" w:sz="0" w:space="0" w:color="auto"/>
        <w:bottom w:val="none" w:sz="0" w:space="0" w:color="auto"/>
        <w:right w:val="none" w:sz="0" w:space="0" w:color="auto"/>
      </w:divBdr>
    </w:div>
    <w:div w:id="1960600015">
      <w:bodyDiv w:val="1"/>
      <w:marLeft w:val="3"/>
      <w:marRight w:val="3"/>
      <w:marTop w:val="0"/>
      <w:marBottom w:val="0"/>
      <w:divBdr>
        <w:top w:val="none" w:sz="0" w:space="0" w:color="auto"/>
        <w:left w:val="none" w:sz="0" w:space="0" w:color="auto"/>
        <w:bottom w:val="none" w:sz="0" w:space="0" w:color="auto"/>
        <w:right w:val="none" w:sz="0" w:space="0" w:color="auto"/>
      </w:divBdr>
      <w:divsChild>
        <w:div w:id="1920558380">
          <w:marLeft w:val="0"/>
          <w:marRight w:val="0"/>
          <w:marTop w:val="129"/>
          <w:marBottom w:val="0"/>
          <w:divBdr>
            <w:top w:val="none" w:sz="0" w:space="0" w:color="auto"/>
            <w:left w:val="none" w:sz="0" w:space="0" w:color="auto"/>
            <w:bottom w:val="none" w:sz="0" w:space="0" w:color="auto"/>
            <w:right w:val="none" w:sz="0" w:space="0" w:color="auto"/>
          </w:divBdr>
          <w:divsChild>
            <w:div w:id="62917189">
              <w:marLeft w:val="0"/>
              <w:marRight w:val="0"/>
              <w:marTop w:val="0"/>
              <w:marBottom w:val="0"/>
              <w:divBdr>
                <w:top w:val="none" w:sz="0" w:space="0" w:color="auto"/>
                <w:left w:val="none" w:sz="0" w:space="0" w:color="auto"/>
                <w:bottom w:val="none" w:sz="0" w:space="0" w:color="auto"/>
                <w:right w:val="none" w:sz="0" w:space="0" w:color="auto"/>
              </w:divBdr>
              <w:divsChild>
                <w:div w:id="449205871">
                  <w:marLeft w:val="0"/>
                  <w:marRight w:val="0"/>
                  <w:marTop w:val="0"/>
                  <w:marBottom w:val="0"/>
                  <w:divBdr>
                    <w:top w:val="none" w:sz="0" w:space="0" w:color="auto"/>
                    <w:left w:val="none" w:sz="0" w:space="0" w:color="auto"/>
                    <w:bottom w:val="none" w:sz="0" w:space="0" w:color="auto"/>
                    <w:right w:val="none" w:sz="0" w:space="0" w:color="auto"/>
                  </w:divBdr>
                  <w:divsChild>
                    <w:div w:id="109786803">
                      <w:marLeft w:val="0"/>
                      <w:marRight w:val="0"/>
                      <w:marTop w:val="0"/>
                      <w:marBottom w:val="0"/>
                      <w:divBdr>
                        <w:top w:val="none" w:sz="0" w:space="0" w:color="auto"/>
                        <w:left w:val="none" w:sz="0" w:space="0" w:color="auto"/>
                        <w:bottom w:val="none" w:sz="0" w:space="0" w:color="auto"/>
                        <w:right w:val="none" w:sz="0" w:space="0" w:color="auto"/>
                      </w:divBdr>
                      <w:divsChild>
                        <w:div w:id="9137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81602">
      <w:bodyDiv w:val="1"/>
      <w:marLeft w:val="0"/>
      <w:marRight w:val="0"/>
      <w:marTop w:val="0"/>
      <w:marBottom w:val="0"/>
      <w:divBdr>
        <w:top w:val="none" w:sz="0" w:space="0" w:color="auto"/>
        <w:left w:val="none" w:sz="0" w:space="0" w:color="auto"/>
        <w:bottom w:val="none" w:sz="0" w:space="0" w:color="auto"/>
        <w:right w:val="none" w:sz="0" w:space="0" w:color="auto"/>
      </w:divBdr>
    </w:div>
    <w:div w:id="2045398189">
      <w:bodyDiv w:val="1"/>
      <w:marLeft w:val="0"/>
      <w:marRight w:val="0"/>
      <w:marTop w:val="0"/>
      <w:marBottom w:val="0"/>
      <w:divBdr>
        <w:top w:val="none" w:sz="0" w:space="0" w:color="auto"/>
        <w:left w:val="none" w:sz="0" w:space="0" w:color="auto"/>
        <w:bottom w:val="none" w:sz="0" w:space="0" w:color="auto"/>
        <w:right w:val="none" w:sz="0" w:space="0" w:color="auto"/>
      </w:divBdr>
      <w:divsChild>
        <w:div w:id="1404642203">
          <w:marLeft w:val="0"/>
          <w:marRight w:val="0"/>
          <w:marTop w:val="0"/>
          <w:marBottom w:val="0"/>
          <w:divBdr>
            <w:top w:val="none" w:sz="0" w:space="0" w:color="auto"/>
            <w:left w:val="none" w:sz="0" w:space="0" w:color="auto"/>
            <w:bottom w:val="none" w:sz="0" w:space="0" w:color="auto"/>
            <w:right w:val="none" w:sz="0" w:space="0" w:color="auto"/>
          </w:divBdr>
        </w:div>
      </w:divsChild>
    </w:div>
    <w:div w:id="2050299247">
      <w:bodyDiv w:val="1"/>
      <w:marLeft w:val="0"/>
      <w:marRight w:val="0"/>
      <w:marTop w:val="0"/>
      <w:marBottom w:val="0"/>
      <w:divBdr>
        <w:top w:val="none" w:sz="0" w:space="0" w:color="auto"/>
        <w:left w:val="none" w:sz="0" w:space="0" w:color="auto"/>
        <w:bottom w:val="none" w:sz="0" w:space="0" w:color="auto"/>
        <w:right w:val="none" w:sz="0" w:space="0" w:color="auto"/>
      </w:divBdr>
    </w:div>
    <w:div w:id="2059892897">
      <w:bodyDiv w:val="1"/>
      <w:marLeft w:val="3"/>
      <w:marRight w:val="3"/>
      <w:marTop w:val="0"/>
      <w:marBottom w:val="0"/>
      <w:divBdr>
        <w:top w:val="none" w:sz="0" w:space="0" w:color="auto"/>
        <w:left w:val="none" w:sz="0" w:space="0" w:color="auto"/>
        <w:bottom w:val="none" w:sz="0" w:space="0" w:color="auto"/>
        <w:right w:val="none" w:sz="0" w:space="0" w:color="auto"/>
      </w:divBdr>
      <w:divsChild>
        <w:div w:id="959186300">
          <w:marLeft w:val="0"/>
          <w:marRight w:val="0"/>
          <w:marTop w:val="129"/>
          <w:marBottom w:val="0"/>
          <w:divBdr>
            <w:top w:val="none" w:sz="0" w:space="0" w:color="auto"/>
            <w:left w:val="none" w:sz="0" w:space="0" w:color="auto"/>
            <w:bottom w:val="none" w:sz="0" w:space="0" w:color="auto"/>
            <w:right w:val="none" w:sz="0" w:space="0" w:color="auto"/>
          </w:divBdr>
          <w:divsChild>
            <w:div w:id="1196382005">
              <w:marLeft w:val="0"/>
              <w:marRight w:val="0"/>
              <w:marTop w:val="0"/>
              <w:marBottom w:val="0"/>
              <w:divBdr>
                <w:top w:val="none" w:sz="0" w:space="0" w:color="auto"/>
                <w:left w:val="none" w:sz="0" w:space="0" w:color="auto"/>
                <w:bottom w:val="none" w:sz="0" w:space="0" w:color="auto"/>
                <w:right w:val="none" w:sz="0" w:space="0" w:color="auto"/>
              </w:divBdr>
              <w:divsChild>
                <w:div w:id="2014330796">
                  <w:marLeft w:val="0"/>
                  <w:marRight w:val="0"/>
                  <w:marTop w:val="0"/>
                  <w:marBottom w:val="0"/>
                  <w:divBdr>
                    <w:top w:val="none" w:sz="0" w:space="0" w:color="auto"/>
                    <w:left w:val="none" w:sz="0" w:space="0" w:color="auto"/>
                    <w:bottom w:val="none" w:sz="0" w:space="0" w:color="auto"/>
                    <w:right w:val="none" w:sz="0" w:space="0" w:color="auto"/>
                  </w:divBdr>
                  <w:divsChild>
                    <w:div w:id="1697776209">
                      <w:marLeft w:val="0"/>
                      <w:marRight w:val="0"/>
                      <w:marTop w:val="0"/>
                      <w:marBottom w:val="0"/>
                      <w:divBdr>
                        <w:top w:val="none" w:sz="0" w:space="0" w:color="auto"/>
                        <w:left w:val="none" w:sz="0" w:space="0" w:color="auto"/>
                        <w:bottom w:val="none" w:sz="0" w:space="0" w:color="auto"/>
                        <w:right w:val="none" w:sz="0" w:space="0" w:color="auto"/>
                      </w:divBdr>
                      <w:divsChild>
                        <w:div w:id="13013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wmf"/><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chart" Target="charts/chart2.xml"/><Relationship Id="rId47" Type="http://schemas.openxmlformats.org/officeDocument/2006/relationships/image" Target="media/image30.png"/><Relationship Id="rId50" Type="http://schemas.openxmlformats.org/officeDocument/2006/relationships/hyperlink" Target="http://ieeexplore.ieee.org/xpl/RecentCon.jsp?punumber=7793" TargetMode="External"/><Relationship Id="rId55" Type="http://schemas.openxmlformats.org/officeDocument/2006/relationships/hyperlink" Target="http://ieeexplore.ieee.org/xpl/tocresult.jsp?isnumber=27025&amp;isYear=2003"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eader" Target="header4.xml"/><Relationship Id="rId41" Type="http://schemas.openxmlformats.org/officeDocument/2006/relationships/chart" Target="charts/chart1.xml"/><Relationship Id="rId54" Type="http://schemas.openxmlformats.org/officeDocument/2006/relationships/hyperlink" Target="http://ieeexplore.ieee.org/xpl/RecentIssue.jsp?punumber=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yperlink" Target="http://ieeexplore.ieee.org/xpl/RecentCon.jsp?punumber=9921" TargetMode="External"/><Relationship Id="rId58" Type="http://schemas.openxmlformats.org/officeDocument/2006/relationships/hyperlink" Target="http://ieeexplore.ieee.org/xpl/RecentCon.jsp?punumber=429595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yperlink" Target="http://www.rfdesign.com"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yperlink" Target="http://www3.interscience.wiley.com/journal/116324594/issue"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ww.espol.edu.ec/espol/images/index_r34_c2.gi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footer" Target="footer2.xml"/><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www.uvic.cat/eps/recerca/codisseny/docs/publicacions/prototipo_demostrador_de_ofdm.pdf" TargetMode="External"/><Relationship Id="rId8" Type="http://schemas.openxmlformats.org/officeDocument/2006/relationships/image" Target="media/image1.png"/><Relationship Id="rId51" Type="http://schemas.openxmlformats.org/officeDocument/2006/relationships/hyperlink" Target="http://www3.interscience.wiley.com/journal/76507157/hom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aria%20Isabel\Escritorio\Prueba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aria%20Isabel\Escritorio\Prueba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1"/>
  <c:chart>
    <c:title>
      <c:tx>
        <c:rich>
          <a:bodyPr/>
          <a:lstStyle/>
          <a:p>
            <a:pPr>
              <a:defRPr lang="es-ES" sz="1200"/>
            </a:pPr>
            <a:r>
              <a:rPr lang="es-ES" sz="1200"/>
              <a:t>Error Promedio</a:t>
            </a:r>
          </a:p>
        </c:rich>
      </c:tx>
      <c:layout>
        <c:manualLayout>
          <c:xMode val="edge"/>
          <c:yMode val="edge"/>
          <c:x val="0.43983805734142217"/>
          <c:y val="0"/>
        </c:manualLayout>
      </c:layout>
    </c:title>
    <c:plotArea>
      <c:layout>
        <c:manualLayout>
          <c:layoutTarget val="inner"/>
          <c:xMode val="edge"/>
          <c:yMode val="edge"/>
          <c:x val="0.22950337105160476"/>
          <c:y val="7.3817845495726703E-2"/>
          <c:w val="0.76824412914415874"/>
          <c:h val="0.81088841627843622"/>
        </c:manualLayout>
      </c:layout>
      <c:lineChart>
        <c:grouping val="standard"/>
        <c:ser>
          <c:idx val="0"/>
          <c:order val="0"/>
          <c:spPr>
            <a:ln w="12700">
              <a:solidFill>
                <a:srgbClr val="0000FF"/>
              </a:solidFill>
            </a:ln>
          </c:spPr>
          <c:marker>
            <c:symbol val="diamond"/>
            <c:size val="3"/>
          </c:marker>
          <c:cat>
            <c:numRef>
              <c:f>('Bloque AWGN'!$C$28,'Bloque AWGN'!$G$28,'Bloque AWGN'!$K$28,'Bloque AWGN'!$O$28,'Bloque AWGN'!$T$28,'Bloque AWGN'!$X$28,'Bloque AWGN'!$AB$28)</c:f>
              <c:numCache>
                <c:formatCode>0</c:formatCode>
                <c:ptCount val="7"/>
                <c:pt idx="0">
                  <c:v>5</c:v>
                </c:pt>
                <c:pt idx="1">
                  <c:v>10</c:v>
                </c:pt>
                <c:pt idx="2">
                  <c:v>15</c:v>
                </c:pt>
                <c:pt idx="3">
                  <c:v>20</c:v>
                </c:pt>
                <c:pt idx="4">
                  <c:v>25</c:v>
                </c:pt>
                <c:pt idx="5">
                  <c:v>30</c:v>
                </c:pt>
                <c:pt idx="6">
                  <c:v>35</c:v>
                </c:pt>
              </c:numCache>
            </c:numRef>
          </c:cat>
          <c:val>
            <c:numRef>
              <c:f>(Hoja2!$D$23,Hoja2!$H$23,Hoja2!$L$23,Hoja2!$P$23,Hoja2!$U$23,Hoja2!$Y$23,Hoja2!$AC$23)</c:f>
              <c:numCache>
                <c:formatCode>0.0000</c:formatCode>
                <c:ptCount val="7"/>
                <c:pt idx="0">
                  <c:v>2.9983529648937673E-2</c:v>
                </c:pt>
                <c:pt idx="1">
                  <c:v>1.9526047927366022E-2</c:v>
                </c:pt>
                <c:pt idx="2">
                  <c:v>1.2335066132292738E-2</c:v>
                </c:pt>
                <c:pt idx="3">
                  <c:v>4.7239366609659285E-3</c:v>
                </c:pt>
                <c:pt idx="4">
                  <c:v>-1.0988793977507075E-2</c:v>
                </c:pt>
                <c:pt idx="5">
                  <c:v>-5.0789004527906932E-2</c:v>
                </c:pt>
                <c:pt idx="6">
                  <c:v>-0.17096697027412244</c:v>
                </c:pt>
              </c:numCache>
            </c:numRef>
          </c:val>
        </c:ser>
        <c:hiLowLines/>
        <c:marker val="1"/>
        <c:axId val="56862592"/>
        <c:axId val="56963456"/>
      </c:lineChart>
      <c:catAx>
        <c:axId val="56862592"/>
        <c:scaling>
          <c:orientation val="minMax"/>
        </c:scaling>
        <c:axPos val="b"/>
        <c:title>
          <c:tx>
            <c:rich>
              <a:bodyPr/>
              <a:lstStyle/>
              <a:p>
                <a:pPr>
                  <a:defRPr lang="es-ES" sz="800"/>
                </a:pPr>
                <a:r>
                  <a:rPr lang="es-ES" sz="800"/>
                  <a:t>SNR Teórico (dB)</a:t>
                </a:r>
              </a:p>
            </c:rich>
          </c:tx>
          <c:layout>
            <c:manualLayout>
              <c:xMode val="edge"/>
              <c:yMode val="edge"/>
              <c:x val="0.41910002450024048"/>
              <c:y val="0.92380230150480169"/>
            </c:manualLayout>
          </c:layout>
        </c:title>
        <c:numFmt formatCode="0" sourceLinked="1"/>
        <c:majorTickMark val="none"/>
        <c:tickLblPos val="nextTo"/>
        <c:txPr>
          <a:bodyPr/>
          <a:lstStyle/>
          <a:p>
            <a:pPr>
              <a:defRPr lang="es-ES" sz="800"/>
            </a:pPr>
            <a:endParaRPr lang="es-ES"/>
          </a:p>
        </c:txPr>
        <c:crossAx val="56963456"/>
        <c:crosses val="autoZero"/>
        <c:auto val="1"/>
        <c:lblAlgn val="ctr"/>
        <c:lblOffset val="100"/>
      </c:catAx>
      <c:valAx>
        <c:axId val="56963456"/>
        <c:scaling>
          <c:orientation val="minMax"/>
        </c:scaling>
        <c:axPos val="l"/>
        <c:title>
          <c:tx>
            <c:rich>
              <a:bodyPr/>
              <a:lstStyle/>
              <a:p>
                <a:pPr>
                  <a:defRPr lang="es-ES" sz="800"/>
                </a:pPr>
                <a:r>
                  <a:rPr lang="es-ES" sz="800"/>
                  <a:t>Error Promedio</a:t>
                </a:r>
              </a:p>
            </c:rich>
          </c:tx>
          <c:layout/>
        </c:title>
        <c:numFmt formatCode="0.00" sourceLinked="0"/>
        <c:tickLblPos val="nextTo"/>
        <c:txPr>
          <a:bodyPr/>
          <a:lstStyle/>
          <a:p>
            <a:pPr>
              <a:defRPr lang="es-ES" sz="800"/>
            </a:pPr>
            <a:endParaRPr lang="es-ES"/>
          </a:p>
        </c:txPr>
        <c:crossAx val="56862592"/>
        <c:crosses val="autoZero"/>
        <c:crossBetween val="between"/>
      </c:valAx>
      <c:spPr>
        <a:noFill/>
      </c:spPr>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1"/>
  <c:chart>
    <c:title>
      <c:tx>
        <c:rich>
          <a:bodyPr/>
          <a:lstStyle/>
          <a:p>
            <a:pPr>
              <a:defRPr lang="es-ES" sz="1200"/>
            </a:pPr>
            <a:r>
              <a:rPr lang="es-ES" sz="1200"/>
              <a:t>Raiz del Error Cuadrático Medio</a:t>
            </a:r>
          </a:p>
        </c:rich>
      </c:tx>
      <c:layout>
        <c:manualLayout>
          <c:xMode val="edge"/>
          <c:yMode val="edge"/>
          <c:x val="0.18493128250815727"/>
          <c:y val="0"/>
        </c:manualLayout>
      </c:layout>
    </c:title>
    <c:plotArea>
      <c:layout>
        <c:manualLayout>
          <c:layoutTarget val="inner"/>
          <c:xMode val="edge"/>
          <c:yMode val="edge"/>
          <c:x val="0.19656117756495081"/>
          <c:y val="0.15240641711230199"/>
          <c:w val="0.75768175088762824"/>
          <c:h val="0.63922504339364561"/>
        </c:manualLayout>
      </c:layout>
      <c:lineChart>
        <c:grouping val="standard"/>
        <c:ser>
          <c:idx val="0"/>
          <c:order val="0"/>
          <c:spPr>
            <a:ln w="12700">
              <a:solidFill>
                <a:srgbClr val="0000FF"/>
              </a:solidFill>
            </a:ln>
          </c:spPr>
          <c:marker>
            <c:symbol val="diamond"/>
            <c:size val="3"/>
            <c:spPr>
              <a:solidFill>
                <a:schemeClr val="accent1"/>
              </a:solidFill>
            </c:spPr>
          </c:marker>
          <c:cat>
            <c:numRef>
              <c:f>'Bloque AWGN'!$C$30:$C$36</c:f>
              <c:numCache>
                <c:formatCode>General</c:formatCode>
                <c:ptCount val="7"/>
                <c:pt idx="0">
                  <c:v>5</c:v>
                </c:pt>
                <c:pt idx="1">
                  <c:v>10</c:v>
                </c:pt>
                <c:pt idx="2">
                  <c:v>15</c:v>
                </c:pt>
                <c:pt idx="3">
                  <c:v>20</c:v>
                </c:pt>
                <c:pt idx="4">
                  <c:v>25</c:v>
                </c:pt>
                <c:pt idx="5">
                  <c:v>30</c:v>
                </c:pt>
                <c:pt idx="6">
                  <c:v>35</c:v>
                </c:pt>
              </c:numCache>
            </c:numRef>
          </c:cat>
          <c:val>
            <c:numRef>
              <c:f>(Hoja2!$D$30,Hoja2!$H$30,Hoja2!$L$30,Hoja2!$P$30,Hoja2!$U$30,Hoja2!$Y$30,Hoja2!$AC$30)</c:f>
              <c:numCache>
                <c:formatCode>0.0000</c:formatCode>
                <c:ptCount val="7"/>
                <c:pt idx="0">
                  <c:v>0.24143637642302268</c:v>
                </c:pt>
                <c:pt idx="1">
                  <c:v>0.2028202018968544</c:v>
                </c:pt>
                <c:pt idx="2">
                  <c:v>0.19526612587308206</c:v>
                </c:pt>
                <c:pt idx="3">
                  <c:v>0.21436946274770813</c:v>
                </c:pt>
                <c:pt idx="4">
                  <c:v>0.27516884196180713</c:v>
                </c:pt>
                <c:pt idx="5">
                  <c:v>0.42275422911057908</c:v>
                </c:pt>
                <c:pt idx="6">
                  <c:v>0.7572967432515616</c:v>
                </c:pt>
              </c:numCache>
            </c:numRef>
          </c:val>
        </c:ser>
        <c:hiLowLines>
          <c:spPr>
            <a:ln w="12700">
              <a:solidFill>
                <a:schemeClr val="accent1"/>
              </a:solidFill>
            </a:ln>
          </c:spPr>
        </c:hiLowLines>
        <c:marker val="1"/>
        <c:axId val="57004416"/>
        <c:axId val="57006336"/>
      </c:lineChart>
      <c:catAx>
        <c:axId val="57004416"/>
        <c:scaling>
          <c:orientation val="minMax"/>
        </c:scaling>
        <c:axPos val="b"/>
        <c:title>
          <c:tx>
            <c:rich>
              <a:bodyPr/>
              <a:lstStyle/>
              <a:p>
                <a:pPr>
                  <a:defRPr lang="es-ES" sz="800"/>
                </a:pPr>
                <a:r>
                  <a:rPr lang="es-ES" sz="800"/>
                  <a:t>SNR Teórico (dB)</a:t>
                </a:r>
              </a:p>
            </c:rich>
          </c:tx>
          <c:layout>
            <c:manualLayout>
              <c:xMode val="edge"/>
              <c:yMode val="edge"/>
              <c:x val="0.41000858149802832"/>
              <c:y val="0.91909366944105253"/>
            </c:manualLayout>
          </c:layout>
        </c:title>
        <c:numFmt formatCode="General" sourceLinked="1"/>
        <c:majorTickMark val="none"/>
        <c:tickLblPos val="nextTo"/>
        <c:txPr>
          <a:bodyPr/>
          <a:lstStyle/>
          <a:p>
            <a:pPr>
              <a:defRPr lang="es-ES" sz="800"/>
            </a:pPr>
            <a:endParaRPr lang="es-ES"/>
          </a:p>
        </c:txPr>
        <c:crossAx val="57006336"/>
        <c:crosses val="autoZero"/>
        <c:auto val="1"/>
        <c:lblAlgn val="ctr"/>
        <c:lblOffset val="100"/>
      </c:catAx>
      <c:valAx>
        <c:axId val="57006336"/>
        <c:scaling>
          <c:orientation val="minMax"/>
        </c:scaling>
        <c:axPos val="l"/>
        <c:title>
          <c:tx>
            <c:rich>
              <a:bodyPr/>
              <a:lstStyle/>
              <a:p>
                <a:pPr>
                  <a:defRPr lang="es-ES" sz="800"/>
                </a:pPr>
                <a:r>
                  <a:rPr lang="es-ES" sz="800"/>
                  <a:t>Raiz</a:t>
                </a:r>
                <a:r>
                  <a:rPr lang="es-ES" sz="800" baseline="0"/>
                  <a:t> del Error Cuadrático Medio (dBs)</a:t>
                </a:r>
                <a:endParaRPr lang="es-ES" sz="800"/>
              </a:p>
            </c:rich>
          </c:tx>
          <c:layout>
            <c:manualLayout>
              <c:xMode val="edge"/>
              <c:yMode val="edge"/>
              <c:x val="2.8426048449434672E-2"/>
              <c:y val="0.10190885230255305"/>
            </c:manualLayout>
          </c:layout>
        </c:title>
        <c:numFmt formatCode="0.00" sourceLinked="0"/>
        <c:tickLblPos val="nextTo"/>
        <c:txPr>
          <a:bodyPr/>
          <a:lstStyle/>
          <a:p>
            <a:pPr>
              <a:defRPr lang="es-ES" sz="800"/>
            </a:pPr>
            <a:endParaRPr lang="es-ES"/>
          </a:p>
        </c:txPr>
        <c:crossAx val="57004416"/>
        <c:crosses val="autoZero"/>
        <c:crossBetween val="between"/>
      </c:valAx>
      <c:spPr>
        <a:noFill/>
      </c:spPr>
    </c:plotArea>
    <c:plotVisOnly val="1"/>
    <c:dispBlanksAs val="gap"/>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C22B9-70AF-4A84-A291-1228AB983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9145</Words>
  <Characters>56943</Characters>
  <Application>Microsoft Office Word</Application>
  <DocSecurity>0</DocSecurity>
  <Lines>474</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CAPITULO I</vt:lpstr>
      <vt:lpstr>CAPITULO I</vt:lpstr>
    </vt:vector>
  </TitlesOfParts>
  <Manager>Rebeca Estrada</Manager>
  <Company>VLIR-ESPOL c8 Telecom</Company>
  <LinksUpToDate>false</LinksUpToDate>
  <CharactersWithSpaces>65957</CharactersWithSpaces>
  <SharedDoc>false</SharedDoc>
  <HLinks>
    <vt:vector size="552" baseType="variant">
      <vt:variant>
        <vt:i4>1114164</vt:i4>
      </vt:variant>
      <vt:variant>
        <vt:i4>548</vt:i4>
      </vt:variant>
      <vt:variant>
        <vt:i4>0</vt:i4>
      </vt:variant>
      <vt:variant>
        <vt:i4>5</vt:i4>
      </vt:variant>
      <vt:variant>
        <vt:lpwstr/>
      </vt:variant>
      <vt:variant>
        <vt:lpwstr>_Toc169647819</vt:lpwstr>
      </vt:variant>
      <vt:variant>
        <vt:i4>1114164</vt:i4>
      </vt:variant>
      <vt:variant>
        <vt:i4>542</vt:i4>
      </vt:variant>
      <vt:variant>
        <vt:i4>0</vt:i4>
      </vt:variant>
      <vt:variant>
        <vt:i4>5</vt:i4>
      </vt:variant>
      <vt:variant>
        <vt:lpwstr/>
      </vt:variant>
      <vt:variant>
        <vt:lpwstr>_Toc169647818</vt:lpwstr>
      </vt:variant>
      <vt:variant>
        <vt:i4>1114164</vt:i4>
      </vt:variant>
      <vt:variant>
        <vt:i4>536</vt:i4>
      </vt:variant>
      <vt:variant>
        <vt:i4>0</vt:i4>
      </vt:variant>
      <vt:variant>
        <vt:i4>5</vt:i4>
      </vt:variant>
      <vt:variant>
        <vt:lpwstr/>
      </vt:variant>
      <vt:variant>
        <vt:lpwstr>_Toc169647817</vt:lpwstr>
      </vt:variant>
      <vt:variant>
        <vt:i4>1114164</vt:i4>
      </vt:variant>
      <vt:variant>
        <vt:i4>530</vt:i4>
      </vt:variant>
      <vt:variant>
        <vt:i4>0</vt:i4>
      </vt:variant>
      <vt:variant>
        <vt:i4>5</vt:i4>
      </vt:variant>
      <vt:variant>
        <vt:lpwstr/>
      </vt:variant>
      <vt:variant>
        <vt:lpwstr>_Toc169647816</vt:lpwstr>
      </vt:variant>
      <vt:variant>
        <vt:i4>1114164</vt:i4>
      </vt:variant>
      <vt:variant>
        <vt:i4>524</vt:i4>
      </vt:variant>
      <vt:variant>
        <vt:i4>0</vt:i4>
      </vt:variant>
      <vt:variant>
        <vt:i4>5</vt:i4>
      </vt:variant>
      <vt:variant>
        <vt:lpwstr/>
      </vt:variant>
      <vt:variant>
        <vt:lpwstr>_Toc169647815</vt:lpwstr>
      </vt:variant>
      <vt:variant>
        <vt:i4>1114164</vt:i4>
      </vt:variant>
      <vt:variant>
        <vt:i4>518</vt:i4>
      </vt:variant>
      <vt:variant>
        <vt:i4>0</vt:i4>
      </vt:variant>
      <vt:variant>
        <vt:i4>5</vt:i4>
      </vt:variant>
      <vt:variant>
        <vt:lpwstr/>
      </vt:variant>
      <vt:variant>
        <vt:lpwstr>_Toc169647814</vt:lpwstr>
      </vt:variant>
      <vt:variant>
        <vt:i4>1114164</vt:i4>
      </vt:variant>
      <vt:variant>
        <vt:i4>512</vt:i4>
      </vt:variant>
      <vt:variant>
        <vt:i4>0</vt:i4>
      </vt:variant>
      <vt:variant>
        <vt:i4>5</vt:i4>
      </vt:variant>
      <vt:variant>
        <vt:lpwstr/>
      </vt:variant>
      <vt:variant>
        <vt:lpwstr>_Toc169647813</vt:lpwstr>
      </vt:variant>
      <vt:variant>
        <vt:i4>1114164</vt:i4>
      </vt:variant>
      <vt:variant>
        <vt:i4>506</vt:i4>
      </vt:variant>
      <vt:variant>
        <vt:i4>0</vt:i4>
      </vt:variant>
      <vt:variant>
        <vt:i4>5</vt:i4>
      </vt:variant>
      <vt:variant>
        <vt:lpwstr/>
      </vt:variant>
      <vt:variant>
        <vt:lpwstr>_Toc169647812</vt:lpwstr>
      </vt:variant>
      <vt:variant>
        <vt:i4>1114164</vt:i4>
      </vt:variant>
      <vt:variant>
        <vt:i4>500</vt:i4>
      </vt:variant>
      <vt:variant>
        <vt:i4>0</vt:i4>
      </vt:variant>
      <vt:variant>
        <vt:i4>5</vt:i4>
      </vt:variant>
      <vt:variant>
        <vt:lpwstr/>
      </vt:variant>
      <vt:variant>
        <vt:lpwstr>_Toc169647811</vt:lpwstr>
      </vt:variant>
      <vt:variant>
        <vt:i4>1114164</vt:i4>
      </vt:variant>
      <vt:variant>
        <vt:i4>494</vt:i4>
      </vt:variant>
      <vt:variant>
        <vt:i4>0</vt:i4>
      </vt:variant>
      <vt:variant>
        <vt:i4>5</vt:i4>
      </vt:variant>
      <vt:variant>
        <vt:lpwstr/>
      </vt:variant>
      <vt:variant>
        <vt:lpwstr>_Toc169647810</vt:lpwstr>
      </vt:variant>
      <vt:variant>
        <vt:i4>1048628</vt:i4>
      </vt:variant>
      <vt:variant>
        <vt:i4>488</vt:i4>
      </vt:variant>
      <vt:variant>
        <vt:i4>0</vt:i4>
      </vt:variant>
      <vt:variant>
        <vt:i4>5</vt:i4>
      </vt:variant>
      <vt:variant>
        <vt:lpwstr/>
      </vt:variant>
      <vt:variant>
        <vt:lpwstr>_Toc169647809</vt:lpwstr>
      </vt:variant>
      <vt:variant>
        <vt:i4>1048628</vt:i4>
      </vt:variant>
      <vt:variant>
        <vt:i4>479</vt:i4>
      </vt:variant>
      <vt:variant>
        <vt:i4>0</vt:i4>
      </vt:variant>
      <vt:variant>
        <vt:i4>5</vt:i4>
      </vt:variant>
      <vt:variant>
        <vt:lpwstr/>
      </vt:variant>
      <vt:variant>
        <vt:lpwstr>_Toc169647805</vt:lpwstr>
      </vt:variant>
      <vt:variant>
        <vt:i4>1048628</vt:i4>
      </vt:variant>
      <vt:variant>
        <vt:i4>473</vt:i4>
      </vt:variant>
      <vt:variant>
        <vt:i4>0</vt:i4>
      </vt:variant>
      <vt:variant>
        <vt:i4>5</vt:i4>
      </vt:variant>
      <vt:variant>
        <vt:lpwstr/>
      </vt:variant>
      <vt:variant>
        <vt:lpwstr>_Toc169647804</vt:lpwstr>
      </vt:variant>
      <vt:variant>
        <vt:i4>1048628</vt:i4>
      </vt:variant>
      <vt:variant>
        <vt:i4>467</vt:i4>
      </vt:variant>
      <vt:variant>
        <vt:i4>0</vt:i4>
      </vt:variant>
      <vt:variant>
        <vt:i4>5</vt:i4>
      </vt:variant>
      <vt:variant>
        <vt:lpwstr/>
      </vt:variant>
      <vt:variant>
        <vt:lpwstr>_Toc169647803</vt:lpwstr>
      </vt:variant>
      <vt:variant>
        <vt:i4>1048628</vt:i4>
      </vt:variant>
      <vt:variant>
        <vt:i4>461</vt:i4>
      </vt:variant>
      <vt:variant>
        <vt:i4>0</vt:i4>
      </vt:variant>
      <vt:variant>
        <vt:i4>5</vt:i4>
      </vt:variant>
      <vt:variant>
        <vt:lpwstr/>
      </vt:variant>
      <vt:variant>
        <vt:lpwstr>_Toc169647802</vt:lpwstr>
      </vt:variant>
      <vt:variant>
        <vt:i4>1048628</vt:i4>
      </vt:variant>
      <vt:variant>
        <vt:i4>455</vt:i4>
      </vt:variant>
      <vt:variant>
        <vt:i4>0</vt:i4>
      </vt:variant>
      <vt:variant>
        <vt:i4>5</vt:i4>
      </vt:variant>
      <vt:variant>
        <vt:lpwstr/>
      </vt:variant>
      <vt:variant>
        <vt:lpwstr>_Toc169647801</vt:lpwstr>
      </vt:variant>
      <vt:variant>
        <vt:i4>1048628</vt:i4>
      </vt:variant>
      <vt:variant>
        <vt:i4>449</vt:i4>
      </vt:variant>
      <vt:variant>
        <vt:i4>0</vt:i4>
      </vt:variant>
      <vt:variant>
        <vt:i4>5</vt:i4>
      </vt:variant>
      <vt:variant>
        <vt:lpwstr/>
      </vt:variant>
      <vt:variant>
        <vt:lpwstr>_Toc169647800</vt:lpwstr>
      </vt:variant>
      <vt:variant>
        <vt:i4>1638459</vt:i4>
      </vt:variant>
      <vt:variant>
        <vt:i4>443</vt:i4>
      </vt:variant>
      <vt:variant>
        <vt:i4>0</vt:i4>
      </vt:variant>
      <vt:variant>
        <vt:i4>5</vt:i4>
      </vt:variant>
      <vt:variant>
        <vt:lpwstr/>
      </vt:variant>
      <vt:variant>
        <vt:lpwstr>_Toc169647799</vt:lpwstr>
      </vt:variant>
      <vt:variant>
        <vt:i4>1638459</vt:i4>
      </vt:variant>
      <vt:variant>
        <vt:i4>437</vt:i4>
      </vt:variant>
      <vt:variant>
        <vt:i4>0</vt:i4>
      </vt:variant>
      <vt:variant>
        <vt:i4>5</vt:i4>
      </vt:variant>
      <vt:variant>
        <vt:lpwstr/>
      </vt:variant>
      <vt:variant>
        <vt:lpwstr>_Toc169647798</vt:lpwstr>
      </vt:variant>
      <vt:variant>
        <vt:i4>1638459</vt:i4>
      </vt:variant>
      <vt:variant>
        <vt:i4>431</vt:i4>
      </vt:variant>
      <vt:variant>
        <vt:i4>0</vt:i4>
      </vt:variant>
      <vt:variant>
        <vt:i4>5</vt:i4>
      </vt:variant>
      <vt:variant>
        <vt:lpwstr/>
      </vt:variant>
      <vt:variant>
        <vt:lpwstr>_Toc169647797</vt:lpwstr>
      </vt:variant>
      <vt:variant>
        <vt:i4>1638459</vt:i4>
      </vt:variant>
      <vt:variant>
        <vt:i4>425</vt:i4>
      </vt:variant>
      <vt:variant>
        <vt:i4>0</vt:i4>
      </vt:variant>
      <vt:variant>
        <vt:i4>5</vt:i4>
      </vt:variant>
      <vt:variant>
        <vt:lpwstr/>
      </vt:variant>
      <vt:variant>
        <vt:lpwstr>_Toc169647796</vt:lpwstr>
      </vt:variant>
      <vt:variant>
        <vt:i4>1638459</vt:i4>
      </vt:variant>
      <vt:variant>
        <vt:i4>419</vt:i4>
      </vt:variant>
      <vt:variant>
        <vt:i4>0</vt:i4>
      </vt:variant>
      <vt:variant>
        <vt:i4>5</vt:i4>
      </vt:variant>
      <vt:variant>
        <vt:lpwstr/>
      </vt:variant>
      <vt:variant>
        <vt:lpwstr>_Toc169647795</vt:lpwstr>
      </vt:variant>
      <vt:variant>
        <vt:i4>1638459</vt:i4>
      </vt:variant>
      <vt:variant>
        <vt:i4>413</vt:i4>
      </vt:variant>
      <vt:variant>
        <vt:i4>0</vt:i4>
      </vt:variant>
      <vt:variant>
        <vt:i4>5</vt:i4>
      </vt:variant>
      <vt:variant>
        <vt:lpwstr/>
      </vt:variant>
      <vt:variant>
        <vt:lpwstr>_Toc169647794</vt:lpwstr>
      </vt:variant>
      <vt:variant>
        <vt:i4>1638459</vt:i4>
      </vt:variant>
      <vt:variant>
        <vt:i4>407</vt:i4>
      </vt:variant>
      <vt:variant>
        <vt:i4>0</vt:i4>
      </vt:variant>
      <vt:variant>
        <vt:i4>5</vt:i4>
      </vt:variant>
      <vt:variant>
        <vt:lpwstr/>
      </vt:variant>
      <vt:variant>
        <vt:lpwstr>_Toc169647793</vt:lpwstr>
      </vt:variant>
      <vt:variant>
        <vt:i4>1638459</vt:i4>
      </vt:variant>
      <vt:variant>
        <vt:i4>401</vt:i4>
      </vt:variant>
      <vt:variant>
        <vt:i4>0</vt:i4>
      </vt:variant>
      <vt:variant>
        <vt:i4>5</vt:i4>
      </vt:variant>
      <vt:variant>
        <vt:lpwstr/>
      </vt:variant>
      <vt:variant>
        <vt:lpwstr>_Toc169647792</vt:lpwstr>
      </vt:variant>
      <vt:variant>
        <vt:i4>1638459</vt:i4>
      </vt:variant>
      <vt:variant>
        <vt:i4>395</vt:i4>
      </vt:variant>
      <vt:variant>
        <vt:i4>0</vt:i4>
      </vt:variant>
      <vt:variant>
        <vt:i4>5</vt:i4>
      </vt:variant>
      <vt:variant>
        <vt:lpwstr/>
      </vt:variant>
      <vt:variant>
        <vt:lpwstr>_Toc169647791</vt:lpwstr>
      </vt:variant>
      <vt:variant>
        <vt:i4>1638459</vt:i4>
      </vt:variant>
      <vt:variant>
        <vt:i4>389</vt:i4>
      </vt:variant>
      <vt:variant>
        <vt:i4>0</vt:i4>
      </vt:variant>
      <vt:variant>
        <vt:i4>5</vt:i4>
      </vt:variant>
      <vt:variant>
        <vt:lpwstr/>
      </vt:variant>
      <vt:variant>
        <vt:lpwstr>_Toc169647790</vt:lpwstr>
      </vt:variant>
      <vt:variant>
        <vt:i4>1572923</vt:i4>
      </vt:variant>
      <vt:variant>
        <vt:i4>383</vt:i4>
      </vt:variant>
      <vt:variant>
        <vt:i4>0</vt:i4>
      </vt:variant>
      <vt:variant>
        <vt:i4>5</vt:i4>
      </vt:variant>
      <vt:variant>
        <vt:lpwstr/>
      </vt:variant>
      <vt:variant>
        <vt:lpwstr>_Toc169647789</vt:lpwstr>
      </vt:variant>
      <vt:variant>
        <vt:i4>1572923</vt:i4>
      </vt:variant>
      <vt:variant>
        <vt:i4>377</vt:i4>
      </vt:variant>
      <vt:variant>
        <vt:i4>0</vt:i4>
      </vt:variant>
      <vt:variant>
        <vt:i4>5</vt:i4>
      </vt:variant>
      <vt:variant>
        <vt:lpwstr/>
      </vt:variant>
      <vt:variant>
        <vt:lpwstr>_Toc169647788</vt:lpwstr>
      </vt:variant>
      <vt:variant>
        <vt:i4>1572923</vt:i4>
      </vt:variant>
      <vt:variant>
        <vt:i4>371</vt:i4>
      </vt:variant>
      <vt:variant>
        <vt:i4>0</vt:i4>
      </vt:variant>
      <vt:variant>
        <vt:i4>5</vt:i4>
      </vt:variant>
      <vt:variant>
        <vt:lpwstr/>
      </vt:variant>
      <vt:variant>
        <vt:lpwstr>_Toc169647787</vt:lpwstr>
      </vt:variant>
      <vt:variant>
        <vt:i4>1572923</vt:i4>
      </vt:variant>
      <vt:variant>
        <vt:i4>365</vt:i4>
      </vt:variant>
      <vt:variant>
        <vt:i4>0</vt:i4>
      </vt:variant>
      <vt:variant>
        <vt:i4>5</vt:i4>
      </vt:variant>
      <vt:variant>
        <vt:lpwstr/>
      </vt:variant>
      <vt:variant>
        <vt:lpwstr>_Toc169647786</vt:lpwstr>
      </vt:variant>
      <vt:variant>
        <vt:i4>1572923</vt:i4>
      </vt:variant>
      <vt:variant>
        <vt:i4>359</vt:i4>
      </vt:variant>
      <vt:variant>
        <vt:i4>0</vt:i4>
      </vt:variant>
      <vt:variant>
        <vt:i4>5</vt:i4>
      </vt:variant>
      <vt:variant>
        <vt:lpwstr/>
      </vt:variant>
      <vt:variant>
        <vt:lpwstr>_Toc169647785</vt:lpwstr>
      </vt:variant>
      <vt:variant>
        <vt:i4>1572923</vt:i4>
      </vt:variant>
      <vt:variant>
        <vt:i4>353</vt:i4>
      </vt:variant>
      <vt:variant>
        <vt:i4>0</vt:i4>
      </vt:variant>
      <vt:variant>
        <vt:i4>5</vt:i4>
      </vt:variant>
      <vt:variant>
        <vt:lpwstr/>
      </vt:variant>
      <vt:variant>
        <vt:lpwstr>_Toc169647784</vt:lpwstr>
      </vt:variant>
      <vt:variant>
        <vt:i4>1572923</vt:i4>
      </vt:variant>
      <vt:variant>
        <vt:i4>347</vt:i4>
      </vt:variant>
      <vt:variant>
        <vt:i4>0</vt:i4>
      </vt:variant>
      <vt:variant>
        <vt:i4>5</vt:i4>
      </vt:variant>
      <vt:variant>
        <vt:lpwstr/>
      </vt:variant>
      <vt:variant>
        <vt:lpwstr>_Toc169647783</vt:lpwstr>
      </vt:variant>
      <vt:variant>
        <vt:i4>1572923</vt:i4>
      </vt:variant>
      <vt:variant>
        <vt:i4>341</vt:i4>
      </vt:variant>
      <vt:variant>
        <vt:i4>0</vt:i4>
      </vt:variant>
      <vt:variant>
        <vt:i4>5</vt:i4>
      </vt:variant>
      <vt:variant>
        <vt:lpwstr/>
      </vt:variant>
      <vt:variant>
        <vt:lpwstr>_Toc169647782</vt:lpwstr>
      </vt:variant>
      <vt:variant>
        <vt:i4>1572923</vt:i4>
      </vt:variant>
      <vt:variant>
        <vt:i4>335</vt:i4>
      </vt:variant>
      <vt:variant>
        <vt:i4>0</vt:i4>
      </vt:variant>
      <vt:variant>
        <vt:i4>5</vt:i4>
      </vt:variant>
      <vt:variant>
        <vt:lpwstr/>
      </vt:variant>
      <vt:variant>
        <vt:lpwstr>_Toc169647781</vt:lpwstr>
      </vt:variant>
      <vt:variant>
        <vt:i4>1572923</vt:i4>
      </vt:variant>
      <vt:variant>
        <vt:i4>329</vt:i4>
      </vt:variant>
      <vt:variant>
        <vt:i4>0</vt:i4>
      </vt:variant>
      <vt:variant>
        <vt:i4>5</vt:i4>
      </vt:variant>
      <vt:variant>
        <vt:lpwstr/>
      </vt:variant>
      <vt:variant>
        <vt:lpwstr>_Toc169647780</vt:lpwstr>
      </vt:variant>
      <vt:variant>
        <vt:i4>1507387</vt:i4>
      </vt:variant>
      <vt:variant>
        <vt:i4>323</vt:i4>
      </vt:variant>
      <vt:variant>
        <vt:i4>0</vt:i4>
      </vt:variant>
      <vt:variant>
        <vt:i4>5</vt:i4>
      </vt:variant>
      <vt:variant>
        <vt:lpwstr/>
      </vt:variant>
      <vt:variant>
        <vt:lpwstr>_Toc169647779</vt:lpwstr>
      </vt:variant>
      <vt:variant>
        <vt:i4>1507387</vt:i4>
      </vt:variant>
      <vt:variant>
        <vt:i4>317</vt:i4>
      </vt:variant>
      <vt:variant>
        <vt:i4>0</vt:i4>
      </vt:variant>
      <vt:variant>
        <vt:i4>5</vt:i4>
      </vt:variant>
      <vt:variant>
        <vt:lpwstr/>
      </vt:variant>
      <vt:variant>
        <vt:lpwstr>_Toc169647778</vt:lpwstr>
      </vt:variant>
      <vt:variant>
        <vt:i4>1507387</vt:i4>
      </vt:variant>
      <vt:variant>
        <vt:i4>311</vt:i4>
      </vt:variant>
      <vt:variant>
        <vt:i4>0</vt:i4>
      </vt:variant>
      <vt:variant>
        <vt:i4>5</vt:i4>
      </vt:variant>
      <vt:variant>
        <vt:lpwstr/>
      </vt:variant>
      <vt:variant>
        <vt:lpwstr>_Toc169647777</vt:lpwstr>
      </vt:variant>
      <vt:variant>
        <vt:i4>1507387</vt:i4>
      </vt:variant>
      <vt:variant>
        <vt:i4>305</vt:i4>
      </vt:variant>
      <vt:variant>
        <vt:i4>0</vt:i4>
      </vt:variant>
      <vt:variant>
        <vt:i4>5</vt:i4>
      </vt:variant>
      <vt:variant>
        <vt:lpwstr/>
      </vt:variant>
      <vt:variant>
        <vt:lpwstr>_Toc169647776</vt:lpwstr>
      </vt:variant>
      <vt:variant>
        <vt:i4>1507387</vt:i4>
      </vt:variant>
      <vt:variant>
        <vt:i4>299</vt:i4>
      </vt:variant>
      <vt:variant>
        <vt:i4>0</vt:i4>
      </vt:variant>
      <vt:variant>
        <vt:i4>5</vt:i4>
      </vt:variant>
      <vt:variant>
        <vt:lpwstr/>
      </vt:variant>
      <vt:variant>
        <vt:lpwstr>_Toc169647775</vt:lpwstr>
      </vt:variant>
      <vt:variant>
        <vt:i4>1507387</vt:i4>
      </vt:variant>
      <vt:variant>
        <vt:i4>293</vt:i4>
      </vt:variant>
      <vt:variant>
        <vt:i4>0</vt:i4>
      </vt:variant>
      <vt:variant>
        <vt:i4>5</vt:i4>
      </vt:variant>
      <vt:variant>
        <vt:lpwstr/>
      </vt:variant>
      <vt:variant>
        <vt:lpwstr>_Toc169647774</vt:lpwstr>
      </vt:variant>
      <vt:variant>
        <vt:i4>1507387</vt:i4>
      </vt:variant>
      <vt:variant>
        <vt:i4>287</vt:i4>
      </vt:variant>
      <vt:variant>
        <vt:i4>0</vt:i4>
      </vt:variant>
      <vt:variant>
        <vt:i4>5</vt:i4>
      </vt:variant>
      <vt:variant>
        <vt:lpwstr/>
      </vt:variant>
      <vt:variant>
        <vt:lpwstr>_Toc169647773</vt:lpwstr>
      </vt:variant>
      <vt:variant>
        <vt:i4>1507387</vt:i4>
      </vt:variant>
      <vt:variant>
        <vt:i4>281</vt:i4>
      </vt:variant>
      <vt:variant>
        <vt:i4>0</vt:i4>
      </vt:variant>
      <vt:variant>
        <vt:i4>5</vt:i4>
      </vt:variant>
      <vt:variant>
        <vt:lpwstr/>
      </vt:variant>
      <vt:variant>
        <vt:lpwstr>_Toc169647772</vt:lpwstr>
      </vt:variant>
      <vt:variant>
        <vt:i4>1507387</vt:i4>
      </vt:variant>
      <vt:variant>
        <vt:i4>275</vt:i4>
      </vt:variant>
      <vt:variant>
        <vt:i4>0</vt:i4>
      </vt:variant>
      <vt:variant>
        <vt:i4>5</vt:i4>
      </vt:variant>
      <vt:variant>
        <vt:lpwstr/>
      </vt:variant>
      <vt:variant>
        <vt:lpwstr>_Toc169647771</vt:lpwstr>
      </vt:variant>
      <vt:variant>
        <vt:i4>1507387</vt:i4>
      </vt:variant>
      <vt:variant>
        <vt:i4>269</vt:i4>
      </vt:variant>
      <vt:variant>
        <vt:i4>0</vt:i4>
      </vt:variant>
      <vt:variant>
        <vt:i4>5</vt:i4>
      </vt:variant>
      <vt:variant>
        <vt:lpwstr/>
      </vt:variant>
      <vt:variant>
        <vt:lpwstr>_Toc169647770</vt:lpwstr>
      </vt:variant>
      <vt:variant>
        <vt:i4>1703986</vt:i4>
      </vt:variant>
      <vt:variant>
        <vt:i4>261</vt:i4>
      </vt:variant>
      <vt:variant>
        <vt:i4>0</vt:i4>
      </vt:variant>
      <vt:variant>
        <vt:i4>5</vt:i4>
      </vt:variant>
      <vt:variant>
        <vt:lpwstr/>
      </vt:variant>
      <vt:variant>
        <vt:lpwstr>_Toc230588832</vt:lpwstr>
      </vt:variant>
      <vt:variant>
        <vt:i4>1703986</vt:i4>
      </vt:variant>
      <vt:variant>
        <vt:i4>255</vt:i4>
      </vt:variant>
      <vt:variant>
        <vt:i4>0</vt:i4>
      </vt:variant>
      <vt:variant>
        <vt:i4>5</vt:i4>
      </vt:variant>
      <vt:variant>
        <vt:lpwstr/>
      </vt:variant>
      <vt:variant>
        <vt:lpwstr>_Toc230588836</vt:lpwstr>
      </vt:variant>
      <vt:variant>
        <vt:i4>1703986</vt:i4>
      </vt:variant>
      <vt:variant>
        <vt:i4>249</vt:i4>
      </vt:variant>
      <vt:variant>
        <vt:i4>0</vt:i4>
      </vt:variant>
      <vt:variant>
        <vt:i4>5</vt:i4>
      </vt:variant>
      <vt:variant>
        <vt:lpwstr/>
      </vt:variant>
      <vt:variant>
        <vt:lpwstr>_Toc230588833</vt:lpwstr>
      </vt:variant>
      <vt:variant>
        <vt:i4>1703986</vt:i4>
      </vt:variant>
      <vt:variant>
        <vt:i4>243</vt:i4>
      </vt:variant>
      <vt:variant>
        <vt:i4>0</vt:i4>
      </vt:variant>
      <vt:variant>
        <vt:i4>5</vt:i4>
      </vt:variant>
      <vt:variant>
        <vt:lpwstr/>
      </vt:variant>
      <vt:variant>
        <vt:lpwstr>_Toc230588832</vt:lpwstr>
      </vt:variant>
      <vt:variant>
        <vt:i4>1900594</vt:i4>
      </vt:variant>
      <vt:variant>
        <vt:i4>236</vt:i4>
      </vt:variant>
      <vt:variant>
        <vt:i4>0</vt:i4>
      </vt:variant>
      <vt:variant>
        <vt:i4>5</vt:i4>
      </vt:variant>
      <vt:variant>
        <vt:lpwstr/>
      </vt:variant>
      <vt:variant>
        <vt:lpwstr>_Toc230588840</vt:lpwstr>
      </vt:variant>
      <vt:variant>
        <vt:i4>1703986</vt:i4>
      </vt:variant>
      <vt:variant>
        <vt:i4>230</vt:i4>
      </vt:variant>
      <vt:variant>
        <vt:i4>0</vt:i4>
      </vt:variant>
      <vt:variant>
        <vt:i4>5</vt:i4>
      </vt:variant>
      <vt:variant>
        <vt:lpwstr/>
      </vt:variant>
      <vt:variant>
        <vt:lpwstr>_Toc230588839</vt:lpwstr>
      </vt:variant>
      <vt:variant>
        <vt:i4>1703986</vt:i4>
      </vt:variant>
      <vt:variant>
        <vt:i4>224</vt:i4>
      </vt:variant>
      <vt:variant>
        <vt:i4>0</vt:i4>
      </vt:variant>
      <vt:variant>
        <vt:i4>5</vt:i4>
      </vt:variant>
      <vt:variant>
        <vt:lpwstr/>
      </vt:variant>
      <vt:variant>
        <vt:lpwstr>_Toc230588838</vt:lpwstr>
      </vt:variant>
      <vt:variant>
        <vt:i4>1703986</vt:i4>
      </vt:variant>
      <vt:variant>
        <vt:i4>218</vt:i4>
      </vt:variant>
      <vt:variant>
        <vt:i4>0</vt:i4>
      </vt:variant>
      <vt:variant>
        <vt:i4>5</vt:i4>
      </vt:variant>
      <vt:variant>
        <vt:lpwstr/>
      </vt:variant>
      <vt:variant>
        <vt:lpwstr>_Toc230588837</vt:lpwstr>
      </vt:variant>
      <vt:variant>
        <vt:i4>1703986</vt:i4>
      </vt:variant>
      <vt:variant>
        <vt:i4>212</vt:i4>
      </vt:variant>
      <vt:variant>
        <vt:i4>0</vt:i4>
      </vt:variant>
      <vt:variant>
        <vt:i4>5</vt:i4>
      </vt:variant>
      <vt:variant>
        <vt:lpwstr/>
      </vt:variant>
      <vt:variant>
        <vt:lpwstr>_Toc230588836</vt:lpwstr>
      </vt:variant>
      <vt:variant>
        <vt:i4>1703986</vt:i4>
      </vt:variant>
      <vt:variant>
        <vt:i4>206</vt:i4>
      </vt:variant>
      <vt:variant>
        <vt:i4>0</vt:i4>
      </vt:variant>
      <vt:variant>
        <vt:i4>5</vt:i4>
      </vt:variant>
      <vt:variant>
        <vt:lpwstr/>
      </vt:variant>
      <vt:variant>
        <vt:lpwstr>_Toc230588835</vt:lpwstr>
      </vt:variant>
      <vt:variant>
        <vt:i4>1703986</vt:i4>
      </vt:variant>
      <vt:variant>
        <vt:i4>200</vt:i4>
      </vt:variant>
      <vt:variant>
        <vt:i4>0</vt:i4>
      </vt:variant>
      <vt:variant>
        <vt:i4>5</vt:i4>
      </vt:variant>
      <vt:variant>
        <vt:lpwstr/>
      </vt:variant>
      <vt:variant>
        <vt:lpwstr>_Toc230588834</vt:lpwstr>
      </vt:variant>
      <vt:variant>
        <vt:i4>1703986</vt:i4>
      </vt:variant>
      <vt:variant>
        <vt:i4>194</vt:i4>
      </vt:variant>
      <vt:variant>
        <vt:i4>0</vt:i4>
      </vt:variant>
      <vt:variant>
        <vt:i4>5</vt:i4>
      </vt:variant>
      <vt:variant>
        <vt:lpwstr/>
      </vt:variant>
      <vt:variant>
        <vt:lpwstr>_Toc230588833</vt:lpwstr>
      </vt:variant>
      <vt:variant>
        <vt:i4>1703986</vt:i4>
      </vt:variant>
      <vt:variant>
        <vt:i4>188</vt:i4>
      </vt:variant>
      <vt:variant>
        <vt:i4>0</vt:i4>
      </vt:variant>
      <vt:variant>
        <vt:i4>5</vt:i4>
      </vt:variant>
      <vt:variant>
        <vt:lpwstr/>
      </vt:variant>
      <vt:variant>
        <vt:lpwstr>_Toc230588832</vt:lpwstr>
      </vt:variant>
      <vt:variant>
        <vt:i4>1703986</vt:i4>
      </vt:variant>
      <vt:variant>
        <vt:i4>182</vt:i4>
      </vt:variant>
      <vt:variant>
        <vt:i4>0</vt:i4>
      </vt:variant>
      <vt:variant>
        <vt:i4>5</vt:i4>
      </vt:variant>
      <vt:variant>
        <vt:lpwstr/>
      </vt:variant>
      <vt:variant>
        <vt:lpwstr>_Toc230588831</vt:lpwstr>
      </vt:variant>
      <vt:variant>
        <vt:i4>1703986</vt:i4>
      </vt:variant>
      <vt:variant>
        <vt:i4>176</vt:i4>
      </vt:variant>
      <vt:variant>
        <vt:i4>0</vt:i4>
      </vt:variant>
      <vt:variant>
        <vt:i4>5</vt:i4>
      </vt:variant>
      <vt:variant>
        <vt:lpwstr/>
      </vt:variant>
      <vt:variant>
        <vt:lpwstr>_Toc230588830</vt:lpwstr>
      </vt:variant>
      <vt:variant>
        <vt:i4>1769522</vt:i4>
      </vt:variant>
      <vt:variant>
        <vt:i4>170</vt:i4>
      </vt:variant>
      <vt:variant>
        <vt:i4>0</vt:i4>
      </vt:variant>
      <vt:variant>
        <vt:i4>5</vt:i4>
      </vt:variant>
      <vt:variant>
        <vt:lpwstr/>
      </vt:variant>
      <vt:variant>
        <vt:lpwstr>_Toc230588829</vt:lpwstr>
      </vt:variant>
      <vt:variant>
        <vt:i4>1769522</vt:i4>
      </vt:variant>
      <vt:variant>
        <vt:i4>164</vt:i4>
      </vt:variant>
      <vt:variant>
        <vt:i4>0</vt:i4>
      </vt:variant>
      <vt:variant>
        <vt:i4>5</vt:i4>
      </vt:variant>
      <vt:variant>
        <vt:lpwstr/>
      </vt:variant>
      <vt:variant>
        <vt:lpwstr>_Toc230588828</vt:lpwstr>
      </vt:variant>
      <vt:variant>
        <vt:i4>1769522</vt:i4>
      </vt:variant>
      <vt:variant>
        <vt:i4>158</vt:i4>
      </vt:variant>
      <vt:variant>
        <vt:i4>0</vt:i4>
      </vt:variant>
      <vt:variant>
        <vt:i4>5</vt:i4>
      </vt:variant>
      <vt:variant>
        <vt:lpwstr/>
      </vt:variant>
      <vt:variant>
        <vt:lpwstr>_Toc230588827</vt:lpwstr>
      </vt:variant>
      <vt:variant>
        <vt:i4>1769522</vt:i4>
      </vt:variant>
      <vt:variant>
        <vt:i4>152</vt:i4>
      </vt:variant>
      <vt:variant>
        <vt:i4>0</vt:i4>
      </vt:variant>
      <vt:variant>
        <vt:i4>5</vt:i4>
      </vt:variant>
      <vt:variant>
        <vt:lpwstr/>
      </vt:variant>
      <vt:variant>
        <vt:lpwstr>_Toc230588825</vt:lpwstr>
      </vt:variant>
      <vt:variant>
        <vt:i4>1769522</vt:i4>
      </vt:variant>
      <vt:variant>
        <vt:i4>146</vt:i4>
      </vt:variant>
      <vt:variant>
        <vt:i4>0</vt:i4>
      </vt:variant>
      <vt:variant>
        <vt:i4>5</vt:i4>
      </vt:variant>
      <vt:variant>
        <vt:lpwstr/>
      </vt:variant>
      <vt:variant>
        <vt:lpwstr>_Toc230588824</vt:lpwstr>
      </vt:variant>
      <vt:variant>
        <vt:i4>1769522</vt:i4>
      </vt:variant>
      <vt:variant>
        <vt:i4>140</vt:i4>
      </vt:variant>
      <vt:variant>
        <vt:i4>0</vt:i4>
      </vt:variant>
      <vt:variant>
        <vt:i4>5</vt:i4>
      </vt:variant>
      <vt:variant>
        <vt:lpwstr/>
      </vt:variant>
      <vt:variant>
        <vt:lpwstr>_Toc230588823</vt:lpwstr>
      </vt:variant>
      <vt:variant>
        <vt:i4>1769522</vt:i4>
      </vt:variant>
      <vt:variant>
        <vt:i4>134</vt:i4>
      </vt:variant>
      <vt:variant>
        <vt:i4>0</vt:i4>
      </vt:variant>
      <vt:variant>
        <vt:i4>5</vt:i4>
      </vt:variant>
      <vt:variant>
        <vt:lpwstr/>
      </vt:variant>
      <vt:variant>
        <vt:lpwstr>_Toc230588822</vt:lpwstr>
      </vt:variant>
      <vt:variant>
        <vt:i4>1769522</vt:i4>
      </vt:variant>
      <vt:variant>
        <vt:i4>128</vt:i4>
      </vt:variant>
      <vt:variant>
        <vt:i4>0</vt:i4>
      </vt:variant>
      <vt:variant>
        <vt:i4>5</vt:i4>
      </vt:variant>
      <vt:variant>
        <vt:lpwstr/>
      </vt:variant>
      <vt:variant>
        <vt:lpwstr>_Toc230588821</vt:lpwstr>
      </vt:variant>
      <vt:variant>
        <vt:i4>1769522</vt:i4>
      </vt:variant>
      <vt:variant>
        <vt:i4>122</vt:i4>
      </vt:variant>
      <vt:variant>
        <vt:i4>0</vt:i4>
      </vt:variant>
      <vt:variant>
        <vt:i4>5</vt:i4>
      </vt:variant>
      <vt:variant>
        <vt:lpwstr/>
      </vt:variant>
      <vt:variant>
        <vt:lpwstr>_Toc230588820</vt:lpwstr>
      </vt:variant>
      <vt:variant>
        <vt:i4>1572914</vt:i4>
      </vt:variant>
      <vt:variant>
        <vt:i4>116</vt:i4>
      </vt:variant>
      <vt:variant>
        <vt:i4>0</vt:i4>
      </vt:variant>
      <vt:variant>
        <vt:i4>5</vt:i4>
      </vt:variant>
      <vt:variant>
        <vt:lpwstr/>
      </vt:variant>
      <vt:variant>
        <vt:lpwstr>_Toc230588819</vt:lpwstr>
      </vt:variant>
      <vt:variant>
        <vt:i4>1572914</vt:i4>
      </vt:variant>
      <vt:variant>
        <vt:i4>110</vt:i4>
      </vt:variant>
      <vt:variant>
        <vt:i4>0</vt:i4>
      </vt:variant>
      <vt:variant>
        <vt:i4>5</vt:i4>
      </vt:variant>
      <vt:variant>
        <vt:lpwstr/>
      </vt:variant>
      <vt:variant>
        <vt:lpwstr>_Toc230588818</vt:lpwstr>
      </vt:variant>
      <vt:variant>
        <vt:i4>1572914</vt:i4>
      </vt:variant>
      <vt:variant>
        <vt:i4>104</vt:i4>
      </vt:variant>
      <vt:variant>
        <vt:i4>0</vt:i4>
      </vt:variant>
      <vt:variant>
        <vt:i4>5</vt:i4>
      </vt:variant>
      <vt:variant>
        <vt:lpwstr/>
      </vt:variant>
      <vt:variant>
        <vt:lpwstr>_Toc230588817</vt:lpwstr>
      </vt:variant>
      <vt:variant>
        <vt:i4>1572914</vt:i4>
      </vt:variant>
      <vt:variant>
        <vt:i4>98</vt:i4>
      </vt:variant>
      <vt:variant>
        <vt:i4>0</vt:i4>
      </vt:variant>
      <vt:variant>
        <vt:i4>5</vt:i4>
      </vt:variant>
      <vt:variant>
        <vt:lpwstr/>
      </vt:variant>
      <vt:variant>
        <vt:lpwstr>_Toc230588816</vt:lpwstr>
      </vt:variant>
      <vt:variant>
        <vt:i4>1572914</vt:i4>
      </vt:variant>
      <vt:variant>
        <vt:i4>92</vt:i4>
      </vt:variant>
      <vt:variant>
        <vt:i4>0</vt:i4>
      </vt:variant>
      <vt:variant>
        <vt:i4>5</vt:i4>
      </vt:variant>
      <vt:variant>
        <vt:lpwstr/>
      </vt:variant>
      <vt:variant>
        <vt:lpwstr>_Toc230588815</vt:lpwstr>
      </vt:variant>
      <vt:variant>
        <vt:i4>1572914</vt:i4>
      </vt:variant>
      <vt:variant>
        <vt:i4>86</vt:i4>
      </vt:variant>
      <vt:variant>
        <vt:i4>0</vt:i4>
      </vt:variant>
      <vt:variant>
        <vt:i4>5</vt:i4>
      </vt:variant>
      <vt:variant>
        <vt:lpwstr/>
      </vt:variant>
      <vt:variant>
        <vt:lpwstr>_Toc230588814</vt:lpwstr>
      </vt:variant>
      <vt:variant>
        <vt:i4>1572914</vt:i4>
      </vt:variant>
      <vt:variant>
        <vt:i4>80</vt:i4>
      </vt:variant>
      <vt:variant>
        <vt:i4>0</vt:i4>
      </vt:variant>
      <vt:variant>
        <vt:i4>5</vt:i4>
      </vt:variant>
      <vt:variant>
        <vt:lpwstr/>
      </vt:variant>
      <vt:variant>
        <vt:lpwstr>_Toc230588813</vt:lpwstr>
      </vt:variant>
      <vt:variant>
        <vt:i4>1572914</vt:i4>
      </vt:variant>
      <vt:variant>
        <vt:i4>74</vt:i4>
      </vt:variant>
      <vt:variant>
        <vt:i4>0</vt:i4>
      </vt:variant>
      <vt:variant>
        <vt:i4>5</vt:i4>
      </vt:variant>
      <vt:variant>
        <vt:lpwstr/>
      </vt:variant>
      <vt:variant>
        <vt:lpwstr>_Toc230588812</vt:lpwstr>
      </vt:variant>
      <vt:variant>
        <vt:i4>1572914</vt:i4>
      </vt:variant>
      <vt:variant>
        <vt:i4>68</vt:i4>
      </vt:variant>
      <vt:variant>
        <vt:i4>0</vt:i4>
      </vt:variant>
      <vt:variant>
        <vt:i4>5</vt:i4>
      </vt:variant>
      <vt:variant>
        <vt:lpwstr/>
      </vt:variant>
      <vt:variant>
        <vt:lpwstr>_Toc230588811</vt:lpwstr>
      </vt:variant>
      <vt:variant>
        <vt:i4>1572914</vt:i4>
      </vt:variant>
      <vt:variant>
        <vt:i4>62</vt:i4>
      </vt:variant>
      <vt:variant>
        <vt:i4>0</vt:i4>
      </vt:variant>
      <vt:variant>
        <vt:i4>5</vt:i4>
      </vt:variant>
      <vt:variant>
        <vt:lpwstr/>
      </vt:variant>
      <vt:variant>
        <vt:lpwstr>_Toc230588810</vt:lpwstr>
      </vt:variant>
      <vt:variant>
        <vt:i4>1638450</vt:i4>
      </vt:variant>
      <vt:variant>
        <vt:i4>56</vt:i4>
      </vt:variant>
      <vt:variant>
        <vt:i4>0</vt:i4>
      </vt:variant>
      <vt:variant>
        <vt:i4>5</vt:i4>
      </vt:variant>
      <vt:variant>
        <vt:lpwstr/>
      </vt:variant>
      <vt:variant>
        <vt:lpwstr>_Toc230588809</vt:lpwstr>
      </vt:variant>
      <vt:variant>
        <vt:i4>1638450</vt:i4>
      </vt:variant>
      <vt:variant>
        <vt:i4>50</vt:i4>
      </vt:variant>
      <vt:variant>
        <vt:i4>0</vt:i4>
      </vt:variant>
      <vt:variant>
        <vt:i4>5</vt:i4>
      </vt:variant>
      <vt:variant>
        <vt:lpwstr/>
      </vt:variant>
      <vt:variant>
        <vt:lpwstr>_Toc230588808</vt:lpwstr>
      </vt:variant>
      <vt:variant>
        <vt:i4>1638450</vt:i4>
      </vt:variant>
      <vt:variant>
        <vt:i4>44</vt:i4>
      </vt:variant>
      <vt:variant>
        <vt:i4>0</vt:i4>
      </vt:variant>
      <vt:variant>
        <vt:i4>5</vt:i4>
      </vt:variant>
      <vt:variant>
        <vt:lpwstr/>
      </vt:variant>
      <vt:variant>
        <vt:lpwstr>_Toc230588807</vt:lpwstr>
      </vt:variant>
      <vt:variant>
        <vt:i4>1638450</vt:i4>
      </vt:variant>
      <vt:variant>
        <vt:i4>38</vt:i4>
      </vt:variant>
      <vt:variant>
        <vt:i4>0</vt:i4>
      </vt:variant>
      <vt:variant>
        <vt:i4>5</vt:i4>
      </vt:variant>
      <vt:variant>
        <vt:lpwstr/>
      </vt:variant>
      <vt:variant>
        <vt:lpwstr>_Toc230588806</vt:lpwstr>
      </vt:variant>
      <vt:variant>
        <vt:i4>1638450</vt:i4>
      </vt:variant>
      <vt:variant>
        <vt:i4>32</vt:i4>
      </vt:variant>
      <vt:variant>
        <vt:i4>0</vt:i4>
      </vt:variant>
      <vt:variant>
        <vt:i4>5</vt:i4>
      </vt:variant>
      <vt:variant>
        <vt:lpwstr/>
      </vt:variant>
      <vt:variant>
        <vt:lpwstr>_Toc230588805</vt:lpwstr>
      </vt:variant>
      <vt:variant>
        <vt:i4>1638450</vt:i4>
      </vt:variant>
      <vt:variant>
        <vt:i4>26</vt:i4>
      </vt:variant>
      <vt:variant>
        <vt:i4>0</vt:i4>
      </vt:variant>
      <vt:variant>
        <vt:i4>5</vt:i4>
      </vt:variant>
      <vt:variant>
        <vt:lpwstr/>
      </vt:variant>
      <vt:variant>
        <vt:lpwstr>_Toc230588804</vt:lpwstr>
      </vt:variant>
      <vt:variant>
        <vt:i4>1638450</vt:i4>
      </vt:variant>
      <vt:variant>
        <vt:i4>20</vt:i4>
      </vt:variant>
      <vt:variant>
        <vt:i4>0</vt:i4>
      </vt:variant>
      <vt:variant>
        <vt:i4>5</vt:i4>
      </vt:variant>
      <vt:variant>
        <vt:lpwstr/>
      </vt:variant>
      <vt:variant>
        <vt:lpwstr>_Toc230588803</vt:lpwstr>
      </vt:variant>
      <vt:variant>
        <vt:i4>1638450</vt:i4>
      </vt:variant>
      <vt:variant>
        <vt:i4>14</vt:i4>
      </vt:variant>
      <vt:variant>
        <vt:i4>0</vt:i4>
      </vt:variant>
      <vt:variant>
        <vt:i4>5</vt:i4>
      </vt:variant>
      <vt:variant>
        <vt:lpwstr/>
      </vt:variant>
      <vt:variant>
        <vt:lpwstr>_Toc230588802</vt:lpwstr>
      </vt:variant>
      <vt:variant>
        <vt:i4>1638450</vt:i4>
      </vt:variant>
      <vt:variant>
        <vt:i4>8</vt:i4>
      </vt:variant>
      <vt:variant>
        <vt:i4>0</vt:i4>
      </vt:variant>
      <vt:variant>
        <vt:i4>5</vt:i4>
      </vt:variant>
      <vt:variant>
        <vt:lpwstr/>
      </vt:variant>
      <vt:variant>
        <vt:lpwstr>_Toc230588801</vt:lpwstr>
      </vt:variant>
      <vt:variant>
        <vt:i4>1638450</vt:i4>
      </vt:variant>
      <vt:variant>
        <vt:i4>2</vt:i4>
      </vt:variant>
      <vt:variant>
        <vt:i4>0</vt:i4>
      </vt:variant>
      <vt:variant>
        <vt:i4>5</vt:i4>
      </vt:variant>
      <vt:variant>
        <vt:lpwstr/>
      </vt:variant>
      <vt:variant>
        <vt:lpwstr>_Toc230588800</vt:lpwstr>
      </vt:variant>
      <vt:variant>
        <vt:i4>5570589</vt:i4>
      </vt:variant>
      <vt:variant>
        <vt:i4>-1</vt:i4>
      </vt:variant>
      <vt:variant>
        <vt:i4>1026</vt:i4>
      </vt:variant>
      <vt:variant>
        <vt:i4>1</vt:i4>
      </vt:variant>
      <vt:variant>
        <vt:lpwstr>http://www.espol.edu.ec/espol/images/index_r34_c2.gif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dc:title>
  <dc:creator>José Vergara</dc:creator>
  <cp:lastModifiedBy>Ma. Isabel Mera</cp:lastModifiedBy>
  <cp:revision>2</cp:revision>
  <cp:lastPrinted>2010-01-13T22:57:00Z</cp:lastPrinted>
  <dcterms:created xsi:type="dcterms:W3CDTF">2010-01-20T20:26:00Z</dcterms:created>
  <dcterms:modified xsi:type="dcterms:W3CDTF">2010-01-20T20:26:00Z</dcterms:modified>
</cp:coreProperties>
</file>