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1AE" w:rsidRDefault="000321AE" w:rsidP="00872B69">
      <w:pPr>
        <w:spacing w:line="360" w:lineRule="auto"/>
        <w:jc w:val="center"/>
        <w:rPr>
          <w:rFonts w:ascii="Arial" w:hAnsi="Arial" w:cs="Arial"/>
          <w:b/>
          <w:sz w:val="24"/>
        </w:rPr>
      </w:pPr>
    </w:p>
    <w:p w:rsidR="000321AE" w:rsidRPr="003658C3" w:rsidRDefault="000321AE" w:rsidP="000321AE">
      <w:pPr>
        <w:jc w:val="center"/>
        <w:rPr>
          <w:rFonts w:ascii="Arial" w:hAnsi="Arial" w:cs="Arial"/>
          <w:b/>
          <w:sz w:val="32"/>
          <w:szCs w:val="32"/>
        </w:rPr>
      </w:pPr>
      <w:r w:rsidRPr="003658C3">
        <w:rPr>
          <w:rFonts w:ascii="Arial" w:hAnsi="Arial" w:cs="Arial"/>
          <w:b/>
          <w:sz w:val="32"/>
          <w:szCs w:val="32"/>
        </w:rPr>
        <w:t>ESCUELA SUPERIOR POLITECNICA DEL LITORAL</w:t>
      </w:r>
    </w:p>
    <w:p w:rsidR="000321AE" w:rsidRPr="003658C3" w:rsidRDefault="000321AE" w:rsidP="000321AE">
      <w:pPr>
        <w:jc w:val="center"/>
        <w:rPr>
          <w:rFonts w:ascii="Arial" w:hAnsi="Arial" w:cs="Arial"/>
          <w:b/>
          <w:sz w:val="28"/>
          <w:szCs w:val="32"/>
        </w:rPr>
      </w:pPr>
      <w:r w:rsidRPr="003658C3">
        <w:rPr>
          <w:rFonts w:ascii="Arial" w:hAnsi="Arial" w:cs="Arial"/>
          <w:b/>
          <w:sz w:val="32"/>
          <w:szCs w:val="32"/>
        </w:rPr>
        <w:t>FACULTAD DE ECONOMÍA Y NEGOCIOS</w:t>
      </w:r>
    </w:p>
    <w:tbl>
      <w:tblPr>
        <w:tblW w:w="0" w:type="auto"/>
        <w:jc w:val="center"/>
        <w:tblInd w:w="88" w:type="dxa"/>
        <w:tblLook w:val="01E0"/>
      </w:tblPr>
      <w:tblGrid>
        <w:gridCol w:w="2948"/>
        <w:gridCol w:w="3300"/>
      </w:tblGrid>
      <w:tr w:rsidR="000321AE" w:rsidRPr="008835DA" w:rsidTr="00920150">
        <w:trPr>
          <w:jc w:val="center"/>
        </w:trPr>
        <w:tc>
          <w:tcPr>
            <w:tcW w:w="2948" w:type="dxa"/>
          </w:tcPr>
          <w:p w:rsidR="000321AE" w:rsidRPr="008835DA" w:rsidRDefault="00B17488" w:rsidP="00920150">
            <w:pPr>
              <w:rPr>
                <w:rFonts w:ascii="Arial" w:hAnsi="Arial" w:cs="Arial"/>
                <w:b/>
                <w:sz w:val="32"/>
                <w:szCs w:val="32"/>
              </w:rPr>
            </w:pPr>
            <w:r>
              <w:rPr>
                <w:rFonts w:ascii="Arial" w:hAnsi="Arial" w:cs="Arial"/>
                <w:b/>
                <w:noProof/>
                <w:sz w:val="32"/>
                <w:szCs w:val="32"/>
                <w:lang w:eastAsia="es-ES"/>
              </w:rPr>
              <w:drawing>
                <wp:anchor distT="0" distB="0" distL="114300" distR="114300" simplePos="0" relativeHeight="251681792" behindDoc="0" locked="0" layoutInCell="1" allowOverlap="1">
                  <wp:simplePos x="0" y="0"/>
                  <wp:positionH relativeFrom="column">
                    <wp:posOffset>545465</wp:posOffset>
                  </wp:positionH>
                  <wp:positionV relativeFrom="paragraph">
                    <wp:posOffset>14605</wp:posOffset>
                  </wp:positionV>
                  <wp:extent cx="1052830" cy="1010285"/>
                  <wp:effectExtent l="19050" t="0" r="0" b="0"/>
                  <wp:wrapSquare wrapText="bothSides"/>
                  <wp:docPr id="168"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7"/>
                          <a:srcRect/>
                          <a:stretch>
                            <a:fillRect/>
                          </a:stretch>
                        </pic:blipFill>
                        <pic:spPr bwMode="auto">
                          <a:xfrm>
                            <a:off x="0" y="0"/>
                            <a:ext cx="1052830" cy="1010285"/>
                          </a:xfrm>
                          <a:prstGeom prst="rect">
                            <a:avLst/>
                          </a:prstGeom>
                          <a:noFill/>
                          <a:ln w="9525">
                            <a:noFill/>
                            <a:miter lim="800000"/>
                            <a:headEnd/>
                            <a:tailEnd/>
                          </a:ln>
                        </pic:spPr>
                      </pic:pic>
                    </a:graphicData>
                  </a:graphic>
                </wp:anchor>
              </w:drawing>
            </w:r>
          </w:p>
        </w:tc>
        <w:tc>
          <w:tcPr>
            <w:tcW w:w="3300" w:type="dxa"/>
          </w:tcPr>
          <w:p w:rsidR="000321AE" w:rsidRPr="008835DA" w:rsidRDefault="000321AE" w:rsidP="00920150">
            <w:pPr>
              <w:tabs>
                <w:tab w:val="center" w:pos="1542"/>
                <w:tab w:val="right" w:pos="3084"/>
              </w:tabs>
              <w:rPr>
                <w:rFonts w:ascii="Arial" w:hAnsi="Arial" w:cs="Arial"/>
                <w:b/>
                <w:sz w:val="32"/>
                <w:szCs w:val="32"/>
              </w:rPr>
            </w:pPr>
            <w:r>
              <w:rPr>
                <w:rFonts w:ascii="Arial" w:hAnsi="Arial" w:cs="Arial"/>
                <w:b/>
                <w:sz w:val="28"/>
                <w:szCs w:val="28"/>
              </w:rPr>
              <w:tab/>
            </w:r>
            <w:r w:rsidR="00B17488">
              <w:rPr>
                <w:rFonts w:ascii="Arial" w:hAnsi="Arial" w:cs="Arial"/>
                <w:b/>
                <w:noProof/>
                <w:sz w:val="28"/>
                <w:szCs w:val="28"/>
                <w:lang w:eastAsia="es-ES"/>
              </w:rPr>
              <w:drawing>
                <wp:inline distT="0" distB="0" distL="0" distR="0">
                  <wp:extent cx="1091565" cy="1023620"/>
                  <wp:effectExtent l="19050" t="0" r="0"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8"/>
                          <a:srcRect/>
                          <a:stretch>
                            <a:fillRect/>
                          </a:stretch>
                        </pic:blipFill>
                        <pic:spPr bwMode="auto">
                          <a:xfrm>
                            <a:off x="0" y="0"/>
                            <a:ext cx="1091565" cy="1023620"/>
                          </a:xfrm>
                          <a:prstGeom prst="rect">
                            <a:avLst/>
                          </a:prstGeom>
                          <a:noFill/>
                          <a:ln w="9525">
                            <a:noFill/>
                            <a:miter lim="800000"/>
                            <a:headEnd/>
                            <a:tailEnd/>
                          </a:ln>
                        </pic:spPr>
                      </pic:pic>
                    </a:graphicData>
                  </a:graphic>
                </wp:inline>
              </w:drawing>
            </w:r>
            <w:r>
              <w:rPr>
                <w:rFonts w:ascii="Arial" w:hAnsi="Arial" w:cs="Arial"/>
                <w:b/>
                <w:sz w:val="28"/>
                <w:szCs w:val="28"/>
              </w:rPr>
              <w:tab/>
            </w:r>
          </w:p>
        </w:tc>
      </w:tr>
    </w:tbl>
    <w:p w:rsidR="000321AE" w:rsidRPr="003658C3" w:rsidRDefault="000321AE" w:rsidP="000321AE">
      <w:pPr>
        <w:jc w:val="center"/>
        <w:rPr>
          <w:rFonts w:ascii="Arial" w:hAnsi="Arial" w:cs="Arial"/>
          <w:sz w:val="20"/>
        </w:rPr>
      </w:pPr>
      <w:r w:rsidRPr="003658C3">
        <w:rPr>
          <w:rFonts w:ascii="Arial" w:hAnsi="Arial" w:cs="Arial"/>
          <w:b/>
          <w:sz w:val="28"/>
          <w:szCs w:val="20"/>
        </w:rPr>
        <w:t xml:space="preserve">PROYECTO DE FACTIBILIDAD DE LA CREACIÓN DE UNA EMPRESA ELABORADORA DE CAMOTES AL HORNO EN FORMA DE SNACK </w:t>
      </w:r>
      <w:r>
        <w:rPr>
          <w:rFonts w:ascii="Arial" w:hAnsi="Arial" w:cs="Arial"/>
          <w:b/>
          <w:sz w:val="28"/>
          <w:szCs w:val="20"/>
        </w:rPr>
        <w:t xml:space="preserve">LIGHT </w:t>
      </w:r>
      <w:r w:rsidRPr="003658C3">
        <w:rPr>
          <w:rFonts w:ascii="Arial" w:hAnsi="Arial" w:cs="Arial"/>
          <w:b/>
          <w:sz w:val="28"/>
          <w:szCs w:val="20"/>
        </w:rPr>
        <w:t>EN GUAYAQUIL</w:t>
      </w:r>
    </w:p>
    <w:p w:rsidR="000321AE" w:rsidRPr="00D8163A" w:rsidRDefault="000321AE" w:rsidP="000321AE">
      <w:pPr>
        <w:rPr>
          <w:rFonts w:ascii="Arial" w:hAnsi="Arial" w:cs="Arial"/>
          <w:b/>
          <w:sz w:val="28"/>
          <w:szCs w:val="28"/>
        </w:rPr>
      </w:pPr>
    </w:p>
    <w:p w:rsidR="000321AE" w:rsidRPr="003658C3" w:rsidRDefault="000321AE" w:rsidP="000321AE">
      <w:pPr>
        <w:jc w:val="center"/>
        <w:rPr>
          <w:rFonts w:ascii="Arial" w:hAnsi="Arial" w:cs="Arial"/>
          <w:b/>
          <w:sz w:val="24"/>
          <w:szCs w:val="28"/>
        </w:rPr>
      </w:pPr>
      <w:r>
        <w:rPr>
          <w:rFonts w:ascii="Arial" w:hAnsi="Arial" w:cs="Arial"/>
          <w:b/>
          <w:sz w:val="24"/>
          <w:szCs w:val="28"/>
        </w:rPr>
        <w:t>Proyecto</w:t>
      </w:r>
      <w:r w:rsidRPr="003658C3">
        <w:rPr>
          <w:rFonts w:ascii="Arial" w:hAnsi="Arial" w:cs="Arial"/>
          <w:b/>
          <w:sz w:val="24"/>
          <w:szCs w:val="28"/>
        </w:rPr>
        <w:t xml:space="preserve"> de Grado</w:t>
      </w:r>
    </w:p>
    <w:p w:rsidR="000321AE" w:rsidRPr="003658C3" w:rsidRDefault="000321AE" w:rsidP="000321AE">
      <w:pPr>
        <w:jc w:val="center"/>
        <w:rPr>
          <w:rFonts w:ascii="Arial" w:hAnsi="Arial" w:cs="Arial"/>
          <w:b/>
          <w:sz w:val="24"/>
          <w:szCs w:val="28"/>
        </w:rPr>
      </w:pPr>
    </w:p>
    <w:p w:rsidR="000321AE" w:rsidRPr="003658C3" w:rsidRDefault="000321AE" w:rsidP="000321AE">
      <w:pPr>
        <w:jc w:val="center"/>
        <w:rPr>
          <w:rFonts w:ascii="Arial" w:hAnsi="Arial" w:cs="Arial"/>
          <w:sz w:val="24"/>
          <w:szCs w:val="28"/>
        </w:rPr>
      </w:pPr>
      <w:r w:rsidRPr="003658C3">
        <w:rPr>
          <w:rFonts w:ascii="Arial" w:hAnsi="Arial" w:cs="Arial"/>
          <w:sz w:val="24"/>
          <w:szCs w:val="28"/>
        </w:rPr>
        <w:t>Previa la obtención del Título de:</w:t>
      </w:r>
    </w:p>
    <w:p w:rsidR="000321AE" w:rsidRPr="003658C3" w:rsidRDefault="000321AE" w:rsidP="000321AE">
      <w:pPr>
        <w:jc w:val="center"/>
        <w:rPr>
          <w:rFonts w:ascii="Arial" w:hAnsi="Arial" w:cs="Arial"/>
          <w:b/>
          <w:sz w:val="24"/>
          <w:szCs w:val="28"/>
        </w:rPr>
      </w:pPr>
    </w:p>
    <w:p w:rsidR="000321AE" w:rsidRDefault="000321AE" w:rsidP="000321AE">
      <w:pPr>
        <w:jc w:val="center"/>
        <w:rPr>
          <w:rFonts w:ascii="Arial" w:hAnsi="Arial" w:cs="Arial"/>
          <w:b/>
          <w:sz w:val="28"/>
          <w:szCs w:val="28"/>
        </w:rPr>
      </w:pPr>
      <w:r>
        <w:rPr>
          <w:rFonts w:ascii="Arial" w:hAnsi="Arial" w:cs="Arial"/>
          <w:b/>
          <w:sz w:val="28"/>
          <w:szCs w:val="28"/>
        </w:rPr>
        <w:t>INGENIERÍ</w:t>
      </w:r>
      <w:r w:rsidRPr="003658C3">
        <w:rPr>
          <w:rFonts w:ascii="Arial" w:hAnsi="Arial" w:cs="Arial"/>
          <w:b/>
          <w:sz w:val="28"/>
          <w:szCs w:val="28"/>
        </w:rPr>
        <w:t>A COMERCIAL Y EMPRESARIAL</w:t>
      </w:r>
    </w:p>
    <w:p w:rsidR="000321AE" w:rsidRPr="003658C3" w:rsidRDefault="000321AE" w:rsidP="000321AE">
      <w:pPr>
        <w:jc w:val="center"/>
        <w:rPr>
          <w:rFonts w:ascii="Arial" w:hAnsi="Arial" w:cs="Arial"/>
          <w:sz w:val="32"/>
          <w:szCs w:val="28"/>
        </w:rPr>
      </w:pPr>
    </w:p>
    <w:p w:rsidR="000321AE" w:rsidRPr="003658C3" w:rsidRDefault="000321AE" w:rsidP="000321AE">
      <w:pPr>
        <w:jc w:val="center"/>
        <w:rPr>
          <w:rFonts w:ascii="Arial" w:hAnsi="Arial" w:cs="Arial"/>
          <w:b/>
          <w:sz w:val="24"/>
          <w:szCs w:val="28"/>
        </w:rPr>
      </w:pPr>
      <w:r w:rsidRPr="003658C3">
        <w:rPr>
          <w:rFonts w:ascii="Arial" w:hAnsi="Arial" w:cs="Arial"/>
          <w:b/>
          <w:sz w:val="24"/>
          <w:szCs w:val="28"/>
        </w:rPr>
        <w:t>Presentado por:</w:t>
      </w:r>
    </w:p>
    <w:p w:rsidR="000321AE" w:rsidRPr="00D8163A" w:rsidRDefault="000321AE" w:rsidP="000321AE">
      <w:pPr>
        <w:jc w:val="center"/>
        <w:rPr>
          <w:rFonts w:ascii="Arial" w:hAnsi="Arial" w:cs="Arial"/>
          <w:b/>
          <w:sz w:val="28"/>
          <w:szCs w:val="28"/>
        </w:rPr>
      </w:pPr>
    </w:p>
    <w:p w:rsidR="000321AE" w:rsidRPr="003658C3" w:rsidRDefault="000321AE" w:rsidP="000321AE">
      <w:pPr>
        <w:tabs>
          <w:tab w:val="left" w:pos="709"/>
        </w:tabs>
        <w:jc w:val="center"/>
        <w:rPr>
          <w:rFonts w:ascii="Arial" w:hAnsi="Arial" w:cs="Arial"/>
          <w:szCs w:val="20"/>
        </w:rPr>
      </w:pPr>
      <w:r w:rsidRPr="003658C3">
        <w:rPr>
          <w:rFonts w:ascii="Arial" w:hAnsi="Arial" w:cs="Arial"/>
          <w:szCs w:val="20"/>
        </w:rPr>
        <w:t>JACQUELINE DEL CARMEN PAGALO MANOBANDA</w:t>
      </w:r>
    </w:p>
    <w:p w:rsidR="000321AE" w:rsidRPr="003658C3" w:rsidRDefault="000321AE" w:rsidP="000321AE">
      <w:pPr>
        <w:tabs>
          <w:tab w:val="left" w:pos="709"/>
        </w:tabs>
        <w:jc w:val="center"/>
        <w:rPr>
          <w:rFonts w:ascii="Arial" w:hAnsi="Arial" w:cs="Arial"/>
          <w:szCs w:val="20"/>
        </w:rPr>
      </w:pPr>
      <w:r w:rsidRPr="003658C3">
        <w:rPr>
          <w:rFonts w:ascii="Arial" w:hAnsi="Arial" w:cs="Arial"/>
          <w:szCs w:val="20"/>
        </w:rPr>
        <w:t>REGINA SUGEY RODRIGUEZ BARAHONA</w:t>
      </w:r>
    </w:p>
    <w:p w:rsidR="000321AE" w:rsidRPr="003658C3" w:rsidRDefault="000321AE" w:rsidP="000321AE">
      <w:pPr>
        <w:tabs>
          <w:tab w:val="left" w:pos="709"/>
        </w:tabs>
        <w:jc w:val="center"/>
        <w:rPr>
          <w:rFonts w:ascii="Arial" w:hAnsi="Arial" w:cs="Arial"/>
          <w:sz w:val="24"/>
          <w:szCs w:val="20"/>
        </w:rPr>
      </w:pPr>
      <w:r w:rsidRPr="003658C3">
        <w:rPr>
          <w:rFonts w:ascii="Arial" w:hAnsi="Arial" w:cs="Arial"/>
          <w:szCs w:val="20"/>
        </w:rPr>
        <w:t>TERESA DEL ROCIO RODRIGUEZ VERA</w:t>
      </w:r>
    </w:p>
    <w:p w:rsidR="000321AE" w:rsidRPr="00D8163A" w:rsidRDefault="000321AE" w:rsidP="000321AE">
      <w:pPr>
        <w:jc w:val="center"/>
        <w:rPr>
          <w:rFonts w:ascii="Arial" w:hAnsi="Arial" w:cs="Arial"/>
          <w:b/>
          <w:sz w:val="28"/>
          <w:szCs w:val="28"/>
        </w:rPr>
      </w:pPr>
    </w:p>
    <w:p w:rsidR="000321AE" w:rsidRPr="003658C3" w:rsidRDefault="000321AE" w:rsidP="000321AE">
      <w:pPr>
        <w:jc w:val="center"/>
        <w:rPr>
          <w:rFonts w:ascii="Arial" w:hAnsi="Arial" w:cs="Arial"/>
          <w:b/>
          <w:sz w:val="24"/>
          <w:szCs w:val="24"/>
        </w:rPr>
      </w:pPr>
      <w:r w:rsidRPr="003658C3">
        <w:rPr>
          <w:rFonts w:ascii="Arial" w:hAnsi="Arial" w:cs="Arial"/>
          <w:b/>
          <w:sz w:val="24"/>
          <w:szCs w:val="24"/>
        </w:rPr>
        <w:t>Guayaquil-Ecuador</w:t>
      </w:r>
    </w:p>
    <w:p w:rsidR="000321AE" w:rsidRPr="003658C3" w:rsidRDefault="000321AE" w:rsidP="000321AE">
      <w:pPr>
        <w:jc w:val="center"/>
        <w:rPr>
          <w:rFonts w:ascii="Arial" w:hAnsi="Arial" w:cs="Arial"/>
          <w:b/>
          <w:sz w:val="24"/>
          <w:szCs w:val="24"/>
        </w:rPr>
      </w:pPr>
      <w:r>
        <w:rPr>
          <w:rFonts w:ascii="Arial" w:hAnsi="Arial" w:cs="Arial"/>
          <w:b/>
          <w:sz w:val="24"/>
          <w:szCs w:val="24"/>
        </w:rPr>
        <w:t>2010</w:t>
      </w:r>
    </w:p>
    <w:p w:rsidR="003658C3" w:rsidRDefault="000321AE" w:rsidP="000321AE">
      <w:pPr>
        <w:spacing w:line="360" w:lineRule="auto"/>
        <w:jc w:val="center"/>
        <w:rPr>
          <w:rFonts w:ascii="Arial" w:hAnsi="Arial" w:cs="Arial"/>
          <w:b/>
          <w:sz w:val="24"/>
        </w:rPr>
      </w:pPr>
      <w:r>
        <w:rPr>
          <w:rFonts w:ascii="Arial" w:hAnsi="Arial" w:cs="Arial"/>
          <w:b/>
          <w:sz w:val="24"/>
        </w:rPr>
        <w:br w:type="page"/>
      </w:r>
      <w:r w:rsidR="003658C3" w:rsidRPr="003658C3">
        <w:rPr>
          <w:rFonts w:ascii="Arial" w:hAnsi="Arial" w:cs="Arial"/>
          <w:b/>
          <w:sz w:val="24"/>
        </w:rPr>
        <w:lastRenderedPageBreak/>
        <w:t>DEDICATORIA</w:t>
      </w:r>
    </w:p>
    <w:p w:rsidR="00DF267E" w:rsidRDefault="00DF267E" w:rsidP="00DF267E">
      <w:pPr>
        <w:spacing w:line="360" w:lineRule="auto"/>
      </w:pPr>
    </w:p>
    <w:p w:rsidR="00DF267E" w:rsidRPr="00DF267E" w:rsidRDefault="00DF267E" w:rsidP="00DF267E">
      <w:pPr>
        <w:spacing w:after="0" w:line="360" w:lineRule="auto"/>
        <w:jc w:val="both"/>
        <w:rPr>
          <w:rFonts w:ascii="Arial" w:hAnsi="Arial" w:cs="Arial"/>
          <w:sz w:val="24"/>
          <w:szCs w:val="24"/>
        </w:rPr>
      </w:pPr>
      <w:r>
        <w:rPr>
          <w:rFonts w:ascii="Arial" w:hAnsi="Arial" w:cs="Arial"/>
          <w:sz w:val="24"/>
          <w:szCs w:val="24"/>
        </w:rPr>
        <w:t xml:space="preserve">     </w:t>
      </w:r>
      <w:r w:rsidRPr="00DF267E">
        <w:rPr>
          <w:rFonts w:ascii="Arial" w:hAnsi="Arial" w:cs="Arial"/>
          <w:sz w:val="24"/>
          <w:szCs w:val="24"/>
        </w:rPr>
        <w:t>El presente trabajo está  especialmente dedicado  en primer lugar a mis padres   que me han brindado su apoyo tanto económico como  emocional, porque estoy segura que sin ellos, hoy no estaría aquí ; ellos  han inculcado en  mi buenos valores y costumbres, y que desde adolescente me enseñaron  a  trabajar, de donde he aprendido mucho tanto de ellos como del negocio ; y me han ayudado a ser fuerte y a  no flaquear  en las adversidades que se han  presentaron en mi vida,  y ahora ser una profesional   que tiene clara sus metas a seguir.</w:t>
      </w:r>
    </w:p>
    <w:p w:rsidR="00DF267E" w:rsidRPr="00DF267E" w:rsidRDefault="00DF267E" w:rsidP="00DF267E">
      <w:pPr>
        <w:spacing w:after="0" w:line="360" w:lineRule="auto"/>
        <w:jc w:val="both"/>
        <w:rPr>
          <w:rFonts w:ascii="Arial" w:hAnsi="Arial" w:cs="Arial"/>
          <w:sz w:val="24"/>
          <w:szCs w:val="24"/>
        </w:rPr>
      </w:pPr>
    </w:p>
    <w:p w:rsidR="00DF267E" w:rsidRPr="00DF267E" w:rsidRDefault="00DF267E" w:rsidP="00DF267E">
      <w:pPr>
        <w:spacing w:after="0" w:line="360" w:lineRule="auto"/>
        <w:jc w:val="both"/>
        <w:rPr>
          <w:rFonts w:ascii="Arial" w:hAnsi="Arial" w:cs="Arial"/>
          <w:sz w:val="24"/>
          <w:szCs w:val="24"/>
        </w:rPr>
      </w:pPr>
      <w:r>
        <w:rPr>
          <w:rFonts w:ascii="Arial" w:hAnsi="Arial" w:cs="Arial"/>
          <w:sz w:val="24"/>
          <w:szCs w:val="24"/>
        </w:rPr>
        <w:t xml:space="preserve">     </w:t>
      </w:r>
      <w:r w:rsidRPr="00DF267E">
        <w:rPr>
          <w:rFonts w:ascii="Arial" w:hAnsi="Arial" w:cs="Arial"/>
          <w:sz w:val="24"/>
          <w:szCs w:val="24"/>
        </w:rPr>
        <w:t xml:space="preserve">Y  no puedo dejar de lado   a mis  dos hermanas,  quién  han sido la protección de mis dos hermosas hijas en mi ausencia, las cuales las han cuidado con mucho cariño y responsabilidad , mis dos hijas  ALLISON  Y ALLANIS SELLÁN  han sido el motor que  impulsaron  en mí, para   terminar  exitosamente mi carrera , que han sido la razón de ser de mi vida, mi inspiración, y el motivo para continuar y alcanzar los objetivos y metas  trazadas en mi vida.  </w:t>
      </w:r>
    </w:p>
    <w:p w:rsidR="00DF267E" w:rsidRPr="00DF267E" w:rsidRDefault="00DF267E" w:rsidP="00DF267E">
      <w:pPr>
        <w:spacing w:after="0" w:line="360" w:lineRule="auto"/>
        <w:jc w:val="both"/>
        <w:rPr>
          <w:rFonts w:ascii="Arial" w:hAnsi="Arial" w:cs="Arial"/>
          <w:sz w:val="24"/>
          <w:szCs w:val="24"/>
        </w:rPr>
      </w:pPr>
      <w:r w:rsidRPr="00DF267E">
        <w:rPr>
          <w:rFonts w:ascii="Arial" w:hAnsi="Arial" w:cs="Arial"/>
          <w:sz w:val="24"/>
          <w:szCs w:val="24"/>
        </w:rPr>
        <w:tab/>
      </w:r>
    </w:p>
    <w:p w:rsidR="00DF267E" w:rsidRPr="00DF267E" w:rsidRDefault="00DF267E" w:rsidP="00DF267E">
      <w:pPr>
        <w:spacing w:after="0" w:line="360" w:lineRule="auto"/>
        <w:jc w:val="both"/>
        <w:rPr>
          <w:rFonts w:ascii="Arial" w:hAnsi="Arial" w:cs="Arial"/>
          <w:sz w:val="24"/>
          <w:szCs w:val="24"/>
        </w:rPr>
      </w:pPr>
      <w:r>
        <w:rPr>
          <w:rFonts w:ascii="Arial" w:hAnsi="Arial" w:cs="Arial"/>
          <w:sz w:val="24"/>
          <w:szCs w:val="24"/>
        </w:rPr>
        <w:t xml:space="preserve">     </w:t>
      </w:r>
      <w:r w:rsidRPr="00DF267E">
        <w:rPr>
          <w:rFonts w:ascii="Arial" w:hAnsi="Arial" w:cs="Arial"/>
          <w:sz w:val="24"/>
          <w:szCs w:val="24"/>
        </w:rPr>
        <w:t xml:space="preserve">Además  a mi </w:t>
      </w:r>
      <w:r>
        <w:rPr>
          <w:rFonts w:ascii="Arial" w:hAnsi="Arial" w:cs="Arial"/>
          <w:sz w:val="24"/>
          <w:szCs w:val="24"/>
        </w:rPr>
        <w:t xml:space="preserve">esposo Jorge Sellán </w:t>
      </w:r>
      <w:r w:rsidRPr="00DF267E">
        <w:rPr>
          <w:rFonts w:ascii="Arial" w:hAnsi="Arial" w:cs="Arial"/>
          <w:sz w:val="24"/>
          <w:szCs w:val="24"/>
        </w:rPr>
        <w:t xml:space="preserve">que ha sido quien  me brindo su  apoyo para iniciar mi carrera en esta prestigiosa institución y    aceptar con paciencia, mis largas jornadas universitarias, que demandaban mucho de mi tiempo y gran sacrificio.  </w:t>
      </w:r>
    </w:p>
    <w:p w:rsidR="00DF267E" w:rsidRPr="00DF267E" w:rsidRDefault="00DF267E" w:rsidP="00DF267E">
      <w:pPr>
        <w:spacing w:after="0" w:line="360" w:lineRule="auto"/>
        <w:jc w:val="both"/>
        <w:rPr>
          <w:rFonts w:ascii="Arial" w:hAnsi="Arial" w:cs="Arial"/>
          <w:sz w:val="24"/>
          <w:szCs w:val="24"/>
        </w:rPr>
      </w:pPr>
    </w:p>
    <w:p w:rsidR="00DF267E" w:rsidRPr="00DF267E" w:rsidRDefault="00DF267E" w:rsidP="00DF267E">
      <w:pPr>
        <w:spacing w:after="0" w:line="360" w:lineRule="auto"/>
        <w:jc w:val="both"/>
        <w:rPr>
          <w:rFonts w:ascii="Arial" w:hAnsi="Arial" w:cs="Arial"/>
          <w:sz w:val="24"/>
          <w:szCs w:val="24"/>
        </w:rPr>
      </w:pPr>
      <w:r>
        <w:rPr>
          <w:rFonts w:ascii="Arial" w:hAnsi="Arial" w:cs="Arial"/>
          <w:sz w:val="24"/>
          <w:szCs w:val="24"/>
        </w:rPr>
        <w:t xml:space="preserve">    </w:t>
      </w:r>
      <w:r w:rsidRPr="00DF267E">
        <w:rPr>
          <w:rFonts w:ascii="Arial" w:hAnsi="Arial" w:cs="Arial"/>
          <w:sz w:val="24"/>
          <w:szCs w:val="24"/>
        </w:rPr>
        <w:t>A mis amigos,  por su apoyo incondicional, por toda su generosidad, por su paciencia, por ser mejores  compañeros de clase.</w:t>
      </w:r>
      <w:r w:rsidRPr="00DF267E">
        <w:rPr>
          <w:rFonts w:ascii="Arial" w:hAnsi="Arial" w:cs="Arial"/>
          <w:sz w:val="24"/>
          <w:szCs w:val="24"/>
        </w:rPr>
        <w:tab/>
      </w:r>
      <w:r>
        <w:rPr>
          <w:rFonts w:ascii="Arial" w:hAnsi="Arial" w:cs="Arial"/>
          <w:sz w:val="24"/>
          <w:szCs w:val="24"/>
        </w:rPr>
        <w:t xml:space="preserve"> </w:t>
      </w:r>
      <w:r w:rsidRPr="00DF267E">
        <w:rPr>
          <w:rFonts w:ascii="Arial" w:hAnsi="Arial" w:cs="Arial"/>
          <w:sz w:val="24"/>
          <w:szCs w:val="24"/>
        </w:rPr>
        <w:t>Este  presente trabajo  también  va dedicado a  todos mis  profesores que durante estos años, me han transmitido sus experiencias y  conocimientos,  haciendo de mí una persona de bien, tanto en lo humano como en lo  profesional.</w:t>
      </w:r>
    </w:p>
    <w:p w:rsidR="00DF267E" w:rsidRPr="00DF267E" w:rsidRDefault="00DF267E" w:rsidP="00DF267E">
      <w:pPr>
        <w:spacing w:line="360" w:lineRule="auto"/>
        <w:ind w:left="5664"/>
      </w:pPr>
      <w:r>
        <w:t xml:space="preserve"> JACQUELINE PAGALO M.</w:t>
      </w:r>
    </w:p>
    <w:p w:rsidR="003658C3" w:rsidRDefault="003658C3" w:rsidP="009318D0">
      <w:pPr>
        <w:spacing w:after="0"/>
        <w:jc w:val="center"/>
        <w:rPr>
          <w:rFonts w:ascii="Arial" w:hAnsi="Arial" w:cs="Arial"/>
          <w:b/>
          <w:sz w:val="24"/>
        </w:rPr>
      </w:pPr>
      <w:r>
        <w:rPr>
          <w:rFonts w:ascii="Arial" w:hAnsi="Arial" w:cs="Arial"/>
          <w:b/>
          <w:sz w:val="24"/>
        </w:rPr>
        <w:br w:type="page"/>
      </w:r>
      <w:r w:rsidR="00DF267E">
        <w:rPr>
          <w:rFonts w:ascii="Arial" w:hAnsi="Arial" w:cs="Arial"/>
          <w:b/>
          <w:sz w:val="24"/>
        </w:rPr>
        <w:lastRenderedPageBreak/>
        <w:t>DEDICATORIA</w:t>
      </w:r>
    </w:p>
    <w:p w:rsidR="009318D0" w:rsidRDefault="009318D0" w:rsidP="009318D0">
      <w:pPr>
        <w:spacing w:after="0" w:line="360" w:lineRule="auto"/>
        <w:jc w:val="center"/>
        <w:rPr>
          <w:rFonts w:ascii="Arial" w:hAnsi="Arial" w:cs="Arial"/>
          <w:b/>
          <w:sz w:val="24"/>
        </w:rPr>
      </w:pPr>
    </w:p>
    <w:p w:rsidR="009318D0" w:rsidRPr="00EA0983" w:rsidRDefault="009318D0" w:rsidP="000321AE">
      <w:pPr>
        <w:spacing w:after="0" w:line="360" w:lineRule="auto"/>
        <w:jc w:val="both"/>
        <w:rPr>
          <w:rFonts w:ascii="Arial" w:hAnsi="Arial" w:cs="Arial"/>
          <w:sz w:val="24"/>
          <w:szCs w:val="24"/>
        </w:rPr>
      </w:pPr>
      <w:r>
        <w:rPr>
          <w:rFonts w:ascii="Arial" w:hAnsi="Arial" w:cs="Arial"/>
          <w:sz w:val="24"/>
          <w:szCs w:val="24"/>
        </w:rPr>
        <w:t xml:space="preserve">     </w:t>
      </w:r>
      <w:r w:rsidRPr="00EA0983">
        <w:rPr>
          <w:rFonts w:ascii="Arial" w:hAnsi="Arial" w:cs="Arial"/>
          <w:sz w:val="24"/>
          <w:szCs w:val="24"/>
        </w:rPr>
        <w:t xml:space="preserve">Dedico este trabajo a mis padres  Máximo y Mercedes. A ti madrecita  </w:t>
      </w:r>
      <w:r w:rsidRPr="00EA0983">
        <w:rPr>
          <w:rFonts w:ascii="Arial" w:hAnsi="Arial" w:cs="Arial"/>
          <w:bCs/>
          <w:color w:val="000000"/>
          <w:sz w:val="24"/>
          <w:szCs w:val="24"/>
        </w:rPr>
        <w:t>porque eres de esa clase de personas que todo lo comprenden y dan lo mejor de sí mismos sin esp</w:t>
      </w:r>
      <w:r>
        <w:rPr>
          <w:rFonts w:ascii="Arial" w:hAnsi="Arial" w:cs="Arial"/>
          <w:bCs/>
          <w:color w:val="000000"/>
          <w:sz w:val="24"/>
          <w:szCs w:val="24"/>
        </w:rPr>
        <w:t xml:space="preserve">erar nada a cambio, </w:t>
      </w:r>
      <w:r w:rsidRPr="00EA0983">
        <w:rPr>
          <w:rFonts w:ascii="Arial" w:hAnsi="Arial" w:cs="Arial"/>
          <w:bCs/>
          <w:color w:val="000000"/>
          <w:sz w:val="24"/>
          <w:szCs w:val="24"/>
        </w:rPr>
        <w:t xml:space="preserve"> porque sabes escuchar y br</w:t>
      </w:r>
      <w:r>
        <w:rPr>
          <w:rFonts w:ascii="Arial" w:hAnsi="Arial" w:cs="Arial"/>
          <w:bCs/>
          <w:color w:val="000000"/>
          <w:sz w:val="24"/>
          <w:szCs w:val="24"/>
        </w:rPr>
        <w:t xml:space="preserve">indar ayuda cuando es necesario, </w:t>
      </w:r>
      <w:r w:rsidRPr="00EA0983">
        <w:rPr>
          <w:rFonts w:ascii="Arial" w:hAnsi="Arial" w:cs="Arial"/>
          <w:bCs/>
          <w:color w:val="000000"/>
          <w:sz w:val="24"/>
          <w:szCs w:val="24"/>
        </w:rPr>
        <w:t xml:space="preserve"> porque te has ganado el cariño, admiración y respeto de todo el que te conoce.</w:t>
      </w:r>
    </w:p>
    <w:p w:rsidR="009318D0" w:rsidRDefault="009318D0" w:rsidP="000321AE">
      <w:pPr>
        <w:spacing w:after="0" w:line="360" w:lineRule="auto"/>
        <w:jc w:val="both"/>
        <w:rPr>
          <w:rFonts w:ascii="Arial" w:hAnsi="Arial" w:cs="Arial"/>
          <w:sz w:val="24"/>
          <w:szCs w:val="24"/>
        </w:rPr>
      </w:pPr>
    </w:p>
    <w:p w:rsidR="009318D0" w:rsidRDefault="009318D0" w:rsidP="000321AE">
      <w:pPr>
        <w:spacing w:after="0" w:line="360" w:lineRule="auto"/>
        <w:jc w:val="both"/>
        <w:rPr>
          <w:rFonts w:ascii="Trebuchet MS" w:hAnsi="Trebuchet MS"/>
          <w:b/>
          <w:bCs/>
          <w:color w:val="000000"/>
          <w:sz w:val="21"/>
          <w:szCs w:val="21"/>
        </w:rPr>
      </w:pPr>
      <w:r>
        <w:rPr>
          <w:rFonts w:ascii="Arial" w:hAnsi="Arial" w:cs="Arial"/>
          <w:sz w:val="24"/>
          <w:szCs w:val="24"/>
        </w:rPr>
        <w:t xml:space="preserve">     </w:t>
      </w:r>
      <w:r w:rsidRPr="00EA0983">
        <w:rPr>
          <w:rFonts w:ascii="Arial" w:hAnsi="Arial" w:cs="Arial"/>
          <w:sz w:val="24"/>
          <w:szCs w:val="24"/>
        </w:rPr>
        <w:t xml:space="preserve"> A mi padre quien a pesar de  estar dormido en la muerte</w:t>
      </w:r>
      <w:r>
        <w:rPr>
          <w:rFonts w:ascii="Arial" w:hAnsi="Arial" w:cs="Arial"/>
          <w:sz w:val="24"/>
          <w:szCs w:val="24"/>
        </w:rPr>
        <w:t xml:space="preserve">, </w:t>
      </w:r>
      <w:r w:rsidRPr="00EA0983">
        <w:rPr>
          <w:rFonts w:ascii="Arial" w:hAnsi="Arial" w:cs="Arial"/>
          <w:sz w:val="24"/>
          <w:szCs w:val="24"/>
        </w:rPr>
        <w:t xml:space="preserve"> </w:t>
      </w:r>
      <w:r>
        <w:rPr>
          <w:rFonts w:ascii="Arial" w:hAnsi="Arial" w:cs="Arial"/>
          <w:sz w:val="24"/>
          <w:szCs w:val="24"/>
        </w:rPr>
        <w:t>nunca escatimó esfuerzo y sacrificio por formarme</w:t>
      </w:r>
      <w:r w:rsidRPr="00EA0983">
        <w:rPr>
          <w:rFonts w:ascii="Arial" w:hAnsi="Arial" w:cs="Arial"/>
          <w:sz w:val="24"/>
          <w:szCs w:val="24"/>
        </w:rPr>
        <w:t xml:space="preserve">,  </w:t>
      </w:r>
      <w:r>
        <w:rPr>
          <w:rFonts w:ascii="Arial" w:hAnsi="Arial" w:cs="Arial"/>
          <w:sz w:val="24"/>
          <w:szCs w:val="24"/>
        </w:rPr>
        <w:t xml:space="preserve">y </w:t>
      </w:r>
      <w:r w:rsidRPr="00EA0983">
        <w:rPr>
          <w:rFonts w:ascii="Arial" w:hAnsi="Arial" w:cs="Arial"/>
          <w:sz w:val="24"/>
          <w:szCs w:val="24"/>
        </w:rPr>
        <w:t xml:space="preserve"> verme  convertida en persona de provecho. </w:t>
      </w:r>
      <w:r>
        <w:rPr>
          <w:rFonts w:ascii="Arial" w:hAnsi="Arial" w:cs="Arial"/>
          <w:sz w:val="24"/>
          <w:szCs w:val="24"/>
        </w:rPr>
        <w:t xml:space="preserve">Gracias a su guía </w:t>
      </w:r>
      <w:r>
        <w:rPr>
          <w:rFonts w:ascii="Trebuchet MS" w:hAnsi="Trebuchet MS"/>
          <w:b/>
          <w:bCs/>
          <w:color w:val="000000"/>
          <w:sz w:val="21"/>
          <w:szCs w:val="21"/>
        </w:rPr>
        <w:t xml:space="preserve"> y </w:t>
      </w:r>
      <w:r w:rsidRPr="00C657AB">
        <w:rPr>
          <w:rFonts w:ascii="Arial" w:hAnsi="Arial" w:cs="Arial"/>
          <w:bCs/>
          <w:color w:val="000000"/>
          <w:sz w:val="24"/>
          <w:szCs w:val="24"/>
        </w:rPr>
        <w:t xml:space="preserve">apoyo he llegado a culminar una etapa más en mi vida, fruto del inmenso  amor y confianza que en mí </w:t>
      </w:r>
      <w:r>
        <w:rPr>
          <w:rFonts w:ascii="Arial" w:hAnsi="Arial" w:cs="Arial"/>
          <w:bCs/>
          <w:color w:val="000000"/>
          <w:sz w:val="24"/>
          <w:szCs w:val="24"/>
        </w:rPr>
        <w:t>siempre</w:t>
      </w:r>
      <w:r w:rsidRPr="00C657AB">
        <w:rPr>
          <w:rFonts w:ascii="Arial" w:hAnsi="Arial" w:cs="Arial"/>
          <w:bCs/>
          <w:color w:val="000000"/>
          <w:sz w:val="24"/>
          <w:szCs w:val="24"/>
        </w:rPr>
        <w:t xml:space="preserve"> </w:t>
      </w:r>
      <w:r>
        <w:rPr>
          <w:rFonts w:ascii="Arial" w:hAnsi="Arial" w:cs="Arial"/>
          <w:bCs/>
          <w:color w:val="000000"/>
          <w:sz w:val="24"/>
          <w:szCs w:val="24"/>
        </w:rPr>
        <w:t>depositó</w:t>
      </w:r>
      <w:r w:rsidRPr="00C657AB">
        <w:rPr>
          <w:rFonts w:ascii="Arial" w:hAnsi="Arial" w:cs="Arial"/>
          <w:bCs/>
          <w:color w:val="000000"/>
          <w:sz w:val="24"/>
          <w:szCs w:val="24"/>
        </w:rPr>
        <w:t>.</w:t>
      </w:r>
      <w:r>
        <w:rPr>
          <w:rFonts w:ascii="Trebuchet MS" w:hAnsi="Trebuchet MS"/>
          <w:b/>
          <w:bCs/>
          <w:color w:val="000000"/>
          <w:sz w:val="21"/>
          <w:szCs w:val="21"/>
        </w:rPr>
        <w:t xml:space="preserve"> </w:t>
      </w:r>
    </w:p>
    <w:p w:rsidR="009318D0" w:rsidRDefault="009318D0" w:rsidP="000321AE">
      <w:pPr>
        <w:spacing w:after="0" w:line="360" w:lineRule="auto"/>
        <w:jc w:val="both"/>
        <w:rPr>
          <w:rFonts w:ascii="Arial" w:hAnsi="Arial" w:cs="Arial"/>
          <w:bCs/>
          <w:color w:val="000000"/>
          <w:sz w:val="24"/>
          <w:szCs w:val="24"/>
        </w:rPr>
      </w:pPr>
    </w:p>
    <w:p w:rsidR="000321AE" w:rsidRDefault="009318D0" w:rsidP="000321AE">
      <w:pPr>
        <w:spacing w:after="0" w:line="360" w:lineRule="auto"/>
        <w:jc w:val="both"/>
        <w:rPr>
          <w:rFonts w:ascii="Arial" w:hAnsi="Arial" w:cs="Arial"/>
          <w:bCs/>
          <w:color w:val="000000"/>
          <w:sz w:val="24"/>
          <w:szCs w:val="24"/>
        </w:rPr>
      </w:pPr>
      <w:r>
        <w:rPr>
          <w:rFonts w:ascii="Arial" w:hAnsi="Arial" w:cs="Arial"/>
          <w:bCs/>
          <w:color w:val="000000"/>
          <w:sz w:val="24"/>
          <w:szCs w:val="24"/>
        </w:rPr>
        <w:t xml:space="preserve">     P</w:t>
      </w:r>
      <w:r w:rsidRPr="00EA0983">
        <w:rPr>
          <w:rFonts w:ascii="Arial" w:hAnsi="Arial" w:cs="Arial"/>
          <w:bCs/>
          <w:color w:val="000000"/>
          <w:sz w:val="24"/>
          <w:szCs w:val="24"/>
        </w:rPr>
        <w:t xml:space="preserve">or su comprensión y confianza, por su amor y amistad incondicional, porque sin su apoyo no hubiera sido posible la culminación de mi carrera profesional. Porque ustedes me legaron el tesoro </w:t>
      </w:r>
      <w:r>
        <w:rPr>
          <w:rFonts w:ascii="Arial" w:hAnsi="Arial" w:cs="Arial"/>
          <w:bCs/>
          <w:color w:val="000000"/>
          <w:sz w:val="24"/>
          <w:szCs w:val="24"/>
        </w:rPr>
        <w:t xml:space="preserve">más valioso que puede recibir  </w:t>
      </w:r>
      <w:r w:rsidRPr="00EA0983">
        <w:rPr>
          <w:rFonts w:ascii="Arial" w:hAnsi="Arial" w:cs="Arial"/>
          <w:bCs/>
          <w:color w:val="000000"/>
          <w:sz w:val="24"/>
          <w:szCs w:val="24"/>
        </w:rPr>
        <w:t>una hija: amor.</w:t>
      </w:r>
    </w:p>
    <w:p w:rsidR="009318D0" w:rsidRDefault="009318D0" w:rsidP="000321AE">
      <w:pPr>
        <w:spacing w:after="0" w:line="360" w:lineRule="auto"/>
        <w:jc w:val="both"/>
        <w:rPr>
          <w:rFonts w:ascii="Arial" w:hAnsi="Arial" w:cs="Arial"/>
          <w:sz w:val="24"/>
          <w:szCs w:val="24"/>
        </w:rPr>
      </w:pPr>
      <w:r w:rsidRPr="00EA0983">
        <w:rPr>
          <w:rFonts w:ascii="Arial" w:hAnsi="Arial" w:cs="Arial"/>
          <w:b/>
          <w:bCs/>
          <w:color w:val="000000"/>
          <w:sz w:val="24"/>
          <w:szCs w:val="24"/>
        </w:rPr>
        <w:br/>
      </w:r>
      <w:r>
        <w:rPr>
          <w:rFonts w:ascii="Arial" w:hAnsi="Arial" w:cs="Arial"/>
          <w:sz w:val="24"/>
          <w:szCs w:val="24"/>
        </w:rPr>
        <w:t xml:space="preserve"> </w:t>
      </w:r>
    </w:p>
    <w:p w:rsidR="009318D0" w:rsidRDefault="009318D0" w:rsidP="009318D0">
      <w:pPr>
        <w:spacing w:after="0" w:line="360" w:lineRule="auto"/>
        <w:rPr>
          <w:rFonts w:ascii="Arial" w:hAnsi="Arial" w:cs="Arial"/>
          <w:sz w:val="24"/>
          <w:szCs w:val="24"/>
        </w:rPr>
      </w:pPr>
    </w:p>
    <w:p w:rsidR="009318D0" w:rsidRDefault="009318D0" w:rsidP="009318D0">
      <w:pPr>
        <w:spacing w:after="0" w:line="360" w:lineRule="auto"/>
        <w:jc w:val="right"/>
        <w:rPr>
          <w:rFonts w:ascii="Arial" w:hAnsi="Arial" w:cs="Arial"/>
          <w:sz w:val="24"/>
          <w:szCs w:val="24"/>
        </w:rPr>
      </w:pPr>
      <w:r>
        <w:rPr>
          <w:rFonts w:ascii="Arial" w:hAnsi="Arial" w:cs="Arial"/>
          <w:sz w:val="24"/>
          <w:szCs w:val="24"/>
        </w:rPr>
        <w:t>Regina Rodríguez Barahona</w:t>
      </w:r>
    </w:p>
    <w:p w:rsidR="003658C3" w:rsidRDefault="003658C3" w:rsidP="009318D0">
      <w:pPr>
        <w:spacing w:after="0" w:line="360" w:lineRule="auto"/>
        <w:jc w:val="center"/>
        <w:rPr>
          <w:rFonts w:ascii="Arial" w:hAnsi="Arial" w:cs="Arial"/>
          <w:b/>
          <w:sz w:val="24"/>
        </w:rPr>
      </w:pPr>
      <w:r>
        <w:rPr>
          <w:rFonts w:ascii="Arial" w:hAnsi="Arial" w:cs="Arial"/>
          <w:b/>
          <w:sz w:val="24"/>
        </w:rPr>
        <w:br w:type="page"/>
      </w:r>
      <w:r>
        <w:rPr>
          <w:rFonts w:ascii="Arial" w:hAnsi="Arial" w:cs="Arial"/>
          <w:b/>
          <w:sz w:val="24"/>
        </w:rPr>
        <w:lastRenderedPageBreak/>
        <w:t>DEDICATORIA</w:t>
      </w:r>
    </w:p>
    <w:p w:rsidR="009318D0" w:rsidRDefault="009318D0" w:rsidP="009318D0">
      <w:pPr>
        <w:spacing w:after="0" w:line="360" w:lineRule="auto"/>
        <w:jc w:val="center"/>
        <w:rPr>
          <w:rFonts w:ascii="Arial" w:hAnsi="Arial" w:cs="Arial"/>
          <w:b/>
          <w:sz w:val="24"/>
        </w:rPr>
      </w:pPr>
    </w:p>
    <w:p w:rsidR="00D879F9" w:rsidRDefault="00D879F9" w:rsidP="00CF5D49">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Dedico este trabajo y todo el esfuerzo a mis padres, quienes me dieron el apoyo para iniciar m</w:t>
      </w:r>
      <w:r w:rsidR="008F5DBA">
        <w:rPr>
          <w:rFonts w:ascii="Arial" w:hAnsi="Arial" w:cs="Arial"/>
          <w:sz w:val="24"/>
          <w:szCs w:val="24"/>
          <w:lang w:eastAsia="es-ES"/>
        </w:rPr>
        <w:t>i carrera en esta institución y</w:t>
      </w:r>
      <w:r>
        <w:rPr>
          <w:rFonts w:ascii="Arial" w:hAnsi="Arial" w:cs="Arial"/>
          <w:sz w:val="24"/>
          <w:szCs w:val="24"/>
          <w:lang w:eastAsia="es-ES"/>
        </w:rPr>
        <w:t xml:space="preserve"> han estado todos los días dándome voz de aliento para que siga adelante, incluso en los momentos de mayor dificultad.</w:t>
      </w:r>
    </w:p>
    <w:p w:rsidR="00D879F9" w:rsidRDefault="00D879F9" w:rsidP="00CF5D49">
      <w:pPr>
        <w:autoSpaceDE w:val="0"/>
        <w:autoSpaceDN w:val="0"/>
        <w:adjustRightInd w:val="0"/>
        <w:spacing w:after="0" w:line="360" w:lineRule="auto"/>
        <w:jc w:val="both"/>
        <w:rPr>
          <w:rFonts w:ascii="Arial" w:hAnsi="Arial" w:cs="Arial"/>
          <w:sz w:val="24"/>
          <w:szCs w:val="24"/>
          <w:lang w:eastAsia="es-ES"/>
        </w:rPr>
      </w:pPr>
    </w:p>
    <w:p w:rsidR="00D879F9" w:rsidRDefault="00D879F9" w:rsidP="00CF5D49">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A mis hermanos, por ayudarme día a día a triunfar, brindándome siempre una sonrisa o una pequeña </w:t>
      </w:r>
      <w:r w:rsidR="008F5DBA">
        <w:rPr>
          <w:rFonts w:ascii="Arial" w:hAnsi="Arial" w:cs="Arial"/>
          <w:sz w:val="24"/>
          <w:szCs w:val="24"/>
          <w:lang w:eastAsia="es-ES"/>
        </w:rPr>
        <w:t>riña, para que cada día tenga</w:t>
      </w:r>
      <w:r>
        <w:rPr>
          <w:rFonts w:ascii="Arial" w:hAnsi="Arial" w:cs="Arial"/>
          <w:sz w:val="24"/>
          <w:szCs w:val="24"/>
          <w:lang w:eastAsia="es-ES"/>
        </w:rPr>
        <w:t xml:space="preserve"> razón de ser y de existir. A mí primo Antonio Bohórquez por brindarme su ayuda cuando lo he necesitado.</w:t>
      </w:r>
    </w:p>
    <w:p w:rsidR="00D879F9" w:rsidRPr="00A539C8" w:rsidRDefault="00D879F9" w:rsidP="00A539C8">
      <w:pPr>
        <w:autoSpaceDE w:val="0"/>
        <w:autoSpaceDN w:val="0"/>
        <w:adjustRightInd w:val="0"/>
        <w:spacing w:after="0" w:line="360" w:lineRule="auto"/>
        <w:jc w:val="both"/>
        <w:rPr>
          <w:rFonts w:ascii="Arial" w:hAnsi="Arial" w:cs="Arial"/>
          <w:sz w:val="24"/>
          <w:szCs w:val="24"/>
          <w:lang w:eastAsia="es-ES"/>
        </w:rPr>
      </w:pPr>
    </w:p>
    <w:p w:rsidR="00D879F9" w:rsidRPr="00A539C8" w:rsidRDefault="00D879F9" w:rsidP="00A539C8">
      <w:pPr>
        <w:autoSpaceDE w:val="0"/>
        <w:autoSpaceDN w:val="0"/>
        <w:adjustRightInd w:val="0"/>
        <w:spacing w:after="0" w:line="360" w:lineRule="auto"/>
        <w:jc w:val="both"/>
        <w:rPr>
          <w:rFonts w:ascii="Arial" w:hAnsi="Arial" w:cs="Arial"/>
          <w:sz w:val="23"/>
          <w:szCs w:val="23"/>
          <w:lang w:eastAsia="es-ES"/>
        </w:rPr>
      </w:pPr>
      <w:r w:rsidRPr="00A539C8">
        <w:rPr>
          <w:rFonts w:ascii="Arial" w:hAnsi="Arial" w:cs="Arial"/>
          <w:sz w:val="24"/>
          <w:szCs w:val="24"/>
          <w:lang w:eastAsia="es-ES"/>
        </w:rPr>
        <w:t xml:space="preserve">     A </w:t>
      </w:r>
      <w:r w:rsidR="00A539C8">
        <w:rPr>
          <w:rFonts w:ascii="Arial" w:hAnsi="Arial" w:cs="Arial"/>
          <w:sz w:val="24"/>
          <w:szCs w:val="24"/>
          <w:lang w:eastAsia="es-ES"/>
        </w:rPr>
        <w:t>mis amigos</w:t>
      </w:r>
      <w:r w:rsidRPr="00A539C8">
        <w:rPr>
          <w:rFonts w:ascii="Arial" w:hAnsi="Arial" w:cs="Arial"/>
          <w:sz w:val="24"/>
          <w:szCs w:val="24"/>
          <w:lang w:eastAsia="es-ES"/>
        </w:rPr>
        <w:t xml:space="preserve"> por su apoyo incondicional, por toda su generosidad, por su paciencia, por ser los mejores amigos del mundo, por ayudarme </w:t>
      </w:r>
      <w:r w:rsidR="005973B2" w:rsidRPr="00A539C8">
        <w:rPr>
          <w:rFonts w:ascii="Arial" w:hAnsi="Arial" w:cs="Arial"/>
          <w:sz w:val="24"/>
          <w:szCs w:val="24"/>
          <w:lang w:eastAsia="es-ES"/>
        </w:rPr>
        <w:t xml:space="preserve">en alguna duda que he tenido en mis estudios. </w:t>
      </w:r>
      <w:r w:rsidR="00A539C8" w:rsidRPr="00A539C8">
        <w:rPr>
          <w:rFonts w:ascii="Arial" w:hAnsi="Arial" w:cs="Arial"/>
          <w:sz w:val="24"/>
          <w:szCs w:val="24"/>
          <w:lang w:eastAsia="es-ES"/>
        </w:rPr>
        <w:t xml:space="preserve">Además </w:t>
      </w:r>
      <w:r w:rsidR="005973B2" w:rsidRPr="00A539C8">
        <w:rPr>
          <w:rFonts w:ascii="Arial" w:hAnsi="Arial" w:cs="Arial"/>
          <w:sz w:val="24"/>
          <w:szCs w:val="24"/>
          <w:lang w:eastAsia="es-ES"/>
        </w:rPr>
        <w:t xml:space="preserve"> hemos compartido este reto de ser</w:t>
      </w:r>
      <w:r w:rsidR="00A539C8" w:rsidRPr="00A539C8">
        <w:rPr>
          <w:rFonts w:ascii="Arial" w:hAnsi="Arial" w:cs="Arial"/>
          <w:sz w:val="24"/>
          <w:szCs w:val="24"/>
          <w:lang w:eastAsia="es-ES"/>
        </w:rPr>
        <w:t xml:space="preserve"> </w:t>
      </w:r>
      <w:r w:rsidR="005973B2" w:rsidRPr="00A539C8">
        <w:rPr>
          <w:rFonts w:ascii="Arial" w:hAnsi="Arial" w:cs="Arial"/>
          <w:sz w:val="24"/>
          <w:szCs w:val="24"/>
          <w:lang w:eastAsia="es-ES"/>
        </w:rPr>
        <w:t>unos profesionales para contribuir en el</w:t>
      </w:r>
      <w:r w:rsidR="00A539C8">
        <w:rPr>
          <w:rFonts w:ascii="Arial" w:hAnsi="Arial" w:cs="Arial"/>
          <w:sz w:val="24"/>
          <w:szCs w:val="24"/>
          <w:lang w:eastAsia="es-ES"/>
        </w:rPr>
        <w:t xml:space="preserve"> desarrollo de nuestra sociedad.</w:t>
      </w:r>
    </w:p>
    <w:p w:rsidR="00D879F9" w:rsidRDefault="00D879F9" w:rsidP="00CF5D49">
      <w:pPr>
        <w:autoSpaceDE w:val="0"/>
        <w:autoSpaceDN w:val="0"/>
        <w:adjustRightInd w:val="0"/>
        <w:spacing w:after="0" w:line="360" w:lineRule="auto"/>
        <w:jc w:val="both"/>
        <w:rPr>
          <w:rFonts w:ascii="Arial" w:hAnsi="Arial" w:cs="Arial"/>
          <w:sz w:val="24"/>
          <w:szCs w:val="24"/>
          <w:lang w:eastAsia="es-ES"/>
        </w:rPr>
      </w:pPr>
    </w:p>
    <w:p w:rsidR="00D879F9" w:rsidRDefault="00D879F9" w:rsidP="00CF5D49">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34501E">
        <w:rPr>
          <w:rFonts w:ascii="Arial" w:hAnsi="Arial" w:cs="Arial"/>
          <w:sz w:val="24"/>
        </w:rPr>
        <w:t xml:space="preserve">Además </w:t>
      </w:r>
      <w:r w:rsidR="0034501E" w:rsidRPr="00D879F9">
        <w:rPr>
          <w:rFonts w:ascii="Arial" w:hAnsi="Arial" w:cs="Arial"/>
          <w:sz w:val="24"/>
        </w:rPr>
        <w:t>a todo el esfuerzo que he puesto al momento</w:t>
      </w:r>
      <w:r w:rsidR="0034501E">
        <w:rPr>
          <w:rFonts w:ascii="Arial" w:hAnsi="Arial" w:cs="Arial"/>
          <w:sz w:val="24"/>
        </w:rPr>
        <w:t xml:space="preserve"> </w:t>
      </w:r>
      <w:r w:rsidR="0034501E" w:rsidRPr="00D879F9">
        <w:rPr>
          <w:rFonts w:ascii="Arial" w:hAnsi="Arial" w:cs="Arial"/>
          <w:sz w:val="24"/>
        </w:rPr>
        <w:t>de elaborarlo, en la cual aplico todas las enseñanzas adquiridas durante mi</w:t>
      </w:r>
      <w:r w:rsidR="0034501E">
        <w:rPr>
          <w:rFonts w:ascii="Arial" w:hAnsi="Arial" w:cs="Arial"/>
          <w:sz w:val="24"/>
        </w:rPr>
        <w:t xml:space="preserve"> preparación académic</w:t>
      </w:r>
      <w:r w:rsidR="0034501E">
        <w:rPr>
          <w:rFonts w:ascii="Arial" w:hAnsi="Arial" w:cs="Arial"/>
          <w:sz w:val="24"/>
          <w:szCs w:val="24"/>
          <w:lang w:eastAsia="es-ES"/>
        </w:rPr>
        <w:t xml:space="preserve">a. También dedico este trabajo a </w:t>
      </w:r>
      <w:r w:rsidR="00CF5D49">
        <w:rPr>
          <w:rFonts w:ascii="Arial" w:hAnsi="Arial" w:cs="Arial"/>
          <w:sz w:val="24"/>
          <w:szCs w:val="24"/>
          <w:lang w:eastAsia="es-ES"/>
        </w:rPr>
        <w:t xml:space="preserve">cada uno de </w:t>
      </w:r>
      <w:r w:rsidR="0034501E">
        <w:rPr>
          <w:rFonts w:ascii="Arial" w:hAnsi="Arial" w:cs="Arial"/>
          <w:sz w:val="24"/>
          <w:szCs w:val="24"/>
          <w:lang w:eastAsia="es-ES"/>
        </w:rPr>
        <w:t>los profeso</w:t>
      </w:r>
      <w:r w:rsidR="00E762DF">
        <w:rPr>
          <w:rFonts w:ascii="Arial" w:hAnsi="Arial" w:cs="Arial"/>
          <w:sz w:val="24"/>
          <w:szCs w:val="24"/>
          <w:lang w:eastAsia="es-ES"/>
        </w:rPr>
        <w:t xml:space="preserve">res </w:t>
      </w:r>
      <w:r w:rsidR="00CF5D49">
        <w:rPr>
          <w:rFonts w:ascii="Arial" w:hAnsi="Arial" w:cs="Arial"/>
          <w:sz w:val="24"/>
          <w:szCs w:val="24"/>
          <w:lang w:eastAsia="es-ES"/>
        </w:rPr>
        <w:t xml:space="preserve">que estuvieron </w:t>
      </w:r>
      <w:r w:rsidR="00E762DF">
        <w:rPr>
          <w:rFonts w:ascii="Arial" w:hAnsi="Arial" w:cs="Arial"/>
          <w:sz w:val="24"/>
          <w:szCs w:val="24"/>
          <w:lang w:eastAsia="es-ES"/>
        </w:rPr>
        <w:t>en este ciclo de enseñanza, gracias a sus</w:t>
      </w:r>
      <w:r w:rsidR="0034501E">
        <w:rPr>
          <w:rFonts w:ascii="Arial" w:hAnsi="Arial" w:cs="Arial"/>
          <w:sz w:val="24"/>
          <w:szCs w:val="24"/>
          <w:lang w:eastAsia="es-ES"/>
        </w:rPr>
        <w:t xml:space="preserve"> conocimientos</w:t>
      </w:r>
      <w:r w:rsidR="00E762DF">
        <w:rPr>
          <w:rFonts w:ascii="Arial" w:hAnsi="Arial" w:cs="Arial"/>
          <w:sz w:val="24"/>
          <w:szCs w:val="24"/>
          <w:lang w:eastAsia="es-ES"/>
        </w:rPr>
        <w:t xml:space="preserve"> he podido mejorar continuamente, en especial al Ing. Contastino Tobalina quien me ha brindado su apoyo incondicional como amigo y docente y a la Eco. María Elena Romero que gracias a sus recomendaciones y guía hemos podido culminar el proyecto, ya que es un requisito para poder obtener mi título.</w:t>
      </w:r>
    </w:p>
    <w:p w:rsidR="008F5DBA" w:rsidRDefault="008F5DBA" w:rsidP="00CF5D49">
      <w:pPr>
        <w:autoSpaceDE w:val="0"/>
        <w:autoSpaceDN w:val="0"/>
        <w:adjustRightInd w:val="0"/>
        <w:spacing w:after="0" w:line="360" w:lineRule="auto"/>
        <w:jc w:val="both"/>
        <w:rPr>
          <w:rFonts w:ascii="Arial" w:hAnsi="Arial" w:cs="Arial"/>
          <w:sz w:val="24"/>
          <w:szCs w:val="24"/>
          <w:lang w:eastAsia="es-ES"/>
        </w:rPr>
      </w:pPr>
    </w:p>
    <w:p w:rsidR="005973B2" w:rsidRDefault="005973B2" w:rsidP="00A539C8">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D879F9">
        <w:rPr>
          <w:rFonts w:ascii="Arial" w:hAnsi="Arial" w:cs="Arial"/>
          <w:sz w:val="24"/>
          <w:szCs w:val="24"/>
          <w:lang w:eastAsia="es-ES"/>
        </w:rPr>
        <w:t>Seguramente hoy cada uno de</w:t>
      </w:r>
      <w:r>
        <w:rPr>
          <w:rFonts w:ascii="Arial" w:hAnsi="Arial" w:cs="Arial"/>
          <w:sz w:val="24"/>
          <w:szCs w:val="24"/>
          <w:lang w:eastAsia="es-ES"/>
        </w:rPr>
        <w:t xml:space="preserve"> ellos</w:t>
      </w:r>
      <w:r w:rsidR="00D879F9">
        <w:rPr>
          <w:rFonts w:ascii="Arial" w:hAnsi="Arial" w:cs="Arial"/>
          <w:sz w:val="24"/>
          <w:szCs w:val="24"/>
          <w:lang w:eastAsia="es-ES"/>
        </w:rPr>
        <w:t xml:space="preserve"> </w:t>
      </w:r>
      <w:r>
        <w:rPr>
          <w:rFonts w:ascii="Arial" w:hAnsi="Arial" w:cs="Arial"/>
          <w:sz w:val="24"/>
          <w:szCs w:val="24"/>
          <w:lang w:eastAsia="es-ES"/>
        </w:rPr>
        <w:t xml:space="preserve">estará </w:t>
      </w:r>
      <w:r w:rsidR="00D879F9">
        <w:rPr>
          <w:rFonts w:ascii="Arial" w:hAnsi="Arial" w:cs="Arial"/>
          <w:sz w:val="24"/>
          <w:szCs w:val="24"/>
          <w:lang w:eastAsia="es-ES"/>
        </w:rPr>
        <w:t xml:space="preserve">muy </w:t>
      </w:r>
      <w:r>
        <w:rPr>
          <w:rFonts w:ascii="Arial" w:hAnsi="Arial" w:cs="Arial"/>
          <w:sz w:val="24"/>
          <w:szCs w:val="24"/>
          <w:lang w:eastAsia="es-ES"/>
        </w:rPr>
        <w:t>orgulloso</w:t>
      </w:r>
      <w:r w:rsidR="00D879F9">
        <w:rPr>
          <w:rFonts w:ascii="Arial" w:hAnsi="Arial" w:cs="Arial"/>
          <w:sz w:val="24"/>
          <w:szCs w:val="24"/>
          <w:lang w:eastAsia="es-ES"/>
        </w:rPr>
        <w:t xml:space="preserve"> de que hoy</w:t>
      </w:r>
      <w:r w:rsidR="008F5DBA">
        <w:rPr>
          <w:rFonts w:ascii="Arial" w:hAnsi="Arial" w:cs="Arial"/>
          <w:sz w:val="24"/>
          <w:szCs w:val="24"/>
          <w:lang w:eastAsia="es-ES"/>
        </w:rPr>
        <w:t xml:space="preserve"> </w:t>
      </w:r>
      <w:r w:rsidR="00D879F9">
        <w:rPr>
          <w:rFonts w:ascii="Arial" w:hAnsi="Arial" w:cs="Arial"/>
          <w:sz w:val="24"/>
          <w:szCs w:val="24"/>
          <w:lang w:eastAsia="es-ES"/>
        </w:rPr>
        <w:t>logre culminar una etapa más de mi vida.</w:t>
      </w:r>
    </w:p>
    <w:p w:rsidR="005973B2" w:rsidRPr="008F5DBA" w:rsidRDefault="005973B2" w:rsidP="005973B2">
      <w:pPr>
        <w:autoSpaceDE w:val="0"/>
        <w:autoSpaceDN w:val="0"/>
        <w:adjustRightInd w:val="0"/>
        <w:spacing w:after="0" w:line="360" w:lineRule="auto"/>
        <w:jc w:val="right"/>
        <w:rPr>
          <w:rFonts w:ascii="Arial" w:hAnsi="Arial" w:cs="Arial"/>
          <w:sz w:val="24"/>
          <w:szCs w:val="24"/>
          <w:lang w:eastAsia="es-ES"/>
        </w:rPr>
      </w:pPr>
      <w:r>
        <w:rPr>
          <w:rFonts w:ascii="Arial" w:hAnsi="Arial" w:cs="Arial"/>
          <w:sz w:val="24"/>
          <w:szCs w:val="24"/>
          <w:lang w:eastAsia="es-ES"/>
        </w:rPr>
        <w:t>Teresa Rodríguez Vera</w:t>
      </w:r>
    </w:p>
    <w:p w:rsidR="003658C3" w:rsidRPr="00DF267E" w:rsidRDefault="003658C3" w:rsidP="00DF267E">
      <w:pPr>
        <w:spacing w:after="0" w:line="360" w:lineRule="auto"/>
        <w:jc w:val="center"/>
        <w:rPr>
          <w:rFonts w:ascii="Arial" w:hAnsi="Arial" w:cs="Arial"/>
          <w:b/>
          <w:sz w:val="24"/>
          <w:szCs w:val="24"/>
        </w:rPr>
      </w:pPr>
      <w:r>
        <w:rPr>
          <w:rFonts w:ascii="Arial" w:hAnsi="Arial" w:cs="Arial"/>
          <w:b/>
          <w:sz w:val="24"/>
        </w:rPr>
        <w:br w:type="page"/>
      </w:r>
      <w:r w:rsidR="00DF267E" w:rsidRPr="00DF267E">
        <w:rPr>
          <w:rFonts w:ascii="Arial" w:hAnsi="Arial" w:cs="Arial"/>
          <w:b/>
          <w:sz w:val="24"/>
          <w:szCs w:val="24"/>
        </w:rPr>
        <w:t>AGRADECIMIENTO</w:t>
      </w:r>
    </w:p>
    <w:p w:rsidR="00DF267E" w:rsidRDefault="00DF267E" w:rsidP="00DF267E">
      <w:pPr>
        <w:spacing w:after="0" w:line="360" w:lineRule="auto"/>
        <w:jc w:val="both"/>
        <w:rPr>
          <w:rFonts w:ascii="Arial" w:hAnsi="Arial" w:cs="Arial"/>
          <w:sz w:val="24"/>
          <w:szCs w:val="24"/>
        </w:rPr>
      </w:pPr>
    </w:p>
    <w:p w:rsidR="00DF267E" w:rsidRPr="00DF267E" w:rsidRDefault="00DF267E" w:rsidP="00DF267E">
      <w:pPr>
        <w:spacing w:after="0" w:line="360" w:lineRule="auto"/>
        <w:jc w:val="both"/>
        <w:rPr>
          <w:rFonts w:ascii="Arial" w:hAnsi="Arial" w:cs="Arial"/>
          <w:sz w:val="24"/>
          <w:szCs w:val="24"/>
        </w:rPr>
      </w:pPr>
      <w:r>
        <w:rPr>
          <w:rFonts w:ascii="Arial" w:hAnsi="Arial" w:cs="Arial"/>
          <w:sz w:val="24"/>
          <w:szCs w:val="24"/>
        </w:rPr>
        <w:t xml:space="preserve">     </w:t>
      </w:r>
      <w:r w:rsidRPr="00DF267E">
        <w:rPr>
          <w:rFonts w:ascii="Arial" w:hAnsi="Arial" w:cs="Arial"/>
          <w:sz w:val="24"/>
          <w:szCs w:val="24"/>
        </w:rPr>
        <w:t xml:space="preserve">En primer lugar agradezco infinitamente a Dios, que ha guiado mi camino a través de sus bendiciones,   como haberme dado una bonita familia, y un agradecimiento muy especial para mi mamá que siempre me ha apoyado y me ha todo lo que he necesitado en la vida y que gracias a su esfuerzo he logrado adquirir conocimientos que me servirán en la vida,  y que gracias a ella  puedo  ahora culminar exitosamente mis estudios. </w:t>
      </w:r>
    </w:p>
    <w:p w:rsidR="00DF267E" w:rsidRPr="00DF267E" w:rsidRDefault="00DF267E" w:rsidP="00DF267E">
      <w:pPr>
        <w:spacing w:after="0" w:line="360" w:lineRule="auto"/>
        <w:jc w:val="both"/>
        <w:rPr>
          <w:rFonts w:ascii="Arial" w:hAnsi="Arial" w:cs="Arial"/>
          <w:sz w:val="24"/>
          <w:szCs w:val="24"/>
        </w:rPr>
      </w:pPr>
    </w:p>
    <w:p w:rsidR="00DF267E" w:rsidRPr="00DF267E" w:rsidRDefault="005A1A60" w:rsidP="00DF267E">
      <w:pPr>
        <w:spacing w:after="0" w:line="360" w:lineRule="auto"/>
        <w:jc w:val="both"/>
        <w:rPr>
          <w:rFonts w:ascii="Arial" w:hAnsi="Arial" w:cs="Arial"/>
          <w:sz w:val="24"/>
          <w:szCs w:val="24"/>
        </w:rPr>
      </w:pPr>
      <w:r>
        <w:rPr>
          <w:rFonts w:ascii="Arial" w:hAnsi="Arial" w:cs="Arial"/>
          <w:sz w:val="24"/>
          <w:szCs w:val="24"/>
        </w:rPr>
        <w:t xml:space="preserve">     </w:t>
      </w:r>
      <w:r w:rsidR="00DF267E" w:rsidRPr="00DF267E">
        <w:rPr>
          <w:rFonts w:ascii="Arial" w:hAnsi="Arial" w:cs="Arial"/>
          <w:sz w:val="24"/>
          <w:szCs w:val="24"/>
        </w:rPr>
        <w:t xml:space="preserve">Y a todos los amigos  que hemos estudiado juntos, intercambiándonos mutuamente los conocimientos, para ser mejores  profesionales, les quedo  eternamente agradecido. </w:t>
      </w:r>
    </w:p>
    <w:p w:rsidR="00DF267E" w:rsidRPr="00DF267E" w:rsidRDefault="00DF267E" w:rsidP="00DF267E">
      <w:pPr>
        <w:spacing w:after="0" w:line="360" w:lineRule="auto"/>
        <w:jc w:val="both"/>
        <w:rPr>
          <w:rFonts w:ascii="Arial" w:hAnsi="Arial" w:cs="Arial"/>
          <w:sz w:val="24"/>
          <w:szCs w:val="24"/>
        </w:rPr>
      </w:pPr>
      <w:r w:rsidRPr="00DF267E">
        <w:rPr>
          <w:rFonts w:ascii="Arial" w:hAnsi="Arial" w:cs="Arial"/>
          <w:sz w:val="24"/>
          <w:szCs w:val="24"/>
        </w:rPr>
        <w:t xml:space="preserve"> </w:t>
      </w:r>
    </w:p>
    <w:p w:rsidR="00DF267E" w:rsidRPr="00DF267E" w:rsidRDefault="005A1A60" w:rsidP="00DF267E">
      <w:pPr>
        <w:spacing w:after="0" w:line="360" w:lineRule="auto"/>
        <w:jc w:val="both"/>
        <w:rPr>
          <w:rFonts w:ascii="Arial" w:hAnsi="Arial" w:cs="Arial"/>
          <w:sz w:val="24"/>
          <w:szCs w:val="24"/>
        </w:rPr>
      </w:pPr>
      <w:r>
        <w:rPr>
          <w:rFonts w:ascii="Arial" w:hAnsi="Arial" w:cs="Arial"/>
          <w:sz w:val="24"/>
          <w:szCs w:val="24"/>
        </w:rPr>
        <w:t xml:space="preserve">     </w:t>
      </w:r>
      <w:r w:rsidR="00DF267E" w:rsidRPr="00DF267E">
        <w:rPr>
          <w:rFonts w:ascii="Arial" w:hAnsi="Arial" w:cs="Arial"/>
          <w:sz w:val="24"/>
          <w:szCs w:val="24"/>
        </w:rPr>
        <w:t xml:space="preserve">Y  un agradecimiento a todos mis profesores en </w:t>
      </w:r>
      <w:r>
        <w:rPr>
          <w:rFonts w:ascii="Arial" w:hAnsi="Arial" w:cs="Arial"/>
          <w:sz w:val="24"/>
          <w:szCs w:val="24"/>
        </w:rPr>
        <w:t xml:space="preserve"> especial a  la Econ. </w:t>
      </w:r>
      <w:r w:rsidR="00DF267E" w:rsidRPr="00DF267E">
        <w:rPr>
          <w:rFonts w:ascii="Arial" w:hAnsi="Arial" w:cs="Arial"/>
          <w:sz w:val="24"/>
          <w:szCs w:val="24"/>
        </w:rPr>
        <w:t>María Elena Romero  que  me ha guiado en la preparación  de este proyecto  y no puedo dejar de lado al Econ.  Pedro Gando, de  quién aprendí muchísimo  con su clase de FORMULACION Y EVALUACIÓN DE PROYECTO, conocimientos que pude aplicar  exitosamente   en este proyecto de graduación, le agradezco de todo corazón por ser un buen profesor y del cual me siento muy orgullosa.</w:t>
      </w:r>
    </w:p>
    <w:p w:rsidR="00DF267E" w:rsidRPr="00DF267E" w:rsidRDefault="00DF267E" w:rsidP="00DF267E">
      <w:pPr>
        <w:spacing w:after="0" w:line="360" w:lineRule="auto"/>
        <w:jc w:val="both"/>
        <w:rPr>
          <w:rFonts w:ascii="Arial" w:hAnsi="Arial" w:cs="Arial"/>
          <w:sz w:val="24"/>
          <w:szCs w:val="24"/>
        </w:rPr>
      </w:pPr>
    </w:p>
    <w:p w:rsidR="00DF267E" w:rsidRPr="00DF267E" w:rsidRDefault="00DF267E" w:rsidP="00DF267E">
      <w:pPr>
        <w:spacing w:after="0" w:line="360" w:lineRule="auto"/>
        <w:jc w:val="both"/>
        <w:rPr>
          <w:rFonts w:ascii="Arial" w:hAnsi="Arial" w:cs="Arial"/>
          <w:sz w:val="24"/>
          <w:szCs w:val="24"/>
        </w:rPr>
      </w:pPr>
      <w:r w:rsidRPr="00DF267E">
        <w:rPr>
          <w:rFonts w:ascii="Arial" w:hAnsi="Arial" w:cs="Arial"/>
          <w:sz w:val="24"/>
          <w:szCs w:val="24"/>
        </w:rPr>
        <w:t xml:space="preserve">    En general, agradezco  a toda mi  familia  que me han dado toda su paciencia, apoyo, ánimo, consejos, gracias de todo corazón  a ellos. Sin su apoyo no hubiese  podido  haber culminado mis estudios superiores.</w:t>
      </w:r>
    </w:p>
    <w:p w:rsidR="00DF267E" w:rsidRPr="00DF267E" w:rsidRDefault="00DF267E" w:rsidP="00DF267E">
      <w:pPr>
        <w:spacing w:after="0" w:line="360" w:lineRule="auto"/>
        <w:jc w:val="both"/>
        <w:rPr>
          <w:rFonts w:ascii="Arial" w:hAnsi="Arial" w:cs="Arial"/>
          <w:sz w:val="24"/>
          <w:szCs w:val="24"/>
        </w:rPr>
      </w:pPr>
    </w:p>
    <w:p w:rsidR="00DF267E" w:rsidRPr="00DF267E" w:rsidRDefault="00DF267E" w:rsidP="00DF267E">
      <w:pPr>
        <w:spacing w:after="0" w:line="360" w:lineRule="auto"/>
        <w:jc w:val="both"/>
        <w:rPr>
          <w:rFonts w:ascii="Arial" w:hAnsi="Arial" w:cs="Arial"/>
          <w:sz w:val="24"/>
          <w:szCs w:val="24"/>
        </w:rPr>
      </w:pPr>
    </w:p>
    <w:p w:rsidR="00DF267E" w:rsidRPr="00DF267E" w:rsidRDefault="00DF267E" w:rsidP="00DF267E">
      <w:pPr>
        <w:spacing w:after="0" w:line="360" w:lineRule="auto"/>
        <w:jc w:val="both"/>
        <w:rPr>
          <w:rFonts w:ascii="Arial" w:hAnsi="Arial" w:cs="Arial"/>
          <w:sz w:val="24"/>
          <w:szCs w:val="24"/>
        </w:rPr>
      </w:pPr>
    </w:p>
    <w:p w:rsidR="00DF267E" w:rsidRPr="00DF267E" w:rsidRDefault="00DF267E" w:rsidP="005A1A60">
      <w:pPr>
        <w:spacing w:after="0" w:line="360" w:lineRule="auto"/>
        <w:jc w:val="right"/>
        <w:rPr>
          <w:rFonts w:ascii="Arial" w:hAnsi="Arial" w:cs="Arial"/>
          <w:sz w:val="24"/>
          <w:szCs w:val="24"/>
        </w:rPr>
      </w:pPr>
      <w:r w:rsidRPr="00DF267E">
        <w:rPr>
          <w:rFonts w:ascii="Arial" w:hAnsi="Arial" w:cs="Arial"/>
          <w:sz w:val="24"/>
          <w:szCs w:val="24"/>
        </w:rPr>
        <w:t xml:space="preserve"> JACQUELINE  PAGALO M.</w:t>
      </w:r>
    </w:p>
    <w:p w:rsidR="003658C3" w:rsidRDefault="003658C3" w:rsidP="009318D0">
      <w:pPr>
        <w:spacing w:after="0" w:line="360" w:lineRule="auto"/>
        <w:jc w:val="center"/>
        <w:rPr>
          <w:rFonts w:ascii="Arial" w:hAnsi="Arial" w:cs="Arial"/>
          <w:b/>
          <w:sz w:val="24"/>
        </w:rPr>
      </w:pPr>
      <w:r>
        <w:rPr>
          <w:rFonts w:ascii="Arial" w:hAnsi="Arial" w:cs="Arial"/>
          <w:b/>
          <w:sz w:val="24"/>
        </w:rPr>
        <w:br w:type="page"/>
      </w:r>
      <w:r w:rsidR="009318D0">
        <w:rPr>
          <w:rFonts w:ascii="Arial" w:hAnsi="Arial" w:cs="Arial"/>
          <w:b/>
          <w:sz w:val="24"/>
        </w:rPr>
        <w:t>AGRADECIMIENTO</w:t>
      </w:r>
    </w:p>
    <w:p w:rsidR="009318D0" w:rsidRDefault="009318D0" w:rsidP="009318D0">
      <w:pPr>
        <w:spacing w:after="0" w:line="360" w:lineRule="auto"/>
        <w:jc w:val="center"/>
        <w:rPr>
          <w:rFonts w:ascii="Arial" w:hAnsi="Arial" w:cs="Arial"/>
          <w:b/>
          <w:sz w:val="24"/>
        </w:rPr>
      </w:pPr>
    </w:p>
    <w:p w:rsidR="009318D0" w:rsidRPr="005F7CC3" w:rsidRDefault="009318D0" w:rsidP="009318D0">
      <w:pPr>
        <w:spacing w:after="0" w:line="360" w:lineRule="auto"/>
        <w:jc w:val="both"/>
        <w:rPr>
          <w:rFonts w:ascii="Arial" w:hAnsi="Arial" w:cs="Arial"/>
          <w:sz w:val="24"/>
          <w:szCs w:val="24"/>
        </w:rPr>
      </w:pPr>
      <w:r>
        <w:rPr>
          <w:rFonts w:ascii="Arial" w:hAnsi="Arial" w:cs="Arial"/>
          <w:sz w:val="24"/>
          <w:szCs w:val="24"/>
        </w:rPr>
        <w:t xml:space="preserve">     </w:t>
      </w:r>
      <w:r w:rsidRPr="005F7CC3">
        <w:rPr>
          <w:rFonts w:ascii="Arial" w:hAnsi="Arial" w:cs="Arial"/>
          <w:sz w:val="24"/>
          <w:szCs w:val="24"/>
        </w:rPr>
        <w:t>A Jehová mi Dios por esa fortaleza que siempre impartió en mí en todo momento.</w:t>
      </w:r>
    </w:p>
    <w:p w:rsidR="009318D0" w:rsidRDefault="009318D0" w:rsidP="009318D0">
      <w:pPr>
        <w:spacing w:after="0" w:line="360" w:lineRule="auto"/>
        <w:jc w:val="both"/>
        <w:rPr>
          <w:rFonts w:ascii="Arial" w:hAnsi="Arial" w:cs="Arial"/>
          <w:bCs/>
          <w:color w:val="000000"/>
          <w:sz w:val="24"/>
          <w:szCs w:val="24"/>
        </w:rPr>
      </w:pPr>
    </w:p>
    <w:p w:rsidR="009318D0" w:rsidRPr="005F7CC3" w:rsidRDefault="009318D0" w:rsidP="009318D0">
      <w:pPr>
        <w:spacing w:after="0" w:line="360" w:lineRule="auto"/>
        <w:jc w:val="both"/>
        <w:rPr>
          <w:rFonts w:ascii="Arial" w:hAnsi="Arial" w:cs="Arial"/>
          <w:bCs/>
          <w:color w:val="000000"/>
          <w:sz w:val="24"/>
          <w:szCs w:val="24"/>
        </w:rPr>
      </w:pPr>
      <w:r>
        <w:rPr>
          <w:rFonts w:ascii="Arial" w:hAnsi="Arial" w:cs="Arial"/>
          <w:bCs/>
          <w:color w:val="000000"/>
          <w:sz w:val="24"/>
          <w:szCs w:val="24"/>
        </w:rPr>
        <w:t xml:space="preserve">     </w:t>
      </w:r>
      <w:r w:rsidRPr="005F7CC3">
        <w:rPr>
          <w:rFonts w:ascii="Arial" w:hAnsi="Arial" w:cs="Arial"/>
          <w:bCs/>
          <w:color w:val="000000"/>
          <w:sz w:val="24"/>
          <w:szCs w:val="24"/>
        </w:rPr>
        <w:t>A mis padres porque sólo la superación de mis ideales, me han permitido comprender cada día más la difícil posición de ser padres, mis conceptos, mis valores morales y mi superación se las debo a ustedes.</w:t>
      </w:r>
    </w:p>
    <w:p w:rsidR="009318D0" w:rsidRDefault="009318D0" w:rsidP="009318D0">
      <w:pPr>
        <w:spacing w:after="0" w:line="360" w:lineRule="auto"/>
        <w:jc w:val="both"/>
        <w:rPr>
          <w:rFonts w:ascii="Arial" w:hAnsi="Arial" w:cs="Arial"/>
          <w:bCs/>
          <w:color w:val="000000"/>
          <w:sz w:val="24"/>
          <w:szCs w:val="24"/>
        </w:rPr>
      </w:pPr>
    </w:p>
    <w:p w:rsidR="009318D0" w:rsidRPr="00872B69" w:rsidRDefault="009318D0" w:rsidP="009318D0">
      <w:pPr>
        <w:spacing w:after="0" w:line="360" w:lineRule="auto"/>
        <w:jc w:val="both"/>
        <w:rPr>
          <w:rFonts w:ascii="Arial" w:hAnsi="Arial" w:cs="Arial"/>
          <w:iCs/>
          <w:color w:val="000000"/>
          <w:sz w:val="24"/>
          <w:szCs w:val="24"/>
        </w:rPr>
      </w:pPr>
      <w:r w:rsidRPr="00872B69">
        <w:rPr>
          <w:rFonts w:ascii="Arial" w:hAnsi="Arial" w:cs="Arial"/>
          <w:bCs/>
          <w:color w:val="000000"/>
          <w:sz w:val="24"/>
          <w:szCs w:val="24"/>
        </w:rPr>
        <w:t xml:space="preserve">     A mi amado esposo Mauricio,  por ser siempre  esa mano amiga,  </w:t>
      </w:r>
      <w:r w:rsidRPr="00872B69">
        <w:rPr>
          <w:rStyle w:val="nfasis"/>
          <w:rFonts w:ascii="Arial" w:hAnsi="Arial" w:cs="Arial"/>
          <w:i w:val="0"/>
          <w:color w:val="000000"/>
          <w:sz w:val="24"/>
          <w:szCs w:val="24"/>
        </w:rPr>
        <w:t>por su respeto y amor, por   su total  e incondicional apoyo en todo momento.</w:t>
      </w:r>
      <w:r w:rsidR="00872B69">
        <w:rPr>
          <w:rStyle w:val="nfasis"/>
          <w:rFonts w:ascii="Arial" w:hAnsi="Arial" w:cs="Arial"/>
          <w:i w:val="0"/>
          <w:color w:val="000000"/>
          <w:sz w:val="24"/>
          <w:szCs w:val="24"/>
        </w:rPr>
        <w:t xml:space="preserve"> </w:t>
      </w:r>
      <w:r w:rsidRPr="00872B69">
        <w:rPr>
          <w:rStyle w:val="nfasis"/>
          <w:rFonts w:ascii="Arial" w:hAnsi="Arial" w:cs="Arial"/>
          <w:i w:val="0"/>
          <w:color w:val="000000"/>
          <w:sz w:val="24"/>
          <w:szCs w:val="24"/>
        </w:rPr>
        <w:t>A mis hijas Rebeca y Dámaris,  quienes fueron siempre el impulso para lograr alcanzar esta meta  en mi vida y quienes llenan de alegría mi existencia.</w:t>
      </w:r>
    </w:p>
    <w:p w:rsidR="009318D0" w:rsidRDefault="009318D0" w:rsidP="009318D0">
      <w:pPr>
        <w:pStyle w:val="NormalWeb"/>
        <w:spacing w:before="0" w:beforeAutospacing="0" w:after="0" w:afterAutospacing="0" w:line="360" w:lineRule="auto"/>
        <w:jc w:val="both"/>
        <w:rPr>
          <w:rFonts w:ascii="Arial" w:hAnsi="Arial" w:cs="Arial"/>
          <w:color w:val="000000"/>
        </w:rPr>
      </w:pPr>
    </w:p>
    <w:p w:rsidR="009318D0" w:rsidRDefault="009318D0" w:rsidP="009318D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5F7CC3">
        <w:rPr>
          <w:rFonts w:ascii="Arial" w:hAnsi="Arial" w:cs="Arial"/>
          <w:color w:val="000000"/>
        </w:rPr>
        <w:t>A</w:t>
      </w:r>
      <w:r>
        <w:rPr>
          <w:rFonts w:ascii="Arial" w:hAnsi="Arial" w:cs="Arial"/>
          <w:color w:val="000000"/>
        </w:rPr>
        <w:t xml:space="preserve"> mis hermanos,  </w:t>
      </w:r>
      <w:r w:rsidRPr="005F7CC3">
        <w:rPr>
          <w:rFonts w:ascii="Arial" w:hAnsi="Arial" w:cs="Arial"/>
          <w:color w:val="000000"/>
        </w:rPr>
        <w:t>quienes con su ayuda, apoyo y compresión me alentaron a lograr esta hermosa realidad.</w:t>
      </w:r>
    </w:p>
    <w:p w:rsidR="009318D0" w:rsidRDefault="009318D0" w:rsidP="009318D0">
      <w:pPr>
        <w:pStyle w:val="NormalWeb"/>
        <w:spacing w:before="0" w:beforeAutospacing="0" w:after="0" w:afterAutospacing="0" w:line="360" w:lineRule="auto"/>
        <w:jc w:val="both"/>
        <w:rPr>
          <w:rFonts w:ascii="Arial" w:hAnsi="Arial" w:cs="Arial"/>
          <w:color w:val="000000"/>
        </w:rPr>
      </w:pPr>
    </w:p>
    <w:p w:rsidR="009318D0" w:rsidRDefault="009318D0" w:rsidP="009318D0">
      <w:pPr>
        <w:pStyle w:val="NormalWeb"/>
        <w:spacing w:before="0" w:beforeAutospacing="0" w:after="0" w:afterAutospacing="0" w:line="360" w:lineRule="auto"/>
        <w:jc w:val="both"/>
        <w:rPr>
          <w:rFonts w:ascii="Arial" w:hAnsi="Arial" w:cs="Arial"/>
          <w:lang w:val="es-MX"/>
        </w:rPr>
      </w:pPr>
      <w:r>
        <w:rPr>
          <w:rFonts w:ascii="Arial" w:hAnsi="Arial" w:cs="Arial"/>
          <w:color w:val="000000"/>
        </w:rPr>
        <w:t xml:space="preserve">     </w:t>
      </w:r>
      <w:r w:rsidRPr="002B2CA9">
        <w:rPr>
          <w:rFonts w:ascii="Arial" w:hAnsi="Arial" w:cs="Arial"/>
          <w:color w:val="000000"/>
        </w:rPr>
        <w:t>A mis profesores</w:t>
      </w:r>
      <w:r>
        <w:rPr>
          <w:rFonts w:ascii="Arial" w:hAnsi="Arial" w:cs="Arial"/>
          <w:color w:val="000000"/>
        </w:rPr>
        <w:t xml:space="preserve">, </w:t>
      </w:r>
      <w:r w:rsidRPr="002B2CA9">
        <w:rPr>
          <w:rFonts w:ascii="Arial" w:hAnsi="Arial" w:cs="Arial"/>
          <w:color w:val="000000"/>
        </w:rPr>
        <w:t xml:space="preserve">  quienes </w:t>
      </w:r>
      <w:r w:rsidRPr="002B2CA9">
        <w:rPr>
          <w:rFonts w:ascii="Arial" w:hAnsi="Arial" w:cs="Arial"/>
          <w:lang w:val="es-MX"/>
        </w:rPr>
        <w:t xml:space="preserve"> me</w:t>
      </w:r>
      <w:r>
        <w:rPr>
          <w:rFonts w:ascii="Arial" w:hAnsi="Arial" w:cs="Arial"/>
          <w:lang w:val="es-MX"/>
        </w:rPr>
        <w:t xml:space="preserve"> brindaron</w:t>
      </w:r>
      <w:r w:rsidRPr="002B2CA9">
        <w:rPr>
          <w:rFonts w:ascii="Arial" w:hAnsi="Arial" w:cs="Arial"/>
          <w:lang w:val="es-MX"/>
        </w:rPr>
        <w:t xml:space="preserve"> siempre su orientación con profesionalismo ético en la adquisición de conocimientos y afianzando mi formación como estudiante universitario</w:t>
      </w:r>
      <w:r>
        <w:rPr>
          <w:rFonts w:ascii="Arial" w:hAnsi="Arial" w:cs="Arial"/>
          <w:lang w:val="es-MX"/>
        </w:rPr>
        <w:t>.</w:t>
      </w:r>
    </w:p>
    <w:p w:rsidR="009318D0" w:rsidRDefault="009318D0" w:rsidP="009318D0">
      <w:pPr>
        <w:pStyle w:val="NormalWeb"/>
        <w:spacing w:before="0" w:beforeAutospacing="0" w:after="0" w:afterAutospacing="0" w:line="360" w:lineRule="auto"/>
        <w:rPr>
          <w:rFonts w:ascii="Arial" w:hAnsi="Arial" w:cs="Arial"/>
          <w:lang w:val="es-MX"/>
        </w:rPr>
      </w:pPr>
    </w:p>
    <w:p w:rsidR="009318D0" w:rsidRPr="002B2CA9" w:rsidRDefault="009318D0" w:rsidP="009318D0">
      <w:pPr>
        <w:pStyle w:val="NormalWeb"/>
        <w:spacing w:before="0" w:beforeAutospacing="0" w:after="0" w:afterAutospacing="0" w:line="360" w:lineRule="auto"/>
        <w:jc w:val="right"/>
        <w:rPr>
          <w:rFonts w:ascii="Arial" w:hAnsi="Arial" w:cs="Arial"/>
          <w:color w:val="000000"/>
        </w:rPr>
      </w:pPr>
      <w:r>
        <w:rPr>
          <w:rFonts w:ascii="Arial" w:hAnsi="Arial" w:cs="Arial"/>
          <w:lang w:val="es-MX"/>
        </w:rPr>
        <w:t>Regina Rodríguez Barahona</w:t>
      </w:r>
    </w:p>
    <w:p w:rsidR="009318D0" w:rsidRPr="0052231C" w:rsidRDefault="009318D0" w:rsidP="009318D0">
      <w:pPr>
        <w:spacing w:after="0" w:line="360" w:lineRule="auto"/>
        <w:textAlignment w:val="center"/>
        <w:rPr>
          <w:rFonts w:ascii="Arial" w:eastAsia="Times New Roman" w:hAnsi="Arial" w:cs="Arial"/>
          <w:color w:val="000000"/>
          <w:lang w:eastAsia="es-EC"/>
        </w:rPr>
      </w:pPr>
      <w:r w:rsidRPr="0052231C">
        <w:rPr>
          <w:rFonts w:ascii="Arial" w:eastAsia="Times New Roman" w:hAnsi="Arial" w:cs="Arial"/>
          <w:color w:val="000000"/>
          <w:lang w:eastAsia="es-EC"/>
        </w:rPr>
        <w:t>.</w:t>
      </w:r>
    </w:p>
    <w:p w:rsidR="009318D0" w:rsidRDefault="009318D0" w:rsidP="009318D0">
      <w:pPr>
        <w:spacing w:after="0" w:line="360" w:lineRule="auto"/>
        <w:jc w:val="center"/>
        <w:rPr>
          <w:rFonts w:ascii="Arial" w:hAnsi="Arial" w:cs="Arial"/>
          <w:b/>
          <w:sz w:val="24"/>
        </w:rPr>
      </w:pPr>
    </w:p>
    <w:p w:rsidR="00A539C8" w:rsidRDefault="003658C3" w:rsidP="009318D0">
      <w:pPr>
        <w:spacing w:after="0" w:line="360" w:lineRule="auto"/>
        <w:jc w:val="center"/>
        <w:rPr>
          <w:rFonts w:ascii="Arial" w:hAnsi="Arial" w:cs="Arial"/>
          <w:b/>
          <w:sz w:val="24"/>
        </w:rPr>
      </w:pPr>
      <w:r>
        <w:rPr>
          <w:rFonts w:ascii="Arial" w:hAnsi="Arial" w:cs="Arial"/>
          <w:b/>
          <w:sz w:val="24"/>
        </w:rPr>
        <w:br w:type="page"/>
      </w:r>
      <w:r w:rsidR="00A539C8">
        <w:rPr>
          <w:rFonts w:ascii="Arial" w:hAnsi="Arial" w:cs="Arial"/>
          <w:b/>
          <w:sz w:val="24"/>
        </w:rPr>
        <w:t>AGRADECIMIENTO</w:t>
      </w:r>
    </w:p>
    <w:p w:rsidR="006272D2" w:rsidRPr="00A539C8" w:rsidRDefault="006272D2" w:rsidP="00A539C8">
      <w:pPr>
        <w:spacing w:line="360" w:lineRule="auto"/>
        <w:jc w:val="center"/>
        <w:rPr>
          <w:rFonts w:ascii="Arial" w:hAnsi="Arial" w:cs="Arial"/>
          <w:b/>
          <w:sz w:val="24"/>
        </w:rPr>
      </w:pPr>
    </w:p>
    <w:p w:rsidR="003C1E67" w:rsidRDefault="00A539C8" w:rsidP="00A539C8">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Agradezco a Dios</w:t>
      </w:r>
      <w:r w:rsidR="003C1E67">
        <w:rPr>
          <w:rFonts w:ascii="Arial" w:hAnsi="Arial" w:cs="Arial"/>
          <w:sz w:val="24"/>
          <w:szCs w:val="24"/>
          <w:lang w:eastAsia="es-ES"/>
        </w:rPr>
        <w:t xml:space="preserve"> por </w:t>
      </w:r>
      <w:r>
        <w:rPr>
          <w:rFonts w:ascii="Arial" w:hAnsi="Arial" w:cs="Arial"/>
          <w:sz w:val="24"/>
          <w:szCs w:val="24"/>
          <w:lang w:eastAsia="es-ES"/>
        </w:rPr>
        <w:t>ha</w:t>
      </w:r>
      <w:r w:rsidR="003C1E67">
        <w:rPr>
          <w:rFonts w:ascii="Arial" w:hAnsi="Arial" w:cs="Arial"/>
          <w:sz w:val="24"/>
          <w:szCs w:val="24"/>
          <w:lang w:eastAsia="es-ES"/>
        </w:rPr>
        <w:t>berme</w:t>
      </w:r>
      <w:r w:rsidR="00CB166A">
        <w:rPr>
          <w:rFonts w:ascii="Arial" w:hAnsi="Arial" w:cs="Arial"/>
          <w:sz w:val="24"/>
          <w:szCs w:val="24"/>
          <w:lang w:eastAsia="es-ES"/>
        </w:rPr>
        <w:t xml:space="preserve"> dado conocimiento y sabiduría</w:t>
      </w:r>
      <w:r>
        <w:rPr>
          <w:rFonts w:ascii="Arial" w:hAnsi="Arial" w:cs="Arial"/>
          <w:sz w:val="24"/>
          <w:szCs w:val="24"/>
          <w:lang w:eastAsia="es-ES"/>
        </w:rPr>
        <w:t>, a mis padres Benjamín Rodríguez Camones y</w:t>
      </w:r>
      <w:r w:rsidR="00CB166A">
        <w:rPr>
          <w:rFonts w:ascii="Arial" w:hAnsi="Arial" w:cs="Arial"/>
          <w:sz w:val="24"/>
          <w:szCs w:val="24"/>
          <w:lang w:eastAsia="es-ES"/>
        </w:rPr>
        <w:t xml:space="preserve"> Teresa Vera Aguilera por todo el esfuerzo y el apoyo incondicional que me dan, ya que sin ellos no hubiera podido cumplir una de mis metas y le agradezco a Dios por habérmelos dado como padres.</w:t>
      </w:r>
    </w:p>
    <w:p w:rsidR="00CB166A" w:rsidRDefault="00CB166A" w:rsidP="00A539C8">
      <w:pPr>
        <w:autoSpaceDE w:val="0"/>
        <w:autoSpaceDN w:val="0"/>
        <w:adjustRightInd w:val="0"/>
        <w:spacing w:after="0" w:line="360" w:lineRule="auto"/>
        <w:jc w:val="both"/>
        <w:rPr>
          <w:rFonts w:ascii="Arial" w:hAnsi="Arial" w:cs="Arial"/>
          <w:sz w:val="24"/>
          <w:szCs w:val="24"/>
          <w:lang w:eastAsia="es-ES"/>
        </w:rPr>
      </w:pPr>
    </w:p>
    <w:p w:rsidR="006272D2" w:rsidRDefault="006272D2" w:rsidP="006272D2">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CB166A">
        <w:rPr>
          <w:rFonts w:ascii="Arial" w:hAnsi="Arial" w:cs="Arial"/>
          <w:sz w:val="24"/>
          <w:szCs w:val="24"/>
          <w:lang w:eastAsia="es-ES"/>
        </w:rPr>
        <w:t>También le agradezco a mi primo Antonio Bohoorquez Camones por apoyarme en mis estudios, a mis hermanos Byron, Lenin y María José por estar siempre ahí cuando los he necesitado</w:t>
      </w:r>
      <w:r>
        <w:rPr>
          <w:rFonts w:ascii="Arial" w:hAnsi="Arial" w:cs="Arial"/>
          <w:sz w:val="24"/>
          <w:szCs w:val="24"/>
          <w:lang w:eastAsia="es-ES"/>
        </w:rPr>
        <w:t xml:space="preserve"> en los buenos y malos momento.</w:t>
      </w:r>
    </w:p>
    <w:p w:rsidR="006272D2" w:rsidRDefault="006272D2" w:rsidP="006272D2">
      <w:pPr>
        <w:autoSpaceDE w:val="0"/>
        <w:autoSpaceDN w:val="0"/>
        <w:adjustRightInd w:val="0"/>
        <w:spacing w:after="0" w:line="360" w:lineRule="auto"/>
        <w:jc w:val="both"/>
        <w:rPr>
          <w:rFonts w:ascii="Arial" w:hAnsi="Arial" w:cs="Arial"/>
          <w:sz w:val="24"/>
          <w:szCs w:val="24"/>
          <w:lang w:eastAsia="es-ES"/>
        </w:rPr>
      </w:pPr>
    </w:p>
    <w:p w:rsidR="006272D2" w:rsidRDefault="006272D2" w:rsidP="006272D2">
      <w:pPr>
        <w:autoSpaceDE w:val="0"/>
        <w:autoSpaceDN w:val="0"/>
        <w:adjustRightInd w:val="0"/>
        <w:spacing w:after="0" w:line="360" w:lineRule="auto"/>
        <w:jc w:val="both"/>
        <w:rPr>
          <w:rFonts w:ascii="Arial" w:hAnsi="Arial" w:cs="Arial"/>
          <w:sz w:val="24"/>
          <w:szCs w:val="24"/>
          <w:lang w:eastAsia="es-ES"/>
        </w:rPr>
      </w:pPr>
      <w:r>
        <w:rPr>
          <w:rFonts w:ascii="Arial" w:hAnsi="Arial" w:cs="Arial"/>
          <w:sz w:val="23"/>
          <w:szCs w:val="23"/>
          <w:lang w:eastAsia="es-ES"/>
        </w:rPr>
        <w:t xml:space="preserve">     </w:t>
      </w:r>
      <w:r w:rsidRPr="006272D2">
        <w:rPr>
          <w:rFonts w:ascii="Arial" w:hAnsi="Arial" w:cs="Arial"/>
          <w:sz w:val="24"/>
          <w:szCs w:val="24"/>
          <w:lang w:eastAsia="es-ES"/>
        </w:rPr>
        <w:t>A todos mis profesores por ser mi guía de estudio, que con sus enseñanzas brindadas logré aprender todo lo relacionado a mi carrera y a todos mis amigos con los cuales compartí la vida universitaria.</w:t>
      </w:r>
    </w:p>
    <w:p w:rsidR="006272D2" w:rsidRDefault="006272D2" w:rsidP="006272D2">
      <w:pPr>
        <w:autoSpaceDE w:val="0"/>
        <w:autoSpaceDN w:val="0"/>
        <w:adjustRightInd w:val="0"/>
        <w:spacing w:after="0" w:line="360" w:lineRule="auto"/>
        <w:jc w:val="both"/>
        <w:rPr>
          <w:rFonts w:ascii="Arial" w:hAnsi="Arial" w:cs="Arial"/>
          <w:sz w:val="24"/>
          <w:szCs w:val="24"/>
          <w:lang w:eastAsia="es-ES"/>
        </w:rPr>
      </w:pPr>
    </w:p>
    <w:p w:rsidR="006272D2" w:rsidRDefault="006272D2" w:rsidP="006272D2">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Estaré eternamente agradecida con cada una de estas personas por haberme brindado su apoyo incondicional.</w:t>
      </w:r>
    </w:p>
    <w:p w:rsidR="006272D2" w:rsidRDefault="006272D2" w:rsidP="006272D2">
      <w:pPr>
        <w:autoSpaceDE w:val="0"/>
        <w:autoSpaceDN w:val="0"/>
        <w:adjustRightInd w:val="0"/>
        <w:spacing w:after="0" w:line="360" w:lineRule="auto"/>
        <w:jc w:val="both"/>
        <w:rPr>
          <w:rFonts w:ascii="Arial" w:hAnsi="Arial" w:cs="Arial"/>
          <w:sz w:val="24"/>
          <w:szCs w:val="24"/>
          <w:lang w:eastAsia="es-ES"/>
        </w:rPr>
      </w:pPr>
    </w:p>
    <w:p w:rsidR="006272D2" w:rsidRDefault="006272D2" w:rsidP="006272D2">
      <w:pPr>
        <w:autoSpaceDE w:val="0"/>
        <w:autoSpaceDN w:val="0"/>
        <w:adjustRightInd w:val="0"/>
        <w:spacing w:after="0" w:line="360" w:lineRule="auto"/>
        <w:jc w:val="both"/>
        <w:rPr>
          <w:rFonts w:ascii="Arial" w:hAnsi="Arial" w:cs="Arial"/>
          <w:sz w:val="24"/>
          <w:szCs w:val="24"/>
          <w:lang w:eastAsia="es-ES"/>
        </w:rPr>
      </w:pPr>
    </w:p>
    <w:p w:rsidR="006272D2" w:rsidRDefault="006272D2" w:rsidP="006272D2">
      <w:pPr>
        <w:autoSpaceDE w:val="0"/>
        <w:autoSpaceDN w:val="0"/>
        <w:adjustRightInd w:val="0"/>
        <w:spacing w:after="0" w:line="360" w:lineRule="auto"/>
        <w:jc w:val="both"/>
        <w:rPr>
          <w:rFonts w:ascii="Arial" w:hAnsi="Arial" w:cs="Arial"/>
          <w:sz w:val="24"/>
          <w:szCs w:val="24"/>
          <w:lang w:eastAsia="es-ES"/>
        </w:rPr>
      </w:pPr>
    </w:p>
    <w:p w:rsidR="006272D2" w:rsidRDefault="006272D2" w:rsidP="006272D2">
      <w:pPr>
        <w:autoSpaceDE w:val="0"/>
        <w:autoSpaceDN w:val="0"/>
        <w:adjustRightInd w:val="0"/>
        <w:spacing w:after="0" w:line="360" w:lineRule="auto"/>
        <w:jc w:val="both"/>
        <w:rPr>
          <w:rFonts w:ascii="Arial" w:hAnsi="Arial" w:cs="Arial"/>
          <w:sz w:val="24"/>
          <w:szCs w:val="24"/>
          <w:lang w:eastAsia="es-ES"/>
        </w:rPr>
      </w:pPr>
    </w:p>
    <w:p w:rsidR="000A55A3" w:rsidRDefault="006272D2" w:rsidP="000A55A3">
      <w:pPr>
        <w:autoSpaceDE w:val="0"/>
        <w:autoSpaceDN w:val="0"/>
        <w:adjustRightInd w:val="0"/>
        <w:spacing w:after="0" w:line="360" w:lineRule="auto"/>
        <w:jc w:val="right"/>
        <w:rPr>
          <w:b/>
          <w:sz w:val="32"/>
          <w:szCs w:val="32"/>
        </w:rPr>
      </w:pPr>
      <w:r>
        <w:rPr>
          <w:rFonts w:ascii="Arial" w:hAnsi="Arial" w:cs="Arial"/>
          <w:sz w:val="24"/>
          <w:szCs w:val="24"/>
          <w:lang w:eastAsia="es-ES"/>
        </w:rPr>
        <w:t>Teresa Rodríguez Vera</w:t>
      </w:r>
    </w:p>
    <w:p w:rsidR="000A55A3" w:rsidRDefault="000A55A3" w:rsidP="000A55A3">
      <w:pPr>
        <w:autoSpaceDE w:val="0"/>
        <w:autoSpaceDN w:val="0"/>
        <w:adjustRightInd w:val="0"/>
        <w:spacing w:after="0" w:line="360" w:lineRule="auto"/>
        <w:jc w:val="right"/>
        <w:rPr>
          <w:b/>
          <w:sz w:val="32"/>
          <w:szCs w:val="32"/>
        </w:rPr>
      </w:pPr>
    </w:p>
    <w:p w:rsidR="000A55A3" w:rsidRDefault="000A55A3" w:rsidP="000A55A3">
      <w:pPr>
        <w:autoSpaceDE w:val="0"/>
        <w:autoSpaceDN w:val="0"/>
        <w:adjustRightInd w:val="0"/>
        <w:spacing w:after="0" w:line="360" w:lineRule="auto"/>
        <w:jc w:val="right"/>
        <w:rPr>
          <w:b/>
          <w:sz w:val="32"/>
          <w:szCs w:val="32"/>
        </w:rPr>
      </w:pPr>
    </w:p>
    <w:p w:rsidR="000A55A3" w:rsidRDefault="000A55A3" w:rsidP="000A55A3">
      <w:pPr>
        <w:autoSpaceDE w:val="0"/>
        <w:autoSpaceDN w:val="0"/>
        <w:adjustRightInd w:val="0"/>
        <w:spacing w:after="0" w:line="360" w:lineRule="auto"/>
        <w:jc w:val="right"/>
        <w:rPr>
          <w:b/>
          <w:sz w:val="32"/>
          <w:szCs w:val="32"/>
        </w:rPr>
      </w:pPr>
    </w:p>
    <w:p w:rsidR="000A55A3" w:rsidRDefault="000A55A3" w:rsidP="000A55A3">
      <w:pPr>
        <w:autoSpaceDE w:val="0"/>
        <w:autoSpaceDN w:val="0"/>
        <w:adjustRightInd w:val="0"/>
        <w:spacing w:after="0" w:line="360" w:lineRule="auto"/>
        <w:rPr>
          <w:b/>
          <w:sz w:val="32"/>
          <w:szCs w:val="32"/>
        </w:rPr>
      </w:pPr>
    </w:p>
    <w:p w:rsidR="00031EA5" w:rsidRDefault="00031EA5" w:rsidP="000A55A3">
      <w:pPr>
        <w:autoSpaceDE w:val="0"/>
        <w:autoSpaceDN w:val="0"/>
        <w:adjustRightInd w:val="0"/>
        <w:spacing w:after="0" w:line="360" w:lineRule="auto"/>
        <w:jc w:val="center"/>
        <w:rPr>
          <w:b/>
          <w:sz w:val="32"/>
          <w:szCs w:val="32"/>
        </w:rPr>
      </w:pPr>
      <w:r w:rsidRPr="00694743">
        <w:rPr>
          <w:b/>
          <w:sz w:val="32"/>
          <w:szCs w:val="32"/>
        </w:rPr>
        <w:t xml:space="preserve">TRIBUNAL DE </w:t>
      </w:r>
      <w:r>
        <w:rPr>
          <w:b/>
          <w:sz w:val="32"/>
          <w:szCs w:val="32"/>
        </w:rPr>
        <w:t>GRADUACIÓN</w:t>
      </w:r>
    </w:p>
    <w:p w:rsidR="000A55A3" w:rsidRDefault="000A55A3" w:rsidP="000A55A3">
      <w:pPr>
        <w:autoSpaceDE w:val="0"/>
        <w:autoSpaceDN w:val="0"/>
        <w:adjustRightInd w:val="0"/>
        <w:spacing w:after="0" w:line="360" w:lineRule="auto"/>
        <w:jc w:val="center"/>
        <w:rPr>
          <w:b/>
          <w:sz w:val="32"/>
          <w:szCs w:val="32"/>
        </w:rPr>
      </w:pPr>
    </w:p>
    <w:p w:rsidR="000A55A3" w:rsidRDefault="000A55A3" w:rsidP="000A55A3">
      <w:pPr>
        <w:autoSpaceDE w:val="0"/>
        <w:autoSpaceDN w:val="0"/>
        <w:adjustRightInd w:val="0"/>
        <w:spacing w:after="0" w:line="360" w:lineRule="auto"/>
        <w:jc w:val="center"/>
        <w:rPr>
          <w:b/>
          <w:sz w:val="32"/>
          <w:szCs w:val="32"/>
        </w:rPr>
      </w:pPr>
    </w:p>
    <w:p w:rsidR="000A55A3" w:rsidRDefault="000A55A3" w:rsidP="000A55A3">
      <w:pPr>
        <w:autoSpaceDE w:val="0"/>
        <w:autoSpaceDN w:val="0"/>
        <w:adjustRightInd w:val="0"/>
        <w:spacing w:after="0" w:line="360" w:lineRule="auto"/>
        <w:jc w:val="right"/>
        <w:rPr>
          <w:b/>
          <w:sz w:val="32"/>
          <w:szCs w:val="32"/>
        </w:rPr>
      </w:pPr>
    </w:p>
    <w:p w:rsidR="00031EA5" w:rsidRDefault="00031EA5" w:rsidP="00031EA5"/>
    <w:p w:rsidR="00031EA5" w:rsidRDefault="00031EA5" w:rsidP="00031EA5"/>
    <w:p w:rsidR="00031EA5" w:rsidRDefault="00031EA5" w:rsidP="000A55A3"/>
    <w:p w:rsidR="00031EA5" w:rsidRDefault="00031EA5" w:rsidP="00031EA5">
      <w:pPr>
        <w:jc w:val="center"/>
      </w:pPr>
    </w:p>
    <w:p w:rsidR="00031EA5" w:rsidRDefault="00031EA5" w:rsidP="00031EA5">
      <w:pPr>
        <w:jc w:val="center"/>
      </w:pPr>
      <w:r>
        <w:t>___________________________</w:t>
      </w:r>
    </w:p>
    <w:p w:rsidR="00031EA5" w:rsidRDefault="00031EA5" w:rsidP="00031EA5">
      <w:pPr>
        <w:jc w:val="center"/>
      </w:pPr>
      <w:r>
        <w:t>Ing. Oscar Mendoza</w:t>
      </w:r>
    </w:p>
    <w:p w:rsidR="00031EA5" w:rsidRDefault="00031EA5" w:rsidP="00031EA5">
      <w:pPr>
        <w:jc w:val="center"/>
      </w:pPr>
      <w:r>
        <w:t>Presidente del Tribunal</w:t>
      </w:r>
    </w:p>
    <w:p w:rsidR="00031EA5" w:rsidRDefault="00031EA5" w:rsidP="00031EA5">
      <w:pPr>
        <w:jc w:val="center"/>
      </w:pPr>
    </w:p>
    <w:p w:rsidR="00031EA5" w:rsidRDefault="00031EA5" w:rsidP="00031EA5">
      <w:pPr>
        <w:jc w:val="center"/>
      </w:pPr>
    </w:p>
    <w:p w:rsidR="00031EA5" w:rsidRDefault="00031EA5" w:rsidP="00031EA5">
      <w:pPr>
        <w:jc w:val="center"/>
      </w:pPr>
    </w:p>
    <w:p w:rsidR="00031EA5" w:rsidRDefault="00031EA5" w:rsidP="00031EA5">
      <w:pPr>
        <w:jc w:val="center"/>
      </w:pPr>
    </w:p>
    <w:p w:rsidR="00031EA5" w:rsidRDefault="00031EA5" w:rsidP="00031EA5">
      <w:pPr>
        <w:jc w:val="center"/>
      </w:pPr>
    </w:p>
    <w:p w:rsidR="00031EA5" w:rsidRDefault="00031EA5" w:rsidP="00031EA5">
      <w:pPr>
        <w:jc w:val="center"/>
      </w:pPr>
    </w:p>
    <w:p w:rsidR="00031EA5" w:rsidRDefault="00031EA5" w:rsidP="00031EA5">
      <w:pPr>
        <w:jc w:val="center"/>
      </w:pPr>
    </w:p>
    <w:p w:rsidR="00031EA5" w:rsidRDefault="00031EA5" w:rsidP="00031EA5">
      <w:pPr>
        <w:jc w:val="center"/>
      </w:pPr>
    </w:p>
    <w:p w:rsidR="00031EA5" w:rsidRDefault="00031EA5" w:rsidP="00031EA5">
      <w:pPr>
        <w:jc w:val="center"/>
      </w:pPr>
      <w:r>
        <w:t>_____________________________</w:t>
      </w:r>
    </w:p>
    <w:p w:rsidR="00031EA5" w:rsidRDefault="00031EA5" w:rsidP="00031EA5">
      <w:pPr>
        <w:jc w:val="center"/>
      </w:pPr>
      <w:r>
        <w:t>Econ. María Elena Romero</w:t>
      </w:r>
    </w:p>
    <w:p w:rsidR="00031EA5" w:rsidRDefault="00031EA5" w:rsidP="00031EA5">
      <w:pPr>
        <w:jc w:val="center"/>
      </w:pPr>
      <w:r>
        <w:t>Directora de Proyecto</w:t>
      </w:r>
    </w:p>
    <w:p w:rsidR="00C04DCD" w:rsidRDefault="00C04DCD" w:rsidP="00C04DCD">
      <w:pPr>
        <w:jc w:val="center"/>
        <w:rPr>
          <w:rFonts w:ascii="Arial" w:hAnsi="Arial" w:cs="Arial"/>
          <w:b/>
          <w:u w:val="single"/>
        </w:rPr>
      </w:pPr>
      <w:r>
        <w:rPr>
          <w:rFonts w:ascii="Arial" w:hAnsi="Arial" w:cs="Arial"/>
          <w:b/>
          <w:u w:val="single"/>
        </w:rPr>
        <w:br w:type="page"/>
      </w:r>
    </w:p>
    <w:p w:rsidR="00C04DCD" w:rsidRDefault="00C04DCD" w:rsidP="00C04DCD">
      <w:pPr>
        <w:jc w:val="center"/>
        <w:rPr>
          <w:rFonts w:ascii="Arial" w:hAnsi="Arial" w:cs="Arial"/>
          <w:b/>
          <w:u w:val="single"/>
        </w:rPr>
      </w:pPr>
    </w:p>
    <w:p w:rsidR="00C04DCD" w:rsidRPr="00362D32" w:rsidRDefault="00C04DCD" w:rsidP="00C04DCD">
      <w:pPr>
        <w:jc w:val="center"/>
        <w:rPr>
          <w:rFonts w:ascii="Arial" w:hAnsi="Arial" w:cs="Arial"/>
          <w:b/>
          <w:u w:val="single"/>
        </w:rPr>
      </w:pPr>
      <w:r>
        <w:rPr>
          <w:rFonts w:ascii="Arial" w:hAnsi="Arial" w:cs="Arial"/>
          <w:b/>
          <w:u w:val="single"/>
        </w:rPr>
        <w:t>DECLARACIÒ</w:t>
      </w:r>
      <w:r w:rsidRPr="00362D32">
        <w:rPr>
          <w:rFonts w:ascii="Arial" w:hAnsi="Arial" w:cs="Arial"/>
          <w:b/>
          <w:u w:val="single"/>
        </w:rPr>
        <w:t>N EXPRESA</w:t>
      </w:r>
    </w:p>
    <w:p w:rsidR="00C04DCD" w:rsidRDefault="00C04DCD" w:rsidP="00C04DCD">
      <w:pPr>
        <w:jc w:val="center"/>
        <w:rPr>
          <w:rFonts w:ascii="Arial" w:hAnsi="Arial" w:cs="Arial"/>
        </w:rPr>
      </w:pPr>
    </w:p>
    <w:p w:rsidR="00C04DCD" w:rsidRDefault="00C04DCD" w:rsidP="00C04DCD">
      <w:pPr>
        <w:jc w:val="center"/>
        <w:rPr>
          <w:rFonts w:ascii="Arial" w:hAnsi="Arial" w:cs="Arial"/>
        </w:rPr>
      </w:pPr>
    </w:p>
    <w:p w:rsidR="00C04DCD" w:rsidRDefault="00C04DCD" w:rsidP="00C04DCD">
      <w:pPr>
        <w:spacing w:line="360" w:lineRule="auto"/>
        <w:jc w:val="both"/>
        <w:rPr>
          <w:rFonts w:ascii="Arial" w:hAnsi="Arial" w:cs="Arial"/>
        </w:rPr>
      </w:pPr>
      <w:r>
        <w:rPr>
          <w:rFonts w:ascii="Arial" w:hAnsi="Arial" w:cs="Arial"/>
        </w:rPr>
        <w:t xml:space="preserve">“La responsabilidad </w:t>
      </w:r>
      <w:r w:rsidR="00E907F2">
        <w:rPr>
          <w:rFonts w:ascii="Arial" w:hAnsi="Arial" w:cs="Arial"/>
        </w:rPr>
        <w:t>del contenido de este P</w:t>
      </w:r>
      <w:r>
        <w:rPr>
          <w:rFonts w:ascii="Arial" w:hAnsi="Arial" w:cs="Arial"/>
        </w:rPr>
        <w:t>royecto</w:t>
      </w:r>
      <w:r w:rsidR="00E907F2">
        <w:rPr>
          <w:rFonts w:ascii="Arial" w:hAnsi="Arial" w:cs="Arial"/>
        </w:rPr>
        <w:t xml:space="preserve"> de Graduación, nos</w:t>
      </w:r>
      <w:r>
        <w:rPr>
          <w:rFonts w:ascii="Arial" w:hAnsi="Arial" w:cs="Arial"/>
        </w:rPr>
        <w:t xml:space="preserve"> corresponden exclusivamente, y el patrimonio intelectual de la misma a la ESCUELA SUPERIOR POLITECNICA DEL LITORAL”</w:t>
      </w:r>
    </w:p>
    <w:p w:rsidR="00C04DCD" w:rsidRDefault="00C04DCD" w:rsidP="00C04DCD">
      <w:pPr>
        <w:jc w:val="both"/>
        <w:rPr>
          <w:rFonts w:ascii="Arial" w:hAnsi="Arial" w:cs="Arial"/>
        </w:rPr>
      </w:pPr>
    </w:p>
    <w:p w:rsidR="00C04DCD" w:rsidRDefault="00C04DCD" w:rsidP="00C04DCD">
      <w:pPr>
        <w:jc w:val="both"/>
        <w:rPr>
          <w:rFonts w:ascii="Arial" w:hAnsi="Arial" w:cs="Arial"/>
        </w:rPr>
      </w:pPr>
    </w:p>
    <w:p w:rsidR="00C04DCD" w:rsidRDefault="00C04DCD" w:rsidP="00C04DCD">
      <w:pPr>
        <w:jc w:val="both"/>
        <w:rPr>
          <w:rFonts w:ascii="Arial" w:hAnsi="Arial" w:cs="Arial"/>
        </w:rPr>
      </w:pPr>
    </w:p>
    <w:p w:rsidR="00C04DCD" w:rsidRDefault="00C04DCD" w:rsidP="00C04DCD">
      <w:pPr>
        <w:jc w:val="both"/>
        <w:rPr>
          <w:rFonts w:ascii="Arial" w:hAnsi="Arial" w:cs="Arial"/>
        </w:rPr>
      </w:pPr>
    </w:p>
    <w:p w:rsidR="00C04DCD" w:rsidRDefault="00C04DCD" w:rsidP="00C04DCD">
      <w:pPr>
        <w:rPr>
          <w:rFonts w:ascii="Arial" w:hAnsi="Arial" w:cs="Arial"/>
        </w:rPr>
      </w:pPr>
      <w:r>
        <w:rPr>
          <w:rFonts w:ascii="Arial" w:hAnsi="Arial" w:cs="Arial"/>
        </w:rPr>
        <w:t xml:space="preserve"> _______________________</w:t>
      </w:r>
      <w:r>
        <w:rPr>
          <w:rFonts w:ascii="Arial" w:hAnsi="Arial" w:cs="Arial"/>
        </w:rPr>
        <w:tab/>
      </w:r>
      <w:r>
        <w:rPr>
          <w:rFonts w:ascii="Arial" w:hAnsi="Arial" w:cs="Arial"/>
        </w:rPr>
        <w:tab/>
        <w:t xml:space="preserve">       _______________________</w:t>
      </w:r>
      <w:r>
        <w:rPr>
          <w:rFonts w:ascii="Arial" w:hAnsi="Arial" w:cs="Arial"/>
        </w:rPr>
        <w:tab/>
      </w:r>
    </w:p>
    <w:p w:rsidR="00C04DCD" w:rsidRDefault="00C04DCD" w:rsidP="00C04DCD">
      <w:pPr>
        <w:rPr>
          <w:rFonts w:ascii="Arial" w:hAnsi="Arial" w:cs="Arial"/>
        </w:rPr>
      </w:pPr>
      <w:r>
        <w:rPr>
          <w:rFonts w:ascii="Arial" w:hAnsi="Arial" w:cs="Arial"/>
        </w:rPr>
        <w:t>Jacqueline Pagalo Manobanda</w:t>
      </w:r>
      <w:r>
        <w:rPr>
          <w:rFonts w:ascii="Arial" w:hAnsi="Arial" w:cs="Arial"/>
        </w:rPr>
        <w:tab/>
      </w:r>
      <w:r>
        <w:rPr>
          <w:rFonts w:ascii="Arial" w:hAnsi="Arial" w:cs="Arial"/>
        </w:rPr>
        <w:tab/>
        <w:t>Regina Sugey Rodríguez Barahona</w:t>
      </w:r>
    </w:p>
    <w:p w:rsidR="00C04DCD" w:rsidRPr="00362D32" w:rsidRDefault="00C04DCD" w:rsidP="00C04DCD">
      <w:pPr>
        <w:rPr>
          <w:rFonts w:ascii="Arial" w:hAnsi="Arial" w:cs="Arial"/>
        </w:rPr>
      </w:pPr>
    </w:p>
    <w:p w:rsidR="00C04DCD" w:rsidRDefault="00C04DCD" w:rsidP="00C04DCD">
      <w:pPr>
        <w:jc w:val="center"/>
        <w:rPr>
          <w:rFonts w:ascii="Arial" w:hAnsi="Arial" w:cs="Arial"/>
          <w:b/>
          <w:sz w:val="28"/>
          <w:szCs w:val="28"/>
        </w:rPr>
      </w:pPr>
    </w:p>
    <w:p w:rsidR="00C04DCD" w:rsidRDefault="00C04DCD" w:rsidP="00C04DCD">
      <w:pPr>
        <w:jc w:val="center"/>
        <w:rPr>
          <w:rFonts w:ascii="Arial" w:hAnsi="Arial" w:cs="Arial"/>
          <w:b/>
          <w:sz w:val="28"/>
          <w:szCs w:val="28"/>
        </w:rPr>
      </w:pPr>
    </w:p>
    <w:p w:rsidR="00C04DCD" w:rsidRDefault="00C04DCD" w:rsidP="00C04DCD">
      <w:pPr>
        <w:jc w:val="center"/>
        <w:rPr>
          <w:rFonts w:ascii="Arial" w:hAnsi="Arial" w:cs="Arial"/>
        </w:rPr>
      </w:pPr>
      <w:r>
        <w:rPr>
          <w:rFonts w:ascii="Arial" w:hAnsi="Arial" w:cs="Arial"/>
        </w:rPr>
        <w:t>_______________________</w:t>
      </w:r>
    </w:p>
    <w:p w:rsidR="00C04DCD" w:rsidRDefault="00C04DCD" w:rsidP="00C04DCD">
      <w:pPr>
        <w:jc w:val="center"/>
        <w:rPr>
          <w:rFonts w:ascii="Arial" w:hAnsi="Arial" w:cs="Arial"/>
        </w:rPr>
      </w:pPr>
      <w:r>
        <w:rPr>
          <w:rFonts w:ascii="Arial" w:hAnsi="Arial" w:cs="Arial"/>
        </w:rPr>
        <w:t>Teresa del Rocío Rodríguez Vera</w:t>
      </w:r>
    </w:p>
    <w:p w:rsidR="00E907F2" w:rsidRDefault="00E907F2" w:rsidP="00C04DCD">
      <w:pPr>
        <w:jc w:val="center"/>
        <w:rPr>
          <w:rFonts w:ascii="Arial" w:hAnsi="Arial" w:cs="Arial"/>
          <w:b/>
          <w:sz w:val="28"/>
          <w:szCs w:val="28"/>
        </w:rPr>
        <w:sectPr w:rsidR="00E907F2" w:rsidSect="000321AE">
          <w:footerReference w:type="default" r:id="rId9"/>
          <w:footnotePr>
            <w:numFmt w:val="upperRoman"/>
            <w:numStart w:val="2"/>
          </w:footnotePr>
          <w:endnotePr>
            <w:numFmt w:val="upperRoman"/>
            <w:numStart w:val="2"/>
          </w:endnotePr>
          <w:pgSz w:w="11906" w:h="16838"/>
          <w:pgMar w:top="1985" w:right="1418" w:bottom="1985" w:left="2268" w:header="709" w:footer="709" w:gutter="0"/>
          <w:pgNumType w:fmt="upperRoman"/>
          <w:cols w:space="708"/>
          <w:titlePg/>
          <w:docGrid w:linePitch="360"/>
        </w:sectPr>
      </w:pPr>
    </w:p>
    <w:p w:rsidR="00E907F2" w:rsidRDefault="00E907F2" w:rsidP="00C04DCD">
      <w:pPr>
        <w:jc w:val="center"/>
        <w:rPr>
          <w:rFonts w:ascii="Arial" w:hAnsi="Arial" w:cs="Arial"/>
          <w:b/>
          <w:sz w:val="28"/>
          <w:szCs w:val="28"/>
        </w:rPr>
        <w:sectPr w:rsidR="00E907F2" w:rsidSect="001B777A">
          <w:footnotePr>
            <w:numFmt w:val="upperRoman"/>
            <w:numStart w:val="2"/>
          </w:footnotePr>
          <w:type w:val="continuous"/>
          <w:pgSz w:w="11906" w:h="16838"/>
          <w:pgMar w:top="1985" w:right="1418" w:bottom="1985" w:left="2268" w:header="709" w:footer="709" w:gutter="0"/>
          <w:pgNumType w:fmt="upperRoman" w:start="2"/>
          <w:cols w:space="708"/>
          <w:docGrid w:linePitch="360"/>
        </w:sectPr>
      </w:pPr>
    </w:p>
    <w:p w:rsidR="00085A4D" w:rsidRPr="00CD5936" w:rsidRDefault="00085A4D" w:rsidP="00085A4D">
      <w:pPr>
        <w:spacing w:after="0"/>
        <w:rPr>
          <w:rFonts w:ascii="Arial" w:hAnsi="Arial" w:cs="Arial"/>
          <w:b/>
          <w:bCs/>
          <w:sz w:val="24"/>
          <w:szCs w:val="24"/>
          <w:lang w:val="es-MX"/>
        </w:rPr>
      </w:pPr>
      <w:r w:rsidRPr="00CD5936">
        <w:rPr>
          <w:rFonts w:ascii="Arial" w:hAnsi="Arial" w:cs="Arial"/>
          <w:b/>
          <w:bCs/>
          <w:sz w:val="24"/>
          <w:szCs w:val="24"/>
          <w:lang w:val="es-MX"/>
        </w:rPr>
        <w:t>INDICE GENERAL</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Dedicat</w:t>
      </w:r>
      <w:r w:rsidR="00C93F2B">
        <w:rPr>
          <w:rFonts w:ascii="Arial" w:hAnsi="Arial" w:cs="Arial"/>
          <w:sz w:val="24"/>
          <w:szCs w:val="24"/>
          <w:lang w:val="es-MX"/>
        </w:rPr>
        <w:t>oria…………………………………………………………………………..II</w:t>
      </w:r>
      <w:r w:rsidRPr="00CD5936">
        <w:rPr>
          <w:rFonts w:ascii="Arial" w:hAnsi="Arial" w:cs="Arial"/>
          <w:sz w:val="24"/>
          <w:szCs w:val="24"/>
          <w:lang w:val="es-MX"/>
        </w:rPr>
        <w:t xml:space="preserve"> </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Agradecimi</w:t>
      </w:r>
      <w:r w:rsidR="00C93F2B">
        <w:rPr>
          <w:rFonts w:ascii="Arial" w:hAnsi="Arial" w:cs="Arial"/>
          <w:sz w:val="24"/>
          <w:szCs w:val="24"/>
          <w:lang w:val="es-MX"/>
        </w:rPr>
        <w:t>ento……………………………………………………………………..V</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Tribunal de Graduación…………………………………………</w:t>
      </w:r>
      <w:r w:rsidR="00C93F2B">
        <w:rPr>
          <w:rFonts w:ascii="Arial" w:hAnsi="Arial" w:cs="Arial"/>
          <w:sz w:val="24"/>
          <w:szCs w:val="24"/>
          <w:lang w:val="es-MX"/>
        </w:rPr>
        <w:t>……………….VIII</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Declaración E</w:t>
      </w:r>
      <w:r w:rsidR="00A865F1">
        <w:rPr>
          <w:rFonts w:ascii="Arial" w:hAnsi="Arial" w:cs="Arial"/>
          <w:sz w:val="24"/>
          <w:szCs w:val="24"/>
          <w:lang w:val="es-MX"/>
        </w:rPr>
        <w:t>xpresa ……………………………………………………………..IX</w:t>
      </w:r>
      <w:r w:rsidRPr="00CD5936">
        <w:rPr>
          <w:rFonts w:ascii="Arial" w:hAnsi="Arial" w:cs="Arial"/>
          <w:sz w:val="24"/>
          <w:szCs w:val="24"/>
          <w:lang w:val="es-MX"/>
        </w:rPr>
        <w:t xml:space="preserve">  </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Índice General……………………………………………………………………</w:t>
      </w:r>
      <w:r w:rsidR="00A865F1">
        <w:rPr>
          <w:rFonts w:ascii="Arial" w:hAnsi="Arial" w:cs="Arial"/>
          <w:sz w:val="24"/>
          <w:szCs w:val="24"/>
          <w:lang w:val="es-MX"/>
        </w:rPr>
        <w:t>…X</w:t>
      </w:r>
      <w:r w:rsidRPr="00CD5936">
        <w:rPr>
          <w:rFonts w:ascii="Arial" w:hAnsi="Arial" w:cs="Arial"/>
          <w:sz w:val="24"/>
          <w:szCs w:val="24"/>
          <w:lang w:val="es-MX"/>
        </w:rPr>
        <w:t xml:space="preserve">  </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Índice de Gráf</w:t>
      </w:r>
      <w:r w:rsidR="00A865F1">
        <w:rPr>
          <w:rFonts w:ascii="Arial" w:hAnsi="Arial" w:cs="Arial"/>
          <w:sz w:val="24"/>
          <w:szCs w:val="24"/>
          <w:lang w:val="es-MX"/>
        </w:rPr>
        <w:t>icos……………………………………………………………….. XV</w:t>
      </w:r>
    </w:p>
    <w:p w:rsidR="00085A4D" w:rsidRPr="00CD5936" w:rsidRDefault="00085A4D" w:rsidP="00166AA3">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sz w:val="24"/>
          <w:szCs w:val="24"/>
          <w:lang w:val="es-MX"/>
        </w:rPr>
        <w:t>Índice de</w:t>
      </w:r>
      <w:r w:rsidR="00A865F1">
        <w:rPr>
          <w:rFonts w:ascii="Arial" w:hAnsi="Arial" w:cs="Arial"/>
          <w:sz w:val="24"/>
          <w:szCs w:val="24"/>
          <w:lang w:val="es-MX"/>
        </w:rPr>
        <w:t xml:space="preserve"> Tablas……………………………………………………………….</w:t>
      </w:r>
      <w:r w:rsidRPr="00CD5936">
        <w:rPr>
          <w:rFonts w:ascii="Arial" w:hAnsi="Arial" w:cs="Arial"/>
          <w:sz w:val="24"/>
          <w:szCs w:val="24"/>
          <w:lang w:val="es-MX"/>
        </w:rPr>
        <w:t>..</w:t>
      </w:r>
      <w:r w:rsidR="00A865F1">
        <w:rPr>
          <w:rFonts w:ascii="Arial" w:hAnsi="Arial" w:cs="Arial"/>
          <w:sz w:val="24"/>
          <w:szCs w:val="24"/>
          <w:lang w:val="es-MX"/>
        </w:rPr>
        <w:t>XVII</w:t>
      </w:r>
      <w:r w:rsidRPr="00CD5936">
        <w:rPr>
          <w:rFonts w:ascii="Arial" w:hAnsi="Arial" w:cs="Arial"/>
          <w:sz w:val="24"/>
          <w:szCs w:val="24"/>
          <w:lang w:val="es-MX"/>
        </w:rPr>
        <w:t xml:space="preserve">  </w:t>
      </w:r>
    </w:p>
    <w:p w:rsidR="00085A4D" w:rsidRPr="00CD5936" w:rsidRDefault="00085A4D" w:rsidP="00166AA3">
      <w:pPr>
        <w:spacing w:after="0" w:line="360" w:lineRule="auto"/>
        <w:jc w:val="both"/>
        <w:rPr>
          <w:rFonts w:ascii="Arial" w:hAnsi="Arial" w:cs="Arial"/>
          <w:b/>
          <w:sz w:val="24"/>
          <w:szCs w:val="24"/>
          <w:lang w:val="es-ES_tradnl"/>
        </w:rPr>
      </w:pPr>
    </w:p>
    <w:p w:rsidR="00085A4D" w:rsidRPr="00CD5936" w:rsidRDefault="00085A4D" w:rsidP="00166AA3">
      <w:pPr>
        <w:pStyle w:val="Prrafodelista"/>
        <w:numPr>
          <w:ilvl w:val="0"/>
          <w:numId w:val="51"/>
        </w:numPr>
        <w:spacing w:after="0" w:line="360" w:lineRule="auto"/>
        <w:ind w:left="426" w:hanging="426"/>
        <w:jc w:val="both"/>
        <w:rPr>
          <w:rFonts w:ascii="Arial" w:hAnsi="Arial" w:cs="Arial"/>
          <w:b/>
          <w:sz w:val="24"/>
          <w:szCs w:val="24"/>
          <w:lang w:val="es-ES_tradnl"/>
        </w:rPr>
      </w:pPr>
      <w:r w:rsidRPr="00CD5936">
        <w:rPr>
          <w:rFonts w:ascii="Arial" w:hAnsi="Arial" w:cs="Arial"/>
          <w:b/>
          <w:sz w:val="24"/>
          <w:szCs w:val="24"/>
          <w:lang w:val="es-ES_tradnl"/>
        </w:rPr>
        <w:t>INTRODUCCION</w:t>
      </w:r>
      <w:r w:rsidR="00A865F1">
        <w:rPr>
          <w:rFonts w:ascii="Arial" w:hAnsi="Arial" w:cs="Arial"/>
          <w:b/>
          <w:sz w:val="24"/>
          <w:szCs w:val="24"/>
          <w:lang w:val="es-ES_tradnl"/>
        </w:rPr>
        <w:t>………………………………………………………….…19</w:t>
      </w:r>
    </w:p>
    <w:p w:rsidR="00085A4D" w:rsidRPr="00A865F1" w:rsidRDefault="00085A4D" w:rsidP="00166AA3">
      <w:pPr>
        <w:pStyle w:val="Prrafodelista"/>
        <w:numPr>
          <w:ilvl w:val="1"/>
          <w:numId w:val="49"/>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INTRODUCCION</w:t>
      </w:r>
      <w:r w:rsidR="00A865F1" w:rsidRPr="00A865F1">
        <w:rPr>
          <w:rFonts w:ascii="Arial" w:hAnsi="Arial" w:cs="Arial"/>
          <w:sz w:val="24"/>
          <w:szCs w:val="24"/>
          <w:lang w:val="es-ES_tradnl"/>
        </w:rPr>
        <w:t>………………………………………………………….….19</w:t>
      </w:r>
    </w:p>
    <w:p w:rsidR="00085A4D" w:rsidRPr="00A865F1" w:rsidRDefault="00085A4D" w:rsidP="00166AA3">
      <w:pPr>
        <w:pStyle w:val="Prrafodelista"/>
        <w:numPr>
          <w:ilvl w:val="2"/>
          <w:numId w:val="49"/>
        </w:numPr>
        <w:tabs>
          <w:tab w:val="left" w:pos="1134"/>
        </w:tabs>
        <w:spacing w:after="0" w:line="360" w:lineRule="auto"/>
        <w:ind w:left="709" w:hanging="425"/>
        <w:jc w:val="both"/>
        <w:rPr>
          <w:rFonts w:ascii="Arial" w:hAnsi="Arial" w:cs="Arial"/>
          <w:sz w:val="24"/>
          <w:szCs w:val="24"/>
          <w:lang w:val="es-ES_tradnl"/>
        </w:rPr>
      </w:pPr>
      <w:r w:rsidRPr="00A865F1">
        <w:rPr>
          <w:rFonts w:ascii="Arial" w:hAnsi="Arial" w:cs="Arial"/>
          <w:sz w:val="24"/>
          <w:szCs w:val="24"/>
          <w:lang w:val="es-ES_tradnl"/>
        </w:rPr>
        <w:t>ANTECEDENTES</w:t>
      </w:r>
      <w:r w:rsidR="00A865F1" w:rsidRPr="00A865F1">
        <w:rPr>
          <w:rFonts w:ascii="Arial" w:hAnsi="Arial" w:cs="Arial"/>
          <w:sz w:val="24"/>
          <w:szCs w:val="24"/>
          <w:lang w:val="es-ES_tradnl"/>
        </w:rPr>
        <w:t>………………………………………</w:t>
      </w:r>
      <w:r w:rsidR="00A865F1">
        <w:rPr>
          <w:rFonts w:ascii="Arial" w:hAnsi="Arial" w:cs="Arial"/>
          <w:sz w:val="24"/>
          <w:szCs w:val="24"/>
          <w:lang w:val="es-ES_tradnl"/>
        </w:rPr>
        <w:t>….</w:t>
      </w:r>
      <w:r w:rsidR="00A865F1" w:rsidRPr="00A865F1">
        <w:rPr>
          <w:rFonts w:ascii="Arial" w:hAnsi="Arial" w:cs="Arial"/>
          <w:sz w:val="24"/>
          <w:szCs w:val="24"/>
          <w:lang w:val="es-ES_tradnl"/>
        </w:rPr>
        <w:t>…………19</w:t>
      </w:r>
    </w:p>
    <w:p w:rsidR="00085A4D" w:rsidRPr="00CD5936" w:rsidRDefault="00085A4D" w:rsidP="00166AA3">
      <w:pPr>
        <w:pStyle w:val="Prrafodelista"/>
        <w:numPr>
          <w:ilvl w:val="2"/>
          <w:numId w:val="49"/>
        </w:numPr>
        <w:tabs>
          <w:tab w:val="left" w:pos="1134"/>
        </w:tabs>
        <w:spacing w:after="0" w:line="360" w:lineRule="auto"/>
        <w:ind w:hanging="436"/>
        <w:jc w:val="both"/>
        <w:rPr>
          <w:rFonts w:ascii="Arial" w:hAnsi="Arial" w:cs="Arial"/>
          <w:sz w:val="24"/>
          <w:szCs w:val="24"/>
          <w:lang w:val="es-ES_tradnl"/>
        </w:rPr>
      </w:pPr>
      <w:r w:rsidRPr="00CD5936">
        <w:rPr>
          <w:rFonts w:ascii="Arial" w:hAnsi="Arial" w:cs="Arial"/>
          <w:sz w:val="24"/>
          <w:szCs w:val="24"/>
          <w:lang w:val="es-ES_tradnl"/>
        </w:rPr>
        <w:t>RESEÑA HISTORICA</w:t>
      </w:r>
      <w:r w:rsidR="00A865F1">
        <w:rPr>
          <w:rFonts w:ascii="Arial" w:hAnsi="Arial" w:cs="Arial"/>
          <w:sz w:val="24"/>
          <w:szCs w:val="24"/>
          <w:lang w:val="es-ES_tradnl"/>
        </w:rPr>
        <w:t>………………………………………………..22</w:t>
      </w:r>
    </w:p>
    <w:p w:rsidR="00085A4D" w:rsidRPr="00CD5936" w:rsidRDefault="00085A4D" w:rsidP="00166AA3">
      <w:pPr>
        <w:pStyle w:val="Prrafodelista"/>
        <w:numPr>
          <w:ilvl w:val="3"/>
          <w:numId w:val="49"/>
        </w:numPr>
        <w:spacing w:after="0" w:line="360" w:lineRule="auto"/>
        <w:ind w:hanging="796"/>
        <w:jc w:val="both"/>
        <w:rPr>
          <w:rFonts w:ascii="Arial" w:hAnsi="Arial" w:cs="Arial"/>
          <w:sz w:val="24"/>
          <w:szCs w:val="24"/>
          <w:lang w:val="es-ES_tradnl"/>
        </w:rPr>
      </w:pPr>
      <w:r w:rsidRPr="00CD5936">
        <w:rPr>
          <w:rFonts w:ascii="Arial" w:hAnsi="Arial" w:cs="Arial"/>
          <w:sz w:val="24"/>
          <w:szCs w:val="24"/>
          <w:lang w:val="es-ES_tradnl"/>
        </w:rPr>
        <w:t>Producción en nuestro país</w:t>
      </w:r>
      <w:r w:rsidR="00A865F1">
        <w:rPr>
          <w:rFonts w:ascii="Arial" w:hAnsi="Arial" w:cs="Arial"/>
          <w:sz w:val="24"/>
          <w:szCs w:val="24"/>
          <w:lang w:val="es-ES_tradnl"/>
        </w:rPr>
        <w:t>…………………………………………24</w:t>
      </w:r>
    </w:p>
    <w:p w:rsidR="00085A4D" w:rsidRPr="00CD5936" w:rsidRDefault="00085A4D" w:rsidP="00166AA3">
      <w:pPr>
        <w:pStyle w:val="Prrafodelista"/>
        <w:numPr>
          <w:ilvl w:val="2"/>
          <w:numId w:val="49"/>
        </w:numPr>
        <w:tabs>
          <w:tab w:val="left" w:pos="1134"/>
        </w:tabs>
        <w:spacing w:after="0" w:line="360" w:lineRule="auto"/>
        <w:ind w:hanging="436"/>
        <w:jc w:val="both"/>
        <w:rPr>
          <w:rFonts w:ascii="Arial" w:hAnsi="Arial" w:cs="Arial"/>
          <w:sz w:val="24"/>
          <w:szCs w:val="24"/>
          <w:lang w:val="es-ES_tradnl"/>
        </w:rPr>
      </w:pPr>
      <w:r w:rsidRPr="00CD5936">
        <w:rPr>
          <w:rFonts w:ascii="Arial" w:hAnsi="Arial" w:cs="Arial"/>
          <w:sz w:val="24"/>
          <w:szCs w:val="24"/>
          <w:lang w:val="es-ES_tradnl"/>
        </w:rPr>
        <w:t>CARACTERISITICAS DEL CAMOTE</w:t>
      </w:r>
      <w:r w:rsidR="00A865F1">
        <w:rPr>
          <w:rFonts w:ascii="Arial" w:hAnsi="Arial" w:cs="Arial"/>
          <w:sz w:val="24"/>
          <w:szCs w:val="24"/>
          <w:lang w:val="es-ES_tradnl"/>
        </w:rPr>
        <w:t>……………………………...26</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Camote (Ipomea batatas)</w:t>
      </w:r>
      <w:r w:rsidR="00A865F1">
        <w:rPr>
          <w:rFonts w:ascii="Arial" w:hAnsi="Arial" w:cs="Arial"/>
          <w:sz w:val="24"/>
          <w:szCs w:val="24"/>
          <w:lang w:val="es-ES_tradnl"/>
        </w:rPr>
        <w:t>………………………………………...26</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Potencial económico</w:t>
      </w:r>
      <w:r w:rsidR="00A865F1">
        <w:rPr>
          <w:rFonts w:ascii="Arial" w:hAnsi="Arial" w:cs="Arial"/>
          <w:sz w:val="24"/>
          <w:szCs w:val="24"/>
          <w:lang w:val="es-ES_tradnl"/>
        </w:rPr>
        <w:t>……………………………………………</w:t>
      </w:r>
      <w:r w:rsidR="003D19E6">
        <w:rPr>
          <w:rFonts w:ascii="Arial" w:hAnsi="Arial" w:cs="Arial"/>
          <w:sz w:val="24"/>
          <w:szCs w:val="24"/>
          <w:lang w:val="es-ES_tradnl"/>
        </w:rPr>
        <w:t>..</w:t>
      </w:r>
      <w:r w:rsidR="00A865F1">
        <w:rPr>
          <w:rFonts w:ascii="Arial" w:hAnsi="Arial" w:cs="Arial"/>
          <w:sz w:val="24"/>
          <w:szCs w:val="24"/>
          <w:lang w:val="es-ES_tradnl"/>
        </w:rPr>
        <w:t>26</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Generalidades</w:t>
      </w:r>
      <w:r w:rsidR="00A865F1">
        <w:rPr>
          <w:rFonts w:ascii="Arial" w:hAnsi="Arial" w:cs="Arial"/>
          <w:sz w:val="24"/>
          <w:szCs w:val="24"/>
          <w:lang w:val="es-ES_tradnl"/>
        </w:rPr>
        <w:t>…………………………………………………….27</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Cultivo</w:t>
      </w:r>
      <w:r w:rsidR="00A865F1">
        <w:rPr>
          <w:rFonts w:ascii="Arial" w:hAnsi="Arial" w:cs="Arial"/>
          <w:sz w:val="24"/>
          <w:szCs w:val="24"/>
          <w:lang w:val="es-ES_tradnl"/>
        </w:rPr>
        <w:t>……………………………………………………………</w:t>
      </w:r>
      <w:r w:rsidR="003D19E6">
        <w:rPr>
          <w:rFonts w:ascii="Arial" w:hAnsi="Arial" w:cs="Arial"/>
          <w:sz w:val="24"/>
          <w:szCs w:val="24"/>
          <w:lang w:val="es-ES_tradnl"/>
        </w:rPr>
        <w:t>...27</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Morfología</w:t>
      </w:r>
      <w:r w:rsidR="003D19E6">
        <w:rPr>
          <w:rFonts w:ascii="Arial" w:hAnsi="Arial" w:cs="Arial"/>
          <w:sz w:val="24"/>
          <w:szCs w:val="24"/>
          <w:lang w:val="es-ES_tradnl"/>
        </w:rPr>
        <w:t>……………………………………………………….…27</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Valor nutricional</w:t>
      </w:r>
      <w:r w:rsidR="003D19E6">
        <w:rPr>
          <w:rFonts w:ascii="Arial" w:hAnsi="Arial" w:cs="Arial"/>
          <w:sz w:val="24"/>
          <w:szCs w:val="24"/>
          <w:lang w:val="es-ES_tradnl"/>
        </w:rPr>
        <w:t>……………………………………………….….28</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Variedades</w:t>
      </w:r>
      <w:r w:rsidR="003D19E6">
        <w:rPr>
          <w:rFonts w:ascii="Arial" w:hAnsi="Arial" w:cs="Arial"/>
          <w:sz w:val="24"/>
          <w:szCs w:val="24"/>
          <w:lang w:val="es-ES_tradnl"/>
        </w:rPr>
        <w:t>…………………………………………………….…..29</w:t>
      </w:r>
    </w:p>
    <w:p w:rsidR="00085A4D" w:rsidRPr="00CD5936" w:rsidRDefault="00085A4D" w:rsidP="00166AA3">
      <w:pPr>
        <w:pStyle w:val="Prrafodelista"/>
        <w:numPr>
          <w:ilvl w:val="3"/>
          <w:numId w:val="49"/>
        </w:numPr>
        <w:spacing w:after="0" w:line="360" w:lineRule="auto"/>
        <w:ind w:hanging="513"/>
        <w:jc w:val="both"/>
        <w:rPr>
          <w:rFonts w:ascii="Arial" w:hAnsi="Arial" w:cs="Arial"/>
          <w:sz w:val="24"/>
          <w:szCs w:val="24"/>
          <w:lang w:val="es-ES_tradnl"/>
        </w:rPr>
      </w:pPr>
      <w:r w:rsidRPr="00CD5936">
        <w:rPr>
          <w:rFonts w:ascii="Arial" w:hAnsi="Arial" w:cs="Arial"/>
          <w:sz w:val="24"/>
          <w:szCs w:val="24"/>
          <w:lang w:val="es-ES_tradnl"/>
        </w:rPr>
        <w:t>Requerimientos Agroecológicos</w:t>
      </w:r>
      <w:r w:rsidR="003D19E6">
        <w:rPr>
          <w:rFonts w:ascii="Arial" w:hAnsi="Arial" w:cs="Arial"/>
          <w:sz w:val="24"/>
          <w:szCs w:val="24"/>
          <w:lang w:val="es-ES_tradnl"/>
        </w:rPr>
        <w:t>………………………….…….29</w:t>
      </w:r>
    </w:p>
    <w:p w:rsidR="00085A4D" w:rsidRPr="00CD5936" w:rsidRDefault="00085A4D" w:rsidP="00166AA3">
      <w:pPr>
        <w:pStyle w:val="Prrafodelista"/>
        <w:numPr>
          <w:ilvl w:val="1"/>
          <w:numId w:val="49"/>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PROBLEMAS Y OPORTUNIDADES</w:t>
      </w:r>
      <w:r w:rsidR="003D19E6">
        <w:rPr>
          <w:rFonts w:ascii="Arial" w:hAnsi="Arial" w:cs="Arial"/>
          <w:sz w:val="24"/>
          <w:szCs w:val="24"/>
          <w:lang w:val="es-ES_tradnl"/>
        </w:rPr>
        <w:t>……………………………………….31</w:t>
      </w:r>
    </w:p>
    <w:p w:rsidR="00085A4D" w:rsidRPr="00CD5936" w:rsidRDefault="00085A4D" w:rsidP="00166AA3">
      <w:pPr>
        <w:pStyle w:val="Prrafodelista"/>
        <w:numPr>
          <w:ilvl w:val="2"/>
          <w:numId w:val="49"/>
        </w:numPr>
        <w:tabs>
          <w:tab w:val="left" w:pos="1134"/>
        </w:tabs>
        <w:spacing w:after="0" w:line="360" w:lineRule="auto"/>
        <w:ind w:hanging="436"/>
        <w:jc w:val="both"/>
        <w:rPr>
          <w:rFonts w:ascii="Arial" w:hAnsi="Arial" w:cs="Arial"/>
          <w:sz w:val="24"/>
          <w:szCs w:val="24"/>
          <w:lang w:val="es-ES_tradnl"/>
        </w:rPr>
      </w:pPr>
      <w:r w:rsidRPr="00CD5936">
        <w:rPr>
          <w:rFonts w:ascii="Arial" w:hAnsi="Arial" w:cs="Arial"/>
          <w:sz w:val="24"/>
          <w:szCs w:val="24"/>
          <w:lang w:val="es-ES_tradnl"/>
        </w:rPr>
        <w:t>PROBLEMAS</w:t>
      </w:r>
      <w:r w:rsidR="003D19E6">
        <w:rPr>
          <w:rFonts w:ascii="Arial" w:hAnsi="Arial" w:cs="Arial"/>
          <w:sz w:val="24"/>
          <w:szCs w:val="24"/>
          <w:lang w:val="es-ES_tradnl"/>
        </w:rPr>
        <w:t>…………………………………………………………31</w:t>
      </w:r>
    </w:p>
    <w:p w:rsidR="00085A4D" w:rsidRPr="00CD5936" w:rsidRDefault="00085A4D" w:rsidP="00166AA3">
      <w:pPr>
        <w:pStyle w:val="Prrafodelista"/>
        <w:numPr>
          <w:ilvl w:val="2"/>
          <w:numId w:val="49"/>
        </w:numPr>
        <w:tabs>
          <w:tab w:val="left" w:pos="1134"/>
        </w:tabs>
        <w:spacing w:after="0" w:line="360" w:lineRule="auto"/>
        <w:ind w:hanging="436"/>
        <w:jc w:val="both"/>
        <w:rPr>
          <w:rFonts w:ascii="Arial" w:hAnsi="Arial" w:cs="Arial"/>
          <w:sz w:val="24"/>
          <w:szCs w:val="24"/>
          <w:lang w:val="es-ES_tradnl"/>
        </w:rPr>
      </w:pPr>
      <w:r w:rsidRPr="00CD5936">
        <w:rPr>
          <w:rFonts w:ascii="Arial" w:hAnsi="Arial" w:cs="Arial"/>
          <w:sz w:val="24"/>
          <w:szCs w:val="24"/>
          <w:lang w:val="es-ES_tradnl"/>
        </w:rPr>
        <w:t>OPORTUNIDADES</w:t>
      </w:r>
      <w:r w:rsidR="003D19E6">
        <w:rPr>
          <w:rFonts w:ascii="Arial" w:hAnsi="Arial" w:cs="Arial"/>
          <w:sz w:val="24"/>
          <w:szCs w:val="24"/>
          <w:lang w:val="es-ES_tradnl"/>
        </w:rPr>
        <w:t>………………………………………………….31</w:t>
      </w:r>
    </w:p>
    <w:p w:rsidR="003D19E6" w:rsidRDefault="00085A4D" w:rsidP="00166AA3">
      <w:pPr>
        <w:pStyle w:val="Prrafodelista"/>
        <w:numPr>
          <w:ilvl w:val="1"/>
          <w:numId w:val="49"/>
        </w:numPr>
        <w:tabs>
          <w:tab w:val="left" w:pos="426"/>
        </w:tabs>
        <w:spacing w:after="0" w:line="360" w:lineRule="auto"/>
        <w:jc w:val="both"/>
        <w:rPr>
          <w:rFonts w:ascii="Arial" w:hAnsi="Arial" w:cs="Arial"/>
          <w:sz w:val="24"/>
          <w:szCs w:val="24"/>
          <w:lang w:val="es-ES_tradnl"/>
        </w:rPr>
      </w:pPr>
      <w:r w:rsidRPr="00CD5936">
        <w:rPr>
          <w:rFonts w:ascii="Arial" w:hAnsi="Arial" w:cs="Arial"/>
          <w:sz w:val="24"/>
          <w:szCs w:val="24"/>
          <w:lang w:val="es-ES_tradnl"/>
        </w:rPr>
        <w:t>CARACTERISTICAS DEL PRODUCTO</w:t>
      </w:r>
      <w:r w:rsidR="003D19E6">
        <w:rPr>
          <w:rFonts w:ascii="Arial" w:hAnsi="Arial" w:cs="Arial"/>
          <w:sz w:val="24"/>
          <w:szCs w:val="24"/>
          <w:lang w:val="es-ES_tradnl"/>
        </w:rPr>
        <w:t>………………………………….32</w:t>
      </w:r>
    </w:p>
    <w:p w:rsidR="00085A4D" w:rsidRPr="003D19E6" w:rsidRDefault="00085A4D" w:rsidP="00166AA3">
      <w:pPr>
        <w:pStyle w:val="Prrafodelista"/>
        <w:numPr>
          <w:ilvl w:val="1"/>
          <w:numId w:val="49"/>
        </w:numPr>
        <w:tabs>
          <w:tab w:val="left" w:pos="426"/>
        </w:tabs>
        <w:spacing w:after="0" w:line="360" w:lineRule="auto"/>
        <w:jc w:val="both"/>
        <w:rPr>
          <w:rFonts w:ascii="Arial" w:hAnsi="Arial" w:cs="Arial"/>
          <w:sz w:val="24"/>
          <w:szCs w:val="24"/>
          <w:lang w:val="es-ES_tradnl"/>
        </w:rPr>
      </w:pPr>
      <w:r w:rsidRPr="003D19E6">
        <w:rPr>
          <w:rFonts w:ascii="Arial" w:hAnsi="Arial" w:cs="Arial"/>
          <w:sz w:val="24"/>
          <w:szCs w:val="24"/>
          <w:lang w:val="es-ES_tradnl"/>
        </w:rPr>
        <w:t>ALCANCE</w:t>
      </w:r>
      <w:r w:rsidR="003D19E6" w:rsidRPr="003D19E6">
        <w:rPr>
          <w:rFonts w:ascii="Arial" w:hAnsi="Arial" w:cs="Arial"/>
          <w:sz w:val="24"/>
          <w:szCs w:val="24"/>
          <w:lang w:val="es-ES_tradnl"/>
        </w:rPr>
        <w:t>………………………………………………………</w:t>
      </w:r>
      <w:r w:rsidR="003D19E6">
        <w:rPr>
          <w:rFonts w:ascii="Arial" w:hAnsi="Arial" w:cs="Arial"/>
          <w:sz w:val="24"/>
          <w:szCs w:val="24"/>
          <w:lang w:val="es-ES_tradnl"/>
        </w:rPr>
        <w:t>………</w:t>
      </w:r>
      <w:r w:rsidR="00F91221">
        <w:rPr>
          <w:rFonts w:ascii="Arial" w:hAnsi="Arial" w:cs="Arial"/>
          <w:sz w:val="24"/>
          <w:szCs w:val="24"/>
          <w:lang w:val="es-ES_tradnl"/>
        </w:rPr>
        <w:t>.</w:t>
      </w:r>
      <w:r w:rsidR="003D19E6" w:rsidRPr="003D19E6">
        <w:rPr>
          <w:rFonts w:ascii="Arial" w:hAnsi="Arial" w:cs="Arial"/>
          <w:sz w:val="24"/>
          <w:szCs w:val="24"/>
          <w:lang w:val="es-ES_tradnl"/>
        </w:rPr>
        <w:t>…….33</w:t>
      </w:r>
    </w:p>
    <w:p w:rsidR="00085A4D" w:rsidRPr="00CD5936" w:rsidRDefault="00085A4D" w:rsidP="00166AA3">
      <w:pPr>
        <w:pStyle w:val="Prrafodelista"/>
        <w:numPr>
          <w:ilvl w:val="1"/>
          <w:numId w:val="49"/>
        </w:numPr>
        <w:tabs>
          <w:tab w:val="left" w:pos="426"/>
        </w:tabs>
        <w:spacing w:after="0" w:line="360" w:lineRule="auto"/>
        <w:jc w:val="both"/>
        <w:rPr>
          <w:rFonts w:ascii="Arial" w:hAnsi="Arial" w:cs="Arial"/>
          <w:sz w:val="24"/>
          <w:szCs w:val="24"/>
          <w:lang w:val="es-ES_tradnl"/>
        </w:rPr>
      </w:pPr>
      <w:r w:rsidRPr="00CD5936">
        <w:rPr>
          <w:rFonts w:ascii="Arial" w:hAnsi="Arial" w:cs="Arial"/>
          <w:sz w:val="24"/>
          <w:szCs w:val="24"/>
          <w:lang w:val="es-ES_tradnl"/>
        </w:rPr>
        <w:t>OBJETIVOS</w:t>
      </w:r>
      <w:r w:rsidR="003D19E6">
        <w:rPr>
          <w:rFonts w:ascii="Arial" w:hAnsi="Arial" w:cs="Arial"/>
          <w:sz w:val="24"/>
          <w:szCs w:val="24"/>
          <w:lang w:val="es-ES_tradnl"/>
        </w:rPr>
        <w:t>……………………………………………………………</w:t>
      </w:r>
      <w:r w:rsidR="00F91221">
        <w:rPr>
          <w:rFonts w:ascii="Arial" w:hAnsi="Arial" w:cs="Arial"/>
          <w:sz w:val="24"/>
          <w:szCs w:val="24"/>
          <w:lang w:val="es-ES_tradnl"/>
        </w:rPr>
        <w:t>.</w:t>
      </w:r>
      <w:r w:rsidR="003D19E6">
        <w:rPr>
          <w:rFonts w:ascii="Arial" w:hAnsi="Arial" w:cs="Arial"/>
          <w:sz w:val="24"/>
          <w:szCs w:val="24"/>
          <w:lang w:val="es-ES_tradnl"/>
        </w:rPr>
        <w:t>…….34</w:t>
      </w:r>
    </w:p>
    <w:p w:rsidR="00085A4D" w:rsidRPr="00CD5936" w:rsidRDefault="00085A4D" w:rsidP="00166AA3">
      <w:pPr>
        <w:pStyle w:val="Prrafodelista"/>
        <w:numPr>
          <w:ilvl w:val="2"/>
          <w:numId w:val="49"/>
        </w:numPr>
        <w:tabs>
          <w:tab w:val="left" w:pos="1134"/>
        </w:tabs>
        <w:spacing w:after="0" w:line="360" w:lineRule="auto"/>
        <w:ind w:hanging="436"/>
        <w:jc w:val="both"/>
        <w:rPr>
          <w:rFonts w:ascii="Arial" w:hAnsi="Arial" w:cs="Arial"/>
          <w:sz w:val="24"/>
          <w:szCs w:val="24"/>
          <w:lang w:val="es-ES_tradnl"/>
        </w:rPr>
      </w:pPr>
      <w:r w:rsidRPr="00CD5936">
        <w:rPr>
          <w:rFonts w:ascii="Arial" w:hAnsi="Arial" w:cs="Arial"/>
          <w:sz w:val="24"/>
          <w:szCs w:val="24"/>
          <w:lang w:val="es-ES_tradnl"/>
        </w:rPr>
        <w:t>OBJETIVO GENERAL</w:t>
      </w:r>
      <w:r w:rsidR="003D19E6">
        <w:rPr>
          <w:rFonts w:ascii="Arial" w:hAnsi="Arial" w:cs="Arial"/>
          <w:sz w:val="24"/>
          <w:szCs w:val="24"/>
          <w:lang w:val="es-ES_tradnl"/>
        </w:rPr>
        <w:t>…………………………………………</w:t>
      </w:r>
      <w:r w:rsidR="00F91221">
        <w:rPr>
          <w:rFonts w:ascii="Arial" w:hAnsi="Arial" w:cs="Arial"/>
          <w:sz w:val="24"/>
          <w:szCs w:val="24"/>
          <w:lang w:val="es-ES_tradnl"/>
        </w:rPr>
        <w:t>.</w:t>
      </w:r>
      <w:r w:rsidR="003D19E6">
        <w:rPr>
          <w:rFonts w:ascii="Arial" w:hAnsi="Arial" w:cs="Arial"/>
          <w:sz w:val="24"/>
          <w:szCs w:val="24"/>
          <w:lang w:val="es-ES_tradnl"/>
        </w:rPr>
        <w:t>……34</w:t>
      </w:r>
    </w:p>
    <w:p w:rsidR="00085A4D" w:rsidRPr="00CD5936" w:rsidRDefault="00085A4D" w:rsidP="00166AA3">
      <w:pPr>
        <w:pStyle w:val="Prrafodelista"/>
        <w:numPr>
          <w:ilvl w:val="2"/>
          <w:numId w:val="49"/>
        </w:numPr>
        <w:tabs>
          <w:tab w:val="left" w:pos="1134"/>
        </w:tabs>
        <w:spacing w:after="0" w:line="360" w:lineRule="auto"/>
        <w:ind w:hanging="436"/>
        <w:jc w:val="both"/>
        <w:rPr>
          <w:rFonts w:ascii="Arial" w:hAnsi="Arial" w:cs="Arial"/>
          <w:sz w:val="24"/>
          <w:szCs w:val="24"/>
          <w:lang w:val="es-ES_tradnl"/>
        </w:rPr>
      </w:pPr>
      <w:r w:rsidRPr="00CD5936">
        <w:rPr>
          <w:rFonts w:ascii="Arial" w:hAnsi="Arial" w:cs="Arial"/>
          <w:sz w:val="24"/>
          <w:szCs w:val="24"/>
          <w:lang w:val="es-ES_tradnl"/>
        </w:rPr>
        <w:t>OBJETIVOS ESPECÌFICOS</w:t>
      </w:r>
      <w:r w:rsidR="003D19E6">
        <w:rPr>
          <w:rFonts w:ascii="Arial" w:hAnsi="Arial" w:cs="Arial"/>
          <w:sz w:val="24"/>
          <w:szCs w:val="24"/>
          <w:lang w:val="es-ES_tradnl"/>
        </w:rPr>
        <w:t>………………………………………..34</w:t>
      </w:r>
    </w:p>
    <w:p w:rsidR="00085A4D" w:rsidRPr="003D19E6" w:rsidRDefault="00085A4D" w:rsidP="00166AA3">
      <w:pPr>
        <w:pStyle w:val="Prrafodelista"/>
        <w:tabs>
          <w:tab w:val="left" w:pos="1134"/>
        </w:tabs>
        <w:spacing w:after="0" w:line="360" w:lineRule="auto"/>
        <w:jc w:val="both"/>
        <w:rPr>
          <w:rFonts w:ascii="Arial" w:hAnsi="Arial" w:cs="Arial"/>
          <w:sz w:val="24"/>
          <w:szCs w:val="24"/>
          <w:lang w:val="es-ES_tradnl"/>
        </w:rPr>
      </w:pPr>
    </w:p>
    <w:p w:rsidR="00085A4D" w:rsidRPr="00CD5936" w:rsidRDefault="00085A4D" w:rsidP="00166AA3">
      <w:pPr>
        <w:pStyle w:val="Prrafodelista"/>
        <w:numPr>
          <w:ilvl w:val="0"/>
          <w:numId w:val="51"/>
        </w:num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ESTUDIO  DE MERCADO</w:t>
      </w:r>
      <w:r w:rsidR="00C272A5">
        <w:rPr>
          <w:rFonts w:ascii="Arial" w:hAnsi="Arial" w:cs="Arial"/>
          <w:b/>
          <w:sz w:val="24"/>
          <w:szCs w:val="24"/>
          <w:lang w:val="es-ES_tradnl"/>
        </w:rPr>
        <w:t>……………………………………………….35</w:t>
      </w:r>
    </w:p>
    <w:p w:rsidR="00085A4D" w:rsidRPr="00CD5936" w:rsidRDefault="00085A4D" w:rsidP="00166AA3">
      <w:pPr>
        <w:pStyle w:val="Prrafodelista"/>
        <w:numPr>
          <w:ilvl w:val="1"/>
          <w:numId w:val="50"/>
        </w:numPr>
        <w:spacing w:after="0" w:line="360" w:lineRule="auto"/>
        <w:jc w:val="both"/>
        <w:rPr>
          <w:rFonts w:ascii="Arial" w:hAnsi="Arial" w:cs="Arial"/>
          <w:b/>
          <w:sz w:val="24"/>
          <w:szCs w:val="24"/>
          <w:lang w:val="es-ES_tradnl"/>
        </w:rPr>
      </w:pPr>
      <w:r w:rsidRPr="00CD5936">
        <w:rPr>
          <w:rFonts w:ascii="Arial" w:hAnsi="Arial" w:cs="Arial"/>
          <w:sz w:val="24"/>
          <w:szCs w:val="24"/>
          <w:lang w:val="es-ES_tradnl"/>
        </w:rPr>
        <w:t xml:space="preserve"> ESTUDIO ORGANIZACIONAL</w:t>
      </w:r>
      <w:r w:rsidR="00C272A5">
        <w:rPr>
          <w:rFonts w:ascii="Arial" w:hAnsi="Arial" w:cs="Arial"/>
          <w:sz w:val="24"/>
          <w:szCs w:val="24"/>
          <w:lang w:val="es-ES_tradnl"/>
        </w:rPr>
        <w:t>…………………………………………35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MISION</w:t>
      </w:r>
      <w:r w:rsidR="00C272A5">
        <w:rPr>
          <w:rFonts w:ascii="Arial" w:hAnsi="Arial" w:cs="Arial"/>
          <w:sz w:val="24"/>
          <w:szCs w:val="24"/>
          <w:lang w:val="es-ES_tradnl"/>
        </w:rPr>
        <w:t>………………………………………………………..……35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VISION</w:t>
      </w:r>
      <w:r w:rsidR="00C272A5">
        <w:rPr>
          <w:rFonts w:ascii="Arial" w:hAnsi="Arial" w:cs="Arial"/>
          <w:sz w:val="24"/>
          <w:szCs w:val="24"/>
          <w:lang w:val="es-ES_tradnl"/>
        </w:rPr>
        <w:t>……………………………………………………………...35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ORGANIGRAMA</w:t>
      </w:r>
      <w:r w:rsidR="00C272A5">
        <w:rPr>
          <w:rFonts w:ascii="Arial" w:hAnsi="Arial" w:cs="Arial"/>
          <w:sz w:val="24"/>
          <w:szCs w:val="24"/>
          <w:lang w:val="es-ES_tradnl"/>
        </w:rPr>
        <w:t>…………………………………………………..35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FODA DEL PROYECTO</w:t>
      </w:r>
      <w:r w:rsidR="00C272A5">
        <w:rPr>
          <w:rFonts w:ascii="Arial" w:hAnsi="Arial" w:cs="Arial"/>
          <w:sz w:val="24"/>
          <w:szCs w:val="24"/>
          <w:lang w:val="es-ES_tradnl"/>
        </w:rPr>
        <w:t>………………………………………….39</w:t>
      </w:r>
    </w:p>
    <w:p w:rsidR="00085A4D" w:rsidRPr="00CD5936" w:rsidRDefault="00085A4D" w:rsidP="00166AA3">
      <w:pPr>
        <w:pStyle w:val="Prrafodelista"/>
        <w:numPr>
          <w:ilvl w:val="4"/>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Fortaleza</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…40</w:t>
      </w:r>
    </w:p>
    <w:p w:rsidR="00085A4D" w:rsidRPr="00CD5936" w:rsidRDefault="00085A4D" w:rsidP="00166AA3">
      <w:pPr>
        <w:pStyle w:val="Prrafodelista"/>
        <w:numPr>
          <w:ilvl w:val="4"/>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Oportunidad</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………………………………………..40</w:t>
      </w:r>
    </w:p>
    <w:p w:rsidR="00085A4D" w:rsidRPr="00CD5936" w:rsidRDefault="00085A4D" w:rsidP="00166AA3">
      <w:pPr>
        <w:pStyle w:val="Prrafodelista"/>
        <w:numPr>
          <w:ilvl w:val="4"/>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Debilidad</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…………………………………...40</w:t>
      </w:r>
    </w:p>
    <w:p w:rsidR="00085A4D" w:rsidRPr="00CD5936" w:rsidRDefault="00085A4D" w:rsidP="00166AA3">
      <w:pPr>
        <w:pStyle w:val="Prrafodelista"/>
        <w:numPr>
          <w:ilvl w:val="4"/>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Amenaza</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…………………………………………40</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INVESTIGACIÒN  DE MERCADO Y SU ANALISIS</w:t>
      </w:r>
      <w:r w:rsidR="00C272A5">
        <w:rPr>
          <w:rFonts w:ascii="Arial" w:hAnsi="Arial" w:cs="Arial"/>
          <w:sz w:val="24"/>
          <w:szCs w:val="24"/>
          <w:lang w:val="es-ES_tradnl"/>
        </w:rPr>
        <w:t>…………………..41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INVESTIGACION DE MERCADO</w:t>
      </w:r>
      <w:r w:rsidR="00C272A5">
        <w:rPr>
          <w:rFonts w:ascii="Arial" w:hAnsi="Arial" w:cs="Arial"/>
          <w:sz w:val="24"/>
          <w:szCs w:val="24"/>
          <w:lang w:val="es-ES_tradnl"/>
        </w:rPr>
        <w:t>……………………………….41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PERSPECTIVAS</w:t>
      </w:r>
      <w:r w:rsidR="00C272A5">
        <w:rPr>
          <w:rFonts w:ascii="Arial" w:hAnsi="Arial" w:cs="Arial"/>
          <w:sz w:val="24"/>
          <w:szCs w:val="24"/>
          <w:lang w:val="es-ES_tradnl"/>
        </w:rPr>
        <w:t>…………………………………………………..41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PLANTEAMIENTO DEL PROBLEMA</w:t>
      </w:r>
      <w:r w:rsidR="00C272A5">
        <w:rPr>
          <w:rFonts w:ascii="Arial" w:hAnsi="Arial" w:cs="Arial"/>
          <w:sz w:val="24"/>
          <w:szCs w:val="24"/>
          <w:lang w:val="es-ES_tradnl"/>
        </w:rPr>
        <w:t>…………………………..41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DEFINICIÒN DE OBJETIVOS</w:t>
      </w:r>
      <w:r w:rsidR="00C272A5">
        <w:rPr>
          <w:rFonts w:ascii="Arial" w:hAnsi="Arial" w:cs="Arial"/>
          <w:sz w:val="24"/>
          <w:szCs w:val="24"/>
          <w:lang w:val="es-ES_tradnl"/>
        </w:rPr>
        <w:t>…………………………………..43</w:t>
      </w:r>
    </w:p>
    <w:p w:rsidR="00B80BFC" w:rsidRDefault="00085A4D" w:rsidP="00166AA3">
      <w:pPr>
        <w:pStyle w:val="Prrafodelista"/>
        <w:numPr>
          <w:ilvl w:val="3"/>
          <w:numId w:val="50"/>
        </w:numPr>
        <w:tabs>
          <w:tab w:val="left" w:pos="1560"/>
          <w:tab w:val="left" w:pos="2410"/>
        </w:tabs>
        <w:spacing w:after="0" w:line="360" w:lineRule="auto"/>
        <w:ind w:left="1701" w:hanging="283"/>
        <w:jc w:val="both"/>
        <w:rPr>
          <w:rFonts w:ascii="Arial" w:hAnsi="Arial" w:cs="Arial"/>
          <w:sz w:val="24"/>
          <w:szCs w:val="24"/>
          <w:lang w:val="es-ES_tradnl"/>
        </w:rPr>
      </w:pPr>
      <w:r w:rsidRPr="00CD5936">
        <w:rPr>
          <w:rFonts w:ascii="Arial" w:hAnsi="Arial" w:cs="Arial"/>
          <w:sz w:val="24"/>
          <w:szCs w:val="24"/>
          <w:lang w:val="es-ES_tradnl"/>
        </w:rPr>
        <w:t>Objetivos generales</w:t>
      </w:r>
      <w:r w:rsidR="00C272A5">
        <w:rPr>
          <w:rFonts w:ascii="Arial" w:hAnsi="Arial" w:cs="Arial"/>
          <w:sz w:val="24"/>
          <w:szCs w:val="24"/>
          <w:lang w:val="es-ES_tradnl"/>
        </w:rPr>
        <w:t>…………</w:t>
      </w:r>
      <w:r w:rsidR="00F91221">
        <w:rPr>
          <w:rFonts w:ascii="Arial" w:hAnsi="Arial" w:cs="Arial"/>
          <w:sz w:val="24"/>
          <w:szCs w:val="24"/>
          <w:lang w:val="es-ES_tradnl"/>
        </w:rPr>
        <w:t>.</w:t>
      </w:r>
      <w:r w:rsidR="00B80BFC">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……………………..43</w:t>
      </w:r>
    </w:p>
    <w:p w:rsidR="00085A4D" w:rsidRPr="00B80BFC" w:rsidRDefault="00085A4D" w:rsidP="00166AA3">
      <w:pPr>
        <w:pStyle w:val="Prrafodelista"/>
        <w:numPr>
          <w:ilvl w:val="3"/>
          <w:numId w:val="50"/>
        </w:numPr>
        <w:tabs>
          <w:tab w:val="left" w:pos="1560"/>
          <w:tab w:val="left" w:pos="2410"/>
        </w:tabs>
        <w:spacing w:after="0" w:line="360" w:lineRule="auto"/>
        <w:ind w:left="1701" w:hanging="283"/>
        <w:jc w:val="both"/>
        <w:rPr>
          <w:rFonts w:ascii="Arial" w:hAnsi="Arial" w:cs="Arial"/>
          <w:sz w:val="24"/>
          <w:szCs w:val="24"/>
          <w:lang w:val="es-ES_tradnl"/>
        </w:rPr>
      </w:pPr>
      <w:r w:rsidRPr="00B80BFC">
        <w:rPr>
          <w:rFonts w:ascii="Arial" w:hAnsi="Arial" w:cs="Arial"/>
          <w:sz w:val="24"/>
          <w:szCs w:val="24"/>
          <w:lang w:val="es-ES_tradnl"/>
        </w:rPr>
        <w:t>Objetivos específicos</w:t>
      </w:r>
      <w:r w:rsidR="00C272A5" w:rsidRPr="00B80BFC">
        <w:rPr>
          <w:rFonts w:ascii="Arial" w:hAnsi="Arial" w:cs="Arial"/>
          <w:sz w:val="24"/>
          <w:szCs w:val="24"/>
          <w:lang w:val="es-ES_tradnl"/>
        </w:rPr>
        <w:t>………………</w:t>
      </w:r>
      <w:r w:rsidR="00F91221" w:rsidRPr="00B80BFC">
        <w:rPr>
          <w:rFonts w:ascii="Arial" w:hAnsi="Arial" w:cs="Arial"/>
          <w:sz w:val="24"/>
          <w:szCs w:val="24"/>
          <w:lang w:val="es-ES_tradnl"/>
        </w:rPr>
        <w:t>..</w:t>
      </w:r>
      <w:r w:rsidR="00C272A5" w:rsidRPr="00B80BFC">
        <w:rPr>
          <w:rFonts w:ascii="Arial" w:hAnsi="Arial" w:cs="Arial"/>
          <w:sz w:val="24"/>
          <w:szCs w:val="24"/>
          <w:lang w:val="es-ES_tradnl"/>
        </w:rPr>
        <w:t>……</w:t>
      </w:r>
      <w:r w:rsidR="00B80BFC">
        <w:rPr>
          <w:rFonts w:ascii="Arial" w:hAnsi="Arial" w:cs="Arial"/>
          <w:sz w:val="24"/>
          <w:szCs w:val="24"/>
          <w:lang w:val="es-ES_tradnl"/>
        </w:rPr>
        <w:t>.</w:t>
      </w:r>
      <w:r w:rsidR="00C272A5" w:rsidRPr="00B80BFC">
        <w:rPr>
          <w:rFonts w:ascii="Arial" w:hAnsi="Arial" w:cs="Arial"/>
          <w:sz w:val="24"/>
          <w:szCs w:val="24"/>
          <w:lang w:val="es-ES_tradnl"/>
        </w:rPr>
        <w:t>…………43</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PREGUNTAS QUE LA INVESTIGACION DEBE CONTESTAR</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……………………………………………..…44</w:t>
      </w:r>
    </w:p>
    <w:p w:rsidR="00085A4D" w:rsidRPr="00CD5936"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CD5936">
        <w:rPr>
          <w:rFonts w:ascii="Arial" w:hAnsi="Arial" w:cs="Arial"/>
          <w:sz w:val="24"/>
          <w:szCs w:val="24"/>
          <w:lang w:val="es-ES_tradnl"/>
        </w:rPr>
        <w:t>La investigación debe contestar las siguientes</w:t>
      </w:r>
      <w:r w:rsidR="00C272A5">
        <w:rPr>
          <w:rFonts w:ascii="Arial" w:hAnsi="Arial" w:cs="Arial"/>
          <w:sz w:val="24"/>
          <w:szCs w:val="24"/>
          <w:lang w:val="es-ES_tradnl"/>
        </w:rPr>
        <w:t xml:space="preserve"> </w:t>
      </w:r>
      <w:r w:rsidRPr="00CD5936">
        <w:rPr>
          <w:rFonts w:ascii="Arial" w:hAnsi="Arial" w:cs="Arial"/>
          <w:sz w:val="24"/>
          <w:szCs w:val="24"/>
          <w:lang w:val="es-ES_tradnl"/>
        </w:rPr>
        <w:t>interrogantes</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…………………….44</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DETERMINACIÒN DE LAS FUENTES DE INFORMACION</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…………………....45</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CD5936">
        <w:rPr>
          <w:rFonts w:ascii="Arial" w:hAnsi="Arial" w:cs="Arial"/>
          <w:sz w:val="24"/>
          <w:szCs w:val="24"/>
          <w:lang w:val="es-ES_tradnl"/>
        </w:rPr>
        <w:t>Fuentes de información primaria</w:t>
      </w:r>
      <w:r w:rsidR="00C272A5">
        <w:rPr>
          <w:rFonts w:ascii="Arial" w:hAnsi="Arial" w:cs="Arial"/>
          <w:sz w:val="24"/>
          <w:szCs w:val="24"/>
          <w:lang w:val="es-ES_tradnl"/>
        </w:rPr>
        <w:t>…………………..45</w:t>
      </w:r>
    </w:p>
    <w:p w:rsidR="00085A4D" w:rsidRP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Fuente de información secundaria</w:t>
      </w:r>
      <w:r w:rsidR="00F91221" w:rsidRPr="00B80BFC">
        <w:rPr>
          <w:rFonts w:ascii="Arial" w:hAnsi="Arial" w:cs="Arial"/>
          <w:sz w:val="24"/>
          <w:szCs w:val="24"/>
          <w:lang w:val="es-ES_tradnl"/>
        </w:rPr>
        <w:t>...</w:t>
      </w:r>
      <w:r w:rsidR="00C272A5" w:rsidRPr="00B80BFC">
        <w:rPr>
          <w:rFonts w:ascii="Arial" w:hAnsi="Arial" w:cs="Arial"/>
          <w:sz w:val="24"/>
          <w:szCs w:val="24"/>
          <w:lang w:val="es-ES_tradnl"/>
        </w:rPr>
        <w:t>………………45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FORMULACIÒN DE LAS HIPOTESIS</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………..45</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CD5936">
        <w:rPr>
          <w:rFonts w:ascii="Arial" w:hAnsi="Arial" w:cs="Arial"/>
          <w:sz w:val="24"/>
          <w:szCs w:val="24"/>
          <w:lang w:val="es-ES_tradnl"/>
        </w:rPr>
        <w:t>Hipótesis General</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……45</w:t>
      </w:r>
    </w:p>
    <w:p w:rsidR="00085A4D" w:rsidRP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Hipótesis Específica</w:t>
      </w:r>
      <w:r w:rsidR="00C272A5" w:rsidRPr="00B80BFC">
        <w:rPr>
          <w:rFonts w:ascii="Arial" w:hAnsi="Arial" w:cs="Arial"/>
          <w:sz w:val="24"/>
          <w:szCs w:val="24"/>
          <w:lang w:val="es-ES_tradnl"/>
        </w:rPr>
        <w:t>…………………………</w:t>
      </w:r>
      <w:r w:rsidR="00B80BFC">
        <w:rPr>
          <w:rFonts w:ascii="Arial" w:hAnsi="Arial" w:cs="Arial"/>
          <w:sz w:val="24"/>
          <w:szCs w:val="24"/>
          <w:lang w:val="es-ES_tradnl"/>
        </w:rPr>
        <w:t>…</w:t>
      </w:r>
      <w:r w:rsidR="00C272A5" w:rsidRPr="00B80BFC">
        <w:rPr>
          <w:rFonts w:ascii="Arial" w:hAnsi="Arial" w:cs="Arial"/>
          <w:sz w:val="24"/>
          <w:szCs w:val="24"/>
          <w:lang w:val="es-ES_tradnl"/>
        </w:rPr>
        <w:t>……45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METODO PARA LA SELECCIÓN DE LA MUESTRA Y RECOLECCION DE DATOS</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…………….46</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CD5936">
        <w:rPr>
          <w:rFonts w:ascii="Arial" w:hAnsi="Arial" w:cs="Arial"/>
          <w:sz w:val="24"/>
          <w:szCs w:val="24"/>
          <w:lang w:val="es-ES_tradnl"/>
        </w:rPr>
        <w:t>Selección del método de muestreo</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.46</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Método específico de muestreo</w:t>
      </w:r>
      <w:r w:rsidR="00C272A5" w:rsidRPr="00B80BFC">
        <w:rPr>
          <w:rFonts w:ascii="Arial" w:hAnsi="Arial" w:cs="Arial"/>
          <w:sz w:val="24"/>
          <w:szCs w:val="24"/>
          <w:lang w:val="es-ES_tradnl"/>
        </w:rPr>
        <w:t>…………………...46</w:t>
      </w:r>
    </w:p>
    <w:p w:rsidR="00085A4D" w:rsidRP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Método de Recolección de datos</w:t>
      </w:r>
      <w:r w:rsidR="00C272A5" w:rsidRPr="00B80BFC">
        <w:rPr>
          <w:rFonts w:ascii="Arial" w:hAnsi="Arial" w:cs="Arial"/>
          <w:sz w:val="24"/>
          <w:szCs w:val="24"/>
          <w:lang w:val="es-ES_tradnl"/>
        </w:rPr>
        <w:t>…………</w:t>
      </w:r>
      <w:r w:rsidR="00B80BFC">
        <w:rPr>
          <w:rFonts w:ascii="Arial" w:hAnsi="Arial" w:cs="Arial"/>
          <w:sz w:val="24"/>
          <w:szCs w:val="24"/>
          <w:lang w:val="es-ES_tradnl"/>
        </w:rPr>
        <w:t>…</w:t>
      </w:r>
      <w:r w:rsidR="00C272A5" w:rsidRPr="00B80BFC">
        <w:rPr>
          <w:rFonts w:ascii="Arial" w:hAnsi="Arial" w:cs="Arial"/>
          <w:sz w:val="24"/>
          <w:szCs w:val="24"/>
          <w:lang w:val="es-ES_tradnl"/>
        </w:rPr>
        <w:t>…….46</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DETERMINACIÒN DEL TAMAÑO DE LA MUESTRA</w:t>
      </w:r>
      <w:r w:rsidR="00C272A5">
        <w:rPr>
          <w:rFonts w:ascii="Arial" w:hAnsi="Arial" w:cs="Arial"/>
          <w:sz w:val="24"/>
          <w:szCs w:val="24"/>
          <w:lang w:val="es-ES_tradnl"/>
        </w:rPr>
        <w:t>…</w:t>
      </w:r>
      <w:r w:rsidR="00B80BFC">
        <w:rPr>
          <w:rFonts w:ascii="Arial" w:hAnsi="Arial" w:cs="Arial"/>
          <w:sz w:val="24"/>
          <w:szCs w:val="24"/>
          <w:lang w:val="es-ES_tradnl"/>
        </w:rPr>
        <w:t>.</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47</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DISEÑO DE LA ENCUESTA</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.51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PROCESAMIENTO DE LA INFORMACIÒN</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54</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ANALISIS E </w:t>
      </w:r>
      <w:r w:rsidR="00C272A5">
        <w:rPr>
          <w:rFonts w:ascii="Arial" w:hAnsi="Arial" w:cs="Arial"/>
          <w:sz w:val="24"/>
          <w:szCs w:val="24"/>
          <w:lang w:val="es-ES_tradnl"/>
        </w:rPr>
        <w:t xml:space="preserve">INTERPRETACIÒN DE LAS ENCUESTAS </w:t>
      </w:r>
      <w:r w:rsidRPr="00CD5936">
        <w:rPr>
          <w:rFonts w:ascii="Arial" w:hAnsi="Arial" w:cs="Arial"/>
          <w:sz w:val="24"/>
          <w:szCs w:val="24"/>
          <w:lang w:val="es-ES_tradnl"/>
        </w:rPr>
        <w:t>REALIZADAS</w:t>
      </w:r>
      <w:r w:rsidR="00C272A5">
        <w:rPr>
          <w:rFonts w:ascii="Arial" w:hAnsi="Arial" w:cs="Arial"/>
          <w:sz w:val="24"/>
          <w:szCs w:val="24"/>
          <w:lang w:val="es-ES_tradnl"/>
        </w:rPr>
        <w:t>…………………………………………………</w:t>
      </w:r>
      <w:r w:rsidR="00F91221">
        <w:rPr>
          <w:rFonts w:ascii="Arial" w:hAnsi="Arial" w:cs="Arial"/>
          <w:sz w:val="24"/>
          <w:szCs w:val="24"/>
          <w:lang w:val="es-ES_tradnl"/>
        </w:rPr>
        <w:t>......</w:t>
      </w:r>
      <w:r w:rsidR="00C272A5">
        <w:rPr>
          <w:rFonts w:ascii="Arial" w:hAnsi="Arial" w:cs="Arial"/>
          <w:sz w:val="24"/>
          <w:szCs w:val="24"/>
          <w:lang w:val="es-ES_tradnl"/>
        </w:rPr>
        <w:t>54</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ANALISIS DE LAS ENCUESTAS</w:t>
      </w:r>
      <w:r w:rsidR="008F5D9A">
        <w:rPr>
          <w:rFonts w:ascii="Arial" w:hAnsi="Arial" w:cs="Arial"/>
          <w:sz w:val="24"/>
          <w:szCs w:val="24"/>
          <w:lang w:val="es-ES_tradnl"/>
        </w:rPr>
        <w:t>……………………………</w:t>
      </w:r>
      <w:r w:rsidR="00F91221">
        <w:rPr>
          <w:rFonts w:ascii="Arial" w:hAnsi="Arial" w:cs="Arial"/>
          <w:sz w:val="24"/>
          <w:szCs w:val="24"/>
          <w:lang w:val="es-ES_tradnl"/>
        </w:rPr>
        <w:t>…</w:t>
      </w:r>
      <w:r w:rsidR="008F5D9A">
        <w:rPr>
          <w:rFonts w:ascii="Arial" w:hAnsi="Arial" w:cs="Arial"/>
          <w:sz w:val="24"/>
          <w:szCs w:val="24"/>
          <w:lang w:val="es-ES_tradnl"/>
        </w:rPr>
        <w:t>.71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CICLO DE VIDA DEL PRODUCTO</w:t>
      </w:r>
      <w:r w:rsidR="008F5D9A">
        <w:rPr>
          <w:rFonts w:ascii="Arial" w:hAnsi="Arial" w:cs="Arial"/>
          <w:sz w:val="24"/>
          <w:szCs w:val="24"/>
          <w:lang w:val="es-ES_tradnl"/>
        </w:rPr>
        <w:t>……………………</w:t>
      </w:r>
      <w:r w:rsidR="00F91221">
        <w:rPr>
          <w:rFonts w:ascii="Arial" w:hAnsi="Arial" w:cs="Arial"/>
          <w:sz w:val="24"/>
          <w:szCs w:val="24"/>
          <w:lang w:val="es-ES_tradnl"/>
        </w:rPr>
        <w:t>..</w:t>
      </w:r>
      <w:r w:rsidR="008F5D9A">
        <w:rPr>
          <w:rFonts w:ascii="Arial" w:hAnsi="Arial" w:cs="Arial"/>
          <w:sz w:val="24"/>
          <w:szCs w:val="24"/>
          <w:lang w:val="es-ES_tradnl"/>
        </w:rPr>
        <w:t>……..73</w:t>
      </w:r>
    </w:p>
    <w:p w:rsidR="00085A4D"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MATRIZ BCG ( Matriz de crecimiento – participación)</w:t>
      </w:r>
      <w:r w:rsidR="00F91221">
        <w:rPr>
          <w:rFonts w:ascii="Arial" w:hAnsi="Arial" w:cs="Arial"/>
          <w:sz w:val="24"/>
          <w:szCs w:val="24"/>
          <w:lang w:val="es-ES_tradnl"/>
        </w:rPr>
        <w:t>..</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…74</w:t>
      </w:r>
    </w:p>
    <w:p w:rsidR="00B80BFC" w:rsidRDefault="008F5D9A" w:rsidP="00166AA3">
      <w:pPr>
        <w:pStyle w:val="Prrafodelista"/>
        <w:numPr>
          <w:ilvl w:val="3"/>
          <w:numId w:val="50"/>
        </w:numPr>
        <w:tabs>
          <w:tab w:val="left" w:pos="2552"/>
        </w:tabs>
        <w:spacing w:after="0" w:line="360" w:lineRule="auto"/>
        <w:ind w:hanging="88"/>
        <w:jc w:val="both"/>
        <w:rPr>
          <w:rFonts w:ascii="Arial" w:eastAsia="Times New Roman" w:hAnsi="Arial" w:cs="Arial"/>
          <w:bCs/>
          <w:color w:val="000000"/>
          <w:sz w:val="24"/>
          <w:szCs w:val="24"/>
          <w:lang w:eastAsia="es-EC"/>
        </w:rPr>
      </w:pPr>
      <w:r w:rsidRPr="008F5D9A">
        <w:rPr>
          <w:rFonts w:ascii="Arial" w:eastAsia="Times New Roman" w:hAnsi="Arial" w:cs="Arial"/>
          <w:bCs/>
          <w:color w:val="000000"/>
          <w:sz w:val="24"/>
          <w:szCs w:val="24"/>
          <w:lang w:eastAsia="es-EC"/>
        </w:rPr>
        <w:t>Descripción de la Herramienta</w:t>
      </w:r>
      <w:r>
        <w:rPr>
          <w:rFonts w:ascii="Arial" w:eastAsia="Times New Roman" w:hAnsi="Arial" w:cs="Arial"/>
          <w:bCs/>
          <w:color w:val="000000"/>
          <w:sz w:val="24"/>
          <w:szCs w:val="24"/>
          <w:lang w:eastAsia="es-EC"/>
        </w:rPr>
        <w:t>………………</w:t>
      </w:r>
      <w:r w:rsidR="00F91221">
        <w:rPr>
          <w:rFonts w:ascii="Arial" w:eastAsia="Times New Roman" w:hAnsi="Arial" w:cs="Arial"/>
          <w:bCs/>
          <w:color w:val="000000"/>
          <w:sz w:val="24"/>
          <w:szCs w:val="24"/>
          <w:lang w:eastAsia="es-EC"/>
        </w:rPr>
        <w:t>..</w:t>
      </w:r>
      <w:r>
        <w:rPr>
          <w:rFonts w:ascii="Arial" w:eastAsia="Times New Roman" w:hAnsi="Arial" w:cs="Arial"/>
          <w:bCs/>
          <w:color w:val="000000"/>
          <w:sz w:val="24"/>
          <w:szCs w:val="24"/>
          <w:lang w:eastAsia="es-EC"/>
        </w:rPr>
        <w:t>…...74</w:t>
      </w:r>
    </w:p>
    <w:p w:rsidR="008F5D9A" w:rsidRPr="00B80BFC" w:rsidRDefault="008F5D9A" w:rsidP="00166AA3">
      <w:pPr>
        <w:pStyle w:val="Prrafodelista"/>
        <w:numPr>
          <w:ilvl w:val="3"/>
          <w:numId w:val="50"/>
        </w:numPr>
        <w:tabs>
          <w:tab w:val="left" w:pos="2552"/>
        </w:tabs>
        <w:spacing w:after="0" w:line="360" w:lineRule="auto"/>
        <w:ind w:hanging="88"/>
        <w:jc w:val="both"/>
        <w:rPr>
          <w:rFonts w:ascii="Arial" w:eastAsia="Times New Roman" w:hAnsi="Arial" w:cs="Arial"/>
          <w:bCs/>
          <w:color w:val="000000"/>
          <w:sz w:val="24"/>
          <w:szCs w:val="24"/>
          <w:lang w:eastAsia="es-EC"/>
        </w:rPr>
      </w:pPr>
      <w:r w:rsidRPr="00B80BFC">
        <w:rPr>
          <w:rFonts w:ascii="Arial" w:hAnsi="Arial" w:cs="Arial"/>
          <w:color w:val="000000"/>
          <w:sz w:val="24"/>
          <w:szCs w:val="24"/>
          <w:lang w:val="es-MX"/>
        </w:rPr>
        <w:t>Componentes de los cuadrantes de la matriz</w:t>
      </w:r>
    </w:p>
    <w:p w:rsidR="008F5D9A" w:rsidRPr="008F5D9A" w:rsidRDefault="008F5D9A" w:rsidP="00166AA3">
      <w:pPr>
        <w:pStyle w:val="Prrafodelista"/>
        <w:spacing w:after="0" w:line="360" w:lineRule="auto"/>
        <w:ind w:left="2520"/>
        <w:jc w:val="both"/>
        <w:rPr>
          <w:rFonts w:ascii="Arial" w:eastAsia="Times New Roman" w:hAnsi="Arial" w:cs="Arial"/>
          <w:bCs/>
          <w:color w:val="000000"/>
          <w:sz w:val="24"/>
          <w:szCs w:val="24"/>
          <w:lang w:eastAsia="es-EC"/>
        </w:rPr>
      </w:pPr>
      <w:r w:rsidRPr="008F5D9A">
        <w:rPr>
          <w:rFonts w:ascii="Arial" w:hAnsi="Arial" w:cs="Arial"/>
          <w:color w:val="000000"/>
          <w:sz w:val="24"/>
          <w:szCs w:val="24"/>
          <w:lang w:val="es-MX"/>
        </w:rPr>
        <w:t>BCG</w:t>
      </w:r>
      <w:r>
        <w:rPr>
          <w:rFonts w:ascii="Arial" w:hAnsi="Arial" w:cs="Arial"/>
          <w:color w:val="000000"/>
          <w:sz w:val="24"/>
          <w:szCs w:val="24"/>
          <w:lang w:val="es-MX"/>
        </w:rPr>
        <w:t>……………………………………………</w:t>
      </w:r>
      <w:r w:rsidR="00F91221">
        <w:rPr>
          <w:rFonts w:ascii="Arial" w:hAnsi="Arial" w:cs="Arial"/>
          <w:color w:val="000000"/>
          <w:sz w:val="24"/>
          <w:szCs w:val="24"/>
          <w:lang w:val="es-MX"/>
        </w:rPr>
        <w:t>….</w:t>
      </w:r>
      <w:r>
        <w:rPr>
          <w:rFonts w:ascii="Arial" w:hAnsi="Arial" w:cs="Arial"/>
          <w:color w:val="000000"/>
          <w:sz w:val="24"/>
          <w:szCs w:val="24"/>
          <w:lang w:val="es-MX"/>
        </w:rPr>
        <w:t>…</w:t>
      </w:r>
      <w:r w:rsidR="00B80BFC">
        <w:rPr>
          <w:rFonts w:ascii="Arial" w:hAnsi="Arial" w:cs="Arial"/>
          <w:color w:val="000000"/>
          <w:sz w:val="24"/>
          <w:szCs w:val="24"/>
          <w:lang w:val="es-MX"/>
        </w:rPr>
        <w:t>.</w:t>
      </w:r>
      <w:r>
        <w:rPr>
          <w:rFonts w:ascii="Arial" w:hAnsi="Arial" w:cs="Arial"/>
          <w:color w:val="000000"/>
          <w:sz w:val="24"/>
          <w:szCs w:val="24"/>
          <w:lang w:val="es-MX"/>
        </w:rPr>
        <w:t>..75</w:t>
      </w:r>
    </w:p>
    <w:p w:rsidR="008F5D9A" w:rsidRDefault="00085A4D" w:rsidP="00166AA3">
      <w:pPr>
        <w:pStyle w:val="Prrafodelista"/>
        <w:numPr>
          <w:ilvl w:val="2"/>
          <w:numId w:val="50"/>
        </w:numPr>
        <w:spacing w:after="0" w:line="360" w:lineRule="auto"/>
        <w:jc w:val="both"/>
        <w:rPr>
          <w:rFonts w:ascii="Arial" w:hAnsi="Arial" w:cs="Arial"/>
          <w:sz w:val="24"/>
          <w:szCs w:val="24"/>
          <w:lang w:val="es-ES_tradnl"/>
        </w:rPr>
      </w:pPr>
      <w:r w:rsidRPr="008F5D9A">
        <w:rPr>
          <w:rFonts w:ascii="Arial" w:hAnsi="Arial" w:cs="Arial"/>
          <w:sz w:val="24"/>
          <w:szCs w:val="24"/>
          <w:lang w:val="es-ES_tradnl"/>
        </w:rPr>
        <w:t>M</w:t>
      </w:r>
      <w:r w:rsidRPr="00CD5936">
        <w:rPr>
          <w:rFonts w:ascii="Arial" w:hAnsi="Arial" w:cs="Arial"/>
          <w:sz w:val="24"/>
          <w:szCs w:val="24"/>
          <w:lang w:val="es-ES_tradnl"/>
        </w:rPr>
        <w:t xml:space="preserve">ATRIZ DE IMPLICACIÒN DE FOOTE, CONE Y </w:t>
      </w:r>
    </w:p>
    <w:p w:rsidR="00085A4D" w:rsidRPr="00CD5936" w:rsidRDefault="00085A4D" w:rsidP="00166AA3">
      <w:pPr>
        <w:pStyle w:val="Prrafodelista"/>
        <w:spacing w:after="0" w:line="360" w:lineRule="auto"/>
        <w:ind w:left="1430"/>
        <w:jc w:val="both"/>
        <w:rPr>
          <w:rFonts w:ascii="Arial" w:hAnsi="Arial" w:cs="Arial"/>
          <w:sz w:val="24"/>
          <w:szCs w:val="24"/>
          <w:lang w:val="es-ES_tradnl"/>
        </w:rPr>
      </w:pPr>
      <w:r w:rsidRPr="00CD5936">
        <w:rPr>
          <w:rFonts w:ascii="Arial" w:hAnsi="Arial" w:cs="Arial"/>
          <w:sz w:val="24"/>
          <w:szCs w:val="24"/>
          <w:lang w:val="es-ES_tradnl"/>
        </w:rPr>
        <w:t>BELDING (F.C.B)</w:t>
      </w:r>
      <w:r w:rsidR="008F5D9A">
        <w:rPr>
          <w:rFonts w:ascii="Arial" w:hAnsi="Arial" w:cs="Arial"/>
          <w:sz w:val="24"/>
          <w:szCs w:val="24"/>
          <w:lang w:val="es-ES_tradnl"/>
        </w:rPr>
        <w:t>……………………………………………</w:t>
      </w:r>
      <w:r w:rsidR="00F91221">
        <w:rPr>
          <w:rFonts w:ascii="Arial" w:hAnsi="Arial" w:cs="Arial"/>
          <w:sz w:val="24"/>
          <w:szCs w:val="24"/>
          <w:lang w:val="es-ES_tradnl"/>
        </w:rPr>
        <w:t>.</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.78</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MERCADO META</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81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MACRO Y MICROSEGMENTACIÒN</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…81</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CD5936">
        <w:rPr>
          <w:rFonts w:ascii="Arial" w:hAnsi="Arial" w:cs="Arial"/>
          <w:sz w:val="24"/>
          <w:szCs w:val="24"/>
          <w:lang w:val="es-ES_tradnl"/>
        </w:rPr>
        <w:t>Macro-segmentación</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81</w:t>
      </w:r>
    </w:p>
    <w:p w:rsidR="00085A4D" w:rsidRP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Micro-segmentación</w:t>
      </w:r>
      <w:r w:rsidR="008F5D9A" w:rsidRPr="00B80BFC">
        <w:rPr>
          <w:rFonts w:ascii="Arial" w:hAnsi="Arial" w:cs="Arial"/>
          <w:sz w:val="24"/>
          <w:szCs w:val="24"/>
          <w:lang w:val="es-ES_tradnl"/>
        </w:rPr>
        <w:t>……</w:t>
      </w:r>
      <w:r w:rsidR="00B80BFC">
        <w:rPr>
          <w:rFonts w:ascii="Arial" w:hAnsi="Arial" w:cs="Arial"/>
          <w:sz w:val="24"/>
          <w:szCs w:val="24"/>
          <w:lang w:val="es-ES_tradnl"/>
        </w:rPr>
        <w:t>…</w:t>
      </w:r>
      <w:r w:rsidR="008F5D9A" w:rsidRPr="00B80BFC">
        <w:rPr>
          <w:rFonts w:ascii="Arial" w:hAnsi="Arial" w:cs="Arial"/>
          <w:sz w:val="24"/>
          <w:szCs w:val="24"/>
          <w:lang w:val="es-ES_tradnl"/>
        </w:rPr>
        <w:t>…………………………82</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POSICIONAMIENTO DE MERCADO</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…...82</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ES_tradnl"/>
        </w:rPr>
      </w:pPr>
      <w:r w:rsidRPr="00CD5936">
        <w:rPr>
          <w:rFonts w:ascii="Arial" w:hAnsi="Arial" w:cs="Arial"/>
          <w:sz w:val="24"/>
          <w:szCs w:val="24"/>
          <w:lang w:val="es-ES_tradnl"/>
        </w:rPr>
        <w:t>FUERZA DE POTTER</w:t>
      </w:r>
      <w:r w:rsidR="008F5D9A">
        <w:rPr>
          <w:rFonts w:ascii="Arial" w:hAnsi="Arial" w:cs="Arial"/>
          <w:sz w:val="24"/>
          <w:szCs w:val="24"/>
          <w:lang w:val="es-ES_tradnl"/>
        </w:rPr>
        <w:t>………………………………………</w:t>
      </w:r>
      <w:r w:rsidR="00B80BFC">
        <w:rPr>
          <w:rFonts w:ascii="Arial" w:hAnsi="Arial" w:cs="Arial"/>
          <w:sz w:val="24"/>
          <w:szCs w:val="24"/>
          <w:lang w:val="es-ES_tradnl"/>
        </w:rPr>
        <w:t>...</w:t>
      </w:r>
      <w:r w:rsidR="008F5D9A">
        <w:rPr>
          <w:rFonts w:ascii="Arial" w:hAnsi="Arial" w:cs="Arial"/>
          <w:sz w:val="24"/>
          <w:szCs w:val="24"/>
          <w:lang w:val="es-ES_tradnl"/>
        </w:rPr>
        <w:t>….83</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CD5936">
        <w:rPr>
          <w:rFonts w:ascii="Arial" w:hAnsi="Arial" w:cs="Arial"/>
          <w:sz w:val="24"/>
          <w:szCs w:val="24"/>
          <w:lang w:val="es-ES_tradnl"/>
        </w:rPr>
        <w:t>Amenazas de nuevos competidores</w:t>
      </w:r>
      <w:r w:rsidR="008F5D9A">
        <w:rPr>
          <w:rFonts w:ascii="Arial" w:hAnsi="Arial" w:cs="Arial"/>
          <w:sz w:val="24"/>
          <w:szCs w:val="24"/>
          <w:lang w:val="es-ES_tradnl"/>
        </w:rPr>
        <w:t>………………84</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Amenazas de productos sustitutos</w:t>
      </w:r>
      <w:r w:rsidR="008F5D9A" w:rsidRPr="00B80BFC">
        <w:rPr>
          <w:rFonts w:ascii="Arial" w:hAnsi="Arial" w:cs="Arial"/>
          <w:sz w:val="24"/>
          <w:szCs w:val="24"/>
          <w:lang w:val="es-ES_tradnl"/>
        </w:rPr>
        <w:t>………………..84</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Poder de negociación de los clientes</w:t>
      </w:r>
      <w:r w:rsidR="008F5D9A" w:rsidRPr="00B80BFC">
        <w:rPr>
          <w:rFonts w:ascii="Arial" w:hAnsi="Arial" w:cs="Arial"/>
          <w:sz w:val="24"/>
          <w:szCs w:val="24"/>
          <w:lang w:val="es-ES_tradnl"/>
        </w:rPr>
        <w:t>……………..84</w:t>
      </w:r>
    </w:p>
    <w:p w:rsidR="00085A4D" w:rsidRP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lang w:val="es-ES_tradnl"/>
        </w:rPr>
      </w:pPr>
      <w:r w:rsidRPr="00B80BFC">
        <w:rPr>
          <w:rFonts w:ascii="Arial" w:hAnsi="Arial" w:cs="Arial"/>
          <w:sz w:val="24"/>
          <w:szCs w:val="24"/>
          <w:lang w:val="es-ES_tradnl"/>
        </w:rPr>
        <w:t>Poder  de negociación de los proveedore</w:t>
      </w:r>
      <w:r w:rsidR="00B80BFC">
        <w:rPr>
          <w:rFonts w:ascii="Arial" w:hAnsi="Arial" w:cs="Arial"/>
          <w:sz w:val="24"/>
          <w:szCs w:val="24"/>
          <w:lang w:val="es-ES_tradnl"/>
        </w:rPr>
        <w:t>s</w:t>
      </w:r>
      <w:r w:rsidR="008F5D9A" w:rsidRPr="00B80BFC">
        <w:rPr>
          <w:rFonts w:ascii="Arial" w:hAnsi="Arial" w:cs="Arial"/>
          <w:sz w:val="24"/>
          <w:szCs w:val="24"/>
          <w:lang w:val="es-ES_tradnl"/>
        </w:rPr>
        <w:t>………84</w:t>
      </w:r>
    </w:p>
    <w:p w:rsidR="00085A4D" w:rsidRPr="00CD5936" w:rsidRDefault="00085A4D" w:rsidP="00166AA3">
      <w:pPr>
        <w:pStyle w:val="Prrafodelista"/>
        <w:numPr>
          <w:ilvl w:val="2"/>
          <w:numId w:val="50"/>
        </w:numPr>
        <w:spacing w:after="0" w:line="360" w:lineRule="auto"/>
        <w:jc w:val="both"/>
        <w:rPr>
          <w:rFonts w:ascii="Arial" w:hAnsi="Arial" w:cs="Arial"/>
          <w:sz w:val="24"/>
          <w:szCs w:val="24"/>
        </w:rPr>
      </w:pPr>
      <w:r w:rsidRPr="00CD5936">
        <w:rPr>
          <w:rFonts w:ascii="Arial" w:hAnsi="Arial" w:cs="Arial"/>
          <w:sz w:val="24"/>
          <w:szCs w:val="24"/>
        </w:rPr>
        <w:t>MARKETING MIX: 5 P`S</w:t>
      </w:r>
      <w:r w:rsidR="00F91221">
        <w:rPr>
          <w:rFonts w:ascii="Arial" w:hAnsi="Arial" w:cs="Arial"/>
          <w:sz w:val="24"/>
          <w:szCs w:val="24"/>
        </w:rPr>
        <w:t>…………………………………</w:t>
      </w:r>
      <w:r w:rsidR="00B80BFC">
        <w:rPr>
          <w:rFonts w:ascii="Arial" w:hAnsi="Arial" w:cs="Arial"/>
          <w:sz w:val="24"/>
          <w:szCs w:val="24"/>
        </w:rPr>
        <w:t>…</w:t>
      </w:r>
      <w:r w:rsidR="00F91221">
        <w:rPr>
          <w:rFonts w:ascii="Arial" w:hAnsi="Arial" w:cs="Arial"/>
          <w:sz w:val="24"/>
          <w:szCs w:val="24"/>
        </w:rPr>
        <w:t>……85</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rPr>
      </w:pPr>
      <w:r w:rsidRPr="00CD5936">
        <w:rPr>
          <w:rFonts w:ascii="Arial" w:hAnsi="Arial" w:cs="Arial"/>
          <w:sz w:val="24"/>
          <w:szCs w:val="24"/>
        </w:rPr>
        <w:t>Producto</w:t>
      </w:r>
      <w:r w:rsidR="0014074B">
        <w:rPr>
          <w:rFonts w:ascii="Arial" w:hAnsi="Arial" w:cs="Arial"/>
          <w:sz w:val="24"/>
          <w:szCs w:val="24"/>
        </w:rPr>
        <w:t>…………………………………………</w:t>
      </w:r>
      <w:r w:rsidR="00B80BFC">
        <w:rPr>
          <w:rFonts w:ascii="Arial" w:hAnsi="Arial" w:cs="Arial"/>
          <w:sz w:val="24"/>
          <w:szCs w:val="24"/>
        </w:rPr>
        <w:t>..</w:t>
      </w:r>
      <w:r w:rsidR="0014074B">
        <w:rPr>
          <w:rFonts w:ascii="Arial" w:hAnsi="Arial" w:cs="Arial"/>
          <w:sz w:val="24"/>
          <w:szCs w:val="24"/>
        </w:rPr>
        <w:t>….85</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rPr>
      </w:pPr>
      <w:r w:rsidRPr="00B80BFC">
        <w:rPr>
          <w:rFonts w:ascii="Arial" w:hAnsi="Arial" w:cs="Arial"/>
          <w:sz w:val="24"/>
          <w:szCs w:val="24"/>
        </w:rPr>
        <w:t>Precio</w:t>
      </w:r>
      <w:r w:rsidR="0014074B" w:rsidRPr="00B80BFC">
        <w:rPr>
          <w:rFonts w:ascii="Arial" w:hAnsi="Arial" w:cs="Arial"/>
          <w:sz w:val="24"/>
          <w:szCs w:val="24"/>
        </w:rPr>
        <w:t>………………………………………………</w:t>
      </w:r>
      <w:r w:rsidR="00B80BFC">
        <w:rPr>
          <w:rFonts w:ascii="Arial" w:hAnsi="Arial" w:cs="Arial"/>
          <w:sz w:val="24"/>
          <w:szCs w:val="24"/>
        </w:rPr>
        <w:t>..</w:t>
      </w:r>
      <w:r w:rsidR="0014074B" w:rsidRPr="00B80BFC">
        <w:rPr>
          <w:rFonts w:ascii="Arial" w:hAnsi="Arial" w:cs="Arial"/>
          <w:sz w:val="24"/>
          <w:szCs w:val="24"/>
        </w:rPr>
        <w:t>..86</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rPr>
      </w:pPr>
      <w:r w:rsidRPr="00B80BFC">
        <w:rPr>
          <w:rFonts w:ascii="Arial" w:hAnsi="Arial" w:cs="Arial"/>
          <w:sz w:val="24"/>
          <w:szCs w:val="24"/>
          <w:lang w:val="es-MX"/>
        </w:rPr>
        <w:t>Plaza o distribución</w:t>
      </w:r>
      <w:r w:rsidR="00B80BFC">
        <w:rPr>
          <w:rFonts w:ascii="Arial" w:hAnsi="Arial" w:cs="Arial"/>
          <w:sz w:val="24"/>
          <w:szCs w:val="24"/>
          <w:lang w:val="es-MX"/>
        </w:rPr>
        <w:t>………………………………....88</w:t>
      </w:r>
    </w:p>
    <w:p w:rsid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rPr>
      </w:pPr>
      <w:r w:rsidRPr="00B80BFC">
        <w:rPr>
          <w:rFonts w:ascii="Arial" w:hAnsi="Arial" w:cs="Arial"/>
          <w:sz w:val="24"/>
          <w:szCs w:val="24"/>
          <w:lang w:val="es-MX"/>
        </w:rPr>
        <w:t>Publicidad</w:t>
      </w:r>
      <w:r w:rsidR="00B80BFC">
        <w:rPr>
          <w:rFonts w:ascii="Arial" w:hAnsi="Arial" w:cs="Arial"/>
          <w:sz w:val="24"/>
          <w:szCs w:val="24"/>
          <w:lang w:val="es-MX"/>
        </w:rPr>
        <w:t>…………………………………………….88</w:t>
      </w:r>
    </w:p>
    <w:p w:rsidR="00085A4D" w:rsidRPr="00B80BFC" w:rsidRDefault="00085A4D" w:rsidP="00166AA3">
      <w:pPr>
        <w:pStyle w:val="Prrafodelista"/>
        <w:numPr>
          <w:ilvl w:val="3"/>
          <w:numId w:val="50"/>
        </w:numPr>
        <w:tabs>
          <w:tab w:val="left" w:pos="2552"/>
        </w:tabs>
        <w:spacing w:after="0" w:line="360" w:lineRule="auto"/>
        <w:ind w:hanging="88"/>
        <w:jc w:val="both"/>
        <w:rPr>
          <w:rFonts w:ascii="Arial" w:hAnsi="Arial" w:cs="Arial"/>
          <w:sz w:val="24"/>
          <w:szCs w:val="24"/>
        </w:rPr>
      </w:pPr>
      <w:r w:rsidRPr="00B80BFC">
        <w:rPr>
          <w:rFonts w:ascii="Arial" w:hAnsi="Arial" w:cs="Arial"/>
          <w:sz w:val="24"/>
          <w:szCs w:val="24"/>
          <w:lang w:val="es-MX"/>
        </w:rPr>
        <w:t>Promociones</w:t>
      </w:r>
      <w:r w:rsidR="00B80BFC">
        <w:rPr>
          <w:rFonts w:ascii="Arial" w:hAnsi="Arial" w:cs="Arial"/>
          <w:sz w:val="24"/>
          <w:szCs w:val="24"/>
          <w:lang w:val="es-MX"/>
        </w:rPr>
        <w:t>…………………………………………89</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MERCHANDISING</w:t>
      </w:r>
      <w:r w:rsidR="00B80BFC">
        <w:rPr>
          <w:rFonts w:ascii="Arial" w:hAnsi="Arial" w:cs="Arial"/>
          <w:sz w:val="24"/>
          <w:szCs w:val="24"/>
          <w:lang w:val="es-MX"/>
        </w:rPr>
        <w:t>………………………………………………..89</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ESTUDIO TECNICO</w:t>
      </w:r>
      <w:r w:rsidR="00B80BFC">
        <w:rPr>
          <w:rFonts w:ascii="Arial" w:hAnsi="Arial" w:cs="Arial"/>
          <w:sz w:val="24"/>
          <w:szCs w:val="24"/>
          <w:lang w:val="es-MX"/>
        </w:rPr>
        <w:t>……………………………………………………...90</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DEFINICIÒN</w:t>
      </w:r>
      <w:r w:rsidR="00B80BFC">
        <w:rPr>
          <w:rFonts w:ascii="Arial" w:hAnsi="Arial" w:cs="Arial"/>
          <w:sz w:val="24"/>
          <w:szCs w:val="24"/>
          <w:lang w:val="es-MX"/>
        </w:rPr>
        <w:t>……………………………………………………….90</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MATERIA PRIMA REQUERIDA</w:t>
      </w:r>
      <w:r w:rsidR="00B80BFC">
        <w:rPr>
          <w:rFonts w:ascii="Arial" w:hAnsi="Arial" w:cs="Arial"/>
          <w:sz w:val="24"/>
          <w:szCs w:val="24"/>
          <w:lang w:val="es-MX"/>
        </w:rPr>
        <w:t>…………………………………90</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PROCESO DE PRODUCCION</w:t>
      </w:r>
      <w:r w:rsidR="00B80BFC">
        <w:rPr>
          <w:rFonts w:ascii="Arial" w:hAnsi="Arial" w:cs="Arial"/>
          <w:sz w:val="24"/>
          <w:szCs w:val="24"/>
          <w:lang w:val="es-MX"/>
        </w:rPr>
        <w:t>………………………………….91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DESCRIPCION DEL PROCESO</w:t>
      </w:r>
      <w:r w:rsidR="00B80BFC">
        <w:rPr>
          <w:rFonts w:ascii="Arial" w:hAnsi="Arial" w:cs="Arial"/>
          <w:sz w:val="24"/>
          <w:szCs w:val="24"/>
          <w:lang w:val="es-MX"/>
        </w:rPr>
        <w:t>………………………………..92</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PROVEEDORES</w:t>
      </w:r>
      <w:r w:rsidR="00B80BFC">
        <w:rPr>
          <w:rFonts w:ascii="Arial" w:hAnsi="Arial" w:cs="Arial"/>
          <w:sz w:val="24"/>
          <w:szCs w:val="24"/>
          <w:lang w:val="es-MX"/>
        </w:rPr>
        <w:t>………………………………………………….96</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PROYECCION DE LA DEMANDA</w:t>
      </w:r>
      <w:r w:rsidR="00B80BFC">
        <w:rPr>
          <w:rFonts w:ascii="Arial" w:hAnsi="Arial" w:cs="Arial"/>
          <w:sz w:val="24"/>
          <w:szCs w:val="24"/>
          <w:lang w:val="es-MX"/>
        </w:rPr>
        <w:t>……………………………...96</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DETERMINACION DEL PROYECTO</w:t>
      </w:r>
      <w:r w:rsidR="00B80BFC">
        <w:rPr>
          <w:rFonts w:ascii="Arial" w:hAnsi="Arial" w:cs="Arial"/>
          <w:sz w:val="24"/>
          <w:szCs w:val="24"/>
          <w:lang w:val="es-MX"/>
        </w:rPr>
        <w:t>…………………………..98</w:t>
      </w:r>
    </w:p>
    <w:p w:rsidR="00085A4D" w:rsidRPr="00CD5936" w:rsidRDefault="006D0ACF" w:rsidP="00166AA3">
      <w:pPr>
        <w:pStyle w:val="Prrafodelista"/>
        <w:numPr>
          <w:ilvl w:val="2"/>
          <w:numId w:val="50"/>
        </w:numPr>
        <w:spacing w:after="0" w:line="360" w:lineRule="auto"/>
        <w:jc w:val="both"/>
        <w:rPr>
          <w:rFonts w:ascii="Arial" w:hAnsi="Arial" w:cs="Arial"/>
          <w:sz w:val="24"/>
          <w:szCs w:val="24"/>
          <w:lang w:val="es-MX"/>
        </w:rPr>
      </w:pPr>
      <w:r>
        <w:rPr>
          <w:rFonts w:ascii="Arial" w:hAnsi="Arial" w:cs="Arial"/>
          <w:sz w:val="24"/>
          <w:szCs w:val="24"/>
          <w:lang w:val="es-MX"/>
        </w:rPr>
        <w:t>INVERSION EN OBRAS FISI</w:t>
      </w:r>
      <w:r w:rsidR="00085A4D" w:rsidRPr="00CD5936">
        <w:rPr>
          <w:rFonts w:ascii="Arial" w:hAnsi="Arial" w:cs="Arial"/>
          <w:sz w:val="24"/>
          <w:szCs w:val="24"/>
          <w:lang w:val="es-MX"/>
        </w:rPr>
        <w:t>CAS</w:t>
      </w:r>
      <w:r>
        <w:rPr>
          <w:rFonts w:ascii="Arial" w:hAnsi="Arial" w:cs="Arial"/>
          <w:sz w:val="24"/>
          <w:szCs w:val="24"/>
          <w:lang w:val="es-MX"/>
        </w:rPr>
        <w:t>……………………………..103</w:t>
      </w:r>
    </w:p>
    <w:p w:rsidR="00085A4D" w:rsidRPr="00CD5936" w:rsidRDefault="00085A4D" w:rsidP="00166AA3">
      <w:pPr>
        <w:pStyle w:val="Prrafodelista"/>
        <w:numPr>
          <w:ilvl w:val="3"/>
          <w:numId w:val="50"/>
        </w:numPr>
        <w:tabs>
          <w:tab w:val="left" w:pos="2410"/>
        </w:tabs>
        <w:spacing w:after="0" w:line="360" w:lineRule="auto"/>
        <w:ind w:hanging="88"/>
        <w:jc w:val="both"/>
        <w:rPr>
          <w:rFonts w:ascii="Arial" w:hAnsi="Arial" w:cs="Arial"/>
          <w:sz w:val="24"/>
          <w:szCs w:val="24"/>
          <w:lang w:val="es-MX"/>
        </w:rPr>
      </w:pPr>
      <w:r w:rsidRPr="00CD5936">
        <w:rPr>
          <w:rFonts w:ascii="Arial" w:hAnsi="Arial" w:cs="Arial"/>
          <w:sz w:val="24"/>
          <w:szCs w:val="24"/>
          <w:lang w:val="es-MX"/>
        </w:rPr>
        <w:t>Distribución de la planta</w:t>
      </w:r>
      <w:r w:rsidR="006D0ACF">
        <w:rPr>
          <w:rFonts w:ascii="Arial" w:hAnsi="Arial" w:cs="Arial"/>
          <w:sz w:val="24"/>
          <w:szCs w:val="24"/>
          <w:lang w:val="es-MX"/>
        </w:rPr>
        <w:t>…………………………….104</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BALANCE DEL PERSONAL</w:t>
      </w:r>
      <w:r w:rsidR="00983546">
        <w:rPr>
          <w:rFonts w:ascii="Arial" w:hAnsi="Arial" w:cs="Arial"/>
          <w:sz w:val="24"/>
          <w:szCs w:val="24"/>
          <w:lang w:val="es-MX"/>
        </w:rPr>
        <w:t>……………………………..…….105</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INVERSION DE MAQUINARIA, EQUIPOS Y MUEBLES</w:t>
      </w:r>
      <w:r w:rsidR="00983546">
        <w:rPr>
          <w:rFonts w:ascii="Arial" w:hAnsi="Arial" w:cs="Arial"/>
          <w:sz w:val="24"/>
          <w:szCs w:val="24"/>
          <w:lang w:val="es-MX"/>
        </w:rPr>
        <w:t>…..106</w:t>
      </w:r>
    </w:p>
    <w:p w:rsidR="00983546" w:rsidRDefault="00085A4D" w:rsidP="00166AA3">
      <w:pPr>
        <w:pStyle w:val="Prrafodelista"/>
        <w:numPr>
          <w:ilvl w:val="3"/>
          <w:numId w:val="50"/>
        </w:numPr>
        <w:tabs>
          <w:tab w:val="left" w:pos="2410"/>
        </w:tabs>
        <w:spacing w:after="0" w:line="360" w:lineRule="auto"/>
        <w:ind w:hanging="88"/>
        <w:jc w:val="both"/>
        <w:rPr>
          <w:rFonts w:ascii="Arial" w:hAnsi="Arial" w:cs="Arial"/>
          <w:sz w:val="24"/>
          <w:szCs w:val="24"/>
          <w:lang w:val="es-MX"/>
        </w:rPr>
      </w:pPr>
      <w:r w:rsidRPr="00CD5936">
        <w:rPr>
          <w:rFonts w:ascii="Arial" w:hAnsi="Arial" w:cs="Arial"/>
          <w:sz w:val="24"/>
          <w:szCs w:val="24"/>
          <w:lang w:val="es-MX"/>
        </w:rPr>
        <w:t>Calendario de Reinversiones</w:t>
      </w:r>
      <w:r w:rsidR="00983546">
        <w:rPr>
          <w:rFonts w:ascii="Arial" w:hAnsi="Arial" w:cs="Arial"/>
          <w:sz w:val="24"/>
          <w:szCs w:val="24"/>
          <w:lang w:val="es-MX"/>
        </w:rPr>
        <w:t>………………………108</w:t>
      </w:r>
    </w:p>
    <w:p w:rsidR="00085A4D" w:rsidRPr="00983546" w:rsidRDefault="00085A4D" w:rsidP="00166AA3">
      <w:pPr>
        <w:pStyle w:val="Prrafodelista"/>
        <w:numPr>
          <w:ilvl w:val="3"/>
          <w:numId w:val="50"/>
        </w:numPr>
        <w:tabs>
          <w:tab w:val="left" w:pos="2410"/>
        </w:tabs>
        <w:spacing w:after="0" w:line="360" w:lineRule="auto"/>
        <w:ind w:hanging="88"/>
        <w:jc w:val="both"/>
        <w:rPr>
          <w:rFonts w:ascii="Arial" w:hAnsi="Arial" w:cs="Arial"/>
          <w:sz w:val="24"/>
          <w:szCs w:val="24"/>
          <w:lang w:val="es-MX"/>
        </w:rPr>
      </w:pPr>
      <w:r w:rsidRPr="00983546">
        <w:rPr>
          <w:rFonts w:ascii="Arial" w:hAnsi="Arial" w:cs="Arial"/>
          <w:sz w:val="24"/>
          <w:szCs w:val="24"/>
          <w:lang w:val="es-MX"/>
        </w:rPr>
        <w:t>Calendario de ingresos por ventas</w:t>
      </w:r>
      <w:r w:rsidR="00983546">
        <w:rPr>
          <w:rFonts w:ascii="Arial" w:hAnsi="Arial" w:cs="Arial"/>
          <w:sz w:val="24"/>
          <w:szCs w:val="24"/>
          <w:lang w:val="es-MX"/>
        </w:rPr>
        <w:t>………………..108</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LOCALIZACION</w:t>
      </w:r>
      <w:r w:rsidR="00983546">
        <w:rPr>
          <w:rFonts w:ascii="Arial" w:hAnsi="Arial" w:cs="Arial"/>
          <w:sz w:val="24"/>
          <w:szCs w:val="24"/>
          <w:lang w:val="es-MX"/>
        </w:rPr>
        <w:t>………………………………………………….109</w:t>
      </w:r>
    </w:p>
    <w:p w:rsidR="00085A4D" w:rsidRDefault="00085A4D" w:rsidP="00166AA3">
      <w:pPr>
        <w:pStyle w:val="Prrafodelista"/>
        <w:numPr>
          <w:ilvl w:val="3"/>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Método Cualitativo por puntos</w:t>
      </w:r>
      <w:r w:rsidR="00983546">
        <w:rPr>
          <w:rFonts w:ascii="Arial" w:hAnsi="Arial" w:cs="Arial"/>
          <w:sz w:val="24"/>
          <w:szCs w:val="24"/>
          <w:lang w:val="es-MX"/>
        </w:rPr>
        <w:t>…………………………………110</w:t>
      </w:r>
    </w:p>
    <w:p w:rsidR="00085A4D" w:rsidRPr="00F13D7C" w:rsidRDefault="00085A4D" w:rsidP="00166AA3">
      <w:pPr>
        <w:pStyle w:val="Prrafodelista"/>
        <w:spacing w:after="0" w:line="360" w:lineRule="auto"/>
        <w:ind w:left="2160"/>
        <w:jc w:val="both"/>
        <w:rPr>
          <w:rFonts w:ascii="Arial" w:hAnsi="Arial" w:cs="Arial"/>
          <w:sz w:val="24"/>
          <w:szCs w:val="24"/>
          <w:lang w:val="es-MX"/>
        </w:rPr>
      </w:pPr>
    </w:p>
    <w:p w:rsidR="00085A4D" w:rsidRPr="00CD5936" w:rsidRDefault="00085A4D" w:rsidP="00166AA3">
      <w:pPr>
        <w:pStyle w:val="Prrafodelista"/>
        <w:numPr>
          <w:ilvl w:val="0"/>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ESTUDIO FINANCIERO</w:t>
      </w:r>
      <w:r w:rsidR="00983546">
        <w:rPr>
          <w:rFonts w:ascii="Arial" w:hAnsi="Arial" w:cs="Arial"/>
          <w:sz w:val="24"/>
          <w:szCs w:val="24"/>
          <w:lang w:val="es-MX"/>
        </w:rPr>
        <w:t>……………………………………………………111</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INTRODUCCION</w:t>
      </w:r>
      <w:r w:rsidR="00983546">
        <w:rPr>
          <w:rFonts w:ascii="Arial" w:hAnsi="Arial" w:cs="Arial"/>
          <w:sz w:val="24"/>
          <w:szCs w:val="24"/>
          <w:lang w:val="es-MX"/>
        </w:rPr>
        <w:t>………………………………………………………...111</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INVERSION INICIAL</w:t>
      </w:r>
      <w:r w:rsidR="00983546">
        <w:rPr>
          <w:rFonts w:ascii="Arial" w:hAnsi="Arial" w:cs="Arial"/>
          <w:sz w:val="24"/>
          <w:szCs w:val="24"/>
          <w:lang w:val="es-MX"/>
        </w:rPr>
        <w:t>…………………………………………………….112</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COSTOS DE PRODUCCION</w:t>
      </w:r>
      <w:r w:rsidR="00983546">
        <w:rPr>
          <w:rFonts w:ascii="Arial" w:hAnsi="Arial" w:cs="Arial"/>
          <w:sz w:val="24"/>
          <w:szCs w:val="24"/>
          <w:lang w:val="es-MX"/>
        </w:rPr>
        <w:t>…………………………………………..113</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 xml:space="preserve"> DEPRECIACIÒN DE ACTIVOS FIJOS Y VALOR DE DESECHO</w:t>
      </w:r>
      <w:r w:rsidR="00983546">
        <w:rPr>
          <w:rFonts w:ascii="Arial" w:hAnsi="Arial" w:cs="Arial"/>
          <w:sz w:val="24"/>
          <w:szCs w:val="24"/>
          <w:lang w:val="es-MX"/>
        </w:rPr>
        <w:t>………………………………………………………………..115</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CAPITAL DE TRABAJO</w:t>
      </w:r>
      <w:r w:rsidR="00983546">
        <w:rPr>
          <w:rFonts w:ascii="Arial" w:hAnsi="Arial" w:cs="Arial"/>
          <w:sz w:val="24"/>
          <w:szCs w:val="24"/>
          <w:lang w:val="es-MX"/>
        </w:rPr>
        <w:t>………………………………………………...116</w:t>
      </w:r>
    </w:p>
    <w:p w:rsidR="00085A4D" w:rsidRPr="00CD5936" w:rsidRDefault="00983546" w:rsidP="00166AA3">
      <w:pPr>
        <w:pStyle w:val="Prrafodelista"/>
        <w:numPr>
          <w:ilvl w:val="1"/>
          <w:numId w:val="50"/>
        </w:numPr>
        <w:spacing w:after="0" w:line="360" w:lineRule="auto"/>
        <w:jc w:val="both"/>
        <w:rPr>
          <w:rFonts w:ascii="Arial" w:hAnsi="Arial" w:cs="Arial"/>
          <w:sz w:val="24"/>
          <w:szCs w:val="24"/>
          <w:lang w:val="es-MX"/>
        </w:rPr>
      </w:pPr>
      <w:r>
        <w:rPr>
          <w:rFonts w:ascii="Arial" w:hAnsi="Arial" w:cs="Arial"/>
          <w:sz w:val="24"/>
          <w:szCs w:val="24"/>
          <w:lang w:val="es-MX"/>
        </w:rPr>
        <w:t>ESTRUCTURA DE FINANCIAMIENTO……………………………….119</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PROYECCION DE INGRESOS</w:t>
      </w:r>
      <w:r w:rsidR="00983546">
        <w:rPr>
          <w:rFonts w:ascii="Arial" w:hAnsi="Arial" w:cs="Arial"/>
          <w:sz w:val="24"/>
          <w:szCs w:val="24"/>
          <w:lang w:val="es-MX"/>
        </w:rPr>
        <w:t>………………………………………..120</w:t>
      </w:r>
    </w:p>
    <w:p w:rsidR="00085A4D" w:rsidRPr="00CD593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FLUJO DE CAJA</w:t>
      </w:r>
      <w:r w:rsidR="00983546">
        <w:rPr>
          <w:rFonts w:ascii="Arial" w:hAnsi="Arial" w:cs="Arial"/>
          <w:sz w:val="24"/>
          <w:szCs w:val="24"/>
          <w:lang w:val="es-MX"/>
        </w:rPr>
        <w:t>………………………………………………………...122</w:t>
      </w:r>
    </w:p>
    <w:p w:rsidR="00983546" w:rsidRDefault="00085A4D" w:rsidP="00166AA3">
      <w:pPr>
        <w:pStyle w:val="Prrafodelista"/>
        <w:numPr>
          <w:ilvl w:val="1"/>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 xml:space="preserve">TASA MINIMA ATRACTIVA DE RETORNO Y TASA INTERNA </w:t>
      </w:r>
    </w:p>
    <w:p w:rsidR="00085A4D" w:rsidRPr="00CD5936" w:rsidRDefault="00085A4D" w:rsidP="00166AA3">
      <w:pPr>
        <w:pStyle w:val="Prrafodelista"/>
        <w:spacing w:after="0" w:line="360" w:lineRule="auto"/>
        <w:jc w:val="both"/>
        <w:rPr>
          <w:rFonts w:ascii="Arial" w:hAnsi="Arial" w:cs="Arial"/>
          <w:sz w:val="24"/>
          <w:szCs w:val="24"/>
          <w:lang w:val="es-MX"/>
        </w:rPr>
      </w:pPr>
      <w:r w:rsidRPr="00CD5936">
        <w:rPr>
          <w:rFonts w:ascii="Arial" w:hAnsi="Arial" w:cs="Arial"/>
          <w:sz w:val="24"/>
          <w:szCs w:val="24"/>
          <w:lang w:val="es-MX"/>
        </w:rPr>
        <w:t>DE RETORNO</w:t>
      </w:r>
      <w:r w:rsidR="00983546">
        <w:rPr>
          <w:rFonts w:ascii="Arial" w:hAnsi="Arial" w:cs="Arial"/>
          <w:sz w:val="24"/>
          <w:szCs w:val="24"/>
          <w:lang w:val="es-MX"/>
        </w:rPr>
        <w:t>…………………………………………………………...127</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Calculo TMAR</w:t>
      </w:r>
      <w:r w:rsidR="00983546">
        <w:rPr>
          <w:rFonts w:ascii="Arial" w:hAnsi="Arial" w:cs="Arial"/>
          <w:sz w:val="24"/>
          <w:szCs w:val="24"/>
          <w:lang w:val="es-MX"/>
        </w:rPr>
        <w:t>……………………………………………………127</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Calculo TIR</w:t>
      </w:r>
      <w:r w:rsidR="00983546">
        <w:rPr>
          <w:rFonts w:ascii="Arial" w:hAnsi="Arial" w:cs="Arial"/>
          <w:sz w:val="24"/>
          <w:szCs w:val="24"/>
          <w:lang w:val="es-MX"/>
        </w:rPr>
        <w:t>…………………………………………………….…127</w:t>
      </w:r>
    </w:p>
    <w:p w:rsidR="00085A4D" w:rsidRPr="00CD5936" w:rsidRDefault="00085A4D" w:rsidP="00166AA3">
      <w:pPr>
        <w:pStyle w:val="Prrafodelista"/>
        <w:numPr>
          <w:ilvl w:val="1"/>
          <w:numId w:val="50"/>
        </w:numPr>
        <w:tabs>
          <w:tab w:val="left" w:pos="851"/>
        </w:tabs>
        <w:spacing w:after="0" w:line="360" w:lineRule="auto"/>
        <w:jc w:val="both"/>
        <w:rPr>
          <w:rFonts w:ascii="Arial" w:hAnsi="Arial" w:cs="Arial"/>
          <w:sz w:val="24"/>
          <w:szCs w:val="24"/>
          <w:lang w:val="es-MX"/>
        </w:rPr>
      </w:pPr>
      <w:r w:rsidRPr="00CD5936">
        <w:rPr>
          <w:rFonts w:ascii="Arial" w:hAnsi="Arial" w:cs="Arial"/>
          <w:sz w:val="24"/>
          <w:szCs w:val="24"/>
          <w:lang w:val="es-MX"/>
        </w:rPr>
        <w:t>PAYBACK</w:t>
      </w:r>
      <w:r w:rsidR="00983546">
        <w:rPr>
          <w:rFonts w:ascii="Arial" w:hAnsi="Arial" w:cs="Arial"/>
          <w:sz w:val="24"/>
          <w:szCs w:val="24"/>
          <w:lang w:val="es-MX"/>
        </w:rPr>
        <w:t>………………………………………………………………129</w:t>
      </w:r>
    </w:p>
    <w:p w:rsidR="00085A4D" w:rsidRPr="00CD5936" w:rsidRDefault="00085A4D" w:rsidP="00166AA3">
      <w:pPr>
        <w:pStyle w:val="Prrafodelista"/>
        <w:numPr>
          <w:ilvl w:val="1"/>
          <w:numId w:val="50"/>
        </w:numPr>
        <w:tabs>
          <w:tab w:val="left" w:pos="851"/>
        </w:tabs>
        <w:spacing w:after="0" w:line="360" w:lineRule="auto"/>
        <w:jc w:val="both"/>
        <w:rPr>
          <w:rFonts w:ascii="Arial" w:hAnsi="Arial" w:cs="Arial"/>
          <w:sz w:val="24"/>
          <w:szCs w:val="24"/>
          <w:lang w:val="es-MX"/>
        </w:rPr>
      </w:pPr>
      <w:r w:rsidRPr="00CD5936">
        <w:rPr>
          <w:rFonts w:ascii="Arial" w:hAnsi="Arial" w:cs="Arial"/>
          <w:sz w:val="24"/>
          <w:szCs w:val="24"/>
          <w:lang w:val="es-MX"/>
        </w:rPr>
        <w:t>ANALISIS DESENSIBILIDAD</w:t>
      </w:r>
      <w:r w:rsidR="00983546">
        <w:rPr>
          <w:rFonts w:ascii="Arial" w:hAnsi="Arial" w:cs="Arial"/>
          <w:sz w:val="24"/>
          <w:szCs w:val="24"/>
          <w:lang w:val="es-MX"/>
        </w:rPr>
        <w:t>………………………………………...131</w:t>
      </w:r>
    </w:p>
    <w:p w:rsidR="00085A4D" w:rsidRPr="00CD5936" w:rsidRDefault="00085A4D" w:rsidP="00166AA3">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Variación de los precios de venta</w:t>
      </w:r>
      <w:r w:rsidR="00983546">
        <w:rPr>
          <w:rFonts w:ascii="Arial" w:hAnsi="Arial" w:cs="Arial"/>
          <w:sz w:val="24"/>
          <w:szCs w:val="24"/>
          <w:lang w:val="es-MX"/>
        </w:rPr>
        <w:t>…………………………….132</w:t>
      </w:r>
    </w:p>
    <w:p w:rsidR="00085A4D" w:rsidRPr="00CD5936" w:rsidRDefault="00085A4D" w:rsidP="00C31ACD">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Variación con respecto a la demanda</w:t>
      </w:r>
      <w:r w:rsidR="00983546">
        <w:rPr>
          <w:rFonts w:ascii="Arial" w:hAnsi="Arial" w:cs="Arial"/>
          <w:sz w:val="24"/>
          <w:szCs w:val="24"/>
          <w:lang w:val="es-MX"/>
        </w:rPr>
        <w:t>………………………..133</w:t>
      </w:r>
    </w:p>
    <w:p w:rsidR="00085A4D" w:rsidRPr="00CD5936" w:rsidRDefault="00085A4D" w:rsidP="00C31ACD">
      <w:pPr>
        <w:pStyle w:val="Prrafodelista"/>
        <w:numPr>
          <w:ilvl w:val="2"/>
          <w:numId w:val="50"/>
        </w:numPr>
        <w:spacing w:after="0" w:line="360" w:lineRule="auto"/>
        <w:jc w:val="both"/>
        <w:rPr>
          <w:rFonts w:ascii="Arial" w:hAnsi="Arial" w:cs="Arial"/>
          <w:sz w:val="24"/>
          <w:szCs w:val="24"/>
          <w:lang w:val="es-MX"/>
        </w:rPr>
      </w:pPr>
      <w:r w:rsidRPr="00CD5936">
        <w:rPr>
          <w:rFonts w:ascii="Arial" w:hAnsi="Arial" w:cs="Arial"/>
          <w:sz w:val="24"/>
          <w:szCs w:val="24"/>
          <w:lang w:val="es-MX"/>
        </w:rPr>
        <w:t>Variación con respecto a los costos</w:t>
      </w:r>
      <w:r w:rsidR="00983546">
        <w:rPr>
          <w:rFonts w:ascii="Arial" w:hAnsi="Arial" w:cs="Arial"/>
          <w:sz w:val="24"/>
          <w:szCs w:val="24"/>
          <w:lang w:val="es-MX"/>
        </w:rPr>
        <w:t>…………………………..134</w:t>
      </w:r>
    </w:p>
    <w:p w:rsidR="00085A4D" w:rsidRPr="00CD5936" w:rsidRDefault="00085A4D" w:rsidP="00C31ACD">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bCs/>
          <w:sz w:val="24"/>
          <w:szCs w:val="24"/>
          <w:lang w:val="es-MX"/>
        </w:rPr>
        <w:t>Conclusiones</w:t>
      </w:r>
      <w:r w:rsidR="00430054">
        <w:rPr>
          <w:rFonts w:ascii="Arial" w:hAnsi="Arial" w:cs="Arial"/>
          <w:sz w:val="24"/>
          <w:szCs w:val="24"/>
          <w:lang w:val="es-MX"/>
        </w:rPr>
        <w:t>…………………………………………………………………….135</w:t>
      </w:r>
    </w:p>
    <w:p w:rsidR="00085A4D" w:rsidRPr="00CD5936" w:rsidRDefault="00085A4D" w:rsidP="00C31ACD">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bCs/>
          <w:sz w:val="24"/>
          <w:szCs w:val="24"/>
          <w:lang w:val="es-MX"/>
        </w:rPr>
        <w:t>Recomendaciones</w:t>
      </w:r>
      <w:r w:rsidRPr="00CD5936">
        <w:rPr>
          <w:rFonts w:ascii="Arial" w:hAnsi="Arial" w:cs="Arial"/>
          <w:sz w:val="24"/>
          <w:szCs w:val="24"/>
          <w:lang w:val="es-MX"/>
        </w:rPr>
        <w:t>………………………………………………………………</w:t>
      </w:r>
      <w:r w:rsidR="00430054">
        <w:rPr>
          <w:rFonts w:ascii="Arial" w:hAnsi="Arial" w:cs="Arial"/>
          <w:sz w:val="24"/>
          <w:szCs w:val="24"/>
          <w:lang w:val="es-MX"/>
        </w:rPr>
        <w:t>136</w:t>
      </w:r>
      <w:r w:rsidRPr="00CD5936">
        <w:rPr>
          <w:rFonts w:ascii="Arial" w:hAnsi="Arial" w:cs="Arial"/>
          <w:sz w:val="24"/>
          <w:szCs w:val="24"/>
          <w:lang w:val="es-MX"/>
        </w:rPr>
        <w:t xml:space="preserve"> </w:t>
      </w:r>
    </w:p>
    <w:p w:rsidR="00085A4D" w:rsidRPr="00CD5936" w:rsidRDefault="00085A4D" w:rsidP="00C31ACD">
      <w:pPr>
        <w:autoSpaceDE w:val="0"/>
        <w:autoSpaceDN w:val="0"/>
        <w:adjustRightInd w:val="0"/>
        <w:spacing w:after="0" w:line="360" w:lineRule="auto"/>
        <w:jc w:val="both"/>
        <w:rPr>
          <w:rFonts w:ascii="Arial" w:hAnsi="Arial" w:cs="Arial"/>
          <w:sz w:val="24"/>
          <w:szCs w:val="24"/>
          <w:lang w:val="es-MX"/>
        </w:rPr>
      </w:pPr>
      <w:r w:rsidRPr="00CD5936">
        <w:rPr>
          <w:rFonts w:ascii="Arial" w:hAnsi="Arial" w:cs="Arial"/>
          <w:bCs/>
          <w:sz w:val="24"/>
          <w:szCs w:val="24"/>
          <w:lang w:val="es-MX"/>
        </w:rPr>
        <w:t>Bibliografía</w:t>
      </w:r>
      <w:r w:rsidRPr="00CD5936">
        <w:rPr>
          <w:rFonts w:ascii="Arial" w:hAnsi="Arial" w:cs="Arial"/>
          <w:sz w:val="24"/>
          <w:szCs w:val="24"/>
          <w:lang w:val="es-MX"/>
        </w:rPr>
        <w:t>……</w:t>
      </w:r>
      <w:r w:rsidR="00430054">
        <w:rPr>
          <w:rFonts w:ascii="Arial" w:hAnsi="Arial" w:cs="Arial"/>
          <w:sz w:val="24"/>
          <w:szCs w:val="24"/>
          <w:lang w:val="es-MX"/>
        </w:rPr>
        <w:t>…………………………………………………………………..137</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bCs/>
          <w:sz w:val="24"/>
          <w:szCs w:val="24"/>
          <w:lang w:val="es-MX"/>
        </w:rPr>
        <w:t>Anexos</w:t>
      </w:r>
      <w:r w:rsidR="00430054">
        <w:rPr>
          <w:rFonts w:ascii="Arial" w:hAnsi="Arial" w:cs="Arial"/>
          <w:bCs/>
          <w:sz w:val="24"/>
          <w:szCs w:val="24"/>
          <w:lang w:val="es-MX"/>
        </w:rPr>
        <w:t>...………………………………………………………………………….138</w:t>
      </w:r>
    </w:p>
    <w:p w:rsidR="00085A4D" w:rsidRPr="00CD5936" w:rsidRDefault="00085A4D" w:rsidP="00C31ACD">
      <w:pPr>
        <w:spacing w:after="0" w:line="360" w:lineRule="auto"/>
        <w:jc w:val="both"/>
        <w:rPr>
          <w:rFonts w:ascii="Arial" w:hAnsi="Arial" w:cs="Arial"/>
          <w:b/>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spacing w:after="0" w:line="360" w:lineRule="auto"/>
        <w:jc w:val="both"/>
        <w:rPr>
          <w:rFonts w:ascii="Arial" w:hAnsi="Arial" w:cs="Arial"/>
          <w:b/>
          <w:sz w:val="24"/>
          <w:szCs w:val="24"/>
          <w:lang w:val="es-ES_tradnl"/>
        </w:rPr>
      </w:pPr>
    </w:p>
    <w:p w:rsidR="00085A4D" w:rsidRDefault="00085A4D" w:rsidP="00C31ACD">
      <w:pPr>
        <w:jc w:val="both"/>
        <w:rPr>
          <w:rFonts w:ascii="Arial" w:hAnsi="Arial" w:cs="Arial"/>
          <w:b/>
          <w:sz w:val="24"/>
          <w:szCs w:val="24"/>
          <w:lang w:val="es-ES_tradnl"/>
        </w:rPr>
      </w:pPr>
      <w:r>
        <w:rPr>
          <w:rFonts w:ascii="Arial" w:hAnsi="Arial" w:cs="Arial"/>
          <w:b/>
          <w:sz w:val="24"/>
          <w:szCs w:val="24"/>
          <w:lang w:val="es-ES_tradnl"/>
        </w:rPr>
        <w:br w:type="page"/>
      </w: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INDICE DE GRAFICOS</w:t>
      </w:r>
    </w:p>
    <w:p w:rsidR="00085A4D" w:rsidRDefault="00085A4D" w:rsidP="00C31ACD">
      <w:pPr>
        <w:spacing w:after="0" w:line="360" w:lineRule="auto"/>
        <w:jc w:val="both"/>
        <w:rPr>
          <w:rFonts w:ascii="Arial" w:hAnsi="Arial" w:cs="Arial"/>
          <w:b/>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 xml:space="preserve">CAPITULO 1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1.1 Revista Médica de nuestros hospitales</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……21</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1.2 Producción del camote Costa y Oriente. </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…….24</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1.3 Producción del camote Sierra</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……25</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1.4 Características del camote. </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……26</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1.5 Valor nutricional del Camote</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….29</w:t>
      </w:r>
    </w:p>
    <w:p w:rsidR="00085A4D" w:rsidRPr="00CD5936" w:rsidRDefault="00085A4D" w:rsidP="00C31ACD">
      <w:pPr>
        <w:spacing w:after="0" w:line="360" w:lineRule="auto"/>
        <w:jc w:val="both"/>
        <w:rPr>
          <w:rFonts w:ascii="Arial" w:hAnsi="Arial" w:cs="Arial"/>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 xml:space="preserve">CAPITULO 2 </w:t>
      </w: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ESTUDIO DE MERCADO</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2.1  Organigrama Fab-Snacks S.A</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.35</w:t>
      </w:r>
    </w:p>
    <w:p w:rsidR="00085A4D" w:rsidRPr="00CD5936" w:rsidRDefault="00085A4D" w:rsidP="00C31ACD">
      <w:pPr>
        <w:tabs>
          <w:tab w:val="left" w:pos="5459"/>
        </w:tabs>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2.2 </w:t>
      </w:r>
      <w:r w:rsidR="0046264C">
        <w:rPr>
          <w:rFonts w:ascii="Arial" w:hAnsi="Arial" w:cs="Arial"/>
          <w:sz w:val="24"/>
          <w:szCs w:val="24"/>
          <w:lang w:val="es-ES_tradnl"/>
        </w:rPr>
        <w:t>Pirámide de Población Censo 2001……………………………</w:t>
      </w:r>
      <w:r w:rsidR="00166AA3">
        <w:rPr>
          <w:rFonts w:ascii="Arial" w:hAnsi="Arial" w:cs="Arial"/>
          <w:sz w:val="24"/>
          <w:szCs w:val="24"/>
          <w:lang w:val="es-ES_tradnl"/>
        </w:rPr>
        <w:t>…</w:t>
      </w:r>
      <w:r w:rsidR="0046264C">
        <w:rPr>
          <w:rFonts w:ascii="Arial" w:hAnsi="Arial" w:cs="Arial"/>
          <w:sz w:val="24"/>
          <w:szCs w:val="24"/>
          <w:lang w:val="es-ES_tradnl"/>
        </w:rPr>
        <w:t>50</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2.3 Pegunta 1 (Encuesta)  Comparación  dispuest</w:t>
      </w:r>
      <w:r>
        <w:rPr>
          <w:rFonts w:ascii="Arial" w:hAnsi="Arial" w:cs="Arial"/>
          <w:sz w:val="24"/>
          <w:szCs w:val="24"/>
          <w:lang w:val="es-ES_tradnl"/>
        </w:rPr>
        <w:t xml:space="preserve">os a </w:t>
      </w:r>
    </w:p>
    <w:p w:rsidR="00085A4D" w:rsidRPr="00CD5936" w:rsidRDefault="00085A4D" w:rsidP="00C31ACD">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consumir y </w:t>
      </w:r>
      <w:r w:rsidRPr="00CD5936">
        <w:rPr>
          <w:rFonts w:ascii="Arial" w:hAnsi="Arial" w:cs="Arial"/>
          <w:sz w:val="24"/>
          <w:szCs w:val="24"/>
          <w:lang w:val="es-ES_tradnl"/>
        </w:rPr>
        <w:t>sector</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55</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2.4 Pregunta 2 (Encuesta) Comparación  dispuestos a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consumir y</w:t>
      </w:r>
      <w:r>
        <w:rPr>
          <w:rFonts w:ascii="Arial" w:hAnsi="Arial" w:cs="Arial"/>
          <w:sz w:val="24"/>
          <w:szCs w:val="24"/>
          <w:lang w:val="es-ES_tradnl"/>
        </w:rPr>
        <w:t xml:space="preserve"> </w:t>
      </w:r>
      <w:r w:rsidRPr="00CD5936">
        <w:rPr>
          <w:rFonts w:ascii="Arial" w:hAnsi="Arial" w:cs="Arial"/>
          <w:sz w:val="24"/>
          <w:szCs w:val="24"/>
          <w:lang w:val="es-ES_tradnl"/>
        </w:rPr>
        <w:t>género</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56</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2.5 Pregunta 3 (Encuesta) Comparación dispuestos a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consumir y edad</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57</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2.6 Comparación entre variable respecto sector,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género y edad</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58</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2.7 Pregunta 4 (Encuesta) Frecuencia de consumo de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Snacks</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.59</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2.8 Comparación entre variables respecto a la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frecuencia que consumen y </w:t>
      </w:r>
      <w:r>
        <w:rPr>
          <w:rFonts w:ascii="Arial" w:hAnsi="Arial" w:cs="Arial"/>
          <w:sz w:val="24"/>
          <w:szCs w:val="24"/>
          <w:lang w:val="es-ES_tradnl"/>
        </w:rPr>
        <w:t xml:space="preserve"> </w:t>
      </w:r>
      <w:r w:rsidRPr="00CD5936">
        <w:rPr>
          <w:rFonts w:ascii="Arial" w:hAnsi="Arial" w:cs="Arial"/>
          <w:sz w:val="24"/>
          <w:szCs w:val="24"/>
          <w:lang w:val="es-ES_tradnl"/>
        </w:rPr>
        <w:t>la edad</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60</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2.9 Pregunta 5 (Encue</w:t>
      </w:r>
      <w:r w:rsidR="0046264C">
        <w:rPr>
          <w:rFonts w:ascii="Arial" w:hAnsi="Arial" w:cs="Arial"/>
          <w:sz w:val="24"/>
          <w:szCs w:val="24"/>
          <w:lang w:val="es-ES_tradnl"/>
        </w:rPr>
        <w:t xml:space="preserve">sta) Satisfacción  o no de los </w:t>
      </w:r>
    </w:p>
    <w:p w:rsidR="00085A4D" w:rsidRPr="00CD5936" w:rsidRDefault="0046264C" w:rsidP="00C31ACD">
      <w:pPr>
        <w:spacing w:after="0" w:line="360" w:lineRule="auto"/>
        <w:jc w:val="both"/>
        <w:rPr>
          <w:rFonts w:ascii="Arial" w:hAnsi="Arial" w:cs="Arial"/>
          <w:sz w:val="24"/>
          <w:szCs w:val="24"/>
          <w:lang w:val="es-ES_tradnl"/>
        </w:rPr>
      </w:pPr>
      <w:r>
        <w:rPr>
          <w:rFonts w:ascii="Arial" w:hAnsi="Arial" w:cs="Arial"/>
          <w:sz w:val="24"/>
          <w:szCs w:val="24"/>
          <w:lang w:val="es-ES_tradnl"/>
        </w:rPr>
        <w:t>S</w:t>
      </w:r>
      <w:r w:rsidR="00085A4D" w:rsidRPr="00CD5936">
        <w:rPr>
          <w:rFonts w:ascii="Arial" w:hAnsi="Arial" w:cs="Arial"/>
          <w:sz w:val="24"/>
          <w:szCs w:val="24"/>
          <w:lang w:val="es-ES_tradnl"/>
        </w:rPr>
        <w:t xml:space="preserve">nacks que se </w:t>
      </w:r>
      <w:r w:rsidR="00085A4D">
        <w:rPr>
          <w:rFonts w:ascii="Arial" w:hAnsi="Arial" w:cs="Arial"/>
          <w:sz w:val="24"/>
          <w:szCs w:val="24"/>
          <w:lang w:val="es-ES_tradnl"/>
        </w:rPr>
        <w:t xml:space="preserve"> </w:t>
      </w:r>
      <w:r w:rsidR="00085A4D" w:rsidRPr="00CD5936">
        <w:rPr>
          <w:rFonts w:ascii="Arial" w:hAnsi="Arial" w:cs="Arial"/>
          <w:sz w:val="24"/>
          <w:szCs w:val="24"/>
          <w:lang w:val="es-ES_tradnl"/>
        </w:rPr>
        <w:t>encuentran actualmente</w:t>
      </w:r>
      <w:r>
        <w:rPr>
          <w:rFonts w:ascii="Arial" w:hAnsi="Arial" w:cs="Arial"/>
          <w:sz w:val="24"/>
          <w:szCs w:val="24"/>
          <w:lang w:val="es-ES_tradnl"/>
        </w:rPr>
        <w:t>……………………….…………</w:t>
      </w:r>
      <w:r w:rsidR="00166AA3">
        <w:rPr>
          <w:rFonts w:ascii="Arial" w:hAnsi="Arial" w:cs="Arial"/>
          <w:sz w:val="24"/>
          <w:szCs w:val="24"/>
          <w:lang w:val="es-ES_tradnl"/>
        </w:rPr>
        <w:t>……</w:t>
      </w:r>
      <w:r>
        <w:rPr>
          <w:rFonts w:ascii="Arial" w:hAnsi="Arial" w:cs="Arial"/>
          <w:sz w:val="24"/>
          <w:szCs w:val="24"/>
          <w:lang w:val="es-ES_tradnl"/>
        </w:rPr>
        <w:t>61</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2.10 Pregunta 6 (Encuesta) Características de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importancia en la compra</w:t>
      </w:r>
      <w:r>
        <w:rPr>
          <w:rFonts w:ascii="Arial" w:hAnsi="Arial" w:cs="Arial"/>
          <w:sz w:val="24"/>
          <w:szCs w:val="24"/>
          <w:lang w:val="es-ES_tradnl"/>
        </w:rPr>
        <w:t xml:space="preserve">  </w:t>
      </w:r>
      <w:r w:rsidRPr="00CD5936">
        <w:rPr>
          <w:rFonts w:ascii="Arial" w:hAnsi="Arial" w:cs="Arial"/>
          <w:sz w:val="24"/>
          <w:szCs w:val="24"/>
          <w:lang w:val="es-ES_tradnl"/>
        </w:rPr>
        <w:t>de snacks</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.62</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2.11 Pregunta 7 (Encuesta) Conocimiento de marcas de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snacks</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w:t>
      </w:r>
      <w:r w:rsidR="00166AA3">
        <w:rPr>
          <w:rFonts w:ascii="Arial" w:hAnsi="Arial" w:cs="Arial"/>
          <w:sz w:val="24"/>
          <w:szCs w:val="24"/>
          <w:lang w:val="es-ES_tradnl"/>
        </w:rPr>
        <w:t>…</w:t>
      </w:r>
      <w:r w:rsidR="0046264C">
        <w:rPr>
          <w:rFonts w:ascii="Arial" w:hAnsi="Arial" w:cs="Arial"/>
          <w:sz w:val="24"/>
          <w:szCs w:val="24"/>
          <w:lang w:val="es-ES_tradnl"/>
        </w:rPr>
        <w:t>63</w:t>
      </w:r>
    </w:p>
    <w:p w:rsidR="0046264C"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2.12 Pregunta 8 (Enc</w:t>
      </w:r>
      <w:r w:rsidR="00166AA3">
        <w:rPr>
          <w:rFonts w:ascii="Arial" w:hAnsi="Arial" w:cs="Arial"/>
          <w:sz w:val="24"/>
          <w:szCs w:val="24"/>
          <w:lang w:val="es-ES_tradnl"/>
        </w:rPr>
        <w:t>uesta)  Base de preferencias en</w:t>
      </w:r>
    </w:p>
    <w:p w:rsidR="00085A4D" w:rsidRPr="00CD5936" w:rsidRDefault="0046264C"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S</w:t>
      </w:r>
      <w:r w:rsidR="00085A4D" w:rsidRPr="00CD5936">
        <w:rPr>
          <w:rFonts w:ascii="Arial" w:hAnsi="Arial" w:cs="Arial"/>
          <w:sz w:val="24"/>
          <w:szCs w:val="24"/>
          <w:lang w:val="es-ES_tradnl"/>
        </w:rPr>
        <w:t>nacks</w:t>
      </w:r>
      <w:r>
        <w:rPr>
          <w:rFonts w:ascii="Arial" w:hAnsi="Arial" w:cs="Arial"/>
          <w:sz w:val="24"/>
          <w:szCs w:val="24"/>
          <w:lang w:val="es-ES_tradnl"/>
        </w:rPr>
        <w:t>………………………………………………………………………...</w:t>
      </w:r>
      <w:r w:rsidR="00166AA3">
        <w:rPr>
          <w:rFonts w:ascii="Arial" w:hAnsi="Arial" w:cs="Arial"/>
          <w:sz w:val="24"/>
          <w:szCs w:val="24"/>
          <w:lang w:val="es-ES_tradnl"/>
        </w:rPr>
        <w:t>.......</w:t>
      </w:r>
      <w:r>
        <w:rPr>
          <w:rFonts w:ascii="Arial" w:hAnsi="Arial" w:cs="Arial"/>
          <w:sz w:val="24"/>
          <w:szCs w:val="24"/>
          <w:lang w:val="es-ES_tradnl"/>
        </w:rPr>
        <w:t>64</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w:t>
      </w:r>
      <w:r w:rsidR="00166AA3">
        <w:rPr>
          <w:rFonts w:ascii="Arial" w:hAnsi="Arial" w:cs="Arial"/>
          <w:sz w:val="24"/>
          <w:szCs w:val="24"/>
          <w:lang w:val="es-ES_tradnl"/>
        </w:rPr>
        <w:t>ico 2.13 Pregunta 9 (Encuesta) Conocimiento del producto..…………..65</w:t>
      </w:r>
    </w:p>
    <w:p w:rsidR="00166AA3"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2.14 Pregunta 10 (Encuesta) Disposición a consumir el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snack a base de </w:t>
      </w:r>
      <w:r>
        <w:rPr>
          <w:rFonts w:ascii="Arial" w:hAnsi="Arial" w:cs="Arial"/>
          <w:sz w:val="24"/>
          <w:szCs w:val="24"/>
          <w:lang w:val="es-ES_tradnl"/>
        </w:rPr>
        <w:t xml:space="preserve"> </w:t>
      </w:r>
      <w:r w:rsidRPr="00CD5936">
        <w:rPr>
          <w:rFonts w:ascii="Arial" w:hAnsi="Arial" w:cs="Arial"/>
          <w:sz w:val="24"/>
          <w:szCs w:val="24"/>
          <w:lang w:val="es-ES_tradnl"/>
        </w:rPr>
        <w:t>camote</w:t>
      </w:r>
      <w:r w:rsidR="00166AA3">
        <w:rPr>
          <w:rFonts w:ascii="Arial" w:hAnsi="Arial" w:cs="Arial"/>
          <w:sz w:val="24"/>
          <w:szCs w:val="24"/>
          <w:lang w:val="es-ES_tradnl"/>
        </w:rPr>
        <w:t>…………………………………………………..........66</w:t>
      </w:r>
    </w:p>
    <w:p w:rsidR="00166AA3"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2.15 Pregunta 11 (Encuesta)  Preferencia en cantidades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del producto</w:t>
      </w:r>
      <w:r w:rsidR="00166AA3">
        <w:rPr>
          <w:rFonts w:ascii="Arial" w:hAnsi="Arial" w:cs="Arial"/>
          <w:sz w:val="24"/>
          <w:szCs w:val="24"/>
          <w:lang w:val="es-ES_tradnl"/>
        </w:rPr>
        <w:t>………………………………………………………………………..67</w:t>
      </w:r>
    </w:p>
    <w:p w:rsidR="00166AA3"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2.16 Pregunta 12 (Encuesta) Disponibilidad a pagar</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 por nuestro producto</w:t>
      </w:r>
      <w:r w:rsidR="00166AA3">
        <w:rPr>
          <w:rFonts w:ascii="Arial" w:hAnsi="Arial" w:cs="Arial"/>
          <w:sz w:val="24"/>
          <w:szCs w:val="24"/>
          <w:lang w:val="es-ES_tradnl"/>
        </w:rPr>
        <w:t>……………………………………………………………..68</w:t>
      </w:r>
    </w:p>
    <w:p w:rsidR="00166AA3"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 xml:space="preserve">Gráfico 2.17 Pregunta 13 (Encuesta) Lugar de preferencias </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en adquirir  el producto</w:t>
      </w:r>
      <w:r w:rsidR="00166AA3">
        <w:rPr>
          <w:rFonts w:ascii="Arial" w:hAnsi="Arial" w:cs="Arial"/>
          <w:sz w:val="24"/>
          <w:szCs w:val="24"/>
          <w:lang w:val="es-ES_tradnl"/>
        </w:rPr>
        <w:t>…………………………………………………..............69</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2.18 Pregunta 14 (Encuesta) Medios de comunicación de preferencias  del Comunicación para conocer nuestro producto</w:t>
      </w:r>
      <w:r w:rsidR="00166AA3">
        <w:rPr>
          <w:rFonts w:ascii="Arial" w:hAnsi="Arial" w:cs="Arial"/>
          <w:sz w:val="24"/>
          <w:szCs w:val="24"/>
          <w:lang w:val="es-ES_tradnl"/>
        </w:rPr>
        <w:t>……..........70</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2.19  Ciclo de vida del producto</w:t>
      </w:r>
      <w:r w:rsidR="00166AA3">
        <w:rPr>
          <w:rFonts w:ascii="Arial" w:hAnsi="Arial" w:cs="Arial"/>
          <w:sz w:val="24"/>
          <w:szCs w:val="24"/>
          <w:lang w:val="es-ES_tradnl"/>
        </w:rPr>
        <w:t>………………………………............73</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2.20 Matriz BCG</w:t>
      </w:r>
      <w:r w:rsidR="00166AA3">
        <w:rPr>
          <w:rFonts w:ascii="Arial" w:hAnsi="Arial" w:cs="Arial"/>
          <w:sz w:val="24"/>
          <w:szCs w:val="24"/>
          <w:lang w:val="es-ES_tradnl"/>
        </w:rPr>
        <w:t>………………………………………………………....78</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2.21 Matriz de implicación</w:t>
      </w:r>
      <w:r w:rsidR="00166AA3">
        <w:rPr>
          <w:rFonts w:ascii="Arial" w:hAnsi="Arial" w:cs="Arial"/>
          <w:sz w:val="24"/>
          <w:szCs w:val="24"/>
          <w:lang w:val="es-ES_tradnl"/>
        </w:rPr>
        <w:t>……………………………………..............80</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2.22 Fuerza Potter</w:t>
      </w:r>
      <w:r w:rsidR="00166AA3">
        <w:rPr>
          <w:rFonts w:ascii="Arial" w:hAnsi="Arial" w:cs="Arial"/>
          <w:sz w:val="24"/>
          <w:szCs w:val="24"/>
          <w:lang w:val="es-ES_tradnl"/>
        </w:rPr>
        <w:t>……………………………………………………….83</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2.23 Empaque</w:t>
      </w:r>
      <w:r w:rsidR="00166AA3">
        <w:rPr>
          <w:rFonts w:ascii="Arial" w:hAnsi="Arial" w:cs="Arial"/>
          <w:sz w:val="24"/>
          <w:szCs w:val="24"/>
          <w:lang w:val="es-ES_tradnl"/>
        </w:rPr>
        <w:t>…………………………………………………..............86</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2.24 Canal de Distribución</w:t>
      </w:r>
      <w:r w:rsidR="00166AA3">
        <w:rPr>
          <w:rFonts w:ascii="Arial" w:hAnsi="Arial" w:cs="Arial"/>
          <w:sz w:val="24"/>
          <w:szCs w:val="24"/>
          <w:lang w:val="es-ES_tradnl"/>
        </w:rPr>
        <w:t>…………………………………………….88</w:t>
      </w:r>
    </w:p>
    <w:p w:rsidR="00085A4D" w:rsidRDefault="00085A4D" w:rsidP="00C31ACD">
      <w:pPr>
        <w:spacing w:after="0" w:line="360" w:lineRule="auto"/>
        <w:jc w:val="both"/>
        <w:rPr>
          <w:rFonts w:ascii="Arial" w:hAnsi="Arial" w:cs="Arial"/>
          <w:b/>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 xml:space="preserve">CAPITULO 2 </w:t>
      </w: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ESTUDIO TECNICO</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2.25 Proceso de producción</w:t>
      </w:r>
      <w:r w:rsidR="00166AA3">
        <w:rPr>
          <w:rFonts w:ascii="Arial" w:hAnsi="Arial" w:cs="Arial"/>
          <w:sz w:val="24"/>
          <w:szCs w:val="24"/>
          <w:lang w:val="es-ES_tradnl"/>
        </w:rPr>
        <w:t>……………………………………………91</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2.26 Maquinaria (Lavado)</w:t>
      </w:r>
      <w:r w:rsidR="00166AA3">
        <w:rPr>
          <w:rFonts w:ascii="Arial" w:hAnsi="Arial" w:cs="Arial"/>
          <w:sz w:val="24"/>
          <w:szCs w:val="24"/>
          <w:lang w:val="es-ES_tradnl"/>
        </w:rPr>
        <w:t>………………………………………………92</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2.27 Maquinaria (Pre-cocinado)</w:t>
      </w:r>
      <w:r w:rsidR="00166AA3">
        <w:rPr>
          <w:rFonts w:ascii="Arial" w:hAnsi="Arial" w:cs="Arial"/>
          <w:sz w:val="24"/>
          <w:szCs w:val="24"/>
          <w:lang w:val="es-ES_tradnl"/>
        </w:rPr>
        <w:t>……………………………………....93</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2.28 Maquinaria (Pelado)</w:t>
      </w:r>
      <w:r w:rsidR="00166AA3">
        <w:rPr>
          <w:rFonts w:ascii="Arial" w:hAnsi="Arial" w:cs="Arial"/>
          <w:sz w:val="24"/>
          <w:szCs w:val="24"/>
          <w:lang w:val="es-ES_tradnl"/>
        </w:rPr>
        <w:t>……………………………………………….94</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2.29 Maquinaria (Cortado)</w:t>
      </w:r>
      <w:r w:rsidR="00166AA3">
        <w:rPr>
          <w:rFonts w:ascii="Arial" w:hAnsi="Arial" w:cs="Arial"/>
          <w:sz w:val="24"/>
          <w:szCs w:val="24"/>
          <w:lang w:val="es-ES_tradnl"/>
        </w:rPr>
        <w:t>…………………………………………..…94</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2.30 Maquinaria (Horneado)</w:t>
      </w:r>
      <w:r w:rsidR="00166AA3">
        <w:rPr>
          <w:rFonts w:ascii="Arial" w:hAnsi="Arial" w:cs="Arial"/>
          <w:sz w:val="24"/>
          <w:szCs w:val="24"/>
          <w:lang w:val="es-ES_tradnl"/>
        </w:rPr>
        <w:t>…………………………………………...95</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2.31 Maquinaria (Empacado)</w:t>
      </w:r>
      <w:r w:rsidR="00166AA3">
        <w:rPr>
          <w:rFonts w:ascii="Arial" w:hAnsi="Arial" w:cs="Arial"/>
          <w:sz w:val="24"/>
          <w:szCs w:val="24"/>
          <w:lang w:val="es-ES_tradnl"/>
        </w:rPr>
        <w:t>…………………………………………..96</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2.32 Maquinaria Alternativa B</w:t>
      </w:r>
      <w:r w:rsidR="00166AA3">
        <w:rPr>
          <w:rFonts w:ascii="Arial" w:hAnsi="Arial" w:cs="Arial"/>
          <w:sz w:val="24"/>
          <w:szCs w:val="24"/>
          <w:lang w:val="es-ES_tradnl"/>
        </w:rPr>
        <w:t>………………………………………...100</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2.33 Características de la maquinaria empacadora volumétrica</w:t>
      </w:r>
      <w:r w:rsidR="00AB3015">
        <w:rPr>
          <w:rFonts w:ascii="Arial" w:hAnsi="Arial" w:cs="Arial"/>
          <w:sz w:val="24"/>
          <w:szCs w:val="24"/>
          <w:lang w:val="es-ES_tradnl"/>
        </w:rPr>
        <w:t>…102</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Gráfico 2.34 Distribución de la planta</w:t>
      </w:r>
      <w:r w:rsidR="00AB3015">
        <w:rPr>
          <w:rFonts w:ascii="Arial" w:hAnsi="Arial" w:cs="Arial"/>
          <w:sz w:val="24"/>
          <w:szCs w:val="24"/>
          <w:lang w:val="es-ES_tradnl"/>
        </w:rPr>
        <w:t>………………………………………..104</w:t>
      </w:r>
    </w:p>
    <w:p w:rsidR="00085A4D" w:rsidRPr="00CD5936" w:rsidRDefault="00085A4D" w:rsidP="00C31ACD">
      <w:pPr>
        <w:spacing w:after="0" w:line="360" w:lineRule="auto"/>
        <w:jc w:val="both"/>
        <w:rPr>
          <w:rFonts w:ascii="Arial" w:hAnsi="Arial" w:cs="Arial"/>
          <w:sz w:val="24"/>
          <w:szCs w:val="24"/>
          <w:lang w:val="es-ES_tradnl"/>
        </w:rPr>
      </w:pPr>
    </w:p>
    <w:p w:rsidR="00085A4D" w:rsidRDefault="00085A4D" w:rsidP="00C31ACD">
      <w:pPr>
        <w:spacing w:after="0" w:line="360" w:lineRule="auto"/>
        <w:jc w:val="both"/>
        <w:rPr>
          <w:rFonts w:ascii="Arial" w:hAnsi="Arial" w:cs="Arial"/>
          <w:sz w:val="24"/>
          <w:szCs w:val="24"/>
          <w:lang w:val="es-ES_tradnl"/>
        </w:rPr>
      </w:pPr>
    </w:p>
    <w:p w:rsidR="00085A4D" w:rsidRPr="00CD5936" w:rsidRDefault="00AB3015" w:rsidP="00C31ACD">
      <w:pPr>
        <w:spacing w:after="0" w:line="360" w:lineRule="auto"/>
        <w:jc w:val="both"/>
        <w:rPr>
          <w:rFonts w:ascii="Arial" w:hAnsi="Arial" w:cs="Arial"/>
          <w:b/>
          <w:sz w:val="24"/>
          <w:szCs w:val="24"/>
          <w:lang w:val="es-ES_tradnl"/>
        </w:rPr>
      </w:pPr>
      <w:r>
        <w:rPr>
          <w:rFonts w:ascii="Arial" w:hAnsi="Arial" w:cs="Arial"/>
          <w:sz w:val="24"/>
          <w:szCs w:val="24"/>
          <w:lang w:val="es-ES_tradnl"/>
        </w:rPr>
        <w:br w:type="page"/>
      </w:r>
      <w:r w:rsidR="00085A4D" w:rsidRPr="00CD5936">
        <w:rPr>
          <w:rFonts w:ascii="Arial" w:hAnsi="Arial" w:cs="Arial"/>
          <w:sz w:val="24"/>
          <w:szCs w:val="24"/>
          <w:lang w:val="es-ES_tradnl"/>
        </w:rPr>
        <w:t>I</w:t>
      </w:r>
      <w:r w:rsidR="00085A4D" w:rsidRPr="00CD5936">
        <w:rPr>
          <w:rFonts w:ascii="Arial" w:hAnsi="Arial" w:cs="Arial"/>
          <w:b/>
          <w:sz w:val="24"/>
          <w:szCs w:val="24"/>
          <w:lang w:val="es-ES_tradnl"/>
        </w:rPr>
        <w:t>NDICE DE TABLAS</w:t>
      </w:r>
    </w:p>
    <w:p w:rsidR="00085A4D" w:rsidRDefault="00085A4D" w:rsidP="00C31ACD">
      <w:pPr>
        <w:spacing w:after="0" w:line="360" w:lineRule="auto"/>
        <w:jc w:val="both"/>
        <w:rPr>
          <w:rFonts w:ascii="Arial" w:hAnsi="Arial" w:cs="Arial"/>
          <w:b/>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 xml:space="preserve">CAPITULO 2. </w:t>
      </w: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ESTUDIO TECNICO</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2.1  Proyección de la demanda en Guayaquil</w:t>
      </w:r>
      <w:r w:rsidR="00AB3015">
        <w:rPr>
          <w:rFonts w:ascii="Arial" w:hAnsi="Arial" w:cs="Arial"/>
          <w:sz w:val="24"/>
          <w:szCs w:val="24"/>
          <w:lang w:val="es-ES_tradnl"/>
        </w:rPr>
        <w:t>………………………....98</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2.2 Habitantes de la ciudad de Guayaquil (Población Urbana)</w:t>
      </w:r>
      <w:r w:rsidR="00AB3015">
        <w:rPr>
          <w:rFonts w:ascii="Arial" w:hAnsi="Arial" w:cs="Arial"/>
          <w:sz w:val="24"/>
          <w:szCs w:val="24"/>
          <w:lang w:val="es-ES_tradnl"/>
        </w:rPr>
        <w:t>……..99</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2.3 Demanda proyectada para los 5 primeros años</w:t>
      </w:r>
      <w:r w:rsidR="00AB3015">
        <w:rPr>
          <w:rFonts w:ascii="Arial" w:hAnsi="Arial" w:cs="Arial"/>
          <w:sz w:val="24"/>
          <w:szCs w:val="24"/>
          <w:lang w:val="es-ES_tradnl"/>
        </w:rPr>
        <w:t>…………………100</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2.4 Alternativas de maquinarias para la producción</w:t>
      </w:r>
      <w:r w:rsidR="00AB3015">
        <w:rPr>
          <w:rFonts w:ascii="Arial" w:hAnsi="Arial" w:cs="Arial"/>
          <w:sz w:val="24"/>
          <w:szCs w:val="24"/>
          <w:lang w:val="es-ES_tradnl"/>
        </w:rPr>
        <w:t>………………...100</w:t>
      </w:r>
    </w:p>
    <w:p w:rsidR="00085A4D" w:rsidRPr="00CD5936" w:rsidRDefault="00AB3015" w:rsidP="00C31ACD">
      <w:pPr>
        <w:spacing w:after="0" w:line="360" w:lineRule="auto"/>
        <w:jc w:val="both"/>
        <w:rPr>
          <w:rFonts w:ascii="Arial" w:hAnsi="Arial" w:cs="Arial"/>
          <w:sz w:val="24"/>
          <w:szCs w:val="24"/>
          <w:lang w:val="es-ES_tradnl"/>
        </w:rPr>
      </w:pPr>
      <w:r>
        <w:rPr>
          <w:rFonts w:ascii="Arial" w:hAnsi="Arial" w:cs="Arial"/>
          <w:sz w:val="24"/>
          <w:szCs w:val="24"/>
          <w:lang w:val="es-ES_tradnl"/>
        </w:rPr>
        <w:t>Tabla 2.5</w:t>
      </w:r>
      <w:r w:rsidR="00085A4D" w:rsidRPr="00CD5936">
        <w:rPr>
          <w:rFonts w:ascii="Arial" w:hAnsi="Arial" w:cs="Arial"/>
          <w:sz w:val="24"/>
          <w:szCs w:val="24"/>
          <w:lang w:val="es-ES_tradnl"/>
        </w:rPr>
        <w:t xml:space="preserve"> Balance de obras físicas</w:t>
      </w:r>
      <w:r>
        <w:rPr>
          <w:rFonts w:ascii="Arial" w:hAnsi="Arial" w:cs="Arial"/>
          <w:sz w:val="24"/>
          <w:szCs w:val="24"/>
          <w:lang w:val="es-ES_tradnl"/>
        </w:rPr>
        <w:t>……………………………………………104</w:t>
      </w:r>
    </w:p>
    <w:p w:rsidR="00085A4D" w:rsidRPr="00CD5936" w:rsidRDefault="00AB3015" w:rsidP="00C31ACD">
      <w:pPr>
        <w:spacing w:after="0" w:line="360" w:lineRule="auto"/>
        <w:jc w:val="both"/>
        <w:rPr>
          <w:rFonts w:ascii="Arial" w:hAnsi="Arial" w:cs="Arial"/>
          <w:sz w:val="24"/>
          <w:szCs w:val="24"/>
          <w:lang w:val="es-ES_tradnl"/>
        </w:rPr>
      </w:pPr>
      <w:r>
        <w:rPr>
          <w:rFonts w:ascii="Arial" w:hAnsi="Arial" w:cs="Arial"/>
          <w:sz w:val="24"/>
          <w:szCs w:val="24"/>
          <w:lang w:val="es-ES_tradnl"/>
        </w:rPr>
        <w:t>Tabla 2.6</w:t>
      </w:r>
      <w:r w:rsidR="00085A4D" w:rsidRPr="00CD5936">
        <w:rPr>
          <w:rFonts w:ascii="Arial" w:hAnsi="Arial" w:cs="Arial"/>
          <w:sz w:val="24"/>
          <w:szCs w:val="24"/>
          <w:lang w:val="es-ES_tradnl"/>
        </w:rPr>
        <w:t xml:space="preserve"> Balance del personal</w:t>
      </w:r>
      <w:r>
        <w:rPr>
          <w:rFonts w:ascii="Arial" w:hAnsi="Arial" w:cs="Arial"/>
          <w:sz w:val="24"/>
          <w:szCs w:val="24"/>
          <w:lang w:val="es-ES_tradnl"/>
        </w:rPr>
        <w:t>……………………………..…………………107</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2.</w:t>
      </w:r>
      <w:r w:rsidR="00AB3015">
        <w:rPr>
          <w:rFonts w:ascii="Arial" w:hAnsi="Arial" w:cs="Arial"/>
          <w:sz w:val="24"/>
          <w:szCs w:val="24"/>
          <w:lang w:val="es-ES_tradnl"/>
        </w:rPr>
        <w:t>7</w:t>
      </w:r>
      <w:r w:rsidRPr="00CD5936">
        <w:rPr>
          <w:rFonts w:ascii="Arial" w:hAnsi="Arial" w:cs="Arial"/>
          <w:sz w:val="24"/>
          <w:szCs w:val="24"/>
          <w:lang w:val="es-ES_tradnl"/>
        </w:rPr>
        <w:t xml:space="preserve"> Balance de equipos y maquinarias</w:t>
      </w:r>
      <w:r w:rsidR="00AB3015">
        <w:rPr>
          <w:rFonts w:ascii="Arial" w:hAnsi="Arial" w:cs="Arial"/>
          <w:sz w:val="24"/>
          <w:szCs w:val="24"/>
          <w:lang w:val="es-ES_tradnl"/>
        </w:rPr>
        <w:t>………………………………..108</w:t>
      </w:r>
    </w:p>
    <w:p w:rsidR="00085A4D" w:rsidRPr="00CD5936" w:rsidRDefault="00AB3015" w:rsidP="00C31ACD">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Tabla 2.8 </w:t>
      </w:r>
      <w:r w:rsidR="00085A4D" w:rsidRPr="00CD5936">
        <w:rPr>
          <w:rFonts w:ascii="Arial" w:hAnsi="Arial" w:cs="Arial"/>
          <w:sz w:val="24"/>
          <w:szCs w:val="24"/>
          <w:lang w:val="es-ES_tradnl"/>
        </w:rPr>
        <w:t>Calendario de Reinversión</w:t>
      </w:r>
      <w:r>
        <w:rPr>
          <w:rFonts w:ascii="Arial" w:hAnsi="Arial" w:cs="Arial"/>
          <w:sz w:val="24"/>
          <w:szCs w:val="24"/>
          <w:lang w:val="es-ES_tradnl"/>
        </w:rPr>
        <w:t>…………………………………………109</w:t>
      </w:r>
    </w:p>
    <w:p w:rsidR="00085A4D" w:rsidRPr="00CD5936" w:rsidRDefault="00AB3015" w:rsidP="00C31ACD">
      <w:pPr>
        <w:spacing w:after="0" w:line="360" w:lineRule="auto"/>
        <w:jc w:val="both"/>
        <w:rPr>
          <w:rFonts w:ascii="Arial" w:hAnsi="Arial" w:cs="Arial"/>
          <w:sz w:val="24"/>
          <w:szCs w:val="24"/>
          <w:lang w:val="es-ES_tradnl"/>
        </w:rPr>
      </w:pPr>
      <w:r>
        <w:rPr>
          <w:rFonts w:ascii="Arial" w:hAnsi="Arial" w:cs="Arial"/>
          <w:sz w:val="24"/>
          <w:szCs w:val="24"/>
          <w:lang w:val="es-ES_tradnl"/>
        </w:rPr>
        <w:t>Tabla 2.9</w:t>
      </w:r>
      <w:r w:rsidR="00085A4D" w:rsidRPr="00CD5936">
        <w:rPr>
          <w:rFonts w:ascii="Arial" w:hAnsi="Arial" w:cs="Arial"/>
          <w:sz w:val="24"/>
          <w:szCs w:val="24"/>
          <w:lang w:val="es-ES_tradnl"/>
        </w:rPr>
        <w:t xml:space="preserve"> Tabla Calendario de Ingresos por venta de maquinarias de reemplazo</w:t>
      </w:r>
      <w:r>
        <w:rPr>
          <w:rFonts w:ascii="Arial" w:hAnsi="Arial" w:cs="Arial"/>
          <w:sz w:val="24"/>
          <w:szCs w:val="24"/>
          <w:lang w:val="es-ES_tradnl"/>
        </w:rPr>
        <w:t>………………………………………………………………………...109</w:t>
      </w:r>
    </w:p>
    <w:p w:rsidR="00085A4D" w:rsidRPr="00F13D7C" w:rsidRDefault="00AB3015" w:rsidP="00C31ACD">
      <w:pPr>
        <w:spacing w:after="0" w:line="360" w:lineRule="auto"/>
        <w:jc w:val="both"/>
        <w:rPr>
          <w:rFonts w:ascii="Arial" w:hAnsi="Arial" w:cs="Arial"/>
          <w:sz w:val="24"/>
          <w:szCs w:val="24"/>
          <w:lang w:val="es-ES_tradnl"/>
        </w:rPr>
      </w:pPr>
      <w:r>
        <w:rPr>
          <w:rFonts w:ascii="Arial" w:hAnsi="Arial" w:cs="Arial"/>
          <w:sz w:val="24"/>
          <w:szCs w:val="24"/>
          <w:lang w:val="es-ES_tradnl"/>
        </w:rPr>
        <w:t>Tabla 2.10</w:t>
      </w:r>
      <w:r w:rsidR="00085A4D" w:rsidRPr="00CD5936">
        <w:rPr>
          <w:rFonts w:ascii="Arial" w:hAnsi="Arial" w:cs="Arial"/>
          <w:sz w:val="24"/>
          <w:szCs w:val="24"/>
          <w:lang w:val="es-ES_tradnl"/>
        </w:rPr>
        <w:t xml:space="preserve"> Método cualitativo por puntos (Localización)</w:t>
      </w:r>
      <w:r>
        <w:rPr>
          <w:rFonts w:ascii="Arial" w:hAnsi="Arial" w:cs="Arial"/>
          <w:sz w:val="24"/>
          <w:szCs w:val="24"/>
          <w:lang w:val="es-ES_tradnl"/>
        </w:rPr>
        <w:t>…………………..111</w:t>
      </w:r>
    </w:p>
    <w:p w:rsidR="00085A4D" w:rsidRDefault="00085A4D" w:rsidP="00C31ACD">
      <w:pPr>
        <w:spacing w:after="0" w:line="360" w:lineRule="auto"/>
        <w:jc w:val="both"/>
        <w:rPr>
          <w:rFonts w:ascii="Arial" w:hAnsi="Arial" w:cs="Arial"/>
          <w:b/>
          <w:sz w:val="24"/>
          <w:szCs w:val="24"/>
          <w:lang w:val="es-ES_tradnl"/>
        </w:rPr>
      </w:pP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CAPITULO 3</w:t>
      </w:r>
    </w:p>
    <w:p w:rsidR="00085A4D" w:rsidRPr="00CD5936" w:rsidRDefault="00085A4D" w:rsidP="00C31ACD">
      <w:pPr>
        <w:spacing w:after="0" w:line="360" w:lineRule="auto"/>
        <w:jc w:val="both"/>
        <w:rPr>
          <w:rFonts w:ascii="Arial" w:hAnsi="Arial" w:cs="Arial"/>
          <w:b/>
          <w:sz w:val="24"/>
          <w:szCs w:val="24"/>
          <w:lang w:val="es-ES_tradnl"/>
        </w:rPr>
      </w:pPr>
      <w:r w:rsidRPr="00CD5936">
        <w:rPr>
          <w:rFonts w:ascii="Arial" w:hAnsi="Arial" w:cs="Arial"/>
          <w:b/>
          <w:sz w:val="24"/>
          <w:szCs w:val="24"/>
          <w:lang w:val="es-ES_tradnl"/>
        </w:rPr>
        <w:t>ESTUDIO FINANCIERO</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 Inversión Inicial</w:t>
      </w:r>
      <w:r w:rsidR="00AB3015">
        <w:rPr>
          <w:rFonts w:ascii="Arial" w:hAnsi="Arial" w:cs="Arial"/>
          <w:sz w:val="24"/>
          <w:szCs w:val="24"/>
          <w:lang w:val="es-ES_tradnl"/>
        </w:rPr>
        <w:t>………………………………………………………113</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3.2 Costos Variables</w:t>
      </w:r>
      <w:r w:rsidR="00AB3015">
        <w:rPr>
          <w:rFonts w:ascii="Arial" w:hAnsi="Arial" w:cs="Arial"/>
          <w:sz w:val="24"/>
          <w:szCs w:val="24"/>
          <w:lang w:val="es-ES_tradnl"/>
        </w:rPr>
        <w:t>……………………………………………………..114</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3.3 Costos Fijos</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115</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3.4 Depreciación y valor de desecho</w:t>
      </w:r>
      <w:r w:rsidR="00AB3015">
        <w:rPr>
          <w:rFonts w:ascii="Arial" w:hAnsi="Arial" w:cs="Arial"/>
          <w:sz w:val="24"/>
          <w:szCs w:val="24"/>
          <w:lang w:val="es-ES_tradnl"/>
        </w:rPr>
        <w:t>………………………………….117</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3.5 Proyección del Capital de Trabajo</w:t>
      </w:r>
      <w:r w:rsidR="00AB3015">
        <w:rPr>
          <w:rFonts w:ascii="Arial" w:hAnsi="Arial" w:cs="Arial"/>
          <w:sz w:val="24"/>
          <w:szCs w:val="24"/>
          <w:lang w:val="es-ES_tradnl"/>
        </w:rPr>
        <w:t>………………………………..118</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3.6 Estructura Financiera</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120</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3.7 Monto a Financiarse</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121</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3.8 Número de pagos y cuotas del préstamo</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121</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3.9 Capacidad de la planta</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122</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3.10 Costos de Materia Prima</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123</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3.11 Flujo de Caja</w:t>
      </w:r>
      <w:r w:rsidR="00AB3015">
        <w:rPr>
          <w:rFonts w:ascii="Arial" w:hAnsi="Arial" w:cs="Arial"/>
          <w:sz w:val="24"/>
          <w:szCs w:val="24"/>
          <w:lang w:val="es-ES_tradnl"/>
        </w:rPr>
        <w:t>……………………………………………………….</w:t>
      </w:r>
      <w:r w:rsidR="00C31ACD">
        <w:rPr>
          <w:rFonts w:ascii="Arial" w:hAnsi="Arial" w:cs="Arial"/>
          <w:sz w:val="24"/>
          <w:szCs w:val="24"/>
          <w:lang w:val="es-ES_tradnl"/>
        </w:rPr>
        <w:t>.</w:t>
      </w:r>
      <w:r w:rsidR="00AB3015">
        <w:rPr>
          <w:rFonts w:ascii="Arial" w:hAnsi="Arial" w:cs="Arial"/>
          <w:sz w:val="24"/>
          <w:szCs w:val="24"/>
          <w:lang w:val="es-ES_tradnl"/>
        </w:rPr>
        <w:t>126</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3.12 Valores de la TMAR y la TIR</w:t>
      </w:r>
      <w:r w:rsidR="00C31ACD">
        <w:rPr>
          <w:rFonts w:ascii="Arial" w:hAnsi="Arial" w:cs="Arial"/>
          <w:sz w:val="24"/>
          <w:szCs w:val="24"/>
          <w:lang w:val="es-ES_tradnl"/>
        </w:rPr>
        <w:t>……………………………………...129</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3.13 Recuperación de Inversión</w:t>
      </w:r>
      <w:r w:rsidR="00C31ACD">
        <w:rPr>
          <w:rFonts w:ascii="Arial" w:hAnsi="Arial" w:cs="Arial"/>
          <w:sz w:val="24"/>
          <w:szCs w:val="24"/>
          <w:lang w:val="es-ES_tradnl"/>
        </w:rPr>
        <w:t>……………………………………….131</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3.14 Variación de los precios de venta</w:t>
      </w:r>
      <w:r w:rsidR="00C31ACD">
        <w:rPr>
          <w:rFonts w:ascii="Arial" w:hAnsi="Arial" w:cs="Arial"/>
          <w:sz w:val="24"/>
          <w:szCs w:val="24"/>
          <w:lang w:val="es-ES_tradnl"/>
        </w:rPr>
        <w:t>………………………………..133</w:t>
      </w:r>
    </w:p>
    <w:p w:rsidR="00085A4D" w:rsidRPr="00CD5936" w:rsidRDefault="00085A4D" w:rsidP="00C31ACD">
      <w:pPr>
        <w:spacing w:after="0" w:line="360" w:lineRule="auto"/>
        <w:jc w:val="both"/>
        <w:rPr>
          <w:rFonts w:ascii="Arial" w:hAnsi="Arial" w:cs="Arial"/>
          <w:sz w:val="24"/>
          <w:szCs w:val="24"/>
          <w:lang w:val="es-ES_tradnl"/>
        </w:rPr>
      </w:pPr>
      <w:r w:rsidRPr="00CD5936">
        <w:rPr>
          <w:rFonts w:ascii="Arial" w:hAnsi="Arial" w:cs="Arial"/>
          <w:sz w:val="24"/>
          <w:szCs w:val="24"/>
          <w:lang w:val="es-ES_tradnl"/>
        </w:rPr>
        <w:t>Tabla 3.15 Variación con respecto a la demanda</w:t>
      </w:r>
      <w:r w:rsidR="00C31ACD">
        <w:rPr>
          <w:rFonts w:ascii="Arial" w:hAnsi="Arial" w:cs="Arial"/>
          <w:sz w:val="24"/>
          <w:szCs w:val="24"/>
          <w:lang w:val="es-ES_tradnl"/>
        </w:rPr>
        <w:t>…………………………...134</w:t>
      </w:r>
    </w:p>
    <w:p w:rsidR="00085A4D" w:rsidRPr="00F13D7C" w:rsidRDefault="00085A4D" w:rsidP="00C31ACD">
      <w:pPr>
        <w:spacing w:after="0" w:line="360" w:lineRule="auto"/>
        <w:jc w:val="both"/>
        <w:rPr>
          <w:rFonts w:ascii="Arial" w:hAnsi="Arial" w:cs="Arial"/>
          <w:sz w:val="24"/>
          <w:szCs w:val="24"/>
          <w:lang w:val="es-ES_tradnl"/>
        </w:rPr>
        <w:sectPr w:rsidR="00085A4D" w:rsidRPr="00F13D7C" w:rsidSect="00085A4D">
          <w:footnotePr>
            <w:numFmt w:val="upperRoman"/>
            <w:numStart w:val="2"/>
          </w:footnotePr>
          <w:pgSz w:w="11906" w:h="16838"/>
          <w:pgMar w:top="1985" w:right="1418" w:bottom="1985" w:left="2268" w:header="709" w:footer="709" w:gutter="0"/>
          <w:pgNumType w:fmt="upperRoman" w:start="10"/>
          <w:cols w:space="708"/>
          <w:docGrid w:linePitch="360"/>
        </w:sectPr>
      </w:pPr>
      <w:r w:rsidRPr="00CD5936">
        <w:rPr>
          <w:rFonts w:ascii="Arial" w:hAnsi="Arial" w:cs="Arial"/>
          <w:sz w:val="24"/>
          <w:szCs w:val="24"/>
          <w:lang w:val="es-ES_tradnl"/>
        </w:rPr>
        <w:t>Tabla 3.16 Variación</w:t>
      </w:r>
      <w:r>
        <w:rPr>
          <w:rFonts w:ascii="Arial" w:hAnsi="Arial" w:cs="Arial"/>
          <w:sz w:val="24"/>
          <w:szCs w:val="24"/>
          <w:lang w:val="es-ES_tradnl"/>
        </w:rPr>
        <w:t xml:space="preserve"> respecto a costos totales</w:t>
      </w:r>
      <w:r w:rsidR="00C31ACD">
        <w:rPr>
          <w:rFonts w:ascii="Arial" w:hAnsi="Arial" w:cs="Arial"/>
          <w:sz w:val="24"/>
          <w:szCs w:val="24"/>
          <w:lang w:val="es-ES_tradnl"/>
        </w:rPr>
        <w:t>……………………………..135</w:t>
      </w:r>
    </w:p>
    <w:p w:rsidR="006A61A7" w:rsidRPr="00C31ACD" w:rsidRDefault="006A61A7" w:rsidP="00995A2E">
      <w:pPr>
        <w:spacing w:after="0"/>
        <w:jc w:val="both"/>
        <w:rPr>
          <w:rFonts w:ascii="Arial" w:hAnsi="Arial" w:cs="Arial"/>
          <w:b/>
          <w:sz w:val="24"/>
          <w:szCs w:val="24"/>
          <w:lang w:val="es-ES_tradnl"/>
        </w:rPr>
      </w:pPr>
    </w:p>
    <w:p w:rsidR="005C2C72" w:rsidRDefault="005C2C72" w:rsidP="005B274A">
      <w:pPr>
        <w:spacing w:after="0" w:line="360" w:lineRule="auto"/>
        <w:jc w:val="center"/>
        <w:rPr>
          <w:rFonts w:ascii="Arial" w:hAnsi="Arial" w:cs="Arial"/>
          <w:b/>
          <w:sz w:val="24"/>
          <w:szCs w:val="24"/>
        </w:rPr>
      </w:pPr>
      <w:r w:rsidRPr="00A763AB">
        <w:rPr>
          <w:rFonts w:ascii="Arial" w:hAnsi="Arial" w:cs="Arial"/>
          <w:b/>
          <w:sz w:val="24"/>
          <w:szCs w:val="24"/>
        </w:rPr>
        <w:t>CAPITULO  I</w:t>
      </w:r>
    </w:p>
    <w:p w:rsidR="005B274A" w:rsidRDefault="005B274A" w:rsidP="005B274A">
      <w:pPr>
        <w:spacing w:after="0" w:line="360" w:lineRule="auto"/>
        <w:jc w:val="center"/>
        <w:rPr>
          <w:rFonts w:ascii="Arial" w:hAnsi="Arial" w:cs="Arial"/>
          <w:b/>
          <w:sz w:val="24"/>
          <w:szCs w:val="24"/>
        </w:rPr>
      </w:pPr>
    </w:p>
    <w:p w:rsidR="005B274A" w:rsidRPr="005B274A" w:rsidRDefault="0016035C" w:rsidP="00EF0124">
      <w:pPr>
        <w:numPr>
          <w:ilvl w:val="1"/>
          <w:numId w:val="35"/>
        </w:numPr>
        <w:spacing w:after="0" w:line="360" w:lineRule="auto"/>
        <w:rPr>
          <w:rFonts w:ascii="Arial" w:hAnsi="Arial" w:cs="Arial"/>
          <w:b/>
          <w:sz w:val="24"/>
          <w:szCs w:val="24"/>
        </w:rPr>
      </w:pPr>
      <w:bookmarkStart w:id="0" w:name="_Ref260496236"/>
      <w:r>
        <w:rPr>
          <w:rFonts w:ascii="Arial" w:hAnsi="Arial" w:cs="Arial"/>
          <w:b/>
          <w:sz w:val="24"/>
          <w:szCs w:val="24"/>
        </w:rPr>
        <w:t>INTRODUCCION</w:t>
      </w:r>
      <w:bookmarkEnd w:id="0"/>
    </w:p>
    <w:p w:rsidR="005B274A" w:rsidRPr="00A763AB" w:rsidRDefault="005B274A" w:rsidP="005B274A">
      <w:pPr>
        <w:spacing w:after="0" w:line="360" w:lineRule="auto"/>
        <w:jc w:val="both"/>
        <w:rPr>
          <w:rFonts w:ascii="Arial" w:hAnsi="Arial" w:cs="Arial"/>
          <w:b/>
          <w:sz w:val="24"/>
          <w:szCs w:val="24"/>
        </w:rPr>
      </w:pPr>
    </w:p>
    <w:p w:rsidR="005B274A" w:rsidRPr="005B274A" w:rsidRDefault="005B274A" w:rsidP="00EF0124">
      <w:pPr>
        <w:numPr>
          <w:ilvl w:val="2"/>
          <w:numId w:val="34"/>
        </w:numPr>
        <w:spacing w:after="0" w:line="360" w:lineRule="auto"/>
        <w:jc w:val="both"/>
        <w:rPr>
          <w:rFonts w:ascii="Arial" w:hAnsi="Arial" w:cs="Arial"/>
          <w:b/>
          <w:sz w:val="24"/>
          <w:szCs w:val="24"/>
        </w:rPr>
      </w:pPr>
      <w:r>
        <w:rPr>
          <w:rFonts w:ascii="Arial" w:hAnsi="Arial" w:cs="Arial"/>
          <w:b/>
          <w:sz w:val="24"/>
          <w:szCs w:val="24"/>
        </w:rPr>
        <w:t>ANTECEDENTES</w:t>
      </w:r>
    </w:p>
    <w:p w:rsidR="0016035C" w:rsidRDefault="0016035C" w:rsidP="005B274A">
      <w:pPr>
        <w:spacing w:after="0" w:line="360" w:lineRule="auto"/>
        <w:jc w:val="both"/>
        <w:rPr>
          <w:rFonts w:ascii="Arial" w:hAnsi="Arial" w:cs="Arial"/>
          <w:b/>
          <w:sz w:val="24"/>
          <w:szCs w:val="24"/>
        </w:rPr>
      </w:pPr>
    </w:p>
    <w:p w:rsidR="00CE655A" w:rsidRDefault="00CE655A" w:rsidP="005B274A">
      <w:pPr>
        <w:spacing w:after="0" w:line="360" w:lineRule="auto"/>
        <w:jc w:val="both"/>
        <w:rPr>
          <w:rFonts w:ascii="Arial" w:eastAsia="Times New Roman" w:hAnsi="Arial" w:cs="Arial"/>
          <w:sz w:val="24"/>
          <w:szCs w:val="24"/>
          <w:lang w:val="es-EC" w:eastAsia="es-EC"/>
        </w:rPr>
      </w:pPr>
      <w:r>
        <w:rPr>
          <w:rFonts w:ascii="Arial" w:eastAsia="Times New Roman" w:hAnsi="Arial" w:cs="Arial"/>
          <w:color w:val="000000"/>
          <w:sz w:val="24"/>
          <w:szCs w:val="24"/>
          <w:lang w:val="es-EC" w:eastAsia="es-EC"/>
        </w:rPr>
        <w:t xml:space="preserve">     </w:t>
      </w:r>
      <w:r w:rsidR="005C2C72" w:rsidRPr="00A763AB">
        <w:rPr>
          <w:rFonts w:ascii="Arial" w:eastAsia="Times New Roman" w:hAnsi="Arial" w:cs="Arial"/>
          <w:color w:val="000000"/>
          <w:sz w:val="24"/>
          <w:szCs w:val="24"/>
          <w:lang w:val="es-EC" w:eastAsia="es-EC"/>
        </w:rPr>
        <w:t>En la actualidad, los alimentos light siguen presentes de manera destacada en el mercado, y cada vez son más numerosos y variados. La creciente preocupación por seguir una dieta equilibrada y el excesivo culto a la delgadez son algunas de las razones que explican el creciente consumo de este tipo de alimentos.</w:t>
      </w:r>
      <w:r w:rsidR="005C2C72" w:rsidRPr="00A763AB">
        <w:rPr>
          <w:rFonts w:ascii="Arial" w:hAnsi="Arial" w:cs="Arial"/>
          <w:sz w:val="24"/>
          <w:szCs w:val="24"/>
          <w:lang w:val="es-EC"/>
        </w:rPr>
        <w:t xml:space="preserve"> El mayor problema que enfocamos en </w:t>
      </w:r>
      <w:r w:rsidR="0085661B">
        <w:rPr>
          <w:rFonts w:ascii="Arial" w:hAnsi="Arial" w:cs="Arial"/>
          <w:sz w:val="24"/>
          <w:szCs w:val="24"/>
          <w:lang w:val="es-EC"/>
        </w:rPr>
        <w:t>Guayaquil</w:t>
      </w:r>
      <w:r w:rsidR="005C2C72" w:rsidRPr="00A763AB">
        <w:rPr>
          <w:rFonts w:ascii="Arial" w:hAnsi="Arial" w:cs="Arial"/>
          <w:sz w:val="24"/>
          <w:szCs w:val="24"/>
          <w:lang w:val="es-EC"/>
        </w:rPr>
        <w:t xml:space="preserve"> es el de no existir una alternativa nutritiva en snack y al mismo tiempo baja en calorías de grasa.</w:t>
      </w:r>
    </w:p>
    <w:p w:rsidR="00CE655A" w:rsidRDefault="00CE655A" w:rsidP="005B274A">
      <w:pPr>
        <w:spacing w:after="0" w:line="360" w:lineRule="auto"/>
        <w:jc w:val="both"/>
        <w:rPr>
          <w:rFonts w:ascii="Arial" w:eastAsia="Times New Roman" w:hAnsi="Arial" w:cs="Arial"/>
          <w:sz w:val="24"/>
          <w:szCs w:val="24"/>
          <w:lang w:val="es-EC" w:eastAsia="es-EC"/>
        </w:rPr>
      </w:pPr>
    </w:p>
    <w:p w:rsidR="00CE655A" w:rsidRDefault="00CE655A" w:rsidP="005B274A">
      <w:pPr>
        <w:spacing w:after="0" w:line="360" w:lineRule="auto"/>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     </w:t>
      </w:r>
      <w:r w:rsidR="005C2C72" w:rsidRPr="00A763AB">
        <w:rPr>
          <w:rFonts w:ascii="Arial" w:eastAsia="Times New Roman" w:hAnsi="Arial" w:cs="Arial"/>
          <w:color w:val="000000"/>
          <w:sz w:val="24"/>
          <w:szCs w:val="24"/>
          <w:lang w:val="es-EC" w:eastAsia="es-EC"/>
        </w:rPr>
        <w:t>Un producto light es aquél cuyo aporte energético  es más bajo que el de su alimento de referencia, es decir, el mismo alimento pero en su versión natural. La reducción energética se consigue disminuyendo la cantidad o sustituyendo  las grasas por otros componentes menos calóricos.</w:t>
      </w:r>
    </w:p>
    <w:p w:rsidR="00CE655A" w:rsidRDefault="00CE655A" w:rsidP="005B274A">
      <w:pPr>
        <w:spacing w:after="0" w:line="360" w:lineRule="auto"/>
        <w:jc w:val="both"/>
        <w:rPr>
          <w:rFonts w:ascii="Arial" w:eastAsia="Times New Roman" w:hAnsi="Arial" w:cs="Arial"/>
          <w:sz w:val="24"/>
          <w:szCs w:val="24"/>
          <w:lang w:val="es-EC" w:eastAsia="es-EC"/>
        </w:rPr>
      </w:pPr>
    </w:p>
    <w:p w:rsidR="00CE655A" w:rsidRDefault="00CE655A" w:rsidP="005B274A">
      <w:pPr>
        <w:spacing w:after="0" w:line="360" w:lineRule="auto"/>
        <w:jc w:val="both"/>
        <w:rPr>
          <w:rFonts w:ascii="Arial" w:eastAsia="Times New Roman" w:hAnsi="Arial" w:cs="Arial"/>
          <w:color w:val="000000"/>
          <w:sz w:val="24"/>
          <w:szCs w:val="24"/>
          <w:lang w:val="es-EC" w:eastAsia="es-EC"/>
        </w:rPr>
      </w:pPr>
      <w:r>
        <w:rPr>
          <w:rFonts w:ascii="Arial" w:eastAsia="Times New Roman" w:hAnsi="Arial" w:cs="Arial"/>
          <w:sz w:val="24"/>
          <w:szCs w:val="24"/>
          <w:lang w:val="es-EC" w:eastAsia="es-EC"/>
        </w:rPr>
        <w:t xml:space="preserve">     </w:t>
      </w:r>
      <w:r w:rsidR="005C2C72" w:rsidRPr="00A763AB">
        <w:rPr>
          <w:rFonts w:ascii="Arial" w:eastAsia="Times New Roman" w:hAnsi="Arial" w:cs="Arial"/>
          <w:color w:val="000000"/>
          <w:sz w:val="24"/>
          <w:szCs w:val="24"/>
          <w:lang w:val="es-EC" w:eastAsia="es-EC"/>
        </w:rPr>
        <w:t>Productos con menos grasa son útiles para diversificar la alimentación de quienes tienen que controlar la cantidad de grasas de su dieta,  ciertos trastornos hepáticos o de la vesícula biliar, problemas pancreáticos y de exceso de peso.</w:t>
      </w:r>
    </w:p>
    <w:p w:rsidR="00CE655A" w:rsidRDefault="00CE655A" w:rsidP="005B274A">
      <w:pPr>
        <w:spacing w:after="0" w:line="360" w:lineRule="auto"/>
        <w:jc w:val="both"/>
        <w:rPr>
          <w:rFonts w:ascii="Arial" w:eastAsia="Times New Roman" w:hAnsi="Arial" w:cs="Arial"/>
          <w:color w:val="000000"/>
          <w:sz w:val="24"/>
          <w:szCs w:val="24"/>
          <w:lang w:val="es-EC" w:eastAsia="es-EC"/>
        </w:rPr>
      </w:pPr>
    </w:p>
    <w:p w:rsidR="005F72D7" w:rsidRDefault="00CE655A" w:rsidP="005B274A">
      <w:pPr>
        <w:spacing w:after="0" w:line="360" w:lineRule="auto"/>
        <w:jc w:val="both"/>
        <w:rPr>
          <w:rFonts w:ascii="Arial" w:hAnsi="Arial" w:cs="Arial"/>
          <w:color w:val="333333"/>
        </w:rPr>
      </w:pPr>
      <w:r>
        <w:rPr>
          <w:rFonts w:ascii="Arial" w:eastAsia="Times New Roman" w:hAnsi="Arial" w:cs="Arial"/>
          <w:color w:val="000000"/>
          <w:sz w:val="24"/>
          <w:szCs w:val="24"/>
          <w:lang w:val="es-EC" w:eastAsia="es-EC"/>
        </w:rPr>
        <w:t xml:space="preserve">     </w:t>
      </w:r>
      <w:r w:rsidR="005C2C72" w:rsidRPr="00CE655A">
        <w:rPr>
          <w:rFonts w:ascii="Arial" w:eastAsia="Times New Roman" w:hAnsi="Arial" w:cs="Arial"/>
          <w:color w:val="000000"/>
          <w:sz w:val="24"/>
          <w:szCs w:val="24"/>
          <w:lang w:val="es-EC" w:eastAsia="es-EC"/>
        </w:rPr>
        <w:t xml:space="preserve">El camote o batata </w:t>
      </w:r>
      <w:r w:rsidR="00D82CEE">
        <w:rPr>
          <w:rFonts w:ascii="Arial" w:eastAsia="Times New Roman" w:hAnsi="Arial" w:cs="Arial"/>
          <w:color w:val="000000"/>
          <w:sz w:val="24"/>
          <w:szCs w:val="24"/>
          <w:lang w:val="es-EC" w:eastAsia="es-EC"/>
        </w:rPr>
        <w:t>es</w:t>
      </w:r>
      <w:r w:rsidR="005C2C72" w:rsidRPr="00CE655A">
        <w:rPr>
          <w:rFonts w:ascii="Arial" w:eastAsia="Times New Roman" w:hAnsi="Arial" w:cs="Arial"/>
          <w:color w:val="000000"/>
          <w:sz w:val="24"/>
          <w:szCs w:val="24"/>
          <w:lang w:val="es-EC" w:eastAsia="es-EC"/>
        </w:rPr>
        <w:t xml:space="preserve"> uno de los cultivos más grandes e importantes del planeta, ya que se encuentra en más de ochenta países, y todo ello debido a su alto valor nutritivo y a sus innumerables propiedades a favor de los consumidores</w:t>
      </w:r>
      <w:r w:rsidR="005C2C72" w:rsidRPr="00A763AB">
        <w:rPr>
          <w:rFonts w:ascii="Arial" w:hAnsi="Arial" w:cs="Arial"/>
          <w:color w:val="333333"/>
        </w:rPr>
        <w:t>.</w:t>
      </w:r>
    </w:p>
    <w:p w:rsidR="00CE655A" w:rsidRPr="005F72D7" w:rsidRDefault="00CE655A" w:rsidP="005B274A">
      <w:pPr>
        <w:spacing w:after="0" w:line="360" w:lineRule="auto"/>
        <w:jc w:val="both"/>
        <w:rPr>
          <w:rFonts w:ascii="Arial" w:hAnsi="Arial" w:cs="Arial"/>
          <w:color w:val="333333"/>
        </w:rPr>
      </w:pPr>
      <w:r>
        <w:rPr>
          <w:rFonts w:ascii="Arial" w:hAnsi="Arial" w:cs="Arial"/>
          <w:color w:val="333333"/>
        </w:rPr>
        <w:t xml:space="preserve">     </w:t>
      </w:r>
      <w:r w:rsidRPr="00CE655A">
        <w:rPr>
          <w:rFonts w:ascii="Arial" w:eastAsia="Times New Roman" w:hAnsi="Arial" w:cs="Arial"/>
          <w:color w:val="000000"/>
          <w:sz w:val="24"/>
          <w:szCs w:val="24"/>
          <w:lang w:val="es-EC" w:eastAsia="es-EC"/>
        </w:rPr>
        <w:t>África</w:t>
      </w:r>
      <w:r w:rsidR="005C2C72" w:rsidRPr="00CE655A">
        <w:rPr>
          <w:rFonts w:ascii="Arial" w:eastAsia="Times New Roman" w:hAnsi="Arial" w:cs="Arial"/>
          <w:color w:val="000000"/>
          <w:sz w:val="24"/>
          <w:szCs w:val="24"/>
          <w:lang w:val="es-EC" w:eastAsia="es-EC"/>
        </w:rPr>
        <w:t xml:space="preserve">  es uno de los continentes en donde el camote o batata ha cobrado un notable protagonismo al ser considerado como un alimento que ha salvado a millones de niños de  la desnutrición.</w:t>
      </w:r>
    </w:p>
    <w:p w:rsidR="00CE655A" w:rsidRPr="00CE655A" w:rsidRDefault="00CE655A" w:rsidP="005B274A">
      <w:pPr>
        <w:spacing w:after="0" w:line="360" w:lineRule="auto"/>
        <w:jc w:val="both"/>
        <w:rPr>
          <w:rFonts w:ascii="Arial" w:eastAsia="Times New Roman" w:hAnsi="Arial" w:cs="Arial"/>
          <w:color w:val="000000"/>
          <w:sz w:val="24"/>
          <w:szCs w:val="24"/>
          <w:lang w:val="es-EC" w:eastAsia="es-EC"/>
        </w:rPr>
      </w:pPr>
    </w:p>
    <w:p w:rsidR="00CE655A" w:rsidRDefault="00CE655A" w:rsidP="005B274A">
      <w:pPr>
        <w:spacing w:after="0" w:line="360" w:lineRule="auto"/>
        <w:jc w:val="both"/>
        <w:rPr>
          <w:rFonts w:ascii="Arial" w:eastAsia="Times New Roman" w:hAnsi="Arial" w:cs="Arial"/>
          <w:color w:val="000000"/>
          <w:sz w:val="24"/>
          <w:szCs w:val="24"/>
          <w:lang w:val="es-EC" w:eastAsia="es-EC"/>
        </w:rPr>
      </w:pPr>
      <w:r w:rsidRPr="00CE655A">
        <w:rPr>
          <w:rFonts w:ascii="Arial" w:eastAsia="Times New Roman" w:hAnsi="Arial" w:cs="Arial"/>
          <w:color w:val="000000"/>
          <w:sz w:val="24"/>
          <w:szCs w:val="24"/>
          <w:lang w:val="es-EC" w:eastAsia="es-EC"/>
        </w:rPr>
        <w:t xml:space="preserve">     </w:t>
      </w:r>
      <w:r w:rsidR="005C2C72" w:rsidRPr="00CE655A">
        <w:rPr>
          <w:rFonts w:ascii="Arial" w:eastAsia="Times New Roman" w:hAnsi="Arial" w:cs="Arial"/>
          <w:color w:val="000000"/>
          <w:sz w:val="24"/>
          <w:szCs w:val="24"/>
          <w:lang w:val="es-EC" w:eastAsia="es-EC"/>
        </w:rPr>
        <w:t xml:space="preserve">Según  los investigadores, se ha determinado que el camote  tiene un </w:t>
      </w:r>
      <w:r w:rsidR="005C2C72" w:rsidRPr="00CF3908">
        <w:rPr>
          <w:rFonts w:ascii="Arial" w:eastAsia="Times New Roman" w:hAnsi="Arial" w:cs="Arial"/>
          <w:color w:val="000000"/>
          <w:sz w:val="24"/>
          <w:szCs w:val="24"/>
          <w:lang w:val="es-EC" w:eastAsia="es-EC"/>
        </w:rPr>
        <w:t xml:space="preserve">alto contenido de </w:t>
      </w:r>
      <w:r w:rsidR="005C2C72" w:rsidRPr="00CE655A">
        <w:rPr>
          <w:rFonts w:ascii="Arial" w:eastAsia="Times New Roman" w:hAnsi="Arial" w:cs="Arial"/>
          <w:color w:val="000000"/>
          <w:sz w:val="24"/>
          <w:szCs w:val="24"/>
          <w:lang w:val="es-EC" w:eastAsia="es-EC"/>
        </w:rPr>
        <w:t>betacaroteno,  y que es un precursor de la vitamina A, tan necesaria para todos y cuya carencia produce millones de niños ciegos en todo el mundo año a año.</w:t>
      </w:r>
    </w:p>
    <w:p w:rsidR="00CE655A" w:rsidRDefault="00CE655A" w:rsidP="005B274A">
      <w:pPr>
        <w:spacing w:after="0" w:line="360" w:lineRule="auto"/>
        <w:jc w:val="both"/>
        <w:rPr>
          <w:rFonts w:ascii="Arial" w:eastAsia="Times New Roman" w:hAnsi="Arial" w:cs="Arial"/>
          <w:color w:val="000000"/>
          <w:sz w:val="24"/>
          <w:szCs w:val="24"/>
          <w:lang w:val="es-EC" w:eastAsia="es-EC"/>
        </w:rPr>
      </w:pPr>
    </w:p>
    <w:p w:rsidR="00CE655A" w:rsidRDefault="00CE655A" w:rsidP="005B274A">
      <w:pPr>
        <w:spacing w:after="0" w:line="360" w:lineRule="auto"/>
        <w:jc w:val="both"/>
        <w:rPr>
          <w:rFonts w:ascii="Arial" w:eastAsia="Times New Roman" w:hAnsi="Arial" w:cs="Arial"/>
          <w:color w:val="000000"/>
          <w:sz w:val="24"/>
          <w:szCs w:val="24"/>
          <w:lang w:val="es-EC" w:eastAsia="es-EC"/>
        </w:rPr>
      </w:pPr>
      <w:r>
        <w:rPr>
          <w:rFonts w:ascii="Arial" w:eastAsia="Times New Roman" w:hAnsi="Arial" w:cs="Arial"/>
          <w:color w:val="000000"/>
          <w:sz w:val="24"/>
          <w:szCs w:val="24"/>
          <w:lang w:val="es-EC" w:eastAsia="es-EC"/>
        </w:rPr>
        <w:t xml:space="preserve">     </w:t>
      </w:r>
      <w:r w:rsidR="005C2C72" w:rsidRPr="00CE655A">
        <w:rPr>
          <w:rFonts w:ascii="Arial" w:eastAsia="Times New Roman" w:hAnsi="Arial" w:cs="Arial"/>
          <w:color w:val="000000"/>
          <w:sz w:val="24"/>
          <w:szCs w:val="24"/>
          <w:lang w:val="es-EC" w:eastAsia="es-EC"/>
        </w:rPr>
        <w:t xml:space="preserve">Este tubérculo es un gran alimento, de un alto </w:t>
      </w:r>
      <w:r w:rsidR="005C2C72" w:rsidRPr="00D82CEE">
        <w:rPr>
          <w:rFonts w:ascii="Arial" w:eastAsia="Times New Roman" w:hAnsi="Arial" w:cs="Arial"/>
          <w:color w:val="000000"/>
          <w:sz w:val="24"/>
          <w:szCs w:val="24"/>
          <w:lang w:val="es-EC" w:eastAsia="es-EC"/>
        </w:rPr>
        <w:t>valor nutricional</w:t>
      </w:r>
      <w:r w:rsidR="005C2C72" w:rsidRPr="00CE655A">
        <w:rPr>
          <w:rFonts w:ascii="Arial" w:eastAsia="Times New Roman" w:hAnsi="Arial" w:cs="Arial"/>
          <w:color w:val="000000"/>
          <w:sz w:val="24"/>
          <w:szCs w:val="24"/>
          <w:lang w:val="es-EC" w:eastAsia="es-EC"/>
        </w:rPr>
        <w:t xml:space="preserve"> y es muy reconocido por su acción  en la prevención  de las enfermedades </w:t>
      </w:r>
      <w:r w:rsidR="00D82CEE">
        <w:rPr>
          <w:rFonts w:ascii="Arial" w:eastAsia="Times New Roman" w:hAnsi="Arial" w:cs="Arial"/>
          <w:color w:val="000000"/>
          <w:sz w:val="24"/>
          <w:szCs w:val="24"/>
          <w:lang w:val="es-EC" w:eastAsia="es-EC"/>
        </w:rPr>
        <w:t>hepáticas, en el cáncer  de estómago</w:t>
      </w:r>
      <w:r w:rsidR="005C2C72" w:rsidRPr="00CE655A">
        <w:rPr>
          <w:rFonts w:ascii="Arial" w:eastAsia="Times New Roman" w:hAnsi="Arial" w:cs="Arial"/>
          <w:color w:val="000000"/>
          <w:sz w:val="24"/>
          <w:szCs w:val="24"/>
          <w:lang w:val="es-EC" w:eastAsia="es-EC"/>
        </w:rPr>
        <w:t xml:space="preserve"> y por su especial propiedad para retardar el envejecimiento de la piel, esto debid</w:t>
      </w:r>
      <w:r w:rsidR="00D82CEE">
        <w:rPr>
          <w:rFonts w:ascii="Arial" w:eastAsia="Times New Roman" w:hAnsi="Arial" w:cs="Arial"/>
          <w:color w:val="000000"/>
          <w:sz w:val="24"/>
          <w:szCs w:val="24"/>
          <w:lang w:val="es-EC" w:eastAsia="es-EC"/>
        </w:rPr>
        <w:t>o a sus contenidos vitamínicos</w:t>
      </w:r>
      <w:r w:rsidR="005C2C72" w:rsidRPr="00CE655A">
        <w:rPr>
          <w:rFonts w:ascii="Arial" w:eastAsia="Times New Roman" w:hAnsi="Arial" w:cs="Arial"/>
          <w:color w:val="000000"/>
          <w:sz w:val="24"/>
          <w:szCs w:val="24"/>
          <w:lang w:val="es-EC" w:eastAsia="es-EC"/>
        </w:rPr>
        <w:t xml:space="preserve">  (A y C), así  como por el </w:t>
      </w:r>
      <w:r w:rsidR="00D82CEE">
        <w:rPr>
          <w:rFonts w:ascii="Arial" w:eastAsia="Times New Roman" w:hAnsi="Arial" w:cs="Arial"/>
          <w:color w:val="000000"/>
          <w:sz w:val="24"/>
          <w:szCs w:val="24"/>
          <w:lang w:val="es-EC" w:eastAsia="es-EC"/>
        </w:rPr>
        <w:t>hierro y potasio</w:t>
      </w:r>
      <w:r w:rsidR="005C2C72" w:rsidRPr="00CE655A">
        <w:rPr>
          <w:rFonts w:ascii="Arial" w:eastAsia="Times New Roman" w:hAnsi="Arial" w:cs="Arial"/>
          <w:color w:val="000000"/>
          <w:sz w:val="24"/>
          <w:szCs w:val="24"/>
          <w:lang w:val="es-EC" w:eastAsia="es-EC"/>
        </w:rPr>
        <w:t xml:space="preserve"> que posee.</w:t>
      </w:r>
    </w:p>
    <w:p w:rsidR="00F00970" w:rsidRDefault="00F00970" w:rsidP="005B274A">
      <w:pPr>
        <w:spacing w:after="0" w:line="360" w:lineRule="auto"/>
        <w:jc w:val="both"/>
        <w:rPr>
          <w:rFonts w:ascii="Arial" w:eastAsia="Times New Roman" w:hAnsi="Arial" w:cs="Arial"/>
          <w:color w:val="000000"/>
          <w:sz w:val="24"/>
          <w:szCs w:val="24"/>
          <w:lang w:val="es-EC" w:eastAsia="es-EC"/>
        </w:rPr>
      </w:pPr>
    </w:p>
    <w:p w:rsidR="00CE655A" w:rsidRDefault="00CE655A" w:rsidP="005B274A">
      <w:pPr>
        <w:spacing w:after="0" w:line="360" w:lineRule="auto"/>
        <w:jc w:val="both"/>
        <w:rPr>
          <w:rFonts w:ascii="Arial" w:hAnsi="Arial" w:cs="Arial"/>
          <w:sz w:val="24"/>
          <w:szCs w:val="24"/>
        </w:rPr>
      </w:pPr>
      <w:r>
        <w:rPr>
          <w:rFonts w:ascii="Arial" w:eastAsia="Times New Roman" w:hAnsi="Arial" w:cs="Arial"/>
          <w:color w:val="000000"/>
          <w:sz w:val="24"/>
          <w:szCs w:val="24"/>
          <w:lang w:val="es-EC" w:eastAsia="es-EC"/>
        </w:rPr>
        <w:t xml:space="preserve">     </w:t>
      </w:r>
      <w:r w:rsidR="005C2C72" w:rsidRPr="00A763AB">
        <w:rPr>
          <w:rFonts w:ascii="Arial" w:hAnsi="Arial" w:cs="Arial"/>
          <w:sz w:val="24"/>
          <w:szCs w:val="24"/>
        </w:rPr>
        <w:t xml:space="preserve">Por otra parte, el valor nutricional </w:t>
      </w:r>
      <w:r>
        <w:rPr>
          <w:rFonts w:ascii="Arial" w:hAnsi="Arial" w:cs="Arial"/>
        </w:rPr>
        <w:t xml:space="preserve">de los snack locales </w:t>
      </w:r>
      <w:r w:rsidR="005C2C72" w:rsidRPr="00A763AB">
        <w:rPr>
          <w:rFonts w:ascii="Arial" w:hAnsi="Arial" w:cs="Arial"/>
          <w:sz w:val="24"/>
          <w:szCs w:val="24"/>
        </w:rPr>
        <w:t xml:space="preserve">según su hoja informativa </w:t>
      </w:r>
      <w:r w:rsidR="00D82CEE" w:rsidRPr="00A763AB">
        <w:rPr>
          <w:rFonts w:ascii="Arial" w:hAnsi="Arial" w:cs="Arial"/>
          <w:sz w:val="24"/>
          <w:szCs w:val="24"/>
        </w:rPr>
        <w:t>indica</w:t>
      </w:r>
      <w:r w:rsidR="005C2C72" w:rsidRPr="00A763AB">
        <w:rPr>
          <w:rFonts w:ascii="Arial" w:hAnsi="Arial" w:cs="Arial"/>
          <w:sz w:val="24"/>
          <w:szCs w:val="24"/>
        </w:rPr>
        <w:t xml:space="preserve"> un valor menor 2.5g</w:t>
      </w:r>
      <w:r w:rsidR="00D82CEE">
        <w:rPr>
          <w:rFonts w:ascii="Arial" w:hAnsi="Arial" w:cs="Arial"/>
          <w:sz w:val="24"/>
          <w:szCs w:val="24"/>
        </w:rPr>
        <w:t>r.</w:t>
      </w:r>
      <w:r w:rsidR="005C2C72" w:rsidRPr="00A763AB">
        <w:rPr>
          <w:rFonts w:ascii="Arial" w:hAnsi="Arial" w:cs="Arial"/>
          <w:sz w:val="24"/>
          <w:szCs w:val="24"/>
        </w:rPr>
        <w:t xml:space="preserve"> d</w:t>
      </w:r>
      <w:r w:rsidR="00D82CEE">
        <w:rPr>
          <w:rFonts w:ascii="Arial" w:hAnsi="Arial" w:cs="Arial"/>
          <w:sz w:val="24"/>
          <w:szCs w:val="24"/>
        </w:rPr>
        <w:t>e</w:t>
      </w:r>
      <w:r w:rsidR="005C2C72" w:rsidRPr="00A763AB">
        <w:rPr>
          <w:rFonts w:ascii="Arial" w:hAnsi="Arial" w:cs="Arial"/>
          <w:sz w:val="24"/>
          <w:szCs w:val="24"/>
        </w:rPr>
        <w:t xml:space="preserve"> calcio, potasio, hierro, proteína o fibra, o que contenga al menos la mitad de una porción de frutas o vegetales; o que tengan un beneficio nutricional.</w:t>
      </w:r>
    </w:p>
    <w:p w:rsidR="00CE655A" w:rsidRDefault="00CE655A" w:rsidP="005B274A">
      <w:pPr>
        <w:spacing w:after="0" w:line="360" w:lineRule="auto"/>
        <w:jc w:val="both"/>
        <w:rPr>
          <w:rFonts w:ascii="Arial" w:hAnsi="Arial" w:cs="Arial"/>
          <w:sz w:val="24"/>
          <w:szCs w:val="24"/>
        </w:rPr>
      </w:pPr>
    </w:p>
    <w:p w:rsidR="005C2C72" w:rsidRDefault="00CE655A" w:rsidP="005B274A">
      <w:pPr>
        <w:spacing w:after="0" w:line="360" w:lineRule="auto"/>
        <w:jc w:val="both"/>
        <w:rPr>
          <w:rFonts w:ascii="Arial" w:hAnsi="Arial" w:cs="Arial"/>
          <w:sz w:val="24"/>
          <w:szCs w:val="24"/>
        </w:rPr>
      </w:pPr>
      <w:r>
        <w:rPr>
          <w:rFonts w:ascii="Arial" w:hAnsi="Arial" w:cs="Arial"/>
          <w:sz w:val="24"/>
          <w:szCs w:val="24"/>
        </w:rPr>
        <w:t xml:space="preserve">     </w:t>
      </w:r>
      <w:r w:rsidR="005C2C72" w:rsidRPr="00A763AB">
        <w:rPr>
          <w:rFonts w:ascii="Arial" w:hAnsi="Arial" w:cs="Arial"/>
          <w:sz w:val="24"/>
          <w:szCs w:val="24"/>
        </w:rPr>
        <w:t xml:space="preserve">Según la revista “Revista Médica de Nuestros Hospitales”, la cual </w:t>
      </w:r>
      <w:r w:rsidR="005C2C72" w:rsidRPr="00CE655A">
        <w:rPr>
          <w:rFonts w:ascii="Arial" w:hAnsi="Arial" w:cs="Arial"/>
          <w:sz w:val="24"/>
          <w:szCs w:val="24"/>
        </w:rPr>
        <w:t xml:space="preserve"> cuenta con el Aval Académico de la Facultad de Ciencias Médicas de la Universidad de Guayaquil, otorgado por la Comisión Académica, según oficio No. 5-SUB de noviembre 14 de 1997, y del Vice-rectorado Académico de la misma mediante oficio No. 896-VR-AC-97 del 4 de noviembre de 1997; y de la Universidad Católica de Santiago de Guayaquil de Ecuador, según comunicación No. DM-992-97 de noviembre 13 de 1997; </w:t>
      </w:r>
      <w:r w:rsidR="005C2C72" w:rsidRPr="00A763AB">
        <w:rPr>
          <w:rFonts w:ascii="Arial" w:hAnsi="Arial" w:cs="Arial"/>
          <w:sz w:val="24"/>
          <w:szCs w:val="24"/>
        </w:rPr>
        <w:t>en  el  Vol.15  No.1, hace  la siguiente recomendación en cuanto al consumo diario de calorías:</w:t>
      </w:r>
    </w:p>
    <w:p w:rsidR="00CE655A" w:rsidRDefault="00F00970" w:rsidP="00F00970">
      <w:pPr>
        <w:spacing w:after="0" w:line="360" w:lineRule="auto"/>
        <w:jc w:val="center"/>
      </w:pPr>
      <w:r>
        <w:rPr>
          <w:rFonts w:ascii="Arial" w:eastAsia="Times New Roman" w:hAnsi="Arial" w:cs="Arial"/>
          <w:noProof/>
          <w:color w:val="000000"/>
          <w:sz w:val="24"/>
          <w:szCs w:val="24"/>
          <w:lang w:eastAsia="es-ES"/>
        </w:rPr>
        <w:pict>
          <v:shapetype id="_x0000_t202" coordsize="21600,21600" o:spt="202" path="m,l,21600r21600,l21600,xe">
            <v:stroke joinstyle="miter"/>
            <v:path gradientshapeok="t" o:connecttype="rect"/>
          </v:shapetype>
          <v:shape id="_x0000_s1153" type="#_x0000_t202" style="position:absolute;left:0;text-align:left;margin-left:148.45pt;margin-top:-13.75pt;width:123.55pt;height:20.2pt;z-index:251658240" filled="f" fillcolor="#76923c" stroked="f">
            <v:fill rotate="t" focus="100%" type="gradient"/>
            <v:textbox style="mso-next-textbox:#_x0000_s1153">
              <w:txbxContent>
                <w:p w:rsidR="00166AA3" w:rsidRPr="00F00970" w:rsidRDefault="00166AA3" w:rsidP="00F00970">
                  <w:pPr>
                    <w:rPr>
                      <w:sz w:val="18"/>
                    </w:rPr>
                  </w:pPr>
                  <w:r w:rsidRPr="00F00970">
                    <w:rPr>
                      <w:sz w:val="18"/>
                    </w:rPr>
                    <w:t>GRÁFICO 1.1: Revista Médica</w:t>
                  </w:r>
                </w:p>
              </w:txbxContent>
            </v:textbox>
          </v:shape>
        </w:pict>
      </w:r>
      <w:r>
        <w:rPr>
          <w:rFonts w:ascii="Arial" w:eastAsia="Times New Roman" w:hAnsi="Arial" w:cs="Arial"/>
          <w:noProof/>
          <w:color w:val="000000"/>
          <w:sz w:val="24"/>
          <w:szCs w:val="24"/>
          <w:lang w:eastAsia="es-ES"/>
        </w:rPr>
        <w:pict>
          <v:shape id="_x0000_s1154" type="#_x0000_t202" style="position:absolute;left:0;text-align:left;margin-left:101.6pt;margin-top:168.65pt;width:206.35pt;height:20.2pt;z-index:251659264" filled="f" fillcolor="#76923c" stroked="f">
            <v:fill rotate="t" focus="100%" type="gradient"/>
            <v:textbox style="mso-next-textbox:#_x0000_s1154">
              <w:txbxContent>
                <w:p w:rsidR="00166AA3" w:rsidRPr="00F00970" w:rsidRDefault="00166AA3" w:rsidP="00F00970">
                  <w:pPr>
                    <w:rPr>
                      <w:sz w:val="18"/>
                    </w:rPr>
                  </w:pPr>
                  <w:r w:rsidRPr="00F00970">
                    <w:rPr>
                      <w:sz w:val="18"/>
                    </w:rPr>
                    <w:t>Fuente: Revista Médica de Nuestros Hospitales</w:t>
                  </w:r>
                </w:p>
              </w:txbxContent>
            </v:textbox>
          </v:shape>
        </w:pict>
      </w:r>
      <w:r w:rsidR="00B17488">
        <w:rPr>
          <w:noProof/>
          <w:lang w:eastAsia="es-ES"/>
        </w:rPr>
        <w:drawing>
          <wp:inline distT="0" distB="0" distL="0" distR="0">
            <wp:extent cx="1733550" cy="2156460"/>
            <wp:effectExtent l="19050" t="19050" r="19050" b="15240"/>
            <wp:docPr id="2" name="Imagen 2" descr="Revista Médica Vol. 14 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vista Médica Vol. 14 No.5"/>
                    <pic:cNvPicPr>
                      <a:picLocks noChangeAspect="1" noChangeArrowheads="1"/>
                    </pic:cNvPicPr>
                  </pic:nvPicPr>
                  <pic:blipFill>
                    <a:blip r:embed="rId10"/>
                    <a:srcRect/>
                    <a:stretch>
                      <a:fillRect/>
                    </a:stretch>
                  </pic:blipFill>
                  <pic:spPr bwMode="auto">
                    <a:xfrm>
                      <a:off x="0" y="0"/>
                      <a:ext cx="1733550" cy="2156460"/>
                    </a:xfrm>
                    <a:prstGeom prst="rect">
                      <a:avLst/>
                    </a:prstGeom>
                    <a:noFill/>
                    <a:ln w="9525" cmpd="sng">
                      <a:solidFill>
                        <a:srgbClr val="000000"/>
                      </a:solidFill>
                      <a:miter lim="800000"/>
                      <a:headEnd/>
                      <a:tailEnd/>
                    </a:ln>
                    <a:effectLst/>
                  </pic:spPr>
                </pic:pic>
              </a:graphicData>
            </a:graphic>
          </wp:inline>
        </w:drawing>
      </w:r>
    </w:p>
    <w:p w:rsidR="00F00970" w:rsidRPr="00CE655A" w:rsidRDefault="00F00970" w:rsidP="00F00970">
      <w:pPr>
        <w:spacing w:after="0" w:line="360" w:lineRule="auto"/>
        <w:jc w:val="center"/>
        <w:rPr>
          <w:rFonts w:ascii="Arial" w:eastAsia="Times New Roman" w:hAnsi="Arial" w:cs="Arial"/>
          <w:color w:val="000000"/>
          <w:sz w:val="24"/>
          <w:szCs w:val="24"/>
          <w:lang w:val="es-EC" w:eastAsia="es-EC"/>
        </w:rPr>
      </w:pPr>
    </w:p>
    <w:p w:rsidR="00CE655A" w:rsidRDefault="005C2C72" w:rsidP="00EF0124">
      <w:pPr>
        <w:pStyle w:val="Prrafodelista"/>
        <w:numPr>
          <w:ilvl w:val="0"/>
          <w:numId w:val="32"/>
        </w:numPr>
        <w:spacing w:after="0" w:line="360" w:lineRule="auto"/>
        <w:jc w:val="both"/>
        <w:rPr>
          <w:rFonts w:ascii="Arial" w:hAnsi="Arial" w:cs="Arial"/>
          <w:sz w:val="24"/>
          <w:szCs w:val="24"/>
          <w:lang w:val="es-EC"/>
        </w:rPr>
      </w:pPr>
      <w:r w:rsidRPr="00A763AB">
        <w:rPr>
          <w:rFonts w:ascii="Arial" w:eastAsia="Times New Roman" w:hAnsi="Arial" w:cs="Arial"/>
          <w:sz w:val="24"/>
          <w:szCs w:val="24"/>
          <w:lang w:val="es-EC" w:eastAsia="es-EC"/>
        </w:rPr>
        <w:t xml:space="preserve">Contener no más de 100 calorías  al </w:t>
      </w:r>
      <w:r w:rsidR="00CE655A" w:rsidRPr="00A763AB">
        <w:rPr>
          <w:rFonts w:ascii="Arial" w:eastAsia="Times New Roman" w:hAnsi="Arial" w:cs="Arial"/>
          <w:sz w:val="24"/>
          <w:szCs w:val="24"/>
          <w:lang w:val="es-EC" w:eastAsia="es-EC"/>
        </w:rPr>
        <w:t>día</w:t>
      </w:r>
    </w:p>
    <w:p w:rsidR="00CE655A" w:rsidRPr="00CE655A" w:rsidRDefault="005C2C72" w:rsidP="00EF0124">
      <w:pPr>
        <w:pStyle w:val="Prrafodelista"/>
        <w:numPr>
          <w:ilvl w:val="0"/>
          <w:numId w:val="32"/>
        </w:numPr>
        <w:spacing w:after="0" w:line="360" w:lineRule="auto"/>
        <w:jc w:val="both"/>
        <w:rPr>
          <w:rFonts w:ascii="Arial" w:hAnsi="Arial" w:cs="Arial"/>
          <w:sz w:val="24"/>
          <w:szCs w:val="24"/>
          <w:lang w:val="es-EC"/>
        </w:rPr>
      </w:pPr>
      <w:r w:rsidRPr="00CE655A">
        <w:rPr>
          <w:rFonts w:ascii="Arial" w:eastAsia="Times New Roman" w:hAnsi="Arial" w:cs="Arial"/>
          <w:sz w:val="24"/>
          <w:szCs w:val="24"/>
          <w:lang w:val="es-EC" w:eastAsia="es-EC"/>
        </w:rPr>
        <w:t>Contener no más de 30% calorías de grasa y no más de 10% de   calorías de grasa saturada más grasa 'trans fat'</w:t>
      </w:r>
      <w:r w:rsidRPr="00CE655A">
        <w:rPr>
          <w:rFonts w:ascii="Arial" w:hAnsi="Arial" w:cs="Arial"/>
          <w:sz w:val="24"/>
          <w:szCs w:val="24"/>
        </w:rPr>
        <w:t xml:space="preserve">. </w:t>
      </w:r>
    </w:p>
    <w:p w:rsidR="00CE655A" w:rsidRDefault="00CE655A" w:rsidP="005B274A">
      <w:pPr>
        <w:pStyle w:val="Prrafodelista"/>
        <w:spacing w:after="0" w:line="360" w:lineRule="auto"/>
        <w:ind w:left="0"/>
        <w:jc w:val="both"/>
        <w:rPr>
          <w:rFonts w:ascii="Arial" w:hAnsi="Arial" w:cs="Arial"/>
          <w:sz w:val="24"/>
          <w:szCs w:val="24"/>
          <w:lang w:val="es-EC"/>
        </w:rPr>
      </w:pPr>
    </w:p>
    <w:p w:rsidR="00CF3908" w:rsidRDefault="00CE655A" w:rsidP="005B274A">
      <w:pPr>
        <w:pStyle w:val="Prrafodelista"/>
        <w:spacing w:after="0" w:line="360" w:lineRule="auto"/>
        <w:ind w:left="0"/>
        <w:jc w:val="both"/>
        <w:rPr>
          <w:rFonts w:ascii="Arial" w:hAnsi="Arial" w:cs="Arial"/>
          <w:sz w:val="24"/>
          <w:szCs w:val="24"/>
        </w:rPr>
      </w:pPr>
      <w:r>
        <w:rPr>
          <w:rFonts w:ascii="Arial" w:hAnsi="Arial" w:cs="Arial"/>
          <w:sz w:val="24"/>
          <w:szCs w:val="24"/>
          <w:lang w:val="es-EC"/>
        </w:rPr>
        <w:t xml:space="preserve">     </w:t>
      </w:r>
      <w:r w:rsidR="005C2C72" w:rsidRPr="00CE655A">
        <w:rPr>
          <w:rFonts w:ascii="Arial" w:hAnsi="Arial" w:cs="Arial"/>
          <w:sz w:val="24"/>
          <w:szCs w:val="24"/>
        </w:rPr>
        <w:t xml:space="preserve">Por lo que, un consumo continuo de estos snacks </w:t>
      </w:r>
      <w:r w:rsidR="005C2C72" w:rsidRPr="00CE655A">
        <w:rPr>
          <w:rFonts w:ascii="Arial" w:hAnsi="Arial" w:cs="Arial"/>
          <w:sz w:val="24"/>
          <w:szCs w:val="24"/>
          <w:lang w:val="es-EC"/>
        </w:rPr>
        <w:t>tradicionales</w:t>
      </w:r>
      <w:r w:rsidR="005C2C72" w:rsidRPr="00CE655A">
        <w:rPr>
          <w:rFonts w:ascii="Arial" w:hAnsi="Arial" w:cs="Arial"/>
          <w:sz w:val="24"/>
          <w:szCs w:val="24"/>
        </w:rPr>
        <w:t xml:space="preserve">  pueden</w:t>
      </w:r>
      <w:r w:rsidR="00CF3908">
        <w:rPr>
          <w:rFonts w:ascii="Arial" w:hAnsi="Arial" w:cs="Arial"/>
          <w:sz w:val="24"/>
          <w:szCs w:val="24"/>
        </w:rPr>
        <w:t xml:space="preserve"> contener consecuencias a largo</w:t>
      </w:r>
      <w:r w:rsidR="005C2C72" w:rsidRPr="00CE655A">
        <w:rPr>
          <w:rFonts w:ascii="Arial" w:hAnsi="Arial" w:cs="Arial"/>
          <w:sz w:val="24"/>
          <w:szCs w:val="24"/>
        </w:rPr>
        <w:t xml:space="preserve"> plazo, debido a que estos productos  provocan incrementos peligrosos en los niveles de colesterol, triglicéridos, etc., a las personas y en mayor consecuencias en los niños, sobre todo cuando no se tiene una dieta equilibrado.  Es necesario reducir estos niveles alimentándonos de  manera correcta como lo </w:t>
      </w:r>
      <w:r w:rsidR="00CF3908">
        <w:rPr>
          <w:rFonts w:ascii="Arial" w:hAnsi="Arial" w:cs="Arial"/>
          <w:sz w:val="24"/>
          <w:szCs w:val="24"/>
        </w:rPr>
        <w:t>indica el artículo antes citado.</w:t>
      </w:r>
    </w:p>
    <w:p w:rsidR="00CF3908" w:rsidRDefault="00CF3908" w:rsidP="005B274A">
      <w:pPr>
        <w:pStyle w:val="Prrafodelista"/>
        <w:spacing w:after="0" w:line="360" w:lineRule="auto"/>
        <w:ind w:left="0"/>
        <w:jc w:val="both"/>
        <w:rPr>
          <w:rFonts w:ascii="Arial" w:hAnsi="Arial" w:cs="Arial"/>
          <w:sz w:val="24"/>
          <w:szCs w:val="24"/>
        </w:rPr>
      </w:pPr>
    </w:p>
    <w:p w:rsidR="00CF3908" w:rsidRDefault="00CF3908" w:rsidP="005B274A">
      <w:pPr>
        <w:pStyle w:val="Prrafodelista"/>
        <w:spacing w:after="0" w:line="360" w:lineRule="auto"/>
        <w:ind w:left="0"/>
        <w:jc w:val="both"/>
        <w:rPr>
          <w:rFonts w:ascii="Arial" w:hAnsi="Arial" w:cs="Arial"/>
          <w:sz w:val="24"/>
          <w:szCs w:val="24"/>
          <w:lang w:val="es-EC"/>
        </w:rPr>
      </w:pPr>
      <w:r>
        <w:rPr>
          <w:rFonts w:ascii="Arial" w:hAnsi="Arial" w:cs="Arial"/>
          <w:sz w:val="24"/>
          <w:szCs w:val="24"/>
        </w:rPr>
        <w:t xml:space="preserve">     </w:t>
      </w:r>
      <w:r w:rsidR="005C2C72" w:rsidRPr="00A763AB">
        <w:rPr>
          <w:rFonts w:ascii="Arial" w:hAnsi="Arial" w:cs="Arial"/>
          <w:sz w:val="24"/>
          <w:szCs w:val="24"/>
        </w:rPr>
        <w:t>En síntesis, la población guayaquileña que consume snack no se está alimentando correctamente, debido a que no existe en el mercado un snack nutritivo 100% natural. Estos datos indican que si existe la necesidad de un alimento rápido con niveles bajos de grasa y además que contengan valor nutricional, con lo cual redujera los problemas de salud antes mencionado.</w:t>
      </w:r>
    </w:p>
    <w:p w:rsidR="00CF3908" w:rsidRDefault="00CF3908" w:rsidP="005B274A">
      <w:pPr>
        <w:pStyle w:val="Prrafodelista"/>
        <w:spacing w:after="0" w:line="360" w:lineRule="auto"/>
        <w:ind w:left="0"/>
        <w:jc w:val="both"/>
        <w:rPr>
          <w:rFonts w:ascii="Arial" w:hAnsi="Arial" w:cs="Arial"/>
          <w:sz w:val="24"/>
          <w:szCs w:val="24"/>
          <w:lang w:val="es-EC"/>
        </w:rPr>
      </w:pPr>
    </w:p>
    <w:p w:rsidR="005C2C72" w:rsidRDefault="00CF3908" w:rsidP="005B274A">
      <w:pPr>
        <w:pStyle w:val="Prrafodelista"/>
        <w:spacing w:after="0" w:line="360" w:lineRule="auto"/>
        <w:ind w:left="0"/>
        <w:jc w:val="both"/>
        <w:rPr>
          <w:rFonts w:ascii="Arial" w:hAnsi="Arial" w:cs="Arial"/>
          <w:noProof/>
          <w:sz w:val="24"/>
          <w:szCs w:val="24"/>
          <w:lang w:eastAsia="es-ES"/>
        </w:rPr>
      </w:pPr>
      <w:r>
        <w:rPr>
          <w:rFonts w:ascii="Arial" w:hAnsi="Arial" w:cs="Arial"/>
          <w:sz w:val="24"/>
          <w:szCs w:val="24"/>
          <w:lang w:val="es-EC"/>
        </w:rPr>
        <w:t xml:space="preserve">     </w:t>
      </w:r>
      <w:r w:rsidR="005C2C72" w:rsidRPr="00A763AB">
        <w:rPr>
          <w:rFonts w:ascii="Arial" w:hAnsi="Arial" w:cs="Arial"/>
          <w:sz w:val="24"/>
          <w:szCs w:val="24"/>
        </w:rPr>
        <w:t>Además podemos  añadir  que por la falta de conocimiento de beneficios del camote, se ha ignorado su potencial socio-económico (trabajo/utilidades) y que puede ser un producto de aceptación para los niños en forma de snack.</w:t>
      </w:r>
    </w:p>
    <w:p w:rsidR="00B71F2B" w:rsidRPr="00CF3908" w:rsidRDefault="00B71F2B" w:rsidP="005B274A">
      <w:pPr>
        <w:pStyle w:val="Prrafodelista"/>
        <w:spacing w:after="0" w:line="360" w:lineRule="auto"/>
        <w:ind w:left="0"/>
        <w:jc w:val="both"/>
        <w:rPr>
          <w:rFonts w:ascii="Arial" w:hAnsi="Arial" w:cs="Arial"/>
          <w:sz w:val="24"/>
          <w:szCs w:val="24"/>
          <w:lang w:val="es-EC"/>
        </w:rPr>
      </w:pPr>
    </w:p>
    <w:p w:rsidR="00D93B9A" w:rsidRDefault="005C2C72" w:rsidP="005B274A">
      <w:pPr>
        <w:spacing w:after="0" w:line="360" w:lineRule="auto"/>
        <w:jc w:val="both"/>
        <w:rPr>
          <w:rFonts w:ascii="Arial" w:hAnsi="Arial" w:cs="Arial"/>
          <w:sz w:val="24"/>
          <w:szCs w:val="24"/>
          <w:lang w:val="es-EC"/>
        </w:rPr>
      </w:pPr>
      <w:r w:rsidRPr="00D169B5">
        <w:rPr>
          <w:rFonts w:ascii="Arial" w:hAnsi="Arial" w:cs="Arial"/>
          <w:sz w:val="24"/>
          <w:szCs w:val="24"/>
          <w:lang w:val="es-EC"/>
        </w:rPr>
        <w:t xml:space="preserve">    El propósito del presente trabajo sobre el camote es el de contribuir a la difusión de esta relegada pero importante </w:t>
      </w:r>
      <w:r w:rsidR="00CF3908" w:rsidRPr="00D169B5">
        <w:rPr>
          <w:rFonts w:ascii="Arial" w:hAnsi="Arial" w:cs="Arial"/>
          <w:sz w:val="24"/>
          <w:szCs w:val="24"/>
          <w:lang w:val="es-EC"/>
        </w:rPr>
        <w:t>tubérculo</w:t>
      </w:r>
      <w:r w:rsidRPr="00D169B5">
        <w:rPr>
          <w:rFonts w:ascii="Arial" w:hAnsi="Arial" w:cs="Arial"/>
          <w:sz w:val="24"/>
          <w:szCs w:val="24"/>
          <w:lang w:val="es-EC"/>
        </w:rPr>
        <w:t xml:space="preserve">. </w:t>
      </w:r>
      <w:r w:rsidRPr="00D169B5">
        <w:rPr>
          <w:rFonts w:ascii="Arial" w:hAnsi="Arial" w:cs="Arial"/>
          <w:sz w:val="24"/>
          <w:szCs w:val="24"/>
        </w:rPr>
        <w:t>Ante la carencia de empresas que se dediquen a este tipo de productos, un     emprendimiento así ayudaría a diversificar nuestra oferta de snack</w:t>
      </w:r>
      <w:r w:rsidRPr="00D169B5">
        <w:rPr>
          <w:rFonts w:ascii="Arial" w:hAnsi="Arial" w:cs="Arial"/>
          <w:sz w:val="24"/>
          <w:szCs w:val="24"/>
          <w:lang w:val="es-EC"/>
        </w:rPr>
        <w:t xml:space="preserve">. Para su elaboración se han consultado los recursos electrónicos y fuentes bibliográficas disponibles en el medio local, los cuales constan en el acápite final correspondiente a la bibliografía. </w:t>
      </w:r>
    </w:p>
    <w:p w:rsidR="005B274A" w:rsidRPr="00CE655A" w:rsidRDefault="005B274A" w:rsidP="005B274A">
      <w:pPr>
        <w:spacing w:after="0" w:line="360" w:lineRule="auto"/>
        <w:jc w:val="both"/>
        <w:rPr>
          <w:rFonts w:ascii="Arial" w:hAnsi="Arial" w:cs="Arial"/>
          <w:sz w:val="24"/>
          <w:szCs w:val="24"/>
          <w:lang w:val="es-EC"/>
        </w:rPr>
      </w:pPr>
    </w:p>
    <w:p w:rsidR="005C2C72" w:rsidRDefault="005C2C72" w:rsidP="00EF0124">
      <w:pPr>
        <w:numPr>
          <w:ilvl w:val="2"/>
          <w:numId w:val="34"/>
        </w:numPr>
        <w:spacing w:after="0" w:line="360" w:lineRule="auto"/>
        <w:jc w:val="both"/>
        <w:rPr>
          <w:rFonts w:ascii="Arial" w:hAnsi="Arial" w:cs="Arial"/>
          <w:b/>
          <w:sz w:val="24"/>
          <w:szCs w:val="24"/>
        </w:rPr>
      </w:pPr>
      <w:r w:rsidRPr="00A763AB">
        <w:rPr>
          <w:rFonts w:ascii="Arial" w:hAnsi="Arial" w:cs="Arial"/>
          <w:b/>
          <w:sz w:val="24"/>
          <w:szCs w:val="24"/>
        </w:rPr>
        <w:t>RESEÑA HISTORICA</w:t>
      </w:r>
    </w:p>
    <w:p w:rsidR="00E77B02" w:rsidRDefault="00E77B02" w:rsidP="00E77B02">
      <w:pPr>
        <w:spacing w:after="0" w:line="360" w:lineRule="auto"/>
        <w:jc w:val="both"/>
        <w:rPr>
          <w:rFonts w:ascii="Arial" w:hAnsi="Arial" w:cs="Arial"/>
          <w:b/>
          <w:sz w:val="24"/>
          <w:szCs w:val="24"/>
        </w:rPr>
      </w:pPr>
    </w:p>
    <w:p w:rsidR="005C2C72" w:rsidRDefault="00E77B02" w:rsidP="005B274A">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     </w:t>
      </w:r>
      <w:r w:rsidR="005C2C72" w:rsidRPr="00D169B5">
        <w:rPr>
          <w:rFonts w:ascii="Arial" w:hAnsi="Arial" w:cs="Arial"/>
          <w:sz w:val="24"/>
          <w:szCs w:val="24"/>
          <w:lang w:val="es-ES_tradnl"/>
        </w:rPr>
        <w:t xml:space="preserve">La oferta y demanda de raíces y tubérculos (yuca, papa, camote) en los países en desarrollo empezó a cambiar en forma significativa a partir de los años sesenta, acelerándose en los noventa. Entre 1983 y 1996 el consumo de raíces y tubérculos como alimento en los países en desarrollo se incrementó de 45 millones a 253 millones de toneladas. </w:t>
      </w:r>
    </w:p>
    <w:p w:rsidR="00E77B02" w:rsidRPr="00D169B5" w:rsidRDefault="00E77B02" w:rsidP="005B274A">
      <w:pPr>
        <w:spacing w:after="0" w:line="360" w:lineRule="auto"/>
        <w:jc w:val="both"/>
        <w:rPr>
          <w:rFonts w:ascii="Arial" w:hAnsi="Arial" w:cs="Arial"/>
          <w:sz w:val="24"/>
          <w:szCs w:val="24"/>
          <w:lang w:val="es-ES_tradnl"/>
        </w:rPr>
      </w:pPr>
    </w:p>
    <w:p w:rsidR="005C2C72" w:rsidRDefault="005C2C72" w:rsidP="005B274A">
      <w:pPr>
        <w:spacing w:after="0" w:line="360" w:lineRule="auto"/>
        <w:jc w:val="both"/>
        <w:rPr>
          <w:rFonts w:ascii="Arial" w:hAnsi="Arial" w:cs="Arial"/>
          <w:sz w:val="24"/>
          <w:szCs w:val="24"/>
          <w:lang w:val="es-ES_tradnl"/>
        </w:rPr>
      </w:pPr>
      <w:r w:rsidRPr="00D169B5">
        <w:rPr>
          <w:rFonts w:ascii="Arial" w:hAnsi="Arial" w:cs="Arial"/>
          <w:sz w:val="24"/>
          <w:szCs w:val="24"/>
          <w:lang w:val="es-ES_tradnl"/>
        </w:rPr>
        <w:t xml:space="preserve">    La siembra en pequeña escala de productos agrícolas, como el de algunos tubérculos y raíces, es una actividad ejercida con poco uso de tecnología y sin asesoramiento profesional, obteniéndose escasos rendimientos y baja calidad de las cosechas. </w:t>
      </w:r>
    </w:p>
    <w:p w:rsidR="00CF78C7" w:rsidRPr="00D169B5" w:rsidRDefault="00CF78C7" w:rsidP="005B274A">
      <w:pPr>
        <w:spacing w:after="0" w:line="360" w:lineRule="auto"/>
        <w:jc w:val="both"/>
        <w:rPr>
          <w:rFonts w:ascii="Arial" w:hAnsi="Arial" w:cs="Arial"/>
          <w:sz w:val="24"/>
          <w:szCs w:val="24"/>
          <w:lang w:val="es-ES_tradnl"/>
        </w:rPr>
      </w:pPr>
    </w:p>
    <w:p w:rsidR="005C2C72" w:rsidRDefault="005C2C72" w:rsidP="005B274A">
      <w:pPr>
        <w:spacing w:after="0" w:line="360" w:lineRule="auto"/>
        <w:jc w:val="both"/>
        <w:rPr>
          <w:rFonts w:ascii="Arial" w:hAnsi="Arial" w:cs="Arial"/>
          <w:sz w:val="24"/>
          <w:szCs w:val="24"/>
          <w:lang w:val="es-ES_tradnl"/>
        </w:rPr>
      </w:pPr>
      <w:r w:rsidRPr="00D169B5">
        <w:rPr>
          <w:rFonts w:ascii="Arial" w:hAnsi="Arial" w:cs="Arial"/>
          <w:sz w:val="24"/>
          <w:szCs w:val="24"/>
          <w:lang w:val="es-ES_tradnl"/>
        </w:rPr>
        <w:t xml:space="preserve">    El cultivo del camote o batata es un ejemplo de esa situación. En particular en la provincia de Manabi, a lo largo del tiempo, siempre ha sido cultivado por las familias rurales en forma tradicional, en asociación con otras especies, como un elemento primordial en la dieta diaria de la familia campesina. Con el ascendente éxodo del campo a la ciudad, gran parte del consumo del camote ha sido sustituido por el pan y otros artículos de más fácil </w:t>
      </w:r>
      <w:r w:rsidR="00E77B02">
        <w:rPr>
          <w:rFonts w:ascii="Arial" w:hAnsi="Arial" w:cs="Arial"/>
          <w:sz w:val="24"/>
          <w:szCs w:val="24"/>
          <w:lang w:val="es-ES_tradnl"/>
        </w:rPr>
        <w:t>preparación y mayor atractivo.</w:t>
      </w:r>
    </w:p>
    <w:p w:rsidR="00E77B02" w:rsidRPr="00D169B5" w:rsidRDefault="00E77B02" w:rsidP="005B274A">
      <w:pPr>
        <w:spacing w:after="0" w:line="360" w:lineRule="auto"/>
        <w:jc w:val="both"/>
        <w:rPr>
          <w:rFonts w:ascii="Arial" w:hAnsi="Arial" w:cs="Arial"/>
          <w:sz w:val="24"/>
          <w:szCs w:val="24"/>
          <w:lang w:val="es-ES_tradnl"/>
        </w:rPr>
      </w:pPr>
    </w:p>
    <w:p w:rsidR="005C2C72" w:rsidRDefault="005C2C72" w:rsidP="005B274A">
      <w:pPr>
        <w:spacing w:after="0" w:line="360" w:lineRule="auto"/>
        <w:jc w:val="both"/>
        <w:rPr>
          <w:rFonts w:ascii="Arial" w:hAnsi="Arial" w:cs="Arial"/>
          <w:sz w:val="24"/>
          <w:szCs w:val="24"/>
          <w:lang w:val="es-ES_tradnl"/>
        </w:rPr>
      </w:pPr>
      <w:r w:rsidRPr="00D169B5">
        <w:rPr>
          <w:rFonts w:ascii="Arial" w:hAnsi="Arial" w:cs="Arial"/>
          <w:sz w:val="24"/>
          <w:szCs w:val="24"/>
          <w:lang w:val="es-ES_tradnl"/>
        </w:rPr>
        <w:t xml:space="preserve">    El camote es cultivado en 111 países, anotándose que el 90% de la producción es obtenida en Asia, y apenas el 5% en África y el otro 5% en el resto del mundo. Solamente el 2% de la producción se logra en las naciones industrializadas como Estados Unidos y Japón. </w:t>
      </w:r>
      <w:smartTag w:uri="urn:schemas-microsoft-com:office:smarttags" w:element="PersonName">
        <w:smartTagPr>
          <w:attr w:name="ProductID" w:val="La China"/>
        </w:smartTagPr>
        <w:r w:rsidRPr="00D169B5">
          <w:rPr>
            <w:rFonts w:ascii="Arial" w:hAnsi="Arial" w:cs="Arial"/>
            <w:sz w:val="24"/>
            <w:szCs w:val="24"/>
            <w:lang w:val="es-ES_tradnl"/>
          </w:rPr>
          <w:t>La China</w:t>
        </w:r>
      </w:smartTag>
      <w:r w:rsidRPr="00D169B5">
        <w:rPr>
          <w:rFonts w:ascii="Arial" w:hAnsi="Arial" w:cs="Arial"/>
          <w:sz w:val="24"/>
          <w:szCs w:val="24"/>
          <w:lang w:val="es-ES_tradnl"/>
        </w:rPr>
        <w:t xml:space="preserve"> es el país que más produce, con 100 millones de toneladas (FAO 2001, citado por Silva y otros 2004). </w:t>
      </w:r>
    </w:p>
    <w:p w:rsidR="00E77B02" w:rsidRPr="00D169B5" w:rsidRDefault="00E77B02" w:rsidP="005B274A">
      <w:pPr>
        <w:spacing w:after="0" w:line="360" w:lineRule="auto"/>
        <w:jc w:val="both"/>
        <w:rPr>
          <w:rFonts w:ascii="Arial" w:hAnsi="Arial" w:cs="Arial"/>
          <w:sz w:val="24"/>
          <w:szCs w:val="24"/>
          <w:lang w:val="es-ES_tradnl"/>
        </w:rPr>
      </w:pPr>
    </w:p>
    <w:p w:rsidR="005C2C72" w:rsidRPr="00D169B5" w:rsidRDefault="005C2C72" w:rsidP="005B274A">
      <w:pPr>
        <w:spacing w:after="0" w:line="360" w:lineRule="auto"/>
        <w:jc w:val="both"/>
        <w:rPr>
          <w:rFonts w:ascii="Arial" w:hAnsi="Arial" w:cs="Arial"/>
          <w:sz w:val="24"/>
          <w:szCs w:val="24"/>
          <w:lang w:val="es-ES_tradnl"/>
        </w:rPr>
      </w:pPr>
      <w:r w:rsidRPr="00D169B5">
        <w:rPr>
          <w:rFonts w:ascii="Arial" w:hAnsi="Arial" w:cs="Arial"/>
          <w:sz w:val="24"/>
          <w:szCs w:val="24"/>
          <w:lang w:val="es-ES_tradnl"/>
        </w:rPr>
        <w:t xml:space="preserve">    El camote se siembra en las regiones localizadas desde la latitud 42º N hasta 35º S, y desde el nivel del mar hasta los 3 000 metros de altitud. Es cultivado en localidades de climas diversos como en </w:t>
      </w:r>
      <w:smartTag w:uri="urn:schemas-microsoft-com:office:smarttags" w:element="PersonName">
        <w:smartTagPr>
          <w:attr w:name="ProductID" w:val="la Cordillera"/>
        </w:smartTagPr>
        <w:r w:rsidRPr="00D169B5">
          <w:rPr>
            <w:rFonts w:ascii="Arial" w:hAnsi="Arial" w:cs="Arial"/>
            <w:sz w:val="24"/>
            <w:szCs w:val="24"/>
            <w:lang w:val="es-ES_tradnl"/>
          </w:rPr>
          <w:t>la Cordillera</w:t>
        </w:r>
      </w:smartTag>
      <w:r w:rsidRPr="00D169B5">
        <w:rPr>
          <w:rFonts w:ascii="Arial" w:hAnsi="Arial" w:cs="Arial"/>
          <w:sz w:val="24"/>
          <w:szCs w:val="24"/>
          <w:lang w:val="es-ES_tradnl"/>
        </w:rPr>
        <w:t xml:space="preserve"> de los Andes, en regiones de clima tropical como en </w:t>
      </w:r>
      <w:smartTag w:uri="urn:schemas-microsoft-com:office:smarttags" w:element="PersonName">
        <w:smartTagPr>
          <w:attr w:name="ProductID" w:val="la Amazon￭a"/>
        </w:smartTagPr>
        <w:r w:rsidRPr="00D169B5">
          <w:rPr>
            <w:rFonts w:ascii="Arial" w:hAnsi="Arial" w:cs="Arial"/>
            <w:sz w:val="24"/>
            <w:szCs w:val="24"/>
            <w:lang w:val="es-ES_tradnl"/>
          </w:rPr>
          <w:t>la Amazonía</w:t>
        </w:r>
      </w:smartTag>
      <w:r w:rsidRPr="00D169B5">
        <w:rPr>
          <w:rFonts w:ascii="Arial" w:hAnsi="Arial" w:cs="Arial"/>
          <w:sz w:val="24"/>
          <w:szCs w:val="24"/>
          <w:lang w:val="es-ES_tradnl"/>
        </w:rPr>
        <w:t xml:space="preserve">, e incluso desértico, como en la costa del Pacífico. </w:t>
      </w:r>
    </w:p>
    <w:p w:rsidR="005C2C72" w:rsidRPr="00D169B5" w:rsidRDefault="005C2C72" w:rsidP="005B274A">
      <w:pPr>
        <w:spacing w:after="0" w:line="360" w:lineRule="auto"/>
        <w:jc w:val="both"/>
        <w:rPr>
          <w:rFonts w:ascii="Arial" w:hAnsi="Arial" w:cs="Arial"/>
          <w:sz w:val="24"/>
          <w:szCs w:val="24"/>
          <w:lang w:val="es-ES_tradnl"/>
        </w:rPr>
      </w:pPr>
    </w:p>
    <w:p w:rsidR="005C2C72" w:rsidRPr="00D169B5" w:rsidRDefault="005C2C72" w:rsidP="005B274A">
      <w:pPr>
        <w:spacing w:after="0" w:line="360" w:lineRule="auto"/>
        <w:jc w:val="both"/>
        <w:rPr>
          <w:rFonts w:ascii="Arial" w:hAnsi="Arial" w:cs="Arial"/>
          <w:sz w:val="24"/>
          <w:szCs w:val="24"/>
          <w:lang w:val="es-ES_tradnl"/>
        </w:rPr>
      </w:pPr>
      <w:r w:rsidRPr="00D169B5">
        <w:rPr>
          <w:rFonts w:ascii="Arial" w:hAnsi="Arial" w:cs="Arial"/>
          <w:sz w:val="24"/>
          <w:szCs w:val="24"/>
          <w:lang w:val="es-ES_tradnl"/>
        </w:rPr>
        <w:t xml:space="preserve">    El camote se adapta mejor en áreas tropicales donde habita la mayor proporción de poblaciones pobres. En esas regiones, además de constituir un alimento humano de buen contenido nutricional, principalmente como fuente de energía y proteínas, esta raíz tiene gran importancia en la alimentación animal y en la producción industrial de harina, almidón y alcohol. Es considerado un cultivo rústico; presenta gran resistencia a plagas, es poco exigente en fertilizantes, y crece bien en suelos pobres y degradados. </w:t>
      </w:r>
    </w:p>
    <w:p w:rsidR="005C2C72" w:rsidRPr="00D169B5" w:rsidRDefault="005C2C72" w:rsidP="005B274A">
      <w:pPr>
        <w:spacing w:after="0" w:line="360" w:lineRule="auto"/>
        <w:jc w:val="both"/>
        <w:rPr>
          <w:rFonts w:ascii="Arial" w:hAnsi="Arial" w:cs="Arial"/>
          <w:sz w:val="24"/>
          <w:szCs w:val="24"/>
          <w:lang w:val="es-ES_tradnl"/>
        </w:rPr>
      </w:pPr>
    </w:p>
    <w:p w:rsidR="005C2C72" w:rsidRPr="00D169B5" w:rsidRDefault="005C2C72" w:rsidP="005B274A">
      <w:pPr>
        <w:spacing w:after="0" w:line="360" w:lineRule="auto"/>
        <w:jc w:val="both"/>
        <w:rPr>
          <w:rFonts w:ascii="Arial" w:hAnsi="Arial" w:cs="Arial"/>
          <w:color w:val="000000"/>
          <w:sz w:val="24"/>
          <w:szCs w:val="24"/>
          <w:lang w:val="es-ES_tradnl"/>
        </w:rPr>
      </w:pPr>
      <w:r w:rsidRPr="00D169B5">
        <w:rPr>
          <w:rFonts w:ascii="Arial" w:hAnsi="Arial" w:cs="Arial"/>
          <w:color w:val="000000"/>
          <w:sz w:val="24"/>
          <w:szCs w:val="24"/>
          <w:lang w:val="es-EC"/>
        </w:rPr>
        <w:t xml:space="preserve">    Se mencionan pueblos en Nueva Guinea que viven casi exclusivamente de la batata. Como cultivo, es capaz de producir más energía comestible por unidad de superficie que la mayoría de los principales cereales. </w:t>
      </w:r>
    </w:p>
    <w:p w:rsidR="005C2C72" w:rsidRPr="00D169B5" w:rsidRDefault="005C2C72" w:rsidP="005B274A">
      <w:pPr>
        <w:spacing w:after="0" w:line="360" w:lineRule="auto"/>
        <w:jc w:val="both"/>
        <w:rPr>
          <w:rFonts w:ascii="Arial" w:hAnsi="Arial" w:cs="Arial"/>
          <w:sz w:val="24"/>
          <w:szCs w:val="24"/>
          <w:lang w:val="es-ES_tradnl"/>
        </w:rPr>
      </w:pPr>
    </w:p>
    <w:p w:rsidR="00586C3B" w:rsidRDefault="005C2C72" w:rsidP="005B274A">
      <w:pPr>
        <w:spacing w:after="0" w:line="360" w:lineRule="auto"/>
        <w:jc w:val="both"/>
        <w:rPr>
          <w:rFonts w:ascii="Arial" w:hAnsi="Arial" w:cs="Arial"/>
          <w:sz w:val="24"/>
          <w:szCs w:val="24"/>
          <w:lang w:val="es-EC"/>
        </w:rPr>
      </w:pPr>
      <w:r w:rsidRPr="00D169B5">
        <w:rPr>
          <w:rFonts w:ascii="Arial" w:hAnsi="Arial" w:cs="Arial"/>
          <w:sz w:val="24"/>
          <w:szCs w:val="24"/>
          <w:lang w:val="es-EC"/>
        </w:rPr>
        <w:t xml:space="preserve">    La zona andina es probablemente la región del mundo donde han sido domesticadas el mayor número de especies vegetales tuberosas; aquí las variedades locales o primitivas, que han sido cultivadas por los agricultores durante cientos de años, sumados los variados microclimas, han hecho que se mantengan y aporten con la evolución de importantes cultivos que actualmente son alimento de muchas comunidades. </w:t>
      </w:r>
    </w:p>
    <w:p w:rsidR="00586C3B" w:rsidRDefault="00586C3B" w:rsidP="005B274A">
      <w:pPr>
        <w:spacing w:after="0" w:line="360" w:lineRule="auto"/>
        <w:jc w:val="both"/>
        <w:rPr>
          <w:rFonts w:ascii="Arial" w:hAnsi="Arial" w:cs="Arial"/>
          <w:sz w:val="24"/>
          <w:szCs w:val="24"/>
          <w:lang w:val="es-EC"/>
        </w:rPr>
      </w:pPr>
    </w:p>
    <w:p w:rsidR="005C2C72" w:rsidRDefault="00586C3B" w:rsidP="005B274A">
      <w:pPr>
        <w:spacing w:after="0" w:line="360" w:lineRule="auto"/>
        <w:jc w:val="both"/>
        <w:rPr>
          <w:rFonts w:ascii="Arial" w:hAnsi="Arial" w:cs="Arial"/>
          <w:sz w:val="24"/>
          <w:szCs w:val="24"/>
          <w:lang w:val="es-EC"/>
        </w:rPr>
      </w:pPr>
      <w:r>
        <w:rPr>
          <w:rFonts w:ascii="Arial" w:hAnsi="Arial" w:cs="Arial"/>
          <w:sz w:val="24"/>
          <w:szCs w:val="24"/>
          <w:lang w:val="es-EC"/>
        </w:rPr>
        <w:t xml:space="preserve">     </w:t>
      </w:r>
      <w:r w:rsidR="005C2C72" w:rsidRPr="00D169B5">
        <w:rPr>
          <w:rFonts w:ascii="Arial" w:hAnsi="Arial" w:cs="Arial"/>
          <w:sz w:val="24"/>
          <w:szCs w:val="24"/>
          <w:lang w:val="es-EC"/>
        </w:rPr>
        <w:t>El máximo éxito agronómico de la agricultura andina es, sin lugar a dudas, la papa (</w:t>
      </w:r>
      <w:r w:rsidR="005C2C72" w:rsidRPr="00D169B5">
        <w:rPr>
          <w:rFonts w:ascii="Arial" w:hAnsi="Arial" w:cs="Arial"/>
          <w:i/>
          <w:iCs/>
          <w:sz w:val="24"/>
          <w:szCs w:val="24"/>
          <w:lang w:val="es-EC"/>
        </w:rPr>
        <w:t>Solanum tuberosum</w:t>
      </w:r>
      <w:r w:rsidR="005C2C72" w:rsidRPr="00D169B5">
        <w:rPr>
          <w:rFonts w:ascii="Arial" w:hAnsi="Arial" w:cs="Arial"/>
          <w:sz w:val="24"/>
          <w:szCs w:val="24"/>
          <w:lang w:val="es-EC"/>
        </w:rPr>
        <w:t xml:space="preserve"> o </w:t>
      </w:r>
      <w:r w:rsidR="005C2C72" w:rsidRPr="00D169B5">
        <w:rPr>
          <w:rFonts w:ascii="Arial" w:hAnsi="Arial" w:cs="Arial"/>
          <w:i/>
          <w:iCs/>
          <w:sz w:val="24"/>
          <w:szCs w:val="24"/>
          <w:lang w:val="es-EC"/>
        </w:rPr>
        <w:t>S. andigenum</w:t>
      </w:r>
      <w:r w:rsidR="005C2C72" w:rsidRPr="00D169B5">
        <w:rPr>
          <w:rFonts w:ascii="Arial" w:hAnsi="Arial" w:cs="Arial"/>
          <w:sz w:val="24"/>
          <w:szCs w:val="24"/>
          <w:lang w:val="es-EC"/>
        </w:rPr>
        <w:t xml:space="preserve">) que ahora se cultiva y consume en todo el mundo. Luego de la papa, en cuanto a la extensión de la superficie cultivada, se encuentra el camote o batata, </w:t>
      </w:r>
      <w:r w:rsidR="005C2C72" w:rsidRPr="00D169B5">
        <w:rPr>
          <w:rFonts w:ascii="Arial" w:hAnsi="Arial" w:cs="Arial"/>
          <w:i/>
          <w:iCs/>
          <w:sz w:val="24"/>
          <w:szCs w:val="24"/>
          <w:lang w:val="es-EC"/>
        </w:rPr>
        <w:t xml:space="preserve">Ipomea batatas, </w:t>
      </w:r>
      <w:r w:rsidR="005C2C72" w:rsidRPr="00D169B5">
        <w:rPr>
          <w:rFonts w:ascii="Arial" w:hAnsi="Arial" w:cs="Arial"/>
          <w:sz w:val="24"/>
          <w:szCs w:val="24"/>
          <w:lang w:val="es-EC"/>
        </w:rPr>
        <w:t xml:space="preserve">(Maza y Aguirre 2002). </w:t>
      </w:r>
    </w:p>
    <w:p w:rsidR="00586C3B" w:rsidRPr="000B50D8" w:rsidRDefault="00586C3B" w:rsidP="00E77B02">
      <w:pPr>
        <w:spacing w:after="0" w:line="360" w:lineRule="auto"/>
        <w:jc w:val="both"/>
        <w:rPr>
          <w:rFonts w:ascii="Arial" w:hAnsi="Arial" w:cs="Arial"/>
          <w:sz w:val="24"/>
          <w:szCs w:val="24"/>
          <w:lang w:val="es-EC"/>
        </w:rPr>
      </w:pPr>
    </w:p>
    <w:p w:rsidR="00586C3B" w:rsidRPr="000B50D8" w:rsidRDefault="00CF78C7" w:rsidP="00EF0124">
      <w:pPr>
        <w:numPr>
          <w:ilvl w:val="3"/>
          <w:numId w:val="34"/>
        </w:numPr>
        <w:spacing w:after="0" w:line="360" w:lineRule="auto"/>
        <w:jc w:val="both"/>
        <w:rPr>
          <w:rFonts w:ascii="Arial" w:hAnsi="Arial" w:cs="Arial"/>
          <w:b/>
          <w:sz w:val="24"/>
          <w:szCs w:val="24"/>
        </w:rPr>
      </w:pPr>
      <w:r w:rsidRPr="000B50D8">
        <w:rPr>
          <w:rFonts w:ascii="Arial" w:hAnsi="Arial" w:cs="Arial"/>
          <w:b/>
          <w:sz w:val="24"/>
          <w:szCs w:val="24"/>
        </w:rPr>
        <w:t>Producción en nuestro país</w:t>
      </w:r>
    </w:p>
    <w:p w:rsidR="00586C3B" w:rsidRPr="00586C3B" w:rsidRDefault="00586C3B" w:rsidP="00586C3B">
      <w:pPr>
        <w:spacing w:after="0" w:line="360" w:lineRule="auto"/>
        <w:jc w:val="both"/>
        <w:rPr>
          <w:rFonts w:ascii="Arial" w:hAnsi="Arial" w:cs="Arial"/>
          <w:b/>
          <w:sz w:val="24"/>
          <w:szCs w:val="24"/>
          <w:u w:val="single"/>
        </w:rPr>
      </w:pPr>
    </w:p>
    <w:p w:rsidR="005C2C72" w:rsidRPr="009D0384" w:rsidRDefault="009D0384" w:rsidP="009D0384">
      <w:pPr>
        <w:spacing w:after="0" w:line="360" w:lineRule="auto"/>
        <w:jc w:val="both"/>
        <w:rPr>
          <w:rFonts w:ascii="Arial" w:hAnsi="Arial" w:cs="Arial"/>
          <w:sz w:val="24"/>
          <w:szCs w:val="24"/>
        </w:rPr>
      </w:pPr>
      <w:r>
        <w:rPr>
          <w:rFonts w:ascii="Arial" w:hAnsi="Arial" w:cs="Arial"/>
          <w:sz w:val="24"/>
          <w:szCs w:val="24"/>
        </w:rPr>
        <w:t xml:space="preserve">     </w:t>
      </w:r>
      <w:r w:rsidR="005C2C72" w:rsidRPr="009D0384">
        <w:rPr>
          <w:rFonts w:ascii="Arial" w:hAnsi="Arial" w:cs="Arial"/>
          <w:color w:val="000000"/>
          <w:sz w:val="24"/>
          <w:szCs w:val="24"/>
        </w:rPr>
        <w:t xml:space="preserve">En el Ecuador, de acuerdo al estudio realizado por MAG (Ministerio de Agricultura y Ganadería)  se </w:t>
      </w:r>
      <w:r w:rsidR="00CF78C7" w:rsidRPr="009D0384">
        <w:rPr>
          <w:rFonts w:ascii="Arial" w:hAnsi="Arial" w:cs="Arial"/>
          <w:color w:val="000000"/>
          <w:sz w:val="24"/>
          <w:szCs w:val="24"/>
        </w:rPr>
        <w:t>determinó</w:t>
      </w:r>
      <w:r w:rsidR="005C2C72" w:rsidRPr="009D0384">
        <w:rPr>
          <w:rFonts w:ascii="Arial" w:hAnsi="Arial" w:cs="Arial"/>
          <w:color w:val="000000"/>
          <w:sz w:val="24"/>
          <w:szCs w:val="24"/>
        </w:rPr>
        <w:t xml:space="preserve"> l</w:t>
      </w:r>
      <w:r w:rsidR="005C2C72" w:rsidRPr="009D0384">
        <w:rPr>
          <w:rFonts w:ascii="Arial" w:hAnsi="Arial" w:cs="Arial"/>
          <w:sz w:val="24"/>
          <w:szCs w:val="24"/>
          <w:lang w:val="es-ES_tradnl"/>
        </w:rPr>
        <w:t>a distribución de la producción es: la Costa 37,1%; la Sierra 35%; y, la Amazonía 27,9%.</w:t>
      </w:r>
    </w:p>
    <w:p w:rsidR="009D0384" w:rsidRDefault="009D0384" w:rsidP="009D0384">
      <w:pPr>
        <w:spacing w:after="0" w:line="360" w:lineRule="auto"/>
        <w:jc w:val="both"/>
        <w:rPr>
          <w:rFonts w:ascii="Arial" w:hAnsi="Arial" w:cs="Arial"/>
          <w:sz w:val="24"/>
          <w:szCs w:val="24"/>
        </w:rPr>
      </w:pPr>
    </w:p>
    <w:p w:rsidR="005C2C72" w:rsidRPr="005518EE" w:rsidRDefault="009D0384" w:rsidP="009D0384">
      <w:pPr>
        <w:spacing w:after="0" w:line="360" w:lineRule="auto"/>
        <w:jc w:val="both"/>
        <w:rPr>
          <w:rFonts w:ascii="Arial" w:hAnsi="Arial" w:cs="Arial"/>
          <w:sz w:val="24"/>
          <w:szCs w:val="24"/>
        </w:rPr>
      </w:pPr>
      <w:r>
        <w:rPr>
          <w:rFonts w:ascii="Arial" w:hAnsi="Arial" w:cs="Arial"/>
          <w:sz w:val="24"/>
          <w:szCs w:val="24"/>
        </w:rPr>
        <w:t xml:space="preserve">     </w:t>
      </w:r>
      <w:r w:rsidR="005C2C72" w:rsidRPr="005518EE">
        <w:rPr>
          <w:rFonts w:ascii="Arial" w:hAnsi="Arial" w:cs="Arial"/>
          <w:sz w:val="24"/>
          <w:szCs w:val="24"/>
          <w:lang w:val="es-ES_tradnl"/>
        </w:rPr>
        <w:t>El rendimiento promedio nacional del período es de 1 883 kg/ha; la Costa sobrepasa a esta cifra en 108,2% y la Sierra en 28,4%; mientras que el rendimiento de la Amazonía es inferior en 49%.</w:t>
      </w:r>
    </w:p>
    <w:p w:rsidR="005C2C72" w:rsidRDefault="005C2C72" w:rsidP="005B274A">
      <w:pPr>
        <w:spacing w:after="0" w:line="360" w:lineRule="auto"/>
        <w:ind w:firstLine="708"/>
        <w:jc w:val="both"/>
        <w:rPr>
          <w:rFonts w:ascii="Arial" w:hAnsi="Arial" w:cs="Arial"/>
          <w:color w:val="000000"/>
          <w:sz w:val="24"/>
          <w:szCs w:val="24"/>
        </w:rPr>
      </w:pPr>
    </w:p>
    <w:p w:rsidR="005C2C72" w:rsidRDefault="005C2C72" w:rsidP="005B274A">
      <w:pPr>
        <w:spacing w:after="0" w:line="360" w:lineRule="auto"/>
        <w:jc w:val="both"/>
        <w:rPr>
          <w:rFonts w:ascii="Arial" w:hAnsi="Arial" w:cs="Arial"/>
          <w:sz w:val="24"/>
          <w:szCs w:val="24"/>
          <w:lang w:val="es-ES_tradnl"/>
        </w:rPr>
      </w:pPr>
      <w:r w:rsidRPr="00E731A2">
        <w:rPr>
          <w:rFonts w:ascii="Arial" w:hAnsi="Arial" w:cs="Arial"/>
          <w:sz w:val="24"/>
          <w:szCs w:val="24"/>
          <w:lang w:val="es-ES_tradnl"/>
        </w:rPr>
        <w:t xml:space="preserve">La producción de camote por regiones y provincias del Ecuador se muestra en el </w:t>
      </w:r>
      <w:r>
        <w:rPr>
          <w:rFonts w:ascii="Arial" w:hAnsi="Arial" w:cs="Arial"/>
          <w:sz w:val="24"/>
          <w:szCs w:val="24"/>
          <w:lang w:val="es-ES_tradnl"/>
        </w:rPr>
        <w:t>siguiente cuadro:</w:t>
      </w:r>
    </w:p>
    <w:p w:rsidR="009D0384" w:rsidRDefault="00B17488" w:rsidP="005B274A">
      <w:pPr>
        <w:spacing w:after="0" w:line="360" w:lineRule="auto"/>
        <w:jc w:val="both"/>
        <w:rPr>
          <w:rFonts w:ascii="Courier New" w:hAnsi="Courier New" w:cs="Courier New"/>
          <w:lang w:val="es-ES_tradnl"/>
        </w:rPr>
      </w:pPr>
      <w:r>
        <w:rPr>
          <w:rFonts w:ascii="Arial" w:hAnsi="Arial" w:cs="Arial"/>
          <w:b/>
          <w:noProof/>
          <w:color w:val="000000"/>
          <w:sz w:val="24"/>
          <w:szCs w:val="24"/>
          <w:lang w:eastAsia="es-ES"/>
        </w:rPr>
        <w:drawing>
          <wp:anchor distT="0" distB="0" distL="114300" distR="114300" simplePos="0" relativeHeight="251639808" behindDoc="0" locked="0" layoutInCell="1" allowOverlap="1">
            <wp:simplePos x="0" y="0"/>
            <wp:positionH relativeFrom="column">
              <wp:posOffset>235585</wp:posOffset>
            </wp:positionH>
            <wp:positionV relativeFrom="paragraph">
              <wp:posOffset>236855</wp:posOffset>
            </wp:positionV>
            <wp:extent cx="4000500" cy="2493010"/>
            <wp:effectExtent l="19050" t="19050" r="19050" b="21590"/>
            <wp:wrapSquare wrapText="bothSides"/>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srcRect/>
                    <a:stretch>
                      <a:fillRect/>
                    </a:stretch>
                  </pic:blipFill>
                  <pic:spPr bwMode="auto">
                    <a:xfrm>
                      <a:off x="0" y="0"/>
                      <a:ext cx="4000500" cy="2493010"/>
                    </a:xfrm>
                    <a:prstGeom prst="rect">
                      <a:avLst/>
                    </a:prstGeom>
                    <a:noFill/>
                    <a:ln w="9525">
                      <a:solidFill>
                        <a:srgbClr val="000000"/>
                      </a:solidFill>
                      <a:miter lim="800000"/>
                      <a:headEnd/>
                      <a:tailEnd/>
                    </a:ln>
                  </pic:spPr>
                </pic:pic>
              </a:graphicData>
            </a:graphic>
          </wp:anchor>
        </w:drawing>
      </w:r>
      <w:r w:rsidR="00F00970">
        <w:rPr>
          <w:rFonts w:ascii="Courier New" w:hAnsi="Courier New" w:cs="Courier New"/>
          <w:noProof/>
          <w:lang w:eastAsia="es-ES"/>
        </w:rPr>
        <w:pict>
          <v:shape id="_x0000_s1155" type="#_x0000_t202" style="position:absolute;left:0;text-align:left;margin-left:-309.65pt;margin-top:1.9pt;width:287.05pt;height:16.75pt;z-index:251660288;mso-position-horizontal-relative:text;mso-position-vertical-relative:text" filled="f" fillcolor="#76923c" stroked="f">
            <v:fill rotate="t" focus="100%" type="gradient"/>
            <v:textbox style="mso-next-textbox:#_x0000_s1155">
              <w:txbxContent>
                <w:p w:rsidR="00166AA3" w:rsidRPr="00F00970" w:rsidRDefault="00166AA3">
                  <w:pPr>
                    <w:rPr>
                      <w:sz w:val="18"/>
                    </w:rPr>
                  </w:pPr>
                  <w:r w:rsidRPr="00F00970">
                    <w:rPr>
                      <w:sz w:val="18"/>
                    </w:rPr>
                    <w:t>GRAFICO 1.2: Estimación de la producción del camote</w:t>
                  </w:r>
                  <w:r>
                    <w:rPr>
                      <w:sz w:val="18"/>
                    </w:rPr>
                    <w:t xml:space="preserve"> en Costa y Oriente</w:t>
                  </w:r>
                </w:p>
              </w:txbxContent>
            </v:textbox>
          </v:shape>
        </w:pict>
      </w:r>
    </w:p>
    <w:p w:rsidR="005C2C72" w:rsidRPr="005C626B" w:rsidRDefault="005C2C72" w:rsidP="005B274A">
      <w:pPr>
        <w:spacing w:after="0" w:line="360" w:lineRule="auto"/>
        <w:jc w:val="both"/>
        <w:rPr>
          <w:rFonts w:ascii="Courier New" w:hAnsi="Courier New" w:cs="Courier New"/>
          <w:lang w:val="es-ES_tradnl"/>
        </w:rPr>
      </w:pPr>
      <w:r>
        <w:rPr>
          <w:rFonts w:ascii="Courier New" w:hAnsi="Courier New" w:cs="Courier New"/>
          <w:lang w:val="es-ES_tradnl"/>
        </w:rPr>
        <w:t xml:space="preserve">       </w:t>
      </w:r>
    </w:p>
    <w:p w:rsidR="005C2C72" w:rsidRPr="00A763AB" w:rsidRDefault="005C2C72" w:rsidP="005B274A">
      <w:pPr>
        <w:spacing w:after="0" w:line="360" w:lineRule="auto"/>
        <w:ind w:firstLine="708"/>
        <w:jc w:val="both"/>
        <w:rPr>
          <w:rFonts w:ascii="Arial" w:hAnsi="Arial" w:cs="Arial"/>
          <w:color w:val="000000"/>
          <w:sz w:val="24"/>
          <w:szCs w:val="24"/>
        </w:rPr>
      </w:pPr>
    </w:p>
    <w:p w:rsidR="005C2C72" w:rsidRDefault="00F00970" w:rsidP="005B274A">
      <w:pPr>
        <w:spacing w:after="0" w:line="360" w:lineRule="auto"/>
        <w:jc w:val="both"/>
        <w:rPr>
          <w:rFonts w:ascii="Arial" w:hAnsi="Arial" w:cs="Arial"/>
          <w:b/>
          <w:color w:val="000000"/>
          <w:sz w:val="24"/>
          <w:szCs w:val="24"/>
        </w:rPr>
      </w:pPr>
      <w:r>
        <w:rPr>
          <w:rFonts w:ascii="Arial" w:hAnsi="Arial" w:cs="Arial"/>
          <w:b/>
          <w:noProof/>
          <w:color w:val="000000"/>
          <w:sz w:val="24"/>
          <w:szCs w:val="24"/>
          <w:lang w:eastAsia="es-ES"/>
        </w:rPr>
        <w:pict>
          <v:shape id="_x0000_s1156" type="#_x0000_t202" style="position:absolute;left:0;text-align:left;margin-left:-304.5pt;margin-top:157.4pt;width:280.65pt;height:25.2pt;z-index:251661312" filled="f" fillcolor="#76923c" stroked="f">
            <v:fill rotate="t" focus="100%" type="gradient"/>
            <v:textbox style="mso-next-textbox:#_x0000_s1156">
              <w:txbxContent>
                <w:p w:rsidR="00166AA3" w:rsidRPr="00F00970" w:rsidRDefault="00166AA3" w:rsidP="00F00970">
                  <w:pPr>
                    <w:rPr>
                      <w:sz w:val="18"/>
                    </w:rPr>
                  </w:pPr>
                  <w:r>
                    <w:rPr>
                      <w:sz w:val="18"/>
                    </w:rPr>
                    <w:t>Fuente: Dirección Provincial del Ministerio de Agricultura y Ganadería</w:t>
                  </w:r>
                </w:p>
              </w:txbxContent>
            </v:textbox>
          </v:shape>
        </w:pict>
      </w:r>
      <w:r w:rsidR="005C2C72">
        <w:rPr>
          <w:rFonts w:ascii="Arial" w:hAnsi="Arial" w:cs="Arial"/>
          <w:b/>
          <w:color w:val="000000"/>
          <w:sz w:val="24"/>
          <w:szCs w:val="24"/>
        </w:rPr>
        <w:t xml:space="preserve">                     </w:t>
      </w:r>
    </w:p>
    <w:p w:rsidR="00586C3B" w:rsidRDefault="00DD6C60" w:rsidP="009D0384">
      <w:pPr>
        <w:spacing w:after="0" w:line="360" w:lineRule="auto"/>
        <w:jc w:val="both"/>
        <w:rPr>
          <w:rFonts w:ascii="Arial" w:hAnsi="Arial" w:cs="Arial"/>
          <w:b/>
          <w:color w:val="000000"/>
          <w:sz w:val="24"/>
          <w:szCs w:val="24"/>
        </w:rPr>
      </w:pPr>
      <w:r>
        <w:rPr>
          <w:noProof/>
          <w:lang w:eastAsia="es-ES"/>
        </w:rPr>
        <w:pict>
          <v:shape id="_x0000_s1157" type="#_x0000_t202" style="position:absolute;left:0;text-align:left;margin-left:101.5pt;margin-top:24.05pt;width:274.15pt;height:19.6pt;z-index:251662336" filled="f" fillcolor="#76923c" stroked="f">
            <v:fill rotate="t" focus="100%" type="gradient"/>
            <v:textbox style="mso-next-textbox:#_x0000_s1157">
              <w:txbxContent>
                <w:p w:rsidR="00166AA3" w:rsidRPr="00F00970" w:rsidRDefault="00166AA3" w:rsidP="00DD6C60">
                  <w:pPr>
                    <w:rPr>
                      <w:sz w:val="18"/>
                    </w:rPr>
                  </w:pPr>
                  <w:r>
                    <w:rPr>
                      <w:sz w:val="18"/>
                    </w:rPr>
                    <w:t>GRAFICO 1.3</w:t>
                  </w:r>
                  <w:r w:rsidRPr="00F00970">
                    <w:rPr>
                      <w:sz w:val="18"/>
                    </w:rPr>
                    <w:t>: Estimación de la producción del camote</w:t>
                  </w:r>
                  <w:r>
                    <w:rPr>
                      <w:sz w:val="18"/>
                    </w:rPr>
                    <w:t xml:space="preserve"> en la Sierra</w:t>
                  </w:r>
                </w:p>
              </w:txbxContent>
            </v:textbox>
          </v:shape>
        </w:pict>
      </w:r>
      <w:r w:rsidR="00B17488">
        <w:rPr>
          <w:noProof/>
          <w:lang w:eastAsia="es-ES"/>
        </w:rPr>
        <w:drawing>
          <wp:anchor distT="0" distB="0" distL="114300" distR="114300" simplePos="0" relativeHeight="251655168" behindDoc="0" locked="0" layoutInCell="1" allowOverlap="1">
            <wp:simplePos x="0" y="0"/>
            <wp:positionH relativeFrom="column">
              <wp:posOffset>140970</wp:posOffset>
            </wp:positionH>
            <wp:positionV relativeFrom="paragraph">
              <wp:posOffset>506095</wp:posOffset>
            </wp:positionV>
            <wp:extent cx="5019675" cy="3319780"/>
            <wp:effectExtent l="19050" t="19050" r="28575" b="13970"/>
            <wp:wrapSquare wrapText="bothSides"/>
            <wp:docPr id="1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5019675" cy="3319780"/>
                    </a:xfrm>
                    <a:prstGeom prst="rect">
                      <a:avLst/>
                    </a:prstGeom>
                    <a:noFill/>
                    <a:ln w="9525">
                      <a:solidFill>
                        <a:srgbClr val="000000"/>
                      </a:solidFill>
                      <a:miter lim="800000"/>
                      <a:headEnd/>
                      <a:tailEnd/>
                    </a:ln>
                  </pic:spPr>
                </pic:pic>
              </a:graphicData>
            </a:graphic>
          </wp:anchor>
        </w:drawing>
      </w:r>
    </w:p>
    <w:p w:rsidR="00586C3B" w:rsidRDefault="00DD6C60" w:rsidP="009D0384">
      <w:pPr>
        <w:spacing w:after="0" w:line="360" w:lineRule="auto"/>
        <w:jc w:val="both"/>
        <w:rPr>
          <w:rFonts w:ascii="Arial" w:hAnsi="Arial" w:cs="Arial"/>
          <w:b/>
          <w:color w:val="000000"/>
          <w:sz w:val="24"/>
          <w:szCs w:val="24"/>
        </w:rPr>
      </w:pPr>
      <w:r>
        <w:rPr>
          <w:rFonts w:ascii="Arial" w:hAnsi="Arial" w:cs="Arial"/>
          <w:b/>
          <w:noProof/>
          <w:color w:val="000000"/>
          <w:sz w:val="24"/>
          <w:szCs w:val="24"/>
          <w:lang w:eastAsia="es-ES"/>
        </w:rPr>
        <w:pict>
          <v:shape id="_x0000_s1158" type="#_x0000_t202" style="position:absolute;left:0;text-align:left;margin-left:76.1pt;margin-top:279.2pt;width:280.65pt;height:25.2pt;z-index:251663360" filled="f" fillcolor="#76923c" stroked="f">
            <v:fill rotate="t" focus="100%" type="gradient"/>
            <v:textbox style="mso-next-textbox:#_x0000_s1158">
              <w:txbxContent>
                <w:p w:rsidR="00166AA3" w:rsidRPr="00F00970" w:rsidRDefault="00166AA3" w:rsidP="00DD6C60">
                  <w:pPr>
                    <w:rPr>
                      <w:sz w:val="18"/>
                    </w:rPr>
                  </w:pPr>
                  <w:r>
                    <w:rPr>
                      <w:sz w:val="18"/>
                    </w:rPr>
                    <w:t>Fuente: Dirección Provincial del Ministerio de Agricultura y Ganadería</w:t>
                  </w:r>
                </w:p>
              </w:txbxContent>
            </v:textbox>
          </v:shape>
        </w:pict>
      </w:r>
    </w:p>
    <w:p w:rsidR="00586C3B" w:rsidRDefault="00586C3B" w:rsidP="009D0384">
      <w:pPr>
        <w:spacing w:after="0" w:line="360" w:lineRule="auto"/>
        <w:jc w:val="both"/>
        <w:rPr>
          <w:rFonts w:ascii="Arial" w:hAnsi="Arial" w:cs="Arial"/>
          <w:b/>
          <w:color w:val="000000"/>
          <w:sz w:val="24"/>
          <w:szCs w:val="24"/>
        </w:rPr>
      </w:pPr>
    </w:p>
    <w:p w:rsidR="005C2C72" w:rsidRDefault="009D0384" w:rsidP="009D0384">
      <w:pPr>
        <w:spacing w:after="0" w:line="360" w:lineRule="auto"/>
        <w:jc w:val="both"/>
        <w:rPr>
          <w:rFonts w:ascii="Arial" w:eastAsia="Times New Roman" w:hAnsi="Arial" w:cs="Arial"/>
          <w:color w:val="000000"/>
          <w:sz w:val="24"/>
          <w:szCs w:val="24"/>
          <w:lang w:val="es-EC" w:eastAsia="es-EC"/>
        </w:rPr>
      </w:pPr>
      <w:r>
        <w:rPr>
          <w:rFonts w:ascii="Arial" w:hAnsi="Arial" w:cs="Arial"/>
          <w:b/>
          <w:color w:val="000000"/>
          <w:sz w:val="24"/>
          <w:szCs w:val="24"/>
        </w:rPr>
        <w:t xml:space="preserve">     </w:t>
      </w:r>
      <w:r w:rsidR="005C2C72" w:rsidRPr="00A763AB">
        <w:rPr>
          <w:rFonts w:ascii="Arial" w:eastAsia="Times New Roman" w:hAnsi="Arial" w:cs="Arial"/>
          <w:color w:val="000000"/>
          <w:sz w:val="24"/>
          <w:szCs w:val="24"/>
          <w:lang w:val="es-EC" w:eastAsia="es-EC"/>
        </w:rPr>
        <w:t>El problema básicamente es que en la actualidad este tubérculo como es el camote,  no ha sido  utilizado  en un proceso  de transformación industrial, debido  en  su mayor  parte que hay un marcado desconocimiento en este producto en cuanto a sus beneficios funcionales, por parte  de las industrias.</w:t>
      </w:r>
    </w:p>
    <w:p w:rsidR="009D0384" w:rsidRPr="009D0384" w:rsidRDefault="009D0384" w:rsidP="009D0384">
      <w:pPr>
        <w:spacing w:after="0" w:line="360" w:lineRule="auto"/>
        <w:jc w:val="both"/>
        <w:rPr>
          <w:rFonts w:ascii="Arial" w:hAnsi="Arial" w:cs="Arial"/>
          <w:b/>
          <w:color w:val="000000"/>
          <w:sz w:val="24"/>
          <w:szCs w:val="24"/>
        </w:rPr>
      </w:pPr>
    </w:p>
    <w:p w:rsidR="005C2C72" w:rsidRPr="00A763AB" w:rsidRDefault="009D0384" w:rsidP="009D0384">
      <w:pPr>
        <w:spacing w:after="0" w:line="360" w:lineRule="auto"/>
        <w:jc w:val="both"/>
        <w:rPr>
          <w:rFonts w:ascii="Arial" w:eastAsia="Times New Roman" w:hAnsi="Arial" w:cs="Arial"/>
          <w:color w:val="000000"/>
          <w:sz w:val="24"/>
          <w:szCs w:val="24"/>
          <w:lang w:val="es-EC" w:eastAsia="es-EC"/>
        </w:rPr>
      </w:pPr>
      <w:r>
        <w:rPr>
          <w:rFonts w:ascii="Arial" w:hAnsi="Arial" w:cs="Arial"/>
          <w:color w:val="000000"/>
          <w:sz w:val="24"/>
          <w:szCs w:val="24"/>
        </w:rPr>
        <w:t xml:space="preserve">     </w:t>
      </w:r>
      <w:r w:rsidR="005C2C72" w:rsidRPr="00A763AB">
        <w:rPr>
          <w:rFonts w:ascii="Arial" w:hAnsi="Arial" w:cs="Arial"/>
          <w:color w:val="000000"/>
          <w:sz w:val="24"/>
          <w:szCs w:val="24"/>
        </w:rPr>
        <w:t xml:space="preserve">En consecuencia con el proyecto se desea la fabricación y comercialización, de un delicioso y nuevo snack a base de camote horneado, y que  en muchas ocasiones puede ser una opción más nutritiva  para la lonchera de los niños. </w:t>
      </w:r>
    </w:p>
    <w:p w:rsidR="005C2C72" w:rsidRDefault="005C2C72" w:rsidP="005B274A">
      <w:pPr>
        <w:spacing w:after="0" w:line="360" w:lineRule="auto"/>
        <w:jc w:val="both"/>
        <w:rPr>
          <w:rFonts w:ascii="Arial" w:hAnsi="Arial" w:cs="Arial"/>
          <w:b/>
          <w:sz w:val="24"/>
          <w:szCs w:val="24"/>
          <w:lang w:val="es-EC"/>
        </w:rPr>
      </w:pPr>
    </w:p>
    <w:p w:rsidR="00D93B9A" w:rsidRDefault="00D93B9A" w:rsidP="005B274A">
      <w:pPr>
        <w:spacing w:after="0" w:line="360" w:lineRule="auto"/>
        <w:jc w:val="both"/>
        <w:rPr>
          <w:rFonts w:ascii="Arial" w:hAnsi="Arial" w:cs="Arial"/>
          <w:b/>
          <w:sz w:val="24"/>
          <w:szCs w:val="24"/>
          <w:lang w:val="es-EC"/>
        </w:rPr>
      </w:pPr>
    </w:p>
    <w:p w:rsidR="00D93B9A" w:rsidRDefault="00D93B9A" w:rsidP="005B274A">
      <w:pPr>
        <w:spacing w:after="0" w:line="360" w:lineRule="auto"/>
        <w:jc w:val="both"/>
        <w:rPr>
          <w:rFonts w:ascii="Arial" w:hAnsi="Arial" w:cs="Arial"/>
          <w:b/>
          <w:sz w:val="24"/>
          <w:szCs w:val="24"/>
          <w:lang w:val="es-EC"/>
        </w:rPr>
      </w:pPr>
    </w:p>
    <w:p w:rsidR="00D93B9A" w:rsidRDefault="00D93B9A" w:rsidP="005B274A">
      <w:pPr>
        <w:spacing w:after="0" w:line="360" w:lineRule="auto"/>
        <w:jc w:val="both"/>
        <w:rPr>
          <w:rFonts w:ascii="Arial" w:hAnsi="Arial" w:cs="Arial"/>
          <w:b/>
          <w:sz w:val="24"/>
          <w:szCs w:val="24"/>
          <w:lang w:val="es-EC"/>
        </w:rPr>
      </w:pPr>
    </w:p>
    <w:p w:rsidR="009D0384" w:rsidRDefault="009D0384" w:rsidP="005C2C72">
      <w:pPr>
        <w:jc w:val="both"/>
        <w:rPr>
          <w:rFonts w:ascii="Arial" w:hAnsi="Arial" w:cs="Arial"/>
          <w:b/>
          <w:sz w:val="24"/>
          <w:szCs w:val="24"/>
          <w:lang w:val="es-EC"/>
        </w:rPr>
      </w:pPr>
    </w:p>
    <w:p w:rsidR="005C2C72" w:rsidRDefault="005C2C72" w:rsidP="00EF0124">
      <w:pPr>
        <w:numPr>
          <w:ilvl w:val="2"/>
          <w:numId w:val="34"/>
        </w:numPr>
        <w:spacing w:after="0"/>
        <w:jc w:val="both"/>
        <w:rPr>
          <w:rFonts w:ascii="Arial" w:hAnsi="Arial" w:cs="Arial"/>
          <w:b/>
          <w:sz w:val="24"/>
          <w:szCs w:val="24"/>
          <w:lang w:val="es-EC"/>
        </w:rPr>
      </w:pPr>
      <w:r w:rsidRPr="0096041B">
        <w:rPr>
          <w:rFonts w:ascii="Arial" w:hAnsi="Arial" w:cs="Arial"/>
          <w:b/>
          <w:sz w:val="24"/>
          <w:szCs w:val="24"/>
          <w:lang w:val="es-EC"/>
        </w:rPr>
        <w:t>CARACTERISTICAS DEL CAMOTE</w:t>
      </w:r>
    </w:p>
    <w:p w:rsidR="00E67474" w:rsidRPr="0096041B" w:rsidRDefault="00E67474" w:rsidP="00E67474">
      <w:pPr>
        <w:spacing w:after="0"/>
        <w:jc w:val="both"/>
        <w:rPr>
          <w:rFonts w:ascii="Arial" w:hAnsi="Arial" w:cs="Arial"/>
          <w:b/>
          <w:sz w:val="24"/>
          <w:szCs w:val="24"/>
          <w:lang w:val="es-EC"/>
        </w:rPr>
      </w:pPr>
    </w:p>
    <w:p w:rsidR="005C2C72" w:rsidRDefault="000B50D8" w:rsidP="00EF0124">
      <w:pPr>
        <w:numPr>
          <w:ilvl w:val="3"/>
          <w:numId w:val="34"/>
        </w:numPr>
        <w:spacing w:after="0"/>
        <w:jc w:val="both"/>
        <w:rPr>
          <w:rFonts w:ascii="Arial" w:hAnsi="Arial" w:cs="Arial"/>
          <w:sz w:val="24"/>
          <w:szCs w:val="24"/>
          <w:lang w:val="es-EC"/>
        </w:rPr>
      </w:pPr>
      <w:r w:rsidRPr="00044440">
        <w:rPr>
          <w:rFonts w:ascii="Arial" w:hAnsi="Arial" w:cs="Arial"/>
          <w:b/>
          <w:sz w:val="24"/>
          <w:szCs w:val="24"/>
          <w:lang w:val="es-EC"/>
        </w:rPr>
        <w:t>Camote</w:t>
      </w:r>
      <w:r w:rsidR="005C2C72" w:rsidRPr="0096041B">
        <w:rPr>
          <w:rFonts w:ascii="Arial" w:hAnsi="Arial" w:cs="Arial"/>
          <w:sz w:val="24"/>
          <w:szCs w:val="24"/>
          <w:lang w:val="es-EC"/>
        </w:rPr>
        <w:t xml:space="preserve"> (Ipomoea batatas)</w:t>
      </w:r>
    </w:p>
    <w:p w:rsidR="00E67474" w:rsidRPr="0096041B" w:rsidRDefault="00DD6C60" w:rsidP="00E67474">
      <w:pPr>
        <w:spacing w:after="0"/>
        <w:ind w:left="1648"/>
        <w:jc w:val="both"/>
        <w:rPr>
          <w:rFonts w:ascii="Arial" w:hAnsi="Arial" w:cs="Arial"/>
          <w:sz w:val="24"/>
          <w:szCs w:val="24"/>
          <w:lang w:val="es-EC"/>
        </w:rPr>
      </w:pPr>
      <w:r>
        <w:rPr>
          <w:rFonts w:ascii="Arial" w:hAnsi="Arial" w:cs="Arial"/>
          <w:noProof/>
          <w:sz w:val="24"/>
          <w:szCs w:val="24"/>
          <w:lang w:eastAsia="es-ES"/>
        </w:rPr>
        <w:pict>
          <v:shape id="_x0000_s1159" type="#_x0000_t202" style="position:absolute;left:0;text-align:left;margin-left:107pt;margin-top:14.9pt;width:198.25pt;height:22.45pt;z-index:251664384" filled="f" fillcolor="#76923c" stroked="f">
            <v:fill rotate="t" focus="100%" type="gradient"/>
            <v:textbox style="mso-next-textbox:#_x0000_s1159">
              <w:txbxContent>
                <w:p w:rsidR="00166AA3" w:rsidRPr="00DD6C60" w:rsidRDefault="00166AA3">
                  <w:pPr>
                    <w:rPr>
                      <w:sz w:val="18"/>
                    </w:rPr>
                  </w:pPr>
                  <w:r>
                    <w:t>GRAFICO 1.4: Característica del Camote</w:t>
                  </w:r>
                </w:p>
              </w:txbxContent>
            </v:textbox>
          </v:shape>
        </w:pict>
      </w:r>
    </w:p>
    <w:p w:rsidR="005C2C72" w:rsidRPr="0096041B" w:rsidRDefault="005C2C72" w:rsidP="00E67474">
      <w:pPr>
        <w:spacing w:after="0"/>
        <w:jc w:val="both"/>
        <w:rPr>
          <w:rFonts w:ascii="Arial" w:hAnsi="Arial" w:cs="Arial"/>
          <w:sz w:val="24"/>
          <w:szCs w:val="24"/>
          <w:lang w:val="es-EC"/>
        </w:rPr>
      </w:pPr>
    </w:p>
    <w:tbl>
      <w:tblPr>
        <w:tblW w:w="2165" w:type="pct"/>
        <w:jc w:val="center"/>
        <w:tblCellSpacing w:w="0" w:type="dxa"/>
        <w:tblBorders>
          <w:top w:val="outset" w:sz="6" w:space="0" w:color="007A01"/>
          <w:left w:val="outset" w:sz="6" w:space="0" w:color="007A01"/>
          <w:bottom w:val="outset" w:sz="6" w:space="0" w:color="007A01"/>
          <w:right w:val="outset" w:sz="6" w:space="0" w:color="007A01"/>
        </w:tblBorders>
        <w:shd w:val="clear" w:color="auto" w:fill="FFFFFF"/>
        <w:tblCellMar>
          <w:top w:w="15" w:type="dxa"/>
          <w:left w:w="15" w:type="dxa"/>
          <w:bottom w:w="15" w:type="dxa"/>
          <w:right w:w="15" w:type="dxa"/>
        </w:tblCellMar>
        <w:tblLook w:val="04A0"/>
      </w:tblPr>
      <w:tblGrid>
        <w:gridCol w:w="1173"/>
        <w:gridCol w:w="2412"/>
      </w:tblGrid>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009900"/>
                <w:sz w:val="24"/>
                <w:szCs w:val="24"/>
                <w:lang w:val="es-MX" w:eastAsia="es-MX"/>
              </w:rPr>
              <w:t>Reino:</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Plantae</w:t>
            </w:r>
          </w:p>
        </w:tc>
      </w:tr>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009900"/>
                <w:sz w:val="24"/>
                <w:szCs w:val="24"/>
                <w:lang w:val="es-MX" w:eastAsia="es-MX"/>
              </w:rPr>
              <w:t>Filo:</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Magnoliophyta</w:t>
            </w:r>
          </w:p>
        </w:tc>
      </w:tr>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009900"/>
                <w:sz w:val="24"/>
                <w:szCs w:val="24"/>
                <w:lang w:val="es-MX" w:eastAsia="es-MX"/>
              </w:rPr>
              <w:t>Clase:</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Magnoliopsida</w:t>
            </w:r>
          </w:p>
        </w:tc>
      </w:tr>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009900"/>
                <w:sz w:val="24"/>
                <w:szCs w:val="24"/>
                <w:lang w:val="es-MX" w:eastAsia="es-MX"/>
              </w:rPr>
              <w:t>Orden:</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Solanales</w:t>
            </w:r>
          </w:p>
        </w:tc>
      </w:tr>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009900"/>
                <w:sz w:val="24"/>
                <w:szCs w:val="24"/>
                <w:lang w:val="es-MX" w:eastAsia="es-MX"/>
              </w:rPr>
              <w:t>Familia:</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Convolvulaceae</w:t>
            </w:r>
          </w:p>
        </w:tc>
      </w:tr>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009900"/>
                <w:sz w:val="24"/>
                <w:szCs w:val="24"/>
                <w:lang w:val="es-MX" w:eastAsia="es-MX"/>
              </w:rPr>
              <w:t>Género:</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Ipomoea</w:t>
            </w:r>
          </w:p>
        </w:tc>
      </w:tr>
      <w:tr w:rsidR="005C2C72" w:rsidRPr="0096041B" w:rsidTr="002E5500">
        <w:trPr>
          <w:tblCellSpacing w:w="0" w:type="dxa"/>
          <w:jc w:val="center"/>
        </w:trPr>
        <w:tc>
          <w:tcPr>
            <w:tcW w:w="1173" w:type="dxa"/>
            <w:tcBorders>
              <w:top w:val="outset" w:sz="6" w:space="0" w:color="007A01"/>
              <w:left w:val="outset" w:sz="6" w:space="0" w:color="007A01"/>
              <w:bottom w:val="outset" w:sz="6" w:space="0" w:color="007A01"/>
              <w:right w:val="outset" w:sz="6" w:space="0" w:color="007A01"/>
            </w:tcBorders>
            <w:shd w:val="clear" w:color="auto" w:fill="FFFFFF"/>
            <w:hideMark/>
          </w:tcPr>
          <w:p w:rsidR="005C2C72" w:rsidRPr="0096041B" w:rsidRDefault="00DD6C60" w:rsidP="002E5500">
            <w:pPr>
              <w:spacing w:after="0" w:line="240" w:lineRule="auto"/>
              <w:jc w:val="both"/>
              <w:rPr>
                <w:rFonts w:ascii="Arial" w:eastAsia="Times New Roman" w:hAnsi="Arial" w:cs="Arial"/>
                <w:sz w:val="24"/>
                <w:szCs w:val="24"/>
                <w:lang w:val="es-MX" w:eastAsia="es-MX"/>
              </w:rPr>
            </w:pPr>
            <w:r>
              <w:rPr>
                <w:rFonts w:ascii="Arial" w:hAnsi="Arial" w:cs="Arial"/>
                <w:noProof/>
                <w:sz w:val="24"/>
                <w:szCs w:val="24"/>
                <w:lang w:eastAsia="es-ES"/>
              </w:rPr>
              <w:pict>
                <v:shape id="_x0000_s1160" type="#_x0000_t202" style="position:absolute;left:0;text-align:left;margin-left:-58.4pt;margin-top:10pt;width:316.5pt;height:23.4pt;z-index:251665408;mso-position-horizontal-relative:text;mso-position-vertical-relative:text" filled="f" fillcolor="#76923c" stroked="f">
                  <v:fill rotate="t" focus="100%" type="gradient"/>
                  <v:textbox style="mso-next-textbox:#_x0000_s1160">
                    <w:txbxContent>
                      <w:p w:rsidR="00166AA3" w:rsidRPr="00DD6C60" w:rsidRDefault="00166AA3" w:rsidP="00DD6C60">
                        <w:pPr>
                          <w:rPr>
                            <w:sz w:val="18"/>
                          </w:rPr>
                        </w:pPr>
                        <w:r>
                          <w:t xml:space="preserve">Fuente: </w:t>
                        </w:r>
                        <w:r>
                          <w:rPr>
                            <w:rStyle w:val="CitaHTML"/>
                          </w:rPr>
                          <w:t>www.fao.org/inpho/content/documents/.../</w:t>
                        </w:r>
                        <w:r>
                          <w:rPr>
                            <w:rStyle w:val="CitaHTML"/>
                            <w:b/>
                            <w:bCs/>
                          </w:rPr>
                          <w:t>CAMOTE</w:t>
                        </w:r>
                        <w:r>
                          <w:rPr>
                            <w:rStyle w:val="CitaHTML"/>
                          </w:rPr>
                          <w:t xml:space="preserve">.HTM </w:t>
                        </w:r>
                      </w:p>
                    </w:txbxContent>
                  </v:textbox>
                </v:shape>
              </w:pict>
            </w:r>
            <w:r w:rsidR="005C2C72" w:rsidRPr="0096041B">
              <w:rPr>
                <w:rFonts w:ascii="Arial" w:eastAsia="Times New Roman" w:hAnsi="Arial" w:cs="Arial"/>
                <w:b/>
                <w:bCs/>
                <w:color w:val="009900"/>
                <w:sz w:val="24"/>
                <w:szCs w:val="24"/>
                <w:lang w:val="es-MX" w:eastAsia="es-MX"/>
              </w:rPr>
              <w:t>Especie:</w:t>
            </w:r>
          </w:p>
        </w:tc>
        <w:tc>
          <w:tcPr>
            <w:tcW w:w="2412" w:type="dxa"/>
            <w:tcBorders>
              <w:top w:val="outset" w:sz="6" w:space="0" w:color="007A01"/>
              <w:left w:val="outset" w:sz="6" w:space="0" w:color="007A01"/>
              <w:bottom w:val="outset" w:sz="6" w:space="0" w:color="007A01"/>
              <w:right w:val="outset" w:sz="6" w:space="0" w:color="007A01"/>
            </w:tcBorders>
            <w:shd w:val="clear" w:color="auto" w:fill="FFFFFF"/>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Batatas</w:t>
            </w:r>
          </w:p>
        </w:tc>
      </w:tr>
    </w:tbl>
    <w:p w:rsidR="00E67474" w:rsidRDefault="00E67474" w:rsidP="005C2C72">
      <w:pPr>
        <w:jc w:val="both"/>
        <w:rPr>
          <w:rFonts w:ascii="Arial" w:hAnsi="Arial" w:cs="Arial"/>
          <w:sz w:val="24"/>
          <w:szCs w:val="24"/>
          <w:lang w:val="es-EC"/>
        </w:rPr>
      </w:pPr>
    </w:p>
    <w:p w:rsidR="00FF4344" w:rsidRPr="0096041B" w:rsidRDefault="00FF4344" w:rsidP="005C2C72">
      <w:pPr>
        <w:jc w:val="both"/>
        <w:rPr>
          <w:rFonts w:ascii="Arial" w:hAnsi="Arial" w:cs="Arial"/>
          <w:sz w:val="24"/>
          <w:szCs w:val="24"/>
          <w:lang w:val="es-EC"/>
        </w:rPr>
      </w:pPr>
    </w:p>
    <w:p w:rsidR="009D0384" w:rsidRDefault="000B50D8" w:rsidP="00EF0124">
      <w:pPr>
        <w:numPr>
          <w:ilvl w:val="3"/>
          <w:numId w:val="34"/>
        </w:numPr>
        <w:spacing w:after="0" w:line="360" w:lineRule="auto"/>
        <w:jc w:val="both"/>
        <w:rPr>
          <w:rFonts w:ascii="Arial" w:hAnsi="Arial" w:cs="Arial"/>
          <w:b/>
          <w:sz w:val="24"/>
          <w:szCs w:val="24"/>
          <w:lang w:val="es-EC"/>
        </w:rPr>
      </w:pPr>
      <w:r w:rsidRPr="0096041B">
        <w:rPr>
          <w:rFonts w:ascii="Arial" w:hAnsi="Arial" w:cs="Arial"/>
          <w:b/>
          <w:sz w:val="24"/>
          <w:szCs w:val="24"/>
          <w:lang w:val="es-EC"/>
        </w:rPr>
        <w:t>Potencial económico</w:t>
      </w:r>
    </w:p>
    <w:p w:rsidR="009D0384" w:rsidRPr="009D0384" w:rsidRDefault="009D0384" w:rsidP="009D0384">
      <w:pPr>
        <w:spacing w:after="0" w:line="360" w:lineRule="auto"/>
        <w:jc w:val="both"/>
        <w:rPr>
          <w:rFonts w:ascii="Arial" w:hAnsi="Arial" w:cs="Arial"/>
          <w:b/>
          <w:sz w:val="24"/>
          <w:szCs w:val="24"/>
          <w:lang w:val="es-EC"/>
        </w:rPr>
      </w:pPr>
    </w:p>
    <w:p w:rsidR="005C2C72" w:rsidRPr="009D0384" w:rsidRDefault="005C2C72" w:rsidP="00EF0124">
      <w:pPr>
        <w:numPr>
          <w:ilvl w:val="0"/>
          <w:numId w:val="37"/>
        </w:numPr>
        <w:spacing w:after="0" w:line="360" w:lineRule="auto"/>
        <w:jc w:val="both"/>
        <w:rPr>
          <w:rFonts w:ascii="Arial" w:hAnsi="Arial" w:cs="Arial"/>
          <w:b/>
          <w:sz w:val="24"/>
          <w:szCs w:val="24"/>
        </w:rPr>
      </w:pPr>
      <w:r w:rsidRPr="0096041B">
        <w:rPr>
          <w:rFonts w:ascii="Arial" w:eastAsia="Times New Roman" w:hAnsi="Arial" w:cs="Arial"/>
          <w:b/>
          <w:bCs/>
          <w:sz w:val="24"/>
          <w:szCs w:val="24"/>
          <w:lang w:val="es-MX" w:eastAsia="es-MX"/>
        </w:rPr>
        <w:t>ALIMENTICIO</w:t>
      </w:r>
      <w:r w:rsidRPr="0096041B">
        <w:rPr>
          <w:rFonts w:ascii="Arial" w:eastAsia="Times New Roman" w:hAnsi="Arial" w:cs="Arial"/>
          <w:color w:val="000000"/>
          <w:sz w:val="24"/>
          <w:szCs w:val="24"/>
          <w:lang w:val="es-MX" w:eastAsia="es-MX"/>
        </w:rPr>
        <w:t xml:space="preserve">: La raíz tubular del </w:t>
      </w:r>
      <w:r w:rsidRPr="00044440">
        <w:rPr>
          <w:rFonts w:ascii="Arial" w:eastAsia="Times New Roman" w:hAnsi="Arial" w:cs="Arial"/>
          <w:bCs/>
          <w:sz w:val="24"/>
          <w:szCs w:val="24"/>
          <w:lang w:val="es-MX" w:eastAsia="es-MX"/>
        </w:rPr>
        <w:t>camote</w:t>
      </w:r>
      <w:r w:rsidRPr="0096041B">
        <w:rPr>
          <w:rFonts w:ascii="Arial" w:eastAsia="Times New Roman" w:hAnsi="Arial" w:cs="Arial"/>
          <w:color w:val="000000"/>
          <w:sz w:val="24"/>
          <w:szCs w:val="24"/>
          <w:lang w:val="es-MX" w:eastAsia="es-MX"/>
        </w:rPr>
        <w:t xml:space="preserve"> se consume de muchas formas: cocido, al horno, machacado, s</w:t>
      </w:r>
      <w:r w:rsidRPr="0096041B">
        <w:rPr>
          <w:rFonts w:ascii="Arial" w:hAnsi="Arial" w:cs="Arial"/>
          <w:sz w:val="24"/>
          <w:szCs w:val="24"/>
          <w:lang w:val="es-PE"/>
        </w:rPr>
        <w:t>ancochado, frito, asado o puré, Dulces  como camotillo, pan dulce, harina de camote (almidón de camote): mazamorra morada, en mermelada y otros dulces.</w:t>
      </w:r>
    </w:p>
    <w:p w:rsidR="009D0384" w:rsidRPr="0096041B" w:rsidRDefault="009D0384" w:rsidP="009D0384">
      <w:pPr>
        <w:spacing w:after="0" w:line="360" w:lineRule="auto"/>
        <w:ind w:left="720"/>
        <w:jc w:val="both"/>
        <w:rPr>
          <w:rFonts w:ascii="Arial" w:hAnsi="Arial" w:cs="Arial"/>
          <w:b/>
          <w:sz w:val="24"/>
          <w:szCs w:val="24"/>
        </w:rPr>
      </w:pPr>
    </w:p>
    <w:p w:rsidR="009D0384" w:rsidRDefault="005C2C72" w:rsidP="00EF0124">
      <w:pPr>
        <w:numPr>
          <w:ilvl w:val="0"/>
          <w:numId w:val="37"/>
        </w:num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b/>
          <w:bCs/>
          <w:sz w:val="24"/>
          <w:szCs w:val="24"/>
          <w:lang w:val="es-MX" w:eastAsia="es-MX"/>
        </w:rPr>
        <w:t>MEDICINAL</w:t>
      </w:r>
    </w:p>
    <w:p w:rsidR="009D0384" w:rsidRDefault="005C2C72" w:rsidP="00EF0124">
      <w:pPr>
        <w:numPr>
          <w:ilvl w:val="1"/>
          <w:numId w:val="37"/>
        </w:num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color w:val="000000"/>
          <w:sz w:val="24"/>
          <w:szCs w:val="24"/>
          <w:lang w:val="es-MX" w:eastAsia="es-MX"/>
        </w:rPr>
        <w:t>Contra el prurito, hinchazones, infecciones de la piel, caracha, várices, reumatismo y la picadura de insectos</w:t>
      </w:r>
      <w:r w:rsidR="009D0384">
        <w:rPr>
          <w:rFonts w:ascii="Arial" w:eastAsia="Times New Roman" w:hAnsi="Arial" w:cs="Arial"/>
          <w:color w:val="000000"/>
          <w:sz w:val="24"/>
          <w:szCs w:val="24"/>
          <w:lang w:val="es-MX" w:eastAsia="es-MX"/>
        </w:rPr>
        <w:t xml:space="preserve"> como chinches y escorpiones.</w:t>
      </w:r>
    </w:p>
    <w:p w:rsidR="005C2C72" w:rsidRDefault="005C2C72" w:rsidP="00EF0124">
      <w:pPr>
        <w:numPr>
          <w:ilvl w:val="1"/>
          <w:numId w:val="37"/>
        </w:num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color w:val="000000"/>
          <w:sz w:val="24"/>
          <w:szCs w:val="24"/>
          <w:lang w:val="es-MX" w:eastAsia="es-MX"/>
        </w:rPr>
        <w:t>Como bactericida, fungicida, antinflamatorio, vulnerario y galactógeno.</w:t>
      </w:r>
    </w:p>
    <w:p w:rsidR="009D0384" w:rsidRPr="0096041B" w:rsidRDefault="009D0384" w:rsidP="009D0384">
      <w:pPr>
        <w:spacing w:after="0" w:line="360" w:lineRule="auto"/>
        <w:ind w:left="1440"/>
        <w:jc w:val="both"/>
        <w:rPr>
          <w:rFonts w:ascii="Arial" w:eastAsia="Times New Roman" w:hAnsi="Arial" w:cs="Arial"/>
          <w:color w:val="000000"/>
          <w:sz w:val="24"/>
          <w:szCs w:val="24"/>
          <w:lang w:val="es-MX" w:eastAsia="es-MX"/>
        </w:rPr>
      </w:pPr>
    </w:p>
    <w:p w:rsidR="005C2C72" w:rsidRPr="0096041B"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b/>
          <w:bCs/>
          <w:sz w:val="24"/>
          <w:szCs w:val="24"/>
          <w:lang w:val="es-MX" w:eastAsia="es-MX"/>
        </w:rPr>
        <w:t>FORRAJERO</w:t>
      </w:r>
      <w:r w:rsidRPr="0096041B">
        <w:rPr>
          <w:rFonts w:ascii="Arial" w:eastAsia="Times New Roman" w:hAnsi="Arial" w:cs="Arial"/>
          <w:sz w:val="24"/>
          <w:szCs w:val="24"/>
          <w:lang w:val="es-MX" w:eastAsia="es-MX"/>
        </w:rPr>
        <w:t>:</w:t>
      </w:r>
      <w:r w:rsidRPr="0096041B">
        <w:rPr>
          <w:rFonts w:ascii="Arial" w:eastAsia="Times New Roman" w:hAnsi="Arial" w:cs="Arial"/>
          <w:color w:val="000000"/>
          <w:sz w:val="24"/>
          <w:szCs w:val="24"/>
          <w:lang w:val="es-MX" w:eastAsia="es-MX"/>
        </w:rPr>
        <w:t xml:space="preserve"> Las hojas, tallos y tubérculos sirven como forraje para diversos ganados.</w:t>
      </w:r>
    </w:p>
    <w:p w:rsidR="005C2C72" w:rsidRDefault="005C2C72" w:rsidP="009D0384">
      <w:pPr>
        <w:spacing w:after="0" w:line="360" w:lineRule="auto"/>
        <w:jc w:val="both"/>
        <w:rPr>
          <w:rFonts w:ascii="Arial" w:hAnsi="Arial" w:cs="Arial"/>
          <w:sz w:val="24"/>
          <w:szCs w:val="24"/>
          <w:lang w:val="es-MX"/>
        </w:rPr>
      </w:pPr>
    </w:p>
    <w:p w:rsidR="00E67474" w:rsidRDefault="00E67474" w:rsidP="009D0384">
      <w:pPr>
        <w:spacing w:after="0" w:line="360" w:lineRule="auto"/>
        <w:jc w:val="both"/>
        <w:rPr>
          <w:rFonts w:ascii="Arial" w:hAnsi="Arial" w:cs="Arial"/>
          <w:sz w:val="24"/>
          <w:szCs w:val="24"/>
          <w:lang w:val="es-MX"/>
        </w:rPr>
      </w:pPr>
    </w:p>
    <w:p w:rsidR="00E67474" w:rsidRPr="009D0384" w:rsidRDefault="00E67474" w:rsidP="009D0384">
      <w:pPr>
        <w:spacing w:after="0" w:line="360" w:lineRule="auto"/>
        <w:jc w:val="both"/>
        <w:rPr>
          <w:rFonts w:ascii="Arial" w:hAnsi="Arial" w:cs="Arial"/>
          <w:sz w:val="24"/>
          <w:szCs w:val="24"/>
          <w:lang w:val="es-MX"/>
        </w:rPr>
      </w:pPr>
    </w:p>
    <w:p w:rsidR="005C2C72" w:rsidRPr="0096041B" w:rsidRDefault="000B50D8" w:rsidP="00EF0124">
      <w:pPr>
        <w:numPr>
          <w:ilvl w:val="3"/>
          <w:numId w:val="34"/>
        </w:numPr>
        <w:spacing w:after="0" w:line="360" w:lineRule="auto"/>
        <w:jc w:val="both"/>
        <w:rPr>
          <w:rFonts w:ascii="Arial" w:hAnsi="Arial" w:cs="Arial"/>
          <w:b/>
          <w:sz w:val="24"/>
          <w:szCs w:val="24"/>
          <w:lang w:val="es-EC"/>
        </w:rPr>
      </w:pPr>
      <w:r w:rsidRPr="0096041B">
        <w:rPr>
          <w:rFonts w:ascii="Arial" w:hAnsi="Arial" w:cs="Arial"/>
          <w:b/>
          <w:sz w:val="24"/>
          <w:szCs w:val="24"/>
          <w:lang w:val="es-EC"/>
        </w:rPr>
        <w:t>Generalidades</w:t>
      </w:r>
    </w:p>
    <w:p w:rsidR="00E67474" w:rsidRDefault="00E67474" w:rsidP="009D0384">
      <w:pPr>
        <w:spacing w:after="0" w:line="360" w:lineRule="auto"/>
        <w:jc w:val="both"/>
        <w:rPr>
          <w:rFonts w:ascii="Arial" w:eastAsia="Times New Roman" w:hAnsi="Arial" w:cs="Arial"/>
          <w:color w:val="000000"/>
          <w:sz w:val="24"/>
          <w:szCs w:val="24"/>
          <w:lang w:val="es-MX" w:eastAsia="es-MX"/>
        </w:rPr>
      </w:pPr>
    </w:p>
    <w:p w:rsidR="00E67474" w:rsidRDefault="00E67474" w:rsidP="009D0384">
      <w:pPr>
        <w:spacing w:after="0" w:line="36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 xml:space="preserve">El </w:t>
      </w:r>
      <w:r w:rsidR="005C2C72">
        <w:rPr>
          <w:rFonts w:ascii="Arial" w:eastAsia="Times New Roman" w:hAnsi="Arial" w:cs="Arial"/>
          <w:bCs/>
          <w:sz w:val="24"/>
          <w:szCs w:val="24"/>
          <w:lang w:val="es-MX" w:eastAsia="es-MX"/>
        </w:rPr>
        <w:t>camote</w:t>
      </w:r>
      <w:r w:rsidR="005C2C72" w:rsidRPr="0096041B">
        <w:rPr>
          <w:rFonts w:ascii="Arial" w:eastAsia="Times New Roman" w:hAnsi="Arial" w:cs="Arial"/>
          <w:color w:val="000000"/>
          <w:sz w:val="24"/>
          <w:szCs w:val="24"/>
          <w:lang w:val="es-MX" w:eastAsia="es-MX"/>
        </w:rPr>
        <w:t xml:space="preserve"> es uno de los 3 cultivos tuberosos más importantes a nivel mundial y es uno de los más consumidos en los países en vías de desarrollo.</w:t>
      </w:r>
      <w:r w:rsidR="005C2C72" w:rsidRPr="0096041B">
        <w:rPr>
          <w:rFonts w:ascii="Arial" w:eastAsia="Times New Roman" w:hAnsi="Arial" w:cs="Arial"/>
          <w:color w:val="000000"/>
          <w:sz w:val="24"/>
          <w:szCs w:val="24"/>
          <w:lang w:val="es-MX" w:eastAsia="es-MX"/>
        </w:rPr>
        <w:br/>
      </w:r>
      <w:r w:rsidR="005C2C72" w:rsidRPr="0096041B">
        <w:rPr>
          <w:rFonts w:ascii="Arial" w:eastAsia="Times New Roman" w:hAnsi="Arial" w:cs="Arial"/>
          <w:color w:val="000000"/>
          <w:sz w:val="24"/>
          <w:szCs w:val="24"/>
          <w:lang w:val="es-MX" w:eastAsia="es-MX"/>
        </w:rPr>
        <w:br/>
      </w: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 xml:space="preserve">Esta raíz originaria de los trópicos de América Central, Sudamérica y la Selva Peruana, ha sido domesticada y cultivada desde hace 8,000 años en el departamento de Ayacucho, habiéndose hallado representaciones de </w:t>
      </w:r>
      <w:r w:rsidR="005C2C72">
        <w:rPr>
          <w:rFonts w:ascii="Arial" w:eastAsia="Times New Roman" w:hAnsi="Arial" w:cs="Arial"/>
          <w:color w:val="000000"/>
          <w:sz w:val="24"/>
          <w:szCs w:val="24"/>
          <w:lang w:val="es-MX" w:eastAsia="es-MX"/>
        </w:rPr>
        <w:t xml:space="preserve">camote </w:t>
      </w:r>
      <w:r w:rsidR="005C2C72" w:rsidRPr="0096041B">
        <w:rPr>
          <w:rFonts w:ascii="Arial" w:eastAsia="Times New Roman" w:hAnsi="Arial" w:cs="Arial"/>
          <w:color w:val="000000"/>
          <w:sz w:val="24"/>
          <w:szCs w:val="24"/>
          <w:lang w:val="es-MX" w:eastAsia="es-MX"/>
        </w:rPr>
        <w:t xml:space="preserve"> en numerosos ceramios precolombinos y restos de las raíc</w:t>
      </w:r>
      <w:r>
        <w:rPr>
          <w:rFonts w:ascii="Arial" w:eastAsia="Times New Roman" w:hAnsi="Arial" w:cs="Arial"/>
          <w:color w:val="000000"/>
          <w:sz w:val="24"/>
          <w:szCs w:val="24"/>
          <w:lang w:val="es-MX" w:eastAsia="es-MX"/>
        </w:rPr>
        <w:t>es tuberosas en algunas tumbas.</w:t>
      </w:r>
    </w:p>
    <w:p w:rsidR="005C2C72" w:rsidRPr="0096041B" w:rsidRDefault="005C2C72" w:rsidP="009D0384">
      <w:p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color w:val="000000"/>
          <w:sz w:val="24"/>
          <w:szCs w:val="24"/>
          <w:lang w:val="es-MX" w:eastAsia="es-MX"/>
        </w:rPr>
        <w:br/>
      </w:r>
      <w:r w:rsidR="00E67474">
        <w:rPr>
          <w:rFonts w:ascii="Arial" w:eastAsia="Times New Roman" w:hAnsi="Arial" w:cs="Arial"/>
          <w:color w:val="000000"/>
          <w:sz w:val="24"/>
          <w:szCs w:val="24"/>
          <w:lang w:val="es-MX" w:eastAsia="es-MX"/>
        </w:rPr>
        <w:t xml:space="preserve">     </w:t>
      </w:r>
      <w:r w:rsidRPr="0096041B">
        <w:rPr>
          <w:rFonts w:ascii="Arial" w:eastAsia="Times New Roman" w:hAnsi="Arial" w:cs="Arial"/>
          <w:color w:val="000000"/>
          <w:sz w:val="24"/>
          <w:szCs w:val="24"/>
          <w:lang w:val="es-MX" w:eastAsia="es-MX"/>
        </w:rPr>
        <w:t>Los agricultores han sabido mantener la diversidad genética de la especie, sin embargo la creación de técnicas modernas de cultivo la pone en peligro.</w:t>
      </w:r>
    </w:p>
    <w:p w:rsidR="005C2C72" w:rsidRPr="0096041B" w:rsidRDefault="005C2C72" w:rsidP="009D0384">
      <w:pPr>
        <w:spacing w:after="0" w:line="360" w:lineRule="auto"/>
        <w:jc w:val="both"/>
        <w:rPr>
          <w:rFonts w:ascii="Arial" w:eastAsia="Times New Roman" w:hAnsi="Arial" w:cs="Arial"/>
          <w:b/>
          <w:color w:val="000000"/>
          <w:sz w:val="24"/>
          <w:szCs w:val="24"/>
          <w:lang w:val="es-MX" w:eastAsia="es-MX"/>
        </w:rPr>
      </w:pPr>
    </w:p>
    <w:p w:rsidR="005C2C72" w:rsidRPr="0096041B" w:rsidRDefault="000B50D8" w:rsidP="00EF0124">
      <w:pPr>
        <w:numPr>
          <w:ilvl w:val="3"/>
          <w:numId w:val="34"/>
        </w:numPr>
        <w:spacing w:after="0" w:line="360" w:lineRule="auto"/>
        <w:jc w:val="both"/>
        <w:rPr>
          <w:rFonts w:ascii="Arial" w:eastAsia="Times New Roman" w:hAnsi="Arial" w:cs="Arial"/>
          <w:b/>
          <w:color w:val="000000"/>
          <w:sz w:val="24"/>
          <w:szCs w:val="24"/>
          <w:lang w:val="es-MX" w:eastAsia="es-MX"/>
        </w:rPr>
      </w:pPr>
      <w:r w:rsidRPr="0096041B">
        <w:rPr>
          <w:rFonts w:ascii="Arial" w:eastAsia="Times New Roman" w:hAnsi="Arial" w:cs="Arial"/>
          <w:b/>
          <w:color w:val="000000"/>
          <w:sz w:val="24"/>
          <w:szCs w:val="24"/>
          <w:lang w:val="es-MX" w:eastAsia="es-MX"/>
        </w:rPr>
        <w:t>Cultivo</w:t>
      </w:r>
    </w:p>
    <w:p w:rsidR="00E67474" w:rsidRDefault="00E67474" w:rsidP="009D0384">
      <w:pPr>
        <w:spacing w:after="0" w:line="360" w:lineRule="auto"/>
        <w:jc w:val="both"/>
        <w:rPr>
          <w:rFonts w:ascii="Arial" w:eastAsia="Times New Roman" w:hAnsi="Arial" w:cs="Arial"/>
          <w:color w:val="000000"/>
          <w:sz w:val="24"/>
          <w:szCs w:val="24"/>
          <w:lang w:val="es-MX" w:eastAsia="es-MX"/>
        </w:rPr>
      </w:pPr>
    </w:p>
    <w:p w:rsidR="00E67474" w:rsidRDefault="00E67474" w:rsidP="009D0384">
      <w:pPr>
        <w:spacing w:after="0" w:line="36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 xml:space="preserve">El </w:t>
      </w:r>
      <w:r w:rsidR="005C2C72">
        <w:rPr>
          <w:rFonts w:ascii="Arial" w:eastAsia="Times New Roman" w:hAnsi="Arial" w:cs="Arial"/>
          <w:color w:val="000000"/>
          <w:sz w:val="24"/>
          <w:szCs w:val="24"/>
          <w:lang w:val="es-MX" w:eastAsia="es-MX"/>
        </w:rPr>
        <w:t>camote</w:t>
      </w:r>
      <w:r w:rsidR="005C2C72" w:rsidRPr="0096041B">
        <w:rPr>
          <w:rFonts w:ascii="Arial" w:eastAsia="Times New Roman" w:hAnsi="Arial" w:cs="Arial"/>
          <w:color w:val="000000"/>
          <w:sz w:val="24"/>
          <w:szCs w:val="24"/>
          <w:lang w:val="es-MX" w:eastAsia="es-MX"/>
        </w:rPr>
        <w:t xml:space="preserve"> se cultiva, en costa, sierra y selva, prefiriendo los climas tropicales y templados, en altitudes que van desde el nivel del mar hasta los 2,500 msnm.</w:t>
      </w:r>
    </w:p>
    <w:p w:rsidR="00E67474" w:rsidRDefault="00E67474" w:rsidP="009D0384">
      <w:pPr>
        <w:spacing w:after="0" w:line="360" w:lineRule="auto"/>
        <w:jc w:val="both"/>
        <w:rPr>
          <w:rFonts w:ascii="Arial" w:eastAsia="Times New Roman" w:hAnsi="Arial" w:cs="Arial"/>
          <w:color w:val="000000"/>
          <w:sz w:val="24"/>
          <w:szCs w:val="24"/>
          <w:lang w:val="es-MX" w:eastAsia="es-MX"/>
        </w:rPr>
      </w:pPr>
    </w:p>
    <w:p w:rsidR="005C2C72" w:rsidRPr="0096041B" w:rsidRDefault="00E67474" w:rsidP="009D0384">
      <w:pPr>
        <w:spacing w:after="0" w:line="36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 xml:space="preserve">El </w:t>
      </w:r>
      <w:r w:rsidR="005C2C72">
        <w:rPr>
          <w:rFonts w:ascii="Arial" w:eastAsia="Times New Roman" w:hAnsi="Arial" w:cs="Arial"/>
          <w:color w:val="000000"/>
          <w:sz w:val="24"/>
          <w:szCs w:val="24"/>
          <w:lang w:val="es-MX" w:eastAsia="es-MX"/>
        </w:rPr>
        <w:t>camote</w:t>
      </w:r>
      <w:r w:rsidR="005C2C72" w:rsidRPr="0096041B">
        <w:rPr>
          <w:rFonts w:ascii="Arial" w:eastAsia="Times New Roman" w:hAnsi="Arial" w:cs="Arial"/>
          <w:color w:val="000000"/>
          <w:sz w:val="24"/>
          <w:szCs w:val="24"/>
          <w:lang w:val="es-MX" w:eastAsia="es-MX"/>
        </w:rPr>
        <w:t xml:space="preserve"> desarrolla en suelos sueltos, profundos y con regular cantidad de materia orgánica; y su propagación se puede realizar por tallos aéreos, pedazos de las raíces tuberosas y también a través de sus semillas.</w:t>
      </w:r>
    </w:p>
    <w:p w:rsidR="005C2C72" w:rsidRPr="0096041B" w:rsidRDefault="005C2C72" w:rsidP="009D0384">
      <w:pPr>
        <w:spacing w:after="0" w:line="360" w:lineRule="auto"/>
        <w:jc w:val="both"/>
        <w:rPr>
          <w:rFonts w:ascii="Arial" w:hAnsi="Arial" w:cs="Arial"/>
          <w:sz w:val="24"/>
          <w:szCs w:val="24"/>
          <w:lang w:val="es-EC"/>
        </w:rPr>
      </w:pPr>
    </w:p>
    <w:p w:rsidR="005C2C72" w:rsidRDefault="000B50D8" w:rsidP="00EF0124">
      <w:pPr>
        <w:numPr>
          <w:ilvl w:val="3"/>
          <w:numId w:val="34"/>
        </w:numPr>
        <w:spacing w:after="0" w:line="360" w:lineRule="auto"/>
        <w:jc w:val="both"/>
        <w:rPr>
          <w:rFonts w:ascii="Arial" w:hAnsi="Arial" w:cs="Arial"/>
          <w:b/>
          <w:sz w:val="24"/>
          <w:szCs w:val="24"/>
          <w:lang w:val="es-EC"/>
        </w:rPr>
      </w:pPr>
      <w:r w:rsidRPr="0096041B">
        <w:rPr>
          <w:rFonts w:ascii="Arial" w:hAnsi="Arial" w:cs="Arial"/>
          <w:b/>
          <w:sz w:val="24"/>
          <w:szCs w:val="24"/>
          <w:lang w:val="es-EC"/>
        </w:rPr>
        <w:t>Morfología</w:t>
      </w:r>
    </w:p>
    <w:p w:rsidR="00E67474" w:rsidRPr="0096041B" w:rsidRDefault="00E67474" w:rsidP="00E67474">
      <w:pPr>
        <w:spacing w:after="0" w:line="360" w:lineRule="auto"/>
        <w:jc w:val="both"/>
        <w:rPr>
          <w:rFonts w:ascii="Arial" w:hAnsi="Arial" w:cs="Arial"/>
          <w:b/>
          <w:sz w:val="24"/>
          <w:szCs w:val="24"/>
          <w:lang w:val="es-EC"/>
        </w:rPr>
      </w:pPr>
    </w:p>
    <w:p w:rsidR="005C2C72" w:rsidRPr="0096041B"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b/>
          <w:bCs/>
          <w:sz w:val="24"/>
          <w:szCs w:val="24"/>
          <w:lang w:val="es-MX" w:eastAsia="es-MX"/>
        </w:rPr>
        <w:t>TALLO</w:t>
      </w:r>
      <w:r w:rsidRPr="0096041B">
        <w:rPr>
          <w:rFonts w:ascii="Arial" w:eastAsia="Times New Roman" w:hAnsi="Arial" w:cs="Arial"/>
          <w:sz w:val="24"/>
          <w:szCs w:val="24"/>
          <w:lang w:val="es-MX" w:eastAsia="es-MX"/>
        </w:rPr>
        <w:t>:</w:t>
      </w:r>
      <w:r w:rsidRPr="0096041B">
        <w:rPr>
          <w:rFonts w:ascii="Arial" w:eastAsia="Times New Roman" w:hAnsi="Arial" w:cs="Arial"/>
          <w:color w:val="000000"/>
          <w:sz w:val="24"/>
          <w:szCs w:val="24"/>
          <w:lang w:val="es-MX" w:eastAsia="es-MX"/>
        </w:rPr>
        <w:t xml:space="preserve"> De hábito rastrero, un color que oscila entre el verde, verde bronceado y púrpura, con una longitud de hasta 1 m y una superficie pubescente.</w:t>
      </w:r>
    </w:p>
    <w:p w:rsidR="00E67474"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96041B">
        <w:rPr>
          <w:rFonts w:ascii="Arial" w:eastAsia="Times New Roman" w:hAnsi="Arial" w:cs="Arial"/>
          <w:b/>
          <w:bCs/>
          <w:sz w:val="24"/>
          <w:szCs w:val="24"/>
          <w:lang w:val="es-MX" w:eastAsia="es-MX"/>
        </w:rPr>
        <w:t>HOJAS</w:t>
      </w:r>
      <w:r w:rsidRPr="0096041B">
        <w:rPr>
          <w:rFonts w:ascii="Arial" w:eastAsia="Times New Roman" w:hAnsi="Arial" w:cs="Arial"/>
          <w:color w:val="000000"/>
          <w:sz w:val="24"/>
          <w:szCs w:val="24"/>
          <w:lang w:val="es-MX" w:eastAsia="es-MX"/>
        </w:rPr>
        <w:t xml:space="preserve">: Las hojas del </w:t>
      </w:r>
      <w:r>
        <w:rPr>
          <w:rFonts w:ascii="Arial" w:eastAsia="Times New Roman" w:hAnsi="Arial" w:cs="Arial"/>
          <w:color w:val="000000"/>
          <w:sz w:val="24"/>
          <w:szCs w:val="24"/>
          <w:lang w:val="es-MX" w:eastAsia="es-MX"/>
        </w:rPr>
        <w:t xml:space="preserve">camote </w:t>
      </w:r>
      <w:r w:rsidRPr="0096041B">
        <w:rPr>
          <w:rFonts w:ascii="Arial" w:eastAsia="Times New Roman" w:hAnsi="Arial" w:cs="Arial"/>
          <w:color w:val="000000"/>
          <w:sz w:val="24"/>
          <w:szCs w:val="24"/>
          <w:lang w:val="es-MX" w:eastAsia="es-MX"/>
        </w:rPr>
        <w:t>tienen formas y colores variables, incluso en una misma planta. Son simples, tienen una longitud de 4 a 20 cm, tienen forma ovalada con un borde entero, dentado, lobulado o partido, y sus colores varían del verde pálido hasta el verde oscuro con pigmentaciones moradas.</w:t>
      </w:r>
    </w:p>
    <w:p w:rsidR="00E67474" w:rsidRPr="00E67474" w:rsidRDefault="00E67474" w:rsidP="00E67474">
      <w:pPr>
        <w:spacing w:after="0" w:line="360" w:lineRule="auto"/>
        <w:ind w:left="720"/>
        <w:jc w:val="both"/>
        <w:rPr>
          <w:rFonts w:ascii="Arial" w:eastAsia="Times New Roman" w:hAnsi="Arial" w:cs="Arial"/>
          <w:color w:val="000000"/>
          <w:sz w:val="24"/>
          <w:szCs w:val="24"/>
          <w:lang w:val="es-MX" w:eastAsia="es-MX"/>
        </w:rPr>
      </w:pPr>
    </w:p>
    <w:p w:rsidR="00E67474"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E67474">
        <w:rPr>
          <w:rFonts w:ascii="Arial" w:eastAsia="Times New Roman" w:hAnsi="Arial" w:cs="Arial"/>
          <w:b/>
          <w:bCs/>
          <w:sz w:val="24"/>
          <w:szCs w:val="24"/>
          <w:lang w:val="es-MX" w:eastAsia="es-MX"/>
        </w:rPr>
        <w:t>FLORES</w:t>
      </w:r>
      <w:r w:rsidRPr="00E67474">
        <w:rPr>
          <w:rFonts w:ascii="Arial" w:eastAsia="Times New Roman" w:hAnsi="Arial" w:cs="Arial"/>
          <w:color w:val="000000"/>
          <w:sz w:val="24"/>
          <w:szCs w:val="24"/>
          <w:lang w:val="es-MX" w:eastAsia="es-MX"/>
        </w:rPr>
        <w:t>: Flores similares a copas o campanillas, agrupadas en inflorescencias de tipo racimo, y con variedad de colores que van del verde pálido hasta el púrpura oscuro.</w:t>
      </w:r>
    </w:p>
    <w:p w:rsidR="00E67474" w:rsidRDefault="00E67474" w:rsidP="00E67474">
      <w:pPr>
        <w:pStyle w:val="Prrafodelista"/>
        <w:rPr>
          <w:rFonts w:ascii="Arial" w:eastAsia="Times New Roman" w:hAnsi="Arial" w:cs="Arial"/>
          <w:b/>
          <w:bCs/>
          <w:sz w:val="24"/>
          <w:szCs w:val="24"/>
          <w:lang w:val="es-MX" w:eastAsia="es-MX"/>
        </w:rPr>
      </w:pPr>
    </w:p>
    <w:p w:rsidR="00E67474"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E67474">
        <w:rPr>
          <w:rFonts w:ascii="Arial" w:eastAsia="Times New Roman" w:hAnsi="Arial" w:cs="Arial"/>
          <w:b/>
          <w:bCs/>
          <w:sz w:val="24"/>
          <w:szCs w:val="24"/>
          <w:lang w:val="es-MX" w:eastAsia="es-MX"/>
        </w:rPr>
        <w:t>FRUTO</w:t>
      </w:r>
      <w:r w:rsidRPr="00E67474">
        <w:rPr>
          <w:rFonts w:ascii="Arial" w:eastAsia="Times New Roman" w:hAnsi="Arial" w:cs="Arial"/>
          <w:color w:val="000000"/>
          <w:sz w:val="24"/>
          <w:szCs w:val="24"/>
          <w:lang w:val="es-MX" w:eastAsia="es-MX"/>
        </w:rPr>
        <w:t>: Tiene forma capsular, mide entre 3 y 7 mm de diámetro, y contiene de 1 a 4 semillas.</w:t>
      </w:r>
    </w:p>
    <w:p w:rsidR="00E67474" w:rsidRDefault="00E67474" w:rsidP="00E67474">
      <w:pPr>
        <w:pStyle w:val="Prrafodelista"/>
        <w:rPr>
          <w:rFonts w:ascii="Arial" w:eastAsia="Times New Roman" w:hAnsi="Arial" w:cs="Arial"/>
          <w:b/>
          <w:bCs/>
          <w:sz w:val="24"/>
          <w:szCs w:val="24"/>
          <w:lang w:val="es-MX" w:eastAsia="es-MX"/>
        </w:rPr>
      </w:pPr>
    </w:p>
    <w:p w:rsidR="00E67474"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E67474">
        <w:rPr>
          <w:rFonts w:ascii="Arial" w:eastAsia="Times New Roman" w:hAnsi="Arial" w:cs="Arial"/>
          <w:b/>
          <w:bCs/>
          <w:sz w:val="24"/>
          <w:szCs w:val="24"/>
          <w:lang w:val="es-MX" w:eastAsia="es-MX"/>
        </w:rPr>
        <w:t>SEMILLAS</w:t>
      </w:r>
      <w:r w:rsidRPr="00E67474">
        <w:rPr>
          <w:rFonts w:ascii="Arial" w:eastAsia="Times New Roman" w:hAnsi="Arial" w:cs="Arial"/>
          <w:color w:val="000000"/>
          <w:sz w:val="24"/>
          <w:szCs w:val="24"/>
          <w:lang w:val="es-MX" w:eastAsia="es-MX"/>
        </w:rPr>
        <w:t>: Miden entre 2 y 4 mm de diámetro y tienen forma redondeada levemente achatadas. Están cubiertas por una piel impermeable de color castaño a negro.</w:t>
      </w:r>
    </w:p>
    <w:p w:rsidR="00E67474" w:rsidRDefault="00E67474" w:rsidP="00E67474">
      <w:pPr>
        <w:pStyle w:val="Prrafodelista"/>
        <w:rPr>
          <w:rFonts w:ascii="Arial" w:eastAsia="Times New Roman" w:hAnsi="Arial" w:cs="Arial"/>
          <w:b/>
          <w:bCs/>
          <w:sz w:val="24"/>
          <w:szCs w:val="24"/>
          <w:lang w:val="es-MX" w:eastAsia="es-MX"/>
        </w:rPr>
      </w:pPr>
    </w:p>
    <w:p w:rsidR="005C2C72" w:rsidRPr="00E67474" w:rsidRDefault="005C2C72" w:rsidP="00EF0124">
      <w:pPr>
        <w:numPr>
          <w:ilvl w:val="0"/>
          <w:numId w:val="38"/>
        </w:numPr>
        <w:spacing w:after="0" w:line="360" w:lineRule="auto"/>
        <w:jc w:val="both"/>
        <w:rPr>
          <w:rFonts w:ascii="Arial" w:eastAsia="Times New Roman" w:hAnsi="Arial" w:cs="Arial"/>
          <w:color w:val="000000"/>
          <w:sz w:val="24"/>
          <w:szCs w:val="24"/>
          <w:lang w:val="es-MX" w:eastAsia="es-MX"/>
        </w:rPr>
      </w:pPr>
      <w:r w:rsidRPr="00E67474">
        <w:rPr>
          <w:rFonts w:ascii="Arial" w:eastAsia="Times New Roman" w:hAnsi="Arial" w:cs="Arial"/>
          <w:b/>
          <w:bCs/>
          <w:sz w:val="24"/>
          <w:szCs w:val="24"/>
          <w:lang w:val="es-MX" w:eastAsia="es-MX"/>
        </w:rPr>
        <w:t>RAÍZ TUBEROSA</w:t>
      </w:r>
      <w:r w:rsidRPr="00E67474">
        <w:rPr>
          <w:rFonts w:ascii="Arial" w:eastAsia="Times New Roman" w:hAnsi="Arial" w:cs="Arial"/>
          <w:color w:val="000000"/>
          <w:sz w:val="24"/>
          <w:szCs w:val="24"/>
          <w:lang w:val="es-MX" w:eastAsia="es-MX"/>
        </w:rPr>
        <w:t>: Es la parte comestible del camote y posee un sabor dulce muy agradable. El color de la cáscara de blanquecino a amarillo y la pulpa oscila entre el amarillo, anaranjado y morado.</w:t>
      </w:r>
    </w:p>
    <w:p w:rsidR="00E67474" w:rsidRDefault="00E67474" w:rsidP="009D0384">
      <w:pPr>
        <w:spacing w:after="0" w:line="360" w:lineRule="auto"/>
        <w:jc w:val="both"/>
        <w:rPr>
          <w:rFonts w:ascii="Arial" w:eastAsia="Times New Roman" w:hAnsi="Arial" w:cs="Arial"/>
          <w:b/>
          <w:color w:val="000000"/>
          <w:sz w:val="24"/>
          <w:szCs w:val="24"/>
          <w:lang w:val="es-MX" w:eastAsia="es-MX"/>
        </w:rPr>
      </w:pPr>
    </w:p>
    <w:p w:rsidR="005C2C72" w:rsidRPr="0096041B" w:rsidRDefault="000B50D8" w:rsidP="00EF0124">
      <w:pPr>
        <w:numPr>
          <w:ilvl w:val="3"/>
          <w:numId w:val="34"/>
        </w:numPr>
        <w:spacing w:after="0" w:line="360" w:lineRule="auto"/>
        <w:jc w:val="both"/>
        <w:rPr>
          <w:rFonts w:ascii="Arial" w:eastAsia="Times New Roman" w:hAnsi="Arial" w:cs="Arial"/>
          <w:b/>
          <w:color w:val="000000"/>
          <w:sz w:val="24"/>
          <w:szCs w:val="24"/>
          <w:lang w:val="es-MX" w:eastAsia="es-MX"/>
        </w:rPr>
      </w:pPr>
      <w:r w:rsidRPr="0096041B">
        <w:rPr>
          <w:rFonts w:ascii="Arial" w:eastAsia="Times New Roman" w:hAnsi="Arial" w:cs="Arial"/>
          <w:b/>
          <w:color w:val="000000"/>
          <w:sz w:val="24"/>
          <w:szCs w:val="24"/>
          <w:lang w:val="es-MX" w:eastAsia="es-MX"/>
        </w:rPr>
        <w:t>Valor Nutricional</w:t>
      </w:r>
    </w:p>
    <w:p w:rsidR="00E67474" w:rsidRDefault="00E67474" w:rsidP="009D0384">
      <w:pPr>
        <w:spacing w:after="0" w:line="360" w:lineRule="auto"/>
        <w:jc w:val="both"/>
        <w:rPr>
          <w:rFonts w:ascii="Arial" w:eastAsia="Times New Roman" w:hAnsi="Arial" w:cs="Arial"/>
          <w:color w:val="000000"/>
          <w:sz w:val="24"/>
          <w:szCs w:val="24"/>
          <w:lang w:val="es-MX" w:eastAsia="es-MX"/>
        </w:rPr>
      </w:pPr>
    </w:p>
    <w:p w:rsidR="00E67474" w:rsidRDefault="00E67474" w:rsidP="009D0384">
      <w:pPr>
        <w:spacing w:after="0" w:line="36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El follaje contiene carbohidratos, proteínas y celulosa, mientras que las raíces poseen altos índices de calcio, fósforo, carbohidratos y vit</w:t>
      </w:r>
      <w:r>
        <w:rPr>
          <w:rFonts w:ascii="Arial" w:eastAsia="Times New Roman" w:hAnsi="Arial" w:cs="Arial"/>
          <w:color w:val="000000"/>
          <w:sz w:val="24"/>
          <w:szCs w:val="24"/>
          <w:lang w:val="es-MX" w:eastAsia="es-MX"/>
        </w:rPr>
        <w:t>amina A, entre otros elementos.</w:t>
      </w:r>
    </w:p>
    <w:p w:rsidR="00E67474" w:rsidRDefault="00E67474" w:rsidP="009D0384">
      <w:pPr>
        <w:spacing w:after="0" w:line="360" w:lineRule="auto"/>
        <w:jc w:val="both"/>
        <w:rPr>
          <w:rFonts w:ascii="Arial" w:eastAsia="Times New Roman" w:hAnsi="Arial" w:cs="Arial"/>
          <w:color w:val="000000"/>
          <w:sz w:val="24"/>
          <w:szCs w:val="24"/>
          <w:lang w:val="es-MX" w:eastAsia="es-MX"/>
        </w:rPr>
      </w:pPr>
    </w:p>
    <w:p w:rsidR="005C2C72" w:rsidRDefault="00E67474" w:rsidP="009D0384">
      <w:pPr>
        <w:spacing w:after="0" w:line="36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 xml:space="preserve">La vitamina A presente en el </w:t>
      </w:r>
      <w:r w:rsidR="005C2C72">
        <w:rPr>
          <w:rFonts w:ascii="Arial" w:eastAsia="Times New Roman" w:hAnsi="Arial" w:cs="Arial"/>
          <w:color w:val="000000"/>
          <w:sz w:val="24"/>
          <w:szCs w:val="24"/>
          <w:lang w:val="es-MX" w:eastAsia="es-MX"/>
        </w:rPr>
        <w:t xml:space="preserve">camote </w:t>
      </w:r>
      <w:r w:rsidR="005C2C72" w:rsidRPr="0096041B">
        <w:rPr>
          <w:rFonts w:ascii="Arial" w:eastAsia="Times New Roman" w:hAnsi="Arial" w:cs="Arial"/>
          <w:color w:val="000000"/>
          <w:sz w:val="24"/>
          <w:szCs w:val="24"/>
          <w:lang w:val="es-MX" w:eastAsia="es-MX"/>
        </w:rPr>
        <w:t>contribuye a mejorar la visión, el estado de la piel, el cabello y las mucosas, además previene algunas enfermedades infecciosas, especialmente las del aparato respiratorio, y retarda el envejecimiento celular por ser un antioxidante natural.</w:t>
      </w:r>
      <w:r w:rsidR="005C2C72" w:rsidRPr="0096041B">
        <w:rPr>
          <w:rFonts w:ascii="Arial" w:eastAsia="Times New Roman" w:hAnsi="Arial" w:cs="Arial"/>
          <w:color w:val="000000"/>
          <w:sz w:val="24"/>
          <w:szCs w:val="24"/>
          <w:lang w:val="es-MX" w:eastAsia="es-MX"/>
        </w:rPr>
        <w:br/>
      </w:r>
      <w:r w:rsidR="005C2C72" w:rsidRPr="0096041B">
        <w:rPr>
          <w:rFonts w:ascii="Arial" w:eastAsia="Times New Roman" w:hAnsi="Arial" w:cs="Arial"/>
          <w:color w:val="000000"/>
          <w:sz w:val="24"/>
          <w:szCs w:val="24"/>
          <w:lang w:val="es-MX" w:eastAsia="es-MX"/>
        </w:rPr>
        <w:br/>
      </w:r>
      <w:r>
        <w:rPr>
          <w:rFonts w:ascii="Arial" w:eastAsia="Times New Roman" w:hAnsi="Arial" w:cs="Arial"/>
          <w:color w:val="000000"/>
          <w:sz w:val="24"/>
          <w:szCs w:val="24"/>
          <w:lang w:val="es-MX" w:eastAsia="es-MX"/>
        </w:rPr>
        <w:t xml:space="preserve">     </w:t>
      </w:r>
      <w:r w:rsidR="005C2C72" w:rsidRPr="0096041B">
        <w:rPr>
          <w:rFonts w:ascii="Arial" w:eastAsia="Times New Roman" w:hAnsi="Arial" w:cs="Arial"/>
          <w:color w:val="000000"/>
          <w:sz w:val="24"/>
          <w:szCs w:val="24"/>
          <w:lang w:val="es-MX" w:eastAsia="es-MX"/>
        </w:rPr>
        <w:t xml:space="preserve">En 100 gr de raíces frescas de </w:t>
      </w:r>
      <w:r w:rsidR="005C2C72">
        <w:rPr>
          <w:rFonts w:ascii="Arial" w:eastAsia="Times New Roman" w:hAnsi="Arial" w:cs="Arial"/>
          <w:color w:val="000000"/>
          <w:sz w:val="24"/>
          <w:szCs w:val="24"/>
          <w:lang w:val="es-MX" w:eastAsia="es-MX"/>
        </w:rPr>
        <w:t xml:space="preserve">camote </w:t>
      </w:r>
      <w:r w:rsidR="005C2C72" w:rsidRPr="0096041B">
        <w:rPr>
          <w:rFonts w:ascii="Arial" w:eastAsia="Times New Roman" w:hAnsi="Arial" w:cs="Arial"/>
          <w:color w:val="000000"/>
          <w:sz w:val="24"/>
          <w:szCs w:val="24"/>
          <w:lang w:val="es-MX" w:eastAsia="es-MX"/>
        </w:rPr>
        <w:t>encontramos:</w:t>
      </w:r>
    </w:p>
    <w:p w:rsidR="00E67474" w:rsidRDefault="00E67474" w:rsidP="009D0384">
      <w:pPr>
        <w:spacing w:after="0" w:line="360" w:lineRule="auto"/>
        <w:jc w:val="both"/>
        <w:rPr>
          <w:rFonts w:ascii="Arial" w:eastAsia="Times New Roman" w:hAnsi="Arial" w:cs="Arial"/>
          <w:sz w:val="24"/>
          <w:szCs w:val="24"/>
          <w:lang w:val="es-MX" w:eastAsia="es-MX"/>
        </w:rPr>
      </w:pPr>
    </w:p>
    <w:p w:rsidR="00586C3B" w:rsidRPr="0096041B" w:rsidRDefault="00FF4344" w:rsidP="009D0384">
      <w:pPr>
        <w:spacing w:after="0" w:line="360" w:lineRule="auto"/>
        <w:jc w:val="both"/>
        <w:rPr>
          <w:rFonts w:ascii="Arial" w:eastAsia="Times New Roman" w:hAnsi="Arial" w:cs="Arial"/>
          <w:sz w:val="24"/>
          <w:szCs w:val="24"/>
          <w:lang w:val="es-MX" w:eastAsia="es-MX"/>
        </w:rPr>
      </w:pPr>
      <w:r>
        <w:rPr>
          <w:rFonts w:ascii="Arial" w:eastAsia="Times New Roman" w:hAnsi="Arial" w:cs="Arial"/>
          <w:noProof/>
          <w:sz w:val="24"/>
          <w:szCs w:val="24"/>
          <w:lang w:eastAsia="es-ES"/>
        </w:rPr>
        <w:pict>
          <v:shape id="_x0000_s1161" type="#_x0000_t202" style="position:absolute;left:0;text-align:left;margin-left:118.5pt;margin-top:8.7pt;width:169.25pt;height:25.25pt;z-index:251666432" filled="f" fillcolor="#76923c" stroked="f">
            <v:fill rotate="t" focus="100%" type="gradient"/>
            <v:textbox style="mso-next-textbox:#_x0000_s1161">
              <w:txbxContent>
                <w:p w:rsidR="00166AA3" w:rsidRPr="00FF4344" w:rsidRDefault="00166AA3">
                  <w:pPr>
                    <w:rPr>
                      <w:sz w:val="18"/>
                    </w:rPr>
                  </w:pPr>
                  <w:r w:rsidRPr="00FF4344">
                    <w:rPr>
                      <w:sz w:val="18"/>
                    </w:rPr>
                    <w:t>GRAFICO 1.5 Valor Nutricional del camote</w:t>
                  </w:r>
                </w:p>
              </w:txbxContent>
            </v:textbox>
          </v:shape>
        </w:pict>
      </w:r>
    </w:p>
    <w:tbl>
      <w:tblPr>
        <w:tblW w:w="3300" w:type="dxa"/>
        <w:jc w:val="center"/>
        <w:tblCellSpacing w:w="0" w:type="dxa"/>
        <w:tblBorders>
          <w:top w:val="outset" w:sz="6" w:space="0" w:color="007A01"/>
          <w:left w:val="outset" w:sz="6" w:space="0" w:color="007A01"/>
          <w:bottom w:val="outset" w:sz="6" w:space="0" w:color="007A01"/>
          <w:right w:val="outset" w:sz="6" w:space="0" w:color="007A01"/>
        </w:tblBorders>
        <w:shd w:val="clear" w:color="auto" w:fill="FFFFCC"/>
        <w:tblCellMar>
          <w:left w:w="0" w:type="dxa"/>
          <w:right w:w="0" w:type="dxa"/>
        </w:tblCellMar>
        <w:tblLook w:val="04A0"/>
      </w:tblPr>
      <w:tblGrid>
        <w:gridCol w:w="1800"/>
        <w:gridCol w:w="1500"/>
      </w:tblGrid>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999900"/>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FFFFFF"/>
                <w:sz w:val="24"/>
                <w:szCs w:val="24"/>
                <w:lang w:val="es-MX" w:eastAsia="es-MX"/>
              </w:rPr>
              <w:t>ELEMENTO</w:t>
            </w:r>
          </w:p>
        </w:tc>
        <w:tc>
          <w:tcPr>
            <w:tcW w:w="1500" w:type="dxa"/>
            <w:tcBorders>
              <w:top w:val="outset" w:sz="6" w:space="0" w:color="007A01"/>
              <w:left w:val="outset" w:sz="6" w:space="0" w:color="007A01"/>
              <w:bottom w:val="outset" w:sz="6" w:space="0" w:color="007A01"/>
              <w:right w:val="outset" w:sz="6" w:space="0" w:color="007A01"/>
            </w:tcBorders>
            <w:shd w:val="clear" w:color="auto" w:fill="999900"/>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b/>
                <w:bCs/>
                <w:color w:val="FFFFFF"/>
                <w:sz w:val="24"/>
                <w:szCs w:val="24"/>
                <w:lang w:val="es-MX" w:eastAsia="es-MX"/>
              </w:rPr>
              <w:t>Cantidad</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Agua</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70.0 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Carbohidratos</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27.3 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Proteínas</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1.3 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Grasas</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0.4 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Calcio</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 xml:space="preserve">34.0 mg </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Hierro</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1.0 mg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Fósforo</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200 mg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Vitamina A</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500 UI</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Tiamina</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0.10 mcg</w:t>
            </w:r>
          </w:p>
        </w:tc>
      </w:tr>
      <w:tr w:rsidR="005C2C72" w:rsidRPr="0096041B" w:rsidTr="002E5500">
        <w:trPr>
          <w:tblCellSpacing w:w="0" w:type="dxa"/>
          <w:jc w:val="center"/>
        </w:trPr>
        <w:tc>
          <w:tcPr>
            <w:tcW w:w="0" w:type="auto"/>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Riboflavina</w:t>
            </w:r>
          </w:p>
        </w:tc>
        <w:tc>
          <w:tcPr>
            <w:tcW w:w="0" w:type="auto"/>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0.05 mcg</w:t>
            </w:r>
          </w:p>
        </w:tc>
      </w:tr>
      <w:tr w:rsidR="005C2C72" w:rsidRPr="0096041B" w:rsidTr="002E5500">
        <w:trPr>
          <w:tblCellSpacing w:w="0" w:type="dxa"/>
          <w:jc w:val="center"/>
        </w:trPr>
        <w:tc>
          <w:tcPr>
            <w:tcW w:w="0" w:type="auto"/>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&gt; Niacina</w:t>
            </w:r>
          </w:p>
        </w:tc>
        <w:tc>
          <w:tcPr>
            <w:tcW w:w="0" w:type="auto"/>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0.6 mg</w:t>
            </w:r>
          </w:p>
        </w:tc>
      </w:tr>
      <w:tr w:rsidR="005C2C72" w:rsidRPr="0096041B" w:rsidTr="002E5500">
        <w:trPr>
          <w:tblCellSpacing w:w="0" w:type="dxa"/>
          <w:jc w:val="center"/>
        </w:trPr>
        <w:tc>
          <w:tcPr>
            <w:tcW w:w="18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 xml:space="preserve">&gt; Vitamina C </w:t>
            </w:r>
          </w:p>
        </w:tc>
        <w:tc>
          <w:tcPr>
            <w:tcW w:w="1500" w:type="dxa"/>
            <w:tcBorders>
              <w:top w:val="outset" w:sz="6" w:space="0" w:color="007A01"/>
              <w:left w:val="outset" w:sz="6" w:space="0" w:color="007A01"/>
              <w:bottom w:val="outset" w:sz="6" w:space="0" w:color="007A01"/>
              <w:right w:val="outset" w:sz="6" w:space="0" w:color="007A01"/>
            </w:tcBorders>
            <w:shd w:val="clear" w:color="auto" w:fill="FFFFCC"/>
            <w:vAlign w:val="center"/>
            <w:hideMark/>
          </w:tcPr>
          <w:p w:rsidR="005C2C72" w:rsidRPr="0096041B" w:rsidRDefault="005C2C72" w:rsidP="002E5500">
            <w:pPr>
              <w:spacing w:after="0" w:line="240" w:lineRule="auto"/>
              <w:jc w:val="both"/>
              <w:rPr>
                <w:rFonts w:ascii="Arial" w:eastAsia="Times New Roman" w:hAnsi="Arial" w:cs="Arial"/>
                <w:sz w:val="24"/>
                <w:szCs w:val="24"/>
                <w:lang w:val="es-MX" w:eastAsia="es-MX"/>
              </w:rPr>
            </w:pPr>
            <w:r w:rsidRPr="0096041B">
              <w:rPr>
                <w:rFonts w:ascii="Arial" w:eastAsia="Times New Roman" w:hAnsi="Arial" w:cs="Arial"/>
                <w:sz w:val="24"/>
                <w:szCs w:val="24"/>
                <w:lang w:val="es-MX" w:eastAsia="es-MX"/>
              </w:rPr>
              <w:t>23.0 mcg</w:t>
            </w:r>
          </w:p>
        </w:tc>
      </w:tr>
    </w:tbl>
    <w:p w:rsidR="00586C3B" w:rsidRDefault="00FF4344" w:rsidP="005C2C72">
      <w:pPr>
        <w:jc w:val="both"/>
        <w:rPr>
          <w:rFonts w:ascii="Arial" w:eastAsia="Times New Roman" w:hAnsi="Arial" w:cs="Arial"/>
          <w:color w:val="000000"/>
          <w:sz w:val="24"/>
          <w:szCs w:val="24"/>
          <w:lang w:val="es-MX" w:eastAsia="es-MX"/>
        </w:rPr>
      </w:pPr>
      <w:r>
        <w:rPr>
          <w:rFonts w:ascii="Arial" w:eastAsia="Times New Roman" w:hAnsi="Arial" w:cs="Arial"/>
          <w:noProof/>
          <w:color w:val="000000"/>
          <w:sz w:val="24"/>
          <w:szCs w:val="24"/>
          <w:lang w:eastAsia="es-ES"/>
        </w:rPr>
        <w:pict>
          <v:shape id="_x0000_s1162" type="#_x0000_t202" style="position:absolute;left:0;text-align:left;margin-left:84.55pt;margin-top:-.55pt;width:260pt;height:21.95pt;z-index:251667456;mso-position-horizontal-relative:text;mso-position-vertical-relative:text" filled="f" fillcolor="#76923c" stroked="f">
            <v:fill rotate="t" focus="100%" type="gradient"/>
            <v:textbox style="mso-next-textbox:#_x0000_s1162">
              <w:txbxContent>
                <w:p w:rsidR="00166AA3" w:rsidRPr="00FF4344" w:rsidRDefault="00166AA3" w:rsidP="00FF4344">
                  <w:pPr>
                    <w:rPr>
                      <w:sz w:val="18"/>
                      <w:szCs w:val="18"/>
                    </w:rPr>
                  </w:pPr>
                  <w:r w:rsidRPr="00FF4344">
                    <w:rPr>
                      <w:sz w:val="18"/>
                      <w:szCs w:val="18"/>
                    </w:rPr>
                    <w:t>Fuente:</w:t>
                  </w:r>
                  <w:r w:rsidRPr="00FF4344">
                    <w:rPr>
                      <w:rStyle w:val="parrafo"/>
                      <w:sz w:val="18"/>
                      <w:szCs w:val="18"/>
                    </w:rPr>
                    <w:t xml:space="preserve"> </w:t>
                  </w:r>
                  <w:r w:rsidRPr="00FF4344">
                    <w:rPr>
                      <w:rStyle w:val="CitaHTML"/>
                      <w:sz w:val="18"/>
                      <w:szCs w:val="18"/>
                    </w:rPr>
                    <w:t>www.fao.org/inpho/content/documents/.../</w:t>
                  </w:r>
                  <w:r w:rsidRPr="00FF4344">
                    <w:rPr>
                      <w:rStyle w:val="CitaHTML"/>
                      <w:b/>
                      <w:bCs/>
                      <w:sz w:val="18"/>
                      <w:szCs w:val="18"/>
                    </w:rPr>
                    <w:t>CAMOTE</w:t>
                  </w:r>
                  <w:r w:rsidRPr="00FF4344">
                    <w:rPr>
                      <w:rStyle w:val="CitaHTML"/>
                      <w:sz w:val="18"/>
                      <w:szCs w:val="18"/>
                    </w:rPr>
                    <w:t xml:space="preserve">.HTM </w:t>
                  </w:r>
                  <w:r w:rsidRPr="00FF4344">
                    <w:rPr>
                      <w:sz w:val="18"/>
                      <w:szCs w:val="18"/>
                    </w:rPr>
                    <w:t xml:space="preserve"> </w:t>
                  </w:r>
                </w:p>
              </w:txbxContent>
            </v:textbox>
          </v:shape>
        </w:pict>
      </w:r>
    </w:p>
    <w:p w:rsidR="00FF4344" w:rsidRPr="0096041B" w:rsidRDefault="00FF4344" w:rsidP="005C2C72">
      <w:pPr>
        <w:jc w:val="both"/>
        <w:rPr>
          <w:rFonts w:ascii="Arial" w:eastAsia="Times New Roman" w:hAnsi="Arial" w:cs="Arial"/>
          <w:color w:val="000000"/>
          <w:sz w:val="24"/>
          <w:szCs w:val="24"/>
          <w:lang w:val="es-MX" w:eastAsia="es-MX"/>
        </w:rPr>
      </w:pPr>
    </w:p>
    <w:p w:rsidR="005C2C72" w:rsidRDefault="000B50D8" w:rsidP="00EF0124">
      <w:pPr>
        <w:numPr>
          <w:ilvl w:val="3"/>
          <w:numId w:val="34"/>
        </w:numPr>
        <w:spacing w:after="0" w:line="360" w:lineRule="auto"/>
        <w:jc w:val="both"/>
        <w:rPr>
          <w:rFonts w:ascii="Arial" w:eastAsia="Times New Roman" w:hAnsi="Arial" w:cs="Arial"/>
          <w:b/>
          <w:color w:val="000000"/>
          <w:sz w:val="24"/>
          <w:szCs w:val="24"/>
          <w:lang w:val="es-MX" w:eastAsia="es-MX"/>
        </w:rPr>
      </w:pPr>
      <w:r w:rsidRPr="0096041B">
        <w:rPr>
          <w:rFonts w:ascii="Arial" w:eastAsia="Times New Roman" w:hAnsi="Arial" w:cs="Arial"/>
          <w:b/>
          <w:color w:val="000000"/>
          <w:sz w:val="24"/>
          <w:szCs w:val="24"/>
          <w:lang w:val="es-MX" w:eastAsia="es-MX"/>
        </w:rPr>
        <w:t>Variedades</w:t>
      </w:r>
    </w:p>
    <w:p w:rsidR="00FF4344" w:rsidRPr="0096041B" w:rsidRDefault="00FF4344" w:rsidP="00FF4344">
      <w:pPr>
        <w:spacing w:after="0" w:line="360" w:lineRule="auto"/>
        <w:ind w:left="852"/>
        <w:jc w:val="both"/>
        <w:rPr>
          <w:rFonts w:ascii="Arial" w:eastAsia="Times New Roman" w:hAnsi="Arial" w:cs="Arial"/>
          <w:b/>
          <w:color w:val="000000"/>
          <w:sz w:val="24"/>
          <w:szCs w:val="24"/>
          <w:lang w:val="es-MX" w:eastAsia="es-MX"/>
        </w:rPr>
      </w:pPr>
    </w:p>
    <w:p w:rsidR="005C2C72" w:rsidRPr="0096041B" w:rsidRDefault="00E67474" w:rsidP="00E67474">
      <w:pPr>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5C2C72" w:rsidRPr="0096041B">
        <w:rPr>
          <w:rFonts w:ascii="Arial" w:hAnsi="Arial" w:cs="Arial"/>
          <w:color w:val="000000"/>
          <w:sz w:val="24"/>
          <w:szCs w:val="24"/>
        </w:rPr>
        <w:t xml:space="preserve">Las principales variedades de </w:t>
      </w:r>
      <w:r w:rsidR="005C2C72">
        <w:rPr>
          <w:rFonts w:ascii="Arial" w:hAnsi="Arial" w:cs="Arial"/>
          <w:color w:val="000000"/>
          <w:sz w:val="24"/>
          <w:szCs w:val="24"/>
        </w:rPr>
        <w:t xml:space="preserve">camote </w:t>
      </w:r>
      <w:r w:rsidR="005C2C72" w:rsidRPr="0096041B">
        <w:rPr>
          <w:rFonts w:ascii="Arial" w:hAnsi="Arial" w:cs="Arial"/>
          <w:color w:val="000000"/>
          <w:sz w:val="24"/>
          <w:szCs w:val="24"/>
        </w:rPr>
        <w:t>que desarrollan son la blanca, rosada, amarilla, anaranjada y morada, cada una de ellas con diferentes ciclos vegetativos.</w:t>
      </w:r>
    </w:p>
    <w:p w:rsidR="005C2C72" w:rsidRPr="0096041B" w:rsidRDefault="005C2C72" w:rsidP="00E67474">
      <w:pPr>
        <w:spacing w:after="0" w:line="360" w:lineRule="auto"/>
        <w:jc w:val="both"/>
        <w:rPr>
          <w:rFonts w:ascii="Arial" w:hAnsi="Arial" w:cs="Arial"/>
          <w:color w:val="000000"/>
          <w:sz w:val="24"/>
          <w:szCs w:val="24"/>
        </w:rPr>
      </w:pPr>
    </w:p>
    <w:p w:rsidR="005C2C72" w:rsidRDefault="000B50D8" w:rsidP="00EF0124">
      <w:pPr>
        <w:numPr>
          <w:ilvl w:val="3"/>
          <w:numId w:val="34"/>
        </w:numPr>
        <w:spacing w:after="0" w:line="360" w:lineRule="auto"/>
        <w:jc w:val="both"/>
        <w:rPr>
          <w:rFonts w:ascii="Arial" w:hAnsi="Arial" w:cs="Arial"/>
          <w:b/>
          <w:color w:val="000000"/>
          <w:sz w:val="24"/>
          <w:szCs w:val="24"/>
        </w:rPr>
      </w:pPr>
      <w:r w:rsidRPr="0096041B">
        <w:rPr>
          <w:rFonts w:ascii="Arial" w:hAnsi="Arial" w:cs="Arial"/>
          <w:b/>
          <w:color w:val="000000"/>
          <w:sz w:val="24"/>
          <w:szCs w:val="24"/>
        </w:rPr>
        <w:t>Requerimientos Agroecológicos</w:t>
      </w:r>
    </w:p>
    <w:p w:rsidR="00327729" w:rsidRPr="0096041B" w:rsidRDefault="00327729" w:rsidP="00327729">
      <w:pPr>
        <w:spacing w:after="0" w:line="360" w:lineRule="auto"/>
        <w:jc w:val="both"/>
        <w:rPr>
          <w:rFonts w:ascii="Arial" w:hAnsi="Arial" w:cs="Arial"/>
          <w:b/>
          <w:color w:val="000000"/>
          <w:sz w:val="24"/>
          <w:szCs w:val="24"/>
        </w:rPr>
      </w:pPr>
    </w:p>
    <w:p w:rsidR="00327729" w:rsidRDefault="005C2C72" w:rsidP="00EF0124">
      <w:pPr>
        <w:numPr>
          <w:ilvl w:val="0"/>
          <w:numId w:val="39"/>
        </w:numPr>
        <w:spacing w:after="0" w:line="360" w:lineRule="auto"/>
        <w:jc w:val="both"/>
        <w:rPr>
          <w:rFonts w:ascii="Arial" w:hAnsi="Arial" w:cs="Arial"/>
          <w:color w:val="000000"/>
          <w:sz w:val="24"/>
          <w:szCs w:val="24"/>
        </w:rPr>
      </w:pPr>
      <w:r w:rsidRPr="0096041B">
        <w:rPr>
          <w:rFonts w:ascii="Arial" w:hAnsi="Arial" w:cs="Arial"/>
          <w:b/>
          <w:bCs/>
          <w:sz w:val="24"/>
          <w:szCs w:val="24"/>
        </w:rPr>
        <w:t>LUZ SOLAR</w:t>
      </w:r>
      <w:r w:rsidRPr="0096041B">
        <w:rPr>
          <w:rFonts w:ascii="Arial" w:hAnsi="Arial" w:cs="Arial"/>
          <w:color w:val="000000"/>
          <w:sz w:val="24"/>
          <w:szCs w:val="24"/>
        </w:rPr>
        <w:t>: Requiere de 12 a 13 horas diarias de luz.</w:t>
      </w:r>
    </w:p>
    <w:p w:rsidR="00327729" w:rsidRPr="00327729" w:rsidRDefault="00327729" w:rsidP="00327729">
      <w:pPr>
        <w:spacing w:after="0" w:line="360" w:lineRule="auto"/>
        <w:ind w:left="720"/>
        <w:jc w:val="both"/>
        <w:rPr>
          <w:rFonts w:ascii="Arial" w:hAnsi="Arial" w:cs="Arial"/>
          <w:color w:val="000000"/>
          <w:sz w:val="24"/>
          <w:szCs w:val="24"/>
        </w:rPr>
      </w:pPr>
    </w:p>
    <w:p w:rsidR="00327729" w:rsidRDefault="005C2C72" w:rsidP="00EF0124">
      <w:pPr>
        <w:numPr>
          <w:ilvl w:val="0"/>
          <w:numId w:val="39"/>
        </w:numPr>
        <w:spacing w:after="0" w:line="360" w:lineRule="auto"/>
        <w:jc w:val="both"/>
        <w:rPr>
          <w:rFonts w:ascii="Arial" w:hAnsi="Arial" w:cs="Arial"/>
          <w:color w:val="000000"/>
          <w:sz w:val="24"/>
          <w:szCs w:val="24"/>
        </w:rPr>
      </w:pPr>
      <w:r w:rsidRPr="00327729">
        <w:rPr>
          <w:rFonts w:ascii="Arial" w:hAnsi="Arial" w:cs="Arial"/>
          <w:b/>
          <w:bCs/>
          <w:sz w:val="24"/>
          <w:szCs w:val="24"/>
        </w:rPr>
        <w:t>PRECIPITACIÓN</w:t>
      </w:r>
      <w:r w:rsidRPr="00327729">
        <w:rPr>
          <w:rFonts w:ascii="Arial" w:hAnsi="Arial" w:cs="Arial"/>
          <w:color w:val="000000"/>
          <w:sz w:val="24"/>
          <w:szCs w:val="24"/>
        </w:rPr>
        <w:t>: Para un adecuado desarrollo necesita entre 750 mm y 1,250 mm.</w:t>
      </w:r>
    </w:p>
    <w:p w:rsidR="00327729" w:rsidRDefault="00327729" w:rsidP="00327729">
      <w:pPr>
        <w:pStyle w:val="Prrafodelista"/>
        <w:rPr>
          <w:rFonts w:ascii="Arial" w:hAnsi="Arial" w:cs="Arial"/>
          <w:b/>
          <w:bCs/>
          <w:sz w:val="24"/>
          <w:szCs w:val="24"/>
        </w:rPr>
      </w:pPr>
    </w:p>
    <w:p w:rsidR="00327729" w:rsidRDefault="005C2C72" w:rsidP="00EF0124">
      <w:pPr>
        <w:numPr>
          <w:ilvl w:val="0"/>
          <w:numId w:val="39"/>
        </w:numPr>
        <w:spacing w:after="0" w:line="360" w:lineRule="auto"/>
        <w:jc w:val="both"/>
        <w:rPr>
          <w:rFonts w:ascii="Arial" w:hAnsi="Arial" w:cs="Arial"/>
          <w:color w:val="000000"/>
          <w:sz w:val="24"/>
          <w:szCs w:val="24"/>
        </w:rPr>
      </w:pPr>
      <w:r w:rsidRPr="00327729">
        <w:rPr>
          <w:rFonts w:ascii="Arial" w:hAnsi="Arial" w:cs="Arial"/>
          <w:b/>
          <w:bCs/>
          <w:sz w:val="24"/>
          <w:szCs w:val="24"/>
        </w:rPr>
        <w:t>ALTITUD</w:t>
      </w:r>
      <w:r w:rsidRPr="00327729">
        <w:rPr>
          <w:rFonts w:ascii="Arial" w:hAnsi="Arial" w:cs="Arial"/>
          <w:color w:val="000000"/>
          <w:sz w:val="24"/>
          <w:szCs w:val="24"/>
        </w:rPr>
        <w:t>: Se adaptan desde el nivel del mar hasta los 2,500 m de altitud, sin embargo se obtienen mejores rendimientos entre 0 y 900 msnm.</w:t>
      </w:r>
    </w:p>
    <w:p w:rsidR="00327729" w:rsidRDefault="00327729" w:rsidP="00327729">
      <w:pPr>
        <w:pStyle w:val="Prrafodelista"/>
        <w:rPr>
          <w:rFonts w:ascii="Arial" w:hAnsi="Arial" w:cs="Arial"/>
          <w:b/>
          <w:bCs/>
          <w:sz w:val="24"/>
          <w:szCs w:val="24"/>
        </w:rPr>
      </w:pPr>
    </w:p>
    <w:p w:rsidR="00327729" w:rsidRDefault="005C2C72" w:rsidP="00EF0124">
      <w:pPr>
        <w:numPr>
          <w:ilvl w:val="0"/>
          <w:numId w:val="39"/>
        </w:numPr>
        <w:spacing w:after="0" w:line="360" w:lineRule="auto"/>
        <w:jc w:val="both"/>
        <w:rPr>
          <w:rFonts w:ascii="Arial" w:hAnsi="Arial" w:cs="Arial"/>
          <w:color w:val="000000"/>
          <w:sz w:val="24"/>
          <w:szCs w:val="24"/>
        </w:rPr>
      </w:pPr>
      <w:r w:rsidRPr="00327729">
        <w:rPr>
          <w:rFonts w:ascii="Arial" w:hAnsi="Arial" w:cs="Arial"/>
          <w:b/>
          <w:bCs/>
          <w:sz w:val="24"/>
          <w:szCs w:val="24"/>
        </w:rPr>
        <w:t>BAJAS TEMPERATURAS</w:t>
      </w:r>
      <w:r w:rsidRPr="00327729">
        <w:rPr>
          <w:rFonts w:ascii="Arial" w:hAnsi="Arial" w:cs="Arial"/>
          <w:color w:val="000000"/>
          <w:sz w:val="24"/>
          <w:szCs w:val="24"/>
        </w:rPr>
        <w:t xml:space="preserve">: No soporta bajas temperaturas, pudiendo desarrollar con una temperatura mínima de </w:t>
      </w:r>
      <w:r w:rsidR="00327729" w:rsidRPr="00327729">
        <w:rPr>
          <w:rFonts w:ascii="Arial" w:hAnsi="Arial" w:cs="Arial"/>
          <w:color w:val="000000"/>
          <w:sz w:val="24"/>
          <w:szCs w:val="24"/>
        </w:rPr>
        <w:t>aproximación</w:t>
      </w:r>
      <w:r w:rsidRPr="00327729">
        <w:rPr>
          <w:rFonts w:ascii="Arial" w:hAnsi="Arial" w:cs="Arial"/>
          <w:color w:val="000000"/>
          <w:sz w:val="24"/>
          <w:szCs w:val="24"/>
        </w:rPr>
        <w:t xml:space="preserve"> 12º C.</w:t>
      </w:r>
    </w:p>
    <w:p w:rsidR="00327729" w:rsidRDefault="00327729" w:rsidP="00327729">
      <w:pPr>
        <w:pStyle w:val="Prrafodelista"/>
        <w:rPr>
          <w:rFonts w:ascii="Arial" w:hAnsi="Arial" w:cs="Arial"/>
          <w:b/>
          <w:bCs/>
          <w:sz w:val="24"/>
          <w:szCs w:val="24"/>
        </w:rPr>
      </w:pPr>
    </w:p>
    <w:p w:rsidR="00327729" w:rsidRDefault="005C2C72" w:rsidP="00EF0124">
      <w:pPr>
        <w:numPr>
          <w:ilvl w:val="0"/>
          <w:numId w:val="39"/>
        </w:numPr>
        <w:spacing w:after="0" w:line="360" w:lineRule="auto"/>
        <w:jc w:val="both"/>
        <w:rPr>
          <w:rFonts w:ascii="Arial" w:hAnsi="Arial" w:cs="Arial"/>
          <w:color w:val="000000"/>
          <w:sz w:val="24"/>
          <w:szCs w:val="24"/>
        </w:rPr>
      </w:pPr>
      <w:r w:rsidRPr="00327729">
        <w:rPr>
          <w:rFonts w:ascii="Arial" w:hAnsi="Arial" w:cs="Arial"/>
          <w:b/>
          <w:bCs/>
          <w:sz w:val="24"/>
          <w:szCs w:val="24"/>
        </w:rPr>
        <w:t>ALTAS TEMPERATURAS</w:t>
      </w:r>
      <w:r w:rsidRPr="00327729">
        <w:rPr>
          <w:rFonts w:ascii="Arial" w:hAnsi="Arial" w:cs="Arial"/>
          <w:color w:val="000000"/>
          <w:sz w:val="24"/>
          <w:szCs w:val="24"/>
        </w:rPr>
        <w:t>: Soporta el calor, pero es mejor si la temperatura no excede los 28 °C.</w:t>
      </w:r>
    </w:p>
    <w:p w:rsidR="00327729" w:rsidRDefault="00327729" w:rsidP="00327729">
      <w:pPr>
        <w:pStyle w:val="Prrafodelista"/>
        <w:rPr>
          <w:rFonts w:ascii="Arial" w:hAnsi="Arial" w:cs="Arial"/>
          <w:b/>
          <w:bCs/>
          <w:sz w:val="24"/>
          <w:szCs w:val="24"/>
        </w:rPr>
      </w:pPr>
    </w:p>
    <w:p w:rsidR="00327729" w:rsidRDefault="005C2C72" w:rsidP="00EF0124">
      <w:pPr>
        <w:numPr>
          <w:ilvl w:val="0"/>
          <w:numId w:val="39"/>
        </w:numPr>
        <w:spacing w:after="0" w:line="360" w:lineRule="auto"/>
        <w:jc w:val="both"/>
        <w:rPr>
          <w:rFonts w:ascii="Arial" w:hAnsi="Arial" w:cs="Arial"/>
          <w:color w:val="000000"/>
          <w:sz w:val="24"/>
          <w:szCs w:val="24"/>
        </w:rPr>
      </w:pPr>
      <w:r w:rsidRPr="00327729">
        <w:rPr>
          <w:rFonts w:ascii="Arial" w:hAnsi="Arial" w:cs="Arial"/>
          <w:b/>
          <w:bCs/>
          <w:sz w:val="24"/>
          <w:szCs w:val="24"/>
        </w:rPr>
        <w:t>TIPO DE SUELO</w:t>
      </w:r>
      <w:r w:rsidRPr="00327729">
        <w:rPr>
          <w:rFonts w:ascii="Arial" w:hAnsi="Arial" w:cs="Arial"/>
          <w:color w:val="000000"/>
          <w:sz w:val="24"/>
          <w:szCs w:val="24"/>
        </w:rPr>
        <w:t>: Prefieres suelos con buena aireación, buen drenaje, que sean livianos y con alto contenido de materia orgánica. Los tipos van desde el franco arenoso hasta el franco arcilloso, con un pH entre 5.2 y 7.7.</w:t>
      </w:r>
    </w:p>
    <w:p w:rsidR="00327729" w:rsidRDefault="00327729" w:rsidP="00327729">
      <w:pPr>
        <w:pStyle w:val="Prrafodelista"/>
        <w:rPr>
          <w:rFonts w:ascii="Arial" w:hAnsi="Arial" w:cs="Arial"/>
          <w:b/>
          <w:color w:val="000000"/>
          <w:sz w:val="24"/>
          <w:szCs w:val="24"/>
        </w:rPr>
      </w:pPr>
    </w:p>
    <w:p w:rsidR="00586C3B" w:rsidRPr="00586C3B" w:rsidRDefault="005C2C72" w:rsidP="00EF0124">
      <w:pPr>
        <w:numPr>
          <w:ilvl w:val="0"/>
          <w:numId w:val="39"/>
        </w:numPr>
        <w:spacing w:after="0" w:line="360" w:lineRule="auto"/>
        <w:jc w:val="both"/>
        <w:rPr>
          <w:rFonts w:ascii="Arial" w:hAnsi="Arial" w:cs="Arial"/>
          <w:sz w:val="24"/>
          <w:szCs w:val="24"/>
        </w:rPr>
      </w:pPr>
      <w:r w:rsidRPr="00327729">
        <w:rPr>
          <w:rFonts w:ascii="Arial" w:hAnsi="Arial" w:cs="Arial"/>
          <w:b/>
          <w:color w:val="000000"/>
          <w:sz w:val="24"/>
          <w:szCs w:val="24"/>
        </w:rPr>
        <w:t>NOMBRES COMUNES</w:t>
      </w:r>
      <w:r w:rsidR="00327729">
        <w:rPr>
          <w:rFonts w:ascii="Arial" w:hAnsi="Arial" w:cs="Arial"/>
          <w:color w:val="000000"/>
          <w:sz w:val="24"/>
          <w:szCs w:val="24"/>
        </w:rPr>
        <w:t xml:space="preserve">: </w:t>
      </w:r>
      <w:r w:rsidRPr="00327729">
        <w:rPr>
          <w:rFonts w:ascii="Arial" w:hAnsi="Arial" w:cs="Arial"/>
          <w:sz w:val="24"/>
          <w:szCs w:val="24"/>
        </w:rPr>
        <w:t>Batata, aje, apichu (en quechua); cari (en shipibo, cashibo y amahuaca); cjumara, culiti (en asháninka); inchi (en aguaruna); pua, tipali, tuctuca (en aymara)</w:t>
      </w:r>
      <w:r w:rsidR="00586C3B">
        <w:rPr>
          <w:rFonts w:ascii="Arial" w:hAnsi="Arial" w:cs="Arial"/>
          <w:sz w:val="24"/>
          <w:szCs w:val="24"/>
        </w:rPr>
        <w:t>.</w:t>
      </w:r>
    </w:p>
    <w:p w:rsidR="005C2C72" w:rsidRPr="00327729" w:rsidRDefault="00586C3B" w:rsidP="00EF0124">
      <w:pPr>
        <w:numPr>
          <w:ilvl w:val="1"/>
          <w:numId w:val="34"/>
        </w:numPr>
        <w:spacing w:after="0" w:line="360" w:lineRule="auto"/>
        <w:jc w:val="both"/>
        <w:rPr>
          <w:rFonts w:ascii="Arial" w:hAnsi="Arial" w:cs="Arial"/>
          <w:b/>
          <w:color w:val="000000"/>
          <w:sz w:val="24"/>
          <w:szCs w:val="24"/>
        </w:rPr>
      </w:pPr>
      <w:r>
        <w:rPr>
          <w:rFonts w:ascii="Arial" w:hAnsi="Arial" w:cs="Arial"/>
          <w:b/>
          <w:color w:val="000000"/>
          <w:sz w:val="24"/>
          <w:szCs w:val="24"/>
          <w:highlight w:val="lightGray"/>
        </w:rPr>
        <w:br w:type="page"/>
      </w:r>
      <w:r w:rsidR="005C2C72" w:rsidRPr="00327729">
        <w:rPr>
          <w:rFonts w:ascii="Arial" w:hAnsi="Arial" w:cs="Arial"/>
          <w:b/>
          <w:sz w:val="24"/>
          <w:szCs w:val="24"/>
        </w:rPr>
        <w:t>PROBLEMAS Y OPORTUNIDADES</w:t>
      </w:r>
    </w:p>
    <w:p w:rsidR="00327729" w:rsidRPr="00327729" w:rsidRDefault="00327729" w:rsidP="00327729">
      <w:pPr>
        <w:spacing w:after="0" w:line="360" w:lineRule="auto"/>
        <w:jc w:val="both"/>
        <w:rPr>
          <w:rFonts w:ascii="Arial" w:hAnsi="Arial" w:cs="Arial"/>
          <w:b/>
          <w:color w:val="000000"/>
          <w:sz w:val="24"/>
          <w:szCs w:val="24"/>
        </w:rPr>
      </w:pPr>
    </w:p>
    <w:p w:rsidR="005C2C72" w:rsidRDefault="005C2C72" w:rsidP="00EF0124">
      <w:pPr>
        <w:numPr>
          <w:ilvl w:val="2"/>
          <w:numId w:val="34"/>
        </w:numPr>
        <w:spacing w:after="0" w:line="360" w:lineRule="auto"/>
        <w:jc w:val="both"/>
        <w:rPr>
          <w:rFonts w:ascii="Arial" w:hAnsi="Arial" w:cs="Arial"/>
          <w:b/>
          <w:sz w:val="24"/>
          <w:szCs w:val="24"/>
        </w:rPr>
      </w:pPr>
      <w:r w:rsidRPr="00A763AB">
        <w:rPr>
          <w:rFonts w:ascii="Arial" w:hAnsi="Arial" w:cs="Arial"/>
          <w:b/>
          <w:sz w:val="24"/>
          <w:szCs w:val="24"/>
        </w:rPr>
        <w:t>PROBLEMAS</w:t>
      </w:r>
    </w:p>
    <w:p w:rsidR="00327729" w:rsidRPr="00A763AB" w:rsidRDefault="00327729" w:rsidP="00327729">
      <w:pPr>
        <w:spacing w:after="0" w:line="360" w:lineRule="auto"/>
        <w:jc w:val="both"/>
        <w:rPr>
          <w:rFonts w:ascii="Arial" w:hAnsi="Arial" w:cs="Arial"/>
          <w:b/>
          <w:sz w:val="24"/>
          <w:szCs w:val="24"/>
        </w:rPr>
      </w:pPr>
    </w:p>
    <w:p w:rsidR="005C2C72" w:rsidRDefault="005C2C72" w:rsidP="00E67474">
      <w:pPr>
        <w:pStyle w:val="Prrafodelista"/>
        <w:numPr>
          <w:ilvl w:val="0"/>
          <w:numId w:val="4"/>
        </w:numPr>
        <w:spacing w:after="0" w:line="360" w:lineRule="auto"/>
        <w:jc w:val="both"/>
        <w:rPr>
          <w:rFonts w:ascii="Arial" w:hAnsi="Arial" w:cs="Arial"/>
          <w:sz w:val="24"/>
          <w:szCs w:val="24"/>
        </w:rPr>
      </w:pPr>
      <w:r w:rsidRPr="00A763AB">
        <w:rPr>
          <w:rFonts w:ascii="Arial" w:hAnsi="Arial" w:cs="Arial"/>
          <w:sz w:val="24"/>
          <w:szCs w:val="24"/>
        </w:rPr>
        <w:t>Disponibilidad del capital</w:t>
      </w:r>
    </w:p>
    <w:p w:rsidR="00327729" w:rsidRPr="00A763AB" w:rsidRDefault="00327729" w:rsidP="00327729">
      <w:pPr>
        <w:pStyle w:val="Prrafodelista"/>
        <w:spacing w:after="0" w:line="360" w:lineRule="auto"/>
        <w:jc w:val="both"/>
        <w:rPr>
          <w:rFonts w:ascii="Arial" w:hAnsi="Arial" w:cs="Arial"/>
          <w:sz w:val="24"/>
          <w:szCs w:val="24"/>
        </w:rPr>
      </w:pPr>
    </w:p>
    <w:p w:rsidR="00327729" w:rsidRDefault="005C2C72" w:rsidP="00327729">
      <w:pPr>
        <w:pStyle w:val="Prrafodelista"/>
        <w:numPr>
          <w:ilvl w:val="0"/>
          <w:numId w:val="4"/>
        </w:numPr>
        <w:spacing w:after="0" w:line="360" w:lineRule="auto"/>
        <w:jc w:val="both"/>
        <w:rPr>
          <w:rFonts w:ascii="Arial" w:hAnsi="Arial" w:cs="Arial"/>
          <w:sz w:val="24"/>
          <w:szCs w:val="24"/>
        </w:rPr>
      </w:pPr>
      <w:r w:rsidRPr="00A763AB">
        <w:rPr>
          <w:rFonts w:ascii="Arial" w:hAnsi="Arial" w:cs="Arial"/>
          <w:sz w:val="24"/>
          <w:szCs w:val="24"/>
        </w:rPr>
        <w:t>Debido a la falta de conocimiento de las propiedades del camote,  las personas dudan en probarlo.</w:t>
      </w:r>
    </w:p>
    <w:p w:rsidR="00327729" w:rsidRDefault="00327729" w:rsidP="00327729">
      <w:pPr>
        <w:pStyle w:val="Prrafodelista"/>
        <w:rPr>
          <w:rFonts w:ascii="Arial" w:hAnsi="Arial" w:cs="Arial"/>
          <w:sz w:val="24"/>
          <w:szCs w:val="24"/>
        </w:rPr>
      </w:pPr>
    </w:p>
    <w:p w:rsidR="00327729" w:rsidRDefault="005C2C72" w:rsidP="00327729">
      <w:pPr>
        <w:pStyle w:val="Prrafodelista"/>
        <w:numPr>
          <w:ilvl w:val="0"/>
          <w:numId w:val="4"/>
        </w:numPr>
        <w:spacing w:after="0" w:line="360" w:lineRule="auto"/>
        <w:jc w:val="both"/>
        <w:rPr>
          <w:rFonts w:ascii="Arial" w:hAnsi="Arial" w:cs="Arial"/>
          <w:sz w:val="24"/>
          <w:szCs w:val="24"/>
        </w:rPr>
      </w:pPr>
      <w:r w:rsidRPr="00327729">
        <w:rPr>
          <w:rFonts w:ascii="Arial" w:hAnsi="Arial" w:cs="Arial"/>
          <w:sz w:val="24"/>
          <w:szCs w:val="24"/>
        </w:rPr>
        <w:t>No tiene posicionamiento en el mercado.</w:t>
      </w:r>
    </w:p>
    <w:p w:rsidR="00327729" w:rsidRDefault="00327729" w:rsidP="00327729">
      <w:pPr>
        <w:pStyle w:val="Prrafodelista"/>
        <w:rPr>
          <w:rFonts w:ascii="Arial" w:hAnsi="Arial" w:cs="Arial"/>
          <w:sz w:val="24"/>
          <w:szCs w:val="24"/>
        </w:rPr>
      </w:pPr>
    </w:p>
    <w:p w:rsidR="00327729" w:rsidRDefault="005C2C72" w:rsidP="00327729">
      <w:pPr>
        <w:pStyle w:val="Prrafodelista"/>
        <w:numPr>
          <w:ilvl w:val="0"/>
          <w:numId w:val="4"/>
        </w:numPr>
        <w:spacing w:after="0" w:line="360" w:lineRule="auto"/>
        <w:jc w:val="both"/>
        <w:rPr>
          <w:rFonts w:ascii="Arial" w:hAnsi="Arial" w:cs="Arial"/>
          <w:sz w:val="24"/>
          <w:szCs w:val="24"/>
        </w:rPr>
      </w:pPr>
      <w:r w:rsidRPr="00327729">
        <w:rPr>
          <w:rFonts w:ascii="Arial" w:hAnsi="Arial" w:cs="Arial"/>
          <w:sz w:val="24"/>
          <w:szCs w:val="24"/>
        </w:rPr>
        <w:t>Falta de optimización del producto.</w:t>
      </w:r>
    </w:p>
    <w:p w:rsidR="00327729" w:rsidRDefault="00327729" w:rsidP="00327729">
      <w:pPr>
        <w:pStyle w:val="Prrafodelista"/>
        <w:rPr>
          <w:rFonts w:ascii="Arial" w:hAnsi="Arial" w:cs="Arial"/>
          <w:sz w:val="24"/>
          <w:szCs w:val="24"/>
        </w:rPr>
      </w:pPr>
    </w:p>
    <w:p w:rsidR="005C2C72" w:rsidRPr="00327729" w:rsidRDefault="005C2C72" w:rsidP="00327729">
      <w:pPr>
        <w:pStyle w:val="Prrafodelista"/>
        <w:numPr>
          <w:ilvl w:val="0"/>
          <w:numId w:val="4"/>
        </w:numPr>
        <w:spacing w:after="0" w:line="360" w:lineRule="auto"/>
        <w:jc w:val="both"/>
        <w:rPr>
          <w:rFonts w:ascii="Arial" w:hAnsi="Arial" w:cs="Arial"/>
          <w:sz w:val="24"/>
          <w:szCs w:val="24"/>
        </w:rPr>
      </w:pPr>
      <w:r w:rsidRPr="00327729">
        <w:rPr>
          <w:rFonts w:ascii="Arial" w:hAnsi="Arial" w:cs="Arial"/>
          <w:sz w:val="24"/>
          <w:szCs w:val="24"/>
        </w:rPr>
        <w:t>Competidores  indirectos que ya tienen posicionamiento en el mercado.</w:t>
      </w:r>
    </w:p>
    <w:p w:rsidR="005C2C72" w:rsidRPr="00A763AB" w:rsidRDefault="005C2C72" w:rsidP="00E67474">
      <w:pPr>
        <w:pStyle w:val="Prrafodelista"/>
        <w:spacing w:after="0" w:line="360" w:lineRule="auto"/>
        <w:jc w:val="both"/>
        <w:rPr>
          <w:rFonts w:ascii="Arial" w:hAnsi="Arial" w:cs="Arial"/>
          <w:sz w:val="24"/>
          <w:szCs w:val="24"/>
        </w:rPr>
      </w:pPr>
    </w:p>
    <w:p w:rsidR="005C2C72" w:rsidRDefault="005C2C72" w:rsidP="00EF0124">
      <w:pPr>
        <w:numPr>
          <w:ilvl w:val="2"/>
          <w:numId w:val="34"/>
        </w:numPr>
        <w:spacing w:after="0" w:line="360" w:lineRule="auto"/>
        <w:jc w:val="both"/>
        <w:rPr>
          <w:rFonts w:ascii="Arial" w:hAnsi="Arial" w:cs="Arial"/>
          <w:b/>
          <w:sz w:val="24"/>
          <w:szCs w:val="24"/>
        </w:rPr>
      </w:pPr>
      <w:r w:rsidRPr="00A763AB">
        <w:rPr>
          <w:rFonts w:ascii="Arial" w:hAnsi="Arial" w:cs="Arial"/>
          <w:b/>
          <w:sz w:val="24"/>
          <w:szCs w:val="24"/>
        </w:rPr>
        <w:t>OPORTUNIDADES</w:t>
      </w:r>
    </w:p>
    <w:p w:rsidR="00327729" w:rsidRPr="00A763AB" w:rsidRDefault="00327729" w:rsidP="00327729">
      <w:pPr>
        <w:spacing w:after="0" w:line="360" w:lineRule="auto"/>
        <w:jc w:val="both"/>
        <w:rPr>
          <w:rFonts w:ascii="Arial" w:hAnsi="Arial" w:cs="Arial"/>
          <w:b/>
          <w:sz w:val="24"/>
          <w:szCs w:val="24"/>
        </w:rPr>
      </w:pPr>
    </w:p>
    <w:p w:rsidR="005C2C72" w:rsidRDefault="005C2C72" w:rsidP="00E67474">
      <w:pPr>
        <w:pStyle w:val="Prrafodelista"/>
        <w:numPr>
          <w:ilvl w:val="0"/>
          <w:numId w:val="5"/>
        </w:numPr>
        <w:spacing w:after="0" w:line="360" w:lineRule="auto"/>
        <w:jc w:val="both"/>
        <w:rPr>
          <w:rFonts w:ascii="Arial" w:hAnsi="Arial" w:cs="Arial"/>
          <w:sz w:val="24"/>
          <w:szCs w:val="24"/>
        </w:rPr>
      </w:pPr>
      <w:r w:rsidRPr="00A763AB">
        <w:rPr>
          <w:rFonts w:ascii="Arial" w:hAnsi="Arial" w:cs="Arial"/>
          <w:sz w:val="24"/>
          <w:szCs w:val="24"/>
        </w:rPr>
        <w:t xml:space="preserve">Por ser un producto bajo en calorías  acapararíamos la atención de los consumidores de producto </w:t>
      </w:r>
      <w:r w:rsidRPr="00A763AB">
        <w:rPr>
          <w:rFonts w:ascii="Arial" w:hAnsi="Arial" w:cs="Arial"/>
          <w:i/>
          <w:sz w:val="24"/>
          <w:szCs w:val="24"/>
        </w:rPr>
        <w:t>light</w:t>
      </w:r>
      <w:r w:rsidRPr="00A763AB">
        <w:rPr>
          <w:rFonts w:ascii="Arial" w:hAnsi="Arial" w:cs="Arial"/>
          <w:sz w:val="24"/>
          <w:szCs w:val="24"/>
        </w:rPr>
        <w:t>.</w:t>
      </w:r>
    </w:p>
    <w:p w:rsidR="00327729" w:rsidRPr="00A763AB" w:rsidRDefault="00327729" w:rsidP="00327729">
      <w:pPr>
        <w:pStyle w:val="Prrafodelista"/>
        <w:spacing w:after="0" w:line="360" w:lineRule="auto"/>
        <w:jc w:val="both"/>
        <w:rPr>
          <w:rFonts w:ascii="Arial" w:hAnsi="Arial" w:cs="Arial"/>
          <w:sz w:val="24"/>
          <w:szCs w:val="24"/>
        </w:rPr>
      </w:pPr>
    </w:p>
    <w:p w:rsidR="005C2C72" w:rsidRPr="00A763AB" w:rsidRDefault="005C2C72" w:rsidP="00E67474">
      <w:pPr>
        <w:pStyle w:val="Prrafodelista"/>
        <w:numPr>
          <w:ilvl w:val="0"/>
          <w:numId w:val="5"/>
        </w:numPr>
        <w:spacing w:after="0" w:line="360" w:lineRule="auto"/>
        <w:jc w:val="both"/>
        <w:rPr>
          <w:rFonts w:ascii="Arial" w:hAnsi="Arial" w:cs="Arial"/>
          <w:sz w:val="24"/>
          <w:szCs w:val="24"/>
        </w:rPr>
      </w:pPr>
      <w:r w:rsidRPr="00A763AB">
        <w:rPr>
          <w:rFonts w:ascii="Arial" w:hAnsi="Arial" w:cs="Arial"/>
          <w:sz w:val="24"/>
          <w:szCs w:val="24"/>
        </w:rPr>
        <w:t>Una alternativa más para las loncheras de los niños.</w:t>
      </w:r>
    </w:p>
    <w:p w:rsidR="00327729" w:rsidRDefault="00327729" w:rsidP="00327729">
      <w:pPr>
        <w:pStyle w:val="Prrafodelista"/>
        <w:spacing w:after="0" w:line="360" w:lineRule="auto"/>
        <w:jc w:val="both"/>
        <w:rPr>
          <w:rFonts w:ascii="Arial" w:hAnsi="Arial" w:cs="Arial"/>
          <w:sz w:val="24"/>
          <w:szCs w:val="24"/>
        </w:rPr>
      </w:pPr>
    </w:p>
    <w:p w:rsidR="005C2C72" w:rsidRPr="00A763AB" w:rsidRDefault="005C2C72" w:rsidP="00E67474">
      <w:pPr>
        <w:pStyle w:val="Prrafodelista"/>
        <w:numPr>
          <w:ilvl w:val="0"/>
          <w:numId w:val="5"/>
        </w:numPr>
        <w:spacing w:after="0" w:line="360" w:lineRule="auto"/>
        <w:jc w:val="both"/>
        <w:rPr>
          <w:rFonts w:ascii="Arial" w:hAnsi="Arial" w:cs="Arial"/>
          <w:sz w:val="24"/>
          <w:szCs w:val="24"/>
        </w:rPr>
      </w:pPr>
      <w:r w:rsidRPr="00A763AB">
        <w:rPr>
          <w:rFonts w:ascii="Arial" w:hAnsi="Arial" w:cs="Arial"/>
          <w:sz w:val="24"/>
          <w:szCs w:val="24"/>
        </w:rPr>
        <w:t>Precio bajo con relación a productos de la competencia.</w:t>
      </w:r>
    </w:p>
    <w:p w:rsidR="00327729" w:rsidRDefault="00327729" w:rsidP="00327729">
      <w:pPr>
        <w:pStyle w:val="Prrafodelista"/>
        <w:spacing w:after="0" w:line="360" w:lineRule="auto"/>
        <w:jc w:val="both"/>
        <w:rPr>
          <w:rFonts w:ascii="Arial" w:hAnsi="Arial" w:cs="Arial"/>
          <w:sz w:val="24"/>
          <w:szCs w:val="24"/>
        </w:rPr>
      </w:pPr>
    </w:p>
    <w:p w:rsidR="005C2C72" w:rsidRPr="00A763AB" w:rsidRDefault="005C2C72" w:rsidP="00E67474">
      <w:pPr>
        <w:pStyle w:val="Prrafodelista"/>
        <w:numPr>
          <w:ilvl w:val="0"/>
          <w:numId w:val="5"/>
        </w:numPr>
        <w:spacing w:after="0" w:line="360" w:lineRule="auto"/>
        <w:jc w:val="both"/>
        <w:rPr>
          <w:rFonts w:ascii="Arial" w:hAnsi="Arial" w:cs="Arial"/>
          <w:sz w:val="24"/>
          <w:szCs w:val="24"/>
        </w:rPr>
      </w:pPr>
      <w:r w:rsidRPr="00A763AB">
        <w:rPr>
          <w:rFonts w:ascii="Arial" w:hAnsi="Arial" w:cs="Arial"/>
          <w:sz w:val="24"/>
          <w:szCs w:val="24"/>
        </w:rPr>
        <w:t xml:space="preserve">Por su alto valor nutricional sumado al hecho que contiene bajo nivel de grasas, no produce problemas con el sobrepeso. Esto ayudaría a ingresar en el mercado de consumidores  de productos </w:t>
      </w:r>
      <w:r w:rsidRPr="00A763AB">
        <w:rPr>
          <w:rFonts w:ascii="Arial" w:hAnsi="Arial" w:cs="Arial"/>
          <w:i/>
          <w:sz w:val="24"/>
          <w:szCs w:val="24"/>
        </w:rPr>
        <w:t>light.</w:t>
      </w:r>
    </w:p>
    <w:p w:rsidR="00327729" w:rsidRDefault="00327729" w:rsidP="00E67474">
      <w:pPr>
        <w:spacing w:after="0" w:line="360" w:lineRule="auto"/>
        <w:jc w:val="both"/>
        <w:rPr>
          <w:rFonts w:ascii="Arial" w:hAnsi="Arial" w:cs="Arial"/>
          <w:b/>
          <w:sz w:val="24"/>
          <w:szCs w:val="24"/>
        </w:rPr>
      </w:pPr>
    </w:p>
    <w:p w:rsidR="005C2C72" w:rsidRPr="00A763AB" w:rsidRDefault="00586C3B" w:rsidP="00EF0124">
      <w:pPr>
        <w:numPr>
          <w:ilvl w:val="1"/>
          <w:numId w:val="34"/>
        </w:numPr>
        <w:spacing w:after="0" w:line="360" w:lineRule="auto"/>
        <w:jc w:val="both"/>
        <w:rPr>
          <w:rFonts w:ascii="Arial" w:hAnsi="Arial" w:cs="Arial"/>
          <w:b/>
          <w:sz w:val="24"/>
          <w:szCs w:val="24"/>
        </w:rPr>
      </w:pPr>
      <w:r>
        <w:rPr>
          <w:rFonts w:ascii="Arial" w:hAnsi="Arial" w:cs="Arial"/>
          <w:b/>
          <w:sz w:val="24"/>
          <w:szCs w:val="24"/>
        </w:rPr>
        <w:br w:type="page"/>
      </w:r>
      <w:r w:rsidR="005C2C72" w:rsidRPr="00A763AB">
        <w:rPr>
          <w:rFonts w:ascii="Arial" w:hAnsi="Arial" w:cs="Arial"/>
          <w:b/>
          <w:sz w:val="24"/>
          <w:szCs w:val="24"/>
        </w:rPr>
        <w:t xml:space="preserve">CARACTERISTICAS DEL PRODUCTO </w:t>
      </w:r>
    </w:p>
    <w:p w:rsidR="00327729" w:rsidRDefault="00327729" w:rsidP="00327729">
      <w:pPr>
        <w:pStyle w:val="Prrafodelista"/>
        <w:spacing w:after="0" w:line="360" w:lineRule="auto"/>
        <w:jc w:val="both"/>
        <w:rPr>
          <w:rFonts w:ascii="Arial" w:hAnsi="Arial" w:cs="Arial"/>
          <w:color w:val="000000"/>
          <w:sz w:val="24"/>
          <w:szCs w:val="24"/>
        </w:rPr>
      </w:pPr>
    </w:p>
    <w:p w:rsid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A763AB">
        <w:rPr>
          <w:rFonts w:ascii="Arial" w:hAnsi="Arial" w:cs="Arial"/>
          <w:color w:val="000000"/>
          <w:sz w:val="24"/>
          <w:szCs w:val="24"/>
        </w:rPr>
        <w:t>El insumo principal para nuestro producto es el camote del cual  se ha comprobado científicamente que contiene más betacaroteno, precursor de la vitamina A, que ningún otro tubérculo.</w:t>
      </w:r>
    </w:p>
    <w:p w:rsidR="00327729" w:rsidRDefault="00327729" w:rsidP="00327729">
      <w:pPr>
        <w:pStyle w:val="Prrafodelista"/>
        <w:spacing w:after="0" w:line="360" w:lineRule="auto"/>
        <w:jc w:val="both"/>
        <w:rPr>
          <w:rFonts w:ascii="Arial" w:hAnsi="Arial" w:cs="Arial"/>
          <w:color w:val="000000"/>
          <w:sz w:val="24"/>
          <w:szCs w:val="24"/>
        </w:rPr>
      </w:pPr>
    </w:p>
    <w:p w:rsid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327729">
        <w:rPr>
          <w:rFonts w:ascii="Arial" w:hAnsi="Arial" w:cs="Arial"/>
          <w:sz w:val="24"/>
          <w:szCs w:val="24"/>
        </w:rPr>
        <w:t>Será envasado en funditas de 40 gramos</w:t>
      </w:r>
    </w:p>
    <w:p w:rsidR="00327729" w:rsidRDefault="00327729" w:rsidP="00327729">
      <w:pPr>
        <w:pStyle w:val="Prrafodelista"/>
        <w:rPr>
          <w:rFonts w:ascii="Arial" w:hAnsi="Arial" w:cs="Arial"/>
          <w:sz w:val="24"/>
          <w:szCs w:val="24"/>
        </w:rPr>
      </w:pPr>
    </w:p>
    <w:p w:rsid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327729">
        <w:rPr>
          <w:rFonts w:ascii="Arial" w:hAnsi="Arial" w:cs="Arial"/>
          <w:sz w:val="24"/>
          <w:szCs w:val="24"/>
        </w:rPr>
        <w:t>Es dulce</w:t>
      </w:r>
    </w:p>
    <w:p w:rsidR="00327729" w:rsidRDefault="00327729" w:rsidP="00327729">
      <w:pPr>
        <w:pStyle w:val="Prrafodelista"/>
        <w:rPr>
          <w:rFonts w:ascii="Arial" w:hAnsi="Arial" w:cs="Arial"/>
          <w:sz w:val="24"/>
          <w:szCs w:val="24"/>
        </w:rPr>
      </w:pPr>
    </w:p>
    <w:p w:rsid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327729">
        <w:rPr>
          <w:rFonts w:ascii="Arial" w:hAnsi="Arial" w:cs="Arial"/>
          <w:sz w:val="24"/>
          <w:szCs w:val="24"/>
        </w:rPr>
        <w:t>Elaborados al horno</w:t>
      </w:r>
    </w:p>
    <w:p w:rsidR="00327729" w:rsidRDefault="00327729" w:rsidP="00327729">
      <w:pPr>
        <w:pStyle w:val="Prrafodelista"/>
        <w:rPr>
          <w:rFonts w:ascii="Arial" w:hAnsi="Arial" w:cs="Arial"/>
          <w:sz w:val="24"/>
          <w:szCs w:val="24"/>
        </w:rPr>
      </w:pPr>
    </w:p>
    <w:p w:rsid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327729">
        <w:rPr>
          <w:rFonts w:ascii="Arial" w:hAnsi="Arial" w:cs="Arial"/>
          <w:sz w:val="24"/>
          <w:szCs w:val="24"/>
        </w:rPr>
        <w:t>Corte ovalado tipo chifles.</w:t>
      </w:r>
    </w:p>
    <w:p w:rsidR="00327729" w:rsidRDefault="00327729" w:rsidP="00327729">
      <w:pPr>
        <w:pStyle w:val="Prrafodelista"/>
        <w:rPr>
          <w:rFonts w:ascii="Arial" w:hAnsi="Arial" w:cs="Arial"/>
          <w:sz w:val="24"/>
          <w:szCs w:val="24"/>
        </w:rPr>
      </w:pPr>
    </w:p>
    <w:p w:rsid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327729">
        <w:rPr>
          <w:rFonts w:ascii="Arial" w:hAnsi="Arial" w:cs="Arial"/>
          <w:sz w:val="24"/>
          <w:szCs w:val="24"/>
        </w:rPr>
        <w:t>Dimensiones del  producto 2 cm de diámetro y de grueso 2 milímetros.</w:t>
      </w:r>
    </w:p>
    <w:p w:rsidR="00327729" w:rsidRDefault="00327729" w:rsidP="00327729">
      <w:pPr>
        <w:pStyle w:val="Prrafodelista"/>
        <w:rPr>
          <w:rFonts w:ascii="Arial" w:hAnsi="Arial" w:cs="Arial"/>
          <w:sz w:val="24"/>
          <w:szCs w:val="24"/>
        </w:rPr>
      </w:pPr>
    </w:p>
    <w:p w:rsidR="005C2C72" w:rsidRPr="00327729" w:rsidRDefault="005C2C72" w:rsidP="00EF0124">
      <w:pPr>
        <w:pStyle w:val="Prrafodelista"/>
        <w:numPr>
          <w:ilvl w:val="0"/>
          <w:numId w:val="28"/>
        </w:numPr>
        <w:spacing w:after="0" w:line="360" w:lineRule="auto"/>
        <w:jc w:val="both"/>
        <w:rPr>
          <w:rFonts w:ascii="Arial" w:hAnsi="Arial" w:cs="Arial"/>
          <w:color w:val="000000"/>
          <w:sz w:val="24"/>
          <w:szCs w:val="24"/>
        </w:rPr>
      </w:pPr>
      <w:r w:rsidRPr="00327729">
        <w:rPr>
          <w:rFonts w:ascii="Arial" w:hAnsi="Arial" w:cs="Arial"/>
          <w:sz w:val="24"/>
          <w:szCs w:val="24"/>
        </w:rPr>
        <w:t>Dimensión de la funda 10 cm x 15 cm.</w:t>
      </w:r>
    </w:p>
    <w:p w:rsidR="005C2C72" w:rsidRPr="00A763AB" w:rsidRDefault="005C2C72" w:rsidP="00E67474">
      <w:pPr>
        <w:spacing w:after="0" w:line="360" w:lineRule="auto"/>
        <w:jc w:val="both"/>
        <w:rPr>
          <w:rFonts w:ascii="Arial" w:hAnsi="Arial" w:cs="Arial"/>
          <w:b/>
          <w:sz w:val="24"/>
          <w:szCs w:val="24"/>
        </w:rPr>
      </w:pPr>
    </w:p>
    <w:p w:rsidR="005C2C72" w:rsidRDefault="00586C3B" w:rsidP="00EF0124">
      <w:pPr>
        <w:numPr>
          <w:ilvl w:val="1"/>
          <w:numId w:val="34"/>
        </w:numPr>
        <w:spacing w:after="0" w:line="360" w:lineRule="auto"/>
        <w:jc w:val="both"/>
        <w:rPr>
          <w:rFonts w:ascii="Arial" w:hAnsi="Arial" w:cs="Arial"/>
          <w:b/>
          <w:sz w:val="24"/>
          <w:szCs w:val="24"/>
        </w:rPr>
      </w:pPr>
      <w:r>
        <w:rPr>
          <w:rFonts w:ascii="Arial" w:hAnsi="Arial" w:cs="Arial"/>
          <w:b/>
          <w:sz w:val="24"/>
          <w:szCs w:val="24"/>
        </w:rPr>
        <w:br w:type="page"/>
      </w:r>
      <w:r w:rsidR="005C2C72" w:rsidRPr="00A763AB">
        <w:rPr>
          <w:rFonts w:ascii="Arial" w:hAnsi="Arial" w:cs="Arial"/>
          <w:b/>
          <w:sz w:val="24"/>
          <w:szCs w:val="24"/>
        </w:rPr>
        <w:t>ALCANCE</w:t>
      </w:r>
    </w:p>
    <w:p w:rsidR="00327729" w:rsidRPr="00A763AB" w:rsidRDefault="00327729" w:rsidP="00327729">
      <w:pPr>
        <w:spacing w:after="0" w:line="360" w:lineRule="auto"/>
        <w:jc w:val="both"/>
        <w:rPr>
          <w:rFonts w:ascii="Arial" w:hAnsi="Arial" w:cs="Arial"/>
          <w:b/>
          <w:sz w:val="24"/>
          <w:szCs w:val="24"/>
        </w:rPr>
      </w:pPr>
    </w:p>
    <w:p w:rsidR="00327729" w:rsidRDefault="00327729" w:rsidP="00E67474">
      <w:pPr>
        <w:spacing w:after="0" w:line="360" w:lineRule="auto"/>
        <w:jc w:val="both"/>
        <w:rPr>
          <w:rFonts w:ascii="Arial" w:hAnsi="Arial" w:cs="Arial"/>
          <w:sz w:val="24"/>
          <w:szCs w:val="24"/>
        </w:rPr>
      </w:pPr>
      <w:r>
        <w:rPr>
          <w:rFonts w:ascii="Arial" w:hAnsi="Arial" w:cs="Arial"/>
          <w:sz w:val="24"/>
          <w:szCs w:val="24"/>
        </w:rPr>
        <w:t xml:space="preserve">     </w:t>
      </w:r>
      <w:r w:rsidR="005C2C72" w:rsidRPr="00A763AB">
        <w:rPr>
          <w:rFonts w:ascii="Arial" w:hAnsi="Arial" w:cs="Arial"/>
          <w:sz w:val="24"/>
          <w:szCs w:val="24"/>
        </w:rPr>
        <w:t>Este proyecto tiene por objeto desarrollar el estudio de factibilidad de los camotes de color morado siendo horneado para ser vendido como un snack light. Este estudio se circunscribe a la zona de influe</w:t>
      </w:r>
      <w:r>
        <w:rPr>
          <w:rFonts w:ascii="Arial" w:hAnsi="Arial" w:cs="Arial"/>
          <w:sz w:val="24"/>
          <w:szCs w:val="24"/>
        </w:rPr>
        <w:t>ncia de la ciudad de Guayaquil.</w:t>
      </w:r>
    </w:p>
    <w:p w:rsidR="00327729" w:rsidRDefault="00327729" w:rsidP="00E67474">
      <w:pPr>
        <w:spacing w:after="0" w:line="360" w:lineRule="auto"/>
        <w:jc w:val="both"/>
        <w:rPr>
          <w:rFonts w:ascii="Arial" w:hAnsi="Arial" w:cs="Arial"/>
          <w:sz w:val="24"/>
          <w:szCs w:val="24"/>
        </w:rPr>
      </w:pPr>
    </w:p>
    <w:p w:rsidR="00327729" w:rsidRDefault="00327729" w:rsidP="00E67474">
      <w:pPr>
        <w:spacing w:after="0" w:line="360" w:lineRule="auto"/>
        <w:jc w:val="both"/>
        <w:rPr>
          <w:rFonts w:ascii="Arial" w:hAnsi="Arial" w:cs="Arial"/>
          <w:sz w:val="24"/>
          <w:szCs w:val="24"/>
        </w:rPr>
      </w:pPr>
      <w:r>
        <w:rPr>
          <w:rFonts w:ascii="Arial" w:hAnsi="Arial" w:cs="Arial"/>
          <w:sz w:val="24"/>
          <w:szCs w:val="24"/>
        </w:rPr>
        <w:t xml:space="preserve">     </w:t>
      </w:r>
      <w:r w:rsidR="005C2C72" w:rsidRPr="00A763AB">
        <w:rPr>
          <w:rFonts w:ascii="Arial" w:hAnsi="Arial" w:cs="Arial"/>
          <w:sz w:val="24"/>
          <w:szCs w:val="24"/>
        </w:rPr>
        <w:t xml:space="preserve">Además, el producto propuesto por este  proyecto será  fundas de snack de 40 g que será vendido como snack </w:t>
      </w:r>
      <w:r w:rsidR="005C2C72" w:rsidRPr="00A763AB">
        <w:rPr>
          <w:rFonts w:ascii="Arial" w:hAnsi="Arial" w:cs="Arial"/>
          <w:i/>
          <w:sz w:val="24"/>
          <w:szCs w:val="24"/>
        </w:rPr>
        <w:t>light</w:t>
      </w:r>
      <w:r w:rsidR="005C2C72" w:rsidRPr="00A763AB">
        <w:rPr>
          <w:rFonts w:ascii="Arial" w:hAnsi="Arial" w:cs="Arial"/>
          <w:sz w:val="24"/>
          <w:szCs w:val="24"/>
        </w:rPr>
        <w:t xml:space="preserve"> debido a su alto valor nutricional </w:t>
      </w:r>
      <w:r>
        <w:rPr>
          <w:rFonts w:ascii="Arial" w:hAnsi="Arial" w:cs="Arial"/>
          <w:sz w:val="24"/>
          <w:szCs w:val="24"/>
        </w:rPr>
        <w:t>y bajo niveles de grasas.</w:t>
      </w:r>
    </w:p>
    <w:p w:rsidR="00327729" w:rsidRDefault="00327729" w:rsidP="00E67474">
      <w:pPr>
        <w:spacing w:after="0" w:line="360" w:lineRule="auto"/>
        <w:jc w:val="both"/>
        <w:rPr>
          <w:rFonts w:ascii="Arial" w:hAnsi="Arial" w:cs="Arial"/>
          <w:sz w:val="24"/>
          <w:szCs w:val="24"/>
        </w:rPr>
      </w:pPr>
    </w:p>
    <w:p w:rsidR="005C2C72" w:rsidRPr="00A763AB" w:rsidRDefault="00327729" w:rsidP="00E67474">
      <w:pPr>
        <w:spacing w:after="0" w:line="360" w:lineRule="auto"/>
        <w:jc w:val="both"/>
        <w:rPr>
          <w:rFonts w:ascii="Arial" w:hAnsi="Arial" w:cs="Arial"/>
          <w:sz w:val="24"/>
          <w:szCs w:val="24"/>
        </w:rPr>
      </w:pPr>
      <w:r>
        <w:rPr>
          <w:rFonts w:ascii="Arial" w:hAnsi="Arial" w:cs="Arial"/>
          <w:sz w:val="24"/>
          <w:szCs w:val="24"/>
        </w:rPr>
        <w:t xml:space="preserve">     </w:t>
      </w:r>
      <w:r w:rsidR="005C2C72" w:rsidRPr="00A763AB">
        <w:rPr>
          <w:rFonts w:ascii="Arial" w:hAnsi="Arial" w:cs="Arial"/>
          <w:sz w:val="24"/>
          <w:szCs w:val="24"/>
        </w:rPr>
        <w:t xml:space="preserve">Finalmente, el mercado objetivo de este proyecto será los consumidores de  snack en general, pero también tiene mayor enfoque  en los consumidores infantiles, como  un suplemento alimenticio en sus loncheras, así mismo podemos lograr el interés de los demás consumidores  de productos  </w:t>
      </w:r>
      <w:r w:rsidR="005C2C72" w:rsidRPr="00A763AB">
        <w:rPr>
          <w:rFonts w:ascii="Arial" w:hAnsi="Arial" w:cs="Arial"/>
          <w:i/>
          <w:sz w:val="24"/>
          <w:szCs w:val="24"/>
        </w:rPr>
        <w:t>light</w:t>
      </w:r>
      <w:r w:rsidR="005C2C72" w:rsidRPr="00A763AB">
        <w:rPr>
          <w:rFonts w:ascii="Arial" w:hAnsi="Arial" w:cs="Arial"/>
          <w:sz w:val="24"/>
          <w:szCs w:val="24"/>
        </w:rPr>
        <w:t>.</w:t>
      </w:r>
    </w:p>
    <w:p w:rsidR="005C2C72" w:rsidRPr="00A763AB" w:rsidRDefault="005C2C72" w:rsidP="00E67474">
      <w:pPr>
        <w:spacing w:after="0" w:line="360" w:lineRule="auto"/>
        <w:jc w:val="both"/>
        <w:rPr>
          <w:rFonts w:ascii="Arial" w:hAnsi="Arial" w:cs="Arial"/>
          <w:sz w:val="24"/>
          <w:szCs w:val="24"/>
        </w:rPr>
      </w:pPr>
    </w:p>
    <w:p w:rsidR="00327729" w:rsidRDefault="00586C3B" w:rsidP="00EF0124">
      <w:pPr>
        <w:numPr>
          <w:ilvl w:val="1"/>
          <w:numId w:val="34"/>
        </w:numPr>
        <w:spacing w:after="0" w:line="360" w:lineRule="auto"/>
        <w:jc w:val="both"/>
        <w:rPr>
          <w:rFonts w:ascii="Arial" w:hAnsi="Arial" w:cs="Arial"/>
          <w:sz w:val="24"/>
          <w:szCs w:val="24"/>
        </w:rPr>
      </w:pPr>
      <w:r>
        <w:rPr>
          <w:rFonts w:ascii="Arial" w:hAnsi="Arial" w:cs="Arial"/>
          <w:b/>
          <w:sz w:val="24"/>
          <w:szCs w:val="24"/>
        </w:rPr>
        <w:br w:type="page"/>
      </w:r>
      <w:r w:rsidR="005C2C72" w:rsidRPr="00A763AB">
        <w:rPr>
          <w:rFonts w:ascii="Arial" w:hAnsi="Arial" w:cs="Arial"/>
          <w:b/>
          <w:sz w:val="24"/>
          <w:szCs w:val="24"/>
        </w:rPr>
        <w:t>OBJETIVOS</w:t>
      </w:r>
    </w:p>
    <w:p w:rsidR="00327729" w:rsidRPr="00327729" w:rsidRDefault="00327729" w:rsidP="00327729">
      <w:pPr>
        <w:spacing w:after="0" w:line="360" w:lineRule="auto"/>
        <w:ind w:left="192"/>
        <w:jc w:val="both"/>
        <w:rPr>
          <w:rFonts w:ascii="Arial" w:hAnsi="Arial" w:cs="Arial"/>
          <w:sz w:val="24"/>
          <w:szCs w:val="24"/>
        </w:rPr>
      </w:pPr>
    </w:p>
    <w:p w:rsidR="005C2C72" w:rsidRDefault="005C2C72" w:rsidP="00EF0124">
      <w:pPr>
        <w:numPr>
          <w:ilvl w:val="2"/>
          <w:numId w:val="34"/>
        </w:numPr>
        <w:spacing w:after="0" w:line="360" w:lineRule="auto"/>
        <w:jc w:val="both"/>
        <w:rPr>
          <w:rFonts w:ascii="Arial" w:hAnsi="Arial" w:cs="Arial"/>
          <w:b/>
          <w:sz w:val="24"/>
          <w:szCs w:val="24"/>
        </w:rPr>
      </w:pPr>
      <w:r w:rsidRPr="00A763AB">
        <w:rPr>
          <w:rFonts w:ascii="Arial" w:hAnsi="Arial" w:cs="Arial"/>
          <w:b/>
          <w:sz w:val="24"/>
          <w:szCs w:val="24"/>
        </w:rPr>
        <w:t>OBJETIVO GENERAL</w:t>
      </w:r>
    </w:p>
    <w:p w:rsidR="00586C3B" w:rsidRPr="00A763AB" w:rsidRDefault="00586C3B" w:rsidP="00586C3B">
      <w:pPr>
        <w:spacing w:after="0" w:line="360" w:lineRule="auto"/>
        <w:ind w:left="384"/>
        <w:jc w:val="both"/>
        <w:rPr>
          <w:rFonts w:ascii="Arial" w:hAnsi="Arial" w:cs="Arial"/>
          <w:b/>
          <w:sz w:val="24"/>
          <w:szCs w:val="24"/>
        </w:rPr>
      </w:pPr>
    </w:p>
    <w:p w:rsidR="005C2C72" w:rsidRPr="00A763AB" w:rsidRDefault="005C2C72" w:rsidP="00EF0124">
      <w:pPr>
        <w:pStyle w:val="Prrafodelista"/>
        <w:numPr>
          <w:ilvl w:val="0"/>
          <w:numId w:val="29"/>
        </w:numPr>
        <w:spacing w:after="0" w:line="360" w:lineRule="auto"/>
        <w:jc w:val="both"/>
        <w:rPr>
          <w:rFonts w:ascii="Arial" w:hAnsi="Arial" w:cs="Arial"/>
          <w:b/>
          <w:sz w:val="24"/>
          <w:szCs w:val="24"/>
        </w:rPr>
      </w:pPr>
      <w:r w:rsidRPr="00A763AB">
        <w:rPr>
          <w:rFonts w:ascii="Arial" w:hAnsi="Arial" w:cs="Arial"/>
          <w:sz w:val="24"/>
          <w:szCs w:val="24"/>
        </w:rPr>
        <w:t>Determinar la factibilidad económica geográfica para la creación de una empresa elaboradora de camotes al horno como snack</w:t>
      </w:r>
      <w:r w:rsidRPr="00A763AB">
        <w:rPr>
          <w:rFonts w:ascii="Arial" w:hAnsi="Arial" w:cs="Arial"/>
          <w:b/>
          <w:sz w:val="24"/>
          <w:szCs w:val="24"/>
        </w:rPr>
        <w:t xml:space="preserve">  </w:t>
      </w:r>
      <w:r w:rsidRPr="00044440">
        <w:rPr>
          <w:rFonts w:ascii="Arial" w:hAnsi="Arial" w:cs="Arial"/>
          <w:sz w:val="24"/>
          <w:szCs w:val="24"/>
        </w:rPr>
        <w:t>light</w:t>
      </w:r>
      <w:r w:rsidRPr="00A763AB">
        <w:rPr>
          <w:rFonts w:ascii="Arial" w:hAnsi="Arial" w:cs="Arial"/>
          <w:b/>
          <w:sz w:val="24"/>
          <w:szCs w:val="24"/>
        </w:rPr>
        <w:t>.</w:t>
      </w:r>
    </w:p>
    <w:p w:rsidR="00D93B9A" w:rsidRDefault="00D93B9A" w:rsidP="00E67474">
      <w:pPr>
        <w:spacing w:after="0" w:line="360" w:lineRule="auto"/>
        <w:jc w:val="both"/>
        <w:rPr>
          <w:rFonts w:ascii="Arial" w:hAnsi="Arial" w:cs="Arial"/>
          <w:b/>
          <w:sz w:val="24"/>
          <w:szCs w:val="24"/>
        </w:rPr>
      </w:pPr>
    </w:p>
    <w:p w:rsidR="005C2C72" w:rsidRDefault="005C2C72" w:rsidP="00EF0124">
      <w:pPr>
        <w:numPr>
          <w:ilvl w:val="2"/>
          <w:numId w:val="34"/>
        </w:numPr>
        <w:spacing w:after="0" w:line="360" w:lineRule="auto"/>
        <w:jc w:val="both"/>
        <w:rPr>
          <w:rFonts w:ascii="Arial" w:hAnsi="Arial" w:cs="Arial"/>
          <w:b/>
          <w:sz w:val="24"/>
          <w:szCs w:val="24"/>
        </w:rPr>
      </w:pPr>
      <w:r w:rsidRPr="00A763AB">
        <w:rPr>
          <w:rFonts w:ascii="Arial" w:hAnsi="Arial" w:cs="Arial"/>
          <w:b/>
          <w:sz w:val="24"/>
          <w:szCs w:val="24"/>
        </w:rPr>
        <w:t>OBJETIVOS ESPECÍFICOS</w:t>
      </w:r>
    </w:p>
    <w:p w:rsidR="00586C3B" w:rsidRPr="00A763AB" w:rsidRDefault="00586C3B" w:rsidP="00586C3B">
      <w:pPr>
        <w:spacing w:after="0" w:line="360" w:lineRule="auto"/>
        <w:ind w:left="1104"/>
        <w:jc w:val="both"/>
        <w:rPr>
          <w:rFonts w:ascii="Arial" w:hAnsi="Arial" w:cs="Arial"/>
          <w:b/>
          <w:sz w:val="24"/>
          <w:szCs w:val="24"/>
        </w:rPr>
      </w:pPr>
    </w:p>
    <w:p w:rsidR="005C2C72" w:rsidRPr="00A763AB" w:rsidRDefault="005C2C72" w:rsidP="00EF0124">
      <w:pPr>
        <w:pStyle w:val="Prrafodelista"/>
        <w:numPr>
          <w:ilvl w:val="0"/>
          <w:numId w:val="29"/>
        </w:numPr>
        <w:spacing w:after="0" w:line="360" w:lineRule="auto"/>
        <w:jc w:val="both"/>
        <w:rPr>
          <w:rFonts w:ascii="Arial" w:hAnsi="Arial" w:cs="Arial"/>
          <w:sz w:val="24"/>
          <w:szCs w:val="24"/>
        </w:rPr>
      </w:pPr>
      <w:r w:rsidRPr="00A763AB">
        <w:rPr>
          <w:rFonts w:ascii="Arial" w:hAnsi="Arial" w:cs="Arial"/>
          <w:sz w:val="24"/>
          <w:szCs w:val="24"/>
        </w:rPr>
        <w:t>Determinar las características del producto, basado a los gustos y preferencias de los consumidores.</w:t>
      </w:r>
    </w:p>
    <w:p w:rsidR="00586C3B" w:rsidRDefault="00586C3B" w:rsidP="00586C3B">
      <w:pPr>
        <w:pStyle w:val="Prrafodelista"/>
        <w:spacing w:after="0" w:line="360" w:lineRule="auto"/>
        <w:jc w:val="both"/>
        <w:rPr>
          <w:rFonts w:ascii="Arial" w:hAnsi="Arial" w:cs="Arial"/>
          <w:sz w:val="24"/>
          <w:szCs w:val="24"/>
        </w:rPr>
      </w:pPr>
    </w:p>
    <w:p w:rsidR="00586C3B" w:rsidRDefault="005C2C72" w:rsidP="00EF0124">
      <w:pPr>
        <w:pStyle w:val="Prrafodelista"/>
        <w:numPr>
          <w:ilvl w:val="0"/>
          <w:numId w:val="29"/>
        </w:numPr>
        <w:spacing w:after="0" w:line="360" w:lineRule="auto"/>
        <w:jc w:val="both"/>
        <w:rPr>
          <w:rFonts w:ascii="Arial" w:hAnsi="Arial" w:cs="Arial"/>
          <w:sz w:val="24"/>
          <w:szCs w:val="24"/>
        </w:rPr>
      </w:pPr>
      <w:r w:rsidRPr="00A763AB">
        <w:rPr>
          <w:rFonts w:ascii="Arial" w:hAnsi="Arial" w:cs="Arial"/>
          <w:sz w:val="24"/>
          <w:szCs w:val="24"/>
        </w:rPr>
        <w:t>Identificar los diferentes grupos de posibles compradores, así también como sus necesidades.</w:t>
      </w:r>
    </w:p>
    <w:p w:rsidR="00586C3B" w:rsidRDefault="00586C3B" w:rsidP="00586C3B">
      <w:pPr>
        <w:pStyle w:val="Prrafodelista"/>
        <w:rPr>
          <w:rFonts w:ascii="Arial" w:hAnsi="Arial" w:cs="Arial"/>
          <w:sz w:val="24"/>
          <w:szCs w:val="24"/>
        </w:rPr>
      </w:pPr>
    </w:p>
    <w:p w:rsidR="00586C3B" w:rsidRDefault="005C2C72" w:rsidP="00EF0124">
      <w:pPr>
        <w:pStyle w:val="Prrafodelista"/>
        <w:numPr>
          <w:ilvl w:val="0"/>
          <w:numId w:val="29"/>
        </w:numPr>
        <w:spacing w:after="0" w:line="360" w:lineRule="auto"/>
        <w:jc w:val="both"/>
        <w:rPr>
          <w:rFonts w:ascii="Arial" w:hAnsi="Arial" w:cs="Arial"/>
          <w:sz w:val="24"/>
          <w:szCs w:val="24"/>
        </w:rPr>
      </w:pPr>
      <w:r w:rsidRPr="00586C3B">
        <w:rPr>
          <w:rFonts w:ascii="Arial" w:hAnsi="Arial" w:cs="Arial"/>
          <w:sz w:val="24"/>
          <w:szCs w:val="24"/>
        </w:rPr>
        <w:t>Estimar costos de producción.</w:t>
      </w:r>
    </w:p>
    <w:p w:rsidR="00586C3B" w:rsidRDefault="00586C3B" w:rsidP="00586C3B">
      <w:pPr>
        <w:pStyle w:val="Prrafodelista"/>
        <w:rPr>
          <w:rFonts w:ascii="Arial" w:hAnsi="Arial" w:cs="Arial"/>
          <w:sz w:val="24"/>
          <w:szCs w:val="24"/>
        </w:rPr>
      </w:pPr>
    </w:p>
    <w:p w:rsidR="005C2C72" w:rsidRPr="00586C3B" w:rsidRDefault="005C2C72" w:rsidP="00EF0124">
      <w:pPr>
        <w:pStyle w:val="Prrafodelista"/>
        <w:numPr>
          <w:ilvl w:val="0"/>
          <w:numId w:val="29"/>
        </w:numPr>
        <w:spacing w:after="0" w:line="360" w:lineRule="auto"/>
        <w:jc w:val="both"/>
        <w:rPr>
          <w:rFonts w:ascii="Arial" w:hAnsi="Arial" w:cs="Arial"/>
          <w:sz w:val="24"/>
          <w:szCs w:val="24"/>
        </w:rPr>
      </w:pPr>
      <w:r w:rsidRPr="00586C3B">
        <w:rPr>
          <w:rFonts w:ascii="Arial" w:hAnsi="Arial" w:cs="Arial"/>
          <w:sz w:val="24"/>
          <w:szCs w:val="24"/>
        </w:rPr>
        <w:t>Proyectar y evaluar  Estados Financieros, usando la TMAR, cálculo de la TIR, Análisis de Sensibilidad, etc</w:t>
      </w:r>
    </w:p>
    <w:p w:rsidR="005C2C72" w:rsidRPr="00A763AB" w:rsidRDefault="005C2C72" w:rsidP="00E67474">
      <w:pPr>
        <w:spacing w:after="0" w:line="360" w:lineRule="auto"/>
        <w:jc w:val="both"/>
        <w:rPr>
          <w:rFonts w:ascii="Arial" w:hAnsi="Arial" w:cs="Arial"/>
          <w:b/>
          <w:sz w:val="24"/>
          <w:szCs w:val="24"/>
        </w:rPr>
      </w:pPr>
    </w:p>
    <w:p w:rsidR="005C2C72" w:rsidRPr="00A763AB" w:rsidRDefault="005C2C72" w:rsidP="00E67474">
      <w:pPr>
        <w:spacing w:after="0" w:line="360" w:lineRule="auto"/>
        <w:jc w:val="both"/>
        <w:rPr>
          <w:rFonts w:ascii="Arial" w:hAnsi="Arial" w:cs="Arial"/>
          <w:b/>
          <w:sz w:val="24"/>
          <w:szCs w:val="24"/>
        </w:rPr>
      </w:pPr>
    </w:p>
    <w:p w:rsidR="005C2C72" w:rsidRPr="00A763AB" w:rsidRDefault="005C2C72" w:rsidP="00E67474">
      <w:pPr>
        <w:spacing w:after="0" w:line="360" w:lineRule="auto"/>
        <w:jc w:val="both"/>
        <w:rPr>
          <w:rFonts w:ascii="Arial" w:hAnsi="Arial" w:cs="Arial"/>
          <w:b/>
          <w:sz w:val="24"/>
          <w:szCs w:val="24"/>
        </w:rPr>
      </w:pPr>
    </w:p>
    <w:p w:rsidR="005C2C72" w:rsidRPr="00A763AB" w:rsidRDefault="005C2C72" w:rsidP="00E67474">
      <w:pPr>
        <w:spacing w:after="0" w:line="360" w:lineRule="auto"/>
        <w:jc w:val="both"/>
        <w:rPr>
          <w:rFonts w:ascii="Arial" w:hAnsi="Arial" w:cs="Arial"/>
          <w:b/>
          <w:sz w:val="24"/>
          <w:szCs w:val="24"/>
        </w:rPr>
      </w:pPr>
    </w:p>
    <w:p w:rsidR="005C2C72" w:rsidRPr="00A763AB" w:rsidRDefault="005C2C72" w:rsidP="00E67474">
      <w:pPr>
        <w:spacing w:after="0" w:line="360" w:lineRule="auto"/>
        <w:jc w:val="both"/>
        <w:rPr>
          <w:rFonts w:ascii="Arial" w:hAnsi="Arial" w:cs="Arial"/>
          <w:b/>
          <w:sz w:val="24"/>
          <w:szCs w:val="24"/>
        </w:rPr>
      </w:pPr>
    </w:p>
    <w:p w:rsidR="005C2C72" w:rsidRPr="00A763AB" w:rsidRDefault="005C2C72" w:rsidP="005C2C72">
      <w:pPr>
        <w:spacing w:line="360" w:lineRule="auto"/>
        <w:jc w:val="both"/>
        <w:rPr>
          <w:rFonts w:ascii="Arial" w:hAnsi="Arial" w:cs="Arial"/>
          <w:b/>
          <w:sz w:val="24"/>
          <w:szCs w:val="24"/>
        </w:rPr>
      </w:pPr>
    </w:p>
    <w:p w:rsidR="005C2C72" w:rsidRPr="00A763AB" w:rsidRDefault="005C2C72" w:rsidP="005C2C72">
      <w:pPr>
        <w:spacing w:line="360" w:lineRule="auto"/>
        <w:jc w:val="both"/>
        <w:rPr>
          <w:rFonts w:ascii="Arial" w:hAnsi="Arial" w:cs="Arial"/>
          <w:b/>
          <w:sz w:val="24"/>
          <w:szCs w:val="24"/>
        </w:rPr>
      </w:pPr>
    </w:p>
    <w:p w:rsidR="005C2C72" w:rsidRPr="00A763AB" w:rsidRDefault="005C2C72" w:rsidP="005C2C72">
      <w:pPr>
        <w:spacing w:line="360" w:lineRule="auto"/>
        <w:jc w:val="both"/>
        <w:rPr>
          <w:rFonts w:ascii="Arial" w:hAnsi="Arial" w:cs="Arial"/>
          <w:b/>
          <w:sz w:val="24"/>
          <w:szCs w:val="24"/>
        </w:rPr>
      </w:pPr>
    </w:p>
    <w:p w:rsidR="005C2C72" w:rsidRPr="00A763AB" w:rsidRDefault="005C2C72" w:rsidP="005C2C72">
      <w:pPr>
        <w:spacing w:line="360" w:lineRule="auto"/>
        <w:jc w:val="both"/>
        <w:rPr>
          <w:rFonts w:ascii="Arial" w:hAnsi="Arial" w:cs="Arial"/>
          <w:b/>
          <w:sz w:val="24"/>
          <w:szCs w:val="24"/>
        </w:rPr>
      </w:pPr>
    </w:p>
    <w:p w:rsidR="00586C3B" w:rsidRDefault="00586C3B" w:rsidP="00DA3C80">
      <w:pPr>
        <w:spacing w:after="0" w:line="360" w:lineRule="auto"/>
        <w:jc w:val="both"/>
        <w:rPr>
          <w:rFonts w:ascii="Arial" w:hAnsi="Arial" w:cs="Arial"/>
          <w:b/>
          <w:sz w:val="24"/>
          <w:szCs w:val="24"/>
        </w:rPr>
      </w:pPr>
    </w:p>
    <w:p w:rsidR="00B909CB" w:rsidRPr="005518EE" w:rsidRDefault="00B909CB" w:rsidP="00F1552F">
      <w:pPr>
        <w:spacing w:after="0" w:line="360" w:lineRule="auto"/>
        <w:jc w:val="center"/>
        <w:rPr>
          <w:rFonts w:ascii="Arial" w:hAnsi="Arial" w:cs="Arial"/>
          <w:b/>
          <w:sz w:val="24"/>
          <w:szCs w:val="24"/>
        </w:rPr>
      </w:pPr>
      <w:r w:rsidRPr="005518EE">
        <w:rPr>
          <w:rFonts w:ascii="Arial" w:hAnsi="Arial" w:cs="Arial"/>
          <w:b/>
          <w:sz w:val="24"/>
          <w:szCs w:val="24"/>
        </w:rPr>
        <w:t>CAPITULO II</w:t>
      </w:r>
    </w:p>
    <w:p w:rsidR="009F6F83" w:rsidRDefault="009F6F83" w:rsidP="00F1552F">
      <w:pPr>
        <w:autoSpaceDE w:val="0"/>
        <w:autoSpaceDN w:val="0"/>
        <w:adjustRightInd w:val="0"/>
        <w:spacing w:after="0" w:line="360" w:lineRule="auto"/>
        <w:rPr>
          <w:rFonts w:ascii="Arial" w:hAnsi="Arial" w:cs="Arial"/>
          <w:b/>
          <w:sz w:val="24"/>
          <w:szCs w:val="24"/>
        </w:rPr>
      </w:pPr>
    </w:p>
    <w:p w:rsidR="009F6F83" w:rsidRDefault="000B50D8" w:rsidP="00EF0124">
      <w:pPr>
        <w:numPr>
          <w:ilvl w:val="1"/>
          <w:numId w:val="40"/>
        </w:num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  </w:t>
      </w:r>
      <w:r w:rsidR="00E27F9B">
        <w:rPr>
          <w:rFonts w:ascii="Arial" w:hAnsi="Arial" w:cs="Arial"/>
          <w:b/>
          <w:sz w:val="24"/>
          <w:szCs w:val="24"/>
        </w:rPr>
        <w:t>ESTUDIO ORGANIZACIONAL</w:t>
      </w:r>
    </w:p>
    <w:p w:rsidR="00AB5CA7" w:rsidRPr="009F6F83" w:rsidRDefault="00E27F9B" w:rsidP="00F1552F">
      <w:pPr>
        <w:autoSpaceDE w:val="0"/>
        <w:autoSpaceDN w:val="0"/>
        <w:adjustRightInd w:val="0"/>
        <w:spacing w:after="0" w:line="360" w:lineRule="auto"/>
        <w:rPr>
          <w:rFonts w:ascii="Arial" w:hAnsi="Arial" w:cs="Arial"/>
          <w:b/>
          <w:sz w:val="24"/>
          <w:szCs w:val="24"/>
        </w:rPr>
      </w:pPr>
      <w:r w:rsidRPr="009F6F83">
        <w:rPr>
          <w:rFonts w:ascii="Arial" w:hAnsi="Arial" w:cs="Arial"/>
          <w:b/>
          <w:sz w:val="24"/>
          <w:szCs w:val="24"/>
        </w:rPr>
        <w:t xml:space="preserve"> </w:t>
      </w:r>
    </w:p>
    <w:p w:rsidR="00F1552F" w:rsidRPr="00E83DBF" w:rsidRDefault="00B909CB" w:rsidP="00E83DBF">
      <w:pPr>
        <w:numPr>
          <w:ilvl w:val="2"/>
          <w:numId w:val="40"/>
        </w:numPr>
        <w:autoSpaceDE w:val="0"/>
        <w:autoSpaceDN w:val="0"/>
        <w:adjustRightInd w:val="0"/>
        <w:spacing w:after="0" w:line="360" w:lineRule="auto"/>
        <w:jc w:val="both"/>
        <w:rPr>
          <w:rFonts w:ascii="Arial" w:hAnsi="Arial" w:cs="Arial"/>
          <w:sz w:val="24"/>
          <w:szCs w:val="24"/>
        </w:rPr>
      </w:pPr>
      <w:r w:rsidRPr="005518EE">
        <w:rPr>
          <w:rFonts w:ascii="Arial" w:hAnsi="Arial" w:cs="Arial"/>
          <w:b/>
          <w:sz w:val="24"/>
          <w:szCs w:val="24"/>
        </w:rPr>
        <w:t>MISIÓN</w:t>
      </w:r>
    </w:p>
    <w:p w:rsidR="008F77B7" w:rsidRPr="005518EE" w:rsidRDefault="00A116EA" w:rsidP="00F1552F">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B909CB" w:rsidRPr="005518EE">
        <w:rPr>
          <w:rFonts w:ascii="Arial" w:eastAsia="Times New Roman" w:hAnsi="Arial" w:cs="Arial"/>
          <w:color w:val="000000"/>
          <w:sz w:val="24"/>
          <w:szCs w:val="24"/>
          <w:lang w:val="es-EC" w:eastAsia="es-EC"/>
        </w:rPr>
        <w:t>Es brindar momentos especiales ofreciendo productos de excelente calidad, 100% naturales, que satisfagan las necesidades de nuestros clientes.</w:t>
      </w:r>
    </w:p>
    <w:p w:rsidR="004114B1" w:rsidRPr="005518EE" w:rsidRDefault="004114B1" w:rsidP="00F1552F">
      <w:pPr>
        <w:autoSpaceDE w:val="0"/>
        <w:autoSpaceDN w:val="0"/>
        <w:adjustRightInd w:val="0"/>
        <w:spacing w:after="0" w:line="360" w:lineRule="auto"/>
        <w:jc w:val="both"/>
        <w:rPr>
          <w:rFonts w:ascii="Arial" w:hAnsi="Arial" w:cs="Arial"/>
          <w:b/>
          <w:color w:val="000000"/>
          <w:sz w:val="24"/>
          <w:szCs w:val="24"/>
        </w:rPr>
      </w:pPr>
    </w:p>
    <w:p w:rsidR="00B909CB" w:rsidRPr="00E83DBF" w:rsidRDefault="00B909CB" w:rsidP="00E83DBF">
      <w:pPr>
        <w:numPr>
          <w:ilvl w:val="2"/>
          <w:numId w:val="40"/>
        </w:numPr>
        <w:autoSpaceDE w:val="0"/>
        <w:autoSpaceDN w:val="0"/>
        <w:adjustRightInd w:val="0"/>
        <w:spacing w:after="0" w:line="360" w:lineRule="auto"/>
        <w:jc w:val="both"/>
        <w:rPr>
          <w:rFonts w:ascii="Arial" w:eastAsia="Times New Roman" w:hAnsi="Arial" w:cs="Arial"/>
          <w:b/>
          <w:color w:val="000000"/>
          <w:sz w:val="24"/>
          <w:szCs w:val="24"/>
          <w:lang w:val="es-EC" w:eastAsia="es-EC"/>
        </w:rPr>
      </w:pPr>
      <w:r w:rsidRPr="005518EE">
        <w:rPr>
          <w:rFonts w:ascii="Arial" w:hAnsi="Arial" w:cs="Arial"/>
          <w:b/>
          <w:color w:val="000000"/>
          <w:sz w:val="24"/>
          <w:szCs w:val="24"/>
        </w:rPr>
        <w:t>VISION</w:t>
      </w:r>
    </w:p>
    <w:p w:rsidR="00B909CB" w:rsidRPr="005518EE" w:rsidRDefault="000D37AF" w:rsidP="00F1552F">
      <w:pPr>
        <w:pStyle w:val="parrafo"/>
        <w:spacing w:before="0" w:beforeAutospacing="0" w:after="0" w:afterAutospacing="0" w:line="360" w:lineRule="auto"/>
        <w:jc w:val="both"/>
        <w:rPr>
          <w:rFonts w:ascii="Arial" w:hAnsi="Arial" w:cs="Arial"/>
          <w:color w:val="000000"/>
          <w:sz w:val="24"/>
          <w:szCs w:val="24"/>
        </w:rPr>
      </w:pPr>
      <w:r w:rsidRPr="005518EE">
        <w:rPr>
          <w:rFonts w:ascii="Arial" w:hAnsi="Arial" w:cs="Arial"/>
          <w:color w:val="000000"/>
          <w:sz w:val="24"/>
          <w:szCs w:val="24"/>
        </w:rPr>
        <w:t xml:space="preserve">     </w:t>
      </w:r>
      <w:r w:rsidR="008F77B7" w:rsidRPr="005518EE">
        <w:rPr>
          <w:rFonts w:ascii="Arial" w:hAnsi="Arial" w:cs="Arial"/>
          <w:color w:val="000000"/>
          <w:sz w:val="24"/>
          <w:szCs w:val="24"/>
        </w:rPr>
        <w:t>S</w:t>
      </w:r>
      <w:r w:rsidR="00B909CB" w:rsidRPr="005518EE">
        <w:rPr>
          <w:rFonts w:ascii="Arial" w:hAnsi="Arial" w:cs="Arial"/>
          <w:color w:val="000000"/>
          <w:sz w:val="24"/>
          <w:szCs w:val="24"/>
        </w:rPr>
        <w:t>er la compañía favorita de Snack light de Ecuad</w:t>
      </w:r>
      <w:r w:rsidR="00937EAF" w:rsidRPr="005518EE">
        <w:rPr>
          <w:rFonts w:ascii="Arial" w:hAnsi="Arial" w:cs="Arial"/>
          <w:color w:val="000000"/>
          <w:sz w:val="24"/>
          <w:szCs w:val="24"/>
        </w:rPr>
        <w:t xml:space="preserve">or y capitalizar nuestro </w:t>
      </w:r>
      <w:r w:rsidR="00B909CB" w:rsidRPr="005518EE">
        <w:rPr>
          <w:rFonts w:ascii="Arial" w:hAnsi="Arial" w:cs="Arial"/>
          <w:color w:val="000000"/>
          <w:sz w:val="24"/>
          <w:szCs w:val="24"/>
        </w:rPr>
        <w:t>liderazgo para desarrollar aceleradamente la categoría, todo esto sostenido</w:t>
      </w:r>
      <w:r w:rsidR="00B909CB" w:rsidRPr="005518EE">
        <w:rPr>
          <w:rFonts w:ascii="Arial" w:hAnsi="Arial" w:cs="Arial"/>
          <w:sz w:val="24"/>
          <w:szCs w:val="24"/>
        </w:rPr>
        <w:t xml:space="preserve"> </w:t>
      </w:r>
      <w:r w:rsidR="00B909CB" w:rsidRPr="005518EE">
        <w:rPr>
          <w:rFonts w:ascii="Arial" w:hAnsi="Arial" w:cs="Arial"/>
          <w:color w:val="000000"/>
          <w:sz w:val="24"/>
          <w:szCs w:val="24"/>
        </w:rPr>
        <w:t>por el desarrollo de un equipo emprendedor</w:t>
      </w:r>
    </w:p>
    <w:p w:rsidR="004B6221" w:rsidRPr="005518EE" w:rsidRDefault="004B6221" w:rsidP="00F1552F">
      <w:pPr>
        <w:autoSpaceDE w:val="0"/>
        <w:autoSpaceDN w:val="0"/>
        <w:adjustRightInd w:val="0"/>
        <w:spacing w:after="0" w:line="360" w:lineRule="auto"/>
        <w:jc w:val="both"/>
        <w:rPr>
          <w:rFonts w:ascii="Arial" w:hAnsi="Arial" w:cs="Arial"/>
          <w:b/>
          <w:sz w:val="24"/>
          <w:szCs w:val="24"/>
        </w:rPr>
      </w:pPr>
    </w:p>
    <w:p w:rsidR="00412CF4" w:rsidRPr="00412CF4" w:rsidRDefault="00412CF4" w:rsidP="00412CF4">
      <w:pPr>
        <w:numPr>
          <w:ilvl w:val="2"/>
          <w:numId w:val="40"/>
        </w:num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es-ES"/>
        </w:rPr>
        <w:pict>
          <v:shape id="_x0000_s1163" type="#_x0000_t202" style="position:absolute;left:0;text-align:left;margin-left:118.75pt;margin-top:16pt;width:179.55pt;height:19.65pt;z-index:251668480" filled="f" fillcolor="#76923c" stroked="f">
            <v:fill rotate="t" focus="100%" type="gradient"/>
            <v:textbox style="mso-next-textbox:#_x0000_s1163">
              <w:txbxContent>
                <w:p w:rsidR="00166AA3" w:rsidRPr="00FF4344" w:rsidRDefault="00166AA3">
                  <w:pPr>
                    <w:rPr>
                      <w:sz w:val="18"/>
                    </w:rPr>
                  </w:pPr>
                  <w:r w:rsidRPr="00FF4344">
                    <w:rPr>
                      <w:sz w:val="18"/>
                    </w:rPr>
                    <w:t>GRAFICO 2.1: Organigrama FAB-SNACK</w:t>
                  </w:r>
                  <w:r>
                    <w:rPr>
                      <w:sz w:val="18"/>
                    </w:rPr>
                    <w:t xml:space="preserve"> S.A</w:t>
                  </w:r>
                </w:p>
              </w:txbxContent>
            </v:textbox>
          </v:shape>
        </w:pict>
      </w:r>
      <w:r w:rsidR="0056763F" w:rsidRPr="005518EE">
        <w:rPr>
          <w:rFonts w:ascii="Arial" w:hAnsi="Arial" w:cs="Arial"/>
          <w:b/>
          <w:sz w:val="24"/>
          <w:szCs w:val="24"/>
        </w:rPr>
        <w:t>ORGANIGRAMA</w:t>
      </w:r>
    </w:p>
    <w:p w:rsidR="00412CF4" w:rsidRPr="005518EE" w:rsidRDefault="00412CF4" w:rsidP="00412CF4">
      <w:pPr>
        <w:tabs>
          <w:tab w:val="left" w:pos="6306"/>
        </w:tabs>
        <w:autoSpaceDE w:val="0"/>
        <w:autoSpaceDN w:val="0"/>
        <w:adjustRightInd w:val="0"/>
        <w:spacing w:after="0"/>
        <w:jc w:val="both"/>
        <w:rPr>
          <w:rFonts w:ascii="Arial" w:hAnsi="Arial" w:cs="Arial"/>
          <w:b/>
          <w:sz w:val="24"/>
          <w:szCs w:val="24"/>
        </w:rPr>
      </w:pPr>
      <w:r>
        <w:rPr>
          <w:rFonts w:ascii="Arial" w:hAnsi="Arial" w:cs="Arial"/>
          <w:b/>
          <w:sz w:val="24"/>
          <w:szCs w:val="24"/>
        </w:rPr>
        <w:tab/>
      </w:r>
    </w:p>
    <w:p w:rsidR="00A138D1" w:rsidRPr="00F1552F" w:rsidRDefault="00FF4344" w:rsidP="00F1552F">
      <w:pPr>
        <w:autoSpaceDE w:val="0"/>
        <w:autoSpaceDN w:val="0"/>
        <w:adjustRightInd w:val="0"/>
        <w:spacing w:after="0"/>
        <w:jc w:val="center"/>
        <w:rPr>
          <w:rFonts w:ascii="Arial" w:hAnsi="Arial" w:cs="Arial"/>
          <w:b/>
          <w:sz w:val="24"/>
          <w:szCs w:val="24"/>
        </w:rPr>
      </w:pPr>
      <w:r>
        <w:rPr>
          <w:rFonts w:ascii="Arial" w:hAnsi="Arial" w:cs="Arial"/>
          <w:b/>
          <w:noProof/>
          <w:sz w:val="24"/>
          <w:szCs w:val="24"/>
          <w:lang w:eastAsia="es-ES"/>
        </w:rPr>
        <w:pict>
          <v:shape id="_x0000_s1164" type="#_x0000_t202" style="position:absolute;left:0;text-align:left;margin-left:128pt;margin-top:269.8pt;width:142.95pt;height:19.65pt;z-index:251669504" filled="f" fillcolor="#76923c" stroked="f">
            <v:fill rotate="t" focus="100%" type="gradient"/>
            <v:textbox style="mso-next-textbox:#_x0000_s1164">
              <w:txbxContent>
                <w:p w:rsidR="00166AA3" w:rsidRPr="00FF4344" w:rsidRDefault="00166AA3" w:rsidP="00FF4344">
                  <w:pPr>
                    <w:rPr>
                      <w:sz w:val="18"/>
                    </w:rPr>
                  </w:pPr>
                  <w:r>
                    <w:rPr>
                      <w:sz w:val="18"/>
                    </w:rPr>
                    <w:t>ELABORADO POR: LAS AUTORAS</w:t>
                  </w:r>
                </w:p>
              </w:txbxContent>
            </v:textbox>
          </v:shape>
        </w:pict>
      </w:r>
      <w:r w:rsidR="00B17488">
        <w:rPr>
          <w:rFonts w:ascii="Arial" w:hAnsi="Arial" w:cs="Arial"/>
          <w:b/>
          <w:noProof/>
          <w:sz w:val="24"/>
          <w:szCs w:val="24"/>
          <w:lang w:eastAsia="es-ES"/>
        </w:rPr>
        <w:drawing>
          <wp:inline distT="0" distB="0" distL="0" distR="0">
            <wp:extent cx="5349875" cy="3425825"/>
            <wp:effectExtent l="19050" t="0" r="3175" b="0"/>
            <wp:docPr id="3"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3"/>
                    <a:srcRect l="-330" t="-653" r="-182" b="-620"/>
                    <a:stretch>
                      <a:fillRect/>
                    </a:stretch>
                  </pic:blipFill>
                  <pic:spPr bwMode="auto">
                    <a:xfrm>
                      <a:off x="0" y="0"/>
                      <a:ext cx="5349875" cy="3425825"/>
                    </a:xfrm>
                    <a:prstGeom prst="rect">
                      <a:avLst/>
                    </a:prstGeom>
                    <a:noFill/>
                    <a:ln w="9525">
                      <a:noFill/>
                      <a:miter lim="800000"/>
                      <a:headEnd/>
                      <a:tailEnd/>
                    </a:ln>
                  </pic:spPr>
                </pic:pic>
              </a:graphicData>
            </a:graphic>
          </wp:inline>
        </w:drawing>
      </w:r>
    </w:p>
    <w:p w:rsidR="00A138D1" w:rsidRPr="00DA3C80" w:rsidRDefault="00A116EA" w:rsidP="00F1552F">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     </w:t>
      </w:r>
      <w:r w:rsidR="00C719C2" w:rsidRPr="00DA3C80">
        <w:rPr>
          <w:rFonts w:ascii="Arial" w:hAnsi="Arial" w:cs="Arial"/>
          <w:sz w:val="24"/>
          <w:szCs w:val="24"/>
        </w:rPr>
        <w:t>Como se puede apreciar en el organigrama, la empresa cuenta con la colaboración de los siguientes departamentos, los cuales se encargarán de desempeñar las siguientes funciones:</w:t>
      </w:r>
    </w:p>
    <w:p w:rsidR="00C719C2" w:rsidRPr="00DA3C80" w:rsidRDefault="00C719C2" w:rsidP="00F1552F">
      <w:pPr>
        <w:autoSpaceDE w:val="0"/>
        <w:autoSpaceDN w:val="0"/>
        <w:adjustRightInd w:val="0"/>
        <w:spacing w:after="0" w:line="360" w:lineRule="auto"/>
        <w:jc w:val="both"/>
        <w:rPr>
          <w:rFonts w:ascii="Arial" w:hAnsi="Arial" w:cs="Arial"/>
          <w:sz w:val="24"/>
          <w:szCs w:val="24"/>
        </w:rPr>
      </w:pPr>
    </w:p>
    <w:p w:rsidR="008516D4" w:rsidRDefault="00F06E4E" w:rsidP="00EF0124">
      <w:pPr>
        <w:numPr>
          <w:ilvl w:val="0"/>
          <w:numId w:val="41"/>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 xml:space="preserve">Gerente de </w:t>
      </w:r>
      <w:r w:rsidR="000B1B82" w:rsidRPr="00DA3C80">
        <w:rPr>
          <w:rFonts w:ascii="Arial" w:hAnsi="Arial" w:cs="Arial"/>
          <w:b/>
          <w:sz w:val="24"/>
          <w:szCs w:val="24"/>
        </w:rPr>
        <w:t xml:space="preserve"> Ventas y Marketing</w:t>
      </w:r>
    </w:p>
    <w:p w:rsidR="00F1552F" w:rsidRDefault="00F1552F" w:rsidP="00F1552F">
      <w:pPr>
        <w:autoSpaceDE w:val="0"/>
        <w:autoSpaceDN w:val="0"/>
        <w:adjustRightInd w:val="0"/>
        <w:spacing w:after="0" w:line="360" w:lineRule="auto"/>
        <w:ind w:left="720"/>
        <w:jc w:val="both"/>
        <w:rPr>
          <w:rFonts w:ascii="Arial" w:hAnsi="Arial" w:cs="Arial"/>
          <w:b/>
          <w:sz w:val="24"/>
          <w:szCs w:val="24"/>
        </w:rPr>
      </w:pPr>
    </w:p>
    <w:p w:rsidR="00F1552F" w:rsidRPr="00F1552F"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investigación comercial o de mercados </w:t>
      </w:r>
    </w:p>
    <w:p w:rsidR="00A8696A" w:rsidRPr="00F1552F"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F1552F">
        <w:rPr>
          <w:rFonts w:ascii="Arial" w:eastAsia="Times New Roman" w:hAnsi="Arial" w:cs="Arial"/>
          <w:sz w:val="24"/>
          <w:szCs w:val="24"/>
          <w:lang w:val="es-EC" w:eastAsia="es-EC"/>
        </w:rPr>
        <w:t xml:space="preserve">El marketing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planificación comercial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Las previsiones de ventas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El análisis de los precios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formación de vendedores y comerciales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Las políticas y técnicas de promoción de ventas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distribución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Publicidad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Organización de la red de ventas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Gestión de la comercialización </w:t>
      </w:r>
    </w:p>
    <w:p w:rsidR="00A8696A" w:rsidRPr="00DA3C80" w:rsidRDefault="00A8696A" w:rsidP="00F1552F">
      <w:pPr>
        <w:numPr>
          <w:ilvl w:val="0"/>
          <w:numId w:val="22"/>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Estudio y conocimiento de la competencia </w:t>
      </w:r>
    </w:p>
    <w:p w:rsidR="00937EAF" w:rsidRPr="00DA3C80" w:rsidRDefault="00F06E4E" w:rsidP="00F1552F">
      <w:pPr>
        <w:numPr>
          <w:ilvl w:val="0"/>
          <w:numId w:val="22"/>
        </w:numPr>
        <w:spacing w:after="0" w:line="360" w:lineRule="auto"/>
        <w:jc w:val="both"/>
        <w:rPr>
          <w:rFonts w:ascii="Arial" w:hAnsi="Arial" w:cs="Arial"/>
          <w:b/>
          <w:sz w:val="24"/>
          <w:szCs w:val="24"/>
        </w:rPr>
      </w:pPr>
      <w:r w:rsidRPr="00DA3C80">
        <w:rPr>
          <w:rFonts w:ascii="Arial" w:hAnsi="Arial" w:cs="Arial"/>
          <w:sz w:val="24"/>
          <w:szCs w:val="24"/>
        </w:rPr>
        <w:t>Representar</w:t>
      </w:r>
      <w:r w:rsidRPr="00DA3C80">
        <w:rPr>
          <w:rFonts w:ascii="Arial" w:hAnsi="Arial" w:cs="Arial"/>
          <w:b/>
          <w:sz w:val="24"/>
          <w:szCs w:val="24"/>
        </w:rPr>
        <w:t xml:space="preserve"> </w:t>
      </w:r>
      <w:r w:rsidRPr="00DA3C80">
        <w:rPr>
          <w:rFonts w:ascii="Arial" w:hAnsi="Arial" w:cs="Arial"/>
          <w:sz w:val="24"/>
          <w:szCs w:val="24"/>
        </w:rPr>
        <w:t xml:space="preserve"> la buena imagen del producto frente a los distribuidores, mayoristas, intermediarios y consumidor final.</w:t>
      </w:r>
    </w:p>
    <w:p w:rsidR="00F06E4E" w:rsidRPr="00DA3C80" w:rsidRDefault="00F06E4E" w:rsidP="00F1552F">
      <w:pPr>
        <w:numPr>
          <w:ilvl w:val="0"/>
          <w:numId w:val="22"/>
        </w:numPr>
        <w:spacing w:after="0" w:line="360" w:lineRule="auto"/>
        <w:jc w:val="both"/>
        <w:rPr>
          <w:rFonts w:ascii="Arial" w:hAnsi="Arial" w:cs="Arial"/>
          <w:b/>
          <w:sz w:val="24"/>
          <w:szCs w:val="24"/>
        </w:rPr>
      </w:pPr>
      <w:r w:rsidRPr="00DA3C80">
        <w:rPr>
          <w:rFonts w:ascii="Arial" w:hAnsi="Arial" w:cs="Arial"/>
          <w:sz w:val="24"/>
          <w:szCs w:val="24"/>
        </w:rPr>
        <w:t>Evaluar la calidad constante de los distribuidores intermediarios</w:t>
      </w:r>
    </w:p>
    <w:p w:rsidR="00F06E4E" w:rsidRPr="00DA3C80" w:rsidRDefault="00F06E4E" w:rsidP="00F1552F">
      <w:pPr>
        <w:numPr>
          <w:ilvl w:val="0"/>
          <w:numId w:val="15"/>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Evaluar la calidad de los servicios proporcionados por la empresa.</w:t>
      </w:r>
    </w:p>
    <w:p w:rsidR="00F06E4E" w:rsidRPr="00DA3C80" w:rsidRDefault="00F06E4E" w:rsidP="00F1552F">
      <w:pPr>
        <w:numPr>
          <w:ilvl w:val="0"/>
          <w:numId w:val="15"/>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Apoyar a la Gerencia General en las negociaciones de los costos compartidos de promoción y publicidad.</w:t>
      </w:r>
    </w:p>
    <w:p w:rsidR="00F06E4E" w:rsidRPr="00DA3C80" w:rsidRDefault="00F06E4E" w:rsidP="00F1552F">
      <w:pPr>
        <w:numPr>
          <w:ilvl w:val="0"/>
          <w:numId w:val="15"/>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Pactar ventas con mayoristas y supermercados.</w:t>
      </w:r>
    </w:p>
    <w:p w:rsidR="00F06E4E" w:rsidRPr="00DA3C80" w:rsidRDefault="00F06E4E" w:rsidP="00F1552F">
      <w:pPr>
        <w:autoSpaceDE w:val="0"/>
        <w:autoSpaceDN w:val="0"/>
        <w:adjustRightInd w:val="0"/>
        <w:spacing w:after="0" w:line="360" w:lineRule="auto"/>
        <w:jc w:val="both"/>
        <w:rPr>
          <w:rFonts w:ascii="Arial" w:hAnsi="Arial" w:cs="Arial"/>
          <w:sz w:val="24"/>
          <w:szCs w:val="24"/>
        </w:rPr>
      </w:pPr>
    </w:p>
    <w:p w:rsidR="00F06E4E" w:rsidRDefault="000B1B82" w:rsidP="00EF0124">
      <w:pPr>
        <w:numPr>
          <w:ilvl w:val="0"/>
          <w:numId w:val="41"/>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Gerente Administrativo</w:t>
      </w:r>
      <w:r w:rsidR="00F06E4E" w:rsidRPr="00DA3C80">
        <w:rPr>
          <w:rFonts w:ascii="Arial" w:hAnsi="Arial" w:cs="Arial"/>
          <w:b/>
          <w:sz w:val="24"/>
          <w:szCs w:val="24"/>
        </w:rPr>
        <w:t xml:space="preserve"> Financiero</w:t>
      </w:r>
    </w:p>
    <w:p w:rsidR="00F1552F" w:rsidRPr="00DA3C80" w:rsidRDefault="00F1552F" w:rsidP="00F1552F">
      <w:pPr>
        <w:autoSpaceDE w:val="0"/>
        <w:autoSpaceDN w:val="0"/>
        <w:adjustRightInd w:val="0"/>
        <w:spacing w:after="0" w:line="360" w:lineRule="auto"/>
        <w:ind w:left="720"/>
        <w:jc w:val="both"/>
        <w:rPr>
          <w:rFonts w:ascii="Arial" w:hAnsi="Arial" w:cs="Arial"/>
          <w:b/>
          <w:sz w:val="24"/>
          <w:szCs w:val="24"/>
        </w:rPr>
      </w:pPr>
    </w:p>
    <w:p w:rsidR="008A6DEB" w:rsidRPr="00DA3C80" w:rsidRDefault="008A6DEB" w:rsidP="00F1552F">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Gestión y previsión de tesorería </w:t>
      </w:r>
    </w:p>
    <w:p w:rsidR="008A6DEB" w:rsidRPr="00DA3C80" w:rsidRDefault="008A6DEB" w:rsidP="00F1552F">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Cobros y pagos </w:t>
      </w:r>
    </w:p>
    <w:p w:rsidR="008A6DEB" w:rsidRPr="00DA3C80" w:rsidRDefault="008A6DEB" w:rsidP="00F1552F">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Relación con clientes y proveedores </w:t>
      </w:r>
    </w:p>
    <w:p w:rsidR="008A6DEB" w:rsidRPr="00DA3C80" w:rsidRDefault="008A6DEB" w:rsidP="00F1552F">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Administración general </w:t>
      </w:r>
    </w:p>
    <w:p w:rsidR="008A6DEB" w:rsidRPr="00DA3C80" w:rsidRDefault="008A6DEB"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Gestión de los RRHH </w:t>
      </w:r>
    </w:p>
    <w:p w:rsidR="008A6DEB" w:rsidRPr="00DA3C80" w:rsidRDefault="008A6DEB"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Elaboración y control de presupuestos </w:t>
      </w:r>
    </w:p>
    <w:p w:rsidR="008A6DEB" w:rsidRPr="00DA3C80" w:rsidRDefault="008A6DEB"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Auditoría Interna </w:t>
      </w:r>
    </w:p>
    <w:p w:rsidR="008A6DEB" w:rsidRPr="00DA3C80" w:rsidRDefault="008A6DEB"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Relaciones Laborales </w:t>
      </w:r>
    </w:p>
    <w:p w:rsidR="008A6DEB" w:rsidRPr="00DA3C80" w:rsidRDefault="008A6DEB"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Relación con asesorías externas fiscales, contables y/o laborales </w:t>
      </w:r>
    </w:p>
    <w:p w:rsidR="008A6DEB" w:rsidRPr="00DA3C80" w:rsidRDefault="008A6DEB"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Política salarial </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Coordinación de pagos de servicios varios.</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Coordinación del proceso de contratación del personal</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Organizar, coordinar, dirigir y controlar las actividades financieras de la empresa, asegurando su correcto funcionamiento de conformidad con las normas legales, principios generales, políticas de la empresa y a las instrucciones de la Gerencia General.</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Preparar la proforma presupuestaria de acuerdo con la programación de las áreas de las empresas.</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Establecer de forma diaria y mensual, los flujos de caja de la empresa.</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Controlar los ingresos y egresos de la empresa.</w:t>
      </w:r>
    </w:p>
    <w:p w:rsidR="00F06E4E"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Establecer las políticas de funcionamiento contable y financiero de la empresa.</w:t>
      </w:r>
    </w:p>
    <w:p w:rsidR="00F06E4E" w:rsidRPr="00DA3C80" w:rsidRDefault="00F06E4E" w:rsidP="00DA3C80">
      <w:pPr>
        <w:autoSpaceDE w:val="0"/>
        <w:autoSpaceDN w:val="0"/>
        <w:adjustRightInd w:val="0"/>
        <w:spacing w:after="0" w:line="360" w:lineRule="auto"/>
        <w:jc w:val="both"/>
        <w:rPr>
          <w:rFonts w:ascii="Arial" w:hAnsi="Arial" w:cs="Arial"/>
          <w:sz w:val="24"/>
          <w:szCs w:val="24"/>
        </w:rPr>
      </w:pPr>
    </w:p>
    <w:p w:rsidR="00F06E4E" w:rsidRDefault="000B1B82" w:rsidP="00EF0124">
      <w:pPr>
        <w:numPr>
          <w:ilvl w:val="0"/>
          <w:numId w:val="41"/>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Gerente de Producción y Compras</w:t>
      </w:r>
    </w:p>
    <w:p w:rsidR="00F1552F" w:rsidRPr="00DA3C80" w:rsidRDefault="00F1552F" w:rsidP="00F1552F">
      <w:pPr>
        <w:autoSpaceDE w:val="0"/>
        <w:autoSpaceDN w:val="0"/>
        <w:adjustRightInd w:val="0"/>
        <w:spacing w:after="0" w:line="360" w:lineRule="auto"/>
        <w:ind w:left="720"/>
        <w:jc w:val="both"/>
        <w:rPr>
          <w:rFonts w:ascii="Arial" w:hAnsi="Arial" w:cs="Arial"/>
          <w:b/>
          <w:sz w:val="24"/>
          <w:szCs w:val="24"/>
        </w:rPr>
      </w:pP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Compra de materia prima</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planificación de la producción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gestión de los procesos de producción o fabricación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La gestión de los productos semi</w:t>
      </w:r>
      <w:r w:rsidR="00F1552F">
        <w:rPr>
          <w:rFonts w:ascii="Arial" w:eastAsia="Times New Roman" w:hAnsi="Arial" w:cs="Arial"/>
          <w:sz w:val="24"/>
          <w:szCs w:val="24"/>
          <w:lang w:val="es-EC" w:eastAsia="es-EC"/>
        </w:rPr>
        <w:t>-</w:t>
      </w:r>
      <w:r w:rsidRPr="00DA3C80">
        <w:rPr>
          <w:rFonts w:ascii="Arial" w:eastAsia="Times New Roman" w:hAnsi="Arial" w:cs="Arial"/>
          <w:sz w:val="24"/>
          <w:szCs w:val="24"/>
          <w:lang w:val="es-EC" w:eastAsia="es-EC"/>
        </w:rPr>
        <w:t xml:space="preserve">terminados y terminados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El control de stocks y la gestión de almacenes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El control de calidad de la producción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Los servicios de mantenimiento y reparación.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La investigación e innovación tecnológica </w:t>
      </w:r>
    </w:p>
    <w:p w:rsidR="00B37662" w:rsidRPr="00DA3C80" w:rsidRDefault="00B37662" w:rsidP="00DA3C80">
      <w:pPr>
        <w:numPr>
          <w:ilvl w:val="0"/>
          <w:numId w:val="16"/>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El diseño de productos o servicios </w:t>
      </w:r>
    </w:p>
    <w:p w:rsidR="000B1B82" w:rsidRPr="00DA3C80" w:rsidRDefault="000B1B82" w:rsidP="00DA3C80">
      <w:pPr>
        <w:numPr>
          <w:ilvl w:val="0"/>
          <w:numId w:val="16"/>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Auditorias de Inventarios.</w:t>
      </w:r>
    </w:p>
    <w:p w:rsidR="000B1B82"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 xml:space="preserve">Trabajar en conjunto con el jefe de </w:t>
      </w:r>
      <w:r w:rsidR="000B1B82" w:rsidRPr="00DA3C80">
        <w:rPr>
          <w:rFonts w:ascii="Arial" w:hAnsi="Arial" w:cs="Arial"/>
          <w:sz w:val="24"/>
          <w:szCs w:val="24"/>
        </w:rPr>
        <w:t>calidad</w:t>
      </w:r>
      <w:r w:rsidRPr="00DA3C80">
        <w:rPr>
          <w:rFonts w:ascii="Arial" w:hAnsi="Arial" w:cs="Arial"/>
          <w:sz w:val="24"/>
          <w:szCs w:val="24"/>
        </w:rPr>
        <w:t>, para tomar medidas correctivas.</w:t>
      </w:r>
    </w:p>
    <w:p w:rsidR="000B1B82"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Control de calidad en recepción de materia prima.</w:t>
      </w:r>
    </w:p>
    <w:p w:rsidR="000B1B82"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Controlar que las normas de calidad se cumplan.</w:t>
      </w:r>
    </w:p>
    <w:p w:rsidR="000B1B82"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Manejo de los parámetros de calidad estándares durante todo el proceso</w:t>
      </w:r>
    </w:p>
    <w:p w:rsidR="000B1B82" w:rsidRPr="00DA3C80" w:rsidRDefault="00F06E4E"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Ejecución, revisión y responsabilidad diaria de todos los reportes de análisis.</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Estará a cargo de controlar funciones tanto operativas de proceso como el control de calidad.</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Manejo de procedimientos operativos de producción</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Manejo de Inventarios</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Manejo de materia prima e ingredientes</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Maquinarias y equipos</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Productividad y eficiencia</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Manejo de procedimientos de calidad</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Procedimiento de recepción de materia prima</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Procedimiento en línea e proceso</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Procedimiento en etiquetado y encartonado</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Procedimiento en bodega.</w:t>
      </w:r>
    </w:p>
    <w:p w:rsidR="000B1B82"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Revisar cumplimiento de todos los parámetros operativos de cada día de producción.</w:t>
      </w:r>
    </w:p>
    <w:p w:rsidR="00A138D1" w:rsidRPr="00DA3C80" w:rsidRDefault="008516D4" w:rsidP="00DA3C80">
      <w:pPr>
        <w:numPr>
          <w:ilvl w:val="0"/>
          <w:numId w:val="16"/>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Reportar al gerente general resultados de cada día.</w:t>
      </w:r>
    </w:p>
    <w:p w:rsidR="00937EAF" w:rsidRDefault="00937EAF" w:rsidP="00DA3C80">
      <w:pPr>
        <w:autoSpaceDE w:val="0"/>
        <w:autoSpaceDN w:val="0"/>
        <w:adjustRightInd w:val="0"/>
        <w:spacing w:after="0" w:line="360" w:lineRule="auto"/>
        <w:jc w:val="both"/>
        <w:rPr>
          <w:rFonts w:ascii="Arial" w:hAnsi="Arial" w:cs="Arial"/>
          <w:sz w:val="24"/>
          <w:szCs w:val="24"/>
        </w:rPr>
      </w:pPr>
    </w:p>
    <w:p w:rsidR="00F1552F" w:rsidRDefault="00F1552F" w:rsidP="00DA3C80">
      <w:pPr>
        <w:autoSpaceDE w:val="0"/>
        <w:autoSpaceDN w:val="0"/>
        <w:adjustRightInd w:val="0"/>
        <w:spacing w:after="0" w:line="360" w:lineRule="auto"/>
        <w:jc w:val="both"/>
        <w:rPr>
          <w:rFonts w:ascii="Arial" w:hAnsi="Arial" w:cs="Arial"/>
          <w:sz w:val="24"/>
          <w:szCs w:val="24"/>
        </w:rPr>
      </w:pPr>
    </w:p>
    <w:p w:rsidR="00F1552F" w:rsidRDefault="00F1552F" w:rsidP="00DA3C80">
      <w:pPr>
        <w:autoSpaceDE w:val="0"/>
        <w:autoSpaceDN w:val="0"/>
        <w:adjustRightInd w:val="0"/>
        <w:spacing w:after="0" w:line="360" w:lineRule="auto"/>
        <w:jc w:val="both"/>
        <w:rPr>
          <w:rFonts w:ascii="Arial" w:hAnsi="Arial" w:cs="Arial"/>
          <w:sz w:val="24"/>
          <w:szCs w:val="24"/>
        </w:rPr>
      </w:pPr>
    </w:p>
    <w:p w:rsidR="00F1552F" w:rsidRPr="00DA3C80" w:rsidRDefault="00F1552F" w:rsidP="00DA3C80">
      <w:pPr>
        <w:autoSpaceDE w:val="0"/>
        <w:autoSpaceDN w:val="0"/>
        <w:adjustRightInd w:val="0"/>
        <w:spacing w:after="0" w:line="360" w:lineRule="auto"/>
        <w:jc w:val="both"/>
        <w:rPr>
          <w:rFonts w:ascii="Arial" w:hAnsi="Arial" w:cs="Arial"/>
          <w:sz w:val="24"/>
          <w:szCs w:val="24"/>
        </w:rPr>
      </w:pPr>
    </w:p>
    <w:p w:rsidR="000B1B82" w:rsidRDefault="000B1B82" w:rsidP="00EF0124">
      <w:pPr>
        <w:numPr>
          <w:ilvl w:val="0"/>
          <w:numId w:val="41"/>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G</w:t>
      </w:r>
      <w:r w:rsidR="001879F3" w:rsidRPr="00DA3C80">
        <w:rPr>
          <w:rFonts w:ascii="Arial" w:hAnsi="Arial" w:cs="Arial"/>
          <w:b/>
          <w:sz w:val="24"/>
          <w:szCs w:val="24"/>
        </w:rPr>
        <w:t>erente de Recursos Humanos</w:t>
      </w:r>
    </w:p>
    <w:p w:rsidR="00F1552F" w:rsidRPr="00DA3C80" w:rsidRDefault="00F1552F" w:rsidP="00F1552F">
      <w:pPr>
        <w:autoSpaceDE w:val="0"/>
        <w:autoSpaceDN w:val="0"/>
        <w:adjustRightInd w:val="0"/>
        <w:spacing w:after="0" w:line="360" w:lineRule="auto"/>
        <w:ind w:left="720"/>
        <w:jc w:val="both"/>
        <w:rPr>
          <w:rFonts w:ascii="Arial" w:hAnsi="Arial" w:cs="Arial"/>
          <w:b/>
          <w:sz w:val="24"/>
          <w:szCs w:val="24"/>
        </w:rPr>
      </w:pPr>
    </w:p>
    <w:p w:rsidR="000B1B82" w:rsidRPr="00DA3C80" w:rsidRDefault="000B1B82" w:rsidP="00DA3C80">
      <w:pPr>
        <w:numPr>
          <w:ilvl w:val="0"/>
          <w:numId w:val="20"/>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Se encarga de la nómina del personal, buscando siempre los adecuados para respectivo cargo.</w:t>
      </w:r>
      <w:r w:rsidRPr="00DA3C80">
        <w:rPr>
          <w:rFonts w:ascii="Arial" w:hAnsi="Arial" w:cs="Arial"/>
          <w:b/>
          <w:sz w:val="24"/>
          <w:szCs w:val="24"/>
        </w:rPr>
        <w:t xml:space="preserve"> </w:t>
      </w:r>
      <w:r w:rsidRPr="00DA3C80">
        <w:rPr>
          <w:rFonts w:ascii="Arial" w:hAnsi="Arial" w:cs="Arial"/>
          <w:sz w:val="24"/>
          <w:szCs w:val="24"/>
        </w:rPr>
        <w:t>Trabajado conjuntamente con la trabajadora social.</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Selección de personal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Contratación de personal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Formación del personal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Valoración de tareas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Sistemas de remuneración del personal: salarios y primas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Expedientes del personal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Administración de salarios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Comunicación interna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Relaciones Laborales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Convenios colectivos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Resolución de conflictos laborales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Servicios complementarios: comedores, servicios médicos, etc.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Organización del personal dentro de la empresa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Relación con Mutuas de Accidentes y similares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Normas y reglamentos de régimen interior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Despidos de personal </w:t>
      </w:r>
    </w:p>
    <w:p w:rsidR="00E1200E" w:rsidRPr="00DA3C80" w:rsidRDefault="00E1200E" w:rsidP="00DA3C80">
      <w:pPr>
        <w:numPr>
          <w:ilvl w:val="0"/>
          <w:numId w:val="20"/>
        </w:numPr>
        <w:spacing w:after="0" w:line="360" w:lineRule="auto"/>
        <w:jc w:val="both"/>
        <w:rPr>
          <w:rFonts w:ascii="Arial" w:eastAsia="Times New Roman" w:hAnsi="Arial" w:cs="Arial"/>
          <w:sz w:val="24"/>
          <w:szCs w:val="24"/>
          <w:lang w:val="es-EC" w:eastAsia="es-EC"/>
        </w:rPr>
      </w:pPr>
      <w:r w:rsidRPr="00DA3C80">
        <w:rPr>
          <w:rFonts w:ascii="Arial" w:eastAsia="Times New Roman" w:hAnsi="Arial" w:cs="Arial"/>
          <w:sz w:val="24"/>
          <w:szCs w:val="24"/>
          <w:lang w:val="es-EC" w:eastAsia="es-EC"/>
        </w:rPr>
        <w:t xml:space="preserve">Relación con los abogados de la empresa. </w:t>
      </w:r>
    </w:p>
    <w:p w:rsidR="00937EAF" w:rsidRPr="00DA3C80" w:rsidRDefault="00937EAF" w:rsidP="00DA3C80">
      <w:pPr>
        <w:autoSpaceDE w:val="0"/>
        <w:autoSpaceDN w:val="0"/>
        <w:adjustRightInd w:val="0"/>
        <w:spacing w:after="0" w:line="360" w:lineRule="auto"/>
        <w:jc w:val="both"/>
        <w:rPr>
          <w:rFonts w:ascii="Arial" w:hAnsi="Arial" w:cs="Arial"/>
          <w:b/>
          <w:sz w:val="24"/>
          <w:szCs w:val="24"/>
        </w:rPr>
      </w:pPr>
    </w:p>
    <w:p w:rsidR="00F1552F" w:rsidRDefault="00B909CB"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FODA DEL PROYECTO</w:t>
      </w:r>
    </w:p>
    <w:p w:rsidR="00F1552F" w:rsidRPr="00F1552F" w:rsidRDefault="00F1552F" w:rsidP="00F1552F">
      <w:pPr>
        <w:autoSpaceDE w:val="0"/>
        <w:autoSpaceDN w:val="0"/>
        <w:adjustRightInd w:val="0"/>
        <w:spacing w:after="0" w:line="360" w:lineRule="auto"/>
        <w:ind w:left="1440"/>
        <w:jc w:val="both"/>
        <w:rPr>
          <w:rFonts w:ascii="Arial" w:hAnsi="Arial" w:cs="Arial"/>
          <w:b/>
          <w:sz w:val="24"/>
          <w:szCs w:val="24"/>
        </w:rPr>
      </w:pPr>
    </w:p>
    <w:p w:rsidR="000D37AF" w:rsidRPr="00DA3C80" w:rsidRDefault="000D37AF" w:rsidP="00DA3C80">
      <w:pPr>
        <w:autoSpaceDE w:val="0"/>
        <w:autoSpaceDN w:val="0"/>
        <w:adjustRightInd w:val="0"/>
        <w:spacing w:after="0" w:line="360" w:lineRule="auto"/>
        <w:jc w:val="both"/>
        <w:rPr>
          <w:rFonts w:ascii="Arial" w:hAnsi="Arial" w:cs="Arial"/>
          <w:sz w:val="24"/>
          <w:szCs w:val="24"/>
          <w:lang w:eastAsia="es-ES"/>
        </w:rPr>
      </w:pPr>
      <w:r w:rsidRPr="00DA3C80">
        <w:rPr>
          <w:rFonts w:ascii="Arial" w:hAnsi="Arial" w:cs="Arial"/>
          <w:sz w:val="24"/>
          <w:szCs w:val="24"/>
          <w:lang w:eastAsia="es-ES"/>
        </w:rPr>
        <w:t xml:space="preserve">     Es una metodología de estudio de la situación competitiva de una empresa en su mercado y de las características internas de la misma, a efectos de determinar sus Fortalezas, Oportunidades, Debilidades y Amenazas; las debilidades y fortalezas son internas a la empresa; las amenazas y oportunidades son externas, y se presentan en su entorno.</w:t>
      </w:r>
    </w:p>
    <w:p w:rsidR="00F1552F" w:rsidRDefault="00AA0256"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Fortaleza</w:t>
      </w:r>
    </w:p>
    <w:p w:rsidR="00F1552F" w:rsidRPr="00F1552F" w:rsidRDefault="00F1552F" w:rsidP="00F1552F">
      <w:pPr>
        <w:autoSpaceDE w:val="0"/>
        <w:autoSpaceDN w:val="0"/>
        <w:adjustRightInd w:val="0"/>
        <w:spacing w:after="0" w:line="360" w:lineRule="auto"/>
        <w:ind w:left="2160"/>
        <w:jc w:val="both"/>
        <w:rPr>
          <w:rFonts w:ascii="Arial" w:hAnsi="Arial" w:cs="Arial"/>
          <w:b/>
          <w:sz w:val="24"/>
          <w:szCs w:val="24"/>
        </w:rPr>
      </w:pPr>
    </w:p>
    <w:p w:rsidR="00A138D1" w:rsidRPr="00DA3C80" w:rsidRDefault="006E30FF" w:rsidP="00DA3C80">
      <w:pPr>
        <w:pStyle w:val="Prrafodelista"/>
        <w:numPr>
          <w:ilvl w:val="0"/>
          <w:numId w:val="6"/>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Materia prima es de bajo costo.</w:t>
      </w:r>
    </w:p>
    <w:p w:rsidR="00A138D1" w:rsidRPr="00DA3C80" w:rsidRDefault="006E30FF" w:rsidP="00DA3C80">
      <w:pPr>
        <w:pStyle w:val="Prrafodelista"/>
        <w:numPr>
          <w:ilvl w:val="0"/>
          <w:numId w:val="6"/>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El producto </w:t>
      </w:r>
      <w:r w:rsidR="00A138D1" w:rsidRPr="00DA3C80">
        <w:rPr>
          <w:rFonts w:ascii="Arial" w:hAnsi="Arial" w:cs="Arial"/>
          <w:sz w:val="24"/>
          <w:szCs w:val="24"/>
        </w:rPr>
        <w:t>tiene</w:t>
      </w:r>
      <w:r w:rsidRPr="00DA3C80">
        <w:rPr>
          <w:rFonts w:ascii="Arial" w:hAnsi="Arial" w:cs="Arial"/>
          <w:sz w:val="24"/>
          <w:szCs w:val="24"/>
        </w:rPr>
        <w:t xml:space="preserve"> </w:t>
      </w:r>
      <w:r w:rsidR="00A138D1" w:rsidRPr="00DA3C80">
        <w:rPr>
          <w:rFonts w:ascii="Arial" w:hAnsi="Arial" w:cs="Arial"/>
          <w:sz w:val="24"/>
          <w:szCs w:val="24"/>
        </w:rPr>
        <w:t xml:space="preserve">un </w:t>
      </w:r>
      <w:r w:rsidRPr="00DA3C80">
        <w:rPr>
          <w:rFonts w:ascii="Arial" w:hAnsi="Arial" w:cs="Arial"/>
          <w:sz w:val="24"/>
          <w:szCs w:val="24"/>
        </w:rPr>
        <w:t>alto va</w:t>
      </w:r>
      <w:r w:rsidR="00A138D1" w:rsidRPr="00DA3C80">
        <w:rPr>
          <w:rFonts w:ascii="Arial" w:hAnsi="Arial" w:cs="Arial"/>
          <w:sz w:val="24"/>
          <w:szCs w:val="24"/>
        </w:rPr>
        <w:t>lor nutricional.</w:t>
      </w:r>
    </w:p>
    <w:p w:rsidR="006E30FF" w:rsidRPr="00DA3C80" w:rsidRDefault="00A138D1" w:rsidP="00DA3C80">
      <w:pPr>
        <w:pStyle w:val="Prrafodelista"/>
        <w:numPr>
          <w:ilvl w:val="0"/>
          <w:numId w:val="6"/>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El producto es light, por ser fabricado al horno </w:t>
      </w:r>
      <w:r w:rsidR="006E30FF" w:rsidRPr="00DA3C80">
        <w:rPr>
          <w:rFonts w:ascii="Arial" w:hAnsi="Arial" w:cs="Arial"/>
          <w:sz w:val="24"/>
          <w:szCs w:val="24"/>
        </w:rPr>
        <w:t>no produce problemas con el sobrepeso.</w:t>
      </w:r>
    </w:p>
    <w:p w:rsidR="00DA005D" w:rsidRPr="00DA3C80" w:rsidRDefault="00DA005D" w:rsidP="00DA3C80">
      <w:pPr>
        <w:pStyle w:val="Prrafodelista"/>
        <w:numPr>
          <w:ilvl w:val="0"/>
          <w:numId w:val="6"/>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Sabor relativamente agradable para aquellas personas que deleitan el camote.</w:t>
      </w:r>
    </w:p>
    <w:p w:rsidR="00930139" w:rsidRPr="00DA3C80" w:rsidRDefault="00930139" w:rsidP="00DA3C80">
      <w:pPr>
        <w:pStyle w:val="Prrafodelista"/>
        <w:autoSpaceDE w:val="0"/>
        <w:autoSpaceDN w:val="0"/>
        <w:adjustRightInd w:val="0"/>
        <w:spacing w:after="0" w:line="360" w:lineRule="auto"/>
        <w:jc w:val="both"/>
        <w:rPr>
          <w:rFonts w:ascii="Arial" w:hAnsi="Arial" w:cs="Arial"/>
          <w:sz w:val="24"/>
          <w:szCs w:val="24"/>
        </w:rPr>
      </w:pPr>
    </w:p>
    <w:p w:rsidR="006E30FF" w:rsidRDefault="00AA0256"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Oportunidad</w:t>
      </w:r>
    </w:p>
    <w:p w:rsidR="00F1552F" w:rsidRPr="00DA3C80" w:rsidRDefault="00F1552F" w:rsidP="00F1552F">
      <w:pPr>
        <w:autoSpaceDE w:val="0"/>
        <w:autoSpaceDN w:val="0"/>
        <w:adjustRightInd w:val="0"/>
        <w:spacing w:after="0" w:line="360" w:lineRule="auto"/>
        <w:ind w:left="2160"/>
        <w:jc w:val="both"/>
        <w:rPr>
          <w:rFonts w:ascii="Arial" w:hAnsi="Arial" w:cs="Arial"/>
          <w:b/>
          <w:sz w:val="24"/>
          <w:szCs w:val="24"/>
        </w:rPr>
      </w:pPr>
    </w:p>
    <w:p w:rsidR="006E30FF" w:rsidRPr="00DA3C80" w:rsidRDefault="00A138D1" w:rsidP="00DA3C80">
      <w:pPr>
        <w:pStyle w:val="Prrafodelista"/>
        <w:numPr>
          <w:ilvl w:val="0"/>
          <w:numId w:val="5"/>
        </w:numPr>
        <w:spacing w:after="0" w:line="360" w:lineRule="auto"/>
        <w:jc w:val="both"/>
        <w:rPr>
          <w:rFonts w:ascii="Arial" w:hAnsi="Arial" w:cs="Arial"/>
          <w:sz w:val="24"/>
          <w:szCs w:val="24"/>
        </w:rPr>
      </w:pPr>
      <w:r w:rsidRPr="00DA3C80">
        <w:rPr>
          <w:rFonts w:ascii="Arial" w:hAnsi="Arial" w:cs="Arial"/>
          <w:sz w:val="24"/>
          <w:szCs w:val="24"/>
        </w:rPr>
        <w:t>Los consumidores prefieren snack nutritivo con bajas calorías</w:t>
      </w:r>
      <w:r w:rsidR="006E30FF" w:rsidRPr="00DA3C80">
        <w:rPr>
          <w:rFonts w:ascii="Arial" w:hAnsi="Arial" w:cs="Arial"/>
          <w:sz w:val="24"/>
          <w:szCs w:val="24"/>
        </w:rPr>
        <w:t>.</w:t>
      </w:r>
    </w:p>
    <w:p w:rsidR="006E30FF" w:rsidRPr="00DA3C80" w:rsidRDefault="006E30FF" w:rsidP="00DA3C80">
      <w:pPr>
        <w:pStyle w:val="Prrafodelista"/>
        <w:numPr>
          <w:ilvl w:val="0"/>
          <w:numId w:val="5"/>
        </w:numPr>
        <w:spacing w:after="0" w:line="360" w:lineRule="auto"/>
        <w:jc w:val="both"/>
        <w:rPr>
          <w:rFonts w:ascii="Arial" w:hAnsi="Arial" w:cs="Arial"/>
          <w:sz w:val="24"/>
          <w:szCs w:val="24"/>
        </w:rPr>
      </w:pPr>
      <w:r w:rsidRPr="00DA3C80">
        <w:rPr>
          <w:rFonts w:ascii="Arial" w:hAnsi="Arial" w:cs="Arial"/>
          <w:sz w:val="24"/>
          <w:szCs w:val="24"/>
        </w:rPr>
        <w:t>Una alternativa más para las loncheras de los niños</w:t>
      </w:r>
      <w:r w:rsidR="00930139" w:rsidRPr="00DA3C80">
        <w:rPr>
          <w:rFonts w:ascii="Arial" w:hAnsi="Arial" w:cs="Arial"/>
          <w:sz w:val="24"/>
          <w:szCs w:val="24"/>
        </w:rPr>
        <w:t xml:space="preserve"> por su factibilidad al comprar</w:t>
      </w:r>
      <w:r w:rsidRPr="00DA3C80">
        <w:rPr>
          <w:rFonts w:ascii="Arial" w:hAnsi="Arial" w:cs="Arial"/>
          <w:sz w:val="24"/>
          <w:szCs w:val="24"/>
        </w:rPr>
        <w:t>.</w:t>
      </w:r>
    </w:p>
    <w:p w:rsidR="00937EAF" w:rsidRPr="00DA3C80" w:rsidRDefault="00937EAF" w:rsidP="00DA3C80">
      <w:pPr>
        <w:autoSpaceDE w:val="0"/>
        <w:autoSpaceDN w:val="0"/>
        <w:adjustRightInd w:val="0"/>
        <w:spacing w:after="0" w:line="360" w:lineRule="auto"/>
        <w:jc w:val="both"/>
        <w:rPr>
          <w:rFonts w:ascii="Arial" w:hAnsi="Arial" w:cs="Arial"/>
          <w:b/>
          <w:sz w:val="24"/>
          <w:szCs w:val="24"/>
        </w:rPr>
      </w:pPr>
    </w:p>
    <w:p w:rsidR="006E30FF" w:rsidRDefault="00AA0256"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Debilidad</w:t>
      </w:r>
    </w:p>
    <w:p w:rsidR="00F1552F" w:rsidRPr="00DA3C80" w:rsidRDefault="00F1552F" w:rsidP="00F1552F">
      <w:pPr>
        <w:autoSpaceDE w:val="0"/>
        <w:autoSpaceDN w:val="0"/>
        <w:adjustRightInd w:val="0"/>
        <w:spacing w:after="0" w:line="360" w:lineRule="auto"/>
        <w:ind w:left="2160"/>
        <w:jc w:val="both"/>
        <w:rPr>
          <w:rFonts w:ascii="Arial" w:hAnsi="Arial" w:cs="Arial"/>
          <w:b/>
          <w:sz w:val="24"/>
          <w:szCs w:val="24"/>
        </w:rPr>
      </w:pPr>
    </w:p>
    <w:p w:rsidR="006E30FF" w:rsidRPr="00DA3C80" w:rsidRDefault="00930139" w:rsidP="00DA3C80">
      <w:pPr>
        <w:pStyle w:val="Prrafodelista"/>
        <w:numPr>
          <w:ilvl w:val="0"/>
          <w:numId w:val="4"/>
        </w:numPr>
        <w:spacing w:after="0" w:line="360" w:lineRule="auto"/>
        <w:jc w:val="both"/>
        <w:rPr>
          <w:rFonts w:ascii="Arial" w:hAnsi="Arial" w:cs="Arial"/>
          <w:sz w:val="24"/>
          <w:szCs w:val="24"/>
        </w:rPr>
      </w:pPr>
      <w:r w:rsidRPr="00DA3C80">
        <w:rPr>
          <w:rFonts w:ascii="Arial" w:hAnsi="Arial" w:cs="Arial"/>
          <w:sz w:val="24"/>
          <w:szCs w:val="24"/>
        </w:rPr>
        <w:t>Relativamente grandes</w:t>
      </w:r>
      <w:r w:rsidR="006E30FF" w:rsidRPr="00DA3C80">
        <w:rPr>
          <w:rFonts w:ascii="Arial" w:hAnsi="Arial" w:cs="Arial"/>
          <w:sz w:val="24"/>
          <w:szCs w:val="24"/>
        </w:rPr>
        <w:t xml:space="preserve"> inversiones en </w:t>
      </w:r>
      <w:r w:rsidRPr="00DA3C80">
        <w:rPr>
          <w:rFonts w:ascii="Arial" w:hAnsi="Arial" w:cs="Arial"/>
          <w:sz w:val="24"/>
          <w:szCs w:val="24"/>
        </w:rPr>
        <w:t>marketing y publicidad</w:t>
      </w:r>
      <w:r w:rsidR="006E30FF" w:rsidRPr="00DA3C80">
        <w:rPr>
          <w:rFonts w:ascii="Arial" w:hAnsi="Arial" w:cs="Arial"/>
          <w:sz w:val="24"/>
          <w:szCs w:val="24"/>
        </w:rPr>
        <w:t>.</w:t>
      </w:r>
    </w:p>
    <w:p w:rsidR="006E30FF" w:rsidRPr="00DA3C80" w:rsidRDefault="006E30FF" w:rsidP="00DA3C80">
      <w:pPr>
        <w:pStyle w:val="Prrafodelista"/>
        <w:numPr>
          <w:ilvl w:val="0"/>
          <w:numId w:val="4"/>
        </w:numPr>
        <w:spacing w:after="0" w:line="360" w:lineRule="auto"/>
        <w:jc w:val="both"/>
        <w:rPr>
          <w:rFonts w:ascii="Arial" w:hAnsi="Arial" w:cs="Arial"/>
          <w:sz w:val="24"/>
          <w:szCs w:val="24"/>
        </w:rPr>
      </w:pPr>
      <w:r w:rsidRPr="00DA3C80">
        <w:rPr>
          <w:rFonts w:ascii="Arial" w:hAnsi="Arial" w:cs="Arial"/>
          <w:sz w:val="24"/>
          <w:szCs w:val="24"/>
        </w:rPr>
        <w:t xml:space="preserve">Debido a la falta de conocimiento de las propiedades del camote,  </w:t>
      </w:r>
      <w:r w:rsidR="006F79DD" w:rsidRPr="00DA3C80">
        <w:rPr>
          <w:rFonts w:ascii="Arial" w:hAnsi="Arial" w:cs="Arial"/>
          <w:sz w:val="24"/>
          <w:szCs w:val="24"/>
        </w:rPr>
        <w:t xml:space="preserve">no se </w:t>
      </w:r>
      <w:r w:rsidR="00F1552F" w:rsidRPr="00DA3C80">
        <w:rPr>
          <w:rFonts w:ascii="Arial" w:hAnsi="Arial" w:cs="Arial"/>
          <w:sz w:val="24"/>
          <w:szCs w:val="24"/>
        </w:rPr>
        <w:t>ha</w:t>
      </w:r>
      <w:r w:rsidR="006F79DD" w:rsidRPr="00DA3C80">
        <w:rPr>
          <w:rFonts w:ascii="Arial" w:hAnsi="Arial" w:cs="Arial"/>
          <w:sz w:val="24"/>
          <w:szCs w:val="24"/>
        </w:rPr>
        <w:t xml:space="preserve"> despertado el interés en </w:t>
      </w:r>
      <w:r w:rsidRPr="00DA3C80">
        <w:rPr>
          <w:rFonts w:ascii="Arial" w:hAnsi="Arial" w:cs="Arial"/>
          <w:sz w:val="24"/>
          <w:szCs w:val="24"/>
        </w:rPr>
        <w:t xml:space="preserve"> probarlo.</w:t>
      </w:r>
    </w:p>
    <w:p w:rsidR="006E30FF" w:rsidRPr="00DA3C80" w:rsidRDefault="006E30FF" w:rsidP="00DA3C80">
      <w:pPr>
        <w:pStyle w:val="Prrafodelista"/>
        <w:numPr>
          <w:ilvl w:val="0"/>
          <w:numId w:val="4"/>
        </w:numPr>
        <w:spacing w:after="0" w:line="360" w:lineRule="auto"/>
        <w:jc w:val="both"/>
        <w:rPr>
          <w:rFonts w:ascii="Arial" w:hAnsi="Arial" w:cs="Arial"/>
          <w:sz w:val="24"/>
          <w:szCs w:val="24"/>
        </w:rPr>
      </w:pPr>
      <w:r w:rsidRPr="00DA3C80">
        <w:rPr>
          <w:rFonts w:ascii="Arial" w:hAnsi="Arial" w:cs="Arial"/>
          <w:sz w:val="24"/>
          <w:szCs w:val="24"/>
        </w:rPr>
        <w:t xml:space="preserve">Por ser </w:t>
      </w:r>
      <w:r w:rsidR="00500A4F" w:rsidRPr="00DA3C80">
        <w:rPr>
          <w:rFonts w:ascii="Arial" w:hAnsi="Arial" w:cs="Arial"/>
          <w:sz w:val="24"/>
          <w:szCs w:val="24"/>
        </w:rPr>
        <w:t xml:space="preserve">un </w:t>
      </w:r>
      <w:r w:rsidRPr="00DA3C80">
        <w:rPr>
          <w:rFonts w:ascii="Arial" w:hAnsi="Arial" w:cs="Arial"/>
          <w:sz w:val="24"/>
          <w:szCs w:val="24"/>
        </w:rPr>
        <w:t xml:space="preserve">producto nuevo, </w:t>
      </w:r>
      <w:r w:rsidR="00500A4F" w:rsidRPr="00DA3C80">
        <w:rPr>
          <w:rFonts w:ascii="Arial" w:hAnsi="Arial" w:cs="Arial"/>
          <w:sz w:val="24"/>
          <w:szCs w:val="24"/>
        </w:rPr>
        <w:t>a</w:t>
      </w:r>
      <w:r w:rsidRPr="00DA3C80">
        <w:rPr>
          <w:rFonts w:ascii="Arial" w:hAnsi="Arial" w:cs="Arial"/>
          <w:sz w:val="24"/>
          <w:szCs w:val="24"/>
        </w:rPr>
        <w:t xml:space="preserve">l </w:t>
      </w:r>
      <w:r w:rsidR="00500A4F" w:rsidRPr="00DA3C80">
        <w:rPr>
          <w:rFonts w:ascii="Arial" w:hAnsi="Arial" w:cs="Arial"/>
          <w:sz w:val="24"/>
          <w:szCs w:val="24"/>
        </w:rPr>
        <w:t xml:space="preserve">principio </w:t>
      </w:r>
      <w:r w:rsidRPr="00DA3C80">
        <w:rPr>
          <w:rFonts w:ascii="Arial" w:hAnsi="Arial" w:cs="Arial"/>
          <w:sz w:val="24"/>
          <w:szCs w:val="24"/>
        </w:rPr>
        <w:t xml:space="preserve">el mercado </w:t>
      </w:r>
      <w:r w:rsidR="00500A4F" w:rsidRPr="00DA3C80">
        <w:rPr>
          <w:rFonts w:ascii="Arial" w:hAnsi="Arial" w:cs="Arial"/>
          <w:sz w:val="24"/>
          <w:szCs w:val="24"/>
        </w:rPr>
        <w:t>objetivo no tendrá en su mente nuestro producto como preferido</w:t>
      </w:r>
      <w:r w:rsidRPr="00DA3C80">
        <w:rPr>
          <w:rFonts w:ascii="Arial" w:hAnsi="Arial" w:cs="Arial"/>
          <w:sz w:val="24"/>
          <w:szCs w:val="24"/>
        </w:rPr>
        <w:t>.</w:t>
      </w:r>
    </w:p>
    <w:p w:rsidR="00500A4F" w:rsidRPr="00DA3C80" w:rsidRDefault="00500A4F" w:rsidP="00DA3C80">
      <w:pPr>
        <w:autoSpaceDE w:val="0"/>
        <w:autoSpaceDN w:val="0"/>
        <w:adjustRightInd w:val="0"/>
        <w:spacing w:after="0" w:line="360" w:lineRule="auto"/>
        <w:jc w:val="both"/>
        <w:rPr>
          <w:rFonts w:ascii="Arial" w:hAnsi="Arial" w:cs="Arial"/>
          <w:b/>
          <w:sz w:val="24"/>
          <w:szCs w:val="24"/>
        </w:rPr>
      </w:pPr>
    </w:p>
    <w:p w:rsidR="006E30FF" w:rsidRDefault="00AA0256"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Amenaza</w:t>
      </w:r>
    </w:p>
    <w:p w:rsidR="00F1552F" w:rsidRPr="00DA3C80" w:rsidRDefault="00F1552F" w:rsidP="00F1552F">
      <w:pPr>
        <w:autoSpaceDE w:val="0"/>
        <w:autoSpaceDN w:val="0"/>
        <w:adjustRightInd w:val="0"/>
        <w:spacing w:after="0" w:line="360" w:lineRule="auto"/>
        <w:ind w:left="2160"/>
        <w:jc w:val="both"/>
        <w:rPr>
          <w:rFonts w:ascii="Arial" w:hAnsi="Arial" w:cs="Arial"/>
          <w:b/>
          <w:sz w:val="24"/>
          <w:szCs w:val="24"/>
        </w:rPr>
      </w:pPr>
    </w:p>
    <w:p w:rsidR="006E30FF" w:rsidRPr="00DA3C80" w:rsidRDefault="006E30FF" w:rsidP="00DA3C80">
      <w:pPr>
        <w:pStyle w:val="Prrafodelista"/>
        <w:numPr>
          <w:ilvl w:val="0"/>
          <w:numId w:val="7"/>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La lealtad del público hacia los demás productos del mercado.</w:t>
      </w:r>
    </w:p>
    <w:p w:rsidR="006E30FF" w:rsidRPr="00DA3C80" w:rsidRDefault="00500A4F" w:rsidP="00DA3C80">
      <w:pPr>
        <w:pStyle w:val="Prrafodelista"/>
        <w:numPr>
          <w:ilvl w:val="0"/>
          <w:numId w:val="7"/>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La siembra</w:t>
      </w:r>
      <w:r w:rsidR="006E30FF" w:rsidRPr="00DA3C80">
        <w:rPr>
          <w:rFonts w:ascii="Arial" w:hAnsi="Arial" w:cs="Arial"/>
          <w:sz w:val="24"/>
          <w:szCs w:val="24"/>
        </w:rPr>
        <w:t xml:space="preserve"> del camote es </w:t>
      </w:r>
      <w:r w:rsidRPr="00DA3C80">
        <w:rPr>
          <w:rFonts w:ascii="Arial" w:hAnsi="Arial" w:cs="Arial"/>
          <w:sz w:val="24"/>
          <w:szCs w:val="24"/>
        </w:rPr>
        <w:t>relativamente</w:t>
      </w:r>
      <w:r w:rsidR="006E30FF" w:rsidRPr="00DA3C80">
        <w:rPr>
          <w:rFonts w:ascii="Arial" w:hAnsi="Arial" w:cs="Arial"/>
          <w:sz w:val="24"/>
          <w:szCs w:val="24"/>
        </w:rPr>
        <w:t xml:space="preserve"> pequeñ</w:t>
      </w:r>
      <w:r w:rsidRPr="00DA3C80">
        <w:rPr>
          <w:rFonts w:ascii="Arial" w:hAnsi="Arial" w:cs="Arial"/>
          <w:sz w:val="24"/>
          <w:szCs w:val="24"/>
        </w:rPr>
        <w:t>o en comparación con los otros</w:t>
      </w:r>
      <w:r w:rsidR="006E30FF" w:rsidRPr="00DA3C80">
        <w:rPr>
          <w:rFonts w:ascii="Arial" w:hAnsi="Arial" w:cs="Arial"/>
          <w:sz w:val="24"/>
          <w:szCs w:val="24"/>
        </w:rPr>
        <w:t xml:space="preserve"> snacks</w:t>
      </w:r>
      <w:r w:rsidRPr="00DA3C80">
        <w:rPr>
          <w:rFonts w:ascii="Arial" w:hAnsi="Arial" w:cs="Arial"/>
          <w:sz w:val="24"/>
          <w:szCs w:val="24"/>
        </w:rPr>
        <w:t xml:space="preserve"> que están en el mercado</w:t>
      </w:r>
      <w:r w:rsidR="006E30FF" w:rsidRPr="00DA3C80">
        <w:rPr>
          <w:rFonts w:ascii="Arial" w:hAnsi="Arial" w:cs="Arial"/>
          <w:sz w:val="24"/>
          <w:szCs w:val="24"/>
        </w:rPr>
        <w:t>.</w:t>
      </w:r>
    </w:p>
    <w:p w:rsidR="00500A4F" w:rsidRPr="00DA3C80" w:rsidRDefault="00500A4F" w:rsidP="00DA3C80">
      <w:pPr>
        <w:pStyle w:val="Prrafodelista"/>
        <w:numPr>
          <w:ilvl w:val="0"/>
          <w:numId w:val="7"/>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Incertidumbre a los nuevos estatutos del gobierno central.</w:t>
      </w:r>
    </w:p>
    <w:p w:rsidR="00E243C3" w:rsidRPr="00DA3C80" w:rsidRDefault="00E243C3" w:rsidP="00DA3C80">
      <w:pPr>
        <w:pStyle w:val="Prrafodelista"/>
        <w:numPr>
          <w:ilvl w:val="0"/>
          <w:numId w:val="7"/>
        </w:num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Presencia de nuevos competidores.</w:t>
      </w:r>
    </w:p>
    <w:p w:rsidR="00937EAF" w:rsidRPr="00DA3C80" w:rsidRDefault="00937EAF" w:rsidP="00DA3C80">
      <w:pPr>
        <w:autoSpaceDE w:val="0"/>
        <w:autoSpaceDN w:val="0"/>
        <w:adjustRightInd w:val="0"/>
        <w:spacing w:after="0" w:line="360" w:lineRule="auto"/>
        <w:jc w:val="both"/>
        <w:rPr>
          <w:rFonts w:ascii="Arial" w:hAnsi="Arial" w:cs="Arial"/>
          <w:b/>
          <w:sz w:val="24"/>
          <w:szCs w:val="24"/>
        </w:rPr>
      </w:pPr>
    </w:p>
    <w:p w:rsidR="00B909CB" w:rsidRPr="00DA3C80" w:rsidRDefault="00B909CB" w:rsidP="00EF0124">
      <w:pPr>
        <w:numPr>
          <w:ilvl w:val="1"/>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INVESTI</w:t>
      </w:r>
      <w:r w:rsidR="008F77B7" w:rsidRPr="00DA3C80">
        <w:rPr>
          <w:rFonts w:ascii="Arial" w:hAnsi="Arial" w:cs="Arial"/>
          <w:b/>
          <w:sz w:val="24"/>
          <w:szCs w:val="24"/>
        </w:rPr>
        <w:t>GACIÓN DE MERCADO Y SU ANÁLISIS</w:t>
      </w:r>
    </w:p>
    <w:p w:rsidR="00500A4F" w:rsidRPr="00DA3C80" w:rsidRDefault="00500A4F" w:rsidP="00DA3C80">
      <w:pPr>
        <w:autoSpaceDE w:val="0"/>
        <w:autoSpaceDN w:val="0"/>
        <w:adjustRightInd w:val="0"/>
        <w:spacing w:after="0" w:line="360" w:lineRule="auto"/>
        <w:jc w:val="both"/>
        <w:rPr>
          <w:rFonts w:ascii="Arial" w:hAnsi="Arial" w:cs="Arial"/>
          <w:b/>
          <w:sz w:val="24"/>
          <w:szCs w:val="24"/>
        </w:rPr>
      </w:pPr>
    </w:p>
    <w:p w:rsidR="00E243C3" w:rsidRPr="00DA3C80" w:rsidRDefault="008F77B7" w:rsidP="00EF0124">
      <w:pPr>
        <w:numPr>
          <w:ilvl w:val="2"/>
          <w:numId w:val="40"/>
        </w:num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INVESTIGACIÓN DE MERCADO</w:t>
      </w:r>
    </w:p>
    <w:p w:rsidR="005C3E67" w:rsidRPr="00DA3C80" w:rsidRDefault="005C3E67" w:rsidP="00DA3C80">
      <w:pPr>
        <w:autoSpaceDE w:val="0"/>
        <w:autoSpaceDN w:val="0"/>
        <w:adjustRightInd w:val="0"/>
        <w:spacing w:after="0" w:line="360" w:lineRule="auto"/>
        <w:jc w:val="both"/>
        <w:rPr>
          <w:rFonts w:ascii="Arial" w:hAnsi="Arial" w:cs="Arial"/>
          <w:sz w:val="24"/>
          <w:szCs w:val="24"/>
        </w:rPr>
      </w:pPr>
    </w:p>
    <w:p w:rsidR="005C3E67" w:rsidRPr="00DA3C80" w:rsidRDefault="00937EAF" w:rsidP="00DA3C80">
      <w:pPr>
        <w:autoSpaceDE w:val="0"/>
        <w:autoSpaceDN w:val="0"/>
        <w:adjustRightInd w:val="0"/>
        <w:spacing w:after="0" w:line="360" w:lineRule="auto"/>
        <w:jc w:val="both"/>
        <w:rPr>
          <w:rFonts w:ascii="Arial" w:hAnsi="Arial" w:cs="Arial"/>
          <w:sz w:val="24"/>
          <w:szCs w:val="24"/>
          <w:lang w:val="es-EC"/>
        </w:rPr>
      </w:pPr>
      <w:r w:rsidRPr="00DA3C80">
        <w:rPr>
          <w:rFonts w:ascii="Arial" w:hAnsi="Arial" w:cs="Arial"/>
          <w:sz w:val="24"/>
          <w:szCs w:val="24"/>
          <w:lang w:val="es-EC"/>
        </w:rPr>
        <w:t xml:space="preserve">     </w:t>
      </w:r>
      <w:r w:rsidR="005C3E67" w:rsidRPr="00DA3C80">
        <w:rPr>
          <w:rFonts w:ascii="Arial" w:hAnsi="Arial" w:cs="Arial"/>
          <w:sz w:val="24"/>
          <w:szCs w:val="24"/>
          <w:lang w:val="es-EC"/>
        </w:rPr>
        <w:t>El objetivo del estudio de  la investigación de mercado es conocer cuáles son los gustos y preferencias de los clientes, así como su ubicación, clase social, entre otros aspectos, y así ofrecer el snack que ellos desean a un precio adecuado. Lo anterior nos llevará a aumentar nuestras ventas y a mantener la satisfacción de los clientes para lograr su preferencia.</w:t>
      </w:r>
    </w:p>
    <w:p w:rsidR="005C3E67" w:rsidRPr="00DA3C80" w:rsidRDefault="005C3E67" w:rsidP="00DA3C80">
      <w:pPr>
        <w:autoSpaceDE w:val="0"/>
        <w:autoSpaceDN w:val="0"/>
        <w:adjustRightInd w:val="0"/>
        <w:spacing w:after="0" w:line="360" w:lineRule="auto"/>
        <w:jc w:val="both"/>
        <w:rPr>
          <w:rFonts w:ascii="Arial" w:hAnsi="Arial" w:cs="Arial"/>
          <w:sz w:val="24"/>
          <w:szCs w:val="24"/>
        </w:rPr>
      </w:pPr>
    </w:p>
    <w:p w:rsidR="007F4031" w:rsidRPr="00DA3C80" w:rsidRDefault="00937EAF" w:rsidP="00DA3C80">
      <w:pPr>
        <w:autoSpaceDE w:val="0"/>
        <w:autoSpaceDN w:val="0"/>
        <w:adjustRightInd w:val="0"/>
        <w:spacing w:after="0" w:line="360" w:lineRule="auto"/>
        <w:jc w:val="both"/>
        <w:rPr>
          <w:rFonts w:ascii="Arial" w:hAnsi="Arial" w:cs="Arial"/>
          <w:sz w:val="24"/>
          <w:szCs w:val="24"/>
          <w:lang w:val="es-EC"/>
        </w:rPr>
      </w:pPr>
      <w:r w:rsidRPr="00DA3C80">
        <w:rPr>
          <w:rFonts w:ascii="Arial" w:hAnsi="Arial" w:cs="Arial"/>
          <w:sz w:val="24"/>
          <w:szCs w:val="24"/>
        </w:rPr>
        <w:t xml:space="preserve">     </w:t>
      </w:r>
      <w:r w:rsidR="008F77B7" w:rsidRPr="00DA3C80">
        <w:rPr>
          <w:rFonts w:ascii="Arial" w:hAnsi="Arial" w:cs="Arial"/>
          <w:sz w:val="24"/>
          <w:szCs w:val="24"/>
        </w:rPr>
        <w:t xml:space="preserve">El estudio incluye 400 encuestas, que serán realizadas en la zona norte, centro </w:t>
      </w:r>
      <w:r w:rsidR="00006F6D" w:rsidRPr="00DA3C80">
        <w:rPr>
          <w:rFonts w:ascii="Arial" w:hAnsi="Arial" w:cs="Arial"/>
          <w:sz w:val="24"/>
          <w:szCs w:val="24"/>
        </w:rPr>
        <w:t>y sur de la ciudad de Guayaquil, c</w:t>
      </w:r>
      <w:r w:rsidR="008F77B7" w:rsidRPr="00DA3C80">
        <w:rPr>
          <w:rFonts w:ascii="Arial" w:hAnsi="Arial" w:cs="Arial"/>
          <w:sz w:val="24"/>
          <w:szCs w:val="24"/>
        </w:rPr>
        <w:t xml:space="preserve">on esto se espera </w:t>
      </w:r>
      <w:r w:rsidR="007F4031" w:rsidRPr="00DA3C80">
        <w:rPr>
          <w:rFonts w:ascii="Arial" w:hAnsi="Arial" w:cs="Arial"/>
          <w:sz w:val="24"/>
          <w:szCs w:val="24"/>
          <w:lang w:val="es-EC"/>
        </w:rPr>
        <w:t xml:space="preserve">recopilar </w:t>
      </w:r>
      <w:r w:rsidR="00006F6D" w:rsidRPr="00DA3C80">
        <w:rPr>
          <w:rFonts w:ascii="Arial" w:hAnsi="Arial" w:cs="Arial"/>
          <w:sz w:val="24"/>
          <w:szCs w:val="24"/>
          <w:lang w:val="es-EC"/>
        </w:rPr>
        <w:t xml:space="preserve"> </w:t>
      </w:r>
      <w:r w:rsidR="007F4031" w:rsidRPr="00DA3C80">
        <w:rPr>
          <w:rFonts w:ascii="Arial" w:hAnsi="Arial" w:cs="Arial"/>
          <w:sz w:val="24"/>
          <w:szCs w:val="24"/>
          <w:lang w:val="es-EC"/>
        </w:rPr>
        <w:t>datos,  para, posteriormente, interpretarlos y hacer uso de ellos y realizar una adecuada toma de decisiones y  lograr la satisfacción de nuestros  potenciales clientes.</w:t>
      </w:r>
    </w:p>
    <w:p w:rsidR="007F4031" w:rsidRPr="00DA3C80" w:rsidRDefault="007F4031" w:rsidP="00DA3C80">
      <w:pPr>
        <w:autoSpaceDE w:val="0"/>
        <w:autoSpaceDN w:val="0"/>
        <w:adjustRightInd w:val="0"/>
        <w:spacing w:after="0" w:line="360" w:lineRule="auto"/>
        <w:jc w:val="both"/>
        <w:rPr>
          <w:rFonts w:ascii="Arial" w:hAnsi="Arial" w:cs="Arial"/>
          <w:b/>
          <w:sz w:val="24"/>
          <w:szCs w:val="24"/>
          <w:lang w:val="es-EC"/>
        </w:rPr>
      </w:pPr>
    </w:p>
    <w:p w:rsidR="008F77B7" w:rsidRPr="00DA3C80" w:rsidRDefault="008F77B7"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 xml:space="preserve">PERSPECTIVAS </w:t>
      </w:r>
    </w:p>
    <w:p w:rsidR="007F4031" w:rsidRPr="00DA3C80" w:rsidRDefault="00F1552F" w:rsidP="00DA3C80">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  </w:t>
      </w:r>
    </w:p>
    <w:p w:rsidR="00E243C3" w:rsidRPr="00DA3C80" w:rsidRDefault="00937EAF" w:rsidP="00F1552F">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     </w:t>
      </w:r>
      <w:r w:rsidR="008F77B7" w:rsidRPr="00DA3C80">
        <w:rPr>
          <w:rFonts w:ascii="Arial" w:hAnsi="Arial" w:cs="Arial"/>
          <w:sz w:val="24"/>
          <w:szCs w:val="24"/>
        </w:rPr>
        <w:t xml:space="preserve">El objeto del análisis e investigación de mercado, es poder determinar y conocer </w:t>
      </w:r>
      <w:r w:rsidR="004A0538" w:rsidRPr="00DA3C80">
        <w:rPr>
          <w:rFonts w:ascii="Arial" w:hAnsi="Arial" w:cs="Arial"/>
          <w:sz w:val="24"/>
          <w:szCs w:val="24"/>
        </w:rPr>
        <w:t xml:space="preserve">el grado de aceptación </w:t>
      </w:r>
      <w:r w:rsidR="00F42D1E" w:rsidRPr="00DA3C80">
        <w:rPr>
          <w:rFonts w:ascii="Arial" w:hAnsi="Arial" w:cs="Arial"/>
          <w:sz w:val="24"/>
          <w:szCs w:val="24"/>
        </w:rPr>
        <w:t xml:space="preserve">que tendrá nuestro producto en la </w:t>
      </w:r>
      <w:r w:rsidRPr="00DA3C80">
        <w:rPr>
          <w:rFonts w:ascii="Arial" w:hAnsi="Arial" w:cs="Arial"/>
          <w:sz w:val="24"/>
          <w:szCs w:val="24"/>
        </w:rPr>
        <w:t>ciudad de Guayaquil,</w:t>
      </w:r>
      <w:r w:rsidR="008F77B7" w:rsidRPr="00DA3C80">
        <w:rPr>
          <w:rFonts w:ascii="Arial" w:hAnsi="Arial" w:cs="Arial"/>
          <w:sz w:val="24"/>
          <w:szCs w:val="24"/>
        </w:rPr>
        <w:t xml:space="preserve"> debido a </w:t>
      </w:r>
      <w:r w:rsidR="003D5D4B" w:rsidRPr="00DA3C80">
        <w:rPr>
          <w:rFonts w:ascii="Arial" w:hAnsi="Arial" w:cs="Arial"/>
          <w:sz w:val="24"/>
          <w:szCs w:val="24"/>
        </w:rPr>
        <w:t xml:space="preserve">que el ingrediente </w:t>
      </w:r>
      <w:r w:rsidR="008F77B7" w:rsidRPr="00DA3C80">
        <w:rPr>
          <w:rFonts w:ascii="Arial" w:hAnsi="Arial" w:cs="Arial"/>
          <w:sz w:val="24"/>
          <w:szCs w:val="24"/>
        </w:rPr>
        <w:t xml:space="preserve">principal no es común en el medio. </w:t>
      </w:r>
    </w:p>
    <w:p w:rsidR="00937EAF" w:rsidRPr="00DA3C80" w:rsidRDefault="008F77B7" w:rsidP="00F1552F">
      <w:p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 xml:space="preserve">    </w:t>
      </w:r>
    </w:p>
    <w:p w:rsidR="00F928E2" w:rsidRPr="00DA3C80" w:rsidRDefault="008F77B7"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PLANTEAMIENTO DEL PROBLEMA</w:t>
      </w:r>
    </w:p>
    <w:p w:rsidR="00F928E2" w:rsidRPr="00DA3C80" w:rsidRDefault="00F928E2" w:rsidP="00F1552F">
      <w:pPr>
        <w:autoSpaceDE w:val="0"/>
        <w:autoSpaceDN w:val="0"/>
        <w:adjustRightInd w:val="0"/>
        <w:spacing w:after="0" w:line="360" w:lineRule="auto"/>
        <w:jc w:val="both"/>
        <w:rPr>
          <w:rFonts w:ascii="Arial" w:hAnsi="Arial" w:cs="Arial"/>
          <w:b/>
          <w:sz w:val="24"/>
          <w:szCs w:val="24"/>
        </w:rPr>
      </w:pPr>
    </w:p>
    <w:p w:rsidR="004556CD" w:rsidRPr="00DA3C80" w:rsidRDefault="000A7EEC" w:rsidP="00F1552F">
      <w:pPr>
        <w:spacing w:after="0" w:line="360" w:lineRule="auto"/>
        <w:jc w:val="both"/>
        <w:rPr>
          <w:rFonts w:ascii="Arial" w:hAnsi="Arial" w:cs="Arial"/>
          <w:sz w:val="24"/>
          <w:szCs w:val="24"/>
          <w:lang w:val="es-EC"/>
        </w:rPr>
      </w:pPr>
      <w:r w:rsidRPr="00DA3C80">
        <w:rPr>
          <w:rFonts w:ascii="Arial" w:hAnsi="Arial" w:cs="Arial"/>
          <w:sz w:val="24"/>
          <w:szCs w:val="24"/>
        </w:rPr>
        <w:t xml:space="preserve">     </w:t>
      </w:r>
      <w:r w:rsidR="004556CD" w:rsidRPr="00DA3C80">
        <w:rPr>
          <w:rFonts w:ascii="Arial" w:hAnsi="Arial" w:cs="Arial"/>
          <w:sz w:val="24"/>
          <w:szCs w:val="24"/>
          <w:lang w:val="es-EC"/>
        </w:rPr>
        <w:t>El mayor problema que enfocamos en nuestro p</w:t>
      </w:r>
      <w:r w:rsidRPr="00DA3C80">
        <w:rPr>
          <w:rFonts w:ascii="Arial" w:hAnsi="Arial" w:cs="Arial"/>
          <w:sz w:val="24"/>
          <w:szCs w:val="24"/>
          <w:lang w:val="es-EC"/>
        </w:rPr>
        <w:t xml:space="preserve">royecto es el de no existir una </w:t>
      </w:r>
      <w:r w:rsidR="004556CD" w:rsidRPr="00DA3C80">
        <w:rPr>
          <w:rFonts w:ascii="Arial" w:hAnsi="Arial" w:cs="Arial"/>
          <w:sz w:val="24"/>
          <w:szCs w:val="24"/>
          <w:lang w:val="es-EC"/>
        </w:rPr>
        <w:t>alternativa nutritiva en snack y al mismo tiempo baja en calorías de grasa.</w:t>
      </w:r>
    </w:p>
    <w:p w:rsidR="009A7DD5" w:rsidRPr="00DA3C80" w:rsidRDefault="009A7DD5" w:rsidP="00DA3C80">
      <w:pPr>
        <w:spacing w:after="0" w:line="360" w:lineRule="auto"/>
        <w:jc w:val="both"/>
        <w:rPr>
          <w:rFonts w:ascii="Arial" w:hAnsi="Arial" w:cs="Arial"/>
          <w:sz w:val="24"/>
          <w:szCs w:val="24"/>
          <w:lang w:val="es-EC"/>
        </w:rPr>
      </w:pPr>
    </w:p>
    <w:p w:rsidR="00BF03A7" w:rsidRPr="00DA3C80" w:rsidRDefault="004556CD"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   De tal manera que el proyecto, funcionara como un estimulo a la producción del camote, Ya que en los últimos años  ha disminuido el cultivo del camote; de acuerdo con los censos realizados desde el 2006 has</w:t>
      </w:r>
      <w:r w:rsidR="009A7DD5" w:rsidRPr="00DA3C80">
        <w:rPr>
          <w:rFonts w:ascii="Arial" w:hAnsi="Arial" w:cs="Arial"/>
          <w:sz w:val="24"/>
          <w:szCs w:val="24"/>
        </w:rPr>
        <w:t xml:space="preserve">ta  el  2009, por el Ministerio </w:t>
      </w:r>
      <w:r w:rsidRPr="00DA3C80">
        <w:rPr>
          <w:rFonts w:ascii="Arial" w:hAnsi="Arial" w:cs="Arial"/>
          <w:sz w:val="24"/>
          <w:szCs w:val="24"/>
        </w:rPr>
        <w:t xml:space="preserve">de  Agricultura y Ganadería, a pesar de sus bondades o facultades medicinales y nutritivas, que ayudan al crecimiento de los niños, fortaleciéndolos especialmente con Vitamina C, además estimula las defensas en el organismo. Esta disminución ocurre porque  no se </w:t>
      </w:r>
      <w:r w:rsidR="00630197" w:rsidRPr="00DA3C80">
        <w:rPr>
          <w:rFonts w:ascii="Arial" w:hAnsi="Arial" w:cs="Arial"/>
          <w:sz w:val="24"/>
          <w:szCs w:val="24"/>
        </w:rPr>
        <w:t>lo ha  considerado</w:t>
      </w:r>
      <w:r w:rsidRPr="00DA3C80">
        <w:rPr>
          <w:rFonts w:ascii="Arial" w:hAnsi="Arial" w:cs="Arial"/>
          <w:sz w:val="24"/>
          <w:szCs w:val="24"/>
        </w:rPr>
        <w:t xml:space="preserve"> como materia </w:t>
      </w:r>
      <w:r w:rsidR="00630197" w:rsidRPr="00DA3C80">
        <w:rPr>
          <w:rFonts w:ascii="Arial" w:hAnsi="Arial" w:cs="Arial"/>
          <w:sz w:val="24"/>
          <w:szCs w:val="24"/>
        </w:rPr>
        <w:t>prima</w:t>
      </w:r>
      <w:r w:rsidR="00BF03A7" w:rsidRPr="00DA3C80">
        <w:rPr>
          <w:rFonts w:ascii="Arial" w:hAnsi="Arial" w:cs="Arial"/>
          <w:sz w:val="24"/>
          <w:szCs w:val="24"/>
        </w:rPr>
        <w:t>.</w:t>
      </w:r>
      <w:r w:rsidRPr="00DA3C80">
        <w:rPr>
          <w:rFonts w:ascii="Arial" w:hAnsi="Arial" w:cs="Arial"/>
          <w:sz w:val="24"/>
          <w:szCs w:val="24"/>
        </w:rPr>
        <w:t xml:space="preserve"> </w:t>
      </w:r>
    </w:p>
    <w:p w:rsidR="00BF03A7" w:rsidRPr="00DA3C80" w:rsidRDefault="00BF03A7" w:rsidP="00DA3C80">
      <w:pPr>
        <w:autoSpaceDE w:val="0"/>
        <w:autoSpaceDN w:val="0"/>
        <w:adjustRightInd w:val="0"/>
        <w:spacing w:after="0" w:line="360" w:lineRule="auto"/>
        <w:jc w:val="both"/>
        <w:rPr>
          <w:rFonts w:ascii="Arial" w:hAnsi="Arial" w:cs="Arial"/>
          <w:sz w:val="24"/>
          <w:szCs w:val="24"/>
        </w:rPr>
      </w:pPr>
    </w:p>
    <w:p w:rsidR="00BF03A7" w:rsidRPr="00DA3C80" w:rsidRDefault="00BF03A7"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     </w:t>
      </w:r>
      <w:r w:rsidR="00352086" w:rsidRPr="00DA3C80">
        <w:rPr>
          <w:rFonts w:ascii="Arial" w:hAnsi="Arial" w:cs="Arial"/>
          <w:sz w:val="24"/>
          <w:szCs w:val="24"/>
          <w:lang w:val="es-ES_tradnl"/>
        </w:rPr>
        <w:t>El cultivo del camote o batata es un ejemplo de esa situación. En pa</w:t>
      </w:r>
      <w:r w:rsidR="0013687D" w:rsidRPr="00DA3C80">
        <w:rPr>
          <w:rFonts w:ascii="Arial" w:hAnsi="Arial" w:cs="Arial"/>
          <w:sz w:val="24"/>
          <w:szCs w:val="24"/>
          <w:lang w:val="es-ES_tradnl"/>
        </w:rPr>
        <w:t>rticular en la provincia de Manabí</w:t>
      </w:r>
      <w:r w:rsidR="00352086" w:rsidRPr="00DA3C80">
        <w:rPr>
          <w:rFonts w:ascii="Arial" w:hAnsi="Arial" w:cs="Arial"/>
          <w:sz w:val="24"/>
          <w:szCs w:val="24"/>
          <w:lang w:val="es-ES_tradnl"/>
        </w:rPr>
        <w:t>, a lo largo del tiempo, siempre ha sido cultivado por las familias rurales en forma trad</w:t>
      </w:r>
      <w:r w:rsidR="00352086" w:rsidRPr="00DA3C80">
        <w:rPr>
          <w:rFonts w:ascii="Arial" w:hAnsi="Arial" w:cs="Arial"/>
          <w:sz w:val="24"/>
          <w:szCs w:val="24"/>
          <w:lang w:val="es-ES_tradnl"/>
        </w:rPr>
        <w:t>i</w:t>
      </w:r>
      <w:r w:rsidR="00352086" w:rsidRPr="00DA3C80">
        <w:rPr>
          <w:rFonts w:ascii="Arial" w:hAnsi="Arial" w:cs="Arial"/>
          <w:sz w:val="24"/>
          <w:szCs w:val="24"/>
          <w:lang w:val="es-ES_tradnl"/>
        </w:rPr>
        <w:t>cional, en asociación con otras especies, como un elemento primordial en la dieta diaria de la familia campesina. Con el ascendente éxodo del campo a la ciudad, gran parte del consumo del camote ha sido sustituido por el pan y otros artículos de más fácil prepar</w:t>
      </w:r>
      <w:r w:rsidR="00352086" w:rsidRPr="00DA3C80">
        <w:rPr>
          <w:rFonts w:ascii="Arial" w:hAnsi="Arial" w:cs="Arial"/>
          <w:sz w:val="24"/>
          <w:szCs w:val="24"/>
          <w:lang w:val="es-ES_tradnl"/>
        </w:rPr>
        <w:t>a</w:t>
      </w:r>
      <w:r w:rsidR="00352086" w:rsidRPr="00DA3C80">
        <w:rPr>
          <w:rFonts w:ascii="Arial" w:hAnsi="Arial" w:cs="Arial"/>
          <w:sz w:val="24"/>
          <w:szCs w:val="24"/>
          <w:lang w:val="es-ES_tradnl"/>
        </w:rPr>
        <w:t>ción y mayor atractivo.</w:t>
      </w:r>
    </w:p>
    <w:p w:rsidR="00BF03A7" w:rsidRPr="00DA3C80" w:rsidRDefault="00BF03A7" w:rsidP="00DA3C80">
      <w:pPr>
        <w:spacing w:after="0" w:line="360" w:lineRule="auto"/>
        <w:jc w:val="both"/>
        <w:rPr>
          <w:rFonts w:ascii="Arial" w:hAnsi="Arial" w:cs="Arial"/>
          <w:sz w:val="24"/>
          <w:szCs w:val="24"/>
          <w:lang w:val="es-ES_tradnl"/>
        </w:rPr>
      </w:pPr>
    </w:p>
    <w:p w:rsidR="00BF03A7" w:rsidRPr="00DA3C80" w:rsidRDefault="00BF03A7" w:rsidP="00DA3C80">
      <w:pPr>
        <w:spacing w:after="0" w:line="360" w:lineRule="auto"/>
        <w:jc w:val="both"/>
        <w:rPr>
          <w:rFonts w:ascii="Arial" w:hAnsi="Arial" w:cs="Arial"/>
          <w:sz w:val="24"/>
          <w:szCs w:val="24"/>
          <w:lang w:val="es-ES_tradnl"/>
        </w:rPr>
      </w:pPr>
      <w:r w:rsidRPr="00DA3C80">
        <w:rPr>
          <w:rFonts w:ascii="Arial" w:hAnsi="Arial" w:cs="Arial"/>
          <w:sz w:val="24"/>
          <w:szCs w:val="24"/>
          <w:lang w:val="es-ES_tradnl"/>
        </w:rPr>
        <w:t xml:space="preserve">    </w:t>
      </w:r>
      <w:r w:rsidR="00352086" w:rsidRPr="00DA3C80">
        <w:rPr>
          <w:rFonts w:ascii="Arial" w:hAnsi="Arial" w:cs="Arial"/>
          <w:sz w:val="24"/>
          <w:szCs w:val="24"/>
          <w:lang w:val="es-ES_tradnl"/>
        </w:rPr>
        <w:t>Es considerado un cult</w:t>
      </w:r>
      <w:r w:rsidR="00352086" w:rsidRPr="00DA3C80">
        <w:rPr>
          <w:rFonts w:ascii="Arial" w:hAnsi="Arial" w:cs="Arial"/>
          <w:sz w:val="24"/>
          <w:szCs w:val="24"/>
          <w:lang w:val="es-ES_tradnl"/>
        </w:rPr>
        <w:t>i</w:t>
      </w:r>
      <w:r w:rsidR="00352086" w:rsidRPr="00DA3C80">
        <w:rPr>
          <w:rFonts w:ascii="Arial" w:hAnsi="Arial" w:cs="Arial"/>
          <w:sz w:val="24"/>
          <w:szCs w:val="24"/>
          <w:lang w:val="es-ES_tradnl"/>
        </w:rPr>
        <w:t xml:space="preserve">vo rústico; presenta gran resistencia a plagas, es poco exigente en fertilizantes, y crece bien en suelos pobres y degradados. </w:t>
      </w:r>
    </w:p>
    <w:p w:rsidR="00BF03A7" w:rsidRPr="00DA3C80" w:rsidRDefault="00BF03A7" w:rsidP="00DA3C80">
      <w:pPr>
        <w:spacing w:after="0" w:line="360" w:lineRule="auto"/>
        <w:jc w:val="both"/>
        <w:rPr>
          <w:rFonts w:ascii="Arial" w:hAnsi="Arial" w:cs="Arial"/>
          <w:sz w:val="24"/>
          <w:szCs w:val="24"/>
          <w:lang w:val="es-ES_tradnl"/>
        </w:rPr>
      </w:pPr>
    </w:p>
    <w:p w:rsidR="00630197" w:rsidRPr="00DA3C80" w:rsidRDefault="00BF03A7" w:rsidP="00DA3C80">
      <w:pPr>
        <w:spacing w:after="0" w:line="360" w:lineRule="auto"/>
        <w:jc w:val="both"/>
        <w:rPr>
          <w:rFonts w:ascii="Arial" w:hAnsi="Arial" w:cs="Arial"/>
          <w:sz w:val="24"/>
          <w:szCs w:val="24"/>
        </w:rPr>
      </w:pPr>
      <w:r w:rsidRPr="00DA3C80">
        <w:rPr>
          <w:rFonts w:ascii="Arial" w:hAnsi="Arial" w:cs="Arial"/>
          <w:sz w:val="24"/>
          <w:szCs w:val="24"/>
          <w:lang w:val="es-ES_tradnl"/>
        </w:rPr>
        <w:t xml:space="preserve">     </w:t>
      </w:r>
      <w:r w:rsidR="00630197" w:rsidRPr="00DA3C80">
        <w:rPr>
          <w:rFonts w:ascii="Arial" w:hAnsi="Arial" w:cs="Arial"/>
          <w:sz w:val="24"/>
          <w:szCs w:val="24"/>
        </w:rPr>
        <w:t>Por lo que utilizaremos a dicho tubérculo para  un proceso de transformación y  finalmente se  comercialice en forma de Snack Light,  ofreciendo  una nueva alternativa saludable al público para así, lograr  captar la atención del consumidor.</w:t>
      </w:r>
    </w:p>
    <w:p w:rsidR="0013687D" w:rsidRPr="00DA3C80" w:rsidRDefault="0013687D" w:rsidP="00DA3C80">
      <w:pPr>
        <w:spacing w:after="0" w:line="360" w:lineRule="auto"/>
        <w:jc w:val="both"/>
        <w:rPr>
          <w:rFonts w:ascii="Arial" w:hAnsi="Arial" w:cs="Arial"/>
          <w:sz w:val="24"/>
          <w:szCs w:val="24"/>
        </w:rPr>
      </w:pPr>
    </w:p>
    <w:p w:rsidR="00C7024E" w:rsidRPr="00D10FA3" w:rsidRDefault="008623E9" w:rsidP="00D10FA3">
      <w:pPr>
        <w:spacing w:after="0" w:line="360" w:lineRule="auto"/>
        <w:jc w:val="both"/>
        <w:rPr>
          <w:rFonts w:ascii="Arial" w:hAnsi="Arial" w:cs="Arial"/>
          <w:sz w:val="24"/>
          <w:szCs w:val="24"/>
          <w:lang w:val="es-ES_tradnl"/>
        </w:rPr>
      </w:pPr>
      <w:r w:rsidRPr="00DA3C80">
        <w:rPr>
          <w:rFonts w:ascii="Arial" w:hAnsi="Arial" w:cs="Arial"/>
          <w:sz w:val="24"/>
          <w:szCs w:val="24"/>
          <w:lang w:val="es-ES_tradnl"/>
        </w:rPr>
        <w:br w:type="page"/>
      </w:r>
    </w:p>
    <w:p w:rsidR="00465355" w:rsidRPr="00DA3C80" w:rsidRDefault="008F77B7" w:rsidP="00EF0124">
      <w:pPr>
        <w:numPr>
          <w:ilvl w:val="2"/>
          <w:numId w:val="40"/>
        </w:num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DEFINICIÓN DE OBJETIVOS </w:t>
      </w:r>
    </w:p>
    <w:p w:rsidR="00D10FA3" w:rsidRDefault="008F77B7"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r w:rsidRPr="00DA3C80">
        <w:rPr>
          <w:rFonts w:ascii="Arial" w:hAnsi="Arial" w:cs="Arial"/>
          <w:sz w:val="24"/>
          <w:szCs w:val="24"/>
        </w:rPr>
        <w:t xml:space="preserve"> </w:t>
      </w:r>
    </w:p>
    <w:p w:rsidR="008F77B7" w:rsidRPr="00DA3C80" w:rsidRDefault="008F77B7"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Los objetivos que persigue la encuesta son: </w:t>
      </w:r>
    </w:p>
    <w:p w:rsidR="00465355" w:rsidRPr="00DA3C80" w:rsidRDefault="00465355" w:rsidP="00DA3C80">
      <w:pPr>
        <w:autoSpaceDE w:val="0"/>
        <w:autoSpaceDN w:val="0"/>
        <w:adjustRightInd w:val="0"/>
        <w:spacing w:after="0" w:line="360" w:lineRule="auto"/>
        <w:jc w:val="both"/>
        <w:rPr>
          <w:rFonts w:ascii="Arial" w:hAnsi="Arial" w:cs="Arial"/>
          <w:b/>
          <w:sz w:val="24"/>
          <w:szCs w:val="24"/>
        </w:rPr>
      </w:pPr>
    </w:p>
    <w:p w:rsidR="008F77B7"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 xml:space="preserve">Objetivos Generales </w:t>
      </w:r>
    </w:p>
    <w:p w:rsidR="00D10FA3" w:rsidRPr="00DA3C80" w:rsidRDefault="00D10FA3" w:rsidP="00D10FA3">
      <w:pPr>
        <w:autoSpaceDE w:val="0"/>
        <w:autoSpaceDN w:val="0"/>
        <w:adjustRightInd w:val="0"/>
        <w:spacing w:after="0" w:line="360" w:lineRule="auto"/>
        <w:jc w:val="both"/>
        <w:rPr>
          <w:rFonts w:ascii="Arial" w:hAnsi="Arial" w:cs="Arial"/>
          <w:b/>
          <w:sz w:val="24"/>
          <w:szCs w:val="24"/>
        </w:rPr>
      </w:pPr>
    </w:p>
    <w:p w:rsidR="00D10FA3" w:rsidRDefault="008F77B7" w:rsidP="00D10FA3">
      <w:pPr>
        <w:pStyle w:val="Prrafodelista"/>
        <w:numPr>
          <w:ilvl w:val="0"/>
          <w:numId w:val="1"/>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Determi</w:t>
      </w:r>
      <w:r w:rsidR="00F42D1E" w:rsidRPr="00DA3C80">
        <w:rPr>
          <w:rFonts w:ascii="Arial" w:hAnsi="Arial" w:cs="Arial"/>
          <w:sz w:val="24"/>
          <w:szCs w:val="24"/>
        </w:rPr>
        <w:t xml:space="preserve">nar los clientes </w:t>
      </w:r>
      <w:r w:rsidRPr="00DA3C80">
        <w:rPr>
          <w:rFonts w:ascii="Arial" w:hAnsi="Arial" w:cs="Arial"/>
          <w:sz w:val="24"/>
          <w:szCs w:val="24"/>
        </w:rPr>
        <w:t>potencial</w:t>
      </w:r>
      <w:r w:rsidR="00F42D1E" w:rsidRPr="00DA3C80">
        <w:rPr>
          <w:rFonts w:ascii="Arial" w:hAnsi="Arial" w:cs="Arial"/>
          <w:sz w:val="24"/>
          <w:szCs w:val="24"/>
        </w:rPr>
        <w:t xml:space="preserve">es  para así, poder llegar a ellos con un mejor enfoque en </w:t>
      </w:r>
      <w:r w:rsidRPr="00DA3C80">
        <w:rPr>
          <w:rFonts w:ascii="Arial" w:hAnsi="Arial" w:cs="Arial"/>
          <w:sz w:val="24"/>
          <w:szCs w:val="24"/>
        </w:rPr>
        <w:t xml:space="preserve"> la introducción del nuevo producto</w:t>
      </w:r>
      <w:r w:rsidR="00716B3E" w:rsidRPr="00DA3C80">
        <w:rPr>
          <w:rFonts w:ascii="Arial" w:hAnsi="Arial" w:cs="Arial"/>
          <w:sz w:val="24"/>
          <w:szCs w:val="24"/>
        </w:rPr>
        <w:t>.</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8F77B7" w:rsidRPr="00D10FA3" w:rsidRDefault="008F77B7" w:rsidP="00D10FA3">
      <w:pPr>
        <w:pStyle w:val="Prrafodelista"/>
        <w:numPr>
          <w:ilvl w:val="0"/>
          <w:numId w:val="1"/>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 xml:space="preserve">Determinar el nivel de aceptación del  producto a introducir en el mercado meta. </w:t>
      </w:r>
    </w:p>
    <w:p w:rsidR="00F42D1E" w:rsidRPr="00DA3C80" w:rsidRDefault="00F42D1E" w:rsidP="00DA3C80">
      <w:pPr>
        <w:pStyle w:val="Prrafodelista"/>
        <w:autoSpaceDE w:val="0"/>
        <w:autoSpaceDN w:val="0"/>
        <w:adjustRightInd w:val="0"/>
        <w:spacing w:after="0" w:line="360" w:lineRule="auto"/>
        <w:jc w:val="both"/>
        <w:rPr>
          <w:rFonts w:ascii="Arial" w:hAnsi="Arial" w:cs="Arial"/>
          <w:sz w:val="24"/>
          <w:szCs w:val="24"/>
        </w:rPr>
      </w:pPr>
    </w:p>
    <w:p w:rsidR="008F77B7" w:rsidRPr="00D10FA3" w:rsidRDefault="008F77B7" w:rsidP="00EF0124">
      <w:pPr>
        <w:numPr>
          <w:ilvl w:val="3"/>
          <w:numId w:val="40"/>
        </w:num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Objetivos Específicos </w:t>
      </w:r>
    </w:p>
    <w:p w:rsidR="00D10FA3" w:rsidRPr="00DA3C80" w:rsidRDefault="00D10FA3" w:rsidP="00D10FA3">
      <w:pPr>
        <w:autoSpaceDE w:val="0"/>
        <w:autoSpaceDN w:val="0"/>
        <w:adjustRightInd w:val="0"/>
        <w:spacing w:after="0" w:line="360" w:lineRule="auto"/>
        <w:jc w:val="both"/>
        <w:rPr>
          <w:rFonts w:ascii="Arial" w:hAnsi="Arial" w:cs="Arial"/>
          <w:sz w:val="24"/>
          <w:szCs w:val="24"/>
        </w:rPr>
      </w:pPr>
    </w:p>
    <w:p w:rsidR="00E81388" w:rsidRPr="00DA3C80" w:rsidRDefault="008F77B7" w:rsidP="00DA3C80">
      <w:pPr>
        <w:pStyle w:val="Prrafodelista"/>
        <w:numPr>
          <w:ilvl w:val="0"/>
          <w:numId w:val="2"/>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Identificar los puntos de ventas que favorezcan al nuevo producto para su introducción y comercialización  en el mercado. </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E81388" w:rsidRPr="00DA3C80" w:rsidRDefault="008F77B7" w:rsidP="00DA3C80">
      <w:pPr>
        <w:pStyle w:val="Prrafodelista"/>
        <w:numPr>
          <w:ilvl w:val="0"/>
          <w:numId w:val="2"/>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Determinar las características deseadas del producto, para el consumidor final</w:t>
      </w:r>
      <w:r w:rsidR="00E81388" w:rsidRPr="00DA3C80">
        <w:rPr>
          <w:rFonts w:ascii="Arial" w:hAnsi="Arial" w:cs="Arial"/>
          <w:sz w:val="24"/>
          <w:szCs w:val="24"/>
        </w:rPr>
        <w:t>.</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D10FA3" w:rsidRDefault="008F77B7" w:rsidP="00D10FA3">
      <w:pPr>
        <w:pStyle w:val="Prrafodelista"/>
        <w:numPr>
          <w:ilvl w:val="0"/>
          <w:numId w:val="2"/>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Determinar la frecuencia de consumo de las personas</w:t>
      </w:r>
      <w:r w:rsidR="00E81388" w:rsidRPr="00DA3C80">
        <w:rPr>
          <w:rFonts w:ascii="Arial" w:hAnsi="Arial" w:cs="Arial"/>
          <w:sz w:val="24"/>
          <w:szCs w:val="24"/>
        </w:rPr>
        <w:t xml:space="preserve"> y en base a esta información estimar</w:t>
      </w:r>
      <w:r w:rsidRPr="00DA3C80">
        <w:rPr>
          <w:rFonts w:ascii="Arial" w:hAnsi="Arial" w:cs="Arial"/>
          <w:sz w:val="24"/>
          <w:szCs w:val="24"/>
        </w:rPr>
        <w:t xml:space="preserve"> una demanda</w:t>
      </w:r>
      <w:r w:rsidR="00E81388" w:rsidRPr="00DA3C80">
        <w:rPr>
          <w:rFonts w:ascii="Arial" w:hAnsi="Arial" w:cs="Arial"/>
          <w:sz w:val="24"/>
          <w:szCs w:val="24"/>
        </w:rPr>
        <w:t xml:space="preserve"> para la producción</w:t>
      </w:r>
      <w:r w:rsidRPr="00DA3C80">
        <w:rPr>
          <w:rFonts w:ascii="Arial" w:hAnsi="Arial" w:cs="Arial"/>
          <w:sz w:val="24"/>
          <w:szCs w:val="24"/>
        </w:rPr>
        <w:t>.</w:t>
      </w:r>
    </w:p>
    <w:p w:rsidR="00D10FA3" w:rsidRDefault="00D10FA3" w:rsidP="00D10FA3">
      <w:pPr>
        <w:pStyle w:val="Prrafodelista"/>
        <w:rPr>
          <w:rFonts w:ascii="Arial" w:hAnsi="Arial" w:cs="Arial"/>
          <w:sz w:val="24"/>
          <w:szCs w:val="24"/>
        </w:rPr>
      </w:pPr>
    </w:p>
    <w:p w:rsidR="00D10FA3" w:rsidRDefault="008F77B7" w:rsidP="00D10FA3">
      <w:pPr>
        <w:pStyle w:val="Prrafodelista"/>
        <w:numPr>
          <w:ilvl w:val="0"/>
          <w:numId w:val="2"/>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Establecer una estrategia de comercialización del producto,</w:t>
      </w:r>
      <w:r w:rsidR="00E81388" w:rsidRPr="00D10FA3">
        <w:rPr>
          <w:rFonts w:ascii="Arial" w:hAnsi="Arial" w:cs="Arial"/>
          <w:sz w:val="24"/>
          <w:szCs w:val="24"/>
        </w:rPr>
        <w:t xml:space="preserve"> y lograr el enfoque necesario</w:t>
      </w:r>
      <w:r w:rsidRPr="00D10FA3">
        <w:rPr>
          <w:rFonts w:ascii="Arial" w:hAnsi="Arial" w:cs="Arial"/>
          <w:sz w:val="24"/>
          <w:szCs w:val="24"/>
        </w:rPr>
        <w:t xml:space="preserve"> para llegar al nicho especifico</w:t>
      </w:r>
      <w:r w:rsidR="00907572" w:rsidRPr="00D10FA3">
        <w:rPr>
          <w:rFonts w:ascii="Arial" w:hAnsi="Arial" w:cs="Arial"/>
          <w:sz w:val="24"/>
          <w:szCs w:val="24"/>
        </w:rPr>
        <w:t>.</w:t>
      </w:r>
    </w:p>
    <w:p w:rsidR="00D10FA3" w:rsidRDefault="00D10FA3" w:rsidP="00D10FA3">
      <w:pPr>
        <w:pStyle w:val="Prrafodelista"/>
        <w:rPr>
          <w:rFonts w:ascii="Arial" w:hAnsi="Arial" w:cs="Arial"/>
          <w:sz w:val="24"/>
          <w:szCs w:val="24"/>
        </w:rPr>
      </w:pPr>
    </w:p>
    <w:p w:rsidR="00907572" w:rsidRPr="00D10FA3" w:rsidRDefault="008F77B7" w:rsidP="00D10FA3">
      <w:pPr>
        <w:pStyle w:val="Prrafodelista"/>
        <w:numPr>
          <w:ilvl w:val="0"/>
          <w:numId w:val="2"/>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Identificar la disponibilidad a pagar po</w:t>
      </w:r>
      <w:r w:rsidR="00907572" w:rsidRPr="00D10FA3">
        <w:rPr>
          <w:rFonts w:ascii="Arial" w:hAnsi="Arial" w:cs="Arial"/>
          <w:sz w:val="24"/>
          <w:szCs w:val="24"/>
        </w:rPr>
        <w:t>r parte del consumidor</w:t>
      </w:r>
      <w:r w:rsidRPr="00D10FA3">
        <w:rPr>
          <w:rFonts w:ascii="Arial" w:hAnsi="Arial" w:cs="Arial"/>
          <w:sz w:val="24"/>
          <w:szCs w:val="24"/>
        </w:rPr>
        <w:t xml:space="preserve">. </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D10FA3" w:rsidRDefault="00907572" w:rsidP="00D10FA3">
      <w:pPr>
        <w:pStyle w:val="Prrafodelista"/>
        <w:numPr>
          <w:ilvl w:val="0"/>
          <w:numId w:val="2"/>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Definir  las  principales  razones  por  las  cuales  los  consumidores comprarían este tipo de producto.</w:t>
      </w:r>
    </w:p>
    <w:p w:rsidR="00D10FA3" w:rsidRDefault="00D10FA3" w:rsidP="00D10FA3">
      <w:pPr>
        <w:pStyle w:val="Prrafodelista"/>
        <w:rPr>
          <w:rFonts w:ascii="Arial" w:hAnsi="Arial" w:cs="Arial"/>
          <w:sz w:val="24"/>
          <w:szCs w:val="24"/>
        </w:rPr>
      </w:pPr>
    </w:p>
    <w:p w:rsidR="00907572" w:rsidRPr="00D10FA3" w:rsidRDefault="00907572" w:rsidP="00D10FA3">
      <w:pPr>
        <w:pStyle w:val="Prrafodelista"/>
        <w:numPr>
          <w:ilvl w:val="0"/>
          <w:numId w:val="2"/>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Determinar la escala de posicionami</w:t>
      </w:r>
      <w:r w:rsidR="00F3595A" w:rsidRPr="00D10FA3">
        <w:rPr>
          <w:rFonts w:ascii="Arial" w:hAnsi="Arial" w:cs="Arial"/>
          <w:sz w:val="24"/>
          <w:szCs w:val="24"/>
        </w:rPr>
        <w:t>ento de las marcas competidoras indirectas.</w:t>
      </w:r>
    </w:p>
    <w:p w:rsidR="00E81388" w:rsidRPr="00DA3C80" w:rsidRDefault="00E81388" w:rsidP="00DA3C80">
      <w:pPr>
        <w:pStyle w:val="Prrafodelista"/>
        <w:autoSpaceDE w:val="0"/>
        <w:autoSpaceDN w:val="0"/>
        <w:adjustRightInd w:val="0"/>
        <w:spacing w:after="0" w:line="360" w:lineRule="auto"/>
        <w:jc w:val="both"/>
        <w:rPr>
          <w:rFonts w:ascii="Arial" w:hAnsi="Arial" w:cs="Arial"/>
          <w:sz w:val="24"/>
          <w:szCs w:val="24"/>
        </w:rPr>
      </w:pPr>
    </w:p>
    <w:p w:rsidR="00E243C3" w:rsidRDefault="00AA0256"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 xml:space="preserve">PREGUNTAS QUE LA INVESTIGACIÓN DEBE CONTESTAR </w:t>
      </w:r>
    </w:p>
    <w:p w:rsidR="00D10FA3" w:rsidRPr="00DA3C80" w:rsidRDefault="00D10FA3" w:rsidP="00D10FA3">
      <w:pPr>
        <w:autoSpaceDE w:val="0"/>
        <w:autoSpaceDN w:val="0"/>
        <w:adjustRightInd w:val="0"/>
        <w:spacing w:after="0" w:line="360" w:lineRule="auto"/>
        <w:jc w:val="both"/>
        <w:rPr>
          <w:rFonts w:ascii="Arial" w:hAnsi="Arial" w:cs="Arial"/>
          <w:b/>
          <w:sz w:val="24"/>
          <w:szCs w:val="24"/>
        </w:rPr>
      </w:pPr>
    </w:p>
    <w:p w:rsidR="00D10FA3"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La investigación debe contestar las siguientes interrogantes:</w:t>
      </w:r>
    </w:p>
    <w:p w:rsidR="008F77B7" w:rsidRPr="00DA3C80" w:rsidRDefault="008F77B7" w:rsidP="00D10FA3">
      <w:p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 xml:space="preserve"> </w:t>
      </w:r>
    </w:p>
    <w:p w:rsidR="00A75F81" w:rsidRPr="00DA3C80" w:rsidRDefault="008F77B7"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¿Cuál sería el perfil de nuestros principales consumidores</w:t>
      </w:r>
      <w:r w:rsidR="00A75F81" w:rsidRPr="00DA3C80">
        <w:rPr>
          <w:rFonts w:ascii="Arial" w:hAnsi="Arial" w:cs="Arial"/>
          <w:sz w:val="24"/>
          <w:szCs w:val="24"/>
        </w:rPr>
        <w:t xml:space="preserve"> potenciales?</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A75F81" w:rsidRPr="00DA3C80" w:rsidRDefault="008F77B7"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¿Qué nivel de aceptación va a tener el producto en el mercado? </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A75F81" w:rsidRPr="00DA3C80" w:rsidRDefault="008F77B7"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¿Cuáles son los puntos de distribución más apropiados para la </w:t>
      </w:r>
      <w:r w:rsidR="00A75F81" w:rsidRPr="00DA3C80">
        <w:rPr>
          <w:rFonts w:ascii="Arial" w:hAnsi="Arial" w:cs="Arial"/>
          <w:sz w:val="24"/>
          <w:szCs w:val="24"/>
        </w:rPr>
        <w:t>compra</w:t>
      </w:r>
      <w:r w:rsidRPr="00DA3C80">
        <w:rPr>
          <w:rFonts w:ascii="Arial" w:hAnsi="Arial" w:cs="Arial"/>
          <w:sz w:val="24"/>
          <w:szCs w:val="24"/>
        </w:rPr>
        <w:t xml:space="preserve"> del producto?</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D10FA3" w:rsidRDefault="004474E9" w:rsidP="00D10FA3">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¿Cuáles son los principales gustos y preferencias de los consumidores?</w:t>
      </w:r>
    </w:p>
    <w:p w:rsidR="00D10FA3" w:rsidRDefault="00D10FA3" w:rsidP="00D10FA3">
      <w:pPr>
        <w:pStyle w:val="Prrafodelista"/>
        <w:rPr>
          <w:rFonts w:ascii="Arial" w:hAnsi="Arial" w:cs="Arial"/>
          <w:sz w:val="24"/>
          <w:szCs w:val="24"/>
        </w:rPr>
      </w:pPr>
    </w:p>
    <w:p w:rsidR="004474E9" w:rsidRPr="00D10FA3" w:rsidRDefault="004474E9" w:rsidP="00D10FA3">
      <w:pPr>
        <w:pStyle w:val="Prrafodelista"/>
        <w:numPr>
          <w:ilvl w:val="0"/>
          <w:numId w:val="3"/>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¿Con qué frecuencia consumen Snack las personas?</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4474E9" w:rsidRPr="00DA3C80" w:rsidRDefault="004474E9"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w:t>
      </w:r>
      <w:r w:rsidR="00F3595A" w:rsidRPr="00DA3C80">
        <w:rPr>
          <w:rFonts w:ascii="Arial" w:hAnsi="Arial" w:cs="Arial"/>
          <w:sz w:val="24"/>
          <w:szCs w:val="24"/>
        </w:rPr>
        <w:t>Cuál es la mejor estrategia de marketing para llegar a los</w:t>
      </w:r>
      <w:r w:rsidRPr="00DA3C80">
        <w:rPr>
          <w:rFonts w:ascii="Arial" w:hAnsi="Arial" w:cs="Arial"/>
          <w:sz w:val="24"/>
          <w:szCs w:val="24"/>
        </w:rPr>
        <w:t xml:space="preserve"> consumidores?</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A75F81" w:rsidRPr="00DA3C80" w:rsidRDefault="008F77B7"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¿Qué intervalo de precio se ajusta a la disponibilidad a pagar del consumidor?</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8F77B7" w:rsidRPr="00DA3C80" w:rsidRDefault="008F77B7"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w:t>
      </w:r>
      <w:r w:rsidR="00F3595A" w:rsidRPr="00DA3C80">
        <w:rPr>
          <w:rFonts w:ascii="Arial" w:hAnsi="Arial" w:cs="Arial"/>
          <w:sz w:val="24"/>
          <w:szCs w:val="24"/>
        </w:rPr>
        <w:t>Por qué los consumidores comprarían nuestro producto?</w:t>
      </w:r>
    </w:p>
    <w:p w:rsidR="00D10FA3" w:rsidRDefault="00D10FA3" w:rsidP="00D10FA3">
      <w:pPr>
        <w:pStyle w:val="Prrafodelista"/>
        <w:autoSpaceDE w:val="0"/>
        <w:autoSpaceDN w:val="0"/>
        <w:adjustRightInd w:val="0"/>
        <w:spacing w:after="0" w:line="360" w:lineRule="auto"/>
        <w:jc w:val="both"/>
        <w:rPr>
          <w:rFonts w:ascii="Arial" w:hAnsi="Arial" w:cs="Arial"/>
          <w:sz w:val="24"/>
          <w:szCs w:val="24"/>
        </w:rPr>
      </w:pPr>
    </w:p>
    <w:p w:rsidR="00F3595A" w:rsidRPr="00DA3C80" w:rsidRDefault="00F3595A" w:rsidP="00DA3C80">
      <w:pPr>
        <w:pStyle w:val="Prrafodelista"/>
        <w:numPr>
          <w:ilvl w:val="0"/>
          <w:numId w:val="3"/>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¿Cuáles serían nuestros posibles consumidores?</w:t>
      </w:r>
    </w:p>
    <w:p w:rsidR="005518EE" w:rsidRPr="00DA3C80" w:rsidRDefault="008F77B7"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DETERMINACIÓN DE LAS FUENTES DE INFORMACIÓN</w:t>
      </w:r>
    </w:p>
    <w:p w:rsidR="00D10FA3" w:rsidRDefault="00D10FA3" w:rsidP="00DA3C80">
      <w:pPr>
        <w:autoSpaceDE w:val="0"/>
        <w:autoSpaceDN w:val="0"/>
        <w:adjustRightInd w:val="0"/>
        <w:spacing w:after="0" w:line="360" w:lineRule="auto"/>
        <w:jc w:val="both"/>
        <w:rPr>
          <w:rFonts w:ascii="Arial" w:hAnsi="Arial" w:cs="Arial"/>
          <w:b/>
          <w:sz w:val="24"/>
          <w:szCs w:val="24"/>
        </w:rPr>
      </w:pPr>
    </w:p>
    <w:p w:rsidR="00D10FA3"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Fuentes de Información Primaria</w:t>
      </w:r>
    </w:p>
    <w:p w:rsidR="008F77B7" w:rsidRPr="00DA3C80" w:rsidRDefault="008F77B7" w:rsidP="00D10FA3">
      <w:pPr>
        <w:autoSpaceDE w:val="0"/>
        <w:autoSpaceDN w:val="0"/>
        <w:adjustRightInd w:val="0"/>
        <w:spacing w:after="0" w:line="360" w:lineRule="auto"/>
        <w:ind w:left="2160"/>
        <w:jc w:val="both"/>
        <w:rPr>
          <w:rFonts w:ascii="Arial" w:hAnsi="Arial" w:cs="Arial"/>
          <w:b/>
          <w:sz w:val="24"/>
          <w:szCs w:val="24"/>
        </w:rPr>
      </w:pPr>
      <w:r w:rsidRPr="00DA3C80">
        <w:rPr>
          <w:rFonts w:ascii="Arial" w:hAnsi="Arial" w:cs="Arial"/>
          <w:b/>
          <w:sz w:val="24"/>
          <w:szCs w:val="24"/>
        </w:rPr>
        <w:t xml:space="preserve"> </w:t>
      </w:r>
    </w:p>
    <w:p w:rsidR="00396BC1" w:rsidRPr="00DA3C80" w:rsidRDefault="008F77B7"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r w:rsidRPr="00DA3C80">
        <w:rPr>
          <w:rFonts w:ascii="Arial" w:hAnsi="Arial" w:cs="Arial"/>
          <w:sz w:val="24"/>
          <w:szCs w:val="24"/>
        </w:rPr>
        <w:t>Pri</w:t>
      </w:r>
      <w:r w:rsidR="00396BC1" w:rsidRPr="00DA3C80">
        <w:rPr>
          <w:rFonts w:ascii="Arial" w:hAnsi="Arial" w:cs="Arial"/>
          <w:sz w:val="24"/>
          <w:szCs w:val="24"/>
        </w:rPr>
        <w:t>ncipalmente serán las encuestas, realizadas a diferentes personas en los principales Centros Comerciales como el norte, centro y sur de Guayaquil;</w:t>
      </w:r>
      <w:r w:rsidRPr="00DA3C80">
        <w:rPr>
          <w:rFonts w:ascii="Arial" w:hAnsi="Arial" w:cs="Arial"/>
          <w:sz w:val="24"/>
          <w:szCs w:val="24"/>
        </w:rPr>
        <w:t xml:space="preserve"> de las cuales se obtendrán los resultados que validarán o rechazarán la realización de este proyecto</w:t>
      </w:r>
      <w:r w:rsidR="00396BC1" w:rsidRPr="00DA3C80">
        <w:rPr>
          <w:rFonts w:ascii="Arial" w:hAnsi="Arial" w:cs="Arial"/>
          <w:sz w:val="24"/>
          <w:szCs w:val="24"/>
        </w:rPr>
        <w:t>.</w:t>
      </w:r>
    </w:p>
    <w:p w:rsidR="008F77B7" w:rsidRPr="00DA3C80" w:rsidRDefault="008F77B7"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p>
    <w:p w:rsidR="008F77B7"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Fuentes  de Información Secundaria</w:t>
      </w:r>
    </w:p>
    <w:p w:rsidR="00D10FA3" w:rsidRPr="00DA3C80" w:rsidRDefault="00D10FA3" w:rsidP="00DA3C80">
      <w:pPr>
        <w:autoSpaceDE w:val="0"/>
        <w:autoSpaceDN w:val="0"/>
        <w:adjustRightInd w:val="0"/>
        <w:spacing w:after="0" w:line="360" w:lineRule="auto"/>
        <w:jc w:val="both"/>
        <w:rPr>
          <w:rFonts w:ascii="Arial" w:hAnsi="Arial" w:cs="Arial"/>
          <w:b/>
          <w:sz w:val="24"/>
          <w:szCs w:val="24"/>
        </w:rPr>
      </w:pPr>
    </w:p>
    <w:p w:rsidR="00396BC1" w:rsidRPr="00DA3C80" w:rsidRDefault="00396BC1" w:rsidP="00DA3C80">
      <w:pPr>
        <w:numPr>
          <w:ilvl w:val="0"/>
          <w:numId w:val="8"/>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S</w:t>
      </w:r>
      <w:r w:rsidR="008F77B7" w:rsidRPr="00DA3C80">
        <w:rPr>
          <w:rFonts w:ascii="Arial" w:hAnsi="Arial" w:cs="Arial"/>
          <w:sz w:val="24"/>
          <w:szCs w:val="24"/>
        </w:rPr>
        <w:t>e</w:t>
      </w:r>
      <w:r w:rsidRPr="00DA3C80">
        <w:rPr>
          <w:rFonts w:ascii="Arial" w:hAnsi="Arial" w:cs="Arial"/>
          <w:sz w:val="24"/>
          <w:szCs w:val="24"/>
        </w:rPr>
        <w:t xml:space="preserve"> utilizaran datos estadísticos </w:t>
      </w:r>
      <w:r w:rsidR="008F77B7" w:rsidRPr="00DA3C80">
        <w:rPr>
          <w:rFonts w:ascii="Arial" w:hAnsi="Arial" w:cs="Arial"/>
          <w:sz w:val="24"/>
          <w:szCs w:val="24"/>
        </w:rPr>
        <w:t>el</w:t>
      </w:r>
      <w:r w:rsidRPr="00DA3C80">
        <w:rPr>
          <w:rFonts w:ascii="Arial" w:hAnsi="Arial" w:cs="Arial"/>
          <w:sz w:val="24"/>
          <w:szCs w:val="24"/>
        </w:rPr>
        <w:t xml:space="preserve"> Instituto Nacional de Estadísticas y Censo</w:t>
      </w:r>
      <w:r w:rsidR="008F77B7" w:rsidRPr="00DA3C80">
        <w:rPr>
          <w:rFonts w:ascii="Arial" w:hAnsi="Arial" w:cs="Arial"/>
          <w:sz w:val="24"/>
          <w:szCs w:val="24"/>
        </w:rPr>
        <w:t xml:space="preserve"> </w:t>
      </w:r>
      <w:r w:rsidRPr="00DA3C80">
        <w:rPr>
          <w:rFonts w:ascii="Arial" w:hAnsi="Arial" w:cs="Arial"/>
          <w:sz w:val="24"/>
          <w:szCs w:val="24"/>
        </w:rPr>
        <w:t>(</w:t>
      </w:r>
      <w:r w:rsidR="008F77B7" w:rsidRPr="00DA3C80">
        <w:rPr>
          <w:rFonts w:ascii="Arial" w:hAnsi="Arial" w:cs="Arial"/>
          <w:sz w:val="24"/>
          <w:szCs w:val="24"/>
        </w:rPr>
        <w:t>INEC</w:t>
      </w:r>
      <w:r w:rsidRPr="00DA3C80">
        <w:rPr>
          <w:rFonts w:ascii="Arial" w:hAnsi="Arial" w:cs="Arial"/>
          <w:sz w:val="24"/>
          <w:szCs w:val="24"/>
        </w:rPr>
        <w:t>)</w:t>
      </w:r>
      <w:r w:rsidR="008F77B7" w:rsidRPr="00DA3C80">
        <w:rPr>
          <w:rFonts w:ascii="Arial" w:hAnsi="Arial" w:cs="Arial"/>
          <w:sz w:val="24"/>
          <w:szCs w:val="24"/>
        </w:rPr>
        <w:t xml:space="preserve">, para poder </w:t>
      </w:r>
      <w:r w:rsidRPr="00DA3C80">
        <w:rPr>
          <w:rFonts w:ascii="Arial" w:hAnsi="Arial" w:cs="Arial"/>
          <w:sz w:val="24"/>
          <w:szCs w:val="24"/>
        </w:rPr>
        <w:t>conocer la población de Guayaquil.</w:t>
      </w:r>
    </w:p>
    <w:p w:rsidR="00D10FA3" w:rsidRDefault="00D10FA3" w:rsidP="00D10FA3">
      <w:pPr>
        <w:autoSpaceDE w:val="0"/>
        <w:autoSpaceDN w:val="0"/>
        <w:adjustRightInd w:val="0"/>
        <w:spacing w:after="0" w:line="360" w:lineRule="auto"/>
        <w:ind w:left="720"/>
        <w:jc w:val="both"/>
        <w:rPr>
          <w:rFonts w:ascii="Arial" w:hAnsi="Arial" w:cs="Arial"/>
          <w:sz w:val="24"/>
          <w:szCs w:val="24"/>
        </w:rPr>
      </w:pPr>
    </w:p>
    <w:p w:rsidR="008F77B7" w:rsidRPr="00DA3C80" w:rsidRDefault="0062112E" w:rsidP="00DA3C80">
      <w:pPr>
        <w:numPr>
          <w:ilvl w:val="0"/>
          <w:numId w:val="8"/>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I</w:t>
      </w:r>
      <w:r w:rsidR="008F77B7" w:rsidRPr="00DA3C80">
        <w:rPr>
          <w:rFonts w:ascii="Arial" w:hAnsi="Arial" w:cs="Arial"/>
          <w:sz w:val="24"/>
          <w:szCs w:val="24"/>
        </w:rPr>
        <w:t>nformación en Internet rela</w:t>
      </w:r>
      <w:r w:rsidR="003B1DFD" w:rsidRPr="00DA3C80">
        <w:rPr>
          <w:rFonts w:ascii="Arial" w:hAnsi="Arial" w:cs="Arial"/>
          <w:sz w:val="24"/>
          <w:szCs w:val="24"/>
        </w:rPr>
        <w:t>cionada al ámbito de los Snack.</w:t>
      </w:r>
    </w:p>
    <w:p w:rsidR="003B1DFD" w:rsidRPr="00DA3C80" w:rsidRDefault="003B1DFD" w:rsidP="00DA3C80">
      <w:pPr>
        <w:autoSpaceDE w:val="0"/>
        <w:autoSpaceDN w:val="0"/>
        <w:adjustRightInd w:val="0"/>
        <w:spacing w:after="0" w:line="360" w:lineRule="auto"/>
        <w:jc w:val="both"/>
        <w:rPr>
          <w:rFonts w:ascii="Arial" w:hAnsi="Arial" w:cs="Arial"/>
          <w:b/>
          <w:sz w:val="24"/>
          <w:szCs w:val="24"/>
        </w:rPr>
      </w:pPr>
    </w:p>
    <w:p w:rsidR="009A7DD5" w:rsidRDefault="008F77B7"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FORMULACIÓN DE LAS HIPÓTESIS</w:t>
      </w:r>
    </w:p>
    <w:p w:rsidR="00D10FA3" w:rsidRPr="00DA3C80" w:rsidRDefault="00D10FA3" w:rsidP="00D10FA3">
      <w:pPr>
        <w:autoSpaceDE w:val="0"/>
        <w:autoSpaceDN w:val="0"/>
        <w:adjustRightInd w:val="0"/>
        <w:spacing w:after="0" w:line="360" w:lineRule="auto"/>
        <w:ind w:left="1440"/>
        <w:jc w:val="both"/>
        <w:rPr>
          <w:rFonts w:ascii="Arial" w:hAnsi="Arial" w:cs="Arial"/>
          <w:b/>
          <w:sz w:val="24"/>
          <w:szCs w:val="24"/>
        </w:rPr>
      </w:pPr>
    </w:p>
    <w:p w:rsidR="008F77B7" w:rsidRPr="00DA3C80"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Hipótesis General</w:t>
      </w:r>
    </w:p>
    <w:p w:rsidR="008F77B7" w:rsidRPr="00DA3C80" w:rsidRDefault="008F77B7" w:rsidP="00DA3C80">
      <w:pPr>
        <w:autoSpaceDE w:val="0"/>
        <w:autoSpaceDN w:val="0"/>
        <w:adjustRightInd w:val="0"/>
        <w:spacing w:after="0" w:line="360" w:lineRule="auto"/>
        <w:jc w:val="both"/>
        <w:rPr>
          <w:rFonts w:ascii="Arial" w:hAnsi="Arial" w:cs="Arial"/>
          <w:b/>
          <w:sz w:val="24"/>
          <w:szCs w:val="24"/>
        </w:rPr>
      </w:pPr>
      <w:r w:rsidRPr="00DA3C80">
        <w:rPr>
          <w:rFonts w:ascii="Arial" w:hAnsi="Arial" w:cs="Arial"/>
          <w:sz w:val="24"/>
          <w:szCs w:val="24"/>
        </w:rPr>
        <w:t xml:space="preserve">    Las  personas  desean  un  producto  </w:t>
      </w:r>
      <w:r w:rsidR="0062112E" w:rsidRPr="00DA3C80">
        <w:rPr>
          <w:rFonts w:ascii="Arial" w:hAnsi="Arial" w:cs="Arial"/>
          <w:sz w:val="24"/>
          <w:szCs w:val="24"/>
        </w:rPr>
        <w:t xml:space="preserve">100% natural en snack Light, en el que prevalezca un buen sabor y consistencia, así como también tenga </w:t>
      </w:r>
      <w:r w:rsidRPr="00DA3C80">
        <w:rPr>
          <w:rFonts w:ascii="Arial" w:hAnsi="Arial" w:cs="Arial"/>
          <w:sz w:val="24"/>
          <w:szCs w:val="24"/>
        </w:rPr>
        <w:t>beneficio</w:t>
      </w:r>
      <w:r w:rsidR="0062112E" w:rsidRPr="00DA3C80">
        <w:rPr>
          <w:rFonts w:ascii="Arial" w:hAnsi="Arial" w:cs="Arial"/>
          <w:sz w:val="24"/>
          <w:szCs w:val="24"/>
        </w:rPr>
        <w:t>s</w:t>
      </w:r>
      <w:r w:rsidRPr="00DA3C80">
        <w:rPr>
          <w:rFonts w:ascii="Arial" w:hAnsi="Arial" w:cs="Arial"/>
          <w:sz w:val="24"/>
          <w:szCs w:val="24"/>
        </w:rPr>
        <w:t xml:space="preserve"> </w:t>
      </w:r>
      <w:r w:rsidR="0062112E" w:rsidRPr="00DA3C80">
        <w:rPr>
          <w:rFonts w:ascii="Arial" w:hAnsi="Arial" w:cs="Arial"/>
          <w:sz w:val="24"/>
          <w:szCs w:val="24"/>
        </w:rPr>
        <w:t>saludables par</w:t>
      </w:r>
      <w:r w:rsidR="001C6BDF" w:rsidRPr="00DA3C80">
        <w:rPr>
          <w:rFonts w:ascii="Arial" w:hAnsi="Arial" w:cs="Arial"/>
          <w:sz w:val="24"/>
          <w:szCs w:val="24"/>
        </w:rPr>
        <w:t>a</w:t>
      </w:r>
      <w:r w:rsidR="0062112E" w:rsidRPr="00DA3C80">
        <w:rPr>
          <w:rFonts w:ascii="Arial" w:hAnsi="Arial" w:cs="Arial"/>
          <w:sz w:val="24"/>
          <w:szCs w:val="24"/>
        </w:rPr>
        <w:t xml:space="preserve"> las personas.</w:t>
      </w:r>
      <w:r w:rsidRPr="00DA3C80">
        <w:rPr>
          <w:rFonts w:ascii="Arial" w:hAnsi="Arial" w:cs="Arial"/>
          <w:b/>
          <w:sz w:val="24"/>
          <w:szCs w:val="24"/>
        </w:rPr>
        <w:t xml:space="preserve"> </w:t>
      </w:r>
    </w:p>
    <w:p w:rsidR="001C6BDF" w:rsidRPr="00DA3C80" w:rsidRDefault="001C6BDF" w:rsidP="00DA3C80">
      <w:pPr>
        <w:autoSpaceDE w:val="0"/>
        <w:autoSpaceDN w:val="0"/>
        <w:adjustRightInd w:val="0"/>
        <w:spacing w:after="0" w:line="360" w:lineRule="auto"/>
        <w:jc w:val="both"/>
        <w:rPr>
          <w:rFonts w:ascii="Arial" w:hAnsi="Arial" w:cs="Arial"/>
          <w:b/>
          <w:sz w:val="24"/>
          <w:szCs w:val="24"/>
        </w:rPr>
      </w:pPr>
    </w:p>
    <w:p w:rsidR="00D10FA3"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Hipótesis Específica</w:t>
      </w:r>
    </w:p>
    <w:p w:rsidR="008F77B7" w:rsidRPr="00D10FA3" w:rsidRDefault="008F77B7" w:rsidP="00D10FA3">
      <w:pPr>
        <w:autoSpaceDE w:val="0"/>
        <w:autoSpaceDN w:val="0"/>
        <w:adjustRightInd w:val="0"/>
        <w:spacing w:after="0" w:line="360" w:lineRule="auto"/>
        <w:ind w:left="1080"/>
        <w:jc w:val="both"/>
        <w:rPr>
          <w:rFonts w:ascii="Arial" w:hAnsi="Arial" w:cs="Arial"/>
          <w:b/>
          <w:sz w:val="24"/>
          <w:szCs w:val="24"/>
        </w:rPr>
      </w:pPr>
      <w:r w:rsidRPr="00D10FA3">
        <w:rPr>
          <w:rFonts w:ascii="Arial" w:hAnsi="Arial" w:cs="Arial"/>
          <w:b/>
          <w:sz w:val="24"/>
          <w:szCs w:val="24"/>
        </w:rPr>
        <w:t xml:space="preserve">  </w:t>
      </w:r>
    </w:p>
    <w:p w:rsidR="001C6BDF" w:rsidRPr="00DA3C80" w:rsidRDefault="001C6BDF" w:rsidP="00DA3C80">
      <w:pPr>
        <w:numPr>
          <w:ilvl w:val="0"/>
          <w:numId w:val="9"/>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Los consumidores potenciales pr</w:t>
      </w:r>
      <w:r w:rsidR="008F77B7" w:rsidRPr="00DA3C80">
        <w:rPr>
          <w:rFonts w:ascii="Arial" w:hAnsi="Arial" w:cs="Arial"/>
          <w:sz w:val="24"/>
          <w:szCs w:val="24"/>
        </w:rPr>
        <w:t>eferente</w:t>
      </w:r>
      <w:r w:rsidRPr="00DA3C80">
        <w:rPr>
          <w:rFonts w:ascii="Arial" w:hAnsi="Arial" w:cs="Arial"/>
          <w:sz w:val="24"/>
          <w:szCs w:val="24"/>
        </w:rPr>
        <w:t>s</w:t>
      </w:r>
      <w:r w:rsidR="008F77B7" w:rsidRPr="00DA3C80">
        <w:rPr>
          <w:rFonts w:ascii="Arial" w:hAnsi="Arial" w:cs="Arial"/>
          <w:sz w:val="24"/>
          <w:szCs w:val="24"/>
        </w:rPr>
        <w:t xml:space="preserve"> son los niños en edad escolar y adolescentes. </w:t>
      </w:r>
    </w:p>
    <w:p w:rsidR="00D10FA3" w:rsidRDefault="00D10FA3" w:rsidP="00D10FA3">
      <w:pPr>
        <w:autoSpaceDE w:val="0"/>
        <w:autoSpaceDN w:val="0"/>
        <w:adjustRightInd w:val="0"/>
        <w:spacing w:after="0" w:line="360" w:lineRule="auto"/>
        <w:ind w:left="720"/>
        <w:jc w:val="both"/>
        <w:rPr>
          <w:rFonts w:ascii="Arial" w:hAnsi="Arial" w:cs="Arial"/>
          <w:sz w:val="24"/>
          <w:szCs w:val="24"/>
        </w:rPr>
      </w:pPr>
    </w:p>
    <w:p w:rsidR="00D10FA3" w:rsidRDefault="008F77B7" w:rsidP="00D10FA3">
      <w:pPr>
        <w:numPr>
          <w:ilvl w:val="0"/>
          <w:numId w:val="9"/>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El nivel de aceptación será </w:t>
      </w:r>
      <w:r w:rsidR="001C6BDF" w:rsidRPr="00DA3C80">
        <w:rPr>
          <w:rFonts w:ascii="Arial" w:hAnsi="Arial" w:cs="Arial"/>
          <w:sz w:val="24"/>
          <w:szCs w:val="24"/>
        </w:rPr>
        <w:t xml:space="preserve">considerado, </w:t>
      </w:r>
      <w:r w:rsidRPr="00DA3C80">
        <w:rPr>
          <w:rFonts w:ascii="Arial" w:hAnsi="Arial" w:cs="Arial"/>
          <w:sz w:val="24"/>
          <w:szCs w:val="24"/>
        </w:rPr>
        <w:t>pues sabemos que el camote es un tubérculo  poc</w:t>
      </w:r>
      <w:r w:rsidR="001C6BDF" w:rsidRPr="00DA3C80">
        <w:rPr>
          <w:rFonts w:ascii="Arial" w:hAnsi="Arial" w:cs="Arial"/>
          <w:sz w:val="24"/>
          <w:szCs w:val="24"/>
        </w:rPr>
        <w:t xml:space="preserve">o conocido, por lo que estimamos en un </w:t>
      </w:r>
      <w:r w:rsidR="00701906" w:rsidRPr="00DA3C80">
        <w:rPr>
          <w:rFonts w:ascii="Arial" w:hAnsi="Arial" w:cs="Arial"/>
          <w:sz w:val="24"/>
          <w:szCs w:val="24"/>
        </w:rPr>
        <w:t>50%</w:t>
      </w:r>
      <w:r w:rsidR="001C6BDF" w:rsidRPr="00DA3C80">
        <w:rPr>
          <w:rFonts w:ascii="Arial" w:hAnsi="Arial" w:cs="Arial"/>
          <w:sz w:val="24"/>
          <w:szCs w:val="24"/>
        </w:rPr>
        <w:t>de qu</w:t>
      </w:r>
      <w:r w:rsidRPr="00DA3C80">
        <w:rPr>
          <w:rFonts w:ascii="Arial" w:hAnsi="Arial" w:cs="Arial"/>
          <w:sz w:val="24"/>
          <w:szCs w:val="24"/>
        </w:rPr>
        <w:t xml:space="preserve">e nuestros </w:t>
      </w:r>
      <w:r w:rsidR="00C7024E" w:rsidRPr="00DA3C80">
        <w:rPr>
          <w:rFonts w:ascii="Arial" w:hAnsi="Arial" w:cs="Arial"/>
          <w:sz w:val="24"/>
          <w:szCs w:val="24"/>
        </w:rPr>
        <w:t>encuestados conocerán el camote.</w:t>
      </w:r>
    </w:p>
    <w:p w:rsidR="00D10FA3" w:rsidRDefault="00D10FA3" w:rsidP="00D10FA3">
      <w:pPr>
        <w:pStyle w:val="Prrafodelista"/>
        <w:rPr>
          <w:rFonts w:ascii="Arial" w:hAnsi="Arial" w:cs="Arial"/>
          <w:sz w:val="24"/>
          <w:szCs w:val="24"/>
        </w:rPr>
      </w:pPr>
    </w:p>
    <w:p w:rsidR="00D10FA3" w:rsidRDefault="008F77B7" w:rsidP="00D10FA3">
      <w:pPr>
        <w:numPr>
          <w:ilvl w:val="0"/>
          <w:numId w:val="9"/>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El 4</w:t>
      </w:r>
      <w:r w:rsidR="001C6BDF" w:rsidRPr="00D10FA3">
        <w:rPr>
          <w:rFonts w:ascii="Arial" w:hAnsi="Arial" w:cs="Arial"/>
          <w:sz w:val="24"/>
          <w:szCs w:val="24"/>
        </w:rPr>
        <w:t>5</w:t>
      </w:r>
      <w:r w:rsidRPr="00D10FA3">
        <w:rPr>
          <w:rFonts w:ascii="Arial" w:hAnsi="Arial" w:cs="Arial"/>
          <w:sz w:val="24"/>
          <w:szCs w:val="24"/>
        </w:rPr>
        <w:t xml:space="preserve">% de las personas en edad escolar y adolescentes preferirían adquirir el producto en  tiendas de barrio, supermercados, mini-market. </w:t>
      </w:r>
    </w:p>
    <w:p w:rsidR="00D10FA3" w:rsidRDefault="00D10FA3" w:rsidP="00D10FA3">
      <w:pPr>
        <w:pStyle w:val="Prrafodelista"/>
        <w:rPr>
          <w:rFonts w:ascii="Arial" w:hAnsi="Arial" w:cs="Arial"/>
          <w:sz w:val="24"/>
          <w:szCs w:val="24"/>
        </w:rPr>
      </w:pPr>
    </w:p>
    <w:p w:rsidR="001F510D" w:rsidRPr="00D10FA3" w:rsidRDefault="008F77B7" w:rsidP="00D10FA3">
      <w:pPr>
        <w:numPr>
          <w:ilvl w:val="0"/>
          <w:numId w:val="9"/>
        </w:numPr>
        <w:autoSpaceDE w:val="0"/>
        <w:autoSpaceDN w:val="0"/>
        <w:adjustRightInd w:val="0"/>
        <w:spacing w:after="0" w:line="360" w:lineRule="auto"/>
        <w:jc w:val="both"/>
        <w:rPr>
          <w:rFonts w:ascii="Arial" w:hAnsi="Arial" w:cs="Arial"/>
          <w:sz w:val="24"/>
          <w:szCs w:val="24"/>
        </w:rPr>
      </w:pPr>
      <w:r w:rsidRPr="00D10FA3">
        <w:rPr>
          <w:rFonts w:ascii="Arial" w:hAnsi="Arial" w:cs="Arial"/>
          <w:sz w:val="24"/>
          <w:szCs w:val="24"/>
        </w:rPr>
        <w:t xml:space="preserve">El precio del producto estará en un intervalo de entre 25 y 30 </w:t>
      </w:r>
      <w:r w:rsidR="001F510D" w:rsidRPr="00D10FA3">
        <w:rPr>
          <w:rFonts w:ascii="Arial" w:hAnsi="Arial" w:cs="Arial"/>
          <w:sz w:val="24"/>
          <w:szCs w:val="24"/>
        </w:rPr>
        <w:t>centavos de dólar y será envasado</w:t>
      </w:r>
      <w:r w:rsidRPr="00D10FA3">
        <w:rPr>
          <w:rFonts w:ascii="Arial" w:hAnsi="Arial" w:cs="Arial"/>
          <w:sz w:val="24"/>
          <w:szCs w:val="24"/>
        </w:rPr>
        <w:t xml:space="preserve"> </w:t>
      </w:r>
      <w:r w:rsidR="001F510D" w:rsidRPr="00D10FA3">
        <w:rPr>
          <w:rFonts w:ascii="Arial" w:hAnsi="Arial" w:cs="Arial"/>
          <w:sz w:val="24"/>
          <w:szCs w:val="24"/>
        </w:rPr>
        <w:t>en fundas</w:t>
      </w:r>
      <w:r w:rsidRPr="00D10FA3">
        <w:rPr>
          <w:rFonts w:ascii="Arial" w:hAnsi="Arial" w:cs="Arial"/>
          <w:sz w:val="24"/>
          <w:szCs w:val="24"/>
        </w:rPr>
        <w:t xml:space="preserve"> de 40 gramos</w:t>
      </w:r>
      <w:r w:rsidR="001F510D" w:rsidRPr="00D10FA3">
        <w:rPr>
          <w:rFonts w:ascii="Arial" w:hAnsi="Arial" w:cs="Arial"/>
          <w:sz w:val="24"/>
          <w:szCs w:val="24"/>
        </w:rPr>
        <w:t>.</w:t>
      </w:r>
    </w:p>
    <w:p w:rsidR="00BF03A7" w:rsidRPr="00DA3C80" w:rsidRDefault="00BF03A7" w:rsidP="00DA3C80">
      <w:pPr>
        <w:autoSpaceDE w:val="0"/>
        <w:autoSpaceDN w:val="0"/>
        <w:adjustRightInd w:val="0"/>
        <w:spacing w:after="0" w:line="360" w:lineRule="auto"/>
        <w:jc w:val="both"/>
        <w:rPr>
          <w:rFonts w:ascii="Arial" w:hAnsi="Arial" w:cs="Arial"/>
          <w:b/>
          <w:sz w:val="24"/>
          <w:szCs w:val="24"/>
        </w:rPr>
      </w:pPr>
    </w:p>
    <w:p w:rsidR="009A7DD5" w:rsidRDefault="001F510D"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MÉTODO PARA LA SELECCIÓN DE LA MUESTRA</w:t>
      </w:r>
      <w:r w:rsidR="008F77B7" w:rsidRPr="00DA3C80">
        <w:rPr>
          <w:rFonts w:ascii="Arial" w:hAnsi="Arial" w:cs="Arial"/>
          <w:b/>
          <w:sz w:val="24"/>
          <w:szCs w:val="24"/>
        </w:rPr>
        <w:t xml:space="preserve"> </w:t>
      </w:r>
      <w:r w:rsidRPr="00DA3C80">
        <w:rPr>
          <w:rFonts w:ascii="Arial" w:hAnsi="Arial" w:cs="Arial"/>
          <w:b/>
          <w:sz w:val="24"/>
          <w:szCs w:val="24"/>
        </w:rPr>
        <w:t>Y RECOLECCIÓN DE DATOS</w:t>
      </w:r>
      <w:r w:rsidR="008F77B7" w:rsidRPr="00DA3C80">
        <w:rPr>
          <w:rFonts w:ascii="Arial" w:hAnsi="Arial" w:cs="Arial"/>
          <w:b/>
          <w:sz w:val="24"/>
          <w:szCs w:val="24"/>
        </w:rPr>
        <w:t xml:space="preserve"> </w:t>
      </w:r>
    </w:p>
    <w:p w:rsidR="00D10FA3" w:rsidRPr="00DA3C80" w:rsidRDefault="00D10FA3" w:rsidP="00D10FA3">
      <w:pPr>
        <w:autoSpaceDE w:val="0"/>
        <w:autoSpaceDN w:val="0"/>
        <w:adjustRightInd w:val="0"/>
        <w:spacing w:after="0" w:line="360" w:lineRule="auto"/>
        <w:ind w:left="720"/>
        <w:jc w:val="both"/>
        <w:rPr>
          <w:rFonts w:ascii="Arial" w:hAnsi="Arial" w:cs="Arial"/>
          <w:b/>
          <w:sz w:val="24"/>
          <w:szCs w:val="24"/>
        </w:rPr>
      </w:pPr>
    </w:p>
    <w:p w:rsidR="008F77B7" w:rsidRPr="00DA3C80" w:rsidRDefault="008F77B7"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 xml:space="preserve">Selección del Método de Muestreo </w:t>
      </w:r>
    </w:p>
    <w:p w:rsidR="00D10FA3" w:rsidRDefault="00D10FA3" w:rsidP="00DA3C80">
      <w:pPr>
        <w:autoSpaceDE w:val="0"/>
        <w:autoSpaceDN w:val="0"/>
        <w:adjustRightInd w:val="0"/>
        <w:spacing w:after="0" w:line="360" w:lineRule="auto"/>
        <w:jc w:val="both"/>
        <w:rPr>
          <w:rFonts w:ascii="Arial" w:hAnsi="Arial" w:cs="Arial"/>
          <w:b/>
          <w:sz w:val="24"/>
          <w:szCs w:val="24"/>
        </w:rPr>
      </w:pPr>
    </w:p>
    <w:p w:rsidR="008F77B7" w:rsidRPr="00DA3C80" w:rsidRDefault="008F77B7"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r w:rsidRPr="00DA3C80">
        <w:rPr>
          <w:rFonts w:ascii="Arial" w:hAnsi="Arial" w:cs="Arial"/>
          <w:sz w:val="24"/>
          <w:szCs w:val="24"/>
        </w:rPr>
        <w:t xml:space="preserve">Se escogió </w:t>
      </w:r>
      <w:r w:rsidR="00D10FA3">
        <w:rPr>
          <w:rFonts w:ascii="Arial" w:hAnsi="Arial" w:cs="Arial"/>
          <w:sz w:val="24"/>
          <w:szCs w:val="24"/>
        </w:rPr>
        <w:t>el método probabilístico</w:t>
      </w:r>
      <w:r w:rsidRPr="00DA3C80">
        <w:rPr>
          <w:rFonts w:ascii="Arial" w:hAnsi="Arial" w:cs="Arial"/>
          <w:sz w:val="24"/>
          <w:szCs w:val="24"/>
        </w:rPr>
        <w:t xml:space="preserve"> porque los resultados que se </w:t>
      </w:r>
      <w:r w:rsidR="00D10FA3">
        <w:rPr>
          <w:rFonts w:ascii="Arial" w:hAnsi="Arial" w:cs="Arial"/>
          <w:sz w:val="24"/>
          <w:szCs w:val="24"/>
        </w:rPr>
        <w:t xml:space="preserve">deseamos </w:t>
      </w:r>
      <w:r w:rsidRPr="00DA3C80">
        <w:rPr>
          <w:rFonts w:ascii="Arial" w:hAnsi="Arial" w:cs="Arial"/>
          <w:sz w:val="24"/>
          <w:szCs w:val="24"/>
        </w:rPr>
        <w:t xml:space="preserve">obtener con nuestra investigación son para  un análisis descriptivo, tal que se obtengan estadísticas útiles para estimar la posible aceptación del producto. </w:t>
      </w:r>
    </w:p>
    <w:p w:rsidR="00BF03A7" w:rsidRPr="00DA3C80" w:rsidRDefault="00BF03A7" w:rsidP="00DA3C80">
      <w:pPr>
        <w:autoSpaceDE w:val="0"/>
        <w:autoSpaceDN w:val="0"/>
        <w:adjustRightInd w:val="0"/>
        <w:spacing w:after="0" w:line="360" w:lineRule="auto"/>
        <w:jc w:val="both"/>
        <w:rPr>
          <w:rFonts w:ascii="Arial" w:hAnsi="Arial" w:cs="Arial"/>
          <w:sz w:val="24"/>
          <w:szCs w:val="24"/>
        </w:rPr>
      </w:pPr>
    </w:p>
    <w:p w:rsidR="0023472A" w:rsidRDefault="00382A98" w:rsidP="00EF0124">
      <w:pPr>
        <w:numPr>
          <w:ilvl w:val="3"/>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Método específico</w:t>
      </w:r>
      <w:r w:rsidR="008F77B7" w:rsidRPr="00DA3C80">
        <w:rPr>
          <w:rFonts w:ascii="Arial" w:hAnsi="Arial" w:cs="Arial"/>
          <w:b/>
          <w:sz w:val="24"/>
          <w:szCs w:val="24"/>
        </w:rPr>
        <w:t xml:space="preserve"> de muestre</w:t>
      </w:r>
      <w:r w:rsidR="0023472A" w:rsidRPr="00DA3C80">
        <w:rPr>
          <w:rFonts w:ascii="Arial" w:hAnsi="Arial" w:cs="Arial"/>
          <w:b/>
          <w:sz w:val="24"/>
          <w:szCs w:val="24"/>
        </w:rPr>
        <w:t>o</w:t>
      </w:r>
    </w:p>
    <w:p w:rsidR="00D10FA3" w:rsidRPr="00DA3C80" w:rsidRDefault="00D10FA3" w:rsidP="00D10FA3">
      <w:pPr>
        <w:autoSpaceDE w:val="0"/>
        <w:autoSpaceDN w:val="0"/>
        <w:adjustRightInd w:val="0"/>
        <w:spacing w:after="0" w:line="360" w:lineRule="auto"/>
        <w:ind w:left="2160"/>
        <w:jc w:val="both"/>
        <w:rPr>
          <w:rFonts w:ascii="Arial" w:hAnsi="Arial" w:cs="Arial"/>
          <w:b/>
          <w:sz w:val="24"/>
          <w:szCs w:val="24"/>
        </w:rPr>
      </w:pPr>
    </w:p>
    <w:p w:rsidR="00BF0763" w:rsidRPr="00DA3C80" w:rsidRDefault="0023472A"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r w:rsidR="008F77B7" w:rsidRPr="00DA3C80">
        <w:rPr>
          <w:rFonts w:ascii="Arial" w:hAnsi="Arial" w:cs="Arial"/>
          <w:sz w:val="24"/>
          <w:szCs w:val="24"/>
        </w:rPr>
        <w:t>El método elegido para la obtención de la muestra es el “Muestreo Aleatorio</w:t>
      </w:r>
      <w:r w:rsidR="00382A98" w:rsidRPr="00DA3C80">
        <w:rPr>
          <w:rFonts w:ascii="Arial" w:hAnsi="Arial" w:cs="Arial"/>
          <w:sz w:val="24"/>
          <w:szCs w:val="24"/>
        </w:rPr>
        <w:t xml:space="preserve"> Simple”, e</w:t>
      </w:r>
      <w:r w:rsidR="008F77B7" w:rsidRPr="00DA3C80">
        <w:rPr>
          <w:rFonts w:ascii="Arial" w:hAnsi="Arial" w:cs="Arial"/>
          <w:sz w:val="24"/>
          <w:szCs w:val="24"/>
        </w:rPr>
        <w:t xml:space="preserve">ste método fue elegido porque ofrece mayor facilidad en el momento de </w:t>
      </w:r>
      <w:r w:rsidR="00382A98" w:rsidRPr="00DA3C80">
        <w:rPr>
          <w:rFonts w:ascii="Arial" w:hAnsi="Arial" w:cs="Arial"/>
          <w:sz w:val="24"/>
          <w:szCs w:val="24"/>
        </w:rPr>
        <w:t xml:space="preserve"> </w:t>
      </w:r>
      <w:r w:rsidR="008F77B7" w:rsidRPr="00DA3C80">
        <w:rPr>
          <w:rFonts w:ascii="Arial" w:hAnsi="Arial" w:cs="Arial"/>
          <w:sz w:val="24"/>
          <w:szCs w:val="24"/>
        </w:rPr>
        <w:t xml:space="preserve">tomar la muestra, debido a que el producto es apto para todo público. </w:t>
      </w:r>
      <w:r w:rsidR="00BF0763" w:rsidRPr="00DA3C80">
        <w:rPr>
          <w:rFonts w:ascii="Arial" w:hAnsi="Arial" w:cs="Arial"/>
          <w:sz w:val="24"/>
          <w:szCs w:val="24"/>
        </w:rPr>
        <w:t>Por lo tanto, este tipo de método es el más apropiado para la realización de nuestro proyecto.</w:t>
      </w:r>
    </w:p>
    <w:p w:rsidR="00D10FA3" w:rsidRDefault="00D10FA3" w:rsidP="00DA3C80">
      <w:pPr>
        <w:autoSpaceDE w:val="0"/>
        <w:autoSpaceDN w:val="0"/>
        <w:adjustRightInd w:val="0"/>
        <w:spacing w:after="0" w:line="360" w:lineRule="auto"/>
        <w:jc w:val="both"/>
        <w:rPr>
          <w:rFonts w:ascii="Arial" w:hAnsi="Arial" w:cs="Arial"/>
          <w:b/>
          <w:sz w:val="24"/>
          <w:szCs w:val="24"/>
        </w:rPr>
      </w:pPr>
    </w:p>
    <w:p w:rsidR="008F77B7" w:rsidRDefault="00D10FA3" w:rsidP="00EF0124">
      <w:pPr>
        <w:numPr>
          <w:ilvl w:val="3"/>
          <w:numId w:val="40"/>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Método de Recolección de Datos</w:t>
      </w:r>
    </w:p>
    <w:p w:rsidR="00D10FA3" w:rsidRPr="00DA3C80" w:rsidRDefault="00D10FA3" w:rsidP="00D10FA3">
      <w:pPr>
        <w:autoSpaceDE w:val="0"/>
        <w:autoSpaceDN w:val="0"/>
        <w:adjustRightInd w:val="0"/>
        <w:spacing w:after="0" w:line="360" w:lineRule="auto"/>
        <w:jc w:val="both"/>
        <w:rPr>
          <w:rFonts w:ascii="Arial" w:hAnsi="Arial" w:cs="Arial"/>
          <w:b/>
          <w:sz w:val="24"/>
          <w:szCs w:val="24"/>
        </w:rPr>
      </w:pPr>
    </w:p>
    <w:p w:rsidR="008F77B7" w:rsidRPr="00DA3C80" w:rsidRDefault="0023472A"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r w:rsidR="005B5560" w:rsidRPr="00DA3C80">
        <w:rPr>
          <w:rFonts w:ascii="Arial" w:hAnsi="Arial" w:cs="Arial"/>
          <w:sz w:val="24"/>
          <w:szCs w:val="24"/>
        </w:rPr>
        <w:t>S</w:t>
      </w:r>
      <w:r w:rsidR="008F77B7" w:rsidRPr="00DA3C80">
        <w:rPr>
          <w:rFonts w:ascii="Arial" w:hAnsi="Arial" w:cs="Arial"/>
          <w:sz w:val="24"/>
          <w:szCs w:val="24"/>
        </w:rPr>
        <w:t>e</w:t>
      </w:r>
      <w:r w:rsidR="005B5560" w:rsidRPr="00DA3C80">
        <w:rPr>
          <w:rFonts w:ascii="Arial" w:hAnsi="Arial" w:cs="Arial"/>
          <w:sz w:val="24"/>
          <w:szCs w:val="24"/>
        </w:rPr>
        <w:t xml:space="preserve"> la</w:t>
      </w:r>
      <w:r w:rsidR="008F77B7" w:rsidRPr="00DA3C80">
        <w:rPr>
          <w:rFonts w:ascii="Arial" w:hAnsi="Arial" w:cs="Arial"/>
          <w:sz w:val="24"/>
          <w:szCs w:val="24"/>
        </w:rPr>
        <w:t xml:space="preserve"> realizará de manera aleatoria </w:t>
      </w:r>
      <w:r w:rsidR="004C0A61" w:rsidRPr="00DA3C80">
        <w:rPr>
          <w:rFonts w:ascii="Arial" w:hAnsi="Arial" w:cs="Arial"/>
          <w:sz w:val="24"/>
          <w:szCs w:val="24"/>
        </w:rPr>
        <w:t>a las personas que en dicho momento</w:t>
      </w:r>
      <w:r w:rsidR="005B5560" w:rsidRPr="00DA3C80">
        <w:rPr>
          <w:rFonts w:ascii="Arial" w:hAnsi="Arial" w:cs="Arial"/>
          <w:sz w:val="24"/>
          <w:szCs w:val="24"/>
        </w:rPr>
        <w:t xml:space="preserve"> frecuenten</w:t>
      </w:r>
      <w:r w:rsidR="004C0A61" w:rsidRPr="00DA3C80">
        <w:rPr>
          <w:rFonts w:ascii="Arial" w:hAnsi="Arial" w:cs="Arial"/>
          <w:sz w:val="24"/>
          <w:szCs w:val="24"/>
        </w:rPr>
        <w:t xml:space="preserve"> </w:t>
      </w:r>
      <w:r w:rsidR="008F77B7" w:rsidRPr="00DA3C80">
        <w:rPr>
          <w:rFonts w:ascii="Arial" w:hAnsi="Arial" w:cs="Arial"/>
          <w:sz w:val="24"/>
          <w:szCs w:val="24"/>
        </w:rPr>
        <w:t>a</w:t>
      </w:r>
      <w:r w:rsidR="005B5560" w:rsidRPr="00DA3C80">
        <w:rPr>
          <w:rFonts w:ascii="Arial" w:hAnsi="Arial" w:cs="Arial"/>
          <w:sz w:val="24"/>
          <w:szCs w:val="24"/>
        </w:rPr>
        <w:t xml:space="preserve"> estos</w:t>
      </w:r>
      <w:r w:rsidR="008F77B7" w:rsidRPr="00DA3C80">
        <w:rPr>
          <w:rFonts w:ascii="Arial" w:hAnsi="Arial" w:cs="Arial"/>
          <w:sz w:val="24"/>
          <w:szCs w:val="24"/>
        </w:rPr>
        <w:t xml:space="preserve"> diferentes centro</w:t>
      </w:r>
      <w:r w:rsidR="005B5560" w:rsidRPr="00DA3C80">
        <w:rPr>
          <w:rFonts w:ascii="Arial" w:hAnsi="Arial" w:cs="Arial"/>
          <w:sz w:val="24"/>
          <w:szCs w:val="24"/>
        </w:rPr>
        <w:t>s</w:t>
      </w:r>
      <w:r w:rsidR="008F77B7" w:rsidRPr="00DA3C80">
        <w:rPr>
          <w:rFonts w:ascii="Arial" w:hAnsi="Arial" w:cs="Arial"/>
          <w:sz w:val="24"/>
          <w:szCs w:val="24"/>
        </w:rPr>
        <w:t xml:space="preserve"> comerci</w:t>
      </w:r>
      <w:r w:rsidRPr="00DA3C80">
        <w:rPr>
          <w:rFonts w:ascii="Arial" w:hAnsi="Arial" w:cs="Arial"/>
          <w:sz w:val="24"/>
          <w:szCs w:val="24"/>
        </w:rPr>
        <w:t xml:space="preserve">ales </w:t>
      </w:r>
      <w:r w:rsidR="005B5560" w:rsidRPr="00DA3C80">
        <w:rPr>
          <w:rFonts w:ascii="Arial" w:hAnsi="Arial" w:cs="Arial"/>
          <w:sz w:val="24"/>
          <w:szCs w:val="24"/>
        </w:rPr>
        <w:t>situados en el norte,</w:t>
      </w:r>
      <w:r w:rsidR="00D10FA3">
        <w:rPr>
          <w:rFonts w:ascii="Arial" w:hAnsi="Arial" w:cs="Arial"/>
          <w:sz w:val="24"/>
          <w:szCs w:val="24"/>
        </w:rPr>
        <w:t xml:space="preserve"> </w:t>
      </w:r>
      <w:r w:rsidR="005B5560" w:rsidRPr="00DA3C80">
        <w:rPr>
          <w:rFonts w:ascii="Arial" w:hAnsi="Arial" w:cs="Arial"/>
          <w:sz w:val="24"/>
          <w:szCs w:val="24"/>
        </w:rPr>
        <w:t xml:space="preserve">centro y sur de la ciudad y </w:t>
      </w:r>
      <w:r w:rsidR="008F77B7" w:rsidRPr="00DA3C80">
        <w:rPr>
          <w:rFonts w:ascii="Arial" w:hAnsi="Arial" w:cs="Arial"/>
          <w:sz w:val="24"/>
          <w:szCs w:val="24"/>
        </w:rPr>
        <w:t>en distinto</w:t>
      </w:r>
      <w:r w:rsidRPr="00DA3C80">
        <w:rPr>
          <w:rFonts w:ascii="Arial" w:hAnsi="Arial" w:cs="Arial"/>
          <w:sz w:val="24"/>
          <w:szCs w:val="24"/>
        </w:rPr>
        <w:t>s</w:t>
      </w:r>
      <w:r w:rsidR="008F77B7" w:rsidRPr="00DA3C80">
        <w:rPr>
          <w:rFonts w:ascii="Arial" w:hAnsi="Arial" w:cs="Arial"/>
          <w:sz w:val="24"/>
          <w:szCs w:val="24"/>
        </w:rPr>
        <w:t xml:space="preserve"> </w:t>
      </w:r>
      <w:r w:rsidR="005B5560" w:rsidRPr="00DA3C80">
        <w:rPr>
          <w:rFonts w:ascii="Arial" w:hAnsi="Arial" w:cs="Arial"/>
          <w:sz w:val="24"/>
          <w:szCs w:val="24"/>
        </w:rPr>
        <w:t>horarios de la mañana o tarde</w:t>
      </w:r>
      <w:r w:rsidR="008F77B7" w:rsidRPr="00DA3C80">
        <w:rPr>
          <w:rFonts w:ascii="Arial" w:hAnsi="Arial" w:cs="Arial"/>
          <w:sz w:val="24"/>
          <w:szCs w:val="24"/>
        </w:rPr>
        <w:t>; el objetivos es que no exista una preferencia de sector</w:t>
      </w:r>
      <w:r w:rsidR="005B5560" w:rsidRPr="00DA3C80">
        <w:rPr>
          <w:rFonts w:ascii="Arial" w:hAnsi="Arial" w:cs="Arial"/>
          <w:sz w:val="24"/>
          <w:szCs w:val="24"/>
        </w:rPr>
        <w:t xml:space="preserve"> para que los datos estén bien distribuidos, así tendremos una mejor muestra</w:t>
      </w:r>
      <w:r w:rsidR="008D5A47" w:rsidRPr="00DA3C80">
        <w:rPr>
          <w:rFonts w:ascii="Arial" w:hAnsi="Arial" w:cs="Arial"/>
          <w:sz w:val="24"/>
          <w:szCs w:val="24"/>
        </w:rPr>
        <w:t>,</w:t>
      </w:r>
      <w:r w:rsidR="006865A9" w:rsidRPr="00DA3C80">
        <w:rPr>
          <w:rFonts w:ascii="Arial" w:hAnsi="Arial" w:cs="Arial"/>
          <w:sz w:val="24"/>
          <w:szCs w:val="24"/>
        </w:rPr>
        <w:t xml:space="preserve"> que nos dé información bastante</w:t>
      </w:r>
      <w:r w:rsidR="005B5560" w:rsidRPr="00DA3C80">
        <w:rPr>
          <w:rFonts w:ascii="Arial" w:hAnsi="Arial" w:cs="Arial"/>
          <w:sz w:val="24"/>
          <w:szCs w:val="24"/>
        </w:rPr>
        <w:t xml:space="preserve"> semejante a la realidad</w:t>
      </w:r>
      <w:r w:rsidR="006865A9" w:rsidRPr="00DA3C80">
        <w:rPr>
          <w:rFonts w:ascii="Arial" w:hAnsi="Arial" w:cs="Arial"/>
          <w:sz w:val="24"/>
          <w:szCs w:val="24"/>
        </w:rPr>
        <w:t xml:space="preserve"> de la población.</w:t>
      </w:r>
    </w:p>
    <w:p w:rsidR="008F77B7" w:rsidRPr="00DA3C80" w:rsidRDefault="008F77B7" w:rsidP="00DA3C80">
      <w:pPr>
        <w:autoSpaceDE w:val="0"/>
        <w:autoSpaceDN w:val="0"/>
        <w:adjustRightInd w:val="0"/>
        <w:spacing w:after="0" w:line="360" w:lineRule="auto"/>
        <w:jc w:val="both"/>
        <w:rPr>
          <w:rFonts w:ascii="Arial" w:hAnsi="Arial" w:cs="Arial"/>
          <w:sz w:val="24"/>
          <w:szCs w:val="24"/>
        </w:rPr>
      </w:pPr>
    </w:p>
    <w:p w:rsidR="00BF0763" w:rsidRDefault="00BF0763"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    El tipo de cuestionario que utilizaremos para los clientes potenciales tiene la siguiente característica:</w:t>
      </w:r>
    </w:p>
    <w:p w:rsidR="00D10FA3" w:rsidRPr="00DA3C80" w:rsidRDefault="00D10FA3" w:rsidP="00DA3C80">
      <w:pPr>
        <w:autoSpaceDE w:val="0"/>
        <w:autoSpaceDN w:val="0"/>
        <w:adjustRightInd w:val="0"/>
        <w:spacing w:after="0" w:line="360" w:lineRule="auto"/>
        <w:jc w:val="both"/>
        <w:rPr>
          <w:rFonts w:ascii="Arial" w:hAnsi="Arial" w:cs="Arial"/>
          <w:sz w:val="24"/>
          <w:szCs w:val="24"/>
        </w:rPr>
      </w:pPr>
    </w:p>
    <w:p w:rsidR="00BF0763" w:rsidRPr="00DA3C80" w:rsidRDefault="00BF0763" w:rsidP="00DA3C80">
      <w:pPr>
        <w:numPr>
          <w:ilvl w:val="0"/>
          <w:numId w:val="10"/>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Administrado.- Dado que el encuestador realiza la entrevista en forma verbal y este debe evitar influenciar al entrevistado.</w:t>
      </w:r>
    </w:p>
    <w:p w:rsidR="00D10FA3" w:rsidRDefault="00D10FA3" w:rsidP="00D10FA3">
      <w:pPr>
        <w:autoSpaceDE w:val="0"/>
        <w:autoSpaceDN w:val="0"/>
        <w:adjustRightInd w:val="0"/>
        <w:spacing w:after="0" w:line="360" w:lineRule="auto"/>
        <w:ind w:left="720"/>
        <w:jc w:val="both"/>
        <w:rPr>
          <w:rFonts w:ascii="Arial" w:hAnsi="Arial" w:cs="Arial"/>
          <w:sz w:val="24"/>
          <w:szCs w:val="24"/>
        </w:rPr>
      </w:pPr>
    </w:p>
    <w:p w:rsidR="00BF0763" w:rsidRPr="00DA3C80" w:rsidRDefault="00BF0763" w:rsidP="00DA3C80">
      <w:pPr>
        <w:numPr>
          <w:ilvl w:val="0"/>
          <w:numId w:val="10"/>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Estructurado.- porque seguimos un formato ordenado previamente establecido.</w:t>
      </w:r>
    </w:p>
    <w:p w:rsidR="00D10FA3" w:rsidRDefault="00D10FA3" w:rsidP="00D10FA3">
      <w:pPr>
        <w:autoSpaceDE w:val="0"/>
        <w:autoSpaceDN w:val="0"/>
        <w:adjustRightInd w:val="0"/>
        <w:spacing w:after="0" w:line="360" w:lineRule="auto"/>
        <w:ind w:left="720"/>
        <w:jc w:val="both"/>
        <w:rPr>
          <w:rFonts w:ascii="Arial" w:hAnsi="Arial" w:cs="Arial"/>
          <w:sz w:val="24"/>
          <w:szCs w:val="24"/>
        </w:rPr>
      </w:pPr>
    </w:p>
    <w:p w:rsidR="00BF0763" w:rsidRPr="00DA3C80" w:rsidRDefault="00BF0763" w:rsidP="00DA3C80">
      <w:pPr>
        <w:numPr>
          <w:ilvl w:val="0"/>
          <w:numId w:val="10"/>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No disfrazado.- Ya que el encuestado conocerá abiertamente el objetivo de nuestra investigación.</w:t>
      </w:r>
    </w:p>
    <w:p w:rsidR="008A5E8F" w:rsidRDefault="008A5E8F" w:rsidP="008A5E8F">
      <w:pPr>
        <w:autoSpaceDE w:val="0"/>
        <w:autoSpaceDN w:val="0"/>
        <w:adjustRightInd w:val="0"/>
        <w:spacing w:after="0" w:line="360" w:lineRule="auto"/>
        <w:ind w:left="720"/>
        <w:jc w:val="both"/>
        <w:rPr>
          <w:rFonts w:ascii="Arial" w:hAnsi="Arial" w:cs="Arial"/>
          <w:sz w:val="24"/>
          <w:szCs w:val="24"/>
        </w:rPr>
      </w:pPr>
    </w:p>
    <w:p w:rsidR="00BF0763" w:rsidRPr="00DA3C80" w:rsidRDefault="00BF0763" w:rsidP="00DA3C80">
      <w:pPr>
        <w:numPr>
          <w:ilvl w:val="0"/>
          <w:numId w:val="10"/>
        </w:num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Individual.- Porque este cuestionario será aplicado a una sola persona.</w:t>
      </w:r>
    </w:p>
    <w:p w:rsidR="003156F4" w:rsidRPr="00DA3C80" w:rsidRDefault="003156F4" w:rsidP="00DA3C80">
      <w:pPr>
        <w:autoSpaceDE w:val="0"/>
        <w:autoSpaceDN w:val="0"/>
        <w:adjustRightInd w:val="0"/>
        <w:spacing w:after="0" w:line="360" w:lineRule="auto"/>
        <w:jc w:val="both"/>
        <w:rPr>
          <w:rFonts w:ascii="Arial" w:hAnsi="Arial" w:cs="Arial"/>
          <w:b/>
          <w:sz w:val="24"/>
          <w:szCs w:val="24"/>
        </w:rPr>
      </w:pPr>
    </w:p>
    <w:p w:rsidR="008F77B7" w:rsidRDefault="008F77B7" w:rsidP="00EF0124">
      <w:pPr>
        <w:numPr>
          <w:ilvl w:val="2"/>
          <w:numId w:val="40"/>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Determinación de</w:t>
      </w:r>
      <w:r w:rsidR="00372807" w:rsidRPr="00DA3C80">
        <w:rPr>
          <w:rFonts w:ascii="Arial" w:hAnsi="Arial" w:cs="Arial"/>
          <w:b/>
          <w:sz w:val="24"/>
          <w:szCs w:val="24"/>
        </w:rPr>
        <w:t xml:space="preserve">l Tamaño de </w:t>
      </w:r>
      <w:r w:rsidR="008A5E8F">
        <w:rPr>
          <w:rFonts w:ascii="Arial" w:hAnsi="Arial" w:cs="Arial"/>
          <w:b/>
          <w:sz w:val="24"/>
          <w:szCs w:val="24"/>
        </w:rPr>
        <w:t xml:space="preserve"> la Muestra</w:t>
      </w:r>
    </w:p>
    <w:p w:rsidR="008A5E8F" w:rsidRPr="00DA3C80" w:rsidRDefault="008A5E8F" w:rsidP="008A5E8F">
      <w:pPr>
        <w:autoSpaceDE w:val="0"/>
        <w:autoSpaceDN w:val="0"/>
        <w:adjustRightInd w:val="0"/>
        <w:spacing w:after="0" w:line="360" w:lineRule="auto"/>
        <w:jc w:val="both"/>
        <w:rPr>
          <w:rFonts w:ascii="Arial" w:hAnsi="Arial" w:cs="Arial"/>
          <w:b/>
          <w:sz w:val="24"/>
          <w:szCs w:val="24"/>
        </w:rPr>
      </w:pPr>
    </w:p>
    <w:p w:rsidR="00D50174" w:rsidRPr="00DA3C80" w:rsidRDefault="00D50174"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b/>
          <w:sz w:val="24"/>
          <w:szCs w:val="24"/>
        </w:rPr>
        <w:t xml:space="preserve">     </w:t>
      </w:r>
      <w:r w:rsidRPr="00DA3C80">
        <w:rPr>
          <w:rFonts w:ascii="Arial" w:hAnsi="Arial" w:cs="Arial"/>
          <w:sz w:val="24"/>
          <w:szCs w:val="24"/>
        </w:rPr>
        <w:t>De acuerdo al método de muestreo escogido como es el aleatorio simple, la selección de la muestra dependerá primordialmente del tamaño de la población. En nuestro caso, para determinar el número de personas a encuestar se tomar</w:t>
      </w:r>
      <w:r w:rsidR="008D5A47" w:rsidRPr="00DA3C80">
        <w:rPr>
          <w:rFonts w:ascii="Arial" w:hAnsi="Arial" w:cs="Arial"/>
          <w:sz w:val="24"/>
          <w:szCs w:val="24"/>
        </w:rPr>
        <w:t xml:space="preserve">á como </w:t>
      </w:r>
      <w:r w:rsidRPr="00DA3C80">
        <w:rPr>
          <w:rFonts w:ascii="Arial" w:hAnsi="Arial" w:cs="Arial"/>
          <w:sz w:val="24"/>
          <w:szCs w:val="24"/>
        </w:rPr>
        <w:t>población</w:t>
      </w:r>
      <w:r w:rsidR="008D5A47" w:rsidRPr="00DA3C80">
        <w:rPr>
          <w:rFonts w:ascii="Arial" w:hAnsi="Arial" w:cs="Arial"/>
          <w:sz w:val="24"/>
          <w:szCs w:val="24"/>
        </w:rPr>
        <w:t xml:space="preserve"> </w:t>
      </w:r>
      <w:r w:rsidR="00C32ACC" w:rsidRPr="00DA3C80">
        <w:rPr>
          <w:rFonts w:ascii="Arial" w:hAnsi="Arial" w:cs="Arial"/>
          <w:sz w:val="24"/>
          <w:szCs w:val="24"/>
        </w:rPr>
        <w:t>los habitantes</w:t>
      </w:r>
      <w:r w:rsidRPr="00DA3C80">
        <w:rPr>
          <w:rFonts w:ascii="Arial" w:hAnsi="Arial" w:cs="Arial"/>
          <w:sz w:val="24"/>
          <w:szCs w:val="24"/>
        </w:rPr>
        <w:t xml:space="preserve"> de Guayaquil</w:t>
      </w:r>
      <w:r w:rsidR="008F3479" w:rsidRPr="00DA3C80">
        <w:rPr>
          <w:rFonts w:ascii="Arial" w:hAnsi="Arial" w:cs="Arial"/>
          <w:sz w:val="24"/>
          <w:szCs w:val="24"/>
        </w:rPr>
        <w:t xml:space="preserve"> mayores de 18 años.</w:t>
      </w:r>
    </w:p>
    <w:p w:rsidR="00F53E5B" w:rsidRPr="00DA3C80" w:rsidRDefault="00F53E5B" w:rsidP="00DA3C80">
      <w:pPr>
        <w:autoSpaceDE w:val="0"/>
        <w:autoSpaceDN w:val="0"/>
        <w:adjustRightInd w:val="0"/>
        <w:spacing w:after="0" w:line="360" w:lineRule="auto"/>
        <w:jc w:val="both"/>
        <w:rPr>
          <w:rFonts w:ascii="Arial" w:hAnsi="Arial" w:cs="Arial"/>
          <w:sz w:val="24"/>
          <w:szCs w:val="24"/>
        </w:rPr>
      </w:pPr>
    </w:p>
    <w:p w:rsidR="00F53E5B" w:rsidRPr="00DA3C80" w:rsidRDefault="005518EE" w:rsidP="00DA3C80">
      <w:pPr>
        <w:autoSpaceDE w:val="0"/>
        <w:autoSpaceDN w:val="0"/>
        <w:adjustRightInd w:val="0"/>
        <w:spacing w:after="0" w:line="360" w:lineRule="auto"/>
        <w:jc w:val="both"/>
        <w:rPr>
          <w:rFonts w:ascii="Arial" w:hAnsi="Arial" w:cs="Arial"/>
          <w:sz w:val="24"/>
          <w:szCs w:val="24"/>
        </w:rPr>
      </w:pPr>
      <w:r w:rsidRPr="00DA3C80">
        <w:rPr>
          <w:rFonts w:ascii="Arial" w:eastAsia="Times New Roman" w:hAnsi="Arial" w:cs="Arial"/>
          <w:color w:val="333333"/>
          <w:sz w:val="24"/>
          <w:szCs w:val="24"/>
          <w:lang w:eastAsia="es-EC"/>
        </w:rPr>
        <w:t xml:space="preserve">     </w:t>
      </w:r>
      <w:r w:rsidR="00F53E5B" w:rsidRPr="008A5E8F">
        <w:rPr>
          <w:rFonts w:ascii="Arial" w:hAnsi="Arial" w:cs="Arial"/>
          <w:sz w:val="24"/>
          <w:szCs w:val="24"/>
        </w:rPr>
        <w:t>Para determinar el número de encuestas a realizar, se establece un grado de confianza del 95% y un margen de error del 0.5658 y además se toman en cuenta los siguientes factores</w:t>
      </w:r>
      <w:r w:rsidR="00431DE0" w:rsidRPr="008A5E8F">
        <w:rPr>
          <w:rFonts w:ascii="Arial" w:hAnsi="Arial" w:cs="Arial"/>
          <w:sz w:val="24"/>
          <w:szCs w:val="24"/>
        </w:rPr>
        <w:t>:</w:t>
      </w:r>
    </w:p>
    <w:p w:rsidR="00BF03A7" w:rsidRPr="00DA3C80" w:rsidRDefault="00BF03A7" w:rsidP="00DA3C80">
      <w:pPr>
        <w:autoSpaceDE w:val="0"/>
        <w:autoSpaceDN w:val="0"/>
        <w:adjustRightInd w:val="0"/>
        <w:spacing w:after="0" w:line="360" w:lineRule="auto"/>
        <w:jc w:val="both"/>
        <w:rPr>
          <w:rFonts w:ascii="Arial" w:hAnsi="Arial" w:cs="Arial"/>
          <w:sz w:val="24"/>
          <w:szCs w:val="24"/>
        </w:rPr>
      </w:pPr>
    </w:p>
    <w:p w:rsidR="008A5E8F" w:rsidRDefault="000A05A1" w:rsidP="00EF0124">
      <w:pPr>
        <w:numPr>
          <w:ilvl w:val="0"/>
          <w:numId w:val="41"/>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Máximo</w:t>
      </w:r>
      <w:r w:rsidR="00F53E5B" w:rsidRPr="00DA3C80">
        <w:rPr>
          <w:rFonts w:ascii="Arial" w:hAnsi="Arial" w:cs="Arial"/>
          <w:b/>
          <w:sz w:val="24"/>
          <w:szCs w:val="24"/>
        </w:rPr>
        <w:t xml:space="preserve"> error permisible</w:t>
      </w:r>
      <w:r w:rsidR="008A5E8F">
        <w:rPr>
          <w:rFonts w:ascii="Arial" w:hAnsi="Arial" w:cs="Arial"/>
          <w:b/>
          <w:sz w:val="24"/>
          <w:szCs w:val="24"/>
        </w:rPr>
        <w:t xml:space="preserve">.- </w:t>
      </w:r>
      <w:r w:rsidR="00D632C9" w:rsidRPr="008A5E8F">
        <w:rPr>
          <w:rFonts w:ascii="Arial" w:hAnsi="Arial" w:cs="Arial"/>
          <w:sz w:val="24"/>
          <w:szCs w:val="24"/>
        </w:rPr>
        <w:t xml:space="preserve">La  variable  </w:t>
      </w:r>
      <w:r w:rsidR="00D632C9" w:rsidRPr="008A5E8F">
        <w:rPr>
          <w:rFonts w:ascii="Arial" w:hAnsi="Arial" w:cs="Arial"/>
          <w:b/>
          <w:i/>
          <w:sz w:val="24"/>
          <w:szCs w:val="24"/>
        </w:rPr>
        <w:t>e</w:t>
      </w:r>
      <w:r w:rsidR="00D632C9" w:rsidRPr="008A5E8F">
        <w:rPr>
          <w:rFonts w:ascii="Arial" w:hAnsi="Arial" w:cs="Arial"/>
          <w:sz w:val="24"/>
          <w:szCs w:val="24"/>
        </w:rPr>
        <w:t xml:space="preserve">  representa  el  margen  de  error  de  muestreo,  este  refleja  la variabilidad  de  datos,  la  cual  no  debe  ser  mayor  al  10%,  </w:t>
      </w:r>
      <w:r w:rsidR="00B65F0D" w:rsidRPr="008A5E8F">
        <w:rPr>
          <w:rFonts w:ascii="Arial" w:hAnsi="Arial" w:cs="Arial"/>
          <w:sz w:val="24"/>
          <w:szCs w:val="24"/>
        </w:rPr>
        <w:t xml:space="preserve">que para nuestro estudio consideramos un </w:t>
      </w:r>
      <w:r w:rsidR="00B419C5">
        <w:rPr>
          <w:rFonts w:ascii="Arial" w:hAnsi="Arial" w:cs="Arial"/>
          <w:sz w:val="24"/>
          <w:szCs w:val="24"/>
        </w:rPr>
        <w:t xml:space="preserve"> 5%.</w:t>
      </w:r>
    </w:p>
    <w:p w:rsidR="008A5E8F" w:rsidRPr="008A5E8F" w:rsidRDefault="008A5E8F" w:rsidP="008A5E8F">
      <w:pPr>
        <w:autoSpaceDE w:val="0"/>
        <w:autoSpaceDN w:val="0"/>
        <w:adjustRightInd w:val="0"/>
        <w:spacing w:after="0" w:line="360" w:lineRule="auto"/>
        <w:ind w:left="720"/>
        <w:jc w:val="both"/>
        <w:rPr>
          <w:rFonts w:ascii="Arial" w:hAnsi="Arial" w:cs="Arial"/>
          <w:b/>
          <w:sz w:val="24"/>
          <w:szCs w:val="24"/>
        </w:rPr>
      </w:pPr>
    </w:p>
    <w:p w:rsidR="008A5E8F" w:rsidRDefault="00F53E5B" w:rsidP="00EF0124">
      <w:pPr>
        <w:numPr>
          <w:ilvl w:val="0"/>
          <w:numId w:val="41"/>
        </w:numPr>
        <w:autoSpaceDE w:val="0"/>
        <w:autoSpaceDN w:val="0"/>
        <w:adjustRightInd w:val="0"/>
        <w:spacing w:after="0" w:line="360" w:lineRule="auto"/>
        <w:jc w:val="both"/>
        <w:rPr>
          <w:rFonts w:ascii="Arial" w:hAnsi="Arial" w:cs="Arial"/>
          <w:sz w:val="24"/>
          <w:szCs w:val="24"/>
        </w:rPr>
      </w:pPr>
      <w:r w:rsidRPr="008A5E8F">
        <w:rPr>
          <w:rFonts w:ascii="Arial" w:hAnsi="Arial" w:cs="Arial"/>
          <w:b/>
          <w:sz w:val="24"/>
          <w:szCs w:val="24"/>
        </w:rPr>
        <w:t>Grado de confianza</w:t>
      </w:r>
      <w:r w:rsidR="008A5E8F" w:rsidRPr="008A5E8F">
        <w:rPr>
          <w:rFonts w:ascii="Arial" w:hAnsi="Arial" w:cs="Arial"/>
          <w:sz w:val="24"/>
          <w:szCs w:val="24"/>
        </w:rPr>
        <w:t xml:space="preserve">.- </w:t>
      </w:r>
      <w:r w:rsidRPr="008A5E8F">
        <w:rPr>
          <w:rFonts w:ascii="Arial" w:hAnsi="Arial" w:cs="Arial"/>
          <w:sz w:val="24"/>
          <w:szCs w:val="24"/>
        </w:rPr>
        <w:t>Es el porcentaje de datos que se abarca, dado el nivel de confianza establecido del 95%</w:t>
      </w:r>
      <w:r w:rsidR="00B419C5">
        <w:rPr>
          <w:rFonts w:ascii="Arial" w:hAnsi="Arial" w:cs="Arial"/>
          <w:sz w:val="24"/>
          <w:szCs w:val="24"/>
        </w:rPr>
        <w:t>.</w:t>
      </w:r>
    </w:p>
    <w:p w:rsidR="008A5E8F" w:rsidRDefault="008A5E8F" w:rsidP="008A5E8F">
      <w:pPr>
        <w:pStyle w:val="Prrafodelista"/>
        <w:rPr>
          <w:rFonts w:ascii="Arial" w:hAnsi="Arial" w:cs="Arial"/>
          <w:sz w:val="24"/>
          <w:szCs w:val="24"/>
        </w:rPr>
      </w:pPr>
    </w:p>
    <w:p w:rsidR="008A5E8F" w:rsidRDefault="008A5E8F" w:rsidP="00EF0124">
      <w:pPr>
        <w:numPr>
          <w:ilvl w:val="0"/>
          <w:numId w:val="41"/>
        </w:numPr>
        <w:autoSpaceDE w:val="0"/>
        <w:autoSpaceDN w:val="0"/>
        <w:adjustRightInd w:val="0"/>
        <w:spacing w:after="0" w:line="360" w:lineRule="auto"/>
        <w:jc w:val="both"/>
        <w:rPr>
          <w:rFonts w:ascii="Arial" w:hAnsi="Arial" w:cs="Arial"/>
          <w:sz w:val="24"/>
          <w:szCs w:val="24"/>
        </w:rPr>
      </w:pPr>
      <w:r>
        <w:rPr>
          <w:rFonts w:ascii="Arial" w:hAnsi="Arial" w:cs="Arial"/>
          <w:b/>
          <w:sz w:val="24"/>
          <w:szCs w:val="24"/>
        </w:rPr>
        <w:t>Valor Z.-</w:t>
      </w:r>
      <w:r>
        <w:rPr>
          <w:rFonts w:ascii="Arial" w:hAnsi="Arial" w:cs="Arial"/>
          <w:sz w:val="24"/>
          <w:szCs w:val="24"/>
        </w:rPr>
        <w:t xml:space="preserve"> S</w:t>
      </w:r>
      <w:r w:rsidR="00D632C9" w:rsidRPr="008A5E8F">
        <w:rPr>
          <w:rFonts w:ascii="Arial" w:hAnsi="Arial" w:cs="Arial"/>
          <w:sz w:val="24"/>
          <w:szCs w:val="24"/>
        </w:rPr>
        <w:t>e obtiene dividiendo el porcentaje dado como confianza para dos.</w:t>
      </w:r>
      <w:r w:rsidR="00BF03A7" w:rsidRPr="008A5E8F">
        <w:rPr>
          <w:rFonts w:ascii="Arial" w:hAnsi="Arial" w:cs="Arial"/>
          <w:sz w:val="24"/>
          <w:szCs w:val="24"/>
        </w:rPr>
        <w:t xml:space="preserve"> </w:t>
      </w:r>
      <w:r w:rsidR="00D632C9" w:rsidRPr="008A5E8F">
        <w:rPr>
          <w:rFonts w:ascii="Arial" w:hAnsi="Arial" w:cs="Arial"/>
          <w:sz w:val="24"/>
          <w:szCs w:val="24"/>
        </w:rPr>
        <w:t>Luego,  se  utiliza  la  tabla  de  área  de  una  distribución  normal.  Si consideramos que la confianza es del 95%, se tendrá que 0,95/2=0,4750, lo localizamos dentro de la tabla y se obtiene que Z=1,96.</w:t>
      </w:r>
    </w:p>
    <w:p w:rsidR="008A5E8F" w:rsidRDefault="008A5E8F" w:rsidP="008A5E8F">
      <w:pPr>
        <w:pStyle w:val="Prrafodelista"/>
        <w:rPr>
          <w:rFonts w:ascii="Arial" w:hAnsi="Arial" w:cs="Arial"/>
          <w:b/>
          <w:sz w:val="24"/>
          <w:szCs w:val="24"/>
        </w:rPr>
      </w:pPr>
    </w:p>
    <w:p w:rsidR="008A5E8F" w:rsidRDefault="009E3D02" w:rsidP="00EF0124">
      <w:pPr>
        <w:numPr>
          <w:ilvl w:val="0"/>
          <w:numId w:val="41"/>
        </w:numPr>
        <w:autoSpaceDE w:val="0"/>
        <w:autoSpaceDN w:val="0"/>
        <w:adjustRightInd w:val="0"/>
        <w:spacing w:after="0" w:line="360" w:lineRule="auto"/>
        <w:jc w:val="both"/>
        <w:rPr>
          <w:rFonts w:ascii="Arial" w:hAnsi="Arial" w:cs="Arial"/>
          <w:sz w:val="24"/>
          <w:szCs w:val="24"/>
        </w:rPr>
      </w:pPr>
      <w:r w:rsidRPr="008A5E8F">
        <w:rPr>
          <w:rFonts w:ascii="Arial" w:hAnsi="Arial" w:cs="Arial"/>
          <w:b/>
          <w:sz w:val="24"/>
          <w:szCs w:val="24"/>
        </w:rPr>
        <w:t>Porción estimada (P)</w:t>
      </w:r>
      <w:r w:rsidR="008A5E8F">
        <w:rPr>
          <w:rFonts w:ascii="Arial" w:hAnsi="Arial" w:cs="Arial"/>
          <w:b/>
          <w:sz w:val="24"/>
          <w:szCs w:val="24"/>
        </w:rPr>
        <w:t xml:space="preserve">.- </w:t>
      </w:r>
      <w:r w:rsidRPr="008A5E8F">
        <w:rPr>
          <w:rFonts w:ascii="Arial" w:hAnsi="Arial" w:cs="Arial"/>
          <w:sz w:val="24"/>
          <w:szCs w:val="24"/>
        </w:rPr>
        <w:t xml:space="preserve">Es la probabilidad de ocurrencia de un fenómeno </w:t>
      </w:r>
      <w:r w:rsidR="005518EE" w:rsidRPr="008A5E8F">
        <w:rPr>
          <w:rFonts w:ascii="Arial" w:hAnsi="Arial" w:cs="Arial"/>
          <w:sz w:val="24"/>
          <w:szCs w:val="24"/>
        </w:rPr>
        <w:t xml:space="preserve">en específico, en este caso, es </w:t>
      </w:r>
      <w:r w:rsidRPr="008A5E8F">
        <w:rPr>
          <w:rFonts w:ascii="Arial" w:hAnsi="Arial" w:cs="Arial"/>
          <w:sz w:val="24"/>
          <w:szCs w:val="24"/>
        </w:rPr>
        <w:t>que la población objetivo esté dispuesta a consumir un</w:t>
      </w:r>
      <w:r w:rsidR="00701906" w:rsidRPr="008A5E8F">
        <w:rPr>
          <w:rFonts w:ascii="Arial" w:hAnsi="Arial" w:cs="Arial"/>
          <w:sz w:val="24"/>
          <w:szCs w:val="24"/>
        </w:rPr>
        <w:t xml:space="preserve"> </w:t>
      </w:r>
      <w:r w:rsidR="005518EE" w:rsidRPr="008A5E8F">
        <w:rPr>
          <w:rFonts w:ascii="Arial" w:hAnsi="Arial" w:cs="Arial"/>
          <w:sz w:val="24"/>
          <w:szCs w:val="24"/>
        </w:rPr>
        <w:t xml:space="preserve">snack light a base de </w:t>
      </w:r>
      <w:r w:rsidRPr="008A5E8F">
        <w:rPr>
          <w:rFonts w:ascii="Arial" w:hAnsi="Arial" w:cs="Arial"/>
          <w:sz w:val="24"/>
          <w:szCs w:val="24"/>
        </w:rPr>
        <w:t xml:space="preserve">camote; puesto que no se tiene ninguna información previa, se toma el promedio con el que se trabaja en estos casos, que es del 50% de que consuman el producto. </w:t>
      </w:r>
    </w:p>
    <w:p w:rsidR="008A5E8F" w:rsidRDefault="008A5E8F" w:rsidP="008A5E8F">
      <w:pPr>
        <w:pStyle w:val="Prrafodelista"/>
        <w:rPr>
          <w:rFonts w:ascii="Arial" w:hAnsi="Arial" w:cs="Arial"/>
          <w:sz w:val="24"/>
          <w:szCs w:val="24"/>
        </w:rPr>
      </w:pPr>
    </w:p>
    <w:p w:rsidR="009E3D02" w:rsidRPr="008A5E8F" w:rsidRDefault="008A5E8F" w:rsidP="008A5E8F">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     </w:t>
      </w:r>
      <w:r w:rsidR="009E3D02" w:rsidRPr="008A5E8F">
        <w:rPr>
          <w:rFonts w:ascii="Arial" w:hAnsi="Arial" w:cs="Arial"/>
          <w:sz w:val="24"/>
          <w:szCs w:val="24"/>
        </w:rPr>
        <w:t>Para hallar el número de personas a encuestar, aplicamos la fórmula de una población infinita mayor a 10</w:t>
      </w:r>
      <w:r w:rsidR="00312BA6" w:rsidRPr="008A5E8F">
        <w:rPr>
          <w:rFonts w:ascii="Arial" w:hAnsi="Arial" w:cs="Arial"/>
          <w:sz w:val="24"/>
          <w:szCs w:val="24"/>
        </w:rPr>
        <w:t xml:space="preserve">0,000 </w:t>
      </w:r>
      <w:r w:rsidR="009E3D02" w:rsidRPr="008A5E8F">
        <w:rPr>
          <w:rFonts w:ascii="Arial" w:hAnsi="Arial" w:cs="Arial"/>
          <w:sz w:val="24"/>
          <w:szCs w:val="24"/>
        </w:rPr>
        <w:t xml:space="preserve"> el tamaño de la población N= 1000000 habitantes del Cantón Guayaquil, por lo tanto, la fórmula es la siguiente</w:t>
      </w:r>
      <w:r w:rsidR="00312BA6" w:rsidRPr="008A5E8F">
        <w:rPr>
          <w:rFonts w:ascii="Arial" w:hAnsi="Arial" w:cs="Arial"/>
          <w:sz w:val="24"/>
          <w:szCs w:val="24"/>
        </w:rPr>
        <w:t>:</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p>
    <w:p w:rsidR="009E3D02" w:rsidRPr="00DA3C80" w:rsidRDefault="009E3D02" w:rsidP="00DA3C80">
      <w:pPr>
        <w:autoSpaceDE w:val="0"/>
        <w:autoSpaceDN w:val="0"/>
        <w:adjustRightInd w:val="0"/>
        <w:spacing w:after="0" w:line="360" w:lineRule="auto"/>
        <w:ind w:left="4253" w:hanging="713"/>
        <w:jc w:val="both"/>
        <w:rPr>
          <w:rFonts w:ascii="Arial" w:hAnsi="Arial" w:cs="Arial"/>
          <w:sz w:val="24"/>
          <w:szCs w:val="24"/>
          <w:u w:val="single"/>
        </w:rPr>
      </w:pPr>
      <w:r w:rsidRPr="00DA3C80">
        <w:rPr>
          <w:rFonts w:ascii="Arial" w:hAnsi="Arial" w:cs="Arial"/>
          <w:sz w:val="24"/>
          <w:szCs w:val="24"/>
        </w:rPr>
        <w:t xml:space="preserve">n =  </w:t>
      </w:r>
      <w:r w:rsidRPr="00DA3C80">
        <w:rPr>
          <w:rFonts w:ascii="Arial" w:hAnsi="Arial" w:cs="Arial"/>
          <w:sz w:val="24"/>
          <w:szCs w:val="24"/>
          <w:u w:val="single"/>
        </w:rPr>
        <w:t>Z</w:t>
      </w:r>
      <w:r w:rsidRPr="00DA3C80">
        <w:rPr>
          <w:rFonts w:ascii="Arial" w:hAnsi="Arial" w:cs="Arial"/>
          <w:sz w:val="24"/>
          <w:szCs w:val="24"/>
          <w:u w:val="single"/>
          <w:vertAlign w:val="superscript"/>
        </w:rPr>
        <w:t>2</w:t>
      </w:r>
      <w:r w:rsidRPr="00DA3C80">
        <w:rPr>
          <w:rFonts w:ascii="Arial" w:hAnsi="Arial" w:cs="Arial"/>
          <w:sz w:val="24"/>
          <w:szCs w:val="24"/>
          <w:u w:val="single"/>
        </w:rPr>
        <w:t xml:space="preserve">*p*q </w:t>
      </w:r>
      <w:r w:rsidR="008A5E8F">
        <w:rPr>
          <w:rFonts w:ascii="Arial" w:hAnsi="Arial" w:cs="Arial"/>
          <w:sz w:val="24"/>
          <w:szCs w:val="24"/>
        </w:rPr>
        <w:t xml:space="preserve">         </w:t>
      </w:r>
      <w:r w:rsidR="008A5E8F">
        <w:rPr>
          <w:rFonts w:ascii="Arial" w:hAnsi="Arial" w:cs="Arial"/>
          <w:sz w:val="24"/>
          <w:szCs w:val="24"/>
        </w:rPr>
        <w:tab/>
      </w:r>
      <w:r w:rsidR="008A5E8F">
        <w:rPr>
          <w:rFonts w:ascii="Arial" w:hAnsi="Arial" w:cs="Arial"/>
          <w:sz w:val="24"/>
          <w:szCs w:val="24"/>
        </w:rPr>
        <w:tab/>
      </w:r>
      <w:r w:rsidR="008A5E8F">
        <w:rPr>
          <w:rFonts w:ascii="Arial" w:hAnsi="Arial" w:cs="Arial"/>
          <w:sz w:val="24"/>
          <w:szCs w:val="24"/>
        </w:rPr>
        <w:tab/>
      </w:r>
      <w:r w:rsidRPr="00DA3C80">
        <w:rPr>
          <w:rFonts w:ascii="Arial" w:hAnsi="Arial" w:cs="Arial"/>
          <w:sz w:val="24"/>
          <w:szCs w:val="24"/>
        </w:rPr>
        <w:tab/>
        <w:t xml:space="preserve"> </w:t>
      </w:r>
      <w:r w:rsidR="005518EE" w:rsidRPr="00DA3C80">
        <w:rPr>
          <w:rFonts w:ascii="Arial" w:hAnsi="Arial" w:cs="Arial"/>
          <w:sz w:val="24"/>
          <w:szCs w:val="24"/>
        </w:rPr>
        <w:t xml:space="preserve">       </w:t>
      </w:r>
      <w:r w:rsidRPr="00DA3C80">
        <w:rPr>
          <w:rFonts w:ascii="Arial" w:hAnsi="Arial" w:cs="Arial"/>
          <w:sz w:val="24"/>
          <w:szCs w:val="24"/>
        </w:rPr>
        <w:t xml:space="preserve">   </w:t>
      </w:r>
      <w:r w:rsidR="005518EE" w:rsidRPr="00DA3C80">
        <w:rPr>
          <w:rFonts w:ascii="Arial" w:hAnsi="Arial" w:cs="Arial"/>
          <w:sz w:val="24"/>
          <w:szCs w:val="24"/>
        </w:rPr>
        <w:t xml:space="preserve">    </w:t>
      </w:r>
      <w:r w:rsidRPr="00DA3C80">
        <w:rPr>
          <w:rFonts w:ascii="Arial" w:hAnsi="Arial" w:cs="Arial"/>
          <w:sz w:val="24"/>
          <w:szCs w:val="24"/>
        </w:rPr>
        <w:t>e</w:t>
      </w:r>
      <w:r w:rsidRPr="00DA3C80">
        <w:rPr>
          <w:rFonts w:ascii="Arial" w:hAnsi="Arial" w:cs="Arial"/>
          <w:sz w:val="24"/>
          <w:szCs w:val="24"/>
          <w:vertAlign w:val="superscript"/>
        </w:rPr>
        <w:t>2</w:t>
      </w:r>
    </w:p>
    <w:p w:rsidR="005518EE" w:rsidRPr="00DA3C80" w:rsidRDefault="005518EE" w:rsidP="00DA3C80">
      <w:pPr>
        <w:autoSpaceDE w:val="0"/>
        <w:autoSpaceDN w:val="0"/>
        <w:adjustRightInd w:val="0"/>
        <w:spacing w:after="0" w:line="360" w:lineRule="auto"/>
        <w:jc w:val="both"/>
        <w:rPr>
          <w:rFonts w:ascii="Arial" w:hAnsi="Arial" w:cs="Arial"/>
          <w:sz w:val="24"/>
          <w:szCs w:val="24"/>
        </w:rPr>
      </w:pPr>
    </w:p>
    <w:p w:rsidR="009E3D02" w:rsidRPr="00DA3C80" w:rsidRDefault="009E3D02"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Donde:</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n= Tamaño de la muestra</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p= Probabilidad de aceptación del producto</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q= Probabilidad de rechazo del producto</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e= Error máximo permitido</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z= Nivel de confianza</w:t>
      </w:r>
    </w:p>
    <w:p w:rsidR="009E3D02" w:rsidRPr="00DA3C80" w:rsidRDefault="009E3D02" w:rsidP="00DA3C80">
      <w:pPr>
        <w:autoSpaceDE w:val="0"/>
        <w:autoSpaceDN w:val="0"/>
        <w:adjustRightInd w:val="0"/>
        <w:spacing w:after="0" w:line="360" w:lineRule="auto"/>
        <w:jc w:val="both"/>
        <w:rPr>
          <w:rFonts w:ascii="Arial" w:hAnsi="Arial" w:cs="Arial"/>
          <w:sz w:val="24"/>
          <w:szCs w:val="24"/>
        </w:rPr>
      </w:pPr>
    </w:p>
    <w:p w:rsidR="009E3D02" w:rsidRPr="00DA3C80" w:rsidRDefault="005518EE" w:rsidP="00DA3C80">
      <w:pPr>
        <w:autoSpaceDE w:val="0"/>
        <w:autoSpaceDN w:val="0"/>
        <w:adjustRightInd w:val="0"/>
        <w:spacing w:after="0" w:line="360" w:lineRule="auto"/>
        <w:jc w:val="both"/>
        <w:rPr>
          <w:rFonts w:ascii="Arial" w:hAnsi="Arial" w:cs="Arial"/>
          <w:sz w:val="24"/>
          <w:szCs w:val="24"/>
        </w:rPr>
      </w:pPr>
      <w:r w:rsidRPr="00DA3C80">
        <w:rPr>
          <w:rFonts w:ascii="Arial" w:hAnsi="Arial" w:cs="Arial"/>
          <w:sz w:val="24"/>
          <w:szCs w:val="24"/>
        </w:rPr>
        <w:t xml:space="preserve">     </w:t>
      </w:r>
      <w:r w:rsidR="00D632C9" w:rsidRPr="00DA3C80">
        <w:rPr>
          <w:rFonts w:ascii="Arial" w:hAnsi="Arial" w:cs="Arial"/>
          <w:sz w:val="24"/>
          <w:szCs w:val="24"/>
        </w:rPr>
        <w:t>Reemplazando  en  la  ecuación  cada  uno  de  los  valores  establecidos, podremos  conocer  el  tamaño  de  muestra  adecuado  para  hacer  la estimación</w:t>
      </w:r>
      <w:r w:rsidR="00BF03A7" w:rsidRPr="00DA3C80">
        <w:rPr>
          <w:rFonts w:ascii="Arial" w:hAnsi="Arial" w:cs="Arial"/>
          <w:sz w:val="24"/>
          <w:szCs w:val="24"/>
        </w:rPr>
        <w:t>.</w:t>
      </w:r>
    </w:p>
    <w:p w:rsidR="00701906" w:rsidRPr="00DA3C80" w:rsidRDefault="00701906" w:rsidP="00DA3C80">
      <w:pPr>
        <w:autoSpaceDE w:val="0"/>
        <w:autoSpaceDN w:val="0"/>
        <w:adjustRightInd w:val="0"/>
        <w:spacing w:after="0" w:line="360" w:lineRule="auto"/>
        <w:ind w:left="1416" w:firstLine="708"/>
        <w:jc w:val="both"/>
        <w:rPr>
          <w:rFonts w:ascii="Arial" w:hAnsi="Arial" w:cs="Arial"/>
          <w:sz w:val="24"/>
          <w:szCs w:val="24"/>
        </w:rPr>
      </w:pPr>
    </w:p>
    <w:p w:rsidR="00316D18" w:rsidRPr="00DA3C80" w:rsidRDefault="00316D18" w:rsidP="00DA3C80">
      <w:pPr>
        <w:autoSpaceDE w:val="0"/>
        <w:autoSpaceDN w:val="0"/>
        <w:adjustRightInd w:val="0"/>
        <w:spacing w:after="0" w:line="360" w:lineRule="auto"/>
        <w:ind w:left="1416" w:firstLine="708"/>
        <w:jc w:val="both"/>
        <w:rPr>
          <w:rFonts w:ascii="Arial" w:hAnsi="Arial" w:cs="Arial"/>
          <w:sz w:val="24"/>
          <w:szCs w:val="24"/>
          <w:u w:val="single"/>
        </w:rPr>
      </w:pPr>
      <w:r w:rsidRPr="00DA3C80">
        <w:rPr>
          <w:rFonts w:ascii="Arial" w:hAnsi="Arial" w:cs="Arial"/>
          <w:sz w:val="24"/>
          <w:szCs w:val="24"/>
        </w:rPr>
        <w:t xml:space="preserve">n =  </w:t>
      </w:r>
      <w:r w:rsidR="00084FCA" w:rsidRPr="00DA3C80">
        <w:rPr>
          <w:rFonts w:ascii="Arial" w:hAnsi="Arial" w:cs="Arial"/>
          <w:sz w:val="24"/>
          <w:szCs w:val="24"/>
          <w:u w:val="single"/>
        </w:rPr>
        <w:t>(1.96)</w:t>
      </w:r>
      <w:r w:rsidRPr="00DA3C80">
        <w:rPr>
          <w:rFonts w:ascii="Arial" w:hAnsi="Arial" w:cs="Arial"/>
          <w:sz w:val="24"/>
          <w:szCs w:val="24"/>
          <w:u w:val="single"/>
          <w:vertAlign w:val="superscript"/>
        </w:rPr>
        <w:t>2</w:t>
      </w:r>
      <w:r w:rsidRPr="00DA3C80">
        <w:rPr>
          <w:rFonts w:ascii="Arial" w:hAnsi="Arial" w:cs="Arial"/>
          <w:sz w:val="24"/>
          <w:szCs w:val="24"/>
          <w:u w:val="single"/>
        </w:rPr>
        <w:t>*</w:t>
      </w:r>
      <w:r w:rsidR="00084FCA" w:rsidRPr="00DA3C80">
        <w:rPr>
          <w:rFonts w:ascii="Arial" w:hAnsi="Arial" w:cs="Arial"/>
          <w:sz w:val="24"/>
          <w:szCs w:val="24"/>
          <w:u w:val="single"/>
        </w:rPr>
        <w:t>(0.5</w:t>
      </w:r>
      <w:r w:rsidR="009E3D02" w:rsidRPr="00DA3C80">
        <w:rPr>
          <w:rFonts w:ascii="Arial" w:hAnsi="Arial" w:cs="Arial"/>
          <w:sz w:val="24"/>
          <w:szCs w:val="24"/>
          <w:u w:val="single"/>
        </w:rPr>
        <w:t>0</w:t>
      </w:r>
      <w:r w:rsidR="00084FCA" w:rsidRPr="00DA3C80">
        <w:rPr>
          <w:rFonts w:ascii="Arial" w:hAnsi="Arial" w:cs="Arial"/>
          <w:sz w:val="24"/>
          <w:szCs w:val="24"/>
          <w:u w:val="single"/>
        </w:rPr>
        <w:t>)</w:t>
      </w:r>
      <w:r w:rsidRPr="00DA3C80">
        <w:rPr>
          <w:rFonts w:ascii="Arial" w:hAnsi="Arial" w:cs="Arial"/>
          <w:sz w:val="24"/>
          <w:szCs w:val="24"/>
          <w:u w:val="single"/>
        </w:rPr>
        <w:t>*</w:t>
      </w:r>
      <w:r w:rsidR="00084FCA" w:rsidRPr="00DA3C80">
        <w:rPr>
          <w:rFonts w:ascii="Arial" w:hAnsi="Arial" w:cs="Arial"/>
          <w:sz w:val="24"/>
          <w:szCs w:val="24"/>
          <w:u w:val="single"/>
        </w:rPr>
        <w:t>(0.5</w:t>
      </w:r>
      <w:r w:rsidR="009E3D02" w:rsidRPr="00DA3C80">
        <w:rPr>
          <w:rFonts w:ascii="Arial" w:hAnsi="Arial" w:cs="Arial"/>
          <w:sz w:val="24"/>
          <w:szCs w:val="24"/>
          <w:u w:val="single"/>
        </w:rPr>
        <w:t>0</w:t>
      </w:r>
      <w:r w:rsidR="00084FCA" w:rsidRPr="00DA3C80">
        <w:rPr>
          <w:rFonts w:ascii="Arial" w:hAnsi="Arial" w:cs="Arial"/>
          <w:sz w:val="24"/>
          <w:szCs w:val="24"/>
          <w:u w:val="single"/>
        </w:rPr>
        <w:t>)</w:t>
      </w:r>
      <w:r w:rsidRPr="00DA3C80">
        <w:rPr>
          <w:rFonts w:ascii="Arial" w:hAnsi="Arial" w:cs="Arial"/>
          <w:sz w:val="24"/>
          <w:szCs w:val="24"/>
          <w:u w:val="single"/>
        </w:rPr>
        <w:t xml:space="preserve">          </w:t>
      </w:r>
    </w:p>
    <w:p w:rsidR="00316D18" w:rsidRPr="00DA3C80" w:rsidRDefault="00316D18" w:rsidP="00DA3C80">
      <w:pPr>
        <w:autoSpaceDE w:val="0"/>
        <w:autoSpaceDN w:val="0"/>
        <w:adjustRightInd w:val="0"/>
        <w:spacing w:after="0" w:line="360" w:lineRule="auto"/>
        <w:jc w:val="both"/>
        <w:rPr>
          <w:rFonts w:ascii="Arial" w:hAnsi="Arial" w:cs="Arial"/>
          <w:sz w:val="24"/>
          <w:szCs w:val="24"/>
          <w:vertAlign w:val="superscript"/>
        </w:rPr>
      </w:pPr>
      <w:r w:rsidRPr="00DA3C80">
        <w:rPr>
          <w:rFonts w:ascii="Arial" w:hAnsi="Arial" w:cs="Arial"/>
          <w:sz w:val="24"/>
          <w:szCs w:val="24"/>
        </w:rPr>
        <w:t xml:space="preserve">         </w:t>
      </w:r>
      <w:r w:rsidR="00084FCA" w:rsidRPr="00DA3C80">
        <w:rPr>
          <w:rFonts w:ascii="Arial" w:hAnsi="Arial" w:cs="Arial"/>
          <w:sz w:val="24"/>
          <w:szCs w:val="24"/>
        </w:rPr>
        <w:tab/>
        <w:t xml:space="preserve">  </w:t>
      </w:r>
      <w:r w:rsidR="00DF0A39" w:rsidRPr="00DA3C80">
        <w:rPr>
          <w:rFonts w:ascii="Arial" w:hAnsi="Arial" w:cs="Arial"/>
          <w:sz w:val="24"/>
          <w:szCs w:val="24"/>
        </w:rPr>
        <w:tab/>
      </w:r>
      <w:r w:rsidR="00DF0A39" w:rsidRPr="00DA3C80">
        <w:rPr>
          <w:rFonts w:ascii="Arial" w:hAnsi="Arial" w:cs="Arial"/>
          <w:sz w:val="24"/>
          <w:szCs w:val="24"/>
        </w:rPr>
        <w:tab/>
      </w:r>
      <w:r w:rsidR="00DF0A39" w:rsidRPr="00DA3C80">
        <w:rPr>
          <w:rFonts w:ascii="Arial" w:hAnsi="Arial" w:cs="Arial"/>
          <w:sz w:val="24"/>
          <w:szCs w:val="24"/>
        </w:rPr>
        <w:tab/>
      </w:r>
      <w:r w:rsidR="00084FCA" w:rsidRPr="00DA3C80">
        <w:rPr>
          <w:rFonts w:ascii="Arial" w:hAnsi="Arial" w:cs="Arial"/>
          <w:sz w:val="24"/>
          <w:szCs w:val="24"/>
        </w:rPr>
        <w:t xml:space="preserve"> </w:t>
      </w:r>
      <w:r w:rsidRPr="00DA3C80">
        <w:rPr>
          <w:rFonts w:ascii="Arial" w:hAnsi="Arial" w:cs="Arial"/>
          <w:sz w:val="24"/>
          <w:szCs w:val="24"/>
        </w:rPr>
        <w:t xml:space="preserve"> </w:t>
      </w:r>
      <w:r w:rsidR="00084FCA" w:rsidRPr="00DA3C80">
        <w:rPr>
          <w:rFonts w:ascii="Arial" w:hAnsi="Arial" w:cs="Arial"/>
          <w:sz w:val="24"/>
          <w:szCs w:val="24"/>
        </w:rPr>
        <w:t>(0.05)</w:t>
      </w:r>
      <w:r w:rsidRPr="00DA3C80">
        <w:rPr>
          <w:rFonts w:ascii="Arial" w:hAnsi="Arial" w:cs="Arial"/>
          <w:sz w:val="24"/>
          <w:szCs w:val="24"/>
          <w:vertAlign w:val="superscript"/>
        </w:rPr>
        <w:t>2</w:t>
      </w:r>
    </w:p>
    <w:p w:rsidR="00372807" w:rsidRDefault="00372807" w:rsidP="00DA3C80">
      <w:pPr>
        <w:autoSpaceDE w:val="0"/>
        <w:autoSpaceDN w:val="0"/>
        <w:adjustRightInd w:val="0"/>
        <w:spacing w:after="0" w:line="360" w:lineRule="auto"/>
        <w:jc w:val="both"/>
        <w:rPr>
          <w:rFonts w:ascii="Arial" w:hAnsi="Arial" w:cs="Arial"/>
          <w:sz w:val="24"/>
          <w:szCs w:val="24"/>
        </w:rPr>
      </w:pPr>
    </w:p>
    <w:p w:rsidR="008A5E8F" w:rsidRPr="00DA3C80" w:rsidRDefault="008A5E8F" w:rsidP="00DA3C80">
      <w:pPr>
        <w:autoSpaceDE w:val="0"/>
        <w:autoSpaceDN w:val="0"/>
        <w:adjustRightInd w:val="0"/>
        <w:spacing w:after="0" w:line="360" w:lineRule="auto"/>
        <w:jc w:val="both"/>
        <w:rPr>
          <w:rFonts w:ascii="Arial" w:hAnsi="Arial" w:cs="Arial"/>
          <w:sz w:val="24"/>
          <w:szCs w:val="24"/>
        </w:rPr>
      </w:pPr>
    </w:p>
    <w:p w:rsidR="005518EE" w:rsidRPr="00DA3C80" w:rsidRDefault="008A5E8F"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F239AE" w:rsidRPr="00DA3C80">
        <w:rPr>
          <w:rFonts w:ascii="Arial" w:hAnsi="Arial" w:cs="Arial"/>
          <w:sz w:val="24"/>
          <w:szCs w:val="24"/>
        </w:rPr>
        <w:tab/>
      </w:r>
      <w:r w:rsidR="00F239AE" w:rsidRPr="00DA3C80">
        <w:rPr>
          <w:rFonts w:ascii="Arial" w:hAnsi="Arial" w:cs="Arial"/>
          <w:sz w:val="24"/>
          <w:szCs w:val="24"/>
        </w:rPr>
        <w:tab/>
      </w:r>
      <w:r w:rsidR="00F239AE" w:rsidRPr="00DA3C80">
        <w:rPr>
          <w:rFonts w:ascii="Arial" w:hAnsi="Arial" w:cs="Arial"/>
          <w:sz w:val="24"/>
          <w:szCs w:val="24"/>
        </w:rPr>
        <w:tab/>
      </w:r>
      <w:r w:rsidR="00431DE0" w:rsidRPr="00DA3C80">
        <w:rPr>
          <w:rFonts w:ascii="Arial" w:hAnsi="Arial" w:cs="Arial"/>
          <w:sz w:val="24"/>
          <w:szCs w:val="24"/>
        </w:rPr>
        <w:t xml:space="preserve"> </w:t>
      </w:r>
      <w:r w:rsidR="009E3D02" w:rsidRPr="00DA3C80">
        <w:rPr>
          <w:rFonts w:ascii="Arial" w:hAnsi="Arial" w:cs="Arial"/>
          <w:sz w:val="24"/>
          <w:szCs w:val="24"/>
        </w:rPr>
        <w:t xml:space="preserve">n= 384.16 </w:t>
      </w:r>
    </w:p>
    <w:p w:rsidR="005518EE" w:rsidRDefault="005518EE" w:rsidP="00DA3C80">
      <w:pPr>
        <w:autoSpaceDE w:val="0"/>
        <w:autoSpaceDN w:val="0"/>
        <w:adjustRightInd w:val="0"/>
        <w:spacing w:after="0" w:line="360" w:lineRule="auto"/>
        <w:jc w:val="both"/>
        <w:rPr>
          <w:rFonts w:ascii="Arial" w:hAnsi="Arial" w:cs="Arial"/>
          <w:b/>
          <w:sz w:val="24"/>
          <w:szCs w:val="24"/>
        </w:rPr>
      </w:pPr>
    </w:p>
    <w:p w:rsidR="008A5E8F" w:rsidRPr="00DA3C80" w:rsidRDefault="008A5E8F" w:rsidP="00DA3C80">
      <w:pPr>
        <w:autoSpaceDE w:val="0"/>
        <w:autoSpaceDN w:val="0"/>
        <w:adjustRightInd w:val="0"/>
        <w:spacing w:after="0" w:line="360" w:lineRule="auto"/>
        <w:jc w:val="both"/>
        <w:rPr>
          <w:rFonts w:ascii="Arial" w:hAnsi="Arial" w:cs="Arial"/>
          <w:b/>
          <w:sz w:val="24"/>
          <w:szCs w:val="24"/>
        </w:rPr>
      </w:pPr>
    </w:p>
    <w:p w:rsidR="007C3398" w:rsidRPr="008A5E8F" w:rsidRDefault="008F3479" w:rsidP="00EF0124">
      <w:pPr>
        <w:numPr>
          <w:ilvl w:val="0"/>
          <w:numId w:val="42"/>
        </w:numPr>
        <w:autoSpaceDE w:val="0"/>
        <w:autoSpaceDN w:val="0"/>
        <w:adjustRightInd w:val="0"/>
        <w:spacing w:after="0" w:line="360" w:lineRule="auto"/>
        <w:jc w:val="both"/>
        <w:rPr>
          <w:rFonts w:ascii="Arial" w:hAnsi="Arial" w:cs="Arial"/>
          <w:b/>
          <w:sz w:val="24"/>
          <w:szCs w:val="24"/>
        </w:rPr>
      </w:pPr>
      <w:r w:rsidRPr="00DA3C80">
        <w:rPr>
          <w:rFonts w:ascii="Arial" w:hAnsi="Arial" w:cs="Arial"/>
          <w:b/>
          <w:sz w:val="24"/>
          <w:szCs w:val="24"/>
        </w:rPr>
        <w:t>Tamaño final de la muestra</w:t>
      </w:r>
      <w:r w:rsidR="008A5E8F">
        <w:rPr>
          <w:rFonts w:ascii="Arial" w:hAnsi="Arial" w:cs="Arial"/>
          <w:b/>
          <w:sz w:val="24"/>
          <w:szCs w:val="24"/>
        </w:rPr>
        <w:t xml:space="preserve">.- </w:t>
      </w:r>
      <w:r w:rsidRPr="008A5E8F">
        <w:rPr>
          <w:rFonts w:ascii="Arial" w:hAnsi="Arial" w:cs="Arial"/>
          <w:sz w:val="24"/>
          <w:szCs w:val="24"/>
        </w:rPr>
        <w:t>Según los cálculos el tamaño fina</w:t>
      </w:r>
      <w:r w:rsidR="009E3D02" w:rsidRPr="008A5E8F">
        <w:rPr>
          <w:rFonts w:ascii="Arial" w:hAnsi="Arial" w:cs="Arial"/>
          <w:sz w:val="24"/>
          <w:szCs w:val="24"/>
        </w:rPr>
        <w:t>l de la muestra debe ser  384</w:t>
      </w:r>
      <w:r w:rsidRPr="008A5E8F">
        <w:rPr>
          <w:rFonts w:ascii="Arial" w:hAnsi="Arial" w:cs="Arial"/>
          <w:sz w:val="24"/>
          <w:szCs w:val="24"/>
        </w:rPr>
        <w:t xml:space="preserve"> personas encuestadas. Debido a las especificaciones vamos a encuestar a 400 personas lo cual favorece al estudio porque encuestamos más de lo que referimos.</w:t>
      </w:r>
      <w:r w:rsidR="008A5E8F">
        <w:rPr>
          <w:rFonts w:ascii="Arial" w:hAnsi="Arial" w:cs="Arial"/>
          <w:b/>
          <w:sz w:val="24"/>
          <w:szCs w:val="24"/>
        </w:rPr>
        <w:t xml:space="preserve"> </w:t>
      </w:r>
      <w:r w:rsidR="00C15FDC" w:rsidRPr="008A5E8F">
        <w:rPr>
          <w:rFonts w:ascii="Arial" w:hAnsi="Arial" w:cs="Arial"/>
          <w:sz w:val="24"/>
          <w:szCs w:val="24"/>
        </w:rPr>
        <w:t>El propósito de este proceso es determinar  el alcance que tendrá nuestro proyecto en la ciudad de Guayaquil.</w:t>
      </w:r>
    </w:p>
    <w:p w:rsidR="00C15FDC" w:rsidRPr="00DA3C80" w:rsidRDefault="00C15FDC" w:rsidP="00DA3C80">
      <w:pPr>
        <w:autoSpaceDE w:val="0"/>
        <w:autoSpaceDN w:val="0"/>
        <w:adjustRightInd w:val="0"/>
        <w:spacing w:after="0" w:line="360" w:lineRule="auto"/>
        <w:jc w:val="both"/>
        <w:rPr>
          <w:rFonts w:ascii="Arial" w:hAnsi="Arial" w:cs="Arial"/>
          <w:sz w:val="24"/>
          <w:szCs w:val="24"/>
        </w:rPr>
      </w:pPr>
    </w:p>
    <w:p w:rsidR="00C15FDC" w:rsidRPr="005518EE" w:rsidRDefault="00C15FDC" w:rsidP="00995A2E">
      <w:pPr>
        <w:autoSpaceDE w:val="0"/>
        <w:autoSpaceDN w:val="0"/>
        <w:adjustRightInd w:val="0"/>
        <w:spacing w:after="0"/>
        <w:jc w:val="both"/>
        <w:rPr>
          <w:rFonts w:ascii="Arial" w:hAnsi="Arial" w:cs="Arial"/>
          <w:sz w:val="24"/>
          <w:szCs w:val="24"/>
        </w:rPr>
      </w:pPr>
    </w:p>
    <w:p w:rsidR="00701906" w:rsidRPr="005518EE" w:rsidRDefault="00701906" w:rsidP="00995A2E">
      <w:pPr>
        <w:autoSpaceDE w:val="0"/>
        <w:autoSpaceDN w:val="0"/>
        <w:adjustRightInd w:val="0"/>
        <w:spacing w:after="0"/>
        <w:jc w:val="both"/>
        <w:rPr>
          <w:rFonts w:ascii="Arial" w:hAnsi="Arial" w:cs="Arial"/>
          <w:sz w:val="24"/>
          <w:szCs w:val="24"/>
        </w:rPr>
      </w:pPr>
    </w:p>
    <w:p w:rsidR="00701906" w:rsidRPr="005518EE" w:rsidRDefault="00701906" w:rsidP="00995A2E">
      <w:pPr>
        <w:autoSpaceDE w:val="0"/>
        <w:autoSpaceDN w:val="0"/>
        <w:adjustRightInd w:val="0"/>
        <w:spacing w:after="0"/>
        <w:jc w:val="both"/>
        <w:rPr>
          <w:rFonts w:ascii="Arial" w:hAnsi="Arial" w:cs="Arial"/>
          <w:sz w:val="24"/>
          <w:szCs w:val="24"/>
        </w:rPr>
      </w:pPr>
    </w:p>
    <w:p w:rsidR="00701906" w:rsidRDefault="00701906" w:rsidP="00995A2E">
      <w:pPr>
        <w:autoSpaceDE w:val="0"/>
        <w:autoSpaceDN w:val="0"/>
        <w:adjustRightInd w:val="0"/>
        <w:spacing w:after="0"/>
        <w:jc w:val="both"/>
        <w:rPr>
          <w:rFonts w:ascii="Arial" w:hAnsi="Arial" w:cs="Arial"/>
          <w:sz w:val="24"/>
          <w:szCs w:val="24"/>
        </w:rPr>
      </w:pPr>
    </w:p>
    <w:p w:rsidR="008A5E8F" w:rsidRDefault="008A5E8F" w:rsidP="00995A2E">
      <w:pPr>
        <w:autoSpaceDE w:val="0"/>
        <w:autoSpaceDN w:val="0"/>
        <w:adjustRightInd w:val="0"/>
        <w:spacing w:after="0"/>
        <w:jc w:val="both"/>
        <w:rPr>
          <w:rFonts w:ascii="Arial" w:hAnsi="Arial" w:cs="Arial"/>
          <w:sz w:val="24"/>
          <w:szCs w:val="24"/>
        </w:rPr>
      </w:pPr>
    </w:p>
    <w:p w:rsidR="008A5E8F" w:rsidRDefault="008A5E8F" w:rsidP="00995A2E">
      <w:pPr>
        <w:autoSpaceDE w:val="0"/>
        <w:autoSpaceDN w:val="0"/>
        <w:adjustRightInd w:val="0"/>
        <w:spacing w:after="0"/>
        <w:jc w:val="both"/>
        <w:rPr>
          <w:rFonts w:ascii="Arial" w:hAnsi="Arial" w:cs="Arial"/>
          <w:sz w:val="24"/>
          <w:szCs w:val="24"/>
        </w:rPr>
      </w:pPr>
    </w:p>
    <w:p w:rsidR="008A5E8F" w:rsidRDefault="008A5E8F" w:rsidP="00995A2E">
      <w:pPr>
        <w:autoSpaceDE w:val="0"/>
        <w:autoSpaceDN w:val="0"/>
        <w:adjustRightInd w:val="0"/>
        <w:spacing w:after="0"/>
        <w:jc w:val="both"/>
        <w:rPr>
          <w:rFonts w:ascii="Arial" w:hAnsi="Arial" w:cs="Arial"/>
          <w:sz w:val="24"/>
          <w:szCs w:val="24"/>
        </w:rPr>
      </w:pPr>
    </w:p>
    <w:p w:rsidR="008A5E8F" w:rsidRDefault="008A5E8F" w:rsidP="00995A2E">
      <w:pPr>
        <w:autoSpaceDE w:val="0"/>
        <w:autoSpaceDN w:val="0"/>
        <w:adjustRightInd w:val="0"/>
        <w:spacing w:after="0"/>
        <w:jc w:val="both"/>
        <w:rPr>
          <w:rFonts w:ascii="Arial" w:hAnsi="Arial" w:cs="Arial"/>
          <w:sz w:val="24"/>
          <w:szCs w:val="24"/>
        </w:rPr>
      </w:pPr>
    </w:p>
    <w:p w:rsidR="008A5E8F" w:rsidRDefault="008A5E8F" w:rsidP="00995A2E">
      <w:pPr>
        <w:autoSpaceDE w:val="0"/>
        <w:autoSpaceDN w:val="0"/>
        <w:adjustRightInd w:val="0"/>
        <w:spacing w:after="0"/>
        <w:jc w:val="both"/>
        <w:rPr>
          <w:rFonts w:ascii="Arial" w:hAnsi="Arial" w:cs="Arial"/>
          <w:sz w:val="24"/>
          <w:szCs w:val="24"/>
        </w:rPr>
      </w:pPr>
    </w:p>
    <w:p w:rsidR="008A5E8F" w:rsidRPr="005518EE" w:rsidRDefault="004901A4" w:rsidP="00995A2E">
      <w:pPr>
        <w:autoSpaceDE w:val="0"/>
        <w:autoSpaceDN w:val="0"/>
        <w:adjustRightInd w:val="0"/>
        <w:spacing w:after="0"/>
        <w:jc w:val="both"/>
        <w:rPr>
          <w:rFonts w:ascii="Arial" w:hAnsi="Arial" w:cs="Arial"/>
          <w:sz w:val="24"/>
          <w:szCs w:val="24"/>
        </w:rPr>
      </w:pPr>
      <w:r>
        <w:rPr>
          <w:rFonts w:ascii="Arial" w:hAnsi="Arial" w:cs="Arial"/>
          <w:noProof/>
          <w:sz w:val="24"/>
          <w:szCs w:val="24"/>
          <w:lang w:eastAsia="es-ES"/>
        </w:rPr>
        <w:pict>
          <v:shape id="_x0000_s1167" type="#_x0000_t202" style="position:absolute;left:0;text-align:left;margin-left:147.5pt;margin-top:.9pt;width:142.15pt;height:18.7pt;z-index:251670528" filled="f" fillcolor="#76923c" stroked="f">
            <v:fill rotate="t" focus="100%" type="gradient"/>
            <v:textbox style="mso-next-textbox:#_x0000_s1167">
              <w:txbxContent>
                <w:p w:rsidR="00166AA3" w:rsidRPr="004901A4" w:rsidRDefault="00166AA3">
                  <w:pPr>
                    <w:rPr>
                      <w:sz w:val="18"/>
                    </w:rPr>
                  </w:pPr>
                  <w:r w:rsidRPr="004901A4">
                    <w:rPr>
                      <w:sz w:val="18"/>
                    </w:rPr>
                    <w:t>GRAFICO 2.2: Pirámide Poblacional</w:t>
                  </w:r>
                </w:p>
              </w:txbxContent>
            </v:textbox>
          </v:shape>
        </w:pict>
      </w:r>
    </w:p>
    <w:p w:rsidR="00701906" w:rsidRPr="005518EE" w:rsidRDefault="00B17488" w:rsidP="00995A2E">
      <w:pPr>
        <w:autoSpaceDE w:val="0"/>
        <w:autoSpaceDN w:val="0"/>
        <w:adjustRightInd w:val="0"/>
        <w:spacing w:after="0"/>
        <w:jc w:val="both"/>
        <w:rPr>
          <w:rFonts w:ascii="Arial" w:hAnsi="Arial" w:cs="Arial"/>
          <w:sz w:val="24"/>
          <w:szCs w:val="24"/>
        </w:rPr>
      </w:pPr>
      <w:r>
        <w:rPr>
          <w:rFonts w:ascii="Arial" w:hAnsi="Arial" w:cs="Arial"/>
          <w:noProof/>
          <w:sz w:val="24"/>
          <w:szCs w:val="24"/>
          <w:lang w:eastAsia="es-ES"/>
        </w:rPr>
        <w:drawing>
          <wp:inline distT="0" distB="0" distL="0" distR="0">
            <wp:extent cx="5145405" cy="4639945"/>
            <wp:effectExtent l="19050" t="19050" r="17145"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145405" cy="4639945"/>
                    </a:xfrm>
                    <a:prstGeom prst="rect">
                      <a:avLst/>
                    </a:prstGeom>
                    <a:noFill/>
                    <a:ln w="6350" cmpd="sng">
                      <a:solidFill>
                        <a:srgbClr val="000000"/>
                      </a:solidFill>
                      <a:miter lim="800000"/>
                      <a:headEnd/>
                      <a:tailEnd/>
                    </a:ln>
                    <a:effectLst/>
                  </pic:spPr>
                </pic:pic>
              </a:graphicData>
            </a:graphic>
          </wp:inline>
        </w:drawing>
      </w:r>
    </w:p>
    <w:p w:rsidR="00C15FDC" w:rsidRPr="004901A4" w:rsidRDefault="00404C87" w:rsidP="004901A4">
      <w:pPr>
        <w:autoSpaceDE w:val="0"/>
        <w:autoSpaceDN w:val="0"/>
        <w:adjustRightInd w:val="0"/>
        <w:spacing w:after="0" w:line="360" w:lineRule="auto"/>
        <w:ind w:left="1416" w:firstLine="708"/>
        <w:jc w:val="both"/>
        <w:rPr>
          <w:rFonts w:ascii="Arial" w:hAnsi="Arial" w:cs="Arial"/>
          <w:sz w:val="18"/>
          <w:szCs w:val="24"/>
        </w:rPr>
      </w:pPr>
      <w:r w:rsidRPr="004901A4">
        <w:rPr>
          <w:rFonts w:ascii="Arial" w:hAnsi="Arial" w:cs="Arial"/>
          <w:sz w:val="18"/>
          <w:szCs w:val="24"/>
        </w:rPr>
        <w:t>Fuente: INEC Censo de población año 2001</w:t>
      </w:r>
    </w:p>
    <w:p w:rsidR="008A5E8F" w:rsidRDefault="008A5E8F" w:rsidP="00DA3C80">
      <w:pPr>
        <w:autoSpaceDE w:val="0"/>
        <w:autoSpaceDN w:val="0"/>
        <w:adjustRightInd w:val="0"/>
        <w:spacing w:after="0" w:line="360" w:lineRule="auto"/>
        <w:jc w:val="both"/>
        <w:rPr>
          <w:rFonts w:ascii="Arial" w:hAnsi="Arial" w:cs="Arial"/>
          <w:iCs/>
          <w:color w:val="000000"/>
          <w:sz w:val="24"/>
          <w:szCs w:val="24"/>
          <w:lang w:eastAsia="es-EC"/>
        </w:rPr>
      </w:pPr>
    </w:p>
    <w:p w:rsidR="00C15FDC" w:rsidRPr="005518EE" w:rsidRDefault="008A5E8F" w:rsidP="00DA3C80">
      <w:pPr>
        <w:autoSpaceDE w:val="0"/>
        <w:autoSpaceDN w:val="0"/>
        <w:adjustRightInd w:val="0"/>
        <w:spacing w:after="0" w:line="360" w:lineRule="auto"/>
        <w:jc w:val="both"/>
        <w:rPr>
          <w:rFonts w:ascii="Arial" w:hAnsi="Arial" w:cs="Arial"/>
          <w:iCs/>
          <w:color w:val="000000"/>
          <w:sz w:val="24"/>
          <w:szCs w:val="24"/>
          <w:lang w:val="es-EC" w:eastAsia="es-EC"/>
        </w:rPr>
      </w:pPr>
      <w:r>
        <w:rPr>
          <w:rFonts w:ascii="Arial" w:hAnsi="Arial" w:cs="Arial"/>
          <w:iCs/>
          <w:color w:val="000000"/>
          <w:sz w:val="24"/>
          <w:szCs w:val="24"/>
          <w:lang w:eastAsia="es-EC"/>
        </w:rPr>
        <w:t xml:space="preserve">     </w:t>
      </w:r>
      <w:r w:rsidR="00C15FDC" w:rsidRPr="005518EE">
        <w:rPr>
          <w:rFonts w:ascii="Arial" w:hAnsi="Arial" w:cs="Arial"/>
          <w:iCs/>
          <w:color w:val="000000"/>
          <w:sz w:val="24"/>
          <w:szCs w:val="24"/>
          <w:lang w:val="es-EC" w:eastAsia="es-EC"/>
        </w:rPr>
        <w:t>La población del Cantón GUAYAQUIL, según el Censo del 2001, representa el 61,6 % del total de la Provincia del Guayas; ha crecido en el último período inter-censal 1990-2001, a un ritmo del 2,4 % promedio anual. El 2,7 % de su población reside en el Área Rural; se caracteriza por ser una población joven, ya que el 39,0 % son menores de 20 años, según se puede observar en la Pirámide de Población por edades y sexo.</w:t>
      </w:r>
    </w:p>
    <w:p w:rsidR="00C15FDC" w:rsidRDefault="00C15FDC" w:rsidP="00DA3C80">
      <w:pPr>
        <w:autoSpaceDE w:val="0"/>
        <w:autoSpaceDN w:val="0"/>
        <w:adjustRightInd w:val="0"/>
        <w:spacing w:after="0" w:line="360" w:lineRule="auto"/>
        <w:jc w:val="both"/>
        <w:rPr>
          <w:rFonts w:ascii="Arial" w:hAnsi="Arial" w:cs="Arial"/>
          <w:iCs/>
          <w:color w:val="000000"/>
          <w:sz w:val="24"/>
          <w:szCs w:val="24"/>
          <w:lang w:val="es-EC" w:eastAsia="es-EC"/>
        </w:rPr>
      </w:pPr>
    </w:p>
    <w:p w:rsidR="008A5E8F" w:rsidRDefault="008A5E8F" w:rsidP="00DA3C80">
      <w:pPr>
        <w:autoSpaceDE w:val="0"/>
        <w:autoSpaceDN w:val="0"/>
        <w:adjustRightInd w:val="0"/>
        <w:spacing w:after="0" w:line="360" w:lineRule="auto"/>
        <w:jc w:val="both"/>
        <w:rPr>
          <w:rFonts w:ascii="Arial" w:hAnsi="Arial" w:cs="Arial"/>
          <w:b/>
          <w:sz w:val="24"/>
          <w:szCs w:val="24"/>
        </w:rPr>
      </w:pPr>
    </w:p>
    <w:p w:rsidR="008A5E8F" w:rsidRDefault="008A5E8F" w:rsidP="00DA3C80">
      <w:pPr>
        <w:autoSpaceDE w:val="0"/>
        <w:autoSpaceDN w:val="0"/>
        <w:adjustRightInd w:val="0"/>
        <w:spacing w:after="0" w:line="360" w:lineRule="auto"/>
        <w:jc w:val="both"/>
        <w:rPr>
          <w:rFonts w:ascii="Arial" w:hAnsi="Arial" w:cs="Arial"/>
          <w:b/>
          <w:sz w:val="24"/>
          <w:szCs w:val="24"/>
        </w:rPr>
      </w:pPr>
    </w:p>
    <w:p w:rsidR="004901A4" w:rsidRDefault="004901A4" w:rsidP="00DA3C80">
      <w:pPr>
        <w:autoSpaceDE w:val="0"/>
        <w:autoSpaceDN w:val="0"/>
        <w:adjustRightInd w:val="0"/>
        <w:spacing w:after="0" w:line="360" w:lineRule="auto"/>
        <w:jc w:val="both"/>
        <w:rPr>
          <w:rFonts w:ascii="Arial" w:hAnsi="Arial" w:cs="Arial"/>
          <w:b/>
          <w:sz w:val="24"/>
          <w:szCs w:val="24"/>
        </w:rPr>
      </w:pPr>
    </w:p>
    <w:p w:rsidR="00006F6D" w:rsidRPr="005518EE" w:rsidRDefault="00006F6D" w:rsidP="00EF0124">
      <w:pPr>
        <w:numPr>
          <w:ilvl w:val="2"/>
          <w:numId w:val="40"/>
        </w:numPr>
        <w:autoSpaceDE w:val="0"/>
        <w:autoSpaceDN w:val="0"/>
        <w:adjustRightInd w:val="0"/>
        <w:spacing w:after="0" w:line="360" w:lineRule="auto"/>
        <w:jc w:val="both"/>
        <w:rPr>
          <w:rFonts w:ascii="Arial" w:hAnsi="Arial" w:cs="Arial"/>
          <w:sz w:val="24"/>
          <w:szCs w:val="24"/>
        </w:rPr>
      </w:pPr>
      <w:r w:rsidRPr="005518EE">
        <w:rPr>
          <w:rFonts w:ascii="Arial" w:hAnsi="Arial" w:cs="Arial"/>
          <w:b/>
          <w:sz w:val="24"/>
          <w:szCs w:val="24"/>
        </w:rPr>
        <w:t xml:space="preserve">DISEÑO DE LA ENCUESTA </w:t>
      </w:r>
    </w:p>
    <w:p w:rsidR="00006F6D" w:rsidRPr="005518EE" w:rsidRDefault="00006F6D" w:rsidP="00DA3C80">
      <w:p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 xml:space="preserve"> </w:t>
      </w:r>
      <w:r w:rsidRPr="005518EE">
        <w:rPr>
          <w:rFonts w:ascii="Arial" w:hAnsi="Arial" w:cs="Arial"/>
          <w:sz w:val="24"/>
          <w:szCs w:val="24"/>
        </w:rPr>
        <w:t xml:space="preserve">  </w:t>
      </w:r>
      <w:r w:rsidRPr="005518EE">
        <w:rPr>
          <w:rFonts w:ascii="Arial" w:hAnsi="Arial" w:cs="Arial"/>
          <w:sz w:val="24"/>
          <w:szCs w:val="24"/>
        </w:rPr>
        <w:tab/>
      </w:r>
    </w:p>
    <w:p w:rsidR="00006F6D" w:rsidRPr="005518EE" w:rsidRDefault="00006F6D" w:rsidP="00DA3C80">
      <w:p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 xml:space="preserve">ENCUESTA </w:t>
      </w:r>
    </w:p>
    <w:p w:rsidR="00CD4EC5" w:rsidRDefault="00CD4EC5" w:rsidP="00DA3C80">
      <w:pPr>
        <w:shd w:val="clear" w:color="auto" w:fill="FFFFFF"/>
        <w:spacing w:after="0" w:line="360" w:lineRule="auto"/>
        <w:ind w:right="170"/>
        <w:jc w:val="both"/>
        <w:rPr>
          <w:rFonts w:ascii="Arial" w:hAnsi="Arial" w:cs="Arial"/>
          <w:sz w:val="24"/>
          <w:szCs w:val="24"/>
        </w:rPr>
      </w:pPr>
    </w:p>
    <w:p w:rsidR="00006F6D" w:rsidRPr="005518EE" w:rsidRDefault="00006F6D" w:rsidP="00DA3C80">
      <w:pPr>
        <w:shd w:val="clear" w:color="auto" w:fill="FFFFFF"/>
        <w:spacing w:after="0" w:line="360" w:lineRule="auto"/>
        <w:ind w:right="170"/>
        <w:jc w:val="both"/>
        <w:rPr>
          <w:rFonts w:ascii="Arial" w:hAnsi="Arial" w:cs="Arial"/>
          <w:color w:val="000000"/>
          <w:sz w:val="24"/>
          <w:szCs w:val="24"/>
        </w:rPr>
      </w:pPr>
      <w:r w:rsidRPr="005518EE">
        <w:rPr>
          <w:rFonts w:ascii="Arial" w:hAnsi="Arial" w:cs="Arial"/>
          <w:color w:val="000000"/>
          <w:sz w:val="24"/>
          <w:szCs w:val="24"/>
        </w:rPr>
        <w:t>Por favor responda esta pequeña encuesta.  La información que nos proporcione será utilizada para conocer el grado de aceptación en el mercado de un nuevo snack.</w:t>
      </w:r>
    </w:p>
    <w:p w:rsidR="00006F6D" w:rsidRPr="005518EE" w:rsidRDefault="00006F6D" w:rsidP="00DA3C80">
      <w:pPr>
        <w:shd w:val="clear" w:color="auto" w:fill="FFFFFF"/>
        <w:spacing w:after="0" w:line="360" w:lineRule="auto"/>
        <w:ind w:right="170"/>
        <w:jc w:val="both"/>
        <w:rPr>
          <w:rFonts w:ascii="Arial" w:hAnsi="Arial" w:cs="Arial"/>
          <w:color w:val="000000"/>
          <w:sz w:val="24"/>
          <w:szCs w:val="24"/>
        </w:rPr>
      </w:pPr>
      <w:r w:rsidRPr="005518EE">
        <w:rPr>
          <w:rFonts w:ascii="Arial" w:hAnsi="Arial" w:cs="Arial"/>
          <w:color w:val="000000"/>
          <w:sz w:val="24"/>
          <w:szCs w:val="24"/>
        </w:rPr>
        <w:t>Gracias.</w:t>
      </w:r>
    </w:p>
    <w:p w:rsidR="003A153D" w:rsidRDefault="003A153D" w:rsidP="00DA3C80">
      <w:pPr>
        <w:shd w:val="clear" w:color="auto" w:fill="FFFFFF"/>
        <w:spacing w:after="0" w:line="360" w:lineRule="auto"/>
        <w:jc w:val="both"/>
        <w:rPr>
          <w:rFonts w:ascii="Arial" w:hAnsi="Arial" w:cs="Arial"/>
          <w:b/>
          <w:color w:val="000000"/>
          <w:sz w:val="24"/>
          <w:szCs w:val="24"/>
        </w:rPr>
      </w:pPr>
    </w:p>
    <w:p w:rsidR="00006F6D" w:rsidRPr="005518EE" w:rsidRDefault="00006F6D" w:rsidP="00DA3C80">
      <w:pPr>
        <w:shd w:val="clear" w:color="auto" w:fill="FFFFFF"/>
        <w:spacing w:after="0" w:line="360" w:lineRule="auto"/>
        <w:jc w:val="both"/>
        <w:rPr>
          <w:rFonts w:ascii="Arial" w:hAnsi="Arial" w:cs="Arial"/>
          <w:b/>
          <w:color w:val="000000"/>
          <w:sz w:val="24"/>
          <w:szCs w:val="24"/>
        </w:rPr>
      </w:pPr>
      <w:r w:rsidRPr="005518EE">
        <w:rPr>
          <w:rFonts w:ascii="Arial" w:hAnsi="Arial" w:cs="Arial"/>
          <w:b/>
          <w:color w:val="000000"/>
          <w:sz w:val="24"/>
          <w:szCs w:val="24"/>
        </w:rPr>
        <w:t>DESCRIPCIÓN DEL  PRODUCTO.</w:t>
      </w:r>
    </w:p>
    <w:p w:rsidR="00CD4EC5" w:rsidRDefault="00CD4EC5" w:rsidP="00DA3C80">
      <w:pPr>
        <w:autoSpaceDE w:val="0"/>
        <w:autoSpaceDN w:val="0"/>
        <w:adjustRightInd w:val="0"/>
        <w:spacing w:after="0" w:line="360" w:lineRule="auto"/>
        <w:jc w:val="both"/>
        <w:rPr>
          <w:rFonts w:ascii="Arial" w:hAnsi="Arial" w:cs="Arial"/>
          <w:sz w:val="24"/>
          <w:szCs w:val="24"/>
        </w:rPr>
      </w:pPr>
    </w:p>
    <w:p w:rsidR="00006F6D" w:rsidRPr="005518EE" w:rsidRDefault="00006F6D"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Este producto nace por la ausencia en el mercado ecuatoriano de un snack light horneado a base de camote, ya que es una fuente de vitaminas, minerales, además previene el cáncer de estómago, enfermedades del hígado, retarda el envejecimiento, y es fuente de energía.</w:t>
      </w:r>
    </w:p>
    <w:p w:rsidR="00006F6D" w:rsidRPr="005518EE" w:rsidRDefault="00006F6D"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p>
    <w:p w:rsidR="00006F6D" w:rsidRPr="005518EE"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 xml:space="preserve">1.  Sector donde vive: </w:t>
      </w:r>
    </w:p>
    <w:p w:rsidR="00CD4EC5" w:rsidRDefault="00CD4EC5" w:rsidP="00995A2E">
      <w:pPr>
        <w:autoSpaceDE w:val="0"/>
        <w:autoSpaceDN w:val="0"/>
        <w:adjustRightInd w:val="0"/>
        <w:spacing w:after="0"/>
        <w:jc w:val="both"/>
        <w:rPr>
          <w:rFonts w:ascii="Arial" w:hAnsi="Arial" w:cs="Arial"/>
          <w:sz w:val="24"/>
          <w:szCs w:val="24"/>
        </w:rPr>
      </w:pP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701906" w:rsidRPr="005518EE">
        <w:rPr>
          <w:rFonts w:ascii="Arial" w:hAnsi="Arial" w:cs="Arial"/>
          <w:sz w:val="24"/>
          <w:szCs w:val="24"/>
        </w:rPr>
        <w:t>1.</w:t>
      </w:r>
      <w:r w:rsidR="003A153D">
        <w:rPr>
          <w:rFonts w:ascii="Arial" w:hAnsi="Arial" w:cs="Arial"/>
          <w:sz w:val="24"/>
          <w:szCs w:val="24"/>
        </w:rPr>
        <w:t xml:space="preserve"> </w:t>
      </w:r>
      <w:r w:rsidRPr="005518EE">
        <w:rPr>
          <w:rFonts w:ascii="Arial" w:hAnsi="Arial" w:cs="Arial"/>
          <w:sz w:val="24"/>
          <w:szCs w:val="24"/>
        </w:rPr>
        <w:t xml:space="preserve">Norte ___  </w:t>
      </w:r>
      <w:r w:rsidR="00701906" w:rsidRPr="005518EE">
        <w:rPr>
          <w:rFonts w:ascii="Arial" w:hAnsi="Arial" w:cs="Arial"/>
          <w:sz w:val="24"/>
          <w:szCs w:val="24"/>
        </w:rPr>
        <w:t>2.</w:t>
      </w:r>
      <w:r w:rsidRPr="005518EE">
        <w:rPr>
          <w:rFonts w:ascii="Arial" w:hAnsi="Arial" w:cs="Arial"/>
          <w:sz w:val="24"/>
          <w:szCs w:val="24"/>
        </w:rPr>
        <w:t xml:space="preserve">Centro___ </w:t>
      </w:r>
      <w:r w:rsidR="00701906" w:rsidRPr="005518EE">
        <w:rPr>
          <w:rFonts w:ascii="Arial" w:hAnsi="Arial" w:cs="Arial"/>
          <w:sz w:val="24"/>
          <w:szCs w:val="24"/>
        </w:rPr>
        <w:t>3.</w:t>
      </w:r>
      <w:r w:rsidRPr="005518EE">
        <w:rPr>
          <w:rFonts w:ascii="Arial" w:hAnsi="Arial" w:cs="Arial"/>
          <w:sz w:val="24"/>
          <w:szCs w:val="24"/>
        </w:rPr>
        <w:t xml:space="preserve"> Sur ___</w:t>
      </w:r>
    </w:p>
    <w:p w:rsidR="003A153D" w:rsidRDefault="003A153D" w:rsidP="00995A2E">
      <w:pPr>
        <w:autoSpaceDE w:val="0"/>
        <w:autoSpaceDN w:val="0"/>
        <w:adjustRightInd w:val="0"/>
        <w:spacing w:after="0"/>
        <w:jc w:val="both"/>
        <w:rPr>
          <w:rFonts w:ascii="Arial" w:hAnsi="Arial" w:cs="Arial"/>
          <w:b/>
          <w:sz w:val="24"/>
          <w:szCs w:val="24"/>
        </w:rPr>
      </w:pPr>
    </w:p>
    <w:p w:rsidR="00006F6D" w:rsidRPr="005518EE"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 xml:space="preserve">2. Género         </w:t>
      </w:r>
    </w:p>
    <w:p w:rsidR="00CD4EC5" w:rsidRDefault="00CD4EC5" w:rsidP="00995A2E">
      <w:pPr>
        <w:autoSpaceDE w:val="0"/>
        <w:autoSpaceDN w:val="0"/>
        <w:adjustRightInd w:val="0"/>
        <w:spacing w:after="0"/>
        <w:jc w:val="both"/>
        <w:rPr>
          <w:rFonts w:ascii="Arial" w:hAnsi="Arial" w:cs="Arial"/>
          <w:sz w:val="24"/>
          <w:szCs w:val="24"/>
        </w:rPr>
      </w:pPr>
    </w:p>
    <w:p w:rsidR="00006F6D" w:rsidRPr="005518EE" w:rsidRDefault="00701906"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1.</w:t>
      </w:r>
      <w:r w:rsidR="003A153D">
        <w:rPr>
          <w:rFonts w:ascii="Arial" w:hAnsi="Arial" w:cs="Arial"/>
          <w:sz w:val="24"/>
          <w:szCs w:val="24"/>
        </w:rPr>
        <w:t xml:space="preserve"> </w:t>
      </w:r>
      <w:r w:rsidR="00006F6D" w:rsidRPr="005518EE">
        <w:rPr>
          <w:rFonts w:ascii="Arial" w:hAnsi="Arial" w:cs="Arial"/>
          <w:sz w:val="24"/>
          <w:szCs w:val="24"/>
        </w:rPr>
        <w:t xml:space="preserve">Masculino __                     </w:t>
      </w:r>
      <w:r w:rsidRPr="005518EE">
        <w:rPr>
          <w:rFonts w:ascii="Arial" w:hAnsi="Arial" w:cs="Arial"/>
          <w:sz w:val="24"/>
          <w:szCs w:val="24"/>
        </w:rPr>
        <w:t>2.</w:t>
      </w:r>
      <w:r w:rsidR="00006F6D" w:rsidRPr="005518EE">
        <w:rPr>
          <w:rFonts w:ascii="Arial" w:hAnsi="Arial" w:cs="Arial"/>
          <w:sz w:val="24"/>
          <w:szCs w:val="24"/>
        </w:rPr>
        <w:t xml:space="preserve">Femenino __   </w:t>
      </w:r>
    </w:p>
    <w:p w:rsidR="003A153D" w:rsidRDefault="003A153D" w:rsidP="00995A2E">
      <w:pPr>
        <w:spacing w:after="0"/>
        <w:jc w:val="both"/>
        <w:rPr>
          <w:rFonts w:ascii="Arial" w:hAnsi="Arial" w:cs="Arial"/>
          <w:b/>
          <w:sz w:val="24"/>
          <w:szCs w:val="24"/>
        </w:rPr>
      </w:pPr>
    </w:p>
    <w:p w:rsidR="00006F6D" w:rsidRPr="005518EE" w:rsidRDefault="00006F6D" w:rsidP="00995A2E">
      <w:pPr>
        <w:spacing w:after="0"/>
        <w:jc w:val="both"/>
        <w:rPr>
          <w:rFonts w:ascii="Arial" w:hAnsi="Arial" w:cs="Arial"/>
          <w:b/>
          <w:sz w:val="24"/>
          <w:szCs w:val="24"/>
        </w:rPr>
      </w:pPr>
      <w:r w:rsidRPr="005518EE">
        <w:rPr>
          <w:rFonts w:ascii="Arial" w:hAnsi="Arial" w:cs="Arial"/>
          <w:b/>
          <w:sz w:val="24"/>
          <w:szCs w:val="24"/>
        </w:rPr>
        <w:t>3. ¿Entre qué edad se encuentra usted?</w:t>
      </w:r>
    </w:p>
    <w:p w:rsidR="00006F6D" w:rsidRPr="005518EE" w:rsidRDefault="00006F6D" w:rsidP="00995A2E">
      <w:pPr>
        <w:pStyle w:val="Prrafodelista"/>
        <w:tabs>
          <w:tab w:val="left" w:pos="2952"/>
        </w:tabs>
        <w:spacing w:after="0"/>
        <w:ind w:left="360"/>
        <w:jc w:val="both"/>
        <w:rPr>
          <w:rFonts w:ascii="Arial" w:hAnsi="Arial" w:cs="Arial"/>
          <w:sz w:val="24"/>
          <w:szCs w:val="24"/>
        </w:rPr>
      </w:pPr>
      <w:r w:rsidRPr="005518EE">
        <w:rPr>
          <w:rFonts w:ascii="Arial" w:hAnsi="Arial" w:cs="Arial"/>
          <w:sz w:val="24"/>
          <w:szCs w:val="24"/>
        </w:rPr>
        <w:tab/>
      </w:r>
    </w:p>
    <w:p w:rsidR="00701906" w:rsidRPr="005518EE" w:rsidRDefault="00701906" w:rsidP="00995A2E">
      <w:pPr>
        <w:pStyle w:val="Prrafodelista"/>
        <w:tabs>
          <w:tab w:val="left" w:pos="2952"/>
        </w:tabs>
        <w:spacing w:after="0"/>
        <w:ind w:left="360"/>
        <w:jc w:val="both"/>
        <w:rPr>
          <w:rFonts w:ascii="Arial" w:hAnsi="Arial" w:cs="Arial"/>
          <w:sz w:val="24"/>
          <w:szCs w:val="24"/>
        </w:rPr>
      </w:pPr>
      <w:r w:rsidRPr="005518EE">
        <w:rPr>
          <w:rFonts w:ascii="Arial" w:hAnsi="Arial" w:cs="Arial"/>
          <w:sz w:val="24"/>
          <w:szCs w:val="24"/>
        </w:rPr>
        <w:t xml:space="preserve">1. </w:t>
      </w:r>
      <w:r w:rsidR="006F5D2E">
        <w:rPr>
          <w:rFonts w:ascii="Arial" w:hAnsi="Arial" w:cs="Arial"/>
          <w:sz w:val="24"/>
          <w:szCs w:val="24"/>
        </w:rPr>
        <w:t>De 12 a 19 años</w:t>
      </w:r>
      <w:r w:rsidR="00006F6D" w:rsidRPr="005518EE">
        <w:rPr>
          <w:rFonts w:ascii="Arial" w:hAnsi="Arial" w:cs="Arial"/>
          <w:sz w:val="24"/>
          <w:szCs w:val="24"/>
        </w:rPr>
        <w:t xml:space="preserve">______ </w:t>
      </w:r>
      <w:r w:rsidRPr="005518EE">
        <w:rPr>
          <w:rFonts w:ascii="Arial" w:hAnsi="Arial" w:cs="Arial"/>
          <w:sz w:val="24"/>
          <w:szCs w:val="24"/>
        </w:rPr>
        <w:t xml:space="preserve"> </w:t>
      </w:r>
      <w:r w:rsidR="006F5D2E">
        <w:rPr>
          <w:rFonts w:ascii="Arial" w:hAnsi="Arial" w:cs="Arial"/>
          <w:sz w:val="24"/>
          <w:szCs w:val="24"/>
        </w:rPr>
        <w:t xml:space="preserve">   </w:t>
      </w:r>
      <w:r w:rsidRPr="005518EE">
        <w:rPr>
          <w:rFonts w:ascii="Arial" w:hAnsi="Arial" w:cs="Arial"/>
          <w:sz w:val="24"/>
          <w:szCs w:val="24"/>
        </w:rPr>
        <w:t>2.</w:t>
      </w:r>
      <w:r w:rsidR="006F5D2E">
        <w:rPr>
          <w:rFonts w:ascii="Arial" w:hAnsi="Arial" w:cs="Arial"/>
          <w:sz w:val="24"/>
          <w:szCs w:val="24"/>
        </w:rPr>
        <w:t>De 20 a 27</w:t>
      </w:r>
      <w:r w:rsidR="00006F6D" w:rsidRPr="005518EE">
        <w:rPr>
          <w:rFonts w:ascii="Arial" w:hAnsi="Arial" w:cs="Arial"/>
          <w:sz w:val="24"/>
          <w:szCs w:val="24"/>
        </w:rPr>
        <w:t xml:space="preserve"> años_______  </w:t>
      </w:r>
    </w:p>
    <w:p w:rsidR="00701906" w:rsidRPr="005518EE" w:rsidRDefault="00701906" w:rsidP="00995A2E">
      <w:pPr>
        <w:pStyle w:val="Prrafodelista"/>
        <w:tabs>
          <w:tab w:val="left" w:pos="2952"/>
        </w:tabs>
        <w:spacing w:after="0"/>
        <w:ind w:left="360"/>
        <w:jc w:val="both"/>
        <w:rPr>
          <w:rFonts w:ascii="Arial" w:hAnsi="Arial" w:cs="Arial"/>
          <w:sz w:val="24"/>
          <w:szCs w:val="24"/>
        </w:rPr>
      </w:pPr>
      <w:r w:rsidRPr="005518EE">
        <w:rPr>
          <w:rFonts w:ascii="Arial" w:hAnsi="Arial" w:cs="Arial"/>
          <w:sz w:val="24"/>
          <w:szCs w:val="24"/>
        </w:rPr>
        <w:t xml:space="preserve">3. </w:t>
      </w:r>
      <w:r w:rsidR="006F5D2E">
        <w:rPr>
          <w:rFonts w:ascii="Arial" w:hAnsi="Arial" w:cs="Arial"/>
          <w:sz w:val="24"/>
          <w:szCs w:val="24"/>
        </w:rPr>
        <w:t>De 28 a 35</w:t>
      </w:r>
      <w:r w:rsidR="00006F6D" w:rsidRPr="005518EE">
        <w:rPr>
          <w:rFonts w:ascii="Arial" w:hAnsi="Arial" w:cs="Arial"/>
          <w:sz w:val="24"/>
          <w:szCs w:val="24"/>
        </w:rPr>
        <w:t xml:space="preserve"> años____</w:t>
      </w:r>
      <w:r w:rsidRPr="005518EE">
        <w:rPr>
          <w:rFonts w:ascii="Arial" w:hAnsi="Arial" w:cs="Arial"/>
          <w:sz w:val="24"/>
          <w:szCs w:val="24"/>
        </w:rPr>
        <w:t>___    4.D</w:t>
      </w:r>
      <w:r w:rsidR="006F5D2E">
        <w:rPr>
          <w:rFonts w:ascii="Arial" w:hAnsi="Arial" w:cs="Arial"/>
          <w:sz w:val="24"/>
          <w:szCs w:val="24"/>
        </w:rPr>
        <w:t>e 36 a 43</w:t>
      </w:r>
      <w:r w:rsidR="00006F6D" w:rsidRPr="005518EE">
        <w:rPr>
          <w:rFonts w:ascii="Arial" w:hAnsi="Arial" w:cs="Arial"/>
          <w:sz w:val="24"/>
          <w:szCs w:val="24"/>
        </w:rPr>
        <w:t xml:space="preserve"> años_______  </w:t>
      </w:r>
    </w:p>
    <w:p w:rsidR="00006F6D" w:rsidRPr="005518EE" w:rsidRDefault="006F5D2E" w:rsidP="00995A2E">
      <w:pPr>
        <w:pStyle w:val="Prrafodelista"/>
        <w:tabs>
          <w:tab w:val="left" w:pos="2952"/>
        </w:tabs>
        <w:spacing w:after="0"/>
        <w:ind w:left="360"/>
        <w:jc w:val="both"/>
        <w:rPr>
          <w:rFonts w:ascii="Arial" w:hAnsi="Arial" w:cs="Arial"/>
          <w:sz w:val="24"/>
          <w:szCs w:val="24"/>
        </w:rPr>
      </w:pPr>
      <w:r>
        <w:rPr>
          <w:rFonts w:ascii="Arial" w:hAnsi="Arial" w:cs="Arial"/>
          <w:sz w:val="24"/>
          <w:szCs w:val="24"/>
        </w:rPr>
        <w:t>5. De 44 a 51</w:t>
      </w:r>
      <w:r w:rsidR="00701906" w:rsidRPr="005518EE">
        <w:rPr>
          <w:rFonts w:ascii="Arial" w:hAnsi="Arial" w:cs="Arial"/>
          <w:sz w:val="24"/>
          <w:szCs w:val="24"/>
        </w:rPr>
        <w:t xml:space="preserve"> años_______    6.</w:t>
      </w:r>
      <w:r>
        <w:rPr>
          <w:rFonts w:ascii="Arial" w:hAnsi="Arial" w:cs="Arial"/>
          <w:sz w:val="24"/>
          <w:szCs w:val="24"/>
        </w:rPr>
        <w:t xml:space="preserve"> Más de 51</w:t>
      </w:r>
      <w:r w:rsidR="00006F6D" w:rsidRPr="005518EE">
        <w:rPr>
          <w:rFonts w:ascii="Arial" w:hAnsi="Arial" w:cs="Arial"/>
          <w:sz w:val="24"/>
          <w:szCs w:val="24"/>
        </w:rPr>
        <w:t xml:space="preserve"> años_______</w:t>
      </w:r>
    </w:p>
    <w:p w:rsidR="00006F6D" w:rsidRPr="005518EE" w:rsidRDefault="00006F6D" w:rsidP="00995A2E">
      <w:pPr>
        <w:autoSpaceDE w:val="0"/>
        <w:autoSpaceDN w:val="0"/>
        <w:adjustRightInd w:val="0"/>
        <w:spacing w:after="0"/>
        <w:jc w:val="both"/>
        <w:rPr>
          <w:rFonts w:ascii="Arial" w:hAnsi="Arial" w:cs="Arial"/>
          <w:b/>
          <w:sz w:val="24"/>
          <w:szCs w:val="24"/>
        </w:rPr>
      </w:pP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b/>
          <w:sz w:val="24"/>
          <w:szCs w:val="24"/>
        </w:rPr>
        <w:t>4.</w:t>
      </w:r>
      <w:r w:rsidR="003A153D">
        <w:rPr>
          <w:rFonts w:ascii="Arial" w:hAnsi="Arial" w:cs="Arial"/>
          <w:b/>
          <w:sz w:val="24"/>
          <w:szCs w:val="24"/>
        </w:rPr>
        <w:t xml:space="preserve"> </w:t>
      </w:r>
      <w:r w:rsidRPr="005518EE">
        <w:rPr>
          <w:rFonts w:ascii="Arial" w:hAnsi="Arial" w:cs="Arial"/>
          <w:b/>
          <w:sz w:val="24"/>
          <w:szCs w:val="24"/>
        </w:rPr>
        <w:t xml:space="preserve">¿Con que frecuencia, consume Snacks ?  </w:t>
      </w:r>
      <w:r w:rsidRPr="005518EE">
        <w:rPr>
          <w:rFonts w:ascii="Arial" w:hAnsi="Arial" w:cs="Arial"/>
          <w:sz w:val="24"/>
          <w:szCs w:val="24"/>
        </w:rPr>
        <w:t>(Escala por semanas)</w:t>
      </w:r>
    </w:p>
    <w:p w:rsidR="00CD4EC5" w:rsidRDefault="00CD4EC5" w:rsidP="00995A2E">
      <w:pPr>
        <w:autoSpaceDE w:val="0"/>
        <w:autoSpaceDN w:val="0"/>
        <w:adjustRightInd w:val="0"/>
        <w:spacing w:after="0"/>
        <w:jc w:val="both"/>
        <w:rPr>
          <w:rFonts w:ascii="Arial" w:hAnsi="Arial" w:cs="Arial"/>
          <w:sz w:val="24"/>
          <w:szCs w:val="24"/>
        </w:rPr>
      </w:pP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701906" w:rsidRPr="005518EE">
        <w:rPr>
          <w:rFonts w:ascii="Arial" w:hAnsi="Arial" w:cs="Arial"/>
          <w:sz w:val="24"/>
          <w:szCs w:val="24"/>
        </w:rPr>
        <w:t>1.</w:t>
      </w:r>
      <w:r w:rsidRPr="005518EE">
        <w:rPr>
          <w:rFonts w:ascii="Arial" w:hAnsi="Arial" w:cs="Arial"/>
          <w:sz w:val="24"/>
          <w:szCs w:val="24"/>
        </w:rPr>
        <w:t xml:space="preserve"> Una vez  __     </w:t>
      </w:r>
      <w:r w:rsidR="00701906" w:rsidRPr="005518EE">
        <w:rPr>
          <w:rFonts w:ascii="Arial" w:hAnsi="Arial" w:cs="Arial"/>
          <w:sz w:val="24"/>
          <w:szCs w:val="24"/>
        </w:rPr>
        <w:t>2.</w:t>
      </w:r>
      <w:r w:rsidRPr="005518EE">
        <w:rPr>
          <w:rFonts w:ascii="Arial" w:hAnsi="Arial" w:cs="Arial"/>
          <w:sz w:val="24"/>
          <w:szCs w:val="24"/>
        </w:rPr>
        <w:t xml:space="preserve">Dos veces __ </w:t>
      </w:r>
      <w:r w:rsidR="00701906" w:rsidRPr="005518EE">
        <w:rPr>
          <w:rFonts w:ascii="Arial" w:hAnsi="Arial" w:cs="Arial"/>
          <w:sz w:val="24"/>
          <w:szCs w:val="24"/>
        </w:rPr>
        <w:t>3.</w:t>
      </w:r>
      <w:r w:rsidRPr="005518EE">
        <w:rPr>
          <w:rFonts w:ascii="Arial" w:hAnsi="Arial" w:cs="Arial"/>
          <w:sz w:val="24"/>
          <w:szCs w:val="24"/>
        </w:rPr>
        <w:t xml:space="preserve">Tres veces __ </w:t>
      </w:r>
      <w:r w:rsidR="00701906" w:rsidRPr="005518EE">
        <w:rPr>
          <w:rFonts w:ascii="Arial" w:hAnsi="Arial" w:cs="Arial"/>
          <w:sz w:val="24"/>
          <w:szCs w:val="24"/>
        </w:rPr>
        <w:t>4.</w:t>
      </w:r>
      <w:r w:rsidRPr="005518EE">
        <w:rPr>
          <w:rFonts w:ascii="Arial" w:hAnsi="Arial" w:cs="Arial"/>
          <w:sz w:val="24"/>
          <w:szCs w:val="24"/>
        </w:rPr>
        <w:t xml:space="preserve"> Mas de tres veces_____</w:t>
      </w:r>
    </w:p>
    <w:p w:rsidR="00701906" w:rsidRPr="005518EE" w:rsidRDefault="00701906" w:rsidP="00995A2E">
      <w:pPr>
        <w:spacing w:after="0"/>
        <w:ind w:left="851"/>
        <w:jc w:val="both"/>
        <w:rPr>
          <w:rFonts w:ascii="Arial" w:hAnsi="Arial" w:cs="Arial"/>
          <w:b/>
          <w:sz w:val="24"/>
          <w:szCs w:val="24"/>
        </w:rPr>
      </w:pPr>
    </w:p>
    <w:p w:rsidR="00006F6D" w:rsidRPr="005518EE" w:rsidRDefault="00006F6D" w:rsidP="00995A2E">
      <w:pPr>
        <w:spacing w:after="0"/>
        <w:jc w:val="both"/>
        <w:rPr>
          <w:rFonts w:ascii="Arial" w:hAnsi="Arial" w:cs="Arial"/>
          <w:b/>
          <w:sz w:val="24"/>
          <w:szCs w:val="24"/>
        </w:rPr>
      </w:pPr>
      <w:r w:rsidRPr="005518EE">
        <w:rPr>
          <w:rFonts w:ascii="Arial" w:hAnsi="Arial" w:cs="Arial"/>
          <w:b/>
          <w:sz w:val="24"/>
          <w:szCs w:val="24"/>
        </w:rPr>
        <w:t>5.</w:t>
      </w:r>
      <w:r w:rsidR="003A153D">
        <w:rPr>
          <w:rFonts w:ascii="Arial" w:hAnsi="Arial" w:cs="Arial"/>
          <w:b/>
          <w:sz w:val="24"/>
          <w:szCs w:val="24"/>
        </w:rPr>
        <w:t xml:space="preserve"> </w:t>
      </w:r>
      <w:r w:rsidRPr="005518EE">
        <w:rPr>
          <w:rFonts w:ascii="Arial" w:hAnsi="Arial" w:cs="Arial"/>
          <w:b/>
          <w:sz w:val="24"/>
          <w:szCs w:val="24"/>
        </w:rPr>
        <w:t>¿Está usted satisfecho con los snacks que actualmente están en el mercado?</w:t>
      </w:r>
    </w:p>
    <w:p w:rsidR="00CD4EC5" w:rsidRDefault="00CD4EC5" w:rsidP="00995A2E">
      <w:pPr>
        <w:spacing w:after="0"/>
        <w:jc w:val="both"/>
        <w:rPr>
          <w:rFonts w:ascii="Arial" w:hAnsi="Arial" w:cs="Arial"/>
          <w:sz w:val="24"/>
          <w:szCs w:val="24"/>
        </w:rPr>
      </w:pPr>
    </w:p>
    <w:p w:rsidR="00006F6D" w:rsidRPr="005518EE" w:rsidRDefault="00701906" w:rsidP="00995A2E">
      <w:pPr>
        <w:spacing w:after="0"/>
        <w:jc w:val="both"/>
        <w:rPr>
          <w:rFonts w:ascii="Arial" w:hAnsi="Arial" w:cs="Arial"/>
          <w:sz w:val="24"/>
          <w:szCs w:val="24"/>
        </w:rPr>
      </w:pPr>
      <w:r w:rsidRPr="005518EE">
        <w:rPr>
          <w:rFonts w:ascii="Arial" w:hAnsi="Arial" w:cs="Arial"/>
          <w:sz w:val="24"/>
          <w:szCs w:val="24"/>
        </w:rPr>
        <w:t xml:space="preserve"> 1.</w:t>
      </w:r>
      <w:r w:rsidR="003A153D">
        <w:rPr>
          <w:rFonts w:ascii="Arial" w:hAnsi="Arial" w:cs="Arial"/>
          <w:sz w:val="24"/>
          <w:szCs w:val="24"/>
        </w:rPr>
        <w:t xml:space="preserve"> </w:t>
      </w:r>
      <w:r w:rsidR="00006F6D" w:rsidRPr="005518EE">
        <w:rPr>
          <w:rFonts w:ascii="Arial" w:hAnsi="Arial" w:cs="Arial"/>
          <w:sz w:val="24"/>
          <w:szCs w:val="24"/>
        </w:rPr>
        <w:t>Si_________</w:t>
      </w:r>
      <w:r w:rsidR="00006F6D" w:rsidRPr="005518EE">
        <w:rPr>
          <w:rFonts w:ascii="Arial" w:hAnsi="Arial" w:cs="Arial"/>
          <w:sz w:val="24"/>
          <w:szCs w:val="24"/>
        </w:rPr>
        <w:tab/>
      </w:r>
      <w:r w:rsidR="00006F6D" w:rsidRPr="005518EE">
        <w:rPr>
          <w:rFonts w:ascii="Arial" w:hAnsi="Arial" w:cs="Arial"/>
          <w:sz w:val="24"/>
          <w:szCs w:val="24"/>
        </w:rPr>
        <w:tab/>
      </w:r>
      <w:r w:rsidR="00006F6D" w:rsidRPr="005518EE">
        <w:rPr>
          <w:rFonts w:ascii="Arial" w:hAnsi="Arial" w:cs="Arial"/>
          <w:sz w:val="24"/>
          <w:szCs w:val="24"/>
        </w:rPr>
        <w:tab/>
      </w:r>
      <w:r w:rsidR="00006F6D" w:rsidRPr="005518EE">
        <w:rPr>
          <w:rFonts w:ascii="Arial" w:hAnsi="Arial" w:cs="Arial"/>
          <w:sz w:val="24"/>
          <w:szCs w:val="24"/>
        </w:rPr>
        <w:tab/>
      </w:r>
      <w:r w:rsidR="00006F6D" w:rsidRPr="005518EE">
        <w:rPr>
          <w:rFonts w:ascii="Arial" w:hAnsi="Arial" w:cs="Arial"/>
          <w:sz w:val="24"/>
          <w:szCs w:val="24"/>
        </w:rPr>
        <w:tab/>
      </w:r>
      <w:r w:rsidRPr="005518EE">
        <w:rPr>
          <w:rFonts w:ascii="Arial" w:hAnsi="Arial" w:cs="Arial"/>
          <w:sz w:val="24"/>
          <w:szCs w:val="24"/>
        </w:rPr>
        <w:t>2.N</w:t>
      </w:r>
      <w:r w:rsidR="00006F6D" w:rsidRPr="005518EE">
        <w:rPr>
          <w:rFonts w:ascii="Arial" w:hAnsi="Arial" w:cs="Arial"/>
          <w:sz w:val="24"/>
          <w:szCs w:val="24"/>
        </w:rPr>
        <w:t>o___________</w:t>
      </w:r>
    </w:p>
    <w:p w:rsidR="00C00ABC" w:rsidRPr="005518EE" w:rsidRDefault="00C00ABC" w:rsidP="00995A2E">
      <w:pPr>
        <w:shd w:val="clear" w:color="auto" w:fill="FFFFFF"/>
        <w:spacing w:after="0"/>
        <w:jc w:val="both"/>
        <w:outlineLvl w:val="6"/>
        <w:rPr>
          <w:rFonts w:ascii="Arial" w:hAnsi="Arial" w:cs="Arial"/>
          <w:b/>
          <w:sz w:val="24"/>
          <w:szCs w:val="24"/>
        </w:rPr>
      </w:pPr>
    </w:p>
    <w:p w:rsidR="00006F6D" w:rsidRPr="005518EE" w:rsidRDefault="00006F6D" w:rsidP="00995A2E">
      <w:pPr>
        <w:shd w:val="clear" w:color="auto" w:fill="FFFFFF"/>
        <w:spacing w:after="0"/>
        <w:jc w:val="both"/>
        <w:outlineLvl w:val="6"/>
        <w:rPr>
          <w:rFonts w:ascii="Arial" w:hAnsi="Arial" w:cs="Arial"/>
          <w:b/>
          <w:bCs/>
          <w:sz w:val="24"/>
          <w:szCs w:val="24"/>
        </w:rPr>
      </w:pPr>
      <w:r w:rsidRPr="005518EE">
        <w:rPr>
          <w:rFonts w:ascii="Arial" w:hAnsi="Arial" w:cs="Arial"/>
          <w:b/>
          <w:sz w:val="24"/>
          <w:szCs w:val="24"/>
        </w:rPr>
        <w:t>6.</w:t>
      </w:r>
      <w:r w:rsidR="003A153D">
        <w:rPr>
          <w:rFonts w:ascii="Arial" w:hAnsi="Arial" w:cs="Arial"/>
          <w:b/>
          <w:sz w:val="24"/>
          <w:szCs w:val="24"/>
        </w:rPr>
        <w:t xml:space="preserve"> </w:t>
      </w:r>
      <w:r w:rsidRPr="005518EE">
        <w:rPr>
          <w:rFonts w:ascii="Arial" w:hAnsi="Arial" w:cs="Arial"/>
          <w:b/>
          <w:sz w:val="24"/>
          <w:szCs w:val="24"/>
        </w:rPr>
        <w:t>¿C</w:t>
      </w:r>
      <w:r w:rsidRPr="005518EE">
        <w:rPr>
          <w:rFonts w:ascii="Arial" w:hAnsi="Arial" w:cs="Arial"/>
          <w:b/>
          <w:bCs/>
          <w:sz w:val="24"/>
          <w:szCs w:val="24"/>
        </w:rPr>
        <w:t>uál  de las siguientes características es de mayor importancia en el momento de comprar el producto? (Enumere del 1 al 4, siendo el 1 el de mayor importancia y 4 el de menos importancia)</w:t>
      </w:r>
    </w:p>
    <w:p w:rsidR="00006F6D" w:rsidRPr="005518EE" w:rsidRDefault="00006F6D" w:rsidP="00995A2E">
      <w:pPr>
        <w:shd w:val="clear" w:color="auto" w:fill="FFFFFF"/>
        <w:spacing w:after="0"/>
        <w:ind w:left="708" w:hanging="708"/>
        <w:jc w:val="both"/>
        <w:rPr>
          <w:rFonts w:ascii="Arial" w:hAnsi="Arial" w:cs="Arial"/>
          <w:color w:val="000000"/>
          <w:sz w:val="24"/>
          <w:szCs w:val="24"/>
        </w:rPr>
      </w:pPr>
      <w:r w:rsidRPr="005518EE">
        <w:rPr>
          <w:rFonts w:ascii="Arial" w:hAnsi="Arial" w:cs="Arial"/>
          <w:color w:val="000000"/>
          <w:sz w:val="24"/>
          <w:szCs w:val="24"/>
        </w:rPr>
        <w:t xml:space="preserve"> </w:t>
      </w:r>
    </w:p>
    <w:p w:rsidR="00701906" w:rsidRPr="005518EE" w:rsidRDefault="00701906" w:rsidP="00995A2E">
      <w:pPr>
        <w:shd w:val="clear" w:color="auto" w:fill="FFFFFF"/>
        <w:spacing w:after="0"/>
        <w:ind w:left="708" w:hanging="708"/>
        <w:jc w:val="both"/>
        <w:rPr>
          <w:rFonts w:ascii="Arial" w:hAnsi="Arial" w:cs="Arial"/>
          <w:color w:val="000000"/>
          <w:sz w:val="24"/>
          <w:szCs w:val="24"/>
        </w:rPr>
      </w:pPr>
      <w:r w:rsidRPr="005518EE">
        <w:rPr>
          <w:rFonts w:ascii="Arial" w:hAnsi="Arial" w:cs="Arial"/>
          <w:color w:val="000000"/>
          <w:sz w:val="24"/>
          <w:szCs w:val="24"/>
        </w:rPr>
        <w:t>1.</w:t>
      </w:r>
      <w:r w:rsidR="00006F6D" w:rsidRPr="005518EE">
        <w:rPr>
          <w:rFonts w:ascii="Arial" w:hAnsi="Arial" w:cs="Arial"/>
          <w:color w:val="000000"/>
          <w:sz w:val="24"/>
          <w:szCs w:val="24"/>
        </w:rPr>
        <w:t>____Precio</w:t>
      </w:r>
      <w:r w:rsidR="00006F6D" w:rsidRPr="005518EE">
        <w:rPr>
          <w:rFonts w:ascii="Arial" w:hAnsi="Arial" w:cs="Arial"/>
          <w:color w:val="000000"/>
          <w:sz w:val="24"/>
          <w:szCs w:val="24"/>
        </w:rPr>
        <w:tab/>
      </w:r>
      <w:r w:rsidR="00006F6D" w:rsidRPr="005518EE">
        <w:rPr>
          <w:rFonts w:ascii="Arial" w:hAnsi="Arial" w:cs="Arial"/>
          <w:color w:val="000000"/>
          <w:sz w:val="24"/>
          <w:szCs w:val="24"/>
        </w:rPr>
        <w:tab/>
      </w:r>
      <w:r w:rsidR="00CD4EC5">
        <w:rPr>
          <w:rFonts w:ascii="Arial" w:hAnsi="Arial" w:cs="Arial"/>
          <w:color w:val="000000"/>
          <w:sz w:val="24"/>
          <w:szCs w:val="24"/>
        </w:rPr>
        <w:tab/>
      </w:r>
      <w:r w:rsidR="00CD4EC5">
        <w:rPr>
          <w:rFonts w:ascii="Arial" w:hAnsi="Arial" w:cs="Arial"/>
          <w:color w:val="000000"/>
          <w:sz w:val="24"/>
          <w:szCs w:val="24"/>
        </w:rPr>
        <w:tab/>
      </w:r>
      <w:r w:rsidRPr="005518EE">
        <w:rPr>
          <w:rFonts w:ascii="Arial" w:hAnsi="Arial" w:cs="Arial"/>
          <w:color w:val="000000"/>
          <w:sz w:val="24"/>
          <w:szCs w:val="24"/>
        </w:rPr>
        <w:t>2.</w:t>
      </w:r>
      <w:r w:rsidR="00006F6D" w:rsidRPr="005518EE">
        <w:rPr>
          <w:rFonts w:ascii="Arial" w:hAnsi="Arial" w:cs="Arial"/>
          <w:color w:val="000000"/>
          <w:sz w:val="24"/>
          <w:szCs w:val="24"/>
        </w:rPr>
        <w:t xml:space="preserve">____Presentación </w:t>
      </w:r>
      <w:r w:rsidR="00006F6D" w:rsidRPr="005518EE">
        <w:rPr>
          <w:rFonts w:ascii="Arial" w:hAnsi="Arial" w:cs="Arial"/>
          <w:color w:val="000000"/>
          <w:sz w:val="24"/>
          <w:szCs w:val="24"/>
        </w:rPr>
        <w:tab/>
      </w:r>
    </w:p>
    <w:p w:rsidR="00006F6D" w:rsidRPr="005518EE" w:rsidRDefault="00701906" w:rsidP="00CD4EC5">
      <w:pPr>
        <w:shd w:val="clear" w:color="auto" w:fill="FFFFFF"/>
        <w:spacing w:after="0"/>
        <w:jc w:val="both"/>
        <w:rPr>
          <w:rFonts w:ascii="Arial" w:hAnsi="Arial" w:cs="Arial"/>
          <w:color w:val="000000"/>
          <w:sz w:val="24"/>
          <w:szCs w:val="24"/>
        </w:rPr>
      </w:pPr>
      <w:r w:rsidRPr="005518EE">
        <w:rPr>
          <w:rFonts w:ascii="Arial" w:hAnsi="Arial" w:cs="Arial"/>
          <w:color w:val="000000"/>
          <w:sz w:val="24"/>
          <w:szCs w:val="24"/>
        </w:rPr>
        <w:t>3.__</w:t>
      </w:r>
      <w:r w:rsidR="00006F6D" w:rsidRPr="005518EE">
        <w:rPr>
          <w:rFonts w:ascii="Arial" w:hAnsi="Arial" w:cs="Arial"/>
          <w:color w:val="000000"/>
          <w:sz w:val="24"/>
          <w:szCs w:val="24"/>
        </w:rPr>
        <w:t xml:space="preserve">___sabor  </w:t>
      </w:r>
      <w:r w:rsidR="00006F6D" w:rsidRPr="005518EE">
        <w:rPr>
          <w:rFonts w:ascii="Arial" w:hAnsi="Arial" w:cs="Arial"/>
          <w:color w:val="000000"/>
          <w:sz w:val="24"/>
          <w:szCs w:val="24"/>
        </w:rPr>
        <w:tab/>
      </w:r>
      <w:r w:rsidR="00CD4EC5">
        <w:rPr>
          <w:rFonts w:ascii="Arial" w:hAnsi="Arial" w:cs="Arial"/>
          <w:color w:val="000000"/>
          <w:sz w:val="24"/>
          <w:szCs w:val="24"/>
        </w:rPr>
        <w:tab/>
      </w:r>
      <w:r w:rsidR="00CD4EC5">
        <w:rPr>
          <w:rFonts w:ascii="Arial" w:hAnsi="Arial" w:cs="Arial"/>
          <w:color w:val="000000"/>
          <w:sz w:val="24"/>
          <w:szCs w:val="24"/>
        </w:rPr>
        <w:tab/>
      </w:r>
      <w:r w:rsidRPr="005518EE">
        <w:rPr>
          <w:rFonts w:ascii="Arial" w:hAnsi="Arial" w:cs="Arial"/>
          <w:color w:val="000000"/>
          <w:sz w:val="24"/>
          <w:szCs w:val="24"/>
        </w:rPr>
        <w:t>4.__</w:t>
      </w:r>
      <w:r w:rsidR="00006F6D" w:rsidRPr="005518EE">
        <w:rPr>
          <w:rFonts w:ascii="Arial" w:hAnsi="Arial" w:cs="Arial"/>
          <w:color w:val="000000"/>
          <w:sz w:val="24"/>
          <w:szCs w:val="24"/>
        </w:rPr>
        <w:t>___calidad</w:t>
      </w:r>
    </w:p>
    <w:p w:rsidR="00006F6D" w:rsidRDefault="00006F6D" w:rsidP="00995A2E">
      <w:pPr>
        <w:shd w:val="clear" w:color="auto" w:fill="FFFFFF"/>
        <w:spacing w:after="0"/>
        <w:jc w:val="both"/>
        <w:rPr>
          <w:rFonts w:ascii="Arial" w:hAnsi="Arial" w:cs="Arial"/>
          <w:b/>
          <w:color w:val="000000"/>
          <w:sz w:val="24"/>
          <w:szCs w:val="24"/>
        </w:rPr>
      </w:pPr>
    </w:p>
    <w:p w:rsidR="00AC6952" w:rsidRPr="005518EE" w:rsidRDefault="00AC6952" w:rsidP="00995A2E">
      <w:pPr>
        <w:shd w:val="clear" w:color="auto" w:fill="FFFFFF"/>
        <w:spacing w:after="0"/>
        <w:jc w:val="both"/>
        <w:rPr>
          <w:rFonts w:ascii="Arial" w:hAnsi="Arial" w:cs="Arial"/>
          <w:b/>
          <w:color w:val="000000"/>
          <w:sz w:val="24"/>
          <w:szCs w:val="24"/>
        </w:rPr>
      </w:pPr>
    </w:p>
    <w:p w:rsidR="00006F6D" w:rsidRDefault="00006F6D" w:rsidP="00995A2E">
      <w:pPr>
        <w:shd w:val="clear" w:color="auto" w:fill="FFFFFF"/>
        <w:spacing w:after="0"/>
        <w:jc w:val="both"/>
        <w:rPr>
          <w:rFonts w:ascii="Arial" w:hAnsi="Arial" w:cs="Arial"/>
          <w:b/>
          <w:color w:val="000000"/>
          <w:sz w:val="24"/>
          <w:szCs w:val="24"/>
        </w:rPr>
      </w:pPr>
      <w:r w:rsidRPr="005518EE">
        <w:rPr>
          <w:rFonts w:ascii="Arial" w:hAnsi="Arial" w:cs="Arial"/>
          <w:b/>
          <w:color w:val="000000"/>
          <w:sz w:val="24"/>
          <w:szCs w:val="24"/>
        </w:rPr>
        <w:t>7</w:t>
      </w:r>
      <w:r w:rsidRPr="005518EE">
        <w:rPr>
          <w:rFonts w:ascii="Arial" w:hAnsi="Arial" w:cs="Arial"/>
          <w:color w:val="000000"/>
          <w:sz w:val="24"/>
          <w:szCs w:val="24"/>
        </w:rPr>
        <w:t xml:space="preserve">. </w:t>
      </w:r>
      <w:r w:rsidRPr="005518EE">
        <w:rPr>
          <w:rFonts w:ascii="Arial" w:hAnsi="Arial" w:cs="Arial"/>
          <w:b/>
          <w:color w:val="000000"/>
          <w:sz w:val="24"/>
          <w:szCs w:val="24"/>
        </w:rPr>
        <w:t>¿Qué marca de Snack usted conoce?</w:t>
      </w:r>
    </w:p>
    <w:p w:rsidR="00CD4EC5" w:rsidRPr="005518EE" w:rsidRDefault="00CD4EC5" w:rsidP="00995A2E">
      <w:pPr>
        <w:shd w:val="clear" w:color="auto" w:fill="FFFFFF"/>
        <w:spacing w:after="0"/>
        <w:jc w:val="both"/>
        <w:rPr>
          <w:rFonts w:ascii="Arial" w:hAnsi="Arial" w:cs="Arial"/>
          <w:b/>
          <w:color w:val="000000"/>
          <w:sz w:val="24"/>
          <w:szCs w:val="24"/>
        </w:rPr>
      </w:pPr>
    </w:p>
    <w:p w:rsidR="00701906" w:rsidRPr="005518EE" w:rsidRDefault="00701906" w:rsidP="00995A2E">
      <w:pPr>
        <w:shd w:val="clear" w:color="auto" w:fill="FFFFFF"/>
        <w:spacing w:after="0"/>
        <w:jc w:val="both"/>
        <w:rPr>
          <w:rFonts w:ascii="Arial" w:hAnsi="Arial" w:cs="Arial"/>
          <w:color w:val="000000"/>
          <w:sz w:val="24"/>
          <w:szCs w:val="24"/>
        </w:rPr>
      </w:pPr>
      <w:r w:rsidRPr="005518EE">
        <w:rPr>
          <w:rFonts w:ascii="Arial" w:hAnsi="Arial" w:cs="Arial"/>
          <w:color w:val="000000"/>
          <w:sz w:val="24"/>
          <w:szCs w:val="24"/>
        </w:rPr>
        <w:t>1.</w:t>
      </w:r>
      <w:r w:rsidR="00006F6D" w:rsidRPr="005518EE">
        <w:rPr>
          <w:rFonts w:ascii="Arial" w:hAnsi="Arial" w:cs="Arial"/>
          <w:color w:val="000000"/>
          <w:sz w:val="24"/>
          <w:szCs w:val="24"/>
        </w:rPr>
        <w:t>___Frito Lay</w:t>
      </w:r>
      <w:r w:rsidRPr="005518EE">
        <w:rPr>
          <w:rFonts w:ascii="Arial" w:hAnsi="Arial" w:cs="Arial"/>
          <w:color w:val="000000"/>
          <w:sz w:val="24"/>
          <w:szCs w:val="24"/>
        </w:rPr>
        <w:t xml:space="preserve">   </w:t>
      </w:r>
      <w:r w:rsidR="003A153D">
        <w:rPr>
          <w:rFonts w:ascii="Arial" w:hAnsi="Arial" w:cs="Arial"/>
          <w:color w:val="000000"/>
          <w:sz w:val="24"/>
          <w:szCs w:val="24"/>
        </w:rPr>
        <w:t xml:space="preserve">                             2._</w:t>
      </w:r>
      <w:r w:rsidR="00006F6D" w:rsidRPr="005518EE">
        <w:rPr>
          <w:rFonts w:ascii="Arial" w:hAnsi="Arial" w:cs="Arial"/>
          <w:color w:val="000000"/>
          <w:sz w:val="24"/>
          <w:szCs w:val="24"/>
        </w:rPr>
        <w:t xml:space="preserve">___Inalecsa      </w:t>
      </w:r>
    </w:p>
    <w:p w:rsidR="00006F6D" w:rsidRPr="005518EE" w:rsidRDefault="00701906" w:rsidP="00995A2E">
      <w:pPr>
        <w:shd w:val="clear" w:color="auto" w:fill="FFFFFF"/>
        <w:spacing w:after="0"/>
        <w:jc w:val="both"/>
        <w:rPr>
          <w:rFonts w:ascii="Arial" w:hAnsi="Arial" w:cs="Arial"/>
          <w:color w:val="000000"/>
          <w:sz w:val="24"/>
          <w:szCs w:val="24"/>
        </w:rPr>
      </w:pPr>
      <w:r w:rsidRPr="005518EE">
        <w:rPr>
          <w:rFonts w:ascii="Arial" w:hAnsi="Arial" w:cs="Arial"/>
          <w:color w:val="000000"/>
          <w:sz w:val="24"/>
          <w:szCs w:val="24"/>
        </w:rPr>
        <w:t>3.</w:t>
      </w:r>
      <w:r w:rsidR="00006F6D" w:rsidRPr="005518EE">
        <w:rPr>
          <w:rFonts w:ascii="Arial" w:hAnsi="Arial" w:cs="Arial"/>
          <w:color w:val="000000"/>
          <w:sz w:val="24"/>
          <w:szCs w:val="24"/>
        </w:rPr>
        <w:t xml:space="preserve"> ____All Natural (Resgasa)</w:t>
      </w:r>
      <w:r w:rsidR="00006F6D" w:rsidRPr="005518EE">
        <w:rPr>
          <w:rFonts w:ascii="Arial" w:hAnsi="Arial" w:cs="Arial"/>
          <w:color w:val="000000"/>
          <w:sz w:val="24"/>
          <w:szCs w:val="24"/>
        </w:rPr>
        <w:tab/>
        <w:t xml:space="preserve">      </w:t>
      </w:r>
      <w:r w:rsidRPr="005518EE">
        <w:rPr>
          <w:rFonts w:ascii="Arial" w:hAnsi="Arial" w:cs="Arial"/>
          <w:color w:val="000000"/>
          <w:sz w:val="24"/>
          <w:szCs w:val="24"/>
        </w:rPr>
        <w:t>4.</w:t>
      </w:r>
      <w:r w:rsidR="00006F6D" w:rsidRPr="005518EE">
        <w:rPr>
          <w:rFonts w:ascii="Arial" w:hAnsi="Arial" w:cs="Arial"/>
          <w:color w:val="000000"/>
          <w:sz w:val="24"/>
          <w:szCs w:val="24"/>
        </w:rPr>
        <w:t xml:space="preserve"> ____Otros</w:t>
      </w:r>
    </w:p>
    <w:p w:rsidR="00006F6D" w:rsidRPr="005518EE" w:rsidRDefault="00006F6D" w:rsidP="00995A2E">
      <w:pPr>
        <w:shd w:val="clear" w:color="auto" w:fill="FFFFFF"/>
        <w:spacing w:after="0"/>
        <w:jc w:val="both"/>
        <w:rPr>
          <w:rFonts w:ascii="Arial" w:hAnsi="Arial" w:cs="Arial"/>
          <w:b/>
          <w:color w:val="000000"/>
          <w:sz w:val="24"/>
          <w:szCs w:val="24"/>
        </w:rPr>
      </w:pPr>
    </w:p>
    <w:p w:rsidR="00006F6D" w:rsidRPr="005518EE" w:rsidRDefault="00006F6D" w:rsidP="00995A2E">
      <w:pPr>
        <w:shd w:val="clear" w:color="auto" w:fill="FFFFFF"/>
        <w:spacing w:after="0"/>
        <w:jc w:val="both"/>
        <w:rPr>
          <w:rFonts w:ascii="Arial" w:hAnsi="Arial" w:cs="Arial"/>
          <w:b/>
          <w:color w:val="000000"/>
          <w:sz w:val="24"/>
          <w:szCs w:val="24"/>
        </w:rPr>
      </w:pPr>
      <w:r w:rsidRPr="005518EE">
        <w:rPr>
          <w:rFonts w:ascii="Arial" w:hAnsi="Arial" w:cs="Arial"/>
          <w:b/>
          <w:color w:val="000000"/>
          <w:sz w:val="24"/>
          <w:szCs w:val="24"/>
        </w:rPr>
        <w:t>8. ¿Al momento de consumir snack a base de que lo prefieres? (</w:t>
      </w:r>
      <w:r w:rsidRPr="005518EE">
        <w:rPr>
          <w:rFonts w:ascii="Arial" w:hAnsi="Arial" w:cs="Arial"/>
          <w:b/>
          <w:bCs/>
          <w:sz w:val="24"/>
          <w:szCs w:val="24"/>
        </w:rPr>
        <w:t>Enumere del 1 al 4, siendo el 1 el de mayor importancia y 4 el de menos importancia)</w:t>
      </w:r>
    </w:p>
    <w:p w:rsidR="00CD4EC5" w:rsidRDefault="00CD4EC5" w:rsidP="00995A2E">
      <w:pPr>
        <w:shd w:val="clear" w:color="auto" w:fill="FFFFFF"/>
        <w:spacing w:after="0"/>
        <w:jc w:val="both"/>
        <w:rPr>
          <w:rFonts w:ascii="Arial" w:hAnsi="Arial" w:cs="Arial"/>
          <w:color w:val="000000"/>
          <w:sz w:val="24"/>
          <w:szCs w:val="24"/>
        </w:rPr>
      </w:pPr>
    </w:p>
    <w:p w:rsidR="00701906" w:rsidRPr="005518EE" w:rsidRDefault="00701906" w:rsidP="00995A2E">
      <w:pPr>
        <w:shd w:val="clear" w:color="auto" w:fill="FFFFFF"/>
        <w:spacing w:after="0"/>
        <w:jc w:val="both"/>
        <w:rPr>
          <w:rFonts w:ascii="Arial" w:hAnsi="Arial" w:cs="Arial"/>
          <w:color w:val="000000"/>
          <w:sz w:val="24"/>
          <w:szCs w:val="24"/>
        </w:rPr>
      </w:pPr>
      <w:r w:rsidRPr="005518EE">
        <w:rPr>
          <w:rFonts w:ascii="Arial" w:hAnsi="Arial" w:cs="Arial"/>
          <w:color w:val="000000"/>
          <w:sz w:val="24"/>
          <w:szCs w:val="24"/>
        </w:rPr>
        <w:t>1.</w:t>
      </w:r>
      <w:r w:rsidR="003A153D">
        <w:rPr>
          <w:rFonts w:ascii="Arial" w:hAnsi="Arial" w:cs="Arial"/>
          <w:color w:val="000000"/>
          <w:sz w:val="24"/>
          <w:szCs w:val="24"/>
        </w:rPr>
        <w:t xml:space="preserve"> </w:t>
      </w:r>
      <w:r w:rsidR="00006F6D" w:rsidRPr="005518EE">
        <w:rPr>
          <w:rFonts w:ascii="Arial" w:hAnsi="Arial" w:cs="Arial"/>
          <w:color w:val="000000"/>
          <w:sz w:val="24"/>
          <w:szCs w:val="24"/>
        </w:rPr>
        <w:t>Papa___</w:t>
      </w:r>
      <w:r w:rsidR="00006F6D" w:rsidRPr="005518EE">
        <w:rPr>
          <w:rFonts w:ascii="Arial" w:hAnsi="Arial" w:cs="Arial"/>
          <w:color w:val="000000"/>
          <w:sz w:val="24"/>
          <w:szCs w:val="24"/>
        </w:rPr>
        <w:tab/>
      </w:r>
      <w:r w:rsidRPr="005518EE">
        <w:rPr>
          <w:rFonts w:ascii="Arial" w:hAnsi="Arial" w:cs="Arial"/>
          <w:color w:val="000000"/>
          <w:sz w:val="24"/>
          <w:szCs w:val="24"/>
        </w:rPr>
        <w:t xml:space="preserve">                  2.</w:t>
      </w:r>
      <w:r w:rsidR="00006F6D" w:rsidRPr="005518EE">
        <w:rPr>
          <w:rFonts w:ascii="Arial" w:hAnsi="Arial" w:cs="Arial"/>
          <w:color w:val="000000"/>
          <w:sz w:val="24"/>
          <w:szCs w:val="24"/>
        </w:rPr>
        <w:t>Chifle___</w:t>
      </w:r>
      <w:r w:rsidR="00006F6D" w:rsidRPr="005518EE">
        <w:rPr>
          <w:rFonts w:ascii="Arial" w:hAnsi="Arial" w:cs="Arial"/>
          <w:color w:val="000000"/>
          <w:sz w:val="24"/>
          <w:szCs w:val="24"/>
        </w:rPr>
        <w:tab/>
      </w:r>
      <w:r w:rsidRPr="005518EE">
        <w:rPr>
          <w:rFonts w:ascii="Arial" w:hAnsi="Arial" w:cs="Arial"/>
          <w:color w:val="000000"/>
          <w:sz w:val="24"/>
          <w:szCs w:val="24"/>
        </w:rPr>
        <w:t xml:space="preserve">               3.</w:t>
      </w:r>
      <w:r w:rsidR="00006F6D" w:rsidRPr="005518EE">
        <w:rPr>
          <w:rFonts w:ascii="Arial" w:hAnsi="Arial" w:cs="Arial"/>
          <w:color w:val="000000"/>
          <w:sz w:val="24"/>
          <w:szCs w:val="24"/>
        </w:rPr>
        <w:t>Maíz___</w:t>
      </w:r>
      <w:r w:rsidR="00006F6D" w:rsidRPr="005518EE">
        <w:rPr>
          <w:rFonts w:ascii="Arial" w:hAnsi="Arial" w:cs="Arial"/>
          <w:color w:val="000000"/>
          <w:sz w:val="24"/>
          <w:szCs w:val="24"/>
        </w:rPr>
        <w:tab/>
      </w:r>
    </w:p>
    <w:p w:rsidR="00006F6D" w:rsidRPr="005518EE" w:rsidRDefault="00701906" w:rsidP="00995A2E">
      <w:pPr>
        <w:shd w:val="clear" w:color="auto" w:fill="FFFFFF"/>
        <w:spacing w:after="0"/>
        <w:jc w:val="both"/>
        <w:rPr>
          <w:rFonts w:ascii="Arial" w:hAnsi="Arial" w:cs="Arial"/>
          <w:color w:val="000000"/>
          <w:sz w:val="24"/>
          <w:szCs w:val="24"/>
        </w:rPr>
      </w:pPr>
      <w:r w:rsidRPr="005518EE">
        <w:rPr>
          <w:rFonts w:ascii="Arial" w:hAnsi="Arial" w:cs="Arial"/>
          <w:color w:val="000000"/>
          <w:sz w:val="24"/>
          <w:szCs w:val="24"/>
        </w:rPr>
        <w:t>4.</w:t>
      </w:r>
      <w:r w:rsidR="003A153D">
        <w:rPr>
          <w:rFonts w:ascii="Arial" w:hAnsi="Arial" w:cs="Arial"/>
          <w:color w:val="000000"/>
          <w:sz w:val="24"/>
          <w:szCs w:val="24"/>
        </w:rPr>
        <w:t xml:space="preserve"> </w:t>
      </w:r>
      <w:r w:rsidR="00006F6D" w:rsidRPr="005518EE">
        <w:rPr>
          <w:rFonts w:ascii="Arial" w:hAnsi="Arial" w:cs="Arial"/>
          <w:color w:val="000000"/>
          <w:sz w:val="24"/>
          <w:szCs w:val="24"/>
        </w:rPr>
        <w:t>Chicharrón___</w:t>
      </w:r>
      <w:r w:rsidRPr="005518EE">
        <w:rPr>
          <w:rFonts w:ascii="Arial" w:hAnsi="Arial" w:cs="Arial"/>
          <w:color w:val="000000"/>
          <w:sz w:val="24"/>
          <w:szCs w:val="24"/>
        </w:rPr>
        <w:t xml:space="preserve">             5.</w:t>
      </w:r>
      <w:r w:rsidR="00006F6D" w:rsidRPr="005518EE">
        <w:rPr>
          <w:rFonts w:ascii="Arial" w:hAnsi="Arial" w:cs="Arial"/>
          <w:color w:val="000000"/>
          <w:sz w:val="24"/>
          <w:szCs w:val="24"/>
        </w:rPr>
        <w:t>Yuca___</w:t>
      </w:r>
      <w:r w:rsidR="00006F6D" w:rsidRPr="005518EE">
        <w:rPr>
          <w:rFonts w:ascii="Arial" w:hAnsi="Arial" w:cs="Arial"/>
          <w:color w:val="000000"/>
          <w:sz w:val="24"/>
          <w:szCs w:val="24"/>
        </w:rPr>
        <w:tab/>
      </w:r>
      <w:r w:rsidRPr="005518EE">
        <w:rPr>
          <w:rFonts w:ascii="Arial" w:hAnsi="Arial" w:cs="Arial"/>
          <w:color w:val="000000"/>
          <w:sz w:val="24"/>
          <w:szCs w:val="24"/>
        </w:rPr>
        <w:t xml:space="preserve">              6.</w:t>
      </w:r>
      <w:r w:rsidR="00006F6D" w:rsidRPr="005518EE">
        <w:rPr>
          <w:rFonts w:ascii="Arial" w:hAnsi="Arial" w:cs="Arial"/>
          <w:color w:val="000000"/>
          <w:sz w:val="24"/>
          <w:szCs w:val="24"/>
        </w:rPr>
        <w:t>Otros___</w:t>
      </w:r>
    </w:p>
    <w:p w:rsidR="00C00ABC" w:rsidRPr="005518EE" w:rsidRDefault="00C00ABC" w:rsidP="00995A2E">
      <w:pPr>
        <w:autoSpaceDE w:val="0"/>
        <w:autoSpaceDN w:val="0"/>
        <w:adjustRightInd w:val="0"/>
        <w:spacing w:after="0"/>
        <w:jc w:val="both"/>
        <w:rPr>
          <w:rFonts w:ascii="Arial" w:hAnsi="Arial" w:cs="Arial"/>
          <w:b/>
          <w:sz w:val="24"/>
          <w:szCs w:val="24"/>
        </w:rPr>
      </w:pPr>
    </w:p>
    <w:p w:rsidR="00CD4EC5"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9.  ¿Usted, a</w:t>
      </w:r>
      <w:r w:rsidR="00CD4EC5">
        <w:rPr>
          <w:rFonts w:ascii="Arial" w:hAnsi="Arial" w:cs="Arial"/>
          <w:b/>
          <w:sz w:val="24"/>
          <w:szCs w:val="24"/>
        </w:rPr>
        <w:t>lguna vez ha probado el Camote?</w:t>
      </w:r>
    </w:p>
    <w:p w:rsidR="00CD4EC5" w:rsidRPr="005518EE" w:rsidRDefault="00CD4EC5" w:rsidP="00995A2E">
      <w:pPr>
        <w:autoSpaceDE w:val="0"/>
        <w:autoSpaceDN w:val="0"/>
        <w:adjustRightInd w:val="0"/>
        <w:spacing w:after="0"/>
        <w:jc w:val="both"/>
        <w:rPr>
          <w:rFonts w:ascii="Arial" w:hAnsi="Arial" w:cs="Arial"/>
          <w:b/>
          <w:sz w:val="24"/>
          <w:szCs w:val="24"/>
        </w:rPr>
      </w:pPr>
    </w:p>
    <w:p w:rsidR="00006F6D" w:rsidRPr="005518EE" w:rsidRDefault="00C00ABC"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1.</w:t>
      </w:r>
      <w:r w:rsidR="00006F6D" w:rsidRPr="005518EE">
        <w:rPr>
          <w:rFonts w:ascii="Arial" w:hAnsi="Arial" w:cs="Arial"/>
          <w:sz w:val="24"/>
          <w:szCs w:val="24"/>
        </w:rPr>
        <w:t xml:space="preserve"> Si ___  </w:t>
      </w:r>
      <w:r w:rsidR="00CD4EC5">
        <w:rPr>
          <w:rFonts w:ascii="Arial" w:hAnsi="Arial" w:cs="Arial"/>
          <w:sz w:val="24"/>
          <w:szCs w:val="24"/>
        </w:rPr>
        <w:tab/>
      </w:r>
      <w:r w:rsidR="00CD4EC5">
        <w:rPr>
          <w:rFonts w:ascii="Arial" w:hAnsi="Arial" w:cs="Arial"/>
          <w:sz w:val="24"/>
          <w:szCs w:val="24"/>
        </w:rPr>
        <w:tab/>
      </w:r>
      <w:r w:rsidR="00CD4EC5">
        <w:rPr>
          <w:rFonts w:ascii="Arial" w:hAnsi="Arial" w:cs="Arial"/>
          <w:sz w:val="24"/>
          <w:szCs w:val="24"/>
        </w:rPr>
        <w:tab/>
      </w:r>
      <w:r w:rsidR="00CD4EC5">
        <w:rPr>
          <w:rFonts w:ascii="Arial" w:hAnsi="Arial" w:cs="Arial"/>
          <w:sz w:val="24"/>
          <w:szCs w:val="24"/>
        </w:rPr>
        <w:tab/>
      </w:r>
      <w:r w:rsidR="00006F6D" w:rsidRPr="005518EE">
        <w:rPr>
          <w:rFonts w:ascii="Arial" w:hAnsi="Arial" w:cs="Arial"/>
          <w:sz w:val="24"/>
          <w:szCs w:val="24"/>
        </w:rPr>
        <w:t xml:space="preserve"> </w:t>
      </w:r>
      <w:r w:rsidRPr="005518EE">
        <w:rPr>
          <w:rFonts w:ascii="Arial" w:hAnsi="Arial" w:cs="Arial"/>
          <w:sz w:val="24"/>
          <w:szCs w:val="24"/>
        </w:rPr>
        <w:t>2.</w:t>
      </w:r>
      <w:r w:rsidR="00006F6D" w:rsidRPr="005518EE">
        <w:rPr>
          <w:rFonts w:ascii="Arial" w:hAnsi="Arial" w:cs="Arial"/>
          <w:sz w:val="24"/>
          <w:szCs w:val="24"/>
        </w:rPr>
        <w:t xml:space="preserve">  No ___ </w:t>
      </w:r>
    </w:p>
    <w:p w:rsidR="00C00ABC"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p>
    <w:p w:rsidR="00006F6D"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sz w:val="24"/>
          <w:szCs w:val="24"/>
        </w:rPr>
        <w:t>10</w:t>
      </w:r>
      <w:r w:rsidRPr="005518EE">
        <w:rPr>
          <w:rFonts w:ascii="Arial" w:hAnsi="Arial" w:cs="Arial"/>
          <w:b/>
          <w:sz w:val="24"/>
          <w:szCs w:val="24"/>
        </w:rPr>
        <w:t xml:space="preserve">. ¿Estaría usted dispuesto a consumir el </w:t>
      </w:r>
      <w:r w:rsidR="00CD4EC5">
        <w:rPr>
          <w:rFonts w:ascii="Arial" w:hAnsi="Arial" w:cs="Arial"/>
          <w:b/>
          <w:sz w:val="24"/>
          <w:szCs w:val="24"/>
        </w:rPr>
        <w:t>camote, como un Snack light?</w:t>
      </w:r>
    </w:p>
    <w:p w:rsidR="00CD4EC5" w:rsidRPr="005518EE" w:rsidRDefault="00CD4EC5" w:rsidP="00995A2E">
      <w:pPr>
        <w:autoSpaceDE w:val="0"/>
        <w:autoSpaceDN w:val="0"/>
        <w:adjustRightInd w:val="0"/>
        <w:spacing w:after="0"/>
        <w:jc w:val="both"/>
        <w:rPr>
          <w:rFonts w:ascii="Arial" w:hAnsi="Arial" w:cs="Arial"/>
          <w:b/>
          <w:sz w:val="24"/>
          <w:szCs w:val="24"/>
        </w:rPr>
      </w:pP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C00ABC" w:rsidRPr="005518EE">
        <w:rPr>
          <w:rFonts w:ascii="Arial" w:hAnsi="Arial" w:cs="Arial"/>
          <w:sz w:val="24"/>
          <w:szCs w:val="24"/>
        </w:rPr>
        <w:t>1.</w:t>
      </w:r>
      <w:r w:rsidRPr="005518EE">
        <w:rPr>
          <w:rFonts w:ascii="Arial" w:hAnsi="Arial" w:cs="Arial"/>
          <w:sz w:val="24"/>
          <w:szCs w:val="24"/>
        </w:rPr>
        <w:t xml:space="preserve"> Si ___  </w:t>
      </w:r>
      <w:r w:rsidR="00CD4EC5">
        <w:rPr>
          <w:rFonts w:ascii="Arial" w:hAnsi="Arial" w:cs="Arial"/>
          <w:sz w:val="24"/>
          <w:szCs w:val="24"/>
        </w:rPr>
        <w:tab/>
      </w:r>
      <w:r w:rsidR="00CD4EC5">
        <w:rPr>
          <w:rFonts w:ascii="Arial" w:hAnsi="Arial" w:cs="Arial"/>
          <w:sz w:val="24"/>
          <w:szCs w:val="24"/>
        </w:rPr>
        <w:tab/>
      </w:r>
      <w:r w:rsidR="00CD4EC5">
        <w:rPr>
          <w:rFonts w:ascii="Arial" w:hAnsi="Arial" w:cs="Arial"/>
          <w:sz w:val="24"/>
          <w:szCs w:val="24"/>
        </w:rPr>
        <w:tab/>
      </w:r>
      <w:r w:rsidR="00CD4EC5">
        <w:rPr>
          <w:rFonts w:ascii="Arial" w:hAnsi="Arial" w:cs="Arial"/>
          <w:sz w:val="24"/>
          <w:szCs w:val="24"/>
        </w:rPr>
        <w:tab/>
      </w:r>
      <w:r w:rsidRPr="005518EE">
        <w:rPr>
          <w:rFonts w:ascii="Arial" w:hAnsi="Arial" w:cs="Arial"/>
          <w:sz w:val="24"/>
          <w:szCs w:val="24"/>
        </w:rPr>
        <w:t xml:space="preserve">  </w:t>
      </w:r>
      <w:r w:rsidR="00C00ABC" w:rsidRPr="005518EE">
        <w:rPr>
          <w:rFonts w:ascii="Arial" w:hAnsi="Arial" w:cs="Arial"/>
          <w:sz w:val="24"/>
          <w:szCs w:val="24"/>
        </w:rPr>
        <w:t>2.</w:t>
      </w:r>
      <w:r w:rsidRPr="005518EE">
        <w:rPr>
          <w:rFonts w:ascii="Arial" w:hAnsi="Arial" w:cs="Arial"/>
          <w:sz w:val="24"/>
          <w:szCs w:val="24"/>
        </w:rPr>
        <w:t xml:space="preserve"> No ___ </w:t>
      </w: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Si su respuesta fue no. Fin de la encuesta. </w:t>
      </w:r>
    </w:p>
    <w:p w:rsidR="00C00ABC" w:rsidRPr="005518EE" w:rsidRDefault="00C00ABC" w:rsidP="00995A2E">
      <w:pPr>
        <w:autoSpaceDE w:val="0"/>
        <w:autoSpaceDN w:val="0"/>
        <w:adjustRightInd w:val="0"/>
        <w:spacing w:after="0"/>
        <w:jc w:val="both"/>
        <w:rPr>
          <w:rFonts w:ascii="Arial" w:hAnsi="Arial" w:cs="Arial"/>
          <w:sz w:val="24"/>
          <w:szCs w:val="24"/>
        </w:rPr>
      </w:pPr>
    </w:p>
    <w:p w:rsidR="00006F6D" w:rsidRPr="005518EE"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11. ¿En cuál de las siguientes  cantidades preferiría el producto?</w:t>
      </w:r>
    </w:p>
    <w:p w:rsidR="00CD4EC5" w:rsidRDefault="00CD4EC5" w:rsidP="00995A2E">
      <w:pPr>
        <w:autoSpaceDE w:val="0"/>
        <w:autoSpaceDN w:val="0"/>
        <w:adjustRightInd w:val="0"/>
        <w:spacing w:after="0"/>
        <w:jc w:val="both"/>
        <w:rPr>
          <w:rFonts w:ascii="Arial" w:hAnsi="Arial" w:cs="Arial"/>
          <w:sz w:val="24"/>
          <w:szCs w:val="24"/>
        </w:rPr>
      </w:pPr>
    </w:p>
    <w:p w:rsidR="00006F6D" w:rsidRPr="005518EE" w:rsidRDefault="00C00ABC"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1. </w:t>
      </w:r>
      <w:r w:rsidR="00006F6D" w:rsidRPr="005518EE">
        <w:rPr>
          <w:rFonts w:ascii="Arial" w:hAnsi="Arial" w:cs="Arial"/>
          <w:sz w:val="24"/>
          <w:szCs w:val="24"/>
        </w:rPr>
        <w:t xml:space="preserve">20Gr ____          </w:t>
      </w:r>
      <w:r w:rsidRPr="005518EE">
        <w:rPr>
          <w:rFonts w:ascii="Arial" w:hAnsi="Arial" w:cs="Arial"/>
          <w:sz w:val="24"/>
          <w:szCs w:val="24"/>
        </w:rPr>
        <w:t xml:space="preserve">2. </w:t>
      </w:r>
      <w:r w:rsidR="00006F6D" w:rsidRPr="005518EE">
        <w:rPr>
          <w:rFonts w:ascii="Arial" w:hAnsi="Arial" w:cs="Arial"/>
          <w:sz w:val="24"/>
          <w:szCs w:val="24"/>
        </w:rPr>
        <w:t xml:space="preserve">30Gr_____    </w:t>
      </w:r>
      <w:r w:rsidRPr="005518EE">
        <w:rPr>
          <w:rFonts w:ascii="Arial" w:hAnsi="Arial" w:cs="Arial"/>
          <w:sz w:val="24"/>
          <w:szCs w:val="24"/>
        </w:rPr>
        <w:t>3.</w:t>
      </w:r>
      <w:r w:rsidR="00006F6D" w:rsidRPr="005518EE">
        <w:rPr>
          <w:rFonts w:ascii="Arial" w:hAnsi="Arial" w:cs="Arial"/>
          <w:sz w:val="24"/>
          <w:szCs w:val="24"/>
        </w:rPr>
        <w:t xml:space="preserve"> 40Gr______</w:t>
      </w:r>
    </w:p>
    <w:p w:rsidR="00C00ABC" w:rsidRPr="005518EE" w:rsidRDefault="00C00ABC" w:rsidP="00995A2E">
      <w:pPr>
        <w:autoSpaceDE w:val="0"/>
        <w:autoSpaceDN w:val="0"/>
        <w:adjustRightInd w:val="0"/>
        <w:spacing w:after="0"/>
        <w:jc w:val="both"/>
        <w:rPr>
          <w:rFonts w:ascii="Arial" w:hAnsi="Arial" w:cs="Arial"/>
          <w:b/>
          <w:sz w:val="24"/>
          <w:szCs w:val="24"/>
        </w:rPr>
      </w:pPr>
    </w:p>
    <w:p w:rsidR="00006F6D" w:rsidRPr="005518EE"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 xml:space="preserve"> 12. ¿Cuánto estaría dispuesto a pagar por el  Snack  elaborado a  base de camote? </w:t>
      </w:r>
      <w:r w:rsidR="003A153D">
        <w:rPr>
          <w:rFonts w:ascii="Arial" w:hAnsi="Arial" w:cs="Arial"/>
          <w:b/>
          <w:sz w:val="24"/>
          <w:szCs w:val="24"/>
        </w:rPr>
        <w:t>De acuerdo a su respuesta anterior.</w:t>
      </w:r>
    </w:p>
    <w:p w:rsidR="00CD4EC5" w:rsidRDefault="00CD4EC5" w:rsidP="00995A2E">
      <w:pPr>
        <w:autoSpaceDE w:val="0"/>
        <w:autoSpaceDN w:val="0"/>
        <w:adjustRightInd w:val="0"/>
        <w:spacing w:after="0"/>
        <w:jc w:val="both"/>
        <w:rPr>
          <w:rFonts w:ascii="Arial" w:hAnsi="Arial" w:cs="Arial"/>
          <w:sz w:val="24"/>
          <w:szCs w:val="24"/>
        </w:rPr>
      </w:pP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C00ABC" w:rsidRPr="005518EE">
        <w:rPr>
          <w:rFonts w:ascii="Arial" w:hAnsi="Arial" w:cs="Arial"/>
          <w:sz w:val="24"/>
          <w:szCs w:val="24"/>
        </w:rPr>
        <w:t>1.</w:t>
      </w:r>
      <w:r w:rsidRPr="005518EE">
        <w:rPr>
          <w:rFonts w:ascii="Arial" w:hAnsi="Arial" w:cs="Arial"/>
          <w:sz w:val="24"/>
          <w:szCs w:val="24"/>
        </w:rPr>
        <w:t xml:space="preserve"> $ 0.25 – $ 0.30 centavos  __ </w:t>
      </w: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C00ABC" w:rsidRPr="005518EE">
        <w:rPr>
          <w:rFonts w:ascii="Arial" w:hAnsi="Arial" w:cs="Arial"/>
          <w:sz w:val="24"/>
          <w:szCs w:val="24"/>
        </w:rPr>
        <w:t xml:space="preserve">2. </w:t>
      </w:r>
      <w:r w:rsidRPr="005518EE">
        <w:rPr>
          <w:rFonts w:ascii="Arial" w:hAnsi="Arial" w:cs="Arial"/>
          <w:sz w:val="24"/>
          <w:szCs w:val="24"/>
        </w:rPr>
        <w:t xml:space="preserve">$ 0.31 – 0.36 centavos __ </w:t>
      </w: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C00ABC" w:rsidRPr="005518EE">
        <w:rPr>
          <w:rFonts w:ascii="Arial" w:hAnsi="Arial" w:cs="Arial"/>
          <w:sz w:val="24"/>
          <w:szCs w:val="24"/>
        </w:rPr>
        <w:t>3.</w:t>
      </w:r>
      <w:r w:rsidR="00995A2E">
        <w:rPr>
          <w:rFonts w:ascii="Arial" w:hAnsi="Arial" w:cs="Arial"/>
          <w:sz w:val="24"/>
          <w:szCs w:val="24"/>
        </w:rPr>
        <w:t xml:space="preserve"> </w:t>
      </w:r>
      <w:r w:rsidRPr="005518EE">
        <w:rPr>
          <w:rFonts w:ascii="Arial" w:hAnsi="Arial" w:cs="Arial"/>
          <w:sz w:val="24"/>
          <w:szCs w:val="24"/>
        </w:rPr>
        <w:t xml:space="preserve">$ 0.36– $ 0.41 centavos  __ </w:t>
      </w:r>
    </w:p>
    <w:p w:rsidR="00C00ABC" w:rsidRPr="005518EE" w:rsidRDefault="00C00ABC" w:rsidP="00995A2E">
      <w:pPr>
        <w:autoSpaceDE w:val="0"/>
        <w:autoSpaceDN w:val="0"/>
        <w:adjustRightInd w:val="0"/>
        <w:spacing w:after="0"/>
        <w:jc w:val="both"/>
        <w:rPr>
          <w:rFonts w:ascii="Arial" w:hAnsi="Arial" w:cs="Arial"/>
          <w:b/>
          <w:sz w:val="24"/>
          <w:szCs w:val="24"/>
        </w:rPr>
      </w:pPr>
    </w:p>
    <w:p w:rsidR="00006F6D"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13. ¿Dónde le  gu</w:t>
      </w:r>
      <w:r w:rsidR="00CD4EC5">
        <w:rPr>
          <w:rFonts w:ascii="Arial" w:hAnsi="Arial" w:cs="Arial"/>
          <w:b/>
          <w:sz w:val="24"/>
          <w:szCs w:val="24"/>
        </w:rPr>
        <w:t xml:space="preserve">staría adquirir este producto? </w:t>
      </w:r>
    </w:p>
    <w:p w:rsidR="00CD4EC5" w:rsidRPr="005518EE" w:rsidRDefault="00CD4EC5" w:rsidP="00995A2E">
      <w:pPr>
        <w:autoSpaceDE w:val="0"/>
        <w:autoSpaceDN w:val="0"/>
        <w:adjustRightInd w:val="0"/>
        <w:spacing w:after="0"/>
        <w:jc w:val="both"/>
        <w:rPr>
          <w:rFonts w:ascii="Arial" w:hAnsi="Arial" w:cs="Arial"/>
          <w:b/>
          <w:sz w:val="24"/>
          <w:szCs w:val="24"/>
        </w:rPr>
      </w:pPr>
    </w:p>
    <w:p w:rsidR="00995A2E" w:rsidRDefault="00C00ABC"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1.</w:t>
      </w:r>
      <w:r w:rsidR="00995A2E">
        <w:rPr>
          <w:rFonts w:ascii="Arial" w:hAnsi="Arial" w:cs="Arial"/>
          <w:sz w:val="24"/>
          <w:szCs w:val="24"/>
        </w:rPr>
        <w:t xml:space="preserve"> </w:t>
      </w:r>
      <w:r w:rsidR="00006F6D" w:rsidRPr="005518EE">
        <w:rPr>
          <w:rFonts w:ascii="Arial" w:hAnsi="Arial" w:cs="Arial"/>
          <w:sz w:val="24"/>
          <w:szCs w:val="24"/>
        </w:rPr>
        <w:t xml:space="preserve">Tiendas __  </w:t>
      </w:r>
      <w:r w:rsidR="00995A2E">
        <w:rPr>
          <w:rFonts w:ascii="Arial" w:hAnsi="Arial" w:cs="Arial"/>
          <w:sz w:val="24"/>
          <w:szCs w:val="24"/>
        </w:rPr>
        <w:tab/>
      </w:r>
      <w:r w:rsidR="00995A2E">
        <w:rPr>
          <w:rFonts w:ascii="Arial" w:hAnsi="Arial" w:cs="Arial"/>
          <w:sz w:val="24"/>
          <w:szCs w:val="24"/>
        </w:rPr>
        <w:tab/>
      </w:r>
      <w:r w:rsidRPr="005518EE">
        <w:rPr>
          <w:rFonts w:ascii="Arial" w:hAnsi="Arial" w:cs="Arial"/>
          <w:sz w:val="24"/>
          <w:szCs w:val="24"/>
        </w:rPr>
        <w:t>2.</w:t>
      </w:r>
      <w:r w:rsidR="00006F6D" w:rsidRPr="005518EE">
        <w:rPr>
          <w:rFonts w:ascii="Arial" w:hAnsi="Arial" w:cs="Arial"/>
          <w:sz w:val="24"/>
          <w:szCs w:val="24"/>
        </w:rPr>
        <w:t xml:space="preserve"> Mini – Market __  </w:t>
      </w:r>
      <w:r w:rsidR="00995A2E">
        <w:rPr>
          <w:rFonts w:ascii="Arial" w:hAnsi="Arial" w:cs="Arial"/>
          <w:sz w:val="24"/>
          <w:szCs w:val="24"/>
        </w:rPr>
        <w:tab/>
      </w:r>
      <w:r w:rsidRPr="005518EE">
        <w:rPr>
          <w:rFonts w:ascii="Arial" w:hAnsi="Arial" w:cs="Arial"/>
          <w:sz w:val="24"/>
          <w:szCs w:val="24"/>
        </w:rPr>
        <w:t>3.</w:t>
      </w:r>
      <w:r w:rsidR="00006F6D" w:rsidRPr="005518EE">
        <w:rPr>
          <w:rFonts w:ascii="Arial" w:hAnsi="Arial" w:cs="Arial"/>
          <w:sz w:val="24"/>
          <w:szCs w:val="24"/>
        </w:rPr>
        <w:t>Supermercados __</w:t>
      </w:r>
    </w:p>
    <w:p w:rsidR="00006F6D" w:rsidRDefault="00C00ABC"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4.</w:t>
      </w:r>
      <w:r w:rsidR="00995A2E">
        <w:rPr>
          <w:rFonts w:ascii="Arial" w:hAnsi="Arial" w:cs="Arial"/>
          <w:sz w:val="24"/>
          <w:szCs w:val="24"/>
        </w:rPr>
        <w:t xml:space="preserve"> </w:t>
      </w:r>
      <w:r w:rsidR="00006F6D" w:rsidRPr="005518EE">
        <w:rPr>
          <w:rFonts w:ascii="Arial" w:hAnsi="Arial" w:cs="Arial"/>
          <w:sz w:val="24"/>
          <w:szCs w:val="24"/>
        </w:rPr>
        <w:t xml:space="preserve">Restaurantes __  </w:t>
      </w:r>
      <w:r w:rsidR="00995A2E">
        <w:rPr>
          <w:rFonts w:ascii="Arial" w:hAnsi="Arial" w:cs="Arial"/>
          <w:sz w:val="24"/>
          <w:szCs w:val="24"/>
        </w:rPr>
        <w:tab/>
      </w:r>
      <w:r w:rsidRPr="005518EE">
        <w:rPr>
          <w:rFonts w:ascii="Arial" w:hAnsi="Arial" w:cs="Arial"/>
          <w:sz w:val="24"/>
          <w:szCs w:val="24"/>
        </w:rPr>
        <w:t>5.</w:t>
      </w:r>
      <w:r w:rsidR="00006F6D" w:rsidRPr="005518EE">
        <w:rPr>
          <w:rFonts w:ascii="Arial" w:hAnsi="Arial" w:cs="Arial"/>
          <w:sz w:val="24"/>
          <w:szCs w:val="24"/>
        </w:rPr>
        <w:t xml:space="preserve"> Gasolineras __              </w:t>
      </w:r>
      <w:r w:rsidR="00995A2E">
        <w:rPr>
          <w:rFonts w:ascii="Arial" w:hAnsi="Arial" w:cs="Arial"/>
          <w:sz w:val="24"/>
          <w:szCs w:val="24"/>
        </w:rPr>
        <w:tab/>
      </w:r>
      <w:r w:rsidRPr="005518EE">
        <w:rPr>
          <w:rFonts w:ascii="Arial" w:hAnsi="Arial" w:cs="Arial"/>
          <w:sz w:val="24"/>
          <w:szCs w:val="24"/>
        </w:rPr>
        <w:t>6.</w:t>
      </w:r>
      <w:r w:rsidR="00006F6D" w:rsidRPr="005518EE">
        <w:rPr>
          <w:rFonts w:ascii="Arial" w:hAnsi="Arial" w:cs="Arial"/>
          <w:sz w:val="24"/>
          <w:szCs w:val="24"/>
        </w:rPr>
        <w:t xml:space="preserve">Otras__ </w:t>
      </w:r>
    </w:p>
    <w:p w:rsidR="00995A2E" w:rsidRPr="005518EE" w:rsidRDefault="00995A2E" w:rsidP="00995A2E">
      <w:pPr>
        <w:autoSpaceDE w:val="0"/>
        <w:autoSpaceDN w:val="0"/>
        <w:adjustRightInd w:val="0"/>
        <w:spacing w:after="0"/>
        <w:jc w:val="both"/>
        <w:rPr>
          <w:rFonts w:ascii="Arial" w:hAnsi="Arial" w:cs="Arial"/>
          <w:sz w:val="24"/>
          <w:szCs w:val="24"/>
        </w:rPr>
      </w:pPr>
    </w:p>
    <w:p w:rsidR="00006F6D"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b/>
          <w:sz w:val="24"/>
          <w:szCs w:val="24"/>
        </w:rPr>
        <w:t xml:space="preserve"> 14. ¿Usted, que medios de comunicación preferiría, para conocer este nuevo producto</w:t>
      </w:r>
      <w:r w:rsidRPr="005518EE">
        <w:rPr>
          <w:rFonts w:ascii="Arial" w:hAnsi="Arial" w:cs="Arial"/>
          <w:sz w:val="24"/>
          <w:szCs w:val="24"/>
        </w:rPr>
        <w:t xml:space="preserve">? </w:t>
      </w:r>
    </w:p>
    <w:p w:rsidR="00CD4EC5" w:rsidRPr="005518EE" w:rsidRDefault="00CD4EC5" w:rsidP="00995A2E">
      <w:pPr>
        <w:autoSpaceDE w:val="0"/>
        <w:autoSpaceDN w:val="0"/>
        <w:adjustRightInd w:val="0"/>
        <w:spacing w:after="0"/>
        <w:jc w:val="both"/>
        <w:rPr>
          <w:rFonts w:ascii="Arial" w:hAnsi="Arial" w:cs="Arial"/>
          <w:sz w:val="24"/>
          <w:szCs w:val="24"/>
        </w:rPr>
      </w:pPr>
    </w:p>
    <w:p w:rsidR="00006F6D" w:rsidRPr="005518EE" w:rsidRDefault="00006F6D"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r w:rsidR="00C00ABC" w:rsidRPr="005518EE">
        <w:rPr>
          <w:rFonts w:ascii="Arial" w:hAnsi="Arial" w:cs="Arial"/>
          <w:sz w:val="24"/>
          <w:szCs w:val="24"/>
        </w:rPr>
        <w:t>1.</w:t>
      </w:r>
      <w:r w:rsidR="00995A2E">
        <w:rPr>
          <w:rFonts w:ascii="Arial" w:hAnsi="Arial" w:cs="Arial"/>
          <w:sz w:val="24"/>
          <w:szCs w:val="24"/>
        </w:rPr>
        <w:t xml:space="preserve"> </w:t>
      </w:r>
      <w:r w:rsidRPr="005518EE">
        <w:rPr>
          <w:rFonts w:ascii="Arial" w:hAnsi="Arial" w:cs="Arial"/>
          <w:sz w:val="24"/>
          <w:szCs w:val="24"/>
        </w:rPr>
        <w:t xml:space="preserve">Radio __    </w:t>
      </w:r>
      <w:r w:rsidR="00C00ABC" w:rsidRPr="005518EE">
        <w:rPr>
          <w:rFonts w:ascii="Arial" w:hAnsi="Arial" w:cs="Arial"/>
          <w:sz w:val="24"/>
          <w:szCs w:val="24"/>
        </w:rPr>
        <w:t>2.</w:t>
      </w:r>
      <w:r w:rsidRPr="005518EE">
        <w:rPr>
          <w:rFonts w:ascii="Arial" w:hAnsi="Arial" w:cs="Arial"/>
          <w:sz w:val="24"/>
          <w:szCs w:val="24"/>
        </w:rPr>
        <w:t xml:space="preserve">Periódico __   </w:t>
      </w:r>
      <w:r w:rsidR="00C00ABC" w:rsidRPr="005518EE">
        <w:rPr>
          <w:rFonts w:ascii="Arial" w:hAnsi="Arial" w:cs="Arial"/>
          <w:sz w:val="24"/>
          <w:szCs w:val="24"/>
        </w:rPr>
        <w:t>3.</w:t>
      </w:r>
      <w:r w:rsidRPr="005518EE">
        <w:rPr>
          <w:rFonts w:ascii="Arial" w:hAnsi="Arial" w:cs="Arial"/>
          <w:sz w:val="24"/>
          <w:szCs w:val="24"/>
        </w:rPr>
        <w:t xml:space="preserve">  Vallas __    </w:t>
      </w:r>
      <w:r w:rsidR="00C00ABC" w:rsidRPr="005518EE">
        <w:rPr>
          <w:rFonts w:ascii="Arial" w:hAnsi="Arial" w:cs="Arial"/>
          <w:sz w:val="24"/>
          <w:szCs w:val="24"/>
        </w:rPr>
        <w:t>4.</w:t>
      </w:r>
      <w:r w:rsidRPr="005518EE">
        <w:rPr>
          <w:rFonts w:ascii="Arial" w:hAnsi="Arial" w:cs="Arial"/>
          <w:sz w:val="24"/>
          <w:szCs w:val="24"/>
        </w:rPr>
        <w:t xml:space="preserve">TV       __   </w:t>
      </w:r>
      <w:r w:rsidR="00C00ABC" w:rsidRPr="005518EE">
        <w:rPr>
          <w:rFonts w:ascii="Arial" w:hAnsi="Arial" w:cs="Arial"/>
          <w:sz w:val="24"/>
          <w:szCs w:val="24"/>
        </w:rPr>
        <w:t>5.</w:t>
      </w:r>
      <w:r w:rsidRPr="005518EE">
        <w:rPr>
          <w:rFonts w:ascii="Arial" w:hAnsi="Arial" w:cs="Arial"/>
          <w:sz w:val="24"/>
          <w:szCs w:val="24"/>
        </w:rPr>
        <w:t xml:space="preserve">Revistas  __ </w:t>
      </w:r>
    </w:p>
    <w:p w:rsidR="00006F6D" w:rsidRPr="005518EE" w:rsidRDefault="00006F6D" w:rsidP="00995A2E">
      <w:pPr>
        <w:autoSpaceDE w:val="0"/>
        <w:autoSpaceDN w:val="0"/>
        <w:adjustRightInd w:val="0"/>
        <w:spacing w:after="0"/>
        <w:jc w:val="both"/>
        <w:rPr>
          <w:rFonts w:ascii="Arial" w:hAnsi="Arial" w:cs="Arial"/>
          <w:b/>
          <w:sz w:val="24"/>
          <w:szCs w:val="24"/>
        </w:rPr>
      </w:pPr>
    </w:p>
    <w:p w:rsidR="00006F6D" w:rsidRPr="005518EE" w:rsidRDefault="00006F6D" w:rsidP="00995A2E">
      <w:pPr>
        <w:autoSpaceDE w:val="0"/>
        <w:autoSpaceDN w:val="0"/>
        <w:adjustRightInd w:val="0"/>
        <w:spacing w:after="0"/>
        <w:jc w:val="both"/>
        <w:rPr>
          <w:rFonts w:ascii="Arial" w:hAnsi="Arial" w:cs="Arial"/>
          <w:b/>
          <w:sz w:val="24"/>
          <w:szCs w:val="24"/>
        </w:rPr>
      </w:pPr>
      <w:r w:rsidRPr="005518EE">
        <w:rPr>
          <w:rFonts w:ascii="Arial" w:hAnsi="Arial" w:cs="Arial"/>
          <w:b/>
          <w:sz w:val="24"/>
          <w:szCs w:val="24"/>
        </w:rPr>
        <w:t>Gracias</w:t>
      </w:r>
    </w:p>
    <w:p w:rsidR="00006F6D" w:rsidRPr="005518EE" w:rsidRDefault="00006F6D" w:rsidP="00995A2E">
      <w:pPr>
        <w:autoSpaceDE w:val="0"/>
        <w:autoSpaceDN w:val="0"/>
        <w:adjustRightInd w:val="0"/>
        <w:spacing w:after="0"/>
        <w:jc w:val="both"/>
        <w:rPr>
          <w:rFonts w:ascii="Arial" w:hAnsi="Arial" w:cs="Arial"/>
          <w:b/>
          <w:sz w:val="24"/>
          <w:szCs w:val="24"/>
        </w:rPr>
      </w:pPr>
    </w:p>
    <w:p w:rsidR="00106D69" w:rsidRPr="005518EE" w:rsidRDefault="006975D7" w:rsidP="00EF0124">
      <w:pPr>
        <w:numPr>
          <w:ilvl w:val="2"/>
          <w:numId w:val="40"/>
        </w:numPr>
        <w:autoSpaceDE w:val="0"/>
        <w:autoSpaceDN w:val="0"/>
        <w:adjustRightInd w:val="0"/>
        <w:spacing w:after="0"/>
        <w:jc w:val="both"/>
        <w:rPr>
          <w:rFonts w:ascii="Arial" w:hAnsi="Arial" w:cs="Arial"/>
          <w:b/>
          <w:sz w:val="24"/>
          <w:szCs w:val="24"/>
        </w:rPr>
      </w:pPr>
      <w:r w:rsidRPr="005518EE">
        <w:rPr>
          <w:rFonts w:ascii="Arial" w:hAnsi="Arial" w:cs="Arial"/>
          <w:b/>
          <w:sz w:val="24"/>
          <w:szCs w:val="24"/>
        </w:rPr>
        <w:br w:type="page"/>
      </w:r>
      <w:r w:rsidR="006C1D99">
        <w:rPr>
          <w:rFonts w:ascii="Arial" w:hAnsi="Arial" w:cs="Arial"/>
          <w:b/>
          <w:sz w:val="24"/>
          <w:szCs w:val="24"/>
        </w:rPr>
        <w:t xml:space="preserve"> </w:t>
      </w:r>
      <w:r w:rsidR="00106D69" w:rsidRPr="005518EE">
        <w:rPr>
          <w:rFonts w:ascii="Arial" w:hAnsi="Arial" w:cs="Arial"/>
          <w:b/>
          <w:sz w:val="24"/>
          <w:szCs w:val="24"/>
        </w:rPr>
        <w:t>PROCESAMIENTO DE LA INFORMACION</w:t>
      </w:r>
    </w:p>
    <w:p w:rsidR="00106D69" w:rsidRPr="005518EE" w:rsidRDefault="00106D69" w:rsidP="00995A2E">
      <w:pPr>
        <w:autoSpaceDE w:val="0"/>
        <w:autoSpaceDN w:val="0"/>
        <w:adjustRightInd w:val="0"/>
        <w:spacing w:after="0"/>
        <w:jc w:val="both"/>
        <w:rPr>
          <w:rFonts w:ascii="Arial" w:hAnsi="Arial" w:cs="Arial"/>
          <w:b/>
          <w:sz w:val="24"/>
          <w:szCs w:val="24"/>
        </w:rPr>
      </w:pPr>
    </w:p>
    <w:p w:rsidR="00106D69" w:rsidRPr="005518EE" w:rsidRDefault="008F539E" w:rsidP="00DA3C80">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B6021A" w:rsidRPr="005518EE">
        <w:rPr>
          <w:rFonts w:ascii="Arial" w:hAnsi="Arial" w:cs="Arial"/>
          <w:sz w:val="24"/>
          <w:szCs w:val="24"/>
          <w:lang w:val="es-EC" w:eastAsia="es-EC"/>
        </w:rPr>
        <w:t>Se utilizó</w:t>
      </w:r>
      <w:r w:rsidR="00106D69" w:rsidRPr="005518EE">
        <w:rPr>
          <w:rFonts w:ascii="Arial" w:hAnsi="Arial" w:cs="Arial"/>
          <w:sz w:val="24"/>
          <w:szCs w:val="24"/>
          <w:lang w:val="es-EC" w:eastAsia="es-EC"/>
        </w:rPr>
        <w:t xml:space="preserve"> el programa SPSS 15.0 para procesar los datos y obtener</w:t>
      </w:r>
      <w:r w:rsidR="00995A2E">
        <w:rPr>
          <w:rFonts w:ascii="Arial" w:hAnsi="Arial" w:cs="Arial"/>
          <w:sz w:val="24"/>
          <w:szCs w:val="24"/>
          <w:lang w:val="es-EC" w:eastAsia="es-EC"/>
        </w:rPr>
        <w:t xml:space="preserve"> </w:t>
      </w:r>
      <w:r w:rsidR="00106D69" w:rsidRPr="005518EE">
        <w:rPr>
          <w:rFonts w:ascii="Arial" w:hAnsi="Arial" w:cs="Arial"/>
          <w:sz w:val="24"/>
          <w:szCs w:val="24"/>
          <w:lang w:val="es-EC" w:eastAsia="es-EC"/>
        </w:rPr>
        <w:t>estadísticas descriptivas que permitan evaluar el impacto del producto en el</w:t>
      </w:r>
      <w:r w:rsidR="00995A2E">
        <w:rPr>
          <w:rFonts w:ascii="Arial" w:hAnsi="Arial" w:cs="Arial"/>
          <w:sz w:val="24"/>
          <w:szCs w:val="24"/>
          <w:lang w:val="es-EC" w:eastAsia="es-EC"/>
        </w:rPr>
        <w:t xml:space="preserve"> </w:t>
      </w:r>
      <w:r w:rsidR="00106D69" w:rsidRPr="005518EE">
        <w:rPr>
          <w:rFonts w:ascii="Arial" w:hAnsi="Arial" w:cs="Arial"/>
          <w:sz w:val="24"/>
          <w:szCs w:val="24"/>
          <w:lang w:val="es-EC" w:eastAsia="es-EC"/>
        </w:rPr>
        <w:t>mercado.</w:t>
      </w:r>
    </w:p>
    <w:p w:rsidR="0098338B" w:rsidRPr="005518EE" w:rsidRDefault="0098338B" w:rsidP="00DA3C80">
      <w:pPr>
        <w:autoSpaceDE w:val="0"/>
        <w:autoSpaceDN w:val="0"/>
        <w:adjustRightInd w:val="0"/>
        <w:spacing w:after="0" w:line="360" w:lineRule="auto"/>
        <w:jc w:val="both"/>
        <w:rPr>
          <w:rFonts w:ascii="Arial" w:hAnsi="Arial" w:cs="Arial"/>
          <w:sz w:val="24"/>
          <w:szCs w:val="24"/>
          <w:lang w:val="es-EC" w:eastAsia="es-EC"/>
        </w:rPr>
      </w:pPr>
    </w:p>
    <w:p w:rsidR="00106D69" w:rsidRPr="005518EE" w:rsidRDefault="00E74C93" w:rsidP="00DA3C80">
      <w:pPr>
        <w:numPr>
          <w:ilvl w:val="0"/>
          <w:numId w:val="23"/>
        </w:num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Para lo</w:t>
      </w:r>
      <w:r w:rsidR="00106D69" w:rsidRPr="005518EE">
        <w:rPr>
          <w:rFonts w:ascii="Arial" w:hAnsi="Arial" w:cs="Arial"/>
          <w:sz w:val="24"/>
          <w:szCs w:val="24"/>
          <w:lang w:val="es-EC" w:eastAsia="es-EC"/>
        </w:rPr>
        <w:t xml:space="preserve">s </w:t>
      </w:r>
      <w:r>
        <w:rPr>
          <w:rFonts w:ascii="Arial" w:hAnsi="Arial" w:cs="Arial"/>
          <w:sz w:val="24"/>
          <w:szCs w:val="24"/>
          <w:lang w:val="es-EC" w:eastAsia="es-EC"/>
        </w:rPr>
        <w:t>datos</w:t>
      </w:r>
      <w:r w:rsidR="00B6021A" w:rsidRPr="005518EE">
        <w:rPr>
          <w:rFonts w:ascii="Arial" w:hAnsi="Arial" w:cs="Arial"/>
          <w:sz w:val="24"/>
          <w:szCs w:val="24"/>
          <w:lang w:val="es-EC" w:eastAsia="es-EC"/>
        </w:rPr>
        <w:t xml:space="preserve"> nominales la codificación fue</w:t>
      </w:r>
      <w:r w:rsidR="00106D69" w:rsidRPr="005518EE">
        <w:rPr>
          <w:rFonts w:ascii="Arial" w:hAnsi="Arial" w:cs="Arial"/>
          <w:sz w:val="24"/>
          <w:szCs w:val="24"/>
          <w:lang w:val="es-EC" w:eastAsia="es-EC"/>
        </w:rPr>
        <w:t>:</w:t>
      </w:r>
    </w:p>
    <w:p w:rsidR="00106D69" w:rsidRPr="005518EE" w:rsidRDefault="00106D69" w:rsidP="00260BFC">
      <w:pPr>
        <w:autoSpaceDE w:val="0"/>
        <w:autoSpaceDN w:val="0"/>
        <w:adjustRightInd w:val="0"/>
        <w:spacing w:after="0" w:line="360" w:lineRule="auto"/>
        <w:ind w:firstLine="416"/>
        <w:jc w:val="both"/>
        <w:rPr>
          <w:rFonts w:ascii="Arial" w:hAnsi="Arial" w:cs="Arial"/>
          <w:sz w:val="24"/>
          <w:szCs w:val="24"/>
          <w:lang w:val="es-EC" w:eastAsia="es-EC"/>
        </w:rPr>
      </w:pPr>
      <w:r w:rsidRPr="005518EE">
        <w:rPr>
          <w:rFonts w:ascii="Arial" w:hAnsi="Arial" w:cs="Arial"/>
          <w:sz w:val="24"/>
          <w:szCs w:val="24"/>
          <w:lang w:val="es-EC" w:eastAsia="es-EC"/>
        </w:rPr>
        <w:t xml:space="preserve">SI = 1 </w:t>
      </w:r>
      <w:r w:rsidR="00260BFC">
        <w:rPr>
          <w:rFonts w:ascii="Arial" w:hAnsi="Arial" w:cs="Arial"/>
          <w:sz w:val="24"/>
          <w:szCs w:val="24"/>
          <w:lang w:val="es-EC" w:eastAsia="es-EC"/>
        </w:rPr>
        <w:tab/>
      </w:r>
      <w:r w:rsidR="00260BFC">
        <w:rPr>
          <w:rFonts w:ascii="Arial" w:hAnsi="Arial" w:cs="Arial"/>
          <w:sz w:val="24"/>
          <w:szCs w:val="24"/>
          <w:lang w:val="es-EC" w:eastAsia="es-EC"/>
        </w:rPr>
        <w:tab/>
      </w:r>
      <w:r w:rsidR="00260BFC">
        <w:rPr>
          <w:rFonts w:ascii="Arial" w:hAnsi="Arial" w:cs="Arial"/>
          <w:sz w:val="24"/>
          <w:szCs w:val="24"/>
          <w:lang w:val="es-EC" w:eastAsia="es-EC"/>
        </w:rPr>
        <w:tab/>
      </w:r>
      <w:r w:rsidRPr="005518EE">
        <w:rPr>
          <w:rFonts w:ascii="Arial" w:hAnsi="Arial" w:cs="Arial"/>
          <w:sz w:val="24"/>
          <w:szCs w:val="24"/>
          <w:lang w:val="es-EC" w:eastAsia="es-EC"/>
        </w:rPr>
        <w:t>NO = 2</w:t>
      </w:r>
      <w:r w:rsidR="0098338B" w:rsidRPr="005518EE">
        <w:rPr>
          <w:rFonts w:ascii="Arial" w:hAnsi="Arial" w:cs="Arial"/>
          <w:sz w:val="24"/>
          <w:szCs w:val="24"/>
          <w:lang w:val="es-EC" w:eastAsia="es-EC"/>
        </w:rPr>
        <w:t xml:space="preserve"> </w:t>
      </w:r>
    </w:p>
    <w:p w:rsidR="0098338B" w:rsidRPr="005518EE" w:rsidRDefault="0098338B" w:rsidP="00DA3C80">
      <w:pPr>
        <w:autoSpaceDE w:val="0"/>
        <w:autoSpaceDN w:val="0"/>
        <w:adjustRightInd w:val="0"/>
        <w:spacing w:after="0" w:line="360" w:lineRule="auto"/>
        <w:jc w:val="both"/>
        <w:rPr>
          <w:rFonts w:ascii="Arial" w:hAnsi="Arial" w:cs="Arial"/>
          <w:sz w:val="24"/>
          <w:szCs w:val="24"/>
          <w:lang w:val="es-EC" w:eastAsia="es-EC"/>
        </w:rPr>
      </w:pPr>
    </w:p>
    <w:p w:rsidR="00B6021A" w:rsidRPr="003A153D" w:rsidRDefault="00106D69" w:rsidP="00DA3C80">
      <w:pPr>
        <w:numPr>
          <w:ilvl w:val="0"/>
          <w:numId w:val="23"/>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Las p</w:t>
      </w:r>
      <w:r w:rsidR="00B6021A" w:rsidRPr="005518EE">
        <w:rPr>
          <w:rFonts w:ascii="Arial" w:hAnsi="Arial" w:cs="Arial"/>
          <w:sz w:val="24"/>
          <w:szCs w:val="24"/>
          <w:lang w:val="es-EC" w:eastAsia="es-EC"/>
        </w:rPr>
        <w:t>reguntas ordinales se codificó</w:t>
      </w:r>
      <w:r w:rsidRPr="005518EE">
        <w:rPr>
          <w:rFonts w:ascii="Arial" w:hAnsi="Arial" w:cs="Arial"/>
          <w:sz w:val="24"/>
          <w:szCs w:val="24"/>
          <w:lang w:val="es-EC" w:eastAsia="es-EC"/>
        </w:rPr>
        <w:t xml:space="preserve"> por números enteros (de acuerdo al</w:t>
      </w:r>
      <w:r w:rsidR="00995A2E">
        <w:rPr>
          <w:rFonts w:ascii="Arial" w:hAnsi="Arial" w:cs="Arial"/>
          <w:sz w:val="24"/>
          <w:szCs w:val="24"/>
          <w:lang w:val="es-EC" w:eastAsia="es-EC"/>
        </w:rPr>
        <w:t xml:space="preserve"> </w:t>
      </w:r>
      <w:r w:rsidRPr="00995A2E">
        <w:rPr>
          <w:rFonts w:ascii="Arial" w:hAnsi="Arial" w:cs="Arial"/>
          <w:sz w:val="24"/>
          <w:szCs w:val="24"/>
          <w:lang w:val="es-EC" w:eastAsia="es-EC"/>
        </w:rPr>
        <w:t>número de opciones).</w:t>
      </w:r>
    </w:p>
    <w:p w:rsidR="00B6021A" w:rsidRPr="005518EE" w:rsidRDefault="00B6021A" w:rsidP="00DA3C80">
      <w:pPr>
        <w:autoSpaceDE w:val="0"/>
        <w:autoSpaceDN w:val="0"/>
        <w:adjustRightInd w:val="0"/>
        <w:spacing w:after="0" w:line="360" w:lineRule="auto"/>
        <w:jc w:val="both"/>
        <w:rPr>
          <w:rFonts w:ascii="Arial" w:hAnsi="Arial" w:cs="Arial"/>
          <w:sz w:val="24"/>
          <w:szCs w:val="24"/>
          <w:lang w:val="es-EC" w:eastAsia="es-EC"/>
        </w:rPr>
      </w:pPr>
    </w:p>
    <w:p w:rsidR="00B6021A" w:rsidRPr="005518EE" w:rsidRDefault="008F539E" w:rsidP="00EF0124">
      <w:pPr>
        <w:numPr>
          <w:ilvl w:val="2"/>
          <w:numId w:val="40"/>
        </w:numPr>
        <w:autoSpaceDE w:val="0"/>
        <w:autoSpaceDN w:val="0"/>
        <w:adjustRightInd w:val="0"/>
        <w:spacing w:after="0" w:line="360" w:lineRule="auto"/>
        <w:jc w:val="both"/>
        <w:rPr>
          <w:rFonts w:ascii="Arial" w:hAnsi="Arial" w:cs="Arial"/>
          <w:b/>
          <w:sz w:val="24"/>
          <w:szCs w:val="24"/>
          <w:lang w:val="es-EC" w:eastAsia="es-EC"/>
        </w:rPr>
      </w:pPr>
      <w:r w:rsidRPr="005518EE">
        <w:rPr>
          <w:rFonts w:ascii="Arial" w:hAnsi="Arial" w:cs="Arial"/>
          <w:b/>
          <w:sz w:val="24"/>
          <w:szCs w:val="24"/>
          <w:lang w:val="es-EC" w:eastAsia="es-EC"/>
        </w:rPr>
        <w:t>ANÁLISIS E INTERPRETACIÓN DE LAS ENCUESTAS REALIZADAS</w:t>
      </w:r>
    </w:p>
    <w:p w:rsidR="00B6021A" w:rsidRPr="005518EE" w:rsidRDefault="00B6021A" w:rsidP="00DA3C80">
      <w:pPr>
        <w:autoSpaceDE w:val="0"/>
        <w:autoSpaceDN w:val="0"/>
        <w:adjustRightInd w:val="0"/>
        <w:spacing w:after="0" w:line="360" w:lineRule="auto"/>
        <w:jc w:val="both"/>
        <w:rPr>
          <w:rFonts w:ascii="Arial" w:hAnsi="Arial" w:cs="Arial"/>
          <w:b/>
          <w:sz w:val="24"/>
          <w:szCs w:val="24"/>
          <w:lang w:val="es-EC" w:eastAsia="es-EC"/>
        </w:rPr>
      </w:pPr>
    </w:p>
    <w:p w:rsidR="00260BFC" w:rsidRDefault="003A153D" w:rsidP="00260BFC">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D64F47" w:rsidRPr="005518EE">
        <w:rPr>
          <w:rFonts w:ascii="Arial" w:hAnsi="Arial" w:cs="Arial"/>
          <w:sz w:val="24"/>
          <w:szCs w:val="24"/>
          <w:lang w:val="es-EC" w:eastAsia="es-EC"/>
        </w:rPr>
        <w:t xml:space="preserve">La encuesta realizada consta de 14 preguntas, </w:t>
      </w:r>
      <w:r w:rsidR="00D64F47" w:rsidRPr="005518EE">
        <w:rPr>
          <w:rFonts w:ascii="Arial" w:hAnsi="Arial" w:cs="Arial"/>
          <w:b/>
          <w:sz w:val="24"/>
          <w:szCs w:val="24"/>
          <w:lang w:val="es-EC" w:eastAsia="es-EC"/>
        </w:rPr>
        <w:t>e</w:t>
      </w:r>
      <w:r w:rsidR="00B6021A" w:rsidRPr="005518EE">
        <w:rPr>
          <w:rFonts w:ascii="Arial" w:hAnsi="Arial" w:cs="Arial"/>
          <w:sz w:val="24"/>
          <w:szCs w:val="24"/>
          <w:lang w:val="es-EC" w:eastAsia="es-EC"/>
        </w:rPr>
        <w:t>stas preguntas permitirán hacer un análisis objetivo para realizar</w:t>
      </w:r>
      <w:r w:rsidR="00D64F47" w:rsidRPr="005518EE">
        <w:rPr>
          <w:rFonts w:ascii="Arial" w:hAnsi="Arial" w:cs="Arial"/>
          <w:sz w:val="24"/>
          <w:szCs w:val="24"/>
          <w:lang w:val="es-EC" w:eastAsia="es-EC"/>
        </w:rPr>
        <w:t xml:space="preserve"> </w:t>
      </w:r>
      <w:r w:rsidR="00B6021A" w:rsidRPr="005518EE">
        <w:rPr>
          <w:rFonts w:ascii="Arial" w:hAnsi="Arial" w:cs="Arial"/>
          <w:sz w:val="24"/>
          <w:szCs w:val="24"/>
          <w:lang w:val="es-EC" w:eastAsia="es-EC"/>
        </w:rPr>
        <w:t>nuestro plan de marketing, ya que las preguntas propuestas responderán sobre</w:t>
      </w:r>
      <w:r w:rsidR="00D64F47" w:rsidRPr="005518EE">
        <w:rPr>
          <w:rFonts w:ascii="Arial" w:hAnsi="Arial" w:cs="Arial"/>
          <w:sz w:val="24"/>
          <w:szCs w:val="24"/>
          <w:lang w:val="es-EC" w:eastAsia="es-EC"/>
        </w:rPr>
        <w:t xml:space="preserve"> </w:t>
      </w:r>
      <w:r w:rsidR="00B6021A" w:rsidRPr="005518EE">
        <w:rPr>
          <w:rFonts w:ascii="Arial" w:hAnsi="Arial" w:cs="Arial"/>
          <w:sz w:val="24"/>
          <w:szCs w:val="24"/>
          <w:lang w:val="es-EC" w:eastAsia="es-EC"/>
        </w:rPr>
        <w:t>el conocimiento</w:t>
      </w:r>
      <w:r w:rsidR="00D64F47" w:rsidRPr="005518EE">
        <w:rPr>
          <w:rFonts w:ascii="Arial" w:hAnsi="Arial" w:cs="Arial"/>
          <w:sz w:val="24"/>
          <w:szCs w:val="24"/>
          <w:lang w:val="es-EC" w:eastAsia="es-EC"/>
        </w:rPr>
        <w:t xml:space="preserve"> de la materia prima (Camote</w:t>
      </w:r>
      <w:r w:rsidR="00B6021A" w:rsidRPr="005518EE">
        <w:rPr>
          <w:rFonts w:ascii="Arial" w:hAnsi="Arial" w:cs="Arial"/>
          <w:sz w:val="24"/>
          <w:szCs w:val="24"/>
          <w:lang w:val="es-EC" w:eastAsia="es-EC"/>
        </w:rPr>
        <w:t>), determinación del precio,</w:t>
      </w:r>
      <w:r w:rsidR="00D64F47" w:rsidRPr="005518EE">
        <w:rPr>
          <w:rFonts w:ascii="Arial" w:hAnsi="Arial" w:cs="Arial"/>
          <w:sz w:val="24"/>
          <w:szCs w:val="24"/>
          <w:lang w:val="es-EC" w:eastAsia="es-EC"/>
        </w:rPr>
        <w:t xml:space="preserve"> </w:t>
      </w:r>
      <w:r w:rsidR="00B6021A" w:rsidRPr="005518EE">
        <w:rPr>
          <w:rFonts w:ascii="Arial" w:hAnsi="Arial" w:cs="Arial"/>
          <w:sz w:val="24"/>
          <w:szCs w:val="24"/>
          <w:lang w:val="es-EC" w:eastAsia="es-EC"/>
        </w:rPr>
        <w:t>forma de adquisición y donde desea que sea realizada la publicidad; estos</w:t>
      </w:r>
      <w:r w:rsidR="00D64F47" w:rsidRPr="005518EE">
        <w:rPr>
          <w:rFonts w:ascii="Arial" w:hAnsi="Arial" w:cs="Arial"/>
          <w:sz w:val="24"/>
          <w:szCs w:val="24"/>
          <w:lang w:val="es-EC" w:eastAsia="es-EC"/>
        </w:rPr>
        <w:t xml:space="preserve"> </w:t>
      </w:r>
      <w:r w:rsidR="00B6021A" w:rsidRPr="005518EE">
        <w:rPr>
          <w:rFonts w:ascii="Arial" w:hAnsi="Arial" w:cs="Arial"/>
          <w:sz w:val="24"/>
          <w:szCs w:val="24"/>
          <w:lang w:val="es-EC" w:eastAsia="es-EC"/>
        </w:rPr>
        <w:t>factores son considerados importantes, ya que de ésta manera se procederá a</w:t>
      </w:r>
      <w:r w:rsidR="00D64F47" w:rsidRPr="005518EE">
        <w:rPr>
          <w:rFonts w:ascii="Arial" w:hAnsi="Arial" w:cs="Arial"/>
          <w:sz w:val="24"/>
          <w:szCs w:val="24"/>
          <w:lang w:val="es-EC" w:eastAsia="es-EC"/>
        </w:rPr>
        <w:t xml:space="preserve"> </w:t>
      </w:r>
      <w:r w:rsidR="00B6021A" w:rsidRPr="005518EE">
        <w:rPr>
          <w:rFonts w:ascii="Arial" w:hAnsi="Arial" w:cs="Arial"/>
          <w:sz w:val="24"/>
          <w:szCs w:val="24"/>
          <w:lang w:val="es-EC" w:eastAsia="es-EC"/>
        </w:rPr>
        <w:t>realizar las estrategias de comercialización del producto</w:t>
      </w:r>
      <w:r w:rsidR="00D64F47" w:rsidRPr="005518EE">
        <w:rPr>
          <w:rFonts w:ascii="Arial" w:hAnsi="Arial" w:cs="Arial"/>
          <w:sz w:val="24"/>
          <w:szCs w:val="24"/>
          <w:lang w:val="es-EC" w:eastAsia="es-EC"/>
        </w:rPr>
        <w:t>.</w:t>
      </w:r>
    </w:p>
    <w:p w:rsidR="00260BFC" w:rsidRDefault="00260BFC"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D13581" w:rsidRDefault="00D13581" w:rsidP="00260BFC">
      <w:pPr>
        <w:autoSpaceDE w:val="0"/>
        <w:autoSpaceDN w:val="0"/>
        <w:adjustRightInd w:val="0"/>
        <w:spacing w:after="0" w:line="360" w:lineRule="auto"/>
        <w:jc w:val="both"/>
        <w:rPr>
          <w:rFonts w:ascii="Arial" w:hAnsi="Arial" w:cs="Arial"/>
          <w:sz w:val="24"/>
          <w:szCs w:val="24"/>
          <w:lang w:val="es-EC"/>
        </w:rPr>
      </w:pPr>
    </w:p>
    <w:p w:rsidR="004901A4" w:rsidRPr="00D13581" w:rsidRDefault="00995A2E" w:rsidP="00995A2E">
      <w:pPr>
        <w:numPr>
          <w:ilvl w:val="1"/>
          <w:numId w:val="22"/>
        </w:numPr>
        <w:autoSpaceDE w:val="0"/>
        <w:autoSpaceDN w:val="0"/>
        <w:adjustRightInd w:val="0"/>
        <w:spacing w:after="0" w:line="360" w:lineRule="auto"/>
        <w:ind w:left="1134" w:hanging="567"/>
        <w:jc w:val="both"/>
        <w:rPr>
          <w:rFonts w:ascii="Arial" w:hAnsi="Arial" w:cs="Arial"/>
          <w:b/>
          <w:sz w:val="24"/>
          <w:szCs w:val="24"/>
        </w:rPr>
      </w:pPr>
      <w:r w:rsidRPr="00D13581">
        <w:rPr>
          <w:rFonts w:ascii="Arial" w:hAnsi="Arial" w:cs="Arial"/>
          <w:b/>
          <w:sz w:val="24"/>
          <w:szCs w:val="24"/>
        </w:rPr>
        <w:t>Análisis de las personas dispuestas a consumir el Snack Light de acuerdo al sector donde viven</w:t>
      </w:r>
      <w:r w:rsidR="008F539E" w:rsidRPr="00D13581">
        <w:rPr>
          <w:rFonts w:ascii="Arial" w:hAnsi="Arial" w:cs="Arial"/>
          <w:b/>
          <w:sz w:val="24"/>
          <w:szCs w:val="24"/>
        </w:rPr>
        <w:t>.</w:t>
      </w:r>
    </w:p>
    <w:p w:rsidR="004901A4" w:rsidRDefault="004901A4" w:rsidP="00995A2E">
      <w:pPr>
        <w:autoSpaceDE w:val="0"/>
        <w:autoSpaceDN w:val="0"/>
        <w:adjustRightInd w:val="0"/>
        <w:spacing w:after="0"/>
        <w:jc w:val="both"/>
        <w:rPr>
          <w:rFonts w:ascii="Arial" w:hAnsi="Arial" w:cs="Arial"/>
          <w:b/>
          <w:sz w:val="24"/>
          <w:szCs w:val="24"/>
        </w:rPr>
      </w:pPr>
    </w:p>
    <w:p w:rsidR="004901A4" w:rsidRPr="004901A4" w:rsidRDefault="00B17488" w:rsidP="004901A4">
      <w:pPr>
        <w:autoSpaceDE w:val="0"/>
        <w:autoSpaceDN w:val="0"/>
        <w:adjustRightInd w:val="0"/>
        <w:spacing w:after="0"/>
        <w:jc w:val="center"/>
        <w:rPr>
          <w:rFonts w:ascii="Arial" w:hAnsi="Arial" w:cs="Arial"/>
          <w:sz w:val="18"/>
          <w:szCs w:val="24"/>
        </w:rPr>
      </w:pPr>
      <w:r>
        <w:rPr>
          <w:noProof/>
          <w:sz w:val="16"/>
          <w:lang w:eastAsia="es-ES"/>
        </w:rPr>
        <w:drawing>
          <wp:anchor distT="0" distB="0" distL="114300" distR="114300" simplePos="0" relativeHeight="251636736" behindDoc="1" locked="0" layoutInCell="1" allowOverlap="1">
            <wp:simplePos x="0" y="0"/>
            <wp:positionH relativeFrom="column">
              <wp:posOffset>-128905</wp:posOffset>
            </wp:positionH>
            <wp:positionV relativeFrom="paragraph">
              <wp:posOffset>337820</wp:posOffset>
            </wp:positionV>
            <wp:extent cx="5272405" cy="3503295"/>
            <wp:effectExtent l="152400" t="114300" r="42545" b="20955"/>
            <wp:wrapTight wrapText="bothSides">
              <wp:wrapPolygon edited="0">
                <wp:start x="-624" y="-705"/>
                <wp:lineTo x="-624" y="21377"/>
                <wp:lineTo x="-312" y="21729"/>
                <wp:lineTo x="21774" y="21729"/>
                <wp:lineTo x="21774" y="-235"/>
                <wp:lineTo x="21462" y="-705"/>
                <wp:lineTo x="-624" y="-705"/>
              </wp:wrapPolygon>
            </wp:wrapTight>
            <wp:docPr id="4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5"/>
                    <a:srcRect/>
                    <a:stretch>
                      <a:fillRect/>
                    </a:stretch>
                  </pic:blipFill>
                  <pic:spPr bwMode="auto">
                    <a:xfrm>
                      <a:off x="0" y="0"/>
                      <a:ext cx="5272405" cy="3503295"/>
                    </a:xfrm>
                    <a:prstGeom prst="rect">
                      <a:avLst/>
                    </a:prstGeom>
                    <a:noFill/>
                    <a:ln w="28575">
                      <a:solidFill>
                        <a:srgbClr val="548DD4"/>
                      </a:solidFill>
                      <a:miter lim="800000"/>
                      <a:headEnd/>
                      <a:tailEnd/>
                    </a:ln>
                    <a:effectLst>
                      <a:outerShdw dist="127000" dir="13012194" algn="ctr" rotWithShape="0">
                        <a:srgbClr val="808080">
                          <a:alpha val="50000"/>
                        </a:srgbClr>
                      </a:outerShdw>
                    </a:effectLst>
                  </pic:spPr>
                </pic:pic>
              </a:graphicData>
            </a:graphic>
          </wp:anchor>
        </w:drawing>
      </w:r>
      <w:r w:rsidR="004901A4" w:rsidRPr="004901A4">
        <w:rPr>
          <w:rFonts w:ascii="Arial" w:hAnsi="Arial" w:cs="Arial"/>
          <w:sz w:val="18"/>
          <w:szCs w:val="24"/>
        </w:rPr>
        <w:t>GRAFICO 2.3: Pregunta 1</w:t>
      </w:r>
    </w:p>
    <w:p w:rsidR="00161AD4" w:rsidRDefault="00161AD4" w:rsidP="00161AD4">
      <w:pPr>
        <w:autoSpaceDE w:val="0"/>
        <w:autoSpaceDN w:val="0"/>
        <w:adjustRightInd w:val="0"/>
        <w:spacing w:after="0"/>
        <w:jc w:val="center"/>
        <w:rPr>
          <w:rFonts w:ascii="Arial" w:hAnsi="Arial" w:cs="Arial"/>
          <w:noProof/>
          <w:sz w:val="18"/>
          <w:szCs w:val="24"/>
          <w:lang w:eastAsia="es-ES"/>
        </w:rPr>
      </w:pPr>
      <w:r>
        <w:rPr>
          <w:rFonts w:ascii="Arial" w:hAnsi="Arial" w:cs="Arial"/>
          <w:noProof/>
          <w:sz w:val="18"/>
          <w:szCs w:val="24"/>
          <w:lang w:eastAsia="es-ES"/>
        </w:rPr>
        <w:t>Ver: Anexo1.1</w:t>
      </w:r>
    </w:p>
    <w:p w:rsidR="003A153D" w:rsidRDefault="004901A4" w:rsidP="003A153D">
      <w:pPr>
        <w:autoSpaceDE w:val="0"/>
        <w:autoSpaceDN w:val="0"/>
        <w:adjustRightInd w:val="0"/>
        <w:spacing w:after="0"/>
        <w:jc w:val="center"/>
        <w:rPr>
          <w:rFonts w:ascii="Arial" w:hAnsi="Arial" w:cs="Arial"/>
          <w:noProof/>
          <w:sz w:val="18"/>
          <w:szCs w:val="24"/>
          <w:lang w:eastAsia="es-ES"/>
        </w:rPr>
      </w:pPr>
      <w:r w:rsidRPr="004901A4">
        <w:rPr>
          <w:rFonts w:ascii="Arial" w:hAnsi="Arial" w:cs="Arial"/>
          <w:noProof/>
          <w:sz w:val="18"/>
          <w:szCs w:val="24"/>
          <w:lang w:eastAsia="es-ES"/>
        </w:rPr>
        <w:t>ELABORADO POR: LAS AUTORAS</w:t>
      </w:r>
    </w:p>
    <w:p w:rsidR="00161AD4" w:rsidRPr="004901A4" w:rsidRDefault="00161AD4" w:rsidP="003A153D">
      <w:pPr>
        <w:autoSpaceDE w:val="0"/>
        <w:autoSpaceDN w:val="0"/>
        <w:adjustRightInd w:val="0"/>
        <w:spacing w:after="0"/>
        <w:jc w:val="center"/>
        <w:rPr>
          <w:rFonts w:ascii="Arial" w:hAnsi="Arial" w:cs="Arial"/>
          <w:noProof/>
          <w:sz w:val="18"/>
          <w:szCs w:val="24"/>
          <w:lang w:eastAsia="es-ES"/>
        </w:rPr>
      </w:pPr>
    </w:p>
    <w:p w:rsidR="00DC4029" w:rsidRDefault="00DC4029" w:rsidP="003A153D">
      <w:pPr>
        <w:autoSpaceDE w:val="0"/>
        <w:autoSpaceDN w:val="0"/>
        <w:adjustRightInd w:val="0"/>
        <w:spacing w:after="0"/>
        <w:jc w:val="center"/>
        <w:rPr>
          <w:rFonts w:ascii="Arial" w:hAnsi="Arial" w:cs="Arial"/>
          <w:b/>
          <w:sz w:val="24"/>
          <w:szCs w:val="24"/>
        </w:rPr>
      </w:pPr>
    </w:p>
    <w:p w:rsidR="00D13581" w:rsidRPr="005518EE" w:rsidRDefault="00D13581" w:rsidP="003A153D">
      <w:pPr>
        <w:autoSpaceDE w:val="0"/>
        <w:autoSpaceDN w:val="0"/>
        <w:adjustRightInd w:val="0"/>
        <w:spacing w:after="0"/>
        <w:jc w:val="center"/>
        <w:rPr>
          <w:rFonts w:ascii="Arial" w:hAnsi="Arial" w:cs="Arial"/>
          <w:b/>
          <w:sz w:val="24"/>
          <w:szCs w:val="24"/>
        </w:rPr>
      </w:pPr>
    </w:p>
    <w:p w:rsidR="008F539E" w:rsidRDefault="003A153D" w:rsidP="00260BFC">
      <w:pPr>
        <w:tabs>
          <w:tab w:val="center" w:pos="3369"/>
        </w:tabs>
        <w:autoSpaceDE w:val="0"/>
        <w:autoSpaceDN w:val="0"/>
        <w:adjustRightInd w:val="0"/>
        <w:spacing w:after="0" w:line="360" w:lineRule="auto"/>
        <w:jc w:val="both"/>
        <w:rPr>
          <w:rFonts w:ascii="Arial" w:hAnsi="Arial" w:cs="Arial"/>
          <w:bCs/>
          <w:color w:val="000000"/>
          <w:sz w:val="24"/>
          <w:szCs w:val="24"/>
          <w:lang w:val="es-MX"/>
        </w:rPr>
      </w:pPr>
      <w:r>
        <w:rPr>
          <w:rFonts w:ascii="Arial" w:hAnsi="Arial" w:cs="Arial"/>
          <w:bCs/>
          <w:color w:val="000000"/>
          <w:sz w:val="24"/>
          <w:szCs w:val="24"/>
          <w:lang w:val="es-MX"/>
        </w:rPr>
        <w:t xml:space="preserve">     </w:t>
      </w:r>
      <w:r w:rsidR="00B80C9D" w:rsidRPr="005518EE">
        <w:rPr>
          <w:rFonts w:ascii="Arial" w:hAnsi="Arial" w:cs="Arial"/>
          <w:bCs/>
          <w:color w:val="000000"/>
          <w:sz w:val="24"/>
          <w:szCs w:val="24"/>
          <w:lang w:val="es-MX"/>
        </w:rPr>
        <w:t>Den</w:t>
      </w:r>
      <w:r>
        <w:rPr>
          <w:rFonts w:ascii="Arial" w:hAnsi="Arial" w:cs="Arial"/>
          <w:bCs/>
          <w:color w:val="000000"/>
          <w:sz w:val="24"/>
          <w:szCs w:val="24"/>
          <w:lang w:val="es-MX"/>
        </w:rPr>
        <w:t xml:space="preserve">tro de las personas que decidieron consumir el producto de Snack Light </w:t>
      </w:r>
      <w:r w:rsidR="00D01C4E" w:rsidRPr="005518EE">
        <w:rPr>
          <w:rFonts w:ascii="Arial" w:hAnsi="Arial" w:cs="Arial"/>
          <w:bCs/>
          <w:color w:val="000000"/>
          <w:sz w:val="24"/>
          <w:szCs w:val="24"/>
          <w:lang w:val="es-MX"/>
        </w:rPr>
        <w:t>con relación al sector donde viven</w:t>
      </w:r>
      <w:r>
        <w:rPr>
          <w:rFonts w:ascii="Arial" w:hAnsi="Arial" w:cs="Arial"/>
          <w:bCs/>
          <w:color w:val="000000"/>
          <w:sz w:val="24"/>
          <w:szCs w:val="24"/>
          <w:lang w:val="es-MX"/>
        </w:rPr>
        <w:t xml:space="preserve"> según las encuestas</w:t>
      </w:r>
      <w:r w:rsidR="00D01C4E" w:rsidRPr="005518EE">
        <w:rPr>
          <w:rFonts w:ascii="Arial" w:hAnsi="Arial" w:cs="Arial"/>
          <w:bCs/>
          <w:color w:val="000000"/>
          <w:sz w:val="24"/>
          <w:szCs w:val="24"/>
          <w:lang w:val="es-MX"/>
        </w:rPr>
        <w:t xml:space="preserve"> fue en el centro con un </w:t>
      </w:r>
      <w:r>
        <w:rPr>
          <w:rFonts w:ascii="Arial" w:hAnsi="Arial" w:cs="Arial"/>
          <w:bCs/>
          <w:color w:val="000000"/>
          <w:sz w:val="24"/>
          <w:szCs w:val="24"/>
          <w:lang w:val="es-MX"/>
        </w:rPr>
        <w:t>55</w:t>
      </w:r>
      <w:r w:rsidR="00D01C4E" w:rsidRPr="005518EE">
        <w:rPr>
          <w:rFonts w:ascii="Arial" w:hAnsi="Arial" w:cs="Arial"/>
          <w:bCs/>
          <w:color w:val="000000"/>
          <w:sz w:val="24"/>
          <w:szCs w:val="24"/>
          <w:lang w:val="es-MX"/>
        </w:rPr>
        <w:t>%.</w:t>
      </w:r>
    </w:p>
    <w:p w:rsidR="00260BFC" w:rsidRDefault="00260BFC" w:rsidP="00260BFC">
      <w:pPr>
        <w:tabs>
          <w:tab w:val="center" w:pos="3369"/>
        </w:tabs>
        <w:autoSpaceDE w:val="0"/>
        <w:autoSpaceDN w:val="0"/>
        <w:adjustRightInd w:val="0"/>
        <w:spacing w:after="0" w:line="360" w:lineRule="auto"/>
        <w:jc w:val="both"/>
        <w:rPr>
          <w:rFonts w:ascii="Arial" w:hAnsi="Arial" w:cs="Arial"/>
          <w:bCs/>
          <w:color w:val="000000"/>
          <w:sz w:val="24"/>
          <w:szCs w:val="24"/>
          <w:lang w:val="es-MX"/>
        </w:rPr>
      </w:pPr>
    </w:p>
    <w:p w:rsidR="00D13581" w:rsidRDefault="00D13581" w:rsidP="00260BFC">
      <w:pPr>
        <w:tabs>
          <w:tab w:val="center" w:pos="3369"/>
        </w:tabs>
        <w:autoSpaceDE w:val="0"/>
        <w:autoSpaceDN w:val="0"/>
        <w:adjustRightInd w:val="0"/>
        <w:spacing w:after="0" w:line="360" w:lineRule="auto"/>
        <w:jc w:val="both"/>
        <w:rPr>
          <w:rFonts w:ascii="Arial" w:hAnsi="Arial" w:cs="Arial"/>
          <w:bCs/>
          <w:color w:val="000000"/>
          <w:sz w:val="24"/>
          <w:szCs w:val="24"/>
          <w:lang w:val="es-MX"/>
        </w:rPr>
      </w:pPr>
    </w:p>
    <w:p w:rsidR="00D13581" w:rsidRDefault="00D13581" w:rsidP="00260BFC">
      <w:pPr>
        <w:tabs>
          <w:tab w:val="center" w:pos="3369"/>
        </w:tabs>
        <w:autoSpaceDE w:val="0"/>
        <w:autoSpaceDN w:val="0"/>
        <w:adjustRightInd w:val="0"/>
        <w:spacing w:after="0" w:line="360" w:lineRule="auto"/>
        <w:jc w:val="both"/>
        <w:rPr>
          <w:rFonts w:ascii="Arial" w:hAnsi="Arial" w:cs="Arial"/>
          <w:bCs/>
          <w:color w:val="000000"/>
          <w:sz w:val="24"/>
          <w:szCs w:val="24"/>
          <w:lang w:val="es-MX"/>
        </w:rPr>
      </w:pPr>
    </w:p>
    <w:p w:rsidR="00D13581" w:rsidRPr="00260BFC" w:rsidRDefault="00D13581" w:rsidP="00260BFC">
      <w:pPr>
        <w:tabs>
          <w:tab w:val="center" w:pos="3369"/>
        </w:tabs>
        <w:autoSpaceDE w:val="0"/>
        <w:autoSpaceDN w:val="0"/>
        <w:adjustRightInd w:val="0"/>
        <w:spacing w:after="0" w:line="360" w:lineRule="auto"/>
        <w:jc w:val="both"/>
        <w:rPr>
          <w:rFonts w:ascii="Arial" w:hAnsi="Arial" w:cs="Arial"/>
          <w:bCs/>
          <w:color w:val="000000"/>
          <w:sz w:val="24"/>
          <w:szCs w:val="24"/>
          <w:lang w:val="es-MX"/>
        </w:rPr>
      </w:pPr>
    </w:p>
    <w:p w:rsidR="00D13581" w:rsidRDefault="00D13581" w:rsidP="00D13581">
      <w:pPr>
        <w:autoSpaceDE w:val="0"/>
        <w:autoSpaceDN w:val="0"/>
        <w:adjustRightInd w:val="0"/>
        <w:spacing w:after="0" w:line="360" w:lineRule="auto"/>
        <w:ind w:left="720"/>
        <w:jc w:val="both"/>
        <w:rPr>
          <w:rFonts w:ascii="Arial" w:hAnsi="Arial" w:cs="Arial"/>
          <w:b/>
          <w:sz w:val="24"/>
          <w:szCs w:val="24"/>
        </w:rPr>
      </w:pPr>
    </w:p>
    <w:p w:rsidR="00D13581" w:rsidRDefault="00D13581" w:rsidP="00D13581">
      <w:pPr>
        <w:autoSpaceDE w:val="0"/>
        <w:autoSpaceDN w:val="0"/>
        <w:adjustRightInd w:val="0"/>
        <w:spacing w:after="0" w:line="360" w:lineRule="auto"/>
        <w:ind w:left="360"/>
        <w:jc w:val="both"/>
        <w:rPr>
          <w:rFonts w:ascii="Arial" w:hAnsi="Arial" w:cs="Arial"/>
          <w:b/>
          <w:sz w:val="24"/>
          <w:szCs w:val="24"/>
        </w:rPr>
      </w:pPr>
    </w:p>
    <w:p w:rsidR="00D13581" w:rsidRPr="00D13581" w:rsidRDefault="00D13581" w:rsidP="00D13581">
      <w:pPr>
        <w:autoSpaceDE w:val="0"/>
        <w:autoSpaceDN w:val="0"/>
        <w:adjustRightInd w:val="0"/>
        <w:spacing w:after="0" w:line="360" w:lineRule="auto"/>
        <w:ind w:left="360"/>
        <w:jc w:val="both"/>
        <w:rPr>
          <w:rFonts w:ascii="Arial" w:hAnsi="Arial" w:cs="Arial"/>
          <w:b/>
          <w:sz w:val="24"/>
          <w:szCs w:val="24"/>
        </w:rPr>
      </w:pPr>
    </w:p>
    <w:p w:rsidR="008F539E" w:rsidRPr="00D13581" w:rsidRDefault="008F539E" w:rsidP="00D13581">
      <w:pPr>
        <w:numPr>
          <w:ilvl w:val="1"/>
          <w:numId w:val="22"/>
        </w:numPr>
        <w:autoSpaceDE w:val="0"/>
        <w:autoSpaceDN w:val="0"/>
        <w:adjustRightInd w:val="0"/>
        <w:spacing w:after="0" w:line="360" w:lineRule="auto"/>
        <w:ind w:left="709" w:hanging="283"/>
        <w:jc w:val="both"/>
        <w:rPr>
          <w:rFonts w:ascii="Arial" w:hAnsi="Arial" w:cs="Arial"/>
          <w:b/>
          <w:sz w:val="24"/>
          <w:szCs w:val="24"/>
        </w:rPr>
      </w:pPr>
      <w:r w:rsidRPr="00D13581">
        <w:rPr>
          <w:rFonts w:ascii="Arial" w:hAnsi="Arial" w:cs="Arial"/>
          <w:b/>
          <w:sz w:val="24"/>
          <w:szCs w:val="24"/>
        </w:rPr>
        <w:t>Análisis de las personas dispuestas a consumir el Snack Light de acuerdo al género.</w:t>
      </w:r>
    </w:p>
    <w:p w:rsidR="00A1325F" w:rsidRPr="006C3759" w:rsidRDefault="00A1325F" w:rsidP="006C3759">
      <w:pPr>
        <w:autoSpaceDE w:val="0"/>
        <w:autoSpaceDN w:val="0"/>
        <w:adjustRightInd w:val="0"/>
        <w:spacing w:after="0" w:line="360" w:lineRule="auto"/>
        <w:jc w:val="center"/>
        <w:rPr>
          <w:rFonts w:ascii="Arial" w:hAnsi="Arial" w:cs="Arial"/>
          <w:sz w:val="24"/>
          <w:szCs w:val="24"/>
        </w:rPr>
      </w:pPr>
    </w:p>
    <w:p w:rsidR="00A1325F" w:rsidRPr="006C3759" w:rsidRDefault="00B17488" w:rsidP="006C3759">
      <w:pPr>
        <w:autoSpaceDE w:val="0"/>
        <w:autoSpaceDN w:val="0"/>
        <w:adjustRightInd w:val="0"/>
        <w:spacing w:after="0" w:line="360" w:lineRule="auto"/>
        <w:jc w:val="center"/>
        <w:rPr>
          <w:rFonts w:ascii="Arial" w:hAnsi="Arial" w:cs="Arial"/>
          <w:sz w:val="18"/>
          <w:szCs w:val="18"/>
        </w:rPr>
      </w:pPr>
      <w:r>
        <w:rPr>
          <w:noProof/>
          <w:sz w:val="18"/>
          <w:szCs w:val="18"/>
          <w:lang w:eastAsia="es-ES"/>
        </w:rPr>
        <w:drawing>
          <wp:anchor distT="0" distB="0" distL="114300" distR="114300" simplePos="0" relativeHeight="251635712" behindDoc="1" locked="0" layoutInCell="1" allowOverlap="1">
            <wp:simplePos x="0" y="0"/>
            <wp:positionH relativeFrom="column">
              <wp:posOffset>201930</wp:posOffset>
            </wp:positionH>
            <wp:positionV relativeFrom="paragraph">
              <wp:posOffset>406400</wp:posOffset>
            </wp:positionV>
            <wp:extent cx="4900930" cy="2867660"/>
            <wp:effectExtent l="95250" t="95250" r="13970" b="27940"/>
            <wp:wrapTight wrapText="bothSides">
              <wp:wrapPolygon edited="0">
                <wp:start x="-420" y="-717"/>
                <wp:lineTo x="-252" y="21810"/>
                <wp:lineTo x="21662" y="21810"/>
                <wp:lineTo x="21662" y="-143"/>
                <wp:lineTo x="21494" y="-717"/>
                <wp:lineTo x="-420" y="-717"/>
              </wp:wrapPolygon>
            </wp:wrapTight>
            <wp:docPr id="43"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6"/>
                    <a:srcRect/>
                    <a:stretch>
                      <a:fillRect/>
                    </a:stretch>
                  </pic:blipFill>
                  <pic:spPr bwMode="auto">
                    <a:xfrm>
                      <a:off x="0" y="0"/>
                      <a:ext cx="4900930" cy="2867660"/>
                    </a:xfrm>
                    <a:prstGeom prst="rect">
                      <a:avLst/>
                    </a:prstGeom>
                    <a:noFill/>
                    <a:ln w="19050">
                      <a:solidFill>
                        <a:srgbClr val="548DD4"/>
                      </a:solidFill>
                      <a:miter lim="800000"/>
                      <a:headEnd/>
                      <a:tailEnd/>
                    </a:ln>
                    <a:effectLst>
                      <a:outerShdw dist="107763" dir="13500000" algn="ctr" rotWithShape="0">
                        <a:srgbClr val="808080">
                          <a:alpha val="50000"/>
                        </a:srgbClr>
                      </a:outerShdw>
                    </a:effectLst>
                  </pic:spPr>
                </pic:pic>
              </a:graphicData>
            </a:graphic>
          </wp:anchor>
        </w:drawing>
      </w:r>
      <w:r w:rsidR="00D13581" w:rsidRPr="006C3759">
        <w:rPr>
          <w:rFonts w:ascii="Arial" w:hAnsi="Arial" w:cs="Arial"/>
          <w:sz w:val="18"/>
          <w:szCs w:val="18"/>
        </w:rPr>
        <w:t>GRAFICO 2.4: Pregunta 2</w:t>
      </w:r>
    </w:p>
    <w:p w:rsidR="00161AD4" w:rsidRDefault="00161AD4" w:rsidP="00D13581">
      <w:pPr>
        <w:autoSpaceDE w:val="0"/>
        <w:autoSpaceDN w:val="0"/>
        <w:adjustRightInd w:val="0"/>
        <w:spacing w:after="0"/>
        <w:jc w:val="center"/>
        <w:rPr>
          <w:rFonts w:ascii="Arial" w:hAnsi="Arial" w:cs="Arial"/>
          <w:sz w:val="18"/>
          <w:szCs w:val="18"/>
        </w:rPr>
      </w:pPr>
      <w:r>
        <w:rPr>
          <w:rFonts w:ascii="Arial" w:hAnsi="Arial" w:cs="Arial"/>
          <w:sz w:val="18"/>
          <w:szCs w:val="18"/>
        </w:rPr>
        <w:t>Ver: Anexo 1.2</w:t>
      </w:r>
    </w:p>
    <w:p w:rsidR="00A1325F" w:rsidRPr="00D13581" w:rsidRDefault="00D13581" w:rsidP="00D13581">
      <w:pPr>
        <w:autoSpaceDE w:val="0"/>
        <w:autoSpaceDN w:val="0"/>
        <w:adjustRightInd w:val="0"/>
        <w:spacing w:after="0"/>
        <w:jc w:val="center"/>
        <w:rPr>
          <w:rFonts w:ascii="Arial" w:hAnsi="Arial" w:cs="Arial"/>
          <w:sz w:val="18"/>
          <w:szCs w:val="18"/>
        </w:rPr>
      </w:pPr>
      <w:r w:rsidRPr="00D13581">
        <w:rPr>
          <w:rFonts w:ascii="Arial" w:hAnsi="Arial" w:cs="Arial"/>
          <w:sz w:val="18"/>
          <w:szCs w:val="18"/>
        </w:rPr>
        <w:t>ELABORADO POR: LAS AUTORAS</w:t>
      </w:r>
    </w:p>
    <w:p w:rsidR="008F539E" w:rsidRPr="005518EE" w:rsidRDefault="008F539E" w:rsidP="00A1325F">
      <w:pPr>
        <w:autoSpaceDE w:val="0"/>
        <w:autoSpaceDN w:val="0"/>
        <w:adjustRightInd w:val="0"/>
        <w:spacing w:after="0"/>
        <w:rPr>
          <w:rFonts w:ascii="Arial" w:hAnsi="Arial" w:cs="Arial"/>
          <w:sz w:val="24"/>
          <w:szCs w:val="24"/>
        </w:rPr>
      </w:pPr>
    </w:p>
    <w:p w:rsidR="004E04D8" w:rsidRPr="005518EE" w:rsidRDefault="004E04D8" w:rsidP="00995A2E">
      <w:pPr>
        <w:autoSpaceDE w:val="0"/>
        <w:autoSpaceDN w:val="0"/>
        <w:adjustRightInd w:val="0"/>
        <w:spacing w:after="0"/>
        <w:jc w:val="both"/>
        <w:rPr>
          <w:rFonts w:ascii="Arial" w:hAnsi="Arial" w:cs="Arial"/>
          <w:sz w:val="24"/>
          <w:szCs w:val="24"/>
        </w:rPr>
      </w:pPr>
    </w:p>
    <w:p w:rsidR="00212C1F" w:rsidRPr="005518EE" w:rsidRDefault="00260BFC" w:rsidP="00DA3C80">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212C1F" w:rsidRPr="005518EE">
        <w:rPr>
          <w:rFonts w:ascii="Arial" w:hAnsi="Arial" w:cs="Arial"/>
          <w:sz w:val="24"/>
          <w:szCs w:val="24"/>
          <w:lang w:val="es-EC" w:eastAsia="es-EC"/>
        </w:rPr>
        <w:t>Al considerar las respuestas de los encuestados, encontramos claramente que</w:t>
      </w:r>
      <w:r w:rsidR="00A1325F">
        <w:rPr>
          <w:rFonts w:ascii="Arial" w:hAnsi="Arial" w:cs="Arial"/>
          <w:sz w:val="24"/>
          <w:szCs w:val="24"/>
          <w:lang w:val="es-EC" w:eastAsia="es-EC"/>
        </w:rPr>
        <w:t xml:space="preserve"> las mujeres</w:t>
      </w:r>
      <w:r w:rsidR="00212C1F" w:rsidRPr="005518EE">
        <w:rPr>
          <w:rFonts w:ascii="Arial" w:hAnsi="Arial" w:cs="Arial"/>
          <w:sz w:val="24"/>
          <w:szCs w:val="24"/>
          <w:lang w:val="es-EC" w:eastAsia="es-EC"/>
        </w:rPr>
        <w:t xml:space="preserve"> estuvieron más dispuestas </w:t>
      </w:r>
      <w:r w:rsidR="00A1325F">
        <w:rPr>
          <w:rFonts w:ascii="Arial" w:hAnsi="Arial" w:cs="Arial"/>
          <w:sz w:val="24"/>
          <w:szCs w:val="24"/>
          <w:lang w:val="es-EC" w:eastAsia="es-EC"/>
        </w:rPr>
        <w:t xml:space="preserve">a consumir el Snack Light con un </w:t>
      </w:r>
      <w:r w:rsidR="00212C1F" w:rsidRPr="005518EE">
        <w:rPr>
          <w:rFonts w:ascii="Arial" w:hAnsi="Arial" w:cs="Arial"/>
          <w:sz w:val="24"/>
          <w:szCs w:val="24"/>
          <w:lang w:val="es-EC" w:eastAsia="es-EC"/>
        </w:rPr>
        <w:t xml:space="preserve">porcentaje superior del </w:t>
      </w:r>
      <w:r w:rsidR="00A1325F">
        <w:rPr>
          <w:rFonts w:ascii="Arial" w:hAnsi="Arial" w:cs="Arial"/>
          <w:sz w:val="24"/>
          <w:szCs w:val="24"/>
          <w:lang w:val="es-EC" w:eastAsia="es-EC"/>
        </w:rPr>
        <w:t>63</w:t>
      </w:r>
      <w:r w:rsidR="00212C1F" w:rsidRPr="005518EE">
        <w:rPr>
          <w:rFonts w:ascii="Arial" w:hAnsi="Arial" w:cs="Arial"/>
          <w:sz w:val="24"/>
          <w:szCs w:val="24"/>
          <w:lang w:val="es-EC" w:eastAsia="es-EC"/>
        </w:rPr>
        <w:t>%</w:t>
      </w:r>
      <w:r w:rsidR="004C4A3A">
        <w:rPr>
          <w:rFonts w:ascii="Arial" w:hAnsi="Arial" w:cs="Arial"/>
          <w:sz w:val="24"/>
          <w:szCs w:val="24"/>
          <w:lang w:val="es-EC" w:eastAsia="es-EC"/>
        </w:rPr>
        <w:t>.</w:t>
      </w:r>
    </w:p>
    <w:p w:rsidR="004C4A3A" w:rsidRDefault="004C4A3A"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Default="00D13581" w:rsidP="00995A2E">
      <w:pPr>
        <w:spacing w:after="0"/>
        <w:jc w:val="both"/>
        <w:rPr>
          <w:rFonts w:ascii="Arial" w:hAnsi="Arial" w:cs="Arial"/>
          <w:b/>
          <w:sz w:val="24"/>
          <w:szCs w:val="24"/>
        </w:rPr>
      </w:pPr>
    </w:p>
    <w:p w:rsidR="00D13581" w:rsidRPr="005518EE" w:rsidRDefault="00D13581" w:rsidP="00995A2E">
      <w:pPr>
        <w:spacing w:after="0"/>
        <w:jc w:val="both"/>
        <w:rPr>
          <w:rFonts w:ascii="Arial" w:hAnsi="Arial" w:cs="Arial"/>
          <w:b/>
          <w:sz w:val="24"/>
          <w:szCs w:val="24"/>
        </w:rPr>
      </w:pPr>
    </w:p>
    <w:p w:rsidR="00D64F47" w:rsidRDefault="004C4A3A" w:rsidP="00D13581">
      <w:pPr>
        <w:numPr>
          <w:ilvl w:val="1"/>
          <w:numId w:val="22"/>
        </w:numPr>
        <w:spacing w:after="0" w:line="360" w:lineRule="auto"/>
        <w:ind w:left="1134" w:hanging="425"/>
        <w:jc w:val="both"/>
        <w:rPr>
          <w:rFonts w:ascii="Arial" w:hAnsi="Arial" w:cs="Arial"/>
          <w:b/>
          <w:sz w:val="24"/>
          <w:szCs w:val="24"/>
        </w:rPr>
      </w:pPr>
      <w:r w:rsidRPr="00D13581">
        <w:rPr>
          <w:rFonts w:ascii="Arial" w:hAnsi="Arial" w:cs="Arial"/>
          <w:b/>
          <w:sz w:val="24"/>
          <w:szCs w:val="24"/>
        </w:rPr>
        <w:t>Análisis de las personas dispuestas a consumir el Snack Light en base a la edad.</w:t>
      </w:r>
    </w:p>
    <w:p w:rsidR="00D13581" w:rsidRPr="00D13581" w:rsidRDefault="00D13581" w:rsidP="00D13581">
      <w:pPr>
        <w:spacing w:after="0" w:line="360" w:lineRule="auto"/>
        <w:ind w:left="1134"/>
        <w:jc w:val="both"/>
        <w:rPr>
          <w:rFonts w:ascii="Arial" w:hAnsi="Arial" w:cs="Arial"/>
          <w:b/>
          <w:sz w:val="24"/>
          <w:szCs w:val="24"/>
        </w:rPr>
      </w:pPr>
    </w:p>
    <w:p w:rsidR="003156F4" w:rsidRPr="00D13581" w:rsidRDefault="00D13581" w:rsidP="00D13581">
      <w:pPr>
        <w:autoSpaceDE w:val="0"/>
        <w:autoSpaceDN w:val="0"/>
        <w:adjustRightInd w:val="0"/>
        <w:spacing w:after="0"/>
        <w:jc w:val="center"/>
        <w:rPr>
          <w:rFonts w:ascii="Arial" w:hAnsi="Arial" w:cs="Arial"/>
          <w:noProof/>
          <w:sz w:val="18"/>
          <w:szCs w:val="18"/>
          <w:lang w:val="es-EC" w:eastAsia="es-EC"/>
        </w:rPr>
      </w:pPr>
      <w:r w:rsidRPr="00D13581">
        <w:rPr>
          <w:rFonts w:ascii="Arial" w:hAnsi="Arial" w:cs="Arial"/>
          <w:noProof/>
          <w:sz w:val="18"/>
          <w:szCs w:val="18"/>
          <w:lang w:val="es-EC" w:eastAsia="es-EC"/>
        </w:rPr>
        <w:t>GRAFICO 2.5: Pregunta 3</w:t>
      </w:r>
    </w:p>
    <w:p w:rsidR="00B90554" w:rsidRDefault="00B17488" w:rsidP="00D13581">
      <w:pPr>
        <w:autoSpaceDE w:val="0"/>
        <w:autoSpaceDN w:val="0"/>
        <w:adjustRightInd w:val="0"/>
        <w:spacing w:after="0"/>
        <w:jc w:val="center"/>
        <w:rPr>
          <w:rFonts w:ascii="Arial" w:hAnsi="Arial" w:cs="Arial"/>
          <w:noProof/>
          <w:sz w:val="18"/>
          <w:szCs w:val="18"/>
          <w:lang w:val="es-EC" w:eastAsia="es-EC"/>
        </w:rPr>
      </w:pPr>
      <w:r>
        <w:rPr>
          <w:rFonts w:ascii="Arial" w:hAnsi="Arial" w:cs="Arial"/>
          <w:noProof/>
          <w:sz w:val="18"/>
          <w:szCs w:val="18"/>
          <w:lang w:eastAsia="es-ES"/>
        </w:rPr>
        <w:drawing>
          <wp:inline distT="0" distB="0" distL="0" distR="0">
            <wp:extent cx="4567047" cy="2737104"/>
            <wp:effectExtent l="12192" t="6096" r="6096"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1AD4" w:rsidRDefault="00161AD4" w:rsidP="00161AD4">
      <w:pPr>
        <w:autoSpaceDE w:val="0"/>
        <w:autoSpaceDN w:val="0"/>
        <w:adjustRightInd w:val="0"/>
        <w:spacing w:after="0"/>
        <w:jc w:val="center"/>
        <w:rPr>
          <w:rFonts w:ascii="Arial" w:hAnsi="Arial" w:cs="Arial"/>
          <w:noProof/>
          <w:sz w:val="18"/>
          <w:szCs w:val="18"/>
          <w:lang w:val="es-EC" w:eastAsia="es-EC"/>
        </w:rPr>
      </w:pPr>
      <w:r>
        <w:rPr>
          <w:rFonts w:ascii="Arial" w:hAnsi="Arial" w:cs="Arial"/>
          <w:noProof/>
          <w:sz w:val="18"/>
          <w:szCs w:val="18"/>
          <w:lang w:val="es-EC" w:eastAsia="es-EC"/>
        </w:rPr>
        <w:t>Ver: Anexo 1.3</w:t>
      </w:r>
    </w:p>
    <w:p w:rsidR="00375D01" w:rsidRPr="00D13581" w:rsidRDefault="00D13581" w:rsidP="00D13581">
      <w:pPr>
        <w:autoSpaceDE w:val="0"/>
        <w:autoSpaceDN w:val="0"/>
        <w:adjustRightInd w:val="0"/>
        <w:spacing w:after="0"/>
        <w:jc w:val="center"/>
        <w:rPr>
          <w:rFonts w:ascii="Arial" w:hAnsi="Arial" w:cs="Arial"/>
          <w:noProof/>
          <w:sz w:val="18"/>
          <w:szCs w:val="18"/>
          <w:lang w:val="es-EC" w:eastAsia="es-EC"/>
        </w:rPr>
      </w:pPr>
      <w:r w:rsidRPr="00D13581">
        <w:rPr>
          <w:rFonts w:ascii="Arial" w:hAnsi="Arial" w:cs="Arial"/>
          <w:noProof/>
          <w:sz w:val="18"/>
          <w:szCs w:val="18"/>
          <w:lang w:val="es-EC" w:eastAsia="es-EC"/>
        </w:rPr>
        <w:t>ELABORADO POR: LAS AUTORAS</w:t>
      </w:r>
    </w:p>
    <w:p w:rsidR="00BE3AFA" w:rsidRDefault="00BE3AFA" w:rsidP="00995A2E">
      <w:pPr>
        <w:autoSpaceDE w:val="0"/>
        <w:autoSpaceDN w:val="0"/>
        <w:adjustRightInd w:val="0"/>
        <w:spacing w:after="0"/>
        <w:jc w:val="both"/>
        <w:rPr>
          <w:rFonts w:ascii="Arial" w:hAnsi="Arial" w:cs="Arial"/>
          <w:noProof/>
          <w:sz w:val="24"/>
          <w:szCs w:val="24"/>
          <w:lang w:val="es-EC" w:eastAsia="es-EC"/>
        </w:rPr>
      </w:pPr>
    </w:p>
    <w:p w:rsidR="00D13581" w:rsidRDefault="00D13581" w:rsidP="00D13581">
      <w:pPr>
        <w:autoSpaceDE w:val="0"/>
        <w:autoSpaceDN w:val="0"/>
        <w:adjustRightInd w:val="0"/>
        <w:spacing w:after="0" w:line="360" w:lineRule="auto"/>
        <w:jc w:val="both"/>
        <w:rPr>
          <w:rFonts w:ascii="Arial" w:hAnsi="Arial" w:cs="Arial"/>
          <w:noProof/>
          <w:sz w:val="24"/>
          <w:szCs w:val="24"/>
          <w:lang w:val="es-EC" w:eastAsia="es-EC"/>
        </w:rPr>
      </w:pPr>
    </w:p>
    <w:p w:rsidR="00E140CE" w:rsidRDefault="00375D01" w:rsidP="00D13581">
      <w:pPr>
        <w:autoSpaceDE w:val="0"/>
        <w:autoSpaceDN w:val="0"/>
        <w:adjustRightInd w:val="0"/>
        <w:spacing w:after="0" w:line="360" w:lineRule="auto"/>
        <w:jc w:val="both"/>
        <w:rPr>
          <w:rFonts w:ascii="Arial" w:hAnsi="Arial" w:cs="Arial"/>
          <w:noProof/>
          <w:sz w:val="24"/>
          <w:szCs w:val="24"/>
          <w:lang w:val="es-EC" w:eastAsia="es-EC"/>
        </w:rPr>
      </w:pPr>
      <w:r>
        <w:rPr>
          <w:rFonts w:ascii="Arial" w:hAnsi="Arial" w:cs="Arial"/>
          <w:noProof/>
          <w:sz w:val="24"/>
          <w:szCs w:val="24"/>
          <w:lang w:val="es-EC" w:eastAsia="es-EC"/>
        </w:rPr>
        <w:t xml:space="preserve">     </w:t>
      </w:r>
      <w:r w:rsidR="006F5D2E">
        <w:rPr>
          <w:rFonts w:ascii="Arial" w:hAnsi="Arial" w:cs="Arial"/>
          <w:noProof/>
          <w:sz w:val="24"/>
          <w:szCs w:val="24"/>
          <w:lang w:val="es-EC" w:eastAsia="es-EC"/>
        </w:rPr>
        <w:t>Las personas de 12 a 35</w:t>
      </w:r>
      <w:r w:rsidR="004C4A3A">
        <w:rPr>
          <w:rFonts w:ascii="Arial" w:hAnsi="Arial" w:cs="Arial"/>
          <w:noProof/>
          <w:sz w:val="24"/>
          <w:szCs w:val="24"/>
          <w:lang w:val="es-EC" w:eastAsia="es-EC"/>
        </w:rPr>
        <w:t xml:space="preserve"> años son aquellas que estan dispuestas a consumir el producto con un porcentaje total del 61,25%. </w:t>
      </w:r>
    </w:p>
    <w:p w:rsidR="00D13581" w:rsidRDefault="00D13581" w:rsidP="00EF0124">
      <w:pPr>
        <w:numPr>
          <w:ilvl w:val="0"/>
          <w:numId w:val="4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br w:type="page"/>
      </w:r>
      <w:r w:rsidR="00514F6C">
        <w:rPr>
          <w:rFonts w:ascii="Arial" w:hAnsi="Arial" w:cs="Arial"/>
          <w:b/>
          <w:sz w:val="24"/>
          <w:szCs w:val="24"/>
        </w:rPr>
        <w:t>Comparación entre variables de sector, género y edad, dispuestas a consumir nuestro Snack Light.</w:t>
      </w:r>
    </w:p>
    <w:p w:rsidR="00514F6C" w:rsidRDefault="00514F6C" w:rsidP="00514F6C">
      <w:pPr>
        <w:autoSpaceDE w:val="0"/>
        <w:autoSpaceDN w:val="0"/>
        <w:adjustRightInd w:val="0"/>
        <w:spacing w:after="0" w:line="360" w:lineRule="auto"/>
        <w:ind w:left="720"/>
        <w:jc w:val="both"/>
        <w:rPr>
          <w:rFonts w:ascii="Arial" w:hAnsi="Arial" w:cs="Arial"/>
          <w:b/>
          <w:sz w:val="24"/>
          <w:szCs w:val="24"/>
        </w:rPr>
      </w:pPr>
    </w:p>
    <w:p w:rsidR="00514F6C" w:rsidRPr="00514F6C" w:rsidRDefault="00514F6C" w:rsidP="00514F6C">
      <w:pPr>
        <w:autoSpaceDE w:val="0"/>
        <w:autoSpaceDN w:val="0"/>
        <w:adjustRightInd w:val="0"/>
        <w:spacing w:after="0" w:line="360" w:lineRule="auto"/>
        <w:ind w:left="720"/>
        <w:jc w:val="center"/>
        <w:rPr>
          <w:rFonts w:ascii="Arial" w:hAnsi="Arial" w:cs="Arial"/>
          <w:b/>
          <w:sz w:val="18"/>
          <w:szCs w:val="18"/>
        </w:rPr>
      </w:pPr>
      <w:r w:rsidRPr="00514F6C">
        <w:rPr>
          <w:rFonts w:ascii="Arial" w:hAnsi="Arial" w:cs="Arial"/>
          <w:b/>
          <w:sz w:val="18"/>
          <w:szCs w:val="18"/>
        </w:rPr>
        <w:t>GRAFICO 2.6: Comparación entre variable</w:t>
      </w:r>
    </w:p>
    <w:tbl>
      <w:tblPr>
        <w:tblW w:w="84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9"/>
        <w:gridCol w:w="1682"/>
        <w:gridCol w:w="1455"/>
        <w:gridCol w:w="1009"/>
        <w:gridCol w:w="1397"/>
        <w:gridCol w:w="1010"/>
        <w:gridCol w:w="1010"/>
      </w:tblGrid>
      <w:tr w:rsidR="00E140CE" w:rsidRPr="00E140CE" w:rsidTr="00514F6C">
        <w:tblPrEx>
          <w:tblCellMar>
            <w:top w:w="0" w:type="dxa"/>
            <w:bottom w:w="0" w:type="dxa"/>
          </w:tblCellMar>
        </w:tblPrEx>
        <w:trPr>
          <w:cantSplit/>
          <w:tblHeader/>
        </w:trPr>
        <w:tc>
          <w:tcPr>
            <w:tcW w:w="8470" w:type="dxa"/>
            <w:gridSpan w:val="7"/>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320" w:lineRule="atLeast"/>
              <w:jc w:val="center"/>
              <w:rPr>
                <w:rFonts w:ascii="Arial" w:hAnsi="Arial" w:cs="Arial"/>
                <w:color w:val="000000"/>
                <w:sz w:val="18"/>
                <w:szCs w:val="18"/>
                <w:lang w:eastAsia="es-ES"/>
              </w:rPr>
            </w:pPr>
            <w:r w:rsidRPr="00E140CE">
              <w:rPr>
                <w:rFonts w:ascii="Arial" w:hAnsi="Arial" w:cs="Arial"/>
                <w:b/>
                <w:bCs/>
                <w:color w:val="000000"/>
                <w:sz w:val="18"/>
                <w:szCs w:val="18"/>
                <w:lang w:eastAsia="es-ES"/>
              </w:rPr>
              <w:t>ANOVA</w:t>
            </w:r>
          </w:p>
        </w:tc>
      </w:tr>
      <w:tr w:rsidR="00E140CE" w:rsidRPr="00E140CE" w:rsidTr="00514F6C">
        <w:tblPrEx>
          <w:tblCellMar>
            <w:top w:w="0" w:type="dxa"/>
            <w:bottom w:w="0" w:type="dxa"/>
          </w:tblCellMar>
        </w:tblPrEx>
        <w:trPr>
          <w:cantSplit/>
          <w:tblHeader/>
        </w:trPr>
        <w:tc>
          <w:tcPr>
            <w:tcW w:w="908" w:type="dxa"/>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Times New Roman" w:hAnsi="Times New Roman"/>
                <w:sz w:val="24"/>
                <w:szCs w:val="24"/>
                <w:lang w:eastAsia="es-ES"/>
              </w:rPr>
            </w:pPr>
          </w:p>
        </w:tc>
        <w:tc>
          <w:tcPr>
            <w:tcW w:w="16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Times New Roman" w:hAnsi="Times New Roman"/>
                <w:sz w:val="24"/>
                <w:szCs w:val="24"/>
                <w:lang w:eastAsia="es-ES"/>
              </w:rPr>
            </w:pP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140CE" w:rsidRPr="00E140CE" w:rsidRDefault="00E140CE" w:rsidP="00E140CE">
            <w:pPr>
              <w:autoSpaceDE w:val="0"/>
              <w:autoSpaceDN w:val="0"/>
              <w:adjustRightInd w:val="0"/>
              <w:spacing w:after="0" w:line="320" w:lineRule="atLeast"/>
              <w:jc w:val="center"/>
              <w:rPr>
                <w:rFonts w:ascii="Arial" w:hAnsi="Arial" w:cs="Arial"/>
                <w:color w:val="000000"/>
                <w:sz w:val="18"/>
                <w:szCs w:val="18"/>
                <w:lang w:eastAsia="es-ES"/>
              </w:rPr>
            </w:pPr>
            <w:r w:rsidRPr="00E140CE">
              <w:rPr>
                <w:rFonts w:ascii="Arial" w:hAnsi="Arial" w:cs="Arial"/>
                <w:color w:val="000000"/>
                <w:sz w:val="18"/>
                <w:szCs w:val="18"/>
                <w:lang w:eastAsia="es-ES"/>
              </w:rPr>
              <w:t>Sum of Squares</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140CE" w:rsidRPr="00E140CE" w:rsidRDefault="00E140CE" w:rsidP="00E140CE">
            <w:pPr>
              <w:autoSpaceDE w:val="0"/>
              <w:autoSpaceDN w:val="0"/>
              <w:adjustRightInd w:val="0"/>
              <w:spacing w:after="0" w:line="320" w:lineRule="atLeast"/>
              <w:jc w:val="center"/>
              <w:rPr>
                <w:rFonts w:ascii="Arial" w:hAnsi="Arial" w:cs="Arial"/>
                <w:color w:val="000000"/>
                <w:sz w:val="18"/>
                <w:szCs w:val="18"/>
                <w:lang w:eastAsia="es-ES"/>
              </w:rPr>
            </w:pPr>
            <w:r w:rsidRPr="00E140CE">
              <w:rPr>
                <w:rFonts w:ascii="Arial" w:hAnsi="Arial" w:cs="Arial"/>
                <w:color w:val="000000"/>
                <w:sz w:val="18"/>
                <w:szCs w:val="18"/>
                <w:lang w:eastAsia="es-ES"/>
              </w:rPr>
              <w:t>df</w:t>
            </w:r>
          </w:p>
        </w:tc>
        <w:tc>
          <w:tcPr>
            <w:tcW w:w="13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140CE" w:rsidRPr="00E140CE" w:rsidRDefault="00E140CE" w:rsidP="00E140CE">
            <w:pPr>
              <w:autoSpaceDE w:val="0"/>
              <w:autoSpaceDN w:val="0"/>
              <w:adjustRightInd w:val="0"/>
              <w:spacing w:after="0" w:line="320" w:lineRule="atLeast"/>
              <w:jc w:val="center"/>
              <w:rPr>
                <w:rFonts w:ascii="Arial" w:hAnsi="Arial" w:cs="Arial"/>
                <w:color w:val="000000"/>
                <w:sz w:val="18"/>
                <w:szCs w:val="18"/>
                <w:lang w:eastAsia="es-ES"/>
              </w:rPr>
            </w:pPr>
            <w:r w:rsidRPr="00E140CE">
              <w:rPr>
                <w:rFonts w:ascii="Arial" w:hAnsi="Arial" w:cs="Arial"/>
                <w:color w:val="000000"/>
                <w:sz w:val="18"/>
                <w:szCs w:val="18"/>
                <w:lang w:eastAsia="es-ES"/>
              </w:rPr>
              <w:t>Mean Square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140CE" w:rsidRPr="00E140CE" w:rsidRDefault="00E140CE" w:rsidP="00E140CE">
            <w:pPr>
              <w:autoSpaceDE w:val="0"/>
              <w:autoSpaceDN w:val="0"/>
              <w:adjustRightInd w:val="0"/>
              <w:spacing w:after="0" w:line="320" w:lineRule="atLeast"/>
              <w:jc w:val="center"/>
              <w:rPr>
                <w:rFonts w:ascii="Arial" w:hAnsi="Arial" w:cs="Arial"/>
                <w:color w:val="000000"/>
                <w:sz w:val="18"/>
                <w:szCs w:val="18"/>
                <w:lang w:eastAsia="es-ES"/>
              </w:rPr>
            </w:pPr>
            <w:r w:rsidRPr="00E140CE">
              <w:rPr>
                <w:rFonts w:ascii="Arial" w:hAnsi="Arial" w:cs="Arial"/>
                <w:color w:val="000000"/>
                <w:sz w:val="18"/>
                <w:szCs w:val="18"/>
                <w:lang w:eastAsia="es-ES"/>
              </w:rPr>
              <w:t>F</w:t>
            </w:r>
          </w:p>
        </w:tc>
        <w:tc>
          <w:tcPr>
            <w:tcW w:w="1010" w:type="dxa"/>
            <w:tcBorders>
              <w:top w:val="single" w:sz="16" w:space="0" w:color="000000"/>
              <w:bottom w:val="single" w:sz="16" w:space="0" w:color="000000"/>
              <w:right w:val="single" w:sz="4" w:space="0" w:color="auto"/>
            </w:tcBorders>
            <w:shd w:val="clear" w:color="auto" w:fill="FFFFFF"/>
            <w:tcMar>
              <w:top w:w="30" w:type="dxa"/>
              <w:left w:w="30" w:type="dxa"/>
              <w:bottom w:w="30" w:type="dxa"/>
              <w:right w:w="30" w:type="dxa"/>
            </w:tcMar>
            <w:vAlign w:val="bottom"/>
          </w:tcPr>
          <w:p w:rsidR="00E140CE" w:rsidRPr="00E140CE" w:rsidRDefault="00E140CE" w:rsidP="00E140CE">
            <w:pPr>
              <w:autoSpaceDE w:val="0"/>
              <w:autoSpaceDN w:val="0"/>
              <w:adjustRightInd w:val="0"/>
              <w:spacing w:after="0" w:line="320" w:lineRule="atLeast"/>
              <w:jc w:val="center"/>
              <w:rPr>
                <w:rFonts w:ascii="Arial" w:hAnsi="Arial" w:cs="Arial"/>
                <w:color w:val="000000"/>
                <w:sz w:val="18"/>
                <w:szCs w:val="18"/>
                <w:lang w:eastAsia="es-ES"/>
              </w:rPr>
            </w:pPr>
            <w:r w:rsidRPr="00E140CE">
              <w:rPr>
                <w:rFonts w:ascii="Arial" w:hAnsi="Arial" w:cs="Arial"/>
                <w:color w:val="000000"/>
                <w:sz w:val="18"/>
                <w:szCs w:val="18"/>
                <w:lang w:eastAsia="es-ES"/>
              </w:rPr>
              <w:t>Sig.</w:t>
            </w:r>
          </w:p>
        </w:tc>
      </w:tr>
      <w:tr w:rsidR="00E140CE" w:rsidRPr="00E140CE" w:rsidTr="00514F6C">
        <w:tblPrEx>
          <w:tblCellMar>
            <w:top w:w="0" w:type="dxa"/>
            <w:bottom w:w="0" w:type="dxa"/>
          </w:tblCellMar>
        </w:tblPrEx>
        <w:trPr>
          <w:cantSplit/>
          <w:tblHeader/>
        </w:trPr>
        <w:tc>
          <w:tcPr>
            <w:tcW w:w="908" w:type="dxa"/>
            <w:vMerge w:val="restart"/>
            <w:tcBorders>
              <w:top w:val="single" w:sz="16" w:space="0" w:color="000000"/>
              <w:left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Sector</w:t>
            </w:r>
          </w:p>
        </w:tc>
        <w:tc>
          <w:tcPr>
            <w:tcW w:w="16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Between Groups</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,262</w:t>
            </w:r>
          </w:p>
        </w:tc>
        <w:tc>
          <w:tcPr>
            <w:tcW w:w="1009" w:type="dxa"/>
            <w:tcBorders>
              <w:top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w:t>
            </w:r>
          </w:p>
        </w:tc>
        <w:tc>
          <w:tcPr>
            <w:tcW w:w="1397" w:type="dxa"/>
            <w:tcBorders>
              <w:top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,262</w:t>
            </w:r>
          </w:p>
        </w:tc>
        <w:tc>
          <w:tcPr>
            <w:tcW w:w="1010" w:type="dxa"/>
            <w:tcBorders>
              <w:top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,704</w:t>
            </w:r>
          </w:p>
        </w:tc>
        <w:tc>
          <w:tcPr>
            <w:tcW w:w="1010" w:type="dxa"/>
            <w:tcBorders>
              <w:top w:val="single" w:sz="16" w:space="0" w:color="000000"/>
              <w:bottom w:val="nil"/>
              <w:right w:val="single" w:sz="4" w:space="0" w:color="auto"/>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,402</w:t>
            </w:r>
          </w:p>
        </w:tc>
      </w:tr>
      <w:tr w:rsidR="00E140CE" w:rsidRPr="00E140CE" w:rsidTr="00514F6C">
        <w:tblPrEx>
          <w:tblCellMar>
            <w:top w:w="0" w:type="dxa"/>
            <w:bottom w:w="0" w:type="dxa"/>
          </w:tblCellMar>
        </w:tblPrEx>
        <w:trPr>
          <w:cantSplit/>
          <w:tblHeader/>
        </w:trPr>
        <w:tc>
          <w:tcPr>
            <w:tcW w:w="908" w:type="dxa"/>
            <w:vMerge/>
            <w:tcBorders>
              <w:top w:val="single" w:sz="16" w:space="0" w:color="000000"/>
              <w:left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Arial" w:hAnsi="Arial" w:cs="Arial"/>
                <w:color w:val="000000"/>
                <w:sz w:val="18"/>
                <w:szCs w:val="18"/>
                <w:lang w:eastAsia="es-ES"/>
              </w:rPr>
            </w:pPr>
          </w:p>
        </w:tc>
        <w:tc>
          <w:tcPr>
            <w:tcW w:w="1681" w:type="dxa"/>
            <w:tcBorders>
              <w:top w:val="nil"/>
              <w:left w:val="nil"/>
              <w:bottom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Within Groups</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148,435</w:t>
            </w:r>
          </w:p>
        </w:tc>
        <w:tc>
          <w:tcPr>
            <w:tcW w:w="1009" w:type="dxa"/>
            <w:tcBorders>
              <w:top w:val="nil"/>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398</w:t>
            </w:r>
          </w:p>
        </w:tc>
        <w:tc>
          <w:tcPr>
            <w:tcW w:w="1397" w:type="dxa"/>
            <w:tcBorders>
              <w:top w:val="nil"/>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,373</w:t>
            </w:r>
          </w:p>
        </w:tc>
        <w:tc>
          <w:tcPr>
            <w:tcW w:w="1010" w:type="dxa"/>
            <w:tcBorders>
              <w:top w:val="nil"/>
              <w:bottom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bottom w:val="nil"/>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r>
      <w:tr w:rsidR="00E140CE" w:rsidRPr="00E140CE" w:rsidTr="00514F6C">
        <w:tblPrEx>
          <w:tblCellMar>
            <w:top w:w="0" w:type="dxa"/>
            <w:bottom w:w="0" w:type="dxa"/>
          </w:tblCellMar>
        </w:tblPrEx>
        <w:trPr>
          <w:cantSplit/>
          <w:tblHeader/>
        </w:trPr>
        <w:tc>
          <w:tcPr>
            <w:tcW w:w="908" w:type="dxa"/>
            <w:vMerge/>
            <w:tcBorders>
              <w:top w:val="single" w:sz="16" w:space="0" w:color="000000"/>
              <w:left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Times New Roman" w:hAnsi="Times New Roman"/>
                <w:sz w:val="24"/>
                <w:szCs w:val="24"/>
                <w:lang w:eastAsia="es-ES"/>
              </w:rPr>
            </w:pPr>
          </w:p>
        </w:tc>
        <w:tc>
          <w:tcPr>
            <w:tcW w:w="1681" w:type="dxa"/>
            <w:tcBorders>
              <w:top w:val="nil"/>
              <w:left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Total</w:t>
            </w:r>
          </w:p>
        </w:tc>
        <w:tc>
          <w:tcPr>
            <w:tcW w:w="1455" w:type="dxa"/>
            <w:tcBorders>
              <w:top w:val="nil"/>
              <w:lef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148,698</w:t>
            </w:r>
          </w:p>
        </w:tc>
        <w:tc>
          <w:tcPr>
            <w:tcW w:w="1009" w:type="dxa"/>
            <w:tcBorders>
              <w:top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399</w:t>
            </w:r>
          </w:p>
        </w:tc>
        <w:tc>
          <w:tcPr>
            <w:tcW w:w="1397" w:type="dxa"/>
            <w:tcBorders>
              <w:top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r>
      <w:tr w:rsidR="00E140CE" w:rsidRPr="00E140CE" w:rsidTr="00514F6C">
        <w:tblPrEx>
          <w:tblCellMar>
            <w:top w:w="0" w:type="dxa"/>
            <w:bottom w:w="0" w:type="dxa"/>
          </w:tblCellMar>
        </w:tblPrEx>
        <w:trPr>
          <w:cantSplit/>
          <w:tblHeader/>
        </w:trPr>
        <w:tc>
          <w:tcPr>
            <w:tcW w:w="908" w:type="dxa"/>
            <w:vMerge w:val="restart"/>
            <w:tcBorders>
              <w:left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Genero</w:t>
            </w:r>
          </w:p>
        </w:tc>
        <w:tc>
          <w:tcPr>
            <w:tcW w:w="1681" w:type="dxa"/>
            <w:tcBorders>
              <w:left w:val="nil"/>
              <w:bottom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Between Groups</w:t>
            </w:r>
          </w:p>
        </w:tc>
        <w:tc>
          <w:tcPr>
            <w:tcW w:w="1455" w:type="dxa"/>
            <w:tcBorders>
              <w:left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,065</w:t>
            </w:r>
          </w:p>
        </w:tc>
        <w:tc>
          <w:tcPr>
            <w:tcW w:w="1009" w:type="dxa"/>
            <w:tcBorders>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w:t>
            </w:r>
          </w:p>
        </w:tc>
        <w:tc>
          <w:tcPr>
            <w:tcW w:w="1397" w:type="dxa"/>
            <w:tcBorders>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,065</w:t>
            </w:r>
          </w:p>
        </w:tc>
        <w:tc>
          <w:tcPr>
            <w:tcW w:w="1010" w:type="dxa"/>
            <w:tcBorders>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,310</w:t>
            </w:r>
          </w:p>
        </w:tc>
        <w:tc>
          <w:tcPr>
            <w:tcW w:w="1010" w:type="dxa"/>
            <w:tcBorders>
              <w:bottom w:val="nil"/>
              <w:right w:val="single" w:sz="4" w:space="0" w:color="auto"/>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,578</w:t>
            </w:r>
          </w:p>
        </w:tc>
      </w:tr>
      <w:tr w:rsidR="00E140CE" w:rsidRPr="00E140CE" w:rsidTr="00514F6C">
        <w:tblPrEx>
          <w:tblCellMar>
            <w:top w:w="0" w:type="dxa"/>
            <w:bottom w:w="0" w:type="dxa"/>
          </w:tblCellMar>
        </w:tblPrEx>
        <w:trPr>
          <w:cantSplit/>
          <w:tblHeader/>
        </w:trPr>
        <w:tc>
          <w:tcPr>
            <w:tcW w:w="908" w:type="dxa"/>
            <w:vMerge/>
            <w:tcBorders>
              <w:left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Arial" w:hAnsi="Arial" w:cs="Arial"/>
                <w:color w:val="000000"/>
                <w:sz w:val="18"/>
                <w:szCs w:val="18"/>
                <w:lang w:eastAsia="es-ES"/>
              </w:rPr>
            </w:pPr>
          </w:p>
        </w:tc>
        <w:tc>
          <w:tcPr>
            <w:tcW w:w="1681" w:type="dxa"/>
            <w:tcBorders>
              <w:top w:val="nil"/>
              <w:left w:val="nil"/>
              <w:bottom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Within Groups</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83,532</w:t>
            </w:r>
          </w:p>
        </w:tc>
        <w:tc>
          <w:tcPr>
            <w:tcW w:w="1009" w:type="dxa"/>
            <w:tcBorders>
              <w:top w:val="nil"/>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398</w:t>
            </w:r>
          </w:p>
        </w:tc>
        <w:tc>
          <w:tcPr>
            <w:tcW w:w="1397" w:type="dxa"/>
            <w:tcBorders>
              <w:top w:val="nil"/>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,210</w:t>
            </w:r>
          </w:p>
        </w:tc>
        <w:tc>
          <w:tcPr>
            <w:tcW w:w="1010" w:type="dxa"/>
            <w:tcBorders>
              <w:top w:val="nil"/>
              <w:bottom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bottom w:val="nil"/>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r>
      <w:tr w:rsidR="00E140CE" w:rsidRPr="00E140CE" w:rsidTr="00514F6C">
        <w:tblPrEx>
          <w:tblCellMar>
            <w:top w:w="0" w:type="dxa"/>
            <w:bottom w:w="0" w:type="dxa"/>
          </w:tblCellMar>
        </w:tblPrEx>
        <w:trPr>
          <w:cantSplit/>
          <w:tblHeader/>
        </w:trPr>
        <w:tc>
          <w:tcPr>
            <w:tcW w:w="908" w:type="dxa"/>
            <w:vMerge/>
            <w:tcBorders>
              <w:left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Times New Roman" w:hAnsi="Times New Roman"/>
                <w:sz w:val="24"/>
                <w:szCs w:val="24"/>
                <w:lang w:eastAsia="es-ES"/>
              </w:rPr>
            </w:pPr>
          </w:p>
        </w:tc>
        <w:tc>
          <w:tcPr>
            <w:tcW w:w="1681" w:type="dxa"/>
            <w:tcBorders>
              <w:top w:val="nil"/>
              <w:left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Total</w:t>
            </w:r>
          </w:p>
        </w:tc>
        <w:tc>
          <w:tcPr>
            <w:tcW w:w="1455" w:type="dxa"/>
            <w:tcBorders>
              <w:top w:val="nil"/>
              <w:lef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83,597</w:t>
            </w:r>
          </w:p>
        </w:tc>
        <w:tc>
          <w:tcPr>
            <w:tcW w:w="1009" w:type="dxa"/>
            <w:tcBorders>
              <w:top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399</w:t>
            </w:r>
          </w:p>
        </w:tc>
        <w:tc>
          <w:tcPr>
            <w:tcW w:w="1397" w:type="dxa"/>
            <w:tcBorders>
              <w:top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r>
      <w:tr w:rsidR="00E140CE" w:rsidRPr="00E140CE" w:rsidTr="00514F6C">
        <w:tblPrEx>
          <w:tblCellMar>
            <w:top w:w="0" w:type="dxa"/>
            <w:bottom w:w="0" w:type="dxa"/>
          </w:tblCellMar>
        </w:tblPrEx>
        <w:trPr>
          <w:cantSplit/>
          <w:tblHeader/>
        </w:trPr>
        <w:tc>
          <w:tcPr>
            <w:tcW w:w="908" w:type="dxa"/>
            <w:vMerge w:val="restart"/>
            <w:tcBorders>
              <w:left w:val="single" w:sz="4" w:space="0" w:color="auto"/>
              <w:bottom w:val="single" w:sz="16" w:space="0" w:color="000000"/>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Edad</w:t>
            </w:r>
          </w:p>
        </w:tc>
        <w:tc>
          <w:tcPr>
            <w:tcW w:w="1681" w:type="dxa"/>
            <w:tcBorders>
              <w:left w:val="nil"/>
              <w:bottom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Between Groups</w:t>
            </w:r>
          </w:p>
        </w:tc>
        <w:tc>
          <w:tcPr>
            <w:tcW w:w="1455" w:type="dxa"/>
            <w:tcBorders>
              <w:left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1,995</w:t>
            </w:r>
          </w:p>
        </w:tc>
        <w:tc>
          <w:tcPr>
            <w:tcW w:w="1009" w:type="dxa"/>
            <w:tcBorders>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w:t>
            </w:r>
          </w:p>
        </w:tc>
        <w:tc>
          <w:tcPr>
            <w:tcW w:w="1397" w:type="dxa"/>
            <w:tcBorders>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1,995</w:t>
            </w:r>
          </w:p>
        </w:tc>
        <w:tc>
          <w:tcPr>
            <w:tcW w:w="1010" w:type="dxa"/>
            <w:tcBorders>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,820</w:t>
            </w:r>
          </w:p>
        </w:tc>
        <w:tc>
          <w:tcPr>
            <w:tcW w:w="1010" w:type="dxa"/>
            <w:tcBorders>
              <w:bottom w:val="nil"/>
              <w:right w:val="single" w:sz="4" w:space="0" w:color="auto"/>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,366</w:t>
            </w:r>
          </w:p>
        </w:tc>
      </w:tr>
      <w:tr w:rsidR="00E140CE" w:rsidRPr="00E140CE" w:rsidTr="00514F6C">
        <w:tblPrEx>
          <w:tblCellMar>
            <w:top w:w="0" w:type="dxa"/>
            <w:bottom w:w="0" w:type="dxa"/>
          </w:tblCellMar>
        </w:tblPrEx>
        <w:trPr>
          <w:cantSplit/>
          <w:tblHeader/>
        </w:trPr>
        <w:tc>
          <w:tcPr>
            <w:tcW w:w="908" w:type="dxa"/>
            <w:vMerge/>
            <w:tcBorders>
              <w:left w:val="single" w:sz="4" w:space="0" w:color="auto"/>
              <w:bottom w:val="single" w:sz="16" w:space="0" w:color="000000"/>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Arial" w:hAnsi="Arial" w:cs="Arial"/>
                <w:color w:val="000000"/>
                <w:sz w:val="18"/>
                <w:szCs w:val="18"/>
                <w:lang w:eastAsia="es-ES"/>
              </w:rPr>
            </w:pPr>
          </w:p>
        </w:tc>
        <w:tc>
          <w:tcPr>
            <w:tcW w:w="1681" w:type="dxa"/>
            <w:tcBorders>
              <w:top w:val="nil"/>
              <w:left w:val="nil"/>
              <w:bottom w:val="nil"/>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Within Groups</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968,315</w:t>
            </w:r>
          </w:p>
        </w:tc>
        <w:tc>
          <w:tcPr>
            <w:tcW w:w="1009" w:type="dxa"/>
            <w:tcBorders>
              <w:top w:val="nil"/>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398</w:t>
            </w:r>
          </w:p>
        </w:tc>
        <w:tc>
          <w:tcPr>
            <w:tcW w:w="1397" w:type="dxa"/>
            <w:tcBorders>
              <w:top w:val="nil"/>
              <w:bottom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2,433</w:t>
            </w:r>
          </w:p>
        </w:tc>
        <w:tc>
          <w:tcPr>
            <w:tcW w:w="1010" w:type="dxa"/>
            <w:tcBorders>
              <w:top w:val="nil"/>
              <w:bottom w:val="nil"/>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bottom w:val="nil"/>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r>
      <w:tr w:rsidR="00E140CE" w:rsidRPr="00E140CE" w:rsidTr="00514F6C">
        <w:tblPrEx>
          <w:tblCellMar>
            <w:top w:w="0" w:type="dxa"/>
            <w:bottom w:w="0" w:type="dxa"/>
          </w:tblCellMar>
        </w:tblPrEx>
        <w:trPr>
          <w:cantSplit/>
        </w:trPr>
        <w:tc>
          <w:tcPr>
            <w:tcW w:w="908" w:type="dxa"/>
            <w:vMerge/>
            <w:tcBorders>
              <w:left w:val="single" w:sz="4" w:space="0" w:color="auto"/>
              <w:bottom w:val="single" w:sz="4" w:space="0" w:color="auto"/>
              <w:right w:val="nil"/>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240" w:lineRule="auto"/>
              <w:rPr>
                <w:rFonts w:ascii="Times New Roman" w:hAnsi="Times New Roman"/>
                <w:sz w:val="24"/>
                <w:szCs w:val="24"/>
                <w:lang w:eastAsia="es-ES"/>
              </w:rPr>
            </w:pPr>
          </w:p>
        </w:tc>
        <w:tc>
          <w:tcPr>
            <w:tcW w:w="1681"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rPr>
                <w:rFonts w:ascii="Arial" w:hAnsi="Arial" w:cs="Arial"/>
                <w:color w:val="000000"/>
                <w:sz w:val="18"/>
                <w:szCs w:val="18"/>
                <w:lang w:eastAsia="es-ES"/>
              </w:rPr>
            </w:pPr>
            <w:r w:rsidRPr="00E140CE">
              <w:rPr>
                <w:rFonts w:ascii="Arial" w:hAnsi="Arial" w:cs="Arial"/>
                <w:color w:val="000000"/>
                <w:sz w:val="18"/>
                <w:szCs w:val="18"/>
                <w:lang w:eastAsia="es-ES"/>
              </w:rPr>
              <w:t>Total</w:t>
            </w:r>
          </w:p>
        </w:tc>
        <w:tc>
          <w:tcPr>
            <w:tcW w:w="1455" w:type="dxa"/>
            <w:tcBorders>
              <w:top w:val="nil"/>
              <w:left w:val="single" w:sz="16" w:space="0" w:color="000000"/>
              <w:bottom w:val="single" w:sz="4" w:space="0" w:color="auto"/>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970,310</w:t>
            </w:r>
          </w:p>
        </w:tc>
        <w:tc>
          <w:tcPr>
            <w:tcW w:w="1009" w:type="dxa"/>
            <w:tcBorders>
              <w:top w:val="nil"/>
              <w:bottom w:val="single" w:sz="4" w:space="0" w:color="auto"/>
            </w:tcBorders>
            <w:shd w:val="clear" w:color="auto" w:fill="FFFFFF"/>
            <w:tcMar>
              <w:top w:w="30" w:type="dxa"/>
              <w:left w:w="30" w:type="dxa"/>
              <w:bottom w:w="30" w:type="dxa"/>
              <w:right w:w="30" w:type="dxa"/>
            </w:tcMar>
          </w:tcPr>
          <w:p w:rsidR="00E140CE" w:rsidRPr="00E140CE" w:rsidRDefault="00E140CE" w:rsidP="00E140CE">
            <w:pPr>
              <w:autoSpaceDE w:val="0"/>
              <w:autoSpaceDN w:val="0"/>
              <w:adjustRightInd w:val="0"/>
              <w:spacing w:after="0" w:line="320" w:lineRule="atLeast"/>
              <w:jc w:val="right"/>
              <w:rPr>
                <w:rFonts w:ascii="Arial" w:hAnsi="Arial" w:cs="Arial"/>
                <w:color w:val="000000"/>
                <w:sz w:val="18"/>
                <w:szCs w:val="18"/>
                <w:lang w:eastAsia="es-ES"/>
              </w:rPr>
            </w:pPr>
            <w:r w:rsidRPr="00E140CE">
              <w:rPr>
                <w:rFonts w:ascii="Arial" w:hAnsi="Arial" w:cs="Arial"/>
                <w:color w:val="000000"/>
                <w:sz w:val="18"/>
                <w:szCs w:val="18"/>
                <w:lang w:eastAsia="es-ES"/>
              </w:rPr>
              <w:t>399</w:t>
            </w:r>
          </w:p>
        </w:tc>
        <w:tc>
          <w:tcPr>
            <w:tcW w:w="1397" w:type="dxa"/>
            <w:tcBorders>
              <w:top w:val="nil"/>
              <w:bottom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bottom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c>
          <w:tcPr>
            <w:tcW w:w="1010" w:type="dxa"/>
            <w:tcBorders>
              <w:top w:val="nil"/>
              <w:bottom w:val="single" w:sz="4" w:space="0" w:color="auto"/>
              <w:right w:val="single" w:sz="4" w:space="0" w:color="auto"/>
            </w:tcBorders>
            <w:shd w:val="clear" w:color="auto" w:fill="FFFFFF"/>
            <w:tcMar>
              <w:top w:w="30" w:type="dxa"/>
              <w:left w:w="30" w:type="dxa"/>
              <w:bottom w:w="30" w:type="dxa"/>
              <w:right w:w="30" w:type="dxa"/>
            </w:tcMar>
            <w:vAlign w:val="center"/>
          </w:tcPr>
          <w:p w:rsidR="00E140CE" w:rsidRPr="00E140CE" w:rsidRDefault="00E140CE" w:rsidP="00E140CE">
            <w:pPr>
              <w:autoSpaceDE w:val="0"/>
              <w:autoSpaceDN w:val="0"/>
              <w:adjustRightInd w:val="0"/>
              <w:spacing w:after="0" w:line="240" w:lineRule="auto"/>
              <w:jc w:val="center"/>
              <w:rPr>
                <w:rFonts w:ascii="Times New Roman" w:hAnsi="Times New Roman"/>
                <w:sz w:val="24"/>
                <w:szCs w:val="24"/>
                <w:lang w:eastAsia="es-ES"/>
              </w:rPr>
            </w:pPr>
          </w:p>
        </w:tc>
      </w:tr>
    </w:tbl>
    <w:p w:rsidR="00514F6C" w:rsidRPr="00514F6C" w:rsidRDefault="00514F6C" w:rsidP="00514F6C">
      <w:pPr>
        <w:autoSpaceDE w:val="0"/>
        <w:autoSpaceDN w:val="0"/>
        <w:adjustRightInd w:val="0"/>
        <w:spacing w:after="0" w:line="360" w:lineRule="auto"/>
        <w:jc w:val="center"/>
        <w:rPr>
          <w:rFonts w:ascii="Arial" w:hAnsi="Arial" w:cs="Arial"/>
          <w:sz w:val="18"/>
          <w:szCs w:val="18"/>
        </w:rPr>
      </w:pPr>
      <w:r w:rsidRPr="00514F6C">
        <w:rPr>
          <w:rFonts w:ascii="Arial" w:hAnsi="Arial" w:cs="Arial"/>
          <w:sz w:val="18"/>
          <w:szCs w:val="18"/>
        </w:rPr>
        <w:t>ELABORADO POR: LAS AUTORAS</w:t>
      </w:r>
    </w:p>
    <w:p w:rsidR="00514F6C" w:rsidRDefault="00514F6C" w:rsidP="00DA3C80">
      <w:pPr>
        <w:autoSpaceDE w:val="0"/>
        <w:autoSpaceDN w:val="0"/>
        <w:adjustRightInd w:val="0"/>
        <w:spacing w:after="0" w:line="360" w:lineRule="auto"/>
        <w:jc w:val="both"/>
        <w:rPr>
          <w:rFonts w:ascii="Arial" w:hAnsi="Arial" w:cs="Arial"/>
          <w:sz w:val="24"/>
          <w:szCs w:val="24"/>
        </w:rPr>
      </w:pPr>
    </w:p>
    <w:p w:rsidR="00514F6C" w:rsidRDefault="006E7F18"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E140CE">
        <w:rPr>
          <w:rFonts w:ascii="Arial" w:hAnsi="Arial" w:cs="Arial"/>
          <w:sz w:val="24"/>
          <w:szCs w:val="24"/>
        </w:rPr>
        <w:t>Podemos decir que con un nivel de significancia del 0,05</w:t>
      </w:r>
      <w:r w:rsidR="00BE3AFA">
        <w:rPr>
          <w:rFonts w:ascii="Arial" w:hAnsi="Arial" w:cs="Arial"/>
          <w:sz w:val="24"/>
          <w:szCs w:val="24"/>
        </w:rPr>
        <w:t xml:space="preserve"> las personas </w:t>
      </w:r>
      <w:r w:rsidR="00EA6758">
        <w:rPr>
          <w:rFonts w:ascii="Arial" w:hAnsi="Arial" w:cs="Arial"/>
          <w:sz w:val="24"/>
          <w:szCs w:val="24"/>
        </w:rPr>
        <w:t>están dispuestas a consumir nuestro prod</w:t>
      </w:r>
      <w:r w:rsidR="00514F6C">
        <w:rPr>
          <w:rFonts w:ascii="Arial" w:hAnsi="Arial" w:cs="Arial"/>
          <w:sz w:val="24"/>
          <w:szCs w:val="24"/>
        </w:rPr>
        <w:t xml:space="preserve">ucto en base de camote horneado </w:t>
      </w:r>
      <w:r w:rsidR="00EA6758">
        <w:rPr>
          <w:rFonts w:ascii="Arial" w:hAnsi="Arial" w:cs="Arial"/>
          <w:sz w:val="24"/>
          <w:szCs w:val="24"/>
        </w:rPr>
        <w:t>en forma de Snack Light.</w:t>
      </w:r>
    </w:p>
    <w:p w:rsidR="00514F6C" w:rsidRPr="00E140CE" w:rsidRDefault="00514F6C" w:rsidP="00DA3C80">
      <w:pPr>
        <w:autoSpaceDE w:val="0"/>
        <w:autoSpaceDN w:val="0"/>
        <w:adjustRightInd w:val="0"/>
        <w:spacing w:after="0" w:line="360" w:lineRule="auto"/>
        <w:jc w:val="both"/>
        <w:rPr>
          <w:rFonts w:ascii="Arial" w:hAnsi="Arial" w:cs="Arial"/>
          <w:sz w:val="24"/>
          <w:szCs w:val="24"/>
        </w:rPr>
      </w:pPr>
    </w:p>
    <w:p w:rsidR="00D64F47" w:rsidRPr="005518EE" w:rsidRDefault="00514F6C" w:rsidP="00995A2E">
      <w:pPr>
        <w:autoSpaceDE w:val="0"/>
        <w:autoSpaceDN w:val="0"/>
        <w:adjustRightInd w:val="0"/>
        <w:spacing w:after="0"/>
        <w:jc w:val="both"/>
        <w:rPr>
          <w:rFonts w:ascii="Arial" w:hAnsi="Arial" w:cs="Arial"/>
          <w:sz w:val="24"/>
          <w:szCs w:val="24"/>
        </w:rPr>
      </w:pPr>
      <w:r>
        <w:rPr>
          <w:rFonts w:ascii="Arial" w:hAnsi="Arial" w:cs="Arial"/>
          <w:b/>
          <w:sz w:val="24"/>
          <w:szCs w:val="24"/>
        </w:rPr>
        <w:br w:type="page"/>
      </w:r>
      <w:r w:rsidR="00D64F47" w:rsidRPr="005518EE">
        <w:rPr>
          <w:rFonts w:ascii="Arial" w:hAnsi="Arial" w:cs="Arial"/>
          <w:b/>
          <w:sz w:val="24"/>
          <w:szCs w:val="24"/>
        </w:rPr>
        <w:t>4.</w:t>
      </w:r>
      <w:r w:rsidR="00202D26">
        <w:rPr>
          <w:rFonts w:ascii="Arial" w:hAnsi="Arial" w:cs="Arial"/>
          <w:b/>
          <w:sz w:val="24"/>
          <w:szCs w:val="24"/>
        </w:rPr>
        <w:t xml:space="preserve"> </w:t>
      </w:r>
      <w:r w:rsidR="00F909F7" w:rsidRPr="005518EE">
        <w:rPr>
          <w:rFonts w:ascii="Arial" w:hAnsi="Arial" w:cs="Arial"/>
          <w:b/>
          <w:sz w:val="24"/>
          <w:szCs w:val="24"/>
        </w:rPr>
        <w:t>¿Con qué</w:t>
      </w:r>
      <w:r w:rsidR="00375D01">
        <w:rPr>
          <w:rFonts w:ascii="Arial" w:hAnsi="Arial" w:cs="Arial"/>
          <w:b/>
          <w:sz w:val="24"/>
          <w:szCs w:val="24"/>
        </w:rPr>
        <w:t xml:space="preserve"> frecuencia, consume Snacks</w:t>
      </w:r>
      <w:r w:rsidR="00D64F47" w:rsidRPr="005518EE">
        <w:rPr>
          <w:rFonts w:ascii="Arial" w:hAnsi="Arial" w:cs="Arial"/>
          <w:b/>
          <w:sz w:val="24"/>
          <w:szCs w:val="24"/>
        </w:rPr>
        <w:t xml:space="preserve">?  </w:t>
      </w:r>
      <w:r w:rsidR="00D64F47" w:rsidRPr="005518EE">
        <w:rPr>
          <w:rFonts w:ascii="Arial" w:hAnsi="Arial" w:cs="Arial"/>
          <w:sz w:val="24"/>
          <w:szCs w:val="24"/>
        </w:rPr>
        <w:t>(Escala por semanas)</w:t>
      </w:r>
    </w:p>
    <w:p w:rsidR="00514F6C" w:rsidRDefault="00514F6C" w:rsidP="00995A2E">
      <w:pPr>
        <w:autoSpaceDE w:val="0"/>
        <w:autoSpaceDN w:val="0"/>
        <w:adjustRightInd w:val="0"/>
        <w:spacing w:after="0"/>
        <w:jc w:val="both"/>
        <w:rPr>
          <w:rFonts w:ascii="Arial" w:hAnsi="Arial" w:cs="Arial"/>
          <w:sz w:val="24"/>
          <w:szCs w:val="24"/>
        </w:rPr>
      </w:pPr>
    </w:p>
    <w:p w:rsidR="003156F4" w:rsidRDefault="00D64F47"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 xml:space="preserve">  </w:t>
      </w:r>
    </w:p>
    <w:p w:rsidR="00514F6C" w:rsidRPr="00514F6C" w:rsidRDefault="00B17488" w:rsidP="00514F6C">
      <w:pPr>
        <w:autoSpaceDE w:val="0"/>
        <w:autoSpaceDN w:val="0"/>
        <w:adjustRightInd w:val="0"/>
        <w:spacing w:after="0"/>
        <w:jc w:val="center"/>
        <w:rPr>
          <w:rFonts w:ascii="Arial" w:hAnsi="Arial" w:cs="Arial"/>
          <w:sz w:val="18"/>
          <w:szCs w:val="18"/>
        </w:rPr>
      </w:pPr>
      <w:r>
        <w:rPr>
          <w:noProof/>
          <w:lang w:eastAsia="es-ES"/>
        </w:rPr>
        <w:drawing>
          <wp:anchor distT="0" distB="0" distL="114300" distR="114300" simplePos="0" relativeHeight="251656192" behindDoc="1" locked="0" layoutInCell="1" allowOverlap="1">
            <wp:simplePos x="0" y="0"/>
            <wp:positionH relativeFrom="column">
              <wp:posOffset>158436</wp:posOffset>
            </wp:positionH>
            <wp:positionV relativeFrom="paragraph">
              <wp:posOffset>175471</wp:posOffset>
            </wp:positionV>
            <wp:extent cx="4888384" cy="2958889"/>
            <wp:effectExtent l="13021" t="6561" r="6510" b="0"/>
            <wp:wrapTight wrapText="bothSides">
              <wp:wrapPolygon edited="0">
                <wp:start x="-42" y="0"/>
                <wp:lineTo x="-42" y="21531"/>
                <wp:lineTo x="21600" y="21531"/>
                <wp:lineTo x="21600" y="0"/>
                <wp:lineTo x="-42" y="0"/>
              </wp:wrapPolygon>
            </wp:wrapTight>
            <wp:docPr id="12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14F6C" w:rsidRPr="00514F6C">
        <w:rPr>
          <w:rFonts w:ascii="Arial" w:hAnsi="Arial" w:cs="Arial"/>
          <w:sz w:val="18"/>
          <w:szCs w:val="18"/>
        </w:rPr>
        <w:t>GRAFICO 2.7: Pregunta 4</w:t>
      </w:r>
    </w:p>
    <w:p w:rsidR="00161AD4" w:rsidRDefault="00161AD4" w:rsidP="00514F6C">
      <w:pPr>
        <w:autoSpaceDE w:val="0"/>
        <w:autoSpaceDN w:val="0"/>
        <w:adjustRightInd w:val="0"/>
        <w:spacing w:after="0"/>
        <w:jc w:val="center"/>
        <w:rPr>
          <w:rFonts w:ascii="Arial" w:hAnsi="Arial" w:cs="Arial"/>
          <w:sz w:val="18"/>
          <w:szCs w:val="18"/>
          <w:lang w:eastAsia="es-EC"/>
        </w:rPr>
      </w:pPr>
      <w:r>
        <w:rPr>
          <w:rFonts w:ascii="Arial" w:hAnsi="Arial" w:cs="Arial"/>
          <w:sz w:val="18"/>
          <w:szCs w:val="18"/>
          <w:lang w:eastAsia="es-EC"/>
        </w:rPr>
        <w:t>Ver: Anexo 1.4</w:t>
      </w:r>
    </w:p>
    <w:p w:rsidR="00BE3AFA" w:rsidRPr="00514F6C" w:rsidRDefault="00514F6C" w:rsidP="00514F6C">
      <w:pPr>
        <w:autoSpaceDE w:val="0"/>
        <w:autoSpaceDN w:val="0"/>
        <w:adjustRightInd w:val="0"/>
        <w:spacing w:after="0"/>
        <w:jc w:val="center"/>
        <w:rPr>
          <w:rFonts w:ascii="Arial" w:hAnsi="Arial" w:cs="Arial"/>
          <w:sz w:val="18"/>
          <w:szCs w:val="18"/>
          <w:lang w:eastAsia="es-EC"/>
        </w:rPr>
      </w:pPr>
      <w:r w:rsidRPr="00514F6C">
        <w:rPr>
          <w:rFonts w:ascii="Arial" w:hAnsi="Arial" w:cs="Arial"/>
          <w:sz w:val="18"/>
          <w:szCs w:val="18"/>
          <w:lang w:eastAsia="es-EC"/>
        </w:rPr>
        <w:t>ELABORADO POR: LAS AUTORAS</w:t>
      </w:r>
    </w:p>
    <w:p w:rsidR="00514F6C" w:rsidRDefault="00BE3AFA" w:rsidP="001C1548">
      <w:pPr>
        <w:autoSpaceDE w:val="0"/>
        <w:autoSpaceDN w:val="0"/>
        <w:adjustRightInd w:val="0"/>
        <w:spacing w:after="0"/>
        <w:jc w:val="both"/>
        <w:rPr>
          <w:rFonts w:ascii="Arial" w:hAnsi="Arial" w:cs="Arial"/>
          <w:sz w:val="24"/>
          <w:szCs w:val="24"/>
          <w:lang w:val="es-EC" w:eastAsia="es-EC"/>
        </w:rPr>
      </w:pPr>
      <w:r>
        <w:rPr>
          <w:rFonts w:ascii="Arial" w:hAnsi="Arial" w:cs="Arial"/>
          <w:sz w:val="24"/>
          <w:szCs w:val="24"/>
          <w:lang w:val="es-EC" w:eastAsia="es-EC"/>
        </w:rPr>
        <w:t xml:space="preserve">   </w:t>
      </w:r>
    </w:p>
    <w:p w:rsidR="00514F6C" w:rsidRDefault="00514F6C" w:rsidP="001C1548">
      <w:pPr>
        <w:autoSpaceDE w:val="0"/>
        <w:autoSpaceDN w:val="0"/>
        <w:adjustRightInd w:val="0"/>
        <w:spacing w:after="0"/>
        <w:jc w:val="both"/>
        <w:rPr>
          <w:rFonts w:ascii="Arial" w:hAnsi="Arial" w:cs="Arial"/>
          <w:sz w:val="24"/>
          <w:szCs w:val="24"/>
          <w:lang w:val="es-EC" w:eastAsia="es-EC"/>
        </w:rPr>
      </w:pPr>
    </w:p>
    <w:p w:rsidR="001C1548" w:rsidRDefault="00514F6C" w:rsidP="001C1548">
      <w:pPr>
        <w:autoSpaceDE w:val="0"/>
        <w:autoSpaceDN w:val="0"/>
        <w:adjustRightInd w:val="0"/>
        <w:spacing w:after="0"/>
        <w:jc w:val="both"/>
        <w:rPr>
          <w:rFonts w:ascii="Arial" w:hAnsi="Arial" w:cs="Arial"/>
          <w:sz w:val="24"/>
          <w:szCs w:val="24"/>
          <w:lang w:val="es-EC" w:eastAsia="es-EC"/>
        </w:rPr>
      </w:pPr>
      <w:r>
        <w:rPr>
          <w:rFonts w:ascii="Arial" w:hAnsi="Arial" w:cs="Arial"/>
          <w:sz w:val="24"/>
          <w:szCs w:val="24"/>
          <w:lang w:val="es-EC" w:eastAsia="es-EC"/>
        </w:rPr>
        <w:t xml:space="preserve">     </w:t>
      </w:r>
      <w:r w:rsidR="00BE3AFA">
        <w:rPr>
          <w:rFonts w:ascii="Arial" w:hAnsi="Arial" w:cs="Arial"/>
          <w:sz w:val="24"/>
          <w:szCs w:val="24"/>
          <w:lang w:val="es-EC" w:eastAsia="es-EC"/>
        </w:rPr>
        <w:t xml:space="preserve"> </w:t>
      </w:r>
      <w:r w:rsidR="00C20FC0" w:rsidRPr="005518EE">
        <w:rPr>
          <w:rFonts w:ascii="Arial" w:hAnsi="Arial" w:cs="Arial"/>
          <w:sz w:val="24"/>
          <w:szCs w:val="24"/>
          <w:lang w:val="es-EC" w:eastAsia="es-EC"/>
        </w:rPr>
        <w:t>En lo que se refiere a la</w:t>
      </w:r>
      <w:r w:rsidR="00087FD9">
        <w:rPr>
          <w:rFonts w:ascii="Arial" w:hAnsi="Arial" w:cs="Arial"/>
          <w:sz w:val="24"/>
          <w:szCs w:val="24"/>
          <w:lang w:val="es-EC" w:eastAsia="es-EC"/>
        </w:rPr>
        <w:t xml:space="preserve"> frecuencia</w:t>
      </w:r>
      <w:r>
        <w:rPr>
          <w:rFonts w:ascii="Arial" w:hAnsi="Arial" w:cs="Arial"/>
          <w:sz w:val="24"/>
          <w:szCs w:val="24"/>
          <w:lang w:val="es-EC" w:eastAsia="es-EC"/>
        </w:rPr>
        <w:t xml:space="preserve"> en que las</w:t>
      </w:r>
      <w:r w:rsidR="00CE48C5" w:rsidRPr="005518EE">
        <w:rPr>
          <w:rFonts w:ascii="Arial" w:hAnsi="Arial" w:cs="Arial"/>
          <w:sz w:val="24"/>
          <w:szCs w:val="24"/>
          <w:lang w:val="es-EC" w:eastAsia="es-EC"/>
        </w:rPr>
        <w:t xml:space="preserve"> personas consumen snacks</w:t>
      </w:r>
      <w:r w:rsidR="00087FD9">
        <w:rPr>
          <w:rFonts w:ascii="Arial" w:hAnsi="Arial" w:cs="Arial"/>
          <w:sz w:val="24"/>
          <w:szCs w:val="24"/>
          <w:lang w:val="es-EC" w:eastAsia="es-EC"/>
        </w:rPr>
        <w:t xml:space="preserve"> en general, podemos decir que un 37%  lo consumen</w:t>
      </w:r>
      <w:r w:rsidR="00CE48C5" w:rsidRPr="005518EE">
        <w:rPr>
          <w:rFonts w:ascii="Arial" w:hAnsi="Arial" w:cs="Arial"/>
          <w:sz w:val="24"/>
          <w:szCs w:val="24"/>
          <w:lang w:val="es-EC" w:eastAsia="es-EC"/>
        </w:rPr>
        <w:t xml:space="preserve"> tres veces por semana</w:t>
      </w:r>
      <w:r w:rsidR="00087FD9">
        <w:rPr>
          <w:rFonts w:ascii="Arial" w:hAnsi="Arial" w:cs="Arial"/>
          <w:sz w:val="24"/>
          <w:szCs w:val="24"/>
          <w:lang w:val="es-EC" w:eastAsia="es-EC"/>
        </w:rPr>
        <w:t>.</w:t>
      </w:r>
    </w:p>
    <w:p w:rsidR="00514F6C" w:rsidRPr="001C1548" w:rsidRDefault="00514F6C" w:rsidP="001C1548">
      <w:pPr>
        <w:autoSpaceDE w:val="0"/>
        <w:autoSpaceDN w:val="0"/>
        <w:adjustRightInd w:val="0"/>
        <w:spacing w:after="0"/>
        <w:jc w:val="both"/>
        <w:rPr>
          <w:rFonts w:ascii="Arial" w:hAnsi="Arial" w:cs="Arial"/>
          <w:sz w:val="24"/>
          <w:szCs w:val="24"/>
          <w:lang w:val="es-EC" w:eastAsia="es-EC"/>
        </w:rPr>
      </w:pPr>
      <w:r>
        <w:rPr>
          <w:rFonts w:ascii="Arial" w:hAnsi="Arial" w:cs="Arial"/>
          <w:sz w:val="24"/>
          <w:szCs w:val="24"/>
          <w:lang w:val="es-EC" w:eastAsia="es-EC"/>
        </w:rPr>
        <w:br w:type="page"/>
      </w:r>
    </w:p>
    <w:p w:rsidR="00087FD9" w:rsidRDefault="00087FD9" w:rsidP="00DA3C80">
      <w:pPr>
        <w:numPr>
          <w:ilvl w:val="0"/>
          <w:numId w:val="4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Con que frecuencia consumen las personas de acuerdo a la edad.</w:t>
      </w:r>
    </w:p>
    <w:p w:rsidR="000F1F45" w:rsidRPr="000F1F45" w:rsidRDefault="000F1F45" w:rsidP="000F1F45">
      <w:pPr>
        <w:autoSpaceDE w:val="0"/>
        <w:autoSpaceDN w:val="0"/>
        <w:adjustRightInd w:val="0"/>
        <w:spacing w:after="0" w:line="360" w:lineRule="auto"/>
        <w:ind w:left="720"/>
        <w:jc w:val="both"/>
        <w:rPr>
          <w:rFonts w:ascii="Arial" w:hAnsi="Arial" w:cs="Arial"/>
          <w:sz w:val="24"/>
          <w:szCs w:val="24"/>
        </w:rPr>
      </w:pPr>
    </w:p>
    <w:p w:rsidR="002E467A" w:rsidRPr="000F1F45" w:rsidRDefault="00C9247E" w:rsidP="000F1F45">
      <w:pPr>
        <w:spacing w:after="0"/>
        <w:jc w:val="center"/>
        <w:rPr>
          <w:rFonts w:ascii="Arial" w:hAnsi="Arial" w:cs="Arial"/>
          <w:b/>
          <w:sz w:val="18"/>
          <w:szCs w:val="24"/>
        </w:rPr>
      </w:pPr>
      <w:r w:rsidRPr="00C9247E">
        <w:rPr>
          <w:rFonts w:ascii="Arial" w:hAnsi="Arial" w:cs="Arial"/>
          <w:b/>
          <w:sz w:val="18"/>
          <w:szCs w:val="24"/>
        </w:rPr>
        <w:t>GRAFICO 2.8: Comparación entre variable edad-frecuencia</w:t>
      </w:r>
    </w:p>
    <w:p w:rsidR="000F1F45" w:rsidRDefault="00B17488" w:rsidP="002E467A">
      <w:pPr>
        <w:spacing w:after="0"/>
        <w:jc w:val="center"/>
        <w:rPr>
          <w:rFonts w:ascii="Arial" w:hAnsi="Arial" w:cs="Arial"/>
          <w:b/>
          <w:noProof/>
          <w:sz w:val="18"/>
          <w:szCs w:val="18"/>
          <w:lang w:eastAsia="es-ES"/>
        </w:rPr>
      </w:pPr>
      <w:r>
        <w:rPr>
          <w:rFonts w:ascii="Arial" w:hAnsi="Arial" w:cs="Arial"/>
          <w:b/>
          <w:noProof/>
          <w:sz w:val="18"/>
          <w:szCs w:val="18"/>
          <w:lang w:eastAsia="es-ES"/>
        </w:rPr>
        <w:drawing>
          <wp:inline distT="0" distB="0" distL="0" distR="0">
            <wp:extent cx="4567047" cy="2737104"/>
            <wp:effectExtent l="12192" t="6096" r="6096" b="0"/>
            <wp:docPr id="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1AD4" w:rsidRDefault="00161AD4" w:rsidP="002E467A">
      <w:pPr>
        <w:spacing w:after="0"/>
        <w:jc w:val="center"/>
        <w:rPr>
          <w:rFonts w:ascii="Arial" w:hAnsi="Arial" w:cs="Arial"/>
          <w:b/>
          <w:noProof/>
          <w:sz w:val="18"/>
          <w:szCs w:val="18"/>
          <w:lang w:eastAsia="es-ES"/>
        </w:rPr>
      </w:pPr>
      <w:r>
        <w:rPr>
          <w:rFonts w:ascii="Arial" w:hAnsi="Arial" w:cs="Arial"/>
          <w:b/>
          <w:noProof/>
          <w:sz w:val="18"/>
          <w:szCs w:val="18"/>
          <w:lang w:eastAsia="es-ES"/>
        </w:rPr>
        <w:t>Ver: Anexo 1.5</w:t>
      </w:r>
    </w:p>
    <w:p w:rsidR="002E467A" w:rsidRPr="00C9247E" w:rsidRDefault="00C9247E" w:rsidP="002E467A">
      <w:pPr>
        <w:spacing w:after="0"/>
        <w:jc w:val="center"/>
        <w:rPr>
          <w:rFonts w:ascii="Arial" w:hAnsi="Arial" w:cs="Arial"/>
          <w:b/>
          <w:noProof/>
          <w:sz w:val="18"/>
          <w:szCs w:val="18"/>
          <w:lang w:eastAsia="es-ES"/>
        </w:rPr>
      </w:pPr>
      <w:r w:rsidRPr="00C9247E">
        <w:rPr>
          <w:rFonts w:ascii="Arial" w:hAnsi="Arial" w:cs="Arial"/>
          <w:b/>
          <w:noProof/>
          <w:sz w:val="18"/>
          <w:szCs w:val="18"/>
          <w:lang w:eastAsia="es-ES"/>
        </w:rPr>
        <w:t>ELABORADO POR: LAS AUTORAS</w:t>
      </w:r>
    </w:p>
    <w:p w:rsidR="00AC6952" w:rsidRDefault="00AC6952" w:rsidP="002E467A">
      <w:pPr>
        <w:spacing w:after="0"/>
        <w:jc w:val="center"/>
        <w:rPr>
          <w:rFonts w:ascii="Arial" w:hAnsi="Arial" w:cs="Arial"/>
          <w:b/>
          <w:noProof/>
          <w:sz w:val="24"/>
          <w:szCs w:val="24"/>
          <w:lang w:eastAsia="es-ES"/>
        </w:rPr>
      </w:pPr>
    </w:p>
    <w:p w:rsidR="002E467A" w:rsidRDefault="002E467A" w:rsidP="00DA3C80">
      <w:pPr>
        <w:spacing w:after="0" w:line="360" w:lineRule="auto"/>
        <w:jc w:val="both"/>
        <w:rPr>
          <w:rFonts w:ascii="Arial" w:hAnsi="Arial" w:cs="Arial"/>
          <w:noProof/>
          <w:sz w:val="24"/>
          <w:szCs w:val="24"/>
          <w:lang w:eastAsia="es-ES"/>
        </w:rPr>
      </w:pPr>
      <w:r>
        <w:rPr>
          <w:rFonts w:ascii="Arial" w:hAnsi="Arial" w:cs="Arial"/>
          <w:b/>
          <w:noProof/>
          <w:sz w:val="24"/>
          <w:szCs w:val="24"/>
          <w:lang w:eastAsia="es-ES"/>
        </w:rPr>
        <w:t xml:space="preserve">     </w:t>
      </w:r>
      <w:r>
        <w:rPr>
          <w:rFonts w:ascii="Arial" w:hAnsi="Arial" w:cs="Arial"/>
          <w:noProof/>
          <w:sz w:val="24"/>
          <w:szCs w:val="24"/>
          <w:lang w:eastAsia="es-ES"/>
        </w:rPr>
        <w:t>Según las personas encuestadas que consumen con mayor frecuencia el Snack en general estan entre</w:t>
      </w:r>
      <w:r w:rsidR="00C9247E">
        <w:rPr>
          <w:rFonts w:ascii="Arial" w:hAnsi="Arial" w:cs="Arial"/>
          <w:noProof/>
          <w:sz w:val="24"/>
          <w:szCs w:val="24"/>
          <w:lang w:eastAsia="es-ES"/>
        </w:rPr>
        <w:t xml:space="preserve"> el rango de </w:t>
      </w:r>
      <w:r w:rsidR="000F1F45">
        <w:rPr>
          <w:rFonts w:ascii="Arial" w:hAnsi="Arial" w:cs="Arial"/>
          <w:noProof/>
          <w:sz w:val="24"/>
          <w:szCs w:val="24"/>
          <w:lang w:eastAsia="es-ES"/>
        </w:rPr>
        <w:t xml:space="preserve"> 20 y 27</w:t>
      </w:r>
      <w:r w:rsidR="00AC6952">
        <w:rPr>
          <w:rFonts w:ascii="Arial" w:hAnsi="Arial" w:cs="Arial"/>
          <w:noProof/>
          <w:sz w:val="24"/>
          <w:szCs w:val="24"/>
          <w:lang w:eastAsia="es-ES"/>
        </w:rPr>
        <w:t xml:space="preserve"> años consumiendo </w:t>
      </w:r>
      <w:r w:rsidR="00C9247E">
        <w:rPr>
          <w:rFonts w:ascii="Arial" w:hAnsi="Arial" w:cs="Arial"/>
          <w:noProof/>
          <w:sz w:val="24"/>
          <w:szCs w:val="24"/>
          <w:lang w:eastAsia="es-ES"/>
        </w:rPr>
        <w:t xml:space="preserve">en su mayoría más de </w:t>
      </w:r>
      <w:r w:rsidR="00AC6952">
        <w:rPr>
          <w:rFonts w:ascii="Arial" w:hAnsi="Arial" w:cs="Arial"/>
          <w:noProof/>
          <w:sz w:val="24"/>
          <w:szCs w:val="24"/>
          <w:lang w:eastAsia="es-ES"/>
        </w:rPr>
        <w:t>tres veces a la semana.</w:t>
      </w:r>
    </w:p>
    <w:p w:rsidR="00AC6952" w:rsidRDefault="00AC6952" w:rsidP="002E467A">
      <w:pPr>
        <w:spacing w:after="0"/>
        <w:jc w:val="both"/>
        <w:rPr>
          <w:rFonts w:ascii="Arial" w:hAnsi="Arial" w:cs="Arial"/>
          <w:sz w:val="24"/>
          <w:szCs w:val="24"/>
        </w:rPr>
      </w:pPr>
    </w:p>
    <w:p w:rsidR="00C9247E" w:rsidRDefault="00C9247E" w:rsidP="002E467A">
      <w:pPr>
        <w:spacing w:after="0"/>
        <w:jc w:val="both"/>
        <w:rPr>
          <w:rFonts w:ascii="Arial" w:hAnsi="Arial" w:cs="Arial"/>
          <w:sz w:val="24"/>
          <w:szCs w:val="24"/>
        </w:rPr>
      </w:pPr>
    </w:p>
    <w:p w:rsidR="00C9247E" w:rsidRDefault="00C9247E" w:rsidP="002E467A">
      <w:pPr>
        <w:spacing w:after="0"/>
        <w:jc w:val="both"/>
        <w:rPr>
          <w:rFonts w:ascii="Arial" w:hAnsi="Arial" w:cs="Arial"/>
          <w:sz w:val="24"/>
          <w:szCs w:val="24"/>
        </w:rPr>
      </w:pPr>
    </w:p>
    <w:p w:rsidR="00AC6952" w:rsidRDefault="00AC6952" w:rsidP="002E467A">
      <w:pPr>
        <w:spacing w:after="0"/>
        <w:jc w:val="both"/>
        <w:rPr>
          <w:rFonts w:ascii="Arial" w:hAnsi="Arial" w:cs="Arial"/>
          <w:sz w:val="24"/>
          <w:szCs w:val="24"/>
        </w:rPr>
      </w:pPr>
    </w:p>
    <w:p w:rsidR="00AC6952" w:rsidRDefault="00AC6952" w:rsidP="002E467A">
      <w:pPr>
        <w:spacing w:after="0"/>
        <w:jc w:val="both"/>
        <w:rPr>
          <w:rFonts w:ascii="Arial" w:hAnsi="Arial" w:cs="Arial"/>
          <w:sz w:val="24"/>
          <w:szCs w:val="24"/>
        </w:rPr>
      </w:pPr>
    </w:p>
    <w:p w:rsidR="00AC6952" w:rsidRDefault="00AC6952" w:rsidP="002E467A">
      <w:pPr>
        <w:spacing w:after="0"/>
        <w:jc w:val="both"/>
        <w:rPr>
          <w:rFonts w:ascii="Arial" w:hAnsi="Arial" w:cs="Arial"/>
          <w:sz w:val="24"/>
          <w:szCs w:val="24"/>
        </w:rPr>
      </w:pPr>
    </w:p>
    <w:p w:rsidR="00AC6952" w:rsidRDefault="00AC6952" w:rsidP="002E467A">
      <w:pPr>
        <w:spacing w:after="0"/>
        <w:jc w:val="both"/>
        <w:rPr>
          <w:rFonts w:ascii="Arial" w:hAnsi="Arial" w:cs="Arial"/>
          <w:sz w:val="24"/>
          <w:szCs w:val="24"/>
        </w:rPr>
      </w:pPr>
    </w:p>
    <w:p w:rsidR="00AC6952" w:rsidRDefault="00AC6952" w:rsidP="002E467A">
      <w:pPr>
        <w:spacing w:after="0"/>
        <w:jc w:val="both"/>
        <w:rPr>
          <w:rFonts w:ascii="Arial" w:hAnsi="Arial" w:cs="Arial"/>
          <w:sz w:val="24"/>
          <w:szCs w:val="24"/>
        </w:rPr>
      </w:pPr>
    </w:p>
    <w:p w:rsidR="00AC6952" w:rsidRDefault="00AC6952" w:rsidP="002E467A">
      <w:pPr>
        <w:spacing w:after="0"/>
        <w:jc w:val="both"/>
        <w:rPr>
          <w:rFonts w:ascii="Arial" w:hAnsi="Arial" w:cs="Arial"/>
          <w:sz w:val="24"/>
          <w:szCs w:val="24"/>
        </w:rPr>
      </w:pPr>
    </w:p>
    <w:p w:rsidR="00B419C5" w:rsidRDefault="00B419C5" w:rsidP="002E467A">
      <w:pPr>
        <w:spacing w:after="0"/>
        <w:jc w:val="both"/>
        <w:rPr>
          <w:rFonts w:ascii="Arial" w:hAnsi="Arial" w:cs="Arial"/>
          <w:sz w:val="24"/>
          <w:szCs w:val="24"/>
        </w:rPr>
      </w:pPr>
    </w:p>
    <w:p w:rsidR="00B419C5" w:rsidRDefault="00B419C5" w:rsidP="002E467A">
      <w:pPr>
        <w:spacing w:after="0"/>
        <w:jc w:val="both"/>
        <w:rPr>
          <w:rFonts w:ascii="Arial" w:hAnsi="Arial" w:cs="Arial"/>
          <w:sz w:val="24"/>
          <w:szCs w:val="24"/>
        </w:rPr>
      </w:pPr>
    </w:p>
    <w:p w:rsidR="00B419C5" w:rsidRDefault="00B419C5" w:rsidP="002E467A">
      <w:pPr>
        <w:spacing w:after="0"/>
        <w:jc w:val="both"/>
        <w:rPr>
          <w:rFonts w:ascii="Arial" w:hAnsi="Arial" w:cs="Arial"/>
          <w:sz w:val="24"/>
          <w:szCs w:val="24"/>
        </w:rPr>
      </w:pPr>
    </w:p>
    <w:p w:rsidR="00B419C5" w:rsidRDefault="00B419C5" w:rsidP="002E467A">
      <w:pPr>
        <w:spacing w:after="0"/>
        <w:jc w:val="both"/>
        <w:rPr>
          <w:rFonts w:ascii="Arial" w:hAnsi="Arial" w:cs="Arial"/>
          <w:sz w:val="24"/>
          <w:szCs w:val="24"/>
        </w:rPr>
      </w:pPr>
    </w:p>
    <w:p w:rsidR="00B419C5" w:rsidRDefault="00B419C5" w:rsidP="002E467A">
      <w:pPr>
        <w:spacing w:after="0"/>
        <w:jc w:val="both"/>
        <w:rPr>
          <w:rFonts w:ascii="Arial" w:hAnsi="Arial" w:cs="Arial"/>
          <w:sz w:val="24"/>
          <w:szCs w:val="24"/>
        </w:rPr>
      </w:pPr>
    </w:p>
    <w:p w:rsidR="00B419C5" w:rsidRPr="002E467A" w:rsidRDefault="00B419C5" w:rsidP="002E467A">
      <w:pPr>
        <w:spacing w:after="0"/>
        <w:jc w:val="both"/>
        <w:rPr>
          <w:rFonts w:ascii="Arial" w:hAnsi="Arial" w:cs="Arial"/>
          <w:sz w:val="24"/>
          <w:szCs w:val="24"/>
        </w:rPr>
      </w:pPr>
    </w:p>
    <w:p w:rsidR="00AC6952" w:rsidRDefault="00AC6952" w:rsidP="00AC6952">
      <w:pPr>
        <w:spacing w:after="0"/>
        <w:jc w:val="both"/>
        <w:rPr>
          <w:rFonts w:ascii="Arial" w:hAnsi="Arial" w:cs="Arial"/>
          <w:b/>
          <w:sz w:val="24"/>
          <w:szCs w:val="24"/>
        </w:rPr>
      </w:pPr>
    </w:p>
    <w:p w:rsidR="00D64F47" w:rsidRPr="005518EE" w:rsidRDefault="00AC6952" w:rsidP="00AC6952">
      <w:pPr>
        <w:spacing w:after="0"/>
        <w:jc w:val="both"/>
        <w:rPr>
          <w:rFonts w:ascii="Arial" w:hAnsi="Arial" w:cs="Arial"/>
          <w:b/>
          <w:sz w:val="24"/>
          <w:szCs w:val="24"/>
        </w:rPr>
      </w:pPr>
      <w:r>
        <w:rPr>
          <w:rFonts w:ascii="Arial" w:hAnsi="Arial" w:cs="Arial"/>
          <w:b/>
          <w:sz w:val="24"/>
          <w:szCs w:val="24"/>
        </w:rPr>
        <w:t xml:space="preserve">  </w:t>
      </w:r>
      <w:r w:rsidR="00D64F47" w:rsidRPr="005518EE">
        <w:rPr>
          <w:rFonts w:ascii="Arial" w:hAnsi="Arial" w:cs="Arial"/>
          <w:b/>
          <w:sz w:val="24"/>
          <w:szCs w:val="24"/>
        </w:rPr>
        <w:t>5.</w:t>
      </w:r>
      <w:r>
        <w:rPr>
          <w:rFonts w:ascii="Arial" w:hAnsi="Arial" w:cs="Arial"/>
          <w:b/>
          <w:sz w:val="24"/>
          <w:szCs w:val="24"/>
        </w:rPr>
        <w:t xml:space="preserve"> </w:t>
      </w:r>
      <w:r w:rsidR="00D64F47" w:rsidRPr="005518EE">
        <w:rPr>
          <w:rFonts w:ascii="Arial" w:hAnsi="Arial" w:cs="Arial"/>
          <w:b/>
          <w:sz w:val="24"/>
          <w:szCs w:val="24"/>
        </w:rPr>
        <w:t>¿Está usted satisfecho con los snacks que actualmente están en el mercado?</w:t>
      </w:r>
    </w:p>
    <w:p w:rsidR="00F909F7" w:rsidRDefault="00F909F7" w:rsidP="00995A2E">
      <w:pPr>
        <w:spacing w:after="0"/>
        <w:jc w:val="both"/>
        <w:rPr>
          <w:rFonts w:ascii="Arial" w:hAnsi="Arial" w:cs="Arial"/>
          <w:sz w:val="24"/>
          <w:szCs w:val="24"/>
        </w:rPr>
      </w:pPr>
    </w:p>
    <w:p w:rsidR="00F909F7" w:rsidRPr="00C9247E" w:rsidRDefault="00B17488" w:rsidP="00995A2E">
      <w:pPr>
        <w:spacing w:after="0"/>
        <w:jc w:val="both"/>
        <w:rPr>
          <w:rFonts w:ascii="Arial" w:hAnsi="Arial" w:cs="Arial"/>
          <w:sz w:val="18"/>
          <w:szCs w:val="18"/>
        </w:rPr>
      </w:pPr>
      <w:r>
        <w:rPr>
          <w:noProof/>
          <w:sz w:val="18"/>
          <w:szCs w:val="18"/>
          <w:lang w:eastAsia="es-ES"/>
        </w:rPr>
        <w:drawing>
          <wp:anchor distT="0" distB="0" distL="114300" distR="114300" simplePos="0" relativeHeight="251638784" behindDoc="0" locked="0" layoutInCell="1" allowOverlap="1">
            <wp:simplePos x="0" y="0"/>
            <wp:positionH relativeFrom="column">
              <wp:posOffset>15538</wp:posOffset>
            </wp:positionH>
            <wp:positionV relativeFrom="paragraph">
              <wp:posOffset>325125</wp:posOffset>
            </wp:positionV>
            <wp:extent cx="5594856" cy="3152135"/>
            <wp:effectExtent l="14903" t="6990" r="7451" b="0"/>
            <wp:wrapSquare wrapText="bothSides"/>
            <wp:docPr id="5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156F4" w:rsidRPr="00C9247E" w:rsidRDefault="00C9247E" w:rsidP="00C9247E">
      <w:pPr>
        <w:spacing w:after="0"/>
        <w:jc w:val="center"/>
        <w:rPr>
          <w:rFonts w:ascii="Arial" w:hAnsi="Arial" w:cs="Arial"/>
          <w:sz w:val="18"/>
          <w:szCs w:val="18"/>
        </w:rPr>
      </w:pPr>
      <w:r w:rsidRPr="00C9247E">
        <w:rPr>
          <w:rFonts w:ascii="Arial" w:hAnsi="Arial" w:cs="Arial"/>
          <w:sz w:val="18"/>
          <w:szCs w:val="18"/>
        </w:rPr>
        <w:t>GRAFICO 2.9: Pregunta 5</w:t>
      </w:r>
    </w:p>
    <w:p w:rsidR="00161AD4" w:rsidRDefault="009163EE" w:rsidP="00C9247E">
      <w:pPr>
        <w:spacing w:after="0"/>
        <w:jc w:val="center"/>
        <w:rPr>
          <w:rFonts w:ascii="Arial" w:hAnsi="Arial" w:cs="Arial"/>
          <w:sz w:val="18"/>
          <w:szCs w:val="18"/>
        </w:rPr>
      </w:pPr>
      <w:r>
        <w:rPr>
          <w:rFonts w:ascii="Arial" w:hAnsi="Arial" w:cs="Arial"/>
          <w:sz w:val="18"/>
          <w:szCs w:val="18"/>
        </w:rPr>
        <w:t>Ver: Anexo 1.6</w:t>
      </w:r>
    </w:p>
    <w:p w:rsidR="00F909F7" w:rsidRPr="00C9247E" w:rsidRDefault="00C9247E" w:rsidP="00C9247E">
      <w:pPr>
        <w:spacing w:after="0"/>
        <w:jc w:val="center"/>
        <w:rPr>
          <w:rFonts w:ascii="Arial" w:hAnsi="Arial" w:cs="Arial"/>
          <w:sz w:val="18"/>
          <w:szCs w:val="18"/>
        </w:rPr>
      </w:pPr>
      <w:r w:rsidRPr="00C9247E">
        <w:rPr>
          <w:rFonts w:ascii="Arial" w:hAnsi="Arial" w:cs="Arial"/>
          <w:sz w:val="18"/>
          <w:szCs w:val="18"/>
        </w:rPr>
        <w:t>ELABORADO POR: LAS AUTORAS</w:t>
      </w:r>
    </w:p>
    <w:p w:rsidR="00B80C9D" w:rsidRDefault="00B80C9D" w:rsidP="00995A2E">
      <w:pPr>
        <w:spacing w:after="0"/>
        <w:jc w:val="both"/>
        <w:rPr>
          <w:rFonts w:ascii="Arial" w:hAnsi="Arial" w:cs="Arial"/>
          <w:sz w:val="24"/>
          <w:szCs w:val="24"/>
        </w:rPr>
      </w:pPr>
    </w:p>
    <w:p w:rsidR="00C9247E" w:rsidRPr="005518EE" w:rsidRDefault="00C9247E" w:rsidP="00995A2E">
      <w:pPr>
        <w:spacing w:after="0"/>
        <w:jc w:val="both"/>
        <w:rPr>
          <w:rFonts w:ascii="Arial" w:hAnsi="Arial" w:cs="Arial"/>
          <w:sz w:val="24"/>
          <w:szCs w:val="24"/>
        </w:rPr>
      </w:pPr>
    </w:p>
    <w:p w:rsidR="00B80C9D" w:rsidRPr="005518EE" w:rsidRDefault="00B80C9D" w:rsidP="00995A2E">
      <w:pPr>
        <w:spacing w:after="0"/>
        <w:jc w:val="both"/>
        <w:rPr>
          <w:rFonts w:ascii="Arial" w:hAnsi="Arial" w:cs="Arial"/>
          <w:sz w:val="24"/>
          <w:szCs w:val="24"/>
        </w:rPr>
      </w:pPr>
    </w:p>
    <w:p w:rsidR="00B80C9D" w:rsidRPr="005518EE" w:rsidRDefault="006435B4" w:rsidP="00DA3C80">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eastAsia="es-EC"/>
        </w:rPr>
        <w:t xml:space="preserve">     </w:t>
      </w:r>
      <w:r w:rsidR="00B80C9D" w:rsidRPr="005518EE">
        <w:rPr>
          <w:rFonts w:ascii="Arial" w:hAnsi="Arial" w:cs="Arial"/>
          <w:sz w:val="24"/>
          <w:szCs w:val="24"/>
          <w:lang w:eastAsia="es-EC"/>
        </w:rPr>
        <w:t>E</w:t>
      </w:r>
      <w:r w:rsidR="00B80C9D" w:rsidRPr="005518EE">
        <w:rPr>
          <w:rFonts w:ascii="Arial" w:hAnsi="Arial" w:cs="Arial"/>
          <w:sz w:val="24"/>
          <w:szCs w:val="24"/>
          <w:lang w:val="es-EC" w:eastAsia="es-EC"/>
        </w:rPr>
        <w:t>l porcentaje</w:t>
      </w:r>
      <w:r>
        <w:rPr>
          <w:rFonts w:ascii="Arial" w:hAnsi="Arial" w:cs="Arial"/>
          <w:sz w:val="24"/>
          <w:szCs w:val="24"/>
          <w:lang w:val="es-EC" w:eastAsia="es-EC"/>
        </w:rPr>
        <w:t xml:space="preserve"> de los encuestados que manifiestan</w:t>
      </w:r>
      <w:r w:rsidR="00B80C9D" w:rsidRPr="005518EE">
        <w:rPr>
          <w:rFonts w:ascii="Arial" w:hAnsi="Arial" w:cs="Arial"/>
          <w:sz w:val="24"/>
          <w:szCs w:val="24"/>
          <w:lang w:val="es-EC" w:eastAsia="es-EC"/>
        </w:rPr>
        <w:t xml:space="preserve"> no estar satisfecho con los snacks que</w:t>
      </w:r>
      <w:r w:rsidR="004C5F29" w:rsidRPr="005518EE">
        <w:rPr>
          <w:rFonts w:ascii="Arial" w:hAnsi="Arial" w:cs="Arial"/>
          <w:sz w:val="24"/>
          <w:szCs w:val="24"/>
          <w:lang w:val="es-EC" w:eastAsia="es-EC"/>
        </w:rPr>
        <w:t xml:space="preserve"> existen en el mercado </w:t>
      </w:r>
      <w:r>
        <w:rPr>
          <w:rFonts w:ascii="Arial" w:hAnsi="Arial" w:cs="Arial"/>
          <w:sz w:val="24"/>
          <w:szCs w:val="24"/>
          <w:lang w:val="es-EC" w:eastAsia="es-EC"/>
        </w:rPr>
        <w:t>con un 70</w:t>
      </w:r>
      <w:r w:rsidR="00B80C9D" w:rsidRPr="005518EE">
        <w:rPr>
          <w:rFonts w:ascii="Arial" w:hAnsi="Arial" w:cs="Arial"/>
          <w:sz w:val="24"/>
          <w:szCs w:val="24"/>
          <w:lang w:val="es-EC" w:eastAsia="es-EC"/>
        </w:rPr>
        <w:t xml:space="preserve">% siendo notablemente superior a los que </w:t>
      </w:r>
      <w:r w:rsidR="009163EE" w:rsidRPr="005518EE">
        <w:rPr>
          <w:rFonts w:ascii="Arial" w:hAnsi="Arial" w:cs="Arial"/>
          <w:sz w:val="24"/>
          <w:szCs w:val="24"/>
          <w:lang w:val="es-EC" w:eastAsia="es-EC"/>
        </w:rPr>
        <w:t>sí</w:t>
      </w:r>
      <w:r w:rsidR="00B80C9D" w:rsidRPr="005518EE">
        <w:rPr>
          <w:rFonts w:ascii="Arial" w:hAnsi="Arial" w:cs="Arial"/>
          <w:sz w:val="24"/>
          <w:szCs w:val="24"/>
          <w:lang w:val="es-EC" w:eastAsia="es-EC"/>
        </w:rPr>
        <w:t xml:space="preserve"> lo están.</w:t>
      </w:r>
    </w:p>
    <w:p w:rsidR="004E25A1" w:rsidRPr="005518EE" w:rsidRDefault="004E25A1" w:rsidP="00DA3C80">
      <w:pPr>
        <w:spacing w:after="0" w:line="360" w:lineRule="auto"/>
        <w:jc w:val="both"/>
        <w:rPr>
          <w:rFonts w:ascii="Arial" w:hAnsi="Arial" w:cs="Arial"/>
          <w:sz w:val="24"/>
          <w:szCs w:val="24"/>
        </w:rPr>
      </w:pPr>
    </w:p>
    <w:p w:rsidR="004E25A1" w:rsidRPr="005518EE" w:rsidRDefault="004E25A1" w:rsidP="00DA3C80">
      <w:pPr>
        <w:spacing w:after="0" w:line="360" w:lineRule="auto"/>
        <w:jc w:val="both"/>
        <w:rPr>
          <w:rFonts w:ascii="Arial" w:hAnsi="Arial" w:cs="Arial"/>
          <w:sz w:val="24"/>
          <w:szCs w:val="24"/>
        </w:rPr>
      </w:pPr>
    </w:p>
    <w:p w:rsidR="004E25A1" w:rsidRDefault="004E25A1" w:rsidP="00DA3C80">
      <w:pPr>
        <w:spacing w:after="0" w:line="360" w:lineRule="auto"/>
        <w:jc w:val="both"/>
        <w:rPr>
          <w:rFonts w:ascii="Arial" w:hAnsi="Arial" w:cs="Arial"/>
          <w:sz w:val="24"/>
          <w:szCs w:val="24"/>
        </w:rPr>
      </w:pPr>
    </w:p>
    <w:p w:rsidR="006435B4" w:rsidRDefault="006435B4" w:rsidP="00DA3C80">
      <w:pPr>
        <w:spacing w:after="0" w:line="360" w:lineRule="auto"/>
        <w:jc w:val="both"/>
        <w:rPr>
          <w:rFonts w:ascii="Arial" w:hAnsi="Arial" w:cs="Arial"/>
          <w:sz w:val="24"/>
          <w:szCs w:val="24"/>
        </w:rPr>
      </w:pPr>
    </w:p>
    <w:p w:rsidR="006435B4" w:rsidRPr="005518EE" w:rsidRDefault="006435B4" w:rsidP="00DA3C80">
      <w:pPr>
        <w:spacing w:after="0" w:line="360" w:lineRule="auto"/>
        <w:jc w:val="both"/>
        <w:rPr>
          <w:rFonts w:ascii="Arial" w:hAnsi="Arial" w:cs="Arial"/>
          <w:sz w:val="24"/>
          <w:szCs w:val="24"/>
        </w:rPr>
      </w:pPr>
    </w:p>
    <w:p w:rsidR="00D64F47" w:rsidRPr="005518EE" w:rsidRDefault="00C9247E" w:rsidP="00DA3C80">
      <w:pPr>
        <w:shd w:val="clear" w:color="auto" w:fill="FFFFFF"/>
        <w:spacing w:after="0" w:line="360" w:lineRule="auto"/>
        <w:jc w:val="both"/>
        <w:outlineLvl w:val="6"/>
        <w:rPr>
          <w:rFonts w:ascii="Arial" w:hAnsi="Arial" w:cs="Arial"/>
          <w:b/>
          <w:bCs/>
          <w:sz w:val="24"/>
          <w:szCs w:val="24"/>
        </w:rPr>
      </w:pPr>
      <w:r>
        <w:rPr>
          <w:rFonts w:ascii="Arial" w:hAnsi="Arial" w:cs="Arial"/>
          <w:b/>
          <w:sz w:val="24"/>
          <w:szCs w:val="24"/>
        </w:rPr>
        <w:br w:type="page"/>
      </w:r>
      <w:r w:rsidR="006435B4">
        <w:rPr>
          <w:rFonts w:ascii="Arial" w:hAnsi="Arial" w:cs="Arial"/>
          <w:b/>
          <w:sz w:val="24"/>
          <w:szCs w:val="24"/>
        </w:rPr>
        <w:t>6. ¿</w:t>
      </w:r>
      <w:r w:rsidR="00D64F47" w:rsidRPr="005518EE">
        <w:rPr>
          <w:rFonts w:ascii="Arial" w:hAnsi="Arial" w:cs="Arial"/>
          <w:b/>
          <w:sz w:val="24"/>
          <w:szCs w:val="24"/>
        </w:rPr>
        <w:t>C</w:t>
      </w:r>
      <w:r w:rsidR="00D64F47" w:rsidRPr="005518EE">
        <w:rPr>
          <w:rFonts w:ascii="Arial" w:hAnsi="Arial" w:cs="Arial"/>
          <w:b/>
          <w:bCs/>
          <w:sz w:val="24"/>
          <w:szCs w:val="24"/>
        </w:rPr>
        <w:t xml:space="preserve">uál  de las siguientes características es de mayor importancia en el </w:t>
      </w:r>
      <w:r w:rsidR="006435B4">
        <w:rPr>
          <w:rFonts w:ascii="Arial" w:hAnsi="Arial" w:cs="Arial"/>
          <w:b/>
          <w:bCs/>
          <w:sz w:val="24"/>
          <w:szCs w:val="24"/>
        </w:rPr>
        <w:t xml:space="preserve">momento de comprar el producto? </w:t>
      </w:r>
      <w:r w:rsidR="00D64F47" w:rsidRPr="005518EE">
        <w:rPr>
          <w:rFonts w:ascii="Arial" w:hAnsi="Arial" w:cs="Arial"/>
          <w:b/>
          <w:bCs/>
          <w:sz w:val="24"/>
          <w:szCs w:val="24"/>
        </w:rPr>
        <w:t>(Enumere del 1 al 4, siendo el 1 el de mayor importancia y 4 el de menos importancia)</w:t>
      </w:r>
    </w:p>
    <w:p w:rsidR="003156F4" w:rsidRDefault="00D64F47" w:rsidP="00983E94">
      <w:pPr>
        <w:shd w:val="clear" w:color="auto" w:fill="FFFFFF"/>
        <w:spacing w:after="0" w:line="360" w:lineRule="auto"/>
        <w:ind w:left="708" w:hanging="708"/>
        <w:jc w:val="both"/>
        <w:rPr>
          <w:rFonts w:ascii="Arial" w:hAnsi="Arial" w:cs="Arial"/>
          <w:color w:val="000000"/>
          <w:sz w:val="24"/>
          <w:szCs w:val="24"/>
        </w:rPr>
      </w:pPr>
      <w:r w:rsidRPr="005518EE">
        <w:rPr>
          <w:rFonts w:ascii="Arial" w:hAnsi="Arial" w:cs="Arial"/>
          <w:color w:val="000000"/>
          <w:sz w:val="24"/>
          <w:szCs w:val="24"/>
        </w:rPr>
        <w:t xml:space="preserve"> </w:t>
      </w:r>
    </w:p>
    <w:p w:rsidR="00983E94" w:rsidRPr="00983E94" w:rsidRDefault="00983E94" w:rsidP="00983E94">
      <w:pPr>
        <w:shd w:val="clear" w:color="auto" w:fill="FFFFFF"/>
        <w:spacing w:after="0" w:line="360" w:lineRule="auto"/>
        <w:ind w:left="708" w:hanging="708"/>
        <w:jc w:val="center"/>
        <w:rPr>
          <w:rFonts w:ascii="Arial" w:hAnsi="Arial" w:cs="Arial"/>
          <w:color w:val="000000"/>
          <w:sz w:val="18"/>
          <w:szCs w:val="18"/>
        </w:rPr>
      </w:pPr>
      <w:r w:rsidRPr="00983E94">
        <w:rPr>
          <w:rFonts w:ascii="Arial" w:hAnsi="Arial" w:cs="Arial"/>
          <w:color w:val="000000"/>
          <w:sz w:val="18"/>
          <w:szCs w:val="18"/>
        </w:rPr>
        <w:t>GRAFICO 2.10: Pregunta 6</w:t>
      </w:r>
    </w:p>
    <w:p w:rsidR="003156F4" w:rsidRPr="005518EE" w:rsidRDefault="00B17488" w:rsidP="006E7F18">
      <w:pPr>
        <w:autoSpaceDE w:val="0"/>
        <w:autoSpaceDN w:val="0"/>
        <w:adjustRightInd w:val="0"/>
        <w:spacing w:after="0"/>
        <w:jc w:val="center"/>
        <w:rPr>
          <w:rFonts w:ascii="Arial" w:hAnsi="Arial" w:cs="Arial"/>
          <w:color w:val="000000"/>
          <w:sz w:val="24"/>
          <w:szCs w:val="24"/>
        </w:rPr>
      </w:pPr>
      <w:r>
        <w:rPr>
          <w:noProof/>
          <w:lang w:eastAsia="es-ES"/>
        </w:rPr>
        <w:drawing>
          <wp:anchor distT="0" distB="0" distL="114300" distR="114300" simplePos="0" relativeHeight="251671552" behindDoc="1" locked="0" layoutInCell="1" allowOverlap="1">
            <wp:simplePos x="0" y="0"/>
            <wp:positionH relativeFrom="column">
              <wp:posOffset>246918</wp:posOffset>
            </wp:positionH>
            <wp:positionV relativeFrom="paragraph">
              <wp:posOffset>35107</wp:posOffset>
            </wp:positionV>
            <wp:extent cx="4731530" cy="3231968"/>
            <wp:effectExtent l="12603" t="7167" r="6302" b="0"/>
            <wp:wrapTight wrapText="bothSides">
              <wp:wrapPolygon edited="0">
                <wp:start x="-43" y="0"/>
                <wp:lineTo x="-43" y="21536"/>
                <wp:lineTo x="21600" y="21536"/>
                <wp:lineTo x="21600" y="0"/>
                <wp:lineTo x="-43" y="0"/>
              </wp:wrapPolygon>
            </wp:wrapTight>
            <wp:docPr id="14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156F4" w:rsidRPr="005518EE" w:rsidRDefault="003156F4" w:rsidP="00995A2E">
      <w:pPr>
        <w:autoSpaceDE w:val="0"/>
        <w:autoSpaceDN w:val="0"/>
        <w:adjustRightInd w:val="0"/>
        <w:spacing w:after="0"/>
        <w:jc w:val="both"/>
        <w:rPr>
          <w:rFonts w:ascii="Arial" w:hAnsi="Arial" w:cs="Arial"/>
          <w:color w:val="000000"/>
          <w:sz w:val="24"/>
          <w:szCs w:val="24"/>
        </w:rPr>
      </w:pPr>
    </w:p>
    <w:p w:rsidR="003156F4" w:rsidRPr="005518EE" w:rsidRDefault="003156F4" w:rsidP="00995A2E">
      <w:pPr>
        <w:autoSpaceDE w:val="0"/>
        <w:autoSpaceDN w:val="0"/>
        <w:adjustRightInd w:val="0"/>
        <w:spacing w:after="0"/>
        <w:jc w:val="both"/>
        <w:rPr>
          <w:rFonts w:ascii="Arial" w:hAnsi="Arial" w:cs="Arial"/>
          <w:color w:val="000000"/>
          <w:sz w:val="24"/>
          <w:szCs w:val="24"/>
        </w:rPr>
      </w:pPr>
    </w:p>
    <w:p w:rsidR="00983E94" w:rsidRDefault="006E7F18" w:rsidP="00DA3C8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163EE" w:rsidRDefault="009163EE" w:rsidP="00983E94">
      <w:pPr>
        <w:autoSpaceDE w:val="0"/>
        <w:autoSpaceDN w:val="0"/>
        <w:adjustRightInd w:val="0"/>
        <w:spacing w:after="0" w:line="360" w:lineRule="auto"/>
        <w:jc w:val="center"/>
        <w:rPr>
          <w:rFonts w:ascii="Arial" w:hAnsi="Arial" w:cs="Arial"/>
          <w:color w:val="000000"/>
          <w:sz w:val="18"/>
          <w:szCs w:val="18"/>
        </w:rPr>
      </w:pPr>
      <w:r>
        <w:rPr>
          <w:rFonts w:ascii="Arial" w:hAnsi="Arial" w:cs="Arial"/>
          <w:color w:val="000000"/>
          <w:sz w:val="18"/>
          <w:szCs w:val="18"/>
        </w:rPr>
        <w:t>Ver: Anexo 1.7</w:t>
      </w:r>
    </w:p>
    <w:p w:rsidR="00983E94" w:rsidRPr="00983E94" w:rsidRDefault="00983E94" w:rsidP="00983E94">
      <w:pPr>
        <w:autoSpaceDE w:val="0"/>
        <w:autoSpaceDN w:val="0"/>
        <w:adjustRightInd w:val="0"/>
        <w:spacing w:after="0" w:line="360" w:lineRule="auto"/>
        <w:jc w:val="center"/>
        <w:rPr>
          <w:rFonts w:ascii="Arial" w:hAnsi="Arial" w:cs="Arial"/>
          <w:color w:val="000000"/>
          <w:sz w:val="18"/>
          <w:szCs w:val="18"/>
        </w:rPr>
      </w:pPr>
      <w:r w:rsidRPr="00983E94">
        <w:rPr>
          <w:rFonts w:ascii="Arial" w:hAnsi="Arial" w:cs="Arial"/>
          <w:color w:val="000000"/>
          <w:sz w:val="18"/>
          <w:szCs w:val="18"/>
        </w:rPr>
        <w:t>ELABORADO POR: LAS AUTORAS</w:t>
      </w: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983E94" w:rsidRDefault="00983E94" w:rsidP="00DA3C80">
      <w:pPr>
        <w:autoSpaceDE w:val="0"/>
        <w:autoSpaceDN w:val="0"/>
        <w:adjustRightInd w:val="0"/>
        <w:spacing w:after="0" w:line="360" w:lineRule="auto"/>
        <w:jc w:val="both"/>
        <w:rPr>
          <w:rFonts w:ascii="Arial" w:hAnsi="Arial" w:cs="Arial"/>
          <w:color w:val="000000"/>
          <w:sz w:val="24"/>
          <w:szCs w:val="24"/>
        </w:rPr>
      </w:pPr>
    </w:p>
    <w:p w:rsidR="00BB3038" w:rsidRPr="005518EE" w:rsidRDefault="00983E94" w:rsidP="00DA3C80">
      <w:pPr>
        <w:autoSpaceDE w:val="0"/>
        <w:autoSpaceDN w:val="0"/>
        <w:adjustRightInd w:val="0"/>
        <w:spacing w:after="0" w:line="360" w:lineRule="auto"/>
        <w:jc w:val="both"/>
        <w:rPr>
          <w:rFonts w:ascii="Arial" w:hAnsi="Arial" w:cs="Arial"/>
          <w:sz w:val="24"/>
          <w:szCs w:val="24"/>
          <w:lang w:val="es-EC" w:eastAsia="es-EC"/>
        </w:rPr>
      </w:pPr>
      <w:r>
        <w:rPr>
          <w:rFonts w:ascii="Arial" w:hAnsi="Arial" w:cs="Arial"/>
          <w:color w:val="000000"/>
          <w:sz w:val="24"/>
          <w:szCs w:val="24"/>
        </w:rPr>
        <w:t xml:space="preserve">     </w:t>
      </w:r>
      <w:r w:rsidR="00BB3038" w:rsidRPr="005518EE">
        <w:rPr>
          <w:rFonts w:ascii="Arial" w:hAnsi="Arial" w:cs="Arial"/>
          <w:color w:val="000000"/>
          <w:sz w:val="24"/>
          <w:szCs w:val="24"/>
        </w:rPr>
        <w:t xml:space="preserve">Aquí podemos apreciar que el precio es una de las </w:t>
      </w:r>
      <w:r w:rsidR="00BB3038" w:rsidRPr="005518EE">
        <w:rPr>
          <w:rFonts w:ascii="Arial" w:hAnsi="Arial" w:cs="Arial"/>
          <w:sz w:val="24"/>
          <w:szCs w:val="24"/>
          <w:lang w:val="es-EC" w:eastAsia="es-EC"/>
        </w:rPr>
        <w:t>características relevante en el</w:t>
      </w:r>
      <w:r w:rsidR="006E7F18">
        <w:rPr>
          <w:rFonts w:ascii="Arial" w:hAnsi="Arial" w:cs="Arial"/>
          <w:sz w:val="24"/>
          <w:szCs w:val="24"/>
          <w:lang w:val="es-EC" w:eastAsia="es-EC"/>
        </w:rPr>
        <w:t xml:space="preserve"> momento de comprar, esto fue</w:t>
      </w:r>
      <w:r w:rsidR="00BB3038" w:rsidRPr="005518EE">
        <w:rPr>
          <w:rFonts w:ascii="Arial" w:hAnsi="Arial" w:cs="Arial"/>
          <w:sz w:val="24"/>
          <w:szCs w:val="24"/>
          <w:lang w:val="es-EC" w:eastAsia="es-EC"/>
        </w:rPr>
        <w:t xml:space="preserve"> ref</w:t>
      </w:r>
      <w:r w:rsidR="004C5F29" w:rsidRPr="005518EE">
        <w:rPr>
          <w:rFonts w:ascii="Arial" w:hAnsi="Arial" w:cs="Arial"/>
          <w:sz w:val="24"/>
          <w:szCs w:val="24"/>
          <w:lang w:val="es-EC" w:eastAsia="es-EC"/>
        </w:rPr>
        <w:t>lejado por las personas en un 6</w:t>
      </w:r>
      <w:r w:rsidR="006E7F18">
        <w:rPr>
          <w:rFonts w:ascii="Arial" w:hAnsi="Arial" w:cs="Arial"/>
          <w:sz w:val="24"/>
          <w:szCs w:val="24"/>
          <w:lang w:val="es-EC" w:eastAsia="es-EC"/>
        </w:rPr>
        <w:t>7</w:t>
      </w:r>
      <w:r w:rsidR="00BB3038" w:rsidRPr="005518EE">
        <w:rPr>
          <w:rFonts w:ascii="Arial" w:hAnsi="Arial" w:cs="Arial"/>
          <w:sz w:val="24"/>
          <w:szCs w:val="24"/>
          <w:lang w:val="es-EC" w:eastAsia="es-EC"/>
        </w:rPr>
        <w:t>%.</w:t>
      </w:r>
    </w:p>
    <w:p w:rsidR="00F909F7" w:rsidRPr="005518EE" w:rsidRDefault="00F909F7" w:rsidP="00DA3C80">
      <w:pPr>
        <w:shd w:val="clear" w:color="auto" w:fill="FFFFFF"/>
        <w:spacing w:after="0" w:line="360" w:lineRule="auto"/>
        <w:jc w:val="both"/>
        <w:rPr>
          <w:rFonts w:ascii="Arial" w:hAnsi="Arial" w:cs="Arial"/>
          <w:b/>
          <w:color w:val="000000"/>
          <w:sz w:val="24"/>
          <w:szCs w:val="24"/>
        </w:rPr>
      </w:pPr>
    </w:p>
    <w:p w:rsidR="00F909F7" w:rsidRPr="005518EE" w:rsidRDefault="00F909F7" w:rsidP="00995A2E">
      <w:pPr>
        <w:shd w:val="clear" w:color="auto" w:fill="FFFFFF"/>
        <w:spacing w:after="0"/>
        <w:jc w:val="both"/>
        <w:rPr>
          <w:rFonts w:ascii="Arial" w:hAnsi="Arial" w:cs="Arial"/>
          <w:b/>
          <w:color w:val="000000"/>
          <w:sz w:val="24"/>
          <w:szCs w:val="24"/>
        </w:rPr>
      </w:pPr>
    </w:p>
    <w:p w:rsidR="00F909F7" w:rsidRPr="005518EE" w:rsidRDefault="00F909F7" w:rsidP="00995A2E">
      <w:pPr>
        <w:shd w:val="clear" w:color="auto" w:fill="FFFFFF"/>
        <w:spacing w:after="0"/>
        <w:jc w:val="both"/>
        <w:rPr>
          <w:rFonts w:ascii="Arial" w:hAnsi="Arial" w:cs="Arial"/>
          <w:b/>
          <w:color w:val="000000"/>
          <w:sz w:val="24"/>
          <w:szCs w:val="24"/>
        </w:rPr>
      </w:pPr>
    </w:p>
    <w:p w:rsidR="00584D8F" w:rsidRPr="00584D8F" w:rsidRDefault="00EF701A" w:rsidP="00995A2E">
      <w:pPr>
        <w:shd w:val="clear" w:color="auto" w:fill="FFFFFF"/>
        <w:spacing w:after="0"/>
        <w:jc w:val="both"/>
        <w:rPr>
          <w:rFonts w:ascii="Arial" w:hAnsi="Arial" w:cs="Arial"/>
          <w:b/>
          <w:color w:val="000000"/>
          <w:sz w:val="24"/>
          <w:szCs w:val="24"/>
        </w:rPr>
      </w:pPr>
      <w:r>
        <w:rPr>
          <w:rFonts w:ascii="Arial" w:hAnsi="Arial" w:cs="Arial"/>
          <w:b/>
          <w:color w:val="000000"/>
          <w:sz w:val="24"/>
          <w:szCs w:val="24"/>
        </w:rPr>
        <w:br w:type="page"/>
      </w:r>
      <w:r w:rsidR="00D64F47" w:rsidRPr="005518EE">
        <w:rPr>
          <w:rFonts w:ascii="Arial" w:hAnsi="Arial" w:cs="Arial"/>
          <w:b/>
          <w:color w:val="000000"/>
          <w:sz w:val="24"/>
          <w:szCs w:val="24"/>
        </w:rPr>
        <w:t>7</w:t>
      </w:r>
      <w:r w:rsidR="00D64F47" w:rsidRPr="005518EE">
        <w:rPr>
          <w:rFonts w:ascii="Arial" w:hAnsi="Arial" w:cs="Arial"/>
          <w:color w:val="000000"/>
          <w:sz w:val="24"/>
          <w:szCs w:val="24"/>
        </w:rPr>
        <w:t xml:space="preserve">. </w:t>
      </w:r>
      <w:r w:rsidR="00D64F47" w:rsidRPr="005518EE">
        <w:rPr>
          <w:rFonts w:ascii="Arial" w:hAnsi="Arial" w:cs="Arial"/>
          <w:b/>
          <w:color w:val="000000"/>
          <w:sz w:val="24"/>
          <w:szCs w:val="24"/>
        </w:rPr>
        <w:t>¿Qué marca de Snack usted conoce?</w:t>
      </w:r>
    </w:p>
    <w:p w:rsidR="003156F4" w:rsidRDefault="003156F4" w:rsidP="00584D8F">
      <w:pPr>
        <w:shd w:val="clear" w:color="auto" w:fill="FFFFFF"/>
        <w:spacing w:after="0"/>
        <w:jc w:val="center"/>
        <w:rPr>
          <w:rFonts w:ascii="Arial" w:hAnsi="Arial" w:cs="Arial"/>
          <w:noProof/>
          <w:color w:val="000000"/>
          <w:sz w:val="24"/>
          <w:szCs w:val="24"/>
          <w:lang w:val="es-EC" w:eastAsia="es-EC"/>
        </w:rPr>
      </w:pPr>
    </w:p>
    <w:p w:rsidR="00EF701A" w:rsidRPr="00EF701A" w:rsidRDefault="00EF701A" w:rsidP="00584D8F">
      <w:pPr>
        <w:shd w:val="clear" w:color="auto" w:fill="FFFFFF"/>
        <w:spacing w:after="0"/>
        <w:jc w:val="center"/>
        <w:rPr>
          <w:rFonts w:ascii="Arial" w:hAnsi="Arial" w:cs="Arial"/>
          <w:noProof/>
          <w:color w:val="000000"/>
          <w:sz w:val="18"/>
          <w:szCs w:val="18"/>
          <w:lang w:val="es-EC" w:eastAsia="es-EC"/>
        </w:rPr>
      </w:pPr>
      <w:r w:rsidRPr="00EF701A">
        <w:rPr>
          <w:rFonts w:ascii="Arial" w:hAnsi="Arial" w:cs="Arial"/>
          <w:noProof/>
          <w:color w:val="000000"/>
          <w:sz w:val="18"/>
          <w:szCs w:val="18"/>
          <w:lang w:val="es-EC" w:eastAsia="es-EC"/>
        </w:rPr>
        <w:t>GRAFICO 2.11: Pregunta 7</w:t>
      </w:r>
    </w:p>
    <w:p w:rsidR="00EF701A" w:rsidRPr="00E43206" w:rsidRDefault="00B17488" w:rsidP="00E43206">
      <w:pPr>
        <w:shd w:val="clear" w:color="auto" w:fill="FFFFFF"/>
        <w:spacing w:after="0"/>
        <w:jc w:val="center"/>
        <w:rPr>
          <w:rFonts w:ascii="Arial" w:hAnsi="Arial" w:cs="Arial"/>
          <w:noProof/>
          <w:color w:val="000000"/>
          <w:sz w:val="24"/>
          <w:szCs w:val="24"/>
          <w:lang w:val="es-EC" w:eastAsia="es-EC"/>
        </w:rPr>
      </w:pPr>
      <w:r>
        <w:rPr>
          <w:rFonts w:ascii="Arial" w:hAnsi="Arial" w:cs="Arial"/>
          <w:noProof/>
          <w:color w:val="000000"/>
          <w:sz w:val="24"/>
          <w:szCs w:val="24"/>
          <w:lang w:eastAsia="es-ES"/>
        </w:rPr>
        <w:drawing>
          <wp:inline distT="0" distB="0" distL="0" distR="0">
            <wp:extent cx="4025702" cy="4094540"/>
            <wp:effectExtent l="24277" t="18163" r="17196" b="9082"/>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63EE" w:rsidRDefault="009163EE" w:rsidP="00EF701A">
      <w:pPr>
        <w:shd w:val="clear" w:color="auto" w:fill="FFFFFF"/>
        <w:spacing w:after="0" w:line="360" w:lineRule="auto"/>
        <w:jc w:val="center"/>
        <w:rPr>
          <w:rFonts w:ascii="Arial" w:hAnsi="Arial" w:cs="Arial"/>
          <w:color w:val="000000"/>
          <w:sz w:val="18"/>
          <w:szCs w:val="18"/>
        </w:rPr>
      </w:pPr>
      <w:r>
        <w:rPr>
          <w:rFonts w:ascii="Arial" w:hAnsi="Arial" w:cs="Arial"/>
          <w:color w:val="000000"/>
          <w:sz w:val="18"/>
          <w:szCs w:val="18"/>
        </w:rPr>
        <w:t>Ver: Anexo 1.8</w:t>
      </w:r>
    </w:p>
    <w:p w:rsidR="00EF701A" w:rsidRPr="00EF701A" w:rsidRDefault="00EF701A" w:rsidP="00EF701A">
      <w:pPr>
        <w:shd w:val="clear" w:color="auto" w:fill="FFFFFF"/>
        <w:spacing w:after="0" w:line="360" w:lineRule="auto"/>
        <w:jc w:val="center"/>
        <w:rPr>
          <w:rFonts w:ascii="Arial" w:hAnsi="Arial" w:cs="Arial"/>
          <w:color w:val="000000"/>
          <w:sz w:val="18"/>
          <w:szCs w:val="18"/>
        </w:rPr>
      </w:pPr>
      <w:r w:rsidRPr="00EF701A">
        <w:rPr>
          <w:rFonts w:ascii="Arial" w:hAnsi="Arial" w:cs="Arial"/>
          <w:color w:val="000000"/>
          <w:sz w:val="18"/>
          <w:szCs w:val="18"/>
        </w:rPr>
        <w:t>ELABORADO POR: LAS AUTORAS</w:t>
      </w:r>
    </w:p>
    <w:p w:rsidR="00EF701A" w:rsidRDefault="00EF701A" w:rsidP="00DA3C80">
      <w:pPr>
        <w:shd w:val="clear" w:color="auto" w:fill="FFFFFF"/>
        <w:spacing w:after="0" w:line="360" w:lineRule="auto"/>
        <w:jc w:val="both"/>
        <w:rPr>
          <w:rFonts w:ascii="Arial" w:hAnsi="Arial" w:cs="Arial"/>
          <w:color w:val="000000"/>
          <w:sz w:val="24"/>
          <w:szCs w:val="24"/>
        </w:rPr>
      </w:pPr>
    </w:p>
    <w:p w:rsidR="00D618EA" w:rsidRPr="005518EE" w:rsidRDefault="00EF701A" w:rsidP="00DA3C80">
      <w:pPr>
        <w:shd w:val="clear" w:color="auto" w:fill="FFFFFF"/>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292240" w:rsidRPr="005518EE">
        <w:rPr>
          <w:rFonts w:ascii="Arial" w:hAnsi="Arial" w:cs="Arial"/>
          <w:color w:val="000000"/>
          <w:sz w:val="24"/>
          <w:szCs w:val="24"/>
        </w:rPr>
        <w:t xml:space="preserve">Podemos apreciar que Inalecsa es el que mayormente se encuentra posicionado en la mente del consumidor volviéndose nuestra principal competencia,  debido a que obtuvo un </w:t>
      </w:r>
      <w:r w:rsidR="00584D8F">
        <w:rPr>
          <w:rFonts w:ascii="Arial" w:hAnsi="Arial" w:cs="Arial"/>
          <w:color w:val="000000"/>
          <w:sz w:val="24"/>
          <w:szCs w:val="24"/>
        </w:rPr>
        <w:t>63</w:t>
      </w:r>
      <w:r w:rsidR="00292240" w:rsidRPr="005518EE">
        <w:rPr>
          <w:rFonts w:ascii="Arial" w:hAnsi="Arial" w:cs="Arial"/>
          <w:color w:val="000000"/>
          <w:sz w:val="24"/>
          <w:szCs w:val="24"/>
        </w:rPr>
        <w:t>% de conocimiento de la marca con respecto a los consumidores.</w:t>
      </w:r>
    </w:p>
    <w:p w:rsidR="00D618EA" w:rsidRPr="005518EE" w:rsidRDefault="00D618EA" w:rsidP="00DA3C80">
      <w:pPr>
        <w:shd w:val="clear" w:color="auto" w:fill="FFFFFF"/>
        <w:spacing w:after="0" w:line="360" w:lineRule="auto"/>
        <w:jc w:val="both"/>
        <w:rPr>
          <w:rFonts w:ascii="Arial" w:hAnsi="Arial" w:cs="Arial"/>
          <w:color w:val="000000"/>
          <w:sz w:val="24"/>
          <w:szCs w:val="24"/>
        </w:rPr>
      </w:pPr>
    </w:p>
    <w:p w:rsidR="00D64F47" w:rsidRPr="005518EE" w:rsidRDefault="00EF701A" w:rsidP="00DA3C80">
      <w:pPr>
        <w:shd w:val="clear" w:color="auto" w:fill="FFFFFF"/>
        <w:spacing w:after="0" w:line="360" w:lineRule="auto"/>
        <w:jc w:val="both"/>
        <w:rPr>
          <w:rFonts w:ascii="Arial" w:hAnsi="Arial" w:cs="Arial"/>
          <w:b/>
          <w:color w:val="000000"/>
          <w:sz w:val="24"/>
          <w:szCs w:val="24"/>
        </w:rPr>
      </w:pPr>
      <w:r>
        <w:rPr>
          <w:rFonts w:ascii="Arial" w:hAnsi="Arial" w:cs="Arial"/>
          <w:b/>
          <w:color w:val="000000"/>
          <w:sz w:val="24"/>
          <w:szCs w:val="24"/>
        </w:rPr>
        <w:br w:type="page"/>
      </w:r>
      <w:r w:rsidR="00D64F47" w:rsidRPr="005518EE">
        <w:rPr>
          <w:rFonts w:ascii="Arial" w:hAnsi="Arial" w:cs="Arial"/>
          <w:b/>
          <w:color w:val="000000"/>
          <w:sz w:val="24"/>
          <w:szCs w:val="24"/>
        </w:rPr>
        <w:t>8. ¿Al momento de consumir snack a base de que lo prefieres? (</w:t>
      </w:r>
      <w:r w:rsidR="00D64F47" w:rsidRPr="005518EE">
        <w:rPr>
          <w:rFonts w:ascii="Arial" w:hAnsi="Arial" w:cs="Arial"/>
          <w:b/>
          <w:bCs/>
          <w:sz w:val="24"/>
          <w:szCs w:val="24"/>
        </w:rPr>
        <w:t>Enumere del 1 al 4, siendo el 1 el de mayor importancia y 4 el de menos importancia)</w:t>
      </w:r>
    </w:p>
    <w:p w:rsidR="00D45AB7" w:rsidRPr="005518EE" w:rsidRDefault="00D45AB7" w:rsidP="00995A2E">
      <w:pPr>
        <w:autoSpaceDE w:val="0"/>
        <w:autoSpaceDN w:val="0"/>
        <w:adjustRightInd w:val="0"/>
        <w:spacing w:after="0"/>
        <w:jc w:val="both"/>
        <w:rPr>
          <w:rFonts w:ascii="Arial" w:hAnsi="Arial" w:cs="Arial"/>
          <w:b/>
          <w:noProof/>
          <w:sz w:val="24"/>
          <w:szCs w:val="24"/>
          <w:lang w:val="es-EC" w:eastAsia="es-EC"/>
        </w:rPr>
      </w:pPr>
    </w:p>
    <w:p w:rsidR="003156F4" w:rsidRPr="00EF701A" w:rsidRDefault="00EF701A" w:rsidP="00EF701A">
      <w:pPr>
        <w:autoSpaceDE w:val="0"/>
        <w:autoSpaceDN w:val="0"/>
        <w:adjustRightInd w:val="0"/>
        <w:spacing w:after="0"/>
        <w:jc w:val="center"/>
        <w:rPr>
          <w:rFonts w:ascii="Arial" w:hAnsi="Arial" w:cs="Arial"/>
          <w:b/>
          <w:noProof/>
          <w:sz w:val="18"/>
          <w:szCs w:val="18"/>
          <w:lang w:val="es-EC" w:eastAsia="es-EC"/>
        </w:rPr>
      </w:pPr>
      <w:r w:rsidRPr="00EF701A">
        <w:rPr>
          <w:rFonts w:ascii="Arial" w:hAnsi="Arial" w:cs="Arial"/>
          <w:b/>
          <w:noProof/>
          <w:sz w:val="18"/>
          <w:szCs w:val="18"/>
          <w:lang w:val="es-EC" w:eastAsia="es-EC"/>
        </w:rPr>
        <w:t>GRAFICO 2.12: Pregunta 8</w:t>
      </w:r>
    </w:p>
    <w:p w:rsidR="003156F4" w:rsidRPr="005518EE" w:rsidRDefault="00B17488" w:rsidP="00584D8F">
      <w:pPr>
        <w:autoSpaceDE w:val="0"/>
        <w:autoSpaceDN w:val="0"/>
        <w:adjustRightInd w:val="0"/>
        <w:spacing w:after="0"/>
        <w:jc w:val="center"/>
        <w:rPr>
          <w:rFonts w:ascii="Arial" w:hAnsi="Arial" w:cs="Arial"/>
          <w:b/>
          <w:noProof/>
          <w:sz w:val="24"/>
          <w:szCs w:val="24"/>
          <w:lang w:val="es-EC" w:eastAsia="es-EC"/>
        </w:rPr>
      </w:pPr>
      <w:r>
        <w:rPr>
          <w:rFonts w:ascii="Arial" w:hAnsi="Arial" w:cs="Arial"/>
          <w:b/>
          <w:noProof/>
          <w:sz w:val="24"/>
          <w:szCs w:val="24"/>
          <w:lang w:eastAsia="es-ES"/>
        </w:rPr>
        <w:drawing>
          <wp:inline distT="0" distB="0" distL="0" distR="0">
            <wp:extent cx="5260910" cy="3200289"/>
            <wp:effectExtent l="14013" t="7096" r="7007" b="0"/>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63EE" w:rsidRDefault="009163EE" w:rsidP="00EF701A">
      <w:pPr>
        <w:autoSpaceDE w:val="0"/>
        <w:autoSpaceDN w:val="0"/>
        <w:adjustRightInd w:val="0"/>
        <w:spacing w:after="0"/>
        <w:jc w:val="center"/>
        <w:rPr>
          <w:rFonts w:ascii="Arial" w:hAnsi="Arial" w:cs="Arial"/>
          <w:b/>
          <w:noProof/>
          <w:sz w:val="18"/>
          <w:szCs w:val="18"/>
          <w:lang w:val="es-EC" w:eastAsia="es-EC"/>
        </w:rPr>
      </w:pPr>
      <w:r>
        <w:rPr>
          <w:rFonts w:ascii="Arial" w:hAnsi="Arial" w:cs="Arial"/>
          <w:b/>
          <w:noProof/>
          <w:sz w:val="18"/>
          <w:szCs w:val="18"/>
          <w:lang w:val="es-EC" w:eastAsia="es-EC"/>
        </w:rPr>
        <w:t>Ver: Anexo 1.9</w:t>
      </w:r>
    </w:p>
    <w:p w:rsidR="00D45AB7" w:rsidRPr="00EF701A" w:rsidRDefault="00EF701A" w:rsidP="00EF701A">
      <w:pPr>
        <w:autoSpaceDE w:val="0"/>
        <w:autoSpaceDN w:val="0"/>
        <w:adjustRightInd w:val="0"/>
        <w:spacing w:after="0"/>
        <w:jc w:val="center"/>
        <w:rPr>
          <w:rFonts w:ascii="Arial" w:hAnsi="Arial" w:cs="Arial"/>
          <w:b/>
          <w:noProof/>
          <w:sz w:val="18"/>
          <w:szCs w:val="18"/>
          <w:lang w:val="es-EC" w:eastAsia="es-EC"/>
        </w:rPr>
      </w:pPr>
      <w:r w:rsidRPr="00EF701A">
        <w:rPr>
          <w:rFonts w:ascii="Arial" w:hAnsi="Arial" w:cs="Arial"/>
          <w:b/>
          <w:noProof/>
          <w:sz w:val="18"/>
          <w:szCs w:val="18"/>
          <w:lang w:val="es-EC" w:eastAsia="es-EC"/>
        </w:rPr>
        <w:t>ELABORADO POR: LAS AUTORAS</w:t>
      </w:r>
    </w:p>
    <w:p w:rsidR="00EF701A" w:rsidRDefault="00EF701A" w:rsidP="00DA3C80">
      <w:pPr>
        <w:autoSpaceDE w:val="0"/>
        <w:autoSpaceDN w:val="0"/>
        <w:adjustRightInd w:val="0"/>
        <w:spacing w:after="0" w:line="360" w:lineRule="auto"/>
        <w:jc w:val="both"/>
        <w:rPr>
          <w:rFonts w:ascii="Arial" w:hAnsi="Arial" w:cs="Arial"/>
          <w:noProof/>
          <w:sz w:val="24"/>
          <w:szCs w:val="24"/>
          <w:lang w:val="es-EC" w:eastAsia="es-EC"/>
        </w:rPr>
      </w:pPr>
    </w:p>
    <w:p w:rsidR="00EF701A" w:rsidRDefault="00EF701A" w:rsidP="00DA3C80">
      <w:pPr>
        <w:autoSpaceDE w:val="0"/>
        <w:autoSpaceDN w:val="0"/>
        <w:adjustRightInd w:val="0"/>
        <w:spacing w:after="0" w:line="360" w:lineRule="auto"/>
        <w:jc w:val="both"/>
        <w:rPr>
          <w:rFonts w:ascii="Arial" w:hAnsi="Arial" w:cs="Arial"/>
          <w:noProof/>
          <w:sz w:val="24"/>
          <w:szCs w:val="24"/>
          <w:lang w:val="es-EC" w:eastAsia="es-EC"/>
        </w:rPr>
      </w:pPr>
    </w:p>
    <w:p w:rsidR="00D45AB7" w:rsidRPr="005518EE" w:rsidRDefault="0080045E" w:rsidP="00DA3C80">
      <w:pPr>
        <w:autoSpaceDE w:val="0"/>
        <w:autoSpaceDN w:val="0"/>
        <w:adjustRightInd w:val="0"/>
        <w:spacing w:after="0" w:line="360" w:lineRule="auto"/>
        <w:jc w:val="both"/>
        <w:rPr>
          <w:rFonts w:ascii="Arial" w:hAnsi="Arial" w:cs="Arial"/>
          <w:noProof/>
          <w:sz w:val="24"/>
          <w:szCs w:val="24"/>
          <w:lang w:val="es-EC" w:eastAsia="es-EC"/>
        </w:rPr>
      </w:pPr>
      <w:r>
        <w:rPr>
          <w:rFonts w:ascii="Arial" w:hAnsi="Arial" w:cs="Arial"/>
          <w:noProof/>
          <w:sz w:val="24"/>
          <w:szCs w:val="24"/>
          <w:lang w:val="es-EC" w:eastAsia="es-EC"/>
        </w:rPr>
        <w:t xml:space="preserve">     </w:t>
      </w:r>
      <w:r w:rsidR="00D45AB7" w:rsidRPr="005518EE">
        <w:rPr>
          <w:rFonts w:ascii="Arial" w:hAnsi="Arial" w:cs="Arial"/>
          <w:noProof/>
          <w:sz w:val="24"/>
          <w:szCs w:val="24"/>
          <w:lang w:val="es-EC" w:eastAsia="es-EC"/>
        </w:rPr>
        <w:t>Las personas muy notablemente respondieron a la papa como base de su preferencia al momento de consumi</w:t>
      </w:r>
      <w:r w:rsidR="00677AD9" w:rsidRPr="005518EE">
        <w:rPr>
          <w:rFonts w:ascii="Arial" w:hAnsi="Arial" w:cs="Arial"/>
          <w:noProof/>
          <w:sz w:val="24"/>
          <w:szCs w:val="24"/>
          <w:lang w:val="es-EC" w:eastAsia="es-EC"/>
        </w:rPr>
        <w:t>r snack con un porcentaje del 5</w:t>
      </w:r>
      <w:r w:rsidR="0088605C">
        <w:rPr>
          <w:rFonts w:ascii="Arial" w:hAnsi="Arial" w:cs="Arial"/>
          <w:noProof/>
          <w:sz w:val="24"/>
          <w:szCs w:val="24"/>
          <w:lang w:val="es-EC" w:eastAsia="es-EC"/>
        </w:rPr>
        <w:t>8</w:t>
      </w:r>
      <w:r w:rsidR="00D45AB7" w:rsidRPr="005518EE">
        <w:rPr>
          <w:rFonts w:ascii="Arial" w:hAnsi="Arial" w:cs="Arial"/>
          <w:noProof/>
          <w:sz w:val="24"/>
          <w:szCs w:val="24"/>
          <w:lang w:val="es-EC" w:eastAsia="es-EC"/>
        </w:rPr>
        <w:t>%.</w:t>
      </w:r>
    </w:p>
    <w:p w:rsidR="00EF701A" w:rsidRDefault="00EF701A" w:rsidP="00995A2E">
      <w:pPr>
        <w:autoSpaceDE w:val="0"/>
        <w:autoSpaceDN w:val="0"/>
        <w:adjustRightInd w:val="0"/>
        <w:spacing w:after="0"/>
        <w:jc w:val="both"/>
        <w:rPr>
          <w:rFonts w:ascii="Arial" w:hAnsi="Arial" w:cs="Arial"/>
          <w:b/>
          <w:noProof/>
          <w:sz w:val="24"/>
          <w:szCs w:val="24"/>
          <w:lang w:val="es-EC" w:eastAsia="es-EC"/>
        </w:rPr>
      </w:pPr>
    </w:p>
    <w:p w:rsidR="00D64F47" w:rsidRPr="005518EE" w:rsidRDefault="00EF701A" w:rsidP="00995A2E">
      <w:pPr>
        <w:autoSpaceDE w:val="0"/>
        <w:autoSpaceDN w:val="0"/>
        <w:adjustRightInd w:val="0"/>
        <w:spacing w:after="0"/>
        <w:jc w:val="both"/>
        <w:rPr>
          <w:rFonts w:ascii="Arial" w:hAnsi="Arial" w:cs="Arial"/>
          <w:b/>
          <w:sz w:val="24"/>
          <w:szCs w:val="24"/>
        </w:rPr>
      </w:pPr>
      <w:r>
        <w:rPr>
          <w:rFonts w:ascii="Arial" w:hAnsi="Arial" w:cs="Arial"/>
          <w:b/>
          <w:noProof/>
          <w:sz w:val="24"/>
          <w:szCs w:val="24"/>
          <w:lang w:val="es-EC" w:eastAsia="es-EC"/>
        </w:rPr>
        <w:br w:type="page"/>
      </w:r>
      <w:r w:rsidR="00D64F47" w:rsidRPr="005518EE">
        <w:rPr>
          <w:rFonts w:ascii="Arial" w:hAnsi="Arial" w:cs="Arial"/>
          <w:b/>
          <w:sz w:val="24"/>
          <w:szCs w:val="24"/>
        </w:rPr>
        <w:t xml:space="preserve">9.  ¿Usted, alguna vez ha probado el Camote? </w:t>
      </w:r>
    </w:p>
    <w:p w:rsidR="00CC14E6" w:rsidRDefault="00CC14E6" w:rsidP="00995A2E">
      <w:pPr>
        <w:autoSpaceDE w:val="0"/>
        <w:autoSpaceDN w:val="0"/>
        <w:adjustRightInd w:val="0"/>
        <w:spacing w:after="0"/>
        <w:jc w:val="both"/>
        <w:rPr>
          <w:rFonts w:ascii="Arial" w:hAnsi="Arial" w:cs="Arial"/>
          <w:sz w:val="24"/>
          <w:szCs w:val="24"/>
        </w:rPr>
      </w:pPr>
    </w:p>
    <w:p w:rsidR="00EF701A" w:rsidRPr="00EF701A" w:rsidRDefault="00EF701A" w:rsidP="00EF701A">
      <w:pPr>
        <w:autoSpaceDE w:val="0"/>
        <w:autoSpaceDN w:val="0"/>
        <w:adjustRightInd w:val="0"/>
        <w:spacing w:after="0"/>
        <w:jc w:val="center"/>
        <w:rPr>
          <w:rFonts w:ascii="Arial" w:hAnsi="Arial" w:cs="Arial"/>
          <w:sz w:val="18"/>
          <w:szCs w:val="18"/>
        </w:rPr>
      </w:pPr>
      <w:r w:rsidRPr="00EF701A">
        <w:rPr>
          <w:rFonts w:ascii="Arial" w:hAnsi="Arial" w:cs="Arial"/>
          <w:sz w:val="18"/>
          <w:szCs w:val="18"/>
        </w:rPr>
        <w:t>GRAFICO 2.13: Pregunta 9</w:t>
      </w:r>
    </w:p>
    <w:p w:rsidR="00CC14E6" w:rsidRPr="005518EE" w:rsidRDefault="00B17488" w:rsidP="00EF701A">
      <w:pPr>
        <w:autoSpaceDE w:val="0"/>
        <w:autoSpaceDN w:val="0"/>
        <w:adjustRightInd w:val="0"/>
        <w:spacing w:after="0"/>
        <w:jc w:val="center"/>
        <w:rPr>
          <w:rFonts w:ascii="Arial" w:hAnsi="Arial" w:cs="Arial"/>
          <w:noProof/>
          <w:sz w:val="24"/>
          <w:szCs w:val="24"/>
          <w:lang w:val="es-EC" w:eastAsia="es-EC"/>
        </w:rPr>
      </w:pPr>
      <w:r>
        <w:rPr>
          <w:rFonts w:ascii="Arial" w:hAnsi="Arial" w:cs="Arial"/>
          <w:noProof/>
          <w:sz w:val="24"/>
          <w:szCs w:val="24"/>
          <w:lang w:eastAsia="es-ES"/>
        </w:rPr>
        <w:drawing>
          <wp:inline distT="0" distB="0" distL="0" distR="0">
            <wp:extent cx="4567087" cy="2737131"/>
            <wp:effectExtent l="12165" t="6069" r="6083" b="0"/>
            <wp:docPr id="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63EE" w:rsidRDefault="009163EE" w:rsidP="00EF701A">
      <w:pPr>
        <w:autoSpaceDE w:val="0"/>
        <w:autoSpaceDN w:val="0"/>
        <w:adjustRightInd w:val="0"/>
        <w:spacing w:after="0"/>
        <w:jc w:val="center"/>
        <w:rPr>
          <w:rFonts w:ascii="Arial" w:hAnsi="Arial" w:cs="Arial"/>
          <w:noProof/>
          <w:sz w:val="18"/>
          <w:szCs w:val="18"/>
          <w:lang w:val="es-EC" w:eastAsia="es-EC"/>
        </w:rPr>
      </w:pPr>
      <w:r>
        <w:rPr>
          <w:rFonts w:ascii="Arial" w:hAnsi="Arial" w:cs="Arial"/>
          <w:noProof/>
          <w:sz w:val="18"/>
          <w:szCs w:val="18"/>
          <w:lang w:val="es-EC" w:eastAsia="es-EC"/>
        </w:rPr>
        <w:t>Ver: Anexo 1.10</w:t>
      </w:r>
    </w:p>
    <w:p w:rsidR="00A83B19" w:rsidRPr="00EF701A" w:rsidRDefault="00EF701A" w:rsidP="00EF701A">
      <w:pPr>
        <w:autoSpaceDE w:val="0"/>
        <w:autoSpaceDN w:val="0"/>
        <w:adjustRightInd w:val="0"/>
        <w:spacing w:after="0"/>
        <w:jc w:val="center"/>
        <w:rPr>
          <w:rFonts w:ascii="Arial" w:hAnsi="Arial" w:cs="Arial"/>
          <w:noProof/>
          <w:sz w:val="18"/>
          <w:szCs w:val="18"/>
          <w:lang w:val="es-EC" w:eastAsia="es-EC"/>
        </w:rPr>
      </w:pPr>
      <w:r w:rsidRPr="00EF701A">
        <w:rPr>
          <w:rFonts w:ascii="Arial" w:hAnsi="Arial" w:cs="Arial"/>
          <w:noProof/>
          <w:sz w:val="18"/>
          <w:szCs w:val="18"/>
          <w:lang w:val="es-EC" w:eastAsia="es-EC"/>
        </w:rPr>
        <w:t>ELABORADO POR: LAS AUTORAS</w:t>
      </w:r>
    </w:p>
    <w:p w:rsidR="00A83B19" w:rsidRDefault="00A83B19" w:rsidP="00995A2E">
      <w:pPr>
        <w:autoSpaceDE w:val="0"/>
        <w:autoSpaceDN w:val="0"/>
        <w:adjustRightInd w:val="0"/>
        <w:spacing w:after="0"/>
        <w:jc w:val="both"/>
        <w:rPr>
          <w:rFonts w:ascii="Arial" w:hAnsi="Arial" w:cs="Arial"/>
          <w:sz w:val="24"/>
          <w:szCs w:val="24"/>
        </w:rPr>
      </w:pPr>
    </w:p>
    <w:p w:rsidR="00EF701A" w:rsidRPr="005518EE" w:rsidRDefault="00EF701A" w:rsidP="00995A2E">
      <w:pPr>
        <w:autoSpaceDE w:val="0"/>
        <w:autoSpaceDN w:val="0"/>
        <w:adjustRightInd w:val="0"/>
        <w:spacing w:after="0"/>
        <w:jc w:val="both"/>
        <w:rPr>
          <w:rFonts w:ascii="Arial" w:hAnsi="Arial" w:cs="Arial"/>
          <w:sz w:val="24"/>
          <w:szCs w:val="24"/>
        </w:rPr>
      </w:pPr>
    </w:p>
    <w:p w:rsidR="00CC14E6" w:rsidRPr="005518EE" w:rsidRDefault="00CC14E6" w:rsidP="00995A2E">
      <w:pPr>
        <w:autoSpaceDE w:val="0"/>
        <w:autoSpaceDN w:val="0"/>
        <w:adjustRightInd w:val="0"/>
        <w:spacing w:after="0"/>
        <w:jc w:val="both"/>
        <w:rPr>
          <w:rFonts w:ascii="Arial" w:hAnsi="Arial" w:cs="Arial"/>
          <w:sz w:val="24"/>
          <w:szCs w:val="24"/>
        </w:rPr>
      </w:pPr>
    </w:p>
    <w:p w:rsidR="00CC14E6" w:rsidRPr="005518EE" w:rsidRDefault="0088605C"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453BA6" w:rsidRPr="005518EE">
        <w:rPr>
          <w:rFonts w:ascii="Arial" w:hAnsi="Arial" w:cs="Arial"/>
          <w:sz w:val="24"/>
          <w:szCs w:val="24"/>
        </w:rPr>
        <w:t>Podemos ver que mayoritariamente las personas no han probado el camote con un porcentaje bastante alto del 72%, esto puede ser debido a que desconocen el alto valor nutricional que tiene el camo</w:t>
      </w:r>
      <w:r w:rsidR="00DA3C80">
        <w:rPr>
          <w:rFonts w:ascii="Arial" w:hAnsi="Arial" w:cs="Arial"/>
          <w:sz w:val="24"/>
          <w:szCs w:val="24"/>
        </w:rPr>
        <w:t>te como tubérculo.</w:t>
      </w:r>
    </w:p>
    <w:p w:rsidR="004C0034" w:rsidRPr="005518EE" w:rsidRDefault="004C0034" w:rsidP="00DA3C80">
      <w:pPr>
        <w:autoSpaceDE w:val="0"/>
        <w:autoSpaceDN w:val="0"/>
        <w:adjustRightInd w:val="0"/>
        <w:spacing w:after="0" w:line="360" w:lineRule="auto"/>
        <w:jc w:val="both"/>
        <w:rPr>
          <w:rFonts w:ascii="Arial" w:hAnsi="Arial" w:cs="Arial"/>
          <w:sz w:val="24"/>
          <w:szCs w:val="24"/>
        </w:rPr>
      </w:pPr>
    </w:p>
    <w:p w:rsidR="004C0034" w:rsidRDefault="004C0034" w:rsidP="00995A2E">
      <w:pPr>
        <w:autoSpaceDE w:val="0"/>
        <w:autoSpaceDN w:val="0"/>
        <w:adjustRightInd w:val="0"/>
        <w:spacing w:after="0"/>
        <w:jc w:val="both"/>
        <w:rPr>
          <w:rFonts w:ascii="Arial" w:hAnsi="Arial" w:cs="Arial"/>
          <w:sz w:val="24"/>
          <w:szCs w:val="24"/>
        </w:rPr>
      </w:pPr>
    </w:p>
    <w:p w:rsidR="0088605C" w:rsidRDefault="0088605C" w:rsidP="00995A2E">
      <w:pPr>
        <w:autoSpaceDE w:val="0"/>
        <w:autoSpaceDN w:val="0"/>
        <w:adjustRightInd w:val="0"/>
        <w:spacing w:after="0"/>
        <w:jc w:val="both"/>
        <w:rPr>
          <w:rFonts w:ascii="Arial" w:hAnsi="Arial" w:cs="Arial"/>
          <w:sz w:val="24"/>
          <w:szCs w:val="24"/>
        </w:rPr>
      </w:pPr>
    </w:p>
    <w:p w:rsidR="0088605C" w:rsidRDefault="0088605C" w:rsidP="00995A2E">
      <w:pPr>
        <w:autoSpaceDE w:val="0"/>
        <w:autoSpaceDN w:val="0"/>
        <w:adjustRightInd w:val="0"/>
        <w:spacing w:after="0"/>
        <w:jc w:val="both"/>
        <w:rPr>
          <w:rFonts w:ascii="Arial" w:hAnsi="Arial" w:cs="Arial"/>
          <w:sz w:val="24"/>
          <w:szCs w:val="24"/>
        </w:rPr>
      </w:pPr>
    </w:p>
    <w:p w:rsidR="0088605C" w:rsidRDefault="0088605C" w:rsidP="00995A2E">
      <w:pPr>
        <w:autoSpaceDE w:val="0"/>
        <w:autoSpaceDN w:val="0"/>
        <w:adjustRightInd w:val="0"/>
        <w:spacing w:after="0"/>
        <w:jc w:val="both"/>
        <w:rPr>
          <w:rFonts w:ascii="Arial" w:hAnsi="Arial" w:cs="Arial"/>
          <w:sz w:val="24"/>
          <w:szCs w:val="24"/>
        </w:rPr>
      </w:pPr>
    </w:p>
    <w:p w:rsidR="0088605C" w:rsidRPr="005518EE" w:rsidRDefault="0088605C" w:rsidP="00995A2E">
      <w:pPr>
        <w:autoSpaceDE w:val="0"/>
        <w:autoSpaceDN w:val="0"/>
        <w:adjustRightInd w:val="0"/>
        <w:spacing w:after="0"/>
        <w:jc w:val="both"/>
        <w:rPr>
          <w:rFonts w:ascii="Arial" w:hAnsi="Arial" w:cs="Arial"/>
          <w:sz w:val="24"/>
          <w:szCs w:val="24"/>
        </w:rPr>
      </w:pPr>
    </w:p>
    <w:p w:rsidR="00D64F47" w:rsidRPr="005518EE" w:rsidRDefault="00EF701A" w:rsidP="00995A2E">
      <w:pPr>
        <w:autoSpaceDE w:val="0"/>
        <w:autoSpaceDN w:val="0"/>
        <w:adjustRightInd w:val="0"/>
        <w:spacing w:after="0"/>
        <w:jc w:val="both"/>
        <w:rPr>
          <w:rFonts w:ascii="Arial" w:hAnsi="Arial" w:cs="Arial"/>
          <w:b/>
          <w:sz w:val="24"/>
          <w:szCs w:val="24"/>
        </w:rPr>
      </w:pPr>
      <w:r>
        <w:rPr>
          <w:rFonts w:ascii="Arial" w:hAnsi="Arial" w:cs="Arial"/>
          <w:sz w:val="24"/>
          <w:szCs w:val="24"/>
        </w:rPr>
        <w:br w:type="page"/>
      </w:r>
      <w:r w:rsidR="00D64F47" w:rsidRPr="005518EE">
        <w:rPr>
          <w:rFonts w:ascii="Arial" w:hAnsi="Arial" w:cs="Arial"/>
          <w:sz w:val="24"/>
          <w:szCs w:val="24"/>
        </w:rPr>
        <w:t xml:space="preserve"> 10</w:t>
      </w:r>
      <w:r w:rsidR="00D64F47" w:rsidRPr="005518EE">
        <w:rPr>
          <w:rFonts w:ascii="Arial" w:hAnsi="Arial" w:cs="Arial"/>
          <w:b/>
          <w:sz w:val="24"/>
          <w:szCs w:val="24"/>
        </w:rPr>
        <w:t>. ¿Estaría usted dispuesto a co</w:t>
      </w:r>
      <w:r>
        <w:rPr>
          <w:rFonts w:ascii="Arial" w:hAnsi="Arial" w:cs="Arial"/>
          <w:b/>
          <w:sz w:val="24"/>
          <w:szCs w:val="24"/>
        </w:rPr>
        <w:t>nsumir el camote, como un Snack light</w:t>
      </w:r>
      <w:r w:rsidR="00D64F47" w:rsidRPr="005518EE">
        <w:rPr>
          <w:rFonts w:ascii="Arial" w:hAnsi="Arial" w:cs="Arial"/>
          <w:b/>
          <w:sz w:val="24"/>
          <w:szCs w:val="24"/>
        </w:rPr>
        <w:t xml:space="preserve">? </w:t>
      </w:r>
    </w:p>
    <w:p w:rsidR="00A83B19" w:rsidRDefault="00A83B19" w:rsidP="00995A2E">
      <w:pPr>
        <w:autoSpaceDE w:val="0"/>
        <w:autoSpaceDN w:val="0"/>
        <w:adjustRightInd w:val="0"/>
        <w:spacing w:after="0"/>
        <w:jc w:val="both"/>
        <w:rPr>
          <w:rFonts w:ascii="Arial" w:hAnsi="Arial" w:cs="Arial"/>
          <w:b/>
          <w:sz w:val="24"/>
          <w:szCs w:val="24"/>
        </w:rPr>
      </w:pPr>
    </w:p>
    <w:p w:rsidR="00EF701A" w:rsidRPr="005518EE" w:rsidRDefault="00EF701A" w:rsidP="00EF701A">
      <w:pPr>
        <w:autoSpaceDE w:val="0"/>
        <w:autoSpaceDN w:val="0"/>
        <w:adjustRightInd w:val="0"/>
        <w:spacing w:after="0"/>
        <w:jc w:val="center"/>
        <w:rPr>
          <w:rFonts w:ascii="Arial" w:hAnsi="Arial" w:cs="Arial"/>
          <w:b/>
          <w:sz w:val="24"/>
          <w:szCs w:val="24"/>
        </w:rPr>
      </w:pPr>
      <w:r>
        <w:rPr>
          <w:rFonts w:ascii="Arial" w:hAnsi="Arial" w:cs="Arial"/>
          <w:b/>
          <w:sz w:val="24"/>
          <w:szCs w:val="24"/>
        </w:rPr>
        <w:t>GRAFICO 2.14: Pregunta 10</w:t>
      </w:r>
    </w:p>
    <w:p w:rsidR="00A83B19" w:rsidRDefault="00B17488" w:rsidP="0088605C">
      <w:pPr>
        <w:autoSpaceDE w:val="0"/>
        <w:autoSpaceDN w:val="0"/>
        <w:adjustRightInd w:val="0"/>
        <w:spacing w:after="0"/>
        <w:jc w:val="center"/>
        <w:rPr>
          <w:rFonts w:ascii="Arial" w:hAnsi="Arial" w:cs="Arial"/>
          <w:b/>
          <w:noProof/>
          <w:sz w:val="24"/>
          <w:szCs w:val="24"/>
          <w:lang w:eastAsia="es-ES"/>
        </w:rPr>
      </w:pPr>
      <w:r>
        <w:rPr>
          <w:rFonts w:ascii="Arial" w:hAnsi="Arial" w:cs="Arial"/>
          <w:b/>
          <w:noProof/>
          <w:sz w:val="24"/>
          <w:szCs w:val="24"/>
          <w:lang w:eastAsia="es-ES"/>
        </w:rPr>
        <w:drawing>
          <wp:inline distT="0" distB="0" distL="0" distR="0">
            <wp:extent cx="4143464" cy="2846109"/>
            <wp:effectExtent l="13190" t="6311" r="5771" b="0"/>
            <wp:docPr id="1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63EE" w:rsidRDefault="009163EE" w:rsidP="0088605C">
      <w:pPr>
        <w:autoSpaceDE w:val="0"/>
        <w:autoSpaceDN w:val="0"/>
        <w:adjustRightInd w:val="0"/>
        <w:spacing w:after="0"/>
        <w:jc w:val="center"/>
        <w:rPr>
          <w:rFonts w:ascii="Arial" w:hAnsi="Arial" w:cs="Arial"/>
          <w:b/>
          <w:noProof/>
          <w:sz w:val="18"/>
          <w:szCs w:val="24"/>
          <w:lang w:eastAsia="es-ES"/>
        </w:rPr>
      </w:pPr>
      <w:r>
        <w:rPr>
          <w:rFonts w:ascii="Arial" w:hAnsi="Arial" w:cs="Arial"/>
          <w:b/>
          <w:noProof/>
          <w:sz w:val="18"/>
          <w:szCs w:val="24"/>
          <w:lang w:eastAsia="es-ES"/>
        </w:rPr>
        <w:t>Ver: Anexo 1.11</w:t>
      </w:r>
    </w:p>
    <w:p w:rsidR="00EF701A" w:rsidRPr="00EF701A" w:rsidRDefault="00EF701A" w:rsidP="0088605C">
      <w:pPr>
        <w:autoSpaceDE w:val="0"/>
        <w:autoSpaceDN w:val="0"/>
        <w:adjustRightInd w:val="0"/>
        <w:spacing w:after="0"/>
        <w:jc w:val="center"/>
        <w:rPr>
          <w:rFonts w:ascii="Arial" w:hAnsi="Arial" w:cs="Arial"/>
          <w:b/>
          <w:sz w:val="18"/>
          <w:szCs w:val="24"/>
        </w:rPr>
      </w:pPr>
      <w:r w:rsidRPr="00EF701A">
        <w:rPr>
          <w:rFonts w:ascii="Arial" w:hAnsi="Arial" w:cs="Arial"/>
          <w:b/>
          <w:noProof/>
          <w:sz w:val="18"/>
          <w:szCs w:val="24"/>
          <w:lang w:eastAsia="es-ES"/>
        </w:rPr>
        <w:t>ELABORADO POR: LAS AUTORAS</w:t>
      </w:r>
    </w:p>
    <w:p w:rsidR="00A83B19" w:rsidRDefault="00A83B19" w:rsidP="00995A2E">
      <w:pPr>
        <w:autoSpaceDE w:val="0"/>
        <w:autoSpaceDN w:val="0"/>
        <w:adjustRightInd w:val="0"/>
        <w:spacing w:after="0"/>
        <w:jc w:val="both"/>
        <w:rPr>
          <w:rFonts w:ascii="Arial" w:hAnsi="Arial" w:cs="Arial"/>
          <w:b/>
          <w:sz w:val="24"/>
          <w:szCs w:val="24"/>
        </w:rPr>
      </w:pPr>
    </w:p>
    <w:p w:rsidR="0088605C" w:rsidRDefault="0088605C" w:rsidP="00995A2E">
      <w:pPr>
        <w:autoSpaceDE w:val="0"/>
        <w:autoSpaceDN w:val="0"/>
        <w:adjustRightInd w:val="0"/>
        <w:spacing w:after="0"/>
        <w:jc w:val="both"/>
        <w:rPr>
          <w:rFonts w:ascii="Arial" w:hAnsi="Arial" w:cs="Arial"/>
          <w:b/>
          <w:sz w:val="24"/>
          <w:szCs w:val="24"/>
        </w:rPr>
      </w:pPr>
    </w:p>
    <w:p w:rsidR="0088605C" w:rsidRPr="005518EE" w:rsidRDefault="0088605C" w:rsidP="00995A2E">
      <w:pPr>
        <w:autoSpaceDE w:val="0"/>
        <w:autoSpaceDN w:val="0"/>
        <w:adjustRightInd w:val="0"/>
        <w:spacing w:after="0"/>
        <w:jc w:val="both"/>
        <w:rPr>
          <w:rFonts w:ascii="Arial" w:hAnsi="Arial" w:cs="Arial"/>
          <w:b/>
          <w:sz w:val="24"/>
          <w:szCs w:val="24"/>
        </w:rPr>
      </w:pPr>
    </w:p>
    <w:p w:rsidR="00A83B19" w:rsidRPr="005518EE" w:rsidRDefault="00A83B19" w:rsidP="00995A2E">
      <w:pPr>
        <w:autoSpaceDE w:val="0"/>
        <w:autoSpaceDN w:val="0"/>
        <w:adjustRightInd w:val="0"/>
        <w:spacing w:after="0"/>
        <w:jc w:val="both"/>
        <w:rPr>
          <w:rFonts w:ascii="Arial" w:hAnsi="Arial" w:cs="Arial"/>
          <w:sz w:val="24"/>
          <w:szCs w:val="24"/>
        </w:rPr>
      </w:pPr>
    </w:p>
    <w:p w:rsidR="004E25A1" w:rsidRPr="00EF701A" w:rsidRDefault="00EF701A" w:rsidP="00DA3C80">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4E25A1" w:rsidRPr="005518EE">
        <w:rPr>
          <w:rFonts w:ascii="Arial" w:hAnsi="Arial" w:cs="Arial"/>
          <w:sz w:val="24"/>
          <w:szCs w:val="24"/>
          <w:lang w:val="es-EC" w:eastAsia="es-EC"/>
        </w:rPr>
        <w:t xml:space="preserve">En algunas preguntas los resultados son ligeramente diferentes aunque no significativamente desde el punto de vista </w:t>
      </w:r>
      <w:r w:rsidR="00ED7D70" w:rsidRPr="005518EE">
        <w:rPr>
          <w:rFonts w:ascii="Arial" w:hAnsi="Arial" w:cs="Arial"/>
          <w:sz w:val="24"/>
          <w:szCs w:val="24"/>
          <w:lang w:val="es-EC" w:eastAsia="es-EC"/>
        </w:rPr>
        <w:t>estadístico</w:t>
      </w:r>
      <w:r w:rsidR="004E25A1" w:rsidRPr="005518EE">
        <w:rPr>
          <w:rFonts w:ascii="Arial" w:hAnsi="Arial" w:cs="Arial"/>
          <w:sz w:val="24"/>
          <w:szCs w:val="24"/>
          <w:lang w:val="es-EC" w:eastAsia="es-EC"/>
        </w:rPr>
        <w:t>.</w:t>
      </w:r>
      <w:r>
        <w:rPr>
          <w:rFonts w:ascii="Arial" w:hAnsi="Arial" w:cs="Arial"/>
          <w:sz w:val="24"/>
          <w:szCs w:val="24"/>
          <w:lang w:val="es-EC" w:eastAsia="es-EC"/>
        </w:rPr>
        <w:t xml:space="preserve"> </w:t>
      </w:r>
      <w:r w:rsidR="004E25A1" w:rsidRPr="005518EE">
        <w:rPr>
          <w:rFonts w:ascii="Arial" w:hAnsi="Arial" w:cs="Arial"/>
          <w:sz w:val="24"/>
          <w:szCs w:val="24"/>
          <w:lang w:val="es-EC" w:eastAsia="es-EC"/>
        </w:rPr>
        <w:t xml:space="preserve">Sin embargo vemos de acuerdo a los datos arrojados con referente a  la predisposición que tienen  las personas  en probar un snack light a base de camote es muy </w:t>
      </w:r>
      <w:r w:rsidR="004C5F29" w:rsidRPr="005518EE">
        <w:rPr>
          <w:rFonts w:ascii="Arial" w:hAnsi="Arial" w:cs="Arial"/>
          <w:sz w:val="24"/>
          <w:szCs w:val="24"/>
          <w:lang w:val="es-EC" w:eastAsia="es-EC"/>
        </w:rPr>
        <w:t>notoria con un porcentaje del 89</w:t>
      </w:r>
      <w:r w:rsidR="004E25A1" w:rsidRPr="005518EE">
        <w:rPr>
          <w:rFonts w:ascii="Arial" w:hAnsi="Arial" w:cs="Arial"/>
          <w:sz w:val="24"/>
          <w:szCs w:val="24"/>
          <w:lang w:val="es-EC" w:eastAsia="es-EC"/>
        </w:rPr>
        <w:t>%.</w:t>
      </w:r>
    </w:p>
    <w:p w:rsidR="00A83B19" w:rsidRPr="00EF701A" w:rsidRDefault="00A83B19" w:rsidP="00DA3C80">
      <w:pPr>
        <w:autoSpaceDE w:val="0"/>
        <w:autoSpaceDN w:val="0"/>
        <w:adjustRightInd w:val="0"/>
        <w:spacing w:after="0" w:line="360" w:lineRule="auto"/>
        <w:jc w:val="both"/>
        <w:rPr>
          <w:rFonts w:ascii="Arial" w:hAnsi="Arial" w:cs="Arial"/>
          <w:b/>
          <w:sz w:val="24"/>
          <w:szCs w:val="24"/>
          <w:lang w:val="es-EC"/>
        </w:rPr>
      </w:pPr>
    </w:p>
    <w:p w:rsidR="0088605C" w:rsidRDefault="0088605C" w:rsidP="00995A2E">
      <w:pPr>
        <w:autoSpaceDE w:val="0"/>
        <w:autoSpaceDN w:val="0"/>
        <w:adjustRightInd w:val="0"/>
        <w:spacing w:after="0"/>
        <w:jc w:val="both"/>
        <w:rPr>
          <w:rFonts w:ascii="Arial" w:hAnsi="Arial" w:cs="Arial"/>
          <w:b/>
          <w:sz w:val="24"/>
          <w:szCs w:val="24"/>
        </w:rPr>
      </w:pPr>
    </w:p>
    <w:p w:rsidR="0088605C" w:rsidRDefault="0088605C" w:rsidP="00995A2E">
      <w:pPr>
        <w:autoSpaceDE w:val="0"/>
        <w:autoSpaceDN w:val="0"/>
        <w:adjustRightInd w:val="0"/>
        <w:spacing w:after="0"/>
        <w:jc w:val="both"/>
        <w:rPr>
          <w:rFonts w:ascii="Arial" w:hAnsi="Arial" w:cs="Arial"/>
          <w:b/>
          <w:sz w:val="24"/>
          <w:szCs w:val="24"/>
        </w:rPr>
      </w:pPr>
    </w:p>
    <w:p w:rsidR="0088605C" w:rsidRDefault="0088605C" w:rsidP="00995A2E">
      <w:pPr>
        <w:autoSpaceDE w:val="0"/>
        <w:autoSpaceDN w:val="0"/>
        <w:adjustRightInd w:val="0"/>
        <w:spacing w:after="0"/>
        <w:jc w:val="both"/>
        <w:rPr>
          <w:rFonts w:ascii="Arial" w:hAnsi="Arial" w:cs="Arial"/>
          <w:b/>
          <w:sz w:val="24"/>
          <w:szCs w:val="24"/>
        </w:rPr>
      </w:pPr>
    </w:p>
    <w:p w:rsidR="0088605C" w:rsidRPr="005518EE" w:rsidRDefault="0088605C" w:rsidP="00995A2E">
      <w:pPr>
        <w:autoSpaceDE w:val="0"/>
        <w:autoSpaceDN w:val="0"/>
        <w:adjustRightInd w:val="0"/>
        <w:spacing w:after="0"/>
        <w:jc w:val="both"/>
        <w:rPr>
          <w:rFonts w:ascii="Arial" w:hAnsi="Arial" w:cs="Arial"/>
          <w:b/>
          <w:sz w:val="24"/>
          <w:szCs w:val="24"/>
        </w:rPr>
      </w:pPr>
    </w:p>
    <w:p w:rsidR="00D64F47" w:rsidRDefault="00EF701A" w:rsidP="00995A2E">
      <w:pPr>
        <w:autoSpaceDE w:val="0"/>
        <w:autoSpaceDN w:val="0"/>
        <w:adjustRightInd w:val="0"/>
        <w:spacing w:after="0"/>
        <w:jc w:val="both"/>
        <w:rPr>
          <w:rFonts w:ascii="Arial" w:hAnsi="Arial" w:cs="Arial"/>
          <w:b/>
          <w:sz w:val="24"/>
          <w:szCs w:val="24"/>
        </w:rPr>
      </w:pPr>
      <w:r>
        <w:rPr>
          <w:rFonts w:ascii="Arial" w:hAnsi="Arial" w:cs="Arial"/>
          <w:b/>
          <w:sz w:val="24"/>
          <w:szCs w:val="24"/>
        </w:rPr>
        <w:br w:type="page"/>
      </w:r>
      <w:r w:rsidR="00D64F47" w:rsidRPr="005518EE">
        <w:rPr>
          <w:rFonts w:ascii="Arial" w:hAnsi="Arial" w:cs="Arial"/>
          <w:b/>
          <w:sz w:val="24"/>
          <w:szCs w:val="24"/>
        </w:rPr>
        <w:t>11. ¿En cuál de las siguientes  cantidades preferiría el producto?</w:t>
      </w:r>
    </w:p>
    <w:p w:rsidR="00EF701A" w:rsidRDefault="00EF701A" w:rsidP="00995A2E">
      <w:pPr>
        <w:autoSpaceDE w:val="0"/>
        <w:autoSpaceDN w:val="0"/>
        <w:adjustRightInd w:val="0"/>
        <w:spacing w:after="0"/>
        <w:jc w:val="both"/>
        <w:rPr>
          <w:rFonts w:ascii="Arial" w:hAnsi="Arial" w:cs="Arial"/>
          <w:b/>
          <w:sz w:val="24"/>
          <w:szCs w:val="24"/>
        </w:rPr>
      </w:pPr>
    </w:p>
    <w:p w:rsidR="00EF701A" w:rsidRDefault="00EF701A" w:rsidP="00995A2E">
      <w:pPr>
        <w:autoSpaceDE w:val="0"/>
        <w:autoSpaceDN w:val="0"/>
        <w:adjustRightInd w:val="0"/>
        <w:spacing w:after="0"/>
        <w:jc w:val="both"/>
        <w:rPr>
          <w:rFonts w:ascii="Arial" w:hAnsi="Arial" w:cs="Arial"/>
          <w:b/>
          <w:sz w:val="24"/>
          <w:szCs w:val="24"/>
        </w:rPr>
      </w:pPr>
    </w:p>
    <w:p w:rsidR="00EF701A" w:rsidRPr="00EF701A" w:rsidRDefault="00EF701A" w:rsidP="00995A2E">
      <w:pPr>
        <w:autoSpaceDE w:val="0"/>
        <w:autoSpaceDN w:val="0"/>
        <w:adjustRightInd w:val="0"/>
        <w:spacing w:after="0"/>
        <w:jc w:val="both"/>
        <w:rPr>
          <w:rFonts w:ascii="Arial" w:hAnsi="Arial" w:cs="Arial"/>
          <w:b/>
          <w:sz w:val="18"/>
          <w:szCs w:val="18"/>
        </w:rPr>
      </w:pPr>
    </w:p>
    <w:p w:rsidR="00EF701A" w:rsidRPr="005D63B0" w:rsidRDefault="00EF701A" w:rsidP="005D63B0">
      <w:pPr>
        <w:autoSpaceDE w:val="0"/>
        <w:autoSpaceDN w:val="0"/>
        <w:adjustRightInd w:val="0"/>
        <w:spacing w:after="0"/>
        <w:jc w:val="center"/>
        <w:rPr>
          <w:rFonts w:ascii="Arial" w:hAnsi="Arial" w:cs="Arial"/>
          <w:sz w:val="18"/>
          <w:szCs w:val="18"/>
        </w:rPr>
      </w:pPr>
      <w:r w:rsidRPr="00EF701A">
        <w:rPr>
          <w:rFonts w:ascii="Arial" w:hAnsi="Arial" w:cs="Arial"/>
          <w:sz w:val="18"/>
          <w:szCs w:val="18"/>
        </w:rPr>
        <w:t>GRAFICO 2.5: Pregunta 11</w:t>
      </w:r>
    </w:p>
    <w:p w:rsidR="00EF701A" w:rsidRDefault="00B17488" w:rsidP="005D63B0">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4139365" cy="3362178"/>
            <wp:effectExtent l="23387" t="14915" r="13643" b="7457"/>
            <wp:docPr id="11"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63EE" w:rsidRDefault="009163EE" w:rsidP="00EF701A">
      <w:pPr>
        <w:autoSpaceDE w:val="0"/>
        <w:autoSpaceDN w:val="0"/>
        <w:adjustRightInd w:val="0"/>
        <w:spacing w:after="0" w:line="360" w:lineRule="auto"/>
        <w:jc w:val="center"/>
        <w:rPr>
          <w:rFonts w:ascii="Arial" w:hAnsi="Arial" w:cs="Arial"/>
          <w:sz w:val="18"/>
          <w:szCs w:val="18"/>
        </w:rPr>
      </w:pPr>
      <w:r>
        <w:rPr>
          <w:rFonts w:ascii="Arial" w:hAnsi="Arial" w:cs="Arial"/>
          <w:sz w:val="18"/>
          <w:szCs w:val="18"/>
        </w:rPr>
        <w:t>Ver: Anexo 1.12</w:t>
      </w:r>
    </w:p>
    <w:p w:rsidR="00EF701A" w:rsidRPr="00EF701A" w:rsidRDefault="00EF701A" w:rsidP="00EF701A">
      <w:pPr>
        <w:autoSpaceDE w:val="0"/>
        <w:autoSpaceDN w:val="0"/>
        <w:adjustRightInd w:val="0"/>
        <w:spacing w:after="0" w:line="360" w:lineRule="auto"/>
        <w:jc w:val="center"/>
        <w:rPr>
          <w:rFonts w:ascii="Arial" w:hAnsi="Arial" w:cs="Arial"/>
          <w:sz w:val="18"/>
          <w:szCs w:val="18"/>
        </w:rPr>
      </w:pPr>
      <w:r w:rsidRPr="00EF701A">
        <w:rPr>
          <w:rFonts w:ascii="Arial" w:hAnsi="Arial" w:cs="Arial"/>
          <w:sz w:val="18"/>
          <w:szCs w:val="18"/>
        </w:rPr>
        <w:t>ELABORADO POR: LAS AUTORAS</w:t>
      </w:r>
    </w:p>
    <w:p w:rsidR="00EF701A" w:rsidRDefault="00EF701A" w:rsidP="00DA3C80">
      <w:pPr>
        <w:autoSpaceDE w:val="0"/>
        <w:autoSpaceDN w:val="0"/>
        <w:adjustRightInd w:val="0"/>
        <w:spacing w:after="0" w:line="360" w:lineRule="auto"/>
        <w:jc w:val="both"/>
        <w:rPr>
          <w:rFonts w:ascii="Arial" w:hAnsi="Arial" w:cs="Arial"/>
          <w:sz w:val="24"/>
          <w:szCs w:val="24"/>
        </w:rPr>
      </w:pPr>
    </w:p>
    <w:p w:rsidR="004C0034" w:rsidRPr="005518EE" w:rsidRDefault="00EF701A"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ED7D70" w:rsidRPr="005518EE">
        <w:rPr>
          <w:rFonts w:ascii="Arial" w:hAnsi="Arial" w:cs="Arial"/>
          <w:sz w:val="24"/>
          <w:szCs w:val="24"/>
        </w:rPr>
        <w:t>Vemos la preferencia de las personas con referente a la cantidad del snack light en la presentación de fundas de 40 gramos es notab</w:t>
      </w:r>
      <w:r w:rsidR="002B4054" w:rsidRPr="005518EE">
        <w:rPr>
          <w:rFonts w:ascii="Arial" w:hAnsi="Arial" w:cs="Arial"/>
          <w:sz w:val="24"/>
          <w:szCs w:val="24"/>
        </w:rPr>
        <w:t>lemente sup</w:t>
      </w:r>
      <w:r w:rsidR="00AA7834" w:rsidRPr="005518EE">
        <w:rPr>
          <w:rFonts w:ascii="Arial" w:hAnsi="Arial" w:cs="Arial"/>
          <w:sz w:val="24"/>
          <w:szCs w:val="24"/>
        </w:rPr>
        <w:t>erior  con un porcentaje de 5</w:t>
      </w:r>
      <w:r w:rsidR="005D63B0">
        <w:rPr>
          <w:rFonts w:ascii="Arial" w:hAnsi="Arial" w:cs="Arial"/>
          <w:sz w:val="24"/>
          <w:szCs w:val="24"/>
        </w:rPr>
        <w:t>6</w:t>
      </w:r>
      <w:r w:rsidR="006E5504" w:rsidRPr="005518EE">
        <w:rPr>
          <w:rFonts w:ascii="Arial" w:hAnsi="Arial" w:cs="Arial"/>
          <w:sz w:val="24"/>
          <w:szCs w:val="24"/>
        </w:rPr>
        <w:t>%, referente a las otras presentaciones.</w:t>
      </w:r>
    </w:p>
    <w:p w:rsidR="004C0034" w:rsidRPr="005518EE" w:rsidRDefault="004C0034" w:rsidP="00DA3C80">
      <w:pPr>
        <w:autoSpaceDE w:val="0"/>
        <w:autoSpaceDN w:val="0"/>
        <w:adjustRightInd w:val="0"/>
        <w:spacing w:after="0" w:line="360" w:lineRule="auto"/>
        <w:jc w:val="both"/>
        <w:rPr>
          <w:rFonts w:ascii="Arial" w:hAnsi="Arial" w:cs="Arial"/>
          <w:sz w:val="24"/>
          <w:szCs w:val="24"/>
        </w:rPr>
      </w:pPr>
    </w:p>
    <w:p w:rsidR="003156F4" w:rsidRPr="005518EE" w:rsidRDefault="003156F4" w:rsidP="00995A2E">
      <w:pPr>
        <w:autoSpaceDE w:val="0"/>
        <w:autoSpaceDN w:val="0"/>
        <w:adjustRightInd w:val="0"/>
        <w:spacing w:after="0"/>
        <w:jc w:val="both"/>
        <w:rPr>
          <w:rFonts w:ascii="Arial" w:hAnsi="Arial" w:cs="Arial"/>
          <w:sz w:val="24"/>
          <w:szCs w:val="24"/>
        </w:rPr>
      </w:pPr>
    </w:p>
    <w:p w:rsidR="003156F4" w:rsidRPr="005518EE" w:rsidRDefault="003156F4" w:rsidP="00995A2E">
      <w:pPr>
        <w:autoSpaceDE w:val="0"/>
        <w:autoSpaceDN w:val="0"/>
        <w:adjustRightInd w:val="0"/>
        <w:spacing w:after="0"/>
        <w:jc w:val="both"/>
        <w:rPr>
          <w:rFonts w:ascii="Arial" w:hAnsi="Arial" w:cs="Arial"/>
          <w:sz w:val="24"/>
          <w:szCs w:val="24"/>
        </w:rPr>
      </w:pPr>
    </w:p>
    <w:p w:rsidR="003156F4" w:rsidRPr="005518EE" w:rsidRDefault="003156F4" w:rsidP="00995A2E">
      <w:pPr>
        <w:autoSpaceDE w:val="0"/>
        <w:autoSpaceDN w:val="0"/>
        <w:adjustRightInd w:val="0"/>
        <w:spacing w:after="0"/>
        <w:jc w:val="both"/>
        <w:rPr>
          <w:rFonts w:ascii="Arial" w:hAnsi="Arial" w:cs="Arial"/>
          <w:sz w:val="24"/>
          <w:szCs w:val="24"/>
        </w:rPr>
      </w:pPr>
    </w:p>
    <w:p w:rsidR="00A83B19" w:rsidRPr="0088605C" w:rsidRDefault="00EF701A" w:rsidP="00995A2E">
      <w:pPr>
        <w:autoSpaceDE w:val="0"/>
        <w:autoSpaceDN w:val="0"/>
        <w:adjustRightInd w:val="0"/>
        <w:spacing w:after="0"/>
        <w:jc w:val="both"/>
        <w:rPr>
          <w:rFonts w:ascii="Arial" w:hAnsi="Arial" w:cs="Arial"/>
          <w:b/>
          <w:sz w:val="24"/>
          <w:szCs w:val="24"/>
        </w:rPr>
      </w:pPr>
      <w:r>
        <w:rPr>
          <w:rFonts w:ascii="Arial" w:hAnsi="Arial" w:cs="Arial"/>
          <w:b/>
          <w:sz w:val="24"/>
          <w:szCs w:val="24"/>
        </w:rPr>
        <w:br w:type="page"/>
      </w:r>
      <w:r w:rsidR="00D64F47" w:rsidRPr="005518EE">
        <w:rPr>
          <w:rFonts w:ascii="Arial" w:hAnsi="Arial" w:cs="Arial"/>
          <w:b/>
          <w:sz w:val="24"/>
          <w:szCs w:val="24"/>
        </w:rPr>
        <w:t xml:space="preserve">12. ¿Cuánto estaría dispuesto a pagar por el  Snack  elaborado a  base de camote? </w:t>
      </w:r>
      <w:r w:rsidR="0088605C">
        <w:rPr>
          <w:rFonts w:ascii="Arial" w:hAnsi="Arial" w:cs="Arial"/>
          <w:b/>
          <w:sz w:val="24"/>
          <w:szCs w:val="24"/>
        </w:rPr>
        <w:t>De acuerdo a su respuesta anterior.</w:t>
      </w:r>
    </w:p>
    <w:p w:rsidR="009B320D" w:rsidRDefault="009B320D" w:rsidP="0088605C">
      <w:pPr>
        <w:autoSpaceDE w:val="0"/>
        <w:autoSpaceDN w:val="0"/>
        <w:adjustRightInd w:val="0"/>
        <w:spacing w:after="0"/>
        <w:jc w:val="center"/>
        <w:rPr>
          <w:rFonts w:ascii="Arial" w:hAnsi="Arial" w:cs="Arial"/>
          <w:noProof/>
          <w:sz w:val="24"/>
          <w:szCs w:val="24"/>
          <w:lang w:val="es-EC" w:eastAsia="es-EC"/>
        </w:rPr>
      </w:pPr>
    </w:p>
    <w:p w:rsidR="00B718BF" w:rsidRPr="00B718BF" w:rsidRDefault="00B718BF" w:rsidP="0088605C">
      <w:pPr>
        <w:autoSpaceDE w:val="0"/>
        <w:autoSpaceDN w:val="0"/>
        <w:adjustRightInd w:val="0"/>
        <w:spacing w:after="0"/>
        <w:jc w:val="center"/>
        <w:rPr>
          <w:rFonts w:ascii="Arial" w:hAnsi="Arial" w:cs="Arial"/>
          <w:noProof/>
          <w:sz w:val="18"/>
          <w:szCs w:val="18"/>
          <w:lang w:val="es-EC" w:eastAsia="es-EC"/>
        </w:rPr>
      </w:pPr>
    </w:p>
    <w:p w:rsidR="00B718BF" w:rsidRPr="00B718BF" w:rsidRDefault="00B718BF" w:rsidP="0088605C">
      <w:pPr>
        <w:autoSpaceDE w:val="0"/>
        <w:autoSpaceDN w:val="0"/>
        <w:adjustRightInd w:val="0"/>
        <w:spacing w:after="0"/>
        <w:jc w:val="center"/>
        <w:rPr>
          <w:rFonts w:ascii="Arial" w:hAnsi="Arial" w:cs="Arial"/>
          <w:noProof/>
          <w:sz w:val="18"/>
          <w:szCs w:val="18"/>
          <w:lang w:val="es-EC" w:eastAsia="es-EC"/>
        </w:rPr>
      </w:pPr>
      <w:r w:rsidRPr="00B718BF">
        <w:rPr>
          <w:rFonts w:ascii="Arial" w:hAnsi="Arial" w:cs="Arial"/>
          <w:noProof/>
          <w:sz w:val="18"/>
          <w:szCs w:val="18"/>
          <w:lang w:val="es-EC" w:eastAsia="es-EC"/>
        </w:rPr>
        <w:t>GRAFICO 2.16: Pregunta 12</w:t>
      </w:r>
    </w:p>
    <w:p w:rsidR="00B718BF" w:rsidRPr="005518EE" w:rsidRDefault="00B17488" w:rsidP="0088605C">
      <w:pPr>
        <w:autoSpaceDE w:val="0"/>
        <w:autoSpaceDN w:val="0"/>
        <w:adjustRightInd w:val="0"/>
        <w:spacing w:after="0"/>
        <w:jc w:val="center"/>
        <w:rPr>
          <w:rFonts w:ascii="Arial" w:hAnsi="Arial" w:cs="Arial"/>
          <w:noProof/>
          <w:sz w:val="24"/>
          <w:szCs w:val="24"/>
          <w:lang w:val="es-EC" w:eastAsia="es-EC"/>
        </w:rPr>
      </w:pPr>
      <w:r>
        <w:rPr>
          <w:noProof/>
          <w:lang w:eastAsia="es-ES"/>
        </w:rPr>
        <w:drawing>
          <wp:inline distT="0" distB="0" distL="0" distR="0">
            <wp:extent cx="4162425" cy="3166110"/>
            <wp:effectExtent l="19050" t="19050" r="28575" b="15240"/>
            <wp:docPr id="12"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27"/>
                    <a:srcRect/>
                    <a:stretch>
                      <a:fillRect/>
                    </a:stretch>
                  </pic:blipFill>
                  <pic:spPr bwMode="auto">
                    <a:xfrm>
                      <a:off x="0" y="0"/>
                      <a:ext cx="4162425" cy="3166110"/>
                    </a:xfrm>
                    <a:prstGeom prst="rect">
                      <a:avLst/>
                    </a:prstGeom>
                    <a:noFill/>
                    <a:ln w="9525" cmpd="sng">
                      <a:solidFill>
                        <a:srgbClr val="000000"/>
                      </a:solidFill>
                      <a:miter lim="800000"/>
                      <a:headEnd/>
                      <a:tailEnd/>
                    </a:ln>
                    <a:effectLst/>
                  </pic:spPr>
                </pic:pic>
              </a:graphicData>
            </a:graphic>
          </wp:inline>
        </w:drawing>
      </w:r>
    </w:p>
    <w:p w:rsidR="009163EE" w:rsidRDefault="009163EE" w:rsidP="00B718BF">
      <w:pPr>
        <w:autoSpaceDE w:val="0"/>
        <w:autoSpaceDN w:val="0"/>
        <w:adjustRightInd w:val="0"/>
        <w:spacing w:after="0"/>
        <w:jc w:val="center"/>
        <w:rPr>
          <w:rFonts w:ascii="Arial" w:hAnsi="Arial" w:cs="Arial"/>
          <w:sz w:val="18"/>
          <w:szCs w:val="18"/>
        </w:rPr>
      </w:pPr>
      <w:r>
        <w:rPr>
          <w:rFonts w:ascii="Arial" w:hAnsi="Arial" w:cs="Arial"/>
          <w:sz w:val="18"/>
          <w:szCs w:val="18"/>
        </w:rPr>
        <w:t>Ver: Anexo 1.13</w:t>
      </w:r>
    </w:p>
    <w:p w:rsidR="009B320D" w:rsidRPr="00B718BF" w:rsidRDefault="00B718BF" w:rsidP="00B718BF">
      <w:pPr>
        <w:autoSpaceDE w:val="0"/>
        <w:autoSpaceDN w:val="0"/>
        <w:adjustRightInd w:val="0"/>
        <w:spacing w:after="0"/>
        <w:jc w:val="center"/>
        <w:rPr>
          <w:rFonts w:ascii="Arial" w:hAnsi="Arial" w:cs="Arial"/>
          <w:sz w:val="18"/>
          <w:szCs w:val="18"/>
        </w:rPr>
      </w:pPr>
      <w:r w:rsidRPr="00B718BF">
        <w:rPr>
          <w:rFonts w:ascii="Arial" w:hAnsi="Arial" w:cs="Arial"/>
          <w:sz w:val="18"/>
          <w:szCs w:val="18"/>
        </w:rPr>
        <w:t>ELABORADO POR: LAS AUTORAS</w:t>
      </w:r>
    </w:p>
    <w:p w:rsidR="00A83B19" w:rsidRPr="005518EE" w:rsidRDefault="00A83B19" w:rsidP="00995A2E">
      <w:pPr>
        <w:autoSpaceDE w:val="0"/>
        <w:autoSpaceDN w:val="0"/>
        <w:adjustRightInd w:val="0"/>
        <w:spacing w:after="0"/>
        <w:jc w:val="both"/>
        <w:rPr>
          <w:rFonts w:ascii="Arial" w:hAnsi="Arial" w:cs="Arial"/>
          <w:sz w:val="24"/>
          <w:szCs w:val="24"/>
        </w:rPr>
      </w:pPr>
    </w:p>
    <w:p w:rsidR="00A83B19" w:rsidRPr="005518EE" w:rsidRDefault="00A83B19" w:rsidP="00995A2E">
      <w:pPr>
        <w:autoSpaceDE w:val="0"/>
        <w:autoSpaceDN w:val="0"/>
        <w:adjustRightInd w:val="0"/>
        <w:spacing w:after="0"/>
        <w:jc w:val="both"/>
        <w:rPr>
          <w:rFonts w:ascii="Arial" w:hAnsi="Arial" w:cs="Arial"/>
          <w:sz w:val="24"/>
          <w:szCs w:val="24"/>
        </w:rPr>
      </w:pPr>
    </w:p>
    <w:p w:rsidR="00013877" w:rsidRPr="005518EE" w:rsidRDefault="00B718BF"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013877" w:rsidRPr="005518EE">
        <w:rPr>
          <w:rFonts w:ascii="Arial" w:hAnsi="Arial" w:cs="Arial"/>
          <w:sz w:val="24"/>
          <w:szCs w:val="24"/>
        </w:rPr>
        <w:t xml:space="preserve">Las personas que estuvieron dispuestos a pagar por nuestro producto fue a un precio de 0.25 – 0.30 </w:t>
      </w:r>
      <w:r w:rsidRPr="005518EE">
        <w:rPr>
          <w:rFonts w:ascii="Arial" w:hAnsi="Arial" w:cs="Arial"/>
          <w:sz w:val="24"/>
          <w:szCs w:val="24"/>
        </w:rPr>
        <w:t>ctvs.</w:t>
      </w:r>
      <w:r w:rsidR="00013877" w:rsidRPr="005518EE">
        <w:rPr>
          <w:rFonts w:ascii="Arial" w:hAnsi="Arial" w:cs="Arial"/>
          <w:sz w:val="24"/>
          <w:szCs w:val="24"/>
        </w:rPr>
        <w:t xml:space="preserve">  que representa el </w:t>
      </w:r>
      <w:r>
        <w:rPr>
          <w:rFonts w:ascii="Arial" w:hAnsi="Arial" w:cs="Arial"/>
          <w:sz w:val="24"/>
          <w:szCs w:val="24"/>
        </w:rPr>
        <w:t>51</w:t>
      </w:r>
      <w:r w:rsidR="00013877" w:rsidRPr="005518EE">
        <w:rPr>
          <w:rFonts w:ascii="Arial" w:hAnsi="Arial" w:cs="Arial"/>
          <w:sz w:val="24"/>
          <w:szCs w:val="24"/>
        </w:rPr>
        <w:t>% de los encuestados.</w:t>
      </w:r>
    </w:p>
    <w:p w:rsidR="004C0034" w:rsidRPr="005518EE" w:rsidRDefault="004C0034" w:rsidP="00DA3C80">
      <w:pPr>
        <w:autoSpaceDE w:val="0"/>
        <w:autoSpaceDN w:val="0"/>
        <w:adjustRightInd w:val="0"/>
        <w:spacing w:after="0" w:line="360" w:lineRule="auto"/>
        <w:jc w:val="both"/>
        <w:rPr>
          <w:rFonts w:ascii="Arial" w:hAnsi="Arial" w:cs="Arial"/>
          <w:sz w:val="24"/>
          <w:szCs w:val="24"/>
        </w:rPr>
      </w:pPr>
    </w:p>
    <w:p w:rsidR="004C0034" w:rsidRPr="005518EE" w:rsidRDefault="004C0034" w:rsidP="00995A2E">
      <w:pPr>
        <w:autoSpaceDE w:val="0"/>
        <w:autoSpaceDN w:val="0"/>
        <w:adjustRightInd w:val="0"/>
        <w:spacing w:after="0"/>
        <w:jc w:val="both"/>
        <w:rPr>
          <w:rFonts w:ascii="Arial" w:hAnsi="Arial" w:cs="Arial"/>
          <w:sz w:val="24"/>
          <w:szCs w:val="24"/>
        </w:rPr>
      </w:pPr>
    </w:p>
    <w:p w:rsidR="00D64F47" w:rsidRPr="005518EE" w:rsidRDefault="00B718BF" w:rsidP="00995A2E">
      <w:pPr>
        <w:autoSpaceDE w:val="0"/>
        <w:autoSpaceDN w:val="0"/>
        <w:adjustRightInd w:val="0"/>
        <w:spacing w:after="0"/>
        <w:jc w:val="both"/>
        <w:rPr>
          <w:rFonts w:ascii="Arial" w:hAnsi="Arial" w:cs="Arial"/>
          <w:b/>
          <w:sz w:val="24"/>
          <w:szCs w:val="24"/>
        </w:rPr>
      </w:pPr>
      <w:r>
        <w:rPr>
          <w:rFonts w:ascii="Arial" w:hAnsi="Arial" w:cs="Arial"/>
          <w:b/>
          <w:sz w:val="24"/>
          <w:szCs w:val="24"/>
        </w:rPr>
        <w:br w:type="page"/>
      </w:r>
      <w:r w:rsidR="00D64F47" w:rsidRPr="005518EE">
        <w:rPr>
          <w:rFonts w:ascii="Arial" w:hAnsi="Arial" w:cs="Arial"/>
          <w:b/>
          <w:sz w:val="24"/>
          <w:szCs w:val="24"/>
        </w:rPr>
        <w:t xml:space="preserve">13. ¿Dónde le  gustaría adquirir este producto?  </w:t>
      </w:r>
    </w:p>
    <w:p w:rsidR="008363BC" w:rsidRDefault="008363BC" w:rsidP="00995A2E">
      <w:pPr>
        <w:autoSpaceDE w:val="0"/>
        <w:autoSpaceDN w:val="0"/>
        <w:adjustRightInd w:val="0"/>
        <w:spacing w:after="0"/>
        <w:jc w:val="both"/>
        <w:rPr>
          <w:rFonts w:ascii="Arial" w:hAnsi="Arial" w:cs="Arial"/>
          <w:sz w:val="18"/>
          <w:szCs w:val="18"/>
        </w:rPr>
      </w:pPr>
    </w:p>
    <w:p w:rsidR="00B718BF" w:rsidRDefault="00B718BF" w:rsidP="00995A2E">
      <w:pPr>
        <w:autoSpaceDE w:val="0"/>
        <w:autoSpaceDN w:val="0"/>
        <w:adjustRightInd w:val="0"/>
        <w:spacing w:after="0"/>
        <w:jc w:val="both"/>
        <w:rPr>
          <w:rFonts w:ascii="Arial" w:hAnsi="Arial" w:cs="Arial"/>
          <w:sz w:val="18"/>
          <w:szCs w:val="18"/>
        </w:rPr>
      </w:pPr>
    </w:p>
    <w:p w:rsidR="00B718BF" w:rsidRPr="00B718BF" w:rsidRDefault="00B718BF" w:rsidP="00995A2E">
      <w:pPr>
        <w:autoSpaceDE w:val="0"/>
        <w:autoSpaceDN w:val="0"/>
        <w:adjustRightInd w:val="0"/>
        <w:spacing w:after="0"/>
        <w:jc w:val="both"/>
        <w:rPr>
          <w:rFonts w:ascii="Arial" w:hAnsi="Arial" w:cs="Arial"/>
          <w:sz w:val="18"/>
          <w:szCs w:val="18"/>
        </w:rPr>
      </w:pPr>
    </w:p>
    <w:p w:rsidR="00B718BF" w:rsidRPr="00B718BF" w:rsidRDefault="00B718BF" w:rsidP="00B718BF">
      <w:pPr>
        <w:autoSpaceDE w:val="0"/>
        <w:autoSpaceDN w:val="0"/>
        <w:adjustRightInd w:val="0"/>
        <w:spacing w:after="0"/>
        <w:jc w:val="center"/>
        <w:rPr>
          <w:rFonts w:ascii="Arial" w:hAnsi="Arial" w:cs="Arial"/>
          <w:sz w:val="18"/>
          <w:szCs w:val="18"/>
        </w:rPr>
      </w:pPr>
      <w:r w:rsidRPr="00B718BF">
        <w:rPr>
          <w:rFonts w:ascii="Arial" w:hAnsi="Arial" w:cs="Arial"/>
          <w:sz w:val="18"/>
          <w:szCs w:val="18"/>
        </w:rPr>
        <w:t>GRAFICO 2.17: Pregunta 13</w:t>
      </w:r>
    </w:p>
    <w:p w:rsidR="00FE7902" w:rsidRPr="005518EE" w:rsidRDefault="00B17488" w:rsidP="0088605C">
      <w:pPr>
        <w:autoSpaceDE w:val="0"/>
        <w:autoSpaceDN w:val="0"/>
        <w:adjustRightInd w:val="0"/>
        <w:spacing w:after="0"/>
        <w:jc w:val="center"/>
        <w:rPr>
          <w:rFonts w:ascii="Arial" w:hAnsi="Arial" w:cs="Arial"/>
          <w:noProof/>
          <w:sz w:val="24"/>
          <w:szCs w:val="24"/>
          <w:lang w:val="es-EC" w:eastAsia="es-EC"/>
        </w:rPr>
      </w:pPr>
      <w:r>
        <w:rPr>
          <w:rFonts w:ascii="Arial" w:hAnsi="Arial" w:cs="Arial"/>
          <w:noProof/>
          <w:sz w:val="24"/>
          <w:szCs w:val="24"/>
          <w:lang w:eastAsia="es-ES"/>
        </w:rPr>
        <w:drawing>
          <wp:inline distT="0" distB="0" distL="0" distR="0">
            <wp:extent cx="4758750" cy="3131935"/>
            <wp:effectExtent l="19014" t="13893" r="12676" b="6947"/>
            <wp:docPr id="1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163EE" w:rsidRDefault="009163EE" w:rsidP="00B718BF">
      <w:pPr>
        <w:autoSpaceDE w:val="0"/>
        <w:autoSpaceDN w:val="0"/>
        <w:adjustRightInd w:val="0"/>
        <w:spacing w:after="0"/>
        <w:jc w:val="center"/>
        <w:rPr>
          <w:rFonts w:ascii="Arial" w:hAnsi="Arial" w:cs="Arial"/>
          <w:noProof/>
          <w:sz w:val="18"/>
          <w:szCs w:val="18"/>
          <w:lang w:val="es-EC" w:eastAsia="es-EC"/>
        </w:rPr>
      </w:pPr>
      <w:r>
        <w:rPr>
          <w:rFonts w:ascii="Arial" w:hAnsi="Arial" w:cs="Arial"/>
          <w:noProof/>
          <w:sz w:val="18"/>
          <w:szCs w:val="18"/>
          <w:lang w:val="es-EC" w:eastAsia="es-EC"/>
        </w:rPr>
        <w:t>Ver: Anexo 1.14</w:t>
      </w:r>
    </w:p>
    <w:p w:rsidR="00FE7902" w:rsidRPr="00B718BF" w:rsidRDefault="00B718BF" w:rsidP="00B718BF">
      <w:pPr>
        <w:autoSpaceDE w:val="0"/>
        <w:autoSpaceDN w:val="0"/>
        <w:adjustRightInd w:val="0"/>
        <w:spacing w:after="0"/>
        <w:jc w:val="center"/>
        <w:rPr>
          <w:rFonts w:ascii="Arial" w:hAnsi="Arial" w:cs="Arial"/>
          <w:noProof/>
          <w:sz w:val="18"/>
          <w:szCs w:val="18"/>
          <w:lang w:val="es-EC" w:eastAsia="es-EC"/>
        </w:rPr>
      </w:pPr>
      <w:r w:rsidRPr="00B718BF">
        <w:rPr>
          <w:rFonts w:ascii="Arial" w:hAnsi="Arial" w:cs="Arial"/>
          <w:noProof/>
          <w:sz w:val="18"/>
          <w:szCs w:val="18"/>
          <w:lang w:val="es-EC" w:eastAsia="es-EC"/>
        </w:rPr>
        <w:t>ELABORADO POR: LAS AUTORAS</w:t>
      </w:r>
    </w:p>
    <w:p w:rsidR="00FE7902" w:rsidRPr="005518EE" w:rsidRDefault="00FE7902" w:rsidP="00995A2E">
      <w:pPr>
        <w:autoSpaceDE w:val="0"/>
        <w:autoSpaceDN w:val="0"/>
        <w:adjustRightInd w:val="0"/>
        <w:spacing w:after="0"/>
        <w:jc w:val="both"/>
        <w:rPr>
          <w:rFonts w:ascii="Arial" w:hAnsi="Arial" w:cs="Arial"/>
          <w:sz w:val="24"/>
          <w:szCs w:val="24"/>
        </w:rPr>
      </w:pPr>
    </w:p>
    <w:p w:rsidR="00FE7902" w:rsidRPr="005518EE" w:rsidRDefault="00FE7902" w:rsidP="00995A2E">
      <w:pPr>
        <w:autoSpaceDE w:val="0"/>
        <w:autoSpaceDN w:val="0"/>
        <w:adjustRightInd w:val="0"/>
        <w:spacing w:after="0"/>
        <w:jc w:val="both"/>
        <w:rPr>
          <w:rFonts w:ascii="Arial" w:hAnsi="Arial" w:cs="Arial"/>
          <w:sz w:val="24"/>
          <w:szCs w:val="24"/>
        </w:rPr>
      </w:pPr>
    </w:p>
    <w:p w:rsidR="00FE7902" w:rsidRPr="005518EE" w:rsidRDefault="00B718BF"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462E44" w:rsidRPr="005518EE">
        <w:rPr>
          <w:rFonts w:ascii="Arial" w:hAnsi="Arial" w:cs="Arial"/>
          <w:sz w:val="24"/>
          <w:szCs w:val="24"/>
        </w:rPr>
        <w:t xml:space="preserve">El lugar de preferencia por parte de los consumidores fue en tiendas con un porcentaje del </w:t>
      </w:r>
      <w:r w:rsidR="003446E9">
        <w:rPr>
          <w:rFonts w:ascii="Arial" w:hAnsi="Arial" w:cs="Arial"/>
          <w:sz w:val="24"/>
          <w:szCs w:val="24"/>
        </w:rPr>
        <w:t>44%, siguiendo con un 22% los mini-market.</w:t>
      </w:r>
    </w:p>
    <w:p w:rsidR="00FE7902" w:rsidRPr="005518EE" w:rsidRDefault="00FE7902" w:rsidP="00DA3C80">
      <w:pPr>
        <w:autoSpaceDE w:val="0"/>
        <w:autoSpaceDN w:val="0"/>
        <w:adjustRightInd w:val="0"/>
        <w:spacing w:after="0" w:line="360" w:lineRule="auto"/>
        <w:jc w:val="both"/>
        <w:rPr>
          <w:rFonts w:ascii="Arial" w:hAnsi="Arial" w:cs="Arial"/>
          <w:sz w:val="24"/>
          <w:szCs w:val="24"/>
        </w:rPr>
      </w:pPr>
    </w:p>
    <w:p w:rsidR="0088605C" w:rsidRDefault="003446E9" w:rsidP="0088605C">
      <w:pPr>
        <w:autoSpaceDE w:val="0"/>
        <w:autoSpaceDN w:val="0"/>
        <w:adjustRightInd w:val="0"/>
        <w:spacing w:after="0"/>
        <w:jc w:val="both"/>
        <w:rPr>
          <w:rFonts w:ascii="Arial" w:hAnsi="Arial" w:cs="Arial"/>
          <w:sz w:val="24"/>
          <w:szCs w:val="24"/>
        </w:rPr>
      </w:pPr>
      <w:r>
        <w:rPr>
          <w:rFonts w:ascii="Arial" w:hAnsi="Arial" w:cs="Arial"/>
          <w:sz w:val="24"/>
          <w:szCs w:val="24"/>
        </w:rPr>
        <w:br w:type="page"/>
      </w:r>
      <w:r w:rsidR="00D64F47" w:rsidRPr="005518EE">
        <w:rPr>
          <w:rFonts w:ascii="Arial" w:hAnsi="Arial" w:cs="Arial"/>
          <w:b/>
          <w:sz w:val="24"/>
          <w:szCs w:val="24"/>
        </w:rPr>
        <w:t>14. ¿Usted, que medios de comunicación preferiría, para conocer este nuevo producto</w:t>
      </w:r>
      <w:r w:rsidR="00D64F47" w:rsidRPr="005518EE">
        <w:rPr>
          <w:rFonts w:ascii="Arial" w:hAnsi="Arial" w:cs="Arial"/>
          <w:sz w:val="24"/>
          <w:szCs w:val="24"/>
        </w:rPr>
        <w:t>?</w:t>
      </w:r>
    </w:p>
    <w:p w:rsidR="009F150E" w:rsidRDefault="009F150E" w:rsidP="0088605C">
      <w:pPr>
        <w:autoSpaceDE w:val="0"/>
        <w:autoSpaceDN w:val="0"/>
        <w:adjustRightInd w:val="0"/>
        <w:spacing w:after="0"/>
        <w:jc w:val="both"/>
        <w:rPr>
          <w:rFonts w:ascii="Arial" w:hAnsi="Arial" w:cs="Arial"/>
          <w:sz w:val="24"/>
          <w:szCs w:val="24"/>
        </w:rPr>
      </w:pPr>
    </w:p>
    <w:p w:rsidR="009F150E" w:rsidRDefault="009F150E" w:rsidP="0088605C">
      <w:pPr>
        <w:autoSpaceDE w:val="0"/>
        <w:autoSpaceDN w:val="0"/>
        <w:adjustRightInd w:val="0"/>
        <w:spacing w:after="0"/>
        <w:jc w:val="both"/>
        <w:rPr>
          <w:rFonts w:ascii="Arial" w:hAnsi="Arial" w:cs="Arial"/>
          <w:sz w:val="24"/>
          <w:szCs w:val="24"/>
        </w:rPr>
      </w:pPr>
    </w:p>
    <w:p w:rsidR="009F150E" w:rsidRPr="009F150E" w:rsidRDefault="009F150E" w:rsidP="0088605C">
      <w:pPr>
        <w:autoSpaceDE w:val="0"/>
        <w:autoSpaceDN w:val="0"/>
        <w:adjustRightInd w:val="0"/>
        <w:spacing w:after="0"/>
        <w:jc w:val="both"/>
        <w:rPr>
          <w:rFonts w:ascii="Arial" w:hAnsi="Arial" w:cs="Arial"/>
          <w:sz w:val="18"/>
          <w:szCs w:val="18"/>
        </w:rPr>
      </w:pPr>
    </w:p>
    <w:p w:rsidR="009F150E" w:rsidRPr="009F150E" w:rsidRDefault="009F150E" w:rsidP="009F150E">
      <w:pPr>
        <w:autoSpaceDE w:val="0"/>
        <w:autoSpaceDN w:val="0"/>
        <w:adjustRightInd w:val="0"/>
        <w:spacing w:after="0"/>
        <w:jc w:val="center"/>
        <w:rPr>
          <w:rFonts w:ascii="Arial" w:hAnsi="Arial" w:cs="Arial"/>
          <w:b/>
          <w:noProof/>
          <w:sz w:val="18"/>
          <w:szCs w:val="18"/>
          <w:lang w:val="es-EC" w:eastAsia="es-EC"/>
        </w:rPr>
      </w:pPr>
      <w:r w:rsidRPr="009F150E">
        <w:rPr>
          <w:rFonts w:ascii="Arial" w:hAnsi="Arial" w:cs="Arial"/>
          <w:b/>
          <w:noProof/>
          <w:sz w:val="18"/>
          <w:szCs w:val="18"/>
          <w:lang w:val="es-EC" w:eastAsia="es-EC"/>
        </w:rPr>
        <w:t>GRAFICO 2.18: Pregunta 14</w:t>
      </w:r>
    </w:p>
    <w:p w:rsidR="009F150E" w:rsidRPr="005518EE" w:rsidRDefault="00B17488" w:rsidP="0088605C">
      <w:pPr>
        <w:autoSpaceDE w:val="0"/>
        <w:autoSpaceDN w:val="0"/>
        <w:adjustRightInd w:val="0"/>
        <w:spacing w:after="0"/>
        <w:jc w:val="center"/>
        <w:rPr>
          <w:rFonts w:ascii="Arial" w:hAnsi="Arial" w:cs="Arial"/>
          <w:b/>
          <w:noProof/>
          <w:sz w:val="24"/>
          <w:szCs w:val="24"/>
          <w:lang w:val="es-EC" w:eastAsia="es-EC"/>
        </w:rPr>
      </w:pPr>
      <w:r>
        <w:rPr>
          <w:rFonts w:ascii="Arial" w:hAnsi="Arial" w:cs="Arial"/>
          <w:b/>
          <w:noProof/>
          <w:sz w:val="24"/>
          <w:szCs w:val="24"/>
          <w:lang w:eastAsia="es-ES"/>
        </w:rPr>
        <w:drawing>
          <wp:inline distT="0" distB="0" distL="0" distR="0">
            <wp:extent cx="4497643" cy="3620176"/>
            <wp:effectExtent l="21018" t="16059" r="12699" b="8030"/>
            <wp:docPr id="1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63EE" w:rsidRDefault="009163EE" w:rsidP="0088605C">
      <w:pPr>
        <w:autoSpaceDE w:val="0"/>
        <w:autoSpaceDN w:val="0"/>
        <w:adjustRightInd w:val="0"/>
        <w:spacing w:after="0"/>
        <w:jc w:val="center"/>
        <w:rPr>
          <w:rFonts w:ascii="Arial" w:hAnsi="Arial" w:cs="Arial"/>
          <w:sz w:val="18"/>
          <w:szCs w:val="18"/>
        </w:rPr>
      </w:pPr>
      <w:r>
        <w:rPr>
          <w:rFonts w:ascii="Arial" w:hAnsi="Arial" w:cs="Arial"/>
          <w:sz w:val="18"/>
          <w:szCs w:val="18"/>
        </w:rPr>
        <w:t>Ver: Anexo 1.16</w:t>
      </w:r>
    </w:p>
    <w:p w:rsidR="00FE7902" w:rsidRPr="009F150E" w:rsidRDefault="009F150E" w:rsidP="0088605C">
      <w:pPr>
        <w:autoSpaceDE w:val="0"/>
        <w:autoSpaceDN w:val="0"/>
        <w:adjustRightInd w:val="0"/>
        <w:spacing w:after="0"/>
        <w:jc w:val="center"/>
        <w:rPr>
          <w:rFonts w:ascii="Arial" w:hAnsi="Arial" w:cs="Arial"/>
          <w:sz w:val="18"/>
          <w:szCs w:val="18"/>
        </w:rPr>
      </w:pPr>
      <w:r>
        <w:rPr>
          <w:rFonts w:ascii="Arial" w:hAnsi="Arial" w:cs="Arial"/>
          <w:sz w:val="18"/>
          <w:szCs w:val="18"/>
        </w:rPr>
        <w:t>ELABORADO POR: LAS AUTORAS</w:t>
      </w:r>
    </w:p>
    <w:p w:rsidR="009B320D" w:rsidRPr="005518EE" w:rsidRDefault="009B320D" w:rsidP="00995A2E">
      <w:pPr>
        <w:autoSpaceDE w:val="0"/>
        <w:autoSpaceDN w:val="0"/>
        <w:adjustRightInd w:val="0"/>
        <w:spacing w:after="0"/>
        <w:jc w:val="both"/>
        <w:rPr>
          <w:rFonts w:ascii="Arial" w:hAnsi="Arial" w:cs="Arial"/>
          <w:b/>
          <w:noProof/>
          <w:sz w:val="24"/>
          <w:szCs w:val="24"/>
          <w:lang w:val="es-EC" w:eastAsia="es-EC"/>
        </w:rPr>
      </w:pPr>
    </w:p>
    <w:p w:rsidR="009B320D" w:rsidRPr="005518EE" w:rsidRDefault="009B320D" w:rsidP="00995A2E">
      <w:pPr>
        <w:autoSpaceDE w:val="0"/>
        <w:autoSpaceDN w:val="0"/>
        <w:adjustRightInd w:val="0"/>
        <w:spacing w:after="0"/>
        <w:jc w:val="both"/>
        <w:rPr>
          <w:rFonts w:ascii="Arial" w:hAnsi="Arial" w:cs="Arial"/>
          <w:b/>
          <w:sz w:val="24"/>
          <w:szCs w:val="24"/>
        </w:rPr>
      </w:pPr>
    </w:p>
    <w:p w:rsidR="00FE7902" w:rsidRPr="005518EE" w:rsidRDefault="00FE7902" w:rsidP="00995A2E">
      <w:pPr>
        <w:autoSpaceDE w:val="0"/>
        <w:autoSpaceDN w:val="0"/>
        <w:adjustRightInd w:val="0"/>
        <w:spacing w:after="0"/>
        <w:jc w:val="both"/>
        <w:rPr>
          <w:rFonts w:ascii="Arial" w:hAnsi="Arial" w:cs="Arial"/>
          <w:b/>
          <w:sz w:val="24"/>
          <w:szCs w:val="24"/>
        </w:rPr>
      </w:pPr>
    </w:p>
    <w:p w:rsidR="009F150E" w:rsidRDefault="009F150E"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C45160" w:rsidRPr="005518EE">
        <w:rPr>
          <w:rFonts w:ascii="Arial" w:hAnsi="Arial" w:cs="Arial"/>
          <w:sz w:val="24"/>
          <w:szCs w:val="24"/>
        </w:rPr>
        <w:t xml:space="preserve">La televisión fue el que mayor preferencia </w:t>
      </w:r>
      <w:r>
        <w:rPr>
          <w:rFonts w:ascii="Arial" w:hAnsi="Arial" w:cs="Arial"/>
          <w:sz w:val="24"/>
          <w:szCs w:val="24"/>
        </w:rPr>
        <w:t>tuvieron los consumidores</w:t>
      </w:r>
      <w:r w:rsidR="00C45160" w:rsidRPr="005518EE">
        <w:rPr>
          <w:rFonts w:ascii="Arial" w:hAnsi="Arial" w:cs="Arial"/>
          <w:sz w:val="24"/>
          <w:szCs w:val="24"/>
        </w:rPr>
        <w:t xml:space="preserve"> para </w:t>
      </w:r>
      <w:r>
        <w:rPr>
          <w:rFonts w:ascii="Arial" w:hAnsi="Arial" w:cs="Arial"/>
          <w:sz w:val="24"/>
          <w:szCs w:val="24"/>
        </w:rPr>
        <w:t xml:space="preserve">poder </w:t>
      </w:r>
      <w:r w:rsidR="0077235F" w:rsidRPr="005518EE">
        <w:rPr>
          <w:rFonts w:ascii="Arial" w:hAnsi="Arial" w:cs="Arial"/>
          <w:sz w:val="24"/>
          <w:szCs w:val="24"/>
        </w:rPr>
        <w:t>conocer nuestro producto que fue un 52%</w:t>
      </w:r>
      <w:r>
        <w:rPr>
          <w:rFonts w:ascii="Arial" w:hAnsi="Arial" w:cs="Arial"/>
          <w:sz w:val="24"/>
          <w:szCs w:val="24"/>
        </w:rPr>
        <w:t>, seguido por los anuncios publicitarios (revistas) con un 24%.</w:t>
      </w:r>
    </w:p>
    <w:p w:rsidR="006C1D99" w:rsidRPr="006C1D99" w:rsidRDefault="00106D69" w:rsidP="00EF0124">
      <w:pPr>
        <w:pStyle w:val="Ttulo1"/>
        <w:numPr>
          <w:ilvl w:val="2"/>
          <w:numId w:val="40"/>
        </w:numPr>
        <w:rPr>
          <w:rFonts w:ascii="Arial" w:hAnsi="Arial" w:cs="Arial"/>
          <w:sz w:val="24"/>
          <w:szCs w:val="24"/>
        </w:rPr>
      </w:pPr>
      <w:r w:rsidRPr="005518EE">
        <w:br w:type="page"/>
      </w:r>
      <w:r w:rsidR="009270B5">
        <w:t xml:space="preserve">  </w:t>
      </w:r>
      <w:r w:rsidR="006975D7" w:rsidRPr="006C1D99">
        <w:rPr>
          <w:rFonts w:ascii="Arial" w:hAnsi="Arial" w:cs="Arial"/>
          <w:sz w:val="24"/>
          <w:szCs w:val="24"/>
        </w:rPr>
        <w:t>ANALISIS DE LAS ENCUESTAS</w:t>
      </w:r>
    </w:p>
    <w:p w:rsidR="006C1D99" w:rsidRDefault="006C1D99" w:rsidP="00DA3C80">
      <w:pPr>
        <w:autoSpaceDE w:val="0"/>
        <w:autoSpaceDN w:val="0"/>
        <w:adjustRightInd w:val="0"/>
        <w:spacing w:after="0" w:line="360" w:lineRule="auto"/>
        <w:jc w:val="both"/>
        <w:rPr>
          <w:rFonts w:ascii="Arial" w:hAnsi="Arial" w:cs="Arial"/>
          <w:sz w:val="24"/>
          <w:szCs w:val="24"/>
        </w:rPr>
      </w:pPr>
    </w:p>
    <w:p w:rsidR="006975D7" w:rsidRDefault="005D63B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975D7" w:rsidRPr="005518EE">
        <w:rPr>
          <w:rFonts w:ascii="Arial" w:hAnsi="Arial" w:cs="Arial"/>
          <w:sz w:val="24"/>
          <w:szCs w:val="24"/>
        </w:rPr>
        <w:t>Con base en las encuestas aplicadas</w:t>
      </w:r>
      <w:r w:rsidR="000741B7" w:rsidRPr="005518EE">
        <w:rPr>
          <w:rFonts w:ascii="Arial" w:hAnsi="Arial" w:cs="Arial"/>
          <w:sz w:val="24"/>
          <w:szCs w:val="24"/>
        </w:rPr>
        <w:t>,</w:t>
      </w:r>
      <w:r w:rsidR="006975D7" w:rsidRPr="005518EE">
        <w:rPr>
          <w:rFonts w:ascii="Arial" w:hAnsi="Arial" w:cs="Arial"/>
          <w:sz w:val="24"/>
          <w:szCs w:val="24"/>
        </w:rPr>
        <w:t xml:space="preserve"> se</w:t>
      </w:r>
      <w:r w:rsidR="00F70C55" w:rsidRPr="005518EE">
        <w:rPr>
          <w:rFonts w:ascii="Arial" w:hAnsi="Arial" w:cs="Arial"/>
          <w:sz w:val="24"/>
          <w:szCs w:val="24"/>
        </w:rPr>
        <w:t xml:space="preserve"> </w:t>
      </w:r>
      <w:r w:rsidR="006975D7" w:rsidRPr="005518EE">
        <w:rPr>
          <w:rFonts w:ascii="Arial" w:hAnsi="Arial" w:cs="Arial"/>
          <w:sz w:val="24"/>
          <w:szCs w:val="24"/>
        </w:rPr>
        <w:t>pudo apreciar que el consumidor está muy interesado en adquirir productos cada vez más na</w:t>
      </w:r>
      <w:r w:rsidR="0008062E" w:rsidRPr="005518EE">
        <w:rPr>
          <w:rFonts w:ascii="Arial" w:hAnsi="Arial" w:cs="Arial"/>
          <w:sz w:val="24"/>
          <w:szCs w:val="24"/>
        </w:rPr>
        <w:t>turales, nutritivos y baratos</w:t>
      </w:r>
      <w:r w:rsidR="002C30B2" w:rsidRPr="005518EE">
        <w:rPr>
          <w:rFonts w:ascii="Arial" w:hAnsi="Arial" w:cs="Arial"/>
          <w:sz w:val="24"/>
          <w:szCs w:val="24"/>
        </w:rPr>
        <w:t>, siendo</w:t>
      </w:r>
      <w:r w:rsidR="0008062E" w:rsidRPr="005518EE">
        <w:rPr>
          <w:rFonts w:ascii="Arial" w:hAnsi="Arial" w:cs="Arial"/>
          <w:sz w:val="24"/>
          <w:szCs w:val="24"/>
        </w:rPr>
        <w:t xml:space="preserve"> </w:t>
      </w:r>
      <w:r w:rsidR="002C30B2" w:rsidRPr="005518EE">
        <w:rPr>
          <w:rFonts w:ascii="Arial" w:hAnsi="Arial" w:cs="Arial"/>
          <w:sz w:val="24"/>
          <w:szCs w:val="24"/>
        </w:rPr>
        <w:t>estas</w:t>
      </w:r>
      <w:r w:rsidR="006975D7" w:rsidRPr="005518EE">
        <w:rPr>
          <w:rFonts w:ascii="Arial" w:hAnsi="Arial" w:cs="Arial"/>
          <w:sz w:val="24"/>
          <w:szCs w:val="24"/>
        </w:rPr>
        <w:t xml:space="preserve"> las características del producto que más llamó la atención de las personas.</w:t>
      </w:r>
    </w:p>
    <w:p w:rsidR="005D63B0" w:rsidRPr="005518EE" w:rsidRDefault="005D63B0" w:rsidP="00DA3C80">
      <w:pPr>
        <w:autoSpaceDE w:val="0"/>
        <w:autoSpaceDN w:val="0"/>
        <w:adjustRightInd w:val="0"/>
        <w:spacing w:after="0" w:line="360" w:lineRule="auto"/>
        <w:jc w:val="both"/>
        <w:rPr>
          <w:rFonts w:ascii="Arial" w:hAnsi="Arial" w:cs="Arial"/>
          <w:sz w:val="24"/>
          <w:szCs w:val="24"/>
        </w:rPr>
      </w:pPr>
    </w:p>
    <w:p w:rsidR="005D63B0" w:rsidRDefault="005D63B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2C30B2" w:rsidRPr="005518EE">
        <w:rPr>
          <w:rFonts w:ascii="Arial" w:hAnsi="Arial" w:cs="Arial"/>
          <w:sz w:val="24"/>
          <w:szCs w:val="24"/>
        </w:rPr>
        <w:t xml:space="preserve">En términos </w:t>
      </w:r>
      <w:r w:rsidR="000F7308" w:rsidRPr="005518EE">
        <w:rPr>
          <w:rFonts w:ascii="Arial" w:hAnsi="Arial" w:cs="Arial"/>
          <w:sz w:val="24"/>
          <w:szCs w:val="24"/>
        </w:rPr>
        <w:t xml:space="preserve">generales, la encuesta </w:t>
      </w:r>
      <w:r w:rsidR="002B601B" w:rsidRPr="005518EE">
        <w:rPr>
          <w:rFonts w:ascii="Arial" w:hAnsi="Arial" w:cs="Arial"/>
          <w:sz w:val="24"/>
          <w:szCs w:val="24"/>
        </w:rPr>
        <w:t>remarcó</w:t>
      </w:r>
      <w:r w:rsidR="002C30B2" w:rsidRPr="005518EE">
        <w:rPr>
          <w:rFonts w:ascii="Arial" w:hAnsi="Arial" w:cs="Arial"/>
          <w:sz w:val="24"/>
          <w:szCs w:val="24"/>
        </w:rPr>
        <w:t xml:space="preserve"> un porcentaje mayoritario de personas que viven en el ce</w:t>
      </w:r>
      <w:r w:rsidR="000F7308" w:rsidRPr="005518EE">
        <w:rPr>
          <w:rFonts w:ascii="Arial" w:hAnsi="Arial" w:cs="Arial"/>
          <w:sz w:val="24"/>
          <w:szCs w:val="24"/>
        </w:rPr>
        <w:t>ntro de la ciudad, en cuant</w:t>
      </w:r>
      <w:r w:rsidR="002C30B2" w:rsidRPr="005518EE">
        <w:rPr>
          <w:rFonts w:ascii="Arial" w:hAnsi="Arial" w:cs="Arial"/>
          <w:sz w:val="24"/>
          <w:szCs w:val="24"/>
        </w:rPr>
        <w:t>o a</w:t>
      </w:r>
      <w:r>
        <w:rPr>
          <w:rFonts w:ascii="Arial" w:hAnsi="Arial" w:cs="Arial"/>
          <w:sz w:val="24"/>
          <w:szCs w:val="24"/>
        </w:rPr>
        <w:t>l gé</w:t>
      </w:r>
      <w:r w:rsidR="002C30B2" w:rsidRPr="005518EE">
        <w:rPr>
          <w:rFonts w:ascii="Arial" w:hAnsi="Arial" w:cs="Arial"/>
          <w:sz w:val="24"/>
          <w:szCs w:val="24"/>
        </w:rPr>
        <w:t>nero</w:t>
      </w:r>
      <w:r>
        <w:rPr>
          <w:rFonts w:ascii="Arial" w:hAnsi="Arial" w:cs="Arial"/>
          <w:sz w:val="24"/>
          <w:szCs w:val="24"/>
        </w:rPr>
        <w:t xml:space="preserve"> </w:t>
      </w:r>
      <w:r w:rsidR="002C30B2" w:rsidRPr="005518EE">
        <w:rPr>
          <w:rFonts w:ascii="Arial" w:hAnsi="Arial" w:cs="Arial"/>
          <w:sz w:val="24"/>
          <w:szCs w:val="24"/>
        </w:rPr>
        <w:t xml:space="preserve">femenino fue el porcentaje de encuestados que mayor participación tuvo. </w:t>
      </w:r>
    </w:p>
    <w:p w:rsidR="005D63B0" w:rsidRDefault="005D63B0" w:rsidP="00DA3C80">
      <w:pPr>
        <w:autoSpaceDE w:val="0"/>
        <w:autoSpaceDN w:val="0"/>
        <w:adjustRightInd w:val="0"/>
        <w:spacing w:after="0" w:line="360" w:lineRule="auto"/>
        <w:jc w:val="both"/>
        <w:rPr>
          <w:rFonts w:ascii="Arial" w:hAnsi="Arial" w:cs="Arial"/>
          <w:sz w:val="24"/>
          <w:szCs w:val="24"/>
        </w:rPr>
      </w:pPr>
    </w:p>
    <w:p w:rsidR="002C30B2" w:rsidRDefault="005D63B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2C30B2" w:rsidRPr="005518EE">
        <w:rPr>
          <w:rFonts w:ascii="Arial" w:hAnsi="Arial" w:cs="Arial"/>
          <w:sz w:val="24"/>
          <w:szCs w:val="24"/>
        </w:rPr>
        <w:t xml:space="preserve">Asimismo, las edades que mejor respondieron a la inquietud sobre su costumbre de consumir snack, fueron los grupos con rangos </w:t>
      </w:r>
      <w:r w:rsidR="00157A71">
        <w:rPr>
          <w:rFonts w:ascii="Arial" w:hAnsi="Arial" w:cs="Arial"/>
          <w:sz w:val="24"/>
          <w:szCs w:val="24"/>
        </w:rPr>
        <w:t>de edades entre 12 a 35 años.</w:t>
      </w:r>
    </w:p>
    <w:p w:rsidR="005D63B0" w:rsidRPr="005518EE" w:rsidRDefault="005D63B0" w:rsidP="00DA3C80">
      <w:pPr>
        <w:autoSpaceDE w:val="0"/>
        <w:autoSpaceDN w:val="0"/>
        <w:adjustRightInd w:val="0"/>
        <w:spacing w:after="0" w:line="360" w:lineRule="auto"/>
        <w:jc w:val="both"/>
        <w:rPr>
          <w:rFonts w:ascii="Arial" w:hAnsi="Arial" w:cs="Arial"/>
          <w:sz w:val="24"/>
          <w:szCs w:val="24"/>
        </w:rPr>
      </w:pPr>
    </w:p>
    <w:p w:rsidR="005D63B0" w:rsidRDefault="005D63B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2C30B2" w:rsidRPr="005518EE">
        <w:rPr>
          <w:rFonts w:ascii="Arial" w:hAnsi="Arial" w:cs="Arial"/>
          <w:sz w:val="24"/>
          <w:szCs w:val="24"/>
        </w:rPr>
        <w:t>Un</w:t>
      </w:r>
      <w:r w:rsidR="000F7308" w:rsidRPr="005518EE">
        <w:rPr>
          <w:rFonts w:ascii="Arial" w:hAnsi="Arial" w:cs="Arial"/>
          <w:sz w:val="24"/>
          <w:szCs w:val="24"/>
        </w:rPr>
        <w:t>o de los hallazgos que adicionalmente</w:t>
      </w:r>
      <w:r w:rsidR="002C30B2" w:rsidRPr="005518EE">
        <w:rPr>
          <w:rFonts w:ascii="Arial" w:hAnsi="Arial" w:cs="Arial"/>
          <w:sz w:val="24"/>
          <w:szCs w:val="24"/>
        </w:rPr>
        <w:t xml:space="preserve"> </w:t>
      </w:r>
      <w:r w:rsidR="002B601B" w:rsidRPr="005518EE">
        <w:rPr>
          <w:rFonts w:ascii="Arial" w:hAnsi="Arial" w:cs="Arial"/>
          <w:sz w:val="24"/>
          <w:szCs w:val="24"/>
        </w:rPr>
        <w:t>llamó</w:t>
      </w:r>
      <w:r w:rsidR="002C30B2" w:rsidRPr="005518EE">
        <w:rPr>
          <w:rFonts w:ascii="Arial" w:hAnsi="Arial" w:cs="Arial"/>
          <w:sz w:val="24"/>
          <w:szCs w:val="24"/>
        </w:rPr>
        <w:t xml:space="preserve"> la atención </w:t>
      </w:r>
      <w:r w:rsidR="000741B7" w:rsidRPr="005518EE">
        <w:rPr>
          <w:rFonts w:ascii="Arial" w:hAnsi="Arial" w:cs="Arial"/>
          <w:sz w:val="24"/>
          <w:szCs w:val="24"/>
        </w:rPr>
        <w:t>fue que la</w:t>
      </w:r>
      <w:r w:rsidR="002C30B2" w:rsidRPr="005518EE">
        <w:rPr>
          <w:rFonts w:ascii="Arial" w:hAnsi="Arial" w:cs="Arial"/>
          <w:sz w:val="24"/>
          <w:szCs w:val="24"/>
        </w:rPr>
        <w:t xml:space="preserve"> </w:t>
      </w:r>
      <w:r w:rsidR="000741B7" w:rsidRPr="005518EE">
        <w:rPr>
          <w:rFonts w:ascii="Arial" w:hAnsi="Arial" w:cs="Arial"/>
          <w:sz w:val="24"/>
          <w:szCs w:val="24"/>
        </w:rPr>
        <w:t xml:space="preserve">mayor  parte de los encuestados no </w:t>
      </w:r>
      <w:r w:rsidR="002B601B" w:rsidRPr="005518EE">
        <w:rPr>
          <w:rFonts w:ascii="Arial" w:hAnsi="Arial" w:cs="Arial"/>
          <w:sz w:val="24"/>
          <w:szCs w:val="24"/>
        </w:rPr>
        <w:t>había</w:t>
      </w:r>
      <w:r w:rsidR="002C30B2" w:rsidRPr="005518EE">
        <w:rPr>
          <w:rFonts w:ascii="Arial" w:hAnsi="Arial" w:cs="Arial"/>
          <w:sz w:val="24"/>
          <w:szCs w:val="24"/>
        </w:rPr>
        <w:t xml:space="preserve"> probado el camote, no obstante si </w:t>
      </w:r>
      <w:r w:rsidR="000741B7" w:rsidRPr="005518EE">
        <w:rPr>
          <w:rFonts w:ascii="Arial" w:hAnsi="Arial" w:cs="Arial"/>
          <w:sz w:val="24"/>
          <w:szCs w:val="24"/>
        </w:rPr>
        <w:t>estaban</w:t>
      </w:r>
      <w:r w:rsidR="002C30B2" w:rsidRPr="005518EE">
        <w:rPr>
          <w:rFonts w:ascii="Arial" w:hAnsi="Arial" w:cs="Arial"/>
          <w:sz w:val="24"/>
          <w:szCs w:val="24"/>
        </w:rPr>
        <w:t xml:space="preserve"> </w:t>
      </w:r>
      <w:r w:rsidR="000741B7" w:rsidRPr="005518EE">
        <w:rPr>
          <w:rFonts w:ascii="Arial" w:hAnsi="Arial" w:cs="Arial"/>
          <w:sz w:val="24"/>
          <w:szCs w:val="24"/>
        </w:rPr>
        <w:t>interesado</w:t>
      </w:r>
      <w:r w:rsidR="002C30B2" w:rsidRPr="005518EE">
        <w:rPr>
          <w:rFonts w:ascii="Arial" w:hAnsi="Arial" w:cs="Arial"/>
          <w:sz w:val="24"/>
          <w:szCs w:val="24"/>
        </w:rPr>
        <w:t>s en consumirlo como snack</w:t>
      </w:r>
      <w:r w:rsidR="000741B7" w:rsidRPr="005518EE">
        <w:rPr>
          <w:rFonts w:ascii="Arial" w:hAnsi="Arial" w:cs="Arial"/>
          <w:sz w:val="24"/>
          <w:szCs w:val="24"/>
        </w:rPr>
        <w:t xml:space="preserve">, una vez que </w:t>
      </w:r>
      <w:r w:rsidR="009E08E3" w:rsidRPr="005518EE">
        <w:rPr>
          <w:rFonts w:ascii="Arial" w:hAnsi="Arial" w:cs="Arial"/>
          <w:sz w:val="24"/>
          <w:szCs w:val="24"/>
        </w:rPr>
        <w:t>conocieron</w:t>
      </w:r>
      <w:r w:rsidR="000741B7" w:rsidRPr="005518EE">
        <w:rPr>
          <w:rFonts w:ascii="Arial" w:hAnsi="Arial" w:cs="Arial"/>
          <w:sz w:val="24"/>
          <w:szCs w:val="24"/>
        </w:rPr>
        <w:t xml:space="preserve"> el valor nutric</w:t>
      </w:r>
      <w:r w:rsidR="002B601B" w:rsidRPr="005518EE">
        <w:rPr>
          <w:rFonts w:ascii="Arial" w:hAnsi="Arial" w:cs="Arial"/>
          <w:sz w:val="24"/>
          <w:szCs w:val="24"/>
        </w:rPr>
        <w:t>i</w:t>
      </w:r>
      <w:r w:rsidR="000741B7" w:rsidRPr="005518EE">
        <w:rPr>
          <w:rFonts w:ascii="Arial" w:hAnsi="Arial" w:cs="Arial"/>
          <w:sz w:val="24"/>
          <w:szCs w:val="24"/>
        </w:rPr>
        <w:t>onal</w:t>
      </w:r>
      <w:r w:rsidR="002C30B2" w:rsidRPr="005518EE">
        <w:rPr>
          <w:rFonts w:ascii="Arial" w:hAnsi="Arial" w:cs="Arial"/>
          <w:sz w:val="24"/>
          <w:szCs w:val="24"/>
        </w:rPr>
        <w:t>.</w:t>
      </w:r>
    </w:p>
    <w:p w:rsidR="005D63B0" w:rsidRDefault="005D63B0" w:rsidP="00DA3C80">
      <w:pPr>
        <w:autoSpaceDE w:val="0"/>
        <w:autoSpaceDN w:val="0"/>
        <w:adjustRightInd w:val="0"/>
        <w:spacing w:after="0" w:line="360" w:lineRule="auto"/>
        <w:jc w:val="both"/>
        <w:rPr>
          <w:rFonts w:ascii="Arial" w:hAnsi="Arial" w:cs="Arial"/>
          <w:sz w:val="24"/>
          <w:szCs w:val="24"/>
        </w:rPr>
      </w:pPr>
    </w:p>
    <w:p w:rsidR="00BE3BEE" w:rsidRDefault="005D63B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46877" w:rsidRPr="005518EE">
        <w:rPr>
          <w:rFonts w:ascii="Arial" w:hAnsi="Arial" w:cs="Arial"/>
          <w:sz w:val="24"/>
          <w:szCs w:val="24"/>
        </w:rPr>
        <w:t xml:space="preserve">En este sentido, </w:t>
      </w:r>
      <w:r w:rsidR="00BE3BEE" w:rsidRPr="005518EE">
        <w:rPr>
          <w:rFonts w:ascii="Arial" w:hAnsi="Arial" w:cs="Arial"/>
          <w:sz w:val="24"/>
          <w:szCs w:val="24"/>
        </w:rPr>
        <w:t>el precio fue</w:t>
      </w:r>
      <w:r w:rsidR="00146877" w:rsidRPr="005518EE">
        <w:rPr>
          <w:rFonts w:ascii="Arial" w:hAnsi="Arial" w:cs="Arial"/>
          <w:sz w:val="24"/>
          <w:szCs w:val="24"/>
        </w:rPr>
        <w:t xml:space="preserve"> un factor importante al momento de elegir un producto pa</w:t>
      </w:r>
      <w:r w:rsidR="00BE3BEE" w:rsidRPr="005518EE">
        <w:rPr>
          <w:rFonts w:ascii="Arial" w:hAnsi="Arial" w:cs="Arial"/>
          <w:sz w:val="24"/>
          <w:szCs w:val="24"/>
        </w:rPr>
        <w:t>ra consumir sin embargo, también mostro que las personas</w:t>
      </w:r>
      <w:r>
        <w:rPr>
          <w:rFonts w:ascii="Arial" w:hAnsi="Arial" w:cs="Arial"/>
          <w:sz w:val="24"/>
          <w:szCs w:val="24"/>
        </w:rPr>
        <w:t xml:space="preserve"> por</w:t>
      </w:r>
      <w:r w:rsidRPr="005518EE">
        <w:rPr>
          <w:rFonts w:ascii="Arial" w:hAnsi="Arial" w:cs="Arial"/>
          <w:sz w:val="24"/>
          <w:szCs w:val="24"/>
        </w:rPr>
        <w:t xml:space="preserve"> </w:t>
      </w:r>
      <w:r>
        <w:rPr>
          <w:rFonts w:ascii="Arial" w:hAnsi="Arial" w:cs="Arial"/>
          <w:sz w:val="24"/>
          <w:szCs w:val="24"/>
        </w:rPr>
        <w:t>al menos</w:t>
      </w:r>
      <w:r w:rsidR="00BE3BEE" w:rsidRPr="005518EE">
        <w:rPr>
          <w:rFonts w:ascii="Arial" w:hAnsi="Arial" w:cs="Arial"/>
          <w:sz w:val="24"/>
          <w:szCs w:val="24"/>
        </w:rPr>
        <w:t xml:space="preserve"> consumen </w:t>
      </w:r>
      <w:r>
        <w:rPr>
          <w:rFonts w:ascii="Arial" w:hAnsi="Arial" w:cs="Arial"/>
          <w:sz w:val="24"/>
          <w:szCs w:val="24"/>
        </w:rPr>
        <w:t>tres veces a la semana un snack.</w:t>
      </w:r>
    </w:p>
    <w:p w:rsidR="005D63B0" w:rsidRPr="005518EE" w:rsidRDefault="005D63B0" w:rsidP="00DA3C80">
      <w:pPr>
        <w:autoSpaceDE w:val="0"/>
        <w:autoSpaceDN w:val="0"/>
        <w:adjustRightInd w:val="0"/>
        <w:spacing w:after="0" w:line="360" w:lineRule="auto"/>
        <w:jc w:val="both"/>
        <w:rPr>
          <w:rFonts w:ascii="Arial" w:hAnsi="Arial" w:cs="Arial"/>
          <w:sz w:val="24"/>
          <w:szCs w:val="24"/>
        </w:rPr>
      </w:pPr>
    </w:p>
    <w:p w:rsidR="006C1D99" w:rsidRDefault="005D63B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46877" w:rsidRPr="005518EE">
        <w:rPr>
          <w:rFonts w:ascii="Arial" w:hAnsi="Arial" w:cs="Arial"/>
          <w:sz w:val="24"/>
          <w:szCs w:val="24"/>
        </w:rPr>
        <w:t>Dentro de los que respondieron favorablemente</w:t>
      </w:r>
      <w:r w:rsidR="00BE3BEE" w:rsidRPr="005518EE">
        <w:rPr>
          <w:rFonts w:ascii="Arial" w:hAnsi="Arial" w:cs="Arial"/>
          <w:sz w:val="24"/>
          <w:szCs w:val="24"/>
        </w:rPr>
        <w:t xml:space="preserve"> al consumo de snack </w:t>
      </w:r>
      <w:r w:rsidR="009E08E3" w:rsidRPr="005518EE">
        <w:rPr>
          <w:rFonts w:ascii="Arial" w:hAnsi="Arial" w:cs="Arial"/>
          <w:sz w:val="24"/>
          <w:szCs w:val="24"/>
        </w:rPr>
        <w:t>señalaron</w:t>
      </w:r>
      <w:r w:rsidR="00146877" w:rsidRPr="005518EE">
        <w:rPr>
          <w:rFonts w:ascii="Arial" w:hAnsi="Arial" w:cs="Arial"/>
          <w:sz w:val="24"/>
          <w:szCs w:val="24"/>
        </w:rPr>
        <w:t xml:space="preserve"> que su preferencia se inclina significativamente hacia el consumo de papas. Las marcas preferidas</w:t>
      </w:r>
      <w:r w:rsidR="000F1F45">
        <w:rPr>
          <w:rFonts w:ascii="Arial" w:hAnsi="Arial" w:cs="Arial"/>
          <w:sz w:val="24"/>
          <w:szCs w:val="24"/>
        </w:rPr>
        <w:t xml:space="preserve"> en esta muestra encuesta </w:t>
      </w:r>
      <w:r w:rsidR="000741B7" w:rsidRPr="005518EE">
        <w:rPr>
          <w:rFonts w:ascii="Arial" w:hAnsi="Arial" w:cs="Arial"/>
          <w:sz w:val="24"/>
          <w:szCs w:val="24"/>
        </w:rPr>
        <w:t>fue</w:t>
      </w:r>
      <w:r w:rsidR="009E08E3" w:rsidRPr="005518EE">
        <w:rPr>
          <w:rFonts w:ascii="Arial" w:hAnsi="Arial" w:cs="Arial"/>
          <w:sz w:val="24"/>
          <w:szCs w:val="24"/>
        </w:rPr>
        <w:t xml:space="preserve"> I</w:t>
      </w:r>
      <w:r w:rsidR="009E5A73" w:rsidRPr="005518EE">
        <w:rPr>
          <w:rFonts w:ascii="Arial" w:hAnsi="Arial" w:cs="Arial"/>
          <w:sz w:val="24"/>
          <w:szCs w:val="24"/>
        </w:rPr>
        <w:t>nalecsa que se convierte en el</w:t>
      </w:r>
      <w:r w:rsidR="00146877" w:rsidRPr="005518EE">
        <w:rPr>
          <w:rFonts w:ascii="Arial" w:hAnsi="Arial" w:cs="Arial"/>
          <w:sz w:val="24"/>
          <w:szCs w:val="24"/>
        </w:rPr>
        <w:t xml:space="preserve"> pri</w:t>
      </w:r>
      <w:r w:rsidR="009E5A73" w:rsidRPr="005518EE">
        <w:rPr>
          <w:rFonts w:ascii="Arial" w:hAnsi="Arial" w:cs="Arial"/>
          <w:sz w:val="24"/>
          <w:szCs w:val="24"/>
        </w:rPr>
        <w:t>ncipal competidor para nuestra empresa</w:t>
      </w:r>
      <w:r w:rsidR="006C1D99">
        <w:rPr>
          <w:rFonts w:ascii="Arial" w:hAnsi="Arial" w:cs="Arial"/>
          <w:sz w:val="24"/>
          <w:szCs w:val="24"/>
        </w:rPr>
        <w:t>.</w:t>
      </w:r>
    </w:p>
    <w:p w:rsidR="006C1D99" w:rsidRDefault="006C1D99" w:rsidP="00DA3C80">
      <w:pPr>
        <w:autoSpaceDE w:val="0"/>
        <w:autoSpaceDN w:val="0"/>
        <w:adjustRightInd w:val="0"/>
        <w:spacing w:after="0" w:line="360" w:lineRule="auto"/>
        <w:jc w:val="both"/>
        <w:rPr>
          <w:rFonts w:ascii="Arial" w:hAnsi="Arial" w:cs="Arial"/>
          <w:sz w:val="24"/>
          <w:szCs w:val="24"/>
        </w:rPr>
      </w:pPr>
    </w:p>
    <w:p w:rsidR="000741B7" w:rsidRPr="005518EE" w:rsidRDefault="006C1D99"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46877" w:rsidRPr="005518EE">
        <w:rPr>
          <w:rFonts w:ascii="Arial" w:hAnsi="Arial" w:cs="Arial"/>
          <w:sz w:val="24"/>
          <w:szCs w:val="24"/>
        </w:rPr>
        <w:t>Es importante re</w:t>
      </w:r>
      <w:r w:rsidR="000741B7" w:rsidRPr="005518EE">
        <w:rPr>
          <w:rFonts w:ascii="Arial" w:hAnsi="Arial" w:cs="Arial"/>
          <w:sz w:val="24"/>
          <w:szCs w:val="24"/>
        </w:rPr>
        <w:t xml:space="preserve">calcar que su disponibilidad juega un rol preponderante </w:t>
      </w:r>
      <w:r w:rsidR="00BE3BEE" w:rsidRPr="005518EE">
        <w:rPr>
          <w:rFonts w:ascii="Arial" w:hAnsi="Arial" w:cs="Arial"/>
          <w:sz w:val="24"/>
          <w:szCs w:val="24"/>
        </w:rPr>
        <w:t xml:space="preserve">debido a que es adquirido mayormente </w:t>
      </w:r>
      <w:r w:rsidR="000741B7" w:rsidRPr="005518EE">
        <w:rPr>
          <w:rFonts w:ascii="Arial" w:hAnsi="Arial" w:cs="Arial"/>
          <w:sz w:val="24"/>
          <w:szCs w:val="24"/>
        </w:rPr>
        <w:t>en las tiendas del barrio, mientras que en un porcentaje considerablemente menor se lo consigue en supermercados y otros sitios de expendio.</w:t>
      </w:r>
    </w:p>
    <w:p w:rsidR="006C1D99" w:rsidRDefault="006C1D99" w:rsidP="00DA3C80">
      <w:pPr>
        <w:autoSpaceDE w:val="0"/>
        <w:autoSpaceDN w:val="0"/>
        <w:adjustRightInd w:val="0"/>
        <w:spacing w:after="0" w:line="360" w:lineRule="auto"/>
        <w:jc w:val="both"/>
        <w:rPr>
          <w:rFonts w:ascii="Arial" w:hAnsi="Arial" w:cs="Arial"/>
          <w:sz w:val="24"/>
          <w:szCs w:val="24"/>
        </w:rPr>
      </w:pPr>
    </w:p>
    <w:p w:rsidR="00817F20" w:rsidRDefault="006C1D99"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0741B7" w:rsidRPr="005518EE">
        <w:rPr>
          <w:rFonts w:ascii="Arial" w:hAnsi="Arial" w:cs="Arial"/>
          <w:sz w:val="24"/>
          <w:szCs w:val="24"/>
        </w:rPr>
        <w:t xml:space="preserve">El medio de comunicación </w:t>
      </w:r>
      <w:r w:rsidRPr="005518EE">
        <w:rPr>
          <w:rFonts w:ascii="Arial" w:hAnsi="Arial" w:cs="Arial"/>
          <w:sz w:val="24"/>
          <w:szCs w:val="24"/>
        </w:rPr>
        <w:t>más</w:t>
      </w:r>
      <w:r w:rsidR="000741B7" w:rsidRPr="005518EE">
        <w:rPr>
          <w:rFonts w:ascii="Arial" w:hAnsi="Arial" w:cs="Arial"/>
          <w:sz w:val="24"/>
          <w:szCs w:val="24"/>
        </w:rPr>
        <w:t xml:space="preserve"> eficiente en cuanto a la publicidad </w:t>
      </w:r>
      <w:r w:rsidR="009B5D82" w:rsidRPr="005518EE">
        <w:rPr>
          <w:rFonts w:ascii="Arial" w:hAnsi="Arial" w:cs="Arial"/>
          <w:sz w:val="24"/>
          <w:szCs w:val="24"/>
        </w:rPr>
        <w:t xml:space="preserve">fue la televisión, seguido de los periódicos. </w:t>
      </w:r>
      <w:r w:rsidR="000741B7" w:rsidRPr="005518EE">
        <w:rPr>
          <w:rFonts w:ascii="Arial" w:hAnsi="Arial" w:cs="Arial"/>
          <w:sz w:val="24"/>
          <w:szCs w:val="24"/>
        </w:rPr>
        <w:t xml:space="preserve"> </w:t>
      </w:r>
    </w:p>
    <w:p w:rsidR="006C1D99" w:rsidRPr="005518EE" w:rsidRDefault="006C1D99" w:rsidP="00DA3C80">
      <w:pPr>
        <w:autoSpaceDE w:val="0"/>
        <w:autoSpaceDN w:val="0"/>
        <w:adjustRightInd w:val="0"/>
        <w:spacing w:after="0" w:line="360" w:lineRule="auto"/>
        <w:jc w:val="both"/>
        <w:rPr>
          <w:rFonts w:ascii="Arial" w:hAnsi="Arial" w:cs="Arial"/>
          <w:sz w:val="24"/>
          <w:szCs w:val="24"/>
        </w:rPr>
      </w:pPr>
    </w:p>
    <w:p w:rsidR="002B601B" w:rsidRPr="005518EE" w:rsidRDefault="006C1D99"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2B601B" w:rsidRPr="005518EE">
        <w:rPr>
          <w:rFonts w:ascii="Arial" w:hAnsi="Arial" w:cs="Arial"/>
          <w:sz w:val="24"/>
          <w:szCs w:val="24"/>
        </w:rPr>
        <w:t>Finalmente, esta encuesta nos ayudó a conocer el mercado potencial para desarrollar este producto debido a que muestra una apertura favorable por parte de las personas que fueron encuestadas.</w:t>
      </w:r>
    </w:p>
    <w:p w:rsidR="009E08E3" w:rsidRPr="005518EE" w:rsidRDefault="009E08E3" w:rsidP="00DA3C80">
      <w:pPr>
        <w:autoSpaceDE w:val="0"/>
        <w:autoSpaceDN w:val="0"/>
        <w:adjustRightInd w:val="0"/>
        <w:spacing w:after="0" w:line="360" w:lineRule="auto"/>
        <w:jc w:val="both"/>
        <w:rPr>
          <w:rFonts w:ascii="Arial" w:hAnsi="Arial" w:cs="Arial"/>
          <w:sz w:val="24"/>
          <w:szCs w:val="24"/>
        </w:rPr>
      </w:pPr>
    </w:p>
    <w:p w:rsidR="009E08E3" w:rsidRPr="005518EE" w:rsidRDefault="009E08E3" w:rsidP="00995A2E">
      <w:pPr>
        <w:autoSpaceDE w:val="0"/>
        <w:autoSpaceDN w:val="0"/>
        <w:adjustRightInd w:val="0"/>
        <w:spacing w:after="0"/>
        <w:jc w:val="both"/>
        <w:rPr>
          <w:rFonts w:ascii="Arial" w:hAnsi="Arial" w:cs="Arial"/>
          <w:sz w:val="24"/>
          <w:szCs w:val="24"/>
        </w:rPr>
      </w:pPr>
    </w:p>
    <w:p w:rsidR="000741B7" w:rsidRPr="005518EE" w:rsidRDefault="000741B7"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t>.</w:t>
      </w:r>
    </w:p>
    <w:p w:rsidR="000741B7" w:rsidRPr="005518EE" w:rsidRDefault="00817F20" w:rsidP="00995A2E">
      <w:pPr>
        <w:autoSpaceDE w:val="0"/>
        <w:autoSpaceDN w:val="0"/>
        <w:adjustRightInd w:val="0"/>
        <w:spacing w:after="0"/>
        <w:jc w:val="both"/>
        <w:rPr>
          <w:rFonts w:ascii="Arial" w:hAnsi="Arial" w:cs="Arial"/>
          <w:sz w:val="24"/>
          <w:szCs w:val="24"/>
        </w:rPr>
      </w:pPr>
      <w:r w:rsidRPr="005518EE">
        <w:rPr>
          <w:rFonts w:ascii="Arial" w:hAnsi="Arial" w:cs="Arial"/>
          <w:sz w:val="24"/>
          <w:szCs w:val="24"/>
        </w:rPr>
        <w:br w:type="page"/>
      </w:r>
    </w:p>
    <w:p w:rsidR="006975D7" w:rsidRDefault="006975D7" w:rsidP="00EF0124">
      <w:pPr>
        <w:numPr>
          <w:ilvl w:val="2"/>
          <w:numId w:val="40"/>
        </w:numPr>
        <w:spacing w:after="0"/>
        <w:jc w:val="both"/>
        <w:rPr>
          <w:rFonts w:ascii="Arial" w:hAnsi="Arial" w:cs="Arial"/>
          <w:b/>
          <w:sz w:val="24"/>
          <w:szCs w:val="24"/>
        </w:rPr>
      </w:pPr>
      <w:r w:rsidRPr="005518EE">
        <w:rPr>
          <w:rFonts w:ascii="Arial" w:hAnsi="Arial" w:cs="Arial"/>
          <w:b/>
          <w:sz w:val="24"/>
          <w:szCs w:val="24"/>
        </w:rPr>
        <w:t>Ciclo de vida del producto</w:t>
      </w:r>
    </w:p>
    <w:p w:rsidR="00377D0C" w:rsidRPr="005518EE" w:rsidRDefault="00377D0C" w:rsidP="00995A2E">
      <w:pPr>
        <w:spacing w:after="0"/>
        <w:jc w:val="both"/>
        <w:rPr>
          <w:rFonts w:ascii="Arial" w:hAnsi="Arial" w:cs="Arial"/>
          <w:b/>
          <w:sz w:val="24"/>
          <w:szCs w:val="24"/>
        </w:rPr>
      </w:pPr>
    </w:p>
    <w:p w:rsidR="006975D7" w:rsidRDefault="00326B3E" w:rsidP="00DA3C80">
      <w:pPr>
        <w:spacing w:after="0" w:line="360" w:lineRule="auto"/>
        <w:jc w:val="both"/>
        <w:rPr>
          <w:rFonts w:ascii="Arial" w:hAnsi="Arial" w:cs="Arial"/>
          <w:sz w:val="24"/>
          <w:szCs w:val="24"/>
        </w:rPr>
      </w:pPr>
      <w:r>
        <w:rPr>
          <w:rFonts w:ascii="Arial" w:hAnsi="Arial" w:cs="Arial"/>
          <w:sz w:val="24"/>
          <w:szCs w:val="24"/>
        </w:rPr>
        <w:t xml:space="preserve">     </w:t>
      </w:r>
      <w:r w:rsidR="0008062E" w:rsidRPr="005518EE">
        <w:rPr>
          <w:rFonts w:ascii="Arial" w:hAnsi="Arial" w:cs="Arial"/>
          <w:sz w:val="24"/>
          <w:szCs w:val="24"/>
        </w:rPr>
        <w:t>La empresa Fab-Snacks S.A. es</w:t>
      </w:r>
      <w:r w:rsidR="00B94864">
        <w:rPr>
          <w:rFonts w:ascii="Arial" w:hAnsi="Arial" w:cs="Arial"/>
          <w:sz w:val="24"/>
          <w:szCs w:val="24"/>
        </w:rPr>
        <w:t>pera que la aceptación del</w:t>
      </w:r>
      <w:r>
        <w:rPr>
          <w:rFonts w:ascii="Arial" w:hAnsi="Arial" w:cs="Arial"/>
          <w:sz w:val="24"/>
          <w:szCs w:val="24"/>
        </w:rPr>
        <w:t xml:space="preserve"> </w:t>
      </w:r>
      <w:r w:rsidRPr="005518EE">
        <w:rPr>
          <w:rFonts w:ascii="Arial" w:hAnsi="Arial" w:cs="Arial"/>
          <w:sz w:val="24"/>
          <w:szCs w:val="24"/>
        </w:rPr>
        <w:t>snack light a base de camote al horno</w:t>
      </w:r>
      <w:r w:rsidR="00B94864">
        <w:rPr>
          <w:rFonts w:ascii="Arial" w:hAnsi="Arial" w:cs="Arial"/>
          <w:sz w:val="24"/>
          <w:szCs w:val="24"/>
        </w:rPr>
        <w:t>, por parte del mercado</w:t>
      </w:r>
      <w:r w:rsidR="0008062E" w:rsidRPr="005518EE">
        <w:rPr>
          <w:rFonts w:ascii="Arial" w:hAnsi="Arial" w:cs="Arial"/>
          <w:sz w:val="24"/>
          <w:szCs w:val="24"/>
        </w:rPr>
        <w:t xml:space="preserve"> sea duradera y exitosa. La empresa busca conseguir ganancias justas para compensar el esfuerzo y los riesgos en que ha incurrido con ese producto. La empresa confía en que las ventas sean conside</w:t>
      </w:r>
      <w:r w:rsidR="00BA53AA">
        <w:rPr>
          <w:rFonts w:ascii="Arial" w:hAnsi="Arial" w:cs="Arial"/>
          <w:sz w:val="24"/>
          <w:szCs w:val="24"/>
        </w:rPr>
        <w:t>rables y que duren mucho tiempo.</w:t>
      </w:r>
    </w:p>
    <w:p w:rsidR="00BA53AA" w:rsidRPr="005518EE" w:rsidRDefault="00BA53AA" w:rsidP="00DA3C80">
      <w:pPr>
        <w:spacing w:after="0" w:line="360" w:lineRule="auto"/>
        <w:jc w:val="both"/>
        <w:rPr>
          <w:rFonts w:ascii="Arial" w:hAnsi="Arial" w:cs="Arial"/>
          <w:sz w:val="24"/>
          <w:szCs w:val="24"/>
        </w:rPr>
      </w:pPr>
    </w:p>
    <w:p w:rsidR="0008062E" w:rsidRDefault="00BA53AA" w:rsidP="00DA3C80">
      <w:pPr>
        <w:spacing w:after="0" w:line="360" w:lineRule="auto"/>
        <w:jc w:val="both"/>
        <w:rPr>
          <w:rFonts w:ascii="Arial" w:hAnsi="Arial" w:cs="Arial"/>
          <w:sz w:val="24"/>
          <w:szCs w:val="24"/>
        </w:rPr>
      </w:pPr>
      <w:r>
        <w:rPr>
          <w:rFonts w:ascii="Arial" w:hAnsi="Arial" w:cs="Arial"/>
          <w:sz w:val="24"/>
          <w:szCs w:val="24"/>
        </w:rPr>
        <w:t xml:space="preserve">    </w:t>
      </w:r>
      <w:r w:rsidR="0008062E" w:rsidRPr="005518EE">
        <w:rPr>
          <w:rFonts w:ascii="Arial" w:hAnsi="Arial" w:cs="Arial"/>
          <w:sz w:val="24"/>
          <w:szCs w:val="24"/>
        </w:rPr>
        <w:t>El ciclo de vida de un producto está definido por cuatro etapas:</w:t>
      </w:r>
    </w:p>
    <w:p w:rsidR="00BA53AA" w:rsidRPr="005518EE" w:rsidRDefault="00BA53AA" w:rsidP="00DA3C80">
      <w:pPr>
        <w:spacing w:after="0" w:line="360" w:lineRule="auto"/>
        <w:jc w:val="both"/>
        <w:rPr>
          <w:rFonts w:ascii="Arial" w:hAnsi="Arial" w:cs="Arial"/>
          <w:sz w:val="24"/>
          <w:szCs w:val="24"/>
        </w:rPr>
      </w:pPr>
    </w:p>
    <w:p w:rsidR="0008062E" w:rsidRPr="00BA53AA" w:rsidRDefault="00B17488" w:rsidP="00BA53AA">
      <w:pPr>
        <w:spacing w:after="0" w:line="360" w:lineRule="auto"/>
        <w:jc w:val="center"/>
        <w:rPr>
          <w:rFonts w:ascii="Arial" w:hAnsi="Arial" w:cs="Arial"/>
          <w:sz w:val="18"/>
          <w:szCs w:val="18"/>
        </w:rPr>
      </w:pPr>
      <w:r>
        <w:rPr>
          <w:noProof/>
          <w:lang w:eastAsia="es-ES"/>
        </w:rPr>
        <w:drawing>
          <wp:anchor distT="0" distB="0" distL="114300" distR="114300" simplePos="0" relativeHeight="251672576" behindDoc="1" locked="0" layoutInCell="1" allowOverlap="1">
            <wp:simplePos x="0" y="0"/>
            <wp:positionH relativeFrom="column">
              <wp:posOffset>224155</wp:posOffset>
            </wp:positionH>
            <wp:positionV relativeFrom="paragraph">
              <wp:posOffset>151130</wp:posOffset>
            </wp:positionV>
            <wp:extent cx="4881245" cy="2737485"/>
            <wp:effectExtent l="19050" t="19050" r="14605" b="24765"/>
            <wp:wrapTight wrapText="bothSides">
              <wp:wrapPolygon edited="0">
                <wp:start x="-84" y="-150"/>
                <wp:lineTo x="-84" y="21795"/>
                <wp:lineTo x="21665" y="21795"/>
                <wp:lineTo x="21665" y="-150"/>
                <wp:lineTo x="-84" y="-150"/>
              </wp:wrapPolygon>
            </wp:wrapTight>
            <wp:docPr id="151" name="Imagen 151" descr="Ventas en cada e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entas en cada etapa"/>
                    <pic:cNvPicPr>
                      <a:picLocks noChangeAspect="1" noChangeArrowheads="1"/>
                    </pic:cNvPicPr>
                  </pic:nvPicPr>
                  <pic:blipFill>
                    <a:blip r:embed="rId30" r:link="rId31"/>
                    <a:srcRect/>
                    <a:stretch>
                      <a:fillRect/>
                    </a:stretch>
                  </pic:blipFill>
                  <pic:spPr bwMode="auto">
                    <a:xfrm>
                      <a:off x="0" y="0"/>
                      <a:ext cx="4881245" cy="2737485"/>
                    </a:xfrm>
                    <a:prstGeom prst="rect">
                      <a:avLst/>
                    </a:prstGeom>
                    <a:noFill/>
                    <a:ln w="9525">
                      <a:solidFill>
                        <a:srgbClr val="000000"/>
                      </a:solidFill>
                      <a:miter lim="800000"/>
                      <a:headEnd/>
                      <a:tailEnd/>
                    </a:ln>
                  </pic:spPr>
                </pic:pic>
              </a:graphicData>
            </a:graphic>
          </wp:anchor>
        </w:drawing>
      </w:r>
      <w:r w:rsidR="00BA53AA" w:rsidRPr="00BA53AA">
        <w:rPr>
          <w:rFonts w:ascii="Arial" w:hAnsi="Arial" w:cs="Arial"/>
          <w:sz w:val="18"/>
          <w:szCs w:val="18"/>
        </w:rPr>
        <w:t>GRAFICO 2.19: Ciclo de Vida</w:t>
      </w:r>
    </w:p>
    <w:p w:rsidR="0008062E" w:rsidRPr="00BA53AA" w:rsidRDefault="00BA53AA" w:rsidP="00BE1B29">
      <w:pPr>
        <w:spacing w:after="0"/>
        <w:jc w:val="center"/>
        <w:rPr>
          <w:rFonts w:ascii="Arial" w:hAnsi="Arial" w:cs="Arial"/>
          <w:sz w:val="18"/>
          <w:szCs w:val="18"/>
        </w:rPr>
      </w:pPr>
      <w:r w:rsidRPr="00BA53AA">
        <w:rPr>
          <w:rFonts w:ascii="Arial" w:hAnsi="Arial" w:cs="Arial"/>
          <w:sz w:val="18"/>
          <w:szCs w:val="18"/>
        </w:rPr>
        <w:t>ELABORADO POR: LAS AUTORAS</w:t>
      </w:r>
    </w:p>
    <w:p w:rsidR="0008062E" w:rsidRDefault="0008062E" w:rsidP="00995A2E">
      <w:pPr>
        <w:spacing w:after="0"/>
        <w:jc w:val="both"/>
        <w:rPr>
          <w:rFonts w:ascii="Arial" w:hAnsi="Arial" w:cs="Arial"/>
          <w:sz w:val="24"/>
          <w:szCs w:val="24"/>
        </w:rPr>
      </w:pPr>
    </w:p>
    <w:p w:rsidR="00BA53AA" w:rsidRPr="005518EE" w:rsidRDefault="00BA53AA" w:rsidP="00995A2E">
      <w:pPr>
        <w:spacing w:after="0"/>
        <w:jc w:val="both"/>
        <w:rPr>
          <w:rFonts w:ascii="Arial" w:hAnsi="Arial" w:cs="Arial"/>
          <w:sz w:val="24"/>
          <w:szCs w:val="24"/>
        </w:rPr>
      </w:pPr>
    </w:p>
    <w:p w:rsidR="00BA53AA" w:rsidRDefault="0008062E" w:rsidP="00EF0124">
      <w:pPr>
        <w:numPr>
          <w:ilvl w:val="0"/>
          <w:numId w:val="42"/>
        </w:numPr>
        <w:spacing w:after="0" w:line="360" w:lineRule="auto"/>
        <w:jc w:val="both"/>
        <w:rPr>
          <w:rFonts w:ascii="Arial" w:hAnsi="Arial" w:cs="Arial"/>
          <w:sz w:val="24"/>
          <w:szCs w:val="24"/>
        </w:rPr>
      </w:pPr>
      <w:r w:rsidRPr="005518EE">
        <w:rPr>
          <w:rFonts w:ascii="Arial" w:hAnsi="Arial" w:cs="Arial"/>
          <w:b/>
          <w:sz w:val="24"/>
          <w:szCs w:val="24"/>
        </w:rPr>
        <w:t>La introducción</w:t>
      </w:r>
      <w:r w:rsidRPr="005518EE">
        <w:rPr>
          <w:rFonts w:ascii="Arial" w:hAnsi="Arial" w:cs="Arial"/>
          <w:sz w:val="24"/>
          <w:szCs w:val="24"/>
        </w:rPr>
        <w:t>: es un periodo de lento crecimiento de las ventas, pues marca su lanzamiento en el mercado. No se obtienen utilidades a causa de los fuertes gastos que origina la introducción.</w:t>
      </w:r>
      <w:r w:rsidR="00377D0C">
        <w:rPr>
          <w:rFonts w:ascii="Arial" w:hAnsi="Arial" w:cs="Arial"/>
          <w:sz w:val="24"/>
          <w:szCs w:val="24"/>
        </w:rPr>
        <w:t xml:space="preserve"> (Nuestra empresa se encuentra en este ciclo del producto).</w:t>
      </w:r>
    </w:p>
    <w:p w:rsidR="00BA53AA" w:rsidRPr="00BA53AA" w:rsidRDefault="00BA53AA" w:rsidP="00BA53AA">
      <w:pPr>
        <w:spacing w:after="0" w:line="360" w:lineRule="auto"/>
        <w:ind w:left="720"/>
        <w:jc w:val="both"/>
        <w:rPr>
          <w:rFonts w:ascii="Arial" w:hAnsi="Arial" w:cs="Arial"/>
          <w:sz w:val="24"/>
          <w:szCs w:val="24"/>
        </w:rPr>
      </w:pPr>
    </w:p>
    <w:p w:rsidR="00BA53AA" w:rsidRDefault="0008062E" w:rsidP="00EF0124">
      <w:pPr>
        <w:numPr>
          <w:ilvl w:val="0"/>
          <w:numId w:val="42"/>
        </w:numPr>
        <w:spacing w:after="0" w:line="360" w:lineRule="auto"/>
        <w:jc w:val="both"/>
        <w:rPr>
          <w:rFonts w:ascii="Arial" w:hAnsi="Arial" w:cs="Arial"/>
          <w:sz w:val="24"/>
          <w:szCs w:val="24"/>
        </w:rPr>
      </w:pPr>
      <w:r w:rsidRPr="00BA53AA">
        <w:rPr>
          <w:rFonts w:ascii="Arial" w:hAnsi="Arial" w:cs="Arial"/>
          <w:b/>
          <w:sz w:val="24"/>
          <w:szCs w:val="24"/>
        </w:rPr>
        <w:t>El crecimiento</w:t>
      </w:r>
      <w:r w:rsidRPr="00BA53AA">
        <w:rPr>
          <w:rFonts w:ascii="Arial" w:hAnsi="Arial" w:cs="Arial"/>
          <w:sz w:val="24"/>
          <w:szCs w:val="24"/>
        </w:rPr>
        <w:t>: es un período de rápida aceptación en el mercado y de ganancias cada día mayores.</w:t>
      </w:r>
    </w:p>
    <w:p w:rsidR="00BA53AA" w:rsidRDefault="00BA53AA" w:rsidP="00BA53AA">
      <w:pPr>
        <w:pStyle w:val="Prrafodelista"/>
        <w:rPr>
          <w:rFonts w:ascii="Arial" w:hAnsi="Arial" w:cs="Arial"/>
          <w:b/>
          <w:sz w:val="24"/>
          <w:szCs w:val="24"/>
        </w:rPr>
      </w:pPr>
    </w:p>
    <w:p w:rsidR="00BA53AA" w:rsidRDefault="0008062E" w:rsidP="00EF0124">
      <w:pPr>
        <w:numPr>
          <w:ilvl w:val="0"/>
          <w:numId w:val="42"/>
        </w:numPr>
        <w:spacing w:after="0" w:line="360" w:lineRule="auto"/>
        <w:jc w:val="both"/>
        <w:rPr>
          <w:rFonts w:ascii="Arial" w:hAnsi="Arial" w:cs="Arial"/>
          <w:sz w:val="24"/>
          <w:szCs w:val="24"/>
        </w:rPr>
      </w:pPr>
      <w:r w:rsidRPr="00BA53AA">
        <w:rPr>
          <w:rFonts w:ascii="Arial" w:hAnsi="Arial" w:cs="Arial"/>
          <w:b/>
          <w:sz w:val="24"/>
          <w:szCs w:val="24"/>
        </w:rPr>
        <w:t>La madurez</w:t>
      </w:r>
      <w:r w:rsidRPr="00BA53AA">
        <w:rPr>
          <w:rFonts w:ascii="Arial" w:hAnsi="Arial" w:cs="Arial"/>
          <w:sz w:val="24"/>
          <w:szCs w:val="24"/>
        </w:rPr>
        <w:t>: es un periodo de menor crecimiento en las ventas, pues en ella el producto ya alcanzó la aceptación de la mayoría de los posibles compradores. Las utilidades se estabilizan o merman al elevarse los gastos necesarios para defender el producto frente a la competencia.</w:t>
      </w:r>
    </w:p>
    <w:p w:rsidR="00BA53AA" w:rsidRDefault="00BA53AA" w:rsidP="00BA53AA">
      <w:pPr>
        <w:pStyle w:val="Prrafodelista"/>
        <w:rPr>
          <w:rFonts w:ascii="Arial" w:hAnsi="Arial" w:cs="Arial"/>
          <w:b/>
          <w:sz w:val="24"/>
          <w:szCs w:val="24"/>
        </w:rPr>
      </w:pPr>
    </w:p>
    <w:p w:rsidR="006975D7" w:rsidRDefault="0008062E" w:rsidP="00EF0124">
      <w:pPr>
        <w:numPr>
          <w:ilvl w:val="0"/>
          <w:numId w:val="42"/>
        </w:numPr>
        <w:spacing w:after="0" w:line="360" w:lineRule="auto"/>
        <w:jc w:val="both"/>
        <w:rPr>
          <w:rFonts w:ascii="Arial" w:hAnsi="Arial" w:cs="Arial"/>
          <w:sz w:val="24"/>
          <w:szCs w:val="24"/>
        </w:rPr>
      </w:pPr>
      <w:r w:rsidRPr="00BA53AA">
        <w:rPr>
          <w:rFonts w:ascii="Arial" w:hAnsi="Arial" w:cs="Arial"/>
          <w:b/>
          <w:sz w:val="24"/>
          <w:szCs w:val="24"/>
        </w:rPr>
        <w:t>La d</w:t>
      </w:r>
      <w:r w:rsidR="00BA53AA" w:rsidRPr="00BA53AA">
        <w:rPr>
          <w:rFonts w:ascii="Arial" w:hAnsi="Arial" w:cs="Arial"/>
          <w:b/>
          <w:sz w:val="24"/>
          <w:szCs w:val="24"/>
        </w:rPr>
        <w:t>e</w:t>
      </w:r>
      <w:r w:rsidR="00BA53AA">
        <w:rPr>
          <w:rFonts w:ascii="Arial" w:hAnsi="Arial" w:cs="Arial"/>
          <w:b/>
          <w:sz w:val="24"/>
          <w:szCs w:val="24"/>
        </w:rPr>
        <w:t>clinación</w:t>
      </w:r>
      <w:r w:rsidRPr="00BA53AA">
        <w:rPr>
          <w:rFonts w:ascii="Arial" w:hAnsi="Arial" w:cs="Arial"/>
          <w:sz w:val="24"/>
          <w:szCs w:val="24"/>
        </w:rPr>
        <w:t>: se da cuando un producto está a punto de salir del mercado. Debido a sus bajas ventas no es costeable producirlo por lo que tiende a</w:t>
      </w:r>
      <w:r w:rsidR="00377D0C" w:rsidRPr="00BA53AA">
        <w:rPr>
          <w:rFonts w:ascii="Arial" w:hAnsi="Arial" w:cs="Arial"/>
          <w:sz w:val="24"/>
          <w:szCs w:val="24"/>
        </w:rPr>
        <w:t xml:space="preserve"> </w:t>
      </w:r>
      <w:r w:rsidRPr="00BA53AA">
        <w:rPr>
          <w:rFonts w:ascii="Arial" w:hAnsi="Arial" w:cs="Arial"/>
          <w:sz w:val="24"/>
          <w:szCs w:val="24"/>
        </w:rPr>
        <w:t>desaparecer del mercado,</w:t>
      </w:r>
    </w:p>
    <w:p w:rsidR="00BA53AA" w:rsidRPr="00BA53AA" w:rsidRDefault="00BA53AA" w:rsidP="00BA53AA">
      <w:pPr>
        <w:spacing w:after="0" w:line="360" w:lineRule="auto"/>
        <w:jc w:val="both"/>
        <w:rPr>
          <w:rFonts w:ascii="Arial" w:hAnsi="Arial" w:cs="Arial"/>
          <w:sz w:val="24"/>
          <w:szCs w:val="24"/>
        </w:rPr>
      </w:pPr>
    </w:p>
    <w:p w:rsidR="00FE2B90" w:rsidRPr="00BA53AA" w:rsidRDefault="00B909CB" w:rsidP="00EF0124">
      <w:pPr>
        <w:numPr>
          <w:ilvl w:val="2"/>
          <w:numId w:val="40"/>
        </w:numPr>
        <w:autoSpaceDE w:val="0"/>
        <w:autoSpaceDN w:val="0"/>
        <w:adjustRightInd w:val="0"/>
        <w:spacing w:after="0" w:line="360" w:lineRule="auto"/>
        <w:jc w:val="both"/>
        <w:rPr>
          <w:rFonts w:ascii="Arial" w:hAnsi="Arial" w:cs="Arial"/>
          <w:b/>
          <w:color w:val="000000"/>
          <w:sz w:val="24"/>
          <w:szCs w:val="24"/>
        </w:rPr>
      </w:pPr>
      <w:r w:rsidRPr="005518EE">
        <w:rPr>
          <w:rFonts w:ascii="Arial" w:hAnsi="Arial" w:cs="Arial"/>
          <w:b/>
          <w:color w:val="000000"/>
          <w:sz w:val="24"/>
          <w:szCs w:val="24"/>
        </w:rPr>
        <w:t>MATRIZ BCG</w:t>
      </w:r>
      <w:r w:rsidR="00BA53AA">
        <w:rPr>
          <w:rFonts w:ascii="Arial" w:hAnsi="Arial" w:cs="Arial"/>
          <w:b/>
          <w:color w:val="000000"/>
          <w:sz w:val="24"/>
          <w:szCs w:val="24"/>
        </w:rPr>
        <w:t xml:space="preserve"> (</w:t>
      </w:r>
      <w:r w:rsidR="007F6707" w:rsidRPr="00BA53AA">
        <w:rPr>
          <w:rFonts w:ascii="Arial" w:eastAsia="Times New Roman" w:hAnsi="Arial" w:cs="Arial"/>
          <w:b/>
          <w:bCs/>
          <w:color w:val="000000"/>
          <w:sz w:val="24"/>
          <w:szCs w:val="24"/>
          <w:lang w:eastAsia="es-EC"/>
        </w:rPr>
        <w:t>La Matriz de Crecimiento - Participación o Ma</w:t>
      </w:r>
      <w:r w:rsidR="00BA53AA">
        <w:rPr>
          <w:rFonts w:ascii="Arial" w:eastAsia="Times New Roman" w:hAnsi="Arial" w:cs="Arial"/>
          <w:b/>
          <w:bCs/>
          <w:color w:val="000000"/>
          <w:sz w:val="24"/>
          <w:szCs w:val="24"/>
          <w:lang w:eastAsia="es-EC"/>
        </w:rPr>
        <w:t>triz de Boston Consulting Group)</w:t>
      </w:r>
    </w:p>
    <w:p w:rsidR="00BA53AA" w:rsidRPr="00BA53AA" w:rsidRDefault="00BA53AA" w:rsidP="00BA53AA">
      <w:pPr>
        <w:autoSpaceDE w:val="0"/>
        <w:autoSpaceDN w:val="0"/>
        <w:adjustRightInd w:val="0"/>
        <w:spacing w:after="0" w:line="360" w:lineRule="auto"/>
        <w:ind w:left="720"/>
        <w:jc w:val="both"/>
        <w:rPr>
          <w:rFonts w:ascii="Arial" w:hAnsi="Arial" w:cs="Arial"/>
          <w:b/>
          <w:color w:val="000000"/>
          <w:sz w:val="24"/>
          <w:szCs w:val="24"/>
        </w:rPr>
      </w:pPr>
    </w:p>
    <w:p w:rsidR="007F6707" w:rsidRPr="00BA53AA" w:rsidRDefault="00BF03A7" w:rsidP="00DA3C80">
      <w:pPr>
        <w:spacing w:after="0" w:line="360" w:lineRule="auto"/>
        <w:jc w:val="both"/>
        <w:rPr>
          <w:rFonts w:ascii="Arial" w:eastAsia="Times New Roman" w:hAnsi="Arial" w:cs="Arial"/>
          <w:color w:val="000000"/>
          <w:sz w:val="24"/>
          <w:szCs w:val="24"/>
          <w:lang w:eastAsia="es-EC"/>
        </w:rPr>
      </w:pPr>
      <w:r w:rsidRPr="00BA53AA">
        <w:rPr>
          <w:rFonts w:ascii="Arial" w:eastAsia="Times New Roman" w:hAnsi="Arial" w:cs="Arial"/>
          <w:color w:val="000000"/>
          <w:sz w:val="24"/>
          <w:szCs w:val="24"/>
          <w:lang w:eastAsia="es-EC"/>
        </w:rPr>
        <w:t xml:space="preserve">     </w:t>
      </w:r>
      <w:r w:rsidR="007F6707" w:rsidRPr="00BA53AA">
        <w:rPr>
          <w:rFonts w:ascii="Arial" w:eastAsia="Times New Roman" w:hAnsi="Arial" w:cs="Arial"/>
          <w:color w:val="000000"/>
          <w:sz w:val="24"/>
          <w:szCs w:val="24"/>
          <w:lang w:eastAsia="es-EC"/>
        </w:rPr>
        <w:t xml:space="preserve">La </w:t>
      </w:r>
      <w:r w:rsidR="007F6707" w:rsidRPr="00BA53AA">
        <w:rPr>
          <w:rFonts w:ascii="Arial" w:eastAsia="Times New Roman" w:hAnsi="Arial" w:cs="Arial"/>
          <w:iCs/>
          <w:color w:val="000000"/>
          <w:sz w:val="24"/>
          <w:szCs w:val="24"/>
          <w:lang w:eastAsia="es-EC"/>
        </w:rPr>
        <w:t>Matriz de crecimiento - participación</w:t>
      </w:r>
      <w:r w:rsidR="007F6707" w:rsidRPr="00BA53AA">
        <w:rPr>
          <w:rFonts w:ascii="Arial" w:eastAsia="Times New Roman" w:hAnsi="Arial" w:cs="Arial"/>
          <w:color w:val="000000"/>
          <w:sz w:val="24"/>
          <w:szCs w:val="24"/>
          <w:lang w:eastAsia="es-EC"/>
        </w:rPr>
        <w:t xml:space="preserve">, conocida como </w:t>
      </w:r>
      <w:r w:rsidR="007F6707" w:rsidRPr="00BA53AA">
        <w:rPr>
          <w:rFonts w:ascii="Arial" w:eastAsia="Times New Roman" w:hAnsi="Arial" w:cs="Arial"/>
          <w:iCs/>
          <w:color w:val="000000"/>
          <w:sz w:val="24"/>
          <w:szCs w:val="24"/>
          <w:lang w:eastAsia="es-EC"/>
        </w:rPr>
        <w:t>Matriz de Boston Consulting Group</w:t>
      </w:r>
      <w:r w:rsidR="007F6707" w:rsidRPr="00BA53AA">
        <w:rPr>
          <w:rFonts w:ascii="Arial" w:eastAsia="Times New Roman" w:hAnsi="Arial" w:cs="Arial"/>
          <w:color w:val="000000"/>
          <w:sz w:val="24"/>
          <w:szCs w:val="24"/>
          <w:lang w:eastAsia="es-EC"/>
        </w:rPr>
        <w:t xml:space="preserve"> o </w:t>
      </w:r>
      <w:r w:rsidR="007F6707" w:rsidRPr="00BA53AA">
        <w:rPr>
          <w:rFonts w:ascii="Arial" w:eastAsia="Times New Roman" w:hAnsi="Arial" w:cs="Arial"/>
          <w:iCs/>
          <w:color w:val="000000"/>
          <w:sz w:val="24"/>
          <w:szCs w:val="24"/>
          <w:lang w:eastAsia="es-EC"/>
        </w:rPr>
        <w:t>Matriz BCG</w:t>
      </w:r>
      <w:r w:rsidR="007F6707" w:rsidRPr="00BA53AA">
        <w:rPr>
          <w:rFonts w:ascii="Arial" w:eastAsia="Times New Roman" w:hAnsi="Arial" w:cs="Arial"/>
          <w:color w:val="000000"/>
          <w:sz w:val="24"/>
          <w:szCs w:val="24"/>
          <w:lang w:eastAsia="es-EC"/>
        </w:rPr>
        <w:t xml:space="preserve">, es un método gráfico de análisis de cartera de negocios desarrollado por The </w:t>
      </w:r>
      <w:r w:rsidR="007F6707" w:rsidRPr="00BA53AA">
        <w:rPr>
          <w:rFonts w:ascii="Arial" w:eastAsia="Times New Roman" w:hAnsi="Arial" w:cs="Arial"/>
          <w:iCs/>
          <w:color w:val="000000"/>
          <w:sz w:val="24"/>
          <w:szCs w:val="24"/>
          <w:lang w:eastAsia="es-EC"/>
        </w:rPr>
        <w:t>Boston Consulting Group</w:t>
      </w:r>
      <w:r w:rsidR="007F6707" w:rsidRPr="00BA53AA">
        <w:rPr>
          <w:rFonts w:ascii="Arial" w:eastAsia="Times New Roman" w:hAnsi="Arial" w:cs="Arial"/>
          <w:color w:val="000000"/>
          <w:sz w:val="24"/>
          <w:szCs w:val="24"/>
          <w:lang w:eastAsia="es-EC"/>
        </w:rPr>
        <w:t xml:space="preserve"> en la década de 1970, es una herramienta de análisis estratégico, específicamente de la planificación estratégica corporativa, sin embargo por su estrecha relación con el </w:t>
      </w:r>
      <w:hyperlink r:id="rId32" w:tooltip="Marketing estratégico (aún no redactado)" w:history="1">
        <w:r w:rsidR="007F6707" w:rsidRPr="00BA53AA">
          <w:rPr>
            <w:rFonts w:ascii="Arial" w:eastAsia="Times New Roman" w:hAnsi="Arial" w:cs="Arial"/>
            <w:color w:val="000000"/>
            <w:sz w:val="24"/>
            <w:szCs w:val="24"/>
            <w:lang w:eastAsia="es-EC"/>
          </w:rPr>
          <w:t>marketing estratégico</w:t>
        </w:r>
      </w:hyperlink>
      <w:r w:rsidR="007F6707" w:rsidRPr="00BA53AA">
        <w:rPr>
          <w:rFonts w:ascii="Arial" w:eastAsia="Times New Roman" w:hAnsi="Arial" w:cs="Arial"/>
          <w:color w:val="000000"/>
          <w:sz w:val="24"/>
          <w:szCs w:val="24"/>
          <w:lang w:eastAsia="es-EC"/>
        </w:rPr>
        <w:t>, se considera una herramienta de dicha disciplina.</w:t>
      </w:r>
    </w:p>
    <w:p w:rsidR="00FE2B90" w:rsidRPr="005518EE" w:rsidRDefault="00FE2B90" w:rsidP="00DA3C80">
      <w:pPr>
        <w:spacing w:after="0" w:line="360" w:lineRule="auto"/>
        <w:jc w:val="both"/>
        <w:outlineLvl w:val="1"/>
        <w:rPr>
          <w:rFonts w:ascii="Arial" w:eastAsia="Times New Roman" w:hAnsi="Arial" w:cs="Arial"/>
          <w:b/>
          <w:bCs/>
          <w:color w:val="000000"/>
          <w:sz w:val="24"/>
          <w:szCs w:val="24"/>
          <w:lang w:eastAsia="es-EC"/>
        </w:rPr>
      </w:pPr>
    </w:p>
    <w:p w:rsidR="007F6707" w:rsidRDefault="007F6707" w:rsidP="00EF0124">
      <w:pPr>
        <w:numPr>
          <w:ilvl w:val="3"/>
          <w:numId w:val="40"/>
        </w:numPr>
        <w:spacing w:after="0" w:line="360" w:lineRule="auto"/>
        <w:jc w:val="both"/>
        <w:outlineLvl w:val="1"/>
        <w:rPr>
          <w:rFonts w:ascii="Arial" w:eastAsia="Times New Roman" w:hAnsi="Arial" w:cs="Arial"/>
          <w:b/>
          <w:bCs/>
          <w:color w:val="000000"/>
          <w:sz w:val="24"/>
          <w:szCs w:val="24"/>
          <w:lang w:eastAsia="es-EC"/>
        </w:rPr>
      </w:pPr>
      <w:r w:rsidRPr="005518EE">
        <w:rPr>
          <w:rFonts w:ascii="Arial" w:eastAsia="Times New Roman" w:hAnsi="Arial" w:cs="Arial"/>
          <w:b/>
          <w:bCs/>
          <w:color w:val="000000"/>
          <w:sz w:val="24"/>
          <w:szCs w:val="24"/>
          <w:lang w:eastAsia="es-EC"/>
        </w:rPr>
        <w:t xml:space="preserve">Descripción de la Herramienta </w:t>
      </w:r>
    </w:p>
    <w:p w:rsidR="00BA53AA" w:rsidRPr="005518EE" w:rsidRDefault="00BA53AA" w:rsidP="00BA53AA">
      <w:pPr>
        <w:spacing w:after="0" w:line="360" w:lineRule="auto"/>
        <w:jc w:val="both"/>
        <w:outlineLvl w:val="1"/>
        <w:rPr>
          <w:rFonts w:ascii="Arial" w:eastAsia="Times New Roman" w:hAnsi="Arial" w:cs="Arial"/>
          <w:b/>
          <w:bCs/>
          <w:color w:val="000000"/>
          <w:sz w:val="24"/>
          <w:szCs w:val="24"/>
          <w:lang w:eastAsia="es-EC"/>
        </w:rPr>
      </w:pPr>
    </w:p>
    <w:p w:rsidR="00FE2B90" w:rsidRDefault="00BF03A7" w:rsidP="00DA3C80">
      <w:pPr>
        <w:spacing w:after="0" w:line="360" w:lineRule="auto"/>
        <w:jc w:val="both"/>
        <w:rPr>
          <w:rFonts w:ascii="Arial" w:eastAsia="Times New Roman" w:hAnsi="Arial" w:cs="Arial"/>
          <w:color w:val="000000"/>
          <w:sz w:val="24"/>
          <w:szCs w:val="24"/>
          <w:lang w:eastAsia="es-EC"/>
        </w:rPr>
      </w:pPr>
      <w:r w:rsidRPr="005518EE">
        <w:rPr>
          <w:rFonts w:ascii="Arial" w:eastAsia="Times New Roman" w:hAnsi="Arial" w:cs="Arial"/>
          <w:color w:val="000000"/>
          <w:sz w:val="24"/>
          <w:szCs w:val="24"/>
          <w:lang w:eastAsia="es-EC"/>
        </w:rPr>
        <w:t xml:space="preserve">     </w:t>
      </w:r>
      <w:r w:rsidR="007F6707" w:rsidRPr="005518EE">
        <w:rPr>
          <w:rFonts w:ascii="Arial" w:eastAsia="Times New Roman" w:hAnsi="Arial" w:cs="Arial"/>
          <w:color w:val="000000"/>
          <w:sz w:val="24"/>
          <w:szCs w:val="24"/>
          <w:lang w:eastAsia="es-EC"/>
        </w:rPr>
        <w:t xml:space="preserve">Su finalidad es ayudar a priorizar recursos entre distintas áreas de negocios o Unidades Estratégicas de Análisis (UEA), es </w:t>
      </w:r>
      <w:r w:rsidRPr="005518EE">
        <w:rPr>
          <w:rFonts w:ascii="Arial" w:eastAsia="Times New Roman" w:hAnsi="Arial" w:cs="Arial"/>
          <w:color w:val="000000"/>
          <w:sz w:val="24"/>
          <w:szCs w:val="24"/>
          <w:lang w:eastAsia="es-EC"/>
        </w:rPr>
        <w:t>decir,</w:t>
      </w:r>
      <w:r w:rsidR="007F6707" w:rsidRPr="005518EE">
        <w:rPr>
          <w:rFonts w:ascii="Arial" w:eastAsia="Times New Roman" w:hAnsi="Arial" w:cs="Arial"/>
          <w:color w:val="000000"/>
          <w:sz w:val="24"/>
          <w:szCs w:val="24"/>
          <w:lang w:eastAsia="es-EC"/>
        </w:rPr>
        <w:t xml:space="preserve"> en qué negocios debo invertir, desinvertir o incluso abandonar. Se trata de una sencilla matriz con cuatro cuadrantes, cada uno de los cuales propone una estrategia diferente para una unidad de negocio. Cada cuadrante viene representado entre por una figura o icono.</w:t>
      </w:r>
    </w:p>
    <w:p w:rsidR="00BA53AA" w:rsidRPr="005518EE" w:rsidRDefault="00BA53AA" w:rsidP="00DA3C80">
      <w:pPr>
        <w:spacing w:after="0" w:line="360" w:lineRule="auto"/>
        <w:jc w:val="both"/>
        <w:rPr>
          <w:rFonts w:ascii="Arial" w:eastAsia="Times New Roman" w:hAnsi="Arial" w:cs="Arial"/>
          <w:color w:val="000000"/>
          <w:sz w:val="24"/>
          <w:szCs w:val="24"/>
          <w:lang w:eastAsia="es-EC"/>
        </w:rPr>
      </w:pPr>
    </w:p>
    <w:p w:rsidR="0071398D" w:rsidRPr="005518EE" w:rsidRDefault="00BF03A7" w:rsidP="00DA3C80">
      <w:pPr>
        <w:spacing w:after="0" w:line="360" w:lineRule="auto"/>
        <w:jc w:val="both"/>
        <w:rPr>
          <w:rFonts w:ascii="Arial" w:eastAsia="Times New Roman" w:hAnsi="Arial" w:cs="Arial"/>
          <w:color w:val="000000"/>
          <w:sz w:val="24"/>
          <w:szCs w:val="24"/>
          <w:lang w:eastAsia="es-EC"/>
        </w:rPr>
      </w:pPr>
      <w:r w:rsidRPr="005518EE">
        <w:rPr>
          <w:rFonts w:ascii="Arial" w:eastAsia="Times New Roman" w:hAnsi="Arial" w:cs="Arial"/>
          <w:color w:val="000000"/>
          <w:sz w:val="24"/>
          <w:szCs w:val="24"/>
          <w:lang w:eastAsia="es-EC"/>
        </w:rPr>
        <w:t xml:space="preserve">     </w:t>
      </w:r>
      <w:r w:rsidR="007F6707" w:rsidRPr="005518EE">
        <w:rPr>
          <w:rFonts w:ascii="Arial" w:eastAsia="Times New Roman" w:hAnsi="Arial" w:cs="Arial"/>
          <w:color w:val="000000"/>
          <w:sz w:val="24"/>
          <w:szCs w:val="24"/>
          <w:lang w:eastAsia="es-EC"/>
        </w:rPr>
        <w:t xml:space="preserve">El eje vertical de la matriz define el crecimiento en el mercado, </w:t>
      </w:r>
      <w:r w:rsidR="001C5F0A" w:rsidRPr="005518EE">
        <w:rPr>
          <w:rFonts w:ascii="Arial" w:eastAsia="Times New Roman" w:hAnsi="Arial" w:cs="Arial"/>
          <w:color w:val="000000"/>
          <w:sz w:val="24"/>
          <w:szCs w:val="24"/>
          <w:lang w:eastAsia="es-EC"/>
        </w:rPr>
        <w:t xml:space="preserve"> indica la tasa de crecimiento anual del mercado en la cual opera el negocio; un índice de crecimiento de mercado superior al 10% se considera alto </w:t>
      </w:r>
      <w:r w:rsidR="007F6707" w:rsidRPr="005518EE">
        <w:rPr>
          <w:rFonts w:ascii="Arial" w:eastAsia="Times New Roman" w:hAnsi="Arial" w:cs="Arial"/>
          <w:color w:val="000000"/>
          <w:sz w:val="24"/>
          <w:szCs w:val="24"/>
          <w:lang w:eastAsia="es-EC"/>
        </w:rPr>
        <w:t xml:space="preserve">y el horizontal la </w:t>
      </w:r>
      <w:r w:rsidR="001C5F0A" w:rsidRPr="005518EE">
        <w:rPr>
          <w:rFonts w:ascii="Arial" w:eastAsia="Times New Roman" w:hAnsi="Arial" w:cs="Arial"/>
          <w:color w:val="000000"/>
          <w:sz w:val="24"/>
          <w:szCs w:val="24"/>
          <w:lang w:eastAsia="es-EC"/>
        </w:rPr>
        <w:t>participación relativa en el</w:t>
      </w:r>
      <w:r w:rsidR="007F6707" w:rsidRPr="005518EE">
        <w:rPr>
          <w:rFonts w:ascii="Arial" w:eastAsia="Times New Roman" w:hAnsi="Arial" w:cs="Arial"/>
          <w:color w:val="000000"/>
          <w:sz w:val="24"/>
          <w:szCs w:val="24"/>
          <w:lang w:eastAsia="es-EC"/>
        </w:rPr>
        <w:t xml:space="preserve"> mercado. </w:t>
      </w:r>
      <w:r w:rsidR="001C5F0A" w:rsidRPr="005518EE">
        <w:rPr>
          <w:rFonts w:ascii="Arial" w:eastAsia="Times New Roman" w:hAnsi="Arial" w:cs="Arial"/>
          <w:color w:val="000000"/>
          <w:sz w:val="24"/>
          <w:szCs w:val="24"/>
          <w:lang w:eastAsia="es-EC"/>
        </w:rPr>
        <w:t>De la unidad estratégica de negocios (UEN) con relación a su competidor más importante y sirve para medir la fuerza de empresa en un mercado relevante.</w:t>
      </w:r>
      <w:bookmarkStart w:id="1" w:name="_Toc499028926"/>
    </w:p>
    <w:p w:rsidR="00BF03A7" w:rsidRPr="005518EE" w:rsidRDefault="00BF03A7" w:rsidP="00BA53AA">
      <w:pPr>
        <w:pStyle w:val="Ttulo4"/>
        <w:numPr>
          <w:ilvl w:val="0"/>
          <w:numId w:val="0"/>
        </w:numPr>
        <w:spacing w:before="0" w:after="0" w:line="360" w:lineRule="auto"/>
        <w:ind w:left="864"/>
        <w:jc w:val="both"/>
        <w:rPr>
          <w:rFonts w:ascii="Arial" w:hAnsi="Arial" w:cs="Arial"/>
          <w:color w:val="000000"/>
          <w:sz w:val="24"/>
          <w:szCs w:val="24"/>
          <w:lang w:val="es-MX"/>
        </w:rPr>
      </w:pPr>
    </w:p>
    <w:p w:rsidR="00AA2002" w:rsidRDefault="00AA2002" w:rsidP="00EF0124">
      <w:pPr>
        <w:pStyle w:val="Ttulo4"/>
        <w:numPr>
          <w:ilvl w:val="3"/>
          <w:numId w:val="40"/>
        </w:numPr>
        <w:spacing w:before="0"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Componentes de los cuadrantes de la matriz BCG</w:t>
      </w:r>
      <w:bookmarkEnd w:id="1"/>
    </w:p>
    <w:p w:rsidR="00BA53AA" w:rsidRPr="00BA53AA" w:rsidRDefault="00BA53AA" w:rsidP="00BA53AA">
      <w:pPr>
        <w:rPr>
          <w:lang w:val="es-MX"/>
        </w:rPr>
      </w:pPr>
    </w:p>
    <w:p w:rsidR="001C5F0A" w:rsidRPr="005518EE" w:rsidRDefault="00BF03A7" w:rsidP="00DA3C80">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rPr>
        <w:t xml:space="preserve">     </w:t>
      </w:r>
      <w:r w:rsidRPr="005518EE">
        <w:rPr>
          <w:rFonts w:ascii="Arial" w:hAnsi="Arial" w:cs="Arial"/>
          <w:color w:val="000000"/>
          <w:sz w:val="24"/>
          <w:szCs w:val="24"/>
          <w:lang w:val="es-MX"/>
        </w:rPr>
        <w:t>El</w:t>
      </w:r>
      <w:r w:rsidR="001C5F0A" w:rsidRPr="005518EE">
        <w:rPr>
          <w:rFonts w:ascii="Arial" w:hAnsi="Arial" w:cs="Arial"/>
          <w:color w:val="000000"/>
          <w:sz w:val="24"/>
          <w:szCs w:val="24"/>
          <w:lang w:val="es-MX"/>
        </w:rPr>
        <w:t xml:space="preserve"> matriz crecimiento – participación se divide en cuatro celdas y cada una indica un tipo distinto de negocios:</w:t>
      </w:r>
    </w:p>
    <w:p w:rsidR="00FE2B90" w:rsidRPr="005518EE" w:rsidRDefault="00FE2B90" w:rsidP="00DA3C80">
      <w:pPr>
        <w:spacing w:after="0" w:line="360" w:lineRule="auto"/>
        <w:jc w:val="both"/>
        <w:rPr>
          <w:rFonts w:ascii="Arial" w:hAnsi="Arial" w:cs="Arial"/>
          <w:color w:val="000000"/>
          <w:sz w:val="24"/>
          <w:szCs w:val="24"/>
          <w:lang w:val="es-MX"/>
        </w:rPr>
      </w:pPr>
    </w:p>
    <w:p w:rsidR="00FE2B90" w:rsidRDefault="00FE2B90" w:rsidP="00DA3C80">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Las divisiones ubicadas en el cuadrante I de la matriz del BCG se llaman</w:t>
      </w:r>
      <w:r w:rsidR="00E332C4" w:rsidRPr="005518EE">
        <w:rPr>
          <w:rFonts w:ascii="Arial" w:hAnsi="Arial" w:cs="Arial"/>
          <w:color w:val="000000"/>
          <w:sz w:val="24"/>
          <w:szCs w:val="24"/>
          <w:lang w:val="es-MX"/>
        </w:rPr>
        <w:t xml:space="preserve"> estrellas</w:t>
      </w:r>
      <w:r w:rsidR="00AA2002" w:rsidRPr="005518EE">
        <w:rPr>
          <w:rFonts w:ascii="Arial" w:hAnsi="Arial" w:cs="Arial"/>
          <w:color w:val="000000"/>
          <w:sz w:val="24"/>
          <w:szCs w:val="24"/>
          <w:lang w:val="es-MX"/>
        </w:rPr>
        <w:t>, las situadas en el cuadrante II se llaman</w:t>
      </w:r>
      <w:r w:rsidR="00E332C4" w:rsidRPr="005518EE">
        <w:rPr>
          <w:rFonts w:ascii="Arial" w:hAnsi="Arial" w:cs="Arial"/>
          <w:color w:val="000000"/>
          <w:sz w:val="24"/>
          <w:szCs w:val="24"/>
          <w:lang w:val="es-MX"/>
        </w:rPr>
        <w:t xml:space="preserve"> interrogantes</w:t>
      </w:r>
      <w:r w:rsidR="00AA2002" w:rsidRPr="005518EE">
        <w:rPr>
          <w:rFonts w:ascii="Arial" w:hAnsi="Arial" w:cs="Arial"/>
          <w:color w:val="000000"/>
          <w:sz w:val="24"/>
          <w:szCs w:val="24"/>
          <w:lang w:val="es-MX"/>
        </w:rPr>
        <w:t>, las situadas en el cuadrante III se llaman vacas de dinero y, por último, las divisiones situadas en el cuadrante IV se llaman perros.</w:t>
      </w:r>
    </w:p>
    <w:p w:rsidR="00BA53AA" w:rsidRPr="005518EE" w:rsidRDefault="00BA53AA" w:rsidP="00DA3C80">
      <w:pPr>
        <w:spacing w:after="0" w:line="360" w:lineRule="auto"/>
        <w:jc w:val="both"/>
        <w:rPr>
          <w:rFonts w:ascii="Arial" w:hAnsi="Arial" w:cs="Arial"/>
          <w:color w:val="000000"/>
          <w:sz w:val="24"/>
          <w:szCs w:val="24"/>
          <w:lang w:val="es-MX"/>
        </w:rPr>
      </w:pPr>
    </w:p>
    <w:p w:rsidR="00AA2002" w:rsidRPr="00BA53AA" w:rsidRDefault="00AA2002" w:rsidP="00EF0124">
      <w:pPr>
        <w:pStyle w:val="Ttulo5"/>
        <w:numPr>
          <w:ilvl w:val="0"/>
          <w:numId w:val="45"/>
        </w:numPr>
        <w:spacing w:before="0" w:after="0" w:line="360" w:lineRule="auto"/>
        <w:jc w:val="both"/>
        <w:rPr>
          <w:rFonts w:ascii="Arial" w:hAnsi="Arial" w:cs="Arial"/>
          <w:i w:val="0"/>
          <w:color w:val="000000"/>
          <w:sz w:val="24"/>
          <w:szCs w:val="24"/>
        </w:rPr>
      </w:pPr>
      <w:bookmarkStart w:id="2" w:name="_Toc499028927"/>
      <w:r w:rsidRPr="00BA53AA">
        <w:rPr>
          <w:rFonts w:ascii="Arial" w:hAnsi="Arial" w:cs="Arial"/>
          <w:i w:val="0"/>
          <w:color w:val="000000"/>
          <w:sz w:val="24"/>
          <w:szCs w:val="24"/>
          <w:lang w:val="es-MX"/>
        </w:rPr>
        <w:t>Las estrellas</w:t>
      </w:r>
    </w:p>
    <w:p w:rsidR="00BA53AA" w:rsidRDefault="00BA53AA" w:rsidP="00BA53AA">
      <w:pPr>
        <w:pStyle w:val="Ttulo5"/>
        <w:numPr>
          <w:ilvl w:val="0"/>
          <w:numId w:val="0"/>
        </w:numPr>
        <w:spacing w:before="0" w:after="0" w:line="360" w:lineRule="auto"/>
        <w:ind w:left="1008" w:hanging="1008"/>
        <w:jc w:val="both"/>
        <w:rPr>
          <w:rFonts w:ascii="Arial" w:hAnsi="Arial" w:cs="Arial"/>
          <w:b w:val="0"/>
          <w:i w:val="0"/>
          <w:color w:val="000000"/>
          <w:sz w:val="24"/>
          <w:szCs w:val="24"/>
        </w:rPr>
      </w:pPr>
    </w:p>
    <w:p w:rsidR="00AA2002" w:rsidRPr="00BA53AA" w:rsidRDefault="00BA53AA" w:rsidP="00BA53AA">
      <w:pPr>
        <w:pStyle w:val="Ttulo5"/>
        <w:numPr>
          <w:ilvl w:val="0"/>
          <w:numId w:val="0"/>
        </w:numPr>
        <w:spacing w:before="0" w:after="0" w:line="360" w:lineRule="auto"/>
        <w:jc w:val="both"/>
        <w:rPr>
          <w:rFonts w:ascii="Arial" w:hAnsi="Arial" w:cs="Arial"/>
          <w:b w:val="0"/>
          <w:i w:val="0"/>
          <w:color w:val="000000"/>
          <w:sz w:val="24"/>
          <w:szCs w:val="24"/>
          <w:lang w:val="es-MX"/>
        </w:rPr>
      </w:pPr>
      <w:r>
        <w:rPr>
          <w:rFonts w:ascii="Arial" w:hAnsi="Arial" w:cs="Arial"/>
          <w:b w:val="0"/>
          <w:i w:val="0"/>
          <w:color w:val="000000"/>
          <w:sz w:val="24"/>
          <w:szCs w:val="24"/>
        </w:rPr>
        <w:t xml:space="preserve">     </w:t>
      </w:r>
      <w:r w:rsidR="00AA2002" w:rsidRPr="005518EE">
        <w:rPr>
          <w:rFonts w:ascii="Arial" w:hAnsi="Arial" w:cs="Arial"/>
          <w:b w:val="0"/>
          <w:i w:val="0"/>
          <w:color w:val="000000"/>
          <w:sz w:val="24"/>
          <w:szCs w:val="24"/>
          <w:lang w:val="es-MX"/>
        </w:rPr>
        <w:t>Los nego</w:t>
      </w:r>
      <w:r w:rsidR="009E3DE0" w:rsidRPr="005518EE">
        <w:rPr>
          <w:rFonts w:ascii="Arial" w:hAnsi="Arial" w:cs="Arial"/>
          <w:b w:val="0"/>
          <w:i w:val="0"/>
          <w:color w:val="000000"/>
          <w:sz w:val="24"/>
          <w:szCs w:val="24"/>
          <w:lang w:val="es-MX"/>
        </w:rPr>
        <w:t>cios ubicados en el cuadrante I</w:t>
      </w:r>
      <w:r w:rsidR="00AA2002" w:rsidRPr="005518EE">
        <w:rPr>
          <w:rFonts w:ascii="Arial" w:hAnsi="Arial" w:cs="Arial"/>
          <w:b w:val="0"/>
          <w:i w:val="0"/>
          <w:color w:val="000000"/>
          <w:sz w:val="24"/>
          <w:szCs w:val="24"/>
          <w:lang w:val="es-MX"/>
        </w:rPr>
        <w:t xml:space="preserve"> (m</w:t>
      </w:r>
      <w:r>
        <w:rPr>
          <w:rFonts w:ascii="Arial" w:hAnsi="Arial" w:cs="Arial"/>
          <w:b w:val="0"/>
          <w:i w:val="0"/>
          <w:color w:val="000000"/>
          <w:sz w:val="24"/>
          <w:szCs w:val="24"/>
          <w:lang w:val="es-MX"/>
        </w:rPr>
        <w:t xml:space="preserve">uchas veces llamados estrellas) </w:t>
      </w:r>
      <w:r w:rsidR="00AA2002" w:rsidRPr="005518EE">
        <w:rPr>
          <w:rFonts w:ascii="Arial" w:hAnsi="Arial" w:cs="Arial"/>
          <w:b w:val="0"/>
          <w:i w:val="0"/>
          <w:color w:val="000000"/>
          <w:sz w:val="24"/>
          <w:szCs w:val="24"/>
          <w:lang w:val="es-MX"/>
        </w:rPr>
        <w:t>representan las mejores oportunidades para el crecimiento y la rentabilidad de la empresa a largo plazo. Las divisiones que tienen una considerable parte relativa del mercado y una tasa elevada de crecimiento para la industria deben captar bastantes inversiones para conservar o reforzar sus posiciones dominantes. Estas divisiones deberían considerar la conveniencia de las estrategias de la integración hacia adelante, hacia atrás y horizontal; la penetración en el mercado; el desarrollo del mercado; el desarrollo del producto y las empresas de riesgo compartido</w:t>
      </w:r>
      <w:r w:rsidR="0071398D" w:rsidRPr="005518EE">
        <w:rPr>
          <w:rFonts w:ascii="Arial" w:hAnsi="Arial" w:cs="Arial"/>
          <w:b w:val="0"/>
          <w:color w:val="000000"/>
          <w:sz w:val="24"/>
          <w:szCs w:val="24"/>
          <w:lang w:val="es-MX"/>
        </w:rPr>
        <w:t>.</w:t>
      </w:r>
    </w:p>
    <w:p w:rsidR="00BA53AA" w:rsidRPr="00BA53AA" w:rsidRDefault="00BA53AA" w:rsidP="00BA53AA">
      <w:pPr>
        <w:rPr>
          <w:lang w:val="es-MX"/>
        </w:rPr>
      </w:pPr>
    </w:p>
    <w:p w:rsidR="00AA2002" w:rsidRDefault="00AA2002" w:rsidP="00EF0124">
      <w:pPr>
        <w:pStyle w:val="Ttulo5"/>
        <w:numPr>
          <w:ilvl w:val="0"/>
          <w:numId w:val="45"/>
        </w:numPr>
        <w:spacing w:before="0" w:after="0" w:line="360" w:lineRule="auto"/>
        <w:jc w:val="both"/>
        <w:rPr>
          <w:rFonts w:ascii="Arial" w:hAnsi="Arial" w:cs="Arial"/>
          <w:i w:val="0"/>
          <w:color w:val="000000"/>
          <w:sz w:val="24"/>
          <w:szCs w:val="24"/>
          <w:lang w:val="es-MX"/>
        </w:rPr>
      </w:pPr>
      <w:r w:rsidRPr="00BA53AA">
        <w:rPr>
          <w:rFonts w:ascii="Arial" w:hAnsi="Arial" w:cs="Arial"/>
          <w:i w:val="0"/>
          <w:color w:val="000000"/>
          <w:sz w:val="24"/>
          <w:szCs w:val="24"/>
          <w:lang w:val="es-MX"/>
        </w:rPr>
        <w:t>Los interrogantes</w:t>
      </w:r>
      <w:bookmarkEnd w:id="2"/>
    </w:p>
    <w:p w:rsidR="00BA53AA" w:rsidRPr="00BA53AA" w:rsidRDefault="00BA53AA" w:rsidP="00BA53AA">
      <w:pPr>
        <w:rPr>
          <w:lang w:val="es-MX"/>
        </w:rPr>
      </w:pPr>
    </w:p>
    <w:p w:rsidR="00E42C16" w:rsidRPr="005518EE" w:rsidRDefault="00FE2B90" w:rsidP="00DA3C80">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 xml:space="preserve">Las divisiones situadas en el cuadrante </w:t>
      </w:r>
      <w:r w:rsidR="009E3DE0" w:rsidRPr="005518EE">
        <w:rPr>
          <w:rFonts w:ascii="Arial" w:hAnsi="Arial" w:cs="Arial"/>
          <w:color w:val="000000"/>
          <w:sz w:val="24"/>
          <w:szCs w:val="24"/>
          <w:lang w:val="es-MX"/>
        </w:rPr>
        <w:t>I</w:t>
      </w:r>
      <w:r w:rsidR="00AA2002" w:rsidRPr="005518EE">
        <w:rPr>
          <w:rFonts w:ascii="Arial" w:hAnsi="Arial" w:cs="Arial"/>
          <w:color w:val="000000"/>
          <w:sz w:val="24"/>
          <w:szCs w:val="24"/>
          <w:lang w:val="es-MX"/>
        </w:rPr>
        <w:t>I ocupan una posición en el mercado que abarca una parte relativamente pequeña, pero compiten en una industria de gran crecimiento. Por regla general, estas empresas necesitan mucho dinero, pero generan poc</w:t>
      </w:r>
      <w:r w:rsidR="00E42C16" w:rsidRPr="005518EE">
        <w:rPr>
          <w:rFonts w:ascii="Arial" w:hAnsi="Arial" w:cs="Arial"/>
          <w:color w:val="000000"/>
          <w:sz w:val="24"/>
          <w:szCs w:val="24"/>
          <w:lang w:val="es-MX"/>
        </w:rPr>
        <w:t>o efectivo.</w:t>
      </w:r>
    </w:p>
    <w:p w:rsidR="00E42C16" w:rsidRPr="005518EE" w:rsidRDefault="00E42C16" w:rsidP="00DA3C80">
      <w:pPr>
        <w:spacing w:after="0" w:line="360" w:lineRule="auto"/>
        <w:jc w:val="both"/>
        <w:rPr>
          <w:rFonts w:ascii="Arial" w:hAnsi="Arial" w:cs="Arial"/>
          <w:color w:val="000000"/>
          <w:sz w:val="24"/>
          <w:szCs w:val="24"/>
          <w:lang w:val="es-MX"/>
        </w:rPr>
      </w:pPr>
    </w:p>
    <w:p w:rsidR="00BA53AA" w:rsidRDefault="00E42C16" w:rsidP="00BA53AA">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Estos negocios se llaman interrogantes, porque la organización tiene que decidir si los refuerza mediante una estrategia intensiva (penetración en el mercado, desarrollo del mercado o desarrollo del producto) o si los vende.</w:t>
      </w:r>
      <w:bookmarkStart w:id="3" w:name="_Toc499028929"/>
    </w:p>
    <w:p w:rsidR="00BA53AA" w:rsidRDefault="00BA53AA" w:rsidP="00BA53AA">
      <w:pPr>
        <w:spacing w:after="0" w:line="360" w:lineRule="auto"/>
        <w:jc w:val="both"/>
        <w:rPr>
          <w:rFonts w:ascii="Arial" w:hAnsi="Arial" w:cs="Arial"/>
          <w:color w:val="000000"/>
          <w:sz w:val="24"/>
          <w:szCs w:val="24"/>
          <w:lang w:val="es-MX"/>
        </w:rPr>
      </w:pPr>
    </w:p>
    <w:p w:rsidR="00AA2002" w:rsidRPr="00BA53AA" w:rsidRDefault="00AA2002" w:rsidP="00EF0124">
      <w:pPr>
        <w:numPr>
          <w:ilvl w:val="0"/>
          <w:numId w:val="45"/>
        </w:numPr>
        <w:spacing w:after="0" w:line="360" w:lineRule="auto"/>
        <w:jc w:val="both"/>
        <w:rPr>
          <w:rFonts w:ascii="Arial" w:hAnsi="Arial" w:cs="Arial"/>
          <w:b/>
          <w:color w:val="000000"/>
          <w:sz w:val="24"/>
          <w:szCs w:val="24"/>
        </w:rPr>
      </w:pPr>
      <w:r w:rsidRPr="00BA53AA">
        <w:rPr>
          <w:rFonts w:ascii="Arial" w:hAnsi="Arial" w:cs="Arial"/>
          <w:b/>
          <w:color w:val="000000"/>
          <w:sz w:val="24"/>
          <w:szCs w:val="24"/>
          <w:lang w:val="es-MX"/>
        </w:rPr>
        <w:t>Las vacas de dinero</w:t>
      </w:r>
      <w:bookmarkEnd w:id="3"/>
    </w:p>
    <w:p w:rsidR="00BA53AA" w:rsidRPr="00BA53AA" w:rsidRDefault="00BA53AA" w:rsidP="00BA53AA">
      <w:pPr>
        <w:spacing w:after="0" w:line="360" w:lineRule="auto"/>
        <w:ind w:left="720"/>
        <w:jc w:val="both"/>
        <w:rPr>
          <w:rFonts w:ascii="Arial" w:hAnsi="Arial" w:cs="Arial"/>
          <w:b/>
          <w:color w:val="000000"/>
          <w:sz w:val="24"/>
          <w:szCs w:val="24"/>
        </w:rPr>
      </w:pPr>
    </w:p>
    <w:p w:rsidR="00503B7F" w:rsidRPr="005518EE" w:rsidRDefault="00FE2B90" w:rsidP="00DA3C80">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Las divisiones ubicadas en el cuadrante III tienen una parte grande relativa del mercado, pero compiten en una industria con escaso crecimiento. Se llaman vacas de dinero porque generan más dinero del que necesitan y, con frecuencia son “ordeñadas”. Muchas de las vacas de dinero de hoy fueron estrellas ayer. Las divisiones de las vacas de dinero se deben administrar de manera que se pueda conservar su sólida posición d</w:t>
      </w:r>
      <w:r w:rsidR="00503B7F" w:rsidRPr="005518EE">
        <w:rPr>
          <w:rFonts w:ascii="Arial" w:hAnsi="Arial" w:cs="Arial"/>
          <w:color w:val="000000"/>
          <w:sz w:val="24"/>
          <w:szCs w:val="24"/>
          <w:lang w:val="es-MX"/>
        </w:rPr>
        <w:t>urante el mayor tiempo posible.</w:t>
      </w:r>
    </w:p>
    <w:p w:rsidR="00503B7F" w:rsidRPr="005518EE" w:rsidRDefault="00503B7F" w:rsidP="00DA3C80">
      <w:pPr>
        <w:spacing w:after="0" w:line="360" w:lineRule="auto"/>
        <w:jc w:val="both"/>
        <w:rPr>
          <w:rFonts w:ascii="Arial" w:hAnsi="Arial" w:cs="Arial"/>
          <w:color w:val="000000"/>
          <w:sz w:val="24"/>
          <w:szCs w:val="24"/>
          <w:lang w:val="es-MX"/>
        </w:rPr>
      </w:pPr>
    </w:p>
    <w:p w:rsidR="00BA53AA" w:rsidRDefault="00503B7F" w:rsidP="00BA53AA">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El desarrollo del producto o la diversificación concéntricos pueden ser estrategias atractivas par</w:t>
      </w:r>
      <w:r w:rsidR="009E3DE0" w:rsidRPr="005518EE">
        <w:rPr>
          <w:rFonts w:ascii="Arial" w:hAnsi="Arial" w:cs="Arial"/>
          <w:color w:val="000000"/>
          <w:sz w:val="24"/>
          <w:szCs w:val="24"/>
          <w:lang w:val="es-MX"/>
        </w:rPr>
        <w:t>a</w:t>
      </w:r>
      <w:r w:rsidR="00AA2002" w:rsidRPr="005518EE">
        <w:rPr>
          <w:rFonts w:ascii="Arial" w:hAnsi="Arial" w:cs="Arial"/>
          <w:color w:val="000000"/>
          <w:sz w:val="24"/>
          <w:szCs w:val="24"/>
          <w:lang w:val="es-MX"/>
        </w:rPr>
        <w:t xml:space="preserve"> las vacas de dinero fuertes. Sin embargo, conforme la división que es una vaca de dinero se va debilitando, el atrincheramiento o el despojo son más convenientes.</w:t>
      </w:r>
      <w:bookmarkStart w:id="4" w:name="_Toc499028930"/>
    </w:p>
    <w:p w:rsidR="00BA53AA" w:rsidRDefault="00BA53AA" w:rsidP="00BA53AA">
      <w:pPr>
        <w:spacing w:after="0" w:line="360" w:lineRule="auto"/>
        <w:jc w:val="both"/>
        <w:rPr>
          <w:rFonts w:ascii="Arial" w:hAnsi="Arial" w:cs="Arial"/>
          <w:color w:val="000000"/>
          <w:sz w:val="24"/>
          <w:szCs w:val="24"/>
          <w:lang w:val="es-MX"/>
        </w:rPr>
      </w:pPr>
    </w:p>
    <w:p w:rsidR="00AA2002" w:rsidRDefault="00AA2002" w:rsidP="00EF0124">
      <w:pPr>
        <w:numPr>
          <w:ilvl w:val="0"/>
          <w:numId w:val="45"/>
        </w:numPr>
        <w:spacing w:after="0" w:line="360" w:lineRule="auto"/>
        <w:jc w:val="both"/>
        <w:rPr>
          <w:rFonts w:ascii="Arial" w:hAnsi="Arial" w:cs="Arial"/>
          <w:b/>
          <w:color w:val="000000"/>
          <w:sz w:val="24"/>
          <w:szCs w:val="24"/>
          <w:lang w:val="es-MX"/>
        </w:rPr>
      </w:pPr>
      <w:r w:rsidRPr="00BA53AA">
        <w:rPr>
          <w:rFonts w:ascii="Arial" w:hAnsi="Arial" w:cs="Arial"/>
          <w:b/>
          <w:color w:val="000000"/>
          <w:sz w:val="24"/>
          <w:szCs w:val="24"/>
          <w:lang w:val="es-MX"/>
        </w:rPr>
        <w:t>Los perros</w:t>
      </w:r>
      <w:bookmarkEnd w:id="4"/>
    </w:p>
    <w:p w:rsidR="00BA53AA" w:rsidRPr="00BA53AA" w:rsidRDefault="00BA53AA" w:rsidP="00BA53AA">
      <w:pPr>
        <w:spacing w:after="0" w:line="360" w:lineRule="auto"/>
        <w:ind w:left="720"/>
        <w:jc w:val="both"/>
        <w:rPr>
          <w:rFonts w:ascii="Arial" w:hAnsi="Arial" w:cs="Arial"/>
          <w:b/>
          <w:color w:val="000000"/>
          <w:sz w:val="24"/>
          <w:szCs w:val="24"/>
          <w:lang w:val="es-MX"/>
        </w:rPr>
      </w:pPr>
    </w:p>
    <w:p w:rsidR="00503B7F" w:rsidRPr="005518EE" w:rsidRDefault="00FE2B90" w:rsidP="00DA3C80">
      <w:pPr>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Las divisiones de la organización ubicadas en el cuadrante IV tienen una escasa parte relativa del mercado y compiten en una industria con escaso o nulo crecimiento del mercado; son los perros de la cartera de la empresa.</w:t>
      </w:r>
      <w:r w:rsidR="00CD615A">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 xml:space="preserve">Debido a su posición débil, interna y externa, estos negocios con frecuencia son </w:t>
      </w:r>
      <w:r w:rsidR="00BA53AA" w:rsidRPr="005518EE">
        <w:rPr>
          <w:rFonts w:ascii="Arial" w:hAnsi="Arial" w:cs="Arial"/>
          <w:color w:val="000000"/>
          <w:sz w:val="24"/>
          <w:szCs w:val="24"/>
          <w:lang w:val="es-MX"/>
        </w:rPr>
        <w:t>liquidadas</w:t>
      </w:r>
      <w:r w:rsidR="00AA2002" w:rsidRPr="005518EE">
        <w:rPr>
          <w:rFonts w:ascii="Arial" w:hAnsi="Arial" w:cs="Arial"/>
          <w:color w:val="000000"/>
          <w:sz w:val="24"/>
          <w:szCs w:val="24"/>
          <w:lang w:val="es-MX"/>
        </w:rPr>
        <w:t xml:space="preserve">, </w:t>
      </w:r>
      <w:r w:rsidR="00CD615A" w:rsidRPr="005518EE">
        <w:rPr>
          <w:rFonts w:ascii="Arial" w:hAnsi="Arial" w:cs="Arial"/>
          <w:color w:val="000000"/>
          <w:sz w:val="24"/>
          <w:szCs w:val="24"/>
          <w:lang w:val="es-MX"/>
        </w:rPr>
        <w:t>descartadas</w:t>
      </w:r>
      <w:r w:rsidR="00AA2002" w:rsidRPr="005518EE">
        <w:rPr>
          <w:rFonts w:ascii="Arial" w:hAnsi="Arial" w:cs="Arial"/>
          <w:color w:val="000000"/>
          <w:sz w:val="24"/>
          <w:szCs w:val="24"/>
          <w:lang w:val="es-MX"/>
        </w:rPr>
        <w:t xml:space="preserve"> o </w:t>
      </w:r>
      <w:r w:rsidR="00CD615A" w:rsidRPr="005518EE">
        <w:rPr>
          <w:rFonts w:ascii="Arial" w:hAnsi="Arial" w:cs="Arial"/>
          <w:color w:val="000000"/>
          <w:sz w:val="24"/>
          <w:szCs w:val="24"/>
          <w:lang w:val="es-MX"/>
        </w:rPr>
        <w:t>recortadas</w:t>
      </w:r>
      <w:r w:rsidR="00AA2002" w:rsidRPr="005518EE">
        <w:rPr>
          <w:rFonts w:ascii="Arial" w:hAnsi="Arial" w:cs="Arial"/>
          <w:color w:val="000000"/>
          <w:sz w:val="24"/>
          <w:szCs w:val="24"/>
          <w:lang w:val="es-MX"/>
        </w:rPr>
        <w:t xml:space="preserve"> por medio del atrincheramiento. </w:t>
      </w:r>
    </w:p>
    <w:p w:rsidR="00503B7F" w:rsidRPr="005518EE" w:rsidRDefault="00503B7F" w:rsidP="00DA3C80">
      <w:pPr>
        <w:spacing w:after="0" w:line="360" w:lineRule="auto"/>
        <w:jc w:val="both"/>
        <w:rPr>
          <w:rFonts w:ascii="Arial" w:hAnsi="Arial" w:cs="Arial"/>
          <w:color w:val="000000"/>
          <w:sz w:val="24"/>
          <w:szCs w:val="24"/>
          <w:lang w:val="es-MX"/>
        </w:rPr>
      </w:pPr>
    </w:p>
    <w:p w:rsidR="00AA2002" w:rsidRPr="005518EE" w:rsidRDefault="00CD615A" w:rsidP="00DA3C80">
      <w:pPr>
        <w:spacing w:after="0" w:line="360" w:lineRule="auto"/>
        <w:jc w:val="both"/>
        <w:rPr>
          <w:rFonts w:ascii="Arial" w:hAnsi="Arial" w:cs="Arial"/>
          <w:color w:val="000000"/>
          <w:sz w:val="24"/>
          <w:szCs w:val="24"/>
        </w:rPr>
      </w:pPr>
      <w:r>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Cuando una división se acaba de convertir en perro, el atrincheramiento puede ser la mejor estrategia a seguir, porque muchos perros han logrado resurgir después de extenuantes reducciones de activos y costos, y se han convertido en divisiones viables y rentables.</w:t>
      </w:r>
    </w:p>
    <w:p w:rsidR="00FE2B90" w:rsidRPr="005518EE" w:rsidRDefault="00FE2B90" w:rsidP="00DA3C80">
      <w:pPr>
        <w:spacing w:after="0" w:line="360" w:lineRule="auto"/>
        <w:jc w:val="both"/>
        <w:rPr>
          <w:rFonts w:ascii="Arial" w:hAnsi="Arial" w:cs="Arial"/>
          <w:color w:val="000000"/>
          <w:sz w:val="24"/>
          <w:szCs w:val="24"/>
          <w:lang w:val="es-MX"/>
        </w:rPr>
      </w:pPr>
    </w:p>
    <w:p w:rsidR="00AA2002" w:rsidRPr="005518EE" w:rsidRDefault="00FE2B90" w:rsidP="00DA3C80">
      <w:pPr>
        <w:spacing w:after="0" w:line="360" w:lineRule="auto"/>
        <w:jc w:val="both"/>
        <w:rPr>
          <w:rFonts w:ascii="Arial" w:hAnsi="Arial" w:cs="Arial"/>
          <w:color w:val="000000"/>
          <w:sz w:val="24"/>
          <w:szCs w:val="24"/>
        </w:rPr>
      </w:pPr>
      <w:r w:rsidRPr="005518EE">
        <w:rPr>
          <w:rFonts w:ascii="Arial" w:hAnsi="Arial" w:cs="Arial"/>
          <w:color w:val="000000"/>
          <w:sz w:val="24"/>
          <w:szCs w:val="24"/>
          <w:lang w:val="es-MX"/>
        </w:rPr>
        <w:t xml:space="preserve">     </w:t>
      </w:r>
      <w:r w:rsidR="00AA2002" w:rsidRPr="005518EE">
        <w:rPr>
          <w:rFonts w:ascii="Arial" w:hAnsi="Arial" w:cs="Arial"/>
          <w:color w:val="000000"/>
          <w:sz w:val="24"/>
          <w:szCs w:val="24"/>
          <w:lang w:val="es-MX"/>
        </w:rPr>
        <w:t xml:space="preserve">El principal beneficio de la matriz del BCG es que concentra su atención en </w:t>
      </w:r>
      <w:r w:rsidR="00E15342" w:rsidRPr="005518EE">
        <w:rPr>
          <w:rFonts w:ascii="Arial" w:hAnsi="Arial" w:cs="Arial"/>
          <w:color w:val="000000"/>
          <w:sz w:val="24"/>
          <w:szCs w:val="24"/>
          <w:lang w:val="es-MX"/>
        </w:rPr>
        <w:t>el flujo de efectivo</w:t>
      </w:r>
      <w:r w:rsidR="00AA2002" w:rsidRPr="005518EE">
        <w:rPr>
          <w:rFonts w:ascii="Arial" w:hAnsi="Arial" w:cs="Arial"/>
          <w:color w:val="000000"/>
          <w:sz w:val="24"/>
          <w:szCs w:val="24"/>
          <w:lang w:val="es-MX"/>
        </w:rPr>
        <w:t>, las características de la inversión y las necesidades de las diversas divisiones de la organización. Con el tiempo, las organizaciones deben luchar por alcanzar una cartera de divisiones que sean todas estrellas</w:t>
      </w:r>
    </w:p>
    <w:p w:rsidR="007F6707" w:rsidRPr="005518EE" w:rsidRDefault="007F6707" w:rsidP="00DA3C80">
      <w:pPr>
        <w:autoSpaceDE w:val="0"/>
        <w:autoSpaceDN w:val="0"/>
        <w:adjustRightInd w:val="0"/>
        <w:spacing w:after="0" w:line="360" w:lineRule="auto"/>
        <w:jc w:val="both"/>
        <w:rPr>
          <w:rFonts w:ascii="Arial" w:hAnsi="Arial" w:cs="Arial"/>
          <w:color w:val="000000"/>
          <w:sz w:val="24"/>
          <w:szCs w:val="24"/>
        </w:rPr>
      </w:pPr>
    </w:p>
    <w:p w:rsidR="00503B7F" w:rsidRPr="005518EE" w:rsidRDefault="00FE2B90" w:rsidP="00DA3C80">
      <w:pPr>
        <w:autoSpaceDE w:val="0"/>
        <w:autoSpaceDN w:val="0"/>
        <w:adjustRightInd w:val="0"/>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EC01EE" w:rsidRPr="005518EE">
        <w:rPr>
          <w:rFonts w:ascii="Arial" w:hAnsi="Arial" w:cs="Arial"/>
          <w:color w:val="000000"/>
          <w:sz w:val="24"/>
          <w:szCs w:val="24"/>
          <w:lang w:val="es-MX"/>
        </w:rPr>
        <w:t>La matriz del BCG como todas las técnicas anal</w:t>
      </w:r>
      <w:r w:rsidRPr="005518EE">
        <w:rPr>
          <w:rFonts w:ascii="Arial" w:hAnsi="Arial" w:cs="Arial"/>
          <w:color w:val="000000"/>
          <w:sz w:val="24"/>
          <w:szCs w:val="24"/>
          <w:lang w:val="es-MX"/>
        </w:rPr>
        <w:t xml:space="preserve">íticas, tiene sus limitaciones. </w:t>
      </w:r>
      <w:r w:rsidR="00EC01EE" w:rsidRPr="005518EE">
        <w:rPr>
          <w:rFonts w:ascii="Arial" w:hAnsi="Arial" w:cs="Arial"/>
          <w:color w:val="000000"/>
          <w:sz w:val="24"/>
          <w:szCs w:val="24"/>
          <w:lang w:val="es-MX"/>
        </w:rPr>
        <w:t>Por ejemplo, el hecho de considerar que todo negocio es una estrella, vaca de dinero, perro o interrogante es una simplificación exagerada; muchos negocios caen justo en medio de la matriz del BCG y, por ende, no se pueden clasificar fácilmente.</w:t>
      </w:r>
    </w:p>
    <w:p w:rsidR="00503B7F" w:rsidRPr="005518EE" w:rsidRDefault="00EC01EE" w:rsidP="00DA3C80">
      <w:pPr>
        <w:autoSpaceDE w:val="0"/>
        <w:autoSpaceDN w:val="0"/>
        <w:adjustRightInd w:val="0"/>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p>
    <w:p w:rsidR="00503B7F" w:rsidRPr="005518EE" w:rsidRDefault="00503B7F" w:rsidP="00DA3C80">
      <w:pPr>
        <w:autoSpaceDE w:val="0"/>
        <w:autoSpaceDN w:val="0"/>
        <w:adjustRightInd w:val="0"/>
        <w:spacing w:after="0" w:line="360" w:lineRule="auto"/>
        <w:jc w:val="both"/>
        <w:rPr>
          <w:rFonts w:ascii="Arial" w:hAnsi="Arial" w:cs="Arial"/>
          <w:color w:val="000000"/>
          <w:sz w:val="24"/>
          <w:szCs w:val="24"/>
          <w:lang w:val="es-MX"/>
        </w:rPr>
      </w:pPr>
      <w:r w:rsidRPr="005518EE">
        <w:rPr>
          <w:rFonts w:ascii="Arial" w:hAnsi="Arial" w:cs="Arial"/>
          <w:color w:val="000000"/>
          <w:sz w:val="24"/>
          <w:szCs w:val="24"/>
          <w:lang w:val="es-MX"/>
        </w:rPr>
        <w:t xml:space="preserve">     </w:t>
      </w:r>
      <w:r w:rsidR="00EC01EE" w:rsidRPr="005518EE">
        <w:rPr>
          <w:rFonts w:ascii="Arial" w:hAnsi="Arial" w:cs="Arial"/>
          <w:color w:val="000000"/>
          <w:sz w:val="24"/>
          <w:szCs w:val="24"/>
          <w:lang w:val="es-MX"/>
        </w:rPr>
        <w:t>Es más, la matriz del BCG no refleja si divers</w:t>
      </w:r>
      <w:r w:rsidRPr="005518EE">
        <w:rPr>
          <w:rFonts w:ascii="Arial" w:hAnsi="Arial" w:cs="Arial"/>
          <w:color w:val="000000"/>
          <w:sz w:val="24"/>
          <w:szCs w:val="24"/>
          <w:lang w:val="es-MX"/>
        </w:rPr>
        <w:t xml:space="preserve">as divisiones están creciendo o </w:t>
      </w:r>
      <w:r w:rsidR="00EC01EE" w:rsidRPr="005518EE">
        <w:rPr>
          <w:rFonts w:ascii="Arial" w:hAnsi="Arial" w:cs="Arial"/>
          <w:color w:val="000000"/>
          <w:sz w:val="24"/>
          <w:szCs w:val="24"/>
          <w:lang w:val="es-MX"/>
        </w:rPr>
        <w:t xml:space="preserve">no, ni si sus industrias están creciendo con el paso del tiempo; es decir, la matriz no tiene cualidades temporales, sino que más bien es una foto fija de una organización en un momento dado. </w:t>
      </w:r>
    </w:p>
    <w:p w:rsidR="00503B7F" w:rsidRPr="005518EE" w:rsidRDefault="00503B7F" w:rsidP="00DA3C80">
      <w:pPr>
        <w:autoSpaceDE w:val="0"/>
        <w:autoSpaceDN w:val="0"/>
        <w:adjustRightInd w:val="0"/>
        <w:spacing w:after="0" w:line="360" w:lineRule="auto"/>
        <w:jc w:val="both"/>
        <w:rPr>
          <w:rFonts w:ascii="Arial" w:hAnsi="Arial" w:cs="Arial"/>
          <w:color w:val="000000"/>
          <w:sz w:val="24"/>
          <w:szCs w:val="24"/>
          <w:lang w:val="es-MX"/>
        </w:rPr>
      </w:pPr>
    </w:p>
    <w:p w:rsidR="00503B7F" w:rsidRPr="005518EE" w:rsidRDefault="00503B7F" w:rsidP="00DA3C80">
      <w:pPr>
        <w:autoSpaceDE w:val="0"/>
        <w:autoSpaceDN w:val="0"/>
        <w:adjustRightInd w:val="0"/>
        <w:spacing w:after="0" w:line="360" w:lineRule="auto"/>
        <w:jc w:val="both"/>
        <w:rPr>
          <w:rFonts w:ascii="Arial" w:hAnsi="Arial" w:cs="Arial"/>
          <w:color w:val="000000"/>
          <w:sz w:val="24"/>
          <w:szCs w:val="24"/>
        </w:rPr>
      </w:pPr>
      <w:r w:rsidRPr="005518EE">
        <w:rPr>
          <w:rFonts w:ascii="Arial" w:hAnsi="Arial" w:cs="Arial"/>
          <w:color w:val="000000"/>
          <w:sz w:val="24"/>
          <w:szCs w:val="24"/>
          <w:lang w:val="es-MX"/>
        </w:rPr>
        <w:t xml:space="preserve">     </w:t>
      </w:r>
      <w:r w:rsidR="00EC01EE" w:rsidRPr="005518EE">
        <w:rPr>
          <w:rFonts w:ascii="Arial" w:hAnsi="Arial" w:cs="Arial"/>
          <w:color w:val="000000"/>
          <w:sz w:val="24"/>
          <w:szCs w:val="24"/>
          <w:lang w:val="es-MX"/>
        </w:rPr>
        <w:t>Por último, existen otras variables, aparte de la posición relativa en el mercado y la tasa de crecimiento de las ventas de la industria, por ejemplo, el tamaño del mercado y las ventajas competitivas, que son importantes para tomar decisiones estratégicas sobre diferentes divisiones</w:t>
      </w:r>
      <w:r w:rsidR="00201F9C" w:rsidRPr="005518EE">
        <w:rPr>
          <w:rFonts w:ascii="Arial" w:hAnsi="Arial" w:cs="Arial"/>
          <w:color w:val="000000"/>
          <w:sz w:val="24"/>
          <w:szCs w:val="24"/>
          <w:lang w:val="es-MX"/>
        </w:rPr>
        <w:t>.</w:t>
      </w:r>
    </w:p>
    <w:p w:rsidR="007F6707" w:rsidRPr="005518EE" w:rsidRDefault="007F6707" w:rsidP="00DA3C80">
      <w:pPr>
        <w:autoSpaceDE w:val="0"/>
        <w:autoSpaceDN w:val="0"/>
        <w:adjustRightInd w:val="0"/>
        <w:spacing w:after="0" w:line="360" w:lineRule="auto"/>
        <w:jc w:val="both"/>
        <w:rPr>
          <w:rFonts w:ascii="Arial" w:hAnsi="Arial" w:cs="Arial"/>
          <w:color w:val="000000"/>
          <w:sz w:val="24"/>
          <w:szCs w:val="24"/>
        </w:rPr>
      </w:pPr>
    </w:p>
    <w:p w:rsidR="007F6707" w:rsidRPr="005518EE" w:rsidRDefault="007F6707" w:rsidP="00DA3C80">
      <w:pPr>
        <w:autoSpaceDE w:val="0"/>
        <w:autoSpaceDN w:val="0"/>
        <w:adjustRightInd w:val="0"/>
        <w:spacing w:after="0" w:line="360" w:lineRule="auto"/>
        <w:jc w:val="both"/>
        <w:rPr>
          <w:rFonts w:ascii="Arial" w:hAnsi="Arial" w:cs="Arial"/>
          <w:sz w:val="24"/>
          <w:szCs w:val="24"/>
        </w:rPr>
      </w:pPr>
    </w:p>
    <w:p w:rsidR="007F6707" w:rsidRPr="005518EE" w:rsidRDefault="007F6707" w:rsidP="00995A2E">
      <w:pPr>
        <w:autoSpaceDE w:val="0"/>
        <w:autoSpaceDN w:val="0"/>
        <w:adjustRightInd w:val="0"/>
        <w:spacing w:after="0"/>
        <w:jc w:val="both"/>
        <w:rPr>
          <w:rFonts w:ascii="Arial" w:hAnsi="Arial" w:cs="Arial"/>
          <w:sz w:val="24"/>
          <w:szCs w:val="24"/>
        </w:rPr>
      </w:pPr>
    </w:p>
    <w:p w:rsidR="00503B7F" w:rsidRPr="00CD615A" w:rsidRDefault="00B17488" w:rsidP="00CD615A">
      <w:pPr>
        <w:autoSpaceDE w:val="0"/>
        <w:autoSpaceDN w:val="0"/>
        <w:adjustRightInd w:val="0"/>
        <w:spacing w:after="0"/>
        <w:jc w:val="center"/>
        <w:rPr>
          <w:rFonts w:ascii="Arial" w:hAnsi="Arial" w:cs="Arial"/>
          <w:sz w:val="18"/>
          <w:szCs w:val="18"/>
        </w:rPr>
      </w:pPr>
      <w:r>
        <w:rPr>
          <w:rFonts w:ascii="Arial" w:hAnsi="Arial" w:cs="Arial"/>
          <w:noProof/>
          <w:sz w:val="24"/>
          <w:szCs w:val="24"/>
          <w:lang w:eastAsia="es-ES"/>
        </w:rPr>
        <w:drawing>
          <wp:anchor distT="0" distB="0" distL="114300" distR="114300" simplePos="0" relativeHeight="251633664" behindDoc="0" locked="0" layoutInCell="1" allowOverlap="1">
            <wp:simplePos x="0" y="0"/>
            <wp:positionH relativeFrom="column">
              <wp:posOffset>24765</wp:posOffset>
            </wp:positionH>
            <wp:positionV relativeFrom="paragraph">
              <wp:posOffset>273050</wp:posOffset>
            </wp:positionV>
            <wp:extent cx="4935855" cy="3680460"/>
            <wp:effectExtent l="0" t="0" r="0" b="0"/>
            <wp:wrapSquare wrapText="bothSides"/>
            <wp:docPr id="31"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8114" cy="5643602"/>
                      <a:chOff x="-32" y="428604"/>
                      <a:chExt cx="7358114" cy="5643602"/>
                    </a:xfrm>
                  </a:grpSpPr>
                  <a:grpSp>
                    <a:nvGrpSpPr>
                      <a:cNvPr id="19" name="18 Grupo"/>
                      <a:cNvGrpSpPr/>
                    </a:nvGrpSpPr>
                    <a:grpSpPr>
                      <a:xfrm>
                        <a:off x="-32" y="428604"/>
                        <a:ext cx="7358114" cy="5643602"/>
                        <a:chOff x="-32" y="428604"/>
                        <a:chExt cx="7358114" cy="5643602"/>
                      </a:xfrm>
                    </a:grpSpPr>
                    <a:sp>
                      <a:nvSpPr>
                        <a:cNvPr id="3" name="2 Rectángulo"/>
                        <a:cNvSpPr/>
                      </a:nvSpPr>
                      <a:spPr>
                        <a:xfrm>
                          <a:off x="-32" y="428604"/>
                          <a:ext cx="7358114" cy="5643602"/>
                        </a:xfrm>
                        <a:prstGeom prst="rect">
                          <a:avLst/>
                        </a:prstGeom>
                        <a:scene3d>
                          <a:camera prst="perspectiveLeft"/>
                          <a:lightRig rig="threePt" dir="t">
                            <a:rot lat="0" lon="0" rev="1200000"/>
                          </a:lightRig>
                        </a:scene3d>
                        <a:sp3d>
                          <a:bevelT w="63500" h="25400"/>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0">
                          <a:schemeClr val="dk1"/>
                        </a:lnRef>
                        <a:fillRef idx="3">
                          <a:schemeClr val="dk1"/>
                        </a:fillRef>
                        <a:effectRef idx="3">
                          <a:schemeClr val="dk1"/>
                        </a:effectRef>
                        <a:fontRef idx="minor">
                          <a:schemeClr val="lt1"/>
                        </a:fontRef>
                      </a:style>
                    </a:sp>
                    <a:sp>
                      <a:nvSpPr>
                        <a:cNvPr id="4" name="3 Rectángulo"/>
                        <a:cNvSpPr/>
                      </a:nvSpPr>
                      <a:spPr>
                        <a:xfrm>
                          <a:off x="1643041" y="976295"/>
                          <a:ext cx="2637701" cy="1881201"/>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2"/>
                        </a:lnRef>
                        <a:fillRef idx="2">
                          <a:schemeClr val="accent2"/>
                        </a:fillRef>
                        <a:effectRef idx="1">
                          <a:schemeClr val="accent2"/>
                        </a:effectRef>
                        <a:fontRef idx="minor">
                          <a:schemeClr val="dk1"/>
                        </a:fontRef>
                      </a:style>
                    </a:sp>
                    <a:sp>
                      <a:nvSpPr>
                        <a:cNvPr id="5" name="4 Rectángulo"/>
                        <a:cNvSpPr/>
                      </a:nvSpPr>
                      <a:spPr>
                        <a:xfrm>
                          <a:off x="4429123" y="3143248"/>
                          <a:ext cx="2637701" cy="1881201"/>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2"/>
                        </a:lnRef>
                        <a:fillRef idx="2">
                          <a:schemeClr val="accent2"/>
                        </a:fillRef>
                        <a:effectRef idx="1">
                          <a:schemeClr val="accent2"/>
                        </a:effectRef>
                        <a:fontRef idx="minor">
                          <a:schemeClr val="dk1"/>
                        </a:fontRef>
                      </a:style>
                    </a:sp>
                    <a:sp>
                      <a:nvSpPr>
                        <a:cNvPr id="6" name="5 Rectángulo"/>
                        <a:cNvSpPr/>
                      </a:nvSpPr>
                      <a:spPr>
                        <a:xfrm>
                          <a:off x="1643041" y="3143248"/>
                          <a:ext cx="2637701" cy="1881201"/>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2"/>
                        </a:lnRef>
                        <a:fillRef idx="2">
                          <a:schemeClr val="accent2"/>
                        </a:fillRef>
                        <a:effectRef idx="1">
                          <a:schemeClr val="accent2"/>
                        </a:effectRef>
                        <a:fontRef idx="minor">
                          <a:schemeClr val="dk1"/>
                        </a:fontRef>
                      </a:style>
                    </a:sp>
                    <a:sp>
                      <a:nvSpPr>
                        <a:cNvPr id="7" name="6 Rectángulo"/>
                        <a:cNvSpPr/>
                      </a:nvSpPr>
                      <a:spPr>
                        <a:xfrm>
                          <a:off x="4429123" y="976295"/>
                          <a:ext cx="2637701" cy="1881201"/>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2"/>
                        </a:lnRef>
                        <a:fillRef idx="2">
                          <a:schemeClr val="accent2"/>
                        </a:fillRef>
                        <a:effectRef idx="1">
                          <a:schemeClr val="accent2"/>
                        </a:effectRef>
                        <a:fontRef idx="minor">
                          <a:schemeClr val="dk1"/>
                        </a:fontRef>
                      </a:style>
                    </a:sp>
                    <a:sp>
                      <a:nvSpPr>
                        <a:cNvPr id="8" name="7 CuadroTexto"/>
                        <a:cNvSpPr txBox="1"/>
                      </a:nvSpPr>
                      <a:spPr>
                        <a:xfrm>
                          <a:off x="428596" y="1571612"/>
                          <a:ext cx="786369" cy="3500462"/>
                        </a:xfrm>
                        <a:prstGeom prst="rect">
                          <a:avLst/>
                        </a:prstGeom>
                        <a:noFill/>
                      </a:spPr>
                      <a:txSp>
                        <a:txBody>
                          <a:bodyPr vert="wordArtVert"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bg1"/>
                                </a:solidFill>
                                <a:latin typeface="Arial" pitchFamily="34" charset="0"/>
                                <a:cs typeface="Arial" pitchFamily="34" charset="0"/>
                              </a:rPr>
                              <a:t>CRECIMIENTO</a:t>
                            </a:r>
                          </a:p>
                          <a:p>
                            <a:r>
                              <a:rPr lang="es-ES" b="1" dirty="0" smtClean="0">
                                <a:solidFill>
                                  <a:schemeClr val="bg1"/>
                                </a:solidFill>
                                <a:latin typeface="Arial" pitchFamily="34" charset="0"/>
                                <a:cs typeface="Arial" pitchFamily="34" charset="0"/>
                              </a:rPr>
                              <a:t>DE ME</a:t>
                            </a:r>
                            <a:r>
                              <a:rPr lang="es-ES" b="1" dirty="0" smtClean="0">
                                <a:solidFill>
                                  <a:schemeClr val="bg1"/>
                                </a:solidFill>
                                <a:latin typeface="Arial" pitchFamily="34" charset="0"/>
                                <a:cs typeface="Arial" pitchFamily="34" charset="0"/>
                              </a:rPr>
                              <a:t>RCADO</a:t>
                            </a:r>
                            <a:endParaRPr lang="es-ES" b="1" dirty="0">
                              <a:solidFill>
                                <a:schemeClr val="bg1"/>
                              </a:solidFill>
                              <a:latin typeface="Arial" pitchFamily="34" charset="0"/>
                              <a:cs typeface="Arial" pitchFamily="34" charset="0"/>
                            </a:endParaRPr>
                          </a:p>
                        </a:txBody>
                        <a:useSpRect/>
                      </a:txSp>
                    </a:sp>
                    <a:sp>
                      <a:nvSpPr>
                        <a:cNvPr id="11" name="10 CuadroTexto"/>
                        <a:cNvSpPr txBox="1"/>
                      </a:nvSpPr>
                      <a:spPr>
                        <a:xfrm>
                          <a:off x="1306474" y="3300241"/>
                          <a:ext cx="265130" cy="120032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bg1"/>
                                </a:solidFill>
                              </a:rPr>
                              <a:t>BAJO</a:t>
                            </a:r>
                            <a:endParaRPr lang="es-ES" b="1" dirty="0">
                              <a:solidFill>
                                <a:schemeClr val="bg1"/>
                              </a:solidFill>
                            </a:endParaRPr>
                          </a:p>
                        </a:txBody>
                        <a:useSpRect/>
                      </a:txSp>
                    </a:sp>
                    <a:sp>
                      <a:nvSpPr>
                        <a:cNvPr id="13" name="12 CuadroTexto"/>
                        <a:cNvSpPr txBox="1"/>
                      </a:nvSpPr>
                      <a:spPr>
                        <a:xfrm>
                          <a:off x="1306474" y="1357298"/>
                          <a:ext cx="265130" cy="120032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bg1"/>
                                </a:solidFill>
                              </a:rPr>
                              <a:t>ALTO</a:t>
                            </a:r>
                            <a:endParaRPr lang="es-ES" b="1" dirty="0">
                              <a:solidFill>
                                <a:schemeClr val="bg1"/>
                              </a:solidFill>
                            </a:endParaRPr>
                          </a:p>
                        </a:txBody>
                        <a:useSpRect/>
                      </a:txSp>
                    </a:sp>
                    <a:sp>
                      <a:nvSpPr>
                        <a:cNvPr id="14" name="13 CuadroTexto"/>
                        <a:cNvSpPr txBox="1"/>
                      </a:nvSpPr>
                      <a:spPr>
                        <a:xfrm>
                          <a:off x="2293981" y="4940668"/>
                          <a:ext cx="88376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bg1"/>
                                </a:solidFill>
                              </a:rPr>
                              <a:t>ALTO</a:t>
                            </a:r>
                            <a:endParaRPr lang="es-ES" b="1" dirty="0">
                              <a:solidFill>
                                <a:schemeClr val="bg1"/>
                              </a:solidFill>
                            </a:endParaRPr>
                          </a:p>
                        </a:txBody>
                        <a:useSpRect/>
                      </a:txSp>
                    </a:sp>
                    <a:sp>
                      <a:nvSpPr>
                        <a:cNvPr id="15" name="14 CuadroTexto"/>
                        <a:cNvSpPr txBox="1"/>
                      </a:nvSpPr>
                      <a:spPr>
                        <a:xfrm rot="10800000" flipV="1">
                          <a:off x="5089561" y="5000636"/>
                          <a:ext cx="1054075"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bg1"/>
                                </a:solidFill>
                              </a:rPr>
                              <a:t>BAJO</a:t>
                            </a:r>
                            <a:endParaRPr lang="es-ES" b="1" dirty="0">
                              <a:solidFill>
                                <a:schemeClr val="bg1"/>
                              </a:solidFill>
                            </a:endParaRPr>
                          </a:p>
                        </a:txBody>
                        <a:useSpRect/>
                      </a:txSp>
                    </a:sp>
                    <a:sp>
                      <a:nvSpPr>
                        <a:cNvPr id="16" name="15 CuadroTexto"/>
                        <a:cNvSpPr txBox="1"/>
                      </a:nvSpPr>
                      <a:spPr>
                        <a:xfrm>
                          <a:off x="2143108" y="5488560"/>
                          <a:ext cx="521421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bg1"/>
                                </a:solidFill>
                                <a:latin typeface="Arial" pitchFamily="34" charset="0"/>
                                <a:cs typeface="Arial" pitchFamily="34" charset="0"/>
                              </a:rPr>
                              <a:t>PARTICIPACIÓN RELATIVA EN EL MERCADO</a:t>
                            </a:r>
                            <a:endParaRPr lang="es-ES" b="1" dirty="0">
                              <a:solidFill>
                                <a:schemeClr val="bg1"/>
                              </a:solidFill>
                              <a:latin typeface="Arial" pitchFamily="34" charset="0"/>
                              <a:cs typeface="Arial" pitchFamily="34" charset="0"/>
                            </a:endParaRPr>
                          </a:p>
                        </a:txBody>
                        <a:useSpRect/>
                      </a:txSp>
                    </a:sp>
                    <a:pic>
                      <a:nvPicPr>
                        <a:cNvPr id="1027" name="Picture 3"/>
                        <a:cNvPicPr>
                          <a:picLocks noChangeAspect="1" noChangeArrowheads="1"/>
                        </a:cNvPicPr>
                      </a:nvPicPr>
                      <a:blipFill>
                        <a:blip r:embed="rId33" cstate="print">
                          <a:duotone>
                            <a:schemeClr val="accent2">
                              <a:shade val="45000"/>
                              <a:satMod val="135000"/>
                            </a:schemeClr>
                            <a:prstClr val="white"/>
                          </a:duotone>
                        </a:blip>
                        <a:srcRect/>
                        <a:stretch>
                          <a:fillRect/>
                        </a:stretch>
                      </a:blipFill>
                      <a:spPr bwMode="auto">
                        <a:xfrm>
                          <a:off x="2285983" y="1100827"/>
                          <a:ext cx="1685231" cy="1685231"/>
                        </a:xfrm>
                        <a:prstGeom prst="rect">
                          <a:avLst/>
                        </a:prstGeom>
                        <a:noFill/>
                        <a:ln w="9525">
                          <a:noFill/>
                          <a:miter lim="800000"/>
                          <a:headEnd/>
                          <a:tailEnd/>
                        </a:ln>
                        <a:scene3d>
                          <a:camera prst="isometricOffAxis1Right"/>
                          <a:lightRig rig="threePt" dir="t"/>
                        </a:scene3d>
                      </a:spPr>
                    </a:pic>
                    <a:pic>
                      <a:nvPicPr>
                        <a:cNvPr id="1028" name="Picture 4"/>
                        <a:cNvPicPr>
                          <a:picLocks noChangeAspect="1" noChangeArrowheads="1"/>
                        </a:cNvPicPr>
                      </a:nvPicPr>
                      <a:blipFill>
                        <a:blip r:embed="rId34" cstate="print"/>
                        <a:srcRect/>
                        <a:stretch>
                          <a:fillRect/>
                        </a:stretch>
                      </a:blipFill>
                      <a:spPr bwMode="auto">
                        <a:xfrm>
                          <a:off x="2161269" y="3213364"/>
                          <a:ext cx="1616159" cy="1765803"/>
                        </a:xfrm>
                        <a:prstGeom prst="rect">
                          <a:avLst/>
                        </a:prstGeom>
                        <a:noFill/>
                        <a:ln w="9525">
                          <a:noFill/>
                          <a:miter lim="800000"/>
                          <a:headEnd/>
                          <a:tailEnd/>
                        </a:ln>
                      </a:spPr>
                    </a:pic>
                    <a:pic>
                      <a:nvPicPr>
                        <a:cNvPr id="2" name="Picture 3"/>
                        <a:cNvPicPr>
                          <a:picLocks noChangeAspect="1" noChangeArrowheads="1"/>
                        </a:cNvPicPr>
                      </a:nvPicPr>
                      <a:blipFill>
                        <a:blip r:embed="rId35" cstate="print"/>
                        <a:srcRect/>
                        <a:stretch>
                          <a:fillRect/>
                        </a:stretch>
                      </a:blipFill>
                      <a:spPr bwMode="auto">
                        <a:xfrm>
                          <a:off x="4929190" y="1071546"/>
                          <a:ext cx="1714512" cy="1668588"/>
                        </a:xfrm>
                        <a:prstGeom prst="rect">
                          <a:avLst/>
                        </a:prstGeom>
                        <a:noFill/>
                        <a:ln w="9525">
                          <a:noFill/>
                          <a:miter lim="800000"/>
                          <a:headEnd/>
                          <a:tailEnd/>
                        </a:ln>
                      </a:spPr>
                    </a:pic>
                    <a:pic>
                      <a:nvPicPr>
                        <a:cNvPr id="1029" name="Picture 5"/>
                        <a:cNvPicPr>
                          <a:picLocks noChangeAspect="1" noChangeArrowheads="1"/>
                        </a:cNvPicPr>
                      </a:nvPicPr>
                      <a:blipFill>
                        <a:blip r:embed="rId36" cstate="print"/>
                        <a:srcRect/>
                        <a:stretch>
                          <a:fillRect/>
                        </a:stretch>
                      </a:blipFill>
                      <a:spPr bwMode="auto">
                        <a:xfrm>
                          <a:off x="5000628" y="3286125"/>
                          <a:ext cx="1552583" cy="1714511"/>
                        </a:xfrm>
                        <a:prstGeom prst="rect">
                          <a:avLst/>
                        </a:prstGeom>
                        <a:noFill/>
                        <a:ln w="9525">
                          <a:noFill/>
                          <a:miter lim="800000"/>
                          <a:headEnd/>
                          <a:tailEnd/>
                        </a:ln>
                      </a:spPr>
                    </a:pic>
                  </a:grpSp>
                </lc:lockedCanvas>
              </a:graphicData>
            </a:graphic>
          </wp:anchor>
        </w:drawing>
      </w:r>
      <w:r w:rsidR="00CD615A">
        <w:rPr>
          <w:rFonts w:ascii="Arial" w:hAnsi="Arial" w:cs="Arial"/>
          <w:sz w:val="18"/>
          <w:szCs w:val="18"/>
        </w:rPr>
        <w:t>GRAFICO 2.20: Matriz BCG</w:t>
      </w:r>
    </w:p>
    <w:p w:rsidR="00503B7F" w:rsidRPr="00CD615A" w:rsidRDefault="00CD615A" w:rsidP="00CD615A">
      <w:pPr>
        <w:autoSpaceDE w:val="0"/>
        <w:autoSpaceDN w:val="0"/>
        <w:adjustRightInd w:val="0"/>
        <w:spacing w:after="0"/>
        <w:jc w:val="center"/>
        <w:rPr>
          <w:rFonts w:ascii="Arial" w:hAnsi="Arial" w:cs="Arial"/>
          <w:sz w:val="18"/>
          <w:szCs w:val="18"/>
        </w:rPr>
      </w:pPr>
      <w:r w:rsidRPr="00CD615A">
        <w:rPr>
          <w:rFonts w:ascii="Arial" w:hAnsi="Arial" w:cs="Arial"/>
          <w:sz w:val="18"/>
          <w:szCs w:val="18"/>
        </w:rPr>
        <w:t>ELABORADO POR: LAS AUTORAS</w:t>
      </w:r>
    </w:p>
    <w:p w:rsidR="00CD615A" w:rsidRDefault="00CD615A" w:rsidP="00DA3C80">
      <w:pPr>
        <w:autoSpaceDE w:val="0"/>
        <w:autoSpaceDN w:val="0"/>
        <w:adjustRightInd w:val="0"/>
        <w:spacing w:after="0" w:line="360" w:lineRule="auto"/>
        <w:jc w:val="both"/>
        <w:rPr>
          <w:rFonts w:ascii="Arial" w:hAnsi="Arial" w:cs="Arial"/>
          <w:sz w:val="24"/>
          <w:szCs w:val="24"/>
        </w:rPr>
      </w:pPr>
    </w:p>
    <w:p w:rsidR="00CD615A" w:rsidRDefault="00CD615A" w:rsidP="00DA3C80">
      <w:pPr>
        <w:autoSpaceDE w:val="0"/>
        <w:autoSpaceDN w:val="0"/>
        <w:adjustRightInd w:val="0"/>
        <w:spacing w:after="0" w:line="360" w:lineRule="auto"/>
        <w:jc w:val="both"/>
        <w:rPr>
          <w:rFonts w:ascii="Arial" w:hAnsi="Arial" w:cs="Arial"/>
          <w:sz w:val="24"/>
          <w:szCs w:val="24"/>
        </w:rPr>
      </w:pPr>
    </w:p>
    <w:p w:rsidR="0071398D" w:rsidRPr="005518EE" w:rsidRDefault="00503B7F"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1E15E6" w:rsidRPr="005518EE">
        <w:rPr>
          <w:rFonts w:ascii="Arial" w:hAnsi="Arial" w:cs="Arial"/>
          <w:sz w:val="24"/>
          <w:szCs w:val="24"/>
        </w:rPr>
        <w:t xml:space="preserve">Nuestro producto está ubicado en la categoría de </w:t>
      </w:r>
      <w:r w:rsidR="001E15E6" w:rsidRPr="005518EE">
        <w:rPr>
          <w:rFonts w:ascii="Arial" w:hAnsi="Arial" w:cs="Arial"/>
          <w:b/>
          <w:sz w:val="24"/>
          <w:szCs w:val="24"/>
        </w:rPr>
        <w:t xml:space="preserve">Interrogantes </w:t>
      </w:r>
      <w:r w:rsidR="001E15E6" w:rsidRPr="005518EE">
        <w:rPr>
          <w:rFonts w:ascii="Arial" w:hAnsi="Arial" w:cs="Arial"/>
          <w:sz w:val="24"/>
          <w:szCs w:val="24"/>
        </w:rPr>
        <w:t>en la matriz de BCG, puesto que es una empresa nueva en el mercado y se cuenta con pocos recursos y posiblemente se obtendrá pocas utilidades inicialmente hasta que se dé a conocer en el mercado.</w:t>
      </w:r>
    </w:p>
    <w:p w:rsidR="007F6707" w:rsidRPr="005518EE" w:rsidRDefault="007F6707" w:rsidP="00DA3C80">
      <w:pPr>
        <w:autoSpaceDE w:val="0"/>
        <w:autoSpaceDN w:val="0"/>
        <w:adjustRightInd w:val="0"/>
        <w:spacing w:after="0" w:line="360" w:lineRule="auto"/>
        <w:jc w:val="both"/>
        <w:rPr>
          <w:rFonts w:ascii="Arial" w:hAnsi="Arial" w:cs="Arial"/>
          <w:sz w:val="24"/>
          <w:szCs w:val="24"/>
        </w:rPr>
      </w:pPr>
    </w:p>
    <w:p w:rsidR="00590664" w:rsidRDefault="00B909CB" w:rsidP="00EF0124">
      <w:pPr>
        <w:numPr>
          <w:ilvl w:val="2"/>
          <w:numId w:val="40"/>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 xml:space="preserve">MATRIZ </w:t>
      </w:r>
      <w:r w:rsidR="001C5F0A" w:rsidRPr="005518EE">
        <w:rPr>
          <w:rFonts w:ascii="Arial" w:hAnsi="Arial" w:cs="Arial"/>
          <w:b/>
          <w:sz w:val="24"/>
          <w:szCs w:val="24"/>
        </w:rPr>
        <w:t xml:space="preserve"> DE </w:t>
      </w:r>
      <w:r w:rsidRPr="005518EE">
        <w:rPr>
          <w:rFonts w:ascii="Arial" w:hAnsi="Arial" w:cs="Arial"/>
          <w:b/>
          <w:sz w:val="24"/>
          <w:szCs w:val="24"/>
        </w:rPr>
        <w:t>IMPLICACIÓN</w:t>
      </w:r>
      <w:r w:rsidR="001C5F0A" w:rsidRPr="005518EE">
        <w:rPr>
          <w:rFonts w:ascii="Arial" w:hAnsi="Arial" w:cs="Arial"/>
          <w:b/>
          <w:sz w:val="24"/>
          <w:szCs w:val="24"/>
        </w:rPr>
        <w:t xml:space="preserve"> DE FOOTE, CONE Y BELDING (F.C.B)</w:t>
      </w:r>
    </w:p>
    <w:p w:rsidR="00CD615A" w:rsidRPr="005518EE" w:rsidRDefault="00CD615A" w:rsidP="00CD615A">
      <w:pPr>
        <w:autoSpaceDE w:val="0"/>
        <w:autoSpaceDN w:val="0"/>
        <w:adjustRightInd w:val="0"/>
        <w:spacing w:after="0" w:line="360" w:lineRule="auto"/>
        <w:ind w:left="720"/>
        <w:jc w:val="both"/>
        <w:rPr>
          <w:rFonts w:ascii="Arial" w:hAnsi="Arial" w:cs="Arial"/>
          <w:b/>
          <w:sz w:val="24"/>
          <w:szCs w:val="24"/>
        </w:rPr>
      </w:pPr>
    </w:p>
    <w:p w:rsidR="00334504" w:rsidRPr="005518EE" w:rsidRDefault="00503B7F"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334504" w:rsidRPr="005518EE">
        <w:rPr>
          <w:rFonts w:ascii="Arial" w:hAnsi="Arial" w:cs="Arial"/>
          <w:sz w:val="24"/>
          <w:szCs w:val="24"/>
        </w:rPr>
        <w:t>Las diferentes evoluciones del proceso de respuesta del consumidor</w:t>
      </w:r>
      <w:r w:rsidR="00624E11" w:rsidRPr="005518EE">
        <w:rPr>
          <w:rFonts w:ascii="Arial" w:hAnsi="Arial" w:cs="Arial"/>
          <w:sz w:val="24"/>
          <w:szCs w:val="24"/>
        </w:rPr>
        <w:t>, pueden estar</w:t>
      </w:r>
      <w:r w:rsidR="00334504" w:rsidRPr="005518EE">
        <w:rPr>
          <w:rFonts w:ascii="Arial" w:hAnsi="Arial" w:cs="Arial"/>
          <w:sz w:val="24"/>
          <w:szCs w:val="24"/>
        </w:rPr>
        <w:t xml:space="preserve"> situadas dentro de esta matriz en un marco más general donde interviene no solamente el grado de implicación, </w:t>
      </w:r>
      <w:r w:rsidR="00624E11" w:rsidRPr="005518EE">
        <w:rPr>
          <w:rFonts w:ascii="Arial" w:hAnsi="Arial" w:cs="Arial"/>
          <w:sz w:val="24"/>
          <w:szCs w:val="24"/>
        </w:rPr>
        <w:t>sino</w:t>
      </w:r>
      <w:r w:rsidR="00334504" w:rsidRPr="005518EE">
        <w:rPr>
          <w:rFonts w:ascii="Arial" w:hAnsi="Arial" w:cs="Arial"/>
          <w:sz w:val="24"/>
          <w:szCs w:val="24"/>
        </w:rPr>
        <w:t xml:space="preserve"> también el mod</w:t>
      </w:r>
      <w:r w:rsidR="00624E11" w:rsidRPr="005518EE">
        <w:rPr>
          <w:rFonts w:ascii="Arial" w:hAnsi="Arial" w:cs="Arial"/>
          <w:sz w:val="24"/>
          <w:szCs w:val="24"/>
        </w:rPr>
        <w:t>o de aprehensión  de lo real; e</w:t>
      </w:r>
      <w:r w:rsidR="00334504" w:rsidRPr="005518EE">
        <w:rPr>
          <w:rFonts w:ascii="Arial" w:hAnsi="Arial" w:cs="Arial"/>
          <w:sz w:val="24"/>
          <w:szCs w:val="24"/>
        </w:rPr>
        <w:t>l modo intelectual y el modo afectivo o sensorial.</w:t>
      </w:r>
    </w:p>
    <w:p w:rsidR="00334504" w:rsidRPr="005518EE" w:rsidRDefault="00334504" w:rsidP="00DA3C80">
      <w:pPr>
        <w:autoSpaceDE w:val="0"/>
        <w:autoSpaceDN w:val="0"/>
        <w:adjustRightInd w:val="0"/>
        <w:spacing w:after="0" w:line="360" w:lineRule="auto"/>
        <w:jc w:val="both"/>
        <w:rPr>
          <w:rFonts w:ascii="Arial" w:hAnsi="Arial" w:cs="Arial"/>
          <w:sz w:val="24"/>
          <w:szCs w:val="24"/>
        </w:rPr>
      </w:pPr>
    </w:p>
    <w:p w:rsidR="00334504" w:rsidRPr="005518EE" w:rsidRDefault="00334504" w:rsidP="00DA3C80">
      <w:pPr>
        <w:numPr>
          <w:ilvl w:val="0"/>
          <w:numId w:val="11"/>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El modo intelectual de la aprehensión de lo real se apoya esencialmente en la razón, la lógica, el razonamiento, las informaciones objetivas.</w:t>
      </w:r>
    </w:p>
    <w:p w:rsidR="00CD615A" w:rsidRDefault="00CD615A" w:rsidP="00CD615A">
      <w:pPr>
        <w:autoSpaceDE w:val="0"/>
        <w:autoSpaceDN w:val="0"/>
        <w:adjustRightInd w:val="0"/>
        <w:spacing w:after="0" w:line="360" w:lineRule="auto"/>
        <w:ind w:left="720"/>
        <w:jc w:val="both"/>
        <w:rPr>
          <w:rFonts w:ascii="Arial" w:hAnsi="Arial" w:cs="Arial"/>
          <w:sz w:val="24"/>
          <w:szCs w:val="24"/>
        </w:rPr>
      </w:pPr>
    </w:p>
    <w:p w:rsidR="00334504" w:rsidRPr="005518EE" w:rsidRDefault="00334504" w:rsidP="00DA3C80">
      <w:pPr>
        <w:numPr>
          <w:ilvl w:val="0"/>
          <w:numId w:val="11"/>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El modo afectivo, en cambio, se apoya en las emociones, la intuición, la afectividad, los sentidos, lo no verbal.</w:t>
      </w:r>
    </w:p>
    <w:p w:rsidR="00334504" w:rsidRPr="005518EE" w:rsidRDefault="00334504" w:rsidP="00DA3C80">
      <w:pPr>
        <w:autoSpaceDE w:val="0"/>
        <w:autoSpaceDN w:val="0"/>
        <w:adjustRightInd w:val="0"/>
        <w:spacing w:after="0" w:line="360" w:lineRule="auto"/>
        <w:jc w:val="both"/>
        <w:rPr>
          <w:rFonts w:ascii="Arial" w:hAnsi="Arial" w:cs="Arial"/>
          <w:sz w:val="24"/>
          <w:szCs w:val="24"/>
        </w:rPr>
      </w:pPr>
    </w:p>
    <w:p w:rsidR="00334504" w:rsidRPr="005518EE" w:rsidRDefault="00503B7F"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334504" w:rsidRPr="005518EE">
        <w:rPr>
          <w:rFonts w:ascii="Arial" w:hAnsi="Arial" w:cs="Arial"/>
          <w:sz w:val="24"/>
          <w:szCs w:val="24"/>
        </w:rPr>
        <w:t>El cruce entre el grado de implicación y el modo de aprehensión nos lleva a esta matriz en la que se pueden identificar cuatro trayectorias diferentes de respuestas:</w:t>
      </w:r>
    </w:p>
    <w:p w:rsidR="00334504" w:rsidRPr="005518EE" w:rsidRDefault="00334504" w:rsidP="00DA3C80">
      <w:pPr>
        <w:autoSpaceDE w:val="0"/>
        <w:autoSpaceDN w:val="0"/>
        <w:adjustRightInd w:val="0"/>
        <w:spacing w:after="0" w:line="360" w:lineRule="auto"/>
        <w:jc w:val="both"/>
        <w:rPr>
          <w:rFonts w:ascii="Arial" w:hAnsi="Arial" w:cs="Arial"/>
          <w:sz w:val="24"/>
          <w:szCs w:val="24"/>
        </w:rPr>
      </w:pPr>
    </w:p>
    <w:p w:rsidR="00503B7F" w:rsidRPr="005518EE" w:rsidRDefault="00085641" w:rsidP="00DA3C80">
      <w:pPr>
        <w:numPr>
          <w:ilvl w:val="0"/>
          <w:numId w:val="12"/>
        </w:numPr>
        <w:autoSpaceDE w:val="0"/>
        <w:autoSpaceDN w:val="0"/>
        <w:adjustRightInd w:val="0"/>
        <w:spacing w:after="0" w:line="360" w:lineRule="auto"/>
        <w:jc w:val="both"/>
        <w:rPr>
          <w:rFonts w:ascii="Arial" w:hAnsi="Arial" w:cs="Arial"/>
          <w:sz w:val="24"/>
          <w:szCs w:val="24"/>
        </w:rPr>
      </w:pPr>
      <w:r w:rsidRPr="00CD615A">
        <w:rPr>
          <w:rFonts w:ascii="Arial" w:hAnsi="Arial" w:cs="Arial"/>
          <w:b/>
          <w:sz w:val="24"/>
          <w:szCs w:val="24"/>
        </w:rPr>
        <w:t>El cuadrante de aprendizaje</w:t>
      </w:r>
      <w:r w:rsidR="00CD615A">
        <w:rPr>
          <w:rFonts w:ascii="Arial" w:hAnsi="Arial" w:cs="Arial"/>
          <w:b/>
          <w:sz w:val="24"/>
          <w:szCs w:val="24"/>
        </w:rPr>
        <w:t xml:space="preserve">.- </w:t>
      </w:r>
      <w:r w:rsidRPr="005518EE">
        <w:rPr>
          <w:rFonts w:ascii="Arial" w:hAnsi="Arial" w:cs="Arial"/>
          <w:sz w:val="24"/>
          <w:szCs w:val="24"/>
        </w:rPr>
        <w:t>corresponde a una situación de compra donde la implicación es fuerte y el modo de aprehensión de lo real es esencialmente intelectual. La secuencia de compra es información – evaluación – acción; es decir que los compradores primero se informan del producto y sus especificaciones, luego lo evalúan y finalmente lo compran.</w:t>
      </w:r>
    </w:p>
    <w:p w:rsidR="00503B7F" w:rsidRPr="005518EE" w:rsidRDefault="00503B7F" w:rsidP="00DA3C80">
      <w:pPr>
        <w:autoSpaceDE w:val="0"/>
        <w:autoSpaceDN w:val="0"/>
        <w:adjustRightInd w:val="0"/>
        <w:spacing w:after="0" w:line="360" w:lineRule="auto"/>
        <w:ind w:left="720"/>
        <w:jc w:val="both"/>
        <w:rPr>
          <w:rFonts w:ascii="Arial" w:hAnsi="Arial" w:cs="Arial"/>
          <w:sz w:val="24"/>
          <w:szCs w:val="24"/>
        </w:rPr>
      </w:pPr>
    </w:p>
    <w:p w:rsidR="00503B7F" w:rsidRPr="005518EE" w:rsidRDefault="00085641" w:rsidP="00DA3C80">
      <w:pPr>
        <w:numPr>
          <w:ilvl w:val="0"/>
          <w:numId w:val="12"/>
        </w:numPr>
        <w:autoSpaceDE w:val="0"/>
        <w:autoSpaceDN w:val="0"/>
        <w:adjustRightInd w:val="0"/>
        <w:spacing w:after="0" w:line="360" w:lineRule="auto"/>
        <w:jc w:val="both"/>
        <w:rPr>
          <w:rFonts w:ascii="Arial" w:hAnsi="Arial" w:cs="Arial"/>
          <w:sz w:val="24"/>
          <w:szCs w:val="24"/>
        </w:rPr>
      </w:pPr>
      <w:r w:rsidRPr="00CD615A">
        <w:rPr>
          <w:rFonts w:ascii="Arial" w:hAnsi="Arial" w:cs="Arial"/>
          <w:b/>
          <w:sz w:val="24"/>
          <w:szCs w:val="24"/>
        </w:rPr>
        <w:t>El cuadrante de afectividad</w:t>
      </w:r>
      <w:r w:rsidR="00CD615A">
        <w:rPr>
          <w:rFonts w:ascii="Arial" w:hAnsi="Arial" w:cs="Arial"/>
          <w:sz w:val="24"/>
          <w:szCs w:val="24"/>
        </w:rPr>
        <w:t>.-</w:t>
      </w:r>
      <w:r w:rsidRPr="005518EE">
        <w:rPr>
          <w:rFonts w:ascii="Arial" w:hAnsi="Arial" w:cs="Arial"/>
          <w:sz w:val="24"/>
          <w:szCs w:val="24"/>
        </w:rPr>
        <w:t xml:space="preserve"> describe las situaciones de compra donde la implicación es igualmente elevada pero donde la afectividad es dominante en la aprehensión de lo real, porque la elección de los productos desvela el sistema de valores o la personalidad del comprador. La secuencia seguida es: evaluación – información – acción.</w:t>
      </w:r>
    </w:p>
    <w:p w:rsidR="00503B7F" w:rsidRPr="005518EE" w:rsidRDefault="00503B7F" w:rsidP="00DA3C80">
      <w:pPr>
        <w:pStyle w:val="Prrafodelista"/>
        <w:spacing w:after="0" w:line="360" w:lineRule="auto"/>
        <w:jc w:val="both"/>
        <w:rPr>
          <w:rFonts w:ascii="Arial" w:hAnsi="Arial" w:cs="Arial"/>
          <w:sz w:val="24"/>
          <w:szCs w:val="24"/>
        </w:rPr>
      </w:pPr>
    </w:p>
    <w:p w:rsidR="00085641" w:rsidRPr="005518EE" w:rsidRDefault="00085641" w:rsidP="00DA3C80">
      <w:pPr>
        <w:numPr>
          <w:ilvl w:val="0"/>
          <w:numId w:val="12"/>
        </w:numPr>
        <w:autoSpaceDE w:val="0"/>
        <w:autoSpaceDN w:val="0"/>
        <w:adjustRightInd w:val="0"/>
        <w:spacing w:after="0" w:line="360" w:lineRule="auto"/>
        <w:jc w:val="both"/>
        <w:rPr>
          <w:rFonts w:ascii="Arial" w:hAnsi="Arial" w:cs="Arial"/>
          <w:sz w:val="24"/>
          <w:szCs w:val="24"/>
        </w:rPr>
      </w:pPr>
      <w:r w:rsidRPr="00CD615A">
        <w:rPr>
          <w:rFonts w:ascii="Arial" w:hAnsi="Arial" w:cs="Arial"/>
          <w:b/>
          <w:sz w:val="24"/>
          <w:szCs w:val="24"/>
        </w:rPr>
        <w:t>En el cuadrante de rutina</w:t>
      </w:r>
      <w:r w:rsidR="00CD615A">
        <w:rPr>
          <w:rFonts w:ascii="Arial" w:hAnsi="Arial" w:cs="Arial"/>
          <w:b/>
          <w:sz w:val="24"/>
          <w:szCs w:val="24"/>
        </w:rPr>
        <w:t>.-</w:t>
      </w:r>
      <w:r w:rsidRPr="005518EE">
        <w:rPr>
          <w:rFonts w:ascii="Arial" w:hAnsi="Arial" w:cs="Arial"/>
          <w:sz w:val="24"/>
          <w:szCs w:val="24"/>
        </w:rPr>
        <w:t xml:space="preserve"> es el modo intelectual el que domina, pero la implicación es escasa. Se encuentran aquí los productos rutinarios de implicación mínima que dejan al consumidor indiferente siempre que cumplan correctamente con el servicio básico que se espera de ellos. La secuencia es: acción – información – evaluación.</w:t>
      </w:r>
    </w:p>
    <w:p w:rsidR="00503B7F" w:rsidRPr="005518EE" w:rsidRDefault="00503B7F" w:rsidP="00DA3C80">
      <w:pPr>
        <w:autoSpaceDE w:val="0"/>
        <w:autoSpaceDN w:val="0"/>
        <w:adjustRightInd w:val="0"/>
        <w:spacing w:after="0" w:line="360" w:lineRule="auto"/>
        <w:jc w:val="both"/>
        <w:rPr>
          <w:rFonts w:ascii="Arial" w:hAnsi="Arial" w:cs="Arial"/>
          <w:sz w:val="24"/>
          <w:szCs w:val="24"/>
        </w:rPr>
      </w:pPr>
    </w:p>
    <w:p w:rsidR="00085641" w:rsidRPr="005518EE" w:rsidRDefault="00CD615A" w:rsidP="00DA3C80">
      <w:pPr>
        <w:numPr>
          <w:ilvl w:val="0"/>
          <w:numId w:val="12"/>
        </w:numPr>
        <w:autoSpaceDE w:val="0"/>
        <w:autoSpaceDN w:val="0"/>
        <w:adjustRightInd w:val="0"/>
        <w:spacing w:after="0" w:line="360" w:lineRule="auto"/>
        <w:jc w:val="both"/>
        <w:rPr>
          <w:rFonts w:ascii="Arial" w:hAnsi="Arial" w:cs="Arial"/>
          <w:sz w:val="24"/>
          <w:szCs w:val="24"/>
        </w:rPr>
      </w:pPr>
      <w:r w:rsidRPr="00CD615A">
        <w:rPr>
          <w:rFonts w:ascii="Arial" w:hAnsi="Arial" w:cs="Arial"/>
          <w:b/>
          <w:sz w:val="24"/>
          <w:szCs w:val="24"/>
        </w:rPr>
        <w:t>E</w:t>
      </w:r>
      <w:r w:rsidR="00085641" w:rsidRPr="00CD615A">
        <w:rPr>
          <w:rFonts w:ascii="Arial" w:hAnsi="Arial" w:cs="Arial"/>
          <w:b/>
          <w:sz w:val="24"/>
          <w:szCs w:val="24"/>
        </w:rPr>
        <w:t>l cuadrante del hedonismo</w:t>
      </w:r>
      <w:r>
        <w:rPr>
          <w:rFonts w:ascii="Arial" w:hAnsi="Arial" w:cs="Arial"/>
          <w:sz w:val="24"/>
          <w:szCs w:val="24"/>
        </w:rPr>
        <w:t>.-  L</w:t>
      </w:r>
      <w:r w:rsidR="00085641" w:rsidRPr="005518EE">
        <w:rPr>
          <w:rFonts w:ascii="Arial" w:hAnsi="Arial" w:cs="Arial"/>
          <w:sz w:val="24"/>
          <w:szCs w:val="24"/>
        </w:rPr>
        <w:t>a escasa implicación coexiste con el modo sensorial de aprehensión de lo real; se encuentran aquí los productos que aportan pequeños placeres.</w:t>
      </w:r>
    </w:p>
    <w:p w:rsidR="004A5BDF" w:rsidRPr="005518EE" w:rsidRDefault="00B17488" w:rsidP="00CD615A">
      <w:pPr>
        <w:autoSpaceDE w:val="0"/>
        <w:autoSpaceDN w:val="0"/>
        <w:adjustRightInd w:val="0"/>
        <w:spacing w:after="0"/>
        <w:jc w:val="both"/>
        <w:rPr>
          <w:rFonts w:ascii="Arial" w:hAnsi="Arial" w:cs="Arial"/>
          <w:b/>
          <w:sz w:val="24"/>
          <w:szCs w:val="24"/>
        </w:rPr>
      </w:pPr>
      <w:r>
        <w:rPr>
          <w:rFonts w:ascii="Arial" w:hAnsi="Arial" w:cs="Arial"/>
          <w:noProof/>
          <w:sz w:val="24"/>
          <w:szCs w:val="24"/>
          <w:lang w:eastAsia="es-ES"/>
        </w:rPr>
        <w:drawing>
          <wp:anchor distT="0" distB="0" distL="114300" distR="114300" simplePos="0" relativeHeight="251634688" behindDoc="0" locked="0" layoutInCell="1" allowOverlap="1">
            <wp:simplePos x="0" y="0"/>
            <wp:positionH relativeFrom="column">
              <wp:posOffset>53340</wp:posOffset>
            </wp:positionH>
            <wp:positionV relativeFrom="paragraph">
              <wp:posOffset>365125</wp:posOffset>
            </wp:positionV>
            <wp:extent cx="5610225" cy="4269740"/>
            <wp:effectExtent l="0" t="0" r="0" b="0"/>
            <wp:wrapSquare wrapText="bothSides"/>
            <wp:docPr id="30"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6000793"/>
                      <a:chOff x="857224" y="571479"/>
                      <a:chExt cx="8286808" cy="6000793"/>
                    </a:xfrm>
                  </a:grpSpPr>
                  <a:grpSp>
                    <a:nvGrpSpPr>
                      <a:cNvPr id="23" name="22 Grupo"/>
                      <a:cNvGrpSpPr/>
                    </a:nvGrpSpPr>
                    <a:grpSpPr>
                      <a:xfrm>
                        <a:off x="857224" y="571479"/>
                        <a:ext cx="8286808" cy="6000793"/>
                        <a:chOff x="857224" y="571479"/>
                        <a:chExt cx="8286808" cy="6000793"/>
                      </a:xfrm>
                    </a:grpSpPr>
                    <a:sp>
                      <a:nvSpPr>
                        <a:cNvPr id="6" name="5 Rectángulo"/>
                        <a:cNvSpPr/>
                      </a:nvSpPr>
                      <a:spPr>
                        <a:xfrm>
                          <a:off x="857224" y="571479"/>
                          <a:ext cx="8286808" cy="6000793"/>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latin typeface="Arial" pitchFamily="34" charset="0"/>
                              <a:cs typeface="Arial" pitchFamily="34" charset="0"/>
                            </a:endParaRPr>
                          </a:p>
                        </a:txBody>
                        <a:useSpRect/>
                      </a:txSp>
                      <a:style>
                        <a:lnRef idx="3">
                          <a:schemeClr val="lt1"/>
                        </a:lnRef>
                        <a:fillRef idx="1">
                          <a:schemeClr val="accent4"/>
                        </a:fillRef>
                        <a:effectRef idx="1">
                          <a:schemeClr val="accent4"/>
                        </a:effectRef>
                        <a:fontRef idx="minor">
                          <a:schemeClr val="lt1"/>
                        </a:fontRef>
                      </a:style>
                    </a:sp>
                    <a:sp>
                      <a:nvSpPr>
                        <a:cNvPr id="7" name="6 Rectángulo"/>
                        <a:cNvSpPr/>
                      </a:nvSpPr>
                      <a:spPr>
                        <a:xfrm>
                          <a:off x="2285984" y="2000263"/>
                          <a:ext cx="3000396" cy="1989549"/>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dirty="0" smtClean="0">
                                <a:latin typeface="Arial" pitchFamily="34" charset="0"/>
                                <a:cs typeface="Arial" pitchFamily="34" charset="0"/>
                              </a:rPr>
                              <a:t>APRENDIZAJE</a:t>
                            </a: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a:latin typeface="Arial" pitchFamily="34" charset="0"/>
                              <a:cs typeface="Arial"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9" name="8 Rectángulo"/>
                        <a:cNvSpPr/>
                      </a:nvSpPr>
                      <a:spPr>
                        <a:xfrm>
                          <a:off x="2285984" y="4225556"/>
                          <a:ext cx="3000396" cy="1989549"/>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dirty="0" smtClean="0">
                                <a:latin typeface="Arial" pitchFamily="34" charset="0"/>
                                <a:cs typeface="Arial" pitchFamily="34" charset="0"/>
                              </a:rPr>
                              <a:t>RUTINA</a:t>
                            </a: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a:latin typeface="Arial" pitchFamily="34" charset="0"/>
                              <a:cs typeface="Arial"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10" name="9 Rectángulo"/>
                        <a:cNvSpPr/>
                      </a:nvSpPr>
                      <a:spPr>
                        <a:xfrm>
                          <a:off x="5724337" y="4225556"/>
                          <a:ext cx="3000396" cy="1989549"/>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dirty="0" smtClean="0">
                                <a:latin typeface="Arial" pitchFamily="34" charset="0"/>
                                <a:cs typeface="Arial" pitchFamily="34" charset="0"/>
                              </a:rPr>
                              <a:t>HEDONISMO</a:t>
                            </a: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r>
                              <a:rPr lang="es-ES" sz="2400" b="1" dirty="0" smtClean="0">
                                <a:solidFill>
                                  <a:schemeClr val="accent3">
                                    <a:lumMod val="75000"/>
                                  </a:schemeClr>
                                </a:solidFill>
                                <a:latin typeface="Arial" pitchFamily="34" charset="0"/>
                                <a:cs typeface="Arial" pitchFamily="34" charset="0"/>
                              </a:rPr>
                              <a:t>(SNACK LIGHT)</a:t>
                            </a:r>
                            <a:endParaRPr lang="es-ES" sz="2400" b="1" dirty="0">
                              <a:solidFill>
                                <a:schemeClr val="accent3">
                                  <a:lumMod val="75000"/>
                                </a:schemeClr>
                              </a:solidFill>
                              <a:latin typeface="Arial" pitchFamily="34" charset="0"/>
                              <a:cs typeface="Arial"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11" name="10 Rectángulo"/>
                        <a:cNvSpPr/>
                      </a:nvSpPr>
                      <a:spPr>
                        <a:xfrm>
                          <a:off x="5724337" y="2014543"/>
                          <a:ext cx="3000396" cy="1989549"/>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dirty="0" smtClean="0">
                                <a:latin typeface="Arial" pitchFamily="34" charset="0"/>
                                <a:cs typeface="Arial" pitchFamily="34" charset="0"/>
                              </a:rPr>
                              <a:t>AFECTIVIDAD</a:t>
                            </a: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smtClean="0">
                              <a:latin typeface="Arial" pitchFamily="34" charset="0"/>
                              <a:cs typeface="Arial" pitchFamily="34" charset="0"/>
                            </a:endParaRPr>
                          </a:p>
                          <a:p>
                            <a:pPr algn="ctr"/>
                            <a:endParaRPr lang="es-ES" dirty="0">
                              <a:latin typeface="Arial" pitchFamily="34" charset="0"/>
                              <a:cs typeface="Arial"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12" name="11 CuadroTexto"/>
                        <a:cNvSpPr txBox="1"/>
                      </a:nvSpPr>
                      <a:spPr>
                        <a:xfrm rot="16200000">
                          <a:off x="1292394" y="2798175"/>
                          <a:ext cx="1648626" cy="338554"/>
                        </a:xfrm>
                        <a:prstGeom prst="rect">
                          <a:avLst/>
                        </a:prstGeom>
                        <a:noFill/>
                      </a:spPr>
                      <a:txSp>
                        <a:txBody>
                          <a:bodyPr vert="horz"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600" dirty="0" smtClean="0">
                                <a:latin typeface="Arial" pitchFamily="34" charset="0"/>
                                <a:cs typeface="Arial" pitchFamily="34" charset="0"/>
                              </a:rPr>
                              <a:t>FUERTE</a:t>
                            </a:r>
                            <a:endParaRPr lang="es-ES" sz="1600" dirty="0">
                              <a:latin typeface="Arial" pitchFamily="34" charset="0"/>
                              <a:cs typeface="Arial" pitchFamily="34" charset="0"/>
                            </a:endParaRPr>
                          </a:p>
                        </a:txBody>
                        <a:useSpRect/>
                      </a:txSp>
                    </a:sp>
                    <a:sp>
                      <a:nvSpPr>
                        <a:cNvPr id="13" name="12 CuadroTexto"/>
                        <a:cNvSpPr txBox="1"/>
                      </a:nvSpPr>
                      <a:spPr>
                        <a:xfrm rot="16200000">
                          <a:off x="1292393" y="4648504"/>
                          <a:ext cx="1648628" cy="338554"/>
                        </a:xfrm>
                        <a:prstGeom prst="rect">
                          <a:avLst/>
                        </a:prstGeom>
                        <a:noFill/>
                      </a:spPr>
                      <a:txSp>
                        <a:txBody>
                          <a:bodyPr vert="horz"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600" dirty="0" smtClean="0">
                                <a:latin typeface="Arial" pitchFamily="34" charset="0"/>
                                <a:cs typeface="Arial" pitchFamily="34" charset="0"/>
                              </a:rPr>
                              <a:t>DÉBIL</a:t>
                            </a:r>
                            <a:endParaRPr lang="es-ES" sz="1600" dirty="0">
                              <a:latin typeface="Arial" pitchFamily="34" charset="0"/>
                              <a:cs typeface="Arial" pitchFamily="34" charset="0"/>
                            </a:endParaRPr>
                          </a:p>
                        </a:txBody>
                        <a:useSpRect/>
                      </a:txSp>
                    </a:sp>
                    <a:sp>
                      <a:nvSpPr>
                        <a:cNvPr id="14" name="13 CuadroTexto"/>
                        <a:cNvSpPr txBox="1"/>
                      </a:nvSpPr>
                      <a:spPr>
                        <a:xfrm>
                          <a:off x="2071670" y="642918"/>
                          <a:ext cx="6500858" cy="40011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2000" b="1" dirty="0" smtClean="0">
                                <a:latin typeface="Arial" pitchFamily="34" charset="0"/>
                                <a:cs typeface="Arial" pitchFamily="34" charset="0"/>
                              </a:rPr>
                              <a:t>MATRIZ DE IMPLICACIÓN B.C.B</a:t>
                            </a:r>
                            <a:endParaRPr lang="es-ES" sz="2000" b="1" dirty="0">
                              <a:latin typeface="Arial" pitchFamily="34" charset="0"/>
                              <a:cs typeface="Arial" pitchFamily="34" charset="0"/>
                            </a:endParaRPr>
                          </a:p>
                        </a:txBody>
                        <a:useSpRect/>
                      </a:txSp>
                    </a:sp>
                    <a:sp>
                      <a:nvSpPr>
                        <a:cNvPr id="15" name="14 CuadroTexto"/>
                        <a:cNvSpPr txBox="1"/>
                      </a:nvSpPr>
                      <a:spPr>
                        <a:xfrm>
                          <a:off x="3286116" y="1714511"/>
                          <a:ext cx="1643074" cy="338554"/>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600" dirty="0" smtClean="0">
                                <a:latin typeface="Arial" pitchFamily="34" charset="0"/>
                                <a:cs typeface="Arial" pitchFamily="34" charset="0"/>
                              </a:rPr>
                              <a:t>RACIONAL</a:t>
                            </a:r>
                            <a:endParaRPr lang="es-ES" sz="1600" dirty="0">
                              <a:latin typeface="Arial" pitchFamily="34" charset="0"/>
                              <a:cs typeface="Arial" pitchFamily="34" charset="0"/>
                            </a:endParaRPr>
                          </a:p>
                        </a:txBody>
                        <a:useSpRect/>
                      </a:txSp>
                    </a:sp>
                    <a:sp>
                      <a:nvSpPr>
                        <a:cNvPr id="17" name="16 CuadroTexto"/>
                        <a:cNvSpPr txBox="1"/>
                      </a:nvSpPr>
                      <a:spPr>
                        <a:xfrm>
                          <a:off x="6500826" y="1714511"/>
                          <a:ext cx="1643074" cy="338554"/>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600" dirty="0" smtClean="0">
                                <a:latin typeface="Arial" pitchFamily="34" charset="0"/>
                                <a:cs typeface="Arial" pitchFamily="34" charset="0"/>
                              </a:rPr>
                              <a:t>EMOCIONAL</a:t>
                            </a:r>
                            <a:endParaRPr lang="es-ES" sz="1600" dirty="0">
                              <a:latin typeface="Arial" pitchFamily="34" charset="0"/>
                              <a:cs typeface="Arial" pitchFamily="34" charset="0"/>
                            </a:endParaRPr>
                          </a:p>
                        </a:txBody>
                        <a:useSpRect/>
                      </a:txSp>
                    </a:sp>
                    <a:sp>
                      <a:nvSpPr>
                        <a:cNvPr id="18" name="17 CuadroTexto"/>
                        <a:cNvSpPr txBox="1"/>
                      </a:nvSpPr>
                      <a:spPr>
                        <a:xfrm>
                          <a:off x="4143372" y="1142984"/>
                          <a:ext cx="235745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smtClean="0">
                                <a:latin typeface="Arial" pitchFamily="34" charset="0"/>
                                <a:cs typeface="Arial" pitchFamily="34" charset="0"/>
                              </a:rPr>
                              <a:t>APREHENSIÓN</a:t>
                            </a:r>
                            <a:endParaRPr lang="es-ES" b="1" dirty="0">
                              <a:latin typeface="Arial" pitchFamily="34" charset="0"/>
                              <a:cs typeface="Arial" pitchFamily="34" charset="0"/>
                            </a:endParaRPr>
                          </a:p>
                        </a:txBody>
                        <a:useSpRect/>
                      </a:txSp>
                    </a:sp>
                    <a:sp>
                      <a:nvSpPr>
                        <a:cNvPr id="19" name="18 CuadroTexto"/>
                        <a:cNvSpPr txBox="1"/>
                      </a:nvSpPr>
                      <a:spPr>
                        <a:xfrm>
                          <a:off x="1150599" y="3071810"/>
                          <a:ext cx="492443" cy="2071702"/>
                        </a:xfrm>
                        <a:prstGeom prst="rect">
                          <a:avLst/>
                        </a:prstGeom>
                        <a:noFill/>
                      </a:spPr>
                      <a:txSp>
                        <a:txBody>
                          <a:bodyPr vert="vert270"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000" b="1" dirty="0" smtClean="0">
                                <a:latin typeface="Arial" pitchFamily="34" charset="0"/>
                                <a:cs typeface="Arial" pitchFamily="34" charset="0"/>
                              </a:rPr>
                              <a:t>IMPLICACIÓN</a:t>
                            </a:r>
                            <a:endParaRPr lang="es-ES" sz="2000" b="1" dirty="0">
                              <a:latin typeface="Arial" pitchFamily="34" charset="0"/>
                              <a:cs typeface="Arial" pitchFamily="34" charset="0"/>
                            </a:endParaRPr>
                          </a:p>
                        </a:txBody>
                        <a:useSpRect/>
                      </a:txSp>
                    </a:sp>
                    <a:pic>
                      <a:nvPicPr>
                        <a:cNvPr id="2050" name="Picture 2"/>
                        <a:cNvPicPr>
                          <a:picLocks noChangeAspect="1" noChangeArrowheads="1"/>
                        </a:cNvPicPr>
                      </a:nvPicPr>
                      <a:blipFill>
                        <a:blip r:embed="rId37"/>
                        <a:srcRect/>
                        <a:stretch>
                          <a:fillRect/>
                        </a:stretch>
                      </a:blipFill>
                      <a:spPr bwMode="auto">
                        <a:xfrm>
                          <a:off x="2714612" y="2357430"/>
                          <a:ext cx="2214578" cy="1594071"/>
                        </a:xfrm>
                        <a:prstGeom prst="rect">
                          <a:avLst/>
                        </a:prstGeom>
                        <a:noFill/>
                        <a:ln w="9525">
                          <a:noFill/>
                          <a:miter lim="800000"/>
                          <a:headEnd/>
                          <a:tailEnd/>
                        </a:ln>
                      </a:spPr>
                    </a:pic>
                    <a:pic>
                      <a:nvPicPr>
                        <a:cNvPr id="2051" name="Picture 3"/>
                        <a:cNvPicPr>
                          <a:picLocks noChangeAspect="1" noChangeArrowheads="1"/>
                        </a:cNvPicPr>
                      </a:nvPicPr>
                      <a:blipFill>
                        <a:blip r:embed="rId38"/>
                        <a:srcRect/>
                        <a:stretch>
                          <a:fillRect/>
                        </a:stretch>
                      </a:blipFill>
                      <a:spPr bwMode="auto">
                        <a:xfrm>
                          <a:off x="6215074" y="2357430"/>
                          <a:ext cx="2000264" cy="1643074"/>
                        </a:xfrm>
                        <a:prstGeom prst="rect">
                          <a:avLst/>
                        </a:prstGeom>
                        <a:noFill/>
                        <a:ln w="9525">
                          <a:noFill/>
                          <a:miter lim="800000"/>
                          <a:headEnd/>
                          <a:tailEnd/>
                        </a:ln>
                      </a:spPr>
                    </a:pic>
                    <a:pic>
                      <a:nvPicPr>
                        <a:cNvPr id="2052" name="Picture 4"/>
                        <a:cNvPicPr>
                          <a:picLocks noChangeAspect="1" noChangeArrowheads="1"/>
                        </a:cNvPicPr>
                      </a:nvPicPr>
                      <a:blipFill>
                        <a:blip r:embed="rId39"/>
                        <a:srcRect/>
                        <a:stretch>
                          <a:fillRect/>
                        </a:stretch>
                      </a:blipFill>
                      <a:spPr bwMode="auto">
                        <a:xfrm>
                          <a:off x="2876548" y="4643446"/>
                          <a:ext cx="1838328" cy="1495428"/>
                        </a:xfrm>
                        <a:prstGeom prst="rect">
                          <a:avLst/>
                        </a:prstGeom>
                        <a:noFill/>
                        <a:ln w="9525">
                          <a:noFill/>
                          <a:miter lim="800000"/>
                          <a:headEnd/>
                          <a:tailEnd/>
                        </a:ln>
                      </a:spPr>
                    </a:pic>
                  </a:grpSp>
                </lc:lockedCanvas>
              </a:graphicData>
            </a:graphic>
          </wp:anchor>
        </w:drawing>
      </w:r>
    </w:p>
    <w:p w:rsidR="004D542A" w:rsidRPr="00CD615A" w:rsidRDefault="00CD615A" w:rsidP="00CD615A">
      <w:pPr>
        <w:autoSpaceDE w:val="0"/>
        <w:autoSpaceDN w:val="0"/>
        <w:adjustRightInd w:val="0"/>
        <w:spacing w:after="0"/>
        <w:jc w:val="center"/>
        <w:rPr>
          <w:rFonts w:ascii="Arial" w:hAnsi="Arial" w:cs="Arial"/>
          <w:sz w:val="18"/>
          <w:szCs w:val="18"/>
        </w:rPr>
      </w:pPr>
      <w:r w:rsidRPr="00CD615A">
        <w:rPr>
          <w:rFonts w:ascii="Arial" w:hAnsi="Arial" w:cs="Arial"/>
          <w:sz w:val="18"/>
          <w:szCs w:val="18"/>
        </w:rPr>
        <w:t>GRAFICO 2.21: Matriz Implicación B.C.B</w:t>
      </w:r>
    </w:p>
    <w:p w:rsidR="00ED3C5D" w:rsidRPr="00CD615A" w:rsidRDefault="00CD615A" w:rsidP="00CD615A">
      <w:pPr>
        <w:autoSpaceDE w:val="0"/>
        <w:autoSpaceDN w:val="0"/>
        <w:adjustRightInd w:val="0"/>
        <w:spacing w:after="0"/>
        <w:jc w:val="center"/>
        <w:rPr>
          <w:rFonts w:ascii="Arial" w:hAnsi="Arial" w:cs="Arial"/>
          <w:sz w:val="18"/>
          <w:szCs w:val="18"/>
        </w:rPr>
      </w:pPr>
      <w:r>
        <w:rPr>
          <w:rFonts w:ascii="Arial" w:hAnsi="Arial" w:cs="Arial"/>
          <w:sz w:val="18"/>
          <w:szCs w:val="18"/>
        </w:rPr>
        <w:t>ELABORADO POR: LAS AUTORAS</w:t>
      </w:r>
    </w:p>
    <w:p w:rsidR="00CD615A" w:rsidRPr="005518EE" w:rsidRDefault="00CD615A" w:rsidP="00995A2E">
      <w:pPr>
        <w:autoSpaceDE w:val="0"/>
        <w:autoSpaceDN w:val="0"/>
        <w:adjustRightInd w:val="0"/>
        <w:spacing w:after="0"/>
        <w:jc w:val="both"/>
        <w:rPr>
          <w:rFonts w:ascii="Arial" w:hAnsi="Arial" w:cs="Arial"/>
          <w:sz w:val="24"/>
          <w:szCs w:val="24"/>
        </w:rPr>
      </w:pPr>
    </w:p>
    <w:p w:rsidR="00B86AF1" w:rsidRPr="005518EE" w:rsidRDefault="004D542A"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BF03A7" w:rsidRPr="005518EE">
        <w:rPr>
          <w:rFonts w:ascii="Arial" w:hAnsi="Arial" w:cs="Arial"/>
          <w:sz w:val="24"/>
          <w:szCs w:val="24"/>
        </w:rPr>
        <w:t>En este análisis podemos determinar que nuestro producto es de implicación débil</w:t>
      </w:r>
      <w:r w:rsidR="00CD615A">
        <w:rPr>
          <w:rFonts w:ascii="Arial" w:hAnsi="Arial" w:cs="Arial"/>
          <w:sz w:val="24"/>
          <w:szCs w:val="24"/>
        </w:rPr>
        <w:t xml:space="preserve"> (HEDONISMO)</w:t>
      </w:r>
      <w:r w:rsidR="00BF03A7" w:rsidRPr="005518EE">
        <w:rPr>
          <w:rFonts w:ascii="Arial" w:hAnsi="Arial" w:cs="Arial"/>
          <w:sz w:val="24"/>
          <w:szCs w:val="24"/>
        </w:rPr>
        <w:t xml:space="preserve"> y tiene una aprehensión emocional, es decir que el consumidor primero realiza la compra, luego evalúa el produc</w:t>
      </w:r>
      <w:r w:rsidR="00CD615A">
        <w:rPr>
          <w:rFonts w:ascii="Arial" w:hAnsi="Arial" w:cs="Arial"/>
          <w:sz w:val="24"/>
          <w:szCs w:val="24"/>
        </w:rPr>
        <w:t xml:space="preserve">to y al final se </w:t>
      </w:r>
      <w:r w:rsidR="00BF03A7" w:rsidRPr="005518EE">
        <w:rPr>
          <w:rFonts w:ascii="Arial" w:hAnsi="Arial" w:cs="Arial"/>
          <w:sz w:val="24"/>
          <w:szCs w:val="24"/>
        </w:rPr>
        <w:t>informa sobre las características o beneficios del producto que adquirió.</w:t>
      </w:r>
    </w:p>
    <w:p w:rsidR="00B86AF1" w:rsidRDefault="00B86AF1" w:rsidP="00DA3C80">
      <w:pPr>
        <w:autoSpaceDE w:val="0"/>
        <w:autoSpaceDN w:val="0"/>
        <w:adjustRightInd w:val="0"/>
        <w:spacing w:after="0" w:line="360" w:lineRule="auto"/>
        <w:jc w:val="both"/>
        <w:rPr>
          <w:rFonts w:ascii="Arial" w:hAnsi="Arial" w:cs="Arial"/>
          <w:b/>
          <w:sz w:val="24"/>
          <w:szCs w:val="24"/>
        </w:rPr>
      </w:pPr>
    </w:p>
    <w:p w:rsidR="00076FCD" w:rsidRDefault="00076FCD" w:rsidP="00DA3C80">
      <w:pPr>
        <w:autoSpaceDE w:val="0"/>
        <w:autoSpaceDN w:val="0"/>
        <w:adjustRightInd w:val="0"/>
        <w:spacing w:after="0" w:line="360" w:lineRule="auto"/>
        <w:jc w:val="both"/>
        <w:rPr>
          <w:rFonts w:ascii="Arial" w:hAnsi="Arial" w:cs="Arial"/>
          <w:b/>
          <w:sz w:val="24"/>
          <w:szCs w:val="24"/>
        </w:rPr>
      </w:pPr>
    </w:p>
    <w:p w:rsidR="00076FCD" w:rsidRDefault="00076FCD" w:rsidP="00DA3C80">
      <w:pPr>
        <w:autoSpaceDE w:val="0"/>
        <w:autoSpaceDN w:val="0"/>
        <w:adjustRightInd w:val="0"/>
        <w:spacing w:after="0" w:line="360" w:lineRule="auto"/>
        <w:jc w:val="both"/>
        <w:rPr>
          <w:rFonts w:ascii="Arial" w:hAnsi="Arial" w:cs="Arial"/>
          <w:b/>
          <w:sz w:val="24"/>
          <w:szCs w:val="24"/>
        </w:rPr>
      </w:pPr>
    </w:p>
    <w:p w:rsidR="00076FCD" w:rsidRPr="005518EE" w:rsidRDefault="00076FCD" w:rsidP="00DA3C80">
      <w:pPr>
        <w:autoSpaceDE w:val="0"/>
        <w:autoSpaceDN w:val="0"/>
        <w:adjustRightInd w:val="0"/>
        <w:spacing w:after="0" w:line="360" w:lineRule="auto"/>
        <w:jc w:val="both"/>
        <w:rPr>
          <w:rFonts w:ascii="Arial" w:hAnsi="Arial" w:cs="Arial"/>
          <w:b/>
          <w:sz w:val="24"/>
          <w:szCs w:val="24"/>
        </w:rPr>
      </w:pPr>
    </w:p>
    <w:p w:rsidR="00657C7A" w:rsidRDefault="00CD615A" w:rsidP="00EF0124">
      <w:pPr>
        <w:numPr>
          <w:ilvl w:val="2"/>
          <w:numId w:val="40"/>
        </w:numPr>
        <w:autoSpaceDE w:val="0"/>
        <w:autoSpaceDN w:val="0"/>
        <w:adjustRightInd w:val="0"/>
        <w:spacing w:after="0" w:line="360" w:lineRule="auto"/>
        <w:jc w:val="both"/>
        <w:rPr>
          <w:rFonts w:ascii="Arial" w:hAnsi="Arial" w:cs="Arial"/>
          <w:b/>
          <w:color w:val="000000"/>
          <w:sz w:val="24"/>
          <w:szCs w:val="24"/>
        </w:rPr>
      </w:pPr>
      <w:r w:rsidRPr="005518EE">
        <w:rPr>
          <w:rFonts w:ascii="Arial" w:hAnsi="Arial" w:cs="Arial"/>
          <w:b/>
          <w:color w:val="000000"/>
          <w:sz w:val="24"/>
          <w:szCs w:val="24"/>
        </w:rPr>
        <w:t>MERCADO META</w:t>
      </w:r>
    </w:p>
    <w:p w:rsidR="00CD615A" w:rsidRPr="005518EE" w:rsidRDefault="00CD615A" w:rsidP="00CD615A">
      <w:pPr>
        <w:autoSpaceDE w:val="0"/>
        <w:autoSpaceDN w:val="0"/>
        <w:adjustRightInd w:val="0"/>
        <w:spacing w:after="0" w:line="360" w:lineRule="auto"/>
        <w:jc w:val="both"/>
        <w:rPr>
          <w:rFonts w:ascii="Arial" w:hAnsi="Arial" w:cs="Arial"/>
          <w:b/>
          <w:color w:val="000000"/>
          <w:sz w:val="24"/>
          <w:szCs w:val="24"/>
        </w:rPr>
      </w:pPr>
    </w:p>
    <w:p w:rsidR="00657C7A" w:rsidRPr="005518EE" w:rsidRDefault="004D542A" w:rsidP="00DA3C80">
      <w:pPr>
        <w:autoSpaceDE w:val="0"/>
        <w:autoSpaceDN w:val="0"/>
        <w:adjustRightInd w:val="0"/>
        <w:spacing w:after="0" w:line="360" w:lineRule="auto"/>
        <w:jc w:val="both"/>
        <w:rPr>
          <w:rFonts w:ascii="Arial" w:hAnsi="Arial" w:cs="Arial"/>
          <w:color w:val="000000"/>
          <w:sz w:val="24"/>
          <w:szCs w:val="24"/>
        </w:rPr>
      </w:pPr>
      <w:r w:rsidRPr="005518EE">
        <w:rPr>
          <w:rFonts w:ascii="Arial" w:hAnsi="Arial" w:cs="Arial"/>
          <w:color w:val="000000"/>
          <w:sz w:val="24"/>
          <w:szCs w:val="24"/>
        </w:rPr>
        <w:t xml:space="preserve">     </w:t>
      </w:r>
      <w:r w:rsidR="00657C7A" w:rsidRPr="005518EE">
        <w:rPr>
          <w:rFonts w:ascii="Arial" w:hAnsi="Arial" w:cs="Arial"/>
          <w:color w:val="000000"/>
          <w:sz w:val="24"/>
          <w:szCs w:val="24"/>
        </w:rPr>
        <w:t>Se tiene que el mercado meta  para nuestro snack light a base de camote</w:t>
      </w:r>
      <w:r w:rsidR="00C3743E" w:rsidRPr="005518EE">
        <w:rPr>
          <w:rFonts w:ascii="Arial" w:hAnsi="Arial" w:cs="Arial"/>
          <w:color w:val="000000"/>
          <w:sz w:val="24"/>
          <w:szCs w:val="24"/>
        </w:rPr>
        <w:t xml:space="preserve"> horneado</w:t>
      </w:r>
      <w:r w:rsidRPr="005518EE">
        <w:rPr>
          <w:rFonts w:ascii="Arial" w:hAnsi="Arial" w:cs="Arial"/>
          <w:color w:val="000000"/>
          <w:sz w:val="24"/>
          <w:szCs w:val="24"/>
        </w:rPr>
        <w:t xml:space="preserve"> es</w:t>
      </w:r>
      <w:r w:rsidR="00657C7A" w:rsidRPr="005518EE">
        <w:rPr>
          <w:rFonts w:ascii="Arial" w:hAnsi="Arial" w:cs="Arial"/>
          <w:color w:val="000000"/>
          <w:sz w:val="24"/>
          <w:szCs w:val="24"/>
        </w:rPr>
        <w:t xml:space="preserve"> la ciudad de Guayaquil, considerando a  los sectores principales no</w:t>
      </w:r>
      <w:r w:rsidR="009C61EC" w:rsidRPr="005518EE">
        <w:rPr>
          <w:rFonts w:ascii="Arial" w:hAnsi="Arial" w:cs="Arial"/>
          <w:color w:val="000000"/>
          <w:sz w:val="24"/>
          <w:szCs w:val="24"/>
        </w:rPr>
        <w:t>rte, sur y centro de la ciudad y pueden ser consumidos por cualquier persona porque su</w:t>
      </w:r>
      <w:r w:rsidR="00C3743E" w:rsidRPr="005518EE">
        <w:rPr>
          <w:rFonts w:ascii="Arial" w:hAnsi="Arial" w:cs="Arial"/>
          <w:color w:val="000000"/>
          <w:sz w:val="24"/>
          <w:szCs w:val="24"/>
        </w:rPr>
        <w:t xml:space="preserve"> compra es independiente de los</w:t>
      </w:r>
      <w:r w:rsidR="00657C7A" w:rsidRPr="005518EE">
        <w:rPr>
          <w:rFonts w:ascii="Arial" w:hAnsi="Arial" w:cs="Arial"/>
          <w:color w:val="000000"/>
          <w:sz w:val="24"/>
          <w:szCs w:val="24"/>
        </w:rPr>
        <w:t xml:space="preserve"> ingr</w:t>
      </w:r>
      <w:r w:rsidR="009C61EC" w:rsidRPr="005518EE">
        <w:rPr>
          <w:rFonts w:ascii="Arial" w:hAnsi="Arial" w:cs="Arial"/>
          <w:color w:val="000000"/>
          <w:sz w:val="24"/>
          <w:szCs w:val="24"/>
        </w:rPr>
        <w:t>esos,</w:t>
      </w:r>
      <w:r w:rsidR="00657C7A" w:rsidRPr="005518EE">
        <w:rPr>
          <w:rFonts w:ascii="Arial" w:hAnsi="Arial" w:cs="Arial"/>
          <w:color w:val="000000"/>
          <w:sz w:val="24"/>
          <w:szCs w:val="24"/>
        </w:rPr>
        <w:t xml:space="preserve"> </w:t>
      </w:r>
      <w:r w:rsidR="009C61EC" w:rsidRPr="005518EE">
        <w:rPr>
          <w:rFonts w:ascii="Arial" w:hAnsi="Arial" w:cs="Arial"/>
          <w:color w:val="000000"/>
          <w:sz w:val="24"/>
          <w:szCs w:val="24"/>
        </w:rPr>
        <w:t>por lo que el p</w:t>
      </w:r>
      <w:r w:rsidR="00657C7A" w:rsidRPr="005518EE">
        <w:rPr>
          <w:rFonts w:ascii="Arial" w:hAnsi="Arial" w:cs="Arial"/>
          <w:color w:val="000000"/>
          <w:sz w:val="24"/>
          <w:szCs w:val="24"/>
        </w:rPr>
        <w:t xml:space="preserve">roducto será dirigido a la clase media baja, media y media alta, de sexo masculino o femenino que consuma snacks que mantenga una alta  expectativa por el producto y que esté dispuesto a comprarlo. </w:t>
      </w:r>
    </w:p>
    <w:p w:rsidR="00F75BB5" w:rsidRPr="005518EE" w:rsidRDefault="00F75BB5" w:rsidP="00995A2E">
      <w:pPr>
        <w:autoSpaceDE w:val="0"/>
        <w:autoSpaceDN w:val="0"/>
        <w:adjustRightInd w:val="0"/>
        <w:spacing w:after="0"/>
        <w:jc w:val="both"/>
        <w:rPr>
          <w:rFonts w:ascii="Arial" w:hAnsi="Arial" w:cs="Arial"/>
          <w:b/>
          <w:sz w:val="24"/>
          <w:szCs w:val="24"/>
        </w:rPr>
      </w:pPr>
    </w:p>
    <w:p w:rsidR="00B909CB" w:rsidRPr="005518EE" w:rsidRDefault="00B909CB" w:rsidP="00EF0124">
      <w:pPr>
        <w:numPr>
          <w:ilvl w:val="2"/>
          <w:numId w:val="40"/>
        </w:numPr>
        <w:tabs>
          <w:tab w:val="left" w:pos="1560"/>
        </w:tabs>
        <w:autoSpaceDE w:val="0"/>
        <w:autoSpaceDN w:val="0"/>
        <w:adjustRightInd w:val="0"/>
        <w:spacing w:after="0" w:line="360" w:lineRule="auto"/>
        <w:ind w:left="1418" w:hanging="709"/>
        <w:jc w:val="both"/>
        <w:rPr>
          <w:rFonts w:ascii="Arial" w:hAnsi="Arial" w:cs="Arial"/>
          <w:b/>
          <w:sz w:val="24"/>
          <w:szCs w:val="24"/>
        </w:rPr>
      </w:pPr>
      <w:r w:rsidRPr="005518EE">
        <w:rPr>
          <w:rFonts w:ascii="Arial" w:hAnsi="Arial" w:cs="Arial"/>
          <w:b/>
          <w:sz w:val="24"/>
          <w:szCs w:val="24"/>
        </w:rPr>
        <w:t>MACRO Y MICROSEGMENTACIÓN</w:t>
      </w:r>
    </w:p>
    <w:p w:rsidR="007A57FC" w:rsidRPr="005518EE" w:rsidRDefault="007A57FC" w:rsidP="00DA3C80">
      <w:pPr>
        <w:autoSpaceDE w:val="0"/>
        <w:autoSpaceDN w:val="0"/>
        <w:adjustRightInd w:val="0"/>
        <w:spacing w:after="0" w:line="360" w:lineRule="auto"/>
        <w:jc w:val="both"/>
        <w:rPr>
          <w:rFonts w:ascii="Arial" w:hAnsi="Arial" w:cs="Arial"/>
          <w:b/>
          <w:bCs/>
          <w:sz w:val="24"/>
          <w:szCs w:val="24"/>
          <w:lang w:val="es-EC" w:eastAsia="es-EC"/>
        </w:rPr>
      </w:pPr>
    </w:p>
    <w:p w:rsidR="00076FCD" w:rsidRDefault="006476DF" w:rsidP="00EF0124">
      <w:pPr>
        <w:numPr>
          <w:ilvl w:val="3"/>
          <w:numId w:val="40"/>
        </w:numPr>
        <w:autoSpaceDE w:val="0"/>
        <w:autoSpaceDN w:val="0"/>
        <w:adjustRightInd w:val="0"/>
        <w:spacing w:after="0" w:line="360" w:lineRule="auto"/>
        <w:jc w:val="both"/>
        <w:rPr>
          <w:rFonts w:ascii="Arial" w:hAnsi="Arial" w:cs="Arial"/>
          <w:b/>
          <w:bCs/>
          <w:sz w:val="24"/>
          <w:szCs w:val="24"/>
          <w:lang w:val="es-EC" w:eastAsia="es-EC"/>
        </w:rPr>
      </w:pPr>
      <w:r w:rsidRPr="005518EE">
        <w:rPr>
          <w:rFonts w:ascii="Arial" w:hAnsi="Arial" w:cs="Arial"/>
          <w:b/>
          <w:bCs/>
          <w:sz w:val="24"/>
          <w:szCs w:val="24"/>
          <w:lang w:val="es-EC" w:eastAsia="es-EC"/>
        </w:rPr>
        <w:t>MACRO-SEGMENTACIÓN</w:t>
      </w:r>
    </w:p>
    <w:p w:rsidR="00076FCD" w:rsidRPr="00076FCD" w:rsidRDefault="00076FCD" w:rsidP="00076FCD">
      <w:pPr>
        <w:autoSpaceDE w:val="0"/>
        <w:autoSpaceDN w:val="0"/>
        <w:adjustRightInd w:val="0"/>
        <w:spacing w:after="0" w:line="360" w:lineRule="auto"/>
        <w:ind w:left="2160"/>
        <w:jc w:val="both"/>
        <w:rPr>
          <w:rFonts w:ascii="Arial" w:hAnsi="Arial" w:cs="Arial"/>
          <w:b/>
          <w:bCs/>
          <w:sz w:val="24"/>
          <w:szCs w:val="24"/>
          <w:lang w:val="es-EC" w:eastAsia="es-EC"/>
        </w:rPr>
      </w:pPr>
    </w:p>
    <w:p w:rsidR="00076FCD" w:rsidRPr="005518EE" w:rsidRDefault="004D542A" w:rsidP="00DA3C80">
      <w:p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 xml:space="preserve">      </w:t>
      </w:r>
      <w:r w:rsidR="006476DF" w:rsidRPr="005518EE">
        <w:rPr>
          <w:rFonts w:ascii="Arial" w:hAnsi="Arial" w:cs="Arial"/>
          <w:sz w:val="24"/>
          <w:szCs w:val="24"/>
          <w:lang w:val="es-EC" w:eastAsia="es-EC"/>
        </w:rPr>
        <w:t>En la macro-segmentación, se consideran tres aspectos en lo general que son:</w:t>
      </w:r>
    </w:p>
    <w:p w:rsidR="00076FCD" w:rsidRPr="00076FCD" w:rsidRDefault="006476DF" w:rsidP="00076FCD">
      <w:pPr>
        <w:numPr>
          <w:ilvl w:val="0"/>
          <w:numId w:val="14"/>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Funciones o necesidades</w:t>
      </w:r>
    </w:p>
    <w:p w:rsidR="006476DF" w:rsidRPr="005518EE" w:rsidRDefault="006476DF" w:rsidP="00DA3C80">
      <w:pPr>
        <w:numPr>
          <w:ilvl w:val="0"/>
          <w:numId w:val="14"/>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Tecnología</w:t>
      </w:r>
    </w:p>
    <w:p w:rsidR="006476DF" w:rsidRPr="005518EE" w:rsidRDefault="006476DF" w:rsidP="00DA3C80">
      <w:pPr>
        <w:numPr>
          <w:ilvl w:val="0"/>
          <w:numId w:val="14"/>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Grupo de compradores</w:t>
      </w:r>
    </w:p>
    <w:p w:rsidR="006476DF" w:rsidRPr="005518EE" w:rsidRDefault="006476DF" w:rsidP="00DA3C80">
      <w:pPr>
        <w:autoSpaceDE w:val="0"/>
        <w:autoSpaceDN w:val="0"/>
        <w:adjustRightInd w:val="0"/>
        <w:spacing w:after="0" w:line="360" w:lineRule="auto"/>
        <w:ind w:left="765"/>
        <w:jc w:val="both"/>
        <w:rPr>
          <w:rFonts w:ascii="Arial" w:hAnsi="Arial" w:cs="Arial"/>
          <w:sz w:val="24"/>
          <w:szCs w:val="24"/>
          <w:lang w:val="es-EC" w:eastAsia="es-EC"/>
        </w:rPr>
      </w:pPr>
    </w:p>
    <w:p w:rsidR="004D542A" w:rsidRDefault="006476DF" w:rsidP="00DA3C80">
      <w:pPr>
        <w:numPr>
          <w:ilvl w:val="0"/>
          <w:numId w:val="13"/>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 xml:space="preserve">En funciones se enfoca a que necesidades se va a satisfacer.- </w:t>
      </w:r>
      <w:r w:rsidR="009F2C22" w:rsidRPr="005518EE">
        <w:rPr>
          <w:rFonts w:ascii="Arial" w:hAnsi="Arial" w:cs="Arial"/>
          <w:sz w:val="24"/>
          <w:szCs w:val="24"/>
          <w:lang w:val="es-EC" w:eastAsia="es-EC"/>
        </w:rPr>
        <w:t xml:space="preserve"> </w:t>
      </w:r>
      <w:r w:rsidR="00534E7E" w:rsidRPr="005518EE">
        <w:rPr>
          <w:rFonts w:ascii="Arial" w:hAnsi="Arial" w:cs="Arial"/>
          <w:sz w:val="24"/>
          <w:szCs w:val="24"/>
          <w:lang w:val="es-EC" w:eastAsia="es-EC"/>
        </w:rPr>
        <w:t xml:space="preserve"> como es de </w:t>
      </w:r>
      <w:r w:rsidR="009F2C22" w:rsidRPr="005518EE">
        <w:rPr>
          <w:rFonts w:ascii="Arial" w:hAnsi="Arial" w:cs="Arial"/>
          <w:sz w:val="24"/>
          <w:szCs w:val="24"/>
          <w:lang w:val="es-EC" w:eastAsia="es-EC"/>
        </w:rPr>
        <w:t xml:space="preserve">ofrecer </w:t>
      </w:r>
      <w:r w:rsidRPr="005518EE">
        <w:rPr>
          <w:rFonts w:ascii="Arial" w:hAnsi="Arial" w:cs="Arial"/>
          <w:sz w:val="24"/>
          <w:szCs w:val="24"/>
          <w:lang w:val="es-EC" w:eastAsia="es-EC"/>
        </w:rPr>
        <w:t>un</w:t>
      </w:r>
      <w:r w:rsidR="009C61EC" w:rsidRPr="005518EE">
        <w:rPr>
          <w:rFonts w:ascii="Arial" w:hAnsi="Arial" w:cs="Arial"/>
          <w:sz w:val="24"/>
          <w:szCs w:val="24"/>
          <w:lang w:val="es-EC" w:eastAsia="es-EC"/>
        </w:rPr>
        <w:t xml:space="preserve"> </w:t>
      </w:r>
      <w:r w:rsidRPr="005518EE">
        <w:rPr>
          <w:rFonts w:ascii="Arial" w:hAnsi="Arial" w:cs="Arial"/>
          <w:sz w:val="24"/>
          <w:szCs w:val="24"/>
          <w:lang w:val="es-EC" w:eastAsia="es-EC"/>
        </w:rPr>
        <w:t>producto altamente saludable y nutritivo</w:t>
      </w:r>
      <w:r w:rsidR="009F2C22" w:rsidRPr="005518EE">
        <w:rPr>
          <w:rFonts w:ascii="Arial" w:hAnsi="Arial" w:cs="Arial"/>
          <w:sz w:val="24"/>
          <w:szCs w:val="24"/>
          <w:lang w:val="es-EC" w:eastAsia="es-EC"/>
        </w:rPr>
        <w:t>.</w:t>
      </w:r>
    </w:p>
    <w:p w:rsidR="00076FCD" w:rsidRPr="005518EE" w:rsidRDefault="00076FCD" w:rsidP="00076FCD">
      <w:pPr>
        <w:autoSpaceDE w:val="0"/>
        <w:autoSpaceDN w:val="0"/>
        <w:adjustRightInd w:val="0"/>
        <w:spacing w:after="0" w:line="360" w:lineRule="auto"/>
        <w:ind w:left="720"/>
        <w:jc w:val="both"/>
        <w:rPr>
          <w:rFonts w:ascii="Arial" w:hAnsi="Arial" w:cs="Arial"/>
          <w:sz w:val="24"/>
          <w:szCs w:val="24"/>
          <w:lang w:val="es-EC" w:eastAsia="es-EC"/>
        </w:rPr>
      </w:pPr>
    </w:p>
    <w:p w:rsidR="001D634A" w:rsidRPr="005518EE" w:rsidRDefault="006476DF" w:rsidP="00DA3C80">
      <w:pPr>
        <w:numPr>
          <w:ilvl w:val="0"/>
          <w:numId w:val="13"/>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sz w:val="24"/>
          <w:szCs w:val="24"/>
          <w:lang w:val="es-EC" w:eastAsia="es-EC"/>
        </w:rPr>
        <w:t>En cuanto a tecnología dado que se ingresará como empresa nueva a</w:t>
      </w:r>
      <w:r w:rsidR="009C61EC" w:rsidRPr="005518EE">
        <w:rPr>
          <w:rFonts w:ascii="Arial" w:hAnsi="Arial" w:cs="Arial"/>
          <w:sz w:val="24"/>
          <w:szCs w:val="24"/>
          <w:lang w:val="es-EC" w:eastAsia="es-EC"/>
        </w:rPr>
        <w:t xml:space="preserve"> </w:t>
      </w:r>
      <w:r w:rsidRPr="005518EE">
        <w:rPr>
          <w:rFonts w:ascii="Arial" w:hAnsi="Arial" w:cs="Arial"/>
          <w:sz w:val="24"/>
          <w:szCs w:val="24"/>
          <w:lang w:val="es-EC" w:eastAsia="es-EC"/>
        </w:rPr>
        <w:t>ofrecer un producto nuevo, toda la planta en si estará totalmente equipada con</w:t>
      </w:r>
      <w:r w:rsidR="009C61EC" w:rsidRPr="005518EE">
        <w:rPr>
          <w:rFonts w:ascii="Arial" w:hAnsi="Arial" w:cs="Arial"/>
          <w:sz w:val="24"/>
          <w:szCs w:val="24"/>
          <w:lang w:val="es-EC" w:eastAsia="es-EC"/>
        </w:rPr>
        <w:t xml:space="preserve"> </w:t>
      </w:r>
      <w:r w:rsidR="001D634A" w:rsidRPr="005518EE">
        <w:rPr>
          <w:rFonts w:ascii="Arial" w:hAnsi="Arial" w:cs="Arial"/>
          <w:sz w:val="24"/>
          <w:szCs w:val="24"/>
          <w:lang w:val="es-EC" w:eastAsia="es-EC"/>
        </w:rPr>
        <w:t>maquinarias nuevas.</w:t>
      </w:r>
    </w:p>
    <w:p w:rsidR="00076FCD" w:rsidRDefault="00076FCD" w:rsidP="00DA3C80">
      <w:pPr>
        <w:autoSpaceDE w:val="0"/>
        <w:autoSpaceDN w:val="0"/>
        <w:adjustRightInd w:val="0"/>
        <w:spacing w:after="0" w:line="360" w:lineRule="auto"/>
        <w:jc w:val="both"/>
        <w:rPr>
          <w:rFonts w:ascii="Arial" w:hAnsi="Arial" w:cs="Arial"/>
          <w:sz w:val="24"/>
          <w:szCs w:val="24"/>
          <w:lang w:val="es-EC" w:eastAsia="es-EC"/>
        </w:rPr>
      </w:pPr>
    </w:p>
    <w:p w:rsidR="00076FCD" w:rsidRDefault="00076FCD" w:rsidP="00DA3C80">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534E7E" w:rsidRPr="005518EE">
        <w:rPr>
          <w:rFonts w:ascii="Arial" w:hAnsi="Arial" w:cs="Arial"/>
          <w:sz w:val="24"/>
          <w:szCs w:val="24"/>
          <w:lang w:val="es-EC" w:eastAsia="es-EC"/>
        </w:rPr>
        <w:t>Nuestro producto va dirigido a personas</w:t>
      </w:r>
      <w:r w:rsidR="006476DF" w:rsidRPr="005518EE">
        <w:rPr>
          <w:rFonts w:ascii="Arial" w:hAnsi="Arial" w:cs="Arial"/>
          <w:sz w:val="24"/>
          <w:szCs w:val="24"/>
          <w:lang w:val="es-EC" w:eastAsia="es-EC"/>
        </w:rPr>
        <w:t>,</w:t>
      </w:r>
      <w:r w:rsidR="009C61EC" w:rsidRPr="005518EE">
        <w:rPr>
          <w:rFonts w:ascii="Arial" w:hAnsi="Arial" w:cs="Arial"/>
          <w:sz w:val="24"/>
          <w:szCs w:val="24"/>
          <w:lang w:val="es-EC" w:eastAsia="es-EC"/>
        </w:rPr>
        <w:t xml:space="preserve"> </w:t>
      </w:r>
      <w:r w:rsidR="00ED7CC6" w:rsidRPr="005518EE">
        <w:rPr>
          <w:rFonts w:ascii="Arial" w:hAnsi="Arial" w:cs="Arial"/>
          <w:sz w:val="24"/>
          <w:szCs w:val="24"/>
          <w:lang w:val="es-EC" w:eastAsia="es-EC"/>
        </w:rPr>
        <w:t xml:space="preserve">dispuesta </w:t>
      </w:r>
      <w:r w:rsidR="006476DF" w:rsidRPr="005518EE">
        <w:rPr>
          <w:rFonts w:ascii="Arial" w:hAnsi="Arial" w:cs="Arial"/>
          <w:sz w:val="24"/>
          <w:szCs w:val="24"/>
          <w:lang w:val="es-EC" w:eastAsia="es-EC"/>
        </w:rPr>
        <w:t xml:space="preserve">a consumir un snack saludable con altas vitaminas, nutritivo, tanto para niños, adolescentes, jóvenes, </w:t>
      </w:r>
      <w:r w:rsidR="00BF03A7" w:rsidRPr="005518EE">
        <w:rPr>
          <w:rFonts w:ascii="Arial" w:hAnsi="Arial" w:cs="Arial"/>
          <w:sz w:val="24"/>
          <w:szCs w:val="24"/>
          <w:lang w:val="es-EC" w:eastAsia="es-EC"/>
        </w:rPr>
        <w:t>adultos en</w:t>
      </w:r>
      <w:r w:rsidR="006476DF" w:rsidRPr="005518EE">
        <w:rPr>
          <w:rFonts w:ascii="Arial" w:hAnsi="Arial" w:cs="Arial"/>
          <w:sz w:val="24"/>
          <w:szCs w:val="24"/>
          <w:lang w:val="es-EC" w:eastAsia="es-EC"/>
        </w:rPr>
        <w:t xml:space="preserve"> general.</w:t>
      </w:r>
    </w:p>
    <w:p w:rsidR="000E2316" w:rsidRPr="000E2316" w:rsidRDefault="000E2316" w:rsidP="00DA3C80">
      <w:pPr>
        <w:autoSpaceDE w:val="0"/>
        <w:autoSpaceDN w:val="0"/>
        <w:adjustRightInd w:val="0"/>
        <w:spacing w:after="0" w:line="360" w:lineRule="auto"/>
        <w:jc w:val="both"/>
        <w:rPr>
          <w:rFonts w:ascii="Arial" w:hAnsi="Arial" w:cs="Arial"/>
          <w:sz w:val="24"/>
          <w:szCs w:val="24"/>
          <w:lang w:val="es-EC" w:eastAsia="es-EC"/>
        </w:rPr>
      </w:pPr>
    </w:p>
    <w:p w:rsidR="007A57FC" w:rsidRDefault="006476DF" w:rsidP="00EF0124">
      <w:pPr>
        <w:numPr>
          <w:ilvl w:val="3"/>
          <w:numId w:val="40"/>
        </w:numPr>
        <w:autoSpaceDE w:val="0"/>
        <w:autoSpaceDN w:val="0"/>
        <w:adjustRightInd w:val="0"/>
        <w:spacing w:after="0" w:line="360" w:lineRule="auto"/>
        <w:jc w:val="both"/>
        <w:rPr>
          <w:rFonts w:ascii="Arial" w:hAnsi="Arial" w:cs="Arial"/>
          <w:b/>
          <w:bCs/>
          <w:sz w:val="24"/>
          <w:szCs w:val="24"/>
          <w:lang w:val="es-EC" w:eastAsia="es-EC"/>
        </w:rPr>
      </w:pPr>
      <w:r w:rsidRPr="005518EE">
        <w:rPr>
          <w:rFonts w:ascii="Arial" w:hAnsi="Arial" w:cs="Arial"/>
          <w:b/>
          <w:bCs/>
          <w:sz w:val="24"/>
          <w:szCs w:val="24"/>
          <w:lang w:val="es-EC" w:eastAsia="es-EC"/>
        </w:rPr>
        <w:t>MICRO-SEGMENTACIÓN</w:t>
      </w:r>
    </w:p>
    <w:p w:rsidR="00076FCD" w:rsidRPr="005518EE" w:rsidRDefault="00076FCD" w:rsidP="00076FCD">
      <w:pPr>
        <w:autoSpaceDE w:val="0"/>
        <w:autoSpaceDN w:val="0"/>
        <w:adjustRightInd w:val="0"/>
        <w:spacing w:after="0" w:line="360" w:lineRule="auto"/>
        <w:ind w:left="1080"/>
        <w:jc w:val="both"/>
        <w:rPr>
          <w:rFonts w:ascii="Arial" w:hAnsi="Arial" w:cs="Arial"/>
          <w:b/>
          <w:bCs/>
          <w:sz w:val="24"/>
          <w:szCs w:val="24"/>
          <w:lang w:val="es-EC" w:eastAsia="es-EC"/>
        </w:rPr>
      </w:pPr>
    </w:p>
    <w:p w:rsidR="004D542A" w:rsidRDefault="006476DF" w:rsidP="00DA3C80">
      <w:pPr>
        <w:numPr>
          <w:ilvl w:val="0"/>
          <w:numId w:val="21"/>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b/>
          <w:sz w:val="24"/>
          <w:szCs w:val="24"/>
          <w:lang w:val="es-EC" w:eastAsia="es-EC"/>
        </w:rPr>
        <w:t>Geogr</w:t>
      </w:r>
      <w:r w:rsidR="007A57FC" w:rsidRPr="005518EE">
        <w:rPr>
          <w:rFonts w:ascii="Arial" w:hAnsi="Arial" w:cs="Arial"/>
          <w:b/>
          <w:sz w:val="24"/>
          <w:szCs w:val="24"/>
          <w:lang w:val="es-EC" w:eastAsia="es-EC"/>
        </w:rPr>
        <w:t>áfica:</w:t>
      </w:r>
      <w:r w:rsidR="007A57FC" w:rsidRPr="005518EE">
        <w:rPr>
          <w:rFonts w:ascii="Arial" w:hAnsi="Arial" w:cs="Arial"/>
          <w:sz w:val="24"/>
          <w:szCs w:val="24"/>
          <w:lang w:val="es-EC" w:eastAsia="es-EC"/>
        </w:rPr>
        <w:t xml:space="preserve"> Las principales sectores</w:t>
      </w:r>
      <w:r w:rsidR="00B26245">
        <w:rPr>
          <w:rFonts w:ascii="Arial" w:hAnsi="Arial" w:cs="Arial"/>
          <w:sz w:val="24"/>
          <w:szCs w:val="24"/>
          <w:lang w:val="es-EC" w:eastAsia="es-EC"/>
        </w:rPr>
        <w:t xml:space="preserve"> del Norte, Centro y Sur</w:t>
      </w:r>
      <w:r w:rsidR="007A57FC" w:rsidRPr="005518EE">
        <w:rPr>
          <w:rFonts w:ascii="Arial" w:hAnsi="Arial" w:cs="Arial"/>
          <w:sz w:val="24"/>
          <w:szCs w:val="24"/>
          <w:lang w:val="es-EC" w:eastAsia="es-EC"/>
        </w:rPr>
        <w:t xml:space="preserve"> de la ciudad</w:t>
      </w:r>
      <w:r w:rsidR="00324879" w:rsidRPr="005518EE">
        <w:rPr>
          <w:rFonts w:ascii="Arial" w:hAnsi="Arial" w:cs="Arial"/>
          <w:sz w:val="24"/>
          <w:szCs w:val="24"/>
          <w:lang w:val="es-EC" w:eastAsia="es-EC"/>
        </w:rPr>
        <w:t xml:space="preserve"> de </w:t>
      </w:r>
      <w:r w:rsidR="008C4C5B" w:rsidRPr="005518EE">
        <w:rPr>
          <w:rFonts w:ascii="Arial" w:hAnsi="Arial" w:cs="Arial"/>
          <w:sz w:val="24"/>
          <w:szCs w:val="24"/>
          <w:lang w:val="es-EC" w:eastAsia="es-EC"/>
        </w:rPr>
        <w:t>Guayaquil</w:t>
      </w:r>
      <w:r w:rsidR="00B26245">
        <w:rPr>
          <w:rFonts w:ascii="Arial" w:hAnsi="Arial" w:cs="Arial"/>
          <w:sz w:val="24"/>
          <w:szCs w:val="24"/>
          <w:lang w:val="es-EC" w:eastAsia="es-EC"/>
        </w:rPr>
        <w:t>, la cual tuvo mayor preferencia el sector centro.</w:t>
      </w:r>
    </w:p>
    <w:p w:rsidR="00076FCD" w:rsidRPr="005518EE" w:rsidRDefault="00076FCD" w:rsidP="00076FCD">
      <w:pPr>
        <w:autoSpaceDE w:val="0"/>
        <w:autoSpaceDN w:val="0"/>
        <w:adjustRightInd w:val="0"/>
        <w:spacing w:after="0" w:line="360" w:lineRule="auto"/>
        <w:ind w:left="720"/>
        <w:jc w:val="both"/>
        <w:rPr>
          <w:rFonts w:ascii="Arial" w:hAnsi="Arial" w:cs="Arial"/>
          <w:sz w:val="24"/>
          <w:szCs w:val="24"/>
          <w:lang w:val="es-EC" w:eastAsia="es-EC"/>
        </w:rPr>
      </w:pPr>
    </w:p>
    <w:p w:rsidR="000E2316" w:rsidRDefault="006476DF" w:rsidP="000E2316">
      <w:pPr>
        <w:numPr>
          <w:ilvl w:val="0"/>
          <w:numId w:val="21"/>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b/>
          <w:sz w:val="24"/>
          <w:szCs w:val="24"/>
          <w:lang w:val="es-EC" w:eastAsia="es-EC"/>
        </w:rPr>
        <w:t>Demográfica:</w:t>
      </w:r>
      <w:r w:rsidR="00B26245">
        <w:rPr>
          <w:rFonts w:ascii="Arial" w:hAnsi="Arial" w:cs="Arial"/>
          <w:sz w:val="24"/>
          <w:szCs w:val="24"/>
          <w:lang w:val="es-EC" w:eastAsia="es-EC"/>
        </w:rPr>
        <w:t xml:space="preserve"> Como se pudo observar en el estudio de mercado</w:t>
      </w:r>
      <w:r w:rsidRPr="005518EE">
        <w:rPr>
          <w:rFonts w:ascii="Arial" w:hAnsi="Arial" w:cs="Arial"/>
          <w:sz w:val="24"/>
          <w:szCs w:val="24"/>
          <w:lang w:val="es-EC" w:eastAsia="es-EC"/>
        </w:rPr>
        <w:t>, el rango potencial de edad que</w:t>
      </w:r>
      <w:r w:rsidR="00BF03A7" w:rsidRPr="005518EE">
        <w:rPr>
          <w:rFonts w:ascii="Arial" w:hAnsi="Arial" w:cs="Arial"/>
          <w:sz w:val="24"/>
          <w:szCs w:val="24"/>
          <w:lang w:val="es-EC" w:eastAsia="es-EC"/>
        </w:rPr>
        <w:t xml:space="preserve"> </w:t>
      </w:r>
      <w:r w:rsidRPr="005518EE">
        <w:rPr>
          <w:rFonts w:ascii="Arial" w:hAnsi="Arial" w:cs="Arial"/>
          <w:sz w:val="24"/>
          <w:szCs w:val="24"/>
          <w:lang w:val="es-EC" w:eastAsia="es-EC"/>
        </w:rPr>
        <w:t>consumirían el</w:t>
      </w:r>
      <w:r w:rsidR="00B26245">
        <w:rPr>
          <w:rFonts w:ascii="Arial" w:hAnsi="Arial" w:cs="Arial"/>
          <w:sz w:val="24"/>
          <w:szCs w:val="24"/>
          <w:lang w:val="es-EC" w:eastAsia="es-EC"/>
        </w:rPr>
        <w:t xml:space="preserve"> nuestro producto son</w:t>
      </w:r>
      <w:r w:rsidRPr="005518EE">
        <w:rPr>
          <w:rFonts w:ascii="Arial" w:hAnsi="Arial" w:cs="Arial"/>
          <w:sz w:val="24"/>
          <w:szCs w:val="24"/>
          <w:lang w:val="es-EC" w:eastAsia="es-EC"/>
        </w:rPr>
        <w:t xml:space="preserve"> </w:t>
      </w:r>
      <w:r w:rsidR="00BF03A7" w:rsidRPr="005518EE">
        <w:rPr>
          <w:rFonts w:ascii="Arial" w:hAnsi="Arial" w:cs="Arial"/>
          <w:sz w:val="24"/>
          <w:szCs w:val="24"/>
          <w:lang w:val="es-EC" w:eastAsia="es-EC"/>
        </w:rPr>
        <w:t xml:space="preserve"> </w:t>
      </w:r>
      <w:r w:rsidR="00B26245">
        <w:rPr>
          <w:rFonts w:ascii="Arial" w:hAnsi="Arial" w:cs="Arial"/>
          <w:sz w:val="24"/>
          <w:szCs w:val="24"/>
          <w:lang w:val="es-EC" w:eastAsia="es-EC"/>
        </w:rPr>
        <w:t>adolescentes, jóvenes y adultos en el rango de 12 a 35 años con un porcentaje del 41,20%, siendo esta nuestra posible demanda.</w:t>
      </w:r>
    </w:p>
    <w:p w:rsidR="000E2316" w:rsidRDefault="000E2316" w:rsidP="000E2316">
      <w:pPr>
        <w:pStyle w:val="Prrafodelista"/>
        <w:rPr>
          <w:rFonts w:ascii="Arial" w:hAnsi="Arial" w:cs="Arial"/>
          <w:b/>
          <w:sz w:val="24"/>
          <w:szCs w:val="24"/>
          <w:lang w:val="es-EC" w:eastAsia="es-EC"/>
        </w:rPr>
      </w:pPr>
    </w:p>
    <w:p w:rsidR="000E2316" w:rsidRPr="000E2316" w:rsidRDefault="006476DF" w:rsidP="000E2316">
      <w:pPr>
        <w:numPr>
          <w:ilvl w:val="0"/>
          <w:numId w:val="21"/>
        </w:numPr>
        <w:autoSpaceDE w:val="0"/>
        <w:autoSpaceDN w:val="0"/>
        <w:adjustRightInd w:val="0"/>
        <w:spacing w:after="0" w:line="360" w:lineRule="auto"/>
        <w:jc w:val="both"/>
        <w:rPr>
          <w:rFonts w:ascii="Arial" w:hAnsi="Arial" w:cs="Arial"/>
          <w:sz w:val="24"/>
          <w:szCs w:val="24"/>
          <w:lang w:val="es-EC" w:eastAsia="es-EC"/>
        </w:rPr>
      </w:pPr>
      <w:r w:rsidRPr="000E2316">
        <w:rPr>
          <w:rFonts w:ascii="Arial" w:hAnsi="Arial" w:cs="Arial"/>
          <w:b/>
          <w:sz w:val="24"/>
          <w:szCs w:val="24"/>
          <w:lang w:val="es-EC" w:eastAsia="es-EC"/>
        </w:rPr>
        <w:t>Psicográficas:</w:t>
      </w:r>
      <w:r w:rsidR="009270B5">
        <w:rPr>
          <w:rFonts w:ascii="Arial" w:hAnsi="Arial" w:cs="Arial"/>
          <w:b/>
          <w:sz w:val="24"/>
          <w:szCs w:val="24"/>
          <w:lang w:val="es-EC" w:eastAsia="es-EC"/>
        </w:rPr>
        <w:t xml:space="preserve"> </w:t>
      </w:r>
      <w:r w:rsidR="009270B5">
        <w:rPr>
          <w:rFonts w:ascii="Arial" w:hAnsi="Arial" w:cs="Arial"/>
          <w:sz w:val="24"/>
          <w:szCs w:val="24"/>
          <w:lang w:val="es-EC" w:eastAsia="es-EC"/>
        </w:rPr>
        <w:t>los consumidores buscan una</w:t>
      </w:r>
      <w:r w:rsidRPr="000E2316">
        <w:rPr>
          <w:rFonts w:ascii="Arial" w:hAnsi="Arial" w:cs="Arial"/>
          <w:sz w:val="24"/>
          <w:szCs w:val="24"/>
          <w:lang w:val="es-EC" w:eastAsia="es-EC"/>
        </w:rPr>
        <w:t xml:space="preserve"> </w:t>
      </w:r>
      <w:r w:rsidR="009270B5">
        <w:rPr>
          <w:rFonts w:ascii="Arial" w:hAnsi="Arial" w:cs="Arial"/>
          <w:sz w:val="24"/>
          <w:szCs w:val="24"/>
          <w:lang w:val="es-EC" w:eastAsia="es-EC"/>
        </w:rPr>
        <w:t>alimentación natural y</w:t>
      </w:r>
      <w:r w:rsidRPr="000E2316">
        <w:rPr>
          <w:rFonts w:ascii="Arial" w:hAnsi="Arial" w:cs="Arial"/>
          <w:sz w:val="24"/>
          <w:szCs w:val="24"/>
          <w:lang w:val="es-EC" w:eastAsia="es-EC"/>
        </w:rPr>
        <w:t xml:space="preserve"> más sana.</w:t>
      </w:r>
    </w:p>
    <w:p w:rsidR="000E2316" w:rsidRDefault="000E2316" w:rsidP="000E2316">
      <w:pPr>
        <w:pStyle w:val="Prrafodelista"/>
        <w:rPr>
          <w:rFonts w:ascii="Arial" w:hAnsi="Arial" w:cs="Arial"/>
          <w:b/>
          <w:sz w:val="24"/>
          <w:szCs w:val="24"/>
          <w:lang w:val="es-EC" w:eastAsia="es-EC"/>
        </w:rPr>
      </w:pPr>
    </w:p>
    <w:p w:rsidR="000E2316" w:rsidRPr="000E2316" w:rsidRDefault="001D634A" w:rsidP="000E2316">
      <w:pPr>
        <w:numPr>
          <w:ilvl w:val="0"/>
          <w:numId w:val="21"/>
        </w:numPr>
        <w:autoSpaceDE w:val="0"/>
        <w:autoSpaceDN w:val="0"/>
        <w:adjustRightInd w:val="0"/>
        <w:spacing w:after="0" w:line="360" w:lineRule="auto"/>
        <w:jc w:val="both"/>
        <w:rPr>
          <w:rFonts w:ascii="Arial" w:hAnsi="Arial" w:cs="Arial"/>
          <w:sz w:val="24"/>
          <w:szCs w:val="24"/>
          <w:lang w:val="es-EC" w:eastAsia="es-EC"/>
        </w:rPr>
      </w:pPr>
      <w:r w:rsidRPr="000E2316">
        <w:rPr>
          <w:rFonts w:ascii="Arial" w:hAnsi="Arial" w:cs="Arial"/>
          <w:b/>
          <w:sz w:val="24"/>
          <w:szCs w:val="24"/>
          <w:lang w:val="es-EC" w:eastAsia="es-EC"/>
        </w:rPr>
        <w:t>Conductual</w:t>
      </w:r>
    </w:p>
    <w:p w:rsidR="004D542A" w:rsidRPr="005518EE" w:rsidRDefault="006476DF" w:rsidP="00DA3C80">
      <w:pPr>
        <w:numPr>
          <w:ilvl w:val="1"/>
          <w:numId w:val="21"/>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b/>
          <w:sz w:val="24"/>
          <w:szCs w:val="24"/>
          <w:lang w:val="es-EC" w:eastAsia="es-EC"/>
        </w:rPr>
        <w:t>Ocasiones:</w:t>
      </w:r>
      <w:r w:rsidRPr="005518EE">
        <w:rPr>
          <w:rFonts w:ascii="Arial" w:hAnsi="Arial" w:cs="Arial"/>
          <w:sz w:val="24"/>
          <w:szCs w:val="24"/>
          <w:lang w:val="es-EC" w:eastAsia="es-EC"/>
        </w:rPr>
        <w:t xml:space="preserve"> ordinario en el caso del lunch para los niños</w:t>
      </w:r>
      <w:r w:rsidR="004D542A" w:rsidRPr="005518EE">
        <w:rPr>
          <w:rFonts w:ascii="Arial" w:hAnsi="Arial" w:cs="Arial"/>
          <w:sz w:val="24"/>
          <w:szCs w:val="24"/>
          <w:lang w:val="es-EC" w:eastAsia="es-EC"/>
        </w:rPr>
        <w:t>.</w:t>
      </w:r>
    </w:p>
    <w:p w:rsidR="004D542A" w:rsidRPr="005518EE" w:rsidRDefault="006476DF" w:rsidP="00DA3C80">
      <w:pPr>
        <w:numPr>
          <w:ilvl w:val="1"/>
          <w:numId w:val="21"/>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b/>
          <w:sz w:val="24"/>
          <w:szCs w:val="24"/>
          <w:lang w:val="es-EC" w:eastAsia="es-EC"/>
        </w:rPr>
        <w:t>Beneficios</w:t>
      </w:r>
      <w:r w:rsidRPr="005518EE">
        <w:rPr>
          <w:rFonts w:ascii="Arial" w:hAnsi="Arial" w:cs="Arial"/>
          <w:sz w:val="24"/>
          <w:szCs w:val="24"/>
          <w:lang w:val="es-EC" w:eastAsia="es-EC"/>
        </w:rPr>
        <w:t>: calidad y economía.</w:t>
      </w:r>
    </w:p>
    <w:p w:rsidR="004D542A" w:rsidRPr="005518EE" w:rsidRDefault="006476DF" w:rsidP="00DA3C80">
      <w:pPr>
        <w:numPr>
          <w:ilvl w:val="1"/>
          <w:numId w:val="21"/>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b/>
          <w:sz w:val="24"/>
          <w:szCs w:val="24"/>
          <w:lang w:val="es-EC" w:eastAsia="es-EC"/>
        </w:rPr>
        <w:t>Etapa de preparación</w:t>
      </w:r>
      <w:r w:rsidRPr="005518EE">
        <w:rPr>
          <w:rFonts w:ascii="Arial" w:hAnsi="Arial" w:cs="Arial"/>
          <w:sz w:val="24"/>
          <w:szCs w:val="24"/>
          <w:lang w:val="es-EC" w:eastAsia="es-EC"/>
        </w:rPr>
        <w:t>: con conocimiento</w:t>
      </w:r>
    </w:p>
    <w:p w:rsidR="006476DF" w:rsidRPr="005518EE" w:rsidRDefault="006476DF" w:rsidP="00DA3C80">
      <w:pPr>
        <w:numPr>
          <w:ilvl w:val="1"/>
          <w:numId w:val="21"/>
        </w:numPr>
        <w:autoSpaceDE w:val="0"/>
        <w:autoSpaceDN w:val="0"/>
        <w:adjustRightInd w:val="0"/>
        <w:spacing w:after="0" w:line="360" w:lineRule="auto"/>
        <w:jc w:val="both"/>
        <w:rPr>
          <w:rFonts w:ascii="Arial" w:hAnsi="Arial" w:cs="Arial"/>
          <w:sz w:val="24"/>
          <w:szCs w:val="24"/>
          <w:lang w:val="es-EC" w:eastAsia="es-EC"/>
        </w:rPr>
      </w:pPr>
      <w:r w:rsidRPr="005518EE">
        <w:rPr>
          <w:rFonts w:ascii="Arial" w:hAnsi="Arial" w:cs="Arial"/>
          <w:b/>
          <w:sz w:val="24"/>
          <w:szCs w:val="24"/>
          <w:lang w:val="es-EC" w:eastAsia="es-EC"/>
        </w:rPr>
        <w:t>Actitud de compra</w:t>
      </w:r>
      <w:r w:rsidRPr="005518EE">
        <w:rPr>
          <w:rFonts w:ascii="Arial" w:hAnsi="Arial" w:cs="Arial"/>
          <w:sz w:val="24"/>
          <w:szCs w:val="24"/>
          <w:lang w:val="es-EC" w:eastAsia="es-EC"/>
        </w:rPr>
        <w:t>: entusiasta</w:t>
      </w:r>
    </w:p>
    <w:p w:rsidR="00542320" w:rsidRPr="005518EE" w:rsidRDefault="00542320" w:rsidP="00DA3C80">
      <w:pPr>
        <w:autoSpaceDE w:val="0"/>
        <w:autoSpaceDN w:val="0"/>
        <w:adjustRightInd w:val="0"/>
        <w:spacing w:after="0" w:line="360" w:lineRule="auto"/>
        <w:jc w:val="both"/>
        <w:rPr>
          <w:rFonts w:ascii="Arial" w:hAnsi="Arial" w:cs="Arial"/>
          <w:b/>
          <w:sz w:val="24"/>
          <w:szCs w:val="24"/>
        </w:rPr>
      </w:pPr>
    </w:p>
    <w:p w:rsidR="00657C7A" w:rsidRDefault="004D542A" w:rsidP="00EF0124">
      <w:pPr>
        <w:numPr>
          <w:ilvl w:val="2"/>
          <w:numId w:val="40"/>
        </w:numPr>
        <w:tabs>
          <w:tab w:val="left" w:pos="1560"/>
        </w:tabs>
        <w:autoSpaceDE w:val="0"/>
        <w:autoSpaceDN w:val="0"/>
        <w:adjustRightInd w:val="0"/>
        <w:spacing w:after="0" w:line="360" w:lineRule="auto"/>
        <w:ind w:left="1418"/>
        <w:jc w:val="both"/>
        <w:rPr>
          <w:rFonts w:ascii="Arial" w:hAnsi="Arial" w:cs="Arial"/>
          <w:b/>
          <w:color w:val="000000"/>
          <w:sz w:val="24"/>
          <w:szCs w:val="24"/>
        </w:rPr>
      </w:pPr>
      <w:r w:rsidRPr="005518EE">
        <w:rPr>
          <w:rFonts w:ascii="Arial" w:hAnsi="Arial" w:cs="Arial"/>
          <w:b/>
          <w:color w:val="000000"/>
          <w:sz w:val="24"/>
          <w:szCs w:val="24"/>
        </w:rPr>
        <w:t>POSICIONAMIENTO DE MERCADO</w:t>
      </w:r>
    </w:p>
    <w:p w:rsidR="000E2316" w:rsidRPr="005518EE" w:rsidRDefault="000E2316" w:rsidP="000E2316">
      <w:pPr>
        <w:tabs>
          <w:tab w:val="left" w:pos="1560"/>
        </w:tabs>
        <w:autoSpaceDE w:val="0"/>
        <w:autoSpaceDN w:val="0"/>
        <w:adjustRightInd w:val="0"/>
        <w:spacing w:after="0" w:line="360" w:lineRule="auto"/>
        <w:jc w:val="both"/>
        <w:rPr>
          <w:rFonts w:ascii="Arial" w:hAnsi="Arial" w:cs="Arial"/>
          <w:b/>
          <w:color w:val="000000"/>
          <w:sz w:val="24"/>
          <w:szCs w:val="24"/>
        </w:rPr>
      </w:pPr>
    </w:p>
    <w:p w:rsidR="00657C7A" w:rsidRPr="005518EE" w:rsidRDefault="004D542A" w:rsidP="00DA3C80">
      <w:pPr>
        <w:autoSpaceDE w:val="0"/>
        <w:autoSpaceDN w:val="0"/>
        <w:adjustRightInd w:val="0"/>
        <w:spacing w:after="0" w:line="360" w:lineRule="auto"/>
        <w:jc w:val="both"/>
        <w:rPr>
          <w:rFonts w:ascii="Arial" w:hAnsi="Arial" w:cs="Arial"/>
          <w:color w:val="000000"/>
          <w:sz w:val="24"/>
          <w:szCs w:val="24"/>
        </w:rPr>
      </w:pPr>
      <w:r w:rsidRPr="005518EE">
        <w:rPr>
          <w:rFonts w:ascii="Arial" w:hAnsi="Arial" w:cs="Arial"/>
          <w:color w:val="000000"/>
          <w:sz w:val="24"/>
          <w:szCs w:val="24"/>
        </w:rPr>
        <w:t xml:space="preserve">     </w:t>
      </w:r>
      <w:r w:rsidR="00657C7A" w:rsidRPr="005518EE">
        <w:rPr>
          <w:rFonts w:ascii="Arial" w:hAnsi="Arial" w:cs="Arial"/>
          <w:color w:val="000000"/>
          <w:sz w:val="24"/>
          <w:szCs w:val="24"/>
        </w:rPr>
        <w:t>El posicionamiento es el lugar mental</w:t>
      </w:r>
      <w:r w:rsidR="000E2316">
        <w:rPr>
          <w:rFonts w:ascii="Arial" w:hAnsi="Arial" w:cs="Arial"/>
          <w:color w:val="000000"/>
          <w:sz w:val="24"/>
          <w:szCs w:val="24"/>
        </w:rPr>
        <w:t xml:space="preserve"> de los consumidores</w:t>
      </w:r>
      <w:r w:rsidR="00657C7A" w:rsidRPr="005518EE">
        <w:rPr>
          <w:rFonts w:ascii="Arial" w:hAnsi="Arial" w:cs="Arial"/>
          <w:color w:val="000000"/>
          <w:sz w:val="24"/>
          <w:szCs w:val="24"/>
        </w:rPr>
        <w:t xml:space="preserve"> que ocupa la concepción del producto y su imagen cuando se compara con el resto de los productos o marcas competidores</w:t>
      </w:r>
      <w:r w:rsidR="000E2316">
        <w:rPr>
          <w:rFonts w:ascii="Arial" w:hAnsi="Arial" w:cs="Arial"/>
          <w:color w:val="000000"/>
          <w:sz w:val="24"/>
          <w:szCs w:val="24"/>
        </w:rPr>
        <w:t xml:space="preserve"> existentes en el mercado</w:t>
      </w:r>
      <w:r w:rsidR="00657C7A" w:rsidRPr="005518EE">
        <w:rPr>
          <w:rFonts w:ascii="Arial" w:hAnsi="Arial" w:cs="Arial"/>
          <w:color w:val="000000"/>
          <w:sz w:val="24"/>
          <w:szCs w:val="24"/>
        </w:rPr>
        <w:t>. El posicionamiento se utiliza para diferenciar el producto y asociarlo con los atributos deseados por el consumidor.</w:t>
      </w:r>
    </w:p>
    <w:p w:rsidR="00657C7A" w:rsidRPr="005518EE" w:rsidRDefault="00657C7A" w:rsidP="00DA3C80">
      <w:pPr>
        <w:autoSpaceDE w:val="0"/>
        <w:autoSpaceDN w:val="0"/>
        <w:adjustRightInd w:val="0"/>
        <w:spacing w:after="0" w:line="360" w:lineRule="auto"/>
        <w:jc w:val="both"/>
        <w:rPr>
          <w:rFonts w:ascii="Arial" w:hAnsi="Arial" w:cs="Arial"/>
          <w:color w:val="000000"/>
          <w:sz w:val="24"/>
          <w:szCs w:val="24"/>
        </w:rPr>
      </w:pPr>
    </w:p>
    <w:p w:rsidR="00657C7A" w:rsidRPr="005518EE" w:rsidRDefault="004D542A" w:rsidP="00DA3C80">
      <w:pPr>
        <w:autoSpaceDE w:val="0"/>
        <w:autoSpaceDN w:val="0"/>
        <w:adjustRightInd w:val="0"/>
        <w:spacing w:after="0" w:line="360" w:lineRule="auto"/>
        <w:jc w:val="both"/>
        <w:rPr>
          <w:rFonts w:ascii="Arial" w:hAnsi="Arial" w:cs="Arial"/>
          <w:color w:val="000000"/>
          <w:sz w:val="24"/>
          <w:szCs w:val="24"/>
        </w:rPr>
      </w:pPr>
      <w:r w:rsidRPr="005518EE">
        <w:rPr>
          <w:rFonts w:ascii="Arial" w:hAnsi="Arial" w:cs="Arial"/>
          <w:color w:val="000000"/>
          <w:sz w:val="24"/>
          <w:szCs w:val="24"/>
        </w:rPr>
        <w:t xml:space="preserve">     </w:t>
      </w:r>
      <w:r w:rsidR="00657C7A" w:rsidRPr="005518EE">
        <w:rPr>
          <w:rFonts w:ascii="Arial" w:hAnsi="Arial" w:cs="Arial"/>
          <w:color w:val="000000"/>
          <w:sz w:val="24"/>
          <w:szCs w:val="24"/>
        </w:rPr>
        <w:t>Nuestro producto “Snack light horneado a base de camote” será posicionado en la mente del consumidor por ser el único snac</w:t>
      </w:r>
      <w:r w:rsidR="000E2316">
        <w:rPr>
          <w:rFonts w:ascii="Arial" w:hAnsi="Arial" w:cs="Arial"/>
          <w:color w:val="000000"/>
          <w:sz w:val="24"/>
          <w:szCs w:val="24"/>
        </w:rPr>
        <w:t>k light que existe en el mercado</w:t>
      </w:r>
      <w:r w:rsidR="00657C7A" w:rsidRPr="005518EE">
        <w:rPr>
          <w:rFonts w:ascii="Arial" w:hAnsi="Arial" w:cs="Arial"/>
          <w:color w:val="000000"/>
          <w:sz w:val="24"/>
          <w:szCs w:val="24"/>
        </w:rPr>
        <w:t xml:space="preserve"> con un gran valor nutricional, ya que el producto reúne una gran variedad de vitaminas y minerales tales como el hierro, así como propiedades medicinales. </w:t>
      </w:r>
    </w:p>
    <w:p w:rsidR="00A01E44" w:rsidRPr="005518EE" w:rsidRDefault="00A01E44" w:rsidP="00DA3C80">
      <w:pPr>
        <w:autoSpaceDE w:val="0"/>
        <w:autoSpaceDN w:val="0"/>
        <w:adjustRightInd w:val="0"/>
        <w:spacing w:after="0" w:line="360" w:lineRule="auto"/>
        <w:jc w:val="both"/>
        <w:rPr>
          <w:rFonts w:ascii="Arial" w:hAnsi="Arial" w:cs="Arial"/>
          <w:b/>
          <w:sz w:val="24"/>
          <w:szCs w:val="24"/>
        </w:rPr>
      </w:pPr>
    </w:p>
    <w:p w:rsidR="000E2316" w:rsidRDefault="00B909CB" w:rsidP="00EF0124">
      <w:pPr>
        <w:numPr>
          <w:ilvl w:val="2"/>
          <w:numId w:val="40"/>
        </w:numPr>
        <w:tabs>
          <w:tab w:val="left" w:pos="1560"/>
        </w:tabs>
        <w:autoSpaceDE w:val="0"/>
        <w:autoSpaceDN w:val="0"/>
        <w:adjustRightInd w:val="0"/>
        <w:spacing w:after="0" w:line="360" w:lineRule="auto"/>
        <w:ind w:left="1560" w:hanging="840"/>
        <w:jc w:val="both"/>
        <w:rPr>
          <w:rFonts w:ascii="Arial" w:hAnsi="Arial" w:cs="Arial"/>
          <w:sz w:val="24"/>
          <w:szCs w:val="24"/>
        </w:rPr>
      </w:pPr>
      <w:r w:rsidRPr="005518EE">
        <w:rPr>
          <w:rFonts w:ascii="Arial" w:hAnsi="Arial" w:cs="Arial"/>
          <w:b/>
          <w:sz w:val="24"/>
          <w:szCs w:val="24"/>
        </w:rPr>
        <w:t>FUERZAS DE PORTER</w:t>
      </w:r>
    </w:p>
    <w:p w:rsidR="000E2316" w:rsidRPr="000E2316" w:rsidRDefault="000E2316" w:rsidP="000E2316">
      <w:pPr>
        <w:tabs>
          <w:tab w:val="left" w:pos="1701"/>
        </w:tabs>
        <w:autoSpaceDE w:val="0"/>
        <w:autoSpaceDN w:val="0"/>
        <w:adjustRightInd w:val="0"/>
        <w:spacing w:after="0" w:line="360" w:lineRule="auto"/>
        <w:jc w:val="both"/>
        <w:rPr>
          <w:rFonts w:ascii="Arial" w:hAnsi="Arial" w:cs="Arial"/>
          <w:sz w:val="24"/>
          <w:szCs w:val="24"/>
        </w:rPr>
      </w:pPr>
    </w:p>
    <w:p w:rsidR="00920DDF" w:rsidRDefault="004D542A" w:rsidP="00DA3C80">
      <w:pPr>
        <w:pStyle w:val="NormalWeb"/>
        <w:spacing w:before="0" w:beforeAutospacing="0" w:after="0" w:afterAutospacing="0" w:line="360" w:lineRule="auto"/>
        <w:jc w:val="both"/>
        <w:rPr>
          <w:rFonts w:ascii="Arial" w:hAnsi="Arial" w:cs="Arial"/>
          <w:lang w:val="es-ES"/>
        </w:rPr>
      </w:pPr>
      <w:r w:rsidRPr="005518EE">
        <w:rPr>
          <w:rFonts w:ascii="Arial" w:hAnsi="Arial" w:cs="Arial"/>
          <w:lang w:val="es-ES"/>
        </w:rPr>
        <w:t xml:space="preserve">     </w:t>
      </w:r>
      <w:r w:rsidR="006C680A" w:rsidRPr="005518EE">
        <w:rPr>
          <w:rFonts w:ascii="Arial" w:hAnsi="Arial" w:cs="Arial"/>
          <w:lang w:val="es-ES"/>
        </w:rPr>
        <w:t xml:space="preserve">El </w:t>
      </w:r>
      <w:r w:rsidR="006C680A" w:rsidRPr="005518EE">
        <w:rPr>
          <w:rFonts w:ascii="Arial" w:hAnsi="Arial" w:cs="Arial"/>
          <w:b/>
          <w:bCs/>
          <w:lang w:val="es-ES"/>
        </w:rPr>
        <w:t>Análisis Porter de las cinco fuerzas</w:t>
      </w:r>
      <w:r w:rsidR="006C680A" w:rsidRPr="005518EE">
        <w:rPr>
          <w:rFonts w:ascii="Arial" w:hAnsi="Arial" w:cs="Arial"/>
          <w:lang w:val="es-ES"/>
        </w:rPr>
        <w:t xml:space="preserve"> es un modelo estratégico que permite analizar cualquier industria en términos de rentabilidad. Fue desarrollado por </w:t>
      </w:r>
      <w:hyperlink r:id="rId40" w:tooltip="Michael Porter" w:history="1">
        <w:r w:rsidR="006C680A" w:rsidRPr="005518EE">
          <w:rPr>
            <w:rStyle w:val="Hipervnculo"/>
            <w:rFonts w:ascii="Arial" w:hAnsi="Arial" w:cs="Arial"/>
            <w:color w:val="000000"/>
            <w:lang w:val="es-ES"/>
          </w:rPr>
          <w:t>Michael Porter</w:t>
        </w:r>
      </w:hyperlink>
      <w:r w:rsidR="006C680A" w:rsidRPr="005518EE">
        <w:rPr>
          <w:rFonts w:ascii="Arial" w:hAnsi="Arial" w:cs="Arial"/>
          <w:lang w:val="es-ES"/>
        </w:rPr>
        <w:t xml:space="preserve"> en </w:t>
      </w:r>
      <w:hyperlink r:id="rId41" w:tooltip="1979" w:history="1">
        <w:r w:rsidR="006C680A" w:rsidRPr="005518EE">
          <w:rPr>
            <w:rStyle w:val="Hipervnculo"/>
            <w:rFonts w:ascii="Arial" w:hAnsi="Arial" w:cs="Arial"/>
            <w:color w:val="000000"/>
            <w:lang w:val="es-ES"/>
          </w:rPr>
          <w:t>1979</w:t>
        </w:r>
      </w:hyperlink>
      <w:r w:rsidR="006C680A" w:rsidRPr="005518EE">
        <w:rPr>
          <w:rFonts w:ascii="Arial" w:hAnsi="Arial" w:cs="Arial"/>
          <w:color w:val="000000"/>
          <w:lang w:val="es-ES"/>
        </w:rPr>
        <w:t xml:space="preserve"> </w:t>
      </w:r>
      <w:r w:rsidR="006C680A" w:rsidRPr="005518EE">
        <w:rPr>
          <w:rFonts w:ascii="Arial" w:hAnsi="Arial" w:cs="Arial"/>
          <w:lang w:val="es-ES"/>
        </w:rPr>
        <w:t>y, según el mismo, la rivalidad con los competidores viene dada por cuatro elementos o fuerzas que, combinadas, crean una quinta fuerza: la rivalidad entre los competidores.</w:t>
      </w:r>
    </w:p>
    <w:p w:rsidR="00412CF4" w:rsidRDefault="00412CF4" w:rsidP="00412CF4">
      <w:pPr>
        <w:pStyle w:val="NormalWeb"/>
        <w:spacing w:before="0" w:beforeAutospacing="0" w:after="0" w:afterAutospacing="0" w:line="360" w:lineRule="auto"/>
        <w:rPr>
          <w:rFonts w:ascii="Arial" w:hAnsi="Arial" w:cs="Arial"/>
          <w:lang w:val="es-ES"/>
        </w:rPr>
      </w:pPr>
    </w:p>
    <w:p w:rsidR="00412CF4" w:rsidRPr="000E2316" w:rsidRDefault="000E2316" w:rsidP="00412CF4">
      <w:pPr>
        <w:pStyle w:val="NormalWeb"/>
        <w:spacing w:before="0" w:beforeAutospacing="0" w:after="0" w:afterAutospacing="0" w:line="360" w:lineRule="auto"/>
        <w:jc w:val="center"/>
        <w:rPr>
          <w:rFonts w:ascii="Arial" w:hAnsi="Arial" w:cs="Arial"/>
          <w:sz w:val="18"/>
          <w:lang w:val="es-ES"/>
        </w:rPr>
      </w:pPr>
      <w:r w:rsidRPr="000E2316">
        <w:rPr>
          <w:rFonts w:ascii="Arial" w:hAnsi="Arial" w:cs="Arial"/>
          <w:sz w:val="18"/>
          <w:lang w:val="es-ES"/>
        </w:rPr>
        <w:t>GRAFICO 2.22: Fuerza de Porter</w:t>
      </w:r>
    </w:p>
    <w:p w:rsidR="00E166AB" w:rsidRDefault="00B17488" w:rsidP="000E2316">
      <w:pPr>
        <w:pStyle w:val="NormalWeb"/>
        <w:spacing w:before="0" w:beforeAutospacing="0" w:after="0" w:afterAutospacing="0" w:line="276" w:lineRule="auto"/>
        <w:jc w:val="center"/>
      </w:pPr>
      <w:r>
        <w:rPr>
          <w:noProof/>
          <w:lang w:val="es-ES" w:eastAsia="es-ES"/>
        </w:rPr>
        <w:drawing>
          <wp:inline distT="0" distB="0" distL="0" distR="0">
            <wp:extent cx="5227320" cy="4025900"/>
            <wp:effectExtent l="19050" t="0" r="0" b="0"/>
            <wp:docPr id="15" name="Obje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4"/>
                    <pic:cNvPicPr>
                      <a:picLocks noChangeArrowheads="1"/>
                    </pic:cNvPicPr>
                  </pic:nvPicPr>
                  <pic:blipFill>
                    <a:blip r:embed="rId42"/>
                    <a:srcRect l="-114" t="-432" r="-284" b="-551"/>
                    <a:stretch>
                      <a:fillRect/>
                    </a:stretch>
                  </pic:blipFill>
                  <pic:spPr bwMode="auto">
                    <a:xfrm>
                      <a:off x="0" y="0"/>
                      <a:ext cx="5227320" cy="4025900"/>
                    </a:xfrm>
                    <a:prstGeom prst="rect">
                      <a:avLst/>
                    </a:prstGeom>
                    <a:noFill/>
                    <a:ln w="9525">
                      <a:noFill/>
                      <a:miter lim="800000"/>
                      <a:headEnd/>
                      <a:tailEnd/>
                    </a:ln>
                  </pic:spPr>
                </pic:pic>
              </a:graphicData>
            </a:graphic>
          </wp:inline>
        </w:drawing>
      </w:r>
    </w:p>
    <w:p w:rsidR="000E2316" w:rsidRPr="000E2316" w:rsidRDefault="000E2316" w:rsidP="000E2316">
      <w:pPr>
        <w:pStyle w:val="NormalWeb"/>
        <w:spacing w:before="0" w:beforeAutospacing="0" w:after="0" w:afterAutospacing="0" w:line="276" w:lineRule="auto"/>
        <w:jc w:val="center"/>
        <w:rPr>
          <w:rFonts w:ascii="Arial" w:hAnsi="Arial" w:cs="Arial"/>
          <w:b/>
          <w:sz w:val="18"/>
        </w:rPr>
      </w:pPr>
      <w:r w:rsidRPr="000E2316">
        <w:rPr>
          <w:rFonts w:ascii="Arial" w:hAnsi="Arial" w:cs="Arial"/>
          <w:sz w:val="18"/>
        </w:rPr>
        <w:t>ELABORADO POR: LAS AUTORAS</w:t>
      </w:r>
    </w:p>
    <w:p w:rsidR="000E2316" w:rsidRDefault="000E2316" w:rsidP="00DA3C80">
      <w:pPr>
        <w:pStyle w:val="NormalWeb"/>
        <w:spacing w:before="0" w:beforeAutospacing="0" w:after="0" w:afterAutospacing="0" w:line="360" w:lineRule="auto"/>
        <w:jc w:val="both"/>
        <w:rPr>
          <w:rFonts w:ascii="Arial" w:hAnsi="Arial" w:cs="Arial"/>
          <w:b/>
        </w:rPr>
      </w:pPr>
    </w:p>
    <w:p w:rsidR="007B6A4F" w:rsidRDefault="007B6A4F" w:rsidP="00DA3C80">
      <w:pPr>
        <w:pStyle w:val="NormalWeb"/>
        <w:spacing w:before="0" w:beforeAutospacing="0" w:after="0" w:afterAutospacing="0" w:line="360" w:lineRule="auto"/>
        <w:jc w:val="both"/>
        <w:rPr>
          <w:rFonts w:ascii="Arial" w:hAnsi="Arial" w:cs="Arial"/>
          <w:b/>
        </w:rPr>
      </w:pPr>
    </w:p>
    <w:p w:rsidR="007B6A4F" w:rsidRDefault="007B6A4F" w:rsidP="00DA3C80">
      <w:pPr>
        <w:pStyle w:val="NormalWeb"/>
        <w:spacing w:before="0" w:beforeAutospacing="0" w:after="0" w:afterAutospacing="0" w:line="360" w:lineRule="auto"/>
        <w:jc w:val="both"/>
        <w:rPr>
          <w:rFonts w:ascii="Arial" w:hAnsi="Arial" w:cs="Arial"/>
          <w:b/>
        </w:rPr>
      </w:pPr>
    </w:p>
    <w:p w:rsidR="00ED08A9" w:rsidRPr="007B6A4F" w:rsidRDefault="00C3743E" w:rsidP="00EF0124">
      <w:pPr>
        <w:pStyle w:val="NormalWeb"/>
        <w:numPr>
          <w:ilvl w:val="3"/>
          <w:numId w:val="40"/>
        </w:numPr>
        <w:spacing w:before="0" w:beforeAutospacing="0" w:after="0" w:afterAutospacing="0" w:line="360" w:lineRule="auto"/>
        <w:jc w:val="both"/>
        <w:rPr>
          <w:rFonts w:ascii="Arial" w:hAnsi="Arial" w:cs="Arial"/>
          <w:lang w:val="es-ES"/>
        </w:rPr>
      </w:pPr>
      <w:r w:rsidRPr="005518EE">
        <w:rPr>
          <w:rFonts w:ascii="Arial" w:hAnsi="Arial" w:cs="Arial"/>
          <w:b/>
        </w:rPr>
        <w:t>Amenaza de nuevos competidores</w:t>
      </w:r>
    </w:p>
    <w:p w:rsidR="007B6A4F" w:rsidRPr="005518EE" w:rsidRDefault="007B6A4F" w:rsidP="007B6A4F">
      <w:pPr>
        <w:pStyle w:val="NormalWeb"/>
        <w:spacing w:before="0" w:beforeAutospacing="0" w:after="0" w:afterAutospacing="0" w:line="360" w:lineRule="auto"/>
        <w:jc w:val="both"/>
        <w:rPr>
          <w:rFonts w:ascii="Arial" w:hAnsi="Arial" w:cs="Arial"/>
          <w:lang w:val="es-ES"/>
        </w:rPr>
      </w:pPr>
    </w:p>
    <w:p w:rsidR="00ED08A9" w:rsidRPr="005518EE" w:rsidRDefault="00ED7CC6"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ED08A9" w:rsidRPr="005518EE">
        <w:rPr>
          <w:rFonts w:ascii="Arial" w:hAnsi="Arial" w:cs="Arial"/>
          <w:sz w:val="24"/>
          <w:szCs w:val="24"/>
        </w:rPr>
        <w:t xml:space="preserve">Entre los competidores potenciales que afectan la participación de mercado de snacks se encuentran: Fritolay, </w:t>
      </w:r>
      <w:r w:rsidR="00BB5101" w:rsidRPr="005518EE">
        <w:rPr>
          <w:rFonts w:ascii="Arial" w:hAnsi="Arial" w:cs="Arial"/>
          <w:sz w:val="24"/>
          <w:szCs w:val="24"/>
        </w:rPr>
        <w:t>Snacksbrand</w:t>
      </w:r>
      <w:r w:rsidR="00E6533A" w:rsidRPr="005518EE">
        <w:rPr>
          <w:rFonts w:ascii="Arial" w:hAnsi="Arial" w:cs="Arial"/>
          <w:sz w:val="24"/>
          <w:szCs w:val="24"/>
        </w:rPr>
        <w:t xml:space="preserve">s </w:t>
      </w:r>
      <w:r w:rsidR="000A319A" w:rsidRPr="005518EE">
        <w:rPr>
          <w:rFonts w:ascii="Arial" w:hAnsi="Arial" w:cs="Arial"/>
          <w:sz w:val="24"/>
          <w:szCs w:val="24"/>
        </w:rPr>
        <w:t xml:space="preserve"> Ecuador S.A, Inalecsa, All Natural.</w:t>
      </w:r>
    </w:p>
    <w:p w:rsidR="00BB5101" w:rsidRPr="005518EE" w:rsidRDefault="00BB5101" w:rsidP="00DA3C80">
      <w:pPr>
        <w:autoSpaceDE w:val="0"/>
        <w:autoSpaceDN w:val="0"/>
        <w:adjustRightInd w:val="0"/>
        <w:spacing w:after="0" w:line="360" w:lineRule="auto"/>
        <w:jc w:val="both"/>
        <w:rPr>
          <w:rFonts w:ascii="Arial" w:hAnsi="Arial" w:cs="Arial"/>
          <w:b/>
          <w:sz w:val="24"/>
          <w:szCs w:val="24"/>
        </w:rPr>
      </w:pPr>
    </w:p>
    <w:p w:rsidR="00ED08A9" w:rsidRDefault="00ED08A9" w:rsidP="00EF0124">
      <w:pPr>
        <w:numPr>
          <w:ilvl w:val="3"/>
          <w:numId w:val="40"/>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Am</w:t>
      </w:r>
      <w:r w:rsidR="00C3743E" w:rsidRPr="005518EE">
        <w:rPr>
          <w:rFonts w:ascii="Arial" w:hAnsi="Arial" w:cs="Arial"/>
          <w:b/>
          <w:sz w:val="24"/>
          <w:szCs w:val="24"/>
        </w:rPr>
        <w:t>enaza de productos sustitutos</w:t>
      </w:r>
    </w:p>
    <w:p w:rsidR="007B6A4F" w:rsidRPr="005518EE" w:rsidRDefault="007B6A4F" w:rsidP="007B6A4F">
      <w:pPr>
        <w:autoSpaceDE w:val="0"/>
        <w:autoSpaceDN w:val="0"/>
        <w:adjustRightInd w:val="0"/>
        <w:spacing w:after="0" w:line="360" w:lineRule="auto"/>
        <w:jc w:val="both"/>
        <w:rPr>
          <w:rFonts w:ascii="Arial" w:hAnsi="Arial" w:cs="Arial"/>
          <w:b/>
          <w:sz w:val="24"/>
          <w:szCs w:val="24"/>
        </w:rPr>
      </w:pPr>
    </w:p>
    <w:p w:rsidR="00EC0003" w:rsidRPr="005518EE" w:rsidRDefault="00ED7CC6"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ED08A9" w:rsidRPr="005518EE">
        <w:rPr>
          <w:rFonts w:ascii="Arial" w:hAnsi="Arial" w:cs="Arial"/>
          <w:sz w:val="24"/>
          <w:szCs w:val="24"/>
        </w:rPr>
        <w:t xml:space="preserve">Entre los nuevos competidores podemos considerar las nuevas variantes de los competidores potenciales como son: </w:t>
      </w:r>
      <w:r w:rsidR="00BB5101" w:rsidRPr="005518EE">
        <w:rPr>
          <w:rFonts w:ascii="Arial" w:hAnsi="Arial" w:cs="Arial"/>
          <w:sz w:val="24"/>
          <w:szCs w:val="24"/>
        </w:rPr>
        <w:t>tortolines, nachos, tostitos, chetos entre otros.</w:t>
      </w:r>
    </w:p>
    <w:p w:rsidR="00E6533A" w:rsidRPr="005518EE" w:rsidRDefault="00E6533A" w:rsidP="00DA3C80">
      <w:pPr>
        <w:autoSpaceDE w:val="0"/>
        <w:autoSpaceDN w:val="0"/>
        <w:adjustRightInd w:val="0"/>
        <w:spacing w:after="0" w:line="360" w:lineRule="auto"/>
        <w:jc w:val="both"/>
        <w:rPr>
          <w:rFonts w:ascii="Arial" w:hAnsi="Arial" w:cs="Arial"/>
          <w:b/>
          <w:sz w:val="24"/>
          <w:szCs w:val="24"/>
        </w:rPr>
      </w:pPr>
    </w:p>
    <w:p w:rsidR="00E36636" w:rsidRDefault="00ED08A9" w:rsidP="00EF0124">
      <w:pPr>
        <w:numPr>
          <w:ilvl w:val="3"/>
          <w:numId w:val="40"/>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P</w:t>
      </w:r>
      <w:r w:rsidR="00E36636" w:rsidRPr="005518EE">
        <w:rPr>
          <w:rFonts w:ascii="Arial" w:hAnsi="Arial" w:cs="Arial"/>
          <w:b/>
          <w:sz w:val="24"/>
          <w:szCs w:val="24"/>
        </w:rPr>
        <w:t>oder de negociación de los clientes</w:t>
      </w:r>
    </w:p>
    <w:p w:rsidR="007B6A4F" w:rsidRPr="005518EE" w:rsidRDefault="007B6A4F" w:rsidP="007B6A4F">
      <w:pPr>
        <w:autoSpaceDE w:val="0"/>
        <w:autoSpaceDN w:val="0"/>
        <w:adjustRightInd w:val="0"/>
        <w:spacing w:after="0" w:line="360" w:lineRule="auto"/>
        <w:jc w:val="both"/>
        <w:rPr>
          <w:rFonts w:ascii="Arial" w:hAnsi="Arial" w:cs="Arial"/>
          <w:b/>
          <w:sz w:val="24"/>
          <w:szCs w:val="24"/>
        </w:rPr>
      </w:pPr>
    </w:p>
    <w:p w:rsidR="00E36636" w:rsidRPr="005518EE" w:rsidRDefault="00ED7CC6"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E36636" w:rsidRPr="005518EE">
        <w:rPr>
          <w:rFonts w:ascii="Arial" w:hAnsi="Arial" w:cs="Arial"/>
          <w:sz w:val="24"/>
          <w:szCs w:val="24"/>
        </w:rPr>
        <w:t xml:space="preserve">Los </w:t>
      </w:r>
      <w:r w:rsidR="007B6A4F">
        <w:rPr>
          <w:rFonts w:ascii="Arial" w:hAnsi="Arial" w:cs="Arial"/>
          <w:sz w:val="24"/>
          <w:szCs w:val="24"/>
        </w:rPr>
        <w:t>supermercados</w:t>
      </w:r>
      <w:r w:rsidR="00E36636" w:rsidRPr="005518EE">
        <w:rPr>
          <w:rFonts w:ascii="Arial" w:hAnsi="Arial" w:cs="Arial"/>
          <w:sz w:val="24"/>
          <w:szCs w:val="24"/>
        </w:rPr>
        <w:t xml:space="preserve"> como Mi Comisariato y Supermaxi tienen un alto poder de negociación con la empresa, pues es muy importante que se ven</w:t>
      </w:r>
      <w:r w:rsidR="007B6A4F">
        <w:rPr>
          <w:rFonts w:ascii="Arial" w:hAnsi="Arial" w:cs="Arial"/>
          <w:sz w:val="24"/>
          <w:szCs w:val="24"/>
        </w:rPr>
        <w:t>da el producto en estos locales porque de esta forma llegaríamos a los consumidores finales.</w:t>
      </w:r>
    </w:p>
    <w:p w:rsidR="00E36636" w:rsidRPr="005518EE" w:rsidRDefault="00E36636" w:rsidP="00DA3C80">
      <w:pPr>
        <w:autoSpaceDE w:val="0"/>
        <w:autoSpaceDN w:val="0"/>
        <w:adjustRightInd w:val="0"/>
        <w:spacing w:after="0" w:line="360" w:lineRule="auto"/>
        <w:jc w:val="both"/>
        <w:rPr>
          <w:rFonts w:ascii="Arial" w:hAnsi="Arial" w:cs="Arial"/>
          <w:sz w:val="24"/>
          <w:szCs w:val="24"/>
        </w:rPr>
      </w:pPr>
    </w:p>
    <w:p w:rsidR="00E36636" w:rsidRPr="005518EE" w:rsidRDefault="00ED7CC6"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E36636" w:rsidRPr="005518EE">
        <w:rPr>
          <w:rFonts w:ascii="Arial" w:hAnsi="Arial" w:cs="Arial"/>
          <w:sz w:val="24"/>
          <w:szCs w:val="24"/>
        </w:rPr>
        <w:t xml:space="preserve">El precio es negociado mediante un sistema de bonificaciones  12+2, lo cual significa que por la compra de 12 unidades de fundas de snacks que realizan en estos locales, la empresa le bonifica dos fundas de snacks según la </w:t>
      </w:r>
      <w:r w:rsidRPr="005518EE">
        <w:rPr>
          <w:rFonts w:ascii="Arial" w:hAnsi="Arial" w:cs="Arial"/>
          <w:sz w:val="24"/>
          <w:szCs w:val="24"/>
        </w:rPr>
        <w:t>negociación</w:t>
      </w:r>
      <w:r w:rsidR="00E36636" w:rsidRPr="005518EE">
        <w:rPr>
          <w:rFonts w:ascii="Arial" w:hAnsi="Arial" w:cs="Arial"/>
          <w:sz w:val="24"/>
          <w:szCs w:val="24"/>
        </w:rPr>
        <w:t xml:space="preserve"> a la que se haya llegado.</w:t>
      </w:r>
    </w:p>
    <w:p w:rsidR="008E05C1" w:rsidRPr="005518EE" w:rsidRDefault="008E05C1" w:rsidP="00DA3C80">
      <w:pPr>
        <w:autoSpaceDE w:val="0"/>
        <w:autoSpaceDN w:val="0"/>
        <w:adjustRightInd w:val="0"/>
        <w:spacing w:after="0" w:line="360" w:lineRule="auto"/>
        <w:jc w:val="both"/>
        <w:rPr>
          <w:rFonts w:ascii="Arial" w:hAnsi="Arial" w:cs="Arial"/>
          <w:b/>
          <w:sz w:val="24"/>
          <w:szCs w:val="24"/>
        </w:rPr>
      </w:pPr>
    </w:p>
    <w:p w:rsidR="00E36636" w:rsidRPr="005518EE" w:rsidRDefault="00E36636" w:rsidP="00EF0124">
      <w:pPr>
        <w:numPr>
          <w:ilvl w:val="3"/>
          <w:numId w:val="40"/>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Poder de negociación de los proveedores</w:t>
      </w:r>
    </w:p>
    <w:p w:rsidR="007B6A4F" w:rsidRDefault="007B6A4F" w:rsidP="00DA3C80">
      <w:pPr>
        <w:autoSpaceDE w:val="0"/>
        <w:autoSpaceDN w:val="0"/>
        <w:adjustRightInd w:val="0"/>
        <w:spacing w:after="0" w:line="360" w:lineRule="auto"/>
        <w:jc w:val="both"/>
        <w:rPr>
          <w:rFonts w:ascii="Arial" w:hAnsi="Arial" w:cs="Arial"/>
          <w:sz w:val="24"/>
          <w:szCs w:val="24"/>
        </w:rPr>
      </w:pPr>
    </w:p>
    <w:p w:rsidR="00E36636" w:rsidRPr="005518EE" w:rsidRDefault="00BE5D2A" w:rsidP="007B6A4F">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E36636" w:rsidRPr="005518EE">
        <w:rPr>
          <w:rFonts w:ascii="Arial" w:hAnsi="Arial" w:cs="Arial"/>
          <w:sz w:val="24"/>
          <w:szCs w:val="24"/>
        </w:rPr>
        <w:t>Para la elaboración de los snacks</w:t>
      </w:r>
      <w:r w:rsidR="000A319A" w:rsidRPr="005518EE">
        <w:rPr>
          <w:rFonts w:ascii="Arial" w:hAnsi="Arial" w:cs="Arial"/>
          <w:sz w:val="24"/>
          <w:szCs w:val="24"/>
        </w:rPr>
        <w:t xml:space="preserve"> light</w:t>
      </w:r>
      <w:r w:rsidR="007B6A4F">
        <w:rPr>
          <w:rFonts w:ascii="Arial" w:hAnsi="Arial" w:cs="Arial"/>
          <w:sz w:val="24"/>
          <w:szCs w:val="24"/>
        </w:rPr>
        <w:t xml:space="preserve"> a base de camote</w:t>
      </w:r>
      <w:r w:rsidR="00E36636" w:rsidRPr="005518EE">
        <w:rPr>
          <w:rFonts w:ascii="Arial" w:hAnsi="Arial" w:cs="Arial"/>
          <w:sz w:val="24"/>
          <w:szCs w:val="24"/>
        </w:rPr>
        <w:t>,</w:t>
      </w:r>
      <w:r w:rsidR="00514B05" w:rsidRPr="005518EE">
        <w:rPr>
          <w:rFonts w:ascii="Arial" w:hAnsi="Arial" w:cs="Arial"/>
          <w:sz w:val="24"/>
          <w:szCs w:val="24"/>
        </w:rPr>
        <w:t xml:space="preserve"> la materia prima </w:t>
      </w:r>
      <w:r w:rsidR="007B6A4F">
        <w:rPr>
          <w:rFonts w:ascii="Arial" w:hAnsi="Arial" w:cs="Arial"/>
          <w:sz w:val="24"/>
          <w:szCs w:val="24"/>
        </w:rPr>
        <w:t xml:space="preserve">principal </w:t>
      </w:r>
      <w:r w:rsidR="00514B05" w:rsidRPr="005518EE">
        <w:rPr>
          <w:rFonts w:ascii="Arial" w:hAnsi="Arial" w:cs="Arial"/>
          <w:sz w:val="24"/>
          <w:szCs w:val="24"/>
        </w:rPr>
        <w:t>seleccionada</w:t>
      </w:r>
      <w:r w:rsidR="007B6A4F">
        <w:rPr>
          <w:rFonts w:ascii="Arial" w:hAnsi="Arial" w:cs="Arial"/>
          <w:sz w:val="24"/>
          <w:szCs w:val="24"/>
        </w:rPr>
        <w:t>, es decir el camote,</w:t>
      </w:r>
      <w:r w:rsidR="00514B05" w:rsidRPr="005518EE">
        <w:rPr>
          <w:rFonts w:ascii="Arial" w:hAnsi="Arial" w:cs="Arial"/>
          <w:sz w:val="24"/>
          <w:szCs w:val="24"/>
        </w:rPr>
        <w:t xml:space="preserve"> se </w:t>
      </w:r>
      <w:r w:rsidR="007B6A4F">
        <w:rPr>
          <w:rFonts w:ascii="Arial" w:hAnsi="Arial" w:cs="Arial"/>
          <w:sz w:val="24"/>
          <w:szCs w:val="24"/>
        </w:rPr>
        <w:t>proveerá</w:t>
      </w:r>
      <w:r w:rsidR="00514B05" w:rsidRPr="005518EE">
        <w:rPr>
          <w:rFonts w:ascii="Arial" w:hAnsi="Arial" w:cs="Arial"/>
          <w:sz w:val="24"/>
          <w:szCs w:val="24"/>
        </w:rPr>
        <w:t xml:space="preserve"> de la provincia de Manabí debido a que son los mayores product</w:t>
      </w:r>
      <w:r w:rsidR="007B6A4F">
        <w:rPr>
          <w:rFonts w:ascii="Arial" w:hAnsi="Arial" w:cs="Arial"/>
          <w:sz w:val="24"/>
          <w:szCs w:val="24"/>
        </w:rPr>
        <w:t>ores costeños de este tubérculo. A</w:t>
      </w:r>
      <w:r w:rsidR="00514B05" w:rsidRPr="005518EE">
        <w:rPr>
          <w:rFonts w:ascii="Arial" w:hAnsi="Arial" w:cs="Arial"/>
          <w:sz w:val="24"/>
          <w:szCs w:val="24"/>
        </w:rPr>
        <w:t>demás por costos de transporte que es menor</w:t>
      </w:r>
      <w:r w:rsidR="007B6A4F">
        <w:rPr>
          <w:rFonts w:ascii="Arial" w:hAnsi="Arial" w:cs="Arial"/>
          <w:sz w:val="24"/>
          <w:szCs w:val="24"/>
        </w:rPr>
        <w:t>, comparado con otras regiones:</w:t>
      </w:r>
      <w:r w:rsidR="00514B05" w:rsidRPr="005518EE">
        <w:rPr>
          <w:rFonts w:ascii="Arial" w:hAnsi="Arial" w:cs="Arial"/>
          <w:sz w:val="24"/>
          <w:szCs w:val="24"/>
        </w:rPr>
        <w:t xml:space="preserve"> calidad similar y disponibilidad adecuadas para este negocio.</w:t>
      </w:r>
      <w:r w:rsidR="00E36636" w:rsidRPr="005518EE">
        <w:rPr>
          <w:rFonts w:ascii="Arial" w:hAnsi="Arial" w:cs="Arial"/>
          <w:sz w:val="24"/>
          <w:szCs w:val="24"/>
        </w:rPr>
        <w:t xml:space="preserve"> </w:t>
      </w:r>
    </w:p>
    <w:p w:rsidR="00B909CB" w:rsidRPr="007B6A4F" w:rsidRDefault="00B909CB" w:rsidP="00EF0124">
      <w:pPr>
        <w:numPr>
          <w:ilvl w:val="2"/>
          <w:numId w:val="40"/>
        </w:numPr>
        <w:tabs>
          <w:tab w:val="left" w:pos="1560"/>
        </w:tabs>
        <w:autoSpaceDE w:val="0"/>
        <w:autoSpaceDN w:val="0"/>
        <w:adjustRightInd w:val="0"/>
        <w:spacing w:after="0"/>
        <w:ind w:left="1418" w:hanging="698"/>
        <w:jc w:val="both"/>
        <w:rPr>
          <w:rFonts w:ascii="Arial" w:hAnsi="Arial" w:cs="Arial"/>
          <w:b/>
          <w:sz w:val="24"/>
          <w:szCs w:val="24"/>
          <w:lang w:val="en-US"/>
        </w:rPr>
      </w:pPr>
      <w:r w:rsidRPr="007B6A4F">
        <w:rPr>
          <w:rFonts w:ascii="Arial" w:hAnsi="Arial" w:cs="Arial"/>
          <w:b/>
          <w:sz w:val="24"/>
          <w:szCs w:val="24"/>
          <w:lang w:val="en-US"/>
        </w:rPr>
        <w:t>MARKETING MIX: 5 P´S</w:t>
      </w:r>
    </w:p>
    <w:p w:rsidR="00514B05" w:rsidRPr="007B6A4F" w:rsidRDefault="00514B05" w:rsidP="00995A2E">
      <w:pPr>
        <w:autoSpaceDE w:val="0"/>
        <w:autoSpaceDN w:val="0"/>
        <w:adjustRightInd w:val="0"/>
        <w:spacing w:after="0"/>
        <w:jc w:val="both"/>
        <w:rPr>
          <w:rFonts w:ascii="Arial" w:hAnsi="Arial" w:cs="Arial"/>
          <w:b/>
          <w:sz w:val="24"/>
          <w:szCs w:val="24"/>
          <w:lang w:val="en-US"/>
        </w:rPr>
      </w:pPr>
    </w:p>
    <w:p w:rsidR="00514B05" w:rsidRDefault="00514B05" w:rsidP="00EF0124">
      <w:pPr>
        <w:numPr>
          <w:ilvl w:val="3"/>
          <w:numId w:val="40"/>
        </w:numPr>
        <w:autoSpaceDE w:val="0"/>
        <w:autoSpaceDN w:val="0"/>
        <w:adjustRightInd w:val="0"/>
        <w:spacing w:after="0"/>
        <w:jc w:val="both"/>
        <w:rPr>
          <w:rFonts w:ascii="Arial" w:hAnsi="Arial" w:cs="Arial"/>
          <w:b/>
          <w:sz w:val="24"/>
          <w:szCs w:val="24"/>
          <w:lang w:val="en-US"/>
        </w:rPr>
      </w:pPr>
      <w:r w:rsidRPr="007B6A4F">
        <w:rPr>
          <w:rFonts w:ascii="Arial" w:hAnsi="Arial" w:cs="Arial"/>
          <w:b/>
          <w:sz w:val="24"/>
          <w:szCs w:val="24"/>
          <w:lang w:val="en-US"/>
        </w:rPr>
        <w:t>P</w:t>
      </w:r>
      <w:r w:rsidR="00D67FFC" w:rsidRPr="007B6A4F">
        <w:rPr>
          <w:rFonts w:ascii="Arial" w:hAnsi="Arial" w:cs="Arial"/>
          <w:b/>
          <w:sz w:val="24"/>
          <w:szCs w:val="24"/>
          <w:lang w:val="en-US"/>
        </w:rPr>
        <w:t>RODUCTO</w:t>
      </w:r>
    </w:p>
    <w:p w:rsidR="007B6A4F" w:rsidRPr="007B6A4F" w:rsidRDefault="007B6A4F" w:rsidP="007B6A4F">
      <w:pPr>
        <w:autoSpaceDE w:val="0"/>
        <w:autoSpaceDN w:val="0"/>
        <w:adjustRightInd w:val="0"/>
        <w:spacing w:after="0"/>
        <w:jc w:val="both"/>
        <w:rPr>
          <w:rFonts w:ascii="Arial" w:hAnsi="Arial" w:cs="Arial"/>
          <w:b/>
          <w:sz w:val="24"/>
          <w:szCs w:val="24"/>
          <w:lang w:val="en-US"/>
        </w:rPr>
      </w:pPr>
    </w:p>
    <w:p w:rsidR="00B909CB" w:rsidRPr="005518EE" w:rsidRDefault="00B909CB" w:rsidP="00DA3C80">
      <w:pPr>
        <w:autoSpaceDE w:val="0"/>
        <w:autoSpaceDN w:val="0"/>
        <w:adjustRightInd w:val="0"/>
        <w:spacing w:after="0" w:line="360" w:lineRule="auto"/>
        <w:jc w:val="both"/>
        <w:rPr>
          <w:rFonts w:ascii="Arial" w:hAnsi="Arial" w:cs="Arial"/>
          <w:sz w:val="24"/>
          <w:szCs w:val="24"/>
        </w:rPr>
      </w:pPr>
      <w:r w:rsidRPr="007B6A4F">
        <w:rPr>
          <w:rFonts w:ascii="Arial" w:hAnsi="Arial" w:cs="Arial"/>
          <w:sz w:val="24"/>
          <w:szCs w:val="24"/>
        </w:rPr>
        <w:t xml:space="preserve">   </w:t>
      </w:r>
      <w:r w:rsidR="00C5323A" w:rsidRPr="005518EE">
        <w:rPr>
          <w:rFonts w:ascii="Arial" w:hAnsi="Arial" w:cs="Arial"/>
          <w:sz w:val="24"/>
          <w:szCs w:val="24"/>
        </w:rPr>
        <w:t>Para poder dirigir correctamente nuestro pr</w:t>
      </w:r>
      <w:r w:rsidR="007B6A4F">
        <w:rPr>
          <w:rFonts w:ascii="Arial" w:hAnsi="Arial" w:cs="Arial"/>
          <w:sz w:val="24"/>
          <w:szCs w:val="24"/>
        </w:rPr>
        <w:t xml:space="preserve">oducto al mercado potencial </w:t>
      </w:r>
      <w:r w:rsidR="00C5323A" w:rsidRPr="005518EE">
        <w:rPr>
          <w:rFonts w:ascii="Arial" w:hAnsi="Arial" w:cs="Arial"/>
          <w:sz w:val="24"/>
          <w:szCs w:val="24"/>
        </w:rPr>
        <w:t>es necesario ejecutar una serie de consideraciones</w:t>
      </w:r>
      <w:r w:rsidR="007B6A4F">
        <w:rPr>
          <w:rFonts w:ascii="Arial" w:hAnsi="Arial" w:cs="Arial"/>
          <w:sz w:val="24"/>
          <w:szCs w:val="24"/>
        </w:rPr>
        <w:t xml:space="preserve"> de marketing sobre el producto,</w:t>
      </w:r>
      <w:r w:rsidR="00C5323A" w:rsidRPr="005518EE">
        <w:rPr>
          <w:rFonts w:ascii="Arial" w:hAnsi="Arial" w:cs="Arial"/>
          <w:sz w:val="24"/>
          <w:szCs w:val="24"/>
        </w:rPr>
        <w:t xml:space="preserve"> de tal forma que este cumpla con los requerimientos de los consumidores.</w:t>
      </w:r>
    </w:p>
    <w:p w:rsidR="00C5323A" w:rsidRPr="005518EE" w:rsidRDefault="00C5323A" w:rsidP="00DA3C80">
      <w:pPr>
        <w:autoSpaceDE w:val="0"/>
        <w:autoSpaceDN w:val="0"/>
        <w:adjustRightInd w:val="0"/>
        <w:spacing w:after="0" w:line="360" w:lineRule="auto"/>
        <w:jc w:val="both"/>
        <w:rPr>
          <w:rFonts w:ascii="Arial" w:hAnsi="Arial" w:cs="Arial"/>
          <w:sz w:val="24"/>
          <w:szCs w:val="24"/>
        </w:rPr>
      </w:pPr>
    </w:p>
    <w:p w:rsidR="00C5323A" w:rsidRDefault="00C5323A" w:rsidP="00EF0124">
      <w:pPr>
        <w:numPr>
          <w:ilvl w:val="0"/>
          <w:numId w:val="46"/>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Niveles De Producto</w:t>
      </w:r>
    </w:p>
    <w:p w:rsidR="00627B86" w:rsidRPr="005518EE" w:rsidRDefault="00627B86" w:rsidP="00627B86">
      <w:pPr>
        <w:autoSpaceDE w:val="0"/>
        <w:autoSpaceDN w:val="0"/>
        <w:adjustRightInd w:val="0"/>
        <w:spacing w:after="0" w:line="360" w:lineRule="auto"/>
        <w:ind w:left="720"/>
        <w:jc w:val="both"/>
        <w:rPr>
          <w:rFonts w:ascii="Arial" w:hAnsi="Arial" w:cs="Arial"/>
          <w:b/>
          <w:sz w:val="24"/>
          <w:szCs w:val="24"/>
        </w:rPr>
      </w:pPr>
    </w:p>
    <w:p w:rsidR="00C5323A" w:rsidRPr="005518EE" w:rsidRDefault="00231333" w:rsidP="00DA3C80">
      <w:pPr>
        <w:numPr>
          <w:ilvl w:val="0"/>
          <w:numId w:val="17"/>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BENEFICIO CENTRAL: mantenerse activo de forma natural y sin causar perjuicio a la salud.</w:t>
      </w:r>
    </w:p>
    <w:p w:rsidR="00627B86" w:rsidRDefault="00627B86" w:rsidP="00627B86">
      <w:pPr>
        <w:autoSpaceDE w:val="0"/>
        <w:autoSpaceDN w:val="0"/>
        <w:adjustRightInd w:val="0"/>
        <w:spacing w:after="0" w:line="360" w:lineRule="auto"/>
        <w:ind w:left="1068"/>
        <w:jc w:val="both"/>
        <w:rPr>
          <w:rFonts w:ascii="Arial" w:hAnsi="Arial" w:cs="Arial"/>
          <w:sz w:val="24"/>
          <w:szCs w:val="24"/>
        </w:rPr>
      </w:pPr>
    </w:p>
    <w:p w:rsidR="00231333" w:rsidRPr="005518EE" w:rsidRDefault="00231333" w:rsidP="00DA3C80">
      <w:pPr>
        <w:numPr>
          <w:ilvl w:val="0"/>
          <w:numId w:val="17"/>
        </w:numPr>
        <w:autoSpaceDE w:val="0"/>
        <w:autoSpaceDN w:val="0"/>
        <w:adjustRightInd w:val="0"/>
        <w:spacing w:after="0" w:line="360" w:lineRule="auto"/>
        <w:jc w:val="both"/>
        <w:rPr>
          <w:rFonts w:ascii="Arial" w:hAnsi="Arial" w:cs="Arial"/>
          <w:sz w:val="24"/>
          <w:szCs w:val="24"/>
        </w:rPr>
      </w:pPr>
      <w:r w:rsidRPr="009270B5">
        <w:rPr>
          <w:rFonts w:ascii="Arial" w:hAnsi="Arial" w:cs="Arial"/>
          <w:sz w:val="24"/>
          <w:szCs w:val="24"/>
        </w:rPr>
        <w:t>PRODUCTO AUMENTADO</w:t>
      </w:r>
      <w:r w:rsidR="009270B5">
        <w:rPr>
          <w:rFonts w:ascii="Arial" w:hAnsi="Arial" w:cs="Arial"/>
          <w:sz w:val="24"/>
          <w:szCs w:val="24"/>
        </w:rPr>
        <w:t>:</w:t>
      </w:r>
      <w:r w:rsidR="00627B86">
        <w:rPr>
          <w:rFonts w:ascii="Arial" w:hAnsi="Arial" w:cs="Arial"/>
          <w:sz w:val="24"/>
          <w:szCs w:val="24"/>
        </w:rPr>
        <w:t xml:space="preserve"> </w:t>
      </w:r>
      <w:r w:rsidR="00797BE2">
        <w:rPr>
          <w:rFonts w:ascii="Arial" w:hAnsi="Arial" w:cs="Arial"/>
          <w:sz w:val="24"/>
          <w:szCs w:val="24"/>
        </w:rPr>
        <w:t>Comparado con los demás Snack del mercado podemos decir que nuestro producto es aumentado, de la forma que es natural, saludable en bajas calorías.</w:t>
      </w:r>
    </w:p>
    <w:p w:rsidR="00627B86" w:rsidRDefault="00627B86" w:rsidP="00627B86">
      <w:pPr>
        <w:autoSpaceDE w:val="0"/>
        <w:autoSpaceDN w:val="0"/>
        <w:adjustRightInd w:val="0"/>
        <w:spacing w:after="0" w:line="360" w:lineRule="auto"/>
        <w:ind w:left="1068"/>
        <w:jc w:val="both"/>
        <w:rPr>
          <w:rFonts w:ascii="Arial" w:hAnsi="Arial" w:cs="Arial"/>
          <w:sz w:val="24"/>
          <w:szCs w:val="24"/>
        </w:rPr>
      </w:pPr>
    </w:p>
    <w:p w:rsidR="00231333" w:rsidRPr="005518EE" w:rsidRDefault="00E6533A" w:rsidP="00DA3C80">
      <w:pPr>
        <w:numPr>
          <w:ilvl w:val="0"/>
          <w:numId w:val="17"/>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PRODUCTO POTENCIAL: </w:t>
      </w:r>
      <w:r w:rsidR="00231333" w:rsidRPr="005518EE">
        <w:rPr>
          <w:rFonts w:ascii="Arial" w:hAnsi="Arial" w:cs="Arial"/>
          <w:sz w:val="24"/>
          <w:szCs w:val="24"/>
        </w:rPr>
        <w:t>primer snack light guayaquileño, excelent</w:t>
      </w:r>
      <w:r w:rsidRPr="005518EE">
        <w:rPr>
          <w:rFonts w:ascii="Arial" w:hAnsi="Arial" w:cs="Arial"/>
          <w:sz w:val="24"/>
          <w:szCs w:val="24"/>
        </w:rPr>
        <w:t>e sabor, y en fundas herméticamente selladas al vacio,</w:t>
      </w:r>
      <w:r w:rsidR="00231333" w:rsidRPr="005518EE">
        <w:rPr>
          <w:rFonts w:ascii="Arial" w:hAnsi="Arial" w:cs="Arial"/>
          <w:sz w:val="24"/>
          <w:szCs w:val="24"/>
        </w:rPr>
        <w:t xml:space="preserve"> para mantener la calidad del producto.</w:t>
      </w:r>
    </w:p>
    <w:p w:rsidR="00231333" w:rsidRPr="005518EE" w:rsidRDefault="00231333" w:rsidP="00DA3C80">
      <w:pPr>
        <w:autoSpaceDE w:val="0"/>
        <w:autoSpaceDN w:val="0"/>
        <w:adjustRightInd w:val="0"/>
        <w:spacing w:after="0" w:line="360" w:lineRule="auto"/>
        <w:ind w:left="360"/>
        <w:jc w:val="both"/>
        <w:rPr>
          <w:rFonts w:ascii="Arial" w:hAnsi="Arial" w:cs="Arial"/>
          <w:sz w:val="24"/>
          <w:szCs w:val="24"/>
        </w:rPr>
      </w:pPr>
    </w:p>
    <w:p w:rsidR="00231333" w:rsidRPr="005518EE" w:rsidRDefault="00231333" w:rsidP="00EF0124">
      <w:pPr>
        <w:numPr>
          <w:ilvl w:val="0"/>
          <w:numId w:val="43"/>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Línea De producto</w:t>
      </w:r>
    </w:p>
    <w:p w:rsidR="00231333" w:rsidRPr="005518EE" w:rsidRDefault="00231333" w:rsidP="00DA3C80">
      <w:pPr>
        <w:autoSpaceDE w:val="0"/>
        <w:autoSpaceDN w:val="0"/>
        <w:adjustRightInd w:val="0"/>
        <w:spacing w:after="0" w:line="360" w:lineRule="auto"/>
        <w:ind w:left="360"/>
        <w:jc w:val="both"/>
        <w:rPr>
          <w:rFonts w:ascii="Arial" w:hAnsi="Arial" w:cs="Arial"/>
          <w:sz w:val="24"/>
          <w:szCs w:val="24"/>
        </w:rPr>
      </w:pPr>
    </w:p>
    <w:p w:rsidR="00231333" w:rsidRPr="005518EE" w:rsidRDefault="00E166AB" w:rsidP="00DA3C80">
      <w:p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     </w:t>
      </w:r>
      <w:r w:rsidR="00231333" w:rsidRPr="005518EE">
        <w:rPr>
          <w:rFonts w:ascii="Arial" w:hAnsi="Arial" w:cs="Arial"/>
          <w:sz w:val="24"/>
          <w:szCs w:val="24"/>
        </w:rPr>
        <w:t>La empresa se dedicará a la elaboración de snacks light hor</w:t>
      </w:r>
      <w:r w:rsidR="009270B5">
        <w:rPr>
          <w:rFonts w:ascii="Arial" w:hAnsi="Arial" w:cs="Arial"/>
          <w:sz w:val="24"/>
          <w:szCs w:val="24"/>
        </w:rPr>
        <w:t>neado</w:t>
      </w:r>
      <w:r w:rsidR="00231333" w:rsidRPr="005518EE">
        <w:rPr>
          <w:rFonts w:ascii="Arial" w:hAnsi="Arial" w:cs="Arial"/>
          <w:sz w:val="24"/>
          <w:szCs w:val="24"/>
        </w:rPr>
        <w:t xml:space="preserve"> a base de camote y se especializará en snacks, en sus inicios se lanzará al mercado un solo producto, para posteriormente ampliar su línea de productos para aprovechar los recursos de la planta ya instalada. Así se tiene que para ganar mayor participación de mercado en el largo plazo, luego de posicionar el snack light se tendrá como estrategia la introducción de nuevos productos.</w:t>
      </w:r>
    </w:p>
    <w:p w:rsidR="007C3398" w:rsidRPr="005518EE" w:rsidRDefault="007C3398" w:rsidP="00DA3C80">
      <w:pPr>
        <w:autoSpaceDE w:val="0"/>
        <w:autoSpaceDN w:val="0"/>
        <w:adjustRightInd w:val="0"/>
        <w:spacing w:after="0" w:line="360" w:lineRule="auto"/>
        <w:jc w:val="both"/>
        <w:rPr>
          <w:rFonts w:ascii="Arial" w:hAnsi="Arial" w:cs="Arial"/>
          <w:sz w:val="24"/>
          <w:szCs w:val="24"/>
        </w:rPr>
      </w:pPr>
    </w:p>
    <w:p w:rsidR="00E43206" w:rsidRDefault="00C653B4" w:rsidP="00EF0124">
      <w:pPr>
        <w:numPr>
          <w:ilvl w:val="0"/>
          <w:numId w:val="43"/>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MARCA</w:t>
      </w:r>
    </w:p>
    <w:p w:rsidR="00E43206" w:rsidRDefault="00E43206" w:rsidP="00E43206">
      <w:pPr>
        <w:autoSpaceDE w:val="0"/>
        <w:autoSpaceDN w:val="0"/>
        <w:adjustRightInd w:val="0"/>
        <w:spacing w:after="0" w:line="360" w:lineRule="auto"/>
        <w:ind w:left="360"/>
        <w:jc w:val="both"/>
        <w:rPr>
          <w:rFonts w:ascii="Arial" w:hAnsi="Arial" w:cs="Arial"/>
          <w:b/>
          <w:sz w:val="24"/>
          <w:szCs w:val="24"/>
        </w:rPr>
      </w:pPr>
    </w:p>
    <w:p w:rsidR="00C653B4" w:rsidRPr="00E43206" w:rsidRDefault="00E43206" w:rsidP="00E43206">
      <w:pPr>
        <w:autoSpaceDE w:val="0"/>
        <w:autoSpaceDN w:val="0"/>
        <w:adjustRightInd w:val="0"/>
        <w:spacing w:after="0" w:line="360" w:lineRule="auto"/>
        <w:ind w:left="360"/>
        <w:jc w:val="both"/>
        <w:rPr>
          <w:rFonts w:ascii="Arial" w:hAnsi="Arial" w:cs="Arial"/>
          <w:b/>
          <w:sz w:val="24"/>
          <w:szCs w:val="24"/>
        </w:rPr>
      </w:pPr>
      <w:r>
        <w:rPr>
          <w:rFonts w:ascii="Arial" w:hAnsi="Arial" w:cs="Arial"/>
          <w:b/>
          <w:sz w:val="24"/>
          <w:szCs w:val="24"/>
        </w:rPr>
        <w:t xml:space="preserve">     </w:t>
      </w:r>
      <w:r w:rsidR="00C32C4F" w:rsidRPr="00E43206">
        <w:rPr>
          <w:rFonts w:ascii="Arial" w:hAnsi="Arial" w:cs="Arial"/>
          <w:sz w:val="24"/>
          <w:szCs w:val="24"/>
        </w:rPr>
        <w:t>L</w:t>
      </w:r>
      <w:r w:rsidR="00C653B4" w:rsidRPr="00E43206">
        <w:rPr>
          <w:rFonts w:ascii="Arial" w:hAnsi="Arial" w:cs="Arial"/>
          <w:sz w:val="24"/>
          <w:szCs w:val="24"/>
        </w:rPr>
        <w:t>a</w:t>
      </w:r>
      <w:r w:rsidR="00C32C4F" w:rsidRPr="00E43206">
        <w:rPr>
          <w:rFonts w:ascii="Arial" w:hAnsi="Arial" w:cs="Arial"/>
          <w:sz w:val="24"/>
          <w:szCs w:val="24"/>
        </w:rPr>
        <w:t xml:space="preserve"> </w:t>
      </w:r>
      <w:r w:rsidR="00C653B4" w:rsidRPr="00E43206">
        <w:rPr>
          <w:rFonts w:ascii="Arial" w:hAnsi="Arial" w:cs="Arial"/>
          <w:sz w:val="24"/>
          <w:szCs w:val="24"/>
        </w:rPr>
        <w:t xml:space="preserve"> marca que se ha dispuesto </w:t>
      </w:r>
      <w:r w:rsidR="00C32C4F" w:rsidRPr="00E43206">
        <w:rPr>
          <w:rFonts w:ascii="Arial" w:hAnsi="Arial" w:cs="Arial"/>
          <w:sz w:val="24"/>
          <w:szCs w:val="24"/>
        </w:rPr>
        <w:t>es</w:t>
      </w:r>
      <w:r w:rsidR="00C653B4" w:rsidRPr="00E43206">
        <w:rPr>
          <w:rFonts w:ascii="Arial" w:hAnsi="Arial" w:cs="Arial"/>
          <w:sz w:val="24"/>
          <w:szCs w:val="24"/>
        </w:rPr>
        <w:t xml:space="preserve">: </w:t>
      </w:r>
      <w:r w:rsidR="0084053E" w:rsidRPr="00E43206">
        <w:rPr>
          <w:rFonts w:ascii="Arial" w:hAnsi="Arial" w:cs="Arial"/>
          <w:sz w:val="24"/>
          <w:szCs w:val="24"/>
        </w:rPr>
        <w:t>“</w:t>
      </w:r>
      <w:r>
        <w:rPr>
          <w:rFonts w:ascii="Arial" w:hAnsi="Arial" w:cs="Arial"/>
          <w:sz w:val="24"/>
          <w:szCs w:val="24"/>
        </w:rPr>
        <w:t xml:space="preserve"> Snack</w:t>
      </w:r>
      <w:r w:rsidR="0084053E" w:rsidRPr="00E43206">
        <w:rPr>
          <w:rFonts w:ascii="Arial" w:hAnsi="Arial" w:cs="Arial"/>
          <w:sz w:val="24"/>
          <w:szCs w:val="24"/>
        </w:rPr>
        <w:t xml:space="preserve"> Light</w:t>
      </w:r>
      <w:r>
        <w:rPr>
          <w:rFonts w:ascii="Arial" w:hAnsi="Arial" w:cs="Arial"/>
          <w:sz w:val="24"/>
          <w:szCs w:val="24"/>
        </w:rPr>
        <w:t xml:space="preserve"> camotes al horno</w:t>
      </w:r>
      <w:r w:rsidR="00C32C4F" w:rsidRPr="00E43206">
        <w:rPr>
          <w:rFonts w:ascii="Arial" w:hAnsi="Arial" w:cs="Arial"/>
          <w:sz w:val="24"/>
          <w:szCs w:val="24"/>
        </w:rPr>
        <w:t>"</w:t>
      </w:r>
      <w:r>
        <w:rPr>
          <w:rFonts w:ascii="Arial" w:hAnsi="Arial" w:cs="Arial"/>
          <w:sz w:val="24"/>
          <w:szCs w:val="24"/>
        </w:rPr>
        <w:t>. Al mismo tiempo</w:t>
      </w:r>
      <w:r w:rsidR="00C653B4" w:rsidRPr="00E43206">
        <w:rPr>
          <w:rFonts w:ascii="Arial" w:hAnsi="Arial" w:cs="Arial"/>
          <w:sz w:val="24"/>
          <w:szCs w:val="24"/>
        </w:rPr>
        <w:t xml:space="preserve"> consideramos el posicionamiento deseado para este producto, el cual es “COMIENDO SANO”</w:t>
      </w:r>
      <w:r>
        <w:rPr>
          <w:rFonts w:ascii="Arial" w:hAnsi="Arial" w:cs="Arial"/>
          <w:sz w:val="24"/>
          <w:szCs w:val="24"/>
        </w:rPr>
        <w:t xml:space="preserve"> con la calidad de Fab-Snack</w:t>
      </w:r>
      <w:r w:rsidR="009D6F2E" w:rsidRPr="00E43206">
        <w:rPr>
          <w:rFonts w:ascii="Arial" w:hAnsi="Arial" w:cs="Arial"/>
          <w:sz w:val="24"/>
          <w:szCs w:val="24"/>
        </w:rPr>
        <w:t xml:space="preserve"> S.A</w:t>
      </w:r>
      <w:r w:rsidR="00C653B4" w:rsidRPr="00E43206">
        <w:rPr>
          <w:rFonts w:ascii="Arial" w:hAnsi="Arial" w:cs="Arial"/>
          <w:sz w:val="24"/>
          <w:szCs w:val="24"/>
        </w:rPr>
        <w:t>, tenemos que se considera como el nombre más apropiado. Así tenemos que este deberá ser resaltado en el empaque, en nuestra publicidad y todas las promociones que se propongan para la marca.</w:t>
      </w:r>
    </w:p>
    <w:p w:rsidR="00C653B4" w:rsidRPr="005518EE" w:rsidRDefault="00C653B4" w:rsidP="00995A2E">
      <w:pPr>
        <w:autoSpaceDE w:val="0"/>
        <w:autoSpaceDN w:val="0"/>
        <w:adjustRightInd w:val="0"/>
        <w:spacing w:after="0"/>
        <w:jc w:val="both"/>
        <w:rPr>
          <w:rFonts w:ascii="Arial" w:hAnsi="Arial" w:cs="Arial"/>
          <w:sz w:val="24"/>
          <w:szCs w:val="24"/>
        </w:rPr>
      </w:pPr>
    </w:p>
    <w:p w:rsidR="00C32C4F" w:rsidRPr="00B94DD9" w:rsidRDefault="00B94DD9" w:rsidP="00BE1B29">
      <w:pPr>
        <w:autoSpaceDE w:val="0"/>
        <w:autoSpaceDN w:val="0"/>
        <w:adjustRightInd w:val="0"/>
        <w:spacing w:after="0"/>
        <w:jc w:val="center"/>
        <w:rPr>
          <w:rFonts w:ascii="Arial" w:hAnsi="Arial" w:cs="Arial"/>
          <w:b/>
          <w:sz w:val="18"/>
          <w:szCs w:val="24"/>
        </w:rPr>
      </w:pPr>
      <w:r w:rsidRPr="00B94DD9">
        <w:rPr>
          <w:rFonts w:ascii="Arial" w:hAnsi="Arial" w:cs="Arial"/>
          <w:b/>
          <w:sz w:val="18"/>
          <w:szCs w:val="24"/>
        </w:rPr>
        <w:t>GRAFICO 2.13: Empaque</w:t>
      </w:r>
    </w:p>
    <w:p w:rsidR="00E43206" w:rsidRPr="005518EE" w:rsidRDefault="00B17488" w:rsidP="00B94DD9">
      <w:pPr>
        <w:autoSpaceDE w:val="0"/>
        <w:autoSpaceDN w:val="0"/>
        <w:adjustRightInd w:val="0"/>
        <w:spacing w:after="0"/>
        <w:jc w:val="center"/>
        <w:rPr>
          <w:rFonts w:ascii="Arial" w:hAnsi="Arial" w:cs="Arial"/>
          <w:b/>
          <w:sz w:val="24"/>
          <w:szCs w:val="24"/>
        </w:rPr>
      </w:pPr>
      <w:r>
        <w:rPr>
          <w:noProof/>
          <w:lang w:eastAsia="es-ES"/>
        </w:rPr>
        <w:drawing>
          <wp:anchor distT="0" distB="0" distL="114300" distR="114300" simplePos="0" relativeHeight="251673600" behindDoc="0" locked="0" layoutInCell="1" allowOverlap="1">
            <wp:simplePos x="0" y="0"/>
            <wp:positionH relativeFrom="column">
              <wp:posOffset>195851</wp:posOffset>
            </wp:positionH>
            <wp:positionV relativeFrom="paragraph">
              <wp:posOffset>62818</wp:posOffset>
            </wp:positionV>
            <wp:extent cx="2351678" cy="2464925"/>
            <wp:effectExtent l="95250" t="57150" r="67672" b="792625"/>
            <wp:wrapSquare wrapText="bothSides"/>
            <wp:docPr id="154" name="Imagen 4" descr="camote dibujo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amote dibujo final"/>
                    <pic:cNvPicPr>
                      <a:picLocks noChangeAspect="1" noChangeArrowheads="1"/>
                    </pic:cNvPicPr>
                  </pic:nvPicPr>
                  <pic:blipFill>
                    <a:blip r:embed="rId43"/>
                    <a:srcRect/>
                    <a:stretch>
                      <a:fillRect/>
                    </a:stretch>
                  </pic:blipFill>
                  <pic:spPr bwMode="auto">
                    <a:xfrm>
                      <a:off x="0" y="0"/>
                      <a:ext cx="2351678" cy="24649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Arial" w:hAnsi="Arial" w:cs="Arial"/>
          <w:b/>
          <w:noProof/>
          <w:sz w:val="24"/>
          <w:szCs w:val="24"/>
          <w:lang w:eastAsia="es-ES"/>
        </w:rPr>
        <w:drawing>
          <wp:inline distT="0" distB="0" distL="0" distR="0">
            <wp:extent cx="2363925" cy="2489233"/>
            <wp:effectExtent l="95250" t="57150" r="74475" b="787367"/>
            <wp:docPr id="16"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a:srcRect/>
                    <a:stretch>
                      <a:fillRect/>
                    </a:stretch>
                  </pic:blipFill>
                  <pic:spPr bwMode="auto">
                    <a:xfrm>
                      <a:off x="0" y="0"/>
                      <a:ext cx="2363925" cy="248923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C32C4F" w:rsidRPr="00B94DD9" w:rsidRDefault="00B94DD9" w:rsidP="00B94DD9">
      <w:pPr>
        <w:autoSpaceDE w:val="0"/>
        <w:autoSpaceDN w:val="0"/>
        <w:adjustRightInd w:val="0"/>
        <w:spacing w:after="0"/>
        <w:jc w:val="center"/>
        <w:rPr>
          <w:rFonts w:ascii="Arial" w:hAnsi="Arial" w:cs="Arial"/>
          <w:b/>
          <w:sz w:val="18"/>
          <w:szCs w:val="24"/>
        </w:rPr>
      </w:pPr>
      <w:r w:rsidRPr="00B94DD9">
        <w:rPr>
          <w:rFonts w:ascii="Arial" w:hAnsi="Arial" w:cs="Arial"/>
          <w:b/>
          <w:sz w:val="18"/>
          <w:szCs w:val="24"/>
        </w:rPr>
        <w:t>ELABORADO POR: LAS AUTORAS</w:t>
      </w:r>
    </w:p>
    <w:p w:rsidR="005934AE" w:rsidRPr="005518EE" w:rsidRDefault="005934AE" w:rsidP="00995A2E">
      <w:pPr>
        <w:autoSpaceDE w:val="0"/>
        <w:autoSpaceDN w:val="0"/>
        <w:adjustRightInd w:val="0"/>
        <w:spacing w:after="0"/>
        <w:jc w:val="both"/>
        <w:rPr>
          <w:rFonts w:ascii="Arial" w:hAnsi="Arial" w:cs="Arial"/>
          <w:b/>
          <w:sz w:val="24"/>
          <w:szCs w:val="24"/>
        </w:rPr>
      </w:pPr>
    </w:p>
    <w:p w:rsidR="005934AE" w:rsidRPr="005518EE" w:rsidRDefault="005934AE" w:rsidP="00995A2E">
      <w:pPr>
        <w:autoSpaceDE w:val="0"/>
        <w:autoSpaceDN w:val="0"/>
        <w:adjustRightInd w:val="0"/>
        <w:spacing w:after="0"/>
        <w:jc w:val="both"/>
        <w:rPr>
          <w:rFonts w:ascii="Arial" w:hAnsi="Arial" w:cs="Arial"/>
          <w:b/>
          <w:sz w:val="24"/>
          <w:szCs w:val="24"/>
        </w:rPr>
      </w:pPr>
    </w:p>
    <w:p w:rsidR="00C653B4" w:rsidRPr="005518EE" w:rsidRDefault="00C653B4" w:rsidP="00EF0124">
      <w:pPr>
        <w:numPr>
          <w:ilvl w:val="3"/>
          <w:numId w:val="40"/>
        </w:numPr>
        <w:autoSpaceDE w:val="0"/>
        <w:autoSpaceDN w:val="0"/>
        <w:adjustRightInd w:val="0"/>
        <w:spacing w:after="0"/>
        <w:jc w:val="both"/>
        <w:rPr>
          <w:rFonts w:ascii="Arial" w:hAnsi="Arial" w:cs="Arial"/>
          <w:b/>
          <w:sz w:val="24"/>
          <w:szCs w:val="24"/>
        </w:rPr>
      </w:pPr>
      <w:r w:rsidRPr="005518EE">
        <w:rPr>
          <w:rFonts w:ascii="Arial" w:hAnsi="Arial" w:cs="Arial"/>
          <w:b/>
          <w:sz w:val="24"/>
          <w:szCs w:val="24"/>
        </w:rPr>
        <w:t>PRECIO</w:t>
      </w:r>
    </w:p>
    <w:p w:rsidR="00C653B4" w:rsidRPr="005518EE" w:rsidRDefault="00C653B4" w:rsidP="00995A2E">
      <w:pPr>
        <w:autoSpaceDE w:val="0"/>
        <w:autoSpaceDN w:val="0"/>
        <w:adjustRightInd w:val="0"/>
        <w:spacing w:after="0"/>
        <w:jc w:val="both"/>
        <w:rPr>
          <w:rFonts w:ascii="Arial" w:hAnsi="Arial" w:cs="Arial"/>
          <w:sz w:val="24"/>
          <w:szCs w:val="24"/>
        </w:rPr>
      </w:pPr>
    </w:p>
    <w:p w:rsidR="00C653B4" w:rsidRPr="005518EE" w:rsidRDefault="00B94DD9"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C32C4F" w:rsidRPr="005518EE">
        <w:rPr>
          <w:rFonts w:ascii="Arial" w:hAnsi="Arial" w:cs="Arial"/>
          <w:sz w:val="24"/>
          <w:szCs w:val="24"/>
        </w:rPr>
        <w:t>E</w:t>
      </w:r>
      <w:r w:rsidR="00C653B4" w:rsidRPr="005518EE">
        <w:rPr>
          <w:rFonts w:ascii="Arial" w:hAnsi="Arial" w:cs="Arial"/>
          <w:sz w:val="24"/>
          <w:szCs w:val="24"/>
        </w:rPr>
        <w:t>l precio es el dinero u otras consideraciones que se</w:t>
      </w:r>
      <w:r w:rsidR="00C32C4F" w:rsidRPr="005518EE">
        <w:rPr>
          <w:rFonts w:ascii="Arial" w:hAnsi="Arial" w:cs="Arial"/>
          <w:sz w:val="24"/>
          <w:szCs w:val="24"/>
        </w:rPr>
        <w:t xml:space="preserve"> intercambian por el</w:t>
      </w:r>
      <w:r w:rsidR="00C653B4" w:rsidRPr="005518EE">
        <w:rPr>
          <w:rFonts w:ascii="Arial" w:hAnsi="Arial" w:cs="Arial"/>
          <w:sz w:val="24"/>
          <w:szCs w:val="24"/>
        </w:rPr>
        <w:t xml:space="preserve"> uso de un bien o servicio, el cual debe ser justo tanto para el cliente como para la empresa, de manera que cubra los beneficios al cliente y a la</w:t>
      </w:r>
      <w:r w:rsidR="00C32C4F" w:rsidRPr="005518EE">
        <w:rPr>
          <w:rFonts w:ascii="Arial" w:hAnsi="Arial" w:cs="Arial"/>
          <w:sz w:val="24"/>
          <w:szCs w:val="24"/>
        </w:rPr>
        <w:t xml:space="preserve"> empresa le reporte beneficio económico</w:t>
      </w:r>
      <w:r w:rsidR="00C653B4" w:rsidRPr="005518EE">
        <w:rPr>
          <w:rFonts w:ascii="Arial" w:hAnsi="Arial" w:cs="Arial"/>
          <w:sz w:val="24"/>
          <w:szCs w:val="24"/>
        </w:rPr>
        <w:t>.</w:t>
      </w:r>
    </w:p>
    <w:p w:rsidR="009D6F2E" w:rsidRPr="005518EE" w:rsidRDefault="009D6F2E" w:rsidP="00DA3C80">
      <w:pPr>
        <w:autoSpaceDE w:val="0"/>
        <w:autoSpaceDN w:val="0"/>
        <w:adjustRightInd w:val="0"/>
        <w:spacing w:after="0" w:line="360" w:lineRule="auto"/>
        <w:jc w:val="both"/>
        <w:rPr>
          <w:rFonts w:ascii="Arial" w:hAnsi="Arial" w:cs="Arial"/>
          <w:sz w:val="24"/>
          <w:szCs w:val="24"/>
        </w:rPr>
      </w:pPr>
    </w:p>
    <w:p w:rsidR="00C653B4" w:rsidRPr="005518EE" w:rsidRDefault="00C653B4" w:rsidP="00EF0124">
      <w:pPr>
        <w:numPr>
          <w:ilvl w:val="0"/>
          <w:numId w:val="43"/>
        </w:numPr>
        <w:autoSpaceDE w:val="0"/>
        <w:autoSpaceDN w:val="0"/>
        <w:adjustRightInd w:val="0"/>
        <w:spacing w:after="0" w:line="360" w:lineRule="auto"/>
        <w:jc w:val="both"/>
        <w:rPr>
          <w:rFonts w:ascii="Arial" w:hAnsi="Arial" w:cs="Arial"/>
          <w:sz w:val="24"/>
          <w:szCs w:val="24"/>
        </w:rPr>
      </w:pPr>
      <w:r w:rsidRPr="005518EE">
        <w:rPr>
          <w:rFonts w:ascii="Arial" w:hAnsi="Arial" w:cs="Arial"/>
          <w:b/>
          <w:sz w:val="24"/>
          <w:szCs w:val="24"/>
        </w:rPr>
        <w:t>Objetivo De la Asignación Del Precio</w:t>
      </w:r>
      <w:r w:rsidRPr="005518EE">
        <w:rPr>
          <w:rFonts w:ascii="Arial" w:hAnsi="Arial" w:cs="Arial"/>
          <w:sz w:val="24"/>
          <w:szCs w:val="24"/>
        </w:rPr>
        <w:t>.</w:t>
      </w:r>
    </w:p>
    <w:p w:rsidR="00C653B4" w:rsidRPr="005518EE" w:rsidRDefault="00C653B4" w:rsidP="00DA3C80">
      <w:pPr>
        <w:autoSpaceDE w:val="0"/>
        <w:autoSpaceDN w:val="0"/>
        <w:adjustRightInd w:val="0"/>
        <w:spacing w:after="0" w:line="360" w:lineRule="auto"/>
        <w:jc w:val="both"/>
        <w:rPr>
          <w:rFonts w:ascii="Arial" w:hAnsi="Arial" w:cs="Arial"/>
          <w:sz w:val="24"/>
          <w:szCs w:val="24"/>
        </w:rPr>
      </w:pPr>
    </w:p>
    <w:p w:rsidR="00C653B4" w:rsidRPr="005518EE" w:rsidRDefault="00041C5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C653B4" w:rsidRPr="005518EE">
        <w:rPr>
          <w:rFonts w:ascii="Arial" w:hAnsi="Arial" w:cs="Arial"/>
          <w:sz w:val="24"/>
          <w:szCs w:val="24"/>
        </w:rPr>
        <w:t>Los principales objetivos que tiene nuestra empresa con respecto a la asignación del precio del producto son los siguientes:</w:t>
      </w:r>
    </w:p>
    <w:p w:rsidR="00C653B4" w:rsidRPr="005518EE" w:rsidRDefault="00C653B4" w:rsidP="00DA3C80">
      <w:pPr>
        <w:autoSpaceDE w:val="0"/>
        <w:autoSpaceDN w:val="0"/>
        <w:adjustRightInd w:val="0"/>
        <w:spacing w:after="0" w:line="360" w:lineRule="auto"/>
        <w:jc w:val="both"/>
        <w:rPr>
          <w:rFonts w:ascii="Arial" w:hAnsi="Arial" w:cs="Arial"/>
          <w:sz w:val="24"/>
          <w:szCs w:val="24"/>
        </w:rPr>
      </w:pPr>
    </w:p>
    <w:p w:rsidR="00C653B4" w:rsidRPr="005518EE" w:rsidRDefault="00C653B4" w:rsidP="00DA3C80">
      <w:pPr>
        <w:numPr>
          <w:ilvl w:val="0"/>
          <w:numId w:val="18"/>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Lograr una mayor participación en el mercado</w:t>
      </w:r>
    </w:p>
    <w:p w:rsidR="00C653B4" w:rsidRPr="005518EE" w:rsidRDefault="00C653B4" w:rsidP="00DA3C80">
      <w:pPr>
        <w:numPr>
          <w:ilvl w:val="0"/>
          <w:numId w:val="18"/>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Maximizar las utilidades</w:t>
      </w:r>
    </w:p>
    <w:p w:rsidR="00C653B4" w:rsidRPr="005518EE" w:rsidRDefault="00C653B4" w:rsidP="00DA3C80">
      <w:pPr>
        <w:numPr>
          <w:ilvl w:val="0"/>
          <w:numId w:val="18"/>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Establecer un precio que esté acorde con los requerimientos y expectativas de los consumidores con respecto a nuestro producto.</w:t>
      </w:r>
    </w:p>
    <w:p w:rsidR="00C653B4" w:rsidRPr="005518EE" w:rsidRDefault="00C653B4" w:rsidP="00DA3C80">
      <w:pPr>
        <w:autoSpaceDE w:val="0"/>
        <w:autoSpaceDN w:val="0"/>
        <w:adjustRightInd w:val="0"/>
        <w:spacing w:after="0" w:line="360" w:lineRule="auto"/>
        <w:jc w:val="both"/>
        <w:rPr>
          <w:rFonts w:ascii="Arial" w:hAnsi="Arial" w:cs="Arial"/>
          <w:sz w:val="24"/>
          <w:szCs w:val="24"/>
        </w:rPr>
      </w:pPr>
    </w:p>
    <w:p w:rsidR="00C653B4" w:rsidRPr="005518EE" w:rsidRDefault="00041C50"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C653B4" w:rsidRPr="005518EE">
        <w:rPr>
          <w:rFonts w:ascii="Arial" w:hAnsi="Arial" w:cs="Arial"/>
          <w:sz w:val="24"/>
          <w:szCs w:val="24"/>
        </w:rPr>
        <w:t>Con estos objetivos lo que se busca es maximizar la rentabilidad de la empresa tanto a corto como a largo plazo, ya que se tiene todas las herramientas necesarias para poder lograrlo.</w:t>
      </w:r>
    </w:p>
    <w:p w:rsidR="00C653B4" w:rsidRPr="005518EE" w:rsidRDefault="00C653B4" w:rsidP="00DA3C80">
      <w:pPr>
        <w:autoSpaceDE w:val="0"/>
        <w:autoSpaceDN w:val="0"/>
        <w:adjustRightInd w:val="0"/>
        <w:spacing w:after="0" w:line="360" w:lineRule="auto"/>
        <w:jc w:val="both"/>
        <w:rPr>
          <w:rFonts w:ascii="Arial" w:hAnsi="Arial" w:cs="Arial"/>
          <w:sz w:val="24"/>
          <w:szCs w:val="24"/>
        </w:rPr>
      </w:pPr>
    </w:p>
    <w:p w:rsidR="00C653B4" w:rsidRPr="005518EE" w:rsidRDefault="00C653B4" w:rsidP="00EF0124">
      <w:pPr>
        <w:numPr>
          <w:ilvl w:val="0"/>
          <w:numId w:val="43"/>
        </w:numPr>
        <w:autoSpaceDE w:val="0"/>
        <w:autoSpaceDN w:val="0"/>
        <w:adjustRightInd w:val="0"/>
        <w:spacing w:after="0" w:line="360" w:lineRule="auto"/>
        <w:jc w:val="both"/>
        <w:rPr>
          <w:rFonts w:ascii="Arial" w:hAnsi="Arial" w:cs="Arial"/>
          <w:b/>
          <w:sz w:val="24"/>
          <w:szCs w:val="24"/>
        </w:rPr>
      </w:pPr>
      <w:r w:rsidRPr="005518EE">
        <w:rPr>
          <w:rFonts w:ascii="Arial" w:hAnsi="Arial" w:cs="Arial"/>
          <w:b/>
          <w:sz w:val="24"/>
          <w:szCs w:val="24"/>
        </w:rPr>
        <w:t>Variables Para La selección de Precio</w:t>
      </w:r>
    </w:p>
    <w:p w:rsidR="00C653B4" w:rsidRPr="005518EE" w:rsidRDefault="00C653B4" w:rsidP="00DA3C80">
      <w:pPr>
        <w:autoSpaceDE w:val="0"/>
        <w:autoSpaceDN w:val="0"/>
        <w:adjustRightInd w:val="0"/>
        <w:spacing w:after="0" w:line="360" w:lineRule="auto"/>
        <w:jc w:val="both"/>
        <w:rPr>
          <w:rFonts w:ascii="Arial" w:hAnsi="Arial" w:cs="Arial"/>
          <w:b/>
          <w:sz w:val="24"/>
          <w:szCs w:val="24"/>
        </w:rPr>
      </w:pPr>
    </w:p>
    <w:p w:rsidR="00C653B4" w:rsidRPr="005518EE" w:rsidRDefault="00CA2F43" w:rsidP="00DA3C8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C653B4" w:rsidRPr="005518EE">
        <w:rPr>
          <w:rFonts w:ascii="Arial" w:hAnsi="Arial" w:cs="Arial"/>
          <w:sz w:val="24"/>
          <w:szCs w:val="24"/>
        </w:rPr>
        <w:t>Para determinar el precio de venta del snack light horneado a base de camote se consideraran los siguientes criterios:</w:t>
      </w:r>
    </w:p>
    <w:p w:rsidR="00C653B4" w:rsidRPr="005518EE" w:rsidRDefault="00C653B4" w:rsidP="00DA3C80">
      <w:pPr>
        <w:autoSpaceDE w:val="0"/>
        <w:autoSpaceDN w:val="0"/>
        <w:adjustRightInd w:val="0"/>
        <w:spacing w:after="0" w:line="360" w:lineRule="auto"/>
        <w:jc w:val="both"/>
        <w:rPr>
          <w:rFonts w:ascii="Arial" w:hAnsi="Arial" w:cs="Arial"/>
          <w:sz w:val="24"/>
          <w:szCs w:val="24"/>
        </w:rPr>
      </w:pPr>
    </w:p>
    <w:p w:rsidR="00C653B4" w:rsidRPr="005518EE" w:rsidRDefault="00C653B4" w:rsidP="00DA3C80">
      <w:pPr>
        <w:numPr>
          <w:ilvl w:val="0"/>
          <w:numId w:val="19"/>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El costo unitario del producto</w:t>
      </w:r>
    </w:p>
    <w:p w:rsidR="00CA2F43" w:rsidRDefault="00CA2F43" w:rsidP="00CA2F43">
      <w:pPr>
        <w:autoSpaceDE w:val="0"/>
        <w:autoSpaceDN w:val="0"/>
        <w:adjustRightInd w:val="0"/>
        <w:spacing w:after="0" w:line="360" w:lineRule="auto"/>
        <w:ind w:left="360"/>
        <w:jc w:val="both"/>
        <w:rPr>
          <w:rFonts w:ascii="Arial" w:hAnsi="Arial" w:cs="Arial"/>
          <w:sz w:val="24"/>
          <w:szCs w:val="24"/>
        </w:rPr>
      </w:pPr>
    </w:p>
    <w:p w:rsidR="00C653B4" w:rsidRPr="005518EE" w:rsidRDefault="00C653B4" w:rsidP="00DA3C80">
      <w:pPr>
        <w:numPr>
          <w:ilvl w:val="0"/>
          <w:numId w:val="19"/>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 xml:space="preserve">El precio promedio según las preferencias del mercado es de 0.30 </w:t>
      </w:r>
      <w:r w:rsidR="00D67FFC" w:rsidRPr="005518EE">
        <w:rPr>
          <w:rFonts w:ascii="Arial" w:hAnsi="Arial" w:cs="Arial"/>
          <w:sz w:val="24"/>
          <w:szCs w:val="24"/>
        </w:rPr>
        <w:t>ctvs.</w:t>
      </w:r>
      <w:r w:rsidRPr="005518EE">
        <w:rPr>
          <w:rFonts w:ascii="Arial" w:hAnsi="Arial" w:cs="Arial"/>
          <w:sz w:val="24"/>
          <w:szCs w:val="24"/>
        </w:rPr>
        <w:t xml:space="preserve"> de dólares.</w:t>
      </w:r>
    </w:p>
    <w:p w:rsidR="00CA2F43" w:rsidRDefault="00CA2F43" w:rsidP="00CA2F43">
      <w:pPr>
        <w:autoSpaceDE w:val="0"/>
        <w:autoSpaceDN w:val="0"/>
        <w:adjustRightInd w:val="0"/>
        <w:spacing w:after="0" w:line="360" w:lineRule="auto"/>
        <w:ind w:left="720"/>
        <w:jc w:val="both"/>
        <w:rPr>
          <w:rFonts w:ascii="Arial" w:hAnsi="Arial" w:cs="Arial"/>
          <w:sz w:val="24"/>
          <w:szCs w:val="24"/>
        </w:rPr>
      </w:pPr>
    </w:p>
    <w:p w:rsidR="00C653B4" w:rsidRPr="005518EE" w:rsidRDefault="00C653B4" w:rsidP="00DA3C80">
      <w:pPr>
        <w:numPr>
          <w:ilvl w:val="0"/>
          <w:numId w:val="19"/>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Valor percibido por el comprador, capacidad adquisitiva del mercado y la propensión a la compra.</w:t>
      </w:r>
    </w:p>
    <w:p w:rsidR="00CA2F43" w:rsidRDefault="00CA2F43" w:rsidP="00CA2F43">
      <w:pPr>
        <w:autoSpaceDE w:val="0"/>
        <w:autoSpaceDN w:val="0"/>
        <w:adjustRightInd w:val="0"/>
        <w:spacing w:after="0" w:line="360" w:lineRule="auto"/>
        <w:ind w:left="720"/>
        <w:jc w:val="both"/>
        <w:rPr>
          <w:rFonts w:ascii="Arial" w:hAnsi="Arial" w:cs="Arial"/>
          <w:sz w:val="24"/>
          <w:szCs w:val="24"/>
        </w:rPr>
      </w:pPr>
    </w:p>
    <w:p w:rsidR="00C653B4" w:rsidRPr="005518EE" w:rsidRDefault="00C653B4" w:rsidP="00DA3C80">
      <w:pPr>
        <w:numPr>
          <w:ilvl w:val="0"/>
          <w:numId w:val="19"/>
        </w:numPr>
        <w:autoSpaceDE w:val="0"/>
        <w:autoSpaceDN w:val="0"/>
        <w:adjustRightInd w:val="0"/>
        <w:spacing w:after="0" w:line="360" w:lineRule="auto"/>
        <w:jc w:val="both"/>
        <w:rPr>
          <w:rFonts w:ascii="Arial" w:hAnsi="Arial" w:cs="Arial"/>
          <w:sz w:val="24"/>
          <w:szCs w:val="24"/>
        </w:rPr>
      </w:pPr>
      <w:r w:rsidRPr="005518EE">
        <w:rPr>
          <w:rFonts w:ascii="Arial" w:hAnsi="Arial" w:cs="Arial"/>
          <w:sz w:val="24"/>
          <w:szCs w:val="24"/>
        </w:rPr>
        <w:t>El tiempo en que queremos recuperar la inversión.</w:t>
      </w:r>
    </w:p>
    <w:p w:rsidR="00C653B4" w:rsidRPr="005518EE" w:rsidRDefault="00C653B4" w:rsidP="00DA3C80">
      <w:pPr>
        <w:autoSpaceDE w:val="0"/>
        <w:autoSpaceDN w:val="0"/>
        <w:adjustRightInd w:val="0"/>
        <w:spacing w:after="0" w:line="360" w:lineRule="auto"/>
        <w:jc w:val="both"/>
        <w:rPr>
          <w:rFonts w:ascii="Arial" w:hAnsi="Arial" w:cs="Arial"/>
          <w:sz w:val="24"/>
          <w:szCs w:val="24"/>
        </w:rPr>
      </w:pPr>
    </w:p>
    <w:p w:rsidR="000D7F5C" w:rsidRPr="005518EE" w:rsidRDefault="000D7F5C" w:rsidP="00995A2E">
      <w:pPr>
        <w:autoSpaceDE w:val="0"/>
        <w:autoSpaceDN w:val="0"/>
        <w:adjustRightInd w:val="0"/>
        <w:spacing w:after="0"/>
        <w:jc w:val="both"/>
        <w:rPr>
          <w:rFonts w:ascii="Arial" w:hAnsi="Arial" w:cs="Arial"/>
          <w:sz w:val="24"/>
          <w:szCs w:val="24"/>
        </w:rPr>
      </w:pPr>
    </w:p>
    <w:p w:rsidR="000D7F5C" w:rsidRPr="005518EE" w:rsidRDefault="000D7F5C" w:rsidP="00995A2E">
      <w:pPr>
        <w:autoSpaceDE w:val="0"/>
        <w:autoSpaceDN w:val="0"/>
        <w:adjustRightInd w:val="0"/>
        <w:spacing w:after="0"/>
        <w:jc w:val="both"/>
        <w:rPr>
          <w:rFonts w:ascii="Arial" w:hAnsi="Arial" w:cs="Arial"/>
          <w:sz w:val="24"/>
          <w:szCs w:val="24"/>
        </w:rPr>
      </w:pPr>
    </w:p>
    <w:p w:rsidR="00C653B4" w:rsidRPr="005518EE" w:rsidRDefault="007D5144" w:rsidP="00EF0124">
      <w:pPr>
        <w:numPr>
          <w:ilvl w:val="3"/>
          <w:numId w:val="40"/>
        </w:numPr>
        <w:autoSpaceDE w:val="0"/>
        <w:autoSpaceDN w:val="0"/>
        <w:adjustRightInd w:val="0"/>
        <w:spacing w:after="0"/>
        <w:jc w:val="both"/>
        <w:rPr>
          <w:rFonts w:ascii="Arial" w:hAnsi="Arial" w:cs="Arial"/>
          <w:b/>
          <w:sz w:val="24"/>
          <w:szCs w:val="24"/>
        </w:rPr>
      </w:pPr>
      <w:r w:rsidRPr="005518EE">
        <w:rPr>
          <w:rFonts w:ascii="Arial" w:hAnsi="Arial" w:cs="Arial"/>
          <w:b/>
          <w:sz w:val="24"/>
          <w:szCs w:val="24"/>
        </w:rPr>
        <w:t>PLAZA O DISTRIBUCION</w:t>
      </w:r>
    </w:p>
    <w:p w:rsidR="007D5144" w:rsidRPr="005518EE" w:rsidRDefault="007D5144" w:rsidP="00995A2E">
      <w:pPr>
        <w:autoSpaceDE w:val="0"/>
        <w:autoSpaceDN w:val="0"/>
        <w:adjustRightInd w:val="0"/>
        <w:spacing w:after="0"/>
        <w:ind w:left="600"/>
        <w:jc w:val="both"/>
        <w:rPr>
          <w:rFonts w:ascii="Arial" w:hAnsi="Arial" w:cs="Arial"/>
          <w:sz w:val="24"/>
          <w:szCs w:val="24"/>
        </w:rPr>
      </w:pPr>
    </w:p>
    <w:p w:rsidR="00C653B4" w:rsidRPr="005518EE" w:rsidRDefault="00EA44A7" w:rsidP="00DA3C80">
      <w:pPr>
        <w:autoSpaceDE w:val="0"/>
        <w:autoSpaceDN w:val="0"/>
        <w:adjustRightInd w:val="0"/>
        <w:spacing w:after="0" w:line="360" w:lineRule="auto"/>
        <w:ind w:left="600"/>
        <w:jc w:val="both"/>
        <w:rPr>
          <w:rFonts w:ascii="Arial" w:hAnsi="Arial" w:cs="Arial"/>
          <w:sz w:val="24"/>
          <w:szCs w:val="24"/>
        </w:rPr>
      </w:pPr>
      <w:r>
        <w:rPr>
          <w:rFonts w:ascii="Arial" w:hAnsi="Arial" w:cs="Arial"/>
          <w:sz w:val="24"/>
          <w:szCs w:val="24"/>
        </w:rPr>
        <w:t xml:space="preserve">       </w:t>
      </w:r>
      <w:r w:rsidR="00C653B4" w:rsidRPr="005518EE">
        <w:rPr>
          <w:rFonts w:ascii="Arial" w:hAnsi="Arial" w:cs="Arial"/>
          <w:sz w:val="24"/>
          <w:szCs w:val="24"/>
        </w:rPr>
        <w:t>La distribución se refiere en especial sobre las diferentes estrategias que tomará la empresa en materia de cobertura y penetración de los productos de la empresa en los diferentes territorios o zonas de ventas y su respectiva comercializaci</w:t>
      </w:r>
      <w:r w:rsidR="00F778FC" w:rsidRPr="005518EE">
        <w:rPr>
          <w:rFonts w:ascii="Arial" w:hAnsi="Arial" w:cs="Arial"/>
          <w:sz w:val="24"/>
          <w:szCs w:val="24"/>
        </w:rPr>
        <w:t xml:space="preserve">ón. </w:t>
      </w:r>
    </w:p>
    <w:p w:rsidR="006A3618" w:rsidRPr="005518EE" w:rsidRDefault="006A3618" w:rsidP="00DA3C80">
      <w:pPr>
        <w:autoSpaceDE w:val="0"/>
        <w:autoSpaceDN w:val="0"/>
        <w:adjustRightInd w:val="0"/>
        <w:spacing w:after="0" w:line="360" w:lineRule="auto"/>
        <w:ind w:left="600"/>
        <w:jc w:val="both"/>
        <w:rPr>
          <w:rFonts w:ascii="Arial" w:hAnsi="Arial" w:cs="Arial"/>
          <w:sz w:val="24"/>
          <w:szCs w:val="24"/>
        </w:rPr>
      </w:pPr>
    </w:p>
    <w:p w:rsidR="009B120D" w:rsidRDefault="00EA44A7" w:rsidP="00797758">
      <w:pPr>
        <w:autoSpaceDE w:val="0"/>
        <w:autoSpaceDN w:val="0"/>
        <w:adjustRightInd w:val="0"/>
        <w:spacing w:after="0" w:line="360" w:lineRule="auto"/>
        <w:ind w:left="600"/>
        <w:jc w:val="both"/>
        <w:rPr>
          <w:rFonts w:ascii="Arial" w:hAnsi="Arial" w:cs="Arial"/>
          <w:sz w:val="24"/>
          <w:szCs w:val="24"/>
        </w:rPr>
      </w:pPr>
      <w:r>
        <w:rPr>
          <w:rFonts w:ascii="Arial" w:hAnsi="Arial" w:cs="Arial"/>
          <w:sz w:val="24"/>
          <w:szCs w:val="24"/>
        </w:rPr>
        <w:t xml:space="preserve">     </w:t>
      </w:r>
      <w:r w:rsidR="00D67FFC" w:rsidRPr="005518EE">
        <w:rPr>
          <w:rFonts w:ascii="Arial" w:hAnsi="Arial" w:cs="Arial"/>
          <w:sz w:val="24"/>
          <w:szCs w:val="24"/>
        </w:rPr>
        <w:t>Según la investigació</w:t>
      </w:r>
      <w:r w:rsidR="00797758">
        <w:rPr>
          <w:rFonts w:ascii="Arial" w:hAnsi="Arial" w:cs="Arial"/>
          <w:sz w:val="24"/>
          <w:szCs w:val="24"/>
        </w:rPr>
        <w:t>n de mercado</w:t>
      </w:r>
      <w:r w:rsidR="00D67FFC" w:rsidRPr="005518EE">
        <w:rPr>
          <w:rFonts w:ascii="Arial" w:hAnsi="Arial" w:cs="Arial"/>
          <w:sz w:val="24"/>
          <w:szCs w:val="24"/>
        </w:rPr>
        <w:t xml:space="preserve"> nuestros principales canales de distribución que podría tener nuestro snack ser</w:t>
      </w:r>
      <w:r w:rsidR="00797758">
        <w:rPr>
          <w:rFonts w:ascii="Arial" w:hAnsi="Arial" w:cs="Arial"/>
          <w:sz w:val="24"/>
          <w:szCs w:val="24"/>
        </w:rPr>
        <w:t>ian los supermercados, tiendas y autoservicios para de esta manera llegar a los consumidores finales.</w:t>
      </w:r>
    </w:p>
    <w:p w:rsidR="00797758" w:rsidRDefault="00797758" w:rsidP="00797758">
      <w:pPr>
        <w:autoSpaceDE w:val="0"/>
        <w:autoSpaceDN w:val="0"/>
        <w:adjustRightInd w:val="0"/>
        <w:spacing w:after="0" w:line="360" w:lineRule="auto"/>
        <w:ind w:left="600"/>
        <w:jc w:val="both"/>
        <w:rPr>
          <w:rFonts w:ascii="Arial" w:hAnsi="Arial" w:cs="Arial"/>
          <w:sz w:val="24"/>
          <w:szCs w:val="24"/>
        </w:rPr>
      </w:pPr>
    </w:p>
    <w:p w:rsidR="005A0822" w:rsidRPr="00797758" w:rsidRDefault="00B17488" w:rsidP="00797758">
      <w:pPr>
        <w:autoSpaceDE w:val="0"/>
        <w:autoSpaceDN w:val="0"/>
        <w:adjustRightInd w:val="0"/>
        <w:spacing w:after="0" w:line="360" w:lineRule="auto"/>
        <w:ind w:left="600"/>
        <w:jc w:val="center"/>
        <w:rPr>
          <w:rFonts w:ascii="Arial" w:hAnsi="Arial" w:cs="Arial"/>
          <w:b/>
          <w:sz w:val="18"/>
          <w:szCs w:val="24"/>
        </w:rPr>
      </w:pPr>
      <w:r>
        <w:rPr>
          <w:rFonts w:ascii="Arial" w:hAnsi="Arial" w:cs="Arial"/>
          <w:noProof/>
          <w:sz w:val="20"/>
          <w:szCs w:val="20"/>
          <w:lang w:eastAsia="es-ES"/>
        </w:rPr>
        <w:drawing>
          <wp:anchor distT="0" distB="0" distL="114300" distR="114300" simplePos="0" relativeHeight="251674624" behindDoc="1" locked="0" layoutInCell="1" allowOverlap="1">
            <wp:simplePos x="0" y="0"/>
            <wp:positionH relativeFrom="column">
              <wp:posOffset>-156845</wp:posOffset>
            </wp:positionH>
            <wp:positionV relativeFrom="paragraph">
              <wp:posOffset>158750</wp:posOffset>
            </wp:positionV>
            <wp:extent cx="5617210" cy="3148965"/>
            <wp:effectExtent l="19050" t="19050" r="21590" b="13335"/>
            <wp:wrapTight wrapText="bothSides">
              <wp:wrapPolygon edited="0">
                <wp:start x="-73" y="-131"/>
                <wp:lineTo x="-73" y="21691"/>
                <wp:lineTo x="21683" y="21691"/>
                <wp:lineTo x="21683" y="-131"/>
                <wp:lineTo x="-73" y="-131"/>
              </wp:wrapPolygon>
            </wp:wrapTight>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5"/>
                    <a:srcRect/>
                    <a:stretch>
                      <a:fillRect/>
                    </a:stretch>
                  </pic:blipFill>
                  <pic:spPr bwMode="auto">
                    <a:xfrm>
                      <a:off x="0" y="0"/>
                      <a:ext cx="5617210" cy="3148965"/>
                    </a:xfrm>
                    <a:prstGeom prst="rect">
                      <a:avLst/>
                    </a:prstGeom>
                    <a:noFill/>
                    <a:ln w="9525">
                      <a:solidFill>
                        <a:srgbClr val="000000"/>
                      </a:solidFill>
                      <a:miter lim="800000"/>
                      <a:headEnd/>
                      <a:tailEnd/>
                    </a:ln>
                    <a:effectLst/>
                  </pic:spPr>
                </pic:pic>
              </a:graphicData>
            </a:graphic>
          </wp:anchor>
        </w:drawing>
      </w:r>
      <w:r w:rsidR="00797758" w:rsidRPr="00797758">
        <w:rPr>
          <w:rFonts w:ascii="Arial" w:hAnsi="Arial" w:cs="Arial"/>
          <w:sz w:val="18"/>
          <w:szCs w:val="24"/>
        </w:rPr>
        <w:t>GRAFICO 2.14: Canal de Distribución</w:t>
      </w:r>
    </w:p>
    <w:p w:rsidR="00BC3595" w:rsidRPr="00797758" w:rsidRDefault="00797758" w:rsidP="00797758">
      <w:pPr>
        <w:autoSpaceDE w:val="0"/>
        <w:autoSpaceDN w:val="0"/>
        <w:adjustRightInd w:val="0"/>
        <w:spacing w:after="0"/>
        <w:ind w:left="600"/>
        <w:jc w:val="center"/>
        <w:rPr>
          <w:rFonts w:ascii="Arial" w:hAnsi="Arial" w:cs="Arial"/>
          <w:b/>
          <w:sz w:val="18"/>
          <w:szCs w:val="24"/>
        </w:rPr>
      </w:pPr>
      <w:r w:rsidRPr="00797758">
        <w:rPr>
          <w:rFonts w:ascii="Arial" w:hAnsi="Arial" w:cs="Arial"/>
          <w:b/>
          <w:sz w:val="18"/>
          <w:szCs w:val="24"/>
        </w:rPr>
        <w:t>ELABORADO POR: LAS AUTORAS</w:t>
      </w:r>
    </w:p>
    <w:p w:rsidR="00797758" w:rsidRDefault="00797758" w:rsidP="00797758">
      <w:pPr>
        <w:autoSpaceDE w:val="0"/>
        <w:autoSpaceDN w:val="0"/>
        <w:adjustRightInd w:val="0"/>
        <w:spacing w:after="0"/>
        <w:jc w:val="both"/>
        <w:rPr>
          <w:rFonts w:ascii="Arial" w:hAnsi="Arial" w:cs="Arial"/>
          <w:b/>
          <w:sz w:val="24"/>
          <w:szCs w:val="24"/>
        </w:rPr>
      </w:pPr>
    </w:p>
    <w:p w:rsidR="007D5144" w:rsidRPr="005518EE" w:rsidRDefault="007D5144" w:rsidP="00EF0124">
      <w:pPr>
        <w:numPr>
          <w:ilvl w:val="3"/>
          <w:numId w:val="40"/>
        </w:numPr>
        <w:autoSpaceDE w:val="0"/>
        <w:autoSpaceDN w:val="0"/>
        <w:adjustRightInd w:val="0"/>
        <w:spacing w:after="0"/>
        <w:jc w:val="both"/>
        <w:rPr>
          <w:rFonts w:ascii="Arial" w:hAnsi="Arial" w:cs="Arial"/>
          <w:b/>
          <w:sz w:val="24"/>
          <w:szCs w:val="24"/>
        </w:rPr>
      </w:pPr>
      <w:r w:rsidRPr="005518EE">
        <w:rPr>
          <w:rFonts w:ascii="Arial" w:hAnsi="Arial" w:cs="Arial"/>
          <w:b/>
          <w:sz w:val="24"/>
          <w:szCs w:val="24"/>
        </w:rPr>
        <w:t>PUBLICIDAD</w:t>
      </w:r>
    </w:p>
    <w:p w:rsidR="007D5144" w:rsidRPr="005518EE" w:rsidRDefault="007D5144" w:rsidP="00995A2E">
      <w:pPr>
        <w:autoSpaceDE w:val="0"/>
        <w:autoSpaceDN w:val="0"/>
        <w:adjustRightInd w:val="0"/>
        <w:spacing w:after="0"/>
        <w:ind w:left="600"/>
        <w:jc w:val="both"/>
        <w:rPr>
          <w:rFonts w:ascii="Arial" w:hAnsi="Arial" w:cs="Arial"/>
          <w:b/>
          <w:sz w:val="24"/>
          <w:szCs w:val="24"/>
        </w:rPr>
      </w:pPr>
    </w:p>
    <w:p w:rsidR="007D5144" w:rsidRPr="005F6B84" w:rsidRDefault="00797758" w:rsidP="00EB27E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7D5144" w:rsidRPr="005518EE">
        <w:rPr>
          <w:rFonts w:ascii="Arial" w:hAnsi="Arial" w:cs="Arial"/>
          <w:sz w:val="24"/>
          <w:szCs w:val="24"/>
        </w:rPr>
        <w:t>Se utilizará medios masivos de publicid</w:t>
      </w:r>
      <w:r w:rsidR="009D6F2E" w:rsidRPr="005518EE">
        <w:rPr>
          <w:rFonts w:ascii="Arial" w:hAnsi="Arial" w:cs="Arial"/>
          <w:sz w:val="24"/>
          <w:szCs w:val="24"/>
        </w:rPr>
        <w:t>ad como la televis</w:t>
      </w:r>
      <w:r>
        <w:rPr>
          <w:rFonts w:ascii="Arial" w:hAnsi="Arial" w:cs="Arial"/>
          <w:sz w:val="24"/>
          <w:szCs w:val="24"/>
        </w:rPr>
        <w:t xml:space="preserve">ión y el periódico debido a que </w:t>
      </w:r>
      <w:r w:rsidR="009D6F2E" w:rsidRPr="005518EE">
        <w:rPr>
          <w:rFonts w:ascii="Arial" w:hAnsi="Arial" w:cs="Arial"/>
          <w:sz w:val="24"/>
          <w:szCs w:val="24"/>
        </w:rPr>
        <w:t>son los medios de comunicación que mayor preferencia tienen los consumidores, a partir de esto</w:t>
      </w:r>
      <w:r w:rsidR="007D5144" w:rsidRPr="005518EE">
        <w:rPr>
          <w:rFonts w:ascii="Arial" w:hAnsi="Arial" w:cs="Arial"/>
          <w:sz w:val="24"/>
          <w:szCs w:val="24"/>
        </w:rPr>
        <w:t xml:space="preserve"> se pretenderá incentivar al conocimiento e interés del producto, así como un posicionamiento y diferenciación de la marca ante la competencia</w:t>
      </w:r>
      <w:r w:rsidR="005F6B84">
        <w:rPr>
          <w:rFonts w:ascii="Arial" w:hAnsi="Arial" w:cs="Arial"/>
          <w:sz w:val="24"/>
          <w:szCs w:val="24"/>
        </w:rPr>
        <w:t>. Además para hacer conocer nuestro producto en los supermercados contrataríamos impulsadoras para que ellas hagan degustar nuestro producto.</w:t>
      </w:r>
    </w:p>
    <w:p w:rsidR="00797758" w:rsidRDefault="00797758" w:rsidP="00EB27EF">
      <w:pPr>
        <w:autoSpaceDE w:val="0"/>
        <w:autoSpaceDN w:val="0"/>
        <w:adjustRightInd w:val="0"/>
        <w:spacing w:after="0"/>
        <w:jc w:val="both"/>
        <w:rPr>
          <w:rFonts w:ascii="Arial" w:hAnsi="Arial" w:cs="Arial"/>
          <w:b/>
          <w:sz w:val="24"/>
          <w:szCs w:val="24"/>
        </w:rPr>
      </w:pPr>
    </w:p>
    <w:p w:rsidR="007D5144" w:rsidRPr="005518EE" w:rsidRDefault="00EB2E68" w:rsidP="00EF0124">
      <w:pPr>
        <w:numPr>
          <w:ilvl w:val="3"/>
          <w:numId w:val="40"/>
        </w:numPr>
        <w:autoSpaceDE w:val="0"/>
        <w:autoSpaceDN w:val="0"/>
        <w:adjustRightInd w:val="0"/>
        <w:spacing w:after="0"/>
        <w:jc w:val="both"/>
        <w:rPr>
          <w:rFonts w:ascii="Arial" w:hAnsi="Arial" w:cs="Arial"/>
          <w:b/>
          <w:sz w:val="24"/>
          <w:szCs w:val="24"/>
        </w:rPr>
      </w:pPr>
      <w:r w:rsidRPr="005518EE">
        <w:rPr>
          <w:rFonts w:ascii="Arial" w:hAnsi="Arial" w:cs="Arial"/>
          <w:b/>
          <w:sz w:val="24"/>
          <w:szCs w:val="24"/>
        </w:rPr>
        <w:t>PROMOCIONES</w:t>
      </w:r>
    </w:p>
    <w:p w:rsidR="00EB2E68" w:rsidRPr="005518EE" w:rsidRDefault="00EB2E68" w:rsidP="00EB27EF">
      <w:pPr>
        <w:autoSpaceDE w:val="0"/>
        <w:autoSpaceDN w:val="0"/>
        <w:adjustRightInd w:val="0"/>
        <w:spacing w:after="0"/>
        <w:jc w:val="both"/>
        <w:rPr>
          <w:rFonts w:ascii="Arial" w:hAnsi="Arial" w:cs="Arial"/>
          <w:sz w:val="24"/>
          <w:szCs w:val="24"/>
        </w:rPr>
      </w:pPr>
    </w:p>
    <w:p w:rsidR="00EB2E68" w:rsidRPr="005518EE" w:rsidRDefault="00797758" w:rsidP="00EB27E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5F6B84">
        <w:rPr>
          <w:rFonts w:ascii="Arial" w:hAnsi="Arial" w:cs="Arial"/>
          <w:sz w:val="24"/>
          <w:szCs w:val="24"/>
        </w:rPr>
        <w:t>Se realizará promociones de 12x2</w:t>
      </w:r>
      <w:r w:rsidR="00EB2E68" w:rsidRPr="005518EE">
        <w:rPr>
          <w:rFonts w:ascii="Arial" w:hAnsi="Arial" w:cs="Arial"/>
          <w:sz w:val="24"/>
          <w:szCs w:val="24"/>
        </w:rPr>
        <w:t xml:space="preserve"> en supermercados, autoservicios y tiendas</w:t>
      </w:r>
      <w:r w:rsidR="005F6B84">
        <w:rPr>
          <w:rFonts w:ascii="Arial" w:hAnsi="Arial" w:cs="Arial"/>
          <w:sz w:val="24"/>
          <w:szCs w:val="24"/>
        </w:rPr>
        <w:t>, es decir que por cada compra de 12 unidades de nuestro Snack se dará 2 unidades gratis y a su vez</w:t>
      </w:r>
      <w:r w:rsidR="00EB2E68" w:rsidRPr="005518EE">
        <w:rPr>
          <w:rFonts w:ascii="Arial" w:hAnsi="Arial" w:cs="Arial"/>
          <w:sz w:val="24"/>
          <w:szCs w:val="24"/>
        </w:rPr>
        <w:t xml:space="preserve"> se darán descuentos especiales por volúmenes de compra.</w:t>
      </w:r>
    </w:p>
    <w:p w:rsidR="00EB2E68" w:rsidRPr="005518EE" w:rsidRDefault="00EB2E68" w:rsidP="00EB27EF">
      <w:pPr>
        <w:autoSpaceDE w:val="0"/>
        <w:autoSpaceDN w:val="0"/>
        <w:adjustRightInd w:val="0"/>
        <w:spacing w:after="0" w:line="360" w:lineRule="auto"/>
        <w:jc w:val="both"/>
        <w:rPr>
          <w:rFonts w:ascii="Arial" w:hAnsi="Arial" w:cs="Arial"/>
          <w:sz w:val="24"/>
          <w:szCs w:val="24"/>
        </w:rPr>
      </w:pPr>
    </w:p>
    <w:p w:rsidR="00EB2E68" w:rsidRPr="005518EE" w:rsidRDefault="005F6B84" w:rsidP="00EF0124">
      <w:pPr>
        <w:numPr>
          <w:ilvl w:val="2"/>
          <w:numId w:val="40"/>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  </w:t>
      </w:r>
      <w:r w:rsidR="00EB2E68" w:rsidRPr="005518EE">
        <w:rPr>
          <w:rFonts w:ascii="Arial" w:hAnsi="Arial" w:cs="Arial"/>
          <w:b/>
          <w:sz w:val="24"/>
          <w:szCs w:val="24"/>
        </w:rPr>
        <w:t>MERCHANDISING</w:t>
      </w:r>
    </w:p>
    <w:p w:rsidR="00EB2E68" w:rsidRPr="005518EE" w:rsidRDefault="00EB2E68" w:rsidP="00EB27EF">
      <w:pPr>
        <w:autoSpaceDE w:val="0"/>
        <w:autoSpaceDN w:val="0"/>
        <w:adjustRightInd w:val="0"/>
        <w:spacing w:after="0" w:line="360" w:lineRule="auto"/>
        <w:jc w:val="both"/>
        <w:rPr>
          <w:rFonts w:ascii="Arial" w:hAnsi="Arial" w:cs="Arial"/>
          <w:sz w:val="24"/>
          <w:szCs w:val="24"/>
        </w:rPr>
      </w:pPr>
    </w:p>
    <w:p w:rsidR="00EB2E68" w:rsidRPr="005518EE" w:rsidRDefault="005F6B84" w:rsidP="00EB27EF">
      <w:pPr>
        <w:pStyle w:val="style27"/>
        <w:spacing w:before="0" w:beforeAutospacing="0" w:after="0" w:afterAutospacing="0" w:line="360" w:lineRule="auto"/>
        <w:jc w:val="both"/>
        <w:rPr>
          <w:rFonts w:ascii="Arial" w:hAnsi="Arial" w:cs="Arial"/>
          <w:sz w:val="24"/>
          <w:szCs w:val="24"/>
        </w:rPr>
      </w:pPr>
      <w:r>
        <w:rPr>
          <w:rFonts w:ascii="Arial" w:hAnsi="Arial" w:cs="Arial"/>
          <w:sz w:val="24"/>
          <w:szCs w:val="24"/>
        </w:rPr>
        <w:t xml:space="preserve">     </w:t>
      </w:r>
      <w:r w:rsidR="00EB2E68" w:rsidRPr="005518EE">
        <w:rPr>
          <w:rFonts w:ascii="Arial" w:hAnsi="Arial" w:cs="Arial"/>
          <w:sz w:val="24"/>
          <w:szCs w:val="24"/>
        </w:rPr>
        <w:t xml:space="preserve">El Merchandising  es la parte del marketing mix que  tiene por objeto aumentar la rentabilidad  del producto en el punto de venta, en base a un conjunto de estudios y técnicas comerciales que permiten presentar el producto o servicio en las mejores condiciones al consumidor final.  </w:t>
      </w:r>
    </w:p>
    <w:p w:rsidR="00DD7671" w:rsidRDefault="00DD7671" w:rsidP="00EB27EF">
      <w:pPr>
        <w:pStyle w:val="style27"/>
        <w:spacing w:before="0" w:beforeAutospacing="0" w:after="0" w:afterAutospacing="0" w:line="360" w:lineRule="auto"/>
        <w:jc w:val="both"/>
        <w:rPr>
          <w:rFonts w:ascii="Arial" w:hAnsi="Arial" w:cs="Arial"/>
          <w:sz w:val="24"/>
          <w:szCs w:val="24"/>
        </w:rPr>
      </w:pPr>
    </w:p>
    <w:p w:rsidR="00445D3A" w:rsidRDefault="00DD7671" w:rsidP="00EB27EF">
      <w:pPr>
        <w:pStyle w:val="style27"/>
        <w:spacing w:before="0" w:beforeAutospacing="0" w:after="0" w:afterAutospacing="0" w:line="360" w:lineRule="auto"/>
        <w:jc w:val="both"/>
        <w:rPr>
          <w:rFonts w:ascii="Arial" w:hAnsi="Arial" w:cs="Arial"/>
          <w:sz w:val="24"/>
          <w:szCs w:val="24"/>
        </w:rPr>
      </w:pPr>
      <w:r>
        <w:rPr>
          <w:rFonts w:ascii="Arial" w:hAnsi="Arial" w:cs="Arial"/>
          <w:sz w:val="24"/>
          <w:szCs w:val="24"/>
        </w:rPr>
        <w:t xml:space="preserve">     </w:t>
      </w:r>
      <w:r w:rsidR="00EB2E68" w:rsidRPr="005518EE">
        <w:rPr>
          <w:rFonts w:ascii="Arial" w:hAnsi="Arial" w:cs="Arial"/>
          <w:sz w:val="24"/>
          <w:szCs w:val="24"/>
        </w:rPr>
        <w:t xml:space="preserve">Para alcanzar la rentabilidad que la empresa persigue se debe desarrollar una </w:t>
      </w:r>
      <w:r w:rsidR="00EB2E68" w:rsidRPr="005518EE">
        <w:rPr>
          <w:rStyle w:val="Textoennegrita"/>
          <w:rFonts w:ascii="Arial" w:hAnsi="Arial" w:cs="Arial"/>
          <w:sz w:val="24"/>
          <w:szCs w:val="24"/>
        </w:rPr>
        <w:t>estrategia bien estructurada</w:t>
      </w:r>
      <w:r w:rsidR="009B120D" w:rsidRPr="005518EE">
        <w:rPr>
          <w:rStyle w:val="Textoennegrita"/>
          <w:rFonts w:ascii="Arial" w:hAnsi="Arial" w:cs="Arial"/>
          <w:sz w:val="24"/>
          <w:szCs w:val="24"/>
        </w:rPr>
        <w:t xml:space="preserve"> la</w:t>
      </w:r>
      <w:r w:rsidR="00EB2E68" w:rsidRPr="005518EE">
        <w:rPr>
          <w:rFonts w:ascii="Arial" w:hAnsi="Arial" w:cs="Arial"/>
          <w:sz w:val="24"/>
          <w:szCs w:val="24"/>
        </w:rPr>
        <w:t xml:space="preserve"> herramienta que utilizamos como parte de nuestro marketing mix</w:t>
      </w:r>
      <w:r w:rsidR="009B120D" w:rsidRPr="005518EE">
        <w:rPr>
          <w:rFonts w:ascii="Arial" w:hAnsi="Arial" w:cs="Arial"/>
          <w:sz w:val="24"/>
          <w:szCs w:val="24"/>
        </w:rPr>
        <w:t xml:space="preserve"> son </w:t>
      </w:r>
      <w:r w:rsidR="00EB2E68" w:rsidRPr="005518EE">
        <w:rPr>
          <w:rFonts w:ascii="Arial" w:hAnsi="Arial" w:cs="Arial"/>
          <w:sz w:val="24"/>
          <w:szCs w:val="24"/>
        </w:rPr>
        <w:t xml:space="preserve"> contar con un producto competitivo, una política de precios atractiva, una estrategia coherente d</w:t>
      </w:r>
      <w:r w:rsidR="009B120D" w:rsidRPr="005518EE">
        <w:rPr>
          <w:rFonts w:ascii="Arial" w:hAnsi="Arial" w:cs="Arial"/>
          <w:sz w:val="24"/>
          <w:szCs w:val="24"/>
        </w:rPr>
        <w:t>e comunicación y promoción.</w:t>
      </w:r>
    </w:p>
    <w:p w:rsidR="00DD7671" w:rsidRDefault="00445D3A" w:rsidP="00EF0124">
      <w:pPr>
        <w:numPr>
          <w:ilvl w:val="1"/>
          <w:numId w:val="40"/>
        </w:numPr>
        <w:spacing w:after="0" w:line="360" w:lineRule="auto"/>
        <w:jc w:val="both"/>
        <w:rPr>
          <w:rFonts w:ascii="Arial" w:hAnsi="Arial" w:cs="Arial"/>
          <w:b/>
          <w:sz w:val="24"/>
          <w:szCs w:val="24"/>
        </w:rPr>
      </w:pPr>
      <w:r>
        <w:rPr>
          <w:rFonts w:ascii="Arial" w:hAnsi="Arial" w:cs="Arial"/>
          <w:sz w:val="24"/>
          <w:szCs w:val="24"/>
        </w:rPr>
        <w:br w:type="page"/>
      </w:r>
      <w:r w:rsidRPr="00A7305E">
        <w:rPr>
          <w:rFonts w:ascii="Arial" w:hAnsi="Arial" w:cs="Arial"/>
          <w:b/>
          <w:sz w:val="24"/>
          <w:szCs w:val="24"/>
        </w:rPr>
        <w:t xml:space="preserve">ESTUDIO TÉCNICO </w:t>
      </w:r>
    </w:p>
    <w:p w:rsidR="00DD7671" w:rsidRPr="00DD7671" w:rsidRDefault="00DD7671" w:rsidP="00EB27EF">
      <w:pPr>
        <w:spacing w:after="0" w:line="360" w:lineRule="auto"/>
        <w:ind w:left="720"/>
        <w:jc w:val="both"/>
        <w:rPr>
          <w:rFonts w:ascii="Arial" w:hAnsi="Arial" w:cs="Arial"/>
          <w:b/>
          <w:sz w:val="24"/>
          <w:szCs w:val="24"/>
        </w:rPr>
      </w:pPr>
    </w:p>
    <w:p w:rsidR="00DD7671" w:rsidRPr="00A7305E" w:rsidRDefault="00445D3A" w:rsidP="00EF0124">
      <w:pPr>
        <w:numPr>
          <w:ilvl w:val="2"/>
          <w:numId w:val="40"/>
        </w:numPr>
        <w:spacing w:after="0" w:line="360" w:lineRule="auto"/>
        <w:jc w:val="both"/>
        <w:rPr>
          <w:rFonts w:ascii="Arial" w:hAnsi="Arial" w:cs="Arial"/>
          <w:b/>
          <w:sz w:val="24"/>
          <w:szCs w:val="24"/>
        </w:rPr>
      </w:pPr>
      <w:r w:rsidRPr="00A7305E">
        <w:rPr>
          <w:rFonts w:ascii="Arial" w:hAnsi="Arial" w:cs="Arial"/>
          <w:b/>
          <w:sz w:val="24"/>
          <w:szCs w:val="24"/>
        </w:rPr>
        <w:t>DEFINICIÓN</w:t>
      </w:r>
    </w:p>
    <w:p w:rsidR="00445D3A" w:rsidRPr="00A7305E" w:rsidRDefault="00445D3A" w:rsidP="00EB27EF">
      <w:pPr>
        <w:spacing w:after="0"/>
        <w:jc w:val="both"/>
        <w:rPr>
          <w:rFonts w:ascii="Arial" w:hAnsi="Arial" w:cs="Arial"/>
          <w:b/>
          <w:sz w:val="24"/>
          <w:szCs w:val="24"/>
        </w:rPr>
      </w:pPr>
      <w:r w:rsidRPr="00A7305E">
        <w:rPr>
          <w:rFonts w:ascii="Arial" w:hAnsi="Arial" w:cs="Arial"/>
          <w:b/>
          <w:sz w:val="24"/>
          <w:szCs w:val="24"/>
        </w:rPr>
        <w:t xml:space="preserve"> </w:t>
      </w:r>
    </w:p>
    <w:p w:rsidR="00DD7671" w:rsidRDefault="00DD7671" w:rsidP="00EB27EF">
      <w:pPr>
        <w:spacing w:after="0" w:line="360" w:lineRule="auto"/>
        <w:jc w:val="both"/>
        <w:rPr>
          <w:rFonts w:ascii="Arial" w:hAnsi="Arial" w:cs="Arial"/>
          <w:color w:val="222222"/>
          <w:sz w:val="24"/>
          <w:szCs w:val="24"/>
        </w:rPr>
      </w:pPr>
      <w:r>
        <w:rPr>
          <w:rFonts w:ascii="Arial" w:hAnsi="Arial" w:cs="Arial"/>
          <w:color w:val="222222"/>
          <w:sz w:val="24"/>
          <w:szCs w:val="24"/>
        </w:rPr>
        <w:t xml:space="preserve">     </w:t>
      </w:r>
      <w:r w:rsidR="00811371" w:rsidRPr="00811371">
        <w:rPr>
          <w:rFonts w:ascii="Arial" w:hAnsi="Arial" w:cs="Arial"/>
          <w:color w:val="222222"/>
          <w:sz w:val="24"/>
          <w:szCs w:val="24"/>
        </w:rPr>
        <w:t xml:space="preserve">El objetivo de este estudio es verificar la posibilidad técnica de la fabricación  de un snack light cuyo ingrediente principal será el camote. Además, de analizar y determinar el tamaño óptimo, la localización óptima, las inversiones y la organización requerida para realizar la producción. </w:t>
      </w:r>
      <w:r w:rsidR="00811371" w:rsidRPr="00811371">
        <w:rPr>
          <w:rFonts w:ascii="Arial" w:hAnsi="Arial" w:cs="Arial"/>
          <w:color w:val="222222"/>
          <w:sz w:val="24"/>
          <w:szCs w:val="24"/>
        </w:rPr>
        <w:br/>
      </w:r>
    </w:p>
    <w:p w:rsidR="00811371" w:rsidRDefault="00DD7671" w:rsidP="00EB27EF">
      <w:pPr>
        <w:spacing w:after="0" w:line="360" w:lineRule="auto"/>
        <w:jc w:val="both"/>
        <w:rPr>
          <w:rFonts w:ascii="Arial" w:hAnsi="Arial" w:cs="Arial"/>
          <w:sz w:val="24"/>
          <w:szCs w:val="24"/>
        </w:rPr>
      </w:pPr>
      <w:r>
        <w:rPr>
          <w:rFonts w:ascii="Arial" w:hAnsi="Arial" w:cs="Arial"/>
          <w:color w:val="222222"/>
          <w:sz w:val="24"/>
          <w:szCs w:val="24"/>
        </w:rPr>
        <w:t xml:space="preserve">     </w:t>
      </w:r>
      <w:r w:rsidR="00811371" w:rsidRPr="00811371">
        <w:rPr>
          <w:rFonts w:ascii="Arial" w:hAnsi="Arial" w:cs="Arial"/>
          <w:color w:val="222222"/>
          <w:sz w:val="24"/>
          <w:szCs w:val="24"/>
        </w:rPr>
        <w:t>En resumen, se pretende resolver las preguntas referentes a d</w:t>
      </w:r>
      <w:r w:rsidR="00811371">
        <w:rPr>
          <w:rFonts w:ascii="Arial" w:hAnsi="Arial" w:cs="Arial"/>
          <w:color w:val="222222"/>
          <w:sz w:val="24"/>
          <w:szCs w:val="24"/>
        </w:rPr>
        <w:t>ónde, cuánto, cuándo,  y có</w:t>
      </w:r>
      <w:r w:rsidR="00811371" w:rsidRPr="00811371">
        <w:rPr>
          <w:rFonts w:ascii="Arial" w:hAnsi="Arial" w:cs="Arial"/>
          <w:color w:val="222222"/>
          <w:sz w:val="24"/>
          <w:szCs w:val="24"/>
        </w:rPr>
        <w:t xml:space="preserve">mo </w:t>
      </w:r>
      <w:r w:rsidR="00811371">
        <w:rPr>
          <w:rFonts w:ascii="Arial" w:hAnsi="Arial" w:cs="Arial"/>
          <w:color w:val="222222"/>
          <w:sz w:val="24"/>
          <w:szCs w:val="24"/>
        </w:rPr>
        <w:t xml:space="preserve"> </w:t>
      </w:r>
      <w:r w:rsidR="00811371" w:rsidRPr="00811371">
        <w:rPr>
          <w:rFonts w:ascii="Arial" w:hAnsi="Arial" w:cs="Arial"/>
          <w:color w:val="222222"/>
          <w:sz w:val="24"/>
          <w:szCs w:val="24"/>
        </w:rPr>
        <w:t>producir</w:t>
      </w:r>
      <w:r w:rsidR="009E483A">
        <w:rPr>
          <w:rFonts w:ascii="Arial" w:hAnsi="Arial" w:cs="Arial"/>
          <w:color w:val="222222"/>
          <w:sz w:val="24"/>
          <w:szCs w:val="24"/>
        </w:rPr>
        <w:t>,  p</w:t>
      </w:r>
      <w:r w:rsidR="00811371" w:rsidRPr="00811371">
        <w:rPr>
          <w:rFonts w:ascii="Arial" w:hAnsi="Arial" w:cs="Arial"/>
          <w:color w:val="222222"/>
          <w:sz w:val="24"/>
          <w:szCs w:val="24"/>
        </w:rPr>
        <w:t>or lo que el</w:t>
      </w:r>
      <w:r w:rsidR="00811371">
        <w:rPr>
          <w:rFonts w:ascii="Arial" w:hAnsi="Arial" w:cs="Arial"/>
          <w:color w:val="222222"/>
          <w:sz w:val="24"/>
          <w:szCs w:val="24"/>
        </w:rPr>
        <w:t xml:space="preserve"> aspecto técnico operativo del</w:t>
      </w:r>
      <w:r w:rsidR="00811371" w:rsidRPr="00811371">
        <w:rPr>
          <w:rFonts w:ascii="Arial" w:hAnsi="Arial" w:cs="Arial"/>
          <w:color w:val="222222"/>
          <w:sz w:val="24"/>
          <w:szCs w:val="24"/>
        </w:rPr>
        <w:t xml:space="preserve"> proyecto comprende todo aquello que tenga relación con el funcionamiento y la operatividad del  </w:t>
      </w:r>
      <w:r w:rsidR="009E483A">
        <w:rPr>
          <w:rFonts w:ascii="Arial" w:hAnsi="Arial" w:cs="Arial"/>
          <w:color w:val="222222"/>
          <w:sz w:val="24"/>
          <w:szCs w:val="24"/>
        </w:rPr>
        <w:t>mismo, además que este nos permitirá valorar  las variables técnicas que necesitaremos en el estudio financiero.</w:t>
      </w:r>
      <w:r w:rsidR="00445D3A" w:rsidRPr="00A7305E">
        <w:rPr>
          <w:rFonts w:ascii="Arial" w:hAnsi="Arial" w:cs="Arial"/>
          <w:sz w:val="24"/>
          <w:szCs w:val="24"/>
        </w:rPr>
        <w:t xml:space="preserve">     </w:t>
      </w:r>
    </w:p>
    <w:p w:rsidR="00811371" w:rsidRDefault="00811371" w:rsidP="00EB27EF">
      <w:pPr>
        <w:spacing w:after="0"/>
        <w:jc w:val="both"/>
        <w:rPr>
          <w:rFonts w:ascii="Arial" w:hAnsi="Arial" w:cs="Arial"/>
          <w:sz w:val="24"/>
          <w:szCs w:val="24"/>
        </w:rPr>
      </w:pPr>
    </w:p>
    <w:p w:rsidR="00445D3A" w:rsidRDefault="00E0186F" w:rsidP="00EF0124">
      <w:pPr>
        <w:numPr>
          <w:ilvl w:val="2"/>
          <w:numId w:val="40"/>
        </w:numPr>
        <w:spacing w:after="0"/>
        <w:jc w:val="both"/>
        <w:rPr>
          <w:rFonts w:ascii="Arial" w:hAnsi="Arial" w:cs="Arial"/>
          <w:b/>
          <w:sz w:val="24"/>
          <w:szCs w:val="24"/>
        </w:rPr>
      </w:pPr>
      <w:r>
        <w:rPr>
          <w:rFonts w:ascii="Arial" w:hAnsi="Arial" w:cs="Arial"/>
          <w:b/>
          <w:sz w:val="24"/>
          <w:szCs w:val="24"/>
        </w:rPr>
        <w:t xml:space="preserve">MATERIA PRIMA REQUERIDA  </w:t>
      </w:r>
    </w:p>
    <w:p w:rsidR="00EB27EF" w:rsidRDefault="00EB27EF" w:rsidP="00EB27EF">
      <w:pPr>
        <w:spacing w:after="0" w:line="360" w:lineRule="auto"/>
        <w:jc w:val="both"/>
        <w:rPr>
          <w:rFonts w:ascii="Arial" w:hAnsi="Arial" w:cs="Arial"/>
          <w:sz w:val="24"/>
          <w:szCs w:val="24"/>
        </w:rPr>
      </w:pPr>
    </w:p>
    <w:p w:rsidR="00EB27EF" w:rsidRDefault="00EB27EF" w:rsidP="00EB27EF">
      <w:pPr>
        <w:spacing w:after="0" w:line="360" w:lineRule="auto"/>
        <w:jc w:val="both"/>
        <w:rPr>
          <w:rFonts w:ascii="Arial" w:hAnsi="Arial" w:cs="Arial"/>
          <w:sz w:val="24"/>
          <w:szCs w:val="24"/>
          <w:lang w:val="es-ES_tradnl"/>
        </w:rPr>
      </w:pPr>
      <w:r>
        <w:rPr>
          <w:rFonts w:ascii="Arial" w:hAnsi="Arial" w:cs="Arial"/>
          <w:sz w:val="24"/>
          <w:szCs w:val="24"/>
        </w:rPr>
        <w:t xml:space="preserve">     </w:t>
      </w:r>
      <w:r w:rsidR="00BB2EA7" w:rsidRPr="00DD7671">
        <w:rPr>
          <w:rFonts w:ascii="Arial" w:hAnsi="Arial" w:cs="Arial"/>
          <w:sz w:val="24"/>
          <w:szCs w:val="24"/>
          <w:lang w:val="es-ES_tradnl"/>
        </w:rPr>
        <w:t>En el Ecuador, en el ámbito experimental el rendimiento de camote f</w:t>
      </w:r>
      <w:r w:rsidR="0058500D" w:rsidRPr="00DD7671">
        <w:rPr>
          <w:rFonts w:ascii="Arial" w:hAnsi="Arial" w:cs="Arial"/>
          <w:sz w:val="24"/>
          <w:szCs w:val="24"/>
          <w:lang w:val="es-ES_tradnl"/>
        </w:rPr>
        <w:t>luctúa entre 21,1 y  37,7 t/ha</w:t>
      </w:r>
      <w:r w:rsidR="006B4AB5" w:rsidRPr="00DD7671">
        <w:rPr>
          <w:rFonts w:ascii="Arial" w:hAnsi="Arial" w:cs="Arial"/>
          <w:sz w:val="24"/>
          <w:szCs w:val="24"/>
          <w:lang w:val="es-ES_tradnl"/>
        </w:rPr>
        <w:t>; e</w:t>
      </w:r>
      <w:r w:rsidR="00301F63" w:rsidRPr="00DD7671">
        <w:rPr>
          <w:rFonts w:ascii="Arial" w:hAnsi="Arial" w:cs="Arial"/>
          <w:sz w:val="24"/>
          <w:szCs w:val="24"/>
          <w:lang w:val="es-ES_tradnl"/>
        </w:rPr>
        <w:t xml:space="preserve">l camote es un cultivo tradicional en </w:t>
      </w:r>
      <w:r w:rsidR="006B4AB5" w:rsidRPr="00DD7671">
        <w:rPr>
          <w:rFonts w:ascii="Arial" w:hAnsi="Arial" w:cs="Arial"/>
          <w:sz w:val="24"/>
          <w:szCs w:val="24"/>
          <w:lang w:val="es-ES_tradnl"/>
        </w:rPr>
        <w:t xml:space="preserve">la provincia de </w:t>
      </w:r>
      <w:r w:rsidRPr="00DD7671">
        <w:rPr>
          <w:rFonts w:ascii="Arial" w:hAnsi="Arial" w:cs="Arial"/>
          <w:sz w:val="24"/>
          <w:szCs w:val="24"/>
          <w:lang w:val="es-ES_tradnl"/>
        </w:rPr>
        <w:t>Manabí</w:t>
      </w:r>
      <w:r w:rsidR="00301F63" w:rsidRPr="00DD7671">
        <w:rPr>
          <w:rFonts w:ascii="Arial" w:hAnsi="Arial" w:cs="Arial"/>
          <w:sz w:val="24"/>
          <w:szCs w:val="24"/>
          <w:lang w:val="es-ES_tradnl"/>
        </w:rPr>
        <w:t xml:space="preserve">. </w:t>
      </w:r>
      <w:r w:rsidR="006B4AB5" w:rsidRPr="00DD7671">
        <w:rPr>
          <w:rFonts w:ascii="Arial" w:hAnsi="Arial" w:cs="Arial"/>
          <w:sz w:val="24"/>
          <w:szCs w:val="24"/>
          <w:lang w:val="es-ES_tradnl"/>
        </w:rPr>
        <w:t>L</w:t>
      </w:r>
      <w:r w:rsidR="00301F63" w:rsidRPr="00DD7671">
        <w:rPr>
          <w:rFonts w:ascii="Arial" w:hAnsi="Arial" w:cs="Arial"/>
          <w:sz w:val="24"/>
          <w:szCs w:val="24"/>
          <w:lang w:val="es-ES_tradnl"/>
        </w:rPr>
        <w:t xml:space="preserve">a mayor superficie sembrada y la más alta  producción se logró </w:t>
      </w:r>
      <w:r w:rsidR="006B4AB5" w:rsidRPr="00DD7671">
        <w:rPr>
          <w:rFonts w:ascii="Arial" w:hAnsi="Arial" w:cs="Arial"/>
          <w:sz w:val="24"/>
          <w:szCs w:val="24"/>
          <w:lang w:val="es-ES_tradnl"/>
        </w:rPr>
        <w:t>en 199</w:t>
      </w:r>
      <w:r w:rsidR="00301F63" w:rsidRPr="00DD7671">
        <w:rPr>
          <w:rFonts w:ascii="Arial" w:hAnsi="Arial" w:cs="Arial"/>
          <w:sz w:val="24"/>
          <w:szCs w:val="24"/>
          <w:lang w:val="es-ES_tradnl"/>
        </w:rPr>
        <w:t xml:space="preserve">9, </w:t>
      </w:r>
      <w:smartTag w:uri="urn:schemas-microsoft-com:office:smarttags" w:element="metricconverter">
        <w:smartTagPr>
          <w:attr w:name="ProductID" w:val="320 ha"/>
        </w:smartTagPr>
        <w:r w:rsidR="00301F63" w:rsidRPr="00DD7671">
          <w:rPr>
            <w:rFonts w:ascii="Arial" w:hAnsi="Arial" w:cs="Arial"/>
            <w:sz w:val="24"/>
            <w:szCs w:val="24"/>
            <w:lang w:val="es-ES_tradnl"/>
          </w:rPr>
          <w:t>320 ha</w:t>
        </w:r>
      </w:smartTag>
      <w:r w:rsidR="00301F63" w:rsidRPr="00DD7671">
        <w:rPr>
          <w:rFonts w:ascii="Arial" w:hAnsi="Arial" w:cs="Arial"/>
          <w:sz w:val="24"/>
          <w:szCs w:val="24"/>
          <w:lang w:val="es-ES_tradnl"/>
        </w:rPr>
        <w:t xml:space="preserve"> y 1 144 t, respectivamente; </w:t>
      </w:r>
      <w:r w:rsidR="006B4AB5" w:rsidRPr="00DD7671">
        <w:rPr>
          <w:rFonts w:ascii="Arial" w:hAnsi="Arial" w:cs="Arial"/>
          <w:sz w:val="24"/>
          <w:szCs w:val="24"/>
          <w:lang w:val="es-ES_tradnl"/>
        </w:rPr>
        <w:t>e</w:t>
      </w:r>
      <w:r w:rsidR="00301F63" w:rsidRPr="00DD7671">
        <w:rPr>
          <w:rFonts w:ascii="Arial" w:hAnsi="Arial" w:cs="Arial"/>
          <w:sz w:val="24"/>
          <w:szCs w:val="24"/>
          <w:lang w:val="es-ES_tradnl"/>
        </w:rPr>
        <w:t>n compar</w:t>
      </w:r>
      <w:r w:rsidR="00301F63" w:rsidRPr="00DD7671">
        <w:rPr>
          <w:rFonts w:ascii="Arial" w:hAnsi="Arial" w:cs="Arial"/>
          <w:sz w:val="24"/>
          <w:szCs w:val="24"/>
          <w:lang w:val="es-ES_tradnl"/>
        </w:rPr>
        <w:t>a</w:t>
      </w:r>
      <w:r w:rsidR="00301F63" w:rsidRPr="00DD7671">
        <w:rPr>
          <w:rFonts w:ascii="Arial" w:hAnsi="Arial" w:cs="Arial"/>
          <w:sz w:val="24"/>
          <w:szCs w:val="24"/>
          <w:lang w:val="es-ES_tradnl"/>
        </w:rPr>
        <w:t>ción c</w:t>
      </w:r>
      <w:r w:rsidR="006B4AB5" w:rsidRPr="00DD7671">
        <w:rPr>
          <w:rFonts w:ascii="Arial" w:hAnsi="Arial" w:cs="Arial"/>
          <w:sz w:val="24"/>
          <w:szCs w:val="24"/>
          <w:lang w:val="es-ES_tradnl"/>
        </w:rPr>
        <w:t>on las demás provincias, en 2001</w:t>
      </w:r>
      <w:r w:rsidR="00301F63" w:rsidRPr="00DD7671">
        <w:rPr>
          <w:rFonts w:ascii="Arial" w:hAnsi="Arial" w:cs="Arial"/>
          <w:sz w:val="24"/>
          <w:szCs w:val="24"/>
          <w:lang w:val="es-ES_tradnl"/>
        </w:rPr>
        <w:t xml:space="preserve"> la provincia de </w:t>
      </w:r>
      <w:r w:rsidRPr="00DD7671">
        <w:rPr>
          <w:rFonts w:ascii="Arial" w:hAnsi="Arial" w:cs="Arial"/>
          <w:sz w:val="24"/>
          <w:szCs w:val="24"/>
          <w:lang w:val="es-ES_tradnl"/>
        </w:rPr>
        <w:t>Manabí</w:t>
      </w:r>
      <w:r w:rsidR="00301F63" w:rsidRPr="00DD7671">
        <w:rPr>
          <w:rFonts w:ascii="Arial" w:hAnsi="Arial" w:cs="Arial"/>
          <w:sz w:val="24"/>
          <w:szCs w:val="24"/>
          <w:lang w:val="es-ES_tradnl"/>
        </w:rPr>
        <w:t xml:space="preserve"> se ubicó en el primer lugar a nivel nacional en cuanto a superficie sembrada (</w:t>
      </w:r>
      <w:smartTag w:uri="urn:schemas-microsoft-com:office:smarttags" w:element="metricconverter">
        <w:smartTagPr>
          <w:attr w:name="ProductID" w:val="100 ha"/>
        </w:smartTagPr>
        <w:r w:rsidR="00301F63" w:rsidRPr="00DD7671">
          <w:rPr>
            <w:rFonts w:ascii="Arial" w:hAnsi="Arial" w:cs="Arial"/>
            <w:sz w:val="24"/>
            <w:szCs w:val="24"/>
            <w:lang w:val="es-ES_tradnl"/>
          </w:rPr>
          <w:t>100 ha</w:t>
        </w:r>
      </w:smartTag>
      <w:r w:rsidR="00301F63" w:rsidRPr="00DD7671">
        <w:rPr>
          <w:rFonts w:ascii="Arial" w:hAnsi="Arial" w:cs="Arial"/>
          <w:sz w:val="24"/>
          <w:szCs w:val="24"/>
          <w:lang w:val="es-ES_tradnl"/>
        </w:rPr>
        <w:t>) y a producción (270,9 t)</w:t>
      </w:r>
      <w:r w:rsidR="006B4AB5" w:rsidRPr="00DD7671">
        <w:rPr>
          <w:rFonts w:ascii="Arial" w:hAnsi="Arial" w:cs="Arial"/>
          <w:sz w:val="24"/>
          <w:szCs w:val="24"/>
          <w:lang w:val="es-ES_tradnl"/>
        </w:rPr>
        <w:t>.</w:t>
      </w:r>
    </w:p>
    <w:p w:rsidR="00EB27EF" w:rsidRDefault="00EB27EF" w:rsidP="00EB27EF">
      <w:pPr>
        <w:spacing w:after="0" w:line="360" w:lineRule="auto"/>
        <w:jc w:val="both"/>
        <w:rPr>
          <w:rFonts w:ascii="Arial" w:hAnsi="Arial" w:cs="Arial"/>
          <w:sz w:val="24"/>
          <w:szCs w:val="24"/>
          <w:lang w:val="es-ES_tradnl"/>
        </w:rPr>
      </w:pPr>
    </w:p>
    <w:p w:rsidR="006B4AB5" w:rsidRDefault="00EB27EF" w:rsidP="00EB27EF">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     </w:t>
      </w:r>
      <w:r w:rsidR="006B4AB5" w:rsidRPr="00DD7671">
        <w:rPr>
          <w:rFonts w:ascii="Arial" w:hAnsi="Arial" w:cs="Arial"/>
          <w:sz w:val="24"/>
          <w:szCs w:val="24"/>
          <w:lang w:val="es-ES_tradnl"/>
        </w:rPr>
        <w:t xml:space="preserve">Como podemos ver  la mayor zona productora de camote en el país se concentra en </w:t>
      </w:r>
      <w:r w:rsidRPr="00DD7671">
        <w:rPr>
          <w:rFonts w:ascii="Arial" w:hAnsi="Arial" w:cs="Arial"/>
          <w:sz w:val="24"/>
          <w:szCs w:val="24"/>
          <w:lang w:val="es-ES_tradnl"/>
        </w:rPr>
        <w:t>Manabí</w:t>
      </w:r>
      <w:r>
        <w:rPr>
          <w:rFonts w:ascii="Arial" w:hAnsi="Arial" w:cs="Arial"/>
          <w:sz w:val="24"/>
          <w:szCs w:val="24"/>
          <w:lang w:val="es-ES_tradnl"/>
        </w:rPr>
        <w:t>, por</w:t>
      </w:r>
      <w:r w:rsidR="006B4AB5" w:rsidRPr="00DD7671">
        <w:rPr>
          <w:rFonts w:ascii="Arial" w:hAnsi="Arial" w:cs="Arial"/>
          <w:sz w:val="24"/>
          <w:szCs w:val="24"/>
          <w:lang w:val="es-ES_tradnl"/>
        </w:rPr>
        <w:t xml:space="preserve"> estas razones serán ellos nuestros proveedores que nos facilitaran la materia prima.</w:t>
      </w:r>
    </w:p>
    <w:p w:rsidR="00EB27EF" w:rsidRPr="00DD7671" w:rsidRDefault="00EB27EF" w:rsidP="00EB27EF">
      <w:pPr>
        <w:spacing w:after="0" w:line="360" w:lineRule="auto"/>
        <w:jc w:val="both"/>
        <w:rPr>
          <w:rFonts w:ascii="Arial" w:hAnsi="Arial" w:cs="Arial"/>
          <w:sz w:val="24"/>
          <w:szCs w:val="24"/>
          <w:lang w:val="es-ES_tradnl"/>
        </w:rPr>
      </w:pPr>
    </w:p>
    <w:p w:rsidR="00445D3A" w:rsidRPr="00EB27EF" w:rsidRDefault="00EB27EF" w:rsidP="00EB27EF">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     </w:t>
      </w:r>
      <w:r w:rsidR="002D1955" w:rsidRPr="00DD7671">
        <w:rPr>
          <w:rFonts w:ascii="Arial" w:hAnsi="Arial" w:cs="Arial"/>
          <w:sz w:val="24"/>
          <w:szCs w:val="24"/>
          <w:lang w:val="es-ES_tradnl"/>
        </w:rPr>
        <w:t>Antes del envasado el campesino efectúa</w:t>
      </w:r>
      <w:r w:rsidR="002D1955" w:rsidRPr="00033950">
        <w:rPr>
          <w:rFonts w:ascii="Arial" w:hAnsi="Arial" w:cs="Arial"/>
          <w:sz w:val="24"/>
          <w:szCs w:val="24"/>
          <w:lang w:val="es-ES_tradnl"/>
        </w:rPr>
        <w:t xml:space="preserve"> una incipiente clasificación, descartando los camotes excesivamente mal presentados por heridas causadas por las herramientas de cos</w:t>
      </w:r>
      <w:r w:rsidR="002D1955" w:rsidRPr="00033950">
        <w:rPr>
          <w:rFonts w:ascii="Arial" w:hAnsi="Arial" w:cs="Arial"/>
          <w:sz w:val="24"/>
          <w:szCs w:val="24"/>
          <w:lang w:val="es-ES_tradnl"/>
        </w:rPr>
        <w:t>e</w:t>
      </w:r>
      <w:r w:rsidR="002D1955" w:rsidRPr="00033950">
        <w:rPr>
          <w:rFonts w:ascii="Arial" w:hAnsi="Arial" w:cs="Arial"/>
          <w:sz w:val="24"/>
          <w:szCs w:val="24"/>
          <w:lang w:val="es-ES_tradnl"/>
        </w:rPr>
        <w:t xml:space="preserve">cha, apolillados, malformados, demasiado pequeños. Luego se clasifican por el color en “camotes blancos” con epidermis blanco-cremosa y pulpa blanca o crema, y en “camotes colorados”, con epidermis ligeramente violeta y pulpa amarilla. Para elaboración de nuestro producto  utilizaremos el camote morado </w:t>
      </w:r>
      <w:r w:rsidR="00033950" w:rsidRPr="00033950">
        <w:rPr>
          <w:rFonts w:ascii="Arial" w:hAnsi="Arial" w:cs="Arial"/>
          <w:sz w:val="24"/>
          <w:szCs w:val="24"/>
          <w:lang w:val="es-ES_tradnl"/>
        </w:rPr>
        <w:t>debido a su dulce sabor.</w:t>
      </w:r>
      <w:r w:rsidR="002D1955" w:rsidRPr="00033950">
        <w:rPr>
          <w:rFonts w:ascii="Arial" w:hAnsi="Arial" w:cs="Arial"/>
          <w:sz w:val="24"/>
          <w:szCs w:val="24"/>
          <w:lang w:val="es-ES_tradnl"/>
        </w:rPr>
        <w:t xml:space="preserve"> </w:t>
      </w:r>
    </w:p>
    <w:p w:rsidR="004F7EEE" w:rsidRPr="00EB27EF" w:rsidRDefault="004F7EEE" w:rsidP="00EB27EF">
      <w:pPr>
        <w:spacing w:after="0"/>
        <w:jc w:val="both"/>
        <w:rPr>
          <w:rFonts w:ascii="Arial" w:hAnsi="Arial" w:cs="Arial"/>
          <w:sz w:val="24"/>
          <w:szCs w:val="24"/>
          <w:lang w:val="es-ES_tradnl"/>
        </w:rPr>
      </w:pPr>
    </w:p>
    <w:p w:rsidR="00E0186F" w:rsidRPr="00A7305E" w:rsidRDefault="00E0186F" w:rsidP="00EF0124">
      <w:pPr>
        <w:numPr>
          <w:ilvl w:val="2"/>
          <w:numId w:val="40"/>
        </w:numPr>
        <w:spacing w:after="0"/>
        <w:jc w:val="both"/>
        <w:rPr>
          <w:rFonts w:ascii="Arial" w:hAnsi="Arial" w:cs="Arial"/>
          <w:sz w:val="24"/>
          <w:szCs w:val="24"/>
        </w:rPr>
      </w:pPr>
      <w:r w:rsidRPr="00A7305E">
        <w:rPr>
          <w:rFonts w:ascii="Arial" w:hAnsi="Arial" w:cs="Arial"/>
          <w:b/>
          <w:sz w:val="24"/>
          <w:szCs w:val="24"/>
        </w:rPr>
        <w:t xml:space="preserve">PROCESO DE PRODUCCIÓN </w:t>
      </w:r>
    </w:p>
    <w:p w:rsidR="00EB27EF" w:rsidRDefault="00EB27EF" w:rsidP="00EB27EF">
      <w:pPr>
        <w:spacing w:after="0" w:line="360" w:lineRule="auto"/>
        <w:jc w:val="both"/>
        <w:rPr>
          <w:rFonts w:ascii="Arial" w:hAnsi="Arial" w:cs="Arial"/>
          <w:sz w:val="24"/>
          <w:szCs w:val="24"/>
        </w:rPr>
      </w:pPr>
    </w:p>
    <w:p w:rsidR="00445D3A" w:rsidRDefault="00EB27EF" w:rsidP="00EB27EF">
      <w:pPr>
        <w:spacing w:after="0" w:line="360" w:lineRule="auto"/>
        <w:jc w:val="both"/>
        <w:rPr>
          <w:rFonts w:ascii="Arial" w:hAnsi="Arial" w:cs="Arial"/>
          <w:sz w:val="24"/>
          <w:szCs w:val="24"/>
        </w:rPr>
      </w:pPr>
      <w:r>
        <w:rPr>
          <w:rFonts w:ascii="Arial" w:hAnsi="Arial" w:cs="Arial"/>
          <w:sz w:val="24"/>
          <w:szCs w:val="24"/>
        </w:rPr>
        <w:t xml:space="preserve">     </w:t>
      </w:r>
      <w:r w:rsidR="00445D3A" w:rsidRPr="00A7305E">
        <w:rPr>
          <w:rFonts w:ascii="Arial" w:hAnsi="Arial" w:cs="Arial"/>
          <w:sz w:val="24"/>
          <w:szCs w:val="24"/>
        </w:rPr>
        <w:t>La producción de este Snack con lleva a una  serie de procesos, los cuales se detallan a continuación:</w:t>
      </w:r>
    </w:p>
    <w:p w:rsidR="00EB27EF" w:rsidRDefault="00EB27EF" w:rsidP="00EB27EF">
      <w:pPr>
        <w:spacing w:after="0" w:line="360" w:lineRule="auto"/>
        <w:jc w:val="both"/>
        <w:rPr>
          <w:rFonts w:ascii="Arial" w:hAnsi="Arial" w:cs="Arial"/>
          <w:sz w:val="24"/>
          <w:szCs w:val="24"/>
        </w:rPr>
      </w:pPr>
    </w:p>
    <w:p w:rsidR="00EB27EF" w:rsidRPr="00EB27EF" w:rsidRDefault="00EB27EF" w:rsidP="00EB27EF">
      <w:pPr>
        <w:spacing w:after="0"/>
        <w:jc w:val="center"/>
        <w:rPr>
          <w:rFonts w:ascii="Arial" w:hAnsi="Arial" w:cs="Arial"/>
          <w:sz w:val="18"/>
          <w:szCs w:val="24"/>
        </w:rPr>
      </w:pPr>
      <w:r w:rsidRPr="00EB27EF">
        <w:rPr>
          <w:rFonts w:ascii="Arial" w:hAnsi="Arial" w:cs="Arial"/>
          <w:sz w:val="18"/>
          <w:szCs w:val="24"/>
        </w:rPr>
        <w:t>GRAFICO 2.25: Proceso de Producción</w:t>
      </w:r>
    </w:p>
    <w:p w:rsidR="00445D3A" w:rsidRPr="00EB27EF" w:rsidRDefault="00B17488" w:rsidP="00EB27EF">
      <w:pPr>
        <w:spacing w:after="0"/>
        <w:jc w:val="center"/>
        <w:rPr>
          <w:rFonts w:ascii="Arial" w:hAnsi="Arial" w:cs="Arial"/>
          <w:sz w:val="24"/>
          <w:szCs w:val="24"/>
        </w:rPr>
      </w:pPr>
      <w:r>
        <w:rPr>
          <w:noProof/>
          <w:bdr w:val="single" w:sz="6" w:space="0" w:color="000000"/>
          <w:lang w:eastAsia="es-ES"/>
        </w:rPr>
        <w:drawing>
          <wp:inline distT="0" distB="0" distL="0" distR="0">
            <wp:extent cx="3807460" cy="4531360"/>
            <wp:effectExtent l="38100" t="19050" r="21590" b="2159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a:srcRect/>
                    <a:stretch>
                      <a:fillRect/>
                    </a:stretch>
                  </pic:blipFill>
                  <pic:spPr bwMode="auto">
                    <a:xfrm>
                      <a:off x="0" y="0"/>
                      <a:ext cx="3807460" cy="4531360"/>
                    </a:xfrm>
                    <a:prstGeom prst="rect">
                      <a:avLst/>
                    </a:prstGeom>
                    <a:noFill/>
                    <a:ln w="9525" cmpd="sng">
                      <a:solidFill>
                        <a:srgbClr val="000000"/>
                      </a:solidFill>
                      <a:miter lim="800000"/>
                      <a:headEnd/>
                      <a:tailEnd/>
                    </a:ln>
                    <a:effectLst/>
                  </pic:spPr>
                </pic:pic>
              </a:graphicData>
            </a:graphic>
          </wp:inline>
        </w:drawing>
      </w:r>
    </w:p>
    <w:p w:rsidR="00EB27EF" w:rsidRPr="00EB27EF" w:rsidRDefault="00EB27EF" w:rsidP="00EB27EF">
      <w:pPr>
        <w:spacing w:after="0"/>
        <w:jc w:val="center"/>
        <w:rPr>
          <w:rFonts w:ascii="Arial" w:hAnsi="Arial" w:cs="Arial"/>
          <w:b/>
          <w:sz w:val="18"/>
          <w:szCs w:val="24"/>
        </w:rPr>
      </w:pPr>
      <w:r w:rsidRPr="00EB27EF">
        <w:rPr>
          <w:rFonts w:ascii="Arial" w:hAnsi="Arial" w:cs="Arial"/>
          <w:b/>
          <w:sz w:val="18"/>
          <w:szCs w:val="24"/>
        </w:rPr>
        <w:t>ELABORADO POR: LAS AUTORAS</w:t>
      </w:r>
    </w:p>
    <w:p w:rsidR="00445D3A" w:rsidRDefault="00445D3A" w:rsidP="00EB27EF">
      <w:pPr>
        <w:spacing w:after="0"/>
        <w:jc w:val="both"/>
        <w:rPr>
          <w:rFonts w:ascii="Arial" w:hAnsi="Arial" w:cs="Arial"/>
          <w:b/>
          <w:sz w:val="24"/>
          <w:szCs w:val="24"/>
        </w:rPr>
      </w:pPr>
    </w:p>
    <w:p w:rsidR="00EB27EF" w:rsidRPr="00A7305E" w:rsidRDefault="00EB27EF" w:rsidP="00EB27EF">
      <w:pPr>
        <w:spacing w:after="0"/>
        <w:jc w:val="both"/>
        <w:rPr>
          <w:rFonts w:ascii="Arial" w:hAnsi="Arial" w:cs="Arial"/>
          <w:b/>
          <w:sz w:val="24"/>
          <w:szCs w:val="24"/>
        </w:rPr>
      </w:pPr>
    </w:p>
    <w:p w:rsidR="00445D3A" w:rsidRPr="00A7305E" w:rsidRDefault="00445D3A" w:rsidP="00EF0124">
      <w:pPr>
        <w:numPr>
          <w:ilvl w:val="2"/>
          <w:numId w:val="40"/>
        </w:numPr>
        <w:spacing w:after="0"/>
        <w:jc w:val="both"/>
        <w:rPr>
          <w:rFonts w:ascii="Arial" w:hAnsi="Arial" w:cs="Arial"/>
          <w:b/>
          <w:sz w:val="24"/>
          <w:szCs w:val="24"/>
        </w:rPr>
      </w:pPr>
      <w:r w:rsidRPr="00A7305E">
        <w:rPr>
          <w:rFonts w:ascii="Arial" w:hAnsi="Arial" w:cs="Arial"/>
          <w:b/>
          <w:sz w:val="24"/>
          <w:szCs w:val="24"/>
        </w:rPr>
        <w:t>DESCRIPCIÒN DEL PROCESO</w:t>
      </w:r>
    </w:p>
    <w:p w:rsidR="00445D3A" w:rsidRPr="00A7305E" w:rsidRDefault="00445D3A" w:rsidP="00DA5D7B">
      <w:pPr>
        <w:spacing w:after="0"/>
        <w:jc w:val="both"/>
        <w:rPr>
          <w:rFonts w:ascii="Arial" w:hAnsi="Arial" w:cs="Arial"/>
          <w:b/>
          <w:sz w:val="24"/>
          <w:szCs w:val="24"/>
        </w:rPr>
      </w:pPr>
    </w:p>
    <w:p w:rsidR="00445D3A"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RECEPCION Y CONTROL DE MATERIA PRIMA</w:t>
      </w:r>
    </w:p>
    <w:p w:rsidR="00EB27EF" w:rsidRPr="00A7305E" w:rsidRDefault="00EB27EF" w:rsidP="00DA5D7B">
      <w:pPr>
        <w:spacing w:after="0" w:line="360" w:lineRule="auto"/>
        <w:jc w:val="both"/>
        <w:rPr>
          <w:rFonts w:ascii="Arial" w:hAnsi="Arial" w:cs="Arial"/>
          <w:b/>
          <w:sz w:val="24"/>
          <w:szCs w:val="24"/>
        </w:rPr>
      </w:pPr>
    </w:p>
    <w:p w:rsidR="00445D3A" w:rsidRPr="00A7305E"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El proceso comienza con la recepción de la materia prima, para luego ser minuciosamente elegidos para su óptima producción. </w:t>
      </w:r>
    </w:p>
    <w:p w:rsidR="00445D3A" w:rsidRPr="00A7305E" w:rsidRDefault="00445D3A" w:rsidP="00DA5D7B">
      <w:pPr>
        <w:spacing w:after="0" w:line="360" w:lineRule="auto"/>
        <w:jc w:val="both"/>
        <w:rPr>
          <w:rFonts w:ascii="Arial" w:hAnsi="Arial" w:cs="Arial"/>
          <w:b/>
          <w:sz w:val="24"/>
          <w:szCs w:val="24"/>
        </w:rPr>
      </w:pPr>
    </w:p>
    <w:p w:rsidR="00445D3A" w:rsidRPr="00A7305E"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SELECCIÓN E INSPECCION DE MATERIA PRIMA</w:t>
      </w:r>
    </w:p>
    <w:p w:rsidR="00EB27EF" w:rsidRDefault="00EB27EF" w:rsidP="00DA5D7B">
      <w:pPr>
        <w:spacing w:after="0" w:line="360" w:lineRule="auto"/>
        <w:jc w:val="both"/>
        <w:rPr>
          <w:rFonts w:ascii="Arial" w:hAnsi="Arial" w:cs="Arial"/>
          <w:sz w:val="24"/>
          <w:szCs w:val="24"/>
        </w:rPr>
      </w:pPr>
    </w:p>
    <w:p w:rsidR="00445D3A" w:rsidRPr="00A7305E"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Se  verificará  el peso y tamaño requerido así como también el estado del tubérculo   con el fin de obtener un producto terminado óptimo.</w:t>
      </w:r>
    </w:p>
    <w:p w:rsidR="00445D3A" w:rsidRPr="00A7305E" w:rsidRDefault="00445D3A" w:rsidP="00DA5D7B">
      <w:pPr>
        <w:spacing w:after="0" w:line="360" w:lineRule="auto"/>
        <w:jc w:val="both"/>
        <w:rPr>
          <w:rFonts w:ascii="Arial" w:hAnsi="Arial" w:cs="Arial"/>
          <w:b/>
          <w:sz w:val="24"/>
          <w:szCs w:val="24"/>
        </w:rPr>
      </w:pPr>
    </w:p>
    <w:p w:rsidR="00445D3A" w:rsidRPr="00A7305E"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LAVADO</w:t>
      </w:r>
    </w:p>
    <w:p w:rsidR="00EB27EF"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w:t>
      </w:r>
    </w:p>
    <w:p w:rsidR="00445D3A" w:rsidRPr="00A7305E"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w:t>
      </w:r>
      <w:r w:rsidR="00EB27EF">
        <w:rPr>
          <w:rFonts w:ascii="Arial" w:hAnsi="Arial" w:cs="Arial"/>
          <w:sz w:val="24"/>
          <w:szCs w:val="24"/>
        </w:rPr>
        <w:t xml:space="preserve">  </w:t>
      </w:r>
      <w:r w:rsidRPr="00A7305E">
        <w:rPr>
          <w:rFonts w:ascii="Arial" w:hAnsi="Arial" w:cs="Arial"/>
          <w:sz w:val="24"/>
          <w:szCs w:val="24"/>
        </w:rPr>
        <w:t>Esto se lo hace para  extraer  la mayor can</w:t>
      </w:r>
      <w:r w:rsidR="00EB27EF">
        <w:rPr>
          <w:rFonts w:ascii="Arial" w:hAnsi="Arial" w:cs="Arial"/>
          <w:sz w:val="24"/>
          <w:szCs w:val="24"/>
        </w:rPr>
        <w:t xml:space="preserve">tidad de tierra y  lodo propios </w:t>
      </w:r>
      <w:r w:rsidRPr="00A7305E">
        <w:rPr>
          <w:rFonts w:ascii="Arial" w:hAnsi="Arial" w:cs="Arial"/>
          <w:sz w:val="24"/>
          <w:szCs w:val="24"/>
        </w:rPr>
        <w:t>del cultivo y  cosecha. El lavado del camote se lo realizará en un lavadero de 1 m. de profundidad para poder extraer toda la tierra posible de este tubérculo cuya  capacidad máx. es de 72lb/hora.</w:t>
      </w:r>
    </w:p>
    <w:p w:rsidR="00445D3A" w:rsidRPr="00A7305E" w:rsidRDefault="00445D3A" w:rsidP="00DA5D7B">
      <w:pPr>
        <w:spacing w:after="0"/>
        <w:jc w:val="both"/>
        <w:rPr>
          <w:rFonts w:ascii="Arial" w:hAnsi="Arial" w:cs="Arial"/>
          <w:sz w:val="24"/>
          <w:szCs w:val="24"/>
        </w:rPr>
      </w:pPr>
    </w:p>
    <w:p w:rsidR="00445D3A" w:rsidRPr="00DA5D7B" w:rsidRDefault="00DA5D7B" w:rsidP="00DA5D7B">
      <w:pPr>
        <w:spacing w:after="0"/>
        <w:jc w:val="center"/>
        <w:rPr>
          <w:rFonts w:ascii="Arial" w:hAnsi="Arial" w:cs="Arial"/>
          <w:sz w:val="18"/>
          <w:szCs w:val="24"/>
        </w:rPr>
      </w:pPr>
      <w:r w:rsidRPr="00DA5D7B">
        <w:rPr>
          <w:rFonts w:ascii="Arial" w:hAnsi="Arial" w:cs="Arial"/>
          <w:sz w:val="18"/>
          <w:szCs w:val="24"/>
        </w:rPr>
        <w:t>GRAFICO 2.26: Maquinaria de Lavado</w:t>
      </w:r>
    </w:p>
    <w:p w:rsidR="00445D3A" w:rsidRPr="00A7305E" w:rsidRDefault="00B17488" w:rsidP="00DA5D7B">
      <w:pPr>
        <w:spacing w:after="0"/>
        <w:jc w:val="center"/>
        <w:rPr>
          <w:rFonts w:ascii="Arial" w:hAnsi="Arial" w:cs="Arial"/>
          <w:sz w:val="24"/>
          <w:szCs w:val="24"/>
        </w:rPr>
      </w:pPr>
      <w:r>
        <w:rPr>
          <w:noProof/>
          <w:lang w:eastAsia="es-ES"/>
        </w:rPr>
        <w:drawing>
          <wp:anchor distT="0" distB="0" distL="114300" distR="114300" simplePos="0" relativeHeight="251675648" behindDoc="0" locked="0" layoutInCell="1" allowOverlap="1">
            <wp:simplePos x="0" y="0"/>
            <wp:positionH relativeFrom="column">
              <wp:posOffset>1267460</wp:posOffset>
            </wp:positionH>
            <wp:positionV relativeFrom="paragraph">
              <wp:posOffset>15875</wp:posOffset>
            </wp:positionV>
            <wp:extent cx="2660015" cy="2348230"/>
            <wp:effectExtent l="19050" t="19050" r="26035" b="13970"/>
            <wp:wrapSquare wrapText="bothSides"/>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7"/>
                    <a:srcRect/>
                    <a:stretch>
                      <a:fillRect/>
                    </a:stretch>
                  </pic:blipFill>
                  <pic:spPr bwMode="auto">
                    <a:xfrm>
                      <a:off x="0" y="0"/>
                      <a:ext cx="2660015" cy="2348230"/>
                    </a:xfrm>
                    <a:prstGeom prst="rect">
                      <a:avLst/>
                    </a:prstGeom>
                    <a:noFill/>
                    <a:ln w="6350">
                      <a:solidFill>
                        <a:srgbClr val="000000"/>
                      </a:solidFill>
                      <a:miter lim="800000"/>
                      <a:headEnd/>
                      <a:tailEnd/>
                    </a:ln>
                    <a:effectLst/>
                  </pic:spPr>
                </pic:pic>
              </a:graphicData>
            </a:graphic>
          </wp:anchor>
        </w:drawing>
      </w:r>
    </w:p>
    <w:p w:rsidR="00445D3A" w:rsidRPr="00A7305E" w:rsidRDefault="00445D3A" w:rsidP="00DA5D7B">
      <w:pPr>
        <w:spacing w:after="0"/>
        <w:jc w:val="center"/>
        <w:rPr>
          <w:rFonts w:ascii="Arial" w:hAnsi="Arial" w:cs="Arial"/>
          <w:sz w:val="24"/>
          <w:szCs w:val="24"/>
        </w:rPr>
      </w:pPr>
    </w:p>
    <w:p w:rsidR="00445D3A" w:rsidRDefault="00445D3A"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jc w:val="both"/>
        <w:rPr>
          <w:rFonts w:ascii="Arial" w:hAnsi="Arial" w:cs="Arial"/>
          <w:b/>
          <w:sz w:val="24"/>
          <w:szCs w:val="24"/>
        </w:rPr>
      </w:pPr>
    </w:p>
    <w:p w:rsidR="00DA5D7B" w:rsidRDefault="00DA5D7B" w:rsidP="00DA5D7B">
      <w:pPr>
        <w:spacing w:after="0"/>
        <w:rPr>
          <w:rFonts w:ascii="Arial" w:hAnsi="Arial" w:cs="Arial"/>
          <w:b/>
          <w:sz w:val="24"/>
          <w:szCs w:val="24"/>
        </w:rPr>
      </w:pPr>
    </w:p>
    <w:p w:rsidR="00DF0111" w:rsidRDefault="00DF0111" w:rsidP="00DA5D7B">
      <w:pPr>
        <w:spacing w:after="0"/>
        <w:rPr>
          <w:rFonts w:ascii="Arial" w:hAnsi="Arial" w:cs="Arial"/>
          <w:b/>
          <w:sz w:val="24"/>
          <w:szCs w:val="24"/>
        </w:rPr>
      </w:pPr>
    </w:p>
    <w:p w:rsidR="00DA5D7B" w:rsidRPr="00DF0111" w:rsidRDefault="00DA5D7B" w:rsidP="00DA5D7B">
      <w:pPr>
        <w:spacing w:after="0"/>
        <w:jc w:val="center"/>
        <w:rPr>
          <w:rFonts w:ascii="Arial" w:hAnsi="Arial" w:cs="Arial"/>
          <w:b/>
          <w:sz w:val="18"/>
          <w:szCs w:val="24"/>
        </w:rPr>
      </w:pPr>
      <w:r w:rsidRPr="00DF0111">
        <w:rPr>
          <w:rFonts w:ascii="Arial" w:hAnsi="Arial" w:cs="Arial"/>
          <w:b/>
          <w:sz w:val="18"/>
          <w:szCs w:val="24"/>
        </w:rPr>
        <w:t xml:space="preserve">Fuente: </w:t>
      </w:r>
      <w:r w:rsidR="00DF0111" w:rsidRPr="00DF0111">
        <w:rPr>
          <w:rFonts w:ascii="Arial" w:hAnsi="Arial" w:cs="Arial"/>
          <w:b/>
          <w:sz w:val="18"/>
          <w:szCs w:val="24"/>
        </w:rPr>
        <w:t>www.quebarato.com.ec/clasificados/rebandoras</w:t>
      </w:r>
    </w:p>
    <w:p w:rsidR="00DA5D7B" w:rsidRDefault="00DA5D7B" w:rsidP="00DA5D7B">
      <w:pPr>
        <w:spacing w:after="0"/>
        <w:jc w:val="both"/>
        <w:rPr>
          <w:rFonts w:ascii="Arial" w:hAnsi="Arial" w:cs="Arial"/>
          <w:b/>
          <w:sz w:val="18"/>
          <w:szCs w:val="24"/>
        </w:rPr>
      </w:pPr>
    </w:p>
    <w:p w:rsidR="00E632D8" w:rsidRDefault="00E632D8" w:rsidP="00DA5D7B">
      <w:pPr>
        <w:spacing w:after="0"/>
        <w:jc w:val="both"/>
        <w:rPr>
          <w:rFonts w:ascii="Arial" w:hAnsi="Arial" w:cs="Arial"/>
          <w:b/>
          <w:sz w:val="18"/>
          <w:szCs w:val="24"/>
        </w:rPr>
      </w:pPr>
    </w:p>
    <w:p w:rsidR="00E632D8" w:rsidRDefault="00E632D8" w:rsidP="00DA5D7B">
      <w:pPr>
        <w:spacing w:after="0"/>
        <w:jc w:val="both"/>
        <w:rPr>
          <w:rFonts w:ascii="Arial" w:hAnsi="Arial" w:cs="Arial"/>
          <w:b/>
          <w:sz w:val="18"/>
          <w:szCs w:val="24"/>
        </w:rPr>
      </w:pPr>
    </w:p>
    <w:p w:rsidR="00DF0111" w:rsidRPr="00DF0111" w:rsidRDefault="00DF0111" w:rsidP="00DA5D7B">
      <w:pPr>
        <w:spacing w:after="0"/>
        <w:jc w:val="both"/>
        <w:rPr>
          <w:rFonts w:ascii="Arial" w:hAnsi="Arial" w:cs="Arial"/>
          <w:b/>
          <w:sz w:val="18"/>
          <w:szCs w:val="24"/>
        </w:rPr>
      </w:pPr>
    </w:p>
    <w:p w:rsidR="00445D3A" w:rsidRPr="00A7305E"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PRE-COCINADO EL CAMOTE CON CASCARA</w:t>
      </w:r>
    </w:p>
    <w:p w:rsidR="00E632D8" w:rsidRDefault="00E632D8" w:rsidP="00DA5D7B">
      <w:pPr>
        <w:spacing w:after="0" w:line="360" w:lineRule="auto"/>
        <w:jc w:val="both"/>
        <w:rPr>
          <w:rFonts w:ascii="Arial" w:hAnsi="Arial" w:cs="Arial"/>
          <w:sz w:val="24"/>
          <w:szCs w:val="24"/>
        </w:rPr>
      </w:pPr>
    </w:p>
    <w:p w:rsidR="00445D3A"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Los camotes se los cocina en agua con cáscara, aproximadamente 35 minutos   para aprovechar todos los valores vitamínicos que  tiene el  tubérculo.</w:t>
      </w:r>
    </w:p>
    <w:p w:rsidR="004F04B1" w:rsidRPr="00A7305E" w:rsidRDefault="004F04B1" w:rsidP="00DA5D7B">
      <w:pPr>
        <w:spacing w:after="0" w:line="360" w:lineRule="auto"/>
        <w:jc w:val="both"/>
        <w:rPr>
          <w:rFonts w:ascii="Arial" w:hAnsi="Arial" w:cs="Arial"/>
          <w:sz w:val="24"/>
          <w:szCs w:val="24"/>
        </w:rPr>
      </w:pPr>
    </w:p>
    <w:p w:rsidR="00445D3A" w:rsidRPr="004F04B1" w:rsidRDefault="0027124D" w:rsidP="00E632D8">
      <w:pPr>
        <w:spacing w:after="0"/>
        <w:jc w:val="center"/>
        <w:rPr>
          <w:rFonts w:ascii="Arial" w:hAnsi="Arial" w:cs="Arial"/>
          <w:sz w:val="18"/>
          <w:szCs w:val="24"/>
        </w:rPr>
      </w:pPr>
      <w:r w:rsidRPr="004F04B1">
        <w:rPr>
          <w:rFonts w:ascii="Arial" w:hAnsi="Arial" w:cs="Arial"/>
          <w:sz w:val="18"/>
          <w:szCs w:val="24"/>
        </w:rPr>
        <w:t>GRAFICO 2.27: Maquinaria para</w:t>
      </w:r>
      <w:r w:rsidR="004F04B1" w:rsidRPr="004F04B1">
        <w:rPr>
          <w:rFonts w:ascii="Arial" w:hAnsi="Arial" w:cs="Arial"/>
          <w:sz w:val="18"/>
          <w:szCs w:val="24"/>
        </w:rPr>
        <w:t xml:space="preserve"> el Pre-cocinado</w:t>
      </w:r>
    </w:p>
    <w:p w:rsidR="00445D3A" w:rsidRPr="00A7305E" w:rsidRDefault="00B17488" w:rsidP="0027124D">
      <w:pPr>
        <w:spacing w:after="0"/>
        <w:jc w:val="center"/>
        <w:rPr>
          <w:rFonts w:ascii="Arial" w:hAnsi="Arial" w:cs="Arial"/>
          <w:b/>
          <w:sz w:val="24"/>
          <w:szCs w:val="24"/>
        </w:rPr>
      </w:pPr>
      <w:r>
        <w:rPr>
          <w:rFonts w:ascii="Arial" w:hAnsi="Arial" w:cs="Arial"/>
          <w:b/>
          <w:noProof/>
          <w:sz w:val="24"/>
          <w:szCs w:val="24"/>
          <w:lang w:eastAsia="es-ES"/>
        </w:rPr>
        <w:drawing>
          <wp:inline distT="0" distB="0" distL="0" distR="0">
            <wp:extent cx="2429510" cy="3493770"/>
            <wp:effectExtent l="19050" t="19050" r="2794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a:stretch>
                      <a:fillRect/>
                    </a:stretch>
                  </pic:blipFill>
                  <pic:spPr bwMode="auto">
                    <a:xfrm>
                      <a:off x="0" y="0"/>
                      <a:ext cx="2429510" cy="3493770"/>
                    </a:xfrm>
                    <a:prstGeom prst="rect">
                      <a:avLst/>
                    </a:prstGeom>
                    <a:noFill/>
                    <a:ln w="6350" cmpd="sng">
                      <a:solidFill>
                        <a:srgbClr val="000000"/>
                      </a:solidFill>
                      <a:miter lim="800000"/>
                      <a:headEnd/>
                      <a:tailEnd/>
                    </a:ln>
                    <a:effectLst/>
                  </pic:spPr>
                </pic:pic>
              </a:graphicData>
            </a:graphic>
          </wp:inline>
        </w:drawing>
      </w:r>
    </w:p>
    <w:p w:rsidR="00445D3A" w:rsidRDefault="004F04B1" w:rsidP="004F04B1">
      <w:pPr>
        <w:spacing w:after="0"/>
        <w:jc w:val="center"/>
        <w:rPr>
          <w:rFonts w:ascii="Arial" w:hAnsi="Arial" w:cs="Arial"/>
          <w:b/>
          <w:sz w:val="18"/>
          <w:szCs w:val="24"/>
        </w:rPr>
      </w:pPr>
      <w:r w:rsidRPr="00DF0111">
        <w:rPr>
          <w:rFonts w:ascii="Arial" w:hAnsi="Arial" w:cs="Arial"/>
          <w:b/>
          <w:sz w:val="18"/>
          <w:szCs w:val="24"/>
        </w:rPr>
        <w:t>Fuente: www.quebarato.com.ec/clasificados/rebandoras</w:t>
      </w:r>
    </w:p>
    <w:p w:rsidR="004F04B1" w:rsidRDefault="004F04B1" w:rsidP="004F04B1">
      <w:pPr>
        <w:spacing w:after="0"/>
        <w:jc w:val="center"/>
        <w:rPr>
          <w:rFonts w:ascii="Arial" w:hAnsi="Arial" w:cs="Arial"/>
          <w:b/>
          <w:sz w:val="24"/>
          <w:szCs w:val="24"/>
        </w:rPr>
      </w:pPr>
    </w:p>
    <w:p w:rsidR="004F04B1" w:rsidRPr="00A7305E" w:rsidRDefault="004F04B1" w:rsidP="004F04B1">
      <w:pPr>
        <w:spacing w:after="0"/>
        <w:jc w:val="center"/>
        <w:rPr>
          <w:rFonts w:ascii="Arial" w:hAnsi="Arial" w:cs="Arial"/>
          <w:b/>
          <w:sz w:val="24"/>
          <w:szCs w:val="24"/>
        </w:rPr>
      </w:pPr>
    </w:p>
    <w:p w:rsidR="00445D3A"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PELADO</w:t>
      </w:r>
    </w:p>
    <w:p w:rsidR="004F04B1" w:rsidRPr="00A7305E" w:rsidRDefault="004F04B1" w:rsidP="004F04B1">
      <w:pPr>
        <w:spacing w:after="0" w:line="360" w:lineRule="auto"/>
        <w:ind w:left="644"/>
        <w:jc w:val="both"/>
        <w:rPr>
          <w:rFonts w:ascii="Arial" w:hAnsi="Arial" w:cs="Arial"/>
          <w:b/>
          <w:sz w:val="24"/>
          <w:szCs w:val="24"/>
        </w:rPr>
      </w:pPr>
    </w:p>
    <w:p w:rsidR="00445D3A" w:rsidRPr="00A7305E" w:rsidRDefault="00445D3A" w:rsidP="00DA5D7B">
      <w:pPr>
        <w:spacing w:after="0" w:line="360" w:lineRule="auto"/>
        <w:jc w:val="both"/>
        <w:rPr>
          <w:rFonts w:ascii="Arial" w:hAnsi="Arial" w:cs="Arial"/>
          <w:b/>
          <w:sz w:val="24"/>
          <w:szCs w:val="24"/>
        </w:rPr>
      </w:pPr>
      <w:r w:rsidRPr="00A7305E">
        <w:rPr>
          <w:rFonts w:ascii="Arial" w:hAnsi="Arial" w:cs="Arial"/>
          <w:sz w:val="24"/>
          <w:szCs w:val="24"/>
        </w:rPr>
        <w:t xml:space="preserve">     Se procede a realizar el pelado con vapor a  presión y temperatura, posteriormente los Camotes  pasan a través de cepillos que retiran los restos de piel o cáscara.</w:t>
      </w:r>
      <w:r w:rsidRPr="00A7305E">
        <w:rPr>
          <w:rFonts w:ascii="Arial" w:hAnsi="Arial" w:cs="Arial"/>
          <w:b/>
          <w:sz w:val="24"/>
          <w:szCs w:val="24"/>
        </w:rPr>
        <w:t> </w:t>
      </w:r>
    </w:p>
    <w:p w:rsidR="00445D3A" w:rsidRPr="00A7305E" w:rsidRDefault="00445D3A" w:rsidP="00DA5D7B">
      <w:pPr>
        <w:spacing w:after="0"/>
        <w:jc w:val="both"/>
        <w:rPr>
          <w:rFonts w:ascii="Arial" w:hAnsi="Arial" w:cs="Arial"/>
          <w:b/>
          <w:sz w:val="24"/>
          <w:szCs w:val="24"/>
        </w:rPr>
      </w:pPr>
    </w:p>
    <w:p w:rsidR="00445D3A" w:rsidRDefault="00445D3A" w:rsidP="00DA5D7B">
      <w:pPr>
        <w:spacing w:after="0"/>
        <w:jc w:val="both"/>
        <w:rPr>
          <w:rFonts w:ascii="Arial" w:hAnsi="Arial" w:cs="Arial"/>
          <w:sz w:val="24"/>
          <w:szCs w:val="24"/>
        </w:rPr>
      </w:pPr>
    </w:p>
    <w:p w:rsidR="004F04B1" w:rsidRDefault="004F04B1" w:rsidP="00DA5D7B">
      <w:pPr>
        <w:spacing w:after="0"/>
        <w:jc w:val="both"/>
        <w:rPr>
          <w:rFonts w:ascii="Arial" w:hAnsi="Arial" w:cs="Arial"/>
          <w:sz w:val="24"/>
          <w:szCs w:val="24"/>
        </w:rPr>
      </w:pPr>
    </w:p>
    <w:p w:rsidR="004F04B1" w:rsidRDefault="004F04B1" w:rsidP="00DA5D7B">
      <w:pPr>
        <w:spacing w:after="0"/>
        <w:jc w:val="both"/>
        <w:rPr>
          <w:rFonts w:ascii="Arial" w:hAnsi="Arial" w:cs="Arial"/>
          <w:sz w:val="24"/>
          <w:szCs w:val="24"/>
        </w:rPr>
      </w:pPr>
    </w:p>
    <w:p w:rsidR="004F04B1" w:rsidRDefault="004F04B1" w:rsidP="00DA5D7B">
      <w:pPr>
        <w:spacing w:after="0"/>
        <w:jc w:val="both"/>
        <w:rPr>
          <w:rFonts w:ascii="Arial" w:hAnsi="Arial" w:cs="Arial"/>
          <w:sz w:val="24"/>
          <w:szCs w:val="24"/>
        </w:rPr>
      </w:pPr>
    </w:p>
    <w:p w:rsidR="004F04B1" w:rsidRPr="004F04B1" w:rsidRDefault="004F04B1" w:rsidP="004F04B1">
      <w:pPr>
        <w:spacing w:after="0"/>
        <w:jc w:val="center"/>
        <w:rPr>
          <w:rFonts w:ascii="Arial" w:hAnsi="Arial" w:cs="Arial"/>
          <w:sz w:val="18"/>
          <w:szCs w:val="24"/>
        </w:rPr>
      </w:pPr>
      <w:r w:rsidRPr="004F04B1">
        <w:rPr>
          <w:rFonts w:ascii="Arial" w:hAnsi="Arial" w:cs="Arial"/>
          <w:sz w:val="18"/>
          <w:szCs w:val="24"/>
        </w:rPr>
        <w:t>GRAFICO 2.28: Maquinaria de Pelado</w:t>
      </w:r>
    </w:p>
    <w:p w:rsidR="00445D3A" w:rsidRPr="00A7305E" w:rsidRDefault="00B17488" w:rsidP="00DA5D7B">
      <w:pPr>
        <w:spacing w:after="0"/>
        <w:jc w:val="center"/>
        <w:rPr>
          <w:rFonts w:ascii="Arial" w:hAnsi="Arial" w:cs="Arial"/>
          <w:b/>
          <w:sz w:val="24"/>
          <w:szCs w:val="24"/>
        </w:rPr>
      </w:pPr>
      <w:r>
        <w:rPr>
          <w:rFonts w:ascii="Arial" w:hAnsi="Arial" w:cs="Arial"/>
          <w:b/>
          <w:noProof/>
          <w:sz w:val="24"/>
          <w:szCs w:val="24"/>
          <w:lang w:eastAsia="es-ES"/>
        </w:rPr>
        <w:drawing>
          <wp:inline distT="0" distB="0" distL="0" distR="0">
            <wp:extent cx="2129155" cy="2825115"/>
            <wp:effectExtent l="19050" t="19050" r="23495" b="133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srcRect/>
                    <a:stretch>
                      <a:fillRect/>
                    </a:stretch>
                  </pic:blipFill>
                  <pic:spPr bwMode="auto">
                    <a:xfrm>
                      <a:off x="0" y="0"/>
                      <a:ext cx="2129155" cy="2825115"/>
                    </a:xfrm>
                    <a:prstGeom prst="rect">
                      <a:avLst/>
                    </a:prstGeom>
                    <a:noFill/>
                    <a:ln w="6350" cmpd="sng">
                      <a:solidFill>
                        <a:srgbClr val="000000"/>
                      </a:solidFill>
                      <a:miter lim="800000"/>
                      <a:headEnd/>
                      <a:tailEnd/>
                    </a:ln>
                    <a:effectLst/>
                  </pic:spPr>
                </pic:pic>
              </a:graphicData>
            </a:graphic>
          </wp:inline>
        </w:drawing>
      </w:r>
    </w:p>
    <w:p w:rsidR="00445D3A" w:rsidRPr="00A7305E" w:rsidRDefault="004F04B1" w:rsidP="004F04B1">
      <w:pPr>
        <w:spacing w:after="0"/>
        <w:jc w:val="center"/>
        <w:rPr>
          <w:rFonts w:ascii="Arial" w:hAnsi="Arial" w:cs="Arial"/>
          <w:b/>
          <w:sz w:val="24"/>
          <w:szCs w:val="24"/>
        </w:rPr>
      </w:pPr>
      <w:r w:rsidRPr="00DF0111">
        <w:rPr>
          <w:rFonts w:ascii="Arial" w:hAnsi="Arial" w:cs="Arial"/>
          <w:b/>
          <w:sz w:val="18"/>
          <w:szCs w:val="24"/>
        </w:rPr>
        <w:t>Fuente: www.quebarato.com.ec/clasificados/rebandoras</w:t>
      </w:r>
    </w:p>
    <w:p w:rsidR="00445D3A" w:rsidRDefault="00445D3A" w:rsidP="00DA5D7B">
      <w:pPr>
        <w:spacing w:after="0"/>
        <w:jc w:val="both"/>
        <w:rPr>
          <w:rFonts w:ascii="Arial" w:hAnsi="Arial" w:cs="Arial"/>
          <w:b/>
          <w:sz w:val="24"/>
          <w:szCs w:val="24"/>
        </w:rPr>
      </w:pPr>
    </w:p>
    <w:p w:rsidR="004F04B1" w:rsidRPr="00A7305E" w:rsidRDefault="004F04B1" w:rsidP="00DA5D7B">
      <w:pPr>
        <w:spacing w:after="0"/>
        <w:jc w:val="both"/>
        <w:rPr>
          <w:rFonts w:ascii="Arial" w:hAnsi="Arial" w:cs="Arial"/>
          <w:b/>
          <w:sz w:val="24"/>
          <w:szCs w:val="24"/>
        </w:rPr>
      </w:pPr>
    </w:p>
    <w:p w:rsidR="004F04B1"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CORTADO</w:t>
      </w:r>
    </w:p>
    <w:p w:rsidR="004F04B1" w:rsidRPr="004F04B1" w:rsidRDefault="004F04B1" w:rsidP="004F04B1">
      <w:pPr>
        <w:spacing w:after="0" w:line="360" w:lineRule="auto"/>
        <w:jc w:val="both"/>
        <w:rPr>
          <w:rFonts w:ascii="Arial" w:hAnsi="Arial" w:cs="Arial"/>
          <w:b/>
          <w:sz w:val="24"/>
          <w:szCs w:val="24"/>
        </w:rPr>
      </w:pPr>
    </w:p>
    <w:p w:rsidR="00445D3A" w:rsidRPr="00A7305E"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Los camotes pasan a gran velocidad por una trama de cuchillas para ser </w:t>
      </w:r>
      <w:r w:rsidRPr="00A7305E">
        <w:rPr>
          <w:rFonts w:ascii="Arial" w:hAnsi="Arial" w:cs="Arial"/>
          <w:b/>
          <w:sz w:val="24"/>
          <w:szCs w:val="24"/>
        </w:rPr>
        <w:t xml:space="preserve"> </w:t>
      </w:r>
      <w:r w:rsidRPr="00A7305E">
        <w:rPr>
          <w:rFonts w:ascii="Arial" w:hAnsi="Arial" w:cs="Arial"/>
          <w:sz w:val="24"/>
          <w:szCs w:val="24"/>
        </w:rPr>
        <w:t>cortadas</w:t>
      </w:r>
      <w:r w:rsidR="004F04B1">
        <w:rPr>
          <w:rFonts w:ascii="Arial" w:hAnsi="Arial" w:cs="Arial"/>
          <w:sz w:val="24"/>
          <w:szCs w:val="24"/>
        </w:rPr>
        <w:t xml:space="preserve"> en</w:t>
      </w:r>
      <w:r w:rsidRPr="00A7305E">
        <w:rPr>
          <w:rFonts w:ascii="Arial" w:hAnsi="Arial" w:cs="Arial"/>
          <w:sz w:val="24"/>
          <w:szCs w:val="24"/>
        </w:rPr>
        <w:t xml:space="preserve"> forma de chifle, que es nuestra  forma de presentación. </w:t>
      </w:r>
    </w:p>
    <w:p w:rsidR="00445D3A" w:rsidRPr="00A7305E" w:rsidRDefault="00445D3A" w:rsidP="00DA5D7B">
      <w:pPr>
        <w:spacing w:after="0"/>
        <w:jc w:val="both"/>
        <w:rPr>
          <w:rFonts w:ascii="Arial" w:hAnsi="Arial" w:cs="Arial"/>
          <w:sz w:val="24"/>
          <w:szCs w:val="24"/>
        </w:rPr>
      </w:pPr>
    </w:p>
    <w:p w:rsidR="00445D3A" w:rsidRPr="004F04B1" w:rsidRDefault="004F04B1" w:rsidP="004F04B1">
      <w:pPr>
        <w:spacing w:after="0"/>
        <w:jc w:val="center"/>
        <w:rPr>
          <w:rFonts w:ascii="Arial" w:hAnsi="Arial" w:cs="Arial"/>
          <w:sz w:val="18"/>
          <w:szCs w:val="24"/>
        </w:rPr>
      </w:pPr>
      <w:r w:rsidRPr="004F04B1">
        <w:rPr>
          <w:rFonts w:ascii="Arial" w:hAnsi="Arial" w:cs="Arial"/>
          <w:sz w:val="18"/>
          <w:szCs w:val="24"/>
        </w:rPr>
        <w:t>GRAFICO 2.29: Maquina de Cortado</w:t>
      </w:r>
    </w:p>
    <w:p w:rsidR="00445D3A" w:rsidRPr="00A7305E" w:rsidRDefault="00B17488" w:rsidP="00DA5D7B">
      <w:pPr>
        <w:spacing w:after="0"/>
        <w:jc w:val="center"/>
        <w:rPr>
          <w:rFonts w:ascii="Arial" w:hAnsi="Arial" w:cs="Arial"/>
          <w:b/>
          <w:sz w:val="24"/>
          <w:szCs w:val="24"/>
        </w:rPr>
      </w:pPr>
      <w:r>
        <w:rPr>
          <w:rFonts w:ascii="Arial" w:hAnsi="Arial" w:cs="Arial"/>
          <w:b/>
          <w:noProof/>
          <w:sz w:val="24"/>
          <w:szCs w:val="24"/>
          <w:lang w:eastAsia="es-ES"/>
        </w:rPr>
        <w:drawing>
          <wp:inline distT="0" distB="0" distL="0" distR="0">
            <wp:extent cx="3207385" cy="2456815"/>
            <wp:effectExtent l="19050" t="19050" r="12065" b="196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srcRect/>
                    <a:stretch>
                      <a:fillRect/>
                    </a:stretch>
                  </pic:blipFill>
                  <pic:spPr bwMode="auto">
                    <a:xfrm>
                      <a:off x="0" y="0"/>
                      <a:ext cx="3207385" cy="2456815"/>
                    </a:xfrm>
                    <a:prstGeom prst="rect">
                      <a:avLst/>
                    </a:prstGeom>
                    <a:noFill/>
                    <a:ln w="6350" cmpd="sng">
                      <a:solidFill>
                        <a:srgbClr val="000000"/>
                      </a:solidFill>
                      <a:miter lim="800000"/>
                      <a:headEnd/>
                      <a:tailEnd/>
                    </a:ln>
                    <a:effectLst/>
                  </pic:spPr>
                </pic:pic>
              </a:graphicData>
            </a:graphic>
          </wp:inline>
        </w:drawing>
      </w:r>
    </w:p>
    <w:p w:rsidR="00445D3A" w:rsidRPr="00A7305E" w:rsidRDefault="004F04B1" w:rsidP="00DA5D7B">
      <w:pPr>
        <w:spacing w:after="0"/>
        <w:jc w:val="center"/>
        <w:rPr>
          <w:rFonts w:ascii="Arial" w:hAnsi="Arial" w:cs="Arial"/>
          <w:b/>
          <w:sz w:val="24"/>
          <w:szCs w:val="24"/>
        </w:rPr>
      </w:pPr>
      <w:r w:rsidRPr="00DF0111">
        <w:rPr>
          <w:rFonts w:ascii="Arial" w:hAnsi="Arial" w:cs="Arial"/>
          <w:b/>
          <w:sz w:val="18"/>
          <w:szCs w:val="24"/>
        </w:rPr>
        <w:t>Fuente: www.quebarato.com.ec/clasificados/rebandoras</w:t>
      </w:r>
    </w:p>
    <w:p w:rsidR="00445D3A" w:rsidRPr="00A7305E" w:rsidRDefault="00445D3A" w:rsidP="00DA5D7B">
      <w:pPr>
        <w:spacing w:after="0"/>
        <w:jc w:val="center"/>
        <w:rPr>
          <w:rFonts w:ascii="Arial" w:hAnsi="Arial" w:cs="Arial"/>
          <w:b/>
          <w:sz w:val="24"/>
          <w:szCs w:val="24"/>
        </w:rPr>
      </w:pPr>
    </w:p>
    <w:p w:rsidR="004F04B1" w:rsidRPr="00A7305E" w:rsidRDefault="004F04B1" w:rsidP="00DA5D7B">
      <w:pPr>
        <w:spacing w:after="0"/>
        <w:rPr>
          <w:rFonts w:ascii="Arial" w:hAnsi="Arial" w:cs="Arial"/>
          <w:b/>
          <w:sz w:val="24"/>
          <w:szCs w:val="24"/>
        </w:rPr>
      </w:pPr>
    </w:p>
    <w:p w:rsidR="00445D3A"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HORNEADO</w:t>
      </w:r>
    </w:p>
    <w:p w:rsidR="004F04B1" w:rsidRPr="00A7305E" w:rsidRDefault="004F04B1" w:rsidP="004F04B1">
      <w:pPr>
        <w:spacing w:after="0" w:line="360" w:lineRule="auto"/>
        <w:jc w:val="both"/>
        <w:rPr>
          <w:rFonts w:ascii="Arial" w:hAnsi="Arial" w:cs="Arial"/>
          <w:b/>
          <w:sz w:val="24"/>
          <w:szCs w:val="24"/>
        </w:rPr>
      </w:pPr>
    </w:p>
    <w:p w:rsidR="00445D3A" w:rsidRPr="00A7305E"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Los camotes  son introducidas en un horno previamente calentado, y a continuación se introducen los moldes  rectangulares  enmantequillados   junto con el producto para su respectiva cocción, que tiene un</w:t>
      </w:r>
      <w:r w:rsidR="000560F6">
        <w:rPr>
          <w:rFonts w:ascii="Arial" w:hAnsi="Arial" w:cs="Arial"/>
          <w:sz w:val="24"/>
          <w:szCs w:val="24"/>
        </w:rPr>
        <w:t>a duración de aproximadamente 5</w:t>
      </w:r>
      <w:r w:rsidRPr="00A7305E">
        <w:rPr>
          <w:rFonts w:ascii="Arial" w:hAnsi="Arial" w:cs="Arial"/>
          <w:sz w:val="24"/>
          <w:szCs w:val="24"/>
        </w:rPr>
        <w:t xml:space="preserve"> minutos. </w:t>
      </w:r>
    </w:p>
    <w:p w:rsidR="00445D3A" w:rsidRPr="004F04B1" w:rsidRDefault="004F04B1" w:rsidP="004F04B1">
      <w:pPr>
        <w:spacing w:after="0"/>
        <w:jc w:val="center"/>
        <w:rPr>
          <w:rFonts w:ascii="Arial" w:hAnsi="Arial" w:cs="Arial"/>
          <w:sz w:val="18"/>
          <w:szCs w:val="24"/>
        </w:rPr>
      </w:pPr>
      <w:r w:rsidRPr="004F04B1">
        <w:rPr>
          <w:rFonts w:ascii="Arial" w:hAnsi="Arial" w:cs="Arial"/>
          <w:sz w:val="18"/>
          <w:szCs w:val="24"/>
        </w:rPr>
        <w:t>GRAFICO 2.30: Horno</w:t>
      </w:r>
    </w:p>
    <w:p w:rsidR="00445D3A" w:rsidRPr="00A7305E" w:rsidRDefault="00B17488" w:rsidP="00DA5D7B">
      <w:pPr>
        <w:spacing w:after="0"/>
        <w:jc w:val="center"/>
        <w:rPr>
          <w:rFonts w:ascii="Arial" w:hAnsi="Arial" w:cs="Arial"/>
          <w:sz w:val="24"/>
          <w:szCs w:val="24"/>
        </w:rPr>
      </w:pPr>
      <w:r>
        <w:rPr>
          <w:rFonts w:ascii="Arial" w:hAnsi="Arial" w:cs="Arial"/>
          <w:b/>
          <w:noProof/>
          <w:sz w:val="24"/>
          <w:szCs w:val="24"/>
          <w:lang w:eastAsia="es-ES"/>
        </w:rPr>
        <w:drawing>
          <wp:inline distT="0" distB="0" distL="0" distR="0">
            <wp:extent cx="1965325" cy="236093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1965325" cy="2360930"/>
                    </a:xfrm>
                    <a:prstGeom prst="rect">
                      <a:avLst/>
                    </a:prstGeom>
                    <a:noFill/>
                    <a:ln w="9525">
                      <a:noFill/>
                      <a:miter lim="800000"/>
                      <a:headEnd/>
                      <a:tailEnd/>
                    </a:ln>
                  </pic:spPr>
                </pic:pic>
              </a:graphicData>
            </a:graphic>
          </wp:inline>
        </w:drawing>
      </w:r>
    </w:p>
    <w:p w:rsidR="00445D3A" w:rsidRDefault="004F04B1" w:rsidP="004F04B1">
      <w:pPr>
        <w:spacing w:after="0"/>
        <w:jc w:val="center"/>
        <w:rPr>
          <w:rFonts w:ascii="Arial" w:hAnsi="Arial" w:cs="Arial"/>
          <w:b/>
          <w:sz w:val="18"/>
          <w:szCs w:val="24"/>
        </w:rPr>
      </w:pPr>
      <w:r w:rsidRPr="00DF0111">
        <w:rPr>
          <w:rFonts w:ascii="Arial" w:hAnsi="Arial" w:cs="Arial"/>
          <w:b/>
          <w:sz w:val="18"/>
          <w:szCs w:val="24"/>
        </w:rPr>
        <w:t>Fuente: www.quebarato.com.ec/clasificados/rebandoras</w:t>
      </w:r>
    </w:p>
    <w:p w:rsidR="004F04B1" w:rsidRDefault="004F04B1" w:rsidP="004F04B1">
      <w:pPr>
        <w:spacing w:after="0"/>
        <w:rPr>
          <w:rFonts w:ascii="Arial" w:hAnsi="Arial" w:cs="Arial"/>
          <w:b/>
          <w:sz w:val="24"/>
          <w:szCs w:val="24"/>
        </w:rPr>
      </w:pPr>
    </w:p>
    <w:p w:rsidR="004F04B1" w:rsidRPr="00A7305E" w:rsidRDefault="004F04B1" w:rsidP="004F04B1">
      <w:pPr>
        <w:spacing w:after="0"/>
        <w:jc w:val="center"/>
        <w:rPr>
          <w:rFonts w:ascii="Arial" w:hAnsi="Arial" w:cs="Arial"/>
          <w:b/>
          <w:sz w:val="24"/>
          <w:szCs w:val="24"/>
        </w:rPr>
      </w:pPr>
    </w:p>
    <w:p w:rsidR="00445D3A" w:rsidRDefault="00445D3A" w:rsidP="00EF0124">
      <w:pPr>
        <w:numPr>
          <w:ilvl w:val="0"/>
          <w:numId w:val="26"/>
        </w:numPr>
        <w:spacing w:after="0" w:line="360" w:lineRule="auto"/>
        <w:jc w:val="both"/>
        <w:rPr>
          <w:rFonts w:ascii="Arial" w:hAnsi="Arial" w:cs="Arial"/>
          <w:b/>
          <w:sz w:val="24"/>
          <w:szCs w:val="24"/>
        </w:rPr>
      </w:pPr>
      <w:r w:rsidRPr="00A7305E">
        <w:rPr>
          <w:rFonts w:ascii="Arial" w:hAnsi="Arial" w:cs="Arial"/>
          <w:b/>
          <w:sz w:val="24"/>
          <w:szCs w:val="24"/>
        </w:rPr>
        <w:t>EMPACADO</w:t>
      </w:r>
    </w:p>
    <w:p w:rsidR="004F04B1" w:rsidRPr="00A7305E" w:rsidRDefault="004F04B1" w:rsidP="004F04B1">
      <w:pPr>
        <w:spacing w:after="0" w:line="360" w:lineRule="auto"/>
        <w:jc w:val="both"/>
        <w:rPr>
          <w:rFonts w:ascii="Arial" w:hAnsi="Arial" w:cs="Arial"/>
          <w:b/>
          <w:sz w:val="24"/>
          <w:szCs w:val="24"/>
        </w:rPr>
      </w:pPr>
    </w:p>
    <w:p w:rsidR="00445D3A"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El producto  será envasado en fundas de polipropileno metalizado con el objetivo de mantener un producto fresco y un tiempo de duración entre 3 y 4 meses. Para esto se utilizará una máquina empacadora automática para los camotes al horno con pesos exactos de 40 gr. y producción de hasta </w:t>
      </w:r>
      <w:r w:rsidR="000F1F45">
        <w:rPr>
          <w:rFonts w:ascii="Arial" w:hAnsi="Arial" w:cs="Arial"/>
          <w:sz w:val="24"/>
          <w:szCs w:val="24"/>
        </w:rPr>
        <w:t>70</w:t>
      </w:r>
      <w:r w:rsidRPr="00A7305E">
        <w:rPr>
          <w:rFonts w:ascii="Arial" w:hAnsi="Arial" w:cs="Arial"/>
          <w:sz w:val="24"/>
          <w:szCs w:val="24"/>
        </w:rPr>
        <w:t xml:space="preserve"> Funda/ minuto.</w:t>
      </w:r>
    </w:p>
    <w:p w:rsidR="004F04B1" w:rsidRPr="00A7305E" w:rsidRDefault="004F04B1" w:rsidP="00DA5D7B">
      <w:pPr>
        <w:spacing w:after="0" w:line="360" w:lineRule="auto"/>
        <w:jc w:val="both"/>
        <w:rPr>
          <w:rFonts w:ascii="Arial" w:hAnsi="Arial" w:cs="Arial"/>
          <w:sz w:val="24"/>
          <w:szCs w:val="24"/>
        </w:rPr>
      </w:pPr>
    </w:p>
    <w:p w:rsidR="00445D3A" w:rsidRPr="00A7305E" w:rsidRDefault="00445D3A" w:rsidP="00DA5D7B">
      <w:pPr>
        <w:spacing w:after="0" w:line="360" w:lineRule="auto"/>
        <w:jc w:val="both"/>
        <w:rPr>
          <w:rFonts w:ascii="Arial" w:hAnsi="Arial" w:cs="Arial"/>
          <w:sz w:val="24"/>
          <w:szCs w:val="24"/>
        </w:rPr>
      </w:pPr>
      <w:r w:rsidRPr="00A7305E">
        <w:rPr>
          <w:rFonts w:ascii="Arial" w:hAnsi="Arial" w:cs="Arial"/>
          <w:sz w:val="24"/>
          <w:szCs w:val="24"/>
        </w:rPr>
        <w:t xml:space="preserve">     A continuación serán empacados en cartones, donde finalmente será almacenado en lugares secos, libres de contaminación.</w:t>
      </w:r>
    </w:p>
    <w:p w:rsidR="00445D3A" w:rsidRDefault="00445D3A" w:rsidP="00DA5D7B">
      <w:pPr>
        <w:spacing w:after="0"/>
        <w:jc w:val="both"/>
        <w:rPr>
          <w:rFonts w:ascii="Arial" w:hAnsi="Arial" w:cs="Arial"/>
          <w:sz w:val="24"/>
          <w:szCs w:val="24"/>
        </w:rPr>
      </w:pPr>
    </w:p>
    <w:p w:rsidR="004F04B1" w:rsidRDefault="004F04B1" w:rsidP="00DA5D7B">
      <w:pPr>
        <w:spacing w:after="0"/>
        <w:jc w:val="both"/>
        <w:rPr>
          <w:rFonts w:ascii="Arial" w:hAnsi="Arial" w:cs="Arial"/>
          <w:sz w:val="24"/>
          <w:szCs w:val="24"/>
        </w:rPr>
      </w:pPr>
    </w:p>
    <w:p w:rsidR="004F04B1" w:rsidRDefault="004F04B1" w:rsidP="00DA5D7B">
      <w:pPr>
        <w:spacing w:after="0"/>
        <w:jc w:val="both"/>
        <w:rPr>
          <w:rFonts w:ascii="Arial" w:hAnsi="Arial" w:cs="Arial"/>
          <w:sz w:val="24"/>
          <w:szCs w:val="24"/>
        </w:rPr>
      </w:pPr>
    </w:p>
    <w:p w:rsidR="004F04B1" w:rsidRDefault="004F04B1" w:rsidP="00DA5D7B">
      <w:pPr>
        <w:spacing w:after="0"/>
        <w:jc w:val="both"/>
        <w:rPr>
          <w:rFonts w:ascii="Arial" w:hAnsi="Arial" w:cs="Arial"/>
          <w:sz w:val="24"/>
          <w:szCs w:val="24"/>
        </w:rPr>
      </w:pPr>
    </w:p>
    <w:p w:rsidR="004F04B1" w:rsidRPr="004F04B1" w:rsidRDefault="004F04B1" w:rsidP="004F04B1">
      <w:pPr>
        <w:spacing w:after="0"/>
        <w:jc w:val="center"/>
        <w:rPr>
          <w:rFonts w:ascii="Arial" w:hAnsi="Arial" w:cs="Arial"/>
          <w:sz w:val="20"/>
          <w:szCs w:val="24"/>
        </w:rPr>
      </w:pPr>
      <w:r w:rsidRPr="004F04B1">
        <w:rPr>
          <w:rFonts w:ascii="Arial" w:hAnsi="Arial" w:cs="Arial"/>
          <w:sz w:val="20"/>
          <w:szCs w:val="24"/>
        </w:rPr>
        <w:t>GRAFICO 2.31: Máquina empacadora</w:t>
      </w:r>
    </w:p>
    <w:p w:rsidR="00445D3A" w:rsidRPr="00A7305E" w:rsidRDefault="00B17488" w:rsidP="00DA5D7B">
      <w:pPr>
        <w:spacing w:after="0"/>
        <w:jc w:val="center"/>
        <w:rPr>
          <w:rFonts w:ascii="Arial" w:hAnsi="Arial" w:cs="Arial"/>
          <w:sz w:val="24"/>
          <w:szCs w:val="24"/>
        </w:rPr>
      </w:pPr>
      <w:r>
        <w:rPr>
          <w:noProof/>
          <w:bdr w:val="single" w:sz="6" w:space="0" w:color="000000"/>
          <w:lang w:eastAsia="es-ES"/>
        </w:rPr>
        <w:drawing>
          <wp:inline distT="0" distB="0" distL="0" distR="0">
            <wp:extent cx="2688590" cy="2224405"/>
            <wp:effectExtent l="19050" t="19050" r="16510" b="2349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srcRect/>
                    <a:stretch>
                      <a:fillRect/>
                    </a:stretch>
                  </pic:blipFill>
                  <pic:spPr bwMode="auto">
                    <a:xfrm>
                      <a:off x="0" y="0"/>
                      <a:ext cx="2688590" cy="2224405"/>
                    </a:xfrm>
                    <a:prstGeom prst="rect">
                      <a:avLst/>
                    </a:prstGeom>
                    <a:noFill/>
                    <a:ln w="9525" cmpd="sng">
                      <a:solidFill>
                        <a:srgbClr val="000000"/>
                      </a:solidFill>
                      <a:miter lim="800000"/>
                      <a:headEnd/>
                      <a:tailEnd/>
                    </a:ln>
                    <a:effectLst/>
                  </pic:spPr>
                </pic:pic>
              </a:graphicData>
            </a:graphic>
          </wp:inline>
        </w:drawing>
      </w:r>
    </w:p>
    <w:p w:rsidR="00445D3A" w:rsidRPr="00A7305E" w:rsidRDefault="004F04B1" w:rsidP="004F04B1">
      <w:pPr>
        <w:spacing w:after="0"/>
        <w:jc w:val="center"/>
        <w:rPr>
          <w:rFonts w:ascii="Arial" w:hAnsi="Arial" w:cs="Arial"/>
          <w:sz w:val="24"/>
          <w:szCs w:val="24"/>
        </w:rPr>
      </w:pPr>
      <w:r w:rsidRPr="00DF0111">
        <w:rPr>
          <w:rFonts w:ascii="Arial" w:hAnsi="Arial" w:cs="Arial"/>
          <w:b/>
          <w:sz w:val="18"/>
          <w:szCs w:val="24"/>
        </w:rPr>
        <w:t>Fuente: www.quebarato.com.ec/clasificados/rebandoras</w:t>
      </w:r>
    </w:p>
    <w:p w:rsidR="00445D3A" w:rsidRPr="00A7305E" w:rsidRDefault="00445D3A" w:rsidP="00DA5D7B">
      <w:pPr>
        <w:spacing w:after="0" w:line="360" w:lineRule="auto"/>
        <w:jc w:val="both"/>
        <w:rPr>
          <w:rFonts w:ascii="Arial" w:hAnsi="Arial" w:cs="Arial"/>
          <w:sz w:val="24"/>
          <w:szCs w:val="24"/>
        </w:rPr>
      </w:pPr>
    </w:p>
    <w:p w:rsidR="004F04B1" w:rsidRDefault="004F04B1" w:rsidP="00DA5D7B">
      <w:pPr>
        <w:spacing w:after="0" w:line="360" w:lineRule="auto"/>
        <w:jc w:val="both"/>
        <w:rPr>
          <w:rFonts w:ascii="Arial" w:hAnsi="Arial" w:cs="Arial"/>
          <w:b/>
          <w:sz w:val="24"/>
          <w:szCs w:val="24"/>
        </w:rPr>
      </w:pPr>
    </w:p>
    <w:p w:rsidR="00445D3A" w:rsidRPr="00A7305E" w:rsidRDefault="00445D3A" w:rsidP="00EF0124">
      <w:pPr>
        <w:numPr>
          <w:ilvl w:val="2"/>
          <w:numId w:val="40"/>
        </w:numPr>
        <w:spacing w:after="0" w:line="360" w:lineRule="auto"/>
        <w:jc w:val="both"/>
        <w:rPr>
          <w:rFonts w:ascii="Arial" w:hAnsi="Arial" w:cs="Arial"/>
          <w:b/>
          <w:sz w:val="24"/>
          <w:szCs w:val="24"/>
        </w:rPr>
      </w:pPr>
      <w:r w:rsidRPr="00A7305E">
        <w:rPr>
          <w:rFonts w:ascii="Arial" w:hAnsi="Arial" w:cs="Arial"/>
          <w:b/>
          <w:sz w:val="24"/>
          <w:szCs w:val="24"/>
        </w:rPr>
        <w:t>PROVEEDORES</w:t>
      </w:r>
    </w:p>
    <w:p w:rsidR="004F04B1" w:rsidRDefault="004F04B1" w:rsidP="00DA5D7B">
      <w:pPr>
        <w:spacing w:after="0" w:line="360" w:lineRule="auto"/>
        <w:jc w:val="both"/>
        <w:rPr>
          <w:rFonts w:ascii="Arial" w:hAnsi="Arial" w:cs="Arial"/>
          <w:sz w:val="24"/>
          <w:szCs w:val="24"/>
        </w:rPr>
      </w:pPr>
    </w:p>
    <w:p w:rsidR="00445D3A" w:rsidRDefault="00445D3A" w:rsidP="00503AEE">
      <w:pPr>
        <w:spacing w:after="0" w:line="360" w:lineRule="auto"/>
        <w:jc w:val="both"/>
        <w:rPr>
          <w:rFonts w:ascii="Arial" w:hAnsi="Arial" w:cs="Arial"/>
          <w:sz w:val="24"/>
          <w:szCs w:val="24"/>
        </w:rPr>
      </w:pPr>
      <w:r w:rsidRPr="00A7305E">
        <w:rPr>
          <w:rFonts w:ascii="Arial" w:hAnsi="Arial" w:cs="Arial"/>
          <w:sz w:val="24"/>
          <w:szCs w:val="24"/>
        </w:rPr>
        <w:t xml:space="preserve">     El camote es un tubérculo que tiene una fuerte demanda en los mercados internacionales y se asegura que Manabí tiene el potencial suficiente para producir y exportarlos.</w:t>
      </w:r>
    </w:p>
    <w:p w:rsidR="00503AEE" w:rsidRPr="00A7305E" w:rsidRDefault="00503AEE" w:rsidP="00503AEE">
      <w:pPr>
        <w:spacing w:after="0" w:line="360" w:lineRule="auto"/>
        <w:jc w:val="both"/>
        <w:rPr>
          <w:rFonts w:ascii="Arial" w:hAnsi="Arial" w:cs="Arial"/>
          <w:sz w:val="24"/>
          <w:szCs w:val="24"/>
        </w:rPr>
      </w:pPr>
    </w:p>
    <w:p w:rsidR="00445D3A" w:rsidRDefault="00445D3A" w:rsidP="00EF0124">
      <w:pPr>
        <w:numPr>
          <w:ilvl w:val="2"/>
          <w:numId w:val="40"/>
        </w:numPr>
        <w:spacing w:after="0" w:line="360" w:lineRule="auto"/>
        <w:rPr>
          <w:rFonts w:ascii="Arial" w:hAnsi="Arial" w:cs="Arial"/>
          <w:b/>
          <w:color w:val="000000"/>
          <w:sz w:val="24"/>
          <w:szCs w:val="24"/>
        </w:rPr>
      </w:pPr>
      <w:r w:rsidRPr="00A7305E">
        <w:rPr>
          <w:rFonts w:ascii="Arial" w:hAnsi="Arial" w:cs="Arial"/>
          <w:b/>
          <w:color w:val="000000"/>
          <w:sz w:val="24"/>
          <w:szCs w:val="24"/>
        </w:rPr>
        <w:t>PROYECCION  DE LA DEMANDA</w:t>
      </w:r>
    </w:p>
    <w:p w:rsidR="00175962" w:rsidRPr="00A7305E" w:rsidRDefault="00175962" w:rsidP="00175962">
      <w:pPr>
        <w:spacing w:after="0" w:line="360" w:lineRule="auto"/>
        <w:rPr>
          <w:rFonts w:ascii="Arial" w:hAnsi="Arial" w:cs="Arial"/>
          <w:b/>
          <w:color w:val="000000"/>
          <w:sz w:val="24"/>
          <w:szCs w:val="24"/>
        </w:rPr>
      </w:pPr>
    </w:p>
    <w:p w:rsidR="00445D3A" w:rsidRPr="00A7305E" w:rsidRDefault="00445D3A"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 xml:space="preserve">De acuerdo al VI Censo de Población y V de Vivienda, realizado el 25 de noviembre del 2001, la población de la ciudad de </w:t>
      </w:r>
      <w:r w:rsidRPr="00A7305E">
        <w:rPr>
          <w:rStyle w:val="nfasis"/>
          <w:rFonts w:ascii="Arial" w:hAnsi="Arial" w:cs="Arial"/>
          <w:color w:val="000000"/>
        </w:rPr>
        <w:t>Guayaquil</w:t>
      </w:r>
      <w:r w:rsidRPr="00A7305E">
        <w:rPr>
          <w:rFonts w:ascii="Arial" w:hAnsi="Arial" w:cs="Arial"/>
          <w:color w:val="000000"/>
        </w:rPr>
        <w:t xml:space="preserve"> era con 1.985.379 habitantes. Para el 2008 se estima que la población de </w:t>
      </w:r>
      <w:r w:rsidRPr="00A7305E">
        <w:rPr>
          <w:rStyle w:val="nfasis"/>
          <w:rFonts w:ascii="Arial" w:hAnsi="Arial" w:cs="Arial"/>
          <w:color w:val="000000"/>
        </w:rPr>
        <w:t>Guayaquil</w:t>
      </w:r>
      <w:r w:rsidRPr="00A7305E">
        <w:rPr>
          <w:rFonts w:ascii="Arial" w:hAnsi="Arial" w:cs="Arial"/>
          <w:color w:val="000000"/>
        </w:rPr>
        <w:t xml:space="preserve"> sea de 2.366.902 habitantes, teniendo en cuenta una tasa anual promedio de crecimiento poblacional de 2,50 %</w:t>
      </w:r>
    </w:p>
    <w:p w:rsidR="00445D3A" w:rsidRDefault="00445D3A" w:rsidP="00DA3C80">
      <w:pPr>
        <w:pStyle w:val="NormalWeb"/>
        <w:spacing w:before="0" w:beforeAutospacing="0" w:after="0" w:afterAutospacing="0" w:line="360" w:lineRule="auto"/>
        <w:jc w:val="both"/>
        <w:rPr>
          <w:rFonts w:ascii="Arial" w:hAnsi="Arial" w:cs="Arial"/>
          <w:color w:val="000000"/>
        </w:rPr>
      </w:pPr>
    </w:p>
    <w:p w:rsidR="00445D3A" w:rsidRPr="00A7305E" w:rsidRDefault="00445D3A"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Guayaquil tiene una población flotante de 3 328 534 de personas, residen temporalmente durante la jornada laboral en la ciudad, pero habitan en cantones colindantes, entre los más grandes Durán, Daule y Samborondón.</w:t>
      </w:r>
    </w:p>
    <w:p w:rsidR="00445D3A" w:rsidRDefault="00445D3A" w:rsidP="00DA3C80">
      <w:pPr>
        <w:pStyle w:val="NormalWeb"/>
        <w:spacing w:before="0" w:beforeAutospacing="0" w:after="0" w:afterAutospacing="0" w:line="360" w:lineRule="auto"/>
        <w:rPr>
          <w:rFonts w:ascii="Arial" w:hAnsi="Arial" w:cs="Arial"/>
          <w:color w:val="000000"/>
        </w:rPr>
      </w:pPr>
    </w:p>
    <w:p w:rsidR="00445D3A" w:rsidRDefault="00445D3A"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Según el INEC para el 2010 se estima una población urbana de 2780280,797 de habitantes, como podemos observar en el siguiente cuadro:</w:t>
      </w:r>
    </w:p>
    <w:p w:rsidR="00175962" w:rsidRDefault="00175962" w:rsidP="00DA3C80">
      <w:pPr>
        <w:pStyle w:val="NormalWeb"/>
        <w:spacing w:before="0" w:beforeAutospacing="0" w:after="0" w:afterAutospacing="0" w:line="360" w:lineRule="auto"/>
        <w:jc w:val="both"/>
        <w:rPr>
          <w:rFonts w:ascii="Arial" w:hAnsi="Arial" w:cs="Arial"/>
          <w:color w:val="000000"/>
        </w:rPr>
      </w:pPr>
    </w:p>
    <w:p w:rsidR="00445D3A" w:rsidRPr="00175962" w:rsidRDefault="00175962" w:rsidP="00175962">
      <w:pPr>
        <w:pStyle w:val="NormalWeb"/>
        <w:spacing w:before="0" w:beforeAutospacing="0" w:after="0" w:afterAutospacing="0" w:line="276" w:lineRule="auto"/>
        <w:jc w:val="center"/>
        <w:rPr>
          <w:rFonts w:ascii="Arial" w:hAnsi="Arial" w:cs="Arial"/>
          <w:color w:val="000000"/>
          <w:sz w:val="18"/>
        </w:rPr>
      </w:pPr>
      <w:r w:rsidRPr="00175962">
        <w:rPr>
          <w:rFonts w:ascii="Arial" w:hAnsi="Arial" w:cs="Arial"/>
          <w:color w:val="000000"/>
          <w:sz w:val="18"/>
        </w:rPr>
        <w:t xml:space="preserve">TABLA 2.1: </w:t>
      </w:r>
      <w:r w:rsidR="00473B86">
        <w:rPr>
          <w:rFonts w:ascii="Arial" w:hAnsi="Arial" w:cs="Arial"/>
          <w:color w:val="000000"/>
          <w:sz w:val="18"/>
        </w:rPr>
        <w:t>Habitantes de la ciudad de Guayaquil</w:t>
      </w:r>
    </w:p>
    <w:tbl>
      <w:tblPr>
        <w:tblW w:w="4120" w:type="dxa"/>
        <w:tblInd w:w="2033" w:type="dxa"/>
        <w:tblCellMar>
          <w:left w:w="70" w:type="dxa"/>
          <w:right w:w="70" w:type="dxa"/>
        </w:tblCellMar>
        <w:tblLook w:val="04A0"/>
      </w:tblPr>
      <w:tblGrid>
        <w:gridCol w:w="1170"/>
        <w:gridCol w:w="2950"/>
      </w:tblGrid>
      <w:tr w:rsidR="00445D3A" w:rsidRPr="00A7305E" w:rsidTr="00175962">
        <w:trPr>
          <w:trHeight w:val="435"/>
        </w:trPr>
        <w:tc>
          <w:tcPr>
            <w:tcW w:w="412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HABITANTES DE LA CIUDAD DE GUAYAQUIL</w:t>
            </w:r>
          </w:p>
        </w:tc>
      </w:tr>
      <w:tr w:rsidR="00445D3A" w:rsidRPr="00A7305E" w:rsidTr="00175962">
        <w:trPr>
          <w:trHeight w:val="300"/>
        </w:trPr>
        <w:tc>
          <w:tcPr>
            <w:tcW w:w="412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POBLACION URBANA</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000000" w:fill="FFFF00"/>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AÑO</w:t>
            </w:r>
          </w:p>
        </w:tc>
        <w:tc>
          <w:tcPr>
            <w:tcW w:w="2950" w:type="dxa"/>
            <w:tcBorders>
              <w:top w:val="nil"/>
              <w:left w:val="nil"/>
              <w:bottom w:val="single" w:sz="4" w:space="0" w:color="auto"/>
              <w:right w:val="single" w:sz="4" w:space="0" w:color="auto"/>
            </w:tcBorders>
            <w:shd w:val="clear" w:color="000000" w:fill="FFFF00"/>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HABITANTES</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2001</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1985379</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2002</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2035013,475</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2003</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2085888,812</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2004</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2138036,032</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2005</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2191486,933</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2006</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2246274,106</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2007</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2302430,959</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2008</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2359991,733</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2009</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2418991,526</w:t>
            </w:r>
          </w:p>
        </w:tc>
      </w:tr>
      <w:tr w:rsidR="00445D3A" w:rsidRPr="00A7305E" w:rsidTr="0017596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center"/>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2010</w:t>
            </w:r>
          </w:p>
        </w:tc>
        <w:tc>
          <w:tcPr>
            <w:tcW w:w="2950"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eastAsia="Times New Roman" w:hAnsi="Arial" w:cs="Arial"/>
                <w:b/>
                <w:bCs/>
                <w:color w:val="000000"/>
                <w:sz w:val="24"/>
                <w:szCs w:val="24"/>
              </w:rPr>
            </w:pPr>
            <w:r w:rsidRPr="00A7305E">
              <w:rPr>
                <w:rFonts w:ascii="Arial" w:eastAsia="Times New Roman" w:hAnsi="Arial" w:cs="Arial"/>
                <w:b/>
                <w:bCs/>
                <w:color w:val="000000"/>
                <w:sz w:val="24"/>
                <w:szCs w:val="24"/>
              </w:rPr>
              <w:t>2780280,797</w:t>
            </w:r>
          </w:p>
        </w:tc>
      </w:tr>
    </w:tbl>
    <w:p w:rsidR="00175962" w:rsidRPr="00473B86" w:rsidRDefault="00175962" w:rsidP="00175962">
      <w:pPr>
        <w:pStyle w:val="NormalWeb"/>
        <w:spacing w:before="0" w:beforeAutospacing="0" w:after="0" w:afterAutospacing="0" w:line="276" w:lineRule="auto"/>
        <w:jc w:val="center"/>
        <w:rPr>
          <w:rFonts w:ascii="Arial" w:hAnsi="Arial" w:cs="Arial"/>
          <w:color w:val="000000"/>
          <w:sz w:val="18"/>
        </w:rPr>
      </w:pPr>
      <w:r w:rsidRPr="00473B86">
        <w:rPr>
          <w:rFonts w:ascii="Arial" w:hAnsi="Arial" w:cs="Arial"/>
          <w:color w:val="000000"/>
          <w:sz w:val="18"/>
        </w:rPr>
        <w:t>ELABORADO POR: LAS AUTORAS</w:t>
      </w:r>
    </w:p>
    <w:p w:rsidR="00033950" w:rsidRDefault="00445D3A" w:rsidP="00445D3A">
      <w:pPr>
        <w:pStyle w:val="NormalWeb"/>
        <w:spacing w:before="0" w:beforeAutospacing="0" w:after="0" w:afterAutospacing="0" w:line="276" w:lineRule="auto"/>
        <w:jc w:val="both"/>
        <w:rPr>
          <w:rFonts w:ascii="Arial" w:hAnsi="Arial" w:cs="Arial"/>
          <w:color w:val="000000"/>
        </w:rPr>
      </w:pPr>
      <w:r>
        <w:rPr>
          <w:rFonts w:ascii="Arial" w:hAnsi="Arial" w:cs="Arial"/>
          <w:color w:val="000000"/>
        </w:rPr>
        <w:t xml:space="preserve">     </w:t>
      </w:r>
    </w:p>
    <w:p w:rsidR="00175962" w:rsidRDefault="00175962"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445D3A" w:rsidRPr="00A7305E">
        <w:rPr>
          <w:rFonts w:ascii="Arial" w:hAnsi="Arial" w:cs="Arial"/>
          <w:color w:val="000000"/>
        </w:rPr>
        <w:t>Luego de conocer este dato el siguiente paso para estimar la proyección de la demanda es conoc</w:t>
      </w:r>
      <w:r>
        <w:rPr>
          <w:rFonts w:ascii="Arial" w:hAnsi="Arial" w:cs="Arial"/>
          <w:color w:val="000000"/>
        </w:rPr>
        <w:t>er  el porcentaje de personas</w:t>
      </w:r>
      <w:r w:rsidR="00445D3A" w:rsidRPr="00A7305E">
        <w:rPr>
          <w:rFonts w:ascii="Arial" w:hAnsi="Arial" w:cs="Arial"/>
          <w:color w:val="000000"/>
        </w:rPr>
        <w:t xml:space="preserve"> entre las edades de  12 a 3</w:t>
      </w:r>
      <w:r w:rsidR="00AF6FF8">
        <w:rPr>
          <w:rFonts w:ascii="Arial" w:hAnsi="Arial" w:cs="Arial"/>
          <w:color w:val="000000"/>
        </w:rPr>
        <w:t>5</w:t>
      </w:r>
      <w:r w:rsidR="00445D3A" w:rsidRPr="00A7305E">
        <w:rPr>
          <w:rFonts w:ascii="Arial" w:hAnsi="Arial" w:cs="Arial"/>
          <w:color w:val="000000"/>
        </w:rPr>
        <w:t xml:space="preserve"> años, que son las que acogieron</w:t>
      </w:r>
      <w:r>
        <w:rPr>
          <w:rFonts w:ascii="Arial" w:hAnsi="Arial" w:cs="Arial"/>
          <w:color w:val="000000"/>
        </w:rPr>
        <w:t xml:space="preserve"> el producto con mayor puntaje.</w:t>
      </w:r>
    </w:p>
    <w:p w:rsidR="00175962" w:rsidRDefault="00175962" w:rsidP="00DA3C80">
      <w:pPr>
        <w:pStyle w:val="NormalWeb"/>
        <w:spacing w:before="0" w:beforeAutospacing="0" w:after="0" w:afterAutospacing="0" w:line="360" w:lineRule="auto"/>
        <w:jc w:val="both"/>
        <w:rPr>
          <w:rFonts w:ascii="Arial" w:hAnsi="Arial" w:cs="Arial"/>
          <w:color w:val="000000"/>
        </w:rPr>
      </w:pPr>
    </w:p>
    <w:p w:rsidR="00445D3A" w:rsidRDefault="00175962"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445D3A" w:rsidRPr="00A7305E">
        <w:rPr>
          <w:rFonts w:ascii="Arial" w:hAnsi="Arial" w:cs="Arial"/>
          <w:color w:val="000000"/>
        </w:rPr>
        <w:t xml:space="preserve">Además se debe de conocer el porcentaje de personas dispuestas a consumir el producto, que de acuerdo a las encuestas del </w:t>
      </w:r>
      <w:r>
        <w:rPr>
          <w:rFonts w:ascii="Arial" w:hAnsi="Arial" w:cs="Arial"/>
          <w:color w:val="000000"/>
        </w:rPr>
        <w:t>estudio de mercado son el 88,8%. Cuyo estudio también arrojó</w:t>
      </w:r>
      <w:r w:rsidR="00445D3A" w:rsidRPr="00A7305E">
        <w:rPr>
          <w:rFonts w:ascii="Arial" w:hAnsi="Arial" w:cs="Arial"/>
          <w:color w:val="000000"/>
        </w:rPr>
        <w:t xml:space="preserve"> datos como la frecuencia a consumir el producto, del cual se obtu</w:t>
      </w:r>
      <w:r>
        <w:rPr>
          <w:rFonts w:ascii="Arial" w:hAnsi="Arial" w:cs="Arial"/>
          <w:color w:val="000000"/>
        </w:rPr>
        <w:t>vo con mayor tabulación el de “</w:t>
      </w:r>
      <w:r w:rsidR="00445D3A" w:rsidRPr="00A7305E">
        <w:rPr>
          <w:rFonts w:ascii="Arial" w:hAnsi="Arial" w:cs="Arial"/>
          <w:color w:val="000000"/>
        </w:rPr>
        <w:t>tres veces por semana”, pero solo se consideró  “una vez a la semana”, para no sobre-estimar la proyección de la demanda.</w:t>
      </w:r>
      <w:r w:rsidR="00AF6FF8">
        <w:rPr>
          <w:rFonts w:ascii="Arial" w:hAnsi="Arial" w:cs="Arial"/>
          <w:color w:val="000000"/>
        </w:rPr>
        <w:t xml:space="preserve"> </w:t>
      </w:r>
      <w:r w:rsidR="00445D3A" w:rsidRPr="00A7305E">
        <w:rPr>
          <w:rFonts w:ascii="Arial" w:hAnsi="Arial" w:cs="Arial"/>
          <w:color w:val="000000"/>
        </w:rPr>
        <w:t>Y por último se estimó una participación de mercado para nuestro producto “Snack Light” del 12%, considerando que es un producto nuevo en el mercado de la ciudad de Guayaquil. Como se puede observar a continuación</w:t>
      </w:r>
      <w:r w:rsidR="00445D3A">
        <w:rPr>
          <w:rFonts w:ascii="Arial" w:hAnsi="Arial" w:cs="Arial"/>
          <w:color w:val="000000"/>
        </w:rPr>
        <w:t>:</w:t>
      </w:r>
    </w:p>
    <w:p w:rsidR="00473B86" w:rsidRDefault="00473B86" w:rsidP="00DA3C80">
      <w:pPr>
        <w:pStyle w:val="NormalWeb"/>
        <w:spacing w:before="0" w:beforeAutospacing="0" w:after="0" w:afterAutospacing="0" w:line="360" w:lineRule="auto"/>
        <w:jc w:val="both"/>
        <w:rPr>
          <w:rFonts w:ascii="Arial" w:hAnsi="Arial" w:cs="Arial"/>
          <w:color w:val="000000"/>
        </w:rPr>
      </w:pPr>
    </w:p>
    <w:tbl>
      <w:tblPr>
        <w:tblpPr w:leftFromText="141" w:rightFromText="141" w:vertAnchor="text" w:horzAnchor="margin" w:tblpXSpec="center" w:tblpY="291"/>
        <w:tblW w:w="7454" w:type="dxa"/>
        <w:tblCellMar>
          <w:left w:w="70" w:type="dxa"/>
          <w:right w:w="70" w:type="dxa"/>
        </w:tblCellMar>
        <w:tblLook w:val="04A0"/>
      </w:tblPr>
      <w:tblGrid>
        <w:gridCol w:w="5620"/>
        <w:gridCol w:w="1480"/>
        <w:gridCol w:w="354"/>
      </w:tblGrid>
      <w:tr w:rsidR="00473B86" w:rsidRPr="00175962" w:rsidTr="00473B86">
        <w:trPr>
          <w:trHeight w:val="495"/>
        </w:trPr>
        <w:tc>
          <w:tcPr>
            <w:tcW w:w="562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Población de Guayaquil (estimación 2010)</w:t>
            </w:r>
          </w:p>
        </w:tc>
        <w:tc>
          <w:tcPr>
            <w:tcW w:w="1480" w:type="dxa"/>
            <w:tcBorders>
              <w:top w:val="single" w:sz="4" w:space="0" w:color="auto"/>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sidRPr="00175962">
              <w:rPr>
                <w:rFonts w:ascii="Arial" w:eastAsia="Times New Roman" w:hAnsi="Arial" w:cs="Arial"/>
                <w:bCs/>
                <w:color w:val="000000"/>
                <w:sz w:val="24"/>
                <w:szCs w:val="24"/>
              </w:rPr>
              <w:t>2780280</w:t>
            </w:r>
          </w:p>
        </w:tc>
        <w:tc>
          <w:tcPr>
            <w:tcW w:w="354" w:type="dxa"/>
            <w:tcBorders>
              <w:top w:val="single" w:sz="4" w:space="0" w:color="auto"/>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 </w:t>
            </w:r>
          </w:p>
        </w:tc>
      </w:tr>
      <w:tr w:rsidR="00473B86" w:rsidRPr="00175962" w:rsidTr="00473B86">
        <w:trPr>
          <w:trHeight w:val="345"/>
        </w:trPr>
        <w:tc>
          <w:tcPr>
            <w:tcW w:w="5620" w:type="dxa"/>
            <w:tcBorders>
              <w:top w:val="nil"/>
              <w:left w:val="single" w:sz="4" w:space="0" w:color="auto"/>
              <w:bottom w:val="single" w:sz="4" w:space="0" w:color="auto"/>
              <w:right w:val="single" w:sz="4" w:space="0" w:color="auto"/>
            </w:tcBorders>
            <w:shd w:val="clear" w:color="000000" w:fill="DBE5F1"/>
            <w:noWrap/>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Porcentaje de la población entre 12-35 años de edad</w:t>
            </w:r>
          </w:p>
        </w:tc>
        <w:tc>
          <w:tcPr>
            <w:tcW w:w="1480" w:type="dxa"/>
            <w:tcBorders>
              <w:top w:val="nil"/>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sidRPr="00175962">
              <w:rPr>
                <w:rFonts w:ascii="Arial" w:eastAsia="Times New Roman" w:hAnsi="Arial" w:cs="Arial"/>
                <w:bCs/>
                <w:color w:val="000000"/>
                <w:sz w:val="24"/>
                <w:szCs w:val="24"/>
              </w:rPr>
              <w:t>35</w:t>
            </w:r>
          </w:p>
        </w:tc>
        <w:tc>
          <w:tcPr>
            <w:tcW w:w="354" w:type="dxa"/>
            <w:tcBorders>
              <w:top w:val="nil"/>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rPr>
                <w:rFonts w:ascii="Arial" w:eastAsia="Times New Roman" w:hAnsi="Arial" w:cs="Arial"/>
                <w:color w:val="000000"/>
                <w:sz w:val="24"/>
                <w:szCs w:val="24"/>
              </w:rPr>
            </w:pPr>
            <w:r w:rsidRPr="00175962">
              <w:rPr>
                <w:rFonts w:ascii="Arial" w:eastAsia="Times New Roman" w:hAnsi="Arial" w:cs="Arial"/>
                <w:color w:val="000000"/>
                <w:sz w:val="24"/>
                <w:szCs w:val="24"/>
              </w:rPr>
              <w:t>%</w:t>
            </w:r>
          </w:p>
        </w:tc>
      </w:tr>
      <w:tr w:rsidR="00473B86" w:rsidRPr="00175962" w:rsidTr="00473B86">
        <w:trPr>
          <w:trHeight w:val="525"/>
        </w:trPr>
        <w:tc>
          <w:tcPr>
            <w:tcW w:w="5620" w:type="dxa"/>
            <w:tcBorders>
              <w:top w:val="nil"/>
              <w:left w:val="single" w:sz="4" w:space="0" w:color="auto"/>
              <w:bottom w:val="single" w:sz="4" w:space="0" w:color="auto"/>
              <w:right w:val="single" w:sz="4" w:space="0" w:color="auto"/>
            </w:tcBorders>
            <w:shd w:val="clear" w:color="000000" w:fill="DBE5F1"/>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Porcentajes de las personas encuestadas dispuestas a consumir snack (anual)</w:t>
            </w:r>
          </w:p>
        </w:tc>
        <w:tc>
          <w:tcPr>
            <w:tcW w:w="1480" w:type="dxa"/>
            <w:tcBorders>
              <w:top w:val="nil"/>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sidRPr="00175962">
              <w:rPr>
                <w:rFonts w:ascii="Arial" w:eastAsia="Times New Roman" w:hAnsi="Arial" w:cs="Arial"/>
                <w:bCs/>
                <w:color w:val="000000"/>
                <w:sz w:val="24"/>
                <w:szCs w:val="24"/>
              </w:rPr>
              <w:t>88,8</w:t>
            </w:r>
          </w:p>
        </w:tc>
        <w:tc>
          <w:tcPr>
            <w:tcW w:w="354" w:type="dxa"/>
            <w:tcBorders>
              <w:top w:val="nil"/>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w:t>
            </w:r>
          </w:p>
        </w:tc>
      </w:tr>
      <w:tr w:rsidR="00473B86" w:rsidRPr="00175962" w:rsidTr="00473B86">
        <w:trPr>
          <w:trHeight w:val="615"/>
        </w:trPr>
        <w:tc>
          <w:tcPr>
            <w:tcW w:w="5620" w:type="dxa"/>
            <w:tcBorders>
              <w:top w:val="nil"/>
              <w:left w:val="single" w:sz="4" w:space="0" w:color="auto"/>
              <w:bottom w:val="single" w:sz="4" w:space="0" w:color="auto"/>
              <w:right w:val="single" w:sz="4" w:space="0" w:color="auto"/>
            </w:tcBorders>
            <w:shd w:val="clear" w:color="000000" w:fill="DBE5F1"/>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Unidades  dispuestas a comprar en el año ( una vez por semana)</w:t>
            </w:r>
          </w:p>
        </w:tc>
        <w:tc>
          <w:tcPr>
            <w:tcW w:w="1480" w:type="dxa"/>
            <w:tcBorders>
              <w:top w:val="nil"/>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sidRPr="00175962">
              <w:rPr>
                <w:rFonts w:ascii="Arial" w:eastAsia="Times New Roman" w:hAnsi="Arial" w:cs="Arial"/>
                <w:bCs/>
                <w:color w:val="000000"/>
                <w:sz w:val="24"/>
                <w:szCs w:val="24"/>
              </w:rPr>
              <w:t>48</w:t>
            </w:r>
          </w:p>
        </w:tc>
        <w:tc>
          <w:tcPr>
            <w:tcW w:w="354" w:type="dxa"/>
            <w:tcBorders>
              <w:top w:val="nil"/>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 </w:t>
            </w:r>
          </w:p>
        </w:tc>
      </w:tr>
      <w:tr w:rsidR="00473B86" w:rsidRPr="00175962" w:rsidTr="00473B86">
        <w:trPr>
          <w:trHeight w:val="300"/>
        </w:trPr>
        <w:tc>
          <w:tcPr>
            <w:tcW w:w="5620" w:type="dxa"/>
            <w:tcBorders>
              <w:top w:val="nil"/>
              <w:left w:val="single" w:sz="4" w:space="0" w:color="auto"/>
              <w:bottom w:val="nil"/>
              <w:right w:val="single" w:sz="4" w:space="0" w:color="auto"/>
            </w:tcBorders>
            <w:shd w:val="clear" w:color="000000" w:fill="DBE5F1"/>
            <w:noWrap/>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 </w:t>
            </w:r>
          </w:p>
        </w:tc>
        <w:tc>
          <w:tcPr>
            <w:tcW w:w="1480" w:type="dxa"/>
            <w:tcBorders>
              <w:top w:val="nil"/>
              <w:left w:val="nil"/>
              <w:bottom w:val="nil"/>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sidRPr="00175962">
              <w:rPr>
                <w:rFonts w:ascii="Arial" w:eastAsia="Times New Roman" w:hAnsi="Arial" w:cs="Arial"/>
                <w:bCs/>
                <w:color w:val="000000"/>
                <w:sz w:val="24"/>
                <w:szCs w:val="24"/>
              </w:rPr>
              <w:t> </w:t>
            </w:r>
          </w:p>
        </w:tc>
        <w:tc>
          <w:tcPr>
            <w:tcW w:w="354" w:type="dxa"/>
            <w:tcBorders>
              <w:top w:val="nil"/>
              <w:left w:val="nil"/>
              <w:bottom w:val="nil"/>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 </w:t>
            </w:r>
          </w:p>
        </w:tc>
      </w:tr>
      <w:tr w:rsidR="00473B86" w:rsidRPr="00175962" w:rsidTr="00473B86">
        <w:trPr>
          <w:trHeight w:val="300"/>
        </w:trPr>
        <w:tc>
          <w:tcPr>
            <w:tcW w:w="562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Demanda anual en unidades</w:t>
            </w:r>
          </w:p>
        </w:tc>
        <w:tc>
          <w:tcPr>
            <w:tcW w:w="1480" w:type="dxa"/>
            <w:tcBorders>
              <w:top w:val="single" w:sz="4" w:space="0" w:color="auto"/>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Pr>
                <w:rFonts w:ascii="Arial" w:eastAsia="Times New Roman" w:hAnsi="Arial" w:cs="Arial"/>
                <w:bCs/>
                <w:color w:val="000000"/>
                <w:sz w:val="24"/>
                <w:szCs w:val="24"/>
              </w:rPr>
              <w:t xml:space="preserve">    41.477.341</w:t>
            </w:r>
            <w:r w:rsidRPr="00175962">
              <w:rPr>
                <w:rFonts w:ascii="Arial" w:eastAsia="Times New Roman" w:hAnsi="Arial" w:cs="Arial"/>
                <w:bCs/>
                <w:color w:val="000000"/>
                <w:sz w:val="24"/>
                <w:szCs w:val="24"/>
              </w:rPr>
              <w:t xml:space="preserve"> </w:t>
            </w:r>
          </w:p>
        </w:tc>
        <w:tc>
          <w:tcPr>
            <w:tcW w:w="354" w:type="dxa"/>
            <w:tcBorders>
              <w:top w:val="single" w:sz="4" w:space="0" w:color="auto"/>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 </w:t>
            </w:r>
          </w:p>
        </w:tc>
      </w:tr>
      <w:tr w:rsidR="00473B86" w:rsidRPr="00175962" w:rsidTr="00473B86">
        <w:trPr>
          <w:trHeight w:val="615"/>
        </w:trPr>
        <w:tc>
          <w:tcPr>
            <w:tcW w:w="5620" w:type="dxa"/>
            <w:tcBorders>
              <w:top w:val="nil"/>
              <w:left w:val="single" w:sz="4" w:space="0" w:color="auto"/>
              <w:bottom w:val="single" w:sz="4" w:space="0" w:color="auto"/>
              <w:right w:val="single" w:sz="4" w:space="0" w:color="auto"/>
            </w:tcBorders>
            <w:shd w:val="clear" w:color="000000" w:fill="DBE5F1"/>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Porcentajes de participación de mercado para "snack light"</w:t>
            </w:r>
          </w:p>
        </w:tc>
        <w:tc>
          <w:tcPr>
            <w:tcW w:w="1480" w:type="dxa"/>
            <w:tcBorders>
              <w:top w:val="nil"/>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sidRPr="00175962">
              <w:rPr>
                <w:rFonts w:ascii="Arial" w:eastAsia="Times New Roman" w:hAnsi="Arial" w:cs="Arial"/>
                <w:bCs/>
                <w:color w:val="000000"/>
                <w:sz w:val="24"/>
                <w:szCs w:val="24"/>
              </w:rPr>
              <w:t>12</w:t>
            </w:r>
          </w:p>
        </w:tc>
        <w:tc>
          <w:tcPr>
            <w:tcW w:w="354" w:type="dxa"/>
            <w:tcBorders>
              <w:top w:val="nil"/>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w:t>
            </w:r>
          </w:p>
        </w:tc>
      </w:tr>
      <w:tr w:rsidR="00473B86" w:rsidRPr="00175962" w:rsidTr="00473B86">
        <w:trPr>
          <w:trHeight w:val="300"/>
        </w:trPr>
        <w:tc>
          <w:tcPr>
            <w:tcW w:w="5620" w:type="dxa"/>
            <w:tcBorders>
              <w:top w:val="nil"/>
              <w:left w:val="single" w:sz="4" w:space="0" w:color="auto"/>
              <w:bottom w:val="single" w:sz="4" w:space="0" w:color="auto"/>
              <w:right w:val="single" w:sz="4" w:space="0" w:color="auto"/>
            </w:tcBorders>
            <w:shd w:val="clear" w:color="000000" w:fill="DBE5F1"/>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Demanda  anual total estimada en unidades</w:t>
            </w:r>
          </w:p>
        </w:tc>
        <w:tc>
          <w:tcPr>
            <w:tcW w:w="1480" w:type="dxa"/>
            <w:tcBorders>
              <w:top w:val="nil"/>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Pr>
                <w:rFonts w:ascii="Arial" w:eastAsia="Times New Roman" w:hAnsi="Arial" w:cs="Arial"/>
                <w:bCs/>
                <w:color w:val="000000"/>
                <w:sz w:val="24"/>
                <w:szCs w:val="24"/>
              </w:rPr>
              <w:t xml:space="preserve">      4.977.280</w:t>
            </w:r>
            <w:r w:rsidRPr="00175962">
              <w:rPr>
                <w:rFonts w:ascii="Arial" w:eastAsia="Times New Roman" w:hAnsi="Arial" w:cs="Arial"/>
                <w:bCs/>
                <w:color w:val="000000"/>
                <w:sz w:val="24"/>
                <w:szCs w:val="24"/>
              </w:rPr>
              <w:t xml:space="preserve"> </w:t>
            </w:r>
          </w:p>
        </w:tc>
        <w:tc>
          <w:tcPr>
            <w:tcW w:w="354" w:type="dxa"/>
            <w:tcBorders>
              <w:top w:val="nil"/>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 </w:t>
            </w:r>
          </w:p>
        </w:tc>
      </w:tr>
      <w:tr w:rsidR="00473B86" w:rsidRPr="00175962" w:rsidTr="00473B86">
        <w:trPr>
          <w:trHeight w:val="300"/>
        </w:trPr>
        <w:tc>
          <w:tcPr>
            <w:tcW w:w="5620" w:type="dxa"/>
            <w:tcBorders>
              <w:top w:val="nil"/>
              <w:left w:val="single" w:sz="4" w:space="0" w:color="auto"/>
              <w:bottom w:val="single" w:sz="4" w:space="0" w:color="auto"/>
              <w:right w:val="single" w:sz="4" w:space="0" w:color="auto"/>
            </w:tcBorders>
            <w:shd w:val="clear" w:color="000000" w:fill="DBE5F1"/>
            <w:vAlign w:val="bottom"/>
            <w:hideMark/>
          </w:tcPr>
          <w:p w:rsidR="00473B86" w:rsidRPr="00175962" w:rsidRDefault="00473B86" w:rsidP="00473B86">
            <w:pPr>
              <w:spacing w:after="0"/>
              <w:jc w:val="both"/>
              <w:rPr>
                <w:rFonts w:ascii="Arial" w:eastAsia="Times New Roman" w:hAnsi="Arial" w:cs="Arial"/>
                <w:bCs/>
                <w:color w:val="000000"/>
                <w:sz w:val="24"/>
                <w:szCs w:val="24"/>
              </w:rPr>
            </w:pPr>
            <w:r w:rsidRPr="00175962">
              <w:rPr>
                <w:rFonts w:ascii="Arial" w:eastAsia="Times New Roman" w:hAnsi="Arial" w:cs="Arial"/>
                <w:bCs/>
                <w:color w:val="000000"/>
                <w:sz w:val="24"/>
                <w:szCs w:val="24"/>
              </w:rPr>
              <w:t>Demanda diaria  total estimada en unidades</w:t>
            </w:r>
          </w:p>
        </w:tc>
        <w:tc>
          <w:tcPr>
            <w:tcW w:w="1480" w:type="dxa"/>
            <w:tcBorders>
              <w:top w:val="nil"/>
              <w:left w:val="nil"/>
              <w:bottom w:val="single" w:sz="4" w:space="0" w:color="auto"/>
              <w:right w:val="nil"/>
            </w:tcBorders>
            <w:shd w:val="clear" w:color="000000" w:fill="CCFF99"/>
            <w:noWrap/>
            <w:vAlign w:val="bottom"/>
            <w:hideMark/>
          </w:tcPr>
          <w:p w:rsidR="00473B86" w:rsidRPr="00175962" w:rsidRDefault="00473B86" w:rsidP="00473B86">
            <w:pPr>
              <w:spacing w:after="0"/>
              <w:jc w:val="right"/>
              <w:rPr>
                <w:rFonts w:ascii="Arial" w:eastAsia="Times New Roman" w:hAnsi="Arial" w:cs="Arial"/>
                <w:bCs/>
                <w:color w:val="000000"/>
                <w:sz w:val="24"/>
                <w:szCs w:val="24"/>
              </w:rPr>
            </w:pPr>
            <w:r>
              <w:rPr>
                <w:rFonts w:ascii="Arial" w:eastAsia="Times New Roman" w:hAnsi="Arial" w:cs="Arial"/>
                <w:bCs/>
                <w:color w:val="000000"/>
                <w:sz w:val="24"/>
                <w:szCs w:val="24"/>
              </w:rPr>
              <w:t xml:space="preserve">            13.825</w:t>
            </w:r>
            <w:r w:rsidRPr="00175962">
              <w:rPr>
                <w:rFonts w:ascii="Arial" w:eastAsia="Times New Roman" w:hAnsi="Arial" w:cs="Arial"/>
                <w:bCs/>
                <w:color w:val="000000"/>
                <w:sz w:val="24"/>
                <w:szCs w:val="24"/>
              </w:rPr>
              <w:t xml:space="preserve"> </w:t>
            </w:r>
          </w:p>
        </w:tc>
        <w:tc>
          <w:tcPr>
            <w:tcW w:w="354" w:type="dxa"/>
            <w:tcBorders>
              <w:top w:val="nil"/>
              <w:left w:val="nil"/>
              <w:bottom w:val="single" w:sz="4" w:space="0" w:color="auto"/>
              <w:right w:val="single" w:sz="4" w:space="0" w:color="auto"/>
            </w:tcBorders>
            <w:shd w:val="clear" w:color="000000" w:fill="CCFF99"/>
            <w:noWrap/>
            <w:vAlign w:val="bottom"/>
            <w:hideMark/>
          </w:tcPr>
          <w:p w:rsidR="00473B86" w:rsidRPr="00175962" w:rsidRDefault="00473B86" w:rsidP="00473B86">
            <w:pPr>
              <w:spacing w:after="0"/>
              <w:jc w:val="right"/>
              <w:rPr>
                <w:rFonts w:ascii="Arial" w:eastAsia="Times New Roman" w:hAnsi="Arial" w:cs="Arial"/>
                <w:color w:val="000000"/>
                <w:sz w:val="24"/>
                <w:szCs w:val="24"/>
              </w:rPr>
            </w:pPr>
            <w:r w:rsidRPr="00175962">
              <w:rPr>
                <w:rFonts w:ascii="Arial" w:eastAsia="Times New Roman" w:hAnsi="Arial" w:cs="Arial"/>
                <w:color w:val="000000"/>
                <w:sz w:val="24"/>
                <w:szCs w:val="24"/>
              </w:rPr>
              <w:t> </w:t>
            </w:r>
          </w:p>
        </w:tc>
      </w:tr>
    </w:tbl>
    <w:p w:rsidR="00445D3A" w:rsidRPr="00473B86" w:rsidRDefault="00473B86" w:rsidP="00175962">
      <w:pPr>
        <w:pStyle w:val="NormalWeb"/>
        <w:spacing w:before="0" w:beforeAutospacing="0" w:after="0" w:afterAutospacing="0" w:line="276" w:lineRule="auto"/>
        <w:jc w:val="center"/>
        <w:rPr>
          <w:rFonts w:ascii="Arial" w:hAnsi="Arial" w:cs="Arial"/>
          <w:color w:val="000000"/>
          <w:sz w:val="18"/>
        </w:rPr>
      </w:pPr>
      <w:r w:rsidRPr="00473B86">
        <w:rPr>
          <w:rFonts w:ascii="Arial" w:hAnsi="Arial" w:cs="Arial"/>
          <w:color w:val="000000"/>
          <w:sz w:val="18"/>
        </w:rPr>
        <w:t xml:space="preserve"> </w:t>
      </w:r>
      <w:r w:rsidR="00175962" w:rsidRPr="00473B86">
        <w:rPr>
          <w:rFonts w:ascii="Arial" w:hAnsi="Arial" w:cs="Arial"/>
          <w:color w:val="000000"/>
          <w:sz w:val="18"/>
        </w:rPr>
        <w:t>TABLA 2.2:</w:t>
      </w:r>
      <w:r w:rsidRPr="00473B86">
        <w:rPr>
          <w:rFonts w:ascii="Arial" w:hAnsi="Arial" w:cs="Arial"/>
          <w:color w:val="000000"/>
          <w:sz w:val="18"/>
        </w:rPr>
        <w:t xml:space="preserve"> Proyección de la Demanda</w:t>
      </w:r>
      <w:r>
        <w:rPr>
          <w:rFonts w:ascii="Arial" w:hAnsi="Arial" w:cs="Arial"/>
          <w:color w:val="000000"/>
          <w:sz w:val="18"/>
        </w:rPr>
        <w:t xml:space="preserve"> en Guayaquil</w:t>
      </w:r>
    </w:p>
    <w:p w:rsidR="00445D3A" w:rsidRPr="00473B86" w:rsidRDefault="00473B86" w:rsidP="00473B86">
      <w:pPr>
        <w:pStyle w:val="NormalWeb"/>
        <w:spacing w:before="0" w:beforeAutospacing="0" w:after="0" w:afterAutospacing="0" w:line="276" w:lineRule="auto"/>
        <w:jc w:val="center"/>
        <w:rPr>
          <w:rFonts w:ascii="Arial" w:hAnsi="Arial" w:cs="Arial"/>
          <w:color w:val="000000"/>
          <w:sz w:val="18"/>
        </w:rPr>
      </w:pPr>
      <w:r w:rsidRPr="00473B86">
        <w:rPr>
          <w:rFonts w:ascii="Arial" w:hAnsi="Arial" w:cs="Arial"/>
          <w:color w:val="000000"/>
          <w:sz w:val="18"/>
        </w:rPr>
        <w:t>ELABORADO POR: LAS AUTORAS</w:t>
      </w:r>
    </w:p>
    <w:p w:rsidR="00445D3A" w:rsidRPr="00A7305E" w:rsidRDefault="00445D3A" w:rsidP="00445D3A">
      <w:pPr>
        <w:pStyle w:val="NormalWeb"/>
        <w:spacing w:before="0" w:beforeAutospacing="0" w:after="0" w:afterAutospacing="0" w:line="276" w:lineRule="auto"/>
        <w:rPr>
          <w:rFonts w:ascii="Arial" w:hAnsi="Arial" w:cs="Arial"/>
          <w:color w:val="000000"/>
        </w:rPr>
      </w:pPr>
    </w:p>
    <w:p w:rsidR="00473B86" w:rsidRPr="00473B86" w:rsidRDefault="00473B86" w:rsidP="00445D3A">
      <w:pPr>
        <w:spacing w:after="0"/>
        <w:rPr>
          <w:rFonts w:ascii="Arial" w:hAnsi="Arial" w:cs="Arial"/>
          <w:b/>
          <w:color w:val="000000"/>
          <w:sz w:val="24"/>
          <w:szCs w:val="24"/>
          <w:lang w:val="es-EC"/>
        </w:rPr>
      </w:pPr>
    </w:p>
    <w:p w:rsidR="00445D3A" w:rsidRPr="00A7305E" w:rsidRDefault="00445D3A" w:rsidP="00EF0124">
      <w:pPr>
        <w:numPr>
          <w:ilvl w:val="2"/>
          <w:numId w:val="40"/>
        </w:numPr>
        <w:spacing w:after="0" w:line="360" w:lineRule="auto"/>
        <w:rPr>
          <w:rFonts w:ascii="Arial" w:hAnsi="Arial" w:cs="Arial"/>
          <w:b/>
          <w:color w:val="000000"/>
          <w:sz w:val="24"/>
          <w:szCs w:val="24"/>
        </w:rPr>
      </w:pPr>
      <w:r w:rsidRPr="00A7305E">
        <w:rPr>
          <w:rFonts w:ascii="Arial" w:hAnsi="Arial" w:cs="Arial"/>
          <w:b/>
          <w:color w:val="000000"/>
          <w:sz w:val="24"/>
          <w:szCs w:val="24"/>
        </w:rPr>
        <w:t>DETERMINACION DEL TAMAÑO DEL PROYECTO</w:t>
      </w:r>
    </w:p>
    <w:p w:rsidR="00473B86" w:rsidRDefault="00473B86" w:rsidP="00DA3C80">
      <w:pPr>
        <w:pStyle w:val="NormalWeb"/>
        <w:spacing w:before="0" w:beforeAutospacing="0" w:after="0" w:afterAutospacing="0" w:line="360" w:lineRule="auto"/>
        <w:jc w:val="both"/>
        <w:rPr>
          <w:rFonts w:ascii="Arial" w:hAnsi="Arial" w:cs="Arial"/>
          <w:color w:val="000000"/>
          <w:lang w:val="es-ES"/>
        </w:rPr>
      </w:pPr>
    </w:p>
    <w:p w:rsidR="00445D3A" w:rsidRPr="00A7305E" w:rsidRDefault="00445D3A"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El tamaño del proyecto es su capacidad de producción durante un periodo de tiempo de funcionamiento y de la operación en conjunto.</w:t>
      </w:r>
    </w:p>
    <w:p w:rsidR="00445D3A" w:rsidRDefault="00445D3A" w:rsidP="00DA3C80">
      <w:pPr>
        <w:pStyle w:val="NormalWeb"/>
        <w:spacing w:before="0" w:beforeAutospacing="0" w:after="0" w:afterAutospacing="0" w:line="360" w:lineRule="auto"/>
        <w:rPr>
          <w:rFonts w:ascii="Arial" w:hAnsi="Arial" w:cs="Arial"/>
          <w:color w:val="000000"/>
        </w:rPr>
      </w:pPr>
    </w:p>
    <w:p w:rsidR="00445D3A" w:rsidRDefault="00445D3A"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Para nuestro caso una  vez que ya se ha  establecido la ubicación de la Planta se podrá realizar el estudio de  determinación de tamaño del pr</w:t>
      </w:r>
      <w:r>
        <w:rPr>
          <w:rFonts w:ascii="Arial" w:hAnsi="Arial" w:cs="Arial"/>
          <w:color w:val="000000"/>
        </w:rPr>
        <w:t xml:space="preserve">oyecto, el </w:t>
      </w:r>
      <w:r w:rsidRPr="00A7305E">
        <w:rPr>
          <w:rFonts w:ascii="Arial" w:hAnsi="Arial" w:cs="Arial"/>
          <w:color w:val="000000"/>
        </w:rPr>
        <w:t xml:space="preserve">elemento más importante que hemos considerado para determinar el tamaño del </w:t>
      </w:r>
      <w:r>
        <w:rPr>
          <w:rFonts w:ascii="Arial" w:hAnsi="Arial" w:cs="Arial"/>
          <w:color w:val="000000"/>
        </w:rPr>
        <w:t xml:space="preserve">proyecto </w:t>
      </w:r>
      <w:r w:rsidRPr="00A7305E">
        <w:rPr>
          <w:rFonts w:ascii="Arial" w:hAnsi="Arial" w:cs="Arial"/>
          <w:color w:val="000000"/>
        </w:rPr>
        <w:t>es  la cuantía de la demanda actual y futura que ha de atenderse.</w:t>
      </w:r>
    </w:p>
    <w:p w:rsidR="00AB3015" w:rsidRPr="00A7305E" w:rsidRDefault="00AB3015" w:rsidP="00DA3C80">
      <w:pPr>
        <w:pStyle w:val="NormalWeb"/>
        <w:spacing w:before="0" w:beforeAutospacing="0" w:after="0" w:afterAutospacing="0" w:line="360" w:lineRule="auto"/>
        <w:jc w:val="both"/>
        <w:rPr>
          <w:rFonts w:ascii="Arial" w:hAnsi="Arial" w:cs="Arial"/>
          <w:color w:val="000000"/>
        </w:rPr>
      </w:pPr>
    </w:p>
    <w:p w:rsidR="00445D3A" w:rsidRPr="00A7305E" w:rsidRDefault="00445D3A" w:rsidP="00473B86">
      <w:pPr>
        <w:pStyle w:val="NormalWeb"/>
        <w:spacing w:before="0" w:beforeAutospacing="0" w:after="0" w:afterAutospacing="0" w:line="360" w:lineRule="auto"/>
        <w:jc w:val="both"/>
        <w:rPr>
          <w:rFonts w:ascii="Arial" w:hAnsi="Arial" w:cs="Arial"/>
          <w:color w:val="000000"/>
        </w:rPr>
      </w:pPr>
      <w:r w:rsidRPr="00A7305E">
        <w:rPr>
          <w:rFonts w:ascii="Arial" w:hAnsi="Arial" w:cs="Arial"/>
          <w:color w:val="000000"/>
        </w:rPr>
        <w:t xml:space="preserve"> </w:t>
      </w:r>
      <w:r>
        <w:rPr>
          <w:rFonts w:ascii="Arial" w:hAnsi="Arial" w:cs="Arial"/>
          <w:color w:val="000000"/>
        </w:rPr>
        <w:t xml:space="preserve">    </w:t>
      </w:r>
      <w:r w:rsidRPr="00A7305E">
        <w:rPr>
          <w:rFonts w:ascii="Arial" w:hAnsi="Arial" w:cs="Arial"/>
          <w:color w:val="000000"/>
        </w:rPr>
        <w:t>El proyecto tiene una demanda creciente, debido a que se anhela tener cada año una mayor participación del mercado,</w:t>
      </w:r>
      <w:r>
        <w:rPr>
          <w:rFonts w:ascii="Arial" w:hAnsi="Arial" w:cs="Arial"/>
          <w:color w:val="000000"/>
        </w:rPr>
        <w:t xml:space="preserve"> </w:t>
      </w:r>
      <w:r w:rsidRPr="00A7305E">
        <w:rPr>
          <w:rFonts w:ascii="Arial" w:hAnsi="Arial" w:cs="Arial"/>
          <w:color w:val="000000"/>
        </w:rPr>
        <w:t>con nuestro producto “Snack Light”.</w:t>
      </w:r>
    </w:p>
    <w:p w:rsidR="00445D3A" w:rsidRDefault="00445D3A" w:rsidP="00473B86">
      <w:pPr>
        <w:pStyle w:val="NormalWeb"/>
        <w:spacing w:before="0" w:beforeAutospacing="0" w:after="0" w:afterAutospacing="0" w:line="360" w:lineRule="auto"/>
        <w:jc w:val="both"/>
        <w:rPr>
          <w:rFonts w:ascii="Arial" w:hAnsi="Arial" w:cs="Arial"/>
          <w:color w:val="000000"/>
        </w:rPr>
      </w:pPr>
      <w:r w:rsidRPr="00A7305E">
        <w:rPr>
          <w:rFonts w:ascii="Arial" w:hAnsi="Arial" w:cs="Arial"/>
          <w:color w:val="000000"/>
        </w:rPr>
        <w:t xml:space="preserve"> </w:t>
      </w:r>
    </w:p>
    <w:p w:rsidR="00445D3A" w:rsidRPr="00A7305E" w:rsidRDefault="00445D3A" w:rsidP="00473B8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Considerando que la tasa de crecimiento de la población  dispuesta a consumir nuestro producto es del 10%, se puede proyectar la demanda  para  los  5 primeros  años.</w:t>
      </w:r>
    </w:p>
    <w:p w:rsidR="00445D3A" w:rsidRDefault="00445D3A" w:rsidP="00445D3A">
      <w:pPr>
        <w:spacing w:after="0"/>
        <w:rPr>
          <w:rFonts w:ascii="Arial" w:eastAsia="Times New Roman" w:hAnsi="Arial" w:cs="Arial"/>
          <w:color w:val="000000"/>
          <w:sz w:val="24"/>
          <w:szCs w:val="24"/>
        </w:rPr>
      </w:pPr>
    </w:p>
    <w:p w:rsidR="00473B86" w:rsidRPr="00473B86" w:rsidRDefault="00473B86" w:rsidP="00473B86">
      <w:pPr>
        <w:spacing w:after="0"/>
        <w:jc w:val="center"/>
        <w:rPr>
          <w:rFonts w:ascii="Arial" w:eastAsia="Times New Roman" w:hAnsi="Arial" w:cs="Arial"/>
          <w:color w:val="000000"/>
          <w:sz w:val="18"/>
          <w:szCs w:val="24"/>
        </w:rPr>
      </w:pPr>
      <w:r w:rsidRPr="00473B86">
        <w:rPr>
          <w:rFonts w:ascii="Arial" w:eastAsia="Times New Roman" w:hAnsi="Arial" w:cs="Arial"/>
          <w:color w:val="000000"/>
          <w:sz w:val="18"/>
          <w:szCs w:val="24"/>
        </w:rPr>
        <w:t>TABLA 2.3: Demanda Proyecta</w:t>
      </w:r>
    </w:p>
    <w:p w:rsidR="00445D3A" w:rsidRPr="00A7305E" w:rsidRDefault="00B17488" w:rsidP="00445D3A">
      <w:pPr>
        <w:spacing w:after="0"/>
        <w:rPr>
          <w:rFonts w:ascii="Arial" w:eastAsia="Times New Roman" w:hAnsi="Arial" w:cs="Arial"/>
          <w:color w:val="000000"/>
          <w:sz w:val="24"/>
          <w:szCs w:val="24"/>
        </w:rPr>
      </w:pPr>
      <w:r>
        <w:rPr>
          <w:rFonts w:ascii="Arial" w:hAnsi="Arial" w:cs="Arial"/>
          <w:noProof/>
          <w:color w:val="000000"/>
          <w:sz w:val="24"/>
          <w:szCs w:val="24"/>
          <w:lang w:eastAsia="es-ES"/>
        </w:rPr>
        <w:drawing>
          <wp:inline distT="0" distB="0" distL="0" distR="0">
            <wp:extent cx="5608955" cy="641350"/>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srcRect/>
                    <a:stretch>
                      <a:fillRect/>
                    </a:stretch>
                  </pic:blipFill>
                  <pic:spPr bwMode="auto">
                    <a:xfrm>
                      <a:off x="0" y="0"/>
                      <a:ext cx="5608955" cy="641350"/>
                    </a:xfrm>
                    <a:prstGeom prst="rect">
                      <a:avLst/>
                    </a:prstGeom>
                    <a:noFill/>
                    <a:ln w="9525">
                      <a:noFill/>
                      <a:miter lim="800000"/>
                      <a:headEnd/>
                      <a:tailEnd/>
                    </a:ln>
                  </pic:spPr>
                </pic:pic>
              </a:graphicData>
            </a:graphic>
          </wp:inline>
        </w:drawing>
      </w:r>
    </w:p>
    <w:p w:rsidR="00473B86" w:rsidRDefault="00473B86" w:rsidP="00473B86">
      <w:pPr>
        <w:pStyle w:val="NormalWeb"/>
        <w:spacing w:before="0" w:beforeAutospacing="0" w:after="0" w:afterAutospacing="0" w:line="276" w:lineRule="auto"/>
        <w:jc w:val="center"/>
        <w:rPr>
          <w:rFonts w:ascii="Arial" w:hAnsi="Arial" w:cs="Arial"/>
          <w:color w:val="000000"/>
          <w:sz w:val="18"/>
        </w:rPr>
      </w:pPr>
      <w:r w:rsidRPr="00473B86">
        <w:rPr>
          <w:rFonts w:ascii="Arial" w:hAnsi="Arial" w:cs="Arial"/>
          <w:color w:val="000000"/>
          <w:sz w:val="18"/>
        </w:rPr>
        <w:t>ELABORADO POR: LAS AUTORAS</w:t>
      </w:r>
    </w:p>
    <w:p w:rsidR="00473B86" w:rsidRDefault="00473B86" w:rsidP="00473B86">
      <w:pPr>
        <w:pStyle w:val="NormalWeb"/>
        <w:spacing w:before="0" w:beforeAutospacing="0" w:after="0" w:afterAutospacing="0" w:line="276" w:lineRule="auto"/>
        <w:jc w:val="center"/>
        <w:rPr>
          <w:rFonts w:ascii="Arial" w:hAnsi="Arial" w:cs="Arial"/>
          <w:color w:val="000000"/>
          <w:sz w:val="18"/>
        </w:rPr>
      </w:pPr>
    </w:p>
    <w:p w:rsidR="00473B86" w:rsidRPr="00473B86" w:rsidRDefault="00473B86" w:rsidP="00473B86">
      <w:pPr>
        <w:pStyle w:val="NormalWeb"/>
        <w:spacing w:before="0" w:beforeAutospacing="0" w:after="0" w:afterAutospacing="0" w:line="276" w:lineRule="auto"/>
        <w:jc w:val="center"/>
        <w:rPr>
          <w:rFonts w:ascii="Arial" w:hAnsi="Arial" w:cs="Arial"/>
          <w:color w:val="000000"/>
          <w:sz w:val="18"/>
        </w:rPr>
      </w:pPr>
    </w:p>
    <w:p w:rsidR="00445D3A" w:rsidRPr="00A7305E" w:rsidRDefault="00445D3A" w:rsidP="00473B8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Lo ideal es que el tamaño no sea mayor que la demanda actual y esperada del mercado y que la cantidad demandada sea superior al tamaño mínimo económico del proyecto</w:t>
      </w:r>
      <w:r>
        <w:rPr>
          <w:rFonts w:ascii="Arial" w:hAnsi="Arial" w:cs="Arial"/>
          <w:color w:val="000000"/>
        </w:rPr>
        <w:t>.</w:t>
      </w:r>
    </w:p>
    <w:p w:rsidR="00445D3A" w:rsidRPr="00A7305E" w:rsidRDefault="00445D3A" w:rsidP="00473B86">
      <w:pPr>
        <w:pStyle w:val="NormalWeb"/>
        <w:spacing w:before="0" w:beforeAutospacing="0" w:after="0" w:afterAutospacing="0" w:line="360" w:lineRule="auto"/>
        <w:jc w:val="both"/>
        <w:rPr>
          <w:rFonts w:ascii="Arial" w:hAnsi="Arial" w:cs="Arial"/>
          <w:color w:val="000000"/>
        </w:rPr>
      </w:pPr>
    </w:p>
    <w:p w:rsidR="00445D3A" w:rsidRPr="00A7305E" w:rsidRDefault="00445D3A" w:rsidP="00473B8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La solución óptima que se seleccionará en cuanto al  tamaño es aquella que dé lugar al resultado económico más favorable para el p</w:t>
      </w:r>
      <w:r w:rsidR="00473B86">
        <w:rPr>
          <w:rFonts w:ascii="Arial" w:hAnsi="Arial" w:cs="Arial"/>
          <w:color w:val="000000"/>
        </w:rPr>
        <w:t>royecto en conjunto. El tamaño ó</w:t>
      </w:r>
      <w:r w:rsidRPr="00A7305E">
        <w:rPr>
          <w:rFonts w:ascii="Arial" w:hAnsi="Arial" w:cs="Arial"/>
          <w:color w:val="000000"/>
        </w:rPr>
        <w:t xml:space="preserve">ptimo </w:t>
      </w:r>
      <w:r w:rsidR="009163EE" w:rsidRPr="00A7305E">
        <w:rPr>
          <w:rFonts w:ascii="Arial" w:hAnsi="Arial" w:cs="Arial"/>
          <w:color w:val="000000"/>
        </w:rPr>
        <w:t>a</w:t>
      </w:r>
      <w:r w:rsidRPr="00A7305E">
        <w:rPr>
          <w:rFonts w:ascii="Arial" w:hAnsi="Arial" w:cs="Arial"/>
          <w:color w:val="000000"/>
        </w:rPr>
        <w:t xml:space="preserve"> escogerse es  el que corresponde al mayor valor presente neto. </w:t>
      </w:r>
    </w:p>
    <w:p w:rsidR="00445D3A" w:rsidRDefault="00445D3A" w:rsidP="00473B86">
      <w:pPr>
        <w:pStyle w:val="NormalWeb"/>
        <w:spacing w:before="0" w:beforeAutospacing="0" w:after="0" w:afterAutospacing="0" w:line="360" w:lineRule="auto"/>
        <w:jc w:val="both"/>
        <w:rPr>
          <w:rFonts w:ascii="Arial" w:hAnsi="Arial" w:cs="Arial"/>
          <w:color w:val="000000"/>
        </w:rPr>
      </w:pPr>
    </w:p>
    <w:p w:rsidR="00A903EF" w:rsidRDefault="00445D3A" w:rsidP="00412CF4">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Para enfrentar la producción existen dos alternativas, con los siguientes valores  de adquisición y costos de fabricación, cada tamaño obliga a una formulación y evaluación completa,  que permita conocer los indicadores que habrán de ayudar en la decisión final.</w:t>
      </w:r>
    </w:p>
    <w:p w:rsidR="00A903EF" w:rsidRDefault="00A903EF" w:rsidP="00445D3A">
      <w:pPr>
        <w:pStyle w:val="NormalWeb"/>
        <w:spacing w:before="0" w:beforeAutospacing="0" w:after="0" w:afterAutospacing="0" w:line="276" w:lineRule="auto"/>
        <w:rPr>
          <w:rFonts w:ascii="Arial" w:hAnsi="Arial" w:cs="Arial"/>
          <w:color w:val="000000"/>
        </w:rPr>
      </w:pPr>
    </w:p>
    <w:p w:rsidR="00473B86" w:rsidRDefault="00473B86" w:rsidP="00445D3A">
      <w:pPr>
        <w:pStyle w:val="NormalWeb"/>
        <w:spacing w:before="0" w:beforeAutospacing="0" w:after="0" w:afterAutospacing="0" w:line="276" w:lineRule="auto"/>
        <w:rPr>
          <w:rFonts w:ascii="Arial" w:hAnsi="Arial" w:cs="Arial"/>
          <w:color w:val="000000"/>
        </w:rPr>
      </w:pPr>
    </w:p>
    <w:p w:rsidR="00473B86" w:rsidRPr="00021D04" w:rsidRDefault="00473B86" w:rsidP="00473B86">
      <w:pPr>
        <w:pStyle w:val="NormalWeb"/>
        <w:spacing w:before="0" w:beforeAutospacing="0" w:after="0" w:afterAutospacing="0" w:line="276" w:lineRule="auto"/>
        <w:jc w:val="center"/>
        <w:rPr>
          <w:rFonts w:ascii="Arial" w:hAnsi="Arial" w:cs="Arial"/>
          <w:color w:val="000000"/>
          <w:sz w:val="18"/>
        </w:rPr>
      </w:pPr>
      <w:r w:rsidRPr="00021D04">
        <w:rPr>
          <w:rFonts w:ascii="Arial" w:hAnsi="Arial" w:cs="Arial"/>
          <w:color w:val="000000"/>
          <w:sz w:val="18"/>
        </w:rPr>
        <w:t>TABLA 2</w:t>
      </w:r>
      <w:r w:rsidR="00021D04" w:rsidRPr="00021D04">
        <w:rPr>
          <w:rFonts w:ascii="Arial" w:hAnsi="Arial" w:cs="Arial"/>
          <w:color w:val="000000"/>
          <w:sz w:val="18"/>
        </w:rPr>
        <w:t>.4: Alternativas de Maquinaría para la Producción</w:t>
      </w:r>
    </w:p>
    <w:tbl>
      <w:tblPr>
        <w:tblW w:w="8364" w:type="dxa"/>
        <w:tblInd w:w="-72" w:type="dxa"/>
        <w:tblCellMar>
          <w:left w:w="70" w:type="dxa"/>
          <w:right w:w="70" w:type="dxa"/>
        </w:tblCellMar>
        <w:tblLook w:val="04A0"/>
      </w:tblPr>
      <w:tblGrid>
        <w:gridCol w:w="1843"/>
        <w:gridCol w:w="2694"/>
        <w:gridCol w:w="1417"/>
        <w:gridCol w:w="1134"/>
        <w:gridCol w:w="1276"/>
      </w:tblGrid>
      <w:tr w:rsidR="00445D3A" w:rsidRPr="00F26378" w:rsidTr="00473B86">
        <w:trPr>
          <w:trHeight w:val="705"/>
        </w:trPr>
        <w:tc>
          <w:tcPr>
            <w:tcW w:w="1843"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OPCION TECNOLÓGICA</w:t>
            </w:r>
          </w:p>
        </w:tc>
        <w:tc>
          <w:tcPr>
            <w:tcW w:w="2694" w:type="dxa"/>
            <w:tcBorders>
              <w:top w:val="single" w:sz="4" w:space="0" w:color="auto"/>
              <w:left w:val="nil"/>
              <w:bottom w:val="single" w:sz="4" w:space="0" w:color="auto"/>
              <w:right w:val="single" w:sz="4" w:space="0" w:color="auto"/>
            </w:tcBorders>
            <w:shd w:val="clear" w:color="000000" w:fill="95B3D7"/>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Capacidad producción</w:t>
            </w:r>
          </w:p>
        </w:tc>
        <w:tc>
          <w:tcPr>
            <w:tcW w:w="1417" w:type="dxa"/>
            <w:tcBorders>
              <w:top w:val="single" w:sz="4" w:space="0" w:color="auto"/>
              <w:left w:val="nil"/>
              <w:bottom w:val="single" w:sz="4" w:space="0" w:color="auto"/>
              <w:right w:val="single" w:sz="4" w:space="0" w:color="auto"/>
            </w:tcBorders>
            <w:shd w:val="clear" w:color="000000" w:fill="95B3D7"/>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Costo fijo anual</w:t>
            </w:r>
          </w:p>
        </w:tc>
        <w:tc>
          <w:tcPr>
            <w:tcW w:w="1134" w:type="dxa"/>
            <w:tcBorders>
              <w:top w:val="single" w:sz="4" w:space="0" w:color="auto"/>
              <w:left w:val="nil"/>
              <w:bottom w:val="single" w:sz="4" w:space="0" w:color="auto"/>
              <w:right w:val="single" w:sz="4" w:space="0" w:color="auto"/>
            </w:tcBorders>
            <w:shd w:val="clear" w:color="000000" w:fill="95B3D7"/>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Costo Variable</w:t>
            </w:r>
          </w:p>
        </w:tc>
        <w:tc>
          <w:tcPr>
            <w:tcW w:w="1276" w:type="dxa"/>
            <w:tcBorders>
              <w:top w:val="single" w:sz="4" w:space="0" w:color="auto"/>
              <w:left w:val="nil"/>
              <w:bottom w:val="single" w:sz="4" w:space="0" w:color="auto"/>
              <w:right w:val="single" w:sz="4" w:space="0" w:color="auto"/>
            </w:tcBorders>
            <w:shd w:val="clear" w:color="000000" w:fill="95B3D7"/>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Inversión</w:t>
            </w:r>
          </w:p>
        </w:tc>
      </w:tr>
      <w:tr w:rsidR="00445D3A" w:rsidRPr="00F26378" w:rsidTr="00473B86">
        <w:trPr>
          <w:trHeight w:val="315"/>
        </w:trPr>
        <w:tc>
          <w:tcPr>
            <w:tcW w:w="1843" w:type="dxa"/>
            <w:tcBorders>
              <w:top w:val="nil"/>
              <w:left w:val="single" w:sz="4" w:space="0" w:color="auto"/>
              <w:bottom w:val="single" w:sz="4" w:space="0" w:color="auto"/>
              <w:right w:val="single" w:sz="4" w:space="0" w:color="auto"/>
            </w:tcBorders>
            <w:shd w:val="clear" w:color="000000" w:fill="DBE5F1"/>
            <w:noWrap/>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A</w:t>
            </w:r>
          </w:p>
        </w:tc>
        <w:tc>
          <w:tcPr>
            <w:tcW w:w="2694" w:type="dxa"/>
            <w:tcBorders>
              <w:top w:val="nil"/>
              <w:left w:val="nil"/>
              <w:bottom w:val="single" w:sz="4" w:space="0" w:color="auto"/>
              <w:right w:val="single" w:sz="4" w:space="0" w:color="auto"/>
            </w:tcBorders>
            <w:shd w:val="clear" w:color="000000" w:fill="DBE5F1"/>
            <w:noWrap/>
            <w:vAlign w:val="bottom"/>
            <w:hideMark/>
          </w:tcPr>
          <w:p w:rsidR="00445D3A" w:rsidRPr="00473B86" w:rsidRDefault="00445D3A" w:rsidP="00600945">
            <w:pPr>
              <w:spacing w:after="0"/>
              <w:rPr>
                <w:rFonts w:ascii="Arial" w:eastAsia="Times New Roman" w:hAnsi="Arial" w:cs="Arial"/>
                <w:b/>
                <w:bCs/>
                <w:color w:val="000000"/>
                <w:szCs w:val="24"/>
              </w:rPr>
            </w:pPr>
            <w:r w:rsidRPr="00473B86">
              <w:rPr>
                <w:rFonts w:ascii="Arial" w:eastAsia="Times New Roman" w:hAnsi="Arial" w:cs="Arial"/>
                <w:b/>
                <w:bCs/>
                <w:color w:val="000000"/>
                <w:szCs w:val="24"/>
              </w:rPr>
              <w:t>6000000 Unidades/año</w:t>
            </w:r>
          </w:p>
        </w:tc>
        <w:tc>
          <w:tcPr>
            <w:tcW w:w="1417" w:type="dxa"/>
            <w:tcBorders>
              <w:top w:val="nil"/>
              <w:left w:val="nil"/>
              <w:bottom w:val="single" w:sz="4" w:space="0" w:color="auto"/>
              <w:right w:val="single" w:sz="4" w:space="0" w:color="auto"/>
            </w:tcBorders>
            <w:shd w:val="clear" w:color="000000" w:fill="DBE5F1"/>
            <w:noWrap/>
            <w:vAlign w:val="bottom"/>
            <w:hideMark/>
          </w:tcPr>
          <w:p w:rsidR="00445D3A" w:rsidRPr="00473B86" w:rsidRDefault="00445D3A" w:rsidP="00600945">
            <w:pPr>
              <w:spacing w:after="0"/>
              <w:jc w:val="right"/>
              <w:rPr>
                <w:rFonts w:ascii="Arial" w:eastAsia="Times New Roman" w:hAnsi="Arial" w:cs="Arial"/>
                <w:b/>
                <w:bCs/>
                <w:color w:val="000000"/>
                <w:szCs w:val="24"/>
              </w:rPr>
            </w:pPr>
            <w:r w:rsidRPr="00473B86">
              <w:rPr>
                <w:rFonts w:ascii="Arial" w:eastAsia="Times New Roman" w:hAnsi="Arial" w:cs="Arial"/>
                <w:b/>
                <w:bCs/>
                <w:color w:val="000000"/>
                <w:szCs w:val="24"/>
              </w:rPr>
              <w:t>28000</w:t>
            </w:r>
          </w:p>
        </w:tc>
        <w:tc>
          <w:tcPr>
            <w:tcW w:w="1134" w:type="dxa"/>
            <w:tcBorders>
              <w:top w:val="nil"/>
              <w:left w:val="nil"/>
              <w:bottom w:val="single" w:sz="4" w:space="0" w:color="auto"/>
              <w:right w:val="single" w:sz="4" w:space="0" w:color="auto"/>
            </w:tcBorders>
            <w:shd w:val="clear" w:color="000000" w:fill="DBE5F1"/>
            <w:noWrap/>
            <w:vAlign w:val="bottom"/>
            <w:hideMark/>
          </w:tcPr>
          <w:p w:rsidR="00445D3A" w:rsidRPr="00473B86" w:rsidRDefault="00445D3A" w:rsidP="00600945">
            <w:pPr>
              <w:spacing w:after="0"/>
              <w:jc w:val="right"/>
              <w:rPr>
                <w:rFonts w:ascii="Arial" w:eastAsia="Times New Roman" w:hAnsi="Arial" w:cs="Arial"/>
                <w:b/>
                <w:bCs/>
                <w:color w:val="000000"/>
                <w:szCs w:val="24"/>
              </w:rPr>
            </w:pPr>
            <w:r w:rsidRPr="00473B86">
              <w:rPr>
                <w:rFonts w:ascii="Arial" w:eastAsia="Times New Roman" w:hAnsi="Arial" w:cs="Arial"/>
                <w:b/>
                <w:bCs/>
                <w:color w:val="000000"/>
                <w:szCs w:val="24"/>
              </w:rPr>
              <w:t>0,09</w:t>
            </w:r>
          </w:p>
        </w:tc>
        <w:tc>
          <w:tcPr>
            <w:tcW w:w="1276" w:type="dxa"/>
            <w:tcBorders>
              <w:top w:val="nil"/>
              <w:left w:val="nil"/>
              <w:bottom w:val="single" w:sz="4" w:space="0" w:color="auto"/>
              <w:right w:val="single" w:sz="4" w:space="0" w:color="auto"/>
            </w:tcBorders>
            <w:shd w:val="clear" w:color="000000" w:fill="DBE5F1"/>
            <w:noWrap/>
            <w:vAlign w:val="bottom"/>
            <w:hideMark/>
          </w:tcPr>
          <w:p w:rsidR="00445D3A" w:rsidRPr="00473B86" w:rsidRDefault="00473B86" w:rsidP="00600945">
            <w:pPr>
              <w:spacing w:after="0"/>
              <w:jc w:val="right"/>
              <w:rPr>
                <w:rFonts w:ascii="Arial" w:eastAsia="Times New Roman" w:hAnsi="Arial" w:cs="Arial"/>
                <w:b/>
                <w:bCs/>
                <w:color w:val="000000"/>
                <w:szCs w:val="24"/>
              </w:rPr>
            </w:pPr>
            <w:r>
              <w:rPr>
                <w:rFonts w:ascii="Arial" w:eastAsia="Times New Roman" w:hAnsi="Arial" w:cs="Arial"/>
                <w:b/>
                <w:bCs/>
                <w:color w:val="000000"/>
                <w:szCs w:val="24"/>
              </w:rPr>
              <w:t xml:space="preserve"> $ </w:t>
            </w:r>
            <w:r w:rsidR="00445D3A" w:rsidRPr="00473B86">
              <w:rPr>
                <w:rFonts w:ascii="Arial" w:eastAsia="Times New Roman" w:hAnsi="Arial" w:cs="Arial"/>
                <w:b/>
                <w:bCs/>
                <w:color w:val="000000"/>
                <w:szCs w:val="24"/>
              </w:rPr>
              <w:t>145000</w:t>
            </w:r>
          </w:p>
        </w:tc>
      </w:tr>
      <w:tr w:rsidR="00445D3A" w:rsidRPr="00F26378" w:rsidTr="00473B86">
        <w:trPr>
          <w:trHeight w:val="315"/>
        </w:trPr>
        <w:tc>
          <w:tcPr>
            <w:tcW w:w="1843" w:type="dxa"/>
            <w:tcBorders>
              <w:top w:val="nil"/>
              <w:left w:val="single" w:sz="4" w:space="0" w:color="auto"/>
              <w:bottom w:val="single" w:sz="4" w:space="0" w:color="auto"/>
              <w:right w:val="single" w:sz="4" w:space="0" w:color="auto"/>
            </w:tcBorders>
            <w:shd w:val="clear" w:color="000000" w:fill="DBE5F1"/>
            <w:noWrap/>
            <w:vAlign w:val="bottom"/>
            <w:hideMark/>
          </w:tcPr>
          <w:p w:rsidR="00445D3A" w:rsidRPr="00473B86" w:rsidRDefault="00445D3A" w:rsidP="00600945">
            <w:pPr>
              <w:spacing w:after="0"/>
              <w:jc w:val="center"/>
              <w:rPr>
                <w:rFonts w:ascii="Arial" w:eastAsia="Times New Roman" w:hAnsi="Arial" w:cs="Arial"/>
                <w:b/>
                <w:bCs/>
                <w:color w:val="000000"/>
                <w:szCs w:val="24"/>
              </w:rPr>
            </w:pPr>
            <w:r w:rsidRPr="00473B86">
              <w:rPr>
                <w:rFonts w:ascii="Arial" w:eastAsia="Times New Roman" w:hAnsi="Arial" w:cs="Arial"/>
                <w:b/>
                <w:bCs/>
                <w:color w:val="000000"/>
                <w:szCs w:val="24"/>
              </w:rPr>
              <w:t>B</w:t>
            </w:r>
          </w:p>
        </w:tc>
        <w:tc>
          <w:tcPr>
            <w:tcW w:w="2694" w:type="dxa"/>
            <w:tcBorders>
              <w:top w:val="nil"/>
              <w:left w:val="nil"/>
              <w:bottom w:val="single" w:sz="4" w:space="0" w:color="auto"/>
              <w:right w:val="single" w:sz="4" w:space="0" w:color="auto"/>
            </w:tcBorders>
            <w:shd w:val="clear" w:color="000000" w:fill="DBE5F1"/>
            <w:noWrap/>
            <w:vAlign w:val="bottom"/>
            <w:hideMark/>
          </w:tcPr>
          <w:p w:rsidR="00445D3A" w:rsidRPr="00473B86" w:rsidRDefault="00445D3A" w:rsidP="00600945">
            <w:pPr>
              <w:spacing w:after="0"/>
              <w:rPr>
                <w:rFonts w:ascii="Arial" w:eastAsia="Times New Roman" w:hAnsi="Arial" w:cs="Arial"/>
                <w:b/>
                <w:bCs/>
                <w:color w:val="000000"/>
                <w:szCs w:val="24"/>
              </w:rPr>
            </w:pPr>
            <w:r w:rsidRPr="00473B86">
              <w:rPr>
                <w:rFonts w:ascii="Arial" w:eastAsia="Times New Roman" w:hAnsi="Arial" w:cs="Arial"/>
                <w:b/>
                <w:bCs/>
                <w:color w:val="000000"/>
                <w:szCs w:val="24"/>
              </w:rPr>
              <w:t>12000000 Unidades/año</w:t>
            </w:r>
          </w:p>
        </w:tc>
        <w:tc>
          <w:tcPr>
            <w:tcW w:w="1417" w:type="dxa"/>
            <w:tcBorders>
              <w:top w:val="nil"/>
              <w:left w:val="nil"/>
              <w:bottom w:val="single" w:sz="4" w:space="0" w:color="auto"/>
              <w:right w:val="single" w:sz="4" w:space="0" w:color="auto"/>
            </w:tcBorders>
            <w:shd w:val="clear" w:color="000000" w:fill="DBE5F1"/>
            <w:noWrap/>
            <w:vAlign w:val="bottom"/>
            <w:hideMark/>
          </w:tcPr>
          <w:p w:rsidR="00445D3A" w:rsidRPr="00473B86" w:rsidRDefault="00445D3A" w:rsidP="00600945">
            <w:pPr>
              <w:spacing w:after="0"/>
              <w:jc w:val="right"/>
              <w:rPr>
                <w:rFonts w:ascii="Arial" w:eastAsia="Times New Roman" w:hAnsi="Arial" w:cs="Arial"/>
                <w:b/>
                <w:bCs/>
                <w:color w:val="000000"/>
                <w:szCs w:val="24"/>
              </w:rPr>
            </w:pPr>
            <w:r w:rsidRPr="00473B86">
              <w:rPr>
                <w:rFonts w:ascii="Arial" w:eastAsia="Times New Roman" w:hAnsi="Arial" w:cs="Arial"/>
                <w:b/>
                <w:bCs/>
                <w:color w:val="000000"/>
                <w:szCs w:val="24"/>
              </w:rPr>
              <w:t>10000</w:t>
            </w:r>
          </w:p>
        </w:tc>
        <w:tc>
          <w:tcPr>
            <w:tcW w:w="1134" w:type="dxa"/>
            <w:tcBorders>
              <w:top w:val="nil"/>
              <w:left w:val="nil"/>
              <w:bottom w:val="single" w:sz="4" w:space="0" w:color="auto"/>
              <w:right w:val="single" w:sz="4" w:space="0" w:color="auto"/>
            </w:tcBorders>
            <w:shd w:val="clear" w:color="000000" w:fill="DBE5F1"/>
            <w:noWrap/>
            <w:vAlign w:val="bottom"/>
            <w:hideMark/>
          </w:tcPr>
          <w:p w:rsidR="00445D3A" w:rsidRPr="00473B86" w:rsidRDefault="00445D3A" w:rsidP="00600945">
            <w:pPr>
              <w:spacing w:after="0"/>
              <w:jc w:val="right"/>
              <w:rPr>
                <w:rFonts w:ascii="Arial" w:eastAsia="Times New Roman" w:hAnsi="Arial" w:cs="Arial"/>
                <w:b/>
                <w:bCs/>
                <w:color w:val="000000"/>
                <w:szCs w:val="24"/>
              </w:rPr>
            </w:pPr>
            <w:r w:rsidRPr="00473B86">
              <w:rPr>
                <w:rFonts w:ascii="Arial" w:eastAsia="Times New Roman" w:hAnsi="Arial" w:cs="Arial"/>
                <w:b/>
                <w:bCs/>
                <w:color w:val="000000"/>
                <w:szCs w:val="24"/>
              </w:rPr>
              <w:t>0,07</w:t>
            </w:r>
          </w:p>
        </w:tc>
        <w:tc>
          <w:tcPr>
            <w:tcW w:w="1276" w:type="dxa"/>
            <w:tcBorders>
              <w:top w:val="nil"/>
              <w:left w:val="nil"/>
              <w:bottom w:val="single" w:sz="4" w:space="0" w:color="auto"/>
              <w:right w:val="single" w:sz="4" w:space="0" w:color="auto"/>
            </w:tcBorders>
            <w:shd w:val="clear" w:color="000000" w:fill="DBE5F1"/>
            <w:noWrap/>
            <w:vAlign w:val="bottom"/>
            <w:hideMark/>
          </w:tcPr>
          <w:p w:rsidR="00445D3A" w:rsidRPr="00473B86" w:rsidRDefault="00473B86" w:rsidP="00600945">
            <w:pPr>
              <w:spacing w:after="0"/>
              <w:jc w:val="right"/>
              <w:rPr>
                <w:rFonts w:ascii="Arial" w:eastAsia="Times New Roman" w:hAnsi="Arial" w:cs="Arial"/>
                <w:b/>
                <w:bCs/>
                <w:color w:val="000000"/>
                <w:szCs w:val="24"/>
              </w:rPr>
            </w:pPr>
            <w:r>
              <w:rPr>
                <w:rFonts w:ascii="Arial" w:eastAsia="Times New Roman" w:hAnsi="Arial" w:cs="Arial"/>
                <w:b/>
                <w:bCs/>
                <w:color w:val="000000"/>
                <w:szCs w:val="24"/>
              </w:rPr>
              <w:t xml:space="preserve">$ </w:t>
            </w:r>
            <w:r w:rsidR="00445D3A" w:rsidRPr="00473B86">
              <w:rPr>
                <w:rFonts w:ascii="Arial" w:eastAsia="Times New Roman" w:hAnsi="Arial" w:cs="Arial"/>
                <w:b/>
                <w:bCs/>
                <w:color w:val="000000"/>
                <w:szCs w:val="24"/>
              </w:rPr>
              <w:t>200000</w:t>
            </w:r>
          </w:p>
        </w:tc>
      </w:tr>
    </w:tbl>
    <w:p w:rsidR="00445D3A" w:rsidRPr="00A903EF" w:rsidRDefault="00A903EF" w:rsidP="00A903EF">
      <w:pPr>
        <w:spacing w:after="0"/>
        <w:jc w:val="center"/>
        <w:rPr>
          <w:rFonts w:ascii="Arial" w:eastAsia="Times New Roman" w:hAnsi="Arial" w:cs="Arial"/>
          <w:color w:val="000000"/>
          <w:sz w:val="18"/>
          <w:szCs w:val="18"/>
        </w:rPr>
      </w:pPr>
      <w:r w:rsidRPr="00A903EF">
        <w:rPr>
          <w:rFonts w:ascii="Arial" w:eastAsia="Times New Roman" w:hAnsi="Arial" w:cs="Arial"/>
          <w:color w:val="000000"/>
          <w:sz w:val="18"/>
          <w:szCs w:val="18"/>
        </w:rPr>
        <w:t>ELABORADO POR: LAS AUTORAS</w:t>
      </w:r>
    </w:p>
    <w:p w:rsidR="00473B86" w:rsidRPr="00A7305E" w:rsidRDefault="00473B86" w:rsidP="00445D3A">
      <w:pPr>
        <w:spacing w:after="0"/>
        <w:rPr>
          <w:rFonts w:ascii="Arial" w:eastAsia="Times New Roman" w:hAnsi="Arial" w:cs="Arial"/>
          <w:color w:val="000000"/>
          <w:sz w:val="24"/>
          <w:szCs w:val="24"/>
        </w:rPr>
      </w:pPr>
    </w:p>
    <w:p w:rsidR="00445D3A" w:rsidRDefault="00445D3A" w:rsidP="00412CF4">
      <w:pPr>
        <w:spacing w:after="0" w:line="360" w:lineRule="auto"/>
        <w:jc w:val="both"/>
        <w:rPr>
          <w:rFonts w:ascii="Arial" w:eastAsia="Times New Roman" w:hAnsi="Arial" w:cs="Arial"/>
          <w:color w:val="000000"/>
          <w:sz w:val="24"/>
          <w:szCs w:val="24"/>
        </w:rPr>
      </w:pPr>
      <w:r>
        <w:rPr>
          <w:rFonts w:ascii="Arial" w:hAnsi="Arial" w:cs="Arial"/>
          <w:color w:val="000000"/>
          <w:sz w:val="24"/>
          <w:szCs w:val="24"/>
        </w:rPr>
        <w:t xml:space="preserve">     </w:t>
      </w:r>
      <w:r w:rsidRPr="00A7305E">
        <w:rPr>
          <w:rFonts w:ascii="Arial" w:eastAsia="Times New Roman" w:hAnsi="Arial" w:cs="Arial"/>
          <w:color w:val="000000"/>
          <w:sz w:val="24"/>
          <w:szCs w:val="24"/>
        </w:rPr>
        <w:t>La tasa que se va utilizar  está relacionada con el rendimiento exigido por el</w:t>
      </w:r>
      <w:r>
        <w:rPr>
          <w:rFonts w:ascii="Arial" w:hAnsi="Arial" w:cs="Arial"/>
          <w:color w:val="000000"/>
          <w:sz w:val="24"/>
          <w:szCs w:val="24"/>
        </w:rPr>
        <w:t xml:space="preserve"> </w:t>
      </w:r>
      <w:r w:rsidRPr="00A7305E">
        <w:rPr>
          <w:rFonts w:ascii="Arial" w:eastAsia="Times New Roman" w:hAnsi="Arial" w:cs="Arial"/>
          <w:color w:val="000000"/>
          <w:sz w:val="24"/>
          <w:szCs w:val="24"/>
        </w:rPr>
        <w:t>inversionista, para nuestro p</w:t>
      </w:r>
      <w:r w:rsidR="00021D04">
        <w:rPr>
          <w:rFonts w:ascii="Arial" w:eastAsia="Times New Roman" w:hAnsi="Arial" w:cs="Arial"/>
          <w:color w:val="000000"/>
          <w:sz w:val="24"/>
          <w:szCs w:val="24"/>
        </w:rPr>
        <w:t>royecto la tasa será del 19</w:t>
      </w:r>
      <w:r w:rsidRPr="00A7305E">
        <w:rPr>
          <w:rFonts w:ascii="Arial" w:eastAsia="Times New Roman" w:hAnsi="Arial" w:cs="Arial"/>
          <w:color w:val="000000"/>
          <w:sz w:val="24"/>
          <w:szCs w:val="24"/>
        </w:rPr>
        <w:t xml:space="preserve">% la cual se utilizará para el </w:t>
      </w:r>
      <w:r w:rsidRPr="00A7305E">
        <w:rPr>
          <w:rFonts w:ascii="Arial" w:hAnsi="Arial" w:cs="Arial"/>
          <w:color w:val="000000"/>
          <w:sz w:val="24"/>
          <w:szCs w:val="24"/>
        </w:rPr>
        <w:t>cálculo</w:t>
      </w:r>
      <w:r w:rsidRPr="00A7305E">
        <w:rPr>
          <w:rFonts w:ascii="Arial" w:eastAsia="Times New Roman" w:hAnsi="Arial" w:cs="Arial"/>
          <w:color w:val="000000"/>
          <w:sz w:val="24"/>
          <w:szCs w:val="24"/>
        </w:rPr>
        <w:t xml:space="preserve"> del valor act</w:t>
      </w:r>
      <w:r w:rsidR="00412CF4">
        <w:rPr>
          <w:rFonts w:ascii="Arial" w:eastAsia="Times New Roman" w:hAnsi="Arial" w:cs="Arial"/>
          <w:color w:val="000000"/>
          <w:sz w:val="24"/>
          <w:szCs w:val="24"/>
        </w:rPr>
        <w:t>ual dentro de cada alternativa.</w:t>
      </w:r>
    </w:p>
    <w:p w:rsidR="00412CF4" w:rsidRPr="00412CF4" w:rsidRDefault="00412CF4" w:rsidP="00412CF4">
      <w:pPr>
        <w:spacing w:after="0" w:line="360" w:lineRule="auto"/>
        <w:jc w:val="both"/>
        <w:rPr>
          <w:rFonts w:ascii="Arial" w:eastAsia="Times New Roman" w:hAnsi="Arial" w:cs="Arial"/>
          <w:color w:val="000000"/>
          <w:sz w:val="24"/>
          <w:szCs w:val="24"/>
        </w:rPr>
      </w:pPr>
    </w:p>
    <w:p w:rsidR="00445D3A" w:rsidRDefault="00445D3A" w:rsidP="00EF0124">
      <w:pPr>
        <w:pStyle w:val="NormalWeb"/>
        <w:numPr>
          <w:ilvl w:val="0"/>
          <w:numId w:val="47"/>
        </w:numPr>
        <w:spacing w:before="0" w:beforeAutospacing="0" w:after="0" w:afterAutospacing="0" w:line="360" w:lineRule="auto"/>
        <w:jc w:val="both"/>
        <w:rPr>
          <w:rFonts w:ascii="Arial" w:hAnsi="Arial" w:cs="Arial"/>
          <w:b/>
          <w:color w:val="000000"/>
        </w:rPr>
      </w:pPr>
      <w:r w:rsidRPr="00A7305E">
        <w:rPr>
          <w:rFonts w:ascii="Arial" w:hAnsi="Arial" w:cs="Arial"/>
          <w:b/>
          <w:color w:val="000000"/>
        </w:rPr>
        <w:t>ALTERNATIVA   A</w:t>
      </w:r>
    </w:p>
    <w:p w:rsidR="00021D04" w:rsidRPr="00A7305E" w:rsidRDefault="00021D04" w:rsidP="00DA3C80">
      <w:pPr>
        <w:pStyle w:val="NormalWeb"/>
        <w:spacing w:before="0" w:beforeAutospacing="0" w:after="0" w:afterAutospacing="0" w:line="360" w:lineRule="auto"/>
        <w:jc w:val="both"/>
        <w:rPr>
          <w:rFonts w:ascii="Arial" w:hAnsi="Arial" w:cs="Arial"/>
          <w:b/>
          <w:color w:val="000000"/>
        </w:rPr>
      </w:pPr>
    </w:p>
    <w:p w:rsidR="00445D3A" w:rsidRDefault="00445D3A" w:rsidP="00DA3C80">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782052">
        <w:rPr>
          <w:rFonts w:ascii="Arial" w:hAnsi="Arial" w:cs="Arial"/>
          <w:color w:val="000000"/>
        </w:rPr>
        <w:t>Esta alternativa</w:t>
      </w:r>
      <w:r w:rsidRPr="00A7305E">
        <w:rPr>
          <w:rFonts w:ascii="Arial" w:hAnsi="Arial" w:cs="Arial"/>
          <w:color w:val="000000"/>
        </w:rPr>
        <w:t xml:space="preserve"> tiene una capacidad de 6’000.000 unidades al año, con un </w:t>
      </w:r>
      <w:r>
        <w:rPr>
          <w:rFonts w:ascii="Arial" w:hAnsi="Arial" w:cs="Arial"/>
          <w:color w:val="000000"/>
        </w:rPr>
        <w:t xml:space="preserve"> </w:t>
      </w:r>
      <w:r w:rsidRPr="00A7305E">
        <w:rPr>
          <w:rFonts w:ascii="Arial" w:hAnsi="Arial" w:cs="Arial"/>
          <w:color w:val="000000"/>
        </w:rPr>
        <w:t>costo fijo  anual es de $28000, cotos variable de $ 0.09</w:t>
      </w:r>
      <w:r>
        <w:rPr>
          <w:rFonts w:ascii="Arial" w:hAnsi="Arial" w:cs="Arial"/>
          <w:color w:val="000000"/>
        </w:rPr>
        <w:t>, y cuya inversión es de</w:t>
      </w:r>
      <w:r w:rsidR="00021D04">
        <w:rPr>
          <w:rFonts w:ascii="Arial" w:hAnsi="Arial" w:cs="Arial"/>
          <w:color w:val="000000"/>
        </w:rPr>
        <w:t xml:space="preserve"> </w:t>
      </w:r>
      <w:r w:rsidRPr="00A7305E">
        <w:rPr>
          <w:rFonts w:ascii="Arial" w:hAnsi="Arial" w:cs="Arial"/>
          <w:color w:val="000000"/>
        </w:rPr>
        <w:t>$145000.</w:t>
      </w:r>
      <w:r w:rsidR="003216E3">
        <w:rPr>
          <w:rFonts w:ascii="Arial" w:hAnsi="Arial" w:cs="Arial"/>
          <w:color w:val="000000"/>
        </w:rPr>
        <w:t xml:space="preserve"> (Ver anexo 1.21 y  anexo 1.22).</w:t>
      </w:r>
    </w:p>
    <w:p w:rsidR="00A903EF" w:rsidRDefault="00A903EF" w:rsidP="003216E3">
      <w:pPr>
        <w:pStyle w:val="NormalWeb"/>
        <w:spacing w:before="0" w:beforeAutospacing="0" w:after="0" w:afterAutospacing="0" w:line="276" w:lineRule="auto"/>
        <w:rPr>
          <w:rFonts w:ascii="Arial" w:hAnsi="Arial" w:cs="Arial"/>
          <w:color w:val="000000"/>
          <w:sz w:val="18"/>
        </w:rPr>
      </w:pPr>
    </w:p>
    <w:p w:rsidR="00A903EF" w:rsidRPr="00782052" w:rsidRDefault="00A903EF" w:rsidP="00A903EF">
      <w:pPr>
        <w:pStyle w:val="NormalWeb"/>
        <w:spacing w:before="0" w:beforeAutospacing="0" w:after="0" w:afterAutospacing="0" w:line="276" w:lineRule="auto"/>
        <w:rPr>
          <w:rFonts w:ascii="Arial" w:hAnsi="Arial" w:cs="Arial"/>
          <w:color w:val="000000"/>
          <w:sz w:val="18"/>
        </w:rPr>
      </w:pPr>
    </w:p>
    <w:p w:rsidR="00445D3A" w:rsidRPr="00A7305E" w:rsidRDefault="00445D3A" w:rsidP="00EF0124">
      <w:pPr>
        <w:pStyle w:val="NormalWeb"/>
        <w:numPr>
          <w:ilvl w:val="0"/>
          <w:numId w:val="47"/>
        </w:numPr>
        <w:spacing w:before="0" w:beforeAutospacing="0" w:after="0" w:afterAutospacing="0" w:line="276" w:lineRule="auto"/>
        <w:rPr>
          <w:rFonts w:ascii="Arial" w:hAnsi="Arial" w:cs="Arial"/>
          <w:b/>
          <w:color w:val="000000"/>
        </w:rPr>
      </w:pPr>
      <w:r w:rsidRPr="00A7305E">
        <w:rPr>
          <w:rFonts w:ascii="Arial" w:hAnsi="Arial" w:cs="Arial"/>
          <w:b/>
          <w:color w:val="000000"/>
        </w:rPr>
        <w:t>ALTERNATIVA  B</w:t>
      </w:r>
    </w:p>
    <w:p w:rsidR="00782052" w:rsidRDefault="00782052" w:rsidP="00DA3C80">
      <w:pPr>
        <w:pStyle w:val="NormalWeb"/>
        <w:spacing w:before="0" w:beforeAutospacing="0" w:after="0" w:afterAutospacing="0" w:line="360" w:lineRule="auto"/>
        <w:jc w:val="both"/>
        <w:rPr>
          <w:rFonts w:ascii="Arial" w:hAnsi="Arial" w:cs="Arial"/>
          <w:color w:val="000000"/>
        </w:rPr>
      </w:pPr>
    </w:p>
    <w:p w:rsidR="0067480A" w:rsidRDefault="00445D3A" w:rsidP="003216E3">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782052">
        <w:rPr>
          <w:rFonts w:ascii="Arial" w:hAnsi="Arial" w:cs="Arial"/>
          <w:color w:val="000000"/>
        </w:rPr>
        <w:t>Esta alternativa</w:t>
      </w:r>
      <w:r w:rsidRPr="00A7305E">
        <w:rPr>
          <w:rFonts w:ascii="Arial" w:hAnsi="Arial" w:cs="Arial"/>
          <w:color w:val="000000"/>
        </w:rPr>
        <w:t xml:space="preserve"> tiene una capacidad de 12’000.000 unidades al año, con un costo fijo  anual es de $10000, cotos variable de $ 0.07, y cuya inversión es de $200000.</w:t>
      </w:r>
      <w:r w:rsidR="002B3361" w:rsidRPr="00A7305E">
        <w:rPr>
          <w:rFonts w:ascii="Arial" w:hAnsi="Arial" w:cs="Arial"/>
          <w:color w:val="000000"/>
        </w:rPr>
        <w:t xml:space="preserve"> </w:t>
      </w:r>
      <w:r w:rsidR="003216E3">
        <w:rPr>
          <w:rFonts w:ascii="Arial" w:hAnsi="Arial" w:cs="Arial"/>
          <w:color w:val="000000"/>
        </w:rPr>
        <w:t>(Ver anexo 1.23 y 1.24)</w:t>
      </w:r>
    </w:p>
    <w:p w:rsidR="00412CF4" w:rsidRPr="00A7305E" w:rsidRDefault="00412CF4" w:rsidP="00445D3A">
      <w:pPr>
        <w:pStyle w:val="NormalWeb"/>
        <w:spacing w:before="0" w:beforeAutospacing="0" w:after="0" w:afterAutospacing="0" w:line="276" w:lineRule="auto"/>
        <w:rPr>
          <w:rFonts w:ascii="Arial" w:hAnsi="Arial" w:cs="Arial"/>
          <w:color w:val="000000"/>
        </w:rPr>
      </w:pPr>
    </w:p>
    <w:p w:rsidR="0067480A" w:rsidRDefault="00445D3A" w:rsidP="003216E3">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7305E">
        <w:rPr>
          <w:rFonts w:ascii="Arial" w:hAnsi="Arial" w:cs="Arial"/>
          <w:color w:val="000000"/>
        </w:rPr>
        <w:t>La mejor opción tecnológica que se  utilizara para este proyecto, es la alternativa B,  puesto a  que nos da un mayor ingreso, a pesar de  ser mayor su inversión, esto  se compensa porque satisface la demanda estimada de los 10 primeros años ,lo que quiere decir que no nos tocar</w:t>
      </w:r>
      <w:r w:rsidR="0067480A">
        <w:rPr>
          <w:rFonts w:ascii="Arial" w:hAnsi="Arial" w:cs="Arial"/>
          <w:color w:val="000000"/>
        </w:rPr>
        <w:t>á volver a  invertir nuevamente</w:t>
      </w:r>
      <w:r w:rsidRPr="00A7305E">
        <w:rPr>
          <w:rFonts w:ascii="Arial" w:hAnsi="Arial" w:cs="Arial"/>
          <w:color w:val="000000"/>
        </w:rPr>
        <w:t xml:space="preserve"> en otra máquina</w:t>
      </w:r>
      <w:r w:rsidR="003216E3">
        <w:rPr>
          <w:rFonts w:ascii="Arial" w:hAnsi="Arial" w:cs="Arial"/>
          <w:color w:val="000000"/>
        </w:rPr>
        <w:t>.</w:t>
      </w:r>
    </w:p>
    <w:p w:rsidR="003216E3" w:rsidRDefault="003216E3" w:rsidP="003216E3">
      <w:pPr>
        <w:pStyle w:val="NormalWeb"/>
        <w:spacing w:before="0" w:beforeAutospacing="0" w:after="0" w:afterAutospacing="0" w:line="360" w:lineRule="auto"/>
        <w:jc w:val="both"/>
        <w:rPr>
          <w:rFonts w:ascii="Arial" w:hAnsi="Arial" w:cs="Arial"/>
          <w:color w:val="000000"/>
        </w:rPr>
      </w:pPr>
    </w:p>
    <w:p w:rsidR="00445D3A" w:rsidRPr="00A7305E" w:rsidRDefault="0067480A" w:rsidP="0067480A">
      <w:pPr>
        <w:pStyle w:val="NormalWeb"/>
        <w:spacing w:before="0" w:beforeAutospacing="0" w:after="0" w:afterAutospacing="0" w:line="276" w:lineRule="auto"/>
        <w:jc w:val="center"/>
        <w:rPr>
          <w:rFonts w:ascii="Arial" w:hAnsi="Arial" w:cs="Arial"/>
          <w:color w:val="000000"/>
        </w:rPr>
      </w:pPr>
      <w:r w:rsidRPr="0067480A">
        <w:rPr>
          <w:rFonts w:ascii="Arial" w:hAnsi="Arial" w:cs="Arial"/>
          <w:color w:val="000000"/>
          <w:sz w:val="18"/>
        </w:rPr>
        <w:t>GRAFICO 2.33: Maquinaria de la Alternativa B</w:t>
      </w:r>
    </w:p>
    <w:p w:rsidR="00445D3A" w:rsidRPr="00A7305E" w:rsidRDefault="00B17488" w:rsidP="0067480A">
      <w:pPr>
        <w:pStyle w:val="NormalWeb"/>
        <w:spacing w:before="0" w:beforeAutospacing="0" w:after="0" w:afterAutospacing="0" w:line="276" w:lineRule="auto"/>
        <w:jc w:val="center"/>
        <w:rPr>
          <w:rFonts w:ascii="Arial" w:hAnsi="Arial" w:cs="Arial"/>
          <w:color w:val="000000"/>
        </w:rPr>
      </w:pPr>
      <w:r>
        <w:rPr>
          <w:noProof/>
          <w:lang w:val="es-ES" w:eastAsia="es-ES"/>
        </w:rPr>
        <w:drawing>
          <wp:anchor distT="0" distB="0" distL="114300" distR="114300" simplePos="0" relativeHeight="251679744" behindDoc="0" locked="0" layoutInCell="1" allowOverlap="1">
            <wp:simplePos x="0" y="0"/>
            <wp:positionH relativeFrom="column">
              <wp:posOffset>1644015</wp:posOffset>
            </wp:positionH>
            <wp:positionV relativeFrom="paragraph">
              <wp:posOffset>106045</wp:posOffset>
            </wp:positionV>
            <wp:extent cx="1910715" cy="2770505"/>
            <wp:effectExtent l="38100" t="19050" r="13335" b="10795"/>
            <wp:wrapSquare wrapText="bothSides"/>
            <wp:docPr id="1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4"/>
                    <a:srcRect/>
                    <a:stretch>
                      <a:fillRect/>
                    </a:stretch>
                  </pic:blipFill>
                  <pic:spPr bwMode="auto">
                    <a:xfrm>
                      <a:off x="0" y="0"/>
                      <a:ext cx="1910715" cy="2770505"/>
                    </a:xfrm>
                    <a:prstGeom prst="rect">
                      <a:avLst/>
                    </a:prstGeom>
                    <a:noFill/>
                    <a:ln w="6350">
                      <a:solidFill>
                        <a:srgbClr val="000000"/>
                      </a:solidFill>
                      <a:miter lim="800000"/>
                      <a:headEnd/>
                      <a:tailEnd/>
                    </a:ln>
                    <a:effectLst/>
                  </pic:spPr>
                </pic:pic>
              </a:graphicData>
            </a:graphic>
          </wp:anchor>
        </w:drawing>
      </w: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0C572B" w:rsidRDefault="000C572B" w:rsidP="0067480A">
      <w:pPr>
        <w:pStyle w:val="NormalWeb"/>
        <w:spacing w:before="0" w:beforeAutospacing="0" w:after="0" w:afterAutospacing="0" w:line="276" w:lineRule="auto"/>
        <w:jc w:val="center"/>
        <w:rPr>
          <w:rFonts w:ascii="Arial" w:hAnsi="Arial" w:cs="Arial"/>
          <w:color w:val="000000"/>
          <w:sz w:val="18"/>
        </w:rPr>
      </w:pPr>
    </w:p>
    <w:p w:rsidR="00445D3A" w:rsidRPr="009B5B01" w:rsidRDefault="009B5B01" w:rsidP="0067480A">
      <w:pPr>
        <w:pStyle w:val="NormalWeb"/>
        <w:spacing w:before="0" w:beforeAutospacing="0" w:after="0" w:afterAutospacing="0" w:line="276" w:lineRule="auto"/>
        <w:jc w:val="center"/>
        <w:rPr>
          <w:rFonts w:ascii="Arial" w:hAnsi="Arial" w:cs="Arial"/>
          <w:color w:val="000000"/>
          <w:sz w:val="18"/>
        </w:rPr>
      </w:pPr>
      <w:r w:rsidRPr="009B5B01">
        <w:rPr>
          <w:rFonts w:ascii="Arial" w:hAnsi="Arial" w:cs="Arial"/>
          <w:color w:val="000000"/>
          <w:sz w:val="18"/>
        </w:rPr>
        <w:t>Fuente: www.quebarato.com.ec/clasificados/rebandoras</w:t>
      </w:r>
    </w:p>
    <w:p w:rsidR="009B5B01" w:rsidRDefault="009B5B01" w:rsidP="00DA3C80">
      <w:pPr>
        <w:pStyle w:val="NormalWeb"/>
        <w:spacing w:before="0" w:beforeAutospacing="0" w:after="0" w:afterAutospacing="0" w:line="360" w:lineRule="auto"/>
        <w:rPr>
          <w:rFonts w:ascii="Arial" w:hAnsi="Arial" w:cs="Arial"/>
          <w:b/>
          <w:color w:val="000000"/>
        </w:rPr>
      </w:pPr>
    </w:p>
    <w:p w:rsidR="00445D3A" w:rsidRDefault="00445D3A" w:rsidP="00EF0124">
      <w:pPr>
        <w:pStyle w:val="NormalWeb"/>
        <w:numPr>
          <w:ilvl w:val="0"/>
          <w:numId w:val="43"/>
        </w:numPr>
        <w:spacing w:before="0" w:beforeAutospacing="0" w:after="0" w:afterAutospacing="0" w:line="360" w:lineRule="auto"/>
        <w:rPr>
          <w:rFonts w:ascii="Arial" w:hAnsi="Arial" w:cs="Arial"/>
          <w:b/>
          <w:color w:val="000000"/>
        </w:rPr>
      </w:pPr>
      <w:r w:rsidRPr="00A7305E">
        <w:rPr>
          <w:rFonts w:ascii="Arial" w:hAnsi="Arial" w:cs="Arial"/>
          <w:b/>
          <w:color w:val="000000"/>
        </w:rPr>
        <w:t>Características de la Maquina Empacadora Volumétrica</w:t>
      </w:r>
    </w:p>
    <w:p w:rsidR="009B5B01" w:rsidRPr="00A7305E" w:rsidRDefault="009B5B01" w:rsidP="009B5B01">
      <w:pPr>
        <w:pStyle w:val="NormalWeb"/>
        <w:spacing w:before="0" w:beforeAutospacing="0" w:after="0" w:afterAutospacing="0" w:line="360" w:lineRule="auto"/>
        <w:ind w:left="360"/>
        <w:rPr>
          <w:rFonts w:ascii="Arial" w:hAnsi="Arial" w:cs="Arial"/>
          <w:b/>
          <w:color w:val="000000"/>
        </w:rPr>
      </w:pPr>
    </w:p>
    <w:p w:rsidR="009B5B01" w:rsidRPr="009B5B01"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Fácil cambio de formador para diferentes anchos de fundas o bolsas. </w:t>
      </w:r>
    </w:p>
    <w:p w:rsidR="009B5B01" w:rsidRPr="009B5B01"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Conforma las fundas a partir de </w:t>
      </w:r>
      <w:r>
        <w:rPr>
          <w:rFonts w:ascii="Arial" w:hAnsi="Arial" w:cs="Arial"/>
          <w:color w:val="000000"/>
        </w:rPr>
        <w:t xml:space="preserve">rollos de diferentes materiales </w:t>
      </w:r>
      <w:r w:rsidRPr="00A7305E">
        <w:rPr>
          <w:rFonts w:ascii="Arial" w:hAnsi="Arial" w:cs="Arial"/>
          <w:color w:val="000000"/>
        </w:rPr>
        <w:t xml:space="preserve">termosellables. </w:t>
      </w:r>
    </w:p>
    <w:p w:rsidR="009B5B01" w:rsidRPr="009B5B01"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Dosifica productos por medio de vasos telescópicos de volumen variable, fácilmente regulables. </w:t>
      </w:r>
    </w:p>
    <w:p w:rsidR="009B5B01" w:rsidRPr="009B5B01"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Sellado por mordazas de temperatura constante o por impulsos (según el material a usar).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Estructura robusta fabricada en acero SAE1020, con acabado de pintura electrolítica que garantiza una alta calidad y durabilidad.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Partes en contacto con el producto o con el material de empaque, fabricadas en acero inox. A304.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Soporte para el rollo de fácil montaje con regulación para centrado de la lámina.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Rodillos ajustables para regulación de posición de impresión térmica y </w:t>
      </w:r>
      <w:r w:rsidR="009B5B01" w:rsidRPr="00A7305E">
        <w:rPr>
          <w:rFonts w:ascii="Arial" w:hAnsi="Arial" w:cs="Arial"/>
          <w:color w:val="000000"/>
        </w:rPr>
        <w:t>centrada</w:t>
      </w:r>
      <w:r w:rsidRPr="00A7305E">
        <w:rPr>
          <w:rFonts w:ascii="Arial" w:hAnsi="Arial" w:cs="Arial"/>
          <w:color w:val="000000"/>
        </w:rPr>
        <w:t xml:space="preserve"> de logotipo.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Sensor fotoeléctrico para detección de marca y control del tamaño del empaque.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Accionamiento electro neumático para las funciones de sellados, corte e impresión.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 xml:space="preserve">Opción de inyección de aire purificado o gas inerte. </w:t>
      </w:r>
    </w:p>
    <w:p w:rsidR="00445D3A" w:rsidRPr="00A7305E" w:rsidRDefault="00445D3A" w:rsidP="00EF0124">
      <w:pPr>
        <w:pStyle w:val="NormalWeb"/>
        <w:numPr>
          <w:ilvl w:val="0"/>
          <w:numId w:val="27"/>
        </w:numPr>
        <w:spacing w:before="0" w:beforeAutospacing="0" w:after="0" w:afterAutospacing="0" w:line="360" w:lineRule="auto"/>
        <w:rPr>
          <w:rFonts w:ascii="Arial" w:hAnsi="Arial" w:cs="Arial"/>
          <w:color w:val="000000"/>
        </w:rPr>
      </w:pPr>
      <w:r w:rsidRPr="00A7305E">
        <w:rPr>
          <w:rFonts w:ascii="Arial" w:hAnsi="Arial" w:cs="Arial"/>
          <w:color w:val="000000"/>
        </w:rPr>
        <w:t>Sistema de arrastre del film por medio de bandas.</w:t>
      </w:r>
    </w:p>
    <w:p w:rsidR="00B0078F" w:rsidRDefault="00B0078F" w:rsidP="00DA3C80">
      <w:pPr>
        <w:pStyle w:val="NormalWeb"/>
        <w:spacing w:before="0" w:beforeAutospacing="0" w:after="0" w:afterAutospacing="0" w:line="360" w:lineRule="auto"/>
        <w:ind w:left="720"/>
        <w:rPr>
          <w:rFonts w:ascii="Arial" w:hAnsi="Arial" w:cs="Arial"/>
          <w:b/>
          <w:color w:val="000000"/>
        </w:rPr>
      </w:pPr>
    </w:p>
    <w:p w:rsidR="000C572B" w:rsidRDefault="000C572B" w:rsidP="00DA3C80">
      <w:pPr>
        <w:pStyle w:val="NormalWeb"/>
        <w:spacing w:before="0" w:beforeAutospacing="0" w:after="0" w:afterAutospacing="0" w:line="360" w:lineRule="auto"/>
        <w:ind w:left="720"/>
        <w:rPr>
          <w:rFonts w:ascii="Arial" w:hAnsi="Arial" w:cs="Arial"/>
          <w:b/>
          <w:color w:val="000000"/>
        </w:rPr>
      </w:pPr>
    </w:p>
    <w:p w:rsidR="000C572B" w:rsidRDefault="000C572B" w:rsidP="00DA3C80">
      <w:pPr>
        <w:pStyle w:val="NormalWeb"/>
        <w:spacing w:before="0" w:beforeAutospacing="0" w:after="0" w:afterAutospacing="0" w:line="360" w:lineRule="auto"/>
        <w:ind w:left="720"/>
        <w:rPr>
          <w:rFonts w:ascii="Arial" w:hAnsi="Arial" w:cs="Arial"/>
          <w:b/>
          <w:color w:val="000000"/>
        </w:rPr>
      </w:pPr>
    </w:p>
    <w:p w:rsidR="000C572B" w:rsidRDefault="000C572B" w:rsidP="00DA3C80">
      <w:pPr>
        <w:pStyle w:val="NormalWeb"/>
        <w:spacing w:before="0" w:beforeAutospacing="0" w:after="0" w:afterAutospacing="0" w:line="360" w:lineRule="auto"/>
        <w:ind w:left="720"/>
        <w:rPr>
          <w:rFonts w:ascii="Arial" w:hAnsi="Arial" w:cs="Arial"/>
          <w:b/>
          <w:color w:val="000000"/>
        </w:rPr>
      </w:pPr>
    </w:p>
    <w:p w:rsidR="000C572B" w:rsidRDefault="000C572B" w:rsidP="00DA3C80">
      <w:pPr>
        <w:pStyle w:val="NormalWeb"/>
        <w:spacing w:before="0" w:beforeAutospacing="0" w:after="0" w:afterAutospacing="0" w:line="360" w:lineRule="auto"/>
        <w:ind w:left="720"/>
        <w:rPr>
          <w:rFonts w:ascii="Arial" w:hAnsi="Arial" w:cs="Arial"/>
          <w:b/>
          <w:color w:val="000000"/>
        </w:rPr>
      </w:pPr>
    </w:p>
    <w:p w:rsidR="000C572B" w:rsidRDefault="000C572B" w:rsidP="00DA3C80">
      <w:pPr>
        <w:pStyle w:val="NormalWeb"/>
        <w:spacing w:before="0" w:beforeAutospacing="0" w:after="0" w:afterAutospacing="0" w:line="360" w:lineRule="auto"/>
        <w:ind w:left="720"/>
        <w:rPr>
          <w:rFonts w:ascii="Arial" w:hAnsi="Arial" w:cs="Arial"/>
          <w:b/>
          <w:color w:val="000000"/>
        </w:rPr>
      </w:pPr>
    </w:p>
    <w:p w:rsidR="00445D3A" w:rsidRDefault="00445D3A" w:rsidP="00EF0124">
      <w:pPr>
        <w:pStyle w:val="NormalWeb"/>
        <w:numPr>
          <w:ilvl w:val="0"/>
          <w:numId w:val="43"/>
        </w:numPr>
        <w:spacing w:before="0" w:beforeAutospacing="0" w:after="0" w:afterAutospacing="0" w:line="360" w:lineRule="auto"/>
        <w:rPr>
          <w:rFonts w:ascii="Arial" w:hAnsi="Arial" w:cs="Arial"/>
          <w:b/>
          <w:color w:val="000000"/>
        </w:rPr>
      </w:pPr>
      <w:r w:rsidRPr="00A7305E">
        <w:rPr>
          <w:rFonts w:ascii="Arial" w:hAnsi="Arial" w:cs="Arial"/>
          <w:b/>
          <w:color w:val="000000"/>
        </w:rPr>
        <w:t>Especificaciones:</w:t>
      </w:r>
    </w:p>
    <w:p w:rsidR="009B5B01" w:rsidRDefault="009B5B01" w:rsidP="009B5B01">
      <w:pPr>
        <w:pStyle w:val="NormalWeb"/>
        <w:spacing w:before="0" w:beforeAutospacing="0" w:after="0" w:afterAutospacing="0" w:line="360" w:lineRule="auto"/>
        <w:ind w:left="360"/>
        <w:rPr>
          <w:rFonts w:ascii="Arial" w:hAnsi="Arial" w:cs="Arial"/>
          <w:b/>
          <w:color w:val="000000"/>
        </w:rPr>
      </w:pPr>
    </w:p>
    <w:p w:rsidR="00B0078F" w:rsidRPr="009B5B01" w:rsidRDefault="009B5B01" w:rsidP="009B5B01">
      <w:pPr>
        <w:pStyle w:val="NormalWeb"/>
        <w:spacing w:before="0" w:beforeAutospacing="0" w:after="0" w:afterAutospacing="0" w:line="360" w:lineRule="auto"/>
        <w:ind w:left="720"/>
        <w:jc w:val="center"/>
        <w:rPr>
          <w:rFonts w:ascii="Arial" w:hAnsi="Arial" w:cs="Arial"/>
          <w:b/>
          <w:color w:val="000000"/>
          <w:sz w:val="18"/>
        </w:rPr>
      </w:pPr>
      <w:r w:rsidRPr="009B5B01">
        <w:rPr>
          <w:rFonts w:ascii="Arial" w:hAnsi="Arial" w:cs="Arial"/>
          <w:b/>
          <w:color w:val="000000"/>
          <w:sz w:val="18"/>
        </w:rPr>
        <w:t>GRAFICO 2.33: Características de la Máquina Empacadora</w:t>
      </w:r>
    </w:p>
    <w:tbl>
      <w:tblPr>
        <w:tblW w:w="8387"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2065"/>
        <w:gridCol w:w="6322"/>
      </w:tblGrid>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Dosificación</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Desde 10 hasta 1.000 gramos (opcional hasta 2.000 gramos)</w:t>
            </w:r>
          </w:p>
        </w:tc>
      </w:tr>
      <w:tr w:rsidR="00445D3A" w:rsidRPr="00445D3A" w:rsidTr="00445D3A">
        <w:trPr>
          <w:trHeight w:val="550"/>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Rendimiento</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Máx. 60 bolsas por minuto, dependiendo del volumen.</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Formatos</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Bolsas conformadas de una costura posterior central y dos transversales.</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Material Empaque</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Polipropileno o laminados de PE+PPE+ aluminio, de 60 a 100 micras.</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Tamaños</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Ancho de 40 mm. a 180 mm. largo de 40 mm. a 300 mm.</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Control</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Sistema de control por medio de PLC Siemens con pantalla digital TD200.</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Motores</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Arrastres: 0.5 HP 220 V 3F, 60 Hz. Plato: 1 HP 220 V 3F 60 Hz.</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Tensión Requerida</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220 VAC 2F ó 3F con Neutro +/- 2%, 60 Hz. Consumo aprox. 1Kw</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Aire Comprimido</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90 psi ( 6 bares). Consumo aprox. 20 CFM.</w:t>
            </w:r>
          </w:p>
        </w:tc>
      </w:tr>
      <w:tr w:rsidR="00445D3A" w:rsidRPr="00445D3A" w:rsidTr="00445D3A">
        <w:trPr>
          <w:trHeight w:val="565"/>
        </w:trPr>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Dimensiones</w:t>
            </w:r>
          </w:p>
        </w:tc>
        <w:tc>
          <w:tcPr>
            <w:tcW w:w="0" w:type="auto"/>
            <w:shd w:val="clear" w:color="auto" w:fill="EFD3D2"/>
            <w:hideMark/>
          </w:tcPr>
          <w:p w:rsidR="00445D3A" w:rsidRPr="00445D3A" w:rsidRDefault="00445D3A" w:rsidP="00445D3A">
            <w:pPr>
              <w:spacing w:after="0"/>
              <w:rPr>
                <w:rFonts w:ascii="Arial" w:eastAsia="Times New Roman" w:hAnsi="Arial" w:cs="Arial"/>
                <w:color w:val="000000"/>
                <w:sz w:val="24"/>
                <w:szCs w:val="24"/>
              </w:rPr>
            </w:pPr>
            <w:r w:rsidRPr="00445D3A">
              <w:rPr>
                <w:rFonts w:ascii="Arial" w:eastAsia="Times New Roman" w:hAnsi="Arial" w:cs="Arial"/>
                <w:color w:val="000000"/>
                <w:sz w:val="24"/>
                <w:szCs w:val="24"/>
              </w:rPr>
              <w:t>Ancho 900 mm. fondo 1.600 mm. altura 2.400 mm. Peso aprox. 440 Kg.</w:t>
            </w:r>
          </w:p>
        </w:tc>
      </w:tr>
    </w:tbl>
    <w:p w:rsidR="00445D3A" w:rsidRPr="009B5B01" w:rsidRDefault="009B5B01" w:rsidP="009B5B01">
      <w:pPr>
        <w:autoSpaceDE w:val="0"/>
        <w:autoSpaceDN w:val="0"/>
        <w:adjustRightInd w:val="0"/>
        <w:spacing w:after="0"/>
        <w:jc w:val="center"/>
        <w:rPr>
          <w:rFonts w:ascii="Arial" w:hAnsi="Arial" w:cs="Arial"/>
          <w:b/>
          <w:bCs/>
          <w:sz w:val="18"/>
          <w:szCs w:val="24"/>
          <w:lang w:eastAsia="es-ES"/>
        </w:rPr>
      </w:pPr>
      <w:r w:rsidRPr="009B5B01">
        <w:rPr>
          <w:rFonts w:ascii="Arial" w:hAnsi="Arial" w:cs="Arial"/>
          <w:b/>
          <w:bCs/>
          <w:sz w:val="18"/>
          <w:szCs w:val="24"/>
          <w:lang w:eastAsia="es-ES"/>
        </w:rPr>
        <w:t>ELABORADO POR: LAS AUTORAS</w:t>
      </w:r>
    </w:p>
    <w:p w:rsidR="00445D3A" w:rsidRDefault="00445D3A" w:rsidP="00445D3A">
      <w:pPr>
        <w:autoSpaceDE w:val="0"/>
        <w:autoSpaceDN w:val="0"/>
        <w:adjustRightInd w:val="0"/>
        <w:spacing w:after="0"/>
        <w:jc w:val="both"/>
        <w:rPr>
          <w:rFonts w:ascii="Arial" w:hAnsi="Arial" w:cs="Arial"/>
          <w:b/>
          <w:bCs/>
          <w:sz w:val="24"/>
          <w:szCs w:val="24"/>
          <w:lang w:eastAsia="es-ES"/>
        </w:rPr>
      </w:pPr>
    </w:p>
    <w:p w:rsidR="009B5B01" w:rsidRDefault="009B5B01" w:rsidP="00445D3A">
      <w:pPr>
        <w:autoSpaceDE w:val="0"/>
        <w:autoSpaceDN w:val="0"/>
        <w:adjustRightInd w:val="0"/>
        <w:spacing w:after="0"/>
        <w:jc w:val="both"/>
        <w:rPr>
          <w:rFonts w:ascii="Arial" w:hAnsi="Arial" w:cs="Arial"/>
          <w:b/>
          <w:bCs/>
          <w:sz w:val="24"/>
          <w:szCs w:val="24"/>
          <w:lang w:eastAsia="es-ES"/>
        </w:rPr>
      </w:pPr>
    </w:p>
    <w:p w:rsidR="00445D3A" w:rsidRPr="00A7305E" w:rsidRDefault="000C572B" w:rsidP="00EF0124">
      <w:pPr>
        <w:numPr>
          <w:ilvl w:val="2"/>
          <w:numId w:val="40"/>
        </w:numPr>
        <w:autoSpaceDE w:val="0"/>
        <w:autoSpaceDN w:val="0"/>
        <w:adjustRightInd w:val="0"/>
        <w:spacing w:after="0"/>
        <w:jc w:val="both"/>
        <w:rPr>
          <w:rFonts w:ascii="Arial" w:hAnsi="Arial" w:cs="Arial"/>
          <w:b/>
          <w:bCs/>
          <w:sz w:val="24"/>
          <w:szCs w:val="24"/>
          <w:lang w:eastAsia="es-ES"/>
        </w:rPr>
      </w:pPr>
      <w:r>
        <w:rPr>
          <w:rFonts w:ascii="Arial" w:hAnsi="Arial" w:cs="Arial"/>
          <w:b/>
          <w:bCs/>
          <w:sz w:val="24"/>
          <w:szCs w:val="24"/>
          <w:lang w:eastAsia="es-ES"/>
        </w:rPr>
        <w:br w:type="page"/>
      </w:r>
      <w:r w:rsidR="000560F6">
        <w:rPr>
          <w:rFonts w:ascii="Arial" w:hAnsi="Arial" w:cs="Arial"/>
          <w:b/>
          <w:bCs/>
          <w:sz w:val="24"/>
          <w:szCs w:val="24"/>
          <w:lang w:eastAsia="es-ES"/>
        </w:rPr>
        <w:t>INVERSIÓN EN</w:t>
      </w:r>
      <w:r w:rsidR="00445D3A" w:rsidRPr="00A7305E">
        <w:rPr>
          <w:rFonts w:ascii="Arial" w:hAnsi="Arial" w:cs="Arial"/>
          <w:b/>
          <w:bCs/>
          <w:sz w:val="24"/>
          <w:szCs w:val="24"/>
          <w:lang w:eastAsia="es-ES"/>
        </w:rPr>
        <w:t xml:space="preserve"> OBRAS FÍSICAS</w:t>
      </w:r>
    </w:p>
    <w:p w:rsidR="00445D3A" w:rsidRPr="00A7305E" w:rsidRDefault="00445D3A" w:rsidP="00445D3A">
      <w:pPr>
        <w:autoSpaceDE w:val="0"/>
        <w:autoSpaceDN w:val="0"/>
        <w:adjustRightInd w:val="0"/>
        <w:spacing w:after="0"/>
        <w:jc w:val="both"/>
        <w:rPr>
          <w:rFonts w:ascii="Arial" w:hAnsi="Arial" w:cs="Arial"/>
          <w:b/>
          <w:bCs/>
          <w:sz w:val="24"/>
          <w:szCs w:val="24"/>
          <w:lang w:eastAsia="es-ES"/>
        </w:rPr>
      </w:pPr>
    </w:p>
    <w:p w:rsidR="00445D3A" w:rsidRPr="00A7305E" w:rsidRDefault="00445D3A" w:rsidP="00DA3C80">
      <w:p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b/>
          <w:bCs/>
          <w:sz w:val="24"/>
          <w:szCs w:val="24"/>
          <w:lang w:eastAsia="es-ES"/>
        </w:rPr>
        <w:t xml:space="preserve">     </w:t>
      </w:r>
      <w:r w:rsidRPr="00A7305E">
        <w:rPr>
          <w:rFonts w:ascii="Arial" w:hAnsi="Arial" w:cs="Arial"/>
          <w:sz w:val="24"/>
          <w:szCs w:val="24"/>
          <w:lang w:eastAsia="es-ES"/>
        </w:rPr>
        <w:t>En este rubro está incluido todo lo que respecta a la fabricación del producto, y la adecuación de los servicios básicos, primordiales para el funcionamiento del local.</w:t>
      </w:r>
    </w:p>
    <w:p w:rsidR="00445D3A" w:rsidRPr="00A7305E" w:rsidRDefault="00445D3A" w:rsidP="00DA3C80">
      <w:pPr>
        <w:autoSpaceDE w:val="0"/>
        <w:autoSpaceDN w:val="0"/>
        <w:adjustRightInd w:val="0"/>
        <w:spacing w:after="0" w:line="360" w:lineRule="auto"/>
        <w:jc w:val="both"/>
        <w:rPr>
          <w:rFonts w:ascii="Arial" w:hAnsi="Arial" w:cs="Arial"/>
          <w:sz w:val="24"/>
          <w:szCs w:val="24"/>
          <w:lang w:eastAsia="es-ES"/>
        </w:rPr>
      </w:pPr>
    </w:p>
    <w:p w:rsidR="00445D3A" w:rsidRPr="00A7305E" w:rsidRDefault="00445D3A" w:rsidP="00DA3C80">
      <w:p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 xml:space="preserve">     La tabla a continuación incluye un detalle de todos los rubros incluidos en obras físicas, con sus respectivos costos.</w:t>
      </w:r>
    </w:p>
    <w:p w:rsidR="00445D3A" w:rsidRPr="00A7305E" w:rsidRDefault="00445D3A" w:rsidP="00DA3C80">
      <w:pPr>
        <w:autoSpaceDE w:val="0"/>
        <w:autoSpaceDN w:val="0"/>
        <w:adjustRightInd w:val="0"/>
        <w:spacing w:after="0" w:line="360" w:lineRule="auto"/>
        <w:jc w:val="both"/>
        <w:rPr>
          <w:rFonts w:ascii="Arial" w:hAnsi="Arial" w:cs="Arial"/>
          <w:sz w:val="24"/>
          <w:szCs w:val="24"/>
          <w:lang w:eastAsia="es-ES"/>
        </w:rPr>
      </w:pPr>
    </w:p>
    <w:p w:rsidR="00445D3A" w:rsidRPr="00A849E7" w:rsidRDefault="00AB3015" w:rsidP="00A849E7">
      <w:pPr>
        <w:autoSpaceDE w:val="0"/>
        <w:autoSpaceDN w:val="0"/>
        <w:adjustRightInd w:val="0"/>
        <w:spacing w:after="0"/>
        <w:jc w:val="center"/>
        <w:rPr>
          <w:rFonts w:ascii="Arial" w:hAnsi="Arial" w:cs="Arial"/>
          <w:sz w:val="18"/>
          <w:szCs w:val="24"/>
          <w:lang w:eastAsia="es-ES"/>
        </w:rPr>
      </w:pPr>
      <w:r>
        <w:rPr>
          <w:rFonts w:ascii="Arial" w:hAnsi="Arial" w:cs="Arial"/>
          <w:sz w:val="18"/>
          <w:szCs w:val="24"/>
          <w:lang w:eastAsia="es-ES"/>
        </w:rPr>
        <w:t>TABLA 2.5</w:t>
      </w:r>
      <w:r w:rsidR="009B5B01" w:rsidRPr="00A849E7">
        <w:rPr>
          <w:rFonts w:ascii="Arial" w:hAnsi="Arial" w:cs="Arial"/>
          <w:sz w:val="18"/>
          <w:szCs w:val="24"/>
          <w:lang w:eastAsia="es-ES"/>
        </w:rPr>
        <w:t>: Balance de Obras</w:t>
      </w:r>
      <w:r w:rsidR="00A849E7" w:rsidRPr="00A849E7">
        <w:rPr>
          <w:rFonts w:ascii="Arial" w:hAnsi="Arial" w:cs="Arial"/>
          <w:sz w:val="18"/>
          <w:szCs w:val="24"/>
          <w:lang w:eastAsia="es-ES"/>
        </w:rPr>
        <w:t xml:space="preserve"> Físicas</w:t>
      </w:r>
    </w:p>
    <w:tbl>
      <w:tblPr>
        <w:tblW w:w="7394" w:type="dxa"/>
        <w:jc w:val="center"/>
        <w:tblInd w:w="65" w:type="dxa"/>
        <w:tblCellMar>
          <w:left w:w="70" w:type="dxa"/>
          <w:right w:w="70" w:type="dxa"/>
        </w:tblCellMar>
        <w:tblLook w:val="04A0"/>
      </w:tblPr>
      <w:tblGrid>
        <w:gridCol w:w="4269"/>
        <w:gridCol w:w="1958"/>
        <w:gridCol w:w="1167"/>
      </w:tblGrid>
      <w:tr w:rsidR="00445D3A" w:rsidRPr="00A7305E" w:rsidTr="00600945">
        <w:trPr>
          <w:trHeight w:val="300"/>
          <w:jc w:val="center"/>
        </w:trPr>
        <w:tc>
          <w:tcPr>
            <w:tcW w:w="7394" w:type="dxa"/>
            <w:gridSpan w:val="3"/>
            <w:tcBorders>
              <w:top w:val="single" w:sz="4" w:space="0" w:color="auto"/>
              <w:left w:val="single" w:sz="4" w:space="0" w:color="auto"/>
              <w:bottom w:val="single" w:sz="4" w:space="0" w:color="auto"/>
              <w:right w:val="single" w:sz="4" w:space="0" w:color="auto"/>
            </w:tcBorders>
            <w:shd w:val="clear" w:color="000000" w:fill="C07A89"/>
            <w:noWrap/>
            <w:vAlign w:val="bottom"/>
            <w:hideMark/>
          </w:tcPr>
          <w:p w:rsidR="00445D3A" w:rsidRPr="00A7305E" w:rsidRDefault="00445D3A" w:rsidP="00A849E7">
            <w:pPr>
              <w:spacing w:after="0"/>
              <w:jc w:val="center"/>
              <w:rPr>
                <w:rFonts w:ascii="Arial" w:hAnsi="Arial" w:cs="Arial"/>
                <w:b/>
                <w:bCs/>
                <w:color w:val="D7D8E7"/>
                <w:sz w:val="24"/>
                <w:szCs w:val="24"/>
                <w:lang w:eastAsia="es-ES"/>
              </w:rPr>
            </w:pPr>
            <w:r w:rsidRPr="00A7305E">
              <w:rPr>
                <w:rFonts w:ascii="Arial" w:hAnsi="Arial" w:cs="Arial"/>
                <w:b/>
                <w:bCs/>
                <w:color w:val="D7D8E7"/>
                <w:sz w:val="24"/>
                <w:szCs w:val="24"/>
                <w:lang w:eastAsia="es-ES"/>
              </w:rPr>
              <w:t>BALANCE DE OBRAS FISICAS</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000000" w:fill="D8D8D8"/>
            <w:noWrap/>
            <w:vAlign w:val="bottom"/>
            <w:hideMark/>
          </w:tcPr>
          <w:p w:rsidR="00445D3A" w:rsidRPr="00A7305E" w:rsidRDefault="00445D3A" w:rsidP="00600945">
            <w:pPr>
              <w:spacing w:after="0"/>
              <w:jc w:val="both"/>
              <w:rPr>
                <w:rFonts w:ascii="Arial" w:hAnsi="Arial" w:cs="Arial"/>
                <w:b/>
                <w:bCs/>
                <w:color w:val="6D0F13"/>
                <w:sz w:val="24"/>
                <w:szCs w:val="24"/>
                <w:lang w:eastAsia="es-ES"/>
              </w:rPr>
            </w:pPr>
            <w:r w:rsidRPr="00A7305E">
              <w:rPr>
                <w:rFonts w:ascii="Arial" w:hAnsi="Arial" w:cs="Arial"/>
                <w:b/>
                <w:bCs/>
                <w:color w:val="6D0F13"/>
                <w:sz w:val="24"/>
                <w:szCs w:val="24"/>
                <w:lang w:eastAsia="es-ES"/>
              </w:rPr>
              <w:t>Rubro</w:t>
            </w:r>
          </w:p>
        </w:tc>
        <w:tc>
          <w:tcPr>
            <w:tcW w:w="1958" w:type="dxa"/>
            <w:tcBorders>
              <w:top w:val="nil"/>
              <w:left w:val="nil"/>
              <w:bottom w:val="single" w:sz="4" w:space="0" w:color="auto"/>
              <w:right w:val="single" w:sz="4" w:space="0" w:color="auto"/>
            </w:tcBorders>
            <w:shd w:val="clear" w:color="000000" w:fill="D8D8D8"/>
            <w:noWrap/>
            <w:vAlign w:val="bottom"/>
            <w:hideMark/>
          </w:tcPr>
          <w:p w:rsidR="00445D3A" w:rsidRPr="00A7305E" w:rsidRDefault="00445D3A" w:rsidP="00600945">
            <w:pPr>
              <w:spacing w:after="0"/>
              <w:ind w:left="-10" w:firstLine="10"/>
              <w:jc w:val="both"/>
              <w:rPr>
                <w:rFonts w:ascii="Arial" w:hAnsi="Arial" w:cs="Arial"/>
                <w:b/>
                <w:bCs/>
                <w:color w:val="6D0F13"/>
                <w:sz w:val="24"/>
                <w:szCs w:val="24"/>
                <w:lang w:eastAsia="es-ES"/>
              </w:rPr>
            </w:pPr>
            <w:r w:rsidRPr="00A7305E">
              <w:rPr>
                <w:rFonts w:ascii="Arial" w:hAnsi="Arial" w:cs="Arial"/>
                <w:b/>
                <w:bCs/>
                <w:color w:val="6D0F13"/>
                <w:sz w:val="24"/>
                <w:szCs w:val="24"/>
                <w:lang w:eastAsia="es-ES"/>
              </w:rPr>
              <w:t>Unidad de Medida</w:t>
            </w:r>
          </w:p>
        </w:tc>
        <w:tc>
          <w:tcPr>
            <w:tcW w:w="1167" w:type="dxa"/>
            <w:tcBorders>
              <w:top w:val="nil"/>
              <w:left w:val="nil"/>
              <w:bottom w:val="single" w:sz="4" w:space="0" w:color="auto"/>
              <w:right w:val="single" w:sz="4" w:space="0" w:color="auto"/>
            </w:tcBorders>
            <w:shd w:val="clear" w:color="000000" w:fill="D8D8D8"/>
            <w:noWrap/>
            <w:vAlign w:val="bottom"/>
            <w:hideMark/>
          </w:tcPr>
          <w:p w:rsidR="00445D3A" w:rsidRPr="00A7305E" w:rsidRDefault="00445D3A" w:rsidP="00600945">
            <w:pPr>
              <w:spacing w:after="0"/>
              <w:jc w:val="both"/>
              <w:rPr>
                <w:rFonts w:ascii="Arial" w:hAnsi="Arial" w:cs="Arial"/>
                <w:b/>
                <w:bCs/>
                <w:color w:val="6D0F13"/>
                <w:sz w:val="24"/>
                <w:szCs w:val="24"/>
                <w:lang w:eastAsia="es-ES"/>
              </w:rPr>
            </w:pPr>
            <w:r w:rsidRPr="00A7305E">
              <w:rPr>
                <w:rFonts w:ascii="Arial" w:hAnsi="Arial" w:cs="Arial"/>
                <w:b/>
                <w:bCs/>
                <w:color w:val="6D0F13"/>
                <w:sz w:val="24"/>
                <w:szCs w:val="24"/>
                <w:lang w:eastAsia="es-ES"/>
              </w:rPr>
              <w:t>Cantidad</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 xml:space="preserve">TERRENO </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m2</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500</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PLANTA (5 Oficinas y 1 sala de junta)</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m2</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250</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INSTALACIÓN DE BAÑOS</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Puntos</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10</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CASETA DE VIGILANCIA</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Unidad</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1</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Redes de Agua Potable</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Puntos</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7</w:t>
            </w:r>
          </w:p>
        </w:tc>
      </w:tr>
      <w:tr w:rsidR="00445D3A" w:rsidRPr="00A7305E" w:rsidTr="00600945">
        <w:trPr>
          <w:trHeight w:val="300"/>
          <w:jc w:val="center"/>
        </w:trPr>
        <w:tc>
          <w:tcPr>
            <w:tcW w:w="42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Redes Eléctricas</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rPr>
                <w:rFonts w:ascii="Arial" w:hAnsi="Arial" w:cs="Arial"/>
                <w:color w:val="000000"/>
                <w:sz w:val="24"/>
                <w:szCs w:val="24"/>
                <w:lang w:eastAsia="es-ES"/>
              </w:rPr>
            </w:pPr>
            <w:r w:rsidRPr="00A7305E">
              <w:rPr>
                <w:rFonts w:ascii="Arial" w:hAnsi="Arial" w:cs="Arial"/>
                <w:color w:val="000000"/>
                <w:sz w:val="24"/>
                <w:szCs w:val="24"/>
                <w:lang w:eastAsia="es-ES"/>
              </w:rPr>
              <w:t>puntos de iluminación</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35</w:t>
            </w:r>
          </w:p>
        </w:tc>
      </w:tr>
      <w:tr w:rsidR="00445D3A" w:rsidRPr="00A7305E" w:rsidTr="00600945">
        <w:trPr>
          <w:trHeight w:val="300"/>
          <w:jc w:val="center"/>
        </w:trPr>
        <w:tc>
          <w:tcPr>
            <w:tcW w:w="4269" w:type="dxa"/>
            <w:vMerge/>
            <w:tcBorders>
              <w:top w:val="nil"/>
              <w:left w:val="single" w:sz="4" w:space="0" w:color="auto"/>
              <w:bottom w:val="single" w:sz="4" w:space="0" w:color="000000"/>
              <w:right w:val="single" w:sz="4" w:space="0" w:color="auto"/>
            </w:tcBorders>
            <w:vAlign w:val="center"/>
            <w:hideMark/>
          </w:tcPr>
          <w:p w:rsidR="00445D3A" w:rsidRPr="00A7305E" w:rsidRDefault="00445D3A" w:rsidP="00600945">
            <w:pPr>
              <w:spacing w:after="0"/>
              <w:jc w:val="both"/>
              <w:rPr>
                <w:rFonts w:ascii="Arial" w:hAnsi="Arial" w:cs="Arial"/>
                <w:color w:val="000000"/>
                <w:sz w:val="24"/>
                <w:szCs w:val="24"/>
                <w:lang w:eastAsia="es-ES"/>
              </w:rPr>
            </w:pP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puntos eléctricos</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35</w:t>
            </w:r>
          </w:p>
        </w:tc>
      </w:tr>
      <w:tr w:rsidR="00445D3A" w:rsidRPr="00A7305E" w:rsidTr="00600945">
        <w:trPr>
          <w:trHeight w:val="300"/>
          <w:jc w:val="center"/>
        </w:trPr>
        <w:tc>
          <w:tcPr>
            <w:tcW w:w="4269" w:type="dxa"/>
            <w:vMerge/>
            <w:tcBorders>
              <w:top w:val="nil"/>
              <w:left w:val="single" w:sz="4" w:space="0" w:color="auto"/>
              <w:bottom w:val="single" w:sz="4" w:space="0" w:color="000000"/>
              <w:right w:val="single" w:sz="4" w:space="0" w:color="auto"/>
            </w:tcBorders>
            <w:vAlign w:val="center"/>
            <w:hideMark/>
          </w:tcPr>
          <w:p w:rsidR="00445D3A" w:rsidRPr="00A7305E" w:rsidRDefault="00445D3A" w:rsidP="00600945">
            <w:pPr>
              <w:spacing w:after="0"/>
              <w:jc w:val="both"/>
              <w:rPr>
                <w:rFonts w:ascii="Arial" w:hAnsi="Arial" w:cs="Arial"/>
                <w:color w:val="000000"/>
                <w:sz w:val="24"/>
                <w:szCs w:val="24"/>
                <w:lang w:eastAsia="es-ES"/>
              </w:rPr>
            </w:pP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Tablero</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2</w:t>
            </w:r>
          </w:p>
        </w:tc>
      </w:tr>
      <w:tr w:rsidR="00445D3A" w:rsidRPr="00A7305E" w:rsidTr="00600945">
        <w:trPr>
          <w:trHeight w:val="300"/>
          <w:jc w:val="center"/>
        </w:trPr>
        <w:tc>
          <w:tcPr>
            <w:tcW w:w="4269"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BODEGA</w:t>
            </w:r>
          </w:p>
        </w:tc>
        <w:tc>
          <w:tcPr>
            <w:tcW w:w="1958"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24"/>
                <w:szCs w:val="24"/>
                <w:lang w:eastAsia="es-ES"/>
              </w:rPr>
            </w:pPr>
            <w:r w:rsidRPr="00A7305E">
              <w:rPr>
                <w:rFonts w:ascii="Arial" w:hAnsi="Arial" w:cs="Arial"/>
                <w:color w:val="000000"/>
                <w:sz w:val="24"/>
                <w:szCs w:val="24"/>
                <w:lang w:eastAsia="es-ES"/>
              </w:rPr>
              <w:t>m2</w:t>
            </w:r>
          </w:p>
        </w:tc>
        <w:tc>
          <w:tcPr>
            <w:tcW w:w="1167"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A849E7">
            <w:pPr>
              <w:spacing w:after="0"/>
              <w:jc w:val="right"/>
              <w:rPr>
                <w:rFonts w:ascii="Arial" w:hAnsi="Arial" w:cs="Arial"/>
                <w:color w:val="000000"/>
                <w:sz w:val="24"/>
                <w:szCs w:val="24"/>
                <w:lang w:eastAsia="es-ES"/>
              </w:rPr>
            </w:pPr>
            <w:r w:rsidRPr="00A7305E">
              <w:rPr>
                <w:rFonts w:ascii="Arial" w:hAnsi="Arial" w:cs="Arial"/>
                <w:color w:val="000000"/>
                <w:sz w:val="24"/>
                <w:szCs w:val="24"/>
                <w:lang w:eastAsia="es-ES"/>
              </w:rPr>
              <w:t>40</w:t>
            </w:r>
          </w:p>
        </w:tc>
      </w:tr>
    </w:tbl>
    <w:p w:rsidR="00445D3A" w:rsidRPr="00A849E7" w:rsidRDefault="00A849E7" w:rsidP="00A849E7">
      <w:pPr>
        <w:autoSpaceDE w:val="0"/>
        <w:autoSpaceDN w:val="0"/>
        <w:adjustRightInd w:val="0"/>
        <w:spacing w:after="0"/>
        <w:jc w:val="center"/>
        <w:rPr>
          <w:rFonts w:ascii="Arial" w:hAnsi="Arial" w:cs="Arial"/>
          <w:sz w:val="18"/>
          <w:szCs w:val="24"/>
          <w:lang w:eastAsia="es-ES"/>
        </w:rPr>
      </w:pPr>
      <w:r w:rsidRPr="00A849E7">
        <w:rPr>
          <w:rFonts w:ascii="Arial" w:hAnsi="Arial" w:cs="Arial"/>
          <w:sz w:val="18"/>
          <w:szCs w:val="24"/>
          <w:lang w:eastAsia="es-ES"/>
        </w:rPr>
        <w:t>ELABORADO POR: LAS AUTORAS</w:t>
      </w:r>
    </w:p>
    <w:p w:rsidR="00445D3A" w:rsidRDefault="00445D3A" w:rsidP="00445D3A">
      <w:pPr>
        <w:autoSpaceDE w:val="0"/>
        <w:autoSpaceDN w:val="0"/>
        <w:adjustRightInd w:val="0"/>
        <w:spacing w:after="0"/>
        <w:jc w:val="both"/>
        <w:rPr>
          <w:rFonts w:ascii="Arial" w:hAnsi="Arial" w:cs="Arial"/>
          <w:sz w:val="24"/>
          <w:szCs w:val="24"/>
          <w:lang w:eastAsia="es-ES"/>
        </w:rPr>
      </w:pPr>
    </w:p>
    <w:p w:rsidR="00A849E7" w:rsidRPr="00A7305E" w:rsidRDefault="00A849E7" w:rsidP="00445D3A">
      <w:pPr>
        <w:autoSpaceDE w:val="0"/>
        <w:autoSpaceDN w:val="0"/>
        <w:adjustRightInd w:val="0"/>
        <w:spacing w:after="0"/>
        <w:jc w:val="both"/>
        <w:rPr>
          <w:rFonts w:ascii="Arial" w:hAnsi="Arial" w:cs="Arial"/>
          <w:sz w:val="24"/>
          <w:szCs w:val="24"/>
          <w:lang w:eastAsia="es-ES"/>
        </w:rPr>
      </w:pPr>
    </w:p>
    <w:p w:rsidR="00445D3A" w:rsidRPr="00A7305E" w:rsidRDefault="00445D3A" w:rsidP="00DA3C80">
      <w:p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 xml:space="preserve">     El terreno total de la ubicación de la planta equivale a 500m</w:t>
      </w:r>
      <w:r w:rsidRPr="00A7305E">
        <w:rPr>
          <w:rFonts w:ascii="Arial" w:hAnsi="Arial" w:cs="Arial"/>
          <w:sz w:val="24"/>
          <w:szCs w:val="24"/>
          <w:vertAlign w:val="superscript"/>
          <w:lang w:eastAsia="es-ES"/>
        </w:rPr>
        <w:t>2</w:t>
      </w:r>
      <w:r w:rsidRPr="00A7305E">
        <w:rPr>
          <w:rFonts w:ascii="Arial" w:hAnsi="Arial" w:cs="Arial"/>
          <w:sz w:val="24"/>
          <w:szCs w:val="24"/>
          <w:lang w:eastAsia="es-ES"/>
        </w:rPr>
        <w:t>, de los cuales 250m</w:t>
      </w:r>
      <w:r w:rsidRPr="00A7305E">
        <w:rPr>
          <w:rFonts w:ascii="Arial" w:hAnsi="Arial" w:cs="Arial"/>
          <w:sz w:val="24"/>
          <w:szCs w:val="24"/>
          <w:vertAlign w:val="superscript"/>
          <w:lang w:eastAsia="es-ES"/>
        </w:rPr>
        <w:t>2</w:t>
      </w:r>
      <w:r w:rsidRPr="00A7305E">
        <w:rPr>
          <w:rFonts w:ascii="Arial" w:hAnsi="Arial" w:cs="Arial"/>
          <w:sz w:val="24"/>
          <w:szCs w:val="24"/>
          <w:lang w:eastAsia="es-ES"/>
        </w:rPr>
        <w:t xml:space="preserve"> está destinado para las oficinas, bodega, armario de limpieza y baño y los 250m</w:t>
      </w:r>
      <w:r w:rsidRPr="00A7305E">
        <w:rPr>
          <w:rFonts w:ascii="Arial" w:hAnsi="Arial" w:cs="Arial"/>
          <w:sz w:val="24"/>
          <w:szCs w:val="24"/>
          <w:vertAlign w:val="superscript"/>
          <w:lang w:eastAsia="es-ES"/>
        </w:rPr>
        <w:t>2</w:t>
      </w:r>
      <w:r w:rsidRPr="00A7305E">
        <w:rPr>
          <w:rFonts w:ascii="Arial" w:hAnsi="Arial" w:cs="Arial"/>
          <w:sz w:val="24"/>
          <w:szCs w:val="24"/>
          <w:lang w:eastAsia="es-ES"/>
        </w:rPr>
        <w:t xml:space="preserve"> es para el proceso de producción, es decir el espacio físico adecuado para las maquinarias.</w:t>
      </w:r>
    </w:p>
    <w:p w:rsidR="00445D3A" w:rsidRPr="00A7305E" w:rsidRDefault="00445D3A" w:rsidP="00DA3C80">
      <w:pPr>
        <w:autoSpaceDE w:val="0"/>
        <w:autoSpaceDN w:val="0"/>
        <w:adjustRightInd w:val="0"/>
        <w:spacing w:after="0" w:line="360" w:lineRule="auto"/>
        <w:jc w:val="both"/>
        <w:rPr>
          <w:rFonts w:ascii="Arial" w:hAnsi="Arial" w:cs="Arial"/>
          <w:b/>
          <w:bCs/>
          <w:sz w:val="24"/>
          <w:szCs w:val="24"/>
          <w:lang w:eastAsia="es-ES"/>
        </w:rPr>
      </w:pPr>
    </w:p>
    <w:p w:rsidR="00445D3A" w:rsidRPr="00A7305E" w:rsidRDefault="00A849E7" w:rsidP="00EF0124">
      <w:pPr>
        <w:numPr>
          <w:ilvl w:val="3"/>
          <w:numId w:val="40"/>
        </w:numPr>
        <w:autoSpaceDE w:val="0"/>
        <w:autoSpaceDN w:val="0"/>
        <w:adjustRightInd w:val="0"/>
        <w:spacing w:after="0" w:line="360" w:lineRule="auto"/>
        <w:jc w:val="both"/>
        <w:rPr>
          <w:rFonts w:ascii="Arial" w:hAnsi="Arial" w:cs="Arial"/>
          <w:b/>
          <w:bCs/>
          <w:sz w:val="24"/>
          <w:szCs w:val="24"/>
          <w:lang w:eastAsia="es-ES"/>
        </w:rPr>
      </w:pPr>
      <w:r>
        <w:rPr>
          <w:rFonts w:ascii="Arial" w:hAnsi="Arial" w:cs="Arial"/>
          <w:b/>
          <w:bCs/>
          <w:sz w:val="24"/>
          <w:szCs w:val="24"/>
          <w:lang w:eastAsia="es-ES"/>
        </w:rPr>
        <w:br w:type="page"/>
      </w:r>
      <w:r w:rsidR="00445D3A" w:rsidRPr="00A7305E">
        <w:rPr>
          <w:rFonts w:ascii="Arial" w:hAnsi="Arial" w:cs="Arial"/>
          <w:b/>
          <w:bCs/>
          <w:sz w:val="24"/>
          <w:szCs w:val="24"/>
          <w:lang w:eastAsia="es-ES"/>
        </w:rPr>
        <w:t>DISTRIBUCIÓN DE PLANTA.</w:t>
      </w:r>
    </w:p>
    <w:p w:rsidR="00445D3A" w:rsidRPr="00A7305E" w:rsidRDefault="00445D3A" w:rsidP="00DA3C80">
      <w:pPr>
        <w:autoSpaceDE w:val="0"/>
        <w:autoSpaceDN w:val="0"/>
        <w:adjustRightInd w:val="0"/>
        <w:spacing w:after="0" w:line="360" w:lineRule="auto"/>
        <w:jc w:val="both"/>
        <w:rPr>
          <w:rFonts w:ascii="Arial" w:hAnsi="Arial" w:cs="Arial"/>
          <w:b/>
          <w:bCs/>
          <w:sz w:val="24"/>
          <w:szCs w:val="24"/>
          <w:lang w:eastAsia="es-ES"/>
        </w:rPr>
      </w:pP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Almacén de materias primas.</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Tanque lavador.</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Ollas Industriales</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Pelado.</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Cortado.</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Horneado</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Empacado</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Almacenado</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Oficinas</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Sanitarios</w:t>
      </w:r>
    </w:p>
    <w:p w:rsidR="00445D3A" w:rsidRPr="00A7305E" w:rsidRDefault="00445D3A" w:rsidP="00EF0124">
      <w:pPr>
        <w:numPr>
          <w:ilvl w:val="0"/>
          <w:numId w:val="24"/>
        </w:numPr>
        <w:autoSpaceDE w:val="0"/>
        <w:autoSpaceDN w:val="0"/>
        <w:adjustRightInd w:val="0"/>
        <w:spacing w:after="0" w:line="360" w:lineRule="auto"/>
        <w:jc w:val="both"/>
        <w:rPr>
          <w:rFonts w:ascii="Arial" w:hAnsi="Arial" w:cs="Arial"/>
          <w:sz w:val="24"/>
          <w:szCs w:val="24"/>
          <w:lang w:eastAsia="es-ES"/>
        </w:rPr>
      </w:pPr>
      <w:r w:rsidRPr="00A7305E">
        <w:rPr>
          <w:rFonts w:ascii="Arial" w:hAnsi="Arial" w:cs="Arial"/>
          <w:sz w:val="24"/>
          <w:szCs w:val="24"/>
          <w:lang w:eastAsia="es-ES"/>
        </w:rPr>
        <w:t>Limpieza</w:t>
      </w:r>
    </w:p>
    <w:p w:rsidR="00445D3A" w:rsidRPr="00660AC4" w:rsidRDefault="00B17488" w:rsidP="00445D3A">
      <w:pPr>
        <w:autoSpaceDE w:val="0"/>
        <w:autoSpaceDN w:val="0"/>
        <w:adjustRightInd w:val="0"/>
        <w:spacing w:after="0"/>
        <w:jc w:val="both"/>
        <w:rPr>
          <w:rFonts w:ascii="Arial" w:hAnsi="Arial" w:cs="Arial"/>
          <w:b/>
          <w:sz w:val="18"/>
          <w:szCs w:val="24"/>
          <w:lang w:eastAsia="es-ES"/>
        </w:rPr>
      </w:pPr>
      <w:r>
        <w:rPr>
          <w:rFonts w:ascii="Arial" w:hAnsi="Arial" w:cs="Arial"/>
          <w:noProof/>
          <w:sz w:val="18"/>
          <w:szCs w:val="24"/>
          <w:lang w:eastAsia="es-ES"/>
        </w:rPr>
        <w:drawing>
          <wp:anchor distT="0" distB="0" distL="114300" distR="114300" simplePos="0" relativeHeight="251637760" behindDoc="0" locked="0" layoutInCell="1" allowOverlap="1">
            <wp:simplePos x="0" y="0"/>
            <wp:positionH relativeFrom="column">
              <wp:posOffset>-217170</wp:posOffset>
            </wp:positionH>
            <wp:positionV relativeFrom="paragraph">
              <wp:posOffset>309880</wp:posOffset>
            </wp:positionV>
            <wp:extent cx="5629275" cy="3157855"/>
            <wp:effectExtent l="19050" t="0" r="952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5629275" cy="3157855"/>
                    </a:xfrm>
                    <a:prstGeom prst="rect">
                      <a:avLst/>
                    </a:prstGeom>
                    <a:noFill/>
                    <a:ln w="9525">
                      <a:noFill/>
                      <a:miter lim="800000"/>
                      <a:headEnd/>
                      <a:tailEnd/>
                    </a:ln>
                  </pic:spPr>
                </pic:pic>
              </a:graphicData>
            </a:graphic>
          </wp:anchor>
        </w:drawing>
      </w:r>
    </w:p>
    <w:p w:rsidR="00445D3A" w:rsidRPr="00660AC4" w:rsidRDefault="00A849E7" w:rsidP="00A849E7">
      <w:pPr>
        <w:autoSpaceDE w:val="0"/>
        <w:autoSpaceDN w:val="0"/>
        <w:adjustRightInd w:val="0"/>
        <w:spacing w:after="0"/>
        <w:jc w:val="center"/>
        <w:rPr>
          <w:rFonts w:ascii="Arial" w:hAnsi="Arial" w:cs="Arial"/>
          <w:b/>
          <w:sz w:val="18"/>
          <w:szCs w:val="24"/>
          <w:lang w:eastAsia="es-ES"/>
        </w:rPr>
      </w:pPr>
      <w:r w:rsidRPr="00660AC4">
        <w:rPr>
          <w:rFonts w:ascii="Arial" w:hAnsi="Arial" w:cs="Arial"/>
          <w:b/>
          <w:sz w:val="18"/>
          <w:szCs w:val="24"/>
          <w:lang w:eastAsia="es-ES"/>
        </w:rPr>
        <w:t xml:space="preserve">GRAFICO 2.34: </w:t>
      </w:r>
      <w:r w:rsidR="00660AC4" w:rsidRPr="00660AC4">
        <w:rPr>
          <w:rFonts w:ascii="Arial" w:hAnsi="Arial" w:cs="Arial"/>
          <w:b/>
          <w:sz w:val="18"/>
          <w:szCs w:val="24"/>
          <w:lang w:eastAsia="es-ES"/>
        </w:rPr>
        <w:t>Distribución de la Planta</w:t>
      </w:r>
    </w:p>
    <w:p w:rsidR="00445D3A" w:rsidRPr="00660AC4" w:rsidRDefault="00660AC4" w:rsidP="00660AC4">
      <w:pPr>
        <w:autoSpaceDE w:val="0"/>
        <w:autoSpaceDN w:val="0"/>
        <w:adjustRightInd w:val="0"/>
        <w:spacing w:after="0"/>
        <w:jc w:val="center"/>
        <w:rPr>
          <w:rFonts w:ascii="Arial" w:hAnsi="Arial" w:cs="Arial"/>
          <w:b/>
          <w:sz w:val="18"/>
          <w:szCs w:val="24"/>
          <w:lang w:eastAsia="es-ES"/>
        </w:rPr>
      </w:pPr>
      <w:r w:rsidRPr="00660AC4">
        <w:rPr>
          <w:rFonts w:ascii="Arial" w:hAnsi="Arial" w:cs="Arial"/>
          <w:b/>
          <w:sz w:val="18"/>
          <w:szCs w:val="24"/>
          <w:lang w:eastAsia="es-ES"/>
        </w:rPr>
        <w:t>ELABORADO POR: LAS AUTORAS</w:t>
      </w:r>
    </w:p>
    <w:p w:rsidR="00445D3A" w:rsidRDefault="00445D3A" w:rsidP="00445D3A">
      <w:pPr>
        <w:autoSpaceDE w:val="0"/>
        <w:autoSpaceDN w:val="0"/>
        <w:adjustRightInd w:val="0"/>
        <w:spacing w:after="0"/>
        <w:jc w:val="both"/>
        <w:rPr>
          <w:rFonts w:ascii="Arial" w:hAnsi="Arial" w:cs="Arial"/>
          <w:b/>
          <w:sz w:val="24"/>
          <w:szCs w:val="24"/>
          <w:lang w:eastAsia="es-ES"/>
        </w:rPr>
      </w:pPr>
    </w:p>
    <w:p w:rsidR="00943A03" w:rsidRDefault="00445D3A" w:rsidP="00445D3A">
      <w:pPr>
        <w:autoSpaceDE w:val="0"/>
        <w:autoSpaceDN w:val="0"/>
        <w:adjustRightInd w:val="0"/>
        <w:spacing w:after="0"/>
        <w:jc w:val="both"/>
        <w:rPr>
          <w:rFonts w:ascii="Arial" w:hAnsi="Arial" w:cs="Arial"/>
          <w:b/>
          <w:sz w:val="24"/>
          <w:szCs w:val="24"/>
          <w:lang w:eastAsia="es-ES"/>
        </w:rPr>
      </w:pPr>
      <w:r>
        <w:rPr>
          <w:rFonts w:ascii="Arial" w:hAnsi="Arial" w:cs="Arial"/>
          <w:b/>
          <w:sz w:val="24"/>
          <w:szCs w:val="24"/>
          <w:lang w:eastAsia="es-ES"/>
        </w:rPr>
        <w:br w:type="page"/>
      </w:r>
    </w:p>
    <w:p w:rsidR="00445D3A" w:rsidRPr="00A7305E" w:rsidRDefault="00660AC4" w:rsidP="00EF0124">
      <w:pPr>
        <w:numPr>
          <w:ilvl w:val="2"/>
          <w:numId w:val="40"/>
        </w:numPr>
        <w:autoSpaceDE w:val="0"/>
        <w:autoSpaceDN w:val="0"/>
        <w:adjustRightInd w:val="0"/>
        <w:spacing w:after="0"/>
        <w:jc w:val="both"/>
        <w:rPr>
          <w:rFonts w:ascii="Arial" w:hAnsi="Arial" w:cs="Arial"/>
          <w:b/>
          <w:sz w:val="24"/>
          <w:szCs w:val="24"/>
          <w:lang w:eastAsia="es-ES"/>
        </w:rPr>
      </w:pPr>
      <w:r>
        <w:rPr>
          <w:rFonts w:ascii="Arial" w:hAnsi="Arial" w:cs="Arial"/>
          <w:b/>
          <w:sz w:val="24"/>
          <w:szCs w:val="24"/>
          <w:lang w:eastAsia="es-ES"/>
        </w:rPr>
        <w:t xml:space="preserve"> </w:t>
      </w:r>
      <w:r w:rsidR="00445D3A" w:rsidRPr="00A7305E">
        <w:rPr>
          <w:rFonts w:ascii="Arial" w:hAnsi="Arial" w:cs="Arial"/>
          <w:b/>
          <w:sz w:val="24"/>
          <w:szCs w:val="24"/>
          <w:lang w:eastAsia="es-ES"/>
        </w:rPr>
        <w:t>BALANCE DEL PERSONAL</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660AC4" w:rsidRDefault="00660AC4" w:rsidP="00943A0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943A03" w:rsidRPr="00943A03">
        <w:rPr>
          <w:rFonts w:ascii="Arial" w:hAnsi="Arial" w:cs="Arial"/>
          <w:sz w:val="24"/>
          <w:szCs w:val="24"/>
        </w:rPr>
        <w:t xml:space="preserve">Luego de diseñado el puesto </w:t>
      </w:r>
      <w:r w:rsidR="00BC121F">
        <w:rPr>
          <w:rFonts w:ascii="Arial" w:hAnsi="Arial" w:cs="Arial"/>
          <w:sz w:val="24"/>
          <w:szCs w:val="24"/>
        </w:rPr>
        <w:t>y de haber  identificado</w:t>
      </w:r>
      <w:r w:rsidR="00943A03" w:rsidRPr="00943A03">
        <w:rPr>
          <w:rFonts w:ascii="Arial" w:hAnsi="Arial" w:cs="Arial"/>
          <w:sz w:val="24"/>
          <w:szCs w:val="24"/>
        </w:rPr>
        <w:t xml:space="preserve"> las tareas, deberes y responsabilidades que se esp</w:t>
      </w:r>
      <w:r w:rsidR="00BC121F">
        <w:rPr>
          <w:rFonts w:ascii="Arial" w:hAnsi="Arial" w:cs="Arial"/>
          <w:sz w:val="24"/>
          <w:szCs w:val="24"/>
        </w:rPr>
        <w:t>era que realice en el trabajo, t</w:t>
      </w:r>
      <w:r w:rsidR="00943A03" w:rsidRPr="00943A03">
        <w:rPr>
          <w:rFonts w:ascii="Arial" w:hAnsi="Arial" w:cs="Arial"/>
          <w:sz w:val="24"/>
          <w:szCs w:val="24"/>
        </w:rPr>
        <w:t>ambién se establecen las habilidades que la persona deba poseer para cumplir correctamente con</w:t>
      </w:r>
      <w:r>
        <w:rPr>
          <w:rFonts w:ascii="Arial" w:hAnsi="Arial" w:cs="Arial"/>
          <w:sz w:val="24"/>
          <w:szCs w:val="24"/>
        </w:rPr>
        <w:t xml:space="preserve"> las tareas que se le solicite. </w:t>
      </w:r>
    </w:p>
    <w:p w:rsidR="00660AC4" w:rsidRDefault="00660AC4" w:rsidP="00943A03">
      <w:pPr>
        <w:autoSpaceDE w:val="0"/>
        <w:autoSpaceDN w:val="0"/>
        <w:adjustRightInd w:val="0"/>
        <w:spacing w:after="0" w:line="360" w:lineRule="auto"/>
        <w:jc w:val="both"/>
        <w:rPr>
          <w:rFonts w:ascii="Arial" w:hAnsi="Arial" w:cs="Arial"/>
          <w:sz w:val="24"/>
          <w:szCs w:val="24"/>
        </w:rPr>
      </w:pPr>
    </w:p>
    <w:p w:rsidR="00660AC4" w:rsidRDefault="00660AC4" w:rsidP="00943A0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943A03" w:rsidRPr="00943A03">
        <w:rPr>
          <w:rFonts w:ascii="Arial" w:hAnsi="Arial" w:cs="Arial"/>
          <w:sz w:val="24"/>
          <w:szCs w:val="24"/>
        </w:rPr>
        <w:t>Este proceso es sumamente importante porque ayuda a los posibles empleados o a la persona ya contratada a conocer las necesidades</w:t>
      </w:r>
      <w:r>
        <w:rPr>
          <w:rFonts w:ascii="Arial" w:hAnsi="Arial" w:cs="Arial"/>
          <w:sz w:val="24"/>
          <w:szCs w:val="24"/>
        </w:rPr>
        <w:t xml:space="preserve"> esenciales que tiene FAB-SNACK</w:t>
      </w:r>
      <w:r w:rsidR="00943A03" w:rsidRPr="00943A03">
        <w:rPr>
          <w:rFonts w:ascii="Arial" w:hAnsi="Arial" w:cs="Arial"/>
          <w:sz w:val="24"/>
          <w:szCs w:val="24"/>
        </w:rPr>
        <w:t xml:space="preserve"> S</w:t>
      </w:r>
      <w:r>
        <w:rPr>
          <w:rFonts w:ascii="Arial" w:hAnsi="Arial" w:cs="Arial"/>
          <w:sz w:val="24"/>
          <w:szCs w:val="24"/>
        </w:rPr>
        <w:t>.A. con respecto a este puesto.</w:t>
      </w:r>
    </w:p>
    <w:p w:rsidR="00660AC4" w:rsidRDefault="00660AC4" w:rsidP="00943A03">
      <w:pPr>
        <w:autoSpaceDE w:val="0"/>
        <w:autoSpaceDN w:val="0"/>
        <w:adjustRightInd w:val="0"/>
        <w:spacing w:after="0" w:line="360" w:lineRule="auto"/>
        <w:jc w:val="both"/>
        <w:rPr>
          <w:rFonts w:ascii="Arial" w:hAnsi="Arial" w:cs="Arial"/>
          <w:sz w:val="24"/>
          <w:szCs w:val="24"/>
        </w:rPr>
      </w:pPr>
    </w:p>
    <w:p w:rsidR="00660AC4" w:rsidRDefault="00660AC4" w:rsidP="00943A0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943A03" w:rsidRPr="00943A03">
        <w:rPr>
          <w:rFonts w:ascii="Arial" w:hAnsi="Arial" w:cs="Arial"/>
          <w:sz w:val="24"/>
          <w:szCs w:val="24"/>
        </w:rPr>
        <w:t xml:space="preserve">Esto hace que la empresa se beneficie porque contrata a personas altamente calificadas y </w:t>
      </w:r>
      <w:r w:rsidR="00BC121F">
        <w:rPr>
          <w:rFonts w:ascii="Arial" w:hAnsi="Arial" w:cs="Arial"/>
          <w:sz w:val="24"/>
          <w:szCs w:val="24"/>
        </w:rPr>
        <w:t xml:space="preserve"> así evitar</w:t>
      </w:r>
      <w:r w:rsidR="00943A03" w:rsidRPr="00943A03">
        <w:rPr>
          <w:rFonts w:ascii="Arial" w:hAnsi="Arial" w:cs="Arial"/>
          <w:sz w:val="24"/>
          <w:szCs w:val="24"/>
        </w:rPr>
        <w:t xml:space="preserve"> problemas por falta</w:t>
      </w:r>
      <w:r>
        <w:rPr>
          <w:rFonts w:ascii="Arial" w:hAnsi="Arial" w:cs="Arial"/>
          <w:sz w:val="24"/>
          <w:szCs w:val="24"/>
        </w:rPr>
        <w:t xml:space="preserve"> de conocimiento o habilidades.</w:t>
      </w:r>
    </w:p>
    <w:p w:rsidR="00660AC4" w:rsidRDefault="00660AC4" w:rsidP="00943A03">
      <w:pPr>
        <w:autoSpaceDE w:val="0"/>
        <w:autoSpaceDN w:val="0"/>
        <w:adjustRightInd w:val="0"/>
        <w:spacing w:after="0" w:line="360" w:lineRule="auto"/>
        <w:jc w:val="both"/>
        <w:rPr>
          <w:rFonts w:ascii="Arial" w:hAnsi="Arial" w:cs="Arial"/>
          <w:sz w:val="24"/>
          <w:szCs w:val="24"/>
        </w:rPr>
      </w:pPr>
    </w:p>
    <w:p w:rsidR="00660AC4" w:rsidRDefault="00660AC4" w:rsidP="00660A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943A03" w:rsidRPr="00943A03">
        <w:rPr>
          <w:rFonts w:ascii="Arial" w:hAnsi="Arial" w:cs="Arial"/>
          <w:sz w:val="24"/>
          <w:szCs w:val="24"/>
        </w:rPr>
        <w:t>En el análisis del personal se encuentran:</w:t>
      </w:r>
      <w:r w:rsidR="00445D3A" w:rsidRPr="00943A03">
        <w:rPr>
          <w:rFonts w:ascii="Arial" w:hAnsi="Arial" w:cs="Arial"/>
          <w:sz w:val="24"/>
          <w:szCs w:val="24"/>
          <w:lang w:eastAsia="es-ES"/>
        </w:rPr>
        <w:t xml:space="preserve">   </w:t>
      </w:r>
    </w:p>
    <w:p w:rsidR="00445D3A" w:rsidRPr="00660AC4" w:rsidRDefault="00660AC4" w:rsidP="00660AC4">
      <w:pPr>
        <w:autoSpaceDE w:val="0"/>
        <w:autoSpaceDN w:val="0"/>
        <w:adjustRightInd w:val="0"/>
        <w:spacing w:after="0"/>
        <w:jc w:val="center"/>
        <w:rPr>
          <w:rFonts w:ascii="Arial" w:hAnsi="Arial" w:cs="Arial"/>
          <w:sz w:val="18"/>
          <w:szCs w:val="24"/>
          <w:lang w:eastAsia="es-ES"/>
        </w:rPr>
      </w:pPr>
      <w:r>
        <w:rPr>
          <w:rFonts w:ascii="Arial" w:hAnsi="Arial" w:cs="Arial"/>
          <w:sz w:val="18"/>
          <w:szCs w:val="24"/>
          <w:lang w:eastAsia="es-ES"/>
        </w:rPr>
        <w:br w:type="page"/>
      </w:r>
      <w:r w:rsidR="00AB3015">
        <w:rPr>
          <w:rFonts w:ascii="Arial" w:hAnsi="Arial" w:cs="Arial"/>
          <w:sz w:val="18"/>
          <w:szCs w:val="24"/>
          <w:lang w:eastAsia="es-ES"/>
        </w:rPr>
        <w:t>TABLA 2.6</w:t>
      </w:r>
      <w:r w:rsidRPr="00660AC4">
        <w:rPr>
          <w:rFonts w:ascii="Arial" w:hAnsi="Arial" w:cs="Arial"/>
          <w:sz w:val="18"/>
          <w:szCs w:val="24"/>
          <w:lang w:eastAsia="es-ES"/>
        </w:rPr>
        <w:t>: Balance del Personal</w:t>
      </w:r>
    </w:p>
    <w:tbl>
      <w:tblPr>
        <w:tblW w:w="4955" w:type="dxa"/>
        <w:jc w:val="center"/>
        <w:tblInd w:w="51" w:type="dxa"/>
        <w:tblCellMar>
          <w:left w:w="70" w:type="dxa"/>
          <w:right w:w="70" w:type="dxa"/>
        </w:tblCellMar>
        <w:tblLook w:val="04A0"/>
      </w:tblPr>
      <w:tblGrid>
        <w:gridCol w:w="4038"/>
        <w:gridCol w:w="963"/>
      </w:tblGrid>
      <w:tr w:rsidR="00660AC4" w:rsidRPr="00660AC4" w:rsidTr="00660AC4">
        <w:trPr>
          <w:trHeight w:val="300"/>
          <w:jc w:val="center"/>
        </w:trPr>
        <w:tc>
          <w:tcPr>
            <w:tcW w:w="4955" w:type="dxa"/>
            <w:gridSpan w:val="2"/>
            <w:tcBorders>
              <w:top w:val="single" w:sz="4" w:space="0" w:color="auto"/>
              <w:left w:val="single" w:sz="4" w:space="0" w:color="auto"/>
              <w:bottom w:val="single" w:sz="4" w:space="0" w:color="auto"/>
              <w:right w:val="single" w:sz="4" w:space="0" w:color="000000"/>
            </w:tcBorders>
            <w:shd w:val="clear" w:color="000000" w:fill="9A3030"/>
            <w:noWrap/>
            <w:vAlign w:val="bottom"/>
            <w:hideMark/>
          </w:tcPr>
          <w:p w:rsidR="00660AC4" w:rsidRPr="00660AC4" w:rsidRDefault="00660AC4" w:rsidP="00660AC4">
            <w:pPr>
              <w:spacing w:after="0" w:line="240" w:lineRule="auto"/>
              <w:jc w:val="center"/>
              <w:rPr>
                <w:rFonts w:ascii="Arial" w:eastAsia="Times New Roman" w:hAnsi="Arial" w:cs="Arial"/>
                <w:b/>
                <w:bCs/>
                <w:color w:val="FAE7DC"/>
                <w:sz w:val="20"/>
                <w:szCs w:val="24"/>
                <w:lang w:eastAsia="es-ES"/>
              </w:rPr>
            </w:pPr>
            <w:r w:rsidRPr="00660AC4">
              <w:rPr>
                <w:rFonts w:ascii="Arial" w:eastAsia="Times New Roman" w:hAnsi="Arial" w:cs="Arial"/>
                <w:b/>
                <w:bCs/>
                <w:color w:val="FAE7DC"/>
                <w:sz w:val="20"/>
                <w:szCs w:val="24"/>
                <w:lang w:eastAsia="es-ES"/>
              </w:rPr>
              <w:t>BALANCE DEL PERSONAL</w:t>
            </w:r>
          </w:p>
        </w:tc>
      </w:tr>
      <w:tr w:rsidR="00660AC4" w:rsidRPr="00660AC4" w:rsidTr="00660AC4">
        <w:trPr>
          <w:trHeight w:val="300"/>
          <w:jc w:val="center"/>
        </w:trPr>
        <w:tc>
          <w:tcPr>
            <w:tcW w:w="4038" w:type="dxa"/>
            <w:vMerge w:val="restart"/>
            <w:tcBorders>
              <w:top w:val="nil"/>
              <w:left w:val="single" w:sz="4" w:space="0" w:color="auto"/>
              <w:bottom w:val="single" w:sz="4" w:space="0" w:color="000000"/>
              <w:right w:val="single" w:sz="4" w:space="0" w:color="auto"/>
            </w:tcBorders>
            <w:shd w:val="clear" w:color="000000" w:fill="BFE2EB"/>
            <w:noWrap/>
            <w:vAlign w:val="center"/>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CARGO</w:t>
            </w:r>
          </w:p>
        </w:tc>
        <w:tc>
          <w:tcPr>
            <w:tcW w:w="917" w:type="dxa"/>
            <w:vMerge w:val="restart"/>
            <w:tcBorders>
              <w:top w:val="nil"/>
              <w:left w:val="single" w:sz="4" w:space="0" w:color="auto"/>
              <w:bottom w:val="single" w:sz="4" w:space="0" w:color="000000"/>
              <w:right w:val="single" w:sz="4" w:space="0" w:color="auto"/>
            </w:tcBorders>
            <w:shd w:val="clear" w:color="000000" w:fill="BFE2EB"/>
            <w:noWrap/>
            <w:vAlign w:val="center"/>
            <w:hideMark/>
          </w:tcPr>
          <w:p w:rsidR="00660AC4" w:rsidRPr="00660AC4" w:rsidRDefault="00660AC4" w:rsidP="00660AC4">
            <w:pPr>
              <w:spacing w:after="0" w:line="240" w:lineRule="auto"/>
              <w:jc w:val="center"/>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 PUESTO</w:t>
            </w:r>
          </w:p>
        </w:tc>
      </w:tr>
      <w:tr w:rsidR="00660AC4" w:rsidRPr="00660AC4" w:rsidTr="00660AC4">
        <w:trPr>
          <w:trHeight w:val="276"/>
          <w:jc w:val="center"/>
        </w:trPr>
        <w:tc>
          <w:tcPr>
            <w:tcW w:w="4038" w:type="dxa"/>
            <w:vMerge/>
            <w:tcBorders>
              <w:top w:val="nil"/>
              <w:left w:val="single" w:sz="4" w:space="0" w:color="auto"/>
              <w:bottom w:val="single" w:sz="4" w:space="0" w:color="000000"/>
              <w:right w:val="single" w:sz="4" w:space="0" w:color="auto"/>
            </w:tcBorders>
            <w:vAlign w:val="center"/>
            <w:hideMark/>
          </w:tcPr>
          <w:p w:rsidR="00660AC4" w:rsidRPr="00660AC4" w:rsidRDefault="00660AC4" w:rsidP="00660AC4">
            <w:pPr>
              <w:spacing w:after="0" w:line="240" w:lineRule="auto"/>
              <w:rPr>
                <w:rFonts w:ascii="Arial" w:eastAsia="Times New Roman" w:hAnsi="Arial" w:cs="Arial"/>
                <w:color w:val="000000"/>
                <w:sz w:val="20"/>
                <w:szCs w:val="24"/>
                <w:lang w:eastAsia="es-ES"/>
              </w:rPr>
            </w:pPr>
          </w:p>
        </w:tc>
        <w:tc>
          <w:tcPr>
            <w:tcW w:w="917" w:type="dxa"/>
            <w:vMerge/>
            <w:tcBorders>
              <w:top w:val="nil"/>
              <w:left w:val="single" w:sz="4" w:space="0" w:color="auto"/>
              <w:bottom w:val="single" w:sz="4" w:space="0" w:color="000000"/>
              <w:right w:val="single" w:sz="4" w:space="0" w:color="auto"/>
            </w:tcBorders>
            <w:vAlign w:val="center"/>
            <w:hideMark/>
          </w:tcPr>
          <w:p w:rsidR="00660AC4" w:rsidRPr="00660AC4" w:rsidRDefault="00660AC4" w:rsidP="00660AC4">
            <w:pPr>
              <w:spacing w:after="0" w:line="240" w:lineRule="auto"/>
              <w:rPr>
                <w:rFonts w:ascii="Arial" w:eastAsia="Times New Roman" w:hAnsi="Arial" w:cs="Arial"/>
                <w:color w:val="000000"/>
                <w:sz w:val="20"/>
                <w:szCs w:val="24"/>
                <w:lang w:eastAsia="es-ES"/>
              </w:rPr>
            </w:pP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Gerente de Compras y Producción</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 xml:space="preserve">Gerente administrativo financiero </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Gerente de ventas y marketing</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Gerente de recursos humanos</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 xml:space="preserve">jefe de compra </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jefe de planta</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jefe de calidad</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jefe de sistemas</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 xml:space="preserve">jefe de marketing </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supervisores de planta</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Asistente de compra</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Asistente financiero</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asistente de promoción</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asistente de ventas</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asistente de nomina</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 xml:space="preserve">Asistente contable </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Auditor</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Contador</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trabajadora social y servicios</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1</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Bodeguero</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2</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Chofer</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3</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Guardia</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3</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Vendedores</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6</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Obreros</w:t>
            </w:r>
          </w:p>
        </w:tc>
        <w:tc>
          <w:tcPr>
            <w:tcW w:w="917" w:type="dxa"/>
            <w:tcBorders>
              <w:top w:val="nil"/>
              <w:left w:val="nil"/>
              <w:bottom w:val="single" w:sz="4" w:space="0" w:color="auto"/>
              <w:right w:val="single" w:sz="4" w:space="0" w:color="auto"/>
            </w:tcBorders>
            <w:shd w:val="clear" w:color="auto" w:fill="auto"/>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8</w:t>
            </w:r>
          </w:p>
        </w:tc>
      </w:tr>
      <w:tr w:rsidR="00660AC4" w:rsidRPr="00660AC4" w:rsidTr="00660AC4">
        <w:trPr>
          <w:trHeight w:val="300"/>
          <w:jc w:val="center"/>
        </w:trPr>
        <w:tc>
          <w:tcPr>
            <w:tcW w:w="4038" w:type="dxa"/>
            <w:tcBorders>
              <w:top w:val="nil"/>
              <w:left w:val="single" w:sz="4" w:space="0" w:color="auto"/>
              <w:bottom w:val="single" w:sz="4" w:space="0" w:color="auto"/>
              <w:right w:val="single" w:sz="4" w:space="0" w:color="auto"/>
            </w:tcBorders>
            <w:shd w:val="clear" w:color="000000" w:fill="BFE2EB"/>
            <w:noWrap/>
            <w:vAlign w:val="bottom"/>
            <w:hideMark/>
          </w:tcPr>
          <w:p w:rsidR="00660AC4" w:rsidRPr="00660AC4" w:rsidRDefault="00660AC4" w:rsidP="00660AC4">
            <w:pPr>
              <w:spacing w:after="0" w:line="240" w:lineRule="auto"/>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TOTAL DE EMPLEADOS</w:t>
            </w:r>
          </w:p>
        </w:tc>
        <w:tc>
          <w:tcPr>
            <w:tcW w:w="917" w:type="dxa"/>
            <w:tcBorders>
              <w:top w:val="nil"/>
              <w:left w:val="nil"/>
              <w:bottom w:val="single" w:sz="4" w:space="0" w:color="auto"/>
              <w:right w:val="single" w:sz="4" w:space="0" w:color="auto"/>
            </w:tcBorders>
            <w:shd w:val="clear" w:color="000000" w:fill="BFE2EB"/>
            <w:noWrap/>
            <w:vAlign w:val="bottom"/>
            <w:hideMark/>
          </w:tcPr>
          <w:p w:rsidR="00660AC4" w:rsidRPr="00660AC4" w:rsidRDefault="00660AC4" w:rsidP="00660AC4">
            <w:pPr>
              <w:spacing w:after="0" w:line="240" w:lineRule="auto"/>
              <w:jc w:val="right"/>
              <w:rPr>
                <w:rFonts w:ascii="Arial" w:eastAsia="Times New Roman" w:hAnsi="Arial" w:cs="Arial"/>
                <w:color w:val="000000"/>
                <w:sz w:val="20"/>
                <w:szCs w:val="24"/>
                <w:lang w:eastAsia="es-ES"/>
              </w:rPr>
            </w:pPr>
            <w:r w:rsidRPr="00660AC4">
              <w:rPr>
                <w:rFonts w:ascii="Arial" w:eastAsia="Times New Roman" w:hAnsi="Arial" w:cs="Arial"/>
                <w:color w:val="000000"/>
                <w:sz w:val="20"/>
                <w:szCs w:val="24"/>
                <w:lang w:eastAsia="es-ES"/>
              </w:rPr>
              <w:t>41</w:t>
            </w:r>
          </w:p>
        </w:tc>
      </w:tr>
    </w:tbl>
    <w:p w:rsidR="00445D3A" w:rsidRPr="00660AC4" w:rsidRDefault="00660AC4" w:rsidP="00660AC4">
      <w:pPr>
        <w:autoSpaceDE w:val="0"/>
        <w:autoSpaceDN w:val="0"/>
        <w:adjustRightInd w:val="0"/>
        <w:spacing w:after="0"/>
        <w:jc w:val="center"/>
        <w:rPr>
          <w:rFonts w:ascii="Arial" w:hAnsi="Arial" w:cs="Arial"/>
          <w:sz w:val="18"/>
          <w:szCs w:val="24"/>
          <w:lang w:eastAsia="es-ES"/>
        </w:rPr>
      </w:pPr>
      <w:r w:rsidRPr="00660AC4">
        <w:rPr>
          <w:rFonts w:ascii="Arial" w:hAnsi="Arial" w:cs="Arial"/>
          <w:sz w:val="18"/>
          <w:szCs w:val="24"/>
          <w:lang w:eastAsia="es-ES"/>
        </w:rPr>
        <w:t>ELABORADO POR: LAS AUTORAS</w:t>
      </w:r>
    </w:p>
    <w:p w:rsidR="00445D3A" w:rsidRPr="00A7305E" w:rsidRDefault="00445D3A" w:rsidP="00445D3A">
      <w:pPr>
        <w:autoSpaceDE w:val="0"/>
        <w:autoSpaceDN w:val="0"/>
        <w:adjustRightInd w:val="0"/>
        <w:spacing w:after="0"/>
        <w:jc w:val="both"/>
        <w:rPr>
          <w:rFonts w:ascii="Arial" w:hAnsi="Arial" w:cs="Arial"/>
          <w:b/>
          <w:sz w:val="24"/>
          <w:szCs w:val="24"/>
          <w:lang w:eastAsia="es-ES"/>
        </w:rPr>
      </w:pPr>
    </w:p>
    <w:p w:rsidR="00445D3A" w:rsidRDefault="00445D3A" w:rsidP="00445D3A">
      <w:pPr>
        <w:autoSpaceDE w:val="0"/>
        <w:autoSpaceDN w:val="0"/>
        <w:adjustRightInd w:val="0"/>
        <w:spacing w:after="0"/>
        <w:jc w:val="both"/>
        <w:rPr>
          <w:rFonts w:ascii="Arial" w:hAnsi="Arial" w:cs="Arial"/>
          <w:b/>
          <w:sz w:val="24"/>
          <w:szCs w:val="24"/>
          <w:lang w:eastAsia="es-ES"/>
        </w:rPr>
      </w:pPr>
    </w:p>
    <w:p w:rsidR="00445D3A" w:rsidRPr="00A7305E" w:rsidRDefault="00445D3A" w:rsidP="00EF0124">
      <w:pPr>
        <w:numPr>
          <w:ilvl w:val="2"/>
          <w:numId w:val="40"/>
        </w:numPr>
        <w:autoSpaceDE w:val="0"/>
        <w:autoSpaceDN w:val="0"/>
        <w:adjustRightInd w:val="0"/>
        <w:spacing w:after="0"/>
        <w:jc w:val="both"/>
        <w:rPr>
          <w:rFonts w:ascii="Arial" w:hAnsi="Arial" w:cs="Arial"/>
          <w:b/>
          <w:sz w:val="24"/>
          <w:szCs w:val="24"/>
          <w:lang w:eastAsia="es-ES"/>
        </w:rPr>
      </w:pPr>
      <w:r w:rsidRPr="00A7305E">
        <w:rPr>
          <w:rFonts w:ascii="Arial" w:hAnsi="Arial" w:cs="Arial"/>
          <w:b/>
          <w:sz w:val="24"/>
          <w:szCs w:val="24"/>
          <w:lang w:eastAsia="es-ES"/>
        </w:rPr>
        <w:t>INVERSIÓN DE MAQUINARIAS, EQUIPOS Y MUEBLES</w:t>
      </w:r>
    </w:p>
    <w:p w:rsidR="00547355" w:rsidRDefault="00547355" w:rsidP="00445D3A">
      <w:pPr>
        <w:autoSpaceDE w:val="0"/>
        <w:autoSpaceDN w:val="0"/>
        <w:adjustRightInd w:val="0"/>
        <w:spacing w:after="0"/>
        <w:jc w:val="both"/>
        <w:rPr>
          <w:rFonts w:ascii="Arial" w:hAnsi="Arial" w:cs="Arial"/>
          <w:sz w:val="24"/>
          <w:szCs w:val="24"/>
          <w:lang w:eastAsia="es-ES"/>
        </w:rPr>
      </w:pPr>
    </w:p>
    <w:p w:rsidR="00547355" w:rsidRPr="00547355" w:rsidRDefault="00660AC4" w:rsidP="00660AC4">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547355" w:rsidRPr="00547355">
        <w:rPr>
          <w:rFonts w:ascii="Arial" w:hAnsi="Arial" w:cs="Arial"/>
          <w:sz w:val="24"/>
          <w:szCs w:val="24"/>
          <w:lang w:val="es-EC" w:eastAsia="es-EC"/>
        </w:rPr>
        <w:t>Con la actual tecnología computacional que viven las empresas de alta competencia, como las de</w:t>
      </w:r>
      <w:r w:rsidR="00547355">
        <w:rPr>
          <w:rFonts w:ascii="Arial" w:hAnsi="Arial" w:cs="Arial"/>
          <w:sz w:val="24"/>
          <w:szCs w:val="24"/>
          <w:lang w:val="es-EC" w:eastAsia="es-EC"/>
        </w:rPr>
        <w:t xml:space="preserve"> </w:t>
      </w:r>
      <w:r w:rsidR="00547355" w:rsidRPr="00547355">
        <w:rPr>
          <w:rFonts w:ascii="Arial" w:hAnsi="Arial" w:cs="Arial"/>
          <w:sz w:val="24"/>
          <w:szCs w:val="24"/>
          <w:lang w:val="es-EC" w:eastAsia="es-EC"/>
        </w:rPr>
        <w:t xml:space="preserve">producción, es necesario ser pro−activos y enfrentar de mejor manera los cambios que nos avecinan, para esto es necesario adquirir maquinarias que nos permita aumentar la producción y de alguna forma bajar los </w:t>
      </w:r>
      <w:r w:rsidR="00696283">
        <w:rPr>
          <w:rFonts w:ascii="Arial" w:hAnsi="Arial" w:cs="Arial"/>
          <w:sz w:val="24"/>
          <w:szCs w:val="24"/>
          <w:lang w:val="es-EC" w:eastAsia="es-EC"/>
        </w:rPr>
        <w:t xml:space="preserve">costos, </w:t>
      </w:r>
      <w:r w:rsidR="00547355" w:rsidRPr="00547355">
        <w:rPr>
          <w:rFonts w:ascii="Arial" w:hAnsi="Arial" w:cs="Arial"/>
          <w:sz w:val="24"/>
          <w:szCs w:val="24"/>
          <w:lang w:val="es-EC" w:eastAsia="es-EC"/>
        </w:rPr>
        <w:t xml:space="preserve"> haciendo más efectiva la utilización de recursos, es por esto de suma importancia tomar la mejor decisión de compra de maquinaria que conlleve a obtener los más eficientes resultados financieros.</w:t>
      </w:r>
    </w:p>
    <w:p w:rsidR="00660AC4" w:rsidRDefault="00660AC4" w:rsidP="00660AC4">
      <w:pPr>
        <w:autoSpaceDE w:val="0"/>
        <w:autoSpaceDN w:val="0"/>
        <w:adjustRightInd w:val="0"/>
        <w:spacing w:after="0" w:line="360" w:lineRule="auto"/>
        <w:jc w:val="both"/>
        <w:rPr>
          <w:rFonts w:ascii="Arial" w:hAnsi="Arial" w:cs="Arial"/>
          <w:sz w:val="24"/>
          <w:szCs w:val="24"/>
          <w:lang w:val="es-EC" w:eastAsia="es-EC"/>
        </w:rPr>
      </w:pPr>
    </w:p>
    <w:p w:rsidR="00660AC4" w:rsidRDefault="00660AC4" w:rsidP="00660AC4">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547355" w:rsidRPr="00547355">
        <w:rPr>
          <w:rFonts w:ascii="Arial" w:hAnsi="Arial" w:cs="Arial"/>
          <w:sz w:val="24"/>
          <w:szCs w:val="24"/>
          <w:lang w:val="es-EC" w:eastAsia="es-EC"/>
        </w:rPr>
        <w:t>Es por esto que fue necesario analizar las principales maquinarias, con lo que se estudiaron sus precios y su vida útil, para así poder determinar cuándo sería el momento adecuado de realizar una reinversión y además estimar cuales serán los beneficios que conllevaría esta inversión en activos</w:t>
      </w:r>
      <w:r>
        <w:rPr>
          <w:rFonts w:ascii="Arial" w:hAnsi="Arial" w:cs="Arial"/>
          <w:sz w:val="24"/>
          <w:szCs w:val="24"/>
          <w:lang w:val="es-EC" w:eastAsia="es-EC"/>
        </w:rPr>
        <w:t>.</w:t>
      </w:r>
    </w:p>
    <w:p w:rsidR="00660AC4" w:rsidRDefault="00660AC4" w:rsidP="00660AC4">
      <w:pPr>
        <w:autoSpaceDE w:val="0"/>
        <w:autoSpaceDN w:val="0"/>
        <w:adjustRightInd w:val="0"/>
        <w:spacing w:after="0" w:line="360" w:lineRule="auto"/>
        <w:jc w:val="both"/>
        <w:rPr>
          <w:rFonts w:ascii="Arial" w:hAnsi="Arial" w:cs="Arial"/>
          <w:sz w:val="24"/>
          <w:szCs w:val="24"/>
          <w:lang w:val="es-EC" w:eastAsia="es-EC"/>
        </w:rPr>
      </w:pPr>
    </w:p>
    <w:p w:rsidR="00445D3A" w:rsidRDefault="00660AC4" w:rsidP="00660AC4">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val="es-EC" w:eastAsia="es-EC"/>
        </w:rPr>
        <w:t xml:space="preserve">     </w:t>
      </w:r>
      <w:r w:rsidR="00445D3A" w:rsidRPr="00A7305E">
        <w:rPr>
          <w:rFonts w:ascii="Arial" w:hAnsi="Arial" w:cs="Arial"/>
          <w:sz w:val="24"/>
          <w:szCs w:val="24"/>
          <w:lang w:eastAsia="es-ES"/>
        </w:rPr>
        <w:t>La tabla a continuación muestra detalladament</w:t>
      </w:r>
      <w:r w:rsidR="00197EEC">
        <w:rPr>
          <w:rFonts w:ascii="Arial" w:hAnsi="Arial" w:cs="Arial"/>
          <w:sz w:val="24"/>
          <w:szCs w:val="24"/>
          <w:lang w:eastAsia="es-ES"/>
        </w:rPr>
        <w:t>e los ítems que se requieren:</w:t>
      </w:r>
    </w:p>
    <w:p w:rsidR="00197EEC" w:rsidRPr="00660AC4" w:rsidRDefault="00197EEC" w:rsidP="00660AC4">
      <w:pPr>
        <w:autoSpaceDE w:val="0"/>
        <w:autoSpaceDN w:val="0"/>
        <w:adjustRightInd w:val="0"/>
        <w:spacing w:after="0" w:line="360" w:lineRule="auto"/>
        <w:jc w:val="both"/>
        <w:rPr>
          <w:rFonts w:ascii="Arial" w:hAnsi="Arial" w:cs="Arial"/>
          <w:sz w:val="24"/>
          <w:szCs w:val="24"/>
          <w:lang w:val="es-EC" w:eastAsia="es-EC"/>
        </w:rPr>
      </w:pPr>
    </w:p>
    <w:p w:rsidR="00445D3A" w:rsidRPr="00197EEC" w:rsidRDefault="00660AC4" w:rsidP="00660AC4">
      <w:pPr>
        <w:autoSpaceDE w:val="0"/>
        <w:autoSpaceDN w:val="0"/>
        <w:adjustRightInd w:val="0"/>
        <w:spacing w:after="0"/>
        <w:jc w:val="center"/>
        <w:rPr>
          <w:rFonts w:ascii="Arial" w:hAnsi="Arial" w:cs="Arial"/>
          <w:sz w:val="18"/>
          <w:szCs w:val="18"/>
          <w:lang w:eastAsia="es-ES"/>
        </w:rPr>
      </w:pPr>
      <w:r w:rsidRPr="00197EEC">
        <w:rPr>
          <w:rFonts w:ascii="Arial" w:hAnsi="Arial" w:cs="Arial"/>
          <w:sz w:val="18"/>
          <w:szCs w:val="18"/>
          <w:lang w:eastAsia="es-ES"/>
        </w:rPr>
        <w:t xml:space="preserve">TABLA </w:t>
      </w:r>
      <w:r w:rsidR="00AB3015">
        <w:rPr>
          <w:rFonts w:ascii="Arial" w:hAnsi="Arial" w:cs="Arial"/>
          <w:sz w:val="18"/>
          <w:szCs w:val="18"/>
          <w:lang w:eastAsia="es-ES"/>
        </w:rPr>
        <w:t>2.7</w:t>
      </w:r>
      <w:r w:rsidR="00197EEC" w:rsidRPr="00197EEC">
        <w:rPr>
          <w:rFonts w:ascii="Arial" w:hAnsi="Arial" w:cs="Arial"/>
          <w:sz w:val="18"/>
          <w:szCs w:val="18"/>
          <w:lang w:eastAsia="es-ES"/>
        </w:rPr>
        <w:t>: Balance de Activos Fijos</w:t>
      </w:r>
    </w:p>
    <w:tbl>
      <w:tblPr>
        <w:tblW w:w="4360" w:type="dxa"/>
        <w:jc w:val="center"/>
        <w:tblInd w:w="51" w:type="dxa"/>
        <w:tblCellMar>
          <w:left w:w="70" w:type="dxa"/>
          <w:right w:w="70" w:type="dxa"/>
        </w:tblCellMar>
        <w:tblLook w:val="04A0"/>
      </w:tblPr>
      <w:tblGrid>
        <w:gridCol w:w="2951"/>
        <w:gridCol w:w="1409"/>
      </w:tblGrid>
      <w:tr w:rsidR="00197EEC" w:rsidRPr="00197EEC" w:rsidTr="00197EEC">
        <w:trPr>
          <w:trHeight w:val="300"/>
          <w:jc w:val="center"/>
        </w:trPr>
        <w:tc>
          <w:tcPr>
            <w:tcW w:w="4360" w:type="dxa"/>
            <w:gridSpan w:val="2"/>
            <w:tcBorders>
              <w:top w:val="single" w:sz="4" w:space="0" w:color="auto"/>
              <w:left w:val="single" w:sz="4" w:space="0" w:color="auto"/>
              <w:bottom w:val="single" w:sz="4" w:space="0" w:color="auto"/>
              <w:right w:val="single" w:sz="4" w:space="0" w:color="000000"/>
            </w:tcBorders>
            <w:shd w:val="clear" w:color="000000" w:fill="F1B797"/>
            <w:noWrap/>
            <w:vAlign w:val="bottom"/>
            <w:hideMark/>
          </w:tcPr>
          <w:p w:rsidR="00197EEC" w:rsidRPr="00197EEC" w:rsidRDefault="00197EEC" w:rsidP="00197EEC">
            <w:pPr>
              <w:spacing w:after="0" w:line="240" w:lineRule="auto"/>
              <w:jc w:val="center"/>
              <w:rPr>
                <w:rFonts w:eastAsia="Times New Roman" w:cs="Calibri"/>
                <w:color w:val="000000"/>
                <w:lang w:eastAsia="es-ES"/>
              </w:rPr>
            </w:pPr>
            <w:r w:rsidRPr="00197EEC">
              <w:rPr>
                <w:rFonts w:eastAsia="Times New Roman" w:cs="Calibri"/>
                <w:color w:val="000000"/>
                <w:lang w:eastAsia="es-ES"/>
              </w:rPr>
              <w:t>BALANCE DE EQUIPOS Y MAQUINARIAS</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000000" w:fill="BFE2EB"/>
            <w:noWrap/>
            <w:vAlign w:val="bottom"/>
            <w:hideMark/>
          </w:tcPr>
          <w:p w:rsidR="00197EEC" w:rsidRPr="00197EEC" w:rsidRDefault="00197EEC" w:rsidP="00197EEC">
            <w:pPr>
              <w:spacing w:after="0" w:line="240" w:lineRule="auto"/>
              <w:rPr>
                <w:rFonts w:eastAsia="Times New Roman" w:cs="Calibri"/>
                <w:lang w:eastAsia="es-ES"/>
              </w:rPr>
            </w:pPr>
            <w:r w:rsidRPr="00197EEC">
              <w:rPr>
                <w:rFonts w:eastAsia="Times New Roman" w:cs="Calibri"/>
                <w:lang w:eastAsia="es-ES"/>
              </w:rPr>
              <w:t>MAQUINAS</w:t>
            </w:r>
          </w:p>
        </w:tc>
        <w:tc>
          <w:tcPr>
            <w:tcW w:w="1409" w:type="dxa"/>
            <w:tcBorders>
              <w:top w:val="nil"/>
              <w:left w:val="nil"/>
              <w:bottom w:val="single" w:sz="4" w:space="0" w:color="auto"/>
              <w:right w:val="single" w:sz="4" w:space="0" w:color="auto"/>
            </w:tcBorders>
            <w:shd w:val="clear" w:color="000000" w:fill="BFE2EB"/>
            <w:noWrap/>
            <w:vAlign w:val="bottom"/>
            <w:hideMark/>
          </w:tcPr>
          <w:p w:rsidR="00197EEC" w:rsidRPr="00197EEC" w:rsidRDefault="00197EEC" w:rsidP="00197EEC">
            <w:pPr>
              <w:spacing w:after="0" w:line="240" w:lineRule="auto"/>
              <w:rPr>
                <w:rFonts w:eastAsia="Times New Roman" w:cs="Calibri"/>
                <w:lang w:eastAsia="es-ES"/>
              </w:rPr>
            </w:pPr>
            <w:r w:rsidRPr="00197EEC">
              <w:rPr>
                <w:rFonts w:eastAsia="Times New Roman" w:cs="Calibri"/>
                <w:lang w:eastAsia="es-ES"/>
              </w:rPr>
              <w:t>CANTIDAD</w:t>
            </w:r>
          </w:p>
        </w:tc>
      </w:tr>
      <w:tr w:rsidR="00197EEC" w:rsidRPr="00197EEC" w:rsidTr="00197EEC">
        <w:trPr>
          <w:trHeight w:val="245"/>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Ollas Industriales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3</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Máquina Peladora</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Máquina Cortadora</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Máquina Empacadora</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Máquina Lavador</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HORNO</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4360" w:type="dxa"/>
            <w:gridSpan w:val="2"/>
            <w:tcBorders>
              <w:top w:val="single" w:sz="4" w:space="0" w:color="auto"/>
              <w:left w:val="single" w:sz="4" w:space="0" w:color="auto"/>
              <w:bottom w:val="single" w:sz="4" w:space="0" w:color="auto"/>
              <w:right w:val="single" w:sz="4" w:space="0" w:color="auto"/>
            </w:tcBorders>
            <w:shd w:val="clear" w:color="000000" w:fill="BFE2EB"/>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EQUIPOS</w:t>
            </w:r>
          </w:p>
        </w:tc>
      </w:tr>
      <w:tr w:rsidR="00197EEC" w:rsidRPr="00197EEC" w:rsidTr="00197EEC">
        <w:trPr>
          <w:trHeight w:val="315"/>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Computadoras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20</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Impresoras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5</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Fax</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Teléfonos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5</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Copiadora</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w:t>
            </w:r>
          </w:p>
        </w:tc>
      </w:tr>
      <w:tr w:rsidR="00197EEC" w:rsidRPr="00197EEC" w:rsidTr="00197EEC">
        <w:trPr>
          <w:trHeight w:val="300"/>
          <w:jc w:val="center"/>
        </w:trPr>
        <w:tc>
          <w:tcPr>
            <w:tcW w:w="4360" w:type="dxa"/>
            <w:gridSpan w:val="2"/>
            <w:tcBorders>
              <w:top w:val="single" w:sz="4" w:space="0" w:color="auto"/>
              <w:left w:val="single" w:sz="4" w:space="0" w:color="auto"/>
              <w:bottom w:val="single" w:sz="4" w:space="0" w:color="auto"/>
              <w:right w:val="single" w:sz="4" w:space="0" w:color="auto"/>
            </w:tcBorders>
            <w:shd w:val="clear" w:color="000000" w:fill="BFE2EB"/>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MUEBLES</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Escritorios Gerenciales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5</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Escritorios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15</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Sillas de Oficina</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5</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Sillas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15</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Archivadores</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10</w:t>
            </w:r>
          </w:p>
        </w:tc>
      </w:tr>
      <w:tr w:rsidR="00197EEC" w:rsidRPr="00197EEC" w:rsidTr="00197EEC">
        <w:trPr>
          <w:trHeight w:val="300"/>
          <w:jc w:val="center"/>
        </w:trPr>
        <w:tc>
          <w:tcPr>
            <w:tcW w:w="4360" w:type="dxa"/>
            <w:gridSpan w:val="2"/>
            <w:tcBorders>
              <w:top w:val="single" w:sz="4" w:space="0" w:color="auto"/>
              <w:left w:val="single" w:sz="4" w:space="0" w:color="auto"/>
              <w:bottom w:val="single" w:sz="4" w:space="0" w:color="auto"/>
              <w:right w:val="single" w:sz="4" w:space="0" w:color="auto"/>
            </w:tcBorders>
            <w:shd w:val="clear" w:color="000000" w:fill="BFE2EB"/>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VEHICULO</w:t>
            </w:r>
          </w:p>
        </w:tc>
      </w:tr>
      <w:tr w:rsidR="00197EEC" w:rsidRPr="00197EEC" w:rsidTr="00197EEC">
        <w:trPr>
          <w:trHeight w:val="300"/>
          <w:jc w:val="center"/>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rPr>
                <w:rFonts w:eastAsia="Times New Roman" w:cs="Calibri"/>
                <w:color w:val="000000"/>
                <w:lang w:eastAsia="es-ES"/>
              </w:rPr>
            </w:pPr>
            <w:r w:rsidRPr="00197EEC">
              <w:rPr>
                <w:rFonts w:eastAsia="Times New Roman" w:cs="Calibri"/>
                <w:color w:val="000000"/>
                <w:lang w:eastAsia="es-ES"/>
              </w:rPr>
              <w:t>Camión</w:t>
            </w:r>
          </w:p>
        </w:tc>
        <w:tc>
          <w:tcPr>
            <w:tcW w:w="1409" w:type="dxa"/>
            <w:tcBorders>
              <w:top w:val="nil"/>
              <w:left w:val="nil"/>
              <w:bottom w:val="single" w:sz="4" w:space="0" w:color="auto"/>
              <w:right w:val="single" w:sz="4" w:space="0" w:color="auto"/>
            </w:tcBorders>
            <w:shd w:val="clear" w:color="auto" w:fill="auto"/>
            <w:noWrap/>
            <w:vAlign w:val="bottom"/>
            <w:hideMark/>
          </w:tcPr>
          <w:p w:rsidR="00197EEC" w:rsidRPr="00197EEC" w:rsidRDefault="00197EEC" w:rsidP="00197EEC">
            <w:pPr>
              <w:spacing w:after="0" w:line="240" w:lineRule="auto"/>
              <w:jc w:val="right"/>
              <w:rPr>
                <w:rFonts w:eastAsia="Times New Roman" w:cs="Calibri"/>
                <w:color w:val="000000"/>
                <w:lang w:eastAsia="es-ES"/>
              </w:rPr>
            </w:pPr>
            <w:r w:rsidRPr="00197EEC">
              <w:rPr>
                <w:rFonts w:eastAsia="Times New Roman" w:cs="Calibri"/>
                <w:color w:val="000000"/>
                <w:lang w:eastAsia="es-ES"/>
              </w:rPr>
              <w:t>3</w:t>
            </w:r>
          </w:p>
        </w:tc>
      </w:tr>
    </w:tbl>
    <w:p w:rsidR="00445D3A" w:rsidRPr="00197EEC" w:rsidRDefault="00197EEC" w:rsidP="00197EEC">
      <w:pPr>
        <w:autoSpaceDE w:val="0"/>
        <w:autoSpaceDN w:val="0"/>
        <w:adjustRightInd w:val="0"/>
        <w:spacing w:after="0"/>
        <w:jc w:val="center"/>
        <w:rPr>
          <w:rFonts w:ascii="Arial" w:hAnsi="Arial" w:cs="Arial"/>
          <w:sz w:val="18"/>
          <w:szCs w:val="24"/>
          <w:lang w:eastAsia="es-ES"/>
        </w:rPr>
      </w:pPr>
      <w:r w:rsidRPr="00197EEC">
        <w:rPr>
          <w:rFonts w:ascii="Arial" w:hAnsi="Arial" w:cs="Arial"/>
          <w:sz w:val="18"/>
          <w:szCs w:val="24"/>
          <w:lang w:eastAsia="es-ES"/>
        </w:rPr>
        <w:t>ELABORADO POR: LAS AUTORAS</w:t>
      </w:r>
    </w:p>
    <w:p w:rsidR="00197EEC" w:rsidRDefault="00197EEC" w:rsidP="00445D3A">
      <w:pPr>
        <w:autoSpaceDE w:val="0"/>
        <w:autoSpaceDN w:val="0"/>
        <w:adjustRightInd w:val="0"/>
        <w:spacing w:after="0"/>
        <w:jc w:val="both"/>
        <w:rPr>
          <w:rFonts w:ascii="Arial" w:hAnsi="Arial" w:cs="Arial"/>
          <w:b/>
          <w:sz w:val="24"/>
          <w:szCs w:val="24"/>
          <w:lang w:eastAsia="es-ES"/>
        </w:rPr>
      </w:pPr>
    </w:p>
    <w:p w:rsidR="00197EEC" w:rsidRDefault="00197EEC" w:rsidP="00445D3A">
      <w:pPr>
        <w:autoSpaceDE w:val="0"/>
        <w:autoSpaceDN w:val="0"/>
        <w:adjustRightInd w:val="0"/>
        <w:spacing w:after="0"/>
        <w:jc w:val="both"/>
        <w:rPr>
          <w:rFonts w:ascii="Arial" w:hAnsi="Arial" w:cs="Arial"/>
          <w:b/>
          <w:sz w:val="24"/>
          <w:szCs w:val="24"/>
          <w:lang w:eastAsia="es-ES"/>
        </w:rPr>
      </w:pPr>
    </w:p>
    <w:p w:rsidR="00197EEC" w:rsidRDefault="00197EEC" w:rsidP="00445D3A">
      <w:pPr>
        <w:autoSpaceDE w:val="0"/>
        <w:autoSpaceDN w:val="0"/>
        <w:adjustRightInd w:val="0"/>
        <w:spacing w:after="0"/>
        <w:jc w:val="both"/>
        <w:rPr>
          <w:rFonts w:ascii="Arial" w:hAnsi="Arial" w:cs="Arial"/>
          <w:b/>
          <w:sz w:val="24"/>
          <w:szCs w:val="24"/>
          <w:lang w:eastAsia="es-ES"/>
        </w:rPr>
      </w:pPr>
    </w:p>
    <w:p w:rsidR="00445D3A" w:rsidRPr="00A7305E" w:rsidRDefault="00E22079" w:rsidP="00EF0124">
      <w:pPr>
        <w:numPr>
          <w:ilvl w:val="3"/>
          <w:numId w:val="40"/>
        </w:numPr>
        <w:autoSpaceDE w:val="0"/>
        <w:autoSpaceDN w:val="0"/>
        <w:adjustRightInd w:val="0"/>
        <w:spacing w:after="0"/>
        <w:jc w:val="both"/>
        <w:rPr>
          <w:rFonts w:ascii="Arial" w:hAnsi="Arial" w:cs="Arial"/>
          <w:b/>
          <w:sz w:val="24"/>
          <w:szCs w:val="24"/>
          <w:lang w:eastAsia="es-ES"/>
        </w:rPr>
      </w:pPr>
      <w:r w:rsidRPr="00A7305E">
        <w:rPr>
          <w:rFonts w:ascii="Arial" w:hAnsi="Arial" w:cs="Arial"/>
          <w:b/>
          <w:sz w:val="24"/>
          <w:szCs w:val="24"/>
          <w:lang w:eastAsia="es-ES"/>
        </w:rPr>
        <w:t>Calendario de reinversión</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Default="00C7081C" w:rsidP="00696283">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En el siguiente cuadro</w:t>
      </w:r>
      <w:r w:rsidR="00445D3A" w:rsidRPr="00A7305E">
        <w:rPr>
          <w:rFonts w:ascii="Arial" w:hAnsi="Arial" w:cs="Arial"/>
          <w:sz w:val="24"/>
          <w:szCs w:val="24"/>
          <w:lang w:eastAsia="es-ES"/>
        </w:rPr>
        <w:t xml:space="preserve"> se muestra el</w:t>
      </w:r>
      <w:r w:rsidR="00197EEC">
        <w:rPr>
          <w:rFonts w:ascii="Arial" w:hAnsi="Arial" w:cs="Arial"/>
          <w:sz w:val="24"/>
          <w:szCs w:val="24"/>
          <w:lang w:eastAsia="es-ES"/>
        </w:rPr>
        <w:t xml:space="preserve"> calendario de reinversión para </w:t>
      </w:r>
      <w:r w:rsidR="00445D3A" w:rsidRPr="00A7305E">
        <w:rPr>
          <w:rFonts w:ascii="Arial" w:hAnsi="Arial" w:cs="Arial"/>
          <w:sz w:val="24"/>
          <w:szCs w:val="24"/>
          <w:lang w:eastAsia="es-ES"/>
        </w:rPr>
        <w:t>maquinarias, equipos y muebles que va a poseer la empresa estableciendo un horizonte de tiempo de diez años ya que este el máximo tiempo que una maquinaria se deprecia.</w:t>
      </w:r>
    </w:p>
    <w:p w:rsidR="00E22079" w:rsidRPr="00A7305E" w:rsidRDefault="00E22079" w:rsidP="00696283">
      <w:pPr>
        <w:autoSpaceDE w:val="0"/>
        <w:autoSpaceDN w:val="0"/>
        <w:adjustRightInd w:val="0"/>
        <w:spacing w:after="0" w:line="360" w:lineRule="auto"/>
        <w:jc w:val="both"/>
        <w:rPr>
          <w:rFonts w:ascii="Arial" w:hAnsi="Arial" w:cs="Arial"/>
          <w:sz w:val="24"/>
          <w:szCs w:val="24"/>
          <w:lang w:eastAsia="es-ES"/>
        </w:rPr>
      </w:pPr>
    </w:p>
    <w:p w:rsidR="00445D3A" w:rsidRPr="00E22079" w:rsidRDefault="00AB3015" w:rsidP="00E22079">
      <w:pPr>
        <w:autoSpaceDE w:val="0"/>
        <w:autoSpaceDN w:val="0"/>
        <w:adjustRightInd w:val="0"/>
        <w:spacing w:after="0"/>
        <w:jc w:val="center"/>
        <w:rPr>
          <w:rFonts w:ascii="Arial" w:hAnsi="Arial" w:cs="Arial"/>
          <w:sz w:val="18"/>
          <w:szCs w:val="18"/>
          <w:lang w:eastAsia="es-ES"/>
        </w:rPr>
      </w:pPr>
      <w:r>
        <w:rPr>
          <w:rFonts w:ascii="Arial" w:hAnsi="Arial" w:cs="Arial"/>
          <w:sz w:val="18"/>
          <w:szCs w:val="18"/>
          <w:lang w:eastAsia="es-ES"/>
        </w:rPr>
        <w:t>TABLA 2.8</w:t>
      </w:r>
      <w:r w:rsidR="00E22079" w:rsidRPr="00E22079">
        <w:rPr>
          <w:rFonts w:ascii="Arial" w:hAnsi="Arial" w:cs="Arial"/>
          <w:sz w:val="18"/>
          <w:szCs w:val="18"/>
          <w:lang w:eastAsia="es-ES"/>
        </w:rPr>
        <w:t>: Calendario de Reinversión</w:t>
      </w:r>
    </w:p>
    <w:tbl>
      <w:tblPr>
        <w:tblW w:w="8789" w:type="dxa"/>
        <w:jc w:val="center"/>
        <w:tblInd w:w="70" w:type="dxa"/>
        <w:tblCellMar>
          <w:left w:w="70" w:type="dxa"/>
          <w:right w:w="70" w:type="dxa"/>
        </w:tblCellMar>
        <w:tblLook w:val="04A0"/>
      </w:tblPr>
      <w:tblGrid>
        <w:gridCol w:w="1478"/>
        <w:gridCol w:w="713"/>
        <w:gridCol w:w="713"/>
        <w:gridCol w:w="751"/>
        <w:gridCol w:w="712"/>
        <w:gridCol w:w="750"/>
        <w:gridCol w:w="750"/>
        <w:gridCol w:w="712"/>
        <w:gridCol w:w="712"/>
        <w:gridCol w:w="750"/>
        <w:gridCol w:w="748"/>
      </w:tblGrid>
      <w:tr w:rsidR="00E22079" w:rsidRPr="00E22079" w:rsidTr="00E22079">
        <w:trPr>
          <w:trHeight w:val="300"/>
          <w:jc w:val="center"/>
        </w:trPr>
        <w:tc>
          <w:tcPr>
            <w:tcW w:w="8789" w:type="dxa"/>
            <w:gridSpan w:val="11"/>
            <w:tcBorders>
              <w:top w:val="single" w:sz="4" w:space="0" w:color="auto"/>
              <w:left w:val="single" w:sz="4" w:space="0" w:color="auto"/>
              <w:bottom w:val="single" w:sz="4" w:space="0" w:color="auto"/>
              <w:right w:val="single" w:sz="4" w:space="0" w:color="auto"/>
            </w:tcBorders>
            <w:shd w:val="clear" w:color="000000" w:fill="F0A6B1"/>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CALENDARIO DE REINVERSIÓN DE MAQUINAS, EQUIPOS Y MUEBLES</w:t>
            </w:r>
          </w:p>
        </w:tc>
      </w:tr>
      <w:tr w:rsidR="00E22079" w:rsidRPr="00E22079" w:rsidTr="00E22079">
        <w:trPr>
          <w:trHeight w:val="300"/>
          <w:jc w:val="center"/>
        </w:trPr>
        <w:tc>
          <w:tcPr>
            <w:tcW w:w="1478"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AÑOS</w:t>
            </w:r>
          </w:p>
        </w:tc>
        <w:tc>
          <w:tcPr>
            <w:tcW w:w="713"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1</w:t>
            </w:r>
          </w:p>
        </w:tc>
        <w:tc>
          <w:tcPr>
            <w:tcW w:w="713"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2</w:t>
            </w:r>
          </w:p>
        </w:tc>
        <w:tc>
          <w:tcPr>
            <w:tcW w:w="751"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3</w:t>
            </w:r>
          </w:p>
        </w:tc>
        <w:tc>
          <w:tcPr>
            <w:tcW w:w="712"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4</w:t>
            </w:r>
          </w:p>
        </w:tc>
        <w:tc>
          <w:tcPr>
            <w:tcW w:w="750"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5</w:t>
            </w:r>
          </w:p>
        </w:tc>
        <w:tc>
          <w:tcPr>
            <w:tcW w:w="750"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6</w:t>
            </w:r>
          </w:p>
        </w:tc>
        <w:tc>
          <w:tcPr>
            <w:tcW w:w="712"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7</w:t>
            </w:r>
          </w:p>
        </w:tc>
        <w:tc>
          <w:tcPr>
            <w:tcW w:w="712"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8</w:t>
            </w:r>
          </w:p>
        </w:tc>
        <w:tc>
          <w:tcPr>
            <w:tcW w:w="750"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9</w:t>
            </w:r>
          </w:p>
        </w:tc>
        <w:tc>
          <w:tcPr>
            <w:tcW w:w="748"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10</w:t>
            </w:r>
          </w:p>
        </w:tc>
      </w:tr>
      <w:tr w:rsidR="00E22079" w:rsidRPr="00E22079" w:rsidTr="00E22079">
        <w:trPr>
          <w:trHeight w:val="300"/>
          <w:jc w:val="center"/>
        </w:trPr>
        <w:tc>
          <w:tcPr>
            <w:tcW w:w="1478"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MAQUINARIA</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4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r>
      <w:tr w:rsidR="00E22079" w:rsidRPr="00E22079" w:rsidTr="00E22079">
        <w:trPr>
          <w:trHeight w:val="300"/>
          <w:jc w:val="center"/>
        </w:trPr>
        <w:tc>
          <w:tcPr>
            <w:tcW w:w="1478"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EQUIPOS</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1"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R</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R</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R</w:t>
            </w:r>
          </w:p>
        </w:tc>
        <w:tc>
          <w:tcPr>
            <w:tcW w:w="74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r>
      <w:tr w:rsidR="00E22079" w:rsidRPr="00E22079" w:rsidTr="00E22079">
        <w:trPr>
          <w:trHeight w:val="300"/>
          <w:jc w:val="center"/>
        </w:trPr>
        <w:tc>
          <w:tcPr>
            <w:tcW w:w="1478"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MUEBLES</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4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r>
      <w:tr w:rsidR="00E22079" w:rsidRPr="00E22079" w:rsidTr="00E22079">
        <w:trPr>
          <w:trHeight w:val="300"/>
          <w:jc w:val="center"/>
        </w:trPr>
        <w:tc>
          <w:tcPr>
            <w:tcW w:w="1478"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VEHICULO</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3"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R</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12"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4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r>
    </w:tbl>
    <w:p w:rsidR="00445D3A" w:rsidRPr="00E22079" w:rsidRDefault="00E22079" w:rsidP="00E22079">
      <w:pPr>
        <w:autoSpaceDE w:val="0"/>
        <w:autoSpaceDN w:val="0"/>
        <w:adjustRightInd w:val="0"/>
        <w:spacing w:after="0"/>
        <w:jc w:val="center"/>
        <w:rPr>
          <w:rFonts w:ascii="Arial" w:hAnsi="Arial" w:cs="Arial"/>
          <w:sz w:val="18"/>
          <w:szCs w:val="18"/>
          <w:lang w:eastAsia="es-ES"/>
        </w:rPr>
      </w:pPr>
      <w:r w:rsidRPr="00E22079">
        <w:rPr>
          <w:rFonts w:ascii="Arial" w:hAnsi="Arial" w:cs="Arial"/>
          <w:sz w:val="18"/>
          <w:szCs w:val="18"/>
          <w:lang w:eastAsia="es-ES"/>
        </w:rPr>
        <w:t>ELABORADO POR: LAS AUTORAS</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E22079" w:rsidP="00EF0124">
      <w:pPr>
        <w:numPr>
          <w:ilvl w:val="3"/>
          <w:numId w:val="40"/>
        </w:numPr>
        <w:autoSpaceDE w:val="0"/>
        <w:autoSpaceDN w:val="0"/>
        <w:adjustRightInd w:val="0"/>
        <w:spacing w:after="0"/>
        <w:jc w:val="both"/>
        <w:rPr>
          <w:rFonts w:ascii="Arial" w:hAnsi="Arial" w:cs="Arial"/>
          <w:b/>
          <w:bCs/>
          <w:sz w:val="24"/>
          <w:szCs w:val="24"/>
          <w:lang w:eastAsia="es-ES"/>
        </w:rPr>
      </w:pPr>
      <w:r w:rsidRPr="00A7305E">
        <w:rPr>
          <w:rFonts w:ascii="Arial" w:hAnsi="Arial" w:cs="Arial"/>
          <w:b/>
          <w:bCs/>
          <w:sz w:val="24"/>
          <w:szCs w:val="24"/>
          <w:lang w:eastAsia="es-ES"/>
        </w:rPr>
        <w:t>Calendario de ingresos por venta de maquinaria de reemplazo</w:t>
      </w:r>
    </w:p>
    <w:p w:rsidR="00FA1D39"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w:t>
      </w:r>
    </w:p>
    <w:p w:rsidR="00445D3A" w:rsidRDefault="00E22079" w:rsidP="00E22079">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val="es-EC" w:eastAsia="es-EC"/>
        </w:rPr>
        <w:t xml:space="preserve">     </w:t>
      </w:r>
      <w:r w:rsidR="00FA1D39" w:rsidRPr="00FA1D39">
        <w:rPr>
          <w:rFonts w:ascii="Arial" w:hAnsi="Arial" w:cs="Arial"/>
          <w:sz w:val="24"/>
          <w:szCs w:val="24"/>
          <w:lang w:val="es-EC" w:eastAsia="es-EC"/>
        </w:rPr>
        <w:t xml:space="preserve">Con la innovación tecnológica  los tiempos de producción disminuirán </w:t>
      </w:r>
      <w:r w:rsidR="00FA1D39">
        <w:rPr>
          <w:rFonts w:ascii="Arial" w:hAnsi="Arial" w:cs="Arial"/>
          <w:sz w:val="24"/>
          <w:szCs w:val="24"/>
          <w:lang w:val="es-EC" w:eastAsia="es-EC"/>
        </w:rPr>
        <w:t>s</w:t>
      </w:r>
      <w:r w:rsidR="00FA1D39" w:rsidRPr="00FA1D39">
        <w:rPr>
          <w:rFonts w:ascii="Arial" w:hAnsi="Arial" w:cs="Arial"/>
          <w:sz w:val="24"/>
          <w:szCs w:val="24"/>
          <w:lang w:val="es-EC" w:eastAsia="es-EC"/>
        </w:rPr>
        <w:t>ustancialmente, por lo que la empresa será capaz de abastecer una mayor demanda de pedidos en un tiempo más corto, lo que g</w:t>
      </w:r>
      <w:r>
        <w:rPr>
          <w:rFonts w:ascii="Arial" w:hAnsi="Arial" w:cs="Arial"/>
          <w:sz w:val="24"/>
          <w:szCs w:val="24"/>
          <w:lang w:val="es-EC" w:eastAsia="es-EC"/>
        </w:rPr>
        <w:t>enerará más ingresos para ella.</w:t>
      </w:r>
      <w:r w:rsidR="00696283">
        <w:rPr>
          <w:rFonts w:ascii="Arial" w:hAnsi="Arial" w:cs="Arial"/>
          <w:sz w:val="24"/>
          <w:szCs w:val="24"/>
          <w:lang w:val="es-EC" w:eastAsia="es-EC"/>
        </w:rPr>
        <w:t xml:space="preserve"> </w:t>
      </w:r>
      <w:r w:rsidR="00FA1D39">
        <w:rPr>
          <w:rFonts w:ascii="Arial" w:hAnsi="Arial" w:cs="Arial"/>
          <w:sz w:val="24"/>
          <w:szCs w:val="24"/>
          <w:lang w:eastAsia="es-ES"/>
        </w:rPr>
        <w:t>Por tal motivo s</w:t>
      </w:r>
      <w:r w:rsidR="00445D3A" w:rsidRPr="00A7305E">
        <w:rPr>
          <w:rFonts w:ascii="Arial" w:hAnsi="Arial" w:cs="Arial"/>
          <w:sz w:val="24"/>
          <w:szCs w:val="24"/>
          <w:lang w:eastAsia="es-ES"/>
        </w:rPr>
        <w:t>e ha considerado que cada vez que una maquinaria, equipo o mueble se quiera reemplazar, este debe ser vendido con el fin de obtener un ingreso adicional que servirá para financiar y adquirir uno nuevo. Estos ingresos serán considerados para proyectar el tiempo de horizonte determinado</w:t>
      </w:r>
      <w:r w:rsidR="00696283">
        <w:rPr>
          <w:rFonts w:ascii="Arial" w:hAnsi="Arial" w:cs="Arial"/>
          <w:sz w:val="24"/>
          <w:szCs w:val="24"/>
          <w:lang w:eastAsia="es-ES"/>
        </w:rPr>
        <w:t>.</w:t>
      </w:r>
    </w:p>
    <w:p w:rsidR="00B46A80" w:rsidRDefault="00B46A80" w:rsidP="00E22079">
      <w:pPr>
        <w:autoSpaceDE w:val="0"/>
        <w:autoSpaceDN w:val="0"/>
        <w:adjustRightInd w:val="0"/>
        <w:spacing w:after="0" w:line="360" w:lineRule="auto"/>
        <w:jc w:val="both"/>
        <w:rPr>
          <w:rFonts w:ascii="Arial" w:hAnsi="Arial" w:cs="Arial"/>
          <w:sz w:val="24"/>
          <w:szCs w:val="24"/>
          <w:lang w:eastAsia="es-ES"/>
        </w:rPr>
      </w:pPr>
    </w:p>
    <w:p w:rsidR="00445D3A" w:rsidRPr="00B46A80" w:rsidRDefault="00AB3015" w:rsidP="00E22079">
      <w:pPr>
        <w:autoSpaceDE w:val="0"/>
        <w:autoSpaceDN w:val="0"/>
        <w:adjustRightInd w:val="0"/>
        <w:spacing w:after="0"/>
        <w:jc w:val="center"/>
        <w:rPr>
          <w:rFonts w:ascii="Arial" w:hAnsi="Arial" w:cs="Arial"/>
          <w:sz w:val="18"/>
          <w:szCs w:val="24"/>
          <w:lang w:eastAsia="es-ES"/>
        </w:rPr>
      </w:pPr>
      <w:r>
        <w:rPr>
          <w:rFonts w:ascii="Arial" w:hAnsi="Arial" w:cs="Arial"/>
          <w:sz w:val="18"/>
          <w:szCs w:val="24"/>
          <w:lang w:eastAsia="es-ES"/>
        </w:rPr>
        <w:t>TABLA 2.9</w:t>
      </w:r>
      <w:r w:rsidR="00E22079" w:rsidRPr="00B46A80">
        <w:rPr>
          <w:rFonts w:ascii="Arial" w:hAnsi="Arial" w:cs="Arial"/>
          <w:sz w:val="18"/>
          <w:szCs w:val="24"/>
          <w:lang w:eastAsia="es-ES"/>
        </w:rPr>
        <w:t xml:space="preserve">: </w:t>
      </w:r>
      <w:r w:rsidR="00B46A80" w:rsidRPr="00B46A80">
        <w:rPr>
          <w:rFonts w:ascii="Arial" w:hAnsi="Arial" w:cs="Arial"/>
          <w:sz w:val="18"/>
          <w:szCs w:val="24"/>
          <w:lang w:eastAsia="es-ES"/>
        </w:rPr>
        <w:t>Calendario de Ingresos</w:t>
      </w:r>
      <w:r w:rsidR="00B46A80">
        <w:rPr>
          <w:rFonts w:ascii="Arial" w:hAnsi="Arial" w:cs="Arial"/>
          <w:sz w:val="18"/>
          <w:szCs w:val="24"/>
          <w:lang w:eastAsia="es-ES"/>
        </w:rPr>
        <w:t xml:space="preserve"> por venta de maquinaria</w:t>
      </w:r>
    </w:p>
    <w:tbl>
      <w:tblPr>
        <w:tblW w:w="8364" w:type="dxa"/>
        <w:jc w:val="center"/>
        <w:tblInd w:w="70" w:type="dxa"/>
        <w:tblCellMar>
          <w:left w:w="70" w:type="dxa"/>
          <w:right w:w="70" w:type="dxa"/>
        </w:tblCellMar>
        <w:tblLook w:val="04A0"/>
      </w:tblPr>
      <w:tblGrid>
        <w:gridCol w:w="1372"/>
        <w:gridCol w:w="615"/>
        <w:gridCol w:w="615"/>
        <w:gridCol w:w="659"/>
        <w:gridCol w:w="708"/>
        <w:gridCol w:w="709"/>
        <w:gridCol w:w="709"/>
        <w:gridCol w:w="850"/>
        <w:gridCol w:w="709"/>
        <w:gridCol w:w="709"/>
        <w:gridCol w:w="709"/>
      </w:tblGrid>
      <w:tr w:rsidR="00E22079" w:rsidRPr="00E22079" w:rsidTr="00E22079">
        <w:trPr>
          <w:trHeight w:val="300"/>
          <w:jc w:val="center"/>
        </w:trPr>
        <w:tc>
          <w:tcPr>
            <w:tcW w:w="8364" w:type="dxa"/>
            <w:gridSpan w:val="11"/>
            <w:tcBorders>
              <w:top w:val="single" w:sz="4" w:space="0" w:color="auto"/>
              <w:left w:val="single" w:sz="4" w:space="0" w:color="auto"/>
              <w:bottom w:val="single" w:sz="4" w:space="0" w:color="auto"/>
              <w:right w:val="single" w:sz="4" w:space="0" w:color="000000"/>
            </w:tcBorders>
            <w:shd w:val="clear" w:color="000000" w:fill="F0A6B1"/>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CALENDARIO DE INGRESO POR VENTAS DE MAQUINARIA, EQUIPO Y MUEBLE</w:t>
            </w:r>
          </w:p>
        </w:tc>
      </w:tr>
      <w:tr w:rsidR="00E22079" w:rsidRPr="00E22079" w:rsidTr="00E22079">
        <w:trPr>
          <w:trHeight w:val="300"/>
          <w:jc w:val="center"/>
        </w:trPr>
        <w:tc>
          <w:tcPr>
            <w:tcW w:w="1372"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AÑOS</w:t>
            </w:r>
          </w:p>
        </w:tc>
        <w:tc>
          <w:tcPr>
            <w:tcW w:w="615"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1</w:t>
            </w:r>
          </w:p>
        </w:tc>
        <w:tc>
          <w:tcPr>
            <w:tcW w:w="615"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2</w:t>
            </w:r>
          </w:p>
        </w:tc>
        <w:tc>
          <w:tcPr>
            <w:tcW w:w="659"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3</w:t>
            </w:r>
          </w:p>
        </w:tc>
        <w:tc>
          <w:tcPr>
            <w:tcW w:w="708"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4</w:t>
            </w:r>
          </w:p>
        </w:tc>
        <w:tc>
          <w:tcPr>
            <w:tcW w:w="709"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5</w:t>
            </w:r>
          </w:p>
        </w:tc>
        <w:tc>
          <w:tcPr>
            <w:tcW w:w="709"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6</w:t>
            </w:r>
          </w:p>
        </w:tc>
        <w:tc>
          <w:tcPr>
            <w:tcW w:w="850"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7</w:t>
            </w:r>
          </w:p>
        </w:tc>
        <w:tc>
          <w:tcPr>
            <w:tcW w:w="709"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8</w:t>
            </w:r>
          </w:p>
        </w:tc>
        <w:tc>
          <w:tcPr>
            <w:tcW w:w="709"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9</w:t>
            </w:r>
          </w:p>
        </w:tc>
        <w:tc>
          <w:tcPr>
            <w:tcW w:w="709" w:type="dxa"/>
            <w:tcBorders>
              <w:top w:val="nil"/>
              <w:left w:val="nil"/>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jc w:val="right"/>
              <w:rPr>
                <w:rFonts w:eastAsia="Times New Roman" w:cs="Calibri"/>
                <w:color w:val="000000"/>
                <w:lang w:eastAsia="es-ES"/>
              </w:rPr>
            </w:pPr>
            <w:r w:rsidRPr="00E22079">
              <w:rPr>
                <w:rFonts w:eastAsia="Times New Roman" w:cs="Calibri"/>
                <w:color w:val="000000"/>
                <w:lang w:eastAsia="es-ES"/>
              </w:rPr>
              <w:t>10</w:t>
            </w:r>
          </w:p>
        </w:tc>
      </w:tr>
      <w:tr w:rsidR="00E22079" w:rsidRPr="00E22079" w:rsidTr="00E22079">
        <w:trPr>
          <w:trHeight w:val="300"/>
          <w:jc w:val="center"/>
        </w:trPr>
        <w:tc>
          <w:tcPr>
            <w:tcW w:w="1372"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MAQUINARIA</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5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r>
      <w:tr w:rsidR="00E22079" w:rsidRPr="00E22079" w:rsidTr="00E22079">
        <w:trPr>
          <w:trHeight w:val="300"/>
          <w:jc w:val="center"/>
        </w:trPr>
        <w:tc>
          <w:tcPr>
            <w:tcW w:w="1372"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EQUIPOS</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59"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I.V</w:t>
            </w:r>
          </w:p>
        </w:tc>
        <w:tc>
          <w:tcPr>
            <w:tcW w:w="70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I.V</w:t>
            </w:r>
          </w:p>
        </w:tc>
        <w:tc>
          <w:tcPr>
            <w:tcW w:w="8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I.V</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r>
      <w:tr w:rsidR="00E22079" w:rsidRPr="00E22079" w:rsidTr="00E22079">
        <w:trPr>
          <w:trHeight w:val="300"/>
          <w:jc w:val="center"/>
        </w:trPr>
        <w:tc>
          <w:tcPr>
            <w:tcW w:w="1372"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MUEBLES</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5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r>
      <w:tr w:rsidR="00E22079" w:rsidRPr="00E22079" w:rsidTr="00E22079">
        <w:trPr>
          <w:trHeight w:val="300"/>
          <w:jc w:val="center"/>
        </w:trPr>
        <w:tc>
          <w:tcPr>
            <w:tcW w:w="1372" w:type="dxa"/>
            <w:tcBorders>
              <w:top w:val="nil"/>
              <w:left w:val="single" w:sz="4" w:space="0" w:color="auto"/>
              <w:bottom w:val="single" w:sz="4" w:space="0" w:color="auto"/>
              <w:right w:val="single" w:sz="4" w:space="0" w:color="auto"/>
            </w:tcBorders>
            <w:shd w:val="clear" w:color="000000" w:fill="F5C3CA"/>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VEHICULO</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15"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65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000000" w:fill="FFC000"/>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I.V</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rPr>
                <w:rFonts w:eastAsia="Times New Roman" w:cs="Calibri"/>
                <w:color w:val="000000"/>
                <w:lang w:eastAsia="es-ES"/>
              </w:rPr>
            </w:pPr>
            <w:r w:rsidRPr="00E22079">
              <w:rPr>
                <w:rFonts w:eastAsia="Times New Roman" w:cs="Calibri"/>
                <w:color w:val="000000"/>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E22079" w:rsidRPr="00E22079" w:rsidRDefault="00E22079" w:rsidP="00E22079">
            <w:pPr>
              <w:spacing w:after="0" w:line="240" w:lineRule="auto"/>
              <w:jc w:val="center"/>
              <w:rPr>
                <w:rFonts w:eastAsia="Times New Roman" w:cs="Calibri"/>
                <w:color w:val="000000"/>
                <w:lang w:eastAsia="es-ES"/>
              </w:rPr>
            </w:pPr>
            <w:r w:rsidRPr="00E22079">
              <w:rPr>
                <w:rFonts w:eastAsia="Times New Roman" w:cs="Calibri"/>
                <w:color w:val="000000"/>
                <w:lang w:eastAsia="es-ES"/>
              </w:rPr>
              <w:t> </w:t>
            </w:r>
          </w:p>
        </w:tc>
      </w:tr>
    </w:tbl>
    <w:p w:rsidR="00E22079" w:rsidRPr="00B46A80" w:rsidRDefault="00B46A80" w:rsidP="00B46A80">
      <w:pPr>
        <w:autoSpaceDE w:val="0"/>
        <w:autoSpaceDN w:val="0"/>
        <w:adjustRightInd w:val="0"/>
        <w:spacing w:after="0"/>
        <w:jc w:val="center"/>
        <w:rPr>
          <w:rFonts w:ascii="Arial" w:hAnsi="Arial" w:cs="Arial"/>
          <w:sz w:val="18"/>
          <w:szCs w:val="24"/>
          <w:lang w:eastAsia="es-ES"/>
        </w:rPr>
      </w:pPr>
      <w:r w:rsidRPr="00B46A80">
        <w:rPr>
          <w:rFonts w:ascii="Arial" w:hAnsi="Arial" w:cs="Arial"/>
          <w:sz w:val="18"/>
          <w:szCs w:val="24"/>
          <w:lang w:eastAsia="es-ES"/>
        </w:rPr>
        <w:t>ELABORADO POR: LAS AUTORAS</w:t>
      </w:r>
    </w:p>
    <w:p w:rsidR="00E65094" w:rsidRDefault="00E65094" w:rsidP="00445D3A">
      <w:pPr>
        <w:autoSpaceDE w:val="0"/>
        <w:autoSpaceDN w:val="0"/>
        <w:adjustRightInd w:val="0"/>
        <w:spacing w:after="0"/>
        <w:jc w:val="both"/>
        <w:rPr>
          <w:rFonts w:ascii="Arial" w:hAnsi="Arial" w:cs="Arial"/>
          <w:sz w:val="24"/>
          <w:szCs w:val="24"/>
          <w:lang w:eastAsia="es-ES"/>
        </w:rPr>
      </w:pPr>
    </w:p>
    <w:p w:rsidR="00445D3A" w:rsidRPr="00A7305E" w:rsidRDefault="00445D3A" w:rsidP="00EF0124">
      <w:pPr>
        <w:numPr>
          <w:ilvl w:val="2"/>
          <w:numId w:val="40"/>
        </w:numPr>
        <w:autoSpaceDE w:val="0"/>
        <w:autoSpaceDN w:val="0"/>
        <w:adjustRightInd w:val="0"/>
        <w:spacing w:after="0"/>
        <w:jc w:val="both"/>
        <w:rPr>
          <w:rFonts w:ascii="Arial" w:hAnsi="Arial" w:cs="Arial"/>
          <w:b/>
          <w:sz w:val="24"/>
          <w:szCs w:val="24"/>
          <w:lang w:eastAsia="es-ES"/>
        </w:rPr>
      </w:pPr>
      <w:r w:rsidRPr="00A7305E">
        <w:rPr>
          <w:rFonts w:ascii="Arial" w:hAnsi="Arial" w:cs="Arial"/>
          <w:b/>
          <w:sz w:val="24"/>
          <w:szCs w:val="24"/>
          <w:lang w:eastAsia="es-ES"/>
        </w:rPr>
        <w:t>LOCALIZACIÓN</w:t>
      </w:r>
    </w:p>
    <w:p w:rsidR="00445D3A" w:rsidRPr="00A7305E" w:rsidRDefault="00445D3A" w:rsidP="00445D3A">
      <w:pPr>
        <w:autoSpaceDE w:val="0"/>
        <w:autoSpaceDN w:val="0"/>
        <w:adjustRightInd w:val="0"/>
        <w:spacing w:after="0"/>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El objetivo del estudio de localización </w:t>
      </w:r>
      <w:r w:rsidR="00696283" w:rsidRPr="00A7305E">
        <w:rPr>
          <w:rFonts w:ascii="Arial" w:hAnsi="Arial" w:cs="Arial"/>
          <w:sz w:val="24"/>
          <w:szCs w:val="24"/>
          <w:lang w:eastAsia="es-ES"/>
        </w:rPr>
        <w:t>está</w:t>
      </w:r>
      <w:r w:rsidRPr="00A7305E">
        <w:rPr>
          <w:rFonts w:ascii="Arial" w:hAnsi="Arial" w:cs="Arial"/>
          <w:sz w:val="24"/>
          <w:szCs w:val="24"/>
          <w:lang w:eastAsia="es-ES"/>
        </w:rPr>
        <w:t xml:space="preserve"> generalizado por la ubicación de la planta o industria procesadora del producto.</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Tenemos que elegir aquella que permita las mayores ganancias entre las alternativas que se consideremos factibles. </w:t>
      </w:r>
      <w:r w:rsidR="00696283">
        <w:rPr>
          <w:rFonts w:ascii="Arial" w:hAnsi="Arial" w:cs="Arial"/>
          <w:sz w:val="24"/>
          <w:szCs w:val="24"/>
          <w:lang w:eastAsia="es-ES"/>
        </w:rPr>
        <w:t>Asimismo tendremos que considerar</w:t>
      </w:r>
      <w:r w:rsidRPr="00A7305E">
        <w:rPr>
          <w:rFonts w:ascii="Arial" w:hAnsi="Arial" w:cs="Arial"/>
          <w:sz w:val="24"/>
          <w:szCs w:val="24"/>
          <w:lang w:eastAsia="es-ES"/>
        </w:rPr>
        <w:t xml:space="preserve"> los factores técnicos, legales, tributarios, sociales, etc</w:t>
      </w:r>
      <w:r w:rsidR="00696283">
        <w:rPr>
          <w:rFonts w:ascii="Arial" w:hAnsi="Arial" w:cs="Arial"/>
          <w:sz w:val="24"/>
          <w:szCs w:val="24"/>
          <w:lang w:eastAsia="es-ES"/>
        </w:rPr>
        <w:t>.</w:t>
      </w:r>
    </w:p>
    <w:p w:rsidR="00696283" w:rsidRPr="00A7305E" w:rsidRDefault="00696283"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Durante el análisis del estudio de mercado, se pudo determinar que la mayor concentración de población, está en la zona norte de Guayaquil, la cual se ha establecido tener nuestra empresa en una zona industrial como puede ser Daule o Durán.</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Pero se tiene que tener en consideración si se cumplen todos los factores de localización que influyen para que el proyecto sea factible considerando las dos opciones.</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Los factores más importantes que influyen en la decisión de la localización del proyecto son los siguientes:</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EF0124">
      <w:pPr>
        <w:numPr>
          <w:ilvl w:val="0"/>
          <w:numId w:val="25"/>
        </w:numPr>
        <w:autoSpaceDE w:val="0"/>
        <w:autoSpaceDN w:val="0"/>
        <w:adjustRightInd w:val="0"/>
        <w:spacing w:after="0"/>
        <w:jc w:val="both"/>
        <w:rPr>
          <w:rFonts w:ascii="Arial" w:hAnsi="Arial" w:cs="Arial"/>
          <w:sz w:val="24"/>
          <w:szCs w:val="24"/>
          <w:lang w:eastAsia="es-ES"/>
        </w:rPr>
      </w:pPr>
      <w:r w:rsidRPr="00A7305E">
        <w:rPr>
          <w:rFonts w:ascii="Arial" w:hAnsi="Arial" w:cs="Arial"/>
          <w:b/>
          <w:bCs/>
          <w:sz w:val="24"/>
          <w:szCs w:val="24"/>
          <w:lang w:eastAsia="es-ES"/>
        </w:rPr>
        <w:t xml:space="preserve">Cercanía del Mercado: </w:t>
      </w:r>
      <w:r w:rsidRPr="00A7305E">
        <w:rPr>
          <w:rFonts w:ascii="Arial" w:hAnsi="Arial" w:cs="Arial"/>
          <w:sz w:val="24"/>
          <w:szCs w:val="24"/>
          <w:lang w:eastAsia="es-ES"/>
        </w:rPr>
        <w:t>En el estudio de mercado según las estadísticas la localización del local debe estar cerca de los clientes potenciales.</w:t>
      </w:r>
    </w:p>
    <w:p w:rsidR="00445D3A" w:rsidRPr="00A7305E" w:rsidRDefault="00445D3A" w:rsidP="00445D3A">
      <w:pPr>
        <w:autoSpaceDE w:val="0"/>
        <w:autoSpaceDN w:val="0"/>
        <w:adjustRightInd w:val="0"/>
        <w:spacing w:after="0"/>
        <w:ind w:left="720"/>
        <w:jc w:val="both"/>
        <w:rPr>
          <w:rFonts w:ascii="Arial" w:hAnsi="Arial" w:cs="Arial"/>
          <w:sz w:val="24"/>
          <w:szCs w:val="24"/>
          <w:lang w:eastAsia="es-ES"/>
        </w:rPr>
      </w:pPr>
    </w:p>
    <w:p w:rsidR="00445D3A" w:rsidRPr="00A7305E" w:rsidRDefault="00445D3A" w:rsidP="00EF0124">
      <w:pPr>
        <w:numPr>
          <w:ilvl w:val="0"/>
          <w:numId w:val="25"/>
        </w:numPr>
        <w:autoSpaceDE w:val="0"/>
        <w:autoSpaceDN w:val="0"/>
        <w:adjustRightInd w:val="0"/>
        <w:spacing w:after="0"/>
        <w:jc w:val="both"/>
        <w:rPr>
          <w:rFonts w:ascii="Arial" w:hAnsi="Arial" w:cs="Arial"/>
          <w:sz w:val="24"/>
          <w:szCs w:val="24"/>
          <w:lang w:eastAsia="es-ES"/>
        </w:rPr>
      </w:pPr>
      <w:r w:rsidRPr="00A7305E">
        <w:rPr>
          <w:rFonts w:ascii="Arial" w:hAnsi="Arial" w:cs="Arial"/>
          <w:b/>
          <w:bCs/>
          <w:sz w:val="24"/>
          <w:szCs w:val="24"/>
          <w:lang w:eastAsia="es-ES"/>
        </w:rPr>
        <w:t xml:space="preserve">Disponibilidad y Costos de Terrenos: </w:t>
      </w:r>
      <w:r w:rsidRPr="00A7305E">
        <w:rPr>
          <w:rFonts w:ascii="Arial" w:hAnsi="Arial" w:cs="Arial"/>
          <w:sz w:val="24"/>
          <w:szCs w:val="24"/>
          <w:lang w:eastAsia="es-ES"/>
        </w:rPr>
        <w:t>Que exista un terreno con las dimensiones requeridas para producir el producto actual y las expectativas de crecimiento de la empresa creada por el proyecto es otro factor relevante que hay que considerar, en el costo del terreno se debe buscar un buen precio y tratar de ver la mejor opción.</w:t>
      </w:r>
    </w:p>
    <w:p w:rsidR="00445D3A" w:rsidRPr="00A7305E" w:rsidRDefault="00445D3A" w:rsidP="00445D3A">
      <w:pPr>
        <w:pStyle w:val="Prrafodelista"/>
        <w:spacing w:after="0"/>
        <w:jc w:val="both"/>
        <w:rPr>
          <w:rFonts w:ascii="Arial" w:hAnsi="Arial" w:cs="Arial"/>
          <w:b/>
          <w:bCs/>
          <w:sz w:val="24"/>
          <w:szCs w:val="24"/>
          <w:lang w:eastAsia="es-ES"/>
        </w:rPr>
      </w:pPr>
    </w:p>
    <w:p w:rsidR="00445D3A" w:rsidRPr="00A7305E" w:rsidRDefault="00445D3A" w:rsidP="00EF0124">
      <w:pPr>
        <w:numPr>
          <w:ilvl w:val="0"/>
          <w:numId w:val="25"/>
        </w:numPr>
        <w:autoSpaceDE w:val="0"/>
        <w:autoSpaceDN w:val="0"/>
        <w:adjustRightInd w:val="0"/>
        <w:spacing w:after="0"/>
        <w:jc w:val="both"/>
        <w:rPr>
          <w:rFonts w:ascii="Arial" w:hAnsi="Arial" w:cs="Arial"/>
          <w:sz w:val="24"/>
          <w:szCs w:val="24"/>
          <w:lang w:eastAsia="es-ES"/>
        </w:rPr>
      </w:pPr>
      <w:r w:rsidRPr="00A7305E">
        <w:rPr>
          <w:rFonts w:ascii="Arial" w:hAnsi="Arial" w:cs="Arial"/>
          <w:b/>
          <w:bCs/>
          <w:sz w:val="24"/>
          <w:szCs w:val="24"/>
          <w:lang w:eastAsia="es-ES"/>
        </w:rPr>
        <w:t xml:space="preserve">Disponibilidad de agua, energía y otros suministros: </w:t>
      </w:r>
      <w:r w:rsidRPr="00A7305E">
        <w:rPr>
          <w:rFonts w:ascii="Arial" w:hAnsi="Arial" w:cs="Arial"/>
          <w:sz w:val="24"/>
          <w:szCs w:val="24"/>
          <w:lang w:eastAsia="es-ES"/>
        </w:rPr>
        <w:t>es muy importante contar con este factor de localización para el buen desarrollo de la empresa y pueda brindar un producto de calidad.</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En el proyecto para poder evaluar la correcta decisión de la localización de la empresa es el Método cualitativo por puntos.</w:t>
      </w:r>
    </w:p>
    <w:p w:rsidR="00445D3A" w:rsidRDefault="00445D3A" w:rsidP="00445D3A">
      <w:pPr>
        <w:autoSpaceDE w:val="0"/>
        <w:autoSpaceDN w:val="0"/>
        <w:adjustRightInd w:val="0"/>
        <w:spacing w:after="0"/>
        <w:jc w:val="both"/>
        <w:rPr>
          <w:rFonts w:ascii="Arial" w:hAnsi="Arial" w:cs="Arial"/>
          <w:sz w:val="24"/>
          <w:szCs w:val="24"/>
          <w:lang w:eastAsia="es-ES"/>
        </w:rPr>
      </w:pPr>
    </w:p>
    <w:p w:rsidR="00B46A80" w:rsidRDefault="00B46A80" w:rsidP="00445D3A">
      <w:pPr>
        <w:autoSpaceDE w:val="0"/>
        <w:autoSpaceDN w:val="0"/>
        <w:adjustRightInd w:val="0"/>
        <w:spacing w:after="0"/>
        <w:jc w:val="both"/>
        <w:rPr>
          <w:rFonts w:ascii="Arial" w:hAnsi="Arial" w:cs="Arial"/>
          <w:sz w:val="24"/>
          <w:szCs w:val="24"/>
          <w:lang w:eastAsia="es-ES"/>
        </w:rPr>
      </w:pPr>
    </w:p>
    <w:p w:rsidR="00B46A80" w:rsidRPr="00A7305E" w:rsidRDefault="00B46A80" w:rsidP="00445D3A">
      <w:pPr>
        <w:autoSpaceDE w:val="0"/>
        <w:autoSpaceDN w:val="0"/>
        <w:adjustRightInd w:val="0"/>
        <w:spacing w:after="0"/>
        <w:jc w:val="both"/>
        <w:rPr>
          <w:rFonts w:ascii="Arial" w:hAnsi="Arial" w:cs="Arial"/>
          <w:sz w:val="24"/>
          <w:szCs w:val="24"/>
          <w:lang w:eastAsia="es-ES"/>
        </w:rPr>
      </w:pPr>
    </w:p>
    <w:p w:rsidR="00445D3A" w:rsidRPr="00A7305E" w:rsidRDefault="00445D3A" w:rsidP="00EF0124">
      <w:pPr>
        <w:numPr>
          <w:ilvl w:val="3"/>
          <w:numId w:val="40"/>
        </w:numPr>
        <w:autoSpaceDE w:val="0"/>
        <w:autoSpaceDN w:val="0"/>
        <w:adjustRightInd w:val="0"/>
        <w:spacing w:after="0"/>
        <w:jc w:val="both"/>
        <w:rPr>
          <w:rFonts w:ascii="Arial" w:hAnsi="Arial" w:cs="Arial"/>
          <w:b/>
          <w:bCs/>
          <w:sz w:val="24"/>
          <w:szCs w:val="24"/>
          <w:lang w:eastAsia="es-ES"/>
        </w:rPr>
      </w:pPr>
      <w:r w:rsidRPr="00A7305E">
        <w:rPr>
          <w:rFonts w:ascii="Arial" w:hAnsi="Arial" w:cs="Arial"/>
          <w:b/>
          <w:bCs/>
          <w:sz w:val="24"/>
          <w:szCs w:val="24"/>
          <w:lang w:eastAsia="es-ES"/>
        </w:rPr>
        <w:t>MÉTODO CUALITATIVO POR PUNTOS</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Este método consiste en definir los principales factores determinantes de una localización, para asignarles valores ponderados de peso relativo, de acuerdo con la importancia que se les atribuye, el peso relativo, sobre la base de una suma igual a 1.</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Al comparar dos o más localizaciones opcionales, se procede a asignar una calificación a cada factor en una localización de acuerdo con una escala predeterminada como, 0 a 10.</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La suma de las calificaciones ponderadas permitirá seleccionar la localización que acumule el mayor puntaje.</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A7305E" w:rsidRDefault="00445D3A" w:rsidP="00445D3A">
      <w:pPr>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Si se busca elegir en los dos lugares, el modelo se aplica como lo indica en la siguiente tabla a continuación:</w:t>
      </w:r>
    </w:p>
    <w:p w:rsidR="00445D3A" w:rsidRPr="00A7305E" w:rsidRDefault="00445D3A" w:rsidP="00445D3A">
      <w:pPr>
        <w:autoSpaceDE w:val="0"/>
        <w:autoSpaceDN w:val="0"/>
        <w:adjustRightInd w:val="0"/>
        <w:spacing w:after="0"/>
        <w:jc w:val="both"/>
        <w:rPr>
          <w:rFonts w:ascii="Arial" w:hAnsi="Arial" w:cs="Arial"/>
          <w:sz w:val="24"/>
          <w:szCs w:val="24"/>
          <w:lang w:eastAsia="es-ES"/>
        </w:rPr>
      </w:pPr>
    </w:p>
    <w:p w:rsidR="00445D3A" w:rsidRPr="00B46A80" w:rsidRDefault="00AB3015" w:rsidP="00B46A80">
      <w:pPr>
        <w:autoSpaceDE w:val="0"/>
        <w:autoSpaceDN w:val="0"/>
        <w:adjustRightInd w:val="0"/>
        <w:spacing w:after="0"/>
        <w:jc w:val="center"/>
        <w:rPr>
          <w:rFonts w:ascii="Arial" w:hAnsi="Arial" w:cs="Arial"/>
          <w:sz w:val="18"/>
          <w:szCs w:val="24"/>
          <w:lang w:eastAsia="es-ES"/>
        </w:rPr>
      </w:pPr>
      <w:r>
        <w:rPr>
          <w:rFonts w:ascii="Arial" w:hAnsi="Arial" w:cs="Arial"/>
          <w:sz w:val="18"/>
          <w:szCs w:val="24"/>
          <w:lang w:eastAsia="es-ES"/>
        </w:rPr>
        <w:t>TABLA 2.10</w:t>
      </w:r>
      <w:r w:rsidR="00B46A80" w:rsidRPr="00B46A80">
        <w:rPr>
          <w:rFonts w:ascii="Arial" w:hAnsi="Arial" w:cs="Arial"/>
          <w:sz w:val="18"/>
          <w:szCs w:val="24"/>
          <w:lang w:eastAsia="es-ES"/>
        </w:rPr>
        <w:t xml:space="preserve">: </w:t>
      </w:r>
      <w:r w:rsidR="00B46A80">
        <w:rPr>
          <w:rFonts w:ascii="Arial" w:hAnsi="Arial" w:cs="Arial"/>
          <w:sz w:val="18"/>
          <w:szCs w:val="24"/>
          <w:lang w:eastAsia="es-ES"/>
        </w:rPr>
        <w:t>Método Cualitativo por Puntos</w:t>
      </w:r>
    </w:p>
    <w:tbl>
      <w:tblPr>
        <w:tblW w:w="9278" w:type="dxa"/>
        <w:jc w:val="center"/>
        <w:tblCellMar>
          <w:left w:w="70" w:type="dxa"/>
          <w:right w:w="70" w:type="dxa"/>
        </w:tblCellMar>
        <w:tblLook w:val="04A0"/>
      </w:tblPr>
      <w:tblGrid>
        <w:gridCol w:w="2852"/>
        <w:gridCol w:w="641"/>
        <w:gridCol w:w="1401"/>
        <w:gridCol w:w="1502"/>
        <w:gridCol w:w="1401"/>
        <w:gridCol w:w="1481"/>
      </w:tblGrid>
      <w:tr w:rsidR="00445D3A" w:rsidRPr="00A7305E" w:rsidTr="00600945">
        <w:trPr>
          <w:trHeight w:val="300"/>
          <w:jc w:val="center"/>
        </w:trPr>
        <w:tc>
          <w:tcPr>
            <w:tcW w:w="9278" w:type="dxa"/>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45D3A" w:rsidRPr="00A7305E" w:rsidRDefault="00445D3A" w:rsidP="00B46A80">
            <w:pPr>
              <w:spacing w:after="0"/>
              <w:jc w:val="center"/>
              <w:rPr>
                <w:rFonts w:ascii="Arial" w:hAnsi="Arial" w:cs="Arial"/>
                <w:color w:val="000000"/>
                <w:sz w:val="18"/>
                <w:szCs w:val="24"/>
                <w:lang w:eastAsia="es-ES"/>
              </w:rPr>
            </w:pPr>
            <w:r w:rsidRPr="00A7305E">
              <w:rPr>
                <w:rFonts w:ascii="Arial" w:hAnsi="Arial" w:cs="Arial"/>
                <w:color w:val="000000"/>
                <w:sz w:val="18"/>
                <w:szCs w:val="24"/>
                <w:lang w:eastAsia="es-ES"/>
              </w:rPr>
              <w:t>ESTUDIO DE LOCALIZACIÓN</w:t>
            </w:r>
          </w:p>
        </w:tc>
      </w:tr>
      <w:tr w:rsidR="00445D3A" w:rsidRPr="00A7305E" w:rsidTr="00600945">
        <w:trPr>
          <w:trHeight w:val="300"/>
          <w:jc w:val="center"/>
        </w:trPr>
        <w:tc>
          <w:tcPr>
            <w:tcW w:w="2852" w:type="dxa"/>
            <w:tcBorders>
              <w:top w:val="nil"/>
              <w:left w:val="single" w:sz="4" w:space="0" w:color="auto"/>
              <w:bottom w:val="single" w:sz="4" w:space="0" w:color="auto"/>
              <w:right w:val="nil"/>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 ZONA</w:t>
            </w:r>
          </w:p>
        </w:tc>
        <w:tc>
          <w:tcPr>
            <w:tcW w:w="64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 </w:t>
            </w:r>
          </w:p>
        </w:tc>
        <w:tc>
          <w:tcPr>
            <w:tcW w:w="2903" w:type="dxa"/>
            <w:gridSpan w:val="2"/>
            <w:tcBorders>
              <w:top w:val="single" w:sz="4" w:space="0" w:color="auto"/>
              <w:left w:val="nil"/>
              <w:bottom w:val="single" w:sz="4" w:space="0" w:color="auto"/>
              <w:right w:val="single" w:sz="4" w:space="0" w:color="auto"/>
            </w:tcBorders>
            <w:shd w:val="clear" w:color="000000" w:fill="FFC000"/>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DAULE</w:t>
            </w:r>
          </w:p>
        </w:tc>
        <w:tc>
          <w:tcPr>
            <w:tcW w:w="2882" w:type="dxa"/>
            <w:gridSpan w:val="2"/>
            <w:tcBorders>
              <w:top w:val="single" w:sz="4" w:space="0" w:color="auto"/>
              <w:left w:val="nil"/>
              <w:bottom w:val="single" w:sz="4" w:space="0" w:color="auto"/>
              <w:right w:val="single" w:sz="4" w:space="0" w:color="auto"/>
            </w:tcBorders>
            <w:shd w:val="clear" w:color="000000" w:fill="E1A27B"/>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DURAN</w:t>
            </w:r>
          </w:p>
        </w:tc>
      </w:tr>
      <w:tr w:rsidR="00445D3A" w:rsidRPr="00A7305E" w:rsidTr="00600945">
        <w:trPr>
          <w:trHeight w:val="300"/>
          <w:jc w:val="center"/>
        </w:trPr>
        <w:tc>
          <w:tcPr>
            <w:tcW w:w="2852" w:type="dxa"/>
            <w:tcBorders>
              <w:top w:val="nil"/>
              <w:left w:val="single" w:sz="4" w:space="0" w:color="auto"/>
              <w:bottom w:val="single" w:sz="4" w:space="0" w:color="auto"/>
              <w:right w:val="single" w:sz="4" w:space="0" w:color="auto"/>
            </w:tcBorders>
            <w:shd w:val="clear" w:color="000000" w:fill="EEDAEE"/>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FACTOR</w:t>
            </w:r>
          </w:p>
        </w:tc>
        <w:tc>
          <w:tcPr>
            <w:tcW w:w="641" w:type="dxa"/>
            <w:tcBorders>
              <w:top w:val="nil"/>
              <w:left w:val="nil"/>
              <w:bottom w:val="single" w:sz="4" w:space="0" w:color="auto"/>
              <w:right w:val="single" w:sz="4" w:space="0" w:color="auto"/>
            </w:tcBorders>
            <w:shd w:val="clear" w:color="000000" w:fill="EEDAEE"/>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PESO</w:t>
            </w:r>
          </w:p>
        </w:tc>
        <w:tc>
          <w:tcPr>
            <w:tcW w:w="1401" w:type="dxa"/>
            <w:tcBorders>
              <w:top w:val="nil"/>
              <w:left w:val="nil"/>
              <w:bottom w:val="single" w:sz="4" w:space="0" w:color="auto"/>
              <w:right w:val="single" w:sz="4" w:space="0" w:color="auto"/>
            </w:tcBorders>
            <w:shd w:val="clear" w:color="000000" w:fill="EEDAEE"/>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CALIFICACIÓN</w:t>
            </w:r>
          </w:p>
        </w:tc>
        <w:tc>
          <w:tcPr>
            <w:tcW w:w="1502" w:type="dxa"/>
            <w:tcBorders>
              <w:top w:val="nil"/>
              <w:left w:val="nil"/>
              <w:bottom w:val="single" w:sz="4" w:space="0" w:color="auto"/>
              <w:right w:val="single" w:sz="4" w:space="0" w:color="auto"/>
            </w:tcBorders>
            <w:shd w:val="clear" w:color="000000" w:fill="EEDAEE"/>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PONDERACIÓN</w:t>
            </w:r>
          </w:p>
        </w:tc>
        <w:tc>
          <w:tcPr>
            <w:tcW w:w="1401" w:type="dxa"/>
            <w:tcBorders>
              <w:top w:val="nil"/>
              <w:left w:val="nil"/>
              <w:bottom w:val="single" w:sz="4" w:space="0" w:color="auto"/>
              <w:right w:val="single" w:sz="4" w:space="0" w:color="auto"/>
            </w:tcBorders>
            <w:shd w:val="clear" w:color="000000" w:fill="EEDAEE"/>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CALIFICACIÓN</w:t>
            </w:r>
          </w:p>
        </w:tc>
        <w:tc>
          <w:tcPr>
            <w:tcW w:w="1481" w:type="dxa"/>
            <w:tcBorders>
              <w:top w:val="nil"/>
              <w:left w:val="nil"/>
              <w:bottom w:val="single" w:sz="4" w:space="0" w:color="auto"/>
              <w:right w:val="single" w:sz="4" w:space="0" w:color="auto"/>
            </w:tcBorders>
            <w:shd w:val="clear" w:color="000000" w:fill="EEDAEE"/>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PONDERACIÓN</w:t>
            </w:r>
          </w:p>
        </w:tc>
      </w:tr>
      <w:tr w:rsidR="00445D3A" w:rsidRPr="00A7305E" w:rsidTr="00600945">
        <w:trPr>
          <w:trHeight w:val="300"/>
          <w:jc w:val="center"/>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Materia Prima Disponible</w:t>
            </w:r>
          </w:p>
        </w:tc>
        <w:tc>
          <w:tcPr>
            <w:tcW w:w="64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35%</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8</w:t>
            </w:r>
          </w:p>
        </w:tc>
        <w:tc>
          <w:tcPr>
            <w:tcW w:w="1502"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2,8</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7</w:t>
            </w:r>
          </w:p>
        </w:tc>
        <w:tc>
          <w:tcPr>
            <w:tcW w:w="148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2,45</w:t>
            </w:r>
          </w:p>
        </w:tc>
      </w:tr>
      <w:tr w:rsidR="00445D3A" w:rsidRPr="00A7305E" w:rsidTr="00600945">
        <w:trPr>
          <w:trHeight w:val="300"/>
          <w:jc w:val="center"/>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Cercanía del Mercado</w:t>
            </w:r>
          </w:p>
        </w:tc>
        <w:tc>
          <w:tcPr>
            <w:tcW w:w="64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12%</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9</w:t>
            </w:r>
          </w:p>
        </w:tc>
        <w:tc>
          <w:tcPr>
            <w:tcW w:w="1502"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1,08</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6</w:t>
            </w:r>
          </w:p>
        </w:tc>
        <w:tc>
          <w:tcPr>
            <w:tcW w:w="148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0,72</w:t>
            </w:r>
          </w:p>
        </w:tc>
      </w:tr>
      <w:tr w:rsidR="00445D3A" w:rsidRPr="00A7305E" w:rsidTr="00600945">
        <w:trPr>
          <w:trHeight w:val="300"/>
          <w:jc w:val="center"/>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Disponibilidad de Mano de Obra</w:t>
            </w:r>
          </w:p>
        </w:tc>
        <w:tc>
          <w:tcPr>
            <w:tcW w:w="64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20%</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6</w:t>
            </w:r>
          </w:p>
        </w:tc>
        <w:tc>
          <w:tcPr>
            <w:tcW w:w="1502"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1,2</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7</w:t>
            </w:r>
          </w:p>
        </w:tc>
        <w:tc>
          <w:tcPr>
            <w:tcW w:w="148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1,4</w:t>
            </w:r>
          </w:p>
        </w:tc>
      </w:tr>
      <w:tr w:rsidR="00445D3A" w:rsidRPr="00A7305E" w:rsidTr="00600945">
        <w:trPr>
          <w:trHeight w:val="300"/>
          <w:jc w:val="center"/>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Disponibilidad de Terrenos</w:t>
            </w:r>
          </w:p>
        </w:tc>
        <w:tc>
          <w:tcPr>
            <w:tcW w:w="64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11%</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8</w:t>
            </w:r>
          </w:p>
        </w:tc>
        <w:tc>
          <w:tcPr>
            <w:tcW w:w="1502"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0,88</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6</w:t>
            </w:r>
          </w:p>
        </w:tc>
        <w:tc>
          <w:tcPr>
            <w:tcW w:w="148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0,66</w:t>
            </w:r>
          </w:p>
        </w:tc>
      </w:tr>
      <w:tr w:rsidR="00445D3A" w:rsidRPr="00A7305E" w:rsidTr="00600945">
        <w:trPr>
          <w:trHeight w:val="300"/>
          <w:jc w:val="center"/>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r w:rsidRPr="00A7305E">
              <w:rPr>
                <w:rFonts w:ascii="Arial" w:hAnsi="Arial" w:cs="Arial"/>
                <w:color w:val="000000"/>
                <w:sz w:val="18"/>
                <w:szCs w:val="24"/>
                <w:lang w:eastAsia="es-ES"/>
              </w:rPr>
              <w:t>Costos de Insumos</w:t>
            </w:r>
          </w:p>
        </w:tc>
        <w:tc>
          <w:tcPr>
            <w:tcW w:w="64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22%</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7</w:t>
            </w:r>
          </w:p>
        </w:tc>
        <w:tc>
          <w:tcPr>
            <w:tcW w:w="1502"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1,54</w:t>
            </w:r>
          </w:p>
        </w:tc>
        <w:tc>
          <w:tcPr>
            <w:tcW w:w="140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8</w:t>
            </w:r>
          </w:p>
        </w:tc>
        <w:tc>
          <w:tcPr>
            <w:tcW w:w="1481" w:type="dxa"/>
            <w:tcBorders>
              <w:top w:val="nil"/>
              <w:left w:val="nil"/>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1,76</w:t>
            </w:r>
          </w:p>
        </w:tc>
      </w:tr>
      <w:tr w:rsidR="00445D3A" w:rsidRPr="00A7305E" w:rsidTr="00600945">
        <w:trPr>
          <w:trHeight w:val="300"/>
          <w:jc w:val="center"/>
        </w:trPr>
        <w:tc>
          <w:tcPr>
            <w:tcW w:w="2852" w:type="dxa"/>
            <w:tcBorders>
              <w:top w:val="nil"/>
              <w:left w:val="nil"/>
              <w:bottom w:val="nil"/>
              <w:right w:val="nil"/>
            </w:tcBorders>
            <w:shd w:val="clear" w:color="auto" w:fill="auto"/>
            <w:noWrap/>
            <w:vAlign w:val="bottom"/>
            <w:hideMark/>
          </w:tcPr>
          <w:p w:rsidR="00445D3A" w:rsidRPr="00A7305E" w:rsidRDefault="00445D3A" w:rsidP="00600945">
            <w:pPr>
              <w:spacing w:after="0"/>
              <w:jc w:val="both"/>
              <w:rPr>
                <w:rFonts w:ascii="Arial" w:hAnsi="Arial" w:cs="Arial"/>
                <w:color w:val="000000"/>
                <w:sz w:val="18"/>
                <w:szCs w:val="24"/>
                <w:lang w:eastAsia="es-ES"/>
              </w:rPr>
            </w:pP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100%</w:t>
            </w:r>
          </w:p>
        </w:tc>
        <w:tc>
          <w:tcPr>
            <w:tcW w:w="1401" w:type="dxa"/>
            <w:tcBorders>
              <w:top w:val="nil"/>
              <w:left w:val="nil"/>
              <w:bottom w:val="nil"/>
              <w:right w:val="nil"/>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p>
        </w:tc>
        <w:tc>
          <w:tcPr>
            <w:tcW w:w="1502" w:type="dxa"/>
            <w:tcBorders>
              <w:top w:val="nil"/>
              <w:left w:val="single" w:sz="4" w:space="0" w:color="auto"/>
              <w:bottom w:val="single" w:sz="4" w:space="0" w:color="auto"/>
              <w:right w:val="single" w:sz="4" w:space="0" w:color="auto"/>
            </w:tcBorders>
            <w:shd w:val="clear" w:color="000000" w:fill="C00000"/>
            <w:noWrap/>
            <w:vAlign w:val="bottom"/>
            <w:hideMark/>
          </w:tcPr>
          <w:p w:rsidR="00445D3A" w:rsidRPr="00A7305E" w:rsidRDefault="00445D3A" w:rsidP="00600945">
            <w:pPr>
              <w:spacing w:after="0"/>
              <w:jc w:val="right"/>
              <w:rPr>
                <w:rFonts w:ascii="Arial" w:hAnsi="Arial" w:cs="Arial"/>
                <w:b/>
                <w:bCs/>
                <w:color w:val="DEE9F0"/>
                <w:sz w:val="18"/>
                <w:szCs w:val="24"/>
                <w:lang w:eastAsia="es-ES"/>
              </w:rPr>
            </w:pPr>
            <w:r w:rsidRPr="00A7305E">
              <w:rPr>
                <w:rFonts w:ascii="Arial" w:hAnsi="Arial" w:cs="Arial"/>
                <w:b/>
                <w:bCs/>
                <w:color w:val="DEE9F0"/>
                <w:sz w:val="18"/>
                <w:szCs w:val="24"/>
                <w:lang w:eastAsia="es-ES"/>
              </w:rPr>
              <w:t>7,5</w:t>
            </w:r>
          </w:p>
        </w:tc>
        <w:tc>
          <w:tcPr>
            <w:tcW w:w="1401" w:type="dxa"/>
            <w:tcBorders>
              <w:top w:val="nil"/>
              <w:left w:val="nil"/>
              <w:bottom w:val="nil"/>
              <w:right w:val="nil"/>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p>
        </w:tc>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445D3A" w:rsidRPr="00A7305E" w:rsidRDefault="00445D3A" w:rsidP="00600945">
            <w:pPr>
              <w:spacing w:after="0"/>
              <w:jc w:val="right"/>
              <w:rPr>
                <w:rFonts w:ascii="Arial" w:hAnsi="Arial" w:cs="Arial"/>
                <w:color w:val="000000"/>
                <w:sz w:val="18"/>
                <w:szCs w:val="24"/>
                <w:lang w:eastAsia="es-ES"/>
              </w:rPr>
            </w:pPr>
            <w:r w:rsidRPr="00A7305E">
              <w:rPr>
                <w:rFonts w:ascii="Arial" w:hAnsi="Arial" w:cs="Arial"/>
                <w:color w:val="000000"/>
                <w:sz w:val="18"/>
                <w:szCs w:val="24"/>
                <w:lang w:eastAsia="es-ES"/>
              </w:rPr>
              <w:t>6,99</w:t>
            </w:r>
          </w:p>
        </w:tc>
      </w:tr>
    </w:tbl>
    <w:p w:rsidR="00445D3A" w:rsidRPr="00A7305E" w:rsidRDefault="00445D3A" w:rsidP="00445D3A">
      <w:pPr>
        <w:tabs>
          <w:tab w:val="left" w:pos="2977"/>
        </w:tabs>
        <w:autoSpaceDE w:val="0"/>
        <w:autoSpaceDN w:val="0"/>
        <w:adjustRightInd w:val="0"/>
        <w:spacing w:after="0"/>
        <w:jc w:val="both"/>
        <w:rPr>
          <w:rFonts w:ascii="Arial" w:hAnsi="Arial" w:cs="Arial"/>
          <w:sz w:val="24"/>
          <w:szCs w:val="24"/>
          <w:lang w:eastAsia="es-ES"/>
        </w:rPr>
      </w:pPr>
    </w:p>
    <w:p w:rsidR="00445D3A" w:rsidRPr="00A7305E" w:rsidRDefault="00445D3A" w:rsidP="00445D3A">
      <w:pPr>
        <w:tabs>
          <w:tab w:val="left" w:pos="2977"/>
        </w:tabs>
        <w:autoSpaceDE w:val="0"/>
        <w:autoSpaceDN w:val="0"/>
        <w:adjustRightInd w:val="0"/>
        <w:spacing w:after="0"/>
        <w:jc w:val="both"/>
        <w:rPr>
          <w:rFonts w:ascii="Arial" w:hAnsi="Arial" w:cs="Arial"/>
          <w:sz w:val="24"/>
          <w:szCs w:val="24"/>
          <w:lang w:eastAsia="es-ES"/>
        </w:rPr>
      </w:pPr>
    </w:p>
    <w:p w:rsidR="00445D3A" w:rsidRPr="00A7305E" w:rsidRDefault="00445D3A" w:rsidP="00445D3A">
      <w:pPr>
        <w:tabs>
          <w:tab w:val="left" w:pos="2977"/>
        </w:tabs>
        <w:autoSpaceDE w:val="0"/>
        <w:autoSpaceDN w:val="0"/>
        <w:adjustRightInd w:val="0"/>
        <w:spacing w:after="0"/>
        <w:jc w:val="both"/>
        <w:rPr>
          <w:rFonts w:ascii="Arial" w:hAnsi="Arial" w:cs="Arial"/>
          <w:sz w:val="24"/>
          <w:szCs w:val="24"/>
          <w:lang w:eastAsia="es-ES"/>
        </w:rPr>
      </w:pPr>
      <w:r w:rsidRPr="00A7305E">
        <w:rPr>
          <w:rFonts w:ascii="Arial" w:hAnsi="Arial" w:cs="Arial"/>
          <w:sz w:val="24"/>
          <w:szCs w:val="24"/>
          <w:lang w:eastAsia="es-ES"/>
        </w:rPr>
        <w:t xml:space="preserve">     De acuerdo a este método se escogerá la localización en Daule 17 y 1/2, por tener la mayor calificación total ponderada.</w:t>
      </w:r>
    </w:p>
    <w:p w:rsidR="001C3AF7" w:rsidRDefault="001C3AF7" w:rsidP="00995A2E">
      <w:pPr>
        <w:pStyle w:val="style27"/>
        <w:spacing w:before="0" w:beforeAutospacing="0" w:after="0" w:afterAutospacing="0" w:line="276" w:lineRule="auto"/>
        <w:jc w:val="both"/>
        <w:rPr>
          <w:rFonts w:ascii="Arial" w:hAnsi="Arial" w:cs="Arial"/>
          <w:sz w:val="24"/>
          <w:szCs w:val="24"/>
          <w:lang w:val="es-ES"/>
        </w:rPr>
      </w:pPr>
    </w:p>
    <w:p w:rsidR="00AF643A" w:rsidRDefault="00AF643A" w:rsidP="00995A2E">
      <w:pPr>
        <w:pStyle w:val="style27"/>
        <w:spacing w:before="0" w:beforeAutospacing="0" w:after="0" w:afterAutospacing="0" w:line="276" w:lineRule="auto"/>
        <w:jc w:val="both"/>
        <w:rPr>
          <w:rFonts w:ascii="Arial" w:hAnsi="Arial" w:cs="Arial"/>
          <w:sz w:val="24"/>
          <w:szCs w:val="24"/>
          <w:lang w:val="es-ES"/>
        </w:rPr>
      </w:pPr>
    </w:p>
    <w:p w:rsidR="00885E94" w:rsidRDefault="00885E94" w:rsidP="00885E94">
      <w:pPr>
        <w:spacing w:after="0"/>
        <w:jc w:val="both"/>
        <w:rPr>
          <w:rFonts w:ascii="Arial" w:hAnsi="Arial" w:cs="Arial"/>
          <w:b/>
          <w:sz w:val="24"/>
          <w:szCs w:val="24"/>
        </w:rPr>
      </w:pPr>
    </w:p>
    <w:p w:rsidR="00F523BB" w:rsidRPr="00503AEE" w:rsidRDefault="003133AF" w:rsidP="00503AEE">
      <w:pPr>
        <w:spacing w:after="0"/>
        <w:jc w:val="both"/>
        <w:rPr>
          <w:rFonts w:ascii="Arial" w:hAnsi="Arial" w:cs="Arial"/>
          <w:b/>
          <w:sz w:val="24"/>
          <w:szCs w:val="24"/>
        </w:rPr>
      </w:pPr>
      <w:r>
        <w:rPr>
          <w:rFonts w:ascii="Arial" w:hAnsi="Arial" w:cs="Arial"/>
          <w:b/>
          <w:sz w:val="24"/>
          <w:szCs w:val="24"/>
        </w:rPr>
        <w:br w:type="page"/>
      </w:r>
      <w:r w:rsidR="00F523BB" w:rsidRPr="009820AB">
        <w:rPr>
          <w:rFonts w:ascii="Arial" w:hAnsi="Arial" w:cs="Arial"/>
          <w:b/>
        </w:rPr>
        <w:t>CAPITULO III</w:t>
      </w:r>
    </w:p>
    <w:p w:rsidR="00F523BB" w:rsidRDefault="00F523BB" w:rsidP="00F523BB">
      <w:pPr>
        <w:spacing w:after="0" w:line="360" w:lineRule="auto"/>
        <w:jc w:val="both"/>
        <w:rPr>
          <w:rFonts w:ascii="Arial" w:hAnsi="Arial" w:cs="Arial"/>
          <w:b/>
          <w:sz w:val="24"/>
          <w:szCs w:val="24"/>
        </w:rPr>
      </w:pPr>
    </w:p>
    <w:p w:rsidR="00F523BB" w:rsidRDefault="00F523BB" w:rsidP="00EF0124">
      <w:pPr>
        <w:numPr>
          <w:ilvl w:val="0"/>
          <w:numId w:val="40"/>
        </w:numPr>
        <w:spacing w:after="0" w:line="360" w:lineRule="auto"/>
        <w:jc w:val="both"/>
        <w:rPr>
          <w:rFonts w:ascii="Arial" w:hAnsi="Arial" w:cs="Arial"/>
          <w:b/>
          <w:sz w:val="24"/>
          <w:szCs w:val="24"/>
        </w:rPr>
      </w:pPr>
      <w:r w:rsidRPr="009820AB">
        <w:rPr>
          <w:rFonts w:ascii="Arial" w:hAnsi="Arial" w:cs="Arial"/>
          <w:b/>
          <w:sz w:val="24"/>
          <w:szCs w:val="24"/>
        </w:rPr>
        <w:t>ESTUDIO FINANCIERO</w:t>
      </w:r>
    </w:p>
    <w:p w:rsidR="00F523BB" w:rsidRDefault="00F523BB" w:rsidP="00F523BB">
      <w:pPr>
        <w:spacing w:after="0" w:line="360" w:lineRule="auto"/>
        <w:jc w:val="both"/>
        <w:rPr>
          <w:rFonts w:ascii="Arial" w:hAnsi="Arial" w:cs="Arial"/>
          <w:b/>
          <w:sz w:val="24"/>
          <w:szCs w:val="24"/>
        </w:rPr>
      </w:pPr>
    </w:p>
    <w:p w:rsidR="00FA4A9D" w:rsidRDefault="00FA4A9D" w:rsidP="00EF0124">
      <w:pPr>
        <w:numPr>
          <w:ilvl w:val="1"/>
          <w:numId w:val="25"/>
        </w:numPr>
        <w:spacing w:after="0" w:line="360" w:lineRule="auto"/>
        <w:jc w:val="both"/>
        <w:rPr>
          <w:rFonts w:ascii="Arial" w:hAnsi="Arial" w:cs="Arial"/>
          <w:b/>
          <w:sz w:val="24"/>
          <w:szCs w:val="24"/>
        </w:rPr>
      </w:pPr>
    </w:p>
    <w:p w:rsidR="00F523BB" w:rsidRDefault="00F523BB" w:rsidP="00EF0124">
      <w:pPr>
        <w:numPr>
          <w:ilvl w:val="1"/>
          <w:numId w:val="25"/>
        </w:numPr>
        <w:spacing w:after="0" w:line="360" w:lineRule="auto"/>
        <w:jc w:val="both"/>
        <w:rPr>
          <w:rFonts w:ascii="Arial" w:hAnsi="Arial" w:cs="Arial"/>
          <w:b/>
          <w:sz w:val="24"/>
          <w:szCs w:val="24"/>
        </w:rPr>
      </w:pPr>
      <w:r w:rsidRPr="009820AB">
        <w:rPr>
          <w:rFonts w:ascii="Arial" w:hAnsi="Arial" w:cs="Arial"/>
          <w:b/>
          <w:sz w:val="24"/>
          <w:szCs w:val="24"/>
        </w:rPr>
        <w:t>INTRODUCCIÓN</w:t>
      </w:r>
    </w:p>
    <w:p w:rsidR="005018D9" w:rsidRPr="00206DE6" w:rsidRDefault="005018D9" w:rsidP="005018D9">
      <w:pPr>
        <w:spacing w:after="0" w:line="360" w:lineRule="auto"/>
        <w:ind w:left="750"/>
        <w:jc w:val="both"/>
        <w:rPr>
          <w:rFonts w:ascii="Arial" w:hAnsi="Arial" w:cs="Arial"/>
          <w:b/>
          <w:sz w:val="24"/>
          <w:szCs w:val="24"/>
        </w:rPr>
      </w:pPr>
    </w:p>
    <w:p w:rsidR="00F523BB" w:rsidRPr="009820AB" w:rsidRDefault="00F523BB" w:rsidP="00F523BB">
      <w:pPr>
        <w:autoSpaceDE w:val="0"/>
        <w:autoSpaceDN w:val="0"/>
        <w:adjustRightInd w:val="0"/>
        <w:spacing w:after="0" w:line="360" w:lineRule="auto"/>
        <w:jc w:val="both"/>
        <w:rPr>
          <w:rFonts w:ascii="Arial" w:hAnsi="Arial" w:cs="Arial"/>
          <w:sz w:val="24"/>
          <w:szCs w:val="24"/>
        </w:rPr>
      </w:pPr>
      <w:r w:rsidRPr="009820AB">
        <w:rPr>
          <w:rFonts w:ascii="Arial" w:hAnsi="Arial" w:cs="Arial"/>
          <w:sz w:val="24"/>
          <w:szCs w:val="24"/>
        </w:rPr>
        <w:t xml:space="preserve">     El Estudio Financiero es la última etapa del análisis de viabilidad de un proyecto; y su objetivo principal es ordenar y sistematizar la información de índole monetaria que se proporcionaron en las etapas anteriores, con la información que ya se ha obtenido se realizarán los cuadros analíticos y antecedentes adicionales para la elaboración de este proyecto y evaluar su rentabilidad.</w:t>
      </w:r>
    </w:p>
    <w:p w:rsidR="00F523BB" w:rsidRPr="009820AB"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sidRPr="009820AB">
        <w:rPr>
          <w:rFonts w:ascii="Arial" w:hAnsi="Arial" w:cs="Arial"/>
          <w:sz w:val="24"/>
          <w:szCs w:val="24"/>
        </w:rPr>
        <w:t xml:space="preserve">     Se establecerán los diferentes costos, ingresos y demás, que serán las herramientas indispensables en este capítulo. Una vez obtenido los diferentes rubros, como son la inver</w:t>
      </w:r>
      <w:r>
        <w:rPr>
          <w:rFonts w:ascii="Arial" w:hAnsi="Arial" w:cs="Arial"/>
          <w:sz w:val="24"/>
          <w:szCs w:val="24"/>
        </w:rPr>
        <w:t>sión en Obras Físicas, Equipos, Vehículos y  Maquinaria. A</w:t>
      </w:r>
      <w:r w:rsidRPr="009820AB">
        <w:rPr>
          <w:rFonts w:ascii="Arial" w:hAnsi="Arial" w:cs="Arial"/>
          <w:sz w:val="24"/>
          <w:szCs w:val="24"/>
        </w:rPr>
        <w:t>sí como el calendario de reemplazo de los Activos Fijos</w:t>
      </w:r>
      <w:r>
        <w:rPr>
          <w:rFonts w:ascii="Arial" w:hAnsi="Arial" w:cs="Arial"/>
          <w:sz w:val="24"/>
          <w:szCs w:val="24"/>
        </w:rPr>
        <w:t xml:space="preserve"> correspondiente a la compra y venta del mismo.</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731BE0"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Finalmente se realizará el  Análisis de Sensibilidad</w:t>
      </w:r>
      <w:r w:rsidRPr="009820AB">
        <w:rPr>
          <w:rFonts w:ascii="Arial" w:hAnsi="Arial" w:cs="Arial"/>
          <w:sz w:val="24"/>
          <w:szCs w:val="24"/>
        </w:rPr>
        <w:t xml:space="preserve"> </w:t>
      </w:r>
      <w:r>
        <w:rPr>
          <w:rFonts w:ascii="Arial" w:hAnsi="Arial" w:cs="Arial"/>
          <w:sz w:val="24"/>
          <w:szCs w:val="24"/>
        </w:rPr>
        <w:t>la</w:t>
      </w:r>
      <w:r w:rsidRPr="009820AB">
        <w:rPr>
          <w:rFonts w:ascii="Arial" w:hAnsi="Arial" w:cs="Arial"/>
          <w:sz w:val="24"/>
          <w:szCs w:val="24"/>
        </w:rPr>
        <w:t xml:space="preserve"> </w:t>
      </w:r>
      <w:r w:rsidR="00C142EB">
        <w:rPr>
          <w:rFonts w:ascii="Arial" w:hAnsi="Arial" w:cs="Arial"/>
          <w:sz w:val="24"/>
          <w:szCs w:val="24"/>
        </w:rPr>
        <w:t xml:space="preserve">que </w:t>
      </w:r>
      <w:r w:rsidRPr="009820AB">
        <w:rPr>
          <w:rFonts w:ascii="Arial" w:hAnsi="Arial" w:cs="Arial"/>
          <w:sz w:val="24"/>
          <w:szCs w:val="24"/>
        </w:rPr>
        <w:t xml:space="preserve">nos </w:t>
      </w:r>
      <w:r>
        <w:rPr>
          <w:rFonts w:ascii="Arial" w:hAnsi="Arial" w:cs="Arial"/>
          <w:sz w:val="24"/>
          <w:szCs w:val="24"/>
        </w:rPr>
        <w:t>informará</w:t>
      </w:r>
      <w:r w:rsidRPr="009820AB">
        <w:rPr>
          <w:rFonts w:ascii="Arial" w:hAnsi="Arial" w:cs="Arial"/>
          <w:sz w:val="24"/>
          <w:szCs w:val="24"/>
        </w:rPr>
        <w:t xml:space="preserve"> si nuestro proyecto es económicamente factible o no.</w:t>
      </w:r>
      <w:r>
        <w:rPr>
          <w:rFonts w:ascii="Arial" w:hAnsi="Arial" w:cs="Arial"/>
          <w:sz w:val="24"/>
          <w:szCs w:val="24"/>
        </w:rPr>
        <w:t xml:space="preserve"> </w:t>
      </w:r>
      <w:r w:rsidRPr="009820AB">
        <w:rPr>
          <w:rFonts w:ascii="Arial" w:hAnsi="Arial" w:cs="Arial"/>
          <w:sz w:val="24"/>
          <w:szCs w:val="24"/>
        </w:rPr>
        <w:t xml:space="preserve"> Para ello, se mostrará el comportamiento proyectado de variables como: El volumen de ventas del Camote horneado como Snack Light en</w:t>
      </w:r>
      <w:r>
        <w:rPr>
          <w:rFonts w:ascii="Arial" w:hAnsi="Arial" w:cs="Arial"/>
          <w:sz w:val="24"/>
          <w:szCs w:val="24"/>
        </w:rPr>
        <w:t xml:space="preserve"> empaques de 40 gramos, el costo</w:t>
      </w:r>
      <w:r w:rsidRPr="009820AB">
        <w:rPr>
          <w:rFonts w:ascii="Arial" w:hAnsi="Arial" w:cs="Arial"/>
          <w:sz w:val="24"/>
          <w:szCs w:val="24"/>
        </w:rPr>
        <w:t xml:space="preserve"> de producción, los gastos administrativos, de publicidad y de ventas; con esta información se descontarán los flujos de cada período usando una tasa de descuento (TMAR), para obtener la tasa de retorno del proyecto (TIR) y el valor actual neto (VAN) y de esa forma determinar la factibilidad económica del mismo.</w:t>
      </w:r>
    </w:p>
    <w:p w:rsidR="00F523BB" w:rsidRDefault="00F523BB" w:rsidP="00F523BB">
      <w:pPr>
        <w:autoSpaceDE w:val="0"/>
        <w:autoSpaceDN w:val="0"/>
        <w:adjustRightInd w:val="0"/>
        <w:spacing w:after="0" w:line="360" w:lineRule="auto"/>
        <w:jc w:val="both"/>
        <w:rPr>
          <w:rFonts w:ascii="Arial" w:hAnsi="Arial" w:cs="Arial"/>
          <w:b/>
          <w:bCs/>
          <w:sz w:val="24"/>
          <w:szCs w:val="24"/>
        </w:rPr>
      </w:pPr>
    </w:p>
    <w:p w:rsidR="00F523BB" w:rsidRDefault="00F523BB" w:rsidP="00F523BB">
      <w:pPr>
        <w:autoSpaceDE w:val="0"/>
        <w:autoSpaceDN w:val="0"/>
        <w:adjustRightInd w:val="0"/>
        <w:spacing w:after="0" w:line="360" w:lineRule="auto"/>
        <w:jc w:val="both"/>
        <w:rPr>
          <w:rFonts w:ascii="Arial" w:hAnsi="Arial" w:cs="Arial"/>
          <w:b/>
          <w:bCs/>
          <w:sz w:val="24"/>
          <w:szCs w:val="24"/>
        </w:rPr>
      </w:pPr>
    </w:p>
    <w:p w:rsidR="00F523BB" w:rsidRDefault="00F523BB" w:rsidP="00F523BB">
      <w:pPr>
        <w:autoSpaceDE w:val="0"/>
        <w:autoSpaceDN w:val="0"/>
        <w:adjustRightInd w:val="0"/>
        <w:spacing w:after="0" w:line="360" w:lineRule="auto"/>
        <w:jc w:val="both"/>
        <w:rPr>
          <w:rFonts w:ascii="Arial" w:hAnsi="Arial" w:cs="Arial"/>
          <w:b/>
          <w:bCs/>
          <w:sz w:val="24"/>
          <w:szCs w:val="24"/>
        </w:rPr>
      </w:pPr>
    </w:p>
    <w:p w:rsidR="00F523BB" w:rsidRPr="009820AB" w:rsidRDefault="00F523BB" w:rsidP="00F523BB">
      <w:pPr>
        <w:autoSpaceDE w:val="0"/>
        <w:autoSpaceDN w:val="0"/>
        <w:adjustRightInd w:val="0"/>
        <w:spacing w:after="0" w:line="360" w:lineRule="auto"/>
        <w:jc w:val="both"/>
        <w:rPr>
          <w:rFonts w:ascii="Arial" w:hAnsi="Arial" w:cs="Arial"/>
          <w:b/>
          <w:bCs/>
          <w:sz w:val="24"/>
          <w:szCs w:val="24"/>
        </w:rPr>
      </w:pPr>
    </w:p>
    <w:p w:rsidR="00F523BB" w:rsidRDefault="00F34B05" w:rsidP="00EF0124">
      <w:pPr>
        <w:numPr>
          <w:ilvl w:val="1"/>
          <w:numId w:val="2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w:t>
      </w:r>
      <w:r w:rsidR="00F523BB" w:rsidRPr="009820AB">
        <w:rPr>
          <w:rFonts w:ascii="Arial" w:hAnsi="Arial" w:cs="Arial"/>
          <w:b/>
          <w:bCs/>
          <w:sz w:val="24"/>
          <w:szCs w:val="24"/>
        </w:rPr>
        <w:t>INVERSIÓN INICIAL</w:t>
      </w:r>
    </w:p>
    <w:p w:rsidR="00F523BB" w:rsidRDefault="00F523BB" w:rsidP="00F523BB">
      <w:pPr>
        <w:autoSpaceDE w:val="0"/>
        <w:autoSpaceDN w:val="0"/>
        <w:adjustRightInd w:val="0"/>
        <w:spacing w:after="0" w:line="360" w:lineRule="auto"/>
        <w:jc w:val="both"/>
        <w:rPr>
          <w:rFonts w:ascii="Arial" w:hAnsi="Arial" w:cs="Arial"/>
          <w:b/>
          <w:bCs/>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La inversión inicial de</w:t>
      </w:r>
      <w:r w:rsidRPr="00731BE0">
        <w:rPr>
          <w:rFonts w:ascii="Arial" w:hAnsi="Arial" w:cs="Arial"/>
          <w:sz w:val="24"/>
          <w:szCs w:val="24"/>
        </w:rPr>
        <w:t xml:space="preserve"> </w:t>
      </w:r>
      <w:r>
        <w:rPr>
          <w:rFonts w:ascii="Arial" w:hAnsi="Arial" w:cs="Arial"/>
          <w:sz w:val="24"/>
          <w:szCs w:val="24"/>
        </w:rPr>
        <w:t>nuestro proyecto de Snack Light a base de camote horneado para la ciudad de Guayaquil</w:t>
      </w:r>
      <w:r w:rsidRPr="00731BE0">
        <w:rPr>
          <w:rFonts w:ascii="Arial" w:hAnsi="Arial" w:cs="Arial"/>
          <w:sz w:val="24"/>
          <w:szCs w:val="24"/>
        </w:rPr>
        <w:t>,</w:t>
      </w:r>
      <w:r>
        <w:rPr>
          <w:rFonts w:ascii="Arial" w:hAnsi="Arial" w:cs="Arial"/>
          <w:sz w:val="24"/>
          <w:szCs w:val="24"/>
        </w:rPr>
        <w:t xml:space="preserve"> s</w:t>
      </w:r>
      <w:r w:rsidRPr="009820AB">
        <w:rPr>
          <w:rFonts w:ascii="Arial" w:hAnsi="Arial" w:cs="Arial"/>
          <w:sz w:val="24"/>
          <w:szCs w:val="24"/>
        </w:rPr>
        <w:t>e ha considerado los diferentes tipos de inversiones que se requiere para este proyecto, la cual se realizará antes del inicio de la operación del negocio, también es importante recalcar que se considerarán las inversiones de reemplazo de los activos, que se incluirán en función de su vida útil, para enfrentar la aplicación proyectada del nivel de actividad de la planta.</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9820A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9820AB">
        <w:rPr>
          <w:rFonts w:ascii="Arial" w:hAnsi="Arial" w:cs="Arial"/>
          <w:sz w:val="24"/>
          <w:szCs w:val="24"/>
        </w:rPr>
        <w:t>Cuando se reemplaza un activo es posible obtener un flujo de efectivo por la venta del activo que se está reemplazando. Es decir, el activo actual tiene un valor de rescate</w:t>
      </w:r>
      <w:r>
        <w:rPr>
          <w:rFonts w:ascii="Arial" w:hAnsi="Arial" w:cs="Arial"/>
          <w:sz w:val="24"/>
          <w:szCs w:val="24"/>
        </w:rPr>
        <w:t>.</w:t>
      </w:r>
    </w:p>
    <w:p w:rsidR="00F523BB" w:rsidRPr="009820AB" w:rsidRDefault="00F523BB" w:rsidP="00F523BB">
      <w:pPr>
        <w:autoSpaceDE w:val="0"/>
        <w:autoSpaceDN w:val="0"/>
        <w:adjustRightInd w:val="0"/>
        <w:spacing w:after="0" w:line="360" w:lineRule="auto"/>
        <w:jc w:val="right"/>
        <w:rPr>
          <w:rFonts w:ascii="Arial" w:hAnsi="Arial" w:cs="Arial"/>
          <w:b/>
          <w:bCs/>
          <w:sz w:val="24"/>
          <w:szCs w:val="24"/>
        </w:rPr>
      </w:pPr>
    </w:p>
    <w:p w:rsidR="00F523BB" w:rsidRPr="009820AB" w:rsidRDefault="00F523BB" w:rsidP="00F523BB">
      <w:pPr>
        <w:autoSpaceDE w:val="0"/>
        <w:autoSpaceDN w:val="0"/>
        <w:adjustRightInd w:val="0"/>
        <w:spacing w:after="0" w:line="360" w:lineRule="auto"/>
        <w:jc w:val="both"/>
        <w:rPr>
          <w:rFonts w:ascii="Arial" w:hAnsi="Arial" w:cs="Arial"/>
          <w:sz w:val="24"/>
          <w:szCs w:val="24"/>
        </w:rPr>
      </w:pPr>
      <w:r w:rsidRPr="009820AB">
        <w:rPr>
          <w:rFonts w:ascii="Arial" w:hAnsi="Arial" w:cs="Arial"/>
          <w:sz w:val="24"/>
          <w:szCs w:val="24"/>
        </w:rPr>
        <w:t xml:space="preserve">     La inversión que se realiza</w:t>
      </w:r>
      <w:r>
        <w:rPr>
          <w:rFonts w:ascii="Arial" w:hAnsi="Arial" w:cs="Arial"/>
          <w:sz w:val="24"/>
          <w:szCs w:val="24"/>
        </w:rPr>
        <w:t>rá</w:t>
      </w:r>
      <w:r w:rsidRPr="009820AB">
        <w:rPr>
          <w:rFonts w:ascii="Arial" w:hAnsi="Arial" w:cs="Arial"/>
          <w:sz w:val="24"/>
          <w:szCs w:val="24"/>
        </w:rPr>
        <w:t xml:space="preserve"> al inicio del negocio,  incluye la inversión total de obra físicas, en la cual se compra el terreno y se realiza la construcción para la colocación de la planta procesadora, también la compra de la maquinaria que servirá para la producción de los snack</w:t>
      </w:r>
      <w:r>
        <w:rPr>
          <w:rFonts w:ascii="Arial" w:hAnsi="Arial" w:cs="Arial"/>
          <w:sz w:val="24"/>
          <w:szCs w:val="24"/>
        </w:rPr>
        <w:t xml:space="preserve"> light</w:t>
      </w:r>
      <w:r w:rsidRPr="009820AB">
        <w:rPr>
          <w:rFonts w:ascii="Arial" w:hAnsi="Arial" w:cs="Arial"/>
          <w:sz w:val="24"/>
          <w:szCs w:val="24"/>
        </w:rPr>
        <w:t>, el camión que sirve para la transportación del producto terminado a los diferentes destinos; y finalmente los Activos Fijos tales como los muebles</w:t>
      </w:r>
      <w:r>
        <w:rPr>
          <w:rFonts w:ascii="Arial" w:hAnsi="Arial" w:cs="Arial"/>
          <w:sz w:val="24"/>
          <w:szCs w:val="24"/>
        </w:rPr>
        <w:t>,</w:t>
      </w:r>
      <w:r w:rsidRPr="009820AB">
        <w:rPr>
          <w:rFonts w:ascii="Arial" w:hAnsi="Arial" w:cs="Arial"/>
          <w:sz w:val="24"/>
          <w:szCs w:val="24"/>
        </w:rPr>
        <w:t xml:space="preserve"> enseres y equipos de computación.</w:t>
      </w:r>
    </w:p>
    <w:p w:rsidR="00F523BB" w:rsidRPr="009820AB"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9820AB">
        <w:rPr>
          <w:rFonts w:ascii="Arial" w:hAnsi="Arial" w:cs="Arial"/>
          <w:sz w:val="24"/>
          <w:szCs w:val="24"/>
        </w:rPr>
        <w:t>Estos se expresan en la siguiente tabla:</w:t>
      </w:r>
    </w:p>
    <w:p w:rsidR="00EF5288"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pict>
          <v:shape id="_x0000_s1113" type="#_x0000_t202" style="position:absolute;left:0;text-align:left;margin-left:150.45pt;margin-top:3.95pt;width:138.1pt;height:23.7pt;z-index:251640832" filled="f" stroked="f">
            <v:textbox style="mso-next-textbox:#_x0000_s1113">
              <w:txbxContent>
                <w:p w:rsidR="00166AA3" w:rsidRPr="007B397B" w:rsidRDefault="00166AA3" w:rsidP="00F523BB">
                  <w:pPr>
                    <w:rPr>
                      <w:rFonts w:ascii="Arial" w:hAnsi="Arial" w:cs="Arial"/>
                      <w:sz w:val="20"/>
                      <w:szCs w:val="24"/>
                    </w:rPr>
                  </w:pPr>
                  <w:r w:rsidRPr="007B397B">
                    <w:rPr>
                      <w:rFonts w:ascii="Arial" w:hAnsi="Arial" w:cs="Arial"/>
                      <w:sz w:val="20"/>
                      <w:szCs w:val="24"/>
                    </w:rPr>
                    <w:t>Tabla 3.1: Inversión Inicial</w:t>
                  </w:r>
                </w:p>
              </w:txbxContent>
            </v:textbox>
          </v:shape>
        </w:pict>
      </w:r>
    </w:p>
    <w:tbl>
      <w:tblPr>
        <w:tblW w:w="7380" w:type="dxa"/>
        <w:tblInd w:w="52" w:type="dxa"/>
        <w:tblCellMar>
          <w:left w:w="70" w:type="dxa"/>
          <w:right w:w="70" w:type="dxa"/>
        </w:tblCellMar>
        <w:tblLook w:val="04A0"/>
      </w:tblPr>
      <w:tblGrid>
        <w:gridCol w:w="5192"/>
        <w:gridCol w:w="2188"/>
      </w:tblGrid>
      <w:tr w:rsidR="00EF5288" w:rsidRPr="00EF5288" w:rsidTr="00F34B05">
        <w:trPr>
          <w:trHeight w:val="300"/>
        </w:trPr>
        <w:tc>
          <w:tcPr>
            <w:tcW w:w="7380" w:type="dxa"/>
            <w:gridSpan w:val="2"/>
            <w:tcBorders>
              <w:top w:val="single" w:sz="4" w:space="0" w:color="auto"/>
              <w:left w:val="single" w:sz="4" w:space="0" w:color="auto"/>
              <w:bottom w:val="single" w:sz="4" w:space="0" w:color="auto"/>
              <w:right w:val="single" w:sz="4" w:space="0" w:color="auto"/>
            </w:tcBorders>
            <w:shd w:val="clear" w:color="000000" w:fill="F0A6B1"/>
            <w:vAlign w:val="bottom"/>
            <w:hideMark/>
          </w:tcPr>
          <w:p w:rsidR="00EF5288" w:rsidRPr="00EF5288" w:rsidRDefault="00EF5288" w:rsidP="00EF5288">
            <w:pPr>
              <w:spacing w:after="0" w:line="240" w:lineRule="auto"/>
              <w:jc w:val="center"/>
              <w:rPr>
                <w:rFonts w:ascii="Arial" w:eastAsia="Times New Roman" w:hAnsi="Arial" w:cs="Arial"/>
                <w:color w:val="000000"/>
                <w:sz w:val="20"/>
                <w:szCs w:val="20"/>
                <w:lang w:eastAsia="es-ES"/>
              </w:rPr>
            </w:pPr>
            <w:r w:rsidRPr="00EF5288">
              <w:rPr>
                <w:rFonts w:ascii="Arial" w:eastAsia="Times New Roman" w:hAnsi="Arial" w:cs="Arial"/>
                <w:color w:val="000000"/>
                <w:sz w:val="20"/>
                <w:szCs w:val="20"/>
                <w:lang w:eastAsia="es-ES"/>
              </w:rPr>
              <w:t>INVERSION INICIAL</w:t>
            </w:r>
          </w:p>
        </w:tc>
      </w:tr>
      <w:tr w:rsidR="00EF5288" w:rsidRPr="00EF5288" w:rsidTr="00EF5288">
        <w:trPr>
          <w:trHeight w:val="300"/>
        </w:trPr>
        <w:tc>
          <w:tcPr>
            <w:tcW w:w="5192" w:type="dxa"/>
            <w:tcBorders>
              <w:top w:val="nil"/>
              <w:left w:val="single" w:sz="4" w:space="0" w:color="auto"/>
              <w:bottom w:val="single" w:sz="4" w:space="0" w:color="auto"/>
              <w:right w:val="single" w:sz="4" w:space="0" w:color="auto"/>
            </w:tcBorders>
            <w:shd w:val="clear" w:color="000000" w:fill="FAE0E4"/>
            <w:noWrap/>
            <w:vAlign w:val="bottom"/>
            <w:hideMark/>
          </w:tcPr>
          <w:p w:rsidR="00EF5288" w:rsidRPr="00EF5288" w:rsidRDefault="00EF5288" w:rsidP="00EF5288">
            <w:pPr>
              <w:spacing w:after="0" w:line="240" w:lineRule="auto"/>
              <w:rPr>
                <w:rFonts w:ascii="Arial" w:eastAsia="Times New Roman" w:hAnsi="Arial" w:cs="Arial"/>
                <w:color w:val="000000"/>
                <w:sz w:val="20"/>
                <w:szCs w:val="20"/>
                <w:lang w:eastAsia="es-ES"/>
              </w:rPr>
            </w:pPr>
            <w:r w:rsidRPr="00EF5288">
              <w:rPr>
                <w:rFonts w:ascii="Arial" w:eastAsia="Times New Roman" w:hAnsi="Arial" w:cs="Arial"/>
                <w:color w:val="000000"/>
                <w:sz w:val="20"/>
                <w:szCs w:val="20"/>
                <w:lang w:eastAsia="es-ES"/>
              </w:rPr>
              <w:t>INVERSION DE ACTIVOS DIFERIDOS</w:t>
            </w:r>
          </w:p>
        </w:tc>
        <w:tc>
          <w:tcPr>
            <w:tcW w:w="2188" w:type="dxa"/>
            <w:tcBorders>
              <w:top w:val="nil"/>
              <w:left w:val="nil"/>
              <w:bottom w:val="single" w:sz="4" w:space="0" w:color="auto"/>
              <w:right w:val="single" w:sz="4" w:space="0" w:color="auto"/>
            </w:tcBorders>
            <w:shd w:val="clear" w:color="000000" w:fill="FAE0E4"/>
            <w:noWrap/>
            <w:vAlign w:val="bottom"/>
            <w:hideMark/>
          </w:tcPr>
          <w:p w:rsidR="00EF5288" w:rsidRPr="00EF5288" w:rsidRDefault="00EF5288" w:rsidP="00EF5288">
            <w:pPr>
              <w:spacing w:after="0" w:line="240" w:lineRule="auto"/>
              <w:rPr>
                <w:rFonts w:eastAsia="Times New Roman" w:cs="Calibri"/>
                <w:color w:val="000000"/>
                <w:lang w:eastAsia="es-ES"/>
              </w:rPr>
            </w:pPr>
            <w:r w:rsidRPr="00EF5288">
              <w:rPr>
                <w:rFonts w:eastAsia="Times New Roman" w:cs="Calibri"/>
                <w:color w:val="000000"/>
                <w:lang w:eastAsia="es-ES"/>
              </w:rPr>
              <w:t xml:space="preserve"> $                3.000 </w:t>
            </w:r>
          </w:p>
        </w:tc>
      </w:tr>
      <w:tr w:rsidR="002F48C4" w:rsidRPr="00EF5288" w:rsidTr="00EF5288">
        <w:trPr>
          <w:trHeight w:val="300"/>
        </w:trPr>
        <w:tc>
          <w:tcPr>
            <w:tcW w:w="5192" w:type="dxa"/>
            <w:tcBorders>
              <w:top w:val="nil"/>
              <w:left w:val="single" w:sz="4" w:space="0" w:color="auto"/>
              <w:bottom w:val="single" w:sz="4" w:space="0" w:color="auto"/>
              <w:right w:val="single" w:sz="4" w:space="0" w:color="auto"/>
            </w:tcBorders>
            <w:shd w:val="clear" w:color="000000" w:fill="FAE0E4"/>
            <w:noWrap/>
            <w:vAlign w:val="bottom"/>
            <w:hideMark/>
          </w:tcPr>
          <w:p w:rsidR="002F48C4" w:rsidRPr="00EF5288" w:rsidRDefault="002F48C4" w:rsidP="00F16300">
            <w:pPr>
              <w:spacing w:after="0" w:line="240" w:lineRule="auto"/>
              <w:rPr>
                <w:rFonts w:ascii="Arial" w:eastAsia="Times New Roman" w:hAnsi="Arial" w:cs="Arial"/>
                <w:color w:val="000000"/>
                <w:sz w:val="20"/>
                <w:szCs w:val="20"/>
                <w:lang w:eastAsia="es-ES"/>
              </w:rPr>
            </w:pPr>
            <w:r w:rsidRPr="00EF5288">
              <w:rPr>
                <w:rFonts w:ascii="Arial" w:eastAsia="Times New Roman" w:hAnsi="Arial" w:cs="Arial"/>
                <w:color w:val="000000"/>
                <w:sz w:val="20"/>
                <w:szCs w:val="20"/>
                <w:lang w:eastAsia="es-ES"/>
              </w:rPr>
              <w:t>INVERSION DE ACTIVOS FIJOS</w:t>
            </w:r>
          </w:p>
        </w:tc>
        <w:tc>
          <w:tcPr>
            <w:tcW w:w="2188" w:type="dxa"/>
            <w:tcBorders>
              <w:top w:val="nil"/>
              <w:left w:val="nil"/>
              <w:bottom w:val="single" w:sz="4" w:space="0" w:color="auto"/>
              <w:right w:val="single" w:sz="4" w:space="0" w:color="auto"/>
            </w:tcBorders>
            <w:shd w:val="clear" w:color="000000" w:fill="FAE0E4"/>
            <w:noWrap/>
            <w:vAlign w:val="bottom"/>
            <w:hideMark/>
          </w:tcPr>
          <w:p w:rsidR="002F48C4" w:rsidRPr="00EF5288" w:rsidRDefault="002F48C4" w:rsidP="00F16300">
            <w:pPr>
              <w:spacing w:after="0" w:line="240" w:lineRule="auto"/>
              <w:rPr>
                <w:rFonts w:eastAsia="Times New Roman" w:cs="Calibri"/>
                <w:color w:val="000000"/>
                <w:lang w:eastAsia="es-ES"/>
              </w:rPr>
            </w:pPr>
            <w:r w:rsidRPr="00EF5288">
              <w:rPr>
                <w:rFonts w:eastAsia="Times New Roman" w:cs="Calibri"/>
                <w:color w:val="000000"/>
                <w:lang w:eastAsia="es-ES"/>
              </w:rPr>
              <w:t xml:space="preserve"> $           460.200 </w:t>
            </w:r>
          </w:p>
        </w:tc>
      </w:tr>
      <w:tr w:rsidR="002F48C4" w:rsidRPr="00EF5288" w:rsidTr="00F34B05">
        <w:trPr>
          <w:trHeight w:val="300"/>
        </w:trPr>
        <w:tc>
          <w:tcPr>
            <w:tcW w:w="5192" w:type="dxa"/>
            <w:tcBorders>
              <w:top w:val="nil"/>
              <w:left w:val="single" w:sz="4" w:space="0" w:color="auto"/>
              <w:bottom w:val="nil"/>
              <w:right w:val="nil"/>
            </w:tcBorders>
            <w:shd w:val="clear" w:color="000000" w:fill="FAE0E4"/>
            <w:noWrap/>
            <w:vAlign w:val="bottom"/>
            <w:hideMark/>
          </w:tcPr>
          <w:p w:rsidR="002F48C4" w:rsidRPr="00EF5288" w:rsidRDefault="002F48C4" w:rsidP="00EF5288">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CAPITAL DE TRABAJO</w:t>
            </w:r>
          </w:p>
        </w:tc>
        <w:tc>
          <w:tcPr>
            <w:tcW w:w="2188" w:type="dxa"/>
            <w:tcBorders>
              <w:top w:val="nil"/>
              <w:left w:val="single" w:sz="4" w:space="0" w:color="auto"/>
              <w:bottom w:val="single" w:sz="4" w:space="0" w:color="auto"/>
              <w:right w:val="single" w:sz="4" w:space="0" w:color="auto"/>
            </w:tcBorders>
            <w:shd w:val="clear" w:color="000000" w:fill="FAE0E4"/>
            <w:noWrap/>
            <w:vAlign w:val="bottom"/>
            <w:hideMark/>
          </w:tcPr>
          <w:p w:rsidR="002F48C4" w:rsidRPr="00EF5288" w:rsidRDefault="002F48C4" w:rsidP="007D1CD8">
            <w:pPr>
              <w:spacing w:after="0" w:line="240" w:lineRule="auto"/>
              <w:rPr>
                <w:rFonts w:eastAsia="Times New Roman" w:cs="Calibri"/>
                <w:color w:val="000000"/>
                <w:lang w:eastAsia="es-ES"/>
              </w:rPr>
            </w:pPr>
            <w:r w:rsidRPr="00EF5288">
              <w:rPr>
                <w:rFonts w:eastAsia="Times New Roman" w:cs="Calibri"/>
                <w:color w:val="000000"/>
                <w:lang w:eastAsia="es-ES"/>
              </w:rPr>
              <w:t xml:space="preserve"> $           </w:t>
            </w:r>
            <w:r w:rsidR="007D1CD8">
              <w:rPr>
                <w:rFonts w:eastAsia="Times New Roman" w:cs="Calibri"/>
                <w:color w:val="000000"/>
                <w:lang w:eastAsia="es-ES"/>
              </w:rPr>
              <w:t>110.472</w:t>
            </w:r>
          </w:p>
        </w:tc>
      </w:tr>
      <w:tr w:rsidR="002F48C4" w:rsidRPr="00EF5288" w:rsidTr="00EF5288">
        <w:trPr>
          <w:trHeight w:val="300"/>
        </w:trPr>
        <w:tc>
          <w:tcPr>
            <w:tcW w:w="5192" w:type="dxa"/>
            <w:tcBorders>
              <w:top w:val="single" w:sz="4" w:space="0" w:color="auto"/>
              <w:left w:val="single" w:sz="4" w:space="0" w:color="auto"/>
              <w:bottom w:val="single" w:sz="4" w:space="0" w:color="auto"/>
              <w:right w:val="single" w:sz="4" w:space="0" w:color="auto"/>
            </w:tcBorders>
            <w:shd w:val="clear" w:color="000000" w:fill="F0A6B1"/>
            <w:noWrap/>
            <w:vAlign w:val="bottom"/>
            <w:hideMark/>
          </w:tcPr>
          <w:p w:rsidR="002F48C4" w:rsidRPr="00EF5288" w:rsidRDefault="002F48C4" w:rsidP="00EF5288">
            <w:pPr>
              <w:spacing w:after="0" w:line="240" w:lineRule="auto"/>
              <w:rPr>
                <w:rFonts w:eastAsia="Times New Roman" w:cs="Calibri"/>
                <w:b/>
                <w:bCs/>
                <w:color w:val="000000"/>
                <w:lang w:eastAsia="es-ES"/>
              </w:rPr>
            </w:pPr>
            <w:r w:rsidRPr="00EF5288">
              <w:rPr>
                <w:rFonts w:eastAsia="Times New Roman" w:cs="Calibri"/>
                <w:b/>
                <w:bCs/>
                <w:color w:val="000000"/>
                <w:lang w:eastAsia="es-ES"/>
              </w:rPr>
              <w:t>INVERSIÓN TOTAL</w:t>
            </w:r>
          </w:p>
        </w:tc>
        <w:tc>
          <w:tcPr>
            <w:tcW w:w="2188" w:type="dxa"/>
            <w:tcBorders>
              <w:top w:val="nil"/>
              <w:left w:val="nil"/>
              <w:bottom w:val="single" w:sz="4" w:space="0" w:color="auto"/>
              <w:right w:val="single" w:sz="4" w:space="0" w:color="auto"/>
            </w:tcBorders>
            <w:shd w:val="clear" w:color="000000" w:fill="F0A6B1"/>
            <w:noWrap/>
            <w:vAlign w:val="bottom"/>
            <w:hideMark/>
          </w:tcPr>
          <w:p w:rsidR="002F48C4" w:rsidRPr="00EF5288" w:rsidRDefault="002F48C4" w:rsidP="00EF5288">
            <w:pPr>
              <w:spacing w:after="0" w:line="240" w:lineRule="auto"/>
              <w:rPr>
                <w:rFonts w:eastAsia="Times New Roman" w:cs="Calibri"/>
                <w:b/>
                <w:bCs/>
                <w:color w:val="000000"/>
                <w:lang w:eastAsia="es-ES"/>
              </w:rPr>
            </w:pPr>
            <w:r w:rsidRPr="00EF5288">
              <w:rPr>
                <w:rFonts w:eastAsia="Times New Roman" w:cs="Calibri"/>
                <w:b/>
                <w:bCs/>
                <w:color w:val="000000"/>
                <w:lang w:eastAsia="es-ES"/>
              </w:rPr>
              <w:t xml:space="preserve"> $           573.672 </w:t>
            </w:r>
          </w:p>
        </w:tc>
      </w:tr>
    </w:tbl>
    <w:p w:rsidR="00F523BB" w:rsidRDefault="009163EE" w:rsidP="009163EE">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Ver: Anexo 1.16, Anexo 1.18, Anexo 1.19, Capital de trabajo</w:t>
      </w:r>
    </w:p>
    <w:p w:rsidR="00F523BB" w:rsidRDefault="009163EE" w:rsidP="00F364D5">
      <w:pPr>
        <w:autoSpaceDE w:val="0"/>
        <w:autoSpaceDN w:val="0"/>
        <w:adjustRightInd w:val="0"/>
        <w:spacing w:after="0" w:line="240" w:lineRule="auto"/>
        <w:jc w:val="center"/>
        <w:rPr>
          <w:rFonts w:ascii="Arial" w:hAnsi="Arial" w:cs="Arial"/>
          <w:sz w:val="24"/>
          <w:szCs w:val="24"/>
        </w:rPr>
      </w:pPr>
      <w:r>
        <w:rPr>
          <w:rFonts w:ascii="Arial" w:hAnsi="Arial" w:cs="Arial"/>
          <w:sz w:val="18"/>
          <w:szCs w:val="18"/>
        </w:rPr>
        <w:t>ELABORADO POR: LAS AUTORAS</w:t>
      </w:r>
      <w:r w:rsidR="00F523BB">
        <w:rPr>
          <w:rFonts w:ascii="Arial" w:hAnsi="Arial" w:cs="Arial"/>
          <w:sz w:val="24"/>
          <w:szCs w:val="24"/>
        </w:rPr>
        <w:t xml:space="preserve"> </w:t>
      </w:r>
    </w:p>
    <w:p w:rsidR="00F364D5" w:rsidRPr="00EF5288" w:rsidRDefault="00F364D5" w:rsidP="00F364D5">
      <w:pPr>
        <w:autoSpaceDE w:val="0"/>
        <w:autoSpaceDN w:val="0"/>
        <w:adjustRightInd w:val="0"/>
        <w:spacing w:after="0" w:line="240" w:lineRule="auto"/>
        <w:jc w:val="center"/>
        <w:rPr>
          <w:rFonts w:ascii="Arial" w:hAnsi="Arial" w:cs="Arial"/>
          <w:sz w:val="24"/>
          <w:szCs w:val="24"/>
        </w:rPr>
      </w:pPr>
    </w:p>
    <w:p w:rsidR="00F364D5" w:rsidRPr="00F364D5" w:rsidRDefault="00F34B05" w:rsidP="00F364D5">
      <w:pPr>
        <w:numPr>
          <w:ilvl w:val="1"/>
          <w:numId w:val="2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w:t>
      </w:r>
      <w:r w:rsidR="00F523BB" w:rsidRPr="009820AB">
        <w:rPr>
          <w:rFonts w:ascii="Arial" w:hAnsi="Arial" w:cs="Arial"/>
          <w:b/>
          <w:bCs/>
          <w:sz w:val="24"/>
          <w:szCs w:val="24"/>
        </w:rPr>
        <w:t>COSTOS DE PRODUCCIÓN</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9F6E29"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9F6E29">
        <w:rPr>
          <w:rFonts w:ascii="Arial" w:hAnsi="Arial" w:cs="Arial"/>
          <w:sz w:val="24"/>
          <w:szCs w:val="24"/>
        </w:rPr>
        <w:t xml:space="preserve">Los costos de producción pueden dividirse en dos grandes categorías: COSTOS DIRECTOS O VARIABLES, que son proporcionales a la producción, como materia prima, y los COSTOS INDIRECTOS, también llamados FIJOS que son independientes de la producción, como los </w:t>
      </w:r>
      <w:r>
        <w:rPr>
          <w:rFonts w:ascii="Arial" w:hAnsi="Arial" w:cs="Arial"/>
          <w:sz w:val="24"/>
          <w:szCs w:val="24"/>
        </w:rPr>
        <w:t>sueldos.</w:t>
      </w:r>
    </w:p>
    <w:p w:rsidR="00F523BB" w:rsidRDefault="00F523BB" w:rsidP="00F523BB">
      <w:pPr>
        <w:autoSpaceDE w:val="0"/>
        <w:autoSpaceDN w:val="0"/>
        <w:adjustRightInd w:val="0"/>
        <w:spacing w:after="0" w:line="360" w:lineRule="auto"/>
        <w:jc w:val="both"/>
      </w:pPr>
    </w:p>
    <w:p w:rsidR="00F523BB" w:rsidRPr="009820A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El costo</w:t>
      </w:r>
      <w:r w:rsidRPr="009820AB">
        <w:rPr>
          <w:rFonts w:ascii="Arial" w:hAnsi="Arial" w:cs="Arial"/>
          <w:sz w:val="24"/>
          <w:szCs w:val="24"/>
        </w:rPr>
        <w:t xml:space="preserve"> de materiales directos incluye todos aquellos insumos que se requieren para producir el camote horneado como snack light, que específicamente son: sal, mantequilla light y la materia prima (camote) cuya descripción se detalla en gramos, tal que la producción del Snack Light se realizará en empaques de 40 gramos.</w:t>
      </w:r>
    </w:p>
    <w:p w:rsidR="00F523BB" w:rsidRPr="009820AB"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sidRPr="009820AB">
        <w:rPr>
          <w:rFonts w:ascii="Arial" w:hAnsi="Arial" w:cs="Arial"/>
          <w:sz w:val="24"/>
          <w:szCs w:val="24"/>
        </w:rPr>
        <w:t xml:space="preserve">     El </w:t>
      </w:r>
      <w:r>
        <w:rPr>
          <w:rFonts w:ascii="Arial" w:hAnsi="Arial" w:cs="Arial"/>
          <w:sz w:val="24"/>
          <w:szCs w:val="24"/>
        </w:rPr>
        <w:t>c</w:t>
      </w:r>
      <w:r w:rsidRPr="009820AB">
        <w:rPr>
          <w:rFonts w:ascii="Arial" w:hAnsi="Arial" w:cs="Arial"/>
          <w:sz w:val="24"/>
          <w:szCs w:val="24"/>
        </w:rPr>
        <w:t xml:space="preserve">osto de mano de obra directa, esta dado para que los trabajadores que intervienen directamente en la producción, reciba su </w:t>
      </w:r>
      <w:r>
        <w:rPr>
          <w:rFonts w:ascii="Arial" w:hAnsi="Arial" w:cs="Arial"/>
          <w:sz w:val="24"/>
          <w:szCs w:val="24"/>
        </w:rPr>
        <w:t xml:space="preserve">salario en base a la producción </w:t>
      </w:r>
      <w:r w:rsidRPr="009820AB">
        <w:rPr>
          <w:rFonts w:ascii="Arial" w:hAnsi="Arial" w:cs="Arial"/>
          <w:sz w:val="24"/>
          <w:szCs w:val="24"/>
        </w:rPr>
        <w:t>del snack</w:t>
      </w:r>
      <w:r>
        <w:rPr>
          <w:rFonts w:ascii="Arial" w:hAnsi="Arial" w:cs="Arial"/>
          <w:sz w:val="24"/>
          <w:szCs w:val="24"/>
        </w:rPr>
        <w:t xml:space="preserve"> light; así mismo están explicados</w:t>
      </w:r>
      <w:r w:rsidRPr="009820AB">
        <w:rPr>
          <w:rFonts w:ascii="Arial" w:hAnsi="Arial" w:cs="Arial"/>
          <w:sz w:val="24"/>
          <w:szCs w:val="24"/>
        </w:rPr>
        <w:t xml:space="preserve"> los materiales directos, que son participes de la producción, en este rubro ya esta ponderado su costo, esto se ha realizado de acuerdo a datos obtenidos de fabricantes similares, cuyos costos variables también son similares, tales como la </w:t>
      </w:r>
      <w:r>
        <w:rPr>
          <w:rFonts w:ascii="Arial" w:hAnsi="Arial" w:cs="Arial"/>
          <w:sz w:val="24"/>
          <w:szCs w:val="24"/>
        </w:rPr>
        <w:t>mantequilla, empaque y mano de obra.</w:t>
      </w: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pict>
          <v:shape id="_x0000_s1139" type="#_x0000_t202" style="position:absolute;left:0;text-align:left;margin-left:134.2pt;margin-top:6.25pt;width:153.45pt;height:17.1pt;z-index:251654144" filled="f" stroked="f">
            <v:textbox style="mso-next-textbox:#_x0000_s1139">
              <w:txbxContent>
                <w:p w:rsidR="00166AA3" w:rsidRDefault="00166AA3" w:rsidP="00F523BB">
                  <w:pPr>
                    <w:jc w:val="center"/>
                    <w:rPr>
                      <w:rFonts w:ascii="Arial" w:hAnsi="Arial" w:cs="Arial"/>
                      <w:sz w:val="20"/>
                      <w:szCs w:val="24"/>
                    </w:rPr>
                  </w:pPr>
                  <w:r>
                    <w:rPr>
                      <w:rFonts w:ascii="Arial" w:hAnsi="Arial" w:cs="Arial"/>
                      <w:sz w:val="20"/>
                      <w:szCs w:val="24"/>
                    </w:rPr>
                    <w:t>Tabla 3.2: Costos Variables</w:t>
                  </w:r>
                </w:p>
                <w:p w:rsidR="00166AA3" w:rsidRPr="007B397B" w:rsidRDefault="00166AA3" w:rsidP="00F523BB">
                  <w:pPr>
                    <w:rPr>
                      <w:rFonts w:ascii="Arial" w:hAnsi="Arial" w:cs="Arial"/>
                      <w:sz w:val="20"/>
                      <w:szCs w:val="24"/>
                    </w:rPr>
                  </w:pPr>
                </w:p>
              </w:txbxContent>
            </v:textbox>
          </v:shape>
        </w:pict>
      </w:r>
    </w:p>
    <w:tbl>
      <w:tblPr>
        <w:tblW w:w="7080" w:type="dxa"/>
        <w:jc w:val="center"/>
        <w:tblInd w:w="49" w:type="dxa"/>
        <w:tblCellMar>
          <w:left w:w="70" w:type="dxa"/>
          <w:right w:w="70" w:type="dxa"/>
        </w:tblCellMar>
        <w:tblLook w:val="04A0"/>
      </w:tblPr>
      <w:tblGrid>
        <w:gridCol w:w="2151"/>
        <w:gridCol w:w="1113"/>
        <w:gridCol w:w="1785"/>
        <w:gridCol w:w="2069"/>
      </w:tblGrid>
      <w:tr w:rsidR="00F523BB" w:rsidRPr="008465E9" w:rsidTr="00E907F2">
        <w:trPr>
          <w:trHeight w:val="300"/>
          <w:jc w:val="center"/>
        </w:trPr>
        <w:tc>
          <w:tcPr>
            <w:tcW w:w="7080" w:type="dxa"/>
            <w:gridSpan w:val="4"/>
            <w:tcBorders>
              <w:top w:val="single" w:sz="4" w:space="0" w:color="auto"/>
              <w:left w:val="single" w:sz="4" w:space="0" w:color="auto"/>
              <w:bottom w:val="single" w:sz="4" w:space="0" w:color="auto"/>
              <w:right w:val="single" w:sz="4" w:space="0" w:color="auto"/>
            </w:tcBorders>
            <w:shd w:val="clear" w:color="000000" w:fill="F0A6B1"/>
            <w:vAlign w:val="bottom"/>
            <w:hideMark/>
          </w:tcPr>
          <w:p w:rsidR="00F523BB" w:rsidRPr="008465E9" w:rsidRDefault="00F523BB" w:rsidP="00E907F2">
            <w:pPr>
              <w:spacing w:after="0" w:line="240" w:lineRule="auto"/>
              <w:jc w:val="center"/>
              <w:rPr>
                <w:rFonts w:eastAsia="Times New Roman" w:cs="Calibri"/>
                <w:b/>
                <w:bCs/>
                <w:color w:val="000000"/>
                <w:lang w:eastAsia="es-ES"/>
              </w:rPr>
            </w:pPr>
            <w:r w:rsidRPr="008465E9">
              <w:rPr>
                <w:rFonts w:eastAsia="Times New Roman" w:cs="Calibri"/>
                <w:b/>
                <w:bCs/>
                <w:color w:val="000000"/>
                <w:lang w:eastAsia="es-ES"/>
              </w:rPr>
              <w:t>COSTOS VARIABLES</w:t>
            </w:r>
          </w:p>
        </w:tc>
      </w:tr>
      <w:tr w:rsidR="00F523BB" w:rsidRPr="008465E9" w:rsidTr="00E907F2">
        <w:trPr>
          <w:trHeight w:val="300"/>
          <w:jc w:val="center"/>
        </w:trPr>
        <w:tc>
          <w:tcPr>
            <w:tcW w:w="7080" w:type="dxa"/>
            <w:gridSpan w:val="4"/>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F523BB" w:rsidRPr="008465E9" w:rsidRDefault="00F523BB" w:rsidP="00E907F2">
            <w:pPr>
              <w:spacing w:after="0" w:line="240" w:lineRule="auto"/>
              <w:jc w:val="center"/>
              <w:rPr>
                <w:rFonts w:eastAsia="Times New Roman" w:cs="Calibri"/>
                <w:b/>
                <w:bCs/>
                <w:color w:val="FFFFFF"/>
                <w:lang w:eastAsia="es-ES"/>
              </w:rPr>
            </w:pPr>
            <w:r w:rsidRPr="008465E9">
              <w:rPr>
                <w:rFonts w:eastAsia="Times New Roman" w:cs="Calibri"/>
                <w:b/>
                <w:bCs/>
                <w:color w:val="FFFFFF"/>
                <w:lang w:eastAsia="es-ES"/>
              </w:rPr>
              <w:t>COMPOSICION DE 40 GR</w:t>
            </w:r>
          </w:p>
        </w:tc>
      </w:tr>
      <w:tr w:rsidR="00F523BB" w:rsidRPr="008465E9" w:rsidTr="00E907F2">
        <w:trPr>
          <w:trHeight w:val="300"/>
          <w:jc w:val="center"/>
        </w:trPr>
        <w:tc>
          <w:tcPr>
            <w:tcW w:w="2151" w:type="dxa"/>
            <w:tcBorders>
              <w:top w:val="nil"/>
              <w:left w:val="single" w:sz="4" w:space="0" w:color="auto"/>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rPr>
                <w:rFonts w:eastAsia="Times New Roman" w:cs="Calibri"/>
                <w:b/>
                <w:bCs/>
                <w:color w:val="000000"/>
                <w:lang w:eastAsia="es-ES"/>
              </w:rPr>
            </w:pPr>
            <w:r w:rsidRPr="008465E9">
              <w:rPr>
                <w:rFonts w:eastAsia="Times New Roman" w:cs="Calibri"/>
                <w:b/>
                <w:bCs/>
                <w:color w:val="000000"/>
                <w:lang w:eastAsia="es-ES"/>
              </w:rPr>
              <w:t>Rubro</w:t>
            </w:r>
          </w:p>
        </w:tc>
        <w:tc>
          <w:tcPr>
            <w:tcW w:w="1075" w:type="dxa"/>
            <w:tcBorders>
              <w:top w:val="nil"/>
              <w:left w:val="nil"/>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rPr>
                <w:rFonts w:eastAsia="Times New Roman" w:cs="Calibri"/>
                <w:b/>
                <w:bCs/>
                <w:color w:val="000000"/>
                <w:lang w:eastAsia="es-ES"/>
              </w:rPr>
            </w:pPr>
            <w:r w:rsidRPr="008465E9">
              <w:rPr>
                <w:rFonts w:eastAsia="Times New Roman" w:cs="Calibri"/>
                <w:b/>
                <w:bCs/>
                <w:color w:val="000000"/>
                <w:lang w:eastAsia="es-ES"/>
              </w:rPr>
              <w:t>CANTIDAD</w:t>
            </w:r>
          </w:p>
        </w:tc>
        <w:tc>
          <w:tcPr>
            <w:tcW w:w="1785" w:type="dxa"/>
            <w:tcBorders>
              <w:top w:val="nil"/>
              <w:left w:val="nil"/>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rPr>
                <w:rFonts w:eastAsia="Times New Roman" w:cs="Calibri"/>
                <w:b/>
                <w:bCs/>
                <w:color w:val="000000"/>
                <w:lang w:eastAsia="es-ES"/>
              </w:rPr>
            </w:pPr>
            <w:r w:rsidRPr="008465E9">
              <w:rPr>
                <w:rFonts w:eastAsia="Times New Roman" w:cs="Calibri"/>
                <w:b/>
                <w:bCs/>
                <w:color w:val="000000"/>
                <w:lang w:eastAsia="es-ES"/>
              </w:rPr>
              <w:t>PRECIO UNITARIO</w:t>
            </w:r>
          </w:p>
        </w:tc>
        <w:tc>
          <w:tcPr>
            <w:tcW w:w="2069" w:type="dxa"/>
            <w:tcBorders>
              <w:top w:val="nil"/>
              <w:left w:val="nil"/>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rPr>
                <w:rFonts w:eastAsia="Times New Roman" w:cs="Calibri"/>
                <w:b/>
                <w:bCs/>
                <w:color w:val="000000"/>
                <w:lang w:eastAsia="es-ES"/>
              </w:rPr>
            </w:pPr>
            <w:r w:rsidRPr="008465E9">
              <w:rPr>
                <w:rFonts w:eastAsia="Times New Roman" w:cs="Calibri"/>
                <w:b/>
                <w:bCs/>
                <w:color w:val="000000"/>
                <w:lang w:eastAsia="es-ES"/>
              </w:rPr>
              <w:t>COSTOS MENSUALES</w:t>
            </w:r>
          </w:p>
        </w:tc>
      </w:tr>
      <w:tr w:rsidR="00F523BB" w:rsidRPr="008465E9" w:rsidTr="00E907F2">
        <w:trPr>
          <w:trHeight w:val="300"/>
          <w:jc w:val="center"/>
        </w:trPr>
        <w:tc>
          <w:tcPr>
            <w:tcW w:w="2151"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Material Directo</w:t>
            </w:r>
          </w:p>
        </w:tc>
        <w:tc>
          <w:tcPr>
            <w:tcW w:w="107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40 gr</w:t>
            </w:r>
          </w:p>
        </w:tc>
        <w:tc>
          <w:tcPr>
            <w:tcW w:w="178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0,001</w:t>
            </w:r>
          </w:p>
        </w:tc>
        <w:tc>
          <w:tcPr>
            <w:tcW w:w="2069"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0,04</w:t>
            </w:r>
          </w:p>
        </w:tc>
      </w:tr>
      <w:tr w:rsidR="00F523BB" w:rsidRPr="008465E9" w:rsidTr="00E907F2">
        <w:trPr>
          <w:trHeight w:val="300"/>
          <w:jc w:val="center"/>
        </w:trPr>
        <w:tc>
          <w:tcPr>
            <w:tcW w:w="2151"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Mantequilla</w:t>
            </w:r>
          </w:p>
        </w:tc>
        <w:tc>
          <w:tcPr>
            <w:tcW w:w="107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8gr</w:t>
            </w:r>
          </w:p>
        </w:tc>
        <w:tc>
          <w:tcPr>
            <w:tcW w:w="178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0,009</w:t>
            </w:r>
          </w:p>
        </w:tc>
        <w:tc>
          <w:tcPr>
            <w:tcW w:w="2069"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0,07</w:t>
            </w:r>
          </w:p>
        </w:tc>
      </w:tr>
      <w:tr w:rsidR="00F523BB" w:rsidRPr="008465E9" w:rsidTr="00E907F2">
        <w:trPr>
          <w:trHeight w:val="300"/>
          <w:jc w:val="center"/>
        </w:trPr>
        <w:tc>
          <w:tcPr>
            <w:tcW w:w="2151"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Mano de Obra Directa</w:t>
            </w:r>
          </w:p>
        </w:tc>
        <w:tc>
          <w:tcPr>
            <w:tcW w:w="107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1 unidad</w:t>
            </w:r>
          </w:p>
        </w:tc>
        <w:tc>
          <w:tcPr>
            <w:tcW w:w="1785" w:type="dxa"/>
            <w:tcBorders>
              <w:top w:val="nil"/>
              <w:left w:val="nil"/>
              <w:bottom w:val="single" w:sz="4" w:space="0" w:color="auto"/>
              <w:right w:val="single" w:sz="4" w:space="0" w:color="auto"/>
            </w:tcBorders>
            <w:shd w:val="clear" w:color="000000" w:fill="FAE0E4"/>
            <w:noWrap/>
            <w:vAlign w:val="bottom"/>
            <w:hideMark/>
          </w:tcPr>
          <w:p w:rsidR="00F523BB" w:rsidRPr="008465E9" w:rsidRDefault="00E80439" w:rsidP="00E907F2">
            <w:pPr>
              <w:spacing w:after="0" w:line="240" w:lineRule="auto"/>
              <w:jc w:val="right"/>
              <w:rPr>
                <w:rFonts w:eastAsia="Times New Roman" w:cs="Calibri"/>
                <w:color w:val="000000"/>
                <w:lang w:eastAsia="es-ES"/>
              </w:rPr>
            </w:pPr>
            <w:r>
              <w:rPr>
                <w:rFonts w:eastAsia="Times New Roman" w:cs="Calibri"/>
                <w:color w:val="000000"/>
                <w:lang w:eastAsia="es-ES"/>
              </w:rPr>
              <w:t>0,009</w:t>
            </w:r>
          </w:p>
        </w:tc>
        <w:tc>
          <w:tcPr>
            <w:tcW w:w="2069"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0,009</w:t>
            </w:r>
          </w:p>
        </w:tc>
      </w:tr>
      <w:tr w:rsidR="00F523BB" w:rsidRPr="008465E9" w:rsidTr="00E907F2">
        <w:trPr>
          <w:trHeight w:val="300"/>
          <w:jc w:val="center"/>
        </w:trPr>
        <w:tc>
          <w:tcPr>
            <w:tcW w:w="2151"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Empaque de 40 gr</w:t>
            </w:r>
          </w:p>
        </w:tc>
        <w:tc>
          <w:tcPr>
            <w:tcW w:w="107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eastAsia="Times New Roman" w:cs="Calibri"/>
                <w:color w:val="000000"/>
                <w:lang w:eastAsia="es-ES"/>
              </w:rPr>
            </w:pPr>
            <w:r w:rsidRPr="008465E9">
              <w:rPr>
                <w:rFonts w:eastAsia="Times New Roman" w:cs="Calibri"/>
                <w:color w:val="000000"/>
                <w:lang w:eastAsia="es-ES"/>
              </w:rPr>
              <w:t>1 unidad</w:t>
            </w:r>
          </w:p>
        </w:tc>
        <w:tc>
          <w:tcPr>
            <w:tcW w:w="1785"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0,01</w:t>
            </w:r>
          </w:p>
        </w:tc>
        <w:tc>
          <w:tcPr>
            <w:tcW w:w="2069"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eastAsia="Times New Roman" w:cs="Calibri"/>
                <w:color w:val="000000"/>
                <w:lang w:eastAsia="es-ES"/>
              </w:rPr>
            </w:pPr>
            <w:r w:rsidRPr="008465E9">
              <w:rPr>
                <w:rFonts w:eastAsia="Times New Roman" w:cs="Calibri"/>
                <w:color w:val="000000"/>
                <w:lang w:eastAsia="es-ES"/>
              </w:rPr>
              <w:t>0,01</w:t>
            </w:r>
          </w:p>
        </w:tc>
      </w:tr>
      <w:tr w:rsidR="00F523BB" w:rsidRPr="008465E9" w:rsidTr="00E907F2">
        <w:trPr>
          <w:trHeight w:val="300"/>
          <w:jc w:val="center"/>
        </w:trPr>
        <w:tc>
          <w:tcPr>
            <w:tcW w:w="5011" w:type="dxa"/>
            <w:gridSpan w:val="3"/>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F523BB" w:rsidRPr="008465E9" w:rsidRDefault="00F523BB" w:rsidP="00E907F2">
            <w:pPr>
              <w:spacing w:after="0" w:line="240" w:lineRule="auto"/>
              <w:rPr>
                <w:rFonts w:eastAsia="Times New Roman" w:cs="Calibri"/>
                <w:b/>
                <w:bCs/>
                <w:color w:val="FFFFFF"/>
                <w:lang w:eastAsia="es-ES"/>
              </w:rPr>
            </w:pPr>
            <w:r w:rsidRPr="008465E9">
              <w:rPr>
                <w:rFonts w:eastAsia="Times New Roman" w:cs="Calibri"/>
                <w:b/>
                <w:bCs/>
                <w:color w:val="FFFFFF"/>
                <w:lang w:eastAsia="es-ES"/>
              </w:rPr>
              <w:t>Costo Variable Total de 40 gr. De Snack light</w:t>
            </w:r>
          </w:p>
        </w:tc>
        <w:tc>
          <w:tcPr>
            <w:tcW w:w="2069" w:type="dxa"/>
            <w:tcBorders>
              <w:top w:val="nil"/>
              <w:left w:val="nil"/>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jc w:val="right"/>
              <w:rPr>
                <w:rFonts w:eastAsia="Times New Roman" w:cs="Calibri"/>
                <w:b/>
                <w:bCs/>
                <w:color w:val="000000"/>
                <w:lang w:eastAsia="es-ES"/>
              </w:rPr>
            </w:pPr>
            <w:r w:rsidRPr="008465E9">
              <w:rPr>
                <w:rFonts w:eastAsia="Times New Roman" w:cs="Calibri"/>
                <w:b/>
                <w:bCs/>
                <w:color w:val="000000"/>
                <w:lang w:eastAsia="es-ES"/>
              </w:rPr>
              <w:t>0,13</w:t>
            </w:r>
          </w:p>
        </w:tc>
      </w:tr>
    </w:tbl>
    <w:p w:rsidR="00F523BB" w:rsidRPr="00F34B05" w:rsidRDefault="009163EE" w:rsidP="00F34B05">
      <w:pPr>
        <w:autoSpaceDE w:val="0"/>
        <w:autoSpaceDN w:val="0"/>
        <w:adjustRightInd w:val="0"/>
        <w:spacing w:after="0" w:line="240" w:lineRule="auto"/>
        <w:jc w:val="center"/>
        <w:rPr>
          <w:rFonts w:ascii="Arial" w:hAnsi="Arial" w:cs="Arial"/>
          <w:sz w:val="18"/>
          <w:szCs w:val="24"/>
        </w:rPr>
      </w:pPr>
      <w:r>
        <w:rPr>
          <w:rFonts w:ascii="Arial" w:hAnsi="Arial" w:cs="Arial"/>
          <w:sz w:val="18"/>
          <w:szCs w:val="24"/>
        </w:rPr>
        <w:t>Ver: Anexo 1.28</w:t>
      </w:r>
    </w:p>
    <w:p w:rsidR="00F34B05" w:rsidRPr="00F34B05" w:rsidRDefault="00F34B05" w:rsidP="00F34B05">
      <w:pPr>
        <w:autoSpaceDE w:val="0"/>
        <w:autoSpaceDN w:val="0"/>
        <w:adjustRightInd w:val="0"/>
        <w:spacing w:after="0" w:line="240" w:lineRule="auto"/>
        <w:jc w:val="center"/>
        <w:rPr>
          <w:rFonts w:ascii="Arial" w:hAnsi="Arial" w:cs="Arial"/>
          <w:sz w:val="18"/>
          <w:szCs w:val="24"/>
        </w:rPr>
      </w:pPr>
      <w:r w:rsidRPr="00F34B05">
        <w:rPr>
          <w:rFonts w:ascii="Arial" w:hAnsi="Arial" w:cs="Arial"/>
          <w:sz w:val="18"/>
          <w:szCs w:val="24"/>
        </w:rPr>
        <w:t>ELABORADO POR: LAS AUTORAS</w:t>
      </w:r>
    </w:p>
    <w:p w:rsidR="00F34B05" w:rsidRDefault="00F34B05" w:rsidP="00F34B05">
      <w:pPr>
        <w:autoSpaceDE w:val="0"/>
        <w:autoSpaceDN w:val="0"/>
        <w:adjustRightInd w:val="0"/>
        <w:spacing w:after="0" w:line="360" w:lineRule="auto"/>
        <w:jc w:val="both"/>
        <w:rPr>
          <w:rFonts w:ascii="Arial" w:hAnsi="Arial" w:cs="Arial"/>
          <w:sz w:val="24"/>
          <w:szCs w:val="24"/>
        </w:rPr>
      </w:pPr>
    </w:p>
    <w:p w:rsidR="00F34B05" w:rsidRDefault="00F523BB" w:rsidP="00F34B0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Finalmente el costo</w:t>
      </w:r>
      <w:r w:rsidRPr="009820AB">
        <w:rPr>
          <w:rFonts w:ascii="Arial" w:hAnsi="Arial" w:cs="Arial"/>
          <w:sz w:val="24"/>
          <w:szCs w:val="24"/>
        </w:rPr>
        <w:t xml:space="preserve"> fi</w:t>
      </w:r>
      <w:r>
        <w:rPr>
          <w:rFonts w:ascii="Arial" w:hAnsi="Arial" w:cs="Arial"/>
          <w:sz w:val="24"/>
          <w:szCs w:val="24"/>
        </w:rPr>
        <w:t>jo de producción,</w:t>
      </w:r>
      <w:r w:rsidRPr="009820AB">
        <w:rPr>
          <w:rFonts w:ascii="Arial" w:hAnsi="Arial" w:cs="Arial"/>
          <w:sz w:val="24"/>
          <w:szCs w:val="24"/>
        </w:rPr>
        <w:t xml:space="preserve"> es aquel comp</w:t>
      </w:r>
      <w:r w:rsidR="00F34B05">
        <w:rPr>
          <w:rFonts w:ascii="Arial" w:hAnsi="Arial" w:cs="Arial"/>
          <w:sz w:val="24"/>
          <w:szCs w:val="24"/>
        </w:rPr>
        <w:t xml:space="preserve">onente de la </w:t>
      </w:r>
      <w:r>
        <w:rPr>
          <w:rFonts w:ascii="Arial" w:hAnsi="Arial" w:cs="Arial"/>
          <w:sz w:val="24"/>
          <w:szCs w:val="24"/>
        </w:rPr>
        <w:t>estructura de costo</w:t>
      </w:r>
      <w:r w:rsidRPr="009820AB">
        <w:rPr>
          <w:rFonts w:ascii="Arial" w:hAnsi="Arial" w:cs="Arial"/>
          <w:sz w:val="24"/>
          <w:szCs w:val="24"/>
        </w:rPr>
        <w:t>s que no varía con el nivel de producción, se distribuye en los salarios que se pagan a los trabajadores que están involucrados indirectamente en el proceso de producción, tales como: trabajadores administrativos, guardias de seguridad, ayudantes, pago de los servicios bás</w:t>
      </w:r>
      <w:r>
        <w:rPr>
          <w:rFonts w:ascii="Arial" w:hAnsi="Arial" w:cs="Arial"/>
          <w:sz w:val="24"/>
          <w:szCs w:val="24"/>
        </w:rPr>
        <w:t>icos (teléfono, Internet, agua)</w:t>
      </w:r>
      <w:r w:rsidRPr="009820AB">
        <w:rPr>
          <w:rFonts w:ascii="Arial" w:hAnsi="Arial" w:cs="Arial"/>
          <w:sz w:val="24"/>
          <w:szCs w:val="24"/>
        </w:rPr>
        <w:t xml:space="preserve"> y seguros los cuales tienen una cobertura contra incendios y protección del inventario el cual se va a contratar con seguros Rocafuerte.</w:t>
      </w:r>
      <w:r w:rsidR="00F34B05">
        <w:rPr>
          <w:rFonts w:ascii="Arial" w:hAnsi="Arial" w:cs="Arial"/>
          <w:sz w:val="24"/>
          <w:szCs w:val="24"/>
        </w:rPr>
        <w:t xml:space="preserve"> </w:t>
      </w:r>
    </w:p>
    <w:p w:rsidR="00F34B05" w:rsidRDefault="00F34B05" w:rsidP="00F34B05">
      <w:pPr>
        <w:autoSpaceDE w:val="0"/>
        <w:autoSpaceDN w:val="0"/>
        <w:adjustRightInd w:val="0"/>
        <w:spacing w:after="0" w:line="360" w:lineRule="auto"/>
        <w:jc w:val="both"/>
        <w:rPr>
          <w:rFonts w:ascii="Arial" w:hAnsi="Arial" w:cs="Arial"/>
          <w:sz w:val="24"/>
          <w:szCs w:val="24"/>
        </w:rPr>
      </w:pPr>
    </w:p>
    <w:p w:rsidR="00F523BB" w:rsidRPr="00F34B05" w:rsidRDefault="00F34B05" w:rsidP="00F34B0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F523BB" w:rsidRPr="0006478E">
        <w:rPr>
          <w:rFonts w:ascii="Arial" w:hAnsi="Arial" w:cs="Arial"/>
          <w:sz w:val="24"/>
          <w:szCs w:val="24"/>
        </w:rPr>
        <w:t>Los gastos administrativos comprenden los gastos de papelería, comisiones, alimentos, mensajería, impuestos, otros. Los gastos de publicidad comprenden cada una de los gastos para la promoción de este nuevo producto, como afiches, volantes, banner, vallas publicitar</w:t>
      </w:r>
      <w:r w:rsidRPr="0006478E">
        <w:rPr>
          <w:rFonts w:ascii="Arial" w:hAnsi="Arial" w:cs="Arial"/>
          <w:sz w:val="24"/>
          <w:szCs w:val="24"/>
        </w:rPr>
        <w:t xml:space="preserve">ias, publicaciones en revistas. Y </w:t>
      </w:r>
      <w:r w:rsidR="00F523BB" w:rsidRPr="0006478E">
        <w:rPr>
          <w:rFonts w:ascii="Arial" w:hAnsi="Arial" w:cs="Arial"/>
          <w:sz w:val="24"/>
          <w:szCs w:val="24"/>
        </w:rPr>
        <w:t>los gastos de distribución y venta comprenden los gastos en que se incurren, relacionados con las actividades posteriores a la terminación del proceso pro</w:t>
      </w:r>
      <w:r w:rsidR="00F523BB" w:rsidRPr="0006478E">
        <w:rPr>
          <w:rFonts w:ascii="Arial" w:hAnsi="Arial" w:cs="Arial"/>
          <w:sz w:val="24"/>
          <w:szCs w:val="24"/>
        </w:rPr>
        <w:softHyphen/>
        <w:t>ductivo, destinados a garantizar el almacenamien</w:t>
      </w:r>
      <w:r w:rsidR="00F523BB" w:rsidRPr="0006478E">
        <w:rPr>
          <w:rFonts w:ascii="Arial" w:hAnsi="Arial" w:cs="Arial"/>
          <w:sz w:val="24"/>
          <w:szCs w:val="24"/>
        </w:rPr>
        <w:softHyphen/>
        <w:t>to, entrega y distribución de la producción ter</w:t>
      </w:r>
      <w:r w:rsidR="00F523BB" w:rsidRPr="0006478E">
        <w:rPr>
          <w:rFonts w:ascii="Arial" w:hAnsi="Arial" w:cs="Arial"/>
          <w:sz w:val="24"/>
          <w:szCs w:val="24"/>
        </w:rPr>
        <w:softHyphen/>
        <w:t>minada, asumidos por la FAB-SNACKS y contenidos en el precio de venta.</w:t>
      </w:r>
    </w:p>
    <w:p w:rsidR="00F523BB" w:rsidRDefault="00F523BB" w:rsidP="0006478E">
      <w:pPr>
        <w:autoSpaceDE w:val="0"/>
        <w:autoSpaceDN w:val="0"/>
        <w:adjustRightInd w:val="0"/>
        <w:spacing w:after="0" w:line="360" w:lineRule="auto"/>
        <w:jc w:val="both"/>
        <w:rPr>
          <w:rFonts w:ascii="Arial" w:hAnsi="Arial" w:cs="Arial"/>
          <w:sz w:val="24"/>
          <w:szCs w:val="24"/>
        </w:rPr>
      </w:pPr>
    </w:p>
    <w:p w:rsidR="00F523BB" w:rsidRDefault="00F523BB" w:rsidP="0006478E">
      <w:pPr>
        <w:tabs>
          <w:tab w:val="left" w:pos="6040"/>
        </w:tabs>
        <w:autoSpaceDE w:val="0"/>
        <w:autoSpaceDN w:val="0"/>
        <w:adjustRightInd w:val="0"/>
        <w:spacing w:after="0" w:line="360" w:lineRule="auto"/>
        <w:rPr>
          <w:rFonts w:ascii="Arial" w:hAnsi="Arial" w:cs="Arial"/>
          <w:sz w:val="24"/>
          <w:szCs w:val="24"/>
        </w:rPr>
      </w:pPr>
      <w:r>
        <w:rPr>
          <w:rFonts w:ascii="Arial" w:hAnsi="Arial" w:cs="Arial"/>
          <w:sz w:val="24"/>
          <w:szCs w:val="24"/>
        </w:rPr>
        <w:t xml:space="preserve">     Estos costos se detallan a continuación:</w:t>
      </w:r>
      <w:r w:rsidR="0006478E">
        <w:rPr>
          <w:rFonts w:ascii="Arial" w:hAnsi="Arial" w:cs="Arial"/>
          <w:sz w:val="24"/>
          <w:szCs w:val="24"/>
        </w:rPr>
        <w:tab/>
      </w:r>
    </w:p>
    <w:p w:rsidR="00F523BB" w:rsidRPr="009820AB" w:rsidRDefault="00F523BB" w:rsidP="00F523BB">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es-ES"/>
        </w:rPr>
        <w:pict>
          <v:shape id="_x0000_s1115" type="#_x0000_t202" style="position:absolute;margin-left:135.9pt;margin-top:6pt;width:153.45pt;height:17.1pt;z-index:251641856" filled="f" stroked="f">
            <v:textbox style="mso-next-textbox:#_x0000_s1115">
              <w:txbxContent>
                <w:p w:rsidR="00166AA3" w:rsidRDefault="00166AA3" w:rsidP="00F523BB">
                  <w:pPr>
                    <w:jc w:val="center"/>
                    <w:rPr>
                      <w:rFonts w:ascii="Arial" w:hAnsi="Arial" w:cs="Arial"/>
                      <w:sz w:val="20"/>
                      <w:szCs w:val="24"/>
                    </w:rPr>
                  </w:pPr>
                  <w:r>
                    <w:rPr>
                      <w:rFonts w:ascii="Arial" w:hAnsi="Arial" w:cs="Arial"/>
                      <w:sz w:val="20"/>
                      <w:szCs w:val="24"/>
                    </w:rPr>
                    <w:t>Tabla 3.3: Costos Fijos</w:t>
                  </w:r>
                </w:p>
                <w:p w:rsidR="00166AA3" w:rsidRPr="007B397B" w:rsidRDefault="00166AA3" w:rsidP="00F523BB">
                  <w:pPr>
                    <w:rPr>
                      <w:rFonts w:ascii="Arial" w:hAnsi="Arial" w:cs="Arial"/>
                      <w:sz w:val="20"/>
                      <w:szCs w:val="24"/>
                    </w:rPr>
                  </w:pPr>
                </w:p>
              </w:txbxContent>
            </v:textbox>
          </v:shape>
        </w:pict>
      </w:r>
    </w:p>
    <w:tbl>
      <w:tblPr>
        <w:tblW w:w="5300" w:type="dxa"/>
        <w:jc w:val="center"/>
        <w:tblInd w:w="49" w:type="dxa"/>
        <w:tblCellMar>
          <w:left w:w="70" w:type="dxa"/>
          <w:right w:w="70" w:type="dxa"/>
        </w:tblCellMar>
        <w:tblLook w:val="04A0"/>
      </w:tblPr>
      <w:tblGrid>
        <w:gridCol w:w="2413"/>
        <w:gridCol w:w="1327"/>
        <w:gridCol w:w="1823"/>
      </w:tblGrid>
      <w:tr w:rsidR="00F523BB" w:rsidRPr="008465E9" w:rsidTr="00E907F2">
        <w:trPr>
          <w:trHeight w:val="300"/>
          <w:jc w:val="center"/>
        </w:trPr>
        <w:tc>
          <w:tcPr>
            <w:tcW w:w="5300" w:type="dxa"/>
            <w:gridSpan w:val="3"/>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F523BB" w:rsidRPr="008465E9" w:rsidRDefault="00F523BB" w:rsidP="00E907F2">
            <w:pPr>
              <w:spacing w:after="0" w:line="240" w:lineRule="auto"/>
              <w:jc w:val="center"/>
              <w:rPr>
                <w:rFonts w:ascii="Arial" w:eastAsia="Times New Roman" w:hAnsi="Arial" w:cs="Arial"/>
                <w:b/>
                <w:bCs/>
                <w:color w:val="FFFFFF"/>
                <w:sz w:val="24"/>
                <w:lang w:eastAsia="es-ES"/>
              </w:rPr>
            </w:pPr>
            <w:r w:rsidRPr="008465E9">
              <w:rPr>
                <w:rFonts w:ascii="Arial" w:eastAsia="Times New Roman" w:hAnsi="Arial" w:cs="Arial"/>
                <w:b/>
                <w:bCs/>
                <w:color w:val="FFFFFF"/>
                <w:sz w:val="24"/>
                <w:lang w:eastAsia="es-ES"/>
              </w:rPr>
              <w:t>COSTOS FIJOS</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5C3CA"/>
            <w:noWrap/>
            <w:vAlign w:val="bottom"/>
            <w:hideMark/>
          </w:tcPr>
          <w:p w:rsidR="00F523BB" w:rsidRPr="008465E9" w:rsidRDefault="00F523BB" w:rsidP="00E907F2">
            <w:pPr>
              <w:spacing w:after="0" w:line="240" w:lineRule="auto"/>
              <w:jc w:val="center"/>
              <w:rPr>
                <w:rFonts w:ascii="Arial" w:eastAsia="Times New Roman" w:hAnsi="Arial" w:cs="Arial"/>
                <w:b/>
                <w:bCs/>
                <w:color w:val="000000"/>
                <w:sz w:val="24"/>
                <w:lang w:eastAsia="es-ES"/>
              </w:rPr>
            </w:pPr>
            <w:r w:rsidRPr="008465E9">
              <w:rPr>
                <w:rFonts w:ascii="Arial" w:eastAsia="Times New Roman" w:hAnsi="Arial" w:cs="Arial"/>
                <w:b/>
                <w:bCs/>
                <w:color w:val="000000"/>
                <w:sz w:val="24"/>
                <w:lang w:eastAsia="es-ES"/>
              </w:rPr>
              <w:t>RUBROS</w:t>
            </w:r>
          </w:p>
        </w:tc>
        <w:tc>
          <w:tcPr>
            <w:tcW w:w="1064" w:type="dxa"/>
            <w:tcBorders>
              <w:top w:val="nil"/>
              <w:left w:val="nil"/>
              <w:bottom w:val="single" w:sz="4" w:space="0" w:color="auto"/>
              <w:right w:val="single" w:sz="4" w:space="0" w:color="auto"/>
            </w:tcBorders>
            <w:shd w:val="clear" w:color="000000" w:fill="F5C3CA"/>
            <w:noWrap/>
            <w:vAlign w:val="bottom"/>
            <w:hideMark/>
          </w:tcPr>
          <w:p w:rsidR="00F523BB" w:rsidRPr="008465E9" w:rsidRDefault="00F523BB" w:rsidP="00E907F2">
            <w:pPr>
              <w:spacing w:after="0" w:line="240" w:lineRule="auto"/>
              <w:jc w:val="center"/>
              <w:rPr>
                <w:rFonts w:ascii="Arial" w:eastAsia="Times New Roman" w:hAnsi="Arial" w:cs="Arial"/>
                <w:b/>
                <w:bCs/>
                <w:color w:val="000000"/>
                <w:sz w:val="24"/>
                <w:lang w:eastAsia="es-ES"/>
              </w:rPr>
            </w:pPr>
            <w:r w:rsidRPr="008465E9">
              <w:rPr>
                <w:rFonts w:ascii="Arial" w:eastAsia="Times New Roman" w:hAnsi="Arial" w:cs="Arial"/>
                <w:b/>
                <w:bCs/>
                <w:color w:val="000000"/>
                <w:sz w:val="24"/>
                <w:lang w:eastAsia="es-ES"/>
              </w:rPr>
              <w:t>MENSUAL</w:t>
            </w:r>
          </w:p>
        </w:tc>
        <w:tc>
          <w:tcPr>
            <w:tcW w:w="1823" w:type="dxa"/>
            <w:tcBorders>
              <w:top w:val="nil"/>
              <w:left w:val="nil"/>
              <w:bottom w:val="single" w:sz="4" w:space="0" w:color="auto"/>
              <w:right w:val="single" w:sz="4" w:space="0" w:color="auto"/>
            </w:tcBorders>
            <w:shd w:val="clear" w:color="000000" w:fill="F5C3CA"/>
            <w:noWrap/>
            <w:vAlign w:val="bottom"/>
            <w:hideMark/>
          </w:tcPr>
          <w:p w:rsidR="00F523BB" w:rsidRPr="008465E9" w:rsidRDefault="00F523BB" w:rsidP="00E907F2">
            <w:pPr>
              <w:spacing w:after="0" w:line="240" w:lineRule="auto"/>
              <w:jc w:val="center"/>
              <w:rPr>
                <w:rFonts w:ascii="Arial" w:eastAsia="Times New Roman" w:hAnsi="Arial" w:cs="Arial"/>
                <w:b/>
                <w:bCs/>
                <w:color w:val="000000"/>
                <w:sz w:val="24"/>
                <w:lang w:eastAsia="es-ES"/>
              </w:rPr>
            </w:pPr>
            <w:r w:rsidRPr="008465E9">
              <w:rPr>
                <w:rFonts w:ascii="Arial" w:eastAsia="Times New Roman" w:hAnsi="Arial" w:cs="Arial"/>
                <w:b/>
                <w:bCs/>
                <w:color w:val="000000"/>
                <w:sz w:val="24"/>
                <w:lang w:eastAsia="es-ES"/>
              </w:rPr>
              <w:t>ANUAL</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Seguro</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1500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18000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Sueldos y Salarios</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21467</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257600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Teléfono</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450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5400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Luz</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1300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15600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Internet</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540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6480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Agua</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1200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14400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G. Administrativo</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700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8400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G. Distribución y Ventas</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850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10200</w:t>
            </w:r>
          </w:p>
        </w:tc>
      </w:tr>
      <w:tr w:rsidR="00F523BB" w:rsidRPr="008465E9" w:rsidTr="00E907F2">
        <w:trPr>
          <w:trHeight w:val="301"/>
          <w:jc w:val="center"/>
        </w:trPr>
        <w:tc>
          <w:tcPr>
            <w:tcW w:w="2413"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rPr>
                <w:rFonts w:ascii="Arial" w:eastAsia="Times New Roman" w:hAnsi="Arial" w:cs="Arial"/>
                <w:color w:val="000000"/>
                <w:sz w:val="24"/>
                <w:lang w:eastAsia="es-ES"/>
              </w:rPr>
            </w:pPr>
            <w:r w:rsidRPr="008465E9">
              <w:rPr>
                <w:rFonts w:ascii="Arial" w:eastAsia="Times New Roman" w:hAnsi="Arial" w:cs="Arial"/>
                <w:color w:val="000000"/>
                <w:sz w:val="24"/>
                <w:lang w:eastAsia="es-ES"/>
              </w:rPr>
              <w:t>G. Publicidad</w:t>
            </w:r>
          </w:p>
        </w:tc>
        <w:tc>
          <w:tcPr>
            <w:tcW w:w="1064"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7000</w:t>
            </w:r>
          </w:p>
        </w:tc>
        <w:tc>
          <w:tcPr>
            <w:tcW w:w="1823" w:type="dxa"/>
            <w:tcBorders>
              <w:top w:val="nil"/>
              <w:left w:val="nil"/>
              <w:bottom w:val="single" w:sz="4" w:space="0" w:color="auto"/>
              <w:right w:val="single" w:sz="4" w:space="0" w:color="auto"/>
            </w:tcBorders>
            <w:shd w:val="clear" w:color="000000" w:fill="FAE0E4"/>
            <w:noWrap/>
            <w:vAlign w:val="bottom"/>
            <w:hideMark/>
          </w:tcPr>
          <w:p w:rsidR="00F523BB" w:rsidRPr="008465E9" w:rsidRDefault="00F523BB" w:rsidP="00E907F2">
            <w:pPr>
              <w:spacing w:after="0" w:line="240" w:lineRule="auto"/>
              <w:jc w:val="right"/>
              <w:rPr>
                <w:rFonts w:ascii="Arial" w:eastAsia="Times New Roman" w:hAnsi="Arial" w:cs="Arial"/>
                <w:color w:val="000000"/>
                <w:sz w:val="24"/>
                <w:lang w:eastAsia="es-ES"/>
              </w:rPr>
            </w:pPr>
            <w:r w:rsidRPr="008465E9">
              <w:rPr>
                <w:rFonts w:ascii="Arial" w:eastAsia="Times New Roman" w:hAnsi="Arial" w:cs="Arial"/>
                <w:color w:val="000000"/>
                <w:sz w:val="24"/>
                <w:lang w:eastAsia="es-ES"/>
              </w:rPr>
              <w:t>84000</w:t>
            </w:r>
          </w:p>
        </w:tc>
      </w:tr>
      <w:tr w:rsidR="00F523BB" w:rsidRPr="008465E9" w:rsidTr="00E907F2">
        <w:trPr>
          <w:trHeight w:val="300"/>
          <w:jc w:val="center"/>
        </w:trPr>
        <w:tc>
          <w:tcPr>
            <w:tcW w:w="2413" w:type="dxa"/>
            <w:tcBorders>
              <w:top w:val="nil"/>
              <w:left w:val="single" w:sz="4" w:space="0" w:color="auto"/>
              <w:bottom w:val="single" w:sz="4" w:space="0" w:color="auto"/>
              <w:right w:val="single" w:sz="4" w:space="0" w:color="auto"/>
            </w:tcBorders>
            <w:shd w:val="clear" w:color="000000" w:fill="D7253E"/>
            <w:noWrap/>
            <w:vAlign w:val="bottom"/>
            <w:hideMark/>
          </w:tcPr>
          <w:p w:rsidR="00F523BB" w:rsidRPr="008465E9" w:rsidRDefault="00F523BB" w:rsidP="00E907F2">
            <w:pPr>
              <w:spacing w:after="0" w:line="240" w:lineRule="auto"/>
              <w:rPr>
                <w:rFonts w:ascii="Arial" w:eastAsia="Times New Roman" w:hAnsi="Arial" w:cs="Arial"/>
                <w:b/>
                <w:bCs/>
                <w:color w:val="FFFFFF"/>
                <w:sz w:val="24"/>
                <w:lang w:eastAsia="es-ES"/>
              </w:rPr>
            </w:pPr>
            <w:r w:rsidRPr="008465E9">
              <w:rPr>
                <w:rFonts w:ascii="Arial" w:eastAsia="Times New Roman" w:hAnsi="Arial" w:cs="Arial"/>
                <w:b/>
                <w:bCs/>
                <w:color w:val="FFFFFF"/>
                <w:sz w:val="24"/>
                <w:lang w:eastAsia="es-ES"/>
              </w:rPr>
              <w:t>TOTAL</w:t>
            </w:r>
          </w:p>
        </w:tc>
        <w:tc>
          <w:tcPr>
            <w:tcW w:w="1064" w:type="dxa"/>
            <w:tcBorders>
              <w:top w:val="nil"/>
              <w:left w:val="nil"/>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jc w:val="right"/>
              <w:rPr>
                <w:rFonts w:ascii="Arial" w:eastAsia="Times New Roman" w:hAnsi="Arial" w:cs="Arial"/>
                <w:b/>
                <w:bCs/>
                <w:color w:val="000000"/>
                <w:sz w:val="24"/>
                <w:lang w:eastAsia="es-ES"/>
              </w:rPr>
            </w:pPr>
            <w:r>
              <w:rPr>
                <w:rFonts w:ascii="Arial" w:eastAsia="Times New Roman" w:hAnsi="Arial" w:cs="Arial"/>
                <w:b/>
                <w:bCs/>
                <w:color w:val="000000"/>
                <w:sz w:val="24"/>
                <w:lang w:eastAsia="es-ES"/>
              </w:rPr>
              <w:t>$</w:t>
            </w:r>
            <w:r w:rsidRPr="008465E9">
              <w:rPr>
                <w:rFonts w:ascii="Arial" w:eastAsia="Times New Roman" w:hAnsi="Arial" w:cs="Arial"/>
                <w:b/>
                <w:bCs/>
                <w:color w:val="000000"/>
                <w:sz w:val="24"/>
                <w:lang w:eastAsia="es-ES"/>
              </w:rPr>
              <w:t>35006,67</w:t>
            </w:r>
          </w:p>
        </w:tc>
        <w:tc>
          <w:tcPr>
            <w:tcW w:w="1823" w:type="dxa"/>
            <w:tcBorders>
              <w:top w:val="nil"/>
              <w:left w:val="nil"/>
              <w:bottom w:val="single" w:sz="4" w:space="0" w:color="auto"/>
              <w:right w:val="single" w:sz="4" w:space="0" w:color="auto"/>
            </w:tcBorders>
            <w:shd w:val="clear" w:color="000000" w:fill="F0A6B1"/>
            <w:noWrap/>
            <w:vAlign w:val="bottom"/>
            <w:hideMark/>
          </w:tcPr>
          <w:p w:rsidR="00F523BB" w:rsidRPr="008465E9" w:rsidRDefault="00F523BB" w:rsidP="00E907F2">
            <w:pPr>
              <w:spacing w:after="0" w:line="240" w:lineRule="auto"/>
              <w:jc w:val="right"/>
              <w:rPr>
                <w:rFonts w:ascii="Arial" w:eastAsia="Times New Roman" w:hAnsi="Arial" w:cs="Arial"/>
                <w:b/>
                <w:bCs/>
                <w:color w:val="000000"/>
                <w:sz w:val="24"/>
                <w:lang w:eastAsia="es-ES"/>
              </w:rPr>
            </w:pPr>
            <w:r w:rsidRPr="008465E9">
              <w:rPr>
                <w:rFonts w:ascii="Arial" w:eastAsia="Times New Roman" w:hAnsi="Arial" w:cs="Arial"/>
                <w:b/>
                <w:bCs/>
                <w:color w:val="000000"/>
                <w:sz w:val="24"/>
                <w:lang w:eastAsia="es-ES"/>
              </w:rPr>
              <w:t xml:space="preserve">            </w:t>
            </w:r>
            <w:r>
              <w:rPr>
                <w:rFonts w:ascii="Arial" w:eastAsia="Times New Roman" w:hAnsi="Arial" w:cs="Arial"/>
                <w:b/>
                <w:bCs/>
                <w:color w:val="000000"/>
                <w:sz w:val="24"/>
                <w:lang w:eastAsia="es-ES"/>
              </w:rPr>
              <w:t>$</w:t>
            </w:r>
            <w:r w:rsidRPr="008465E9">
              <w:rPr>
                <w:rFonts w:ascii="Arial" w:eastAsia="Times New Roman" w:hAnsi="Arial" w:cs="Arial"/>
                <w:b/>
                <w:bCs/>
                <w:color w:val="000000"/>
                <w:sz w:val="24"/>
                <w:lang w:eastAsia="es-ES"/>
              </w:rPr>
              <w:t xml:space="preserve">420.080,00   </w:t>
            </w:r>
          </w:p>
        </w:tc>
      </w:tr>
    </w:tbl>
    <w:p w:rsidR="00F523BB" w:rsidRPr="00F34B05" w:rsidRDefault="009163EE" w:rsidP="00F34B05">
      <w:pPr>
        <w:autoSpaceDE w:val="0"/>
        <w:autoSpaceDN w:val="0"/>
        <w:adjustRightInd w:val="0"/>
        <w:spacing w:after="0" w:line="240" w:lineRule="auto"/>
        <w:jc w:val="center"/>
        <w:rPr>
          <w:rFonts w:ascii="Arial" w:hAnsi="Arial" w:cs="Arial"/>
          <w:sz w:val="18"/>
          <w:szCs w:val="24"/>
        </w:rPr>
      </w:pPr>
      <w:r>
        <w:rPr>
          <w:rFonts w:ascii="Arial" w:hAnsi="Arial" w:cs="Arial"/>
          <w:sz w:val="18"/>
          <w:szCs w:val="24"/>
        </w:rPr>
        <w:t>Ver: Anexo 1.17</w:t>
      </w:r>
    </w:p>
    <w:p w:rsidR="00F34B05" w:rsidRPr="00F34B05" w:rsidRDefault="00F34B05" w:rsidP="00F34B05">
      <w:pPr>
        <w:autoSpaceDE w:val="0"/>
        <w:autoSpaceDN w:val="0"/>
        <w:adjustRightInd w:val="0"/>
        <w:spacing w:after="0" w:line="240" w:lineRule="auto"/>
        <w:jc w:val="center"/>
        <w:rPr>
          <w:rFonts w:ascii="Arial" w:hAnsi="Arial" w:cs="Arial"/>
          <w:sz w:val="18"/>
          <w:szCs w:val="24"/>
        </w:rPr>
      </w:pPr>
      <w:r w:rsidRPr="00F34B05">
        <w:rPr>
          <w:rFonts w:ascii="Arial" w:hAnsi="Arial" w:cs="Arial"/>
          <w:sz w:val="18"/>
          <w:szCs w:val="24"/>
        </w:rPr>
        <w:t>ELABORADO POR: LAS AUTORAS</w:t>
      </w:r>
    </w:p>
    <w:p w:rsidR="00F34B05" w:rsidRDefault="00F34B05" w:rsidP="00F523BB">
      <w:pPr>
        <w:autoSpaceDE w:val="0"/>
        <w:autoSpaceDN w:val="0"/>
        <w:adjustRightInd w:val="0"/>
        <w:spacing w:after="0" w:line="360" w:lineRule="auto"/>
        <w:rPr>
          <w:rFonts w:ascii="Arial" w:hAnsi="Arial" w:cs="Arial"/>
          <w:b/>
          <w:sz w:val="24"/>
          <w:szCs w:val="24"/>
        </w:rPr>
      </w:pPr>
    </w:p>
    <w:p w:rsidR="00F523BB" w:rsidRDefault="00F34B05" w:rsidP="00EF0124">
      <w:pPr>
        <w:numPr>
          <w:ilvl w:val="1"/>
          <w:numId w:val="25"/>
        </w:num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 </w:t>
      </w:r>
      <w:r w:rsidR="00F523BB" w:rsidRPr="008B3710">
        <w:rPr>
          <w:rFonts w:ascii="Arial" w:hAnsi="Arial" w:cs="Arial"/>
          <w:b/>
          <w:sz w:val="24"/>
          <w:szCs w:val="24"/>
        </w:rPr>
        <w:t>DEPRECIACION DE ACTIVOS FIJOS Y VALOR DE DESECHO</w:t>
      </w:r>
    </w:p>
    <w:p w:rsidR="00F523BB" w:rsidRDefault="00F523BB" w:rsidP="00F523BB">
      <w:pPr>
        <w:autoSpaceDE w:val="0"/>
        <w:autoSpaceDN w:val="0"/>
        <w:adjustRightInd w:val="0"/>
        <w:spacing w:after="0" w:line="360" w:lineRule="auto"/>
        <w:rPr>
          <w:rFonts w:ascii="Arial" w:hAnsi="Arial" w:cs="Arial"/>
          <w:b/>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8618F8">
        <w:rPr>
          <w:rFonts w:ascii="Arial" w:hAnsi="Arial" w:cs="Arial"/>
          <w:sz w:val="24"/>
          <w:szCs w:val="24"/>
        </w:rPr>
        <w:t xml:space="preserve">La depreciación es la pérdida de valor contable que sufren los activos fijos por el uso a que se les somete y su función productora de renta. En la medida en que avance el tiempo de servicio, decrece el valor contable de dichos activos. </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8618F8"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8618F8">
        <w:rPr>
          <w:rFonts w:ascii="Arial" w:hAnsi="Arial" w:cs="Arial"/>
          <w:sz w:val="24"/>
          <w:szCs w:val="24"/>
        </w:rPr>
        <w:t>La depreciación de activos fijos es el devalúo de todos los equipos, maquinarias, herramientas y vehículos, debido a la utilización de los mismos.</w:t>
      </w:r>
    </w:p>
    <w:p w:rsidR="00F523BB" w:rsidRPr="008618F8"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sidRPr="008618F8">
        <w:rPr>
          <w:rFonts w:ascii="Arial" w:hAnsi="Arial" w:cs="Arial"/>
          <w:sz w:val="24"/>
          <w:szCs w:val="24"/>
        </w:rPr>
        <w:t xml:space="preserve">    En nuestro país se utiliza el método de depreciación en línea recta, a través del cual se calcula la depreciación anual dividiendo el cost</w:t>
      </w:r>
      <w:r>
        <w:rPr>
          <w:rFonts w:ascii="Arial" w:hAnsi="Arial" w:cs="Arial"/>
          <w:sz w:val="24"/>
          <w:szCs w:val="24"/>
        </w:rPr>
        <w:t>o</w:t>
      </w:r>
      <w:r w:rsidRPr="008618F8">
        <w:rPr>
          <w:rFonts w:ascii="Arial" w:hAnsi="Arial" w:cs="Arial"/>
          <w:sz w:val="24"/>
          <w:szCs w:val="24"/>
        </w:rPr>
        <w:t xml:space="preserve"> inicial de cada activo fijo para el número de años de vida útil. </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8618F8"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8618F8">
        <w:rPr>
          <w:rFonts w:ascii="Arial" w:hAnsi="Arial" w:cs="Arial"/>
          <w:sz w:val="24"/>
          <w:szCs w:val="24"/>
        </w:rPr>
        <w:t>Con estos datos se obtiene la depreciación acumulada y el valor en libros, que viene dado por la diferencia entre el costo inicial del activo fijo menos la depreciación acumulada.</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8618F8"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8618F8">
        <w:rPr>
          <w:rFonts w:ascii="Arial" w:hAnsi="Arial" w:cs="Arial"/>
          <w:sz w:val="24"/>
          <w:szCs w:val="24"/>
        </w:rPr>
        <w:t>El valor en libros es utilizado con fines meramente contables, pues en la práctica existen activos fijos, que pese a estar depreciados, pueden venderse en el mercado de bienes usados, obteniendo una fuente adicional de ingresos futuros para el proyecto.</w:t>
      </w:r>
    </w:p>
    <w:p w:rsidR="00F523BB" w:rsidRPr="008618F8"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sidRPr="008618F8">
        <w:rPr>
          <w:rFonts w:ascii="Arial" w:hAnsi="Arial" w:cs="Arial"/>
          <w:sz w:val="24"/>
          <w:szCs w:val="24"/>
        </w:rPr>
        <w:t xml:space="preserve">    Para el cálculo del Valor de desecho </w:t>
      </w:r>
      <w:r>
        <w:rPr>
          <w:rFonts w:ascii="Arial" w:hAnsi="Arial" w:cs="Arial"/>
          <w:sz w:val="24"/>
          <w:szCs w:val="24"/>
        </w:rPr>
        <w:t>del proyecto</w:t>
      </w:r>
      <w:r w:rsidRPr="008618F8">
        <w:rPr>
          <w:rFonts w:ascii="Arial" w:hAnsi="Arial" w:cs="Arial"/>
          <w:sz w:val="24"/>
          <w:szCs w:val="24"/>
        </w:rPr>
        <w:t xml:space="preserve"> que representa el valor neto estimado del monto recuperable de la inversión original, expresado e</w:t>
      </w:r>
      <w:r>
        <w:rPr>
          <w:rFonts w:ascii="Arial" w:hAnsi="Arial" w:cs="Arial"/>
          <w:sz w:val="24"/>
          <w:szCs w:val="24"/>
        </w:rPr>
        <w:t xml:space="preserve">n </w:t>
      </w:r>
      <w:r w:rsidRPr="008618F8">
        <w:rPr>
          <w:rFonts w:ascii="Arial" w:hAnsi="Arial" w:cs="Arial"/>
          <w:sz w:val="24"/>
          <w:szCs w:val="24"/>
        </w:rPr>
        <w:t>unidades de poder adquisitivo a la fecha en que se elaboran los estados financieros correspondientes, se ha tomado el método Contable para este cálculo ya que es el de criterio conservador, estos datos se ven reflejados en la siguiente tabla:</w:t>
      </w:r>
    </w:p>
    <w:p w:rsidR="00F523BB" w:rsidRDefault="00F523BB" w:rsidP="00F523BB">
      <w:pPr>
        <w:autoSpaceDE w:val="0"/>
        <w:autoSpaceDN w:val="0"/>
        <w:adjustRightInd w:val="0"/>
        <w:spacing w:after="0" w:line="360" w:lineRule="auto"/>
        <w:jc w:val="both"/>
        <w:rPr>
          <w:rFonts w:ascii="Arial" w:hAnsi="Arial" w:cs="Arial"/>
          <w:sz w:val="24"/>
          <w:szCs w:val="24"/>
        </w:rPr>
      </w:pPr>
    </w:p>
    <w:p w:rsidR="0002505F" w:rsidRDefault="0002505F" w:rsidP="00F523BB">
      <w:pPr>
        <w:autoSpaceDE w:val="0"/>
        <w:autoSpaceDN w:val="0"/>
        <w:adjustRightInd w:val="0"/>
        <w:spacing w:after="0" w:line="360" w:lineRule="auto"/>
        <w:jc w:val="both"/>
        <w:rPr>
          <w:rFonts w:ascii="Arial" w:hAnsi="Arial" w:cs="Arial"/>
          <w:sz w:val="24"/>
          <w:szCs w:val="24"/>
        </w:rPr>
      </w:pPr>
    </w:p>
    <w:p w:rsidR="00F523BB" w:rsidRPr="0002505F" w:rsidRDefault="0002505F" w:rsidP="0002505F">
      <w:pPr>
        <w:spacing w:line="240" w:lineRule="auto"/>
        <w:jc w:val="center"/>
        <w:rPr>
          <w:rFonts w:ascii="Arial" w:hAnsi="Arial" w:cs="Arial"/>
          <w:sz w:val="20"/>
          <w:szCs w:val="24"/>
        </w:rPr>
      </w:pPr>
      <w:r>
        <w:rPr>
          <w:rFonts w:ascii="Arial" w:hAnsi="Arial" w:cs="Arial"/>
          <w:sz w:val="20"/>
          <w:szCs w:val="24"/>
        </w:rPr>
        <w:t>Tabla 3.4 Depreciación y Valor de Desecho</w:t>
      </w:r>
    </w:p>
    <w:tbl>
      <w:tblPr>
        <w:tblW w:w="9542" w:type="dxa"/>
        <w:tblInd w:w="-1117" w:type="dxa"/>
        <w:tblLayout w:type="fixed"/>
        <w:tblCellMar>
          <w:left w:w="70" w:type="dxa"/>
          <w:right w:w="70" w:type="dxa"/>
        </w:tblCellMar>
        <w:tblLook w:val="04A0"/>
      </w:tblPr>
      <w:tblGrid>
        <w:gridCol w:w="1104"/>
        <w:gridCol w:w="839"/>
        <w:gridCol w:w="922"/>
        <w:gridCol w:w="1131"/>
        <w:gridCol w:w="1005"/>
        <w:gridCol w:w="1131"/>
        <w:gridCol w:w="1382"/>
        <w:gridCol w:w="1078"/>
        <w:gridCol w:w="950"/>
      </w:tblGrid>
      <w:tr w:rsidR="00F523BB" w:rsidRPr="00F973F3" w:rsidTr="006C3759">
        <w:trPr>
          <w:trHeight w:val="186"/>
        </w:trPr>
        <w:tc>
          <w:tcPr>
            <w:tcW w:w="9542" w:type="dxa"/>
            <w:gridSpan w:val="9"/>
            <w:tcBorders>
              <w:top w:val="single" w:sz="4" w:space="0" w:color="auto"/>
              <w:left w:val="single" w:sz="4" w:space="0" w:color="auto"/>
              <w:bottom w:val="single" w:sz="4" w:space="0" w:color="auto"/>
              <w:right w:val="single" w:sz="4" w:space="0" w:color="000000"/>
            </w:tcBorders>
            <w:shd w:val="clear" w:color="000000" w:fill="3691AA"/>
            <w:vAlign w:val="bottom"/>
            <w:hideMark/>
          </w:tcPr>
          <w:p w:rsidR="00F523BB" w:rsidRPr="00F973F3" w:rsidRDefault="00F523BB" w:rsidP="0002505F">
            <w:pPr>
              <w:spacing w:after="0" w:line="240" w:lineRule="auto"/>
              <w:jc w:val="center"/>
              <w:rPr>
                <w:rFonts w:ascii="Arial" w:eastAsia="Times New Roman" w:hAnsi="Arial" w:cs="Arial"/>
                <w:b/>
                <w:bCs/>
                <w:color w:val="FFFFFF"/>
                <w:sz w:val="16"/>
                <w:szCs w:val="20"/>
                <w:lang w:eastAsia="es-ES"/>
              </w:rPr>
            </w:pPr>
            <w:r w:rsidRPr="0002505F">
              <w:rPr>
                <w:rFonts w:ascii="Arial" w:eastAsia="Times New Roman" w:hAnsi="Arial" w:cs="Arial"/>
                <w:b/>
                <w:bCs/>
                <w:color w:val="FFFFFF"/>
                <w:szCs w:val="20"/>
                <w:lang w:eastAsia="es-ES"/>
              </w:rPr>
              <w:t>MÉTODO CONTABLE</w:t>
            </w:r>
          </w:p>
        </w:tc>
      </w:tr>
      <w:tr w:rsidR="00F523BB" w:rsidRPr="00F973F3" w:rsidTr="006C3759">
        <w:trPr>
          <w:trHeight w:val="186"/>
        </w:trPr>
        <w:tc>
          <w:tcPr>
            <w:tcW w:w="9542" w:type="dxa"/>
            <w:gridSpan w:val="9"/>
            <w:tcBorders>
              <w:top w:val="single" w:sz="4" w:space="0" w:color="auto"/>
              <w:left w:val="single" w:sz="4" w:space="0" w:color="auto"/>
              <w:bottom w:val="single" w:sz="4" w:space="0" w:color="auto"/>
              <w:right w:val="single" w:sz="4" w:space="0" w:color="000000"/>
            </w:tcBorders>
            <w:shd w:val="clear" w:color="000000" w:fill="BFE2EB"/>
            <w:noWrap/>
            <w:vAlign w:val="bottom"/>
            <w:hideMark/>
          </w:tcPr>
          <w:p w:rsidR="00F523BB" w:rsidRPr="00F973F3" w:rsidRDefault="00F523BB" w:rsidP="00E907F2">
            <w:pPr>
              <w:spacing w:after="0" w:line="240" w:lineRule="auto"/>
              <w:jc w:val="center"/>
              <w:rPr>
                <w:rFonts w:ascii="Arial" w:eastAsia="Times New Roman" w:hAnsi="Arial" w:cs="Arial"/>
                <w:b/>
                <w:bCs/>
                <w:sz w:val="16"/>
                <w:szCs w:val="20"/>
                <w:lang w:eastAsia="es-ES"/>
              </w:rPr>
            </w:pPr>
            <w:r w:rsidRPr="00F973F3">
              <w:rPr>
                <w:rFonts w:ascii="Arial" w:eastAsia="Times New Roman" w:hAnsi="Arial" w:cs="Arial"/>
                <w:b/>
                <w:bCs/>
                <w:sz w:val="16"/>
                <w:szCs w:val="20"/>
                <w:lang w:eastAsia="es-ES"/>
              </w:rPr>
              <w:t>VALORACION DE ACTIVOS FIJOS  PARA UN FLUJO DE 10 AÑOS</w:t>
            </w:r>
          </w:p>
        </w:tc>
      </w:tr>
      <w:tr w:rsidR="00F523BB" w:rsidRPr="006C3759" w:rsidTr="006C3759">
        <w:trPr>
          <w:trHeight w:val="369"/>
        </w:trPr>
        <w:tc>
          <w:tcPr>
            <w:tcW w:w="1104" w:type="dxa"/>
            <w:tcBorders>
              <w:top w:val="nil"/>
              <w:left w:val="single" w:sz="4" w:space="0" w:color="auto"/>
              <w:bottom w:val="single" w:sz="4" w:space="0" w:color="auto"/>
              <w:right w:val="single" w:sz="4" w:space="0" w:color="auto"/>
            </w:tcBorders>
            <w:shd w:val="clear" w:color="000000" w:fill="DFF0F5"/>
            <w:noWrap/>
            <w:vAlign w:val="bottom"/>
            <w:hideMark/>
          </w:tcPr>
          <w:p w:rsidR="00F523BB" w:rsidRPr="006C3759" w:rsidRDefault="00F523BB" w:rsidP="00E907F2">
            <w:pPr>
              <w:spacing w:after="0" w:line="240" w:lineRule="auto"/>
              <w:rPr>
                <w:rFonts w:eastAsia="Times New Roman" w:cs="Calibri"/>
                <w:bCs/>
                <w:color w:val="000000"/>
                <w:sz w:val="14"/>
                <w:szCs w:val="20"/>
                <w:lang w:eastAsia="es-ES"/>
              </w:rPr>
            </w:pPr>
            <w:r w:rsidRPr="006C3759">
              <w:rPr>
                <w:rFonts w:eastAsia="Times New Roman" w:cs="Calibri"/>
                <w:bCs/>
                <w:color w:val="000000"/>
                <w:sz w:val="14"/>
                <w:szCs w:val="20"/>
                <w:lang w:eastAsia="es-ES"/>
              </w:rPr>
              <w:t>ACTIVO</w:t>
            </w:r>
          </w:p>
        </w:tc>
        <w:tc>
          <w:tcPr>
            <w:tcW w:w="839"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VALOR DE COMPRA</w:t>
            </w:r>
          </w:p>
        </w:tc>
        <w:tc>
          <w:tcPr>
            <w:tcW w:w="921"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VIDA CONTABLE</w:t>
            </w:r>
          </w:p>
        </w:tc>
        <w:tc>
          <w:tcPr>
            <w:tcW w:w="1131"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DEPRECIACION ANUAL</w:t>
            </w:r>
          </w:p>
        </w:tc>
        <w:tc>
          <w:tcPr>
            <w:tcW w:w="1005"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REINVERSION EN 10 AÑOS</w:t>
            </w:r>
          </w:p>
        </w:tc>
        <w:tc>
          <w:tcPr>
            <w:tcW w:w="1131"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TOTAL DE REINVERSION</w:t>
            </w:r>
          </w:p>
        </w:tc>
        <w:tc>
          <w:tcPr>
            <w:tcW w:w="1382"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AÑOS DEPRECIANDOSE</w:t>
            </w:r>
          </w:p>
        </w:tc>
        <w:tc>
          <w:tcPr>
            <w:tcW w:w="1078"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DEPRECIACION ACUMULADA</w:t>
            </w:r>
          </w:p>
        </w:tc>
        <w:tc>
          <w:tcPr>
            <w:tcW w:w="948" w:type="dxa"/>
            <w:tcBorders>
              <w:top w:val="nil"/>
              <w:left w:val="nil"/>
              <w:bottom w:val="single" w:sz="4" w:space="0" w:color="auto"/>
              <w:right w:val="single" w:sz="4" w:space="0" w:color="auto"/>
            </w:tcBorders>
            <w:shd w:val="clear" w:color="000000" w:fill="DFF0F5"/>
            <w:vAlign w:val="bottom"/>
            <w:hideMark/>
          </w:tcPr>
          <w:p w:rsidR="00F523BB" w:rsidRPr="006C3759" w:rsidRDefault="00F523BB" w:rsidP="00E907F2">
            <w:pPr>
              <w:spacing w:after="0" w:line="240" w:lineRule="auto"/>
              <w:jc w:val="center"/>
              <w:rPr>
                <w:rFonts w:eastAsia="Times New Roman" w:cs="Calibri"/>
                <w:bCs/>
                <w:color w:val="000000"/>
                <w:sz w:val="14"/>
                <w:szCs w:val="20"/>
                <w:lang w:eastAsia="es-ES"/>
              </w:rPr>
            </w:pPr>
            <w:r w:rsidRPr="006C3759">
              <w:rPr>
                <w:rFonts w:eastAsia="Times New Roman" w:cs="Calibri"/>
                <w:bCs/>
                <w:color w:val="000000"/>
                <w:sz w:val="14"/>
                <w:szCs w:val="20"/>
                <w:lang w:eastAsia="es-ES"/>
              </w:rPr>
              <w:t>VALOR EN LIBRO</w:t>
            </w:r>
          </w:p>
        </w:tc>
      </w:tr>
      <w:tr w:rsidR="00F523BB" w:rsidRPr="00F973F3" w:rsidTr="006C3759">
        <w:trPr>
          <w:trHeight w:val="283"/>
        </w:trPr>
        <w:tc>
          <w:tcPr>
            <w:tcW w:w="1104"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6C3759" w:rsidRDefault="00F523BB" w:rsidP="00E907F2">
            <w:pPr>
              <w:spacing w:after="0" w:line="240" w:lineRule="auto"/>
              <w:rPr>
                <w:rFonts w:eastAsia="Times New Roman" w:cs="Calibri"/>
                <w:color w:val="000000"/>
                <w:sz w:val="14"/>
                <w:szCs w:val="14"/>
                <w:lang w:eastAsia="es-ES"/>
              </w:rPr>
            </w:pPr>
            <w:r w:rsidRPr="006C3759">
              <w:rPr>
                <w:rFonts w:eastAsia="Times New Roman" w:cs="Calibri"/>
                <w:color w:val="000000"/>
                <w:sz w:val="14"/>
                <w:szCs w:val="14"/>
                <w:lang w:eastAsia="es-ES"/>
              </w:rPr>
              <w:t>Terreno</w:t>
            </w:r>
          </w:p>
        </w:tc>
        <w:tc>
          <w:tcPr>
            <w:tcW w:w="839"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68000</w:t>
            </w:r>
          </w:p>
        </w:tc>
        <w:tc>
          <w:tcPr>
            <w:tcW w:w="92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 </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 </w:t>
            </w:r>
          </w:p>
        </w:tc>
        <w:tc>
          <w:tcPr>
            <w:tcW w:w="1005"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 </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 </w:t>
            </w:r>
          </w:p>
        </w:tc>
        <w:tc>
          <w:tcPr>
            <w:tcW w:w="1382"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 </w:t>
            </w:r>
          </w:p>
        </w:tc>
        <w:tc>
          <w:tcPr>
            <w:tcW w:w="1078"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 </w:t>
            </w:r>
          </w:p>
        </w:tc>
        <w:tc>
          <w:tcPr>
            <w:tcW w:w="948"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68000</w:t>
            </w:r>
          </w:p>
        </w:tc>
      </w:tr>
      <w:tr w:rsidR="00F523BB" w:rsidRPr="00F973F3" w:rsidTr="006C3759">
        <w:trPr>
          <w:trHeight w:val="186"/>
        </w:trPr>
        <w:tc>
          <w:tcPr>
            <w:tcW w:w="1104"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6C3759" w:rsidRDefault="00F523BB" w:rsidP="00E907F2">
            <w:pPr>
              <w:spacing w:after="0" w:line="240" w:lineRule="auto"/>
              <w:rPr>
                <w:rFonts w:eastAsia="Times New Roman" w:cs="Calibri"/>
                <w:color w:val="000000"/>
                <w:sz w:val="14"/>
                <w:szCs w:val="14"/>
                <w:lang w:eastAsia="es-ES"/>
              </w:rPr>
            </w:pPr>
            <w:r w:rsidRPr="006C3759">
              <w:rPr>
                <w:rFonts w:eastAsia="Times New Roman" w:cs="Calibri"/>
                <w:color w:val="000000"/>
                <w:sz w:val="14"/>
                <w:szCs w:val="14"/>
                <w:lang w:eastAsia="es-ES"/>
              </w:rPr>
              <w:t>Inversión Inicial en Construcciones</w:t>
            </w:r>
          </w:p>
        </w:tc>
        <w:tc>
          <w:tcPr>
            <w:tcW w:w="839"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103200</w:t>
            </w:r>
          </w:p>
        </w:tc>
        <w:tc>
          <w:tcPr>
            <w:tcW w:w="92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50</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2064</w:t>
            </w:r>
          </w:p>
        </w:tc>
        <w:tc>
          <w:tcPr>
            <w:tcW w:w="1005"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103200</w:t>
            </w:r>
          </w:p>
        </w:tc>
        <w:tc>
          <w:tcPr>
            <w:tcW w:w="1382"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078"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20640</w:t>
            </w:r>
          </w:p>
        </w:tc>
        <w:tc>
          <w:tcPr>
            <w:tcW w:w="948"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82560</w:t>
            </w:r>
          </w:p>
        </w:tc>
      </w:tr>
      <w:tr w:rsidR="00F523BB" w:rsidRPr="00F973F3" w:rsidTr="006C3759">
        <w:trPr>
          <w:trHeight w:val="186"/>
        </w:trPr>
        <w:tc>
          <w:tcPr>
            <w:tcW w:w="1104"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6C3759" w:rsidRDefault="00F523BB" w:rsidP="00E907F2">
            <w:pPr>
              <w:spacing w:after="0" w:line="240" w:lineRule="auto"/>
              <w:rPr>
                <w:rFonts w:eastAsia="Times New Roman" w:cs="Calibri"/>
                <w:color w:val="000000"/>
                <w:sz w:val="14"/>
                <w:szCs w:val="14"/>
                <w:lang w:eastAsia="es-ES"/>
              </w:rPr>
            </w:pPr>
            <w:r w:rsidRPr="006C3759">
              <w:rPr>
                <w:rFonts w:eastAsia="Times New Roman" w:cs="Calibri"/>
                <w:color w:val="000000"/>
                <w:sz w:val="14"/>
                <w:szCs w:val="14"/>
                <w:lang w:eastAsia="es-ES"/>
              </w:rPr>
              <w:t>Maquinaria</w:t>
            </w:r>
          </w:p>
        </w:tc>
        <w:tc>
          <w:tcPr>
            <w:tcW w:w="839"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200000</w:t>
            </w:r>
          </w:p>
        </w:tc>
        <w:tc>
          <w:tcPr>
            <w:tcW w:w="92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13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20000</w:t>
            </w:r>
          </w:p>
        </w:tc>
        <w:tc>
          <w:tcPr>
            <w:tcW w:w="1005"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200000</w:t>
            </w:r>
          </w:p>
        </w:tc>
        <w:tc>
          <w:tcPr>
            <w:tcW w:w="1382"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078"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200000</w:t>
            </w:r>
          </w:p>
        </w:tc>
        <w:tc>
          <w:tcPr>
            <w:tcW w:w="948"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0</w:t>
            </w:r>
          </w:p>
        </w:tc>
      </w:tr>
      <w:tr w:rsidR="00F523BB" w:rsidRPr="00F973F3" w:rsidTr="006C3759">
        <w:trPr>
          <w:trHeight w:val="186"/>
        </w:trPr>
        <w:tc>
          <w:tcPr>
            <w:tcW w:w="1104"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6C3759" w:rsidRDefault="00F523BB" w:rsidP="00E907F2">
            <w:pPr>
              <w:spacing w:after="0" w:line="240" w:lineRule="auto"/>
              <w:rPr>
                <w:rFonts w:eastAsia="Times New Roman" w:cs="Calibri"/>
                <w:color w:val="000000"/>
                <w:sz w:val="14"/>
                <w:szCs w:val="14"/>
                <w:lang w:eastAsia="es-ES"/>
              </w:rPr>
            </w:pPr>
            <w:r w:rsidRPr="006C3759">
              <w:rPr>
                <w:rFonts w:eastAsia="Times New Roman" w:cs="Calibri"/>
                <w:color w:val="000000"/>
                <w:sz w:val="14"/>
                <w:szCs w:val="14"/>
                <w:lang w:eastAsia="es-ES"/>
              </w:rPr>
              <w:t>Equipo de Computación</w:t>
            </w:r>
          </w:p>
        </w:tc>
        <w:tc>
          <w:tcPr>
            <w:tcW w:w="839"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7500</w:t>
            </w:r>
          </w:p>
        </w:tc>
        <w:tc>
          <w:tcPr>
            <w:tcW w:w="92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3</w:t>
            </w:r>
          </w:p>
        </w:tc>
        <w:tc>
          <w:tcPr>
            <w:tcW w:w="113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2500</w:t>
            </w:r>
          </w:p>
        </w:tc>
        <w:tc>
          <w:tcPr>
            <w:tcW w:w="1005"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4</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30000</w:t>
            </w:r>
          </w:p>
        </w:tc>
        <w:tc>
          <w:tcPr>
            <w:tcW w:w="1382"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078"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25000</w:t>
            </w:r>
          </w:p>
        </w:tc>
        <w:tc>
          <w:tcPr>
            <w:tcW w:w="948"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5000</w:t>
            </w:r>
          </w:p>
        </w:tc>
      </w:tr>
      <w:tr w:rsidR="00F523BB" w:rsidRPr="00F973F3" w:rsidTr="006C3759">
        <w:trPr>
          <w:trHeight w:val="186"/>
        </w:trPr>
        <w:tc>
          <w:tcPr>
            <w:tcW w:w="1104"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6C3759" w:rsidRDefault="00F523BB" w:rsidP="00E907F2">
            <w:pPr>
              <w:spacing w:after="0" w:line="240" w:lineRule="auto"/>
              <w:rPr>
                <w:rFonts w:eastAsia="Times New Roman" w:cs="Calibri"/>
                <w:color w:val="000000"/>
                <w:sz w:val="14"/>
                <w:szCs w:val="14"/>
                <w:lang w:eastAsia="es-ES"/>
              </w:rPr>
            </w:pPr>
            <w:r w:rsidRPr="006C3759">
              <w:rPr>
                <w:rFonts w:eastAsia="Times New Roman" w:cs="Calibri"/>
                <w:color w:val="000000"/>
                <w:sz w:val="14"/>
                <w:szCs w:val="14"/>
                <w:lang w:eastAsia="es-ES"/>
              </w:rPr>
              <w:t>Muebles y Enseres</w:t>
            </w:r>
          </w:p>
        </w:tc>
        <w:tc>
          <w:tcPr>
            <w:tcW w:w="839"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2500</w:t>
            </w:r>
          </w:p>
        </w:tc>
        <w:tc>
          <w:tcPr>
            <w:tcW w:w="92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13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250</w:t>
            </w:r>
          </w:p>
        </w:tc>
        <w:tc>
          <w:tcPr>
            <w:tcW w:w="1005"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2500</w:t>
            </w:r>
          </w:p>
        </w:tc>
        <w:tc>
          <w:tcPr>
            <w:tcW w:w="1382"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078"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2500</w:t>
            </w:r>
          </w:p>
        </w:tc>
        <w:tc>
          <w:tcPr>
            <w:tcW w:w="948"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0</w:t>
            </w:r>
          </w:p>
        </w:tc>
      </w:tr>
      <w:tr w:rsidR="00F523BB" w:rsidRPr="00F973F3" w:rsidTr="006C3759">
        <w:trPr>
          <w:trHeight w:val="186"/>
        </w:trPr>
        <w:tc>
          <w:tcPr>
            <w:tcW w:w="1104" w:type="dxa"/>
            <w:tcBorders>
              <w:top w:val="nil"/>
              <w:left w:val="single" w:sz="4" w:space="0" w:color="auto"/>
              <w:bottom w:val="single" w:sz="4" w:space="0" w:color="auto"/>
              <w:right w:val="single" w:sz="4" w:space="0" w:color="auto"/>
            </w:tcBorders>
            <w:shd w:val="clear" w:color="000000" w:fill="FAE0E4"/>
            <w:noWrap/>
            <w:vAlign w:val="bottom"/>
            <w:hideMark/>
          </w:tcPr>
          <w:p w:rsidR="00F523BB" w:rsidRPr="006C3759" w:rsidRDefault="00F523BB" w:rsidP="00E907F2">
            <w:pPr>
              <w:spacing w:after="0" w:line="240" w:lineRule="auto"/>
              <w:rPr>
                <w:rFonts w:eastAsia="Times New Roman" w:cs="Calibri"/>
                <w:color w:val="000000"/>
                <w:sz w:val="14"/>
                <w:szCs w:val="14"/>
                <w:lang w:eastAsia="es-ES"/>
              </w:rPr>
            </w:pPr>
            <w:r w:rsidRPr="006C3759">
              <w:rPr>
                <w:rFonts w:eastAsia="Times New Roman" w:cs="Calibri"/>
                <w:color w:val="000000"/>
                <w:sz w:val="14"/>
                <w:szCs w:val="14"/>
                <w:lang w:eastAsia="es-ES"/>
              </w:rPr>
              <w:t>Vehículo</w:t>
            </w:r>
          </w:p>
        </w:tc>
        <w:tc>
          <w:tcPr>
            <w:tcW w:w="839"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69000</w:t>
            </w:r>
          </w:p>
        </w:tc>
        <w:tc>
          <w:tcPr>
            <w:tcW w:w="92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5</w:t>
            </w:r>
          </w:p>
        </w:tc>
        <w:tc>
          <w:tcPr>
            <w:tcW w:w="1131"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13800</w:t>
            </w:r>
          </w:p>
        </w:tc>
        <w:tc>
          <w:tcPr>
            <w:tcW w:w="1005"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2</w:t>
            </w:r>
          </w:p>
        </w:tc>
        <w:tc>
          <w:tcPr>
            <w:tcW w:w="1131"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138000</w:t>
            </w:r>
          </w:p>
        </w:tc>
        <w:tc>
          <w:tcPr>
            <w:tcW w:w="1382" w:type="dxa"/>
            <w:tcBorders>
              <w:top w:val="nil"/>
              <w:left w:val="nil"/>
              <w:bottom w:val="single" w:sz="4" w:space="0" w:color="auto"/>
              <w:right w:val="single" w:sz="4" w:space="0" w:color="auto"/>
            </w:tcBorders>
            <w:shd w:val="clear" w:color="000000" w:fill="FAE0E4"/>
            <w:noWrap/>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10</w:t>
            </w:r>
          </w:p>
        </w:tc>
        <w:tc>
          <w:tcPr>
            <w:tcW w:w="1078" w:type="dxa"/>
            <w:tcBorders>
              <w:top w:val="nil"/>
              <w:left w:val="nil"/>
              <w:bottom w:val="single" w:sz="4" w:space="0" w:color="auto"/>
              <w:right w:val="single" w:sz="4" w:space="0" w:color="auto"/>
            </w:tcBorders>
            <w:shd w:val="clear" w:color="000000" w:fill="FAE0E4"/>
            <w:vAlign w:val="bottom"/>
            <w:hideMark/>
          </w:tcPr>
          <w:p w:rsidR="00F523BB" w:rsidRPr="00F973F3" w:rsidRDefault="00F523BB" w:rsidP="00E907F2">
            <w:pPr>
              <w:spacing w:after="0" w:line="240" w:lineRule="auto"/>
              <w:jc w:val="right"/>
              <w:rPr>
                <w:rFonts w:ascii="Arial" w:eastAsia="Times New Roman" w:hAnsi="Arial" w:cs="Arial"/>
                <w:color w:val="000000"/>
                <w:sz w:val="16"/>
                <w:szCs w:val="20"/>
                <w:lang w:eastAsia="es-ES"/>
              </w:rPr>
            </w:pPr>
            <w:r w:rsidRPr="00F973F3">
              <w:rPr>
                <w:rFonts w:ascii="Arial" w:eastAsia="Times New Roman" w:hAnsi="Arial" w:cs="Arial"/>
                <w:color w:val="000000"/>
                <w:sz w:val="16"/>
                <w:szCs w:val="20"/>
                <w:lang w:eastAsia="es-ES"/>
              </w:rPr>
              <w:t>138000</w:t>
            </w:r>
          </w:p>
        </w:tc>
        <w:tc>
          <w:tcPr>
            <w:tcW w:w="948"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0</w:t>
            </w:r>
          </w:p>
        </w:tc>
      </w:tr>
      <w:tr w:rsidR="00F523BB" w:rsidRPr="00F973F3" w:rsidTr="006C3759">
        <w:trPr>
          <w:trHeight w:val="194"/>
        </w:trPr>
        <w:tc>
          <w:tcPr>
            <w:tcW w:w="1104" w:type="dxa"/>
            <w:tcBorders>
              <w:top w:val="nil"/>
              <w:left w:val="nil"/>
              <w:bottom w:val="nil"/>
              <w:right w:val="nil"/>
            </w:tcBorders>
            <w:shd w:val="clear" w:color="auto" w:fill="auto"/>
            <w:noWrap/>
            <w:vAlign w:val="bottom"/>
            <w:hideMark/>
          </w:tcPr>
          <w:p w:rsidR="00F523BB" w:rsidRPr="00F973F3" w:rsidRDefault="00F523BB" w:rsidP="00E907F2">
            <w:pPr>
              <w:spacing w:after="0" w:line="240" w:lineRule="auto"/>
              <w:rPr>
                <w:rFonts w:ascii="Arial" w:eastAsia="Times New Roman" w:hAnsi="Arial" w:cs="Arial"/>
                <w:color w:val="000000"/>
                <w:sz w:val="16"/>
                <w:szCs w:val="20"/>
                <w:lang w:eastAsia="es-ES"/>
              </w:rPr>
            </w:pPr>
          </w:p>
        </w:tc>
        <w:tc>
          <w:tcPr>
            <w:tcW w:w="1761" w:type="dxa"/>
            <w:gridSpan w:val="2"/>
            <w:tcBorders>
              <w:top w:val="single" w:sz="4" w:space="0" w:color="auto"/>
              <w:left w:val="single" w:sz="4" w:space="0" w:color="auto"/>
              <w:bottom w:val="single" w:sz="4" w:space="0" w:color="auto"/>
              <w:right w:val="single" w:sz="4" w:space="0" w:color="auto"/>
            </w:tcBorders>
            <w:shd w:val="clear" w:color="000000" w:fill="3691AA"/>
            <w:noWrap/>
            <w:vAlign w:val="bottom"/>
            <w:hideMark/>
          </w:tcPr>
          <w:p w:rsidR="00F523BB" w:rsidRPr="00F973F3" w:rsidRDefault="00F523BB" w:rsidP="00E907F2">
            <w:pPr>
              <w:spacing w:after="0" w:line="240" w:lineRule="auto"/>
              <w:jc w:val="right"/>
              <w:rPr>
                <w:rFonts w:ascii="Arial" w:eastAsia="Times New Roman" w:hAnsi="Arial" w:cs="Arial"/>
                <w:b/>
                <w:bCs/>
                <w:color w:val="FFFFFF"/>
                <w:sz w:val="16"/>
                <w:szCs w:val="20"/>
                <w:lang w:eastAsia="es-ES"/>
              </w:rPr>
            </w:pPr>
            <w:r w:rsidRPr="00F973F3">
              <w:rPr>
                <w:rFonts w:ascii="Arial" w:eastAsia="Times New Roman" w:hAnsi="Arial" w:cs="Arial"/>
                <w:b/>
                <w:bCs/>
                <w:color w:val="FFFFFF"/>
                <w:sz w:val="16"/>
                <w:szCs w:val="20"/>
                <w:lang w:eastAsia="es-ES"/>
              </w:rPr>
              <w:t>Depreciación Acumulada</w:t>
            </w:r>
          </w:p>
        </w:tc>
        <w:tc>
          <w:tcPr>
            <w:tcW w:w="1131"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Pr>
                <w:rFonts w:ascii="Arial" w:eastAsia="Times New Roman" w:hAnsi="Arial" w:cs="Arial"/>
                <w:b/>
                <w:bCs/>
                <w:color w:val="000000"/>
                <w:sz w:val="16"/>
                <w:szCs w:val="20"/>
                <w:lang w:eastAsia="es-ES"/>
              </w:rPr>
              <w:t xml:space="preserve">$ </w:t>
            </w:r>
            <w:r w:rsidRPr="00F973F3">
              <w:rPr>
                <w:rFonts w:ascii="Arial" w:eastAsia="Times New Roman" w:hAnsi="Arial" w:cs="Arial"/>
                <w:b/>
                <w:bCs/>
                <w:color w:val="000000"/>
                <w:sz w:val="16"/>
                <w:szCs w:val="20"/>
                <w:lang w:eastAsia="es-ES"/>
              </w:rPr>
              <w:t>38614</w:t>
            </w:r>
          </w:p>
        </w:tc>
        <w:tc>
          <w:tcPr>
            <w:tcW w:w="1005"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 </w:t>
            </w:r>
          </w:p>
        </w:tc>
        <w:tc>
          <w:tcPr>
            <w:tcW w:w="1131" w:type="dxa"/>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sidRPr="00F973F3">
              <w:rPr>
                <w:rFonts w:ascii="Arial" w:eastAsia="Times New Roman" w:hAnsi="Arial" w:cs="Arial"/>
                <w:b/>
                <w:bCs/>
                <w:color w:val="000000"/>
                <w:sz w:val="16"/>
                <w:szCs w:val="20"/>
                <w:lang w:eastAsia="es-ES"/>
              </w:rPr>
              <w:t> </w:t>
            </w:r>
          </w:p>
        </w:tc>
        <w:tc>
          <w:tcPr>
            <w:tcW w:w="1382" w:type="dxa"/>
            <w:tcBorders>
              <w:top w:val="single" w:sz="4" w:space="0" w:color="auto"/>
              <w:left w:val="nil"/>
              <w:bottom w:val="single" w:sz="4" w:space="0" w:color="auto"/>
              <w:right w:val="single" w:sz="4" w:space="0" w:color="auto"/>
            </w:tcBorders>
            <w:shd w:val="clear" w:color="000000" w:fill="3691AA"/>
            <w:noWrap/>
            <w:vAlign w:val="bottom"/>
            <w:hideMark/>
          </w:tcPr>
          <w:p w:rsidR="00F523BB" w:rsidRPr="00F973F3" w:rsidRDefault="00F523BB" w:rsidP="00E907F2">
            <w:pPr>
              <w:spacing w:after="0" w:line="240" w:lineRule="auto"/>
              <w:jc w:val="right"/>
              <w:rPr>
                <w:rFonts w:ascii="Arial" w:eastAsia="Times New Roman" w:hAnsi="Arial" w:cs="Arial"/>
                <w:b/>
                <w:bCs/>
                <w:color w:val="FFFFFF"/>
                <w:sz w:val="16"/>
                <w:szCs w:val="20"/>
                <w:lang w:eastAsia="es-ES"/>
              </w:rPr>
            </w:pPr>
            <w:r w:rsidRPr="00F973F3">
              <w:rPr>
                <w:rFonts w:ascii="Arial" w:eastAsia="Times New Roman" w:hAnsi="Arial" w:cs="Arial"/>
                <w:b/>
                <w:bCs/>
                <w:color w:val="FFFFFF"/>
                <w:sz w:val="16"/>
                <w:szCs w:val="20"/>
                <w:lang w:eastAsia="es-ES"/>
              </w:rPr>
              <w:t>Valor de Desecho</w:t>
            </w:r>
          </w:p>
        </w:tc>
        <w:tc>
          <w:tcPr>
            <w:tcW w:w="2027" w:type="dxa"/>
            <w:gridSpan w:val="2"/>
            <w:tcBorders>
              <w:top w:val="nil"/>
              <w:left w:val="nil"/>
              <w:bottom w:val="single" w:sz="4" w:space="0" w:color="auto"/>
              <w:right w:val="single" w:sz="4" w:space="0" w:color="auto"/>
            </w:tcBorders>
            <w:shd w:val="clear" w:color="000000" w:fill="F5C3CA"/>
            <w:vAlign w:val="bottom"/>
            <w:hideMark/>
          </w:tcPr>
          <w:p w:rsidR="00F523BB" w:rsidRPr="00F973F3" w:rsidRDefault="00F523BB" w:rsidP="00E907F2">
            <w:pPr>
              <w:spacing w:after="0" w:line="240" w:lineRule="auto"/>
              <w:jc w:val="right"/>
              <w:rPr>
                <w:rFonts w:ascii="Arial" w:eastAsia="Times New Roman" w:hAnsi="Arial" w:cs="Arial"/>
                <w:b/>
                <w:bCs/>
                <w:color w:val="000000"/>
                <w:sz w:val="16"/>
                <w:szCs w:val="20"/>
                <w:lang w:eastAsia="es-ES"/>
              </w:rPr>
            </w:pPr>
            <w:r>
              <w:rPr>
                <w:rFonts w:ascii="Arial" w:eastAsia="Times New Roman" w:hAnsi="Arial" w:cs="Arial"/>
                <w:b/>
                <w:bCs/>
                <w:color w:val="000000"/>
                <w:sz w:val="16"/>
                <w:szCs w:val="20"/>
                <w:lang w:eastAsia="es-ES"/>
              </w:rPr>
              <w:t xml:space="preserve">$ </w:t>
            </w:r>
            <w:r w:rsidRPr="00F973F3">
              <w:rPr>
                <w:rFonts w:ascii="Arial" w:eastAsia="Times New Roman" w:hAnsi="Arial" w:cs="Arial"/>
                <w:b/>
                <w:bCs/>
                <w:color w:val="000000"/>
                <w:sz w:val="16"/>
                <w:szCs w:val="20"/>
                <w:lang w:eastAsia="es-ES"/>
              </w:rPr>
              <w:t>155560</w:t>
            </w:r>
          </w:p>
        </w:tc>
      </w:tr>
    </w:tbl>
    <w:p w:rsidR="00F523BB" w:rsidRPr="0002505F" w:rsidRDefault="009163EE" w:rsidP="0002505F">
      <w:pPr>
        <w:autoSpaceDE w:val="0"/>
        <w:autoSpaceDN w:val="0"/>
        <w:adjustRightInd w:val="0"/>
        <w:spacing w:after="0" w:line="240" w:lineRule="auto"/>
        <w:jc w:val="center"/>
        <w:rPr>
          <w:rFonts w:ascii="Arial" w:hAnsi="Arial" w:cs="Arial"/>
          <w:sz w:val="18"/>
          <w:szCs w:val="24"/>
        </w:rPr>
      </w:pPr>
      <w:r>
        <w:rPr>
          <w:rFonts w:ascii="Arial" w:hAnsi="Arial" w:cs="Arial"/>
          <w:sz w:val="18"/>
          <w:szCs w:val="24"/>
        </w:rPr>
        <w:t xml:space="preserve">Ver: Anexo </w:t>
      </w:r>
      <w:r w:rsidR="009B5A6D">
        <w:rPr>
          <w:rFonts w:ascii="Arial" w:hAnsi="Arial" w:cs="Arial"/>
          <w:sz w:val="18"/>
          <w:szCs w:val="24"/>
        </w:rPr>
        <w:t>1.25 y Anexo 1.26</w:t>
      </w:r>
    </w:p>
    <w:p w:rsidR="0002505F" w:rsidRDefault="0002505F" w:rsidP="0002505F">
      <w:pPr>
        <w:autoSpaceDE w:val="0"/>
        <w:autoSpaceDN w:val="0"/>
        <w:adjustRightInd w:val="0"/>
        <w:spacing w:after="0" w:line="240" w:lineRule="auto"/>
        <w:jc w:val="center"/>
        <w:rPr>
          <w:rFonts w:ascii="Arial" w:hAnsi="Arial" w:cs="Arial"/>
          <w:sz w:val="18"/>
          <w:szCs w:val="24"/>
        </w:rPr>
      </w:pPr>
      <w:r w:rsidRPr="0002505F">
        <w:rPr>
          <w:rFonts w:ascii="Arial" w:hAnsi="Arial" w:cs="Arial"/>
          <w:sz w:val="18"/>
          <w:szCs w:val="24"/>
        </w:rPr>
        <w:t>ELABORADO POR: LAS AUTORAS</w:t>
      </w:r>
    </w:p>
    <w:p w:rsidR="0002505F" w:rsidRPr="0002505F" w:rsidRDefault="0002505F" w:rsidP="0002505F">
      <w:pPr>
        <w:autoSpaceDE w:val="0"/>
        <w:autoSpaceDN w:val="0"/>
        <w:adjustRightInd w:val="0"/>
        <w:spacing w:after="0" w:line="240" w:lineRule="auto"/>
        <w:jc w:val="center"/>
        <w:rPr>
          <w:rFonts w:ascii="Arial" w:hAnsi="Arial" w:cs="Arial"/>
          <w:sz w:val="18"/>
          <w:szCs w:val="24"/>
        </w:rPr>
      </w:pPr>
    </w:p>
    <w:p w:rsidR="00F523BB" w:rsidRDefault="0002505F" w:rsidP="00EF0124">
      <w:pPr>
        <w:numPr>
          <w:ilvl w:val="1"/>
          <w:numId w:val="25"/>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 </w:t>
      </w:r>
      <w:r w:rsidR="00F523BB">
        <w:rPr>
          <w:rFonts w:ascii="Arial" w:hAnsi="Arial" w:cs="Arial"/>
          <w:b/>
          <w:sz w:val="24"/>
          <w:szCs w:val="24"/>
        </w:rPr>
        <w:t>CAPITAL DE TRABAJO</w:t>
      </w:r>
    </w:p>
    <w:p w:rsidR="00F523BB" w:rsidRDefault="00F523BB" w:rsidP="00F523BB">
      <w:pPr>
        <w:autoSpaceDE w:val="0"/>
        <w:autoSpaceDN w:val="0"/>
        <w:adjustRightInd w:val="0"/>
        <w:spacing w:after="0" w:line="360" w:lineRule="auto"/>
        <w:jc w:val="both"/>
        <w:rPr>
          <w:rFonts w:ascii="Arial" w:hAnsi="Arial" w:cs="Arial"/>
          <w:b/>
          <w:sz w:val="24"/>
          <w:szCs w:val="24"/>
        </w:rPr>
      </w:pPr>
    </w:p>
    <w:p w:rsidR="00F523BB" w:rsidRPr="001B70B1"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1B70B1">
        <w:rPr>
          <w:rFonts w:ascii="Arial" w:hAnsi="Arial" w:cs="Arial"/>
          <w:sz w:val="24"/>
          <w:szCs w:val="24"/>
        </w:rPr>
        <w:t>El Capital de Trabajo es una medida de la capacidad que tiene una empresa para continuar con el normal desarrollo de sus actividades en el corto plazo. Se calcula como el excedente de activos de corto plazo sobre pasivos de corto plazo.</w:t>
      </w:r>
    </w:p>
    <w:p w:rsidR="00F523BB" w:rsidRPr="001B70B1" w:rsidRDefault="00F523BB" w:rsidP="00F523BB">
      <w:pPr>
        <w:autoSpaceDE w:val="0"/>
        <w:autoSpaceDN w:val="0"/>
        <w:adjustRightInd w:val="0"/>
        <w:spacing w:after="0" w:line="360" w:lineRule="auto"/>
        <w:jc w:val="both"/>
        <w:rPr>
          <w:rFonts w:ascii="Arial" w:hAnsi="Arial" w:cs="Arial"/>
          <w:sz w:val="24"/>
          <w:szCs w:val="24"/>
        </w:rPr>
      </w:pPr>
    </w:p>
    <w:p w:rsidR="00F523BB" w:rsidRPr="001B70B1" w:rsidRDefault="00F523BB" w:rsidP="00F523BB">
      <w:pPr>
        <w:autoSpaceDE w:val="0"/>
        <w:autoSpaceDN w:val="0"/>
        <w:adjustRightInd w:val="0"/>
        <w:spacing w:after="0" w:line="360" w:lineRule="auto"/>
        <w:jc w:val="both"/>
        <w:rPr>
          <w:rFonts w:ascii="Arial" w:hAnsi="Arial" w:cs="Arial"/>
          <w:sz w:val="24"/>
          <w:szCs w:val="24"/>
        </w:rPr>
      </w:pPr>
      <w:r w:rsidRPr="001B70B1">
        <w:rPr>
          <w:rFonts w:ascii="Arial" w:hAnsi="Arial" w:cs="Arial"/>
          <w:sz w:val="24"/>
          <w:szCs w:val="24"/>
        </w:rPr>
        <w:t xml:space="preserve">     Para calcular el monto de dinero con el cual se debe de contar para afrontar los costos y gastos relacionados con la operatividad del proyecto, capital de trabajo, se aplic</w:t>
      </w:r>
      <w:r>
        <w:rPr>
          <w:rFonts w:ascii="Arial" w:hAnsi="Arial" w:cs="Arial"/>
          <w:sz w:val="24"/>
          <w:szCs w:val="24"/>
        </w:rPr>
        <w:t>ará</w:t>
      </w:r>
      <w:r w:rsidRPr="001B70B1">
        <w:rPr>
          <w:rFonts w:ascii="Arial" w:hAnsi="Arial" w:cs="Arial"/>
          <w:sz w:val="24"/>
          <w:szCs w:val="24"/>
        </w:rPr>
        <w:t xml:space="preserve"> el método del déficit acumulado. Para ello, se estimaron los ingresos mensuales derivados de las ventas de Snack Light (camote).</w:t>
      </w:r>
    </w:p>
    <w:p w:rsidR="00F523BB" w:rsidRPr="001B70B1" w:rsidRDefault="00F523BB" w:rsidP="00F523BB">
      <w:pPr>
        <w:autoSpaceDE w:val="0"/>
        <w:autoSpaceDN w:val="0"/>
        <w:adjustRightInd w:val="0"/>
        <w:spacing w:after="0" w:line="360" w:lineRule="auto"/>
        <w:jc w:val="both"/>
        <w:rPr>
          <w:rFonts w:ascii="Arial" w:hAnsi="Arial" w:cs="Arial"/>
          <w:sz w:val="24"/>
          <w:szCs w:val="24"/>
        </w:rPr>
      </w:pPr>
    </w:p>
    <w:p w:rsidR="0002505F" w:rsidRPr="001B70B1" w:rsidRDefault="00F523BB" w:rsidP="00F523BB">
      <w:pPr>
        <w:autoSpaceDE w:val="0"/>
        <w:autoSpaceDN w:val="0"/>
        <w:adjustRightInd w:val="0"/>
        <w:spacing w:after="0" w:line="360" w:lineRule="auto"/>
        <w:jc w:val="both"/>
        <w:rPr>
          <w:rFonts w:ascii="Arial" w:hAnsi="Arial" w:cs="Arial"/>
          <w:sz w:val="24"/>
          <w:szCs w:val="24"/>
        </w:rPr>
      </w:pPr>
      <w:r w:rsidRPr="001B70B1">
        <w:rPr>
          <w:rFonts w:ascii="Arial" w:hAnsi="Arial" w:cs="Arial"/>
          <w:sz w:val="24"/>
          <w:szCs w:val="24"/>
        </w:rPr>
        <w:t xml:space="preserve">     En base a los ingresos y egresos mensuales calculados, se </w:t>
      </w:r>
      <w:r>
        <w:rPr>
          <w:rFonts w:ascii="Arial" w:hAnsi="Arial" w:cs="Arial"/>
          <w:sz w:val="24"/>
          <w:szCs w:val="24"/>
        </w:rPr>
        <w:t>obtendrán</w:t>
      </w:r>
      <w:r w:rsidRPr="001B70B1">
        <w:rPr>
          <w:rFonts w:ascii="Arial" w:hAnsi="Arial" w:cs="Arial"/>
          <w:sz w:val="24"/>
          <w:szCs w:val="24"/>
        </w:rPr>
        <w:t xml:space="preserve"> los saldos de caja por mes y finalmente los saldos acumulados, escogiendo el que registre el mayor déficit entre ingresos y egresos.</w:t>
      </w:r>
      <w:r>
        <w:rPr>
          <w:rFonts w:ascii="Arial" w:hAnsi="Arial" w:cs="Arial"/>
          <w:sz w:val="24"/>
          <w:szCs w:val="24"/>
        </w:rPr>
        <w:t xml:space="preserve"> </w:t>
      </w:r>
      <w:r w:rsidRPr="001B70B1">
        <w:rPr>
          <w:rFonts w:ascii="Arial" w:hAnsi="Arial" w:cs="Arial"/>
          <w:sz w:val="24"/>
          <w:szCs w:val="24"/>
        </w:rPr>
        <w:t xml:space="preserve">Para este proyecto el saldo acumulado con mayor déficit, corresponde al quinto mes de producción que es de $ </w:t>
      </w:r>
      <w:r>
        <w:rPr>
          <w:rFonts w:ascii="Arial" w:hAnsi="Arial" w:cs="Arial"/>
          <w:sz w:val="24"/>
          <w:szCs w:val="24"/>
        </w:rPr>
        <w:t>110.472,35</w:t>
      </w:r>
      <w:r w:rsidRPr="001B70B1">
        <w:rPr>
          <w:rFonts w:ascii="Arial" w:hAnsi="Arial" w:cs="Arial"/>
          <w:sz w:val="24"/>
          <w:szCs w:val="24"/>
        </w:rPr>
        <w:t xml:space="preserve"> ya que en ese mes los egresos operativos superaron a los ingresos operativos en una mayor proporción que en los demás meses.</w:t>
      </w:r>
    </w:p>
    <w:p w:rsidR="00F523BB" w:rsidRDefault="00F523BB" w:rsidP="00F523BB">
      <w:pPr>
        <w:spacing w:after="0" w:line="360" w:lineRule="auto"/>
        <w:rPr>
          <w:rFonts w:eastAsia="Times New Roman" w:cs="Calibri"/>
          <w:b/>
          <w:bCs/>
          <w:color w:val="000000"/>
          <w:lang w:eastAsia="es-ES"/>
        </w:rPr>
        <w:sectPr w:rsidR="00F523BB" w:rsidSect="009318D0">
          <w:pgSz w:w="11906" w:h="16838"/>
          <w:pgMar w:top="1985" w:right="1418" w:bottom="1985" w:left="2268" w:header="709" w:footer="709" w:gutter="0"/>
          <w:cols w:space="708"/>
          <w:docGrid w:linePitch="360"/>
        </w:sectPr>
      </w:pPr>
    </w:p>
    <w:tbl>
      <w:tblPr>
        <w:tblW w:w="15200" w:type="dxa"/>
        <w:jc w:val="center"/>
        <w:tblInd w:w="49" w:type="dxa"/>
        <w:tblCellMar>
          <w:left w:w="70" w:type="dxa"/>
          <w:right w:w="70" w:type="dxa"/>
        </w:tblCellMar>
        <w:tblLook w:val="04A0"/>
      </w:tblPr>
      <w:tblGrid>
        <w:gridCol w:w="1864"/>
        <w:gridCol w:w="1134"/>
        <w:gridCol w:w="993"/>
        <w:gridCol w:w="999"/>
        <w:gridCol w:w="1134"/>
        <w:gridCol w:w="1134"/>
        <w:gridCol w:w="1134"/>
        <w:gridCol w:w="1134"/>
        <w:gridCol w:w="1276"/>
        <w:gridCol w:w="992"/>
        <w:gridCol w:w="1276"/>
        <w:gridCol w:w="1134"/>
        <w:gridCol w:w="996"/>
      </w:tblGrid>
      <w:tr w:rsidR="00F523BB" w:rsidRPr="00437C02" w:rsidTr="00E907F2">
        <w:trPr>
          <w:trHeight w:val="300"/>
          <w:jc w:val="center"/>
        </w:trPr>
        <w:tc>
          <w:tcPr>
            <w:tcW w:w="15200" w:type="dxa"/>
            <w:gridSpan w:val="13"/>
            <w:tcBorders>
              <w:top w:val="single" w:sz="4" w:space="0" w:color="auto"/>
              <w:left w:val="single" w:sz="4" w:space="0" w:color="auto"/>
              <w:bottom w:val="single" w:sz="4" w:space="0" w:color="auto"/>
              <w:right w:val="single" w:sz="4" w:space="0" w:color="auto"/>
            </w:tcBorders>
            <w:shd w:val="clear" w:color="000000" w:fill="A6D4A7"/>
            <w:vAlign w:val="bottom"/>
            <w:hideMark/>
          </w:tcPr>
          <w:p w:rsidR="00F523BB" w:rsidRPr="00437C02" w:rsidRDefault="0002505F" w:rsidP="00E907F2">
            <w:pPr>
              <w:spacing w:after="0" w:line="240" w:lineRule="auto"/>
              <w:jc w:val="center"/>
              <w:rPr>
                <w:rFonts w:eastAsia="Times New Roman" w:cs="Calibri"/>
                <w:b/>
                <w:bCs/>
                <w:color w:val="000000"/>
                <w:sz w:val="16"/>
                <w:szCs w:val="16"/>
                <w:lang w:eastAsia="es-ES"/>
              </w:rPr>
            </w:pPr>
            <w:r>
              <w:rPr>
                <w:rFonts w:eastAsia="Times New Roman" w:cs="Calibri"/>
                <w:b/>
                <w:bCs/>
                <w:noProof/>
                <w:color w:val="000000"/>
                <w:sz w:val="24"/>
                <w:szCs w:val="16"/>
                <w:lang w:eastAsia="es-ES"/>
              </w:rPr>
              <w:pict>
                <v:shape id="_x0000_s1187" type="#_x0000_t202" style="position:absolute;left:0;text-align:left;margin-left:266.4pt;margin-top:-19.4pt;width:217.9pt;height:22.45pt;z-index:251676672" filled="f" fillcolor="#76923c" stroked="f">
                  <v:fill rotate="t" focus="100%" type="gradient"/>
                  <v:textbox style="mso-next-textbox:#_x0000_s1187">
                    <w:txbxContent>
                      <w:p w:rsidR="00166AA3" w:rsidRPr="00385944" w:rsidRDefault="00166AA3" w:rsidP="0006478E">
                        <w:pPr>
                          <w:spacing w:line="360" w:lineRule="auto"/>
                          <w:rPr>
                            <w:rFonts w:ascii="Arial" w:hAnsi="Arial" w:cs="Arial"/>
                            <w:sz w:val="18"/>
                            <w:szCs w:val="18"/>
                          </w:rPr>
                        </w:pPr>
                        <w:r w:rsidRPr="00385944">
                          <w:rPr>
                            <w:rFonts w:ascii="Arial" w:hAnsi="Arial" w:cs="Arial"/>
                            <w:sz w:val="18"/>
                            <w:szCs w:val="18"/>
                          </w:rPr>
                          <w:t>TABLA 3.5: Proyección de Capital de Trabajo</w:t>
                        </w:r>
                      </w:p>
                    </w:txbxContent>
                  </v:textbox>
                </v:shape>
              </w:pict>
            </w:r>
            <w:r w:rsidR="00F523BB" w:rsidRPr="00437C02">
              <w:rPr>
                <w:rFonts w:eastAsia="Times New Roman" w:cs="Calibri"/>
                <w:b/>
                <w:bCs/>
                <w:color w:val="000000"/>
                <w:sz w:val="24"/>
                <w:szCs w:val="16"/>
                <w:lang w:eastAsia="es-ES"/>
              </w:rPr>
              <w:t>PROYECCION DE CAPITAL  DE TRABAJO</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TASA DE CRECIMIENTO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02505F" w:rsidP="00E907F2">
            <w:pPr>
              <w:spacing w:after="0" w:line="240" w:lineRule="auto"/>
              <w:jc w:val="right"/>
              <w:rPr>
                <w:rFonts w:eastAsia="Times New Roman" w:cs="Calibri"/>
                <w:color w:val="000000"/>
                <w:sz w:val="16"/>
                <w:szCs w:val="16"/>
                <w:lang w:eastAsia="es-ES"/>
              </w:rPr>
            </w:pPr>
            <w:r>
              <w:rPr>
                <w:rFonts w:eastAsia="Times New Roman" w:cs="Calibri"/>
                <w:color w:val="000000"/>
                <w:sz w:val="16"/>
                <w:szCs w:val="16"/>
                <w:lang w:eastAsia="es-ES"/>
              </w:rPr>
              <w:t>10</w:t>
            </w:r>
            <w:r w:rsidR="00F523BB" w:rsidRPr="00437C02">
              <w:rPr>
                <w:rFonts w:eastAsia="Times New Roman" w:cs="Calibri"/>
                <w:color w:val="000000"/>
                <w:sz w:val="16"/>
                <w:szCs w:val="16"/>
                <w:lang w:eastAsia="es-ES"/>
              </w:rPr>
              <w:t>%</w:t>
            </w:r>
          </w:p>
        </w:tc>
        <w:tc>
          <w:tcPr>
            <w:tcW w:w="993"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9"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27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2"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27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r>
      <w:tr w:rsidR="00F523BB" w:rsidRPr="00437C02" w:rsidTr="00E907F2">
        <w:trPr>
          <w:trHeight w:val="300"/>
          <w:jc w:val="center"/>
        </w:trPr>
        <w:tc>
          <w:tcPr>
            <w:tcW w:w="1864" w:type="dxa"/>
            <w:tcBorders>
              <w:top w:val="nil"/>
              <w:left w:val="single" w:sz="4" w:space="0" w:color="auto"/>
              <w:bottom w:val="nil"/>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ENERO</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FEBRERO</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MARZO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ABRIL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MAYO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JUNIO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JULIO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AGOSTO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SEPTIEMBRE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OCTUBRE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NOVIEMBRE</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b/>
                <w:bCs/>
                <w:color w:val="000000"/>
                <w:sz w:val="16"/>
                <w:szCs w:val="16"/>
                <w:lang w:eastAsia="es-ES"/>
              </w:rPr>
            </w:pPr>
            <w:r w:rsidRPr="00437C02">
              <w:rPr>
                <w:rFonts w:eastAsia="Times New Roman" w:cs="Calibri"/>
                <w:b/>
                <w:bCs/>
                <w:color w:val="000000"/>
                <w:sz w:val="16"/>
                <w:szCs w:val="16"/>
                <w:lang w:eastAsia="es-ES"/>
              </w:rPr>
              <w:t>DICIEMBRE</w:t>
            </w:r>
          </w:p>
        </w:tc>
      </w:tr>
      <w:tr w:rsidR="00F523BB" w:rsidRPr="00437C02" w:rsidTr="00E907F2">
        <w:trPr>
          <w:trHeight w:val="600"/>
          <w:jc w:val="center"/>
        </w:trPr>
        <w:tc>
          <w:tcPr>
            <w:tcW w:w="1864" w:type="dxa"/>
            <w:tcBorders>
              <w:top w:val="nil"/>
              <w:left w:val="single" w:sz="4" w:space="0" w:color="auto"/>
              <w:bottom w:val="single" w:sz="4" w:space="0" w:color="auto"/>
              <w:right w:val="single" w:sz="4" w:space="0" w:color="auto"/>
            </w:tcBorders>
            <w:shd w:val="clear" w:color="auto" w:fill="auto"/>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Porcentaje con respecto a la demanda anual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0,7</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0,7</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0,90</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0,9</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1,2</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1,2</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1,2</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1,3</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1,5</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PRECIO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Pr>
                <w:rFonts w:eastAsia="Times New Roman" w:cs="Calibri"/>
                <w:color w:val="000000"/>
                <w:sz w:val="16"/>
                <w:szCs w:val="16"/>
                <w:lang w:eastAsia="es-ES"/>
              </w:rPr>
              <w:t xml:space="preserve"> $   </w:t>
            </w:r>
            <w:r w:rsidRPr="00437C02">
              <w:rPr>
                <w:rFonts w:eastAsia="Times New Roman" w:cs="Calibri"/>
                <w:color w:val="000000"/>
                <w:sz w:val="16"/>
                <w:szCs w:val="16"/>
                <w:lang w:eastAsia="es-ES"/>
              </w:rPr>
              <w:t xml:space="preserve">0,24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0,24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VENTAS UNIDADES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290341</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290341</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373296</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373296</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497728</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497728</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497728</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497728</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497728</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539205</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622160</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TOTAL DE INGRESOS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69.681,93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69.681,93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89.591,05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89.591,05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129.409,30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149.318,42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INGRESOS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70 % AL CONTADO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Pr>
                <w:rFonts w:eastAsia="Times New Roman" w:cs="Calibri"/>
                <w:color w:val="000000"/>
                <w:sz w:val="16"/>
                <w:szCs w:val="16"/>
                <w:lang w:eastAsia="es-ES"/>
              </w:rPr>
              <w:t xml:space="preserve"> $ </w:t>
            </w:r>
            <w:r w:rsidRPr="00437C02">
              <w:rPr>
                <w:rFonts w:eastAsia="Times New Roman" w:cs="Calibri"/>
                <w:color w:val="000000"/>
                <w:sz w:val="16"/>
                <w:szCs w:val="16"/>
                <w:lang w:eastAsia="es-ES"/>
              </w:rPr>
              <w:t xml:space="preserve">48.777,35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48.777,35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62.713,74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62.713,74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83.618,32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90.586,51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104.522,90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30% a 30 Dias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20.904,58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20.904,58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26.877,32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26.877,32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35.836,42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35.836,42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35.836,42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35.836,42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35.836,42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38.822,79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INGRESO MENSUAL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Pr>
                <w:rFonts w:eastAsia="Times New Roman" w:cs="Calibri"/>
                <w:color w:val="000000"/>
                <w:sz w:val="16"/>
                <w:szCs w:val="16"/>
                <w:lang w:eastAsia="es-ES"/>
              </w:rPr>
              <w:t xml:space="preserve"> $ </w:t>
            </w:r>
            <w:r w:rsidRPr="00437C02">
              <w:rPr>
                <w:rFonts w:eastAsia="Times New Roman" w:cs="Calibri"/>
                <w:color w:val="000000"/>
                <w:sz w:val="16"/>
                <w:szCs w:val="16"/>
                <w:lang w:eastAsia="es-ES"/>
              </w:rPr>
              <w:t xml:space="preserve">48.777,35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69.681,93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89.591,05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110.495,63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126.422,93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143.345,69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VENTAS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290.341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319.376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443.808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501.876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547.501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593.126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INVENTARIO FINAL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145.171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159.688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221.904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250.938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273.750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296.563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323.752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INVENTARIO INICIAL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145.171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159.688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221.904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228.125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250.938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273.750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296.563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PROGRAMA DE PRODUCCIÓN</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145.171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304.858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381.592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450.029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456.251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479.063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524.688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570.313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620.315 </w:t>
            </w:r>
          </w:p>
        </w:tc>
      </w:tr>
      <w:tr w:rsidR="00F523BB" w:rsidRPr="00437C02" w:rsidTr="00E907F2">
        <w:trPr>
          <w:trHeight w:val="300"/>
          <w:jc w:val="center"/>
        </w:trPr>
        <w:tc>
          <w:tcPr>
            <w:tcW w:w="1520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02505F">
              <w:rPr>
                <w:rFonts w:eastAsia="Times New Roman" w:cs="Calibri"/>
                <w:b/>
                <w:bCs/>
                <w:color w:val="000000"/>
                <w:sz w:val="18"/>
                <w:szCs w:val="16"/>
                <w:lang w:eastAsia="es-ES"/>
              </w:rPr>
              <w:t>La politica de la empresa es mantener un inventario final listo para la venta equivalente al 50% de las ventas estimadas para el mes siguiente.</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EGRESOS</w:t>
            </w:r>
          </w:p>
        </w:tc>
        <w:tc>
          <w:tcPr>
            <w:tcW w:w="13336" w:type="dxa"/>
            <w:gridSpan w:val="1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F523BB" w:rsidRPr="00437C02" w:rsidRDefault="00F523BB" w:rsidP="00E907F2">
            <w:pPr>
              <w:spacing w:after="0" w:line="240" w:lineRule="auto"/>
              <w:jc w:val="center"/>
              <w:rPr>
                <w:rFonts w:eastAsia="Times New Roman" w:cs="Calibri"/>
                <w:color w:val="000000"/>
                <w:sz w:val="16"/>
                <w:szCs w:val="16"/>
                <w:lang w:eastAsia="es-ES"/>
              </w:rPr>
            </w:pPr>
            <w:r w:rsidRPr="00437C02">
              <w:rPr>
                <w:rFonts w:eastAsia="Times New Roman" w:cs="Calibri"/>
                <w:color w:val="000000"/>
                <w:sz w:val="16"/>
                <w:szCs w:val="16"/>
                <w:lang w:eastAsia="es-ES"/>
              </w:rPr>
              <w:t>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COSTOS VARIABLES</w:t>
            </w:r>
          </w:p>
        </w:tc>
        <w:tc>
          <w:tcPr>
            <w:tcW w:w="13336" w:type="dxa"/>
            <w:gridSpan w:val="12"/>
            <w:vMerge/>
            <w:tcBorders>
              <w:top w:val="nil"/>
              <w:left w:val="single" w:sz="4" w:space="0" w:color="auto"/>
              <w:bottom w:val="single" w:sz="4" w:space="0" w:color="auto"/>
              <w:right w:val="single" w:sz="4" w:space="0" w:color="auto"/>
            </w:tcBorders>
            <w:vAlign w:val="center"/>
            <w:hideMark/>
          </w:tcPr>
          <w:p w:rsidR="00F523BB" w:rsidRPr="00437C02" w:rsidRDefault="00F523BB" w:rsidP="00E907F2">
            <w:pPr>
              <w:spacing w:after="0" w:line="240" w:lineRule="auto"/>
              <w:rPr>
                <w:rFonts w:eastAsia="Times New Roman" w:cs="Calibri"/>
                <w:color w:val="000000"/>
                <w:sz w:val="16"/>
                <w:szCs w:val="16"/>
                <w:lang w:eastAsia="es-ES"/>
              </w:rPr>
            </w:pP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Material Directo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5.806,83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12.194,34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15.263,67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18.001,17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18.250,03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18.250,03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18.250,03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18.250,03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19.162,53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20.987,53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22.812,54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24.812,62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Mantequilla</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10.452,29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21.949,81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27.474,60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32.402,11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32.850,05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32.850,05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32.850,05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32.850,05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34.492,56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37.777,56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41.062,57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44.662,71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Mano de Obra Directa</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1.259,98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2.645,96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3.311,95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3.905,94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3.959,94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3.959,94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3.959,94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3.959,94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4.157,93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4.553,93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4.949,92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5.383,90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Empaque de 40 gr</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1.451,71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3.048,58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3.815,92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4.500,29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4.562,51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4.562,51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4.562,51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4.562,51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4.790,63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5.246,88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5.703,13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6.203,15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TOTAL DE COSTOS VARIABLES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18.970,80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39.838,69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49.866,14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58.809,51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59.622,53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59.622,53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59.622,53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59.622,53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62.603,65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68.565,91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74.528,16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81.062,39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COSTOS FIJOS</w:t>
            </w:r>
          </w:p>
        </w:tc>
        <w:tc>
          <w:tcPr>
            <w:tcW w:w="13336" w:type="dxa"/>
            <w:gridSpan w:val="12"/>
            <w:tcBorders>
              <w:top w:val="nil"/>
              <w:left w:val="nil"/>
              <w:bottom w:val="single" w:sz="4" w:space="0" w:color="auto"/>
              <w:right w:val="single" w:sz="4" w:space="0" w:color="000000"/>
            </w:tcBorders>
            <w:shd w:val="clear" w:color="auto" w:fill="auto"/>
            <w:noWrap/>
            <w:vAlign w:val="bottom"/>
            <w:hideMark/>
          </w:tcPr>
          <w:p w:rsidR="00F523BB" w:rsidRPr="00437C02" w:rsidRDefault="00F523BB" w:rsidP="00E907F2">
            <w:pPr>
              <w:spacing w:after="0" w:line="240" w:lineRule="auto"/>
              <w:jc w:val="center"/>
              <w:rPr>
                <w:rFonts w:eastAsia="Times New Roman" w:cs="Calibri"/>
                <w:color w:val="000000"/>
                <w:sz w:val="16"/>
                <w:szCs w:val="16"/>
                <w:lang w:eastAsia="es-ES"/>
              </w:rPr>
            </w:pPr>
            <w:r w:rsidRPr="00437C02">
              <w:rPr>
                <w:rFonts w:eastAsia="Times New Roman" w:cs="Calibri"/>
                <w:color w:val="000000"/>
                <w:sz w:val="16"/>
                <w:szCs w:val="16"/>
                <w:lang w:eastAsia="es-ES"/>
              </w:rPr>
              <w:t>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Seguro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1.500,00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Sueldos y Salarios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21.466,67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Teléfono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450,00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Luz</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1.300,00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Internet</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540,00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Agua</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1.200,00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G. Administrativo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G.Distribución y Venta</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850,00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G. Publicidad</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7.000,00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TOTAL DE COSTOS FIJOS</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35.006,67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EGRESO MENSUAL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53.977,47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74.845,36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84.872,80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93.816,18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97.610,32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103.572,57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109.534,83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116.069,05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ENERO</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FEBRERO</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MARZO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ABRIL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MAYO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JUNIO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JULIO</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AGOSTO</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SEPTIEMBRE</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OCTUBRE</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NOVIEMBRE</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DICIEMBRE</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INGRESO MENSUAL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48.777,35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69.681,93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83.618,32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89.591,05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110.495,63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119.454,74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126.422,93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143.345,69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EGRESO MENSUAL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53.977,47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74.845,36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84.872,80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93.816,18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94.629,19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97.610,32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103.572,57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109.534,83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116.069,05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SALDO MENSUAL</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-53.977,47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-26.068,00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-15.190,87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-10.197,86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-5.038,14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15.866,43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24.825,54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24.825,55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21.844,42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15.882,17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16.888,11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27.276,63 </w:t>
            </w:r>
          </w:p>
        </w:tc>
      </w:tr>
      <w:tr w:rsidR="00F523BB" w:rsidRPr="00437C02" w:rsidTr="00E907F2">
        <w:trPr>
          <w:trHeight w:val="300"/>
          <w:jc w:val="center"/>
        </w:trPr>
        <w:tc>
          <w:tcPr>
            <w:tcW w:w="1864" w:type="dxa"/>
            <w:tcBorders>
              <w:top w:val="nil"/>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SALDO ACUMULADO</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r w:rsidRPr="00437C02">
              <w:rPr>
                <w:rFonts w:eastAsia="Times New Roman" w:cs="Calibri"/>
                <w:color w:val="000000"/>
                <w:sz w:val="16"/>
                <w:szCs w:val="16"/>
                <w:lang w:eastAsia="es-ES"/>
              </w:rPr>
              <w:t xml:space="preserve"> $     -53.977,47 </w:t>
            </w:r>
          </w:p>
        </w:tc>
        <w:tc>
          <w:tcPr>
            <w:tcW w:w="993"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-80.045,47 </w:t>
            </w:r>
          </w:p>
        </w:tc>
        <w:tc>
          <w:tcPr>
            <w:tcW w:w="999"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-95.236,35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-105.434,21 </w:t>
            </w:r>
          </w:p>
        </w:tc>
        <w:tc>
          <w:tcPr>
            <w:tcW w:w="1134" w:type="dxa"/>
            <w:tcBorders>
              <w:top w:val="nil"/>
              <w:left w:val="nil"/>
              <w:bottom w:val="single" w:sz="4" w:space="0" w:color="auto"/>
              <w:right w:val="single" w:sz="4" w:space="0" w:color="auto"/>
            </w:tcBorders>
            <w:shd w:val="clear" w:color="000000" w:fill="FF0000"/>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-110.472,35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-94.605,92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-69.780,37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-44.954,83 </w:t>
            </w:r>
          </w:p>
        </w:tc>
        <w:tc>
          <w:tcPr>
            <w:tcW w:w="992"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-23.110,41 </w:t>
            </w:r>
          </w:p>
        </w:tc>
        <w:tc>
          <w:tcPr>
            <w:tcW w:w="127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-7.228,24 </w:t>
            </w:r>
          </w:p>
        </w:tc>
        <w:tc>
          <w:tcPr>
            <w:tcW w:w="1134"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9.659,86 </w:t>
            </w:r>
          </w:p>
        </w:tc>
        <w:tc>
          <w:tcPr>
            <w:tcW w:w="996" w:type="dxa"/>
            <w:tcBorders>
              <w:top w:val="nil"/>
              <w:left w:val="nil"/>
              <w:bottom w:val="single" w:sz="4" w:space="0" w:color="auto"/>
              <w:right w:val="single" w:sz="4" w:space="0" w:color="auto"/>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r w:rsidRPr="00437C02">
              <w:rPr>
                <w:rFonts w:eastAsia="Times New Roman" w:cs="Calibri"/>
                <w:color w:val="000000"/>
                <w:sz w:val="16"/>
                <w:szCs w:val="16"/>
                <w:lang w:eastAsia="es-ES"/>
              </w:rPr>
              <w:t xml:space="preserve"> $         36.936,50 </w:t>
            </w:r>
          </w:p>
        </w:tc>
      </w:tr>
      <w:tr w:rsidR="00F523BB" w:rsidRPr="00437C02" w:rsidTr="00E907F2">
        <w:trPr>
          <w:trHeight w:val="300"/>
          <w:jc w:val="center"/>
        </w:trPr>
        <w:tc>
          <w:tcPr>
            <w:tcW w:w="186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p>
        </w:tc>
        <w:tc>
          <w:tcPr>
            <w:tcW w:w="993"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9"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27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2"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27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r>
      <w:tr w:rsidR="00F523BB" w:rsidRPr="00437C02" w:rsidTr="00E907F2">
        <w:trPr>
          <w:trHeight w:val="300"/>
          <w:jc w:val="center"/>
        </w:trPr>
        <w:tc>
          <w:tcPr>
            <w:tcW w:w="1864" w:type="dxa"/>
            <w:tcBorders>
              <w:top w:val="single" w:sz="4" w:space="0" w:color="auto"/>
              <w:left w:val="single" w:sz="4" w:space="0" w:color="auto"/>
              <w:bottom w:val="single" w:sz="4" w:space="0" w:color="auto"/>
              <w:right w:val="single" w:sz="4" w:space="0" w:color="auto"/>
            </w:tcBorders>
            <w:shd w:val="clear" w:color="000000" w:fill="A0D2E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CAPITAL DE TRABAJO</w:t>
            </w:r>
          </w:p>
        </w:tc>
        <w:tc>
          <w:tcPr>
            <w:tcW w:w="1134" w:type="dxa"/>
            <w:tcBorders>
              <w:top w:val="single" w:sz="4" w:space="0" w:color="auto"/>
              <w:left w:val="nil"/>
              <w:bottom w:val="single" w:sz="4" w:space="0" w:color="auto"/>
              <w:right w:val="single" w:sz="4" w:space="0" w:color="auto"/>
            </w:tcBorders>
            <w:shd w:val="clear" w:color="000000" w:fill="00B0F0"/>
            <w:noWrap/>
            <w:vAlign w:val="bottom"/>
            <w:hideMark/>
          </w:tcPr>
          <w:p w:rsidR="00F523BB" w:rsidRPr="00437C02" w:rsidRDefault="00F523BB" w:rsidP="00E907F2">
            <w:pPr>
              <w:spacing w:after="0" w:line="240" w:lineRule="auto"/>
              <w:rPr>
                <w:rFonts w:eastAsia="Times New Roman" w:cs="Calibri"/>
                <w:b/>
                <w:bCs/>
                <w:color w:val="000000"/>
                <w:sz w:val="16"/>
                <w:szCs w:val="16"/>
                <w:lang w:eastAsia="es-ES"/>
              </w:rPr>
            </w:pPr>
            <w:r w:rsidRPr="00437C02">
              <w:rPr>
                <w:rFonts w:eastAsia="Times New Roman" w:cs="Calibri"/>
                <w:b/>
                <w:bCs/>
                <w:color w:val="000000"/>
                <w:sz w:val="16"/>
                <w:szCs w:val="16"/>
                <w:lang w:eastAsia="es-ES"/>
              </w:rPr>
              <w:t xml:space="preserve"> $   -110.472,35 </w:t>
            </w:r>
          </w:p>
        </w:tc>
        <w:tc>
          <w:tcPr>
            <w:tcW w:w="993"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9"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27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2"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27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c>
          <w:tcPr>
            <w:tcW w:w="996" w:type="dxa"/>
            <w:tcBorders>
              <w:top w:val="nil"/>
              <w:left w:val="nil"/>
              <w:bottom w:val="nil"/>
              <w:right w:val="nil"/>
            </w:tcBorders>
            <w:shd w:val="clear" w:color="auto" w:fill="auto"/>
            <w:noWrap/>
            <w:vAlign w:val="bottom"/>
            <w:hideMark/>
          </w:tcPr>
          <w:p w:rsidR="00F523BB" w:rsidRPr="00437C02" w:rsidRDefault="00F523BB" w:rsidP="00E907F2">
            <w:pPr>
              <w:spacing w:after="0" w:line="240" w:lineRule="auto"/>
              <w:jc w:val="right"/>
              <w:rPr>
                <w:rFonts w:eastAsia="Times New Roman" w:cs="Calibri"/>
                <w:color w:val="000000"/>
                <w:sz w:val="16"/>
                <w:szCs w:val="16"/>
                <w:lang w:eastAsia="es-ES"/>
              </w:rPr>
            </w:pPr>
          </w:p>
        </w:tc>
      </w:tr>
    </w:tbl>
    <w:p w:rsidR="00F523BB" w:rsidRDefault="0002505F" w:rsidP="0002505F">
      <w:pPr>
        <w:spacing w:line="360" w:lineRule="auto"/>
        <w:rPr>
          <w:rFonts w:ascii="Arial" w:hAnsi="Arial" w:cs="Arial"/>
          <w:b/>
          <w:bCs/>
          <w:sz w:val="23"/>
          <w:szCs w:val="23"/>
        </w:rPr>
      </w:pPr>
      <w:r>
        <w:rPr>
          <w:rFonts w:ascii="Arial" w:hAnsi="Arial" w:cs="Arial"/>
          <w:b/>
          <w:bCs/>
          <w:noProof/>
          <w:sz w:val="23"/>
          <w:szCs w:val="23"/>
          <w:lang w:eastAsia="es-ES"/>
        </w:rPr>
        <w:pict>
          <v:shape id="_x0000_s1188" type="#_x0000_t202" style="position:absolute;margin-left:180.65pt;margin-top:.75pt;width:245.9pt;height:38.35pt;z-index:251677696;mso-position-horizontal-relative:text;mso-position-vertical-relative:text" filled="f" fillcolor="#76923c" stroked="f">
            <v:fill rotate="t" focus="100%" type="gradient"/>
            <v:textbox style="mso-next-textbox:#_x0000_s1188">
              <w:txbxContent>
                <w:p w:rsidR="00166AA3" w:rsidRPr="0002505F" w:rsidRDefault="00166AA3" w:rsidP="009B5A6D">
                  <w:pPr>
                    <w:spacing w:line="240" w:lineRule="auto"/>
                    <w:jc w:val="center"/>
                    <w:rPr>
                      <w:rFonts w:ascii="Arial" w:hAnsi="Arial" w:cs="Arial"/>
                      <w:sz w:val="18"/>
                      <w:szCs w:val="18"/>
                    </w:rPr>
                  </w:pPr>
                  <w:r w:rsidRPr="0002505F">
                    <w:rPr>
                      <w:rFonts w:ascii="Arial" w:hAnsi="Arial" w:cs="Arial"/>
                      <w:sz w:val="18"/>
                      <w:szCs w:val="18"/>
                    </w:rPr>
                    <w:t>ELABORADO POR: LAS AUTORAS</w:t>
                  </w:r>
                </w:p>
              </w:txbxContent>
            </v:textbox>
          </v:shape>
        </w:pict>
      </w:r>
    </w:p>
    <w:p w:rsidR="0002505F" w:rsidRDefault="0002505F" w:rsidP="0002505F">
      <w:pPr>
        <w:spacing w:line="360" w:lineRule="auto"/>
        <w:rPr>
          <w:rFonts w:ascii="Arial" w:hAnsi="Arial" w:cs="Arial"/>
          <w:b/>
          <w:bCs/>
          <w:sz w:val="23"/>
          <w:szCs w:val="23"/>
        </w:rPr>
        <w:sectPr w:rsidR="0002505F" w:rsidSect="009318D0">
          <w:pgSz w:w="16838" w:h="11906" w:orient="landscape"/>
          <w:pgMar w:top="1701" w:right="1418" w:bottom="1701" w:left="1418" w:header="709" w:footer="709" w:gutter="0"/>
          <w:cols w:space="708"/>
          <w:docGrid w:linePitch="360"/>
        </w:sectPr>
      </w:pPr>
    </w:p>
    <w:p w:rsidR="00F523BB" w:rsidRDefault="0002505F" w:rsidP="00EF0124">
      <w:pPr>
        <w:numPr>
          <w:ilvl w:val="1"/>
          <w:numId w:val="2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w:t>
      </w:r>
      <w:r w:rsidR="00F523BB" w:rsidRPr="00F01DC9">
        <w:rPr>
          <w:rFonts w:ascii="Arial" w:hAnsi="Arial" w:cs="Arial"/>
          <w:b/>
          <w:bCs/>
          <w:sz w:val="24"/>
          <w:szCs w:val="24"/>
        </w:rPr>
        <w:t>Estructura de Financiamiento</w:t>
      </w:r>
    </w:p>
    <w:p w:rsidR="00F523BB" w:rsidRPr="00F01DC9"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sidRPr="00F01DC9">
        <w:rPr>
          <w:rFonts w:ascii="Arial" w:hAnsi="Arial" w:cs="Arial"/>
          <w:sz w:val="24"/>
          <w:szCs w:val="24"/>
        </w:rPr>
        <w:t xml:space="preserve">     La estructura de financiamiento es la forma en que se financian los activos de una empresa. Cada uno de los componentes de la estructura tiene su costo, que está relacionado con el riesgo, la deuda es menos riesgosa que el capital, porque los pagos de intereses son una obligación contractual y en caso de quiebra los tenedores de la deuda tendrán un derecho prioritario sobre los activos de la empresa. Los dividendos, la retribución de capital son derechos residuales sobre los flujos de efectivo de la compañía, por lo tanto son más riesgosos que una deuda.</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B76E39" w:rsidRDefault="00F523BB" w:rsidP="00F523B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w:t>
      </w:r>
      <w:r w:rsidRPr="00731BE0">
        <w:rPr>
          <w:rFonts w:ascii="Arial" w:eastAsia="Times New Roman" w:hAnsi="Arial" w:cs="Arial"/>
          <w:sz w:val="24"/>
          <w:szCs w:val="24"/>
          <w:lang w:eastAsia="es-ES"/>
        </w:rPr>
        <w:t xml:space="preserve">Se tomara en cuenta, que cada vez es más complicado conseguir fuentes de financiamiento por lo que es conveniente iniciar el proyecto con los recursos financieros provenientes del crédito a través de la banca </w:t>
      </w:r>
      <w:r>
        <w:rPr>
          <w:rFonts w:ascii="Arial" w:eastAsia="Times New Roman" w:hAnsi="Arial" w:cs="Arial"/>
          <w:sz w:val="24"/>
          <w:szCs w:val="24"/>
          <w:lang w:eastAsia="es-ES"/>
        </w:rPr>
        <w:t>pública</w:t>
      </w:r>
      <w:r w:rsidRPr="00731BE0">
        <w:rPr>
          <w:rFonts w:ascii="Arial" w:eastAsia="Times New Roman" w:hAnsi="Arial" w:cs="Arial"/>
          <w:sz w:val="24"/>
          <w:szCs w:val="24"/>
          <w:lang w:eastAsia="es-ES"/>
        </w:rPr>
        <w:t xml:space="preserve"> además de recursos propios;  en lo posterior a medida que el tiempo transcurren estos recursos serán cubiertos por los ingresos generados por las ventas.</w:t>
      </w:r>
      <w:r w:rsidRPr="00731BE0">
        <w:rPr>
          <w:rFonts w:ascii="Times New Roman" w:eastAsia="Times New Roman" w:hAnsi="Times New Roman"/>
          <w:sz w:val="24"/>
          <w:szCs w:val="24"/>
          <w:lang w:eastAsia="es-ES"/>
        </w:rPr>
        <w:t> </w:t>
      </w:r>
    </w:p>
    <w:p w:rsidR="00F523BB" w:rsidRPr="00F01DC9" w:rsidRDefault="00F523BB" w:rsidP="00F523BB">
      <w:pPr>
        <w:autoSpaceDE w:val="0"/>
        <w:autoSpaceDN w:val="0"/>
        <w:adjustRightInd w:val="0"/>
        <w:spacing w:after="0" w:line="360" w:lineRule="auto"/>
        <w:jc w:val="both"/>
        <w:rPr>
          <w:rFonts w:ascii="Arial" w:hAnsi="Arial" w:cs="Arial"/>
          <w:sz w:val="24"/>
          <w:szCs w:val="24"/>
        </w:rPr>
      </w:pPr>
    </w:p>
    <w:p w:rsidR="00F523BB" w:rsidRPr="00891C22" w:rsidRDefault="00F523BB" w:rsidP="00F523BB">
      <w:pPr>
        <w:autoSpaceDE w:val="0"/>
        <w:autoSpaceDN w:val="0"/>
        <w:adjustRightInd w:val="0"/>
        <w:spacing w:after="0" w:line="360" w:lineRule="auto"/>
        <w:jc w:val="both"/>
        <w:rPr>
          <w:rFonts w:ascii="Arial" w:hAnsi="Arial" w:cs="Arial"/>
          <w:sz w:val="24"/>
          <w:szCs w:val="24"/>
        </w:rPr>
      </w:pPr>
      <w:r w:rsidRPr="00F01DC9">
        <w:rPr>
          <w:rFonts w:ascii="Arial" w:hAnsi="Arial" w:cs="Arial"/>
          <w:sz w:val="24"/>
          <w:szCs w:val="24"/>
        </w:rPr>
        <w:t xml:space="preserve">     En el proyecto de elaboración</w:t>
      </w:r>
      <w:r>
        <w:rPr>
          <w:rFonts w:ascii="Arial" w:hAnsi="Arial" w:cs="Arial"/>
          <w:sz w:val="24"/>
          <w:szCs w:val="24"/>
        </w:rPr>
        <w:t xml:space="preserve"> se ha decidido</w:t>
      </w:r>
      <w:r w:rsidRPr="00F01DC9">
        <w:rPr>
          <w:rFonts w:ascii="Arial" w:hAnsi="Arial" w:cs="Arial"/>
          <w:sz w:val="24"/>
          <w:szCs w:val="24"/>
        </w:rPr>
        <w:t xml:space="preserve"> que el porcentaje de apalancamiento va hacer más alto para la deuda, es decir un 60% para adquirir un préstamo y 40% por aportes personales de los socios. </w:t>
      </w:r>
      <w:r>
        <w:rPr>
          <w:rFonts w:ascii="Arial" w:hAnsi="Arial" w:cs="Arial"/>
          <w:sz w:val="24"/>
          <w:szCs w:val="24"/>
        </w:rPr>
        <w:t>D</w:t>
      </w:r>
      <w:r w:rsidRPr="00F01DC9">
        <w:rPr>
          <w:rFonts w:ascii="Arial" w:hAnsi="Arial" w:cs="Arial"/>
          <w:sz w:val="24"/>
          <w:szCs w:val="24"/>
        </w:rPr>
        <w:t xml:space="preserve">ebido a que se va </w:t>
      </w:r>
      <w:r>
        <w:rPr>
          <w:rFonts w:ascii="Arial" w:hAnsi="Arial" w:cs="Arial"/>
          <w:sz w:val="24"/>
          <w:szCs w:val="24"/>
        </w:rPr>
        <w:t>incurri</w:t>
      </w:r>
      <w:r w:rsidRPr="00F01DC9">
        <w:rPr>
          <w:rFonts w:ascii="Arial" w:hAnsi="Arial" w:cs="Arial"/>
          <w:sz w:val="24"/>
          <w:szCs w:val="24"/>
        </w:rPr>
        <w:t>r</w:t>
      </w:r>
      <w:r>
        <w:rPr>
          <w:rFonts w:ascii="Arial" w:hAnsi="Arial" w:cs="Arial"/>
          <w:sz w:val="24"/>
          <w:szCs w:val="24"/>
        </w:rPr>
        <w:t xml:space="preserve"> en</w:t>
      </w:r>
      <w:r w:rsidRPr="00F01DC9">
        <w:rPr>
          <w:rFonts w:ascii="Arial" w:hAnsi="Arial" w:cs="Arial"/>
          <w:sz w:val="24"/>
          <w:szCs w:val="24"/>
        </w:rPr>
        <w:t xml:space="preserve"> una numerosa cantidad de activos que van a ser necesarios para la producción del nuevo producto, </w:t>
      </w:r>
      <w:r>
        <w:rPr>
          <w:rFonts w:ascii="Arial" w:hAnsi="Arial" w:cs="Arial"/>
          <w:sz w:val="24"/>
          <w:szCs w:val="24"/>
        </w:rPr>
        <w:t>además para poder invertir en</w:t>
      </w:r>
      <w:r w:rsidRPr="00F01DC9">
        <w:rPr>
          <w:rFonts w:ascii="Arial" w:hAnsi="Arial" w:cs="Arial"/>
          <w:sz w:val="24"/>
          <w:szCs w:val="24"/>
        </w:rPr>
        <w:t xml:space="preserve"> las maquinarias</w:t>
      </w:r>
      <w:r>
        <w:rPr>
          <w:rFonts w:ascii="Arial" w:hAnsi="Arial" w:cs="Arial"/>
          <w:sz w:val="24"/>
          <w:szCs w:val="24"/>
        </w:rPr>
        <w:t>, así como también en la compra de un terreno que será destinado para la construcción de la fábrica.</w:t>
      </w:r>
      <w:r w:rsidRPr="00F01DC9">
        <w:rPr>
          <w:rFonts w:ascii="Arial" w:hAnsi="Arial" w:cs="Arial"/>
          <w:sz w:val="24"/>
          <w:szCs w:val="24"/>
        </w:rPr>
        <w:t xml:space="preserve"> </w:t>
      </w:r>
    </w:p>
    <w:p w:rsidR="00F523BB" w:rsidRPr="00891C22" w:rsidRDefault="00F523BB" w:rsidP="00F523BB">
      <w:pPr>
        <w:autoSpaceDE w:val="0"/>
        <w:autoSpaceDN w:val="0"/>
        <w:adjustRightInd w:val="0"/>
        <w:spacing w:after="0" w:line="360" w:lineRule="auto"/>
        <w:rPr>
          <w:rFonts w:ascii="Arial" w:hAnsi="Arial" w:cs="Arial"/>
          <w:i/>
          <w:sz w:val="23"/>
          <w:szCs w:val="23"/>
        </w:rPr>
      </w:pPr>
      <w:r w:rsidRPr="00DF2CCD">
        <w:rPr>
          <w:rFonts w:ascii="Arial" w:hAnsi="Arial" w:cs="Arial"/>
          <w:noProof/>
          <w:sz w:val="23"/>
          <w:szCs w:val="23"/>
          <w:lang w:eastAsia="es-ES"/>
        </w:rPr>
        <w:pict>
          <v:shape id="_x0000_s1119" type="#_x0000_t202" style="position:absolute;margin-left:134.15pt;margin-top:4.75pt;width:162.55pt;height:19.3pt;z-index:251643904" filled="f" stroked="f">
            <v:textbox style="mso-next-textbox:#_x0000_s1119">
              <w:txbxContent>
                <w:p w:rsidR="00166AA3" w:rsidRPr="00C67521" w:rsidRDefault="00166AA3" w:rsidP="00F523BB">
                  <w:pPr>
                    <w:rPr>
                      <w:rFonts w:ascii="Arial" w:hAnsi="Arial" w:cs="Arial"/>
                      <w:sz w:val="20"/>
                      <w:szCs w:val="20"/>
                    </w:rPr>
                  </w:pPr>
                  <w:r w:rsidRPr="00C67521">
                    <w:rPr>
                      <w:rFonts w:ascii="Arial" w:hAnsi="Arial" w:cs="Arial"/>
                      <w:sz w:val="20"/>
                      <w:szCs w:val="20"/>
                    </w:rPr>
                    <w:t>Tabla 3.6: Estructura Financiera</w:t>
                  </w:r>
                </w:p>
              </w:txbxContent>
            </v:textbox>
          </v:shape>
        </w:pict>
      </w:r>
    </w:p>
    <w:tbl>
      <w:tblPr>
        <w:tblW w:w="4860" w:type="dxa"/>
        <w:jc w:val="center"/>
        <w:tblInd w:w="49" w:type="dxa"/>
        <w:tblCellMar>
          <w:left w:w="70" w:type="dxa"/>
          <w:right w:w="70" w:type="dxa"/>
        </w:tblCellMar>
        <w:tblLook w:val="04A0"/>
      </w:tblPr>
      <w:tblGrid>
        <w:gridCol w:w="2413"/>
        <w:gridCol w:w="426"/>
        <w:gridCol w:w="2021"/>
      </w:tblGrid>
      <w:tr w:rsidR="00F523BB" w:rsidRPr="00FF7CA1" w:rsidTr="00E907F2">
        <w:trPr>
          <w:trHeight w:val="300"/>
          <w:jc w:val="center"/>
        </w:trPr>
        <w:tc>
          <w:tcPr>
            <w:tcW w:w="4860" w:type="dxa"/>
            <w:gridSpan w:val="3"/>
            <w:tcBorders>
              <w:top w:val="single" w:sz="4" w:space="0" w:color="auto"/>
              <w:left w:val="single" w:sz="4" w:space="0" w:color="auto"/>
              <w:bottom w:val="single" w:sz="4" w:space="0" w:color="auto"/>
              <w:right w:val="single" w:sz="4" w:space="0" w:color="auto"/>
            </w:tcBorders>
            <w:shd w:val="clear" w:color="000000" w:fill="F0A6B1"/>
            <w:noWrap/>
            <w:vAlign w:val="bottom"/>
            <w:hideMark/>
          </w:tcPr>
          <w:p w:rsidR="00F523BB" w:rsidRPr="00FF7CA1" w:rsidRDefault="00F523BB" w:rsidP="00E907F2">
            <w:pPr>
              <w:spacing w:after="0" w:line="240" w:lineRule="auto"/>
              <w:jc w:val="center"/>
              <w:rPr>
                <w:rFonts w:eastAsia="Times New Roman" w:cs="Calibri"/>
                <w:b/>
                <w:bCs/>
                <w:color w:val="FFFFFF"/>
                <w:lang w:eastAsia="es-ES"/>
              </w:rPr>
            </w:pPr>
            <w:r w:rsidRPr="00FF7CA1">
              <w:rPr>
                <w:rFonts w:eastAsia="Times New Roman" w:cs="Calibri"/>
                <w:b/>
                <w:bCs/>
                <w:color w:val="FFFFFF"/>
                <w:lang w:eastAsia="es-ES"/>
              </w:rPr>
              <w:t>ESTRUCTURA FINANCIERA</w:t>
            </w:r>
          </w:p>
        </w:tc>
      </w:tr>
      <w:tr w:rsidR="00F523BB" w:rsidRPr="00FF7CA1" w:rsidTr="00E907F2">
        <w:trPr>
          <w:trHeight w:val="300"/>
          <w:jc w:val="center"/>
        </w:trPr>
        <w:tc>
          <w:tcPr>
            <w:tcW w:w="2413" w:type="dxa"/>
            <w:vMerge w:val="restart"/>
            <w:tcBorders>
              <w:top w:val="nil"/>
              <w:left w:val="single" w:sz="4" w:space="0" w:color="auto"/>
              <w:bottom w:val="single" w:sz="4" w:space="0" w:color="auto"/>
              <w:right w:val="single" w:sz="4" w:space="0" w:color="auto"/>
            </w:tcBorders>
            <w:shd w:val="clear" w:color="000000" w:fill="FAE0E4"/>
            <w:vAlign w:val="bottom"/>
            <w:hideMark/>
          </w:tcPr>
          <w:p w:rsidR="00F523BB" w:rsidRPr="00FF7CA1" w:rsidRDefault="00F523BB" w:rsidP="00E907F2">
            <w:pPr>
              <w:spacing w:after="0" w:line="240" w:lineRule="auto"/>
              <w:jc w:val="center"/>
              <w:rPr>
                <w:rFonts w:eastAsia="Times New Roman" w:cs="Calibri"/>
                <w:color w:val="000000"/>
                <w:lang w:eastAsia="es-ES"/>
              </w:rPr>
            </w:pPr>
            <w:r w:rsidRPr="00FF7CA1">
              <w:rPr>
                <w:rFonts w:eastAsia="Times New Roman" w:cs="Calibri"/>
                <w:color w:val="000000"/>
                <w:lang w:eastAsia="es-ES"/>
              </w:rPr>
              <w:t>PORCENTAJE DE APALANCAMIENTO</w:t>
            </w:r>
          </w:p>
        </w:tc>
        <w:tc>
          <w:tcPr>
            <w:tcW w:w="426" w:type="dxa"/>
            <w:tcBorders>
              <w:top w:val="nil"/>
              <w:left w:val="nil"/>
              <w:bottom w:val="single" w:sz="4" w:space="0" w:color="auto"/>
              <w:right w:val="single" w:sz="4" w:space="0" w:color="auto"/>
            </w:tcBorders>
            <w:shd w:val="clear" w:color="000000" w:fill="F5C3CA"/>
            <w:noWrap/>
            <w:vAlign w:val="bottom"/>
            <w:hideMark/>
          </w:tcPr>
          <w:p w:rsidR="00F523BB" w:rsidRPr="00FF7CA1" w:rsidRDefault="00F523BB" w:rsidP="00E907F2">
            <w:pPr>
              <w:spacing w:after="0" w:line="240" w:lineRule="auto"/>
              <w:jc w:val="right"/>
              <w:rPr>
                <w:rFonts w:eastAsia="Times New Roman" w:cs="Calibri"/>
                <w:b/>
                <w:bCs/>
                <w:color w:val="000000"/>
                <w:lang w:eastAsia="es-ES"/>
              </w:rPr>
            </w:pPr>
            <w:r w:rsidRPr="00FF7CA1">
              <w:rPr>
                <w:rFonts w:eastAsia="Times New Roman" w:cs="Calibri"/>
                <w:b/>
                <w:bCs/>
                <w:color w:val="000000"/>
                <w:lang w:eastAsia="es-ES"/>
              </w:rPr>
              <w:t>0,6</w:t>
            </w:r>
          </w:p>
        </w:tc>
        <w:tc>
          <w:tcPr>
            <w:tcW w:w="2021" w:type="dxa"/>
            <w:tcBorders>
              <w:top w:val="nil"/>
              <w:left w:val="nil"/>
              <w:bottom w:val="single" w:sz="4" w:space="0" w:color="auto"/>
              <w:right w:val="single" w:sz="4" w:space="0" w:color="auto"/>
            </w:tcBorders>
            <w:shd w:val="clear" w:color="000000" w:fill="FAE0E4"/>
            <w:noWrap/>
            <w:vAlign w:val="bottom"/>
            <w:hideMark/>
          </w:tcPr>
          <w:p w:rsidR="00F523BB" w:rsidRPr="00FF7CA1" w:rsidRDefault="00F523BB" w:rsidP="00E907F2">
            <w:pPr>
              <w:spacing w:after="0" w:line="240" w:lineRule="auto"/>
              <w:rPr>
                <w:rFonts w:eastAsia="Times New Roman" w:cs="Calibri"/>
                <w:color w:val="000000"/>
                <w:lang w:eastAsia="es-ES"/>
              </w:rPr>
            </w:pPr>
            <w:r w:rsidRPr="00FF7CA1">
              <w:rPr>
                <w:rFonts w:eastAsia="Times New Roman" w:cs="Calibri"/>
                <w:color w:val="000000"/>
                <w:lang w:eastAsia="es-ES"/>
              </w:rPr>
              <w:t>PRÉSTAMO</w:t>
            </w:r>
          </w:p>
        </w:tc>
      </w:tr>
      <w:tr w:rsidR="00F523BB" w:rsidRPr="00FF7CA1" w:rsidTr="00E907F2">
        <w:trPr>
          <w:trHeight w:val="300"/>
          <w:jc w:val="center"/>
        </w:trPr>
        <w:tc>
          <w:tcPr>
            <w:tcW w:w="2413" w:type="dxa"/>
            <w:vMerge/>
            <w:tcBorders>
              <w:top w:val="nil"/>
              <w:left w:val="single" w:sz="4" w:space="0" w:color="auto"/>
              <w:bottom w:val="single" w:sz="4" w:space="0" w:color="auto"/>
              <w:right w:val="single" w:sz="4" w:space="0" w:color="auto"/>
            </w:tcBorders>
            <w:vAlign w:val="center"/>
            <w:hideMark/>
          </w:tcPr>
          <w:p w:rsidR="00F523BB" w:rsidRPr="00FF7CA1" w:rsidRDefault="00F523BB" w:rsidP="00E907F2">
            <w:pPr>
              <w:spacing w:after="0" w:line="240" w:lineRule="auto"/>
              <w:rPr>
                <w:rFonts w:eastAsia="Times New Roman" w:cs="Calibri"/>
                <w:color w:val="000000"/>
                <w:lang w:eastAsia="es-ES"/>
              </w:rPr>
            </w:pPr>
          </w:p>
        </w:tc>
        <w:tc>
          <w:tcPr>
            <w:tcW w:w="426" w:type="dxa"/>
            <w:tcBorders>
              <w:top w:val="nil"/>
              <w:left w:val="nil"/>
              <w:bottom w:val="single" w:sz="4" w:space="0" w:color="auto"/>
              <w:right w:val="single" w:sz="4" w:space="0" w:color="auto"/>
            </w:tcBorders>
            <w:shd w:val="clear" w:color="000000" w:fill="F5C3CA"/>
            <w:noWrap/>
            <w:vAlign w:val="bottom"/>
            <w:hideMark/>
          </w:tcPr>
          <w:p w:rsidR="00F523BB" w:rsidRPr="00FF7CA1" w:rsidRDefault="00F523BB" w:rsidP="00E907F2">
            <w:pPr>
              <w:spacing w:after="0" w:line="240" w:lineRule="auto"/>
              <w:jc w:val="right"/>
              <w:rPr>
                <w:rFonts w:eastAsia="Times New Roman" w:cs="Calibri"/>
                <w:b/>
                <w:bCs/>
                <w:color w:val="000000"/>
                <w:lang w:eastAsia="es-ES"/>
              </w:rPr>
            </w:pPr>
            <w:r w:rsidRPr="00FF7CA1">
              <w:rPr>
                <w:rFonts w:eastAsia="Times New Roman" w:cs="Calibri"/>
                <w:b/>
                <w:bCs/>
                <w:color w:val="000000"/>
                <w:lang w:eastAsia="es-ES"/>
              </w:rPr>
              <w:t>0,4</w:t>
            </w:r>
          </w:p>
        </w:tc>
        <w:tc>
          <w:tcPr>
            <w:tcW w:w="2021" w:type="dxa"/>
            <w:tcBorders>
              <w:top w:val="nil"/>
              <w:left w:val="nil"/>
              <w:bottom w:val="single" w:sz="4" w:space="0" w:color="auto"/>
              <w:right w:val="single" w:sz="4" w:space="0" w:color="auto"/>
            </w:tcBorders>
            <w:shd w:val="clear" w:color="000000" w:fill="FAE0E4"/>
            <w:noWrap/>
            <w:vAlign w:val="bottom"/>
            <w:hideMark/>
          </w:tcPr>
          <w:p w:rsidR="00F523BB" w:rsidRPr="00FF7CA1" w:rsidRDefault="00F523BB" w:rsidP="00E907F2">
            <w:pPr>
              <w:spacing w:after="0" w:line="240" w:lineRule="auto"/>
              <w:rPr>
                <w:rFonts w:eastAsia="Times New Roman" w:cs="Calibri"/>
                <w:color w:val="000000"/>
                <w:lang w:eastAsia="es-ES"/>
              </w:rPr>
            </w:pPr>
            <w:r w:rsidRPr="00FF7CA1">
              <w:rPr>
                <w:rFonts w:eastAsia="Times New Roman" w:cs="Calibri"/>
                <w:color w:val="000000"/>
                <w:lang w:eastAsia="es-ES"/>
              </w:rPr>
              <w:t>CAPITAL PROPIO</w:t>
            </w:r>
          </w:p>
        </w:tc>
      </w:tr>
    </w:tbl>
    <w:p w:rsidR="00F523BB" w:rsidRDefault="00F523BB" w:rsidP="00F523BB">
      <w:pPr>
        <w:autoSpaceDE w:val="0"/>
        <w:autoSpaceDN w:val="0"/>
        <w:adjustRightInd w:val="0"/>
        <w:spacing w:after="0" w:line="360" w:lineRule="auto"/>
        <w:rPr>
          <w:rFonts w:ascii="Arial" w:hAnsi="Arial" w:cs="Arial"/>
          <w:sz w:val="23"/>
          <w:szCs w:val="23"/>
        </w:rPr>
      </w:pPr>
      <w:r>
        <w:rPr>
          <w:rFonts w:ascii="Arial" w:hAnsi="Arial" w:cs="Arial"/>
          <w:noProof/>
          <w:sz w:val="23"/>
          <w:szCs w:val="23"/>
          <w:lang w:eastAsia="es-ES"/>
        </w:rPr>
        <w:pict>
          <v:shape id="_x0000_s1118" type="#_x0000_t202" style="position:absolute;margin-left:135.1pt;margin-top:-.15pt;width:173.15pt;height:20.8pt;z-index:251642880;mso-position-horizontal-relative:text;mso-position-vertical-relative:text" filled="f" stroked="f">
            <v:textbox style="mso-next-textbox:#_x0000_s1118">
              <w:txbxContent>
                <w:p w:rsidR="00166AA3" w:rsidRPr="00C67521" w:rsidRDefault="00166AA3" w:rsidP="00F523BB">
                  <w:pPr>
                    <w:rPr>
                      <w:rFonts w:ascii="Arial" w:hAnsi="Arial" w:cs="Arial"/>
                      <w:sz w:val="20"/>
                      <w:szCs w:val="20"/>
                    </w:rPr>
                  </w:pPr>
                  <w:r>
                    <w:rPr>
                      <w:rFonts w:ascii="Arial" w:hAnsi="Arial" w:cs="Arial"/>
                      <w:sz w:val="20"/>
                      <w:szCs w:val="20"/>
                    </w:rPr>
                    <w:t>Elaborado por las Autora</w:t>
                  </w:r>
                  <w:r w:rsidRPr="00C67521">
                    <w:rPr>
                      <w:rFonts w:ascii="Arial" w:hAnsi="Arial" w:cs="Arial"/>
                      <w:sz w:val="20"/>
                      <w:szCs w:val="20"/>
                    </w:rPr>
                    <w:t>s</w:t>
                  </w:r>
                </w:p>
              </w:txbxContent>
            </v:textbox>
          </v:shape>
        </w:pict>
      </w:r>
      <w:r>
        <w:rPr>
          <w:rFonts w:ascii="Arial" w:hAnsi="Arial" w:cs="Arial"/>
          <w:sz w:val="23"/>
          <w:szCs w:val="23"/>
        </w:rPr>
        <w:t xml:space="preserve"> </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F01DC9" w:rsidRDefault="00F523BB" w:rsidP="00F523BB">
      <w:pPr>
        <w:autoSpaceDE w:val="0"/>
        <w:autoSpaceDN w:val="0"/>
        <w:adjustRightInd w:val="0"/>
        <w:spacing w:after="0" w:line="360" w:lineRule="auto"/>
        <w:jc w:val="both"/>
        <w:rPr>
          <w:rFonts w:ascii="Arial" w:hAnsi="Arial" w:cs="Arial"/>
          <w:sz w:val="24"/>
          <w:szCs w:val="24"/>
        </w:rPr>
      </w:pPr>
      <w:r w:rsidRPr="00F01DC9">
        <w:rPr>
          <w:rFonts w:ascii="Arial" w:hAnsi="Arial" w:cs="Arial"/>
          <w:sz w:val="24"/>
          <w:szCs w:val="24"/>
        </w:rPr>
        <w:t xml:space="preserve">     Dado este porcentaje de apalancamiento, el monto a financiarse por préstamo a</w:t>
      </w:r>
      <w:r>
        <w:rPr>
          <w:rFonts w:ascii="Arial" w:hAnsi="Arial" w:cs="Arial"/>
          <w:sz w:val="24"/>
          <w:szCs w:val="24"/>
        </w:rPr>
        <w:t xml:space="preserve"> </w:t>
      </w:r>
      <w:r w:rsidRPr="00F01DC9">
        <w:rPr>
          <w:rFonts w:ascii="Arial" w:hAnsi="Arial" w:cs="Arial"/>
          <w:sz w:val="24"/>
          <w:szCs w:val="24"/>
        </w:rPr>
        <w:t>Instituciones financieras y capital propio, se establece de siguiente manera:</w:t>
      </w:r>
    </w:p>
    <w:p w:rsidR="00D76829" w:rsidRDefault="00D76829" w:rsidP="00F523BB">
      <w:pPr>
        <w:autoSpaceDE w:val="0"/>
        <w:autoSpaceDN w:val="0"/>
        <w:adjustRightInd w:val="0"/>
        <w:spacing w:after="0" w:line="360" w:lineRule="auto"/>
        <w:rPr>
          <w:rFonts w:ascii="Arial" w:hAnsi="Arial" w:cs="Arial"/>
          <w:sz w:val="23"/>
          <w:szCs w:val="23"/>
        </w:rPr>
      </w:pPr>
    </w:p>
    <w:p w:rsidR="009E3786" w:rsidRPr="009E3786" w:rsidRDefault="00F523BB" w:rsidP="00F523BB">
      <w:pPr>
        <w:autoSpaceDE w:val="0"/>
        <w:autoSpaceDN w:val="0"/>
        <w:adjustRightInd w:val="0"/>
        <w:spacing w:after="0" w:line="360" w:lineRule="auto"/>
        <w:rPr>
          <w:rFonts w:ascii="Arial" w:hAnsi="Arial" w:cs="Arial"/>
          <w:sz w:val="23"/>
          <w:szCs w:val="23"/>
        </w:rPr>
      </w:pPr>
      <w:r>
        <w:rPr>
          <w:rFonts w:ascii="Arial" w:hAnsi="Arial" w:cs="Arial"/>
          <w:noProof/>
          <w:sz w:val="23"/>
          <w:szCs w:val="23"/>
          <w:lang w:eastAsia="es-ES"/>
        </w:rPr>
        <w:pict>
          <v:shape id="_x0000_s1121" type="#_x0000_t202" style="position:absolute;margin-left:137.05pt;margin-top:2.25pt;width:162.55pt;height:19.3pt;z-index:251645952" filled="f" stroked="f">
            <v:textbox style="mso-next-textbox:#_x0000_s1121">
              <w:txbxContent>
                <w:p w:rsidR="00166AA3" w:rsidRPr="00C67521" w:rsidRDefault="00166AA3" w:rsidP="00F523BB">
                  <w:pPr>
                    <w:rPr>
                      <w:rFonts w:ascii="Arial" w:hAnsi="Arial" w:cs="Arial"/>
                      <w:sz w:val="20"/>
                      <w:szCs w:val="20"/>
                    </w:rPr>
                  </w:pPr>
                  <w:r w:rsidRPr="00C67521">
                    <w:rPr>
                      <w:rFonts w:ascii="Arial" w:hAnsi="Arial" w:cs="Arial"/>
                      <w:sz w:val="20"/>
                      <w:szCs w:val="20"/>
                    </w:rPr>
                    <w:t>Tabla 3.7: Monto a Financiarse</w:t>
                  </w:r>
                </w:p>
              </w:txbxContent>
            </v:textbox>
          </v:shape>
        </w:pict>
      </w:r>
      <w:r>
        <w:rPr>
          <w:rFonts w:ascii="Arial" w:hAnsi="Arial" w:cs="Arial"/>
          <w:sz w:val="23"/>
          <w:szCs w:val="23"/>
        </w:rPr>
        <w:t xml:space="preserve">  </w:t>
      </w:r>
    </w:p>
    <w:tbl>
      <w:tblPr>
        <w:tblW w:w="6020" w:type="dxa"/>
        <w:jc w:val="center"/>
        <w:tblInd w:w="52" w:type="dxa"/>
        <w:tblCellMar>
          <w:left w:w="70" w:type="dxa"/>
          <w:right w:w="70" w:type="dxa"/>
        </w:tblCellMar>
        <w:tblLook w:val="04A0"/>
      </w:tblPr>
      <w:tblGrid>
        <w:gridCol w:w="2280"/>
        <w:gridCol w:w="1960"/>
        <w:gridCol w:w="1780"/>
      </w:tblGrid>
      <w:tr w:rsidR="009E3786" w:rsidRPr="009E3786" w:rsidTr="009E378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000000" w:fill="E66C7D"/>
            <w:noWrap/>
            <w:vAlign w:val="bottom"/>
            <w:hideMark/>
          </w:tcPr>
          <w:p w:rsidR="009E3786" w:rsidRPr="009E3786" w:rsidRDefault="009E3786" w:rsidP="009E3786">
            <w:pPr>
              <w:spacing w:after="0" w:line="240" w:lineRule="auto"/>
              <w:jc w:val="center"/>
              <w:rPr>
                <w:rFonts w:eastAsia="Times New Roman" w:cs="Calibri"/>
                <w:b/>
                <w:bCs/>
                <w:color w:val="000000"/>
                <w:lang w:eastAsia="es-ES"/>
              </w:rPr>
            </w:pPr>
            <w:r w:rsidRPr="009E3786">
              <w:rPr>
                <w:rFonts w:eastAsia="Times New Roman" w:cs="Calibri"/>
                <w:b/>
                <w:bCs/>
                <w:color w:val="000000"/>
                <w:lang w:eastAsia="es-ES"/>
              </w:rPr>
              <w:t>PRESTAMO</w:t>
            </w:r>
          </w:p>
        </w:tc>
        <w:tc>
          <w:tcPr>
            <w:tcW w:w="1960" w:type="dxa"/>
            <w:tcBorders>
              <w:top w:val="single" w:sz="4" w:space="0" w:color="auto"/>
              <w:left w:val="nil"/>
              <w:bottom w:val="single" w:sz="4" w:space="0" w:color="auto"/>
              <w:right w:val="single" w:sz="4" w:space="0" w:color="auto"/>
            </w:tcBorders>
            <w:shd w:val="clear" w:color="000000" w:fill="E66C7D"/>
            <w:noWrap/>
            <w:vAlign w:val="bottom"/>
            <w:hideMark/>
          </w:tcPr>
          <w:p w:rsidR="009E3786" w:rsidRPr="009E3786" w:rsidRDefault="009E3786" w:rsidP="009E3786">
            <w:pPr>
              <w:spacing w:after="0" w:line="240" w:lineRule="auto"/>
              <w:jc w:val="center"/>
              <w:rPr>
                <w:rFonts w:eastAsia="Times New Roman" w:cs="Calibri"/>
                <w:b/>
                <w:bCs/>
                <w:color w:val="000000"/>
                <w:lang w:eastAsia="es-ES"/>
              </w:rPr>
            </w:pPr>
            <w:r w:rsidRPr="009E3786">
              <w:rPr>
                <w:rFonts w:eastAsia="Times New Roman" w:cs="Calibri"/>
                <w:b/>
                <w:bCs/>
                <w:color w:val="000000"/>
                <w:lang w:eastAsia="es-ES"/>
              </w:rPr>
              <w:t xml:space="preserve">CAPITAL PROPIO </w:t>
            </w:r>
          </w:p>
        </w:tc>
        <w:tc>
          <w:tcPr>
            <w:tcW w:w="1780" w:type="dxa"/>
            <w:tcBorders>
              <w:top w:val="single" w:sz="4" w:space="0" w:color="auto"/>
              <w:left w:val="nil"/>
              <w:bottom w:val="single" w:sz="4" w:space="0" w:color="auto"/>
              <w:right w:val="single" w:sz="4" w:space="0" w:color="auto"/>
            </w:tcBorders>
            <w:shd w:val="clear" w:color="000000" w:fill="E66C7D"/>
            <w:noWrap/>
            <w:vAlign w:val="bottom"/>
            <w:hideMark/>
          </w:tcPr>
          <w:p w:rsidR="009E3786" w:rsidRPr="009E3786" w:rsidRDefault="009E3786" w:rsidP="009E3786">
            <w:pPr>
              <w:spacing w:after="0" w:line="240" w:lineRule="auto"/>
              <w:jc w:val="center"/>
              <w:rPr>
                <w:rFonts w:eastAsia="Times New Roman" w:cs="Calibri"/>
                <w:b/>
                <w:bCs/>
                <w:color w:val="000000"/>
                <w:lang w:eastAsia="es-ES"/>
              </w:rPr>
            </w:pPr>
            <w:r w:rsidRPr="009E3786">
              <w:rPr>
                <w:rFonts w:eastAsia="Times New Roman" w:cs="Calibri"/>
                <w:b/>
                <w:bCs/>
                <w:color w:val="000000"/>
                <w:lang w:eastAsia="es-ES"/>
              </w:rPr>
              <w:t>INVERSIÓN TOTAL</w:t>
            </w:r>
          </w:p>
        </w:tc>
      </w:tr>
      <w:tr w:rsidR="009E3786" w:rsidRPr="009E3786" w:rsidTr="009E3786">
        <w:trPr>
          <w:trHeight w:val="300"/>
          <w:jc w:val="center"/>
        </w:trPr>
        <w:tc>
          <w:tcPr>
            <w:tcW w:w="2280" w:type="dxa"/>
            <w:tcBorders>
              <w:top w:val="nil"/>
              <w:left w:val="single" w:sz="4" w:space="0" w:color="auto"/>
              <w:bottom w:val="single" w:sz="4" w:space="0" w:color="auto"/>
              <w:right w:val="single" w:sz="4" w:space="0" w:color="auto"/>
            </w:tcBorders>
            <w:shd w:val="clear" w:color="000000" w:fill="FAE0E4"/>
            <w:noWrap/>
            <w:vAlign w:val="bottom"/>
            <w:hideMark/>
          </w:tcPr>
          <w:p w:rsidR="009E3786" w:rsidRPr="009E3786" w:rsidRDefault="009E3786" w:rsidP="009E3786">
            <w:pPr>
              <w:spacing w:after="0" w:line="240" w:lineRule="auto"/>
              <w:jc w:val="center"/>
              <w:rPr>
                <w:rFonts w:eastAsia="Times New Roman" w:cs="Calibri"/>
                <w:color w:val="000000"/>
                <w:lang w:eastAsia="es-ES"/>
              </w:rPr>
            </w:pPr>
            <w:r w:rsidRPr="009E3786">
              <w:rPr>
                <w:rFonts w:eastAsia="Times New Roman" w:cs="Calibri"/>
                <w:color w:val="000000"/>
                <w:lang w:eastAsia="es-ES"/>
              </w:rPr>
              <w:t>$ 344.203</w:t>
            </w:r>
          </w:p>
        </w:tc>
        <w:tc>
          <w:tcPr>
            <w:tcW w:w="1960" w:type="dxa"/>
            <w:tcBorders>
              <w:top w:val="nil"/>
              <w:left w:val="nil"/>
              <w:bottom w:val="single" w:sz="4" w:space="0" w:color="auto"/>
              <w:right w:val="single" w:sz="4" w:space="0" w:color="auto"/>
            </w:tcBorders>
            <w:shd w:val="clear" w:color="000000" w:fill="FAE0E4"/>
            <w:noWrap/>
            <w:vAlign w:val="bottom"/>
            <w:hideMark/>
          </w:tcPr>
          <w:p w:rsidR="009E3786" w:rsidRPr="009E3786" w:rsidRDefault="009E3786" w:rsidP="009E3786">
            <w:pPr>
              <w:spacing w:after="0" w:line="240" w:lineRule="auto"/>
              <w:jc w:val="center"/>
              <w:rPr>
                <w:rFonts w:eastAsia="Times New Roman" w:cs="Calibri"/>
                <w:color w:val="000000"/>
                <w:lang w:eastAsia="es-ES"/>
              </w:rPr>
            </w:pPr>
            <w:r w:rsidRPr="009E3786">
              <w:rPr>
                <w:rFonts w:eastAsia="Times New Roman" w:cs="Calibri"/>
                <w:color w:val="000000"/>
                <w:lang w:eastAsia="es-ES"/>
              </w:rPr>
              <w:t>$ 229.469</w:t>
            </w:r>
          </w:p>
        </w:tc>
        <w:tc>
          <w:tcPr>
            <w:tcW w:w="1780" w:type="dxa"/>
            <w:tcBorders>
              <w:top w:val="nil"/>
              <w:left w:val="nil"/>
              <w:bottom w:val="single" w:sz="4" w:space="0" w:color="auto"/>
              <w:right w:val="single" w:sz="4" w:space="0" w:color="auto"/>
            </w:tcBorders>
            <w:shd w:val="clear" w:color="000000" w:fill="FAE0E4"/>
            <w:noWrap/>
            <w:vAlign w:val="bottom"/>
            <w:hideMark/>
          </w:tcPr>
          <w:p w:rsidR="009E3786" w:rsidRPr="009E3786" w:rsidRDefault="009E3786" w:rsidP="009E3786">
            <w:pPr>
              <w:spacing w:after="0" w:line="240" w:lineRule="auto"/>
              <w:jc w:val="center"/>
              <w:rPr>
                <w:rFonts w:eastAsia="Times New Roman" w:cs="Calibri"/>
                <w:color w:val="000000"/>
                <w:lang w:eastAsia="es-ES"/>
              </w:rPr>
            </w:pPr>
            <w:r w:rsidRPr="009E3786">
              <w:rPr>
                <w:rFonts w:eastAsia="Times New Roman" w:cs="Calibri"/>
                <w:color w:val="000000"/>
                <w:lang w:eastAsia="es-ES"/>
              </w:rPr>
              <w:t>$ 573.672</w:t>
            </w:r>
          </w:p>
        </w:tc>
      </w:tr>
    </w:tbl>
    <w:p w:rsidR="00085A4D" w:rsidRDefault="00F523BB" w:rsidP="00F523BB">
      <w:pPr>
        <w:autoSpaceDE w:val="0"/>
        <w:autoSpaceDN w:val="0"/>
        <w:adjustRightInd w:val="0"/>
        <w:spacing w:after="0" w:line="360" w:lineRule="auto"/>
        <w:rPr>
          <w:rFonts w:ascii="Arial" w:hAnsi="Arial" w:cs="Arial"/>
          <w:sz w:val="24"/>
          <w:szCs w:val="24"/>
        </w:rPr>
      </w:pPr>
      <w:r w:rsidRPr="00DF2CCD">
        <w:rPr>
          <w:rFonts w:ascii="Arial" w:hAnsi="Arial" w:cs="Arial"/>
          <w:noProof/>
          <w:szCs w:val="24"/>
          <w:lang w:eastAsia="es-ES"/>
        </w:rPr>
        <w:pict>
          <v:shape id="_x0000_s1120" type="#_x0000_t202" style="position:absolute;margin-left:148.3pt;margin-top:3.8pt;width:173.15pt;height:19.3pt;z-index:251644928;mso-position-horizontal-relative:text;mso-position-vertical-relative:text" filled="f" stroked="f">
            <v:textbox style="mso-next-textbox:#_x0000_s1120">
              <w:txbxContent>
                <w:p w:rsidR="00166AA3" w:rsidRPr="00C67521" w:rsidRDefault="00166AA3" w:rsidP="00F523BB">
                  <w:pPr>
                    <w:rPr>
                      <w:rFonts w:ascii="Arial" w:hAnsi="Arial" w:cs="Arial"/>
                      <w:sz w:val="20"/>
                      <w:szCs w:val="20"/>
                    </w:rPr>
                  </w:pPr>
                  <w:r w:rsidRPr="00C67521">
                    <w:rPr>
                      <w:rFonts w:ascii="Arial" w:hAnsi="Arial" w:cs="Arial"/>
                      <w:sz w:val="20"/>
                      <w:szCs w:val="20"/>
                    </w:rPr>
                    <w:t>Fuente: Elaborada por los Autores</w:t>
                  </w:r>
                </w:p>
              </w:txbxContent>
            </v:textbox>
          </v:shape>
        </w:pict>
      </w:r>
      <w:r>
        <w:rPr>
          <w:rFonts w:ascii="Arial" w:hAnsi="Arial" w:cs="Arial"/>
          <w:sz w:val="24"/>
          <w:szCs w:val="24"/>
        </w:rPr>
        <w:br w:type="textWrapping" w:clear="all"/>
      </w:r>
    </w:p>
    <w:p w:rsidR="00F523BB" w:rsidRDefault="00F523BB" w:rsidP="00F523BB">
      <w:pPr>
        <w:autoSpaceDE w:val="0"/>
        <w:autoSpaceDN w:val="0"/>
        <w:adjustRightInd w:val="0"/>
        <w:spacing w:after="0" w:line="360" w:lineRule="auto"/>
      </w:pPr>
      <w:r>
        <w:rPr>
          <w:rFonts w:ascii="Arial" w:hAnsi="Arial" w:cs="Arial"/>
          <w:sz w:val="24"/>
          <w:szCs w:val="24"/>
        </w:rPr>
        <w:t xml:space="preserve">     </w:t>
      </w:r>
      <w:r w:rsidRPr="00A55A4A">
        <w:rPr>
          <w:rFonts w:ascii="Arial" w:hAnsi="Arial" w:cs="Arial"/>
          <w:sz w:val="24"/>
          <w:szCs w:val="24"/>
        </w:rPr>
        <w:t xml:space="preserve">Para la implementación del proyecto el deberá aportar con un capital propio de USS </w:t>
      </w:r>
      <w:r w:rsidR="009E3786">
        <w:rPr>
          <w:rFonts w:ascii="Arial" w:hAnsi="Arial" w:cs="Arial"/>
          <w:sz w:val="24"/>
          <w:szCs w:val="24"/>
        </w:rPr>
        <w:t>229.469</w:t>
      </w:r>
      <w:r w:rsidRPr="00A55A4A">
        <w:rPr>
          <w:rFonts w:ascii="Arial" w:hAnsi="Arial" w:cs="Arial"/>
          <w:sz w:val="24"/>
          <w:szCs w:val="24"/>
        </w:rPr>
        <w:t xml:space="preserve"> lo que representa  40% de la inversión inicial y el resto de la inversión será cubierto por el crédito.</w:t>
      </w:r>
      <w:r>
        <w:t> </w:t>
      </w:r>
    </w:p>
    <w:p w:rsidR="00F523BB" w:rsidRPr="00F01DC9" w:rsidRDefault="00F523BB" w:rsidP="00F523BB">
      <w:pPr>
        <w:autoSpaceDE w:val="0"/>
        <w:autoSpaceDN w:val="0"/>
        <w:adjustRightInd w:val="0"/>
        <w:spacing w:after="0" w:line="360" w:lineRule="auto"/>
        <w:rPr>
          <w:rFonts w:ascii="Arial" w:hAnsi="Arial" w:cs="Arial"/>
          <w:sz w:val="24"/>
          <w:szCs w:val="24"/>
        </w:rPr>
      </w:pPr>
    </w:p>
    <w:p w:rsidR="00F523BB" w:rsidRPr="00891C22" w:rsidRDefault="00F523BB" w:rsidP="00F523BB">
      <w:pPr>
        <w:autoSpaceDE w:val="0"/>
        <w:autoSpaceDN w:val="0"/>
        <w:adjustRightInd w:val="0"/>
        <w:spacing w:after="0" w:line="360" w:lineRule="auto"/>
        <w:jc w:val="both"/>
        <w:rPr>
          <w:rFonts w:ascii="Arial" w:hAnsi="Arial" w:cs="Arial"/>
          <w:sz w:val="24"/>
          <w:szCs w:val="24"/>
        </w:rPr>
      </w:pPr>
      <w:r w:rsidRPr="00F01DC9">
        <w:rPr>
          <w:rFonts w:ascii="Arial" w:hAnsi="Arial" w:cs="Arial"/>
          <w:sz w:val="24"/>
          <w:szCs w:val="24"/>
        </w:rPr>
        <w:t xml:space="preserve">     Para financiar el proyecto, se realizara un préstamo a la Corporación Financiera Nacional</w:t>
      </w:r>
      <w:r>
        <w:rPr>
          <w:rFonts w:ascii="Arial" w:hAnsi="Arial" w:cs="Arial"/>
          <w:sz w:val="24"/>
          <w:szCs w:val="24"/>
        </w:rPr>
        <w:t>, a una tasa del 11</w:t>
      </w:r>
      <w:r w:rsidRPr="00F01DC9">
        <w:rPr>
          <w:rFonts w:ascii="Arial" w:hAnsi="Arial" w:cs="Arial"/>
          <w:sz w:val="24"/>
          <w:szCs w:val="24"/>
        </w:rPr>
        <w:t xml:space="preserve"> % anual, en un periodo de 10 años. En la siguiente tabla se muestra los cálculos y la tabla de amortización:</w:t>
      </w:r>
    </w:p>
    <w:p w:rsidR="00F523BB" w:rsidRDefault="00F523BB" w:rsidP="00F523BB">
      <w:pPr>
        <w:autoSpaceDE w:val="0"/>
        <w:autoSpaceDN w:val="0"/>
        <w:adjustRightInd w:val="0"/>
        <w:spacing w:after="0" w:line="360" w:lineRule="auto"/>
        <w:rPr>
          <w:rFonts w:ascii="Arial" w:hAnsi="Arial" w:cs="Arial"/>
          <w:sz w:val="23"/>
          <w:szCs w:val="23"/>
        </w:rPr>
      </w:pPr>
    </w:p>
    <w:p w:rsidR="00F523BB" w:rsidRDefault="00F523BB" w:rsidP="00F523BB">
      <w:pPr>
        <w:autoSpaceDE w:val="0"/>
        <w:autoSpaceDN w:val="0"/>
        <w:adjustRightInd w:val="0"/>
        <w:spacing w:after="0" w:line="360" w:lineRule="auto"/>
        <w:rPr>
          <w:rFonts w:ascii="Arial" w:hAnsi="Arial" w:cs="Arial"/>
          <w:sz w:val="23"/>
          <w:szCs w:val="23"/>
        </w:rPr>
      </w:pPr>
      <w:r>
        <w:rPr>
          <w:rFonts w:ascii="Arial" w:hAnsi="Arial" w:cs="Arial"/>
          <w:noProof/>
          <w:sz w:val="23"/>
          <w:szCs w:val="23"/>
          <w:lang w:eastAsia="es-ES"/>
        </w:rPr>
        <w:pict>
          <v:shape id="_x0000_s1123" type="#_x0000_t202" style="position:absolute;margin-left:74.35pt;margin-top:2.95pt;width:247.1pt;height:23.7pt;z-index:251646976" filled="f" stroked="f">
            <v:textbox style="mso-next-textbox:#_x0000_s1123">
              <w:txbxContent>
                <w:p w:rsidR="00166AA3" w:rsidRPr="009117F6" w:rsidRDefault="00166AA3" w:rsidP="00F523BB">
                  <w:pPr>
                    <w:rPr>
                      <w:rFonts w:ascii="Arial" w:hAnsi="Arial" w:cs="Arial"/>
                      <w:sz w:val="20"/>
                    </w:rPr>
                  </w:pPr>
                  <w:r w:rsidRPr="009117F6">
                    <w:rPr>
                      <w:rFonts w:ascii="Arial" w:hAnsi="Arial" w:cs="Arial"/>
                      <w:sz w:val="20"/>
                    </w:rPr>
                    <w:t>Tabla 3.8: Tasa, Nº de pagos y cuotas del préstamo</w:t>
                  </w:r>
                </w:p>
              </w:txbxContent>
            </v:textbox>
          </v:shape>
        </w:pict>
      </w:r>
    </w:p>
    <w:tbl>
      <w:tblPr>
        <w:tblW w:w="3360" w:type="dxa"/>
        <w:jc w:val="center"/>
        <w:tblInd w:w="52" w:type="dxa"/>
        <w:tblCellMar>
          <w:left w:w="70" w:type="dxa"/>
          <w:right w:w="70" w:type="dxa"/>
        </w:tblCellMar>
        <w:tblLook w:val="04A0"/>
      </w:tblPr>
      <w:tblGrid>
        <w:gridCol w:w="1720"/>
        <w:gridCol w:w="1640"/>
      </w:tblGrid>
      <w:tr w:rsidR="009E3786" w:rsidRPr="009E3786" w:rsidTr="009E3786">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000000" w:fill="F0A6B1"/>
            <w:noWrap/>
            <w:vAlign w:val="bottom"/>
            <w:hideMark/>
          </w:tcPr>
          <w:p w:rsidR="009E3786" w:rsidRPr="009E3786" w:rsidRDefault="009E3786" w:rsidP="009E3786">
            <w:pPr>
              <w:spacing w:after="0" w:line="240" w:lineRule="auto"/>
              <w:rPr>
                <w:rFonts w:eastAsia="Times New Roman" w:cs="Calibri"/>
                <w:b/>
                <w:bCs/>
                <w:color w:val="000000"/>
                <w:lang w:eastAsia="es-ES"/>
              </w:rPr>
            </w:pPr>
            <w:r w:rsidRPr="009E3786">
              <w:rPr>
                <w:rFonts w:eastAsia="Times New Roman" w:cs="Calibri"/>
                <w:b/>
                <w:bCs/>
                <w:color w:val="000000"/>
                <w:lang w:eastAsia="es-ES"/>
              </w:rPr>
              <w:t>TASA ANUAL</w:t>
            </w:r>
          </w:p>
        </w:tc>
        <w:tc>
          <w:tcPr>
            <w:tcW w:w="1640" w:type="dxa"/>
            <w:tcBorders>
              <w:top w:val="single" w:sz="4" w:space="0" w:color="auto"/>
              <w:left w:val="nil"/>
              <w:bottom w:val="single" w:sz="4" w:space="0" w:color="auto"/>
              <w:right w:val="single" w:sz="4" w:space="0" w:color="auto"/>
            </w:tcBorders>
            <w:shd w:val="clear" w:color="000000" w:fill="F5C3CA"/>
            <w:noWrap/>
            <w:vAlign w:val="bottom"/>
            <w:hideMark/>
          </w:tcPr>
          <w:p w:rsidR="009E3786" w:rsidRPr="009E3786" w:rsidRDefault="009E3786" w:rsidP="009E3786">
            <w:pPr>
              <w:spacing w:after="0" w:line="240" w:lineRule="auto"/>
              <w:jc w:val="right"/>
              <w:rPr>
                <w:rFonts w:eastAsia="Times New Roman" w:cs="Calibri"/>
                <w:color w:val="000000"/>
                <w:lang w:eastAsia="es-ES"/>
              </w:rPr>
            </w:pPr>
            <w:r w:rsidRPr="009E3786">
              <w:rPr>
                <w:rFonts w:eastAsia="Times New Roman" w:cs="Calibri"/>
                <w:color w:val="000000"/>
                <w:lang w:eastAsia="es-ES"/>
              </w:rPr>
              <w:t>11,00%</w:t>
            </w:r>
          </w:p>
        </w:tc>
      </w:tr>
      <w:tr w:rsidR="009E3786" w:rsidRPr="009E3786" w:rsidTr="009E3786">
        <w:trPr>
          <w:trHeight w:val="300"/>
          <w:jc w:val="center"/>
        </w:trPr>
        <w:tc>
          <w:tcPr>
            <w:tcW w:w="1720" w:type="dxa"/>
            <w:tcBorders>
              <w:top w:val="nil"/>
              <w:left w:val="single" w:sz="4" w:space="0" w:color="auto"/>
              <w:bottom w:val="single" w:sz="4" w:space="0" w:color="auto"/>
              <w:right w:val="single" w:sz="4" w:space="0" w:color="auto"/>
            </w:tcBorders>
            <w:shd w:val="clear" w:color="000000" w:fill="F0A6B1"/>
            <w:noWrap/>
            <w:vAlign w:val="bottom"/>
            <w:hideMark/>
          </w:tcPr>
          <w:p w:rsidR="009E3786" w:rsidRPr="009E3786" w:rsidRDefault="009E3786" w:rsidP="009E3786">
            <w:pPr>
              <w:spacing w:after="0" w:line="240" w:lineRule="auto"/>
              <w:rPr>
                <w:rFonts w:eastAsia="Times New Roman" w:cs="Calibri"/>
                <w:b/>
                <w:bCs/>
                <w:color w:val="000000"/>
                <w:lang w:eastAsia="es-ES"/>
              </w:rPr>
            </w:pPr>
            <w:r w:rsidRPr="009E3786">
              <w:rPr>
                <w:rFonts w:eastAsia="Times New Roman" w:cs="Calibri"/>
                <w:b/>
                <w:bCs/>
                <w:color w:val="000000"/>
                <w:lang w:eastAsia="es-ES"/>
              </w:rPr>
              <w:t>TASA MENSUAL</w:t>
            </w:r>
          </w:p>
        </w:tc>
        <w:tc>
          <w:tcPr>
            <w:tcW w:w="1640" w:type="dxa"/>
            <w:tcBorders>
              <w:top w:val="nil"/>
              <w:left w:val="nil"/>
              <w:bottom w:val="single" w:sz="4" w:space="0" w:color="auto"/>
              <w:right w:val="single" w:sz="4" w:space="0" w:color="auto"/>
            </w:tcBorders>
            <w:shd w:val="clear" w:color="000000" w:fill="F5C3CA"/>
            <w:noWrap/>
            <w:vAlign w:val="bottom"/>
            <w:hideMark/>
          </w:tcPr>
          <w:p w:rsidR="009E3786" w:rsidRPr="009E3786" w:rsidRDefault="009E3786" w:rsidP="009E3786">
            <w:pPr>
              <w:spacing w:after="0" w:line="240" w:lineRule="auto"/>
              <w:jc w:val="right"/>
              <w:rPr>
                <w:rFonts w:eastAsia="Times New Roman" w:cs="Calibri"/>
                <w:color w:val="000000"/>
                <w:lang w:eastAsia="es-ES"/>
              </w:rPr>
            </w:pPr>
            <w:r w:rsidRPr="009E3786">
              <w:rPr>
                <w:rFonts w:eastAsia="Times New Roman" w:cs="Calibri"/>
                <w:color w:val="000000"/>
                <w:lang w:eastAsia="es-ES"/>
              </w:rPr>
              <w:t>0,92%</w:t>
            </w:r>
          </w:p>
        </w:tc>
      </w:tr>
      <w:tr w:rsidR="009E3786" w:rsidRPr="009E3786" w:rsidTr="009E3786">
        <w:trPr>
          <w:trHeight w:val="300"/>
          <w:jc w:val="center"/>
        </w:trPr>
        <w:tc>
          <w:tcPr>
            <w:tcW w:w="1720" w:type="dxa"/>
            <w:tcBorders>
              <w:top w:val="nil"/>
              <w:left w:val="single" w:sz="4" w:space="0" w:color="auto"/>
              <w:bottom w:val="single" w:sz="4" w:space="0" w:color="auto"/>
              <w:right w:val="single" w:sz="4" w:space="0" w:color="auto"/>
            </w:tcBorders>
            <w:shd w:val="clear" w:color="000000" w:fill="F0A6B1"/>
            <w:noWrap/>
            <w:vAlign w:val="bottom"/>
            <w:hideMark/>
          </w:tcPr>
          <w:p w:rsidR="009E3786" w:rsidRPr="009E3786" w:rsidRDefault="009E3786" w:rsidP="009E3786">
            <w:pPr>
              <w:spacing w:after="0" w:line="240" w:lineRule="auto"/>
              <w:rPr>
                <w:rFonts w:eastAsia="Times New Roman" w:cs="Calibri"/>
                <w:b/>
                <w:bCs/>
                <w:color w:val="000000"/>
                <w:lang w:eastAsia="es-ES"/>
              </w:rPr>
            </w:pPr>
            <w:r w:rsidRPr="009E3786">
              <w:rPr>
                <w:rFonts w:eastAsia="Times New Roman" w:cs="Calibri"/>
                <w:b/>
                <w:bCs/>
                <w:color w:val="000000"/>
                <w:lang w:eastAsia="es-ES"/>
              </w:rPr>
              <w:t>Nº DE PAGOS</w:t>
            </w:r>
          </w:p>
        </w:tc>
        <w:tc>
          <w:tcPr>
            <w:tcW w:w="1640" w:type="dxa"/>
            <w:tcBorders>
              <w:top w:val="nil"/>
              <w:left w:val="nil"/>
              <w:bottom w:val="single" w:sz="4" w:space="0" w:color="auto"/>
              <w:right w:val="single" w:sz="4" w:space="0" w:color="auto"/>
            </w:tcBorders>
            <w:shd w:val="clear" w:color="000000" w:fill="F5C3CA"/>
            <w:noWrap/>
            <w:vAlign w:val="bottom"/>
            <w:hideMark/>
          </w:tcPr>
          <w:p w:rsidR="009E3786" w:rsidRPr="009E3786" w:rsidRDefault="009E3786" w:rsidP="009E3786">
            <w:pPr>
              <w:spacing w:after="0" w:line="240" w:lineRule="auto"/>
              <w:jc w:val="right"/>
              <w:rPr>
                <w:rFonts w:eastAsia="Times New Roman" w:cs="Calibri"/>
                <w:color w:val="000000"/>
                <w:lang w:eastAsia="es-ES"/>
              </w:rPr>
            </w:pPr>
            <w:r w:rsidRPr="009E3786">
              <w:rPr>
                <w:rFonts w:eastAsia="Times New Roman" w:cs="Calibri"/>
                <w:color w:val="000000"/>
                <w:lang w:eastAsia="es-ES"/>
              </w:rPr>
              <w:t>120</w:t>
            </w:r>
          </w:p>
        </w:tc>
      </w:tr>
      <w:tr w:rsidR="009E3786" w:rsidRPr="009E3786" w:rsidTr="009E3786">
        <w:trPr>
          <w:trHeight w:val="300"/>
          <w:jc w:val="center"/>
        </w:trPr>
        <w:tc>
          <w:tcPr>
            <w:tcW w:w="1720" w:type="dxa"/>
            <w:tcBorders>
              <w:top w:val="nil"/>
              <w:left w:val="single" w:sz="4" w:space="0" w:color="auto"/>
              <w:bottom w:val="single" w:sz="4" w:space="0" w:color="auto"/>
              <w:right w:val="single" w:sz="4" w:space="0" w:color="auto"/>
            </w:tcBorders>
            <w:shd w:val="clear" w:color="000000" w:fill="F0A6B1"/>
            <w:noWrap/>
            <w:vAlign w:val="bottom"/>
            <w:hideMark/>
          </w:tcPr>
          <w:p w:rsidR="009E3786" w:rsidRPr="009E3786" w:rsidRDefault="009E3786" w:rsidP="009E3786">
            <w:pPr>
              <w:spacing w:after="0" w:line="240" w:lineRule="auto"/>
              <w:rPr>
                <w:rFonts w:eastAsia="Times New Roman" w:cs="Calibri"/>
                <w:b/>
                <w:bCs/>
                <w:color w:val="000000"/>
                <w:lang w:eastAsia="es-ES"/>
              </w:rPr>
            </w:pPr>
            <w:r w:rsidRPr="009E3786">
              <w:rPr>
                <w:rFonts w:eastAsia="Times New Roman" w:cs="Calibri"/>
                <w:b/>
                <w:bCs/>
                <w:color w:val="000000"/>
                <w:lang w:eastAsia="es-ES"/>
              </w:rPr>
              <w:t>CUOTAS</w:t>
            </w:r>
          </w:p>
        </w:tc>
        <w:tc>
          <w:tcPr>
            <w:tcW w:w="1640" w:type="dxa"/>
            <w:tcBorders>
              <w:top w:val="nil"/>
              <w:left w:val="nil"/>
              <w:bottom w:val="single" w:sz="4" w:space="0" w:color="auto"/>
              <w:right w:val="single" w:sz="4" w:space="0" w:color="auto"/>
            </w:tcBorders>
            <w:shd w:val="clear" w:color="000000" w:fill="F5C3CA"/>
            <w:noWrap/>
            <w:vAlign w:val="bottom"/>
            <w:hideMark/>
          </w:tcPr>
          <w:p w:rsidR="009E3786" w:rsidRPr="009E3786" w:rsidRDefault="009E3786" w:rsidP="009E3786">
            <w:pPr>
              <w:spacing w:after="0" w:line="240" w:lineRule="auto"/>
              <w:jc w:val="right"/>
              <w:rPr>
                <w:rFonts w:eastAsia="Times New Roman" w:cs="Calibri"/>
                <w:color w:val="000000"/>
                <w:lang w:eastAsia="es-ES"/>
              </w:rPr>
            </w:pPr>
            <w:r w:rsidRPr="009E3786">
              <w:rPr>
                <w:rFonts w:eastAsia="Times New Roman" w:cs="Calibri"/>
                <w:color w:val="000000"/>
                <w:lang w:eastAsia="es-ES"/>
              </w:rPr>
              <w:t>$ 4.741</w:t>
            </w:r>
          </w:p>
        </w:tc>
      </w:tr>
      <w:tr w:rsidR="009E3786" w:rsidRPr="009E3786" w:rsidTr="009E3786">
        <w:trPr>
          <w:trHeight w:val="300"/>
          <w:jc w:val="center"/>
        </w:trPr>
        <w:tc>
          <w:tcPr>
            <w:tcW w:w="1720" w:type="dxa"/>
            <w:tcBorders>
              <w:top w:val="nil"/>
              <w:left w:val="single" w:sz="4" w:space="0" w:color="auto"/>
              <w:bottom w:val="single" w:sz="4" w:space="0" w:color="auto"/>
              <w:right w:val="single" w:sz="4" w:space="0" w:color="auto"/>
            </w:tcBorders>
            <w:shd w:val="clear" w:color="000000" w:fill="F0A6B1"/>
            <w:noWrap/>
            <w:vAlign w:val="bottom"/>
            <w:hideMark/>
          </w:tcPr>
          <w:p w:rsidR="009E3786" w:rsidRPr="009E3786" w:rsidRDefault="009E3786" w:rsidP="009E3786">
            <w:pPr>
              <w:spacing w:after="0" w:line="240" w:lineRule="auto"/>
              <w:rPr>
                <w:rFonts w:eastAsia="Times New Roman" w:cs="Calibri"/>
                <w:b/>
                <w:bCs/>
                <w:color w:val="000000"/>
                <w:lang w:eastAsia="es-ES"/>
              </w:rPr>
            </w:pPr>
            <w:r w:rsidRPr="009E3786">
              <w:rPr>
                <w:rFonts w:eastAsia="Times New Roman" w:cs="Calibri"/>
                <w:b/>
                <w:bCs/>
                <w:color w:val="000000"/>
                <w:lang w:eastAsia="es-ES"/>
              </w:rPr>
              <w:t>VALOR DE DEUDA</w:t>
            </w:r>
          </w:p>
        </w:tc>
        <w:tc>
          <w:tcPr>
            <w:tcW w:w="1640" w:type="dxa"/>
            <w:tcBorders>
              <w:top w:val="nil"/>
              <w:left w:val="nil"/>
              <w:bottom w:val="single" w:sz="4" w:space="0" w:color="auto"/>
              <w:right w:val="single" w:sz="4" w:space="0" w:color="auto"/>
            </w:tcBorders>
            <w:shd w:val="clear" w:color="000000" w:fill="F5C3CA"/>
            <w:noWrap/>
            <w:vAlign w:val="bottom"/>
            <w:hideMark/>
          </w:tcPr>
          <w:p w:rsidR="009E3786" w:rsidRPr="009E3786" w:rsidRDefault="009E3786" w:rsidP="009E3786">
            <w:pPr>
              <w:spacing w:after="0" w:line="240" w:lineRule="auto"/>
              <w:jc w:val="right"/>
              <w:rPr>
                <w:rFonts w:eastAsia="Times New Roman" w:cs="Calibri"/>
                <w:color w:val="000000"/>
                <w:lang w:eastAsia="es-ES"/>
              </w:rPr>
            </w:pPr>
            <w:r w:rsidRPr="009E3786">
              <w:rPr>
                <w:rFonts w:eastAsia="Times New Roman" w:cs="Calibri"/>
                <w:color w:val="000000"/>
                <w:lang w:eastAsia="es-ES"/>
              </w:rPr>
              <w:t>$ 341.016</w:t>
            </w:r>
          </w:p>
        </w:tc>
      </w:tr>
    </w:tbl>
    <w:p w:rsidR="00F523BB" w:rsidRPr="00385944" w:rsidRDefault="009B5A6D" w:rsidP="00385944">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Ver: Anexo 1.27</w:t>
      </w:r>
    </w:p>
    <w:p w:rsidR="00385944" w:rsidRPr="00385944" w:rsidRDefault="00385944" w:rsidP="00385944">
      <w:pPr>
        <w:autoSpaceDE w:val="0"/>
        <w:autoSpaceDN w:val="0"/>
        <w:adjustRightInd w:val="0"/>
        <w:spacing w:after="0" w:line="240" w:lineRule="auto"/>
        <w:jc w:val="center"/>
        <w:rPr>
          <w:rFonts w:ascii="Arial" w:hAnsi="Arial" w:cs="Arial"/>
          <w:sz w:val="18"/>
          <w:szCs w:val="18"/>
        </w:rPr>
      </w:pPr>
      <w:r w:rsidRPr="00385944">
        <w:rPr>
          <w:rFonts w:ascii="Arial" w:hAnsi="Arial" w:cs="Arial"/>
          <w:sz w:val="18"/>
          <w:szCs w:val="18"/>
        </w:rPr>
        <w:t>ELABORADO POR: LAS AUTORAS</w:t>
      </w:r>
    </w:p>
    <w:p w:rsidR="00D76829" w:rsidRDefault="00D76829" w:rsidP="00F523BB">
      <w:pPr>
        <w:autoSpaceDE w:val="0"/>
        <w:autoSpaceDN w:val="0"/>
        <w:adjustRightInd w:val="0"/>
        <w:spacing w:after="0" w:line="360" w:lineRule="auto"/>
        <w:rPr>
          <w:rFonts w:ascii="Arial" w:hAnsi="Arial" w:cs="Arial"/>
          <w:sz w:val="23"/>
          <w:szCs w:val="23"/>
        </w:rPr>
      </w:pPr>
    </w:p>
    <w:p w:rsidR="00D76829" w:rsidRDefault="00D76829" w:rsidP="00F523BB">
      <w:pPr>
        <w:autoSpaceDE w:val="0"/>
        <w:autoSpaceDN w:val="0"/>
        <w:adjustRightInd w:val="0"/>
        <w:spacing w:after="0" w:line="360" w:lineRule="auto"/>
        <w:rPr>
          <w:rFonts w:ascii="Arial" w:hAnsi="Arial" w:cs="Arial"/>
          <w:sz w:val="23"/>
          <w:szCs w:val="23"/>
        </w:rPr>
      </w:pPr>
    </w:p>
    <w:p w:rsidR="00F523BB" w:rsidRDefault="00264D6E" w:rsidP="00EF0124">
      <w:pPr>
        <w:numPr>
          <w:ilvl w:val="1"/>
          <w:numId w:val="2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w:t>
      </w:r>
      <w:r w:rsidR="00F523BB" w:rsidRPr="00DD78AA">
        <w:rPr>
          <w:rFonts w:ascii="Arial" w:hAnsi="Arial" w:cs="Arial"/>
          <w:b/>
          <w:bCs/>
          <w:sz w:val="24"/>
          <w:szCs w:val="24"/>
        </w:rPr>
        <w:t>PROYECCIÓN DE INGRESOS</w:t>
      </w:r>
    </w:p>
    <w:p w:rsidR="00F523BB" w:rsidRPr="00DD78AA" w:rsidRDefault="00F523BB" w:rsidP="00F523BB">
      <w:pPr>
        <w:autoSpaceDE w:val="0"/>
        <w:autoSpaceDN w:val="0"/>
        <w:adjustRightInd w:val="0"/>
        <w:spacing w:after="0" w:line="360" w:lineRule="auto"/>
        <w:jc w:val="both"/>
        <w:rPr>
          <w:rFonts w:ascii="Arial" w:hAnsi="Arial" w:cs="Arial"/>
          <w:b/>
          <w:bCs/>
          <w:sz w:val="24"/>
          <w:szCs w:val="24"/>
        </w:rPr>
      </w:pPr>
    </w:p>
    <w:p w:rsidR="00F523BB" w:rsidRPr="00DD78AA" w:rsidRDefault="00F523BB" w:rsidP="00F523BB">
      <w:pPr>
        <w:autoSpaceDE w:val="0"/>
        <w:autoSpaceDN w:val="0"/>
        <w:adjustRightInd w:val="0"/>
        <w:spacing w:after="0" w:line="360" w:lineRule="auto"/>
        <w:jc w:val="both"/>
        <w:rPr>
          <w:rFonts w:ascii="Arial" w:hAnsi="Arial" w:cs="Arial"/>
          <w:sz w:val="24"/>
          <w:szCs w:val="24"/>
        </w:rPr>
      </w:pPr>
      <w:r w:rsidRPr="00DD78AA">
        <w:rPr>
          <w:rFonts w:ascii="Arial" w:hAnsi="Arial" w:cs="Arial"/>
          <w:sz w:val="24"/>
          <w:szCs w:val="24"/>
        </w:rPr>
        <w:t xml:space="preserve">     La proyección de ingresos en nuestro proyecto fue planteada en un horizonte de tiempo de diez años, en el cual, los primeros años probablemente los ingresos no sean tan altos ya que la empresa es nueva en la industria alimenticia y el producto se encuentra en la primera etapa de su ciclo de vida,  por ello se tendrá un criterio conservador, en el cual el crecimiento anual para los siguiente años será para cálculos financieros del 10%, siguiendo el criterio de Porter.</w:t>
      </w:r>
    </w:p>
    <w:p w:rsidR="00F523BB" w:rsidRPr="00DD78AA" w:rsidRDefault="00F523BB" w:rsidP="00F523BB">
      <w:pPr>
        <w:autoSpaceDE w:val="0"/>
        <w:autoSpaceDN w:val="0"/>
        <w:adjustRightInd w:val="0"/>
        <w:spacing w:after="0" w:line="360" w:lineRule="auto"/>
        <w:jc w:val="both"/>
        <w:rPr>
          <w:rFonts w:ascii="Arial" w:hAnsi="Arial" w:cs="Arial"/>
          <w:sz w:val="24"/>
          <w:szCs w:val="24"/>
        </w:rPr>
      </w:pPr>
    </w:p>
    <w:p w:rsidR="00F523BB" w:rsidRPr="00DD78AA" w:rsidRDefault="00F523BB" w:rsidP="00F523BB">
      <w:pPr>
        <w:autoSpaceDE w:val="0"/>
        <w:autoSpaceDN w:val="0"/>
        <w:adjustRightInd w:val="0"/>
        <w:spacing w:after="0" w:line="360" w:lineRule="auto"/>
        <w:jc w:val="both"/>
        <w:rPr>
          <w:rFonts w:ascii="Arial" w:hAnsi="Arial" w:cs="Arial"/>
          <w:sz w:val="24"/>
          <w:szCs w:val="24"/>
        </w:rPr>
      </w:pPr>
      <w:r w:rsidRPr="00DD78AA">
        <w:rPr>
          <w:rFonts w:ascii="Arial" w:hAnsi="Arial" w:cs="Arial"/>
          <w:sz w:val="24"/>
          <w:szCs w:val="24"/>
        </w:rPr>
        <w:t xml:space="preserve">     Para las Proyecciones de los ingresos, se debe tomar en cuenta, los siguientes parámetros:</w:t>
      </w:r>
    </w:p>
    <w:p w:rsidR="00F523BB" w:rsidRPr="00DD78AA"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EF0124">
      <w:pPr>
        <w:pStyle w:val="Prrafodelista"/>
        <w:numPr>
          <w:ilvl w:val="0"/>
          <w:numId w:val="31"/>
        </w:numPr>
        <w:autoSpaceDE w:val="0"/>
        <w:autoSpaceDN w:val="0"/>
        <w:adjustRightInd w:val="0"/>
        <w:spacing w:after="0" w:line="360" w:lineRule="auto"/>
        <w:jc w:val="both"/>
        <w:rPr>
          <w:rFonts w:ascii="Arial" w:hAnsi="Arial" w:cs="Arial"/>
          <w:sz w:val="24"/>
          <w:szCs w:val="24"/>
        </w:rPr>
      </w:pPr>
      <w:r w:rsidRPr="009117F6">
        <w:rPr>
          <w:rFonts w:ascii="Arial" w:hAnsi="Arial" w:cs="Arial"/>
          <w:b/>
          <w:bCs/>
          <w:iCs/>
          <w:sz w:val="24"/>
          <w:szCs w:val="24"/>
          <w:u w:val="single"/>
        </w:rPr>
        <w:t>Capacidad de Planta.-</w:t>
      </w:r>
      <w:r w:rsidRPr="009117F6">
        <w:rPr>
          <w:rFonts w:ascii="Arial" w:hAnsi="Arial" w:cs="Arial"/>
          <w:b/>
          <w:bCs/>
          <w:i/>
          <w:iCs/>
          <w:sz w:val="24"/>
          <w:szCs w:val="24"/>
        </w:rPr>
        <w:t xml:space="preserve"> </w:t>
      </w:r>
      <w:r>
        <w:rPr>
          <w:rFonts w:ascii="Arial" w:hAnsi="Arial" w:cs="Arial"/>
          <w:sz w:val="24"/>
          <w:szCs w:val="24"/>
        </w:rPr>
        <w:t>L</w:t>
      </w:r>
      <w:r w:rsidRPr="009117F6">
        <w:rPr>
          <w:rFonts w:ascii="Arial" w:hAnsi="Arial" w:cs="Arial"/>
          <w:sz w:val="24"/>
          <w:szCs w:val="24"/>
        </w:rPr>
        <w:t>a maquinaria instalada tiene la capacidad de producir 12.000.000 Unidades/año  de Snack de 40 gramos por hora, la cual se va a obtener por minuto 70 unidades de Snack. En la tabla siguiente mostramos la productividad diaria, mensual y anual.</w:t>
      </w:r>
    </w:p>
    <w:p w:rsidR="00F523BB" w:rsidRPr="00CE32F4" w:rsidRDefault="00F523BB" w:rsidP="00F523BB">
      <w:pPr>
        <w:autoSpaceDE w:val="0"/>
        <w:autoSpaceDN w:val="0"/>
        <w:adjustRightInd w:val="0"/>
        <w:spacing w:after="0" w:line="360" w:lineRule="auto"/>
        <w:jc w:val="both"/>
        <w:rPr>
          <w:rFonts w:ascii="Arial" w:hAnsi="Arial" w:cs="Arial"/>
          <w:sz w:val="24"/>
          <w:szCs w:val="24"/>
        </w:rPr>
      </w:pPr>
    </w:p>
    <w:p w:rsidR="00F523BB" w:rsidRPr="009117F6" w:rsidRDefault="00F523BB" w:rsidP="00F523BB">
      <w:pPr>
        <w:pStyle w:val="Prrafodelista"/>
        <w:autoSpaceDE w:val="0"/>
        <w:autoSpaceDN w:val="0"/>
        <w:adjustRightInd w:val="0"/>
        <w:spacing w:after="0" w:line="360" w:lineRule="auto"/>
        <w:ind w:left="1085"/>
        <w:jc w:val="both"/>
        <w:rPr>
          <w:rFonts w:ascii="Arial" w:hAnsi="Arial" w:cs="Arial"/>
          <w:sz w:val="24"/>
          <w:szCs w:val="24"/>
        </w:rPr>
      </w:pPr>
      <w:r w:rsidRPr="00DF2CCD">
        <w:rPr>
          <w:rFonts w:ascii="Arial" w:hAnsi="Arial" w:cs="Arial"/>
          <w:noProof/>
          <w:sz w:val="23"/>
          <w:szCs w:val="23"/>
          <w:lang w:eastAsia="es-ES"/>
        </w:rPr>
        <w:pict>
          <v:shape id="_x0000_s1128" type="#_x0000_t202" style="position:absolute;left:0;text-align:left;margin-left:114.7pt;margin-top:6.05pt;width:173.15pt;height:19.3pt;z-index:251650048" filled="f" stroked="f">
            <v:textbox style="mso-next-textbox:#_x0000_s1128">
              <w:txbxContent>
                <w:p w:rsidR="00166AA3" w:rsidRPr="00C67521" w:rsidRDefault="00166AA3" w:rsidP="00F523BB">
                  <w:pPr>
                    <w:jc w:val="center"/>
                    <w:rPr>
                      <w:rFonts w:ascii="Arial" w:hAnsi="Arial" w:cs="Arial"/>
                      <w:sz w:val="20"/>
                      <w:szCs w:val="20"/>
                    </w:rPr>
                  </w:pPr>
                  <w:r>
                    <w:rPr>
                      <w:rFonts w:ascii="Arial" w:hAnsi="Arial" w:cs="Arial"/>
                      <w:sz w:val="20"/>
                      <w:szCs w:val="20"/>
                    </w:rPr>
                    <w:t>Tabla 3.9: Capacidad de la Planta</w:t>
                  </w:r>
                </w:p>
              </w:txbxContent>
            </v:textbox>
          </v:shape>
        </w:pict>
      </w:r>
    </w:p>
    <w:tbl>
      <w:tblPr>
        <w:tblW w:w="949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1700"/>
        <w:gridCol w:w="1200"/>
        <w:gridCol w:w="1461"/>
        <w:gridCol w:w="1200"/>
        <w:gridCol w:w="1200"/>
        <w:gridCol w:w="1224"/>
        <w:gridCol w:w="1506"/>
      </w:tblGrid>
      <w:tr w:rsidR="00F523BB" w:rsidRPr="00DD78AA" w:rsidTr="00F523BB">
        <w:trPr>
          <w:trHeight w:val="1200"/>
        </w:trPr>
        <w:tc>
          <w:tcPr>
            <w:tcW w:w="1700"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Unidades a empacar por minuto</w:t>
            </w:r>
          </w:p>
        </w:tc>
        <w:tc>
          <w:tcPr>
            <w:tcW w:w="1200"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Unidades de fundas a producir por hora</w:t>
            </w:r>
          </w:p>
        </w:tc>
        <w:tc>
          <w:tcPr>
            <w:tcW w:w="1461"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Horas trabajadas por día</w:t>
            </w:r>
          </w:p>
        </w:tc>
        <w:tc>
          <w:tcPr>
            <w:tcW w:w="1200"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Unidades a producir por día</w:t>
            </w:r>
          </w:p>
        </w:tc>
        <w:tc>
          <w:tcPr>
            <w:tcW w:w="1200"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Unidades a producir por semana</w:t>
            </w:r>
          </w:p>
        </w:tc>
        <w:tc>
          <w:tcPr>
            <w:tcW w:w="1224"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 xml:space="preserve">Unidades a producir por mes </w:t>
            </w:r>
          </w:p>
        </w:tc>
        <w:tc>
          <w:tcPr>
            <w:tcW w:w="1506" w:type="dxa"/>
            <w:hideMark/>
          </w:tcPr>
          <w:p w:rsidR="00F523BB" w:rsidRPr="00F523BB" w:rsidRDefault="00F523BB" w:rsidP="00F523BB">
            <w:pPr>
              <w:spacing w:line="360" w:lineRule="auto"/>
              <w:rPr>
                <w:rFonts w:eastAsia="Times New Roman" w:cs="Calibri"/>
                <w:color w:val="000000"/>
                <w:lang w:eastAsia="es-ES"/>
              </w:rPr>
            </w:pPr>
            <w:r w:rsidRPr="00F523BB">
              <w:rPr>
                <w:rFonts w:eastAsia="Times New Roman" w:cs="Calibri"/>
                <w:color w:val="000000"/>
                <w:lang w:eastAsia="es-ES"/>
              </w:rPr>
              <w:t>Unidades a producir por año</w:t>
            </w:r>
          </w:p>
        </w:tc>
      </w:tr>
      <w:tr w:rsidR="00F523BB" w:rsidRPr="00DD78AA" w:rsidTr="00F523BB">
        <w:trPr>
          <w:trHeight w:val="390"/>
        </w:trPr>
        <w:tc>
          <w:tcPr>
            <w:tcW w:w="1700" w:type="dxa"/>
            <w:noWrap/>
            <w:hideMark/>
          </w:tcPr>
          <w:p w:rsidR="00F523BB" w:rsidRPr="00F523BB" w:rsidRDefault="00F523BB" w:rsidP="00F523BB">
            <w:pPr>
              <w:spacing w:line="360" w:lineRule="auto"/>
              <w:jc w:val="right"/>
              <w:rPr>
                <w:rFonts w:eastAsia="Times New Roman" w:cs="Calibri"/>
                <w:color w:val="000000"/>
                <w:lang w:eastAsia="es-ES"/>
              </w:rPr>
            </w:pPr>
            <w:r w:rsidRPr="00F523BB">
              <w:rPr>
                <w:rFonts w:eastAsia="Times New Roman" w:cs="Calibri"/>
                <w:color w:val="000000"/>
                <w:lang w:eastAsia="es-ES"/>
              </w:rPr>
              <w:t>70</w:t>
            </w:r>
          </w:p>
        </w:tc>
        <w:tc>
          <w:tcPr>
            <w:tcW w:w="1200" w:type="dxa"/>
            <w:noWrap/>
            <w:hideMark/>
          </w:tcPr>
          <w:p w:rsidR="00F523BB" w:rsidRPr="00F523BB" w:rsidRDefault="00F523BB" w:rsidP="00F523BB">
            <w:pPr>
              <w:spacing w:line="360" w:lineRule="auto"/>
              <w:jc w:val="right"/>
              <w:rPr>
                <w:rFonts w:eastAsia="Times New Roman" w:cs="Calibri"/>
                <w:b/>
                <w:bCs/>
                <w:color w:val="000000"/>
                <w:lang w:eastAsia="es-ES"/>
              </w:rPr>
            </w:pPr>
            <w:r w:rsidRPr="00F523BB">
              <w:rPr>
                <w:rFonts w:eastAsia="Times New Roman" w:cs="Calibri"/>
                <w:b/>
                <w:bCs/>
                <w:color w:val="000000"/>
                <w:lang w:eastAsia="es-ES"/>
              </w:rPr>
              <w:t>4200</w:t>
            </w:r>
          </w:p>
        </w:tc>
        <w:tc>
          <w:tcPr>
            <w:tcW w:w="1461" w:type="dxa"/>
            <w:noWrap/>
            <w:hideMark/>
          </w:tcPr>
          <w:p w:rsidR="00F523BB" w:rsidRPr="00F523BB" w:rsidRDefault="00F523BB" w:rsidP="00F523BB">
            <w:pPr>
              <w:spacing w:line="360" w:lineRule="auto"/>
              <w:jc w:val="right"/>
              <w:rPr>
                <w:rFonts w:eastAsia="Times New Roman" w:cs="Calibri"/>
                <w:b/>
                <w:bCs/>
                <w:color w:val="000000"/>
                <w:lang w:eastAsia="es-ES"/>
              </w:rPr>
            </w:pPr>
            <w:r w:rsidRPr="00F523BB">
              <w:rPr>
                <w:rFonts w:ascii="Arial" w:hAnsi="Arial" w:cs="Arial"/>
                <w:noProof/>
                <w:sz w:val="24"/>
                <w:szCs w:val="24"/>
                <w:lang w:eastAsia="es-ES"/>
              </w:rPr>
              <w:pict>
                <v:shape id="_x0000_s1127" type="#_x0000_t202" style="position:absolute;left:0;text-align:left;margin-left:-4.9pt;margin-top:29.35pt;width:188.6pt;height:19.3pt;z-index:251649024;mso-position-horizontal-relative:text;mso-position-vertical-relative:text" filled="f" stroked="f">
                  <v:textbox style="mso-next-textbox:#_x0000_s1127">
                    <w:txbxContent>
                      <w:p w:rsidR="00166AA3" w:rsidRPr="00C67521" w:rsidRDefault="00166AA3" w:rsidP="00F523BB">
                        <w:pPr>
                          <w:cnfStyle w:val="000000100000"/>
                          <w:rPr>
                            <w:rFonts w:ascii="Arial" w:hAnsi="Arial" w:cs="Arial"/>
                            <w:sz w:val="20"/>
                            <w:szCs w:val="20"/>
                          </w:rPr>
                        </w:pPr>
                        <w:r>
                          <w:rPr>
                            <w:rFonts w:ascii="Arial" w:hAnsi="Arial" w:cs="Arial"/>
                            <w:sz w:val="20"/>
                            <w:szCs w:val="20"/>
                          </w:rPr>
                          <w:t>ELABORADO POR LAS AUTORAS</w:t>
                        </w:r>
                      </w:p>
                    </w:txbxContent>
                  </v:textbox>
                </v:shape>
              </w:pict>
            </w:r>
            <w:r w:rsidRPr="00F523BB">
              <w:rPr>
                <w:rFonts w:eastAsia="Times New Roman" w:cs="Calibri"/>
                <w:b/>
                <w:bCs/>
                <w:color w:val="000000"/>
                <w:lang w:eastAsia="es-ES"/>
              </w:rPr>
              <w:t>8</w:t>
            </w:r>
          </w:p>
        </w:tc>
        <w:tc>
          <w:tcPr>
            <w:tcW w:w="1200" w:type="dxa"/>
            <w:noWrap/>
            <w:hideMark/>
          </w:tcPr>
          <w:p w:rsidR="00F523BB" w:rsidRPr="00F523BB" w:rsidRDefault="00F523BB" w:rsidP="00F523BB">
            <w:pPr>
              <w:spacing w:line="360" w:lineRule="auto"/>
              <w:jc w:val="right"/>
              <w:rPr>
                <w:rFonts w:eastAsia="Times New Roman" w:cs="Calibri"/>
                <w:b/>
                <w:bCs/>
                <w:color w:val="000000"/>
                <w:lang w:eastAsia="es-ES"/>
              </w:rPr>
            </w:pPr>
            <w:r w:rsidRPr="00F523BB">
              <w:rPr>
                <w:rFonts w:eastAsia="Times New Roman" w:cs="Calibri"/>
                <w:b/>
                <w:bCs/>
                <w:color w:val="000000"/>
                <w:lang w:eastAsia="es-ES"/>
              </w:rPr>
              <w:t>33600</w:t>
            </w:r>
          </w:p>
        </w:tc>
        <w:tc>
          <w:tcPr>
            <w:tcW w:w="1200" w:type="dxa"/>
            <w:noWrap/>
            <w:hideMark/>
          </w:tcPr>
          <w:p w:rsidR="00F523BB" w:rsidRPr="00F523BB" w:rsidRDefault="00F523BB" w:rsidP="00F523BB">
            <w:pPr>
              <w:spacing w:line="360" w:lineRule="auto"/>
              <w:jc w:val="right"/>
              <w:rPr>
                <w:rFonts w:eastAsia="Times New Roman" w:cs="Calibri"/>
                <w:b/>
                <w:bCs/>
                <w:color w:val="000000"/>
                <w:lang w:eastAsia="es-ES"/>
              </w:rPr>
            </w:pPr>
            <w:r w:rsidRPr="00F523BB">
              <w:rPr>
                <w:rFonts w:eastAsia="Times New Roman" w:cs="Calibri"/>
                <w:b/>
                <w:bCs/>
                <w:color w:val="000000"/>
                <w:lang w:eastAsia="es-ES"/>
              </w:rPr>
              <w:t>168000</w:t>
            </w:r>
          </w:p>
        </w:tc>
        <w:tc>
          <w:tcPr>
            <w:tcW w:w="1224" w:type="dxa"/>
            <w:noWrap/>
            <w:hideMark/>
          </w:tcPr>
          <w:p w:rsidR="00F523BB" w:rsidRPr="00F523BB" w:rsidRDefault="00F523BB" w:rsidP="00F523BB">
            <w:pPr>
              <w:spacing w:line="360" w:lineRule="auto"/>
              <w:rPr>
                <w:rFonts w:eastAsia="Times New Roman" w:cs="Calibri"/>
                <w:b/>
                <w:bCs/>
                <w:color w:val="000000"/>
                <w:lang w:eastAsia="es-ES"/>
              </w:rPr>
            </w:pPr>
            <w:r w:rsidRPr="00F523BB">
              <w:rPr>
                <w:rFonts w:eastAsia="Times New Roman" w:cs="Calibri"/>
                <w:b/>
                <w:bCs/>
                <w:color w:val="000000"/>
                <w:lang w:eastAsia="es-ES"/>
              </w:rPr>
              <w:t xml:space="preserve">672.000,00 </w:t>
            </w:r>
          </w:p>
        </w:tc>
        <w:tc>
          <w:tcPr>
            <w:tcW w:w="1506" w:type="dxa"/>
            <w:noWrap/>
            <w:hideMark/>
          </w:tcPr>
          <w:p w:rsidR="00F523BB" w:rsidRPr="00F523BB" w:rsidRDefault="00F523BB" w:rsidP="00F523BB">
            <w:pPr>
              <w:spacing w:line="360" w:lineRule="auto"/>
              <w:rPr>
                <w:rFonts w:eastAsia="Times New Roman" w:cs="Calibri"/>
                <w:b/>
                <w:bCs/>
                <w:color w:val="000000"/>
                <w:lang w:eastAsia="es-ES"/>
              </w:rPr>
            </w:pPr>
            <w:r w:rsidRPr="00F523BB">
              <w:rPr>
                <w:rFonts w:eastAsia="Times New Roman" w:cs="Calibri"/>
                <w:b/>
                <w:bCs/>
                <w:color w:val="000000"/>
                <w:lang w:eastAsia="es-ES"/>
              </w:rPr>
              <w:t xml:space="preserve">12.096.000,00 </w:t>
            </w:r>
          </w:p>
        </w:tc>
      </w:tr>
    </w:tbl>
    <w:p w:rsidR="00F523BB" w:rsidRDefault="00F523BB" w:rsidP="00F523BB">
      <w:pPr>
        <w:autoSpaceDE w:val="0"/>
        <w:autoSpaceDN w:val="0"/>
        <w:adjustRightInd w:val="0"/>
        <w:spacing w:after="0" w:line="360" w:lineRule="auto"/>
        <w:rPr>
          <w:rFonts w:ascii="Times New Roman" w:hAnsi="Times New Roman"/>
          <w:sz w:val="19"/>
          <w:szCs w:val="19"/>
        </w:rPr>
      </w:pPr>
    </w:p>
    <w:p w:rsidR="00264D6E" w:rsidRDefault="00264D6E" w:rsidP="00F523BB">
      <w:pPr>
        <w:autoSpaceDE w:val="0"/>
        <w:autoSpaceDN w:val="0"/>
        <w:adjustRightInd w:val="0"/>
        <w:spacing w:after="0" w:line="360" w:lineRule="auto"/>
        <w:rPr>
          <w:rFonts w:ascii="Times New Roman" w:hAnsi="Times New Roman"/>
          <w:sz w:val="19"/>
          <w:szCs w:val="19"/>
        </w:rPr>
      </w:pPr>
    </w:p>
    <w:p w:rsidR="00264D6E" w:rsidRDefault="00264D6E" w:rsidP="00F523BB">
      <w:pPr>
        <w:autoSpaceDE w:val="0"/>
        <w:autoSpaceDN w:val="0"/>
        <w:adjustRightInd w:val="0"/>
        <w:spacing w:after="0" w:line="360" w:lineRule="auto"/>
        <w:rPr>
          <w:rFonts w:ascii="Times New Roman" w:hAnsi="Times New Roman"/>
          <w:sz w:val="19"/>
          <w:szCs w:val="19"/>
        </w:rPr>
      </w:pPr>
    </w:p>
    <w:p w:rsidR="00F523BB" w:rsidRPr="00EB67B0" w:rsidRDefault="00F523BB" w:rsidP="00EF0124">
      <w:pPr>
        <w:pStyle w:val="Prrafodelista"/>
        <w:numPr>
          <w:ilvl w:val="0"/>
          <w:numId w:val="31"/>
        </w:numPr>
        <w:autoSpaceDE w:val="0"/>
        <w:autoSpaceDN w:val="0"/>
        <w:adjustRightInd w:val="0"/>
        <w:spacing w:after="0" w:line="360" w:lineRule="auto"/>
        <w:jc w:val="both"/>
        <w:rPr>
          <w:rFonts w:ascii="Arial" w:hAnsi="Arial" w:cs="Arial"/>
          <w:sz w:val="24"/>
          <w:szCs w:val="24"/>
        </w:rPr>
      </w:pPr>
      <w:r w:rsidRPr="00EB67B0">
        <w:rPr>
          <w:rFonts w:ascii="Arial" w:hAnsi="Arial" w:cs="Arial"/>
          <w:b/>
          <w:bCs/>
          <w:iCs/>
          <w:sz w:val="24"/>
          <w:szCs w:val="24"/>
          <w:u w:val="single"/>
        </w:rPr>
        <w:t>Materia Prima</w:t>
      </w:r>
      <w:r w:rsidRPr="00EB67B0">
        <w:rPr>
          <w:rFonts w:ascii="Arial" w:hAnsi="Arial" w:cs="Arial"/>
          <w:bCs/>
          <w:iCs/>
          <w:sz w:val="24"/>
          <w:szCs w:val="24"/>
        </w:rPr>
        <w:t xml:space="preserve">.- </w:t>
      </w:r>
      <w:r w:rsidRPr="00EB67B0">
        <w:rPr>
          <w:rFonts w:ascii="Arial" w:hAnsi="Arial" w:cs="Arial"/>
          <w:sz w:val="24"/>
          <w:szCs w:val="24"/>
        </w:rPr>
        <w:t>El camote es el principal componente para la elaboración del Snack Light a introducirse en el mercado, que de acuerdo con el flujo de producción esta materia prima pasa por diferentes etapas, como pelado y cortado en las cuales se pierde peso por el desperdicio, es decir la cáscara y cortes no adecuados.</w:t>
      </w:r>
    </w:p>
    <w:p w:rsidR="00F523BB" w:rsidRDefault="00F523BB" w:rsidP="00F523BB">
      <w:pPr>
        <w:autoSpaceDE w:val="0"/>
        <w:autoSpaceDN w:val="0"/>
        <w:adjustRightInd w:val="0"/>
        <w:spacing w:after="0" w:line="360" w:lineRule="auto"/>
        <w:jc w:val="both"/>
        <w:rPr>
          <w:rFonts w:ascii="Arial" w:hAnsi="Arial" w:cs="Arial"/>
          <w:sz w:val="23"/>
          <w:szCs w:val="23"/>
        </w:rPr>
      </w:pPr>
    </w:p>
    <w:p w:rsidR="00264D6E"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3"/>
          <w:szCs w:val="23"/>
        </w:rPr>
        <w:t xml:space="preserve">     </w:t>
      </w:r>
      <w:r w:rsidRPr="00EB67B0">
        <w:rPr>
          <w:rFonts w:ascii="Arial" w:hAnsi="Arial" w:cs="Arial"/>
          <w:sz w:val="24"/>
          <w:szCs w:val="24"/>
        </w:rPr>
        <w:t>En la siguiente tabla se muestra un detalle de costos de la materia prima tanto en libras como en gramos, teniendo un precio unitario por 40gr. que será el empaque que se comercializará.</w:t>
      </w:r>
    </w:p>
    <w:p w:rsidR="00D76829" w:rsidRDefault="00D76829"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pict>
          <v:shape id="_x0000_s1129" type="#_x0000_t202" style="position:absolute;left:0;text-align:left;margin-left:121.7pt;margin-top:4.55pt;width:173.15pt;height:19.3pt;z-index:251651072" filled="f" stroked="f">
            <v:textbox style="mso-next-textbox:#_x0000_s1129">
              <w:txbxContent>
                <w:p w:rsidR="00166AA3" w:rsidRPr="00C67521" w:rsidRDefault="00166AA3" w:rsidP="00F523BB">
                  <w:pPr>
                    <w:jc w:val="center"/>
                    <w:rPr>
                      <w:rFonts w:ascii="Arial" w:hAnsi="Arial" w:cs="Arial"/>
                      <w:sz w:val="20"/>
                      <w:szCs w:val="20"/>
                    </w:rPr>
                  </w:pPr>
                  <w:r>
                    <w:rPr>
                      <w:rFonts w:ascii="Arial" w:hAnsi="Arial" w:cs="Arial"/>
                      <w:sz w:val="20"/>
                      <w:szCs w:val="20"/>
                    </w:rPr>
                    <w:t>Tabla 3.10: Costos de Materia Prima</w:t>
                  </w:r>
                </w:p>
              </w:txbxContent>
            </v:textbox>
          </v:shape>
        </w:pict>
      </w:r>
    </w:p>
    <w:tbl>
      <w:tblPr>
        <w:tblW w:w="7517" w:type="dxa"/>
        <w:jc w:val="center"/>
        <w:tblBorders>
          <w:top w:val="single" w:sz="8" w:space="0" w:color="C0504D"/>
          <w:bottom w:val="single" w:sz="8" w:space="0" w:color="C0504D"/>
        </w:tblBorders>
        <w:tblLook w:val="04A0"/>
      </w:tblPr>
      <w:tblGrid>
        <w:gridCol w:w="1451"/>
        <w:gridCol w:w="1327"/>
        <w:gridCol w:w="1227"/>
        <w:gridCol w:w="960"/>
        <w:gridCol w:w="1097"/>
        <w:gridCol w:w="1455"/>
      </w:tblGrid>
      <w:tr w:rsidR="00AF40CB" w:rsidRPr="00754BD4" w:rsidTr="003133AF">
        <w:trPr>
          <w:trHeight w:val="300"/>
          <w:jc w:val="center"/>
        </w:trPr>
        <w:tc>
          <w:tcPr>
            <w:tcW w:w="1451" w:type="dxa"/>
            <w:tcBorders>
              <w:top w:val="single" w:sz="8" w:space="0" w:color="C0504D"/>
              <w:left w:val="nil"/>
              <w:bottom w:val="single" w:sz="8" w:space="0" w:color="C0504D"/>
              <w:right w:val="nil"/>
            </w:tcBorders>
            <w:noWrap/>
            <w:hideMark/>
          </w:tcPr>
          <w:p w:rsidR="00F523BB" w:rsidRPr="003133AF" w:rsidRDefault="00F523BB" w:rsidP="003133AF">
            <w:pPr>
              <w:spacing w:line="360" w:lineRule="auto"/>
              <w:rPr>
                <w:rFonts w:eastAsia="Times New Roman" w:cs="Calibri"/>
                <w:b/>
                <w:bCs/>
                <w:color w:val="000000"/>
                <w:lang w:eastAsia="es-ES"/>
              </w:rPr>
            </w:pPr>
            <w:r w:rsidRPr="003133AF">
              <w:rPr>
                <w:rFonts w:eastAsia="Times New Roman" w:cs="Calibri"/>
                <w:b/>
                <w:bCs/>
                <w:color w:val="000000"/>
                <w:lang w:eastAsia="es-ES"/>
              </w:rPr>
              <w:t>1 LIBRA</w:t>
            </w:r>
          </w:p>
        </w:tc>
        <w:tc>
          <w:tcPr>
            <w:tcW w:w="1327" w:type="dxa"/>
            <w:tcBorders>
              <w:top w:val="single" w:sz="8" w:space="0" w:color="C0504D"/>
              <w:left w:val="nil"/>
              <w:bottom w:val="single" w:sz="8" w:space="0" w:color="C0504D"/>
              <w:right w:val="nil"/>
            </w:tcBorders>
            <w:noWrap/>
            <w:hideMark/>
          </w:tcPr>
          <w:p w:rsidR="00F523BB" w:rsidRPr="003133AF" w:rsidRDefault="00F523BB" w:rsidP="003133AF">
            <w:pPr>
              <w:spacing w:line="360" w:lineRule="auto"/>
              <w:jc w:val="right"/>
              <w:rPr>
                <w:rFonts w:eastAsia="Times New Roman" w:cs="Calibri"/>
                <w:b/>
                <w:bCs/>
                <w:color w:val="000000"/>
                <w:lang w:eastAsia="es-ES"/>
              </w:rPr>
            </w:pPr>
            <w:r w:rsidRPr="003133AF">
              <w:rPr>
                <w:rFonts w:eastAsia="Times New Roman" w:cs="Calibri"/>
                <w:b/>
                <w:bCs/>
                <w:color w:val="000000"/>
                <w:lang w:eastAsia="es-ES"/>
              </w:rPr>
              <w:t>453,59</w:t>
            </w:r>
          </w:p>
        </w:tc>
        <w:tc>
          <w:tcPr>
            <w:tcW w:w="1227" w:type="dxa"/>
            <w:tcBorders>
              <w:top w:val="single" w:sz="8" w:space="0" w:color="C0504D"/>
              <w:left w:val="nil"/>
              <w:bottom w:val="single" w:sz="8" w:space="0" w:color="C0504D"/>
              <w:right w:val="nil"/>
            </w:tcBorders>
            <w:noWrap/>
            <w:hideMark/>
          </w:tcPr>
          <w:p w:rsidR="00F523BB" w:rsidRPr="003133AF" w:rsidRDefault="00F523BB" w:rsidP="003133AF">
            <w:pPr>
              <w:spacing w:line="360" w:lineRule="auto"/>
              <w:rPr>
                <w:rFonts w:eastAsia="Times New Roman" w:cs="Calibri"/>
                <w:b/>
                <w:bCs/>
                <w:color w:val="000000"/>
                <w:lang w:eastAsia="es-ES"/>
              </w:rPr>
            </w:pPr>
            <w:r w:rsidRPr="003133AF">
              <w:rPr>
                <w:rFonts w:eastAsia="Times New Roman" w:cs="Calibri"/>
                <w:b/>
                <w:bCs/>
                <w:color w:val="000000"/>
                <w:lang w:eastAsia="es-ES"/>
              </w:rPr>
              <w:t>GR</w:t>
            </w:r>
          </w:p>
        </w:tc>
        <w:tc>
          <w:tcPr>
            <w:tcW w:w="960" w:type="dxa"/>
            <w:tcBorders>
              <w:top w:val="single" w:sz="8" w:space="0" w:color="C0504D"/>
              <w:left w:val="nil"/>
              <w:bottom w:val="single" w:sz="8" w:space="0" w:color="C0504D"/>
              <w:right w:val="nil"/>
            </w:tcBorders>
            <w:noWrap/>
            <w:hideMark/>
          </w:tcPr>
          <w:p w:rsidR="00F523BB" w:rsidRPr="003133AF" w:rsidRDefault="00F523BB" w:rsidP="003133AF">
            <w:pPr>
              <w:spacing w:line="360" w:lineRule="auto"/>
              <w:rPr>
                <w:rFonts w:eastAsia="Times New Roman" w:cs="Calibri"/>
                <w:b/>
                <w:bCs/>
                <w:color w:val="000000"/>
                <w:lang w:eastAsia="es-ES"/>
              </w:rPr>
            </w:pPr>
          </w:p>
        </w:tc>
        <w:tc>
          <w:tcPr>
            <w:tcW w:w="1097" w:type="dxa"/>
            <w:tcBorders>
              <w:top w:val="single" w:sz="8" w:space="0" w:color="C0504D"/>
              <w:left w:val="nil"/>
              <w:bottom w:val="single" w:sz="8" w:space="0" w:color="C0504D"/>
              <w:right w:val="nil"/>
            </w:tcBorders>
            <w:noWrap/>
            <w:hideMark/>
          </w:tcPr>
          <w:p w:rsidR="00F523BB" w:rsidRPr="003133AF" w:rsidRDefault="00F523BB" w:rsidP="003133AF">
            <w:pPr>
              <w:spacing w:line="360" w:lineRule="auto"/>
              <w:rPr>
                <w:rFonts w:eastAsia="Times New Roman" w:cs="Calibri"/>
                <w:b/>
                <w:bCs/>
                <w:color w:val="000000"/>
                <w:lang w:eastAsia="es-ES"/>
              </w:rPr>
            </w:pPr>
          </w:p>
        </w:tc>
        <w:tc>
          <w:tcPr>
            <w:tcW w:w="1455" w:type="dxa"/>
            <w:tcBorders>
              <w:top w:val="single" w:sz="8" w:space="0" w:color="C0504D"/>
              <w:left w:val="nil"/>
              <w:bottom w:val="single" w:sz="8" w:space="0" w:color="C0504D"/>
              <w:right w:val="nil"/>
            </w:tcBorders>
            <w:noWrap/>
            <w:hideMark/>
          </w:tcPr>
          <w:p w:rsidR="00F523BB" w:rsidRPr="003133AF" w:rsidRDefault="00F523BB" w:rsidP="003133AF">
            <w:pPr>
              <w:spacing w:line="360" w:lineRule="auto"/>
              <w:rPr>
                <w:rFonts w:eastAsia="Times New Roman" w:cs="Calibri"/>
                <w:b/>
                <w:bCs/>
                <w:color w:val="000000"/>
                <w:lang w:eastAsia="es-ES"/>
              </w:rPr>
            </w:pPr>
          </w:p>
        </w:tc>
      </w:tr>
      <w:tr w:rsidR="00F523BB" w:rsidRPr="00754BD4" w:rsidTr="003133AF">
        <w:trPr>
          <w:trHeight w:val="330"/>
          <w:jc w:val="center"/>
        </w:trPr>
        <w:tc>
          <w:tcPr>
            <w:tcW w:w="7517" w:type="dxa"/>
            <w:gridSpan w:val="6"/>
            <w:tcBorders>
              <w:left w:val="nil"/>
              <w:right w:val="nil"/>
            </w:tcBorders>
            <w:shd w:val="clear" w:color="auto" w:fill="EFD3D2"/>
            <w:noWrap/>
            <w:hideMark/>
          </w:tcPr>
          <w:p w:rsidR="00F523BB" w:rsidRPr="003133AF" w:rsidRDefault="00F523BB" w:rsidP="003133AF">
            <w:pPr>
              <w:spacing w:line="360" w:lineRule="auto"/>
              <w:jc w:val="center"/>
              <w:rPr>
                <w:rFonts w:eastAsia="Times New Roman" w:cs="Calibri"/>
                <w:b/>
                <w:bCs/>
                <w:color w:val="FFFFFF"/>
                <w:lang w:eastAsia="es-ES"/>
              </w:rPr>
            </w:pPr>
            <w:r w:rsidRPr="003133AF">
              <w:rPr>
                <w:rFonts w:eastAsia="Times New Roman" w:cs="Calibri"/>
                <w:b/>
                <w:bCs/>
                <w:color w:val="FFFFFF"/>
                <w:lang w:eastAsia="es-ES"/>
              </w:rPr>
              <w:t>MATERIA PRIMA</w:t>
            </w:r>
          </w:p>
        </w:tc>
      </w:tr>
      <w:tr w:rsidR="00AF40CB" w:rsidRPr="00754BD4" w:rsidTr="003133AF">
        <w:trPr>
          <w:trHeight w:val="300"/>
          <w:jc w:val="center"/>
        </w:trPr>
        <w:tc>
          <w:tcPr>
            <w:tcW w:w="1451" w:type="dxa"/>
            <w:noWrap/>
            <w:hideMark/>
          </w:tcPr>
          <w:p w:rsidR="00F523BB" w:rsidRPr="003133AF" w:rsidRDefault="00F523BB" w:rsidP="003133AF">
            <w:pPr>
              <w:spacing w:line="360" w:lineRule="auto"/>
              <w:rPr>
                <w:rFonts w:eastAsia="Times New Roman" w:cs="Calibri"/>
                <w:b/>
                <w:bCs/>
                <w:color w:val="000000"/>
                <w:lang w:eastAsia="es-ES"/>
              </w:rPr>
            </w:pPr>
            <w:r w:rsidRPr="003133AF">
              <w:rPr>
                <w:rFonts w:eastAsia="Times New Roman" w:cs="Calibri"/>
                <w:b/>
                <w:bCs/>
                <w:color w:val="000000"/>
                <w:lang w:eastAsia="es-ES"/>
              </w:rPr>
              <w:t>DESCRIPCION</w:t>
            </w:r>
          </w:p>
        </w:tc>
        <w:tc>
          <w:tcPr>
            <w:tcW w:w="1327" w:type="dxa"/>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LB/QUINTAL</w:t>
            </w:r>
          </w:p>
        </w:tc>
        <w:tc>
          <w:tcPr>
            <w:tcW w:w="1227" w:type="dxa"/>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$/QUINTAL</w:t>
            </w:r>
          </w:p>
        </w:tc>
        <w:tc>
          <w:tcPr>
            <w:tcW w:w="960" w:type="dxa"/>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LB/GR</w:t>
            </w:r>
          </w:p>
        </w:tc>
        <w:tc>
          <w:tcPr>
            <w:tcW w:w="1097" w:type="dxa"/>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$/GR.</w:t>
            </w:r>
          </w:p>
        </w:tc>
        <w:tc>
          <w:tcPr>
            <w:tcW w:w="1455" w:type="dxa"/>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PRECIO UNIT. DE 40 GR.</w:t>
            </w:r>
          </w:p>
        </w:tc>
      </w:tr>
      <w:tr w:rsidR="00AF40CB" w:rsidRPr="00754BD4" w:rsidTr="003133AF">
        <w:trPr>
          <w:trHeight w:val="300"/>
          <w:jc w:val="center"/>
        </w:trPr>
        <w:tc>
          <w:tcPr>
            <w:tcW w:w="1451" w:type="dxa"/>
            <w:tcBorders>
              <w:left w:val="nil"/>
              <w:right w:val="nil"/>
            </w:tcBorders>
            <w:shd w:val="clear" w:color="auto" w:fill="EFD3D2"/>
            <w:noWrap/>
            <w:hideMark/>
          </w:tcPr>
          <w:p w:rsidR="00F523BB" w:rsidRPr="003133AF" w:rsidRDefault="00F523BB" w:rsidP="003133AF">
            <w:pPr>
              <w:spacing w:line="360" w:lineRule="auto"/>
              <w:rPr>
                <w:rFonts w:eastAsia="Times New Roman" w:cs="Calibri"/>
                <w:b/>
                <w:bCs/>
                <w:color w:val="000000"/>
                <w:lang w:eastAsia="es-ES"/>
              </w:rPr>
            </w:pPr>
            <w:r w:rsidRPr="003133AF">
              <w:rPr>
                <w:rFonts w:eastAsia="Times New Roman" w:cs="Calibri"/>
                <w:b/>
                <w:bCs/>
                <w:color w:val="000000"/>
                <w:lang w:eastAsia="es-ES"/>
              </w:rPr>
              <w:t>CAMOTE</w:t>
            </w:r>
          </w:p>
        </w:tc>
        <w:tc>
          <w:tcPr>
            <w:tcW w:w="1327" w:type="dxa"/>
            <w:tcBorders>
              <w:left w:val="nil"/>
              <w:right w:val="nil"/>
            </w:tcBorders>
            <w:shd w:val="clear" w:color="auto" w:fill="EFD3D2"/>
            <w:noWrap/>
            <w:hideMark/>
          </w:tcPr>
          <w:p w:rsidR="00F523BB" w:rsidRPr="003133AF" w:rsidRDefault="00D76829" w:rsidP="003133AF">
            <w:pPr>
              <w:spacing w:line="360" w:lineRule="auto"/>
              <w:rPr>
                <w:rFonts w:eastAsia="Times New Roman" w:cs="Calibri"/>
                <w:color w:val="000000"/>
                <w:lang w:eastAsia="es-ES"/>
              </w:rPr>
            </w:pPr>
            <w:r w:rsidRPr="00DF2CCD">
              <w:rPr>
                <w:rFonts w:ascii="Arial" w:hAnsi="Arial" w:cs="Arial"/>
                <w:noProof/>
                <w:sz w:val="23"/>
                <w:szCs w:val="23"/>
                <w:lang w:eastAsia="es-ES"/>
              </w:rPr>
              <w:pict>
                <v:shape id="_x0000_s1126" type="#_x0000_t202" style="position:absolute;margin-left:29.55pt;margin-top:27.4pt;width:173.15pt;height:19.3pt;z-index:251648000;mso-position-horizontal-relative:text;mso-position-vertical-relative:text" filled="f" stroked="f">
                  <v:textbox style="mso-next-textbox:#_x0000_s1126">
                    <w:txbxContent>
                      <w:p w:rsidR="00166AA3" w:rsidRPr="00320D0B" w:rsidRDefault="00166AA3" w:rsidP="00F523BB">
                        <w:pPr>
                          <w:jc w:val="center"/>
                          <w:rPr>
                            <w:rFonts w:ascii="Arial" w:hAnsi="Arial" w:cs="Arial"/>
                            <w:sz w:val="18"/>
                            <w:szCs w:val="20"/>
                          </w:rPr>
                        </w:pPr>
                        <w:r>
                          <w:rPr>
                            <w:rFonts w:ascii="Arial" w:hAnsi="Arial" w:cs="Arial"/>
                            <w:sz w:val="18"/>
                            <w:szCs w:val="20"/>
                          </w:rPr>
                          <w:t>ELABORADO</w:t>
                        </w:r>
                        <w:r w:rsidRPr="00320D0B">
                          <w:rPr>
                            <w:rFonts w:ascii="Arial" w:hAnsi="Arial" w:cs="Arial"/>
                            <w:sz w:val="18"/>
                            <w:szCs w:val="20"/>
                          </w:rPr>
                          <w:t xml:space="preserve"> POR LAS AUTORAS</w:t>
                        </w:r>
                      </w:p>
                    </w:txbxContent>
                  </v:textbox>
                </v:shape>
              </w:pict>
            </w:r>
            <w:r w:rsidR="00F523BB" w:rsidRPr="003133AF">
              <w:rPr>
                <w:rFonts w:eastAsia="Times New Roman" w:cs="Calibri"/>
                <w:color w:val="000000"/>
                <w:lang w:eastAsia="es-ES"/>
              </w:rPr>
              <w:t xml:space="preserve">    100</w:t>
            </w:r>
          </w:p>
        </w:tc>
        <w:tc>
          <w:tcPr>
            <w:tcW w:w="1227" w:type="dxa"/>
            <w:tcBorders>
              <w:left w:val="nil"/>
              <w:right w:val="nil"/>
            </w:tcBorders>
            <w:shd w:val="clear" w:color="auto" w:fill="EFD3D2"/>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 xml:space="preserve"> $      40,00 </w:t>
            </w:r>
          </w:p>
        </w:tc>
        <w:tc>
          <w:tcPr>
            <w:tcW w:w="960" w:type="dxa"/>
            <w:tcBorders>
              <w:left w:val="nil"/>
              <w:right w:val="nil"/>
            </w:tcBorders>
            <w:shd w:val="clear" w:color="auto" w:fill="EFD3D2"/>
            <w:noWrap/>
            <w:hideMark/>
          </w:tcPr>
          <w:p w:rsidR="00F523BB" w:rsidRPr="003133AF" w:rsidRDefault="00F523BB" w:rsidP="003133AF">
            <w:pPr>
              <w:spacing w:line="360" w:lineRule="auto"/>
              <w:jc w:val="right"/>
              <w:rPr>
                <w:rFonts w:eastAsia="Times New Roman" w:cs="Calibri"/>
                <w:color w:val="000000"/>
                <w:lang w:eastAsia="es-ES"/>
              </w:rPr>
            </w:pPr>
            <w:r w:rsidRPr="003133AF">
              <w:rPr>
                <w:rFonts w:eastAsia="Times New Roman" w:cs="Calibri"/>
                <w:color w:val="000000"/>
                <w:lang w:eastAsia="es-ES"/>
              </w:rPr>
              <w:t>45359</w:t>
            </w:r>
          </w:p>
        </w:tc>
        <w:tc>
          <w:tcPr>
            <w:tcW w:w="1097" w:type="dxa"/>
            <w:tcBorders>
              <w:left w:val="nil"/>
              <w:right w:val="nil"/>
            </w:tcBorders>
            <w:shd w:val="clear" w:color="auto" w:fill="EFD3D2"/>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 xml:space="preserve"> $ 0,001 </w:t>
            </w:r>
          </w:p>
        </w:tc>
        <w:tc>
          <w:tcPr>
            <w:tcW w:w="1455" w:type="dxa"/>
            <w:tcBorders>
              <w:left w:val="nil"/>
              <w:right w:val="nil"/>
            </w:tcBorders>
            <w:shd w:val="clear" w:color="auto" w:fill="EFD3D2"/>
            <w:noWrap/>
            <w:hideMark/>
          </w:tcPr>
          <w:p w:rsidR="00F523BB" w:rsidRPr="003133AF" w:rsidRDefault="00F523BB" w:rsidP="003133AF">
            <w:pPr>
              <w:spacing w:line="360" w:lineRule="auto"/>
              <w:rPr>
                <w:rFonts w:eastAsia="Times New Roman" w:cs="Calibri"/>
                <w:color w:val="000000"/>
                <w:lang w:eastAsia="es-ES"/>
              </w:rPr>
            </w:pPr>
            <w:r w:rsidRPr="003133AF">
              <w:rPr>
                <w:rFonts w:eastAsia="Times New Roman" w:cs="Calibri"/>
                <w:color w:val="000000"/>
                <w:lang w:eastAsia="es-ES"/>
              </w:rPr>
              <w:t xml:space="preserve"> $      0,04 </w:t>
            </w:r>
          </w:p>
        </w:tc>
      </w:tr>
    </w:tbl>
    <w:p w:rsidR="00D76829" w:rsidRDefault="00D76829" w:rsidP="00F523BB">
      <w:pPr>
        <w:autoSpaceDE w:val="0"/>
        <w:autoSpaceDN w:val="0"/>
        <w:adjustRightInd w:val="0"/>
        <w:spacing w:after="0" w:line="360" w:lineRule="auto"/>
        <w:jc w:val="both"/>
        <w:rPr>
          <w:rFonts w:ascii="Arial" w:hAnsi="Arial" w:cs="Arial"/>
          <w:sz w:val="24"/>
          <w:szCs w:val="24"/>
        </w:rPr>
      </w:pPr>
    </w:p>
    <w:p w:rsidR="00D76829" w:rsidRPr="00412CF4" w:rsidRDefault="00D76829" w:rsidP="00F523BB">
      <w:pPr>
        <w:autoSpaceDE w:val="0"/>
        <w:autoSpaceDN w:val="0"/>
        <w:adjustRightInd w:val="0"/>
        <w:spacing w:after="0" w:line="360" w:lineRule="auto"/>
        <w:jc w:val="both"/>
        <w:rPr>
          <w:rFonts w:ascii="Arial" w:hAnsi="Arial" w:cs="Arial"/>
          <w:sz w:val="24"/>
          <w:szCs w:val="24"/>
        </w:rPr>
      </w:pPr>
    </w:p>
    <w:p w:rsidR="00F523BB" w:rsidRPr="008013DA" w:rsidRDefault="00264D6E" w:rsidP="00EF0124">
      <w:pPr>
        <w:numPr>
          <w:ilvl w:val="1"/>
          <w:numId w:val="2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w:t>
      </w:r>
      <w:r w:rsidR="00F523BB" w:rsidRPr="008013DA">
        <w:rPr>
          <w:rFonts w:ascii="Arial" w:hAnsi="Arial" w:cs="Arial"/>
          <w:b/>
          <w:bCs/>
          <w:sz w:val="24"/>
          <w:szCs w:val="24"/>
        </w:rPr>
        <w:t>FLUJO DE CAJA</w:t>
      </w:r>
    </w:p>
    <w:p w:rsidR="00F523BB" w:rsidRPr="008013DA" w:rsidRDefault="00F523BB" w:rsidP="00F523BB">
      <w:pPr>
        <w:autoSpaceDE w:val="0"/>
        <w:autoSpaceDN w:val="0"/>
        <w:adjustRightInd w:val="0"/>
        <w:spacing w:after="0" w:line="360" w:lineRule="auto"/>
        <w:jc w:val="both"/>
        <w:rPr>
          <w:rFonts w:ascii="Arial" w:hAnsi="Arial" w:cs="Arial"/>
          <w:b/>
          <w:bCs/>
          <w:sz w:val="24"/>
          <w:szCs w:val="24"/>
        </w:rPr>
      </w:pPr>
    </w:p>
    <w:p w:rsidR="00F523BB" w:rsidRPr="008013DA" w:rsidRDefault="00F523BB" w:rsidP="00F523BB">
      <w:pPr>
        <w:autoSpaceDE w:val="0"/>
        <w:autoSpaceDN w:val="0"/>
        <w:adjustRightInd w:val="0"/>
        <w:spacing w:after="0" w:line="360" w:lineRule="auto"/>
        <w:jc w:val="both"/>
        <w:rPr>
          <w:rFonts w:ascii="Arial" w:hAnsi="Arial" w:cs="Arial"/>
          <w:sz w:val="24"/>
          <w:szCs w:val="24"/>
        </w:rPr>
      </w:pPr>
      <w:r w:rsidRPr="008013DA">
        <w:rPr>
          <w:rFonts w:ascii="Arial" w:hAnsi="Arial" w:cs="Arial"/>
          <w:sz w:val="24"/>
          <w:szCs w:val="24"/>
        </w:rPr>
        <w:t xml:space="preserve">     Es un cálculo del volumen de ingresos y de gastos, que ocurrirán en una empresa durante un determinado período. El flujo de caja es la acumulación neta de activos líquidos en un periodo determinado y, por lo tanto, constituye un indicador importante de la liquidez de una empresa.</w:t>
      </w:r>
    </w:p>
    <w:p w:rsidR="00F523BB" w:rsidRPr="008013DA"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sidRPr="008013DA">
        <w:rPr>
          <w:rFonts w:ascii="Arial" w:hAnsi="Arial" w:cs="Arial"/>
          <w:sz w:val="24"/>
          <w:szCs w:val="24"/>
        </w:rPr>
        <w:t xml:space="preserve">     El estudio de los flujos de caja dentro de una empresa, puede ser utilizado para determinar:</w:t>
      </w:r>
    </w:p>
    <w:p w:rsidR="00F523BB" w:rsidRPr="008013DA" w:rsidRDefault="00F523BB" w:rsidP="00F523BB">
      <w:pPr>
        <w:autoSpaceDE w:val="0"/>
        <w:autoSpaceDN w:val="0"/>
        <w:adjustRightInd w:val="0"/>
        <w:spacing w:after="0" w:line="360" w:lineRule="auto"/>
        <w:jc w:val="both"/>
        <w:rPr>
          <w:rFonts w:ascii="Arial" w:hAnsi="Arial" w:cs="Arial"/>
          <w:sz w:val="24"/>
          <w:szCs w:val="24"/>
        </w:rPr>
      </w:pPr>
    </w:p>
    <w:p w:rsidR="00F523BB" w:rsidRPr="00EB67B0" w:rsidRDefault="00F523BB" w:rsidP="00EF0124">
      <w:pPr>
        <w:pStyle w:val="Prrafodelista"/>
        <w:numPr>
          <w:ilvl w:val="0"/>
          <w:numId w:val="31"/>
        </w:numPr>
        <w:autoSpaceDE w:val="0"/>
        <w:autoSpaceDN w:val="0"/>
        <w:adjustRightInd w:val="0"/>
        <w:spacing w:after="0" w:line="360" w:lineRule="auto"/>
        <w:jc w:val="both"/>
        <w:rPr>
          <w:rFonts w:ascii="Arial" w:hAnsi="Arial" w:cs="Arial"/>
          <w:sz w:val="24"/>
          <w:szCs w:val="24"/>
        </w:rPr>
      </w:pPr>
      <w:r w:rsidRPr="00EB67B0">
        <w:rPr>
          <w:rFonts w:ascii="Arial" w:hAnsi="Arial" w:cs="Arial"/>
          <w:sz w:val="24"/>
          <w:szCs w:val="24"/>
        </w:rPr>
        <w:t>Problemas de liquidez. El ser rentable no significa necesariamente poseer liquidez. Una compañía puede tener problemas de efectivo, aun siendo rentable. Por lo tanto permite anticipar los saldos en dinero.</w:t>
      </w:r>
    </w:p>
    <w:p w:rsidR="00F523BB" w:rsidRPr="008013DA" w:rsidRDefault="00F523BB" w:rsidP="00F523BB">
      <w:pPr>
        <w:pStyle w:val="Prrafodelista"/>
        <w:autoSpaceDE w:val="0"/>
        <w:autoSpaceDN w:val="0"/>
        <w:adjustRightInd w:val="0"/>
        <w:spacing w:after="0" w:line="360" w:lineRule="auto"/>
        <w:jc w:val="both"/>
        <w:rPr>
          <w:rFonts w:ascii="Arial" w:hAnsi="Arial" w:cs="Arial"/>
          <w:sz w:val="24"/>
          <w:szCs w:val="24"/>
        </w:rPr>
      </w:pPr>
    </w:p>
    <w:p w:rsidR="00F523BB" w:rsidRPr="00EB67B0" w:rsidRDefault="00F523BB" w:rsidP="00EF0124">
      <w:pPr>
        <w:pStyle w:val="Prrafodelista"/>
        <w:numPr>
          <w:ilvl w:val="0"/>
          <w:numId w:val="31"/>
        </w:numPr>
        <w:autoSpaceDE w:val="0"/>
        <w:autoSpaceDN w:val="0"/>
        <w:adjustRightInd w:val="0"/>
        <w:spacing w:after="0" w:line="360" w:lineRule="auto"/>
        <w:jc w:val="both"/>
        <w:rPr>
          <w:rFonts w:ascii="Arial" w:hAnsi="Arial" w:cs="Arial"/>
          <w:sz w:val="24"/>
          <w:szCs w:val="24"/>
        </w:rPr>
      </w:pPr>
      <w:r w:rsidRPr="00EB67B0">
        <w:rPr>
          <w:rFonts w:ascii="Arial" w:hAnsi="Arial" w:cs="Arial"/>
          <w:sz w:val="24"/>
          <w:szCs w:val="24"/>
        </w:rPr>
        <w:t>Para analizar la viabilidad de proyectos de inversión, los flujos de fondos son la base de cálculo del Valor actual neto y de la Tasa interna de retorno.</w:t>
      </w:r>
    </w:p>
    <w:p w:rsidR="00F523BB" w:rsidRDefault="00F523BB" w:rsidP="00F523BB">
      <w:pPr>
        <w:pStyle w:val="Prrafodelista"/>
        <w:autoSpaceDE w:val="0"/>
        <w:autoSpaceDN w:val="0"/>
        <w:adjustRightInd w:val="0"/>
        <w:spacing w:after="0" w:line="360" w:lineRule="auto"/>
        <w:jc w:val="both"/>
        <w:rPr>
          <w:rFonts w:ascii="Arial" w:hAnsi="Arial" w:cs="Arial"/>
          <w:sz w:val="24"/>
          <w:szCs w:val="24"/>
        </w:rPr>
      </w:pPr>
    </w:p>
    <w:p w:rsidR="00F523BB" w:rsidRPr="00EB67B0" w:rsidRDefault="00F523BB" w:rsidP="00EF0124">
      <w:pPr>
        <w:pStyle w:val="Prrafodelista"/>
        <w:numPr>
          <w:ilvl w:val="0"/>
          <w:numId w:val="31"/>
        </w:numPr>
        <w:autoSpaceDE w:val="0"/>
        <w:autoSpaceDN w:val="0"/>
        <w:adjustRightInd w:val="0"/>
        <w:spacing w:after="0" w:line="360" w:lineRule="auto"/>
        <w:jc w:val="both"/>
        <w:rPr>
          <w:rFonts w:ascii="Arial" w:hAnsi="Arial" w:cs="Arial"/>
          <w:sz w:val="24"/>
          <w:szCs w:val="24"/>
        </w:rPr>
      </w:pPr>
      <w:r w:rsidRPr="00EB67B0">
        <w:rPr>
          <w:rFonts w:ascii="Arial" w:hAnsi="Arial" w:cs="Arial"/>
          <w:sz w:val="24"/>
          <w:szCs w:val="24"/>
        </w:rPr>
        <w:t>Para medir la rentabilidad o crecimiento de un negocio cuando se entienda que las normas contables no representan adecuadamente la realidad económica.</w:t>
      </w:r>
    </w:p>
    <w:p w:rsidR="00F523BB" w:rsidRPr="008013DA"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8013DA">
        <w:rPr>
          <w:rFonts w:ascii="Arial" w:hAnsi="Arial" w:cs="Arial"/>
          <w:sz w:val="24"/>
          <w:szCs w:val="24"/>
        </w:rPr>
        <w:t>El principal objetivo de este instrumento en un proyecto es el de elaborar la demostración del flujo de recursos financieros de un determinado período, y a la vez identificar los factores por un incremento o una disminución de efectivo durante el horizonte de tiempo establecido, teniendo una previsión clara de los recursos disponibles o necesarios para el próximo año.</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pStyle w:val="NormalWeb"/>
        <w:spacing w:before="0" w:beforeAutospacing="0" w:after="0" w:afterAutospacing="0" w:line="360" w:lineRule="auto"/>
        <w:jc w:val="both"/>
      </w:pPr>
      <w:r>
        <w:rPr>
          <w:rFonts w:ascii="Arial" w:hAnsi="Arial" w:cs="Arial"/>
        </w:rPr>
        <w:t xml:space="preserve">     </w:t>
      </w:r>
      <w:r w:rsidR="00EF5288">
        <w:rPr>
          <w:rFonts w:ascii="Arial" w:hAnsi="Arial" w:cs="Arial"/>
        </w:rPr>
        <w:t>Como podemos observar en el cuadro siguiente l</w:t>
      </w:r>
      <w:r>
        <w:rPr>
          <w:rFonts w:ascii="Arial" w:hAnsi="Arial" w:cs="Arial"/>
        </w:rPr>
        <w:t>a Determinación del Flujo de Caja para cada período es una de de las partes más importantes de la valorización financiera del proyecto. Constituida principalmente por los ingresos de operación como las Ventas Tota</w:t>
      </w:r>
      <w:r w:rsidR="00A6180B">
        <w:rPr>
          <w:rFonts w:ascii="Arial" w:hAnsi="Arial" w:cs="Arial"/>
        </w:rPr>
        <w:t>les que ascienden a $ 992.469,79</w:t>
      </w:r>
      <w:r>
        <w:rPr>
          <w:rFonts w:ascii="Arial" w:hAnsi="Arial" w:cs="Arial"/>
        </w:rPr>
        <w:t xml:space="preserve"> para el primer año, que constituyen los flujos de entrada, y como egresos de operación tenemos los costos relacionados con un valor de $  871.416,34 en el primer año de funcionamiento del negocio, los gastos administrativos que</w:t>
      </w:r>
      <w:r w:rsidR="004E2184">
        <w:rPr>
          <w:rFonts w:ascii="Arial" w:hAnsi="Arial" w:cs="Arial"/>
        </w:rPr>
        <w:t xml:space="preserve"> en su totalidad ascienden a $ 420.080 </w:t>
      </w:r>
      <w:r>
        <w:rPr>
          <w:rFonts w:ascii="Arial" w:hAnsi="Arial" w:cs="Arial"/>
        </w:rPr>
        <w:t>para el primer año; en donde se incluye Seguro, Sueldos, Servicios Básicos, Publicidad y  entre otros que se incurren para el funcionamiento del proyecto.</w:t>
      </w:r>
    </w:p>
    <w:p w:rsidR="00F523BB" w:rsidRDefault="00F523BB" w:rsidP="00F523BB">
      <w:pPr>
        <w:pStyle w:val="NormalWeb"/>
        <w:spacing w:before="0" w:beforeAutospacing="0" w:after="0" w:afterAutospacing="0" w:line="360" w:lineRule="auto"/>
        <w:jc w:val="both"/>
      </w:pPr>
    </w:p>
    <w:p w:rsidR="00F523BB" w:rsidRDefault="00F523BB" w:rsidP="00F523BB">
      <w:pPr>
        <w:pStyle w:val="NormalWeb"/>
        <w:spacing w:before="0" w:beforeAutospacing="0" w:after="0" w:afterAutospacing="0" w:line="360" w:lineRule="auto"/>
        <w:jc w:val="both"/>
      </w:pPr>
      <w:r>
        <w:t xml:space="preserve">     </w:t>
      </w:r>
      <w:r>
        <w:rPr>
          <w:rFonts w:ascii="Arial" w:hAnsi="Arial" w:cs="Arial"/>
        </w:rPr>
        <w:t xml:space="preserve">Los ingresos no Operacionales en el año pre-operativo refleja el total de financiamiento de la empresa con un crédito del 60% de  la inversión inicial de $ </w:t>
      </w:r>
      <w:r w:rsidR="004E2184">
        <w:rPr>
          <w:rFonts w:ascii="Arial" w:hAnsi="Arial" w:cs="Arial"/>
        </w:rPr>
        <w:t xml:space="preserve">344.203 </w:t>
      </w:r>
      <w:r>
        <w:rPr>
          <w:rFonts w:ascii="Arial" w:hAnsi="Arial" w:cs="Arial"/>
        </w:rPr>
        <w:t>y el 4</w:t>
      </w:r>
      <w:r w:rsidR="004E2184">
        <w:rPr>
          <w:rFonts w:ascii="Arial" w:hAnsi="Arial" w:cs="Arial"/>
        </w:rPr>
        <w:t>0% de Aporte de Capital de $ 229.469</w:t>
      </w:r>
      <w:r>
        <w:rPr>
          <w:rFonts w:ascii="Arial" w:hAnsi="Arial" w:cs="Arial"/>
        </w:rPr>
        <w:t xml:space="preserve"> que está conformado por la aportación $ </w:t>
      </w:r>
      <w:r w:rsidR="004E2184">
        <w:rPr>
          <w:rFonts w:ascii="Arial" w:hAnsi="Arial" w:cs="Arial"/>
        </w:rPr>
        <w:t xml:space="preserve">76.489,67 </w:t>
      </w:r>
      <w:r>
        <w:rPr>
          <w:rFonts w:ascii="Arial" w:hAnsi="Arial" w:cs="Arial"/>
        </w:rPr>
        <w:t xml:space="preserve">de cada uno de los integrantes del proyecto.  </w:t>
      </w:r>
      <w:r>
        <w:t> </w:t>
      </w:r>
    </w:p>
    <w:p w:rsidR="00F523BB" w:rsidRDefault="00F523BB" w:rsidP="00F523BB">
      <w:pPr>
        <w:pStyle w:val="NormalWeb"/>
        <w:spacing w:before="0" w:beforeAutospacing="0" w:after="0" w:afterAutospacing="0" w:line="360" w:lineRule="auto"/>
        <w:jc w:val="both"/>
        <w:rPr>
          <w:rFonts w:ascii="Arial" w:hAnsi="Arial" w:cs="Arial"/>
        </w:rPr>
      </w:pPr>
    </w:p>
    <w:p w:rsidR="00F523BB" w:rsidRDefault="00F523BB" w:rsidP="00F523BB">
      <w:pPr>
        <w:pStyle w:val="NormalWeb"/>
        <w:spacing w:before="0" w:beforeAutospacing="0" w:after="0" w:afterAutospacing="0" w:line="360" w:lineRule="auto"/>
        <w:jc w:val="both"/>
        <w:rPr>
          <w:rFonts w:ascii="Arial" w:eastAsia="Calibri" w:hAnsi="Arial" w:cs="Arial"/>
          <w:lang w:eastAsia="en-US"/>
        </w:rPr>
      </w:pPr>
      <w:r>
        <w:rPr>
          <w:rFonts w:ascii="Arial" w:hAnsi="Arial" w:cs="Arial"/>
        </w:rPr>
        <w:t xml:space="preserve">     Los egresos no operacionales en el año pre-operativo  refleja a todas las salidas previas a la puesta en marcha del proyecto, la cual suma una gran total de $ </w:t>
      </w:r>
      <w:r w:rsidR="004E2184">
        <w:rPr>
          <w:rFonts w:ascii="Arial" w:hAnsi="Arial" w:cs="Arial"/>
        </w:rPr>
        <w:t>92.004,70</w:t>
      </w:r>
      <w:r>
        <w:rPr>
          <w:rFonts w:ascii="Arial" w:hAnsi="Arial" w:cs="Arial"/>
        </w:rPr>
        <w:t xml:space="preserve">.  En los siguientes años, estas cantidades reflejan los pagos de interés. Para el primer año fue de $ </w:t>
      </w:r>
      <w:r w:rsidR="004E2184">
        <w:rPr>
          <w:rFonts w:ascii="Arial" w:hAnsi="Arial" w:cs="Arial"/>
        </w:rPr>
        <w:t>36.872,78</w:t>
      </w:r>
      <w:r>
        <w:rPr>
          <w:rFonts w:ascii="Arial" w:hAnsi="Arial" w:cs="Arial"/>
        </w:rPr>
        <w:t xml:space="preserve"> y $ </w:t>
      </w:r>
      <w:r w:rsidR="004E2184">
        <w:rPr>
          <w:rFonts w:ascii="Arial" w:hAnsi="Arial" w:cs="Arial"/>
        </w:rPr>
        <w:t>25.867,61</w:t>
      </w:r>
      <w:r>
        <w:rPr>
          <w:rFonts w:ascii="Arial" w:hAnsi="Arial" w:cs="Arial"/>
        </w:rPr>
        <w:t xml:space="preserve"> para el quinto año.  El pago de los impuestos fue de $ </w:t>
      </w:r>
      <w:r w:rsidR="004E2184">
        <w:rPr>
          <w:rFonts w:ascii="Arial" w:hAnsi="Arial" w:cs="Arial"/>
        </w:rPr>
        <w:t>9682,92</w:t>
      </w:r>
      <w:r>
        <w:rPr>
          <w:rFonts w:ascii="Arial" w:hAnsi="Arial" w:cs="Arial"/>
        </w:rPr>
        <w:t xml:space="preserve"> para el primer año; además la participación de los trabajadores y la respectiva depreciación de los activos fijos</w:t>
      </w:r>
      <w:r w:rsidRPr="00FD5ECA">
        <w:rPr>
          <w:rFonts w:ascii="Arial" w:eastAsia="Calibri" w:hAnsi="Arial" w:cs="Arial"/>
          <w:lang w:eastAsia="en-US"/>
        </w:rPr>
        <w:t>.</w:t>
      </w:r>
    </w:p>
    <w:p w:rsidR="00F523BB" w:rsidRPr="00FD5ECA" w:rsidRDefault="00F523BB" w:rsidP="00F523BB">
      <w:pPr>
        <w:pStyle w:val="NormalWeb"/>
        <w:spacing w:before="0" w:beforeAutospacing="0" w:after="0" w:afterAutospacing="0" w:line="360" w:lineRule="auto"/>
        <w:jc w:val="both"/>
        <w:rPr>
          <w:rFonts w:ascii="Arial" w:eastAsia="Calibri" w:hAnsi="Arial" w:cs="Arial"/>
          <w:lang w:eastAsia="en-US"/>
        </w:rPr>
      </w:pPr>
    </w:p>
    <w:p w:rsidR="00F523BB" w:rsidRDefault="00F523BB" w:rsidP="00F523BB">
      <w:pPr>
        <w:spacing w:after="0" w:line="360" w:lineRule="auto"/>
        <w:jc w:val="both"/>
        <w:rPr>
          <w:rFonts w:ascii="Arial" w:hAnsi="Arial" w:cs="Arial"/>
          <w:sz w:val="24"/>
          <w:szCs w:val="24"/>
        </w:rPr>
      </w:pPr>
      <w:r w:rsidRPr="00FD5ECA">
        <w:rPr>
          <w:rFonts w:ascii="Arial" w:hAnsi="Arial" w:cs="Arial"/>
          <w:sz w:val="24"/>
          <w:szCs w:val="24"/>
        </w:rPr>
        <w:t xml:space="preserve">     El objetivo de estimarlo es el de conocer un flujo neto generado para que este a su vez permita medir la rentabilidad del proyecto a través del cálculo</w:t>
      </w:r>
      <w:r w:rsidR="004E2184">
        <w:rPr>
          <w:rFonts w:ascii="Arial" w:hAnsi="Arial" w:cs="Arial"/>
          <w:sz w:val="24"/>
          <w:szCs w:val="24"/>
        </w:rPr>
        <w:t xml:space="preserve"> de la tasa Interna de Retorno es de 50,79% </w:t>
      </w:r>
      <w:r w:rsidRPr="00FD5ECA">
        <w:rPr>
          <w:rFonts w:ascii="Arial" w:hAnsi="Arial" w:cs="Arial"/>
          <w:sz w:val="24"/>
          <w:szCs w:val="24"/>
        </w:rPr>
        <w:t>y del Valor Actual Neto</w:t>
      </w:r>
      <w:r w:rsidR="004E2184">
        <w:rPr>
          <w:rFonts w:ascii="Arial" w:hAnsi="Arial" w:cs="Arial"/>
          <w:sz w:val="24"/>
          <w:szCs w:val="24"/>
        </w:rPr>
        <w:t xml:space="preserve"> es de $ 596.915,48</w:t>
      </w:r>
      <w:r w:rsidRPr="00FD5ECA">
        <w:rPr>
          <w:rFonts w:ascii="Arial" w:hAnsi="Arial" w:cs="Arial"/>
          <w:sz w:val="24"/>
          <w:szCs w:val="24"/>
        </w:rPr>
        <w:t xml:space="preserve">; y así medir la capacidad de pago frente a los prestamos que ayudaron a su financiamiento. </w:t>
      </w:r>
    </w:p>
    <w:p w:rsidR="00F523BB" w:rsidRDefault="00F523BB" w:rsidP="00F523BB">
      <w:pPr>
        <w:spacing w:after="0" w:line="360" w:lineRule="auto"/>
        <w:jc w:val="both"/>
        <w:rPr>
          <w:rFonts w:ascii="Arial" w:hAnsi="Arial" w:cs="Arial"/>
          <w:sz w:val="24"/>
          <w:szCs w:val="24"/>
        </w:rPr>
      </w:pPr>
    </w:p>
    <w:p w:rsidR="00F523BB" w:rsidRDefault="00F523BB" w:rsidP="00F523BB">
      <w:pPr>
        <w:spacing w:after="0" w:line="360" w:lineRule="auto"/>
        <w:jc w:val="both"/>
        <w:rPr>
          <w:rFonts w:ascii="Arial" w:hAnsi="Arial" w:cs="Arial"/>
          <w:sz w:val="24"/>
          <w:szCs w:val="24"/>
        </w:rPr>
      </w:pPr>
      <w:r>
        <w:rPr>
          <w:rFonts w:ascii="Arial" w:hAnsi="Arial" w:cs="Arial"/>
          <w:sz w:val="24"/>
          <w:szCs w:val="24"/>
        </w:rPr>
        <w:t xml:space="preserve">     </w:t>
      </w:r>
      <w:r w:rsidRPr="008013DA">
        <w:rPr>
          <w:rFonts w:ascii="Arial" w:hAnsi="Arial" w:cs="Arial"/>
          <w:sz w:val="24"/>
          <w:szCs w:val="24"/>
        </w:rPr>
        <w:t>Los ingresos operacionales provienen de las ventas de Snack Light a nuestros clientes que serian los supermercados (Mi Comisariato, Mega maxi, Tía, otros), mini-market y tiendas para de esta manera llegar a los consumidores finales, ya que este producto está dirigido para toda clase social.</w:t>
      </w:r>
    </w:p>
    <w:p w:rsidR="00F523BB" w:rsidRPr="008013DA" w:rsidRDefault="00F523BB" w:rsidP="00F523BB">
      <w:pPr>
        <w:autoSpaceDE w:val="0"/>
        <w:autoSpaceDN w:val="0"/>
        <w:adjustRightInd w:val="0"/>
        <w:spacing w:after="0" w:line="360" w:lineRule="auto"/>
        <w:jc w:val="both"/>
        <w:rPr>
          <w:rFonts w:ascii="Arial" w:hAnsi="Arial" w:cs="Arial"/>
          <w:sz w:val="24"/>
          <w:szCs w:val="24"/>
        </w:rPr>
      </w:pPr>
    </w:p>
    <w:p w:rsidR="00D76829" w:rsidRPr="00412CF4" w:rsidRDefault="00F523BB" w:rsidP="00412CF4">
      <w:pPr>
        <w:autoSpaceDE w:val="0"/>
        <w:autoSpaceDN w:val="0"/>
        <w:adjustRightInd w:val="0"/>
        <w:spacing w:after="0" w:line="360" w:lineRule="auto"/>
        <w:jc w:val="both"/>
        <w:rPr>
          <w:rFonts w:ascii="Arial" w:hAnsi="Arial" w:cs="Arial"/>
          <w:sz w:val="24"/>
          <w:szCs w:val="24"/>
        </w:rPr>
        <w:sectPr w:rsidR="00D76829" w:rsidRPr="00412CF4" w:rsidSect="00D76829">
          <w:pgSz w:w="11906" w:h="16838"/>
          <w:pgMar w:top="1985" w:right="1418" w:bottom="1985" w:left="2268" w:header="709" w:footer="709" w:gutter="0"/>
          <w:cols w:space="708"/>
          <w:docGrid w:linePitch="360"/>
        </w:sectPr>
      </w:pPr>
      <w:r w:rsidRPr="008013DA">
        <w:rPr>
          <w:rFonts w:ascii="Arial" w:hAnsi="Arial" w:cs="Arial"/>
          <w:sz w:val="24"/>
          <w:szCs w:val="24"/>
        </w:rPr>
        <w:t xml:space="preserve">     </w:t>
      </w:r>
      <w:r w:rsidR="00D76829" w:rsidRPr="008013DA">
        <w:rPr>
          <w:rFonts w:ascii="Arial" w:hAnsi="Arial" w:cs="Arial"/>
          <w:sz w:val="24"/>
          <w:szCs w:val="24"/>
        </w:rPr>
        <w:t>Finalmente, se incluyen los beneficios adicionales que obtiene el proyecto, como consecuencia de la venta de los activos fijos depreciados a su valor de desecho. Cabe recalcar que los terrenos y las instalaciones físicas no se venden al final del décimo año, dado que el gasto de inversión realizado para adquirir estos activos fue amortizado antes de la ejecución del proyecto</w:t>
      </w:r>
      <w:r w:rsidR="00D76829">
        <w:rPr>
          <w:rFonts w:ascii="Arial" w:hAnsi="Arial" w:cs="Arial"/>
          <w:sz w:val="24"/>
          <w:szCs w:val="24"/>
        </w:rPr>
        <w:t>.</w:t>
      </w:r>
    </w:p>
    <w:tbl>
      <w:tblPr>
        <w:tblW w:w="14704" w:type="dxa"/>
        <w:jc w:val="center"/>
        <w:tblInd w:w="52" w:type="dxa"/>
        <w:tblCellMar>
          <w:left w:w="70" w:type="dxa"/>
          <w:right w:w="70" w:type="dxa"/>
        </w:tblCellMar>
        <w:tblLook w:val="04A0"/>
      </w:tblPr>
      <w:tblGrid>
        <w:gridCol w:w="2268"/>
        <w:gridCol w:w="1198"/>
        <w:gridCol w:w="1198"/>
        <w:gridCol w:w="1198"/>
        <w:gridCol w:w="1198"/>
        <w:gridCol w:w="1191"/>
        <w:gridCol w:w="1191"/>
        <w:gridCol w:w="1191"/>
        <w:gridCol w:w="1191"/>
        <w:gridCol w:w="1191"/>
        <w:gridCol w:w="1191"/>
        <w:gridCol w:w="1352"/>
      </w:tblGrid>
      <w:tr w:rsidR="00FD243B" w:rsidRPr="00FD243B" w:rsidTr="00FD243B">
        <w:trPr>
          <w:trHeight w:val="198"/>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PRECIO DE VENTA</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0,24 </w:t>
            </w: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264D6E" w:rsidP="00455063">
            <w:pPr>
              <w:spacing w:after="0" w:line="240" w:lineRule="auto"/>
              <w:rPr>
                <w:rFonts w:ascii="Arial" w:eastAsia="Times New Roman" w:hAnsi="Arial" w:cs="Arial"/>
                <w:color w:val="000000"/>
                <w:sz w:val="18"/>
                <w:szCs w:val="20"/>
                <w:lang w:eastAsia="es-ES"/>
              </w:rPr>
            </w:pPr>
            <w:r>
              <w:rPr>
                <w:rFonts w:ascii="Arial" w:eastAsia="Times New Roman" w:hAnsi="Arial" w:cs="Arial"/>
                <w:noProof/>
                <w:color w:val="000000"/>
                <w:sz w:val="18"/>
                <w:szCs w:val="20"/>
                <w:lang w:eastAsia="es-ES"/>
              </w:rPr>
              <w:pict>
                <v:shape id="_x0000_s1189" type="#_x0000_t202" style="position:absolute;margin-left:23.45pt;margin-top:.7pt;width:155.25pt;height:21.9pt;z-index:251678720;mso-position-horizontal-relative:text;mso-position-vertical-relative:text" filled="f" fillcolor="#76923c" stroked="f">
                  <v:fill rotate="t" focus="100%" type="gradient"/>
                  <v:textbox style="mso-next-textbox:#_x0000_s1189">
                    <w:txbxContent>
                      <w:p w:rsidR="00166AA3" w:rsidRPr="00264D6E" w:rsidRDefault="00166AA3" w:rsidP="000F0D5A">
                        <w:pPr>
                          <w:spacing w:line="360" w:lineRule="auto"/>
                          <w:rPr>
                            <w:rFonts w:ascii="Arial" w:hAnsi="Arial" w:cs="Arial"/>
                            <w:sz w:val="18"/>
                            <w:szCs w:val="18"/>
                          </w:rPr>
                        </w:pPr>
                        <w:r w:rsidRPr="00264D6E">
                          <w:rPr>
                            <w:rFonts w:ascii="Arial" w:hAnsi="Arial" w:cs="Arial"/>
                            <w:sz w:val="18"/>
                            <w:szCs w:val="18"/>
                          </w:rPr>
                          <w:t>TABLA 3.11: Flujo de Caja</w:t>
                        </w:r>
                      </w:p>
                    </w:txbxContent>
                  </v:textbox>
                </v:shape>
              </w:pict>
            </w: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2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35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CRECIMIENTO DE VENTAS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10%</w:t>
            </w: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2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35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AÑOS</w:t>
            </w:r>
          </w:p>
        </w:tc>
        <w:tc>
          <w:tcPr>
            <w:tcW w:w="1198" w:type="dxa"/>
            <w:tcBorders>
              <w:top w:val="nil"/>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0</w:t>
            </w:r>
          </w:p>
        </w:tc>
        <w:tc>
          <w:tcPr>
            <w:tcW w:w="1198"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1</w:t>
            </w:r>
          </w:p>
        </w:tc>
        <w:tc>
          <w:tcPr>
            <w:tcW w:w="1198"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2</w:t>
            </w:r>
          </w:p>
        </w:tc>
        <w:tc>
          <w:tcPr>
            <w:tcW w:w="1198"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3</w:t>
            </w:r>
          </w:p>
        </w:tc>
        <w:tc>
          <w:tcPr>
            <w:tcW w:w="1048"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4</w:t>
            </w:r>
          </w:p>
        </w:tc>
        <w:tc>
          <w:tcPr>
            <w:tcW w:w="1048"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5</w:t>
            </w:r>
          </w:p>
        </w:tc>
        <w:tc>
          <w:tcPr>
            <w:tcW w:w="1013"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6</w:t>
            </w:r>
          </w:p>
        </w:tc>
        <w:tc>
          <w:tcPr>
            <w:tcW w:w="1013"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7</w:t>
            </w:r>
          </w:p>
        </w:tc>
        <w:tc>
          <w:tcPr>
            <w:tcW w:w="1122"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8</w:t>
            </w:r>
          </w:p>
        </w:tc>
        <w:tc>
          <w:tcPr>
            <w:tcW w:w="1048"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9</w:t>
            </w:r>
          </w:p>
        </w:tc>
        <w:tc>
          <w:tcPr>
            <w:tcW w:w="1352" w:type="dxa"/>
            <w:tcBorders>
              <w:top w:val="single" w:sz="4" w:space="0" w:color="auto"/>
              <w:left w:val="nil"/>
              <w:bottom w:val="single" w:sz="4" w:space="0" w:color="auto"/>
              <w:right w:val="single" w:sz="4" w:space="0" w:color="auto"/>
            </w:tcBorders>
            <w:shd w:val="clear" w:color="000000" w:fill="CE5C1C"/>
            <w:noWrap/>
            <w:vAlign w:val="bottom"/>
            <w:hideMark/>
          </w:tcPr>
          <w:p w:rsidR="00455063" w:rsidRPr="00FD243B" w:rsidRDefault="00455063" w:rsidP="00455063">
            <w:pPr>
              <w:spacing w:after="0" w:line="240" w:lineRule="auto"/>
              <w:jc w:val="center"/>
              <w:rPr>
                <w:rFonts w:ascii="Arial" w:eastAsia="Times New Roman" w:hAnsi="Arial" w:cs="Arial"/>
                <w:b/>
                <w:bCs/>
                <w:color w:val="FFFFFF"/>
                <w:sz w:val="18"/>
                <w:szCs w:val="20"/>
                <w:lang w:eastAsia="es-ES"/>
              </w:rPr>
            </w:pPr>
            <w:r w:rsidRPr="00FD243B">
              <w:rPr>
                <w:rFonts w:ascii="Arial" w:eastAsia="Times New Roman" w:hAnsi="Arial" w:cs="Arial"/>
                <w:b/>
                <w:bCs/>
                <w:color w:val="FFFFFF"/>
                <w:sz w:val="18"/>
                <w:szCs w:val="20"/>
                <w:lang w:eastAsia="es-ES"/>
              </w:rPr>
              <w:t>10</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Ventas-Unidades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4.977.281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5.475.009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6.022.510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6.624.761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7.287.237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8.015.961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8.817.557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9.699.312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10.669.243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11.736.168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TOTAL DE INGRESO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1.194.547,39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1.314.002,13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1.445.402,34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1.589.942,58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1.748.936,84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1.923.830,52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2.116.213,57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2.327.834,93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2.560.618,42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2.816.680,26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Compra de Materia Prima(Camote)</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Costo por Gramo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0,001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Gramos Utilizado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40</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199.091.232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219.000.355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240.900.391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264.990.430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291.489.473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320.638.420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352.702.262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387.972.488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426.769.737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469.446.711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Desperdicio por Gramo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1,5%</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2.986,37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3.285,01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3.613,51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3.974,86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4.372,34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4.809,58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5.290,53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5.819,59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6.401,55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7.041,70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Costo de Ventas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202.077,60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222.285,36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244.513,90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268.965,29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295.861,81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325.448,00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357.992,80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393.792,08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433.171,28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476.488,41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UTILIDAD BRUTA EN VENTA</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992.469,79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1.091.716,77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1.200.888,45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1.320.977,29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1.453.075,02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1.598.382,52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1.758.220,78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1.934.042,85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2.127.447,14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2.340.191,85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EGRESOS O COSTOS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Costos Variables o Producción</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451.336,34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496.469,97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546.116,97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600.728,67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660.801,53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726.881,69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799.569,85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879.526,84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967.479,52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1.064.227,48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Costos Fijos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420.080,00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Total Egresos o Costos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871.416,34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916.549,97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966.196,97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1.020.808,67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1.080.881,53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1.146.961,69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1.219.649,85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1.299.606,84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1.387.559,52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1.484.307,48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417"/>
          <w:jc w:val="center"/>
        </w:trPr>
        <w:tc>
          <w:tcPr>
            <w:tcW w:w="2268" w:type="dxa"/>
            <w:tcBorders>
              <w:top w:val="nil"/>
              <w:left w:val="single" w:sz="4" w:space="0" w:color="auto"/>
              <w:bottom w:val="single" w:sz="4" w:space="0" w:color="auto"/>
              <w:right w:val="single" w:sz="4" w:space="0" w:color="auto"/>
            </w:tcBorders>
            <w:shd w:val="clear" w:color="000000" w:fill="A6D4A7"/>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UTILIDAD ANTES DE INTERESES E IMPUESTOS</w:t>
            </w:r>
          </w:p>
        </w:tc>
        <w:tc>
          <w:tcPr>
            <w:tcW w:w="1198" w:type="dxa"/>
            <w:tcBorders>
              <w:top w:val="nil"/>
              <w:left w:val="nil"/>
              <w:bottom w:val="single" w:sz="4" w:space="0" w:color="auto"/>
              <w:right w:val="single" w:sz="4" w:space="0" w:color="auto"/>
            </w:tcBorders>
            <w:shd w:val="clear" w:color="auto" w:fill="auto"/>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121.053,45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175.166,80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234.691,48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300.168,63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372.193,49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451.420,84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538.570,92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634.436,01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739.887,62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855.884,38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Depreciacion</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Intereses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-$ 36.872,78</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-$ 34.555,63</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-$ 31.970,33</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-$ 29.085,86</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-$ 25.867,61</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-$ 22.276,94</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-$ 18.270,77</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-$ 13.801,01</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-$ 8.814,01</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-$ 3.249,92</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UTILIDAD ANTES DE IMPUESTOS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45.566,67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101.997,17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164.107,15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232.468,76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307.711,88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390.529,89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481.686,15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582.021,00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692.459,60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814.020,45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 xml:space="preserve">Participacion de los Trabadores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-6.835,00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-15.299,58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-24.616,07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-34.870,31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-46.156,78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-58.579,48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-72.252,92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-87.303,15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-103.868,94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-122.103,07 </w:t>
            </w:r>
          </w:p>
        </w:tc>
      </w:tr>
      <w:tr w:rsidR="00FD243B" w:rsidRPr="00FD243B" w:rsidTr="00FD243B">
        <w:trPr>
          <w:trHeight w:val="24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Impuesto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-9.682,92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-21.674,40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-34.872,77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-49.399,61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-65.388,77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-82.987,60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-102.358,31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-123.679,46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-147.147,67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-172.979,35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UTILIDAD NETA</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29.048,75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65.023,20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104.618,31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148.198,84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196.166,32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248.962,81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307.074,92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371.038,39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441.443,00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518.938,04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Depreciacion</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38.614,00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Otros Ingresos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 xml:space="preserve">Venta de Activos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3.000,00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27.600,00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3.000,00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3.000,00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27.600,00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Reemplazo de Activos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Compra de Activos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-7.500,00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-69.000,00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-7.500,00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-7.500,00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-69.000,00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Inversión de Activos Fijos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-460.200,00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155560</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Inversión de Activos Diferidos</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-3.000,00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Prestamo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344.203,41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Amortizacion</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-$ 20.024,04</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-$ 22.341,20</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-$ 24.926,50</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-$ 27.810,97</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-$ 31.029,22</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-$ 34.619,88</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-$ 38.626,06</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-$ 43.095,82</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-$ 48.082,82</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-$ 53.646,90</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Capital de trabajo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 xml:space="preserve"> $        -110.472,35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110.472,35 </w:t>
            </w:r>
          </w:p>
        </w:tc>
      </w:tr>
      <w:tr w:rsidR="00FD243B" w:rsidRPr="00FD243B" w:rsidTr="00FD243B">
        <w:trPr>
          <w:trHeight w:val="198"/>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sz w:val="18"/>
                <w:szCs w:val="20"/>
                <w:lang w:eastAsia="es-ES"/>
              </w:rPr>
            </w:pPr>
            <w:r w:rsidRPr="00FD243B">
              <w:rPr>
                <w:rFonts w:ascii="Arial" w:eastAsia="Times New Roman" w:hAnsi="Arial" w:cs="Arial"/>
                <w:sz w:val="18"/>
                <w:szCs w:val="20"/>
                <w:lang w:eastAsia="es-ES"/>
              </w:rPr>
              <w:t>Valor de desecho</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13"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12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048"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w:t>
            </w:r>
          </w:p>
        </w:tc>
        <w:tc>
          <w:tcPr>
            <w:tcW w:w="1352" w:type="dxa"/>
            <w:tcBorders>
              <w:top w:val="nil"/>
              <w:left w:val="nil"/>
              <w:bottom w:val="single" w:sz="4" w:space="0" w:color="auto"/>
              <w:right w:val="single" w:sz="4" w:space="0" w:color="auto"/>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155.560,00 </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r w:rsidRPr="00FD243B">
              <w:rPr>
                <w:rFonts w:ascii="Arial" w:eastAsia="Times New Roman" w:hAnsi="Arial" w:cs="Arial"/>
                <w:b/>
                <w:bCs/>
                <w:sz w:val="18"/>
                <w:szCs w:val="20"/>
                <w:lang w:eastAsia="es-ES"/>
              </w:rPr>
              <w:t>Flujo de Caja</w:t>
            </w:r>
          </w:p>
        </w:tc>
        <w:tc>
          <w:tcPr>
            <w:tcW w:w="119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-229.468,94 </w:t>
            </w:r>
          </w:p>
        </w:tc>
        <w:tc>
          <w:tcPr>
            <w:tcW w:w="119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47.638,71 </w:t>
            </w:r>
          </w:p>
        </w:tc>
        <w:tc>
          <w:tcPr>
            <w:tcW w:w="119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81.296,00 </w:t>
            </w:r>
          </w:p>
        </w:tc>
        <w:tc>
          <w:tcPr>
            <w:tcW w:w="119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113.805,81 </w:t>
            </w:r>
          </w:p>
        </w:tc>
        <w:tc>
          <w:tcPr>
            <w:tcW w:w="104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159.001,87 </w:t>
            </w:r>
          </w:p>
        </w:tc>
        <w:tc>
          <w:tcPr>
            <w:tcW w:w="104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162.351,10 </w:t>
            </w:r>
          </w:p>
        </w:tc>
        <w:tc>
          <w:tcPr>
            <w:tcW w:w="1013"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248.456,92 </w:t>
            </w:r>
          </w:p>
        </w:tc>
        <w:tc>
          <w:tcPr>
            <w:tcW w:w="1013"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307.062,86 </w:t>
            </w:r>
          </w:p>
        </w:tc>
        <w:tc>
          <w:tcPr>
            <w:tcW w:w="1122"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366.556,57 </w:t>
            </w:r>
          </w:p>
        </w:tc>
        <w:tc>
          <w:tcPr>
            <w:tcW w:w="104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427.474,18 </w:t>
            </w:r>
          </w:p>
        </w:tc>
        <w:tc>
          <w:tcPr>
            <w:tcW w:w="1352"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884.097,48 </w:t>
            </w:r>
          </w:p>
        </w:tc>
      </w:tr>
      <w:tr w:rsidR="00FD243B" w:rsidRPr="00FD243B" w:rsidTr="00FD243B">
        <w:trPr>
          <w:trHeight w:val="208"/>
          <w:jc w:val="center"/>
        </w:trPr>
        <w:tc>
          <w:tcPr>
            <w:tcW w:w="226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b/>
                <w:bCs/>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2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35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r>
      <w:tr w:rsidR="00FD243B" w:rsidRPr="00FD243B" w:rsidTr="00FD243B">
        <w:trPr>
          <w:trHeight w:val="208"/>
          <w:jc w:val="center"/>
        </w:trPr>
        <w:tc>
          <w:tcPr>
            <w:tcW w:w="2268" w:type="dxa"/>
            <w:tcBorders>
              <w:top w:val="single" w:sz="4" w:space="0" w:color="auto"/>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TMAR</w:t>
            </w:r>
          </w:p>
        </w:tc>
        <w:tc>
          <w:tcPr>
            <w:tcW w:w="1198" w:type="dxa"/>
            <w:tcBorders>
              <w:top w:val="single" w:sz="4" w:space="0" w:color="auto"/>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19%</w:t>
            </w: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2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35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VAN (19%)</w:t>
            </w:r>
          </w:p>
        </w:tc>
        <w:tc>
          <w:tcPr>
            <w:tcW w:w="119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 xml:space="preserve"> $         596.915,48 </w:t>
            </w:r>
          </w:p>
        </w:tc>
        <w:tc>
          <w:tcPr>
            <w:tcW w:w="11238" w:type="dxa"/>
            <w:gridSpan w:val="10"/>
            <w:tcBorders>
              <w:top w:val="nil"/>
              <w:left w:val="nil"/>
              <w:bottom w:val="nil"/>
              <w:right w:val="nil"/>
            </w:tcBorders>
            <w:shd w:val="clear" w:color="auto" w:fill="auto"/>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Tasa que se exige de retorno del proyecto es del 19%, dado que la tasa del préstamo bancario es de 11%.</w:t>
            </w:r>
          </w:p>
        </w:tc>
      </w:tr>
      <w:tr w:rsidR="00FD243B" w:rsidRPr="00FD243B" w:rsidTr="00FD243B">
        <w:trPr>
          <w:trHeight w:val="208"/>
          <w:jc w:val="center"/>
        </w:trPr>
        <w:tc>
          <w:tcPr>
            <w:tcW w:w="2268" w:type="dxa"/>
            <w:tcBorders>
              <w:top w:val="nil"/>
              <w:left w:val="single" w:sz="4" w:space="0" w:color="auto"/>
              <w:bottom w:val="single" w:sz="4" w:space="0" w:color="auto"/>
              <w:right w:val="single" w:sz="4" w:space="0" w:color="auto"/>
            </w:tcBorders>
            <w:shd w:val="clear" w:color="000000" w:fill="A6D4A7"/>
            <w:noWrap/>
            <w:vAlign w:val="bottom"/>
            <w:hideMark/>
          </w:tcPr>
          <w:p w:rsidR="00455063" w:rsidRPr="00FD243B" w:rsidRDefault="00455063" w:rsidP="00455063">
            <w:pPr>
              <w:spacing w:after="0" w:line="240" w:lineRule="auto"/>
              <w:rPr>
                <w:rFonts w:ascii="Arial" w:eastAsia="Times New Roman" w:hAnsi="Arial" w:cs="Arial"/>
                <w:b/>
                <w:bCs/>
                <w:color w:val="000000"/>
                <w:sz w:val="18"/>
                <w:szCs w:val="20"/>
                <w:lang w:eastAsia="es-ES"/>
              </w:rPr>
            </w:pPr>
            <w:r w:rsidRPr="00FD243B">
              <w:rPr>
                <w:rFonts w:ascii="Arial" w:eastAsia="Times New Roman" w:hAnsi="Arial" w:cs="Arial"/>
                <w:b/>
                <w:bCs/>
                <w:color w:val="000000"/>
                <w:sz w:val="18"/>
                <w:szCs w:val="20"/>
                <w:lang w:eastAsia="es-ES"/>
              </w:rPr>
              <w:t>TIR</w:t>
            </w:r>
          </w:p>
        </w:tc>
        <w:tc>
          <w:tcPr>
            <w:tcW w:w="1198" w:type="dxa"/>
            <w:tcBorders>
              <w:top w:val="nil"/>
              <w:left w:val="nil"/>
              <w:bottom w:val="single" w:sz="4" w:space="0" w:color="auto"/>
              <w:right w:val="single" w:sz="4" w:space="0" w:color="auto"/>
            </w:tcBorders>
            <w:shd w:val="clear" w:color="000000" w:fill="FFC000"/>
            <w:noWrap/>
            <w:vAlign w:val="bottom"/>
            <w:hideMark/>
          </w:tcPr>
          <w:p w:rsidR="00455063" w:rsidRPr="00FD243B" w:rsidRDefault="00455063" w:rsidP="00455063">
            <w:pPr>
              <w:spacing w:after="0" w:line="240" w:lineRule="auto"/>
              <w:jc w:val="right"/>
              <w:rPr>
                <w:rFonts w:ascii="Arial" w:eastAsia="Times New Roman" w:hAnsi="Arial" w:cs="Arial"/>
                <w:color w:val="000000"/>
                <w:sz w:val="18"/>
                <w:szCs w:val="20"/>
                <w:lang w:eastAsia="es-ES"/>
              </w:rPr>
            </w:pPr>
            <w:r w:rsidRPr="00FD243B">
              <w:rPr>
                <w:rFonts w:ascii="Arial" w:eastAsia="Times New Roman" w:hAnsi="Arial" w:cs="Arial"/>
                <w:color w:val="000000"/>
                <w:sz w:val="18"/>
                <w:szCs w:val="20"/>
                <w:lang w:eastAsia="es-ES"/>
              </w:rPr>
              <w:t>50,79%</w:t>
            </w: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9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13"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12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048"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c>
          <w:tcPr>
            <w:tcW w:w="1352" w:type="dxa"/>
            <w:tcBorders>
              <w:top w:val="nil"/>
              <w:left w:val="nil"/>
              <w:bottom w:val="nil"/>
              <w:right w:val="nil"/>
            </w:tcBorders>
            <w:shd w:val="clear" w:color="auto" w:fill="auto"/>
            <w:noWrap/>
            <w:vAlign w:val="bottom"/>
            <w:hideMark/>
          </w:tcPr>
          <w:p w:rsidR="00455063" w:rsidRPr="00FD243B" w:rsidRDefault="00455063" w:rsidP="00455063">
            <w:pPr>
              <w:spacing w:after="0" w:line="240" w:lineRule="auto"/>
              <w:rPr>
                <w:rFonts w:ascii="Arial" w:eastAsia="Times New Roman" w:hAnsi="Arial" w:cs="Arial"/>
                <w:color w:val="000000"/>
                <w:sz w:val="18"/>
                <w:szCs w:val="20"/>
                <w:lang w:eastAsia="es-ES"/>
              </w:rPr>
            </w:pPr>
          </w:p>
        </w:tc>
      </w:tr>
    </w:tbl>
    <w:p w:rsidR="00264D6E" w:rsidRPr="00264D6E" w:rsidRDefault="00264D6E" w:rsidP="009B5A6D">
      <w:pPr>
        <w:autoSpaceDE w:val="0"/>
        <w:autoSpaceDN w:val="0"/>
        <w:adjustRightInd w:val="0"/>
        <w:spacing w:after="0" w:line="240" w:lineRule="auto"/>
        <w:rPr>
          <w:rFonts w:ascii="Arial" w:hAnsi="Arial" w:cs="Arial"/>
          <w:sz w:val="18"/>
          <w:szCs w:val="18"/>
        </w:rPr>
      </w:pPr>
    </w:p>
    <w:p w:rsidR="00264D6E" w:rsidRPr="00264D6E" w:rsidRDefault="00264D6E" w:rsidP="00264D6E">
      <w:pPr>
        <w:autoSpaceDE w:val="0"/>
        <w:autoSpaceDN w:val="0"/>
        <w:adjustRightInd w:val="0"/>
        <w:spacing w:after="0" w:line="240" w:lineRule="auto"/>
        <w:jc w:val="center"/>
        <w:rPr>
          <w:rFonts w:ascii="Arial" w:hAnsi="Arial" w:cs="Arial"/>
          <w:sz w:val="18"/>
          <w:szCs w:val="18"/>
        </w:rPr>
      </w:pPr>
      <w:r w:rsidRPr="00264D6E">
        <w:rPr>
          <w:rFonts w:ascii="Arial" w:hAnsi="Arial" w:cs="Arial"/>
          <w:sz w:val="18"/>
          <w:szCs w:val="18"/>
        </w:rPr>
        <w:t>ELABORADO POR: LAS AUTORAS</w:t>
      </w:r>
    </w:p>
    <w:p w:rsidR="00F523BB" w:rsidRPr="009147DE" w:rsidRDefault="00F523BB" w:rsidP="00F523BB">
      <w:pPr>
        <w:tabs>
          <w:tab w:val="left" w:pos="3682"/>
        </w:tabs>
        <w:spacing w:line="360" w:lineRule="auto"/>
        <w:rPr>
          <w:rFonts w:ascii="Arial" w:hAnsi="Arial" w:cs="Arial"/>
          <w:sz w:val="24"/>
          <w:szCs w:val="24"/>
        </w:rPr>
        <w:sectPr w:rsidR="00F523BB" w:rsidRPr="009147DE" w:rsidSect="009318D0">
          <w:pgSz w:w="16838" w:h="11906" w:orient="landscape"/>
          <w:pgMar w:top="1701" w:right="1418" w:bottom="1701" w:left="1418" w:header="709" w:footer="709" w:gutter="0"/>
          <w:cols w:space="708"/>
          <w:docGrid w:linePitch="360"/>
        </w:sectPr>
      </w:pPr>
    </w:p>
    <w:p w:rsidR="00264D6E" w:rsidRDefault="00264D6E" w:rsidP="00EF0124">
      <w:pPr>
        <w:numPr>
          <w:ilvl w:val="1"/>
          <w:numId w:val="25"/>
        </w:numPr>
        <w:spacing w:after="0" w:line="360" w:lineRule="auto"/>
        <w:jc w:val="both"/>
        <w:rPr>
          <w:rFonts w:ascii="Arial" w:hAnsi="Arial" w:cs="Arial"/>
          <w:b/>
          <w:sz w:val="24"/>
          <w:szCs w:val="24"/>
        </w:rPr>
      </w:pPr>
      <w:r>
        <w:rPr>
          <w:rFonts w:ascii="Arial" w:hAnsi="Arial" w:cs="Arial"/>
          <w:b/>
          <w:sz w:val="24"/>
          <w:szCs w:val="24"/>
        </w:rPr>
        <w:t xml:space="preserve"> </w:t>
      </w:r>
      <w:r w:rsidR="00F523BB" w:rsidRPr="00D97165">
        <w:rPr>
          <w:rFonts w:ascii="Arial" w:hAnsi="Arial" w:cs="Arial"/>
          <w:b/>
          <w:sz w:val="24"/>
          <w:szCs w:val="24"/>
        </w:rPr>
        <w:t>TMAR &amp; TASA INTERNA DE RETORNO</w:t>
      </w:r>
    </w:p>
    <w:p w:rsidR="00264D6E" w:rsidRDefault="00264D6E" w:rsidP="00264D6E">
      <w:pPr>
        <w:spacing w:after="0" w:line="360" w:lineRule="auto"/>
        <w:ind w:left="750"/>
        <w:jc w:val="both"/>
        <w:rPr>
          <w:rFonts w:ascii="Arial" w:hAnsi="Arial" w:cs="Arial"/>
          <w:b/>
          <w:sz w:val="24"/>
          <w:szCs w:val="24"/>
        </w:rPr>
      </w:pPr>
    </w:p>
    <w:p w:rsidR="00F523BB" w:rsidRPr="00264D6E" w:rsidRDefault="00F523BB" w:rsidP="00EF0124">
      <w:pPr>
        <w:numPr>
          <w:ilvl w:val="2"/>
          <w:numId w:val="25"/>
        </w:numPr>
        <w:spacing w:after="0" w:line="360" w:lineRule="auto"/>
        <w:ind w:left="1134" w:hanging="567"/>
        <w:jc w:val="both"/>
        <w:rPr>
          <w:rFonts w:ascii="Arial" w:hAnsi="Arial" w:cs="Arial"/>
          <w:b/>
          <w:sz w:val="24"/>
          <w:szCs w:val="24"/>
        </w:rPr>
      </w:pPr>
      <w:r w:rsidRPr="00264D6E">
        <w:rPr>
          <w:rFonts w:ascii="Arial" w:hAnsi="Arial" w:cs="Arial"/>
          <w:b/>
          <w:sz w:val="24"/>
          <w:szCs w:val="24"/>
        </w:rPr>
        <w:t>Calculo de la TMAR</w:t>
      </w:r>
    </w:p>
    <w:p w:rsidR="00F523BB" w:rsidRDefault="00F523BB" w:rsidP="00F523BB">
      <w:pPr>
        <w:spacing w:after="0" w:line="360" w:lineRule="auto"/>
        <w:jc w:val="both"/>
        <w:rPr>
          <w:rFonts w:ascii="Arial" w:hAnsi="Arial" w:cs="Arial"/>
          <w:b/>
          <w:sz w:val="24"/>
          <w:szCs w:val="24"/>
        </w:rPr>
      </w:pPr>
    </w:p>
    <w:p w:rsidR="00F523BB" w:rsidRPr="001954A4" w:rsidRDefault="00F523BB" w:rsidP="00F523BB">
      <w:pPr>
        <w:autoSpaceDE w:val="0"/>
        <w:autoSpaceDN w:val="0"/>
        <w:adjustRightInd w:val="0"/>
        <w:spacing w:after="0" w:line="360" w:lineRule="auto"/>
        <w:jc w:val="both"/>
        <w:rPr>
          <w:rFonts w:ascii="Arial" w:hAnsi="Arial" w:cs="Arial"/>
          <w:color w:val="000000"/>
          <w:sz w:val="24"/>
          <w:szCs w:val="24"/>
        </w:rPr>
      </w:pPr>
      <w:r>
        <w:rPr>
          <w:rFonts w:ascii="Arial" w:hAnsi="Arial" w:cs="Arial"/>
          <w:color w:val="333333"/>
          <w:sz w:val="24"/>
          <w:szCs w:val="23"/>
        </w:rPr>
        <w:t xml:space="preserve">     </w:t>
      </w:r>
      <w:r w:rsidRPr="001954A4">
        <w:rPr>
          <w:rFonts w:ascii="Arial" w:hAnsi="Arial" w:cs="Arial"/>
          <w:color w:val="000000"/>
          <w:sz w:val="24"/>
          <w:szCs w:val="24"/>
        </w:rPr>
        <w:t xml:space="preserve">La TMAR o tasa mínima aceptable de rendimiento, es la tasa que se empleará para la actualización del flujo de caja del proyecto y es una de las variables que </w:t>
      </w:r>
      <w:r w:rsidR="007317F8" w:rsidRPr="001954A4">
        <w:rPr>
          <w:rFonts w:ascii="Arial" w:hAnsi="Arial" w:cs="Arial"/>
          <w:color w:val="000000"/>
          <w:sz w:val="24"/>
          <w:szCs w:val="24"/>
        </w:rPr>
        <w:t>más</w:t>
      </w:r>
      <w:r w:rsidRPr="001954A4">
        <w:rPr>
          <w:rFonts w:ascii="Arial" w:hAnsi="Arial" w:cs="Arial"/>
          <w:color w:val="000000"/>
          <w:sz w:val="24"/>
          <w:szCs w:val="24"/>
        </w:rPr>
        <w:t xml:space="preserve"> influye en el resultado del proyecto, y la utilización de una tasa de descuento inapropiada puede llevar a un resultado equivocado de la evaluación.</w:t>
      </w:r>
    </w:p>
    <w:p w:rsidR="00F523BB" w:rsidRPr="001954A4" w:rsidRDefault="00F523BB" w:rsidP="00F523BB">
      <w:pPr>
        <w:autoSpaceDE w:val="0"/>
        <w:autoSpaceDN w:val="0"/>
        <w:adjustRightInd w:val="0"/>
        <w:spacing w:after="0" w:line="360" w:lineRule="auto"/>
        <w:jc w:val="both"/>
        <w:rPr>
          <w:rFonts w:ascii="Arial" w:hAnsi="Arial" w:cs="Arial"/>
          <w:color w:val="000000"/>
          <w:sz w:val="24"/>
          <w:szCs w:val="24"/>
        </w:rPr>
      </w:pPr>
    </w:p>
    <w:p w:rsidR="00F523BB" w:rsidRPr="001954A4" w:rsidRDefault="00F523BB" w:rsidP="00F523BB">
      <w:pPr>
        <w:autoSpaceDE w:val="0"/>
        <w:autoSpaceDN w:val="0"/>
        <w:adjustRightInd w:val="0"/>
        <w:spacing w:after="0" w:line="360" w:lineRule="auto"/>
        <w:jc w:val="both"/>
        <w:rPr>
          <w:rFonts w:ascii="Arial" w:hAnsi="Arial" w:cs="Arial"/>
          <w:color w:val="000000"/>
          <w:sz w:val="24"/>
          <w:szCs w:val="24"/>
        </w:rPr>
      </w:pPr>
      <w:r w:rsidRPr="001954A4">
        <w:rPr>
          <w:rFonts w:ascii="Arial" w:hAnsi="Arial" w:cs="Arial"/>
          <w:color w:val="000000"/>
          <w:sz w:val="24"/>
          <w:szCs w:val="24"/>
        </w:rPr>
        <w:t xml:space="preserve">     La tasa de rentabilidad mínima exigida para nuestra inversión va a ser </w:t>
      </w:r>
      <w:r w:rsidR="00EA545A">
        <w:rPr>
          <w:rFonts w:ascii="Arial" w:hAnsi="Arial" w:cs="Arial"/>
          <w:color w:val="000000"/>
          <w:sz w:val="24"/>
          <w:szCs w:val="24"/>
        </w:rPr>
        <w:t xml:space="preserve">una tasa superior y </w:t>
      </w:r>
      <w:r w:rsidRPr="001954A4">
        <w:rPr>
          <w:rFonts w:ascii="Arial" w:hAnsi="Arial" w:cs="Arial"/>
          <w:color w:val="000000"/>
          <w:sz w:val="24"/>
          <w:szCs w:val="24"/>
        </w:rPr>
        <w:t>que para nuestro proyecto es del 19%, dado a que la tasa del  préstamo otorgado por la Corporación Financiera Nacional es la del 11%.</w:t>
      </w:r>
    </w:p>
    <w:p w:rsidR="00F523BB" w:rsidRPr="001954A4" w:rsidRDefault="00F523BB" w:rsidP="00F523BB">
      <w:pPr>
        <w:autoSpaceDE w:val="0"/>
        <w:autoSpaceDN w:val="0"/>
        <w:adjustRightInd w:val="0"/>
        <w:spacing w:after="0" w:line="360" w:lineRule="auto"/>
        <w:jc w:val="both"/>
        <w:rPr>
          <w:rFonts w:ascii="Arial" w:hAnsi="Arial" w:cs="Arial"/>
          <w:color w:val="000000"/>
          <w:sz w:val="24"/>
          <w:szCs w:val="24"/>
        </w:rPr>
      </w:pPr>
    </w:p>
    <w:p w:rsidR="00F523BB" w:rsidRPr="001954A4" w:rsidRDefault="00F523BB" w:rsidP="00F523BB">
      <w:pPr>
        <w:autoSpaceDE w:val="0"/>
        <w:autoSpaceDN w:val="0"/>
        <w:adjustRightInd w:val="0"/>
        <w:spacing w:after="0" w:line="360" w:lineRule="auto"/>
        <w:jc w:val="both"/>
        <w:rPr>
          <w:rFonts w:ascii="Arial" w:hAnsi="Arial" w:cs="Arial"/>
          <w:color w:val="000000"/>
          <w:sz w:val="24"/>
          <w:szCs w:val="24"/>
        </w:rPr>
      </w:pPr>
      <w:r w:rsidRPr="001954A4">
        <w:rPr>
          <w:rFonts w:ascii="Arial" w:hAnsi="Arial" w:cs="Arial"/>
          <w:color w:val="000000"/>
          <w:sz w:val="24"/>
          <w:szCs w:val="24"/>
        </w:rPr>
        <w:t xml:space="preserve">     Se utilizó este método dado a que nuestro proyecto es la fabricación de un nuevo producto, además que no se tiene una empresa comparable para conocer el rendimiento de mercado de esta línea de producto. </w:t>
      </w:r>
    </w:p>
    <w:p w:rsidR="00F523BB" w:rsidRPr="00264D6E" w:rsidRDefault="00F523BB" w:rsidP="00F523BB">
      <w:pPr>
        <w:autoSpaceDE w:val="0"/>
        <w:autoSpaceDN w:val="0"/>
        <w:adjustRightInd w:val="0"/>
        <w:spacing w:after="0" w:line="360" w:lineRule="auto"/>
        <w:jc w:val="both"/>
        <w:rPr>
          <w:rFonts w:ascii="Arial" w:hAnsi="Arial" w:cs="Arial"/>
          <w:b/>
          <w:sz w:val="24"/>
          <w:szCs w:val="24"/>
        </w:rPr>
      </w:pPr>
    </w:p>
    <w:p w:rsidR="00F523BB" w:rsidRPr="00206DE6" w:rsidRDefault="00264D6E" w:rsidP="00EF0124">
      <w:pPr>
        <w:numPr>
          <w:ilvl w:val="2"/>
          <w:numId w:val="25"/>
        </w:numPr>
        <w:spacing w:after="0" w:line="360" w:lineRule="auto"/>
        <w:jc w:val="both"/>
        <w:rPr>
          <w:rFonts w:ascii="Arial" w:hAnsi="Arial" w:cs="Arial"/>
          <w:b/>
          <w:sz w:val="24"/>
          <w:szCs w:val="24"/>
          <w:vertAlign w:val="superscript"/>
        </w:rPr>
      </w:pPr>
      <w:r>
        <w:rPr>
          <w:rFonts w:ascii="Arial" w:hAnsi="Arial" w:cs="Arial"/>
          <w:b/>
          <w:bCs/>
          <w:color w:val="000000"/>
          <w:sz w:val="24"/>
          <w:szCs w:val="24"/>
        </w:rPr>
        <w:t xml:space="preserve"> </w:t>
      </w:r>
      <w:r w:rsidR="00F523BB" w:rsidRPr="00D13C70">
        <w:rPr>
          <w:rFonts w:ascii="Arial" w:hAnsi="Arial" w:cs="Arial"/>
          <w:b/>
          <w:bCs/>
          <w:color w:val="000000"/>
          <w:sz w:val="24"/>
          <w:szCs w:val="24"/>
        </w:rPr>
        <w:t>CÁLCULO DE LA TIR</w:t>
      </w:r>
    </w:p>
    <w:p w:rsidR="00F523BB" w:rsidRPr="00D13C70" w:rsidRDefault="00F523BB" w:rsidP="00F523BB">
      <w:pPr>
        <w:autoSpaceDE w:val="0"/>
        <w:autoSpaceDN w:val="0"/>
        <w:adjustRightInd w:val="0"/>
        <w:spacing w:after="0" w:line="360" w:lineRule="auto"/>
        <w:jc w:val="both"/>
        <w:rPr>
          <w:rFonts w:ascii="Arial" w:hAnsi="Arial" w:cs="Arial"/>
          <w:color w:val="000000"/>
          <w:sz w:val="24"/>
          <w:szCs w:val="24"/>
        </w:rPr>
      </w:pPr>
    </w:p>
    <w:p w:rsidR="00F523BB" w:rsidRPr="00D13C70" w:rsidRDefault="00F523BB" w:rsidP="00F523BB">
      <w:pPr>
        <w:autoSpaceDE w:val="0"/>
        <w:autoSpaceDN w:val="0"/>
        <w:adjustRightInd w:val="0"/>
        <w:spacing w:after="0" w:line="360" w:lineRule="auto"/>
        <w:jc w:val="both"/>
        <w:rPr>
          <w:rFonts w:ascii="Arial" w:hAnsi="Arial" w:cs="Arial"/>
          <w:color w:val="000000"/>
          <w:sz w:val="24"/>
          <w:szCs w:val="24"/>
        </w:rPr>
      </w:pPr>
      <w:r w:rsidRPr="00D13C70">
        <w:rPr>
          <w:rFonts w:ascii="Arial" w:hAnsi="Arial" w:cs="Arial"/>
          <w:color w:val="000000"/>
          <w:sz w:val="24"/>
          <w:szCs w:val="24"/>
        </w:rPr>
        <w:t xml:space="preserve">     La tasa interna de retorno o tasa interna de rentabilidad (TIR) de una inversión, está definida como la tasa de interés con la cual el valor actual neto o valor presente neto (VAN o VPN) es igual a cero. El VAN es calculado a partir del flujo de caja anual, trasladando todas las cantidades futuras al presente. Es un indicador de la rentabilidad de un proyecto, a mayor TIR, mayor rentabilidad.</w:t>
      </w:r>
    </w:p>
    <w:p w:rsidR="00F523BB" w:rsidRPr="00D13C70" w:rsidRDefault="00F523BB" w:rsidP="00F523BB">
      <w:pPr>
        <w:autoSpaceDE w:val="0"/>
        <w:autoSpaceDN w:val="0"/>
        <w:adjustRightInd w:val="0"/>
        <w:spacing w:after="0" w:line="360" w:lineRule="auto"/>
        <w:jc w:val="both"/>
        <w:rPr>
          <w:rFonts w:ascii="Arial" w:hAnsi="Arial" w:cs="Arial"/>
          <w:color w:val="000000"/>
          <w:sz w:val="24"/>
          <w:szCs w:val="24"/>
        </w:rPr>
      </w:pPr>
    </w:p>
    <w:p w:rsidR="00F523BB" w:rsidRPr="00D13C70" w:rsidRDefault="00F523BB" w:rsidP="00F523BB">
      <w:pPr>
        <w:autoSpaceDE w:val="0"/>
        <w:autoSpaceDN w:val="0"/>
        <w:adjustRightInd w:val="0"/>
        <w:spacing w:after="0" w:line="360" w:lineRule="auto"/>
        <w:jc w:val="both"/>
        <w:rPr>
          <w:rFonts w:ascii="Arial" w:hAnsi="Arial" w:cs="Arial"/>
          <w:color w:val="000000"/>
          <w:sz w:val="24"/>
          <w:szCs w:val="24"/>
        </w:rPr>
      </w:pPr>
      <w:r w:rsidRPr="00D13C70">
        <w:rPr>
          <w:rFonts w:ascii="Arial" w:hAnsi="Arial" w:cs="Arial"/>
          <w:color w:val="000000"/>
          <w:sz w:val="24"/>
          <w:szCs w:val="24"/>
        </w:rPr>
        <w:t>La re</w:t>
      </w:r>
      <w:r>
        <w:rPr>
          <w:rFonts w:ascii="Arial" w:hAnsi="Arial" w:cs="Arial"/>
          <w:color w:val="000000"/>
          <w:sz w:val="24"/>
          <w:szCs w:val="24"/>
        </w:rPr>
        <w:t>gla para realizar una inversión &lt;</w:t>
      </w:r>
      <w:r w:rsidRPr="00D13C70">
        <w:rPr>
          <w:rFonts w:ascii="Arial" w:hAnsi="Arial" w:cs="Arial"/>
          <w:color w:val="000000"/>
          <w:sz w:val="24"/>
          <w:szCs w:val="24"/>
        </w:rPr>
        <w:t>utilizando la TIR es la siguiente:</w:t>
      </w:r>
    </w:p>
    <w:p w:rsidR="00F523BB" w:rsidRPr="00D13C70" w:rsidRDefault="00F523BB" w:rsidP="00F523BB">
      <w:pPr>
        <w:autoSpaceDE w:val="0"/>
        <w:autoSpaceDN w:val="0"/>
        <w:adjustRightInd w:val="0"/>
        <w:spacing w:after="0" w:line="360" w:lineRule="auto"/>
        <w:jc w:val="both"/>
        <w:rPr>
          <w:rFonts w:ascii="Arial" w:hAnsi="Arial" w:cs="Arial"/>
          <w:color w:val="000000"/>
          <w:sz w:val="24"/>
          <w:szCs w:val="24"/>
        </w:rPr>
      </w:pPr>
    </w:p>
    <w:p w:rsidR="00F523BB" w:rsidRPr="009633FC" w:rsidRDefault="00F523BB" w:rsidP="00EF0124">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D13C70">
        <w:rPr>
          <w:rFonts w:ascii="Arial" w:hAnsi="Arial" w:cs="Arial"/>
          <w:color w:val="000000"/>
          <w:sz w:val="24"/>
          <w:szCs w:val="24"/>
        </w:rPr>
        <w:t xml:space="preserve">Cuando la TIR es mayor que la tasa de interés, el rendimiento que obtendría el inversionista realizando la inversión es mayor que el que obtendría en la mejor inversión alternativa, por lo tanto, conviene realizar la </w:t>
      </w:r>
      <w:r w:rsidRPr="00D13C70">
        <w:rPr>
          <w:rFonts w:ascii="Arial" w:hAnsi="Arial" w:cs="Arial"/>
          <w:color w:val="333333"/>
          <w:sz w:val="24"/>
          <w:szCs w:val="24"/>
        </w:rPr>
        <w:t>inversión.</w:t>
      </w:r>
    </w:p>
    <w:p w:rsidR="00F523BB" w:rsidRPr="00D13C70" w:rsidRDefault="00F523BB" w:rsidP="00F523BB">
      <w:pPr>
        <w:pStyle w:val="Prrafodelista"/>
        <w:autoSpaceDE w:val="0"/>
        <w:autoSpaceDN w:val="0"/>
        <w:adjustRightInd w:val="0"/>
        <w:spacing w:after="0" w:line="360" w:lineRule="auto"/>
        <w:jc w:val="both"/>
        <w:rPr>
          <w:rFonts w:ascii="Arial" w:hAnsi="Arial" w:cs="Arial"/>
          <w:color w:val="000000"/>
          <w:sz w:val="24"/>
          <w:szCs w:val="24"/>
        </w:rPr>
      </w:pPr>
    </w:p>
    <w:p w:rsidR="00F523BB" w:rsidRPr="009147DE" w:rsidRDefault="00F523BB" w:rsidP="00F523BB">
      <w:pPr>
        <w:autoSpaceDE w:val="0"/>
        <w:autoSpaceDN w:val="0"/>
        <w:adjustRightInd w:val="0"/>
        <w:spacing w:after="0" w:line="360" w:lineRule="auto"/>
        <w:jc w:val="center"/>
        <w:rPr>
          <w:rFonts w:ascii="Arial" w:hAnsi="Arial" w:cs="Arial"/>
          <w:color w:val="000000"/>
          <w:sz w:val="24"/>
          <w:szCs w:val="24"/>
        </w:rPr>
      </w:pPr>
      <w:r w:rsidRPr="009147DE">
        <w:rPr>
          <w:rFonts w:ascii="Arial" w:hAnsi="Arial" w:cs="Arial"/>
          <w:color w:val="000000"/>
          <w:sz w:val="24"/>
          <w:szCs w:val="24"/>
        </w:rPr>
        <w:t>TIR &gt; i =&gt; realizar el proyecto</w:t>
      </w:r>
    </w:p>
    <w:p w:rsidR="00F523BB" w:rsidRPr="009147DE" w:rsidRDefault="00F523BB" w:rsidP="00F523BB">
      <w:pPr>
        <w:pStyle w:val="Prrafodelista"/>
        <w:autoSpaceDE w:val="0"/>
        <w:autoSpaceDN w:val="0"/>
        <w:adjustRightInd w:val="0"/>
        <w:spacing w:after="0" w:line="360" w:lineRule="auto"/>
        <w:jc w:val="both"/>
        <w:rPr>
          <w:rFonts w:ascii="Arial" w:hAnsi="Arial" w:cs="Arial"/>
          <w:color w:val="000000"/>
          <w:sz w:val="24"/>
          <w:szCs w:val="24"/>
        </w:rPr>
      </w:pPr>
    </w:p>
    <w:p w:rsidR="00F523BB" w:rsidRPr="009147DE" w:rsidRDefault="00F523BB" w:rsidP="00EF0124">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9147DE">
        <w:rPr>
          <w:rFonts w:ascii="Arial" w:hAnsi="Arial" w:cs="Arial"/>
          <w:color w:val="000000"/>
          <w:sz w:val="24"/>
          <w:szCs w:val="24"/>
        </w:rPr>
        <w:t>Si la TIR es menor que la tasa de interés, el proyecto debe rechazarse.</w:t>
      </w:r>
    </w:p>
    <w:p w:rsidR="00F523BB" w:rsidRPr="009147DE" w:rsidRDefault="00F523BB" w:rsidP="00F523BB">
      <w:pPr>
        <w:autoSpaceDE w:val="0"/>
        <w:autoSpaceDN w:val="0"/>
        <w:adjustRightInd w:val="0"/>
        <w:spacing w:after="0" w:line="360" w:lineRule="auto"/>
        <w:jc w:val="center"/>
        <w:rPr>
          <w:rFonts w:ascii="Arial" w:hAnsi="Arial" w:cs="Arial"/>
          <w:color w:val="000000"/>
          <w:sz w:val="24"/>
          <w:szCs w:val="24"/>
        </w:rPr>
      </w:pPr>
    </w:p>
    <w:p w:rsidR="00F523BB" w:rsidRPr="009147DE" w:rsidRDefault="00F523BB" w:rsidP="00F523BB">
      <w:pPr>
        <w:autoSpaceDE w:val="0"/>
        <w:autoSpaceDN w:val="0"/>
        <w:adjustRightInd w:val="0"/>
        <w:spacing w:after="0" w:line="360" w:lineRule="auto"/>
        <w:jc w:val="center"/>
        <w:rPr>
          <w:rFonts w:ascii="Arial" w:hAnsi="Arial" w:cs="Arial"/>
          <w:color w:val="000000"/>
          <w:sz w:val="24"/>
          <w:szCs w:val="24"/>
        </w:rPr>
      </w:pPr>
      <w:r w:rsidRPr="009147DE">
        <w:rPr>
          <w:rFonts w:ascii="Arial" w:hAnsi="Arial" w:cs="Arial"/>
          <w:color w:val="000000"/>
          <w:sz w:val="24"/>
          <w:szCs w:val="24"/>
        </w:rPr>
        <w:t>TIR &lt; i =&gt; no realizar el proyecto</w:t>
      </w:r>
    </w:p>
    <w:p w:rsidR="00F523BB" w:rsidRPr="009147DE" w:rsidRDefault="00F523BB" w:rsidP="00F523BB">
      <w:pPr>
        <w:autoSpaceDE w:val="0"/>
        <w:autoSpaceDN w:val="0"/>
        <w:adjustRightInd w:val="0"/>
        <w:spacing w:after="0" w:line="360" w:lineRule="auto"/>
        <w:jc w:val="both"/>
        <w:rPr>
          <w:rFonts w:ascii="Arial" w:hAnsi="Arial" w:cs="Arial"/>
          <w:color w:val="000000"/>
          <w:sz w:val="24"/>
          <w:szCs w:val="24"/>
        </w:rPr>
      </w:pPr>
    </w:p>
    <w:p w:rsidR="00F523BB" w:rsidRPr="009147DE" w:rsidRDefault="00F523BB" w:rsidP="00EF0124">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9147DE">
        <w:rPr>
          <w:rFonts w:ascii="Arial" w:hAnsi="Arial" w:cs="Arial"/>
          <w:color w:val="000000"/>
          <w:sz w:val="24"/>
          <w:szCs w:val="24"/>
        </w:rPr>
        <w:t>Cuando la TIR es igual a la tasa de interés, el inversionista es indiferente entre realizar la inversión o no.</w:t>
      </w:r>
    </w:p>
    <w:p w:rsidR="00F523BB" w:rsidRPr="009147DE" w:rsidRDefault="00F523BB" w:rsidP="00F523BB">
      <w:pPr>
        <w:autoSpaceDE w:val="0"/>
        <w:autoSpaceDN w:val="0"/>
        <w:adjustRightInd w:val="0"/>
        <w:spacing w:after="0" w:line="360" w:lineRule="auto"/>
        <w:jc w:val="center"/>
        <w:rPr>
          <w:rFonts w:ascii="Arial" w:hAnsi="Arial" w:cs="Arial"/>
          <w:color w:val="000000"/>
          <w:sz w:val="24"/>
          <w:szCs w:val="24"/>
        </w:rPr>
      </w:pPr>
    </w:p>
    <w:p w:rsidR="00F523BB" w:rsidRPr="009147DE" w:rsidRDefault="00F523BB" w:rsidP="00F523BB">
      <w:pPr>
        <w:autoSpaceDE w:val="0"/>
        <w:autoSpaceDN w:val="0"/>
        <w:adjustRightInd w:val="0"/>
        <w:spacing w:after="0" w:line="360" w:lineRule="auto"/>
        <w:jc w:val="center"/>
        <w:rPr>
          <w:rFonts w:ascii="Arial" w:hAnsi="Arial" w:cs="Arial"/>
          <w:color w:val="000000"/>
          <w:sz w:val="24"/>
          <w:szCs w:val="24"/>
        </w:rPr>
      </w:pPr>
      <w:r w:rsidRPr="009147DE">
        <w:rPr>
          <w:rFonts w:ascii="Arial" w:hAnsi="Arial" w:cs="Arial"/>
          <w:color w:val="000000"/>
          <w:sz w:val="24"/>
          <w:szCs w:val="24"/>
        </w:rPr>
        <w:t>TIR = i =&gt; el inversionista es indiferente</w:t>
      </w:r>
    </w:p>
    <w:p w:rsidR="00F523BB" w:rsidRPr="00D13C70" w:rsidRDefault="00F523BB" w:rsidP="00F523BB">
      <w:pPr>
        <w:pStyle w:val="Prrafodelista"/>
        <w:autoSpaceDE w:val="0"/>
        <w:autoSpaceDN w:val="0"/>
        <w:adjustRightInd w:val="0"/>
        <w:spacing w:after="0" w:line="360" w:lineRule="auto"/>
        <w:jc w:val="both"/>
        <w:rPr>
          <w:rFonts w:ascii="Arial" w:hAnsi="Arial" w:cs="Arial"/>
          <w:color w:val="000000"/>
          <w:sz w:val="24"/>
          <w:szCs w:val="24"/>
        </w:rPr>
      </w:pPr>
    </w:p>
    <w:p w:rsidR="00F523BB" w:rsidRDefault="00F523BB" w:rsidP="00D305A0">
      <w:pPr>
        <w:autoSpaceDE w:val="0"/>
        <w:autoSpaceDN w:val="0"/>
        <w:adjustRightInd w:val="0"/>
        <w:spacing w:after="0" w:line="360" w:lineRule="auto"/>
        <w:jc w:val="both"/>
        <w:rPr>
          <w:rFonts w:ascii="Arial" w:hAnsi="Arial" w:cs="Arial"/>
          <w:color w:val="000000"/>
          <w:sz w:val="24"/>
          <w:szCs w:val="24"/>
        </w:rPr>
      </w:pPr>
      <w:r w:rsidRPr="009633FC">
        <w:rPr>
          <w:rFonts w:ascii="Arial" w:hAnsi="Arial" w:cs="Arial"/>
          <w:color w:val="000000"/>
          <w:sz w:val="24"/>
          <w:szCs w:val="24"/>
        </w:rPr>
        <w:t xml:space="preserve">     En nuestro proyecto al determinar la tasa </w:t>
      </w:r>
      <w:r>
        <w:rPr>
          <w:rFonts w:ascii="Arial" w:hAnsi="Arial" w:cs="Arial"/>
          <w:color w:val="000000"/>
          <w:sz w:val="24"/>
          <w:szCs w:val="24"/>
        </w:rPr>
        <w:t xml:space="preserve">de descuento o TMAR, se procederá a </w:t>
      </w:r>
      <w:r w:rsidRPr="009633FC">
        <w:rPr>
          <w:rFonts w:ascii="Arial" w:hAnsi="Arial" w:cs="Arial"/>
          <w:color w:val="000000"/>
          <w:sz w:val="24"/>
          <w:szCs w:val="24"/>
        </w:rPr>
        <w:t>calcular la tasa interna de retorno (TIR) del proyecto, considerando los flujos de efectivo durante el horizonte de tiempo establecido es decir los 10 años, obteniendo los siguientes resultados:</w:t>
      </w:r>
    </w:p>
    <w:p w:rsidR="00D305A0" w:rsidRPr="00D305A0" w:rsidRDefault="00D305A0" w:rsidP="00D305A0">
      <w:pPr>
        <w:autoSpaceDE w:val="0"/>
        <w:autoSpaceDN w:val="0"/>
        <w:adjustRightInd w:val="0"/>
        <w:spacing w:after="0" w:line="360" w:lineRule="auto"/>
        <w:jc w:val="both"/>
        <w:rPr>
          <w:rFonts w:ascii="Arial" w:hAnsi="Arial" w:cs="Arial"/>
          <w:color w:val="000000"/>
          <w:sz w:val="24"/>
          <w:szCs w:val="24"/>
        </w:rPr>
      </w:pPr>
    </w:p>
    <w:p w:rsidR="00F523BB" w:rsidRPr="00504F3A" w:rsidRDefault="00504F3A" w:rsidP="00D305A0">
      <w:pPr>
        <w:spacing w:after="0"/>
        <w:jc w:val="center"/>
        <w:rPr>
          <w:rFonts w:ascii="Arial" w:hAnsi="Arial" w:cs="Arial"/>
          <w:sz w:val="20"/>
          <w:szCs w:val="20"/>
        </w:rPr>
      </w:pPr>
      <w:r>
        <w:rPr>
          <w:rFonts w:ascii="Arial" w:hAnsi="Arial" w:cs="Arial"/>
          <w:sz w:val="20"/>
          <w:szCs w:val="20"/>
        </w:rPr>
        <w:t>Tabla 3.12: Valores de la TMAR y la TIR</w:t>
      </w:r>
    </w:p>
    <w:tbl>
      <w:tblPr>
        <w:tblW w:w="2268" w:type="dxa"/>
        <w:tblInd w:w="3047" w:type="dxa"/>
        <w:tblCellMar>
          <w:left w:w="70" w:type="dxa"/>
          <w:right w:w="70" w:type="dxa"/>
        </w:tblCellMar>
        <w:tblLook w:val="04A0"/>
      </w:tblPr>
      <w:tblGrid>
        <w:gridCol w:w="1092"/>
        <w:gridCol w:w="1176"/>
      </w:tblGrid>
      <w:tr w:rsidR="00F523BB" w:rsidRPr="00D305A0" w:rsidTr="00D305A0">
        <w:trPr>
          <w:trHeight w:val="325"/>
        </w:trPr>
        <w:tc>
          <w:tcPr>
            <w:tcW w:w="1092" w:type="dxa"/>
            <w:tcBorders>
              <w:top w:val="single" w:sz="4" w:space="0" w:color="auto"/>
              <w:left w:val="single" w:sz="4" w:space="0" w:color="auto"/>
              <w:bottom w:val="single" w:sz="4" w:space="0" w:color="auto"/>
              <w:right w:val="single" w:sz="4" w:space="0" w:color="auto"/>
            </w:tcBorders>
            <w:shd w:val="clear" w:color="000000" w:fill="E1A27B"/>
            <w:noWrap/>
            <w:vAlign w:val="bottom"/>
            <w:hideMark/>
          </w:tcPr>
          <w:p w:rsidR="00F523BB" w:rsidRPr="00D305A0" w:rsidRDefault="00F523BB" w:rsidP="00D305A0">
            <w:pPr>
              <w:spacing w:after="0" w:line="360" w:lineRule="auto"/>
              <w:rPr>
                <w:rFonts w:ascii="Arial" w:eastAsia="Times New Roman" w:hAnsi="Arial" w:cs="Arial"/>
                <w:b/>
                <w:bCs/>
                <w:color w:val="000000"/>
                <w:szCs w:val="24"/>
                <w:lang w:eastAsia="es-ES"/>
              </w:rPr>
            </w:pPr>
            <w:r w:rsidRPr="00D305A0">
              <w:rPr>
                <w:rFonts w:ascii="Arial" w:eastAsia="Times New Roman" w:hAnsi="Arial" w:cs="Arial"/>
                <w:b/>
                <w:bCs/>
                <w:color w:val="000000"/>
                <w:szCs w:val="24"/>
                <w:lang w:eastAsia="es-ES"/>
              </w:rPr>
              <w:t>TMAR</w:t>
            </w:r>
          </w:p>
        </w:tc>
        <w:tc>
          <w:tcPr>
            <w:tcW w:w="1176" w:type="dxa"/>
            <w:tcBorders>
              <w:top w:val="single" w:sz="4" w:space="0" w:color="auto"/>
              <w:left w:val="nil"/>
              <w:bottom w:val="single" w:sz="4" w:space="0" w:color="auto"/>
              <w:right w:val="single" w:sz="4" w:space="0" w:color="auto"/>
            </w:tcBorders>
            <w:shd w:val="clear" w:color="000000" w:fill="FFC000"/>
            <w:noWrap/>
            <w:vAlign w:val="bottom"/>
            <w:hideMark/>
          </w:tcPr>
          <w:p w:rsidR="00F523BB" w:rsidRPr="00D305A0" w:rsidRDefault="00F523BB" w:rsidP="00D305A0">
            <w:pPr>
              <w:spacing w:after="0" w:line="360" w:lineRule="auto"/>
              <w:jc w:val="right"/>
              <w:rPr>
                <w:rFonts w:ascii="Arial" w:eastAsia="Times New Roman" w:hAnsi="Arial" w:cs="Arial"/>
                <w:color w:val="000000"/>
                <w:szCs w:val="24"/>
                <w:lang w:eastAsia="es-ES"/>
              </w:rPr>
            </w:pPr>
            <w:r w:rsidRPr="00D305A0">
              <w:rPr>
                <w:rFonts w:ascii="Arial" w:eastAsia="Times New Roman" w:hAnsi="Arial" w:cs="Arial"/>
                <w:color w:val="000000"/>
                <w:szCs w:val="24"/>
                <w:lang w:eastAsia="es-ES"/>
              </w:rPr>
              <w:t>19%</w:t>
            </w:r>
          </w:p>
        </w:tc>
      </w:tr>
      <w:tr w:rsidR="00F523BB" w:rsidRPr="00D305A0" w:rsidTr="00D305A0">
        <w:trPr>
          <w:trHeight w:val="226"/>
        </w:trPr>
        <w:tc>
          <w:tcPr>
            <w:tcW w:w="1092" w:type="dxa"/>
            <w:tcBorders>
              <w:top w:val="nil"/>
              <w:left w:val="single" w:sz="4" w:space="0" w:color="auto"/>
              <w:bottom w:val="single" w:sz="4" w:space="0" w:color="auto"/>
              <w:right w:val="single" w:sz="4" w:space="0" w:color="auto"/>
            </w:tcBorders>
            <w:shd w:val="clear" w:color="000000" w:fill="E1A27B"/>
            <w:noWrap/>
            <w:vAlign w:val="bottom"/>
            <w:hideMark/>
          </w:tcPr>
          <w:p w:rsidR="00F523BB" w:rsidRPr="00D305A0" w:rsidRDefault="00F523BB" w:rsidP="00E907F2">
            <w:pPr>
              <w:spacing w:after="0" w:line="360" w:lineRule="auto"/>
              <w:rPr>
                <w:rFonts w:ascii="Arial" w:eastAsia="Times New Roman" w:hAnsi="Arial" w:cs="Arial"/>
                <w:b/>
                <w:bCs/>
                <w:color w:val="000000"/>
                <w:szCs w:val="24"/>
                <w:lang w:eastAsia="es-ES"/>
              </w:rPr>
            </w:pPr>
            <w:r w:rsidRPr="00D305A0">
              <w:rPr>
                <w:rFonts w:ascii="Arial" w:eastAsia="Times New Roman" w:hAnsi="Arial" w:cs="Arial"/>
                <w:b/>
                <w:bCs/>
                <w:color w:val="000000"/>
                <w:szCs w:val="24"/>
                <w:lang w:eastAsia="es-ES"/>
              </w:rPr>
              <w:t>TIR</w:t>
            </w:r>
          </w:p>
        </w:tc>
        <w:tc>
          <w:tcPr>
            <w:tcW w:w="1176" w:type="dxa"/>
            <w:tcBorders>
              <w:top w:val="nil"/>
              <w:left w:val="nil"/>
              <w:bottom w:val="single" w:sz="4" w:space="0" w:color="auto"/>
              <w:right w:val="single" w:sz="4" w:space="0" w:color="auto"/>
            </w:tcBorders>
            <w:shd w:val="clear" w:color="000000" w:fill="FFC000"/>
            <w:noWrap/>
            <w:vAlign w:val="bottom"/>
            <w:hideMark/>
          </w:tcPr>
          <w:p w:rsidR="00F523BB" w:rsidRPr="00D305A0" w:rsidRDefault="001B5FE1" w:rsidP="00E907F2">
            <w:pPr>
              <w:jc w:val="right"/>
              <w:rPr>
                <w:rFonts w:ascii="Arial" w:hAnsi="Arial" w:cs="Arial"/>
                <w:color w:val="000000"/>
                <w:szCs w:val="24"/>
              </w:rPr>
            </w:pPr>
            <w:r w:rsidRPr="00D305A0">
              <w:rPr>
                <w:rFonts w:ascii="Arial" w:hAnsi="Arial" w:cs="Arial"/>
                <w:color w:val="000000"/>
                <w:szCs w:val="24"/>
              </w:rPr>
              <w:t>50,79</w:t>
            </w:r>
            <w:r w:rsidR="00F523BB" w:rsidRPr="00D305A0">
              <w:rPr>
                <w:rFonts w:ascii="Arial" w:hAnsi="Arial" w:cs="Arial"/>
                <w:color w:val="000000"/>
                <w:szCs w:val="24"/>
              </w:rPr>
              <w:t>%</w:t>
            </w:r>
          </w:p>
        </w:tc>
      </w:tr>
    </w:tbl>
    <w:p w:rsidR="00F523BB" w:rsidRPr="00D305A0" w:rsidRDefault="00264D6E" w:rsidP="00D305A0">
      <w:pPr>
        <w:jc w:val="center"/>
        <w:rPr>
          <w:rFonts w:ascii="Arial" w:hAnsi="Arial" w:cs="Arial"/>
          <w:sz w:val="18"/>
          <w:szCs w:val="18"/>
        </w:rPr>
      </w:pPr>
      <w:r>
        <w:rPr>
          <w:rFonts w:ascii="Arial" w:hAnsi="Arial" w:cs="Arial"/>
          <w:sz w:val="18"/>
          <w:szCs w:val="18"/>
        </w:rPr>
        <w:t>ELABORADO</w:t>
      </w:r>
      <w:r w:rsidRPr="00264D6E">
        <w:rPr>
          <w:rFonts w:ascii="Arial" w:hAnsi="Arial" w:cs="Arial"/>
          <w:sz w:val="18"/>
          <w:szCs w:val="18"/>
        </w:rPr>
        <w:t xml:space="preserve"> POR LA</w:t>
      </w:r>
      <w:r>
        <w:rPr>
          <w:rFonts w:ascii="Arial" w:hAnsi="Arial" w:cs="Arial"/>
          <w:sz w:val="18"/>
          <w:szCs w:val="18"/>
        </w:rPr>
        <w:t>S AUTORA</w:t>
      </w:r>
      <w:r w:rsidRPr="00264D6E">
        <w:rPr>
          <w:rFonts w:ascii="Arial" w:hAnsi="Arial" w:cs="Arial"/>
          <w:sz w:val="18"/>
          <w:szCs w:val="18"/>
        </w:rPr>
        <w:t>S</w:t>
      </w:r>
    </w:p>
    <w:p w:rsidR="00D305A0" w:rsidRDefault="00D305A0" w:rsidP="00F523BB">
      <w:pPr>
        <w:autoSpaceDE w:val="0"/>
        <w:autoSpaceDN w:val="0"/>
        <w:adjustRightInd w:val="0"/>
        <w:spacing w:after="0" w:line="360" w:lineRule="auto"/>
        <w:jc w:val="both"/>
        <w:rPr>
          <w:rFonts w:ascii="Arial" w:hAnsi="Arial" w:cs="Arial"/>
          <w:sz w:val="24"/>
          <w:szCs w:val="24"/>
        </w:rPr>
      </w:pPr>
    </w:p>
    <w:p w:rsidR="00F523BB" w:rsidRPr="00976BB5" w:rsidRDefault="00F523BB" w:rsidP="00F523BB">
      <w:pPr>
        <w:autoSpaceDE w:val="0"/>
        <w:autoSpaceDN w:val="0"/>
        <w:adjustRightInd w:val="0"/>
        <w:spacing w:after="0" w:line="360" w:lineRule="auto"/>
        <w:jc w:val="both"/>
        <w:rPr>
          <w:rFonts w:ascii="Arial" w:hAnsi="Arial" w:cs="Arial"/>
          <w:sz w:val="24"/>
          <w:szCs w:val="24"/>
        </w:rPr>
      </w:pPr>
      <w:r w:rsidRPr="009633FC">
        <w:rPr>
          <w:rFonts w:ascii="Arial" w:hAnsi="Arial" w:cs="Arial"/>
          <w:sz w:val="24"/>
          <w:szCs w:val="24"/>
        </w:rPr>
        <w:t xml:space="preserve">     Como podemos observar la TIR es mayor que la tasa de rendimiento esperada, lo que hace al proyecto factible de llevarlo a cabo.</w:t>
      </w:r>
    </w:p>
    <w:p w:rsidR="00F523BB" w:rsidRDefault="00F523BB" w:rsidP="00F523BB">
      <w:pPr>
        <w:autoSpaceDE w:val="0"/>
        <w:autoSpaceDN w:val="0"/>
        <w:adjustRightInd w:val="0"/>
        <w:spacing w:after="0" w:line="360" w:lineRule="auto"/>
        <w:rPr>
          <w:rFonts w:ascii="Arial" w:hAnsi="Arial" w:cs="Arial"/>
          <w:b/>
          <w:bCs/>
          <w:sz w:val="23"/>
          <w:szCs w:val="23"/>
        </w:rPr>
      </w:pPr>
    </w:p>
    <w:p w:rsidR="00983546" w:rsidRDefault="00983546" w:rsidP="00F523BB">
      <w:pPr>
        <w:autoSpaceDE w:val="0"/>
        <w:autoSpaceDN w:val="0"/>
        <w:adjustRightInd w:val="0"/>
        <w:spacing w:after="0" w:line="360" w:lineRule="auto"/>
        <w:rPr>
          <w:rFonts w:ascii="Arial" w:hAnsi="Arial" w:cs="Arial"/>
          <w:b/>
          <w:bCs/>
          <w:sz w:val="23"/>
          <w:szCs w:val="23"/>
        </w:rPr>
      </w:pPr>
    </w:p>
    <w:p w:rsidR="00F523BB" w:rsidRDefault="00CA41BC" w:rsidP="00EF0124">
      <w:pPr>
        <w:numPr>
          <w:ilvl w:val="1"/>
          <w:numId w:val="25"/>
        </w:numPr>
        <w:autoSpaceDE w:val="0"/>
        <w:autoSpaceDN w:val="0"/>
        <w:adjustRightInd w:val="0"/>
        <w:spacing w:after="0" w:line="360" w:lineRule="auto"/>
        <w:ind w:left="993" w:hanging="532"/>
      </w:pPr>
      <w:r>
        <w:rPr>
          <w:rFonts w:ascii="Arial" w:hAnsi="Arial" w:cs="Arial"/>
          <w:b/>
          <w:bCs/>
          <w:sz w:val="23"/>
          <w:szCs w:val="23"/>
        </w:rPr>
        <w:t xml:space="preserve"> </w:t>
      </w:r>
      <w:r w:rsidR="00F523BB">
        <w:rPr>
          <w:rFonts w:ascii="Arial" w:hAnsi="Arial" w:cs="Arial"/>
          <w:b/>
          <w:bCs/>
          <w:sz w:val="23"/>
          <w:szCs w:val="23"/>
        </w:rPr>
        <w:t>PAY BACK</w:t>
      </w:r>
      <w:r w:rsidR="00F523BB">
        <w:t> </w:t>
      </w:r>
    </w:p>
    <w:p w:rsidR="00F523BB" w:rsidRPr="0023650C" w:rsidRDefault="00F523BB" w:rsidP="00F523BB">
      <w:pPr>
        <w:autoSpaceDE w:val="0"/>
        <w:autoSpaceDN w:val="0"/>
        <w:adjustRightInd w:val="0"/>
        <w:spacing w:after="0" w:line="360" w:lineRule="auto"/>
        <w:rPr>
          <w:rFonts w:ascii="Arial" w:hAnsi="Arial" w:cs="Arial"/>
          <w:b/>
          <w:bCs/>
          <w:sz w:val="23"/>
          <w:szCs w:val="23"/>
        </w:rPr>
      </w:pPr>
    </w:p>
    <w:p w:rsidR="00F523BB" w:rsidRPr="0023650C" w:rsidRDefault="00F523BB" w:rsidP="00F523BB">
      <w:pPr>
        <w:autoSpaceDE w:val="0"/>
        <w:autoSpaceDN w:val="0"/>
        <w:adjustRightInd w:val="0"/>
        <w:spacing w:after="0" w:line="360" w:lineRule="auto"/>
        <w:jc w:val="both"/>
        <w:rPr>
          <w:rFonts w:ascii="Arial" w:hAnsi="Arial" w:cs="Arial"/>
          <w:sz w:val="24"/>
          <w:szCs w:val="24"/>
        </w:rPr>
      </w:pPr>
      <w:r w:rsidRPr="0023650C">
        <w:rPr>
          <w:rFonts w:ascii="Arial" w:hAnsi="Arial" w:cs="Arial"/>
          <w:sz w:val="24"/>
          <w:szCs w:val="24"/>
        </w:rPr>
        <w:t xml:space="preserve">    El Pay-back, también denominado plazo de recuperación, es una técnica que tienen las empresas para hacerse una idea aproximada del tiempo que tardarán en recuperar el desembolso inicial en una inversión. Es un método muy útil cuando realizamos inversiones en situaciones de elevada incertidumbre o no tenemos claro el tiempo que vamos a poder explotar nuestra inversión. Así nos proporciona información sobre el tiempo mínimo necesario para recuperar la inversión y consiste en dividir la inversión inicial más los gastos que origine entre los distintos flujos de caja positivos que origina el proyecto.</w:t>
      </w:r>
    </w:p>
    <w:p w:rsidR="00F523BB" w:rsidRPr="0023650C" w:rsidRDefault="00F523BB" w:rsidP="00F523BB">
      <w:pPr>
        <w:autoSpaceDE w:val="0"/>
        <w:autoSpaceDN w:val="0"/>
        <w:adjustRightInd w:val="0"/>
        <w:spacing w:after="0" w:line="360" w:lineRule="auto"/>
        <w:jc w:val="both"/>
        <w:rPr>
          <w:rFonts w:ascii="Arial" w:hAnsi="Arial" w:cs="Arial"/>
          <w:sz w:val="24"/>
          <w:szCs w:val="24"/>
        </w:rPr>
      </w:pPr>
    </w:p>
    <w:p w:rsidR="00F523BB" w:rsidRDefault="00F523BB" w:rsidP="00F523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23650C">
        <w:rPr>
          <w:rFonts w:ascii="Arial" w:hAnsi="Arial" w:cs="Arial"/>
          <w:sz w:val="24"/>
          <w:szCs w:val="24"/>
        </w:rPr>
        <w:t xml:space="preserve">El plan de inversión a seguir es de financiarse como se lo ha mencionado anteriormente con el </w:t>
      </w:r>
      <w:r>
        <w:rPr>
          <w:rFonts w:ascii="Arial" w:hAnsi="Arial" w:cs="Arial"/>
          <w:sz w:val="24"/>
          <w:szCs w:val="24"/>
        </w:rPr>
        <w:t>crédito</w:t>
      </w:r>
      <w:r w:rsidRPr="0023650C">
        <w:rPr>
          <w:rFonts w:ascii="Arial" w:hAnsi="Arial" w:cs="Arial"/>
          <w:sz w:val="24"/>
          <w:szCs w:val="24"/>
        </w:rPr>
        <w:t xml:space="preserve"> de</w:t>
      </w:r>
      <w:r>
        <w:rPr>
          <w:rFonts w:ascii="Arial" w:hAnsi="Arial" w:cs="Arial"/>
          <w:sz w:val="24"/>
          <w:szCs w:val="24"/>
        </w:rPr>
        <w:t xml:space="preserve"> la Corporación Financiera Nacional cuyo monto es de</w:t>
      </w:r>
      <w:r w:rsidRPr="0023650C">
        <w:rPr>
          <w:rFonts w:ascii="Arial" w:hAnsi="Arial" w:cs="Arial"/>
          <w:sz w:val="24"/>
          <w:szCs w:val="24"/>
        </w:rPr>
        <w:t xml:space="preserve"> $ </w:t>
      </w:r>
      <w:r w:rsidR="001B5FE1">
        <w:rPr>
          <w:rFonts w:ascii="Arial" w:hAnsi="Arial" w:cs="Arial"/>
          <w:sz w:val="24"/>
          <w:szCs w:val="24"/>
        </w:rPr>
        <w:t xml:space="preserve">344,203 </w:t>
      </w:r>
      <w:r>
        <w:rPr>
          <w:rFonts w:ascii="Arial" w:hAnsi="Arial" w:cs="Arial"/>
          <w:sz w:val="24"/>
          <w:szCs w:val="24"/>
        </w:rPr>
        <w:t xml:space="preserve"> que corresponde al 60</w:t>
      </w:r>
      <w:r w:rsidRPr="0023650C">
        <w:rPr>
          <w:rFonts w:ascii="Arial" w:hAnsi="Arial" w:cs="Arial"/>
          <w:sz w:val="24"/>
          <w:szCs w:val="24"/>
        </w:rPr>
        <w:t>% del financiamiento y el resto</w:t>
      </w:r>
      <w:r>
        <w:rPr>
          <w:rFonts w:ascii="Arial" w:hAnsi="Arial" w:cs="Arial"/>
          <w:sz w:val="24"/>
          <w:szCs w:val="24"/>
        </w:rPr>
        <w:t>, es decir el 40% se financiará</w:t>
      </w:r>
      <w:r w:rsidRPr="0023650C">
        <w:rPr>
          <w:rFonts w:ascii="Arial" w:hAnsi="Arial" w:cs="Arial"/>
          <w:sz w:val="24"/>
          <w:szCs w:val="24"/>
        </w:rPr>
        <w:t xml:space="preserve"> con capital propio </w:t>
      </w:r>
      <w:r>
        <w:rPr>
          <w:rFonts w:ascii="Arial" w:hAnsi="Arial" w:cs="Arial"/>
          <w:sz w:val="24"/>
          <w:szCs w:val="24"/>
        </w:rPr>
        <w:t>esto</w:t>
      </w:r>
      <w:r w:rsidRPr="0023650C">
        <w:rPr>
          <w:rFonts w:ascii="Arial" w:hAnsi="Arial" w:cs="Arial"/>
          <w:sz w:val="24"/>
          <w:szCs w:val="24"/>
        </w:rPr>
        <w:t xml:space="preserve"> es equivalente a $</w:t>
      </w:r>
      <w:r w:rsidR="001B5FE1">
        <w:rPr>
          <w:rFonts w:ascii="Arial" w:hAnsi="Arial" w:cs="Arial"/>
          <w:sz w:val="24"/>
          <w:szCs w:val="24"/>
        </w:rPr>
        <w:t>229.469</w:t>
      </w:r>
      <w:r w:rsidRPr="0023650C">
        <w:rPr>
          <w:rFonts w:ascii="Arial" w:hAnsi="Arial" w:cs="Arial"/>
          <w:sz w:val="24"/>
          <w:szCs w:val="24"/>
        </w:rPr>
        <w:t>.</w:t>
      </w:r>
    </w:p>
    <w:p w:rsidR="00F523BB" w:rsidRDefault="00F523BB" w:rsidP="00F523BB">
      <w:pPr>
        <w:autoSpaceDE w:val="0"/>
        <w:autoSpaceDN w:val="0"/>
        <w:adjustRightInd w:val="0"/>
        <w:spacing w:after="0" w:line="360" w:lineRule="auto"/>
        <w:jc w:val="both"/>
        <w:rPr>
          <w:rFonts w:ascii="Arial" w:hAnsi="Arial" w:cs="Arial"/>
          <w:sz w:val="24"/>
          <w:szCs w:val="24"/>
        </w:rPr>
      </w:pPr>
    </w:p>
    <w:p w:rsidR="00F523BB" w:rsidRPr="0023650C" w:rsidRDefault="00F523BB" w:rsidP="00F523BB">
      <w:pPr>
        <w:autoSpaceDE w:val="0"/>
        <w:autoSpaceDN w:val="0"/>
        <w:adjustRightInd w:val="0"/>
        <w:spacing w:after="0" w:line="360" w:lineRule="auto"/>
        <w:jc w:val="both"/>
        <w:rPr>
          <w:rFonts w:ascii="Arial" w:hAnsi="Arial" w:cs="Arial"/>
          <w:sz w:val="24"/>
          <w:szCs w:val="24"/>
        </w:rPr>
      </w:pPr>
      <w:r w:rsidRPr="0023650C">
        <w:rPr>
          <w:rFonts w:ascii="Arial" w:hAnsi="Arial" w:cs="Arial"/>
          <w:sz w:val="24"/>
          <w:szCs w:val="24"/>
        </w:rPr>
        <w:t xml:space="preserve">    </w:t>
      </w:r>
      <w:r>
        <w:rPr>
          <w:rFonts w:ascii="Arial" w:hAnsi="Arial" w:cs="Arial"/>
          <w:sz w:val="24"/>
          <w:szCs w:val="24"/>
        </w:rPr>
        <w:t xml:space="preserve"> </w:t>
      </w:r>
      <w:r w:rsidRPr="0023650C">
        <w:rPr>
          <w:rFonts w:ascii="Arial" w:hAnsi="Arial" w:cs="Arial"/>
          <w:sz w:val="24"/>
          <w:szCs w:val="24"/>
        </w:rPr>
        <w:t xml:space="preserve">Por lo antes mencionado, este método es otro de los criterios que se ha implementado para la evaluación de este proyecto, el mismo que nos ha proporcionado el plazo en el que recuperaremos la inversión inicial a través de </w:t>
      </w:r>
      <w:r>
        <w:rPr>
          <w:rFonts w:ascii="Arial" w:hAnsi="Arial" w:cs="Arial"/>
          <w:sz w:val="24"/>
          <w:szCs w:val="24"/>
        </w:rPr>
        <w:t xml:space="preserve">los flujos de caja netos, </w:t>
      </w:r>
      <w:r w:rsidRPr="0023650C">
        <w:rPr>
          <w:rFonts w:ascii="Arial" w:hAnsi="Arial" w:cs="Arial"/>
          <w:sz w:val="24"/>
          <w:szCs w:val="24"/>
        </w:rPr>
        <w:t>según los cálculos realizad</w:t>
      </w:r>
      <w:r w:rsidR="006E7796">
        <w:rPr>
          <w:rFonts w:ascii="Arial" w:hAnsi="Arial" w:cs="Arial"/>
          <w:sz w:val="24"/>
          <w:szCs w:val="24"/>
        </w:rPr>
        <w:t>os será entre los próximos 4</w:t>
      </w:r>
      <w:r w:rsidRPr="0023650C">
        <w:rPr>
          <w:rFonts w:ascii="Arial" w:hAnsi="Arial" w:cs="Arial"/>
          <w:sz w:val="24"/>
          <w:szCs w:val="24"/>
        </w:rPr>
        <w:t xml:space="preserve"> años contados a partir de la puesta en marcha del negocio.</w:t>
      </w:r>
    </w:p>
    <w:p w:rsidR="00EA545A" w:rsidRDefault="00EA545A" w:rsidP="00F523BB">
      <w:pPr>
        <w:autoSpaceDE w:val="0"/>
        <w:autoSpaceDN w:val="0"/>
        <w:adjustRightInd w:val="0"/>
        <w:spacing w:after="0" w:line="360" w:lineRule="auto"/>
        <w:jc w:val="both"/>
        <w:rPr>
          <w:rFonts w:ascii="Arial" w:hAnsi="Arial" w:cs="Arial"/>
          <w:sz w:val="23"/>
          <w:szCs w:val="23"/>
        </w:rPr>
      </w:pPr>
    </w:p>
    <w:p w:rsidR="00EA545A" w:rsidRDefault="00EA545A" w:rsidP="00F523BB">
      <w:pPr>
        <w:autoSpaceDE w:val="0"/>
        <w:autoSpaceDN w:val="0"/>
        <w:adjustRightInd w:val="0"/>
        <w:spacing w:after="0" w:line="360" w:lineRule="auto"/>
        <w:jc w:val="both"/>
        <w:rPr>
          <w:rFonts w:ascii="Arial" w:hAnsi="Arial" w:cs="Arial"/>
          <w:sz w:val="23"/>
          <w:szCs w:val="23"/>
        </w:rPr>
      </w:pPr>
    </w:p>
    <w:p w:rsidR="00EA545A" w:rsidRDefault="00EA545A" w:rsidP="00F523BB">
      <w:pPr>
        <w:autoSpaceDE w:val="0"/>
        <w:autoSpaceDN w:val="0"/>
        <w:adjustRightInd w:val="0"/>
        <w:spacing w:after="0" w:line="360" w:lineRule="auto"/>
        <w:jc w:val="both"/>
        <w:rPr>
          <w:rFonts w:ascii="Arial" w:hAnsi="Arial" w:cs="Arial"/>
          <w:sz w:val="23"/>
          <w:szCs w:val="23"/>
        </w:rPr>
      </w:pPr>
    </w:p>
    <w:p w:rsidR="00EA545A" w:rsidRDefault="00EA545A" w:rsidP="00F523BB">
      <w:pPr>
        <w:autoSpaceDE w:val="0"/>
        <w:autoSpaceDN w:val="0"/>
        <w:adjustRightInd w:val="0"/>
        <w:spacing w:after="0" w:line="360" w:lineRule="auto"/>
        <w:jc w:val="both"/>
        <w:rPr>
          <w:rFonts w:ascii="Arial" w:hAnsi="Arial" w:cs="Arial"/>
          <w:sz w:val="23"/>
          <w:szCs w:val="23"/>
        </w:rPr>
      </w:pPr>
    </w:p>
    <w:p w:rsidR="007E04C9" w:rsidRDefault="007E04C9" w:rsidP="00F523BB">
      <w:pPr>
        <w:autoSpaceDE w:val="0"/>
        <w:autoSpaceDN w:val="0"/>
        <w:adjustRightInd w:val="0"/>
        <w:spacing w:after="0" w:line="360" w:lineRule="auto"/>
        <w:jc w:val="both"/>
        <w:rPr>
          <w:rFonts w:ascii="Arial" w:hAnsi="Arial" w:cs="Arial"/>
          <w:sz w:val="23"/>
          <w:szCs w:val="23"/>
        </w:rPr>
      </w:pPr>
    </w:p>
    <w:p w:rsidR="007E04C9" w:rsidRDefault="007E04C9" w:rsidP="00F523BB">
      <w:pPr>
        <w:autoSpaceDE w:val="0"/>
        <w:autoSpaceDN w:val="0"/>
        <w:adjustRightInd w:val="0"/>
        <w:spacing w:after="0" w:line="360" w:lineRule="auto"/>
        <w:jc w:val="both"/>
        <w:rPr>
          <w:rFonts w:ascii="Arial" w:hAnsi="Arial" w:cs="Arial"/>
          <w:sz w:val="23"/>
          <w:szCs w:val="23"/>
        </w:rPr>
      </w:pPr>
    </w:p>
    <w:p w:rsidR="00F523BB" w:rsidRDefault="00F523BB" w:rsidP="00F523BB">
      <w:pPr>
        <w:autoSpaceDE w:val="0"/>
        <w:autoSpaceDN w:val="0"/>
        <w:adjustRightInd w:val="0"/>
        <w:spacing w:after="0" w:line="360" w:lineRule="auto"/>
        <w:jc w:val="both"/>
        <w:rPr>
          <w:rFonts w:ascii="Arial" w:hAnsi="Arial" w:cs="Arial"/>
          <w:sz w:val="23"/>
          <w:szCs w:val="23"/>
        </w:rPr>
      </w:pPr>
    </w:p>
    <w:p w:rsidR="00D305A0" w:rsidRDefault="00D305A0" w:rsidP="00F523BB">
      <w:pPr>
        <w:autoSpaceDE w:val="0"/>
        <w:autoSpaceDN w:val="0"/>
        <w:adjustRightInd w:val="0"/>
        <w:spacing w:after="0" w:line="360" w:lineRule="auto"/>
        <w:jc w:val="both"/>
        <w:rPr>
          <w:rFonts w:ascii="Arial" w:hAnsi="Arial" w:cs="Arial"/>
          <w:sz w:val="23"/>
          <w:szCs w:val="23"/>
        </w:rPr>
      </w:pPr>
    </w:p>
    <w:p w:rsidR="00D305A0" w:rsidRDefault="00D305A0" w:rsidP="00F523BB">
      <w:pPr>
        <w:autoSpaceDE w:val="0"/>
        <w:autoSpaceDN w:val="0"/>
        <w:adjustRightInd w:val="0"/>
        <w:spacing w:after="0" w:line="360" w:lineRule="auto"/>
        <w:jc w:val="both"/>
        <w:rPr>
          <w:rFonts w:ascii="Arial" w:hAnsi="Arial" w:cs="Arial"/>
          <w:sz w:val="23"/>
          <w:szCs w:val="23"/>
        </w:rPr>
      </w:pPr>
    </w:p>
    <w:p w:rsidR="00F523BB" w:rsidRDefault="00CA41BC" w:rsidP="00F523BB">
      <w:pPr>
        <w:autoSpaceDE w:val="0"/>
        <w:autoSpaceDN w:val="0"/>
        <w:adjustRightInd w:val="0"/>
        <w:spacing w:after="0" w:line="360" w:lineRule="auto"/>
        <w:jc w:val="both"/>
        <w:rPr>
          <w:rFonts w:ascii="Arial" w:hAnsi="Arial" w:cs="Arial"/>
          <w:sz w:val="23"/>
          <w:szCs w:val="23"/>
        </w:rPr>
      </w:pPr>
      <w:r>
        <w:rPr>
          <w:rFonts w:ascii="Arial" w:hAnsi="Arial" w:cs="Arial"/>
          <w:noProof/>
          <w:sz w:val="23"/>
          <w:szCs w:val="23"/>
          <w:lang w:eastAsia="es-ES"/>
        </w:rPr>
        <w:pict>
          <v:shape id="_x0000_s1132" type="#_x0000_t202" style="position:absolute;left:0;text-align:left;margin-left:124.55pt;margin-top:-.55pt;width:196.9pt;height:34.7pt;z-index:251652096" filled="f" stroked="f">
            <v:textbox style="mso-next-textbox:#_x0000_s1132">
              <w:txbxContent>
                <w:p w:rsidR="00166AA3" w:rsidRDefault="00166AA3" w:rsidP="00F523BB">
                  <w:r>
                    <w:t>Tabla 3.13: Recuperación de Inversión</w:t>
                  </w:r>
                </w:p>
              </w:txbxContent>
            </v:textbox>
          </v:shape>
        </w:pict>
      </w:r>
    </w:p>
    <w:tbl>
      <w:tblPr>
        <w:tblW w:w="8472" w:type="dxa"/>
        <w:tblInd w:w="45" w:type="dxa"/>
        <w:tblCellMar>
          <w:left w:w="70" w:type="dxa"/>
          <w:right w:w="70" w:type="dxa"/>
        </w:tblCellMar>
        <w:tblLook w:val="04A0"/>
      </w:tblPr>
      <w:tblGrid>
        <w:gridCol w:w="699"/>
        <w:gridCol w:w="1027"/>
        <w:gridCol w:w="1831"/>
        <w:gridCol w:w="1634"/>
        <w:gridCol w:w="1580"/>
        <w:gridCol w:w="1701"/>
      </w:tblGrid>
      <w:tr w:rsidR="001B5FE1" w:rsidRPr="001B5FE1" w:rsidTr="001B5FE1">
        <w:trPr>
          <w:trHeight w:val="296"/>
        </w:trPr>
        <w:tc>
          <w:tcPr>
            <w:tcW w:w="8472" w:type="dxa"/>
            <w:gridSpan w:val="6"/>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1B5FE1" w:rsidRPr="001B5FE1" w:rsidRDefault="001B5FE1" w:rsidP="001B5FE1">
            <w:pPr>
              <w:spacing w:after="0" w:line="240" w:lineRule="auto"/>
              <w:jc w:val="center"/>
              <w:rPr>
                <w:rFonts w:eastAsia="Times New Roman" w:cs="Calibri"/>
                <w:b/>
                <w:bCs/>
                <w:color w:val="FFFFFF"/>
                <w:lang w:eastAsia="es-ES"/>
              </w:rPr>
            </w:pPr>
            <w:r w:rsidRPr="001B5FE1">
              <w:rPr>
                <w:rFonts w:eastAsia="Times New Roman" w:cs="Calibri"/>
                <w:b/>
                <w:bCs/>
                <w:color w:val="FFFFFF"/>
                <w:lang w:eastAsia="es-ES"/>
              </w:rPr>
              <w:t>RECUPERACIÓN DE INVERSIÓN</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0A6B1"/>
            <w:noWrap/>
            <w:vAlign w:val="bottom"/>
            <w:hideMark/>
          </w:tcPr>
          <w:p w:rsidR="001B5FE1" w:rsidRPr="001B5FE1" w:rsidRDefault="001B5FE1" w:rsidP="001B5FE1">
            <w:pPr>
              <w:spacing w:after="0" w:line="240" w:lineRule="auto"/>
              <w:rPr>
                <w:rFonts w:eastAsia="Times New Roman" w:cs="Calibri"/>
                <w:b/>
                <w:bCs/>
                <w:color w:val="000000"/>
                <w:lang w:eastAsia="es-ES"/>
              </w:rPr>
            </w:pPr>
            <w:r w:rsidRPr="001B5FE1">
              <w:rPr>
                <w:rFonts w:eastAsia="Times New Roman" w:cs="Calibri"/>
                <w:b/>
                <w:bCs/>
                <w:color w:val="000000"/>
                <w:lang w:eastAsia="es-ES"/>
              </w:rPr>
              <w:t>TMAR</w:t>
            </w:r>
          </w:p>
        </w:tc>
        <w:tc>
          <w:tcPr>
            <w:tcW w:w="1027" w:type="dxa"/>
            <w:tcBorders>
              <w:top w:val="nil"/>
              <w:left w:val="nil"/>
              <w:bottom w:val="single" w:sz="4" w:space="0" w:color="auto"/>
              <w:right w:val="single" w:sz="4" w:space="0" w:color="auto"/>
            </w:tcBorders>
            <w:shd w:val="clear" w:color="000000" w:fill="F0A6B1"/>
            <w:noWrap/>
            <w:vAlign w:val="bottom"/>
            <w:hideMark/>
          </w:tcPr>
          <w:p w:rsidR="001B5FE1" w:rsidRPr="001B5FE1" w:rsidRDefault="001B5FE1" w:rsidP="001B5FE1">
            <w:pPr>
              <w:spacing w:after="0" w:line="240" w:lineRule="auto"/>
              <w:rPr>
                <w:rFonts w:eastAsia="Times New Roman" w:cs="Calibri"/>
                <w:b/>
                <w:bCs/>
                <w:color w:val="000000"/>
                <w:lang w:eastAsia="es-ES"/>
              </w:rPr>
            </w:pPr>
            <w:r w:rsidRPr="001B5FE1">
              <w:rPr>
                <w:rFonts w:eastAsia="Times New Roman" w:cs="Calibri"/>
                <w:b/>
                <w:bCs/>
                <w:color w:val="000000"/>
                <w:lang w:eastAsia="es-ES"/>
              </w:rPr>
              <w:t>PERIODO</w:t>
            </w:r>
            <w:r>
              <w:rPr>
                <w:rFonts w:eastAsia="Times New Roman" w:cs="Calibri"/>
                <w:b/>
                <w:bCs/>
                <w:color w:val="000000"/>
                <w:lang w:eastAsia="es-ES"/>
              </w:rPr>
              <w:t xml:space="preserve"> </w:t>
            </w:r>
            <w:r w:rsidRPr="001B5FE1">
              <w:rPr>
                <w:rFonts w:eastAsia="Times New Roman" w:cs="Calibri"/>
                <w:b/>
                <w:bCs/>
                <w:color w:val="000000"/>
                <w:lang w:eastAsia="es-ES"/>
              </w:rPr>
              <w:t>(AÑOS)</w:t>
            </w:r>
          </w:p>
        </w:tc>
        <w:tc>
          <w:tcPr>
            <w:tcW w:w="1831" w:type="dxa"/>
            <w:tcBorders>
              <w:top w:val="nil"/>
              <w:left w:val="nil"/>
              <w:bottom w:val="single" w:sz="4" w:space="0" w:color="auto"/>
              <w:right w:val="single" w:sz="4" w:space="0" w:color="auto"/>
            </w:tcBorders>
            <w:shd w:val="clear" w:color="000000" w:fill="F0A6B1"/>
            <w:noWrap/>
            <w:vAlign w:val="bottom"/>
            <w:hideMark/>
          </w:tcPr>
          <w:p w:rsidR="001B5FE1" w:rsidRPr="001B5FE1" w:rsidRDefault="001B5FE1" w:rsidP="001B5FE1">
            <w:pPr>
              <w:spacing w:after="0" w:line="240" w:lineRule="auto"/>
              <w:rPr>
                <w:rFonts w:eastAsia="Times New Roman" w:cs="Calibri"/>
                <w:b/>
                <w:bCs/>
                <w:color w:val="000000"/>
                <w:lang w:eastAsia="es-ES"/>
              </w:rPr>
            </w:pPr>
            <w:r w:rsidRPr="001B5FE1">
              <w:rPr>
                <w:rFonts w:eastAsia="Times New Roman" w:cs="Calibri"/>
                <w:b/>
                <w:bCs/>
                <w:color w:val="000000"/>
                <w:lang w:eastAsia="es-ES"/>
              </w:rPr>
              <w:t>SALDO INVERSIÓN</w:t>
            </w:r>
          </w:p>
        </w:tc>
        <w:tc>
          <w:tcPr>
            <w:tcW w:w="1634" w:type="dxa"/>
            <w:tcBorders>
              <w:top w:val="nil"/>
              <w:left w:val="nil"/>
              <w:bottom w:val="single" w:sz="4" w:space="0" w:color="auto"/>
              <w:right w:val="single" w:sz="4" w:space="0" w:color="auto"/>
            </w:tcBorders>
            <w:shd w:val="clear" w:color="000000" w:fill="F0A6B1"/>
            <w:noWrap/>
            <w:vAlign w:val="bottom"/>
            <w:hideMark/>
          </w:tcPr>
          <w:p w:rsidR="001B5FE1" w:rsidRPr="001B5FE1" w:rsidRDefault="001B5FE1" w:rsidP="001B5FE1">
            <w:pPr>
              <w:spacing w:after="0" w:line="240" w:lineRule="auto"/>
              <w:rPr>
                <w:rFonts w:eastAsia="Times New Roman" w:cs="Calibri"/>
                <w:b/>
                <w:bCs/>
                <w:color w:val="000000"/>
                <w:lang w:eastAsia="es-ES"/>
              </w:rPr>
            </w:pPr>
            <w:r w:rsidRPr="001B5FE1">
              <w:rPr>
                <w:rFonts w:eastAsia="Times New Roman" w:cs="Calibri"/>
                <w:b/>
                <w:bCs/>
                <w:color w:val="000000"/>
                <w:lang w:eastAsia="es-ES"/>
              </w:rPr>
              <w:t>FLUJO DE CAJA</w:t>
            </w:r>
          </w:p>
        </w:tc>
        <w:tc>
          <w:tcPr>
            <w:tcW w:w="1580" w:type="dxa"/>
            <w:tcBorders>
              <w:top w:val="nil"/>
              <w:left w:val="nil"/>
              <w:bottom w:val="single" w:sz="4" w:space="0" w:color="auto"/>
              <w:right w:val="single" w:sz="4" w:space="0" w:color="auto"/>
            </w:tcBorders>
            <w:shd w:val="clear" w:color="000000" w:fill="F0A6B1"/>
            <w:noWrap/>
            <w:vAlign w:val="bottom"/>
            <w:hideMark/>
          </w:tcPr>
          <w:p w:rsidR="001B5FE1" w:rsidRPr="001B5FE1" w:rsidRDefault="001B5FE1" w:rsidP="001B5FE1">
            <w:pPr>
              <w:spacing w:after="0" w:line="240" w:lineRule="auto"/>
              <w:rPr>
                <w:rFonts w:eastAsia="Times New Roman" w:cs="Calibri"/>
                <w:b/>
                <w:bCs/>
                <w:color w:val="000000"/>
                <w:lang w:eastAsia="es-ES"/>
              </w:rPr>
            </w:pPr>
            <w:r w:rsidRPr="001B5FE1">
              <w:rPr>
                <w:rFonts w:eastAsia="Times New Roman" w:cs="Calibri"/>
                <w:b/>
                <w:bCs/>
                <w:color w:val="000000"/>
                <w:lang w:eastAsia="es-ES"/>
              </w:rPr>
              <w:t>RENTABILIDAD EXIGIDA</w:t>
            </w:r>
          </w:p>
        </w:tc>
        <w:tc>
          <w:tcPr>
            <w:tcW w:w="1701" w:type="dxa"/>
            <w:tcBorders>
              <w:top w:val="nil"/>
              <w:left w:val="nil"/>
              <w:bottom w:val="single" w:sz="4" w:space="0" w:color="auto"/>
              <w:right w:val="single" w:sz="4" w:space="0" w:color="auto"/>
            </w:tcBorders>
            <w:shd w:val="clear" w:color="000000" w:fill="F0A6B1"/>
            <w:noWrap/>
            <w:vAlign w:val="bottom"/>
            <w:hideMark/>
          </w:tcPr>
          <w:p w:rsidR="001B5FE1" w:rsidRPr="001B5FE1" w:rsidRDefault="001B5FE1" w:rsidP="001B5FE1">
            <w:pPr>
              <w:spacing w:after="0" w:line="240" w:lineRule="auto"/>
              <w:rPr>
                <w:rFonts w:eastAsia="Times New Roman" w:cs="Calibri"/>
                <w:b/>
                <w:bCs/>
                <w:color w:val="000000"/>
                <w:lang w:eastAsia="es-ES"/>
              </w:rPr>
            </w:pPr>
            <w:r w:rsidRPr="001B5FE1">
              <w:rPr>
                <w:rFonts w:eastAsia="Times New Roman" w:cs="Calibri"/>
                <w:b/>
                <w:bCs/>
                <w:color w:val="000000"/>
                <w:lang w:eastAsia="es-ES"/>
              </w:rPr>
              <w:t>RECUPERACIÓN INVERSIÓN</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19%</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1</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229.468,94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7.638,71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43.599,10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4.039,61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lang w:eastAsia="es-ES"/>
              </w:rPr>
            </w:pPr>
            <w:r w:rsidRPr="001B5FE1">
              <w:rPr>
                <w:rFonts w:eastAsia="Times New Roman" w:cs="Calibri"/>
                <w:lang w:eastAsia="es-ES"/>
              </w:rPr>
              <w:t>2</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lang w:eastAsia="es-ES"/>
              </w:rPr>
            </w:pPr>
            <w:r w:rsidRPr="001B5FE1">
              <w:rPr>
                <w:rFonts w:eastAsia="Times New Roman" w:cs="Calibri"/>
                <w:lang w:eastAsia="es-ES"/>
              </w:rPr>
              <w:t xml:space="preserve"> $         225.429,33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lang w:eastAsia="es-ES"/>
              </w:rPr>
            </w:pPr>
            <w:r w:rsidRPr="001B5FE1">
              <w:rPr>
                <w:rFonts w:eastAsia="Times New Roman" w:cs="Calibri"/>
                <w:lang w:eastAsia="es-ES"/>
              </w:rPr>
              <w:t xml:space="preserve"> $      81.296,00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lang w:eastAsia="es-ES"/>
              </w:rPr>
            </w:pPr>
            <w:r w:rsidRPr="001B5FE1">
              <w:rPr>
                <w:rFonts w:eastAsia="Times New Roman" w:cs="Calibri"/>
                <w:lang w:eastAsia="es-ES"/>
              </w:rPr>
              <w:t xml:space="preserve"> $    42.831,57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lang w:eastAsia="es-ES"/>
              </w:rPr>
            </w:pPr>
            <w:r w:rsidRPr="001B5FE1">
              <w:rPr>
                <w:rFonts w:eastAsia="Times New Roman" w:cs="Calibri"/>
                <w:lang w:eastAsia="es-ES"/>
              </w:rPr>
              <w:t xml:space="preserve"> $     38.464,42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3</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186.964,91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13.805,81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35.523,33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78.282,48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BDBDC1"/>
            <w:noWrap/>
            <w:vAlign w:val="bottom"/>
            <w:hideMark/>
          </w:tcPr>
          <w:p w:rsidR="001B5FE1" w:rsidRPr="001B5FE1" w:rsidRDefault="001B5FE1" w:rsidP="001B5FE1">
            <w:pPr>
              <w:spacing w:after="0" w:line="240" w:lineRule="auto"/>
              <w:jc w:val="right"/>
              <w:rPr>
                <w:rFonts w:eastAsia="Times New Roman" w:cs="Calibri"/>
                <w:b/>
                <w:bCs/>
                <w:color w:val="000000"/>
                <w:lang w:eastAsia="es-ES"/>
              </w:rPr>
            </w:pPr>
            <w:r w:rsidRPr="001B5FE1">
              <w:rPr>
                <w:rFonts w:eastAsia="Times New Roman" w:cs="Calibri"/>
                <w:b/>
                <w:bCs/>
                <w:color w:val="000000"/>
                <w:lang w:eastAsia="es-ES"/>
              </w:rPr>
              <w:t>4</w:t>
            </w:r>
          </w:p>
        </w:tc>
        <w:tc>
          <w:tcPr>
            <w:tcW w:w="1831" w:type="dxa"/>
            <w:tcBorders>
              <w:top w:val="nil"/>
              <w:left w:val="nil"/>
              <w:bottom w:val="single" w:sz="4" w:space="0" w:color="auto"/>
              <w:right w:val="single" w:sz="4" w:space="0" w:color="auto"/>
            </w:tcBorders>
            <w:shd w:val="clear" w:color="000000" w:fill="BDBDC1"/>
            <w:noWrap/>
            <w:vAlign w:val="bottom"/>
            <w:hideMark/>
          </w:tcPr>
          <w:p w:rsidR="001B5FE1" w:rsidRPr="001B5FE1" w:rsidRDefault="001B5FE1" w:rsidP="00CA41BC">
            <w:pPr>
              <w:spacing w:after="0" w:line="240" w:lineRule="auto"/>
              <w:rPr>
                <w:rFonts w:eastAsia="Times New Roman" w:cs="Calibri"/>
                <w:b/>
                <w:bCs/>
                <w:color w:val="000000"/>
                <w:lang w:eastAsia="es-ES"/>
              </w:rPr>
            </w:pPr>
            <w:r w:rsidRPr="001B5FE1">
              <w:rPr>
                <w:rFonts w:eastAsia="Times New Roman" w:cs="Calibri"/>
                <w:b/>
                <w:bCs/>
                <w:color w:val="000000"/>
                <w:lang w:eastAsia="es-ES"/>
              </w:rPr>
              <w:t xml:space="preserve"> $        108.682,43 </w:t>
            </w:r>
          </w:p>
        </w:tc>
        <w:tc>
          <w:tcPr>
            <w:tcW w:w="1634" w:type="dxa"/>
            <w:tcBorders>
              <w:top w:val="nil"/>
              <w:left w:val="nil"/>
              <w:bottom w:val="single" w:sz="4" w:space="0" w:color="auto"/>
              <w:right w:val="single" w:sz="4" w:space="0" w:color="auto"/>
            </w:tcBorders>
            <w:shd w:val="clear" w:color="000000" w:fill="BDBDC1"/>
            <w:noWrap/>
            <w:vAlign w:val="bottom"/>
            <w:hideMark/>
          </w:tcPr>
          <w:p w:rsidR="001B5FE1" w:rsidRPr="001B5FE1" w:rsidRDefault="001B5FE1" w:rsidP="00CA41BC">
            <w:pPr>
              <w:spacing w:after="0" w:line="240" w:lineRule="auto"/>
              <w:rPr>
                <w:rFonts w:eastAsia="Times New Roman" w:cs="Calibri"/>
                <w:b/>
                <w:bCs/>
                <w:color w:val="000000"/>
                <w:lang w:eastAsia="es-ES"/>
              </w:rPr>
            </w:pPr>
            <w:r w:rsidRPr="001B5FE1">
              <w:rPr>
                <w:rFonts w:eastAsia="Times New Roman" w:cs="Calibri"/>
                <w:b/>
                <w:bCs/>
                <w:color w:val="000000"/>
                <w:lang w:eastAsia="es-ES"/>
              </w:rPr>
              <w:t xml:space="preserve"> $      59.001,87 </w:t>
            </w:r>
          </w:p>
        </w:tc>
        <w:tc>
          <w:tcPr>
            <w:tcW w:w="1580" w:type="dxa"/>
            <w:tcBorders>
              <w:top w:val="nil"/>
              <w:left w:val="nil"/>
              <w:bottom w:val="single" w:sz="4" w:space="0" w:color="auto"/>
              <w:right w:val="single" w:sz="4" w:space="0" w:color="auto"/>
            </w:tcBorders>
            <w:shd w:val="clear" w:color="000000" w:fill="BDBDC1"/>
            <w:noWrap/>
            <w:vAlign w:val="bottom"/>
            <w:hideMark/>
          </w:tcPr>
          <w:p w:rsidR="001B5FE1" w:rsidRPr="001B5FE1" w:rsidRDefault="001B5FE1" w:rsidP="00D305A0">
            <w:pPr>
              <w:spacing w:after="0" w:line="240" w:lineRule="auto"/>
              <w:rPr>
                <w:rFonts w:eastAsia="Times New Roman" w:cs="Calibri"/>
                <w:b/>
                <w:bCs/>
                <w:color w:val="000000"/>
                <w:lang w:eastAsia="es-ES"/>
              </w:rPr>
            </w:pPr>
            <w:r w:rsidRPr="001B5FE1">
              <w:rPr>
                <w:rFonts w:eastAsia="Times New Roman" w:cs="Calibri"/>
                <w:b/>
                <w:bCs/>
                <w:color w:val="000000"/>
                <w:lang w:eastAsia="es-ES"/>
              </w:rPr>
              <w:t xml:space="preserve"> $    20.649,66 </w:t>
            </w:r>
          </w:p>
        </w:tc>
        <w:tc>
          <w:tcPr>
            <w:tcW w:w="1701" w:type="dxa"/>
            <w:tcBorders>
              <w:top w:val="nil"/>
              <w:left w:val="nil"/>
              <w:bottom w:val="single" w:sz="4" w:space="0" w:color="auto"/>
              <w:right w:val="single" w:sz="4" w:space="0" w:color="auto"/>
            </w:tcBorders>
            <w:shd w:val="clear" w:color="000000" w:fill="BDBDC1"/>
            <w:noWrap/>
            <w:vAlign w:val="bottom"/>
            <w:hideMark/>
          </w:tcPr>
          <w:p w:rsidR="001B5FE1" w:rsidRPr="001B5FE1" w:rsidRDefault="001B5FE1" w:rsidP="00D305A0">
            <w:pPr>
              <w:spacing w:after="0" w:line="240" w:lineRule="auto"/>
              <w:rPr>
                <w:rFonts w:eastAsia="Times New Roman" w:cs="Calibri"/>
                <w:b/>
                <w:bCs/>
                <w:color w:val="000000"/>
                <w:lang w:eastAsia="es-ES"/>
              </w:rPr>
            </w:pPr>
            <w:r w:rsidRPr="001B5FE1">
              <w:rPr>
                <w:rFonts w:eastAsia="Times New Roman" w:cs="Calibri"/>
                <w:b/>
                <w:bCs/>
                <w:color w:val="000000"/>
                <w:lang w:eastAsia="es-ES"/>
              </w:rPr>
              <w:t xml:space="preserve"> $    138.352,21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5</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-29.669,78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62.351,10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-5.637,26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D305A0" w:rsidP="00D305A0">
            <w:pPr>
              <w:spacing w:after="0" w:line="240" w:lineRule="auto"/>
              <w:rPr>
                <w:rFonts w:eastAsia="Times New Roman" w:cs="Calibri"/>
                <w:color w:val="000000"/>
                <w:lang w:eastAsia="es-ES"/>
              </w:rPr>
            </w:pPr>
            <w:r>
              <w:rPr>
                <w:rFonts w:eastAsia="Times New Roman" w:cs="Calibri"/>
                <w:color w:val="000000"/>
                <w:lang w:eastAsia="es-ES"/>
              </w:rPr>
              <w:t xml:space="preserve"> $ </w:t>
            </w:r>
            <w:r w:rsidR="001B5FE1" w:rsidRPr="001B5FE1">
              <w:rPr>
                <w:rFonts w:eastAsia="Times New Roman" w:cs="Calibri"/>
                <w:color w:val="000000"/>
                <w:lang w:eastAsia="es-ES"/>
              </w:rPr>
              <w:t xml:space="preserve">   167.988,36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6</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-197.658,14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48.456,92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-37.555,05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286.011,97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7</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-483.670,11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7.062,86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-91.897,32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398.960,19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8</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-882.630,30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66.556,57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-167.699,76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534.256,33 </w:t>
            </w:r>
          </w:p>
        </w:tc>
      </w:tr>
      <w:tr w:rsidR="001B5FE1" w:rsidRPr="001B5FE1" w:rsidTr="001B5FE1">
        <w:trPr>
          <w:trHeight w:val="296"/>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CA41BC" w:rsidRPr="001B5FE1" w:rsidRDefault="001B5FE1" w:rsidP="00CA41BC">
            <w:pPr>
              <w:spacing w:after="0" w:line="240" w:lineRule="auto"/>
              <w:jc w:val="right"/>
              <w:rPr>
                <w:rFonts w:eastAsia="Times New Roman" w:cs="Calibri"/>
                <w:color w:val="000000"/>
                <w:lang w:eastAsia="es-ES"/>
              </w:rPr>
            </w:pPr>
            <w:r w:rsidRPr="001B5FE1">
              <w:rPr>
                <w:rFonts w:eastAsia="Times New Roman" w:cs="Calibri"/>
                <w:color w:val="000000"/>
                <w:lang w:eastAsia="es-ES"/>
              </w:rPr>
              <w:t>9</w:t>
            </w:r>
          </w:p>
        </w:tc>
        <w:tc>
          <w:tcPr>
            <w:tcW w:w="183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-1.416.886,62 </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27.474,18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-269.208,46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696.682,64 </w:t>
            </w:r>
          </w:p>
        </w:tc>
      </w:tr>
      <w:tr w:rsidR="001B5FE1" w:rsidRPr="001B5FE1" w:rsidTr="00D305A0">
        <w:trPr>
          <w:trHeight w:val="261"/>
        </w:trPr>
        <w:tc>
          <w:tcPr>
            <w:tcW w:w="699" w:type="dxa"/>
            <w:tcBorders>
              <w:top w:val="nil"/>
              <w:left w:val="single" w:sz="4" w:space="0" w:color="auto"/>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rPr>
                <w:rFonts w:eastAsia="Times New Roman" w:cs="Calibri"/>
                <w:color w:val="000000"/>
                <w:lang w:eastAsia="es-ES"/>
              </w:rPr>
            </w:pPr>
            <w:r w:rsidRPr="001B5FE1">
              <w:rPr>
                <w:rFonts w:eastAsia="Times New Roman" w:cs="Calibri"/>
                <w:color w:val="000000"/>
                <w:lang w:eastAsia="es-ES"/>
              </w:rPr>
              <w:t> </w:t>
            </w:r>
          </w:p>
        </w:tc>
        <w:tc>
          <w:tcPr>
            <w:tcW w:w="1027"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1B5FE1">
            <w:pPr>
              <w:spacing w:after="0" w:line="240" w:lineRule="auto"/>
              <w:jc w:val="right"/>
              <w:rPr>
                <w:rFonts w:eastAsia="Times New Roman" w:cs="Calibri"/>
                <w:color w:val="000000"/>
                <w:lang w:eastAsia="es-ES"/>
              </w:rPr>
            </w:pPr>
            <w:r w:rsidRPr="001B5FE1">
              <w:rPr>
                <w:rFonts w:eastAsia="Times New Roman" w:cs="Calibri"/>
                <w:color w:val="000000"/>
                <w:lang w:eastAsia="es-ES"/>
              </w:rPr>
              <w:t>10</w:t>
            </w:r>
          </w:p>
        </w:tc>
        <w:tc>
          <w:tcPr>
            <w:tcW w:w="1831" w:type="dxa"/>
            <w:tcBorders>
              <w:top w:val="nil"/>
              <w:left w:val="nil"/>
              <w:bottom w:val="single" w:sz="4" w:space="0" w:color="auto"/>
              <w:right w:val="single" w:sz="4" w:space="0" w:color="auto"/>
            </w:tcBorders>
            <w:shd w:val="clear" w:color="000000" w:fill="FAE0E4"/>
            <w:noWrap/>
            <w:hideMark/>
          </w:tcPr>
          <w:p w:rsidR="00CA41BC" w:rsidRDefault="00CA41BC" w:rsidP="00CA41BC">
            <w:pPr>
              <w:spacing w:after="0" w:line="240" w:lineRule="auto"/>
              <w:jc w:val="center"/>
              <w:rPr>
                <w:rFonts w:eastAsia="Times New Roman" w:cs="Calibri"/>
                <w:color w:val="000000"/>
                <w:lang w:eastAsia="es-ES"/>
              </w:rPr>
            </w:pPr>
          </w:p>
          <w:p w:rsidR="001B5FE1" w:rsidRPr="001B5FE1" w:rsidRDefault="00CA41BC" w:rsidP="00CA41BC">
            <w:pPr>
              <w:spacing w:after="0" w:line="240" w:lineRule="auto"/>
              <w:jc w:val="center"/>
              <w:rPr>
                <w:rFonts w:eastAsia="Times New Roman" w:cs="Calibri"/>
                <w:color w:val="000000"/>
                <w:lang w:eastAsia="es-ES"/>
              </w:rPr>
            </w:pPr>
            <w:r w:rsidRPr="00CA41BC">
              <w:rPr>
                <w:rFonts w:eastAsia="Times New Roman" w:cs="Calibri"/>
                <w:color w:val="000000"/>
                <w:lang w:eastAsia="es-ES"/>
              </w:rPr>
              <w:pict>
                <v:shape id="_x0000_s1133" type="#_x0000_t202" style="position:absolute;left:0;text-align:left;margin-left:42.1pt;margin-top:11.65pt;width:173.2pt;height:23.35pt;z-index:251653120" filled="f" stroked="f">
                  <v:textbox style="mso-next-textbox:#_x0000_s1133">
                    <w:txbxContent>
                      <w:p w:rsidR="00166AA3" w:rsidRDefault="00166AA3" w:rsidP="00F523BB">
                        <w:pPr>
                          <w:cnfStyle w:val="000000100000"/>
                        </w:pPr>
                        <w:r>
                          <w:t>Fuente: Elaborada por los Autores</w:t>
                        </w:r>
                      </w:p>
                    </w:txbxContent>
                  </v:textbox>
                </v:shape>
              </w:pict>
            </w:r>
            <w:r w:rsidR="001B5FE1" w:rsidRPr="001B5FE1">
              <w:rPr>
                <w:rFonts w:eastAsia="Times New Roman" w:cs="Calibri"/>
                <w:color w:val="000000"/>
                <w:lang w:eastAsia="es-ES"/>
              </w:rPr>
              <w:t>$    -2.113.569,26</w:t>
            </w:r>
          </w:p>
        </w:tc>
        <w:tc>
          <w:tcPr>
            <w:tcW w:w="1634"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CA41BC">
            <w:pPr>
              <w:spacing w:after="0" w:line="240" w:lineRule="auto"/>
              <w:rPr>
                <w:rFonts w:eastAsia="Times New Roman" w:cs="Calibri"/>
                <w:color w:val="000000"/>
                <w:lang w:eastAsia="es-ES"/>
              </w:rPr>
            </w:pPr>
            <w:r w:rsidRPr="001B5FE1">
              <w:rPr>
                <w:rFonts w:eastAsia="Times New Roman" w:cs="Calibri"/>
                <w:color w:val="000000"/>
                <w:lang w:eastAsia="es-ES"/>
              </w:rPr>
              <w:t xml:space="preserve"> $      84.097,48 </w:t>
            </w:r>
          </w:p>
        </w:tc>
        <w:tc>
          <w:tcPr>
            <w:tcW w:w="1580"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-401.578,16 </w:t>
            </w:r>
          </w:p>
        </w:tc>
        <w:tc>
          <w:tcPr>
            <w:tcW w:w="1701" w:type="dxa"/>
            <w:tcBorders>
              <w:top w:val="nil"/>
              <w:left w:val="nil"/>
              <w:bottom w:val="single" w:sz="4" w:space="0" w:color="auto"/>
              <w:right w:val="single" w:sz="4" w:space="0" w:color="auto"/>
            </w:tcBorders>
            <w:shd w:val="clear" w:color="000000" w:fill="FAE0E4"/>
            <w:noWrap/>
            <w:vAlign w:val="bottom"/>
            <w:hideMark/>
          </w:tcPr>
          <w:p w:rsidR="001B5FE1" w:rsidRPr="001B5FE1" w:rsidRDefault="001B5FE1" w:rsidP="00D305A0">
            <w:pPr>
              <w:spacing w:after="0" w:line="240" w:lineRule="auto"/>
              <w:rPr>
                <w:rFonts w:eastAsia="Times New Roman" w:cs="Calibri"/>
                <w:color w:val="000000"/>
                <w:lang w:eastAsia="es-ES"/>
              </w:rPr>
            </w:pPr>
            <w:r w:rsidRPr="001B5FE1">
              <w:rPr>
                <w:rFonts w:eastAsia="Times New Roman" w:cs="Calibri"/>
                <w:color w:val="000000"/>
                <w:lang w:eastAsia="es-ES"/>
              </w:rPr>
              <w:t xml:space="preserve"> $ 1.285.675,64 </w:t>
            </w:r>
          </w:p>
        </w:tc>
      </w:tr>
    </w:tbl>
    <w:p w:rsidR="00F523BB" w:rsidRDefault="00F523BB"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sz w:val="23"/>
          <w:szCs w:val="23"/>
        </w:rPr>
      </w:pPr>
    </w:p>
    <w:p w:rsidR="00E76FD1" w:rsidRDefault="00E76FD1" w:rsidP="00F523BB">
      <w:pPr>
        <w:autoSpaceDE w:val="0"/>
        <w:autoSpaceDN w:val="0"/>
        <w:adjustRightInd w:val="0"/>
        <w:spacing w:after="0" w:line="360" w:lineRule="auto"/>
        <w:jc w:val="both"/>
        <w:rPr>
          <w:rFonts w:ascii="Arial" w:hAnsi="Arial" w:cs="Arial"/>
          <w:b/>
          <w:bCs/>
          <w:sz w:val="24"/>
          <w:szCs w:val="24"/>
        </w:rPr>
      </w:pPr>
    </w:p>
    <w:p w:rsidR="00E76FD1" w:rsidRDefault="00D305A0" w:rsidP="00F523B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br w:type="page"/>
      </w:r>
    </w:p>
    <w:p w:rsidR="00F523BB" w:rsidRDefault="00F523BB" w:rsidP="00EF0124">
      <w:pPr>
        <w:numPr>
          <w:ilvl w:val="1"/>
          <w:numId w:val="25"/>
        </w:numPr>
        <w:tabs>
          <w:tab w:val="left" w:pos="1134"/>
        </w:tabs>
        <w:autoSpaceDE w:val="0"/>
        <w:autoSpaceDN w:val="0"/>
        <w:adjustRightInd w:val="0"/>
        <w:spacing w:after="0" w:line="360" w:lineRule="auto"/>
        <w:ind w:left="851"/>
        <w:jc w:val="both"/>
        <w:rPr>
          <w:rFonts w:ascii="Arial" w:hAnsi="Arial" w:cs="Arial"/>
          <w:b/>
          <w:bCs/>
          <w:sz w:val="24"/>
          <w:szCs w:val="24"/>
        </w:rPr>
      </w:pPr>
      <w:r w:rsidRPr="003B73C7">
        <w:rPr>
          <w:rFonts w:ascii="Arial" w:hAnsi="Arial" w:cs="Arial"/>
          <w:b/>
          <w:bCs/>
          <w:sz w:val="24"/>
          <w:szCs w:val="24"/>
        </w:rPr>
        <w:t>ANÁLISIS DE SENSIBILIDAD</w:t>
      </w:r>
    </w:p>
    <w:p w:rsidR="009F6F83" w:rsidRDefault="009F6F83" w:rsidP="009F6F83">
      <w:pPr>
        <w:spacing w:after="0" w:line="360" w:lineRule="auto"/>
        <w:jc w:val="both"/>
        <w:rPr>
          <w:rFonts w:ascii="Arial" w:hAnsi="Arial" w:cs="Arial"/>
          <w:color w:val="000000"/>
          <w:sz w:val="24"/>
          <w:szCs w:val="24"/>
        </w:rPr>
      </w:pPr>
    </w:p>
    <w:p w:rsidR="009F6F83" w:rsidRDefault="009F6F83" w:rsidP="009F6F83">
      <w:pPr>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FE5B6C">
        <w:rPr>
          <w:rFonts w:ascii="Arial" w:hAnsi="Arial" w:cs="Arial"/>
          <w:color w:val="000000"/>
          <w:sz w:val="24"/>
          <w:szCs w:val="24"/>
        </w:rPr>
        <w:t xml:space="preserve">Para la aprobación de un proyecto uno de los puntos más relevantes para la toma de decisiones es el análisis </w:t>
      </w:r>
      <w:r>
        <w:rPr>
          <w:rFonts w:ascii="Arial" w:hAnsi="Arial" w:cs="Arial"/>
          <w:color w:val="000000"/>
          <w:sz w:val="24"/>
          <w:szCs w:val="24"/>
        </w:rPr>
        <w:t xml:space="preserve">financiero </w:t>
      </w:r>
      <w:r w:rsidRPr="00FE5B6C">
        <w:rPr>
          <w:rFonts w:ascii="Arial" w:hAnsi="Arial" w:cs="Arial"/>
          <w:color w:val="000000"/>
          <w:sz w:val="24"/>
          <w:szCs w:val="24"/>
        </w:rPr>
        <w:t xml:space="preserve">del proyecto, es decir, su rentabilidad y el retorno de la inversión. </w:t>
      </w:r>
    </w:p>
    <w:p w:rsidR="009F6F83" w:rsidRDefault="009F6F83" w:rsidP="009F6F83">
      <w:pPr>
        <w:spacing w:after="0" w:line="360" w:lineRule="auto"/>
        <w:jc w:val="both"/>
        <w:rPr>
          <w:rFonts w:ascii="Arial" w:hAnsi="Arial" w:cs="Arial"/>
          <w:color w:val="000000"/>
          <w:sz w:val="24"/>
          <w:szCs w:val="24"/>
        </w:rPr>
      </w:pPr>
    </w:p>
    <w:p w:rsidR="009F6F83" w:rsidRDefault="009F6F83" w:rsidP="009F6F83">
      <w:pPr>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FE5B6C">
        <w:rPr>
          <w:rFonts w:ascii="Arial" w:hAnsi="Arial" w:cs="Arial"/>
          <w:color w:val="000000"/>
          <w:sz w:val="24"/>
          <w:szCs w:val="24"/>
        </w:rPr>
        <w:t>Una herramienta que facilitará la toma de decisiones es el análisis de sensibilidad, el cual permite diseñar escenarios en los cuales podremos analizar posibles resultados de nuestro proyecto, cambiando los valores de sus variables y restricciones financieras y determinar cómo es</w:t>
      </w:r>
      <w:r>
        <w:rPr>
          <w:rFonts w:ascii="Arial" w:hAnsi="Arial" w:cs="Arial"/>
          <w:color w:val="000000"/>
          <w:sz w:val="24"/>
          <w:szCs w:val="24"/>
        </w:rPr>
        <w:t>tas afectan el resultado final.</w:t>
      </w:r>
    </w:p>
    <w:p w:rsidR="009F6F83" w:rsidRDefault="009F6F83" w:rsidP="009F6F83">
      <w:pPr>
        <w:spacing w:after="0" w:line="360" w:lineRule="auto"/>
        <w:jc w:val="both"/>
        <w:rPr>
          <w:rFonts w:ascii="Arial" w:eastAsia="Times New Roman" w:hAnsi="Arial" w:cs="Arial"/>
          <w:color w:val="000000"/>
          <w:sz w:val="24"/>
          <w:szCs w:val="24"/>
          <w:lang w:eastAsia="es-EC"/>
        </w:rPr>
      </w:pPr>
      <w:r w:rsidRPr="00FE5B6C">
        <w:rPr>
          <w:rFonts w:ascii="Arial" w:hAnsi="Arial" w:cs="Arial"/>
          <w:color w:val="000000"/>
          <w:sz w:val="24"/>
          <w:szCs w:val="24"/>
        </w:rPr>
        <w:t xml:space="preserve">  </w:t>
      </w:r>
      <w:r w:rsidRPr="00FE5B6C">
        <w:rPr>
          <w:rFonts w:ascii="Arial" w:hAnsi="Arial" w:cs="Arial"/>
          <w:color w:val="000000"/>
          <w:sz w:val="24"/>
          <w:szCs w:val="24"/>
        </w:rPr>
        <w:br/>
      </w:r>
      <w:r>
        <w:rPr>
          <w:rFonts w:ascii="Arial" w:eastAsia="Times New Roman" w:hAnsi="Arial" w:cs="Arial"/>
          <w:color w:val="000000"/>
          <w:sz w:val="24"/>
          <w:szCs w:val="24"/>
          <w:lang w:eastAsia="es-EC"/>
        </w:rPr>
        <w:t xml:space="preserve">     </w:t>
      </w:r>
      <w:r w:rsidRPr="00FE5B6C">
        <w:rPr>
          <w:rFonts w:ascii="Arial" w:eastAsia="Times New Roman" w:hAnsi="Arial" w:cs="Arial"/>
          <w:color w:val="000000"/>
          <w:sz w:val="24"/>
          <w:szCs w:val="24"/>
          <w:lang w:eastAsia="es-EC"/>
        </w:rPr>
        <w:t>Teniendo como incertidumbre con respecto al precio de venta, es importante determinar que tan sensible es la Tasa Interna de Retorno (TIR) o el Valor Presente Neto (VPN) con respecto al precio de venta.</w:t>
      </w:r>
    </w:p>
    <w:p w:rsidR="006E7796" w:rsidRDefault="006E7796" w:rsidP="006E7796">
      <w:pPr>
        <w:autoSpaceDE w:val="0"/>
        <w:autoSpaceDN w:val="0"/>
        <w:adjustRightInd w:val="0"/>
        <w:spacing w:after="0" w:line="360" w:lineRule="auto"/>
        <w:jc w:val="both"/>
        <w:rPr>
          <w:rFonts w:ascii="Arial" w:hAnsi="Arial" w:cs="Arial"/>
          <w:b/>
          <w:bCs/>
          <w:sz w:val="24"/>
          <w:szCs w:val="24"/>
        </w:rPr>
      </w:pPr>
    </w:p>
    <w:p w:rsidR="006E7796" w:rsidRPr="006E7796" w:rsidRDefault="006E7796" w:rsidP="006E7796">
      <w:pPr>
        <w:pStyle w:val="NormalWeb"/>
        <w:spacing w:before="0" w:beforeAutospacing="0" w:after="0" w:afterAutospacing="0" w:line="360" w:lineRule="auto"/>
        <w:rPr>
          <w:rFonts w:ascii="Arial" w:hAnsi="Arial" w:cs="Arial"/>
          <w:color w:val="000000"/>
          <w:lang w:val="es-ES"/>
        </w:rPr>
      </w:pPr>
      <w:r w:rsidRPr="006E7796">
        <w:rPr>
          <w:rFonts w:ascii="Arial" w:hAnsi="Arial" w:cs="Arial"/>
          <w:color w:val="000000"/>
          <w:lang w:val="es-ES"/>
        </w:rPr>
        <w:t xml:space="preserve">     El objetivo de hacer este análisis de sensibilidad es poder medir el grado de sensibilidad de las partes operativas del negocio, entre estas variables tenemos el Precio de Venta, Demanda, y los Costos Totales; modificando implícitamente con una pequeña variación de de las variables antes m</w:t>
      </w:r>
      <w:r>
        <w:rPr>
          <w:rFonts w:ascii="Arial" w:hAnsi="Arial" w:cs="Arial"/>
          <w:color w:val="000000"/>
          <w:lang w:val="es-ES"/>
        </w:rPr>
        <w:t xml:space="preserve">encionadas durante la vida útil </w:t>
      </w:r>
      <w:r w:rsidRPr="006E7796">
        <w:rPr>
          <w:rFonts w:ascii="Arial" w:hAnsi="Arial" w:cs="Arial"/>
          <w:color w:val="000000"/>
          <w:lang w:val="es-ES"/>
        </w:rPr>
        <w:t>del proyecto. </w:t>
      </w:r>
    </w:p>
    <w:p w:rsidR="006E7796" w:rsidRPr="006E7796" w:rsidRDefault="006E7796" w:rsidP="006E7796">
      <w:pPr>
        <w:pStyle w:val="NormalWeb"/>
        <w:spacing w:before="0" w:beforeAutospacing="0" w:after="0" w:afterAutospacing="0" w:line="360" w:lineRule="auto"/>
        <w:rPr>
          <w:rFonts w:ascii="Arial" w:hAnsi="Arial" w:cs="Arial"/>
          <w:color w:val="000000"/>
          <w:lang w:val="es-ES"/>
        </w:rPr>
      </w:pPr>
    </w:p>
    <w:p w:rsidR="006E7796" w:rsidRPr="006E7796" w:rsidRDefault="006E7796" w:rsidP="006E7796">
      <w:pPr>
        <w:pStyle w:val="NormalWeb"/>
        <w:spacing w:before="0" w:beforeAutospacing="0" w:after="0" w:afterAutospacing="0" w:line="360" w:lineRule="auto"/>
        <w:rPr>
          <w:rFonts w:ascii="Arial" w:hAnsi="Arial" w:cs="Arial"/>
          <w:color w:val="000000"/>
          <w:lang w:val="es-ES"/>
        </w:rPr>
      </w:pPr>
      <w:r w:rsidRPr="006E7796">
        <w:rPr>
          <w:rFonts w:ascii="Arial" w:hAnsi="Arial" w:cs="Arial"/>
          <w:color w:val="000000"/>
          <w:lang w:val="es-ES"/>
        </w:rPr>
        <w:t xml:space="preserve">     Son diseñados diferentes escenarios en los cuales se afecta cada una de las variables ya mencionadas anteriormente, obteniendo como resultado distintos flujos de Caja, que muestran que tan solvente y sensible puede ser el proyecto.</w:t>
      </w:r>
    </w:p>
    <w:p w:rsidR="006E7796" w:rsidRDefault="006E7796" w:rsidP="006E7796">
      <w:pPr>
        <w:pStyle w:val="NormalWeb"/>
        <w:spacing w:before="0" w:beforeAutospacing="0" w:after="0" w:afterAutospacing="0" w:line="360" w:lineRule="auto"/>
        <w:rPr>
          <w:rFonts w:ascii="Arial" w:hAnsi="Arial" w:cs="Arial"/>
          <w:color w:val="000000"/>
          <w:lang w:val="es-ES"/>
        </w:rPr>
      </w:pPr>
    </w:p>
    <w:p w:rsidR="006E7796" w:rsidRDefault="006E7796" w:rsidP="006E7796">
      <w:pPr>
        <w:pStyle w:val="NormalWeb"/>
        <w:spacing w:before="0" w:beforeAutospacing="0" w:after="0" w:afterAutospacing="0" w:line="360" w:lineRule="auto"/>
        <w:rPr>
          <w:rFonts w:ascii="Arial" w:hAnsi="Arial" w:cs="Arial"/>
          <w:color w:val="000000"/>
          <w:lang w:val="es-ES"/>
        </w:rPr>
      </w:pPr>
    </w:p>
    <w:p w:rsidR="006E7796" w:rsidRDefault="006E7796" w:rsidP="006E7796">
      <w:pPr>
        <w:pStyle w:val="NormalWeb"/>
        <w:spacing w:before="0" w:beforeAutospacing="0" w:after="0" w:afterAutospacing="0" w:line="360" w:lineRule="auto"/>
        <w:rPr>
          <w:rFonts w:ascii="Arial" w:hAnsi="Arial" w:cs="Arial"/>
          <w:color w:val="000000"/>
          <w:lang w:val="es-ES"/>
        </w:rPr>
      </w:pPr>
    </w:p>
    <w:p w:rsidR="006E7796" w:rsidRPr="006E7796" w:rsidRDefault="006E7796" w:rsidP="006E7796">
      <w:pPr>
        <w:pStyle w:val="NormalWeb"/>
        <w:spacing w:before="0" w:beforeAutospacing="0" w:after="0" w:afterAutospacing="0" w:line="360" w:lineRule="auto"/>
        <w:rPr>
          <w:rFonts w:ascii="Arial" w:hAnsi="Arial" w:cs="Arial"/>
          <w:color w:val="000000"/>
          <w:lang w:val="es-ES"/>
        </w:rPr>
      </w:pPr>
    </w:p>
    <w:p w:rsidR="006E7796" w:rsidRDefault="00504F3A" w:rsidP="00EF0124">
      <w:pPr>
        <w:pStyle w:val="NormalWeb"/>
        <w:numPr>
          <w:ilvl w:val="2"/>
          <w:numId w:val="25"/>
        </w:numPr>
        <w:spacing w:before="0" w:beforeAutospacing="0" w:after="0" w:afterAutospacing="0" w:line="360" w:lineRule="auto"/>
        <w:rPr>
          <w:rFonts w:ascii="Arial" w:hAnsi="Arial" w:cs="Arial"/>
          <w:b/>
          <w:color w:val="000000"/>
          <w:lang w:val="es-ES"/>
        </w:rPr>
      </w:pPr>
      <w:r>
        <w:rPr>
          <w:rFonts w:ascii="Arial" w:hAnsi="Arial" w:cs="Arial"/>
          <w:b/>
          <w:color w:val="000000"/>
          <w:lang w:val="es-ES"/>
        </w:rPr>
        <w:t xml:space="preserve"> </w:t>
      </w:r>
      <w:r w:rsidR="006E7796" w:rsidRPr="006E7796">
        <w:rPr>
          <w:rFonts w:ascii="Arial" w:hAnsi="Arial" w:cs="Arial"/>
          <w:b/>
          <w:color w:val="000000"/>
          <w:lang w:val="es-ES"/>
        </w:rPr>
        <w:t>Variación de los Precios de Venta.</w:t>
      </w:r>
    </w:p>
    <w:p w:rsidR="00CA41BC" w:rsidRPr="006E7796" w:rsidRDefault="00CA41BC" w:rsidP="00CA41BC">
      <w:pPr>
        <w:pStyle w:val="NormalWeb"/>
        <w:spacing w:before="0" w:beforeAutospacing="0" w:after="0" w:afterAutospacing="0" w:line="360" w:lineRule="auto"/>
        <w:ind w:left="720"/>
        <w:rPr>
          <w:rFonts w:ascii="Arial" w:hAnsi="Arial" w:cs="Arial"/>
          <w:b/>
          <w:color w:val="000000"/>
          <w:lang w:val="es-ES"/>
        </w:rPr>
      </w:pPr>
    </w:p>
    <w:p w:rsidR="006E7796" w:rsidRDefault="00504F3A" w:rsidP="00CA41BC">
      <w:pPr>
        <w:pStyle w:val="NormalWeb"/>
        <w:spacing w:before="0" w:beforeAutospacing="0" w:after="0" w:afterAutospacing="0" w:line="360" w:lineRule="auto"/>
        <w:ind w:left="720"/>
        <w:jc w:val="center"/>
        <w:rPr>
          <w:rFonts w:ascii="Arial" w:hAnsi="Arial" w:cs="Arial"/>
          <w:color w:val="000000"/>
          <w:sz w:val="18"/>
          <w:lang w:val="es-ES"/>
        </w:rPr>
      </w:pPr>
      <w:r w:rsidRPr="00504F3A">
        <w:rPr>
          <w:rFonts w:ascii="Arial" w:hAnsi="Arial" w:cs="Arial"/>
          <w:color w:val="000000"/>
          <w:sz w:val="18"/>
          <w:lang w:val="es-ES"/>
        </w:rPr>
        <w:t>TABLA 3.14: Variación de los precios de venta</w:t>
      </w:r>
    </w:p>
    <w:p w:rsidR="004D5733" w:rsidRPr="00504F3A" w:rsidRDefault="00B17488" w:rsidP="004D5733">
      <w:pPr>
        <w:pStyle w:val="NormalWeb"/>
        <w:spacing w:before="0" w:beforeAutospacing="0" w:after="0" w:afterAutospacing="0" w:line="360" w:lineRule="auto"/>
        <w:rPr>
          <w:rFonts w:ascii="Arial" w:hAnsi="Arial" w:cs="Arial"/>
          <w:color w:val="000000"/>
          <w:sz w:val="18"/>
          <w:lang w:val="es-ES"/>
        </w:rPr>
      </w:pPr>
      <w:r>
        <w:rPr>
          <w:rFonts w:ascii="Arial" w:hAnsi="Arial" w:cs="Arial"/>
          <w:noProof/>
          <w:color w:val="000000"/>
          <w:sz w:val="18"/>
          <w:lang w:val="es-ES" w:eastAsia="es-ES"/>
        </w:rPr>
        <w:drawing>
          <wp:inline distT="0" distB="0" distL="0" distR="0">
            <wp:extent cx="2611083" cy="1879643"/>
            <wp:effectExtent l="5666" t="3767" r="3896" b="0"/>
            <wp:docPr id="2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ascii="Arial" w:hAnsi="Arial" w:cs="Arial"/>
          <w:noProof/>
          <w:color w:val="000000"/>
          <w:sz w:val="18"/>
          <w:lang w:val="es-ES" w:eastAsia="es-ES"/>
        </w:rPr>
        <w:drawing>
          <wp:inline distT="0" distB="0" distL="0" distR="0">
            <wp:extent cx="2529144" cy="1879146"/>
            <wp:effectExtent l="5681" t="4264" r="3905" b="0"/>
            <wp:docPr id="2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D5733" w:rsidRDefault="009B5A6D" w:rsidP="00CA41BC">
      <w:pPr>
        <w:pStyle w:val="NormalWeb"/>
        <w:spacing w:before="0" w:beforeAutospacing="0" w:after="0" w:afterAutospacing="0" w:line="360" w:lineRule="auto"/>
        <w:jc w:val="center"/>
        <w:rPr>
          <w:rFonts w:ascii="Arial" w:hAnsi="Arial" w:cs="Arial"/>
          <w:color w:val="000000"/>
          <w:sz w:val="18"/>
          <w:lang w:val="es-ES"/>
        </w:rPr>
      </w:pPr>
      <w:r>
        <w:rPr>
          <w:rFonts w:ascii="Arial" w:hAnsi="Arial" w:cs="Arial"/>
          <w:color w:val="000000"/>
          <w:sz w:val="18"/>
          <w:lang w:val="es-ES"/>
        </w:rPr>
        <w:t>Ver: Anexo 1.29</w:t>
      </w:r>
    </w:p>
    <w:p w:rsidR="006E7796" w:rsidRPr="00504F3A" w:rsidRDefault="00504F3A" w:rsidP="00CA41BC">
      <w:pPr>
        <w:pStyle w:val="NormalWeb"/>
        <w:spacing w:before="0" w:beforeAutospacing="0" w:after="0" w:afterAutospacing="0" w:line="360" w:lineRule="auto"/>
        <w:jc w:val="center"/>
        <w:rPr>
          <w:rFonts w:ascii="Arial" w:hAnsi="Arial" w:cs="Arial"/>
          <w:color w:val="000000"/>
          <w:sz w:val="18"/>
          <w:lang w:val="es-ES"/>
        </w:rPr>
      </w:pPr>
      <w:r w:rsidRPr="00504F3A">
        <w:rPr>
          <w:rFonts w:ascii="Arial" w:hAnsi="Arial" w:cs="Arial"/>
          <w:color w:val="000000"/>
          <w:sz w:val="18"/>
          <w:lang w:val="es-ES"/>
        </w:rPr>
        <w:t>ELABORADO POR: LAS AUTORAS</w:t>
      </w:r>
    </w:p>
    <w:p w:rsidR="00504F3A" w:rsidRDefault="00504F3A" w:rsidP="006E7796">
      <w:pPr>
        <w:pStyle w:val="NormalWeb"/>
        <w:spacing w:before="0" w:beforeAutospacing="0" w:after="0" w:afterAutospacing="0" w:line="360" w:lineRule="auto"/>
        <w:jc w:val="both"/>
        <w:rPr>
          <w:rFonts w:ascii="Arial" w:hAnsi="Arial" w:cs="Arial"/>
          <w:color w:val="000000"/>
          <w:lang w:val="es-ES"/>
        </w:rPr>
      </w:pPr>
    </w:p>
    <w:p w:rsidR="006E7796" w:rsidRPr="006E7796" w:rsidRDefault="006E7796" w:rsidP="006E7796">
      <w:pPr>
        <w:pStyle w:val="NormalWeb"/>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 xml:space="preserve">     En este ítem se variarán con un porcentaje los Precios de Venta para saber que tan sensible es nuestro producto con respecto al precio.  La variación de los Precios para que el VAN = 0 o que se cumpla el otro supuesto que La TIR = Tasa de Descuento para ver cuán sensible puede ser la variable Precio, siendo el porcentaje de Variación de los Precios máximo del – 15% donde ocurría los supuestos mencionados, donde el Van es $ -166.424,81. Aquí podemos apreciar que el van es menor a cero, lo que nos indica que tener un precio menor a $ 0,204 nos causaría pérdida o no rentable nuestro proyecto.</w:t>
      </w:r>
    </w:p>
    <w:p w:rsidR="006E7796" w:rsidRDefault="006E7796" w:rsidP="006E7796">
      <w:pPr>
        <w:pStyle w:val="NormalWeb"/>
        <w:spacing w:before="0" w:beforeAutospacing="0" w:after="0" w:afterAutospacing="0" w:line="360" w:lineRule="auto"/>
        <w:jc w:val="both"/>
        <w:rPr>
          <w:rFonts w:ascii="Arial" w:hAnsi="Arial" w:cs="Arial"/>
          <w:color w:val="000000"/>
          <w:lang w:val="es-ES"/>
        </w:rPr>
      </w:pPr>
    </w:p>
    <w:p w:rsidR="006E7796" w:rsidRDefault="006E7796" w:rsidP="006E7796">
      <w:pPr>
        <w:pStyle w:val="NormalWeb"/>
        <w:spacing w:before="0" w:beforeAutospacing="0" w:after="0" w:afterAutospacing="0" w:line="360" w:lineRule="auto"/>
        <w:jc w:val="both"/>
        <w:rPr>
          <w:rFonts w:ascii="Arial" w:hAnsi="Arial" w:cs="Arial"/>
          <w:color w:val="000000"/>
          <w:lang w:val="es-ES"/>
        </w:rPr>
      </w:pPr>
    </w:p>
    <w:p w:rsidR="00625AA1" w:rsidRDefault="00625AA1" w:rsidP="006E7796">
      <w:pPr>
        <w:pStyle w:val="NormalWeb"/>
        <w:spacing w:before="0" w:beforeAutospacing="0" w:after="0" w:afterAutospacing="0" w:line="360" w:lineRule="auto"/>
        <w:jc w:val="both"/>
        <w:rPr>
          <w:rFonts w:ascii="Arial" w:hAnsi="Arial" w:cs="Arial"/>
          <w:color w:val="000000"/>
          <w:lang w:val="es-ES"/>
        </w:rPr>
      </w:pPr>
    </w:p>
    <w:p w:rsidR="00625AA1" w:rsidRDefault="00625AA1" w:rsidP="006E7796">
      <w:pPr>
        <w:pStyle w:val="NormalWeb"/>
        <w:spacing w:before="0" w:beforeAutospacing="0" w:after="0" w:afterAutospacing="0" w:line="360" w:lineRule="auto"/>
        <w:jc w:val="both"/>
        <w:rPr>
          <w:rFonts w:ascii="Arial" w:hAnsi="Arial" w:cs="Arial"/>
          <w:color w:val="000000"/>
          <w:lang w:val="es-ES"/>
        </w:rPr>
      </w:pPr>
    </w:p>
    <w:p w:rsidR="00625AA1" w:rsidRDefault="00625AA1" w:rsidP="006E7796">
      <w:pPr>
        <w:pStyle w:val="NormalWeb"/>
        <w:spacing w:before="0" w:beforeAutospacing="0" w:after="0" w:afterAutospacing="0" w:line="360" w:lineRule="auto"/>
        <w:jc w:val="both"/>
        <w:rPr>
          <w:rFonts w:ascii="Arial" w:hAnsi="Arial" w:cs="Arial"/>
          <w:color w:val="000000"/>
          <w:lang w:val="es-ES"/>
        </w:rPr>
      </w:pPr>
    </w:p>
    <w:p w:rsidR="00625AA1" w:rsidRDefault="00625AA1" w:rsidP="006E7796">
      <w:pPr>
        <w:pStyle w:val="NormalWeb"/>
        <w:spacing w:before="0" w:beforeAutospacing="0" w:after="0" w:afterAutospacing="0" w:line="360" w:lineRule="auto"/>
        <w:jc w:val="both"/>
        <w:rPr>
          <w:rFonts w:ascii="Arial" w:hAnsi="Arial" w:cs="Arial"/>
          <w:color w:val="000000"/>
          <w:lang w:val="es-ES"/>
        </w:rPr>
      </w:pPr>
    </w:p>
    <w:p w:rsidR="007E04C9" w:rsidRDefault="007E04C9" w:rsidP="006E7796">
      <w:pPr>
        <w:pStyle w:val="NormalWeb"/>
        <w:spacing w:before="0" w:beforeAutospacing="0" w:after="0" w:afterAutospacing="0" w:line="360" w:lineRule="auto"/>
        <w:jc w:val="both"/>
        <w:rPr>
          <w:rFonts w:ascii="Arial" w:hAnsi="Arial" w:cs="Arial"/>
          <w:color w:val="000000"/>
          <w:lang w:val="es-ES"/>
        </w:rPr>
      </w:pPr>
    </w:p>
    <w:p w:rsidR="007E04C9" w:rsidRDefault="007E04C9" w:rsidP="006E7796">
      <w:pPr>
        <w:pStyle w:val="NormalWeb"/>
        <w:spacing w:before="0" w:beforeAutospacing="0" w:after="0" w:afterAutospacing="0" w:line="360" w:lineRule="auto"/>
        <w:jc w:val="both"/>
        <w:rPr>
          <w:rFonts w:ascii="Arial" w:hAnsi="Arial" w:cs="Arial"/>
          <w:color w:val="000000"/>
          <w:lang w:val="es-ES"/>
        </w:rPr>
      </w:pPr>
    </w:p>
    <w:p w:rsidR="007E04C9" w:rsidRPr="006E7796" w:rsidRDefault="007E04C9" w:rsidP="006E7796">
      <w:pPr>
        <w:pStyle w:val="NormalWeb"/>
        <w:spacing w:before="0" w:beforeAutospacing="0" w:after="0" w:afterAutospacing="0" w:line="360" w:lineRule="auto"/>
        <w:jc w:val="both"/>
        <w:rPr>
          <w:rFonts w:ascii="Arial" w:hAnsi="Arial" w:cs="Arial"/>
          <w:color w:val="000000"/>
          <w:lang w:val="es-ES"/>
        </w:rPr>
      </w:pPr>
    </w:p>
    <w:p w:rsidR="006E7796" w:rsidRPr="006E7796" w:rsidRDefault="006E7796" w:rsidP="00EF0124">
      <w:pPr>
        <w:pStyle w:val="NormalWeb"/>
        <w:numPr>
          <w:ilvl w:val="2"/>
          <w:numId w:val="25"/>
        </w:numPr>
        <w:spacing w:before="0" w:beforeAutospacing="0" w:after="0" w:afterAutospacing="0" w:line="360" w:lineRule="auto"/>
        <w:rPr>
          <w:rFonts w:ascii="Arial" w:hAnsi="Arial" w:cs="Arial"/>
          <w:b/>
          <w:color w:val="000000"/>
          <w:lang w:val="es-ES"/>
        </w:rPr>
      </w:pPr>
      <w:r w:rsidRPr="006E7796">
        <w:rPr>
          <w:rFonts w:ascii="Arial" w:hAnsi="Arial" w:cs="Arial"/>
          <w:b/>
          <w:color w:val="000000"/>
          <w:lang w:val="es-ES"/>
        </w:rPr>
        <w:t>Variación con respecto a la Demanda</w:t>
      </w:r>
    </w:p>
    <w:p w:rsidR="00CA41BC" w:rsidRDefault="00CA41BC" w:rsidP="00504F3A">
      <w:pPr>
        <w:pStyle w:val="NormalWeb"/>
        <w:spacing w:before="0" w:beforeAutospacing="0" w:after="0" w:afterAutospacing="0" w:line="360" w:lineRule="auto"/>
        <w:rPr>
          <w:rFonts w:ascii="Arial" w:hAnsi="Arial" w:cs="Arial"/>
          <w:color w:val="000000"/>
          <w:lang w:val="es-ES"/>
        </w:rPr>
      </w:pPr>
    </w:p>
    <w:p w:rsidR="006E7796" w:rsidRPr="006E7796" w:rsidRDefault="006E7796" w:rsidP="00504F3A">
      <w:pPr>
        <w:pStyle w:val="NormalWeb"/>
        <w:spacing w:before="0" w:beforeAutospacing="0" w:after="0" w:afterAutospacing="0" w:line="360" w:lineRule="auto"/>
        <w:rPr>
          <w:rFonts w:ascii="Arial" w:hAnsi="Arial" w:cs="Arial"/>
          <w:color w:val="000000"/>
          <w:lang w:val="es-ES"/>
        </w:rPr>
      </w:pPr>
      <w:r w:rsidRPr="006E7796">
        <w:rPr>
          <w:rFonts w:ascii="Arial" w:hAnsi="Arial" w:cs="Arial"/>
          <w:color w:val="000000"/>
          <w:lang w:val="es-ES"/>
        </w:rPr>
        <w:pict>
          <v:shape id="_x0000_s1150" type="#_x0000_t202" style="position:absolute;margin-left:121.8pt;margin-top:3.1pt;width:172.1pt;height:20.05pt;z-index:251657216" filled="f" stroked="f">
            <v:textbox style="mso-next-textbox:#_x0000_s1150">
              <w:txbxContent>
                <w:p w:rsidR="00166AA3" w:rsidRDefault="00166AA3" w:rsidP="006E7796">
                  <w:r>
                    <w:t>Tabla 3.16: Variación a la Demanda</w:t>
                  </w:r>
                </w:p>
              </w:txbxContent>
            </v:textbox>
          </v:shape>
        </w:pict>
      </w:r>
    </w:p>
    <w:p w:rsidR="00AA6D2E" w:rsidRDefault="00B17488" w:rsidP="00625AA1">
      <w:pPr>
        <w:pStyle w:val="NormalWeb"/>
        <w:spacing w:before="0" w:beforeAutospacing="0" w:after="0" w:afterAutospacing="0"/>
        <w:rPr>
          <w:noProof/>
          <w:lang w:eastAsia="es-ES"/>
        </w:rPr>
      </w:pPr>
      <w:r>
        <w:rPr>
          <w:rFonts w:ascii="Arial" w:hAnsi="Arial" w:cs="Arial"/>
          <w:noProof/>
          <w:color w:val="000000"/>
          <w:sz w:val="18"/>
          <w:lang w:val="es-ES" w:eastAsia="es-ES"/>
        </w:rPr>
        <w:drawing>
          <wp:inline distT="0" distB="0" distL="0" distR="0">
            <wp:extent cx="2610750" cy="2028666"/>
            <wp:effectExtent l="5864" t="4604" r="4031" b="0"/>
            <wp:docPr id="2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AA6D2E" w:rsidRPr="00AA6D2E">
        <w:rPr>
          <w:noProof/>
          <w:lang w:eastAsia="es-ES"/>
        </w:rPr>
        <w:t xml:space="preserve"> </w:t>
      </w:r>
      <w:r>
        <w:rPr>
          <w:rFonts w:ascii="Arial" w:hAnsi="Arial" w:cs="Arial"/>
          <w:noProof/>
          <w:color w:val="000000"/>
          <w:sz w:val="18"/>
          <w:lang w:val="es-ES" w:eastAsia="es-ES"/>
        </w:rPr>
        <w:drawing>
          <wp:inline distT="0" distB="0" distL="0" distR="0">
            <wp:extent cx="2543433" cy="2027641"/>
            <wp:effectExtent l="6049" t="4033" r="2583" b="1596"/>
            <wp:docPr id="2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D5733" w:rsidRDefault="009B5A6D" w:rsidP="00AA6D2E">
      <w:pPr>
        <w:pStyle w:val="NormalWeb"/>
        <w:spacing w:before="0" w:beforeAutospacing="0" w:after="0" w:afterAutospacing="0"/>
        <w:jc w:val="center"/>
        <w:rPr>
          <w:rFonts w:ascii="Arial" w:hAnsi="Arial" w:cs="Arial"/>
          <w:color w:val="000000"/>
          <w:sz w:val="18"/>
          <w:lang w:val="es-ES"/>
        </w:rPr>
      </w:pPr>
      <w:r>
        <w:rPr>
          <w:rFonts w:ascii="Arial" w:hAnsi="Arial" w:cs="Arial"/>
          <w:color w:val="000000"/>
          <w:sz w:val="18"/>
          <w:lang w:val="es-ES"/>
        </w:rPr>
        <w:t>Ver: Anexo 1.30</w:t>
      </w:r>
    </w:p>
    <w:p w:rsidR="006E7796" w:rsidRPr="00504F3A" w:rsidRDefault="00504F3A" w:rsidP="00CA41BC">
      <w:pPr>
        <w:pStyle w:val="NormalWeb"/>
        <w:spacing w:before="0" w:beforeAutospacing="0" w:after="0" w:afterAutospacing="0"/>
        <w:jc w:val="center"/>
        <w:rPr>
          <w:rFonts w:ascii="Arial" w:hAnsi="Arial" w:cs="Arial"/>
          <w:color w:val="000000"/>
          <w:sz w:val="18"/>
          <w:lang w:val="es-ES"/>
        </w:rPr>
      </w:pPr>
      <w:r w:rsidRPr="00504F3A">
        <w:rPr>
          <w:rFonts w:ascii="Arial" w:hAnsi="Arial" w:cs="Arial"/>
          <w:color w:val="000000"/>
          <w:sz w:val="18"/>
          <w:lang w:val="es-ES"/>
        </w:rPr>
        <w:t>ELABORADO POR LAS AUTORAS</w:t>
      </w:r>
    </w:p>
    <w:p w:rsidR="00504F3A" w:rsidRDefault="00504F3A" w:rsidP="00CA41BC">
      <w:pPr>
        <w:pStyle w:val="NormalWeb"/>
        <w:spacing w:before="0" w:beforeAutospacing="0" w:after="0" w:afterAutospacing="0" w:line="360" w:lineRule="auto"/>
        <w:jc w:val="both"/>
        <w:rPr>
          <w:rFonts w:ascii="Arial" w:hAnsi="Arial" w:cs="Arial"/>
          <w:color w:val="000000"/>
          <w:lang w:val="es-ES"/>
        </w:rPr>
      </w:pPr>
    </w:p>
    <w:p w:rsidR="00AA6D2E" w:rsidRDefault="00AA6D2E" w:rsidP="00CA41BC">
      <w:pPr>
        <w:pStyle w:val="NormalWeb"/>
        <w:spacing w:before="0" w:beforeAutospacing="0" w:after="0" w:afterAutospacing="0" w:line="360" w:lineRule="auto"/>
        <w:jc w:val="both"/>
        <w:rPr>
          <w:rFonts w:ascii="Arial" w:hAnsi="Arial" w:cs="Arial"/>
          <w:color w:val="000000"/>
          <w:lang w:val="es-ES"/>
        </w:rPr>
      </w:pPr>
    </w:p>
    <w:p w:rsidR="00504F3A" w:rsidRDefault="006E7796" w:rsidP="00CA41BC">
      <w:pPr>
        <w:pStyle w:val="NormalWeb"/>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 xml:space="preserve">     Para este punto se va a aplicar, los mismos supuestos mencionados anteriormente dado que si hay una variación -27% lo que implicaría no vender 3.015.734 unidades lo cual afectaría el flujo arrojando un Van de $ -42.813,07. Lo conveniente para implementar el proyecto es que las Cantidades vendidas no disminuyan hasta el punto que no sea factible mientras que las otras variables se mantengan constantes.</w:t>
      </w:r>
    </w:p>
    <w:p w:rsidR="006E7796" w:rsidRPr="006E7796" w:rsidRDefault="006E7796" w:rsidP="00CA41BC">
      <w:pPr>
        <w:pStyle w:val="NormalWeb"/>
        <w:spacing w:before="0" w:beforeAutospacing="0" w:after="0" w:afterAutospacing="0" w:line="360" w:lineRule="auto"/>
        <w:jc w:val="both"/>
        <w:rPr>
          <w:rFonts w:ascii="Arial" w:hAnsi="Arial" w:cs="Arial"/>
          <w:color w:val="000000"/>
          <w:lang w:val="es-ES"/>
        </w:rPr>
      </w:pPr>
    </w:p>
    <w:p w:rsidR="00504F3A" w:rsidRDefault="00504F3A" w:rsidP="00CA41BC">
      <w:pPr>
        <w:pStyle w:val="NormalWeb"/>
        <w:spacing w:before="0" w:beforeAutospacing="0" w:after="0" w:afterAutospacing="0" w:line="360" w:lineRule="auto"/>
        <w:jc w:val="both"/>
        <w:rPr>
          <w:rFonts w:ascii="Arial" w:hAnsi="Arial" w:cs="Arial"/>
          <w:b/>
          <w:color w:val="000000"/>
          <w:lang w:val="es-ES"/>
        </w:rPr>
      </w:pPr>
    </w:p>
    <w:p w:rsidR="00504F3A" w:rsidRDefault="00504F3A" w:rsidP="00CA41BC">
      <w:pPr>
        <w:pStyle w:val="NormalWeb"/>
        <w:spacing w:before="0" w:beforeAutospacing="0" w:after="0" w:afterAutospacing="0" w:line="360" w:lineRule="auto"/>
        <w:jc w:val="both"/>
        <w:rPr>
          <w:rFonts w:ascii="Arial" w:hAnsi="Arial" w:cs="Arial"/>
          <w:b/>
          <w:color w:val="000000"/>
          <w:lang w:val="es-ES"/>
        </w:rPr>
      </w:pPr>
    </w:p>
    <w:p w:rsidR="00504F3A" w:rsidRDefault="00504F3A" w:rsidP="00CA41BC">
      <w:pPr>
        <w:pStyle w:val="NormalWeb"/>
        <w:spacing w:before="0" w:beforeAutospacing="0" w:after="0" w:afterAutospacing="0" w:line="360" w:lineRule="auto"/>
        <w:jc w:val="both"/>
        <w:rPr>
          <w:rFonts w:ascii="Arial" w:hAnsi="Arial" w:cs="Arial"/>
          <w:b/>
          <w:color w:val="000000"/>
          <w:lang w:val="es-ES"/>
        </w:rPr>
      </w:pPr>
    </w:p>
    <w:p w:rsidR="00CA41BC" w:rsidRDefault="00CA41BC" w:rsidP="00CA41BC">
      <w:pPr>
        <w:pStyle w:val="NormalWeb"/>
        <w:spacing w:before="0" w:beforeAutospacing="0" w:after="0" w:afterAutospacing="0" w:line="360" w:lineRule="auto"/>
        <w:jc w:val="both"/>
        <w:rPr>
          <w:rFonts w:ascii="Arial" w:hAnsi="Arial" w:cs="Arial"/>
          <w:b/>
          <w:color w:val="000000"/>
          <w:lang w:val="es-ES"/>
        </w:rPr>
      </w:pPr>
    </w:p>
    <w:p w:rsidR="00CA41BC" w:rsidRDefault="00CA41BC" w:rsidP="00CA41BC">
      <w:pPr>
        <w:pStyle w:val="NormalWeb"/>
        <w:spacing w:before="0" w:beforeAutospacing="0" w:after="0" w:afterAutospacing="0" w:line="360" w:lineRule="auto"/>
        <w:jc w:val="both"/>
        <w:rPr>
          <w:rFonts w:ascii="Arial" w:hAnsi="Arial" w:cs="Arial"/>
          <w:b/>
          <w:color w:val="000000"/>
          <w:lang w:val="es-ES"/>
        </w:rPr>
      </w:pPr>
    </w:p>
    <w:p w:rsidR="00CA41BC" w:rsidRDefault="00CA41BC" w:rsidP="00CA41BC">
      <w:pPr>
        <w:pStyle w:val="NormalWeb"/>
        <w:spacing w:before="0" w:beforeAutospacing="0" w:after="0" w:afterAutospacing="0" w:line="360" w:lineRule="auto"/>
        <w:jc w:val="both"/>
        <w:rPr>
          <w:rFonts w:ascii="Arial" w:hAnsi="Arial" w:cs="Arial"/>
          <w:b/>
          <w:color w:val="000000"/>
          <w:lang w:val="es-ES"/>
        </w:rPr>
      </w:pPr>
    </w:p>
    <w:p w:rsidR="00CA41BC" w:rsidRDefault="00CA41BC" w:rsidP="00CA41BC">
      <w:pPr>
        <w:pStyle w:val="NormalWeb"/>
        <w:spacing w:before="0" w:beforeAutospacing="0" w:after="0" w:afterAutospacing="0" w:line="360" w:lineRule="auto"/>
        <w:jc w:val="both"/>
        <w:rPr>
          <w:rFonts w:ascii="Arial" w:hAnsi="Arial" w:cs="Arial"/>
          <w:b/>
          <w:color w:val="000000"/>
          <w:lang w:val="es-ES"/>
        </w:rPr>
      </w:pPr>
    </w:p>
    <w:p w:rsidR="007E04C9" w:rsidRDefault="007E04C9" w:rsidP="00CA41BC">
      <w:pPr>
        <w:pStyle w:val="NormalWeb"/>
        <w:spacing w:before="0" w:beforeAutospacing="0" w:after="0" w:afterAutospacing="0" w:line="360" w:lineRule="auto"/>
        <w:jc w:val="both"/>
        <w:rPr>
          <w:rFonts w:ascii="Arial" w:hAnsi="Arial" w:cs="Arial"/>
          <w:b/>
          <w:color w:val="000000"/>
          <w:lang w:val="es-ES"/>
        </w:rPr>
      </w:pPr>
    </w:p>
    <w:p w:rsidR="007E04C9" w:rsidRDefault="007E04C9" w:rsidP="00CA41BC">
      <w:pPr>
        <w:pStyle w:val="NormalWeb"/>
        <w:spacing w:before="0" w:beforeAutospacing="0" w:after="0" w:afterAutospacing="0" w:line="360" w:lineRule="auto"/>
        <w:jc w:val="both"/>
        <w:rPr>
          <w:rFonts w:ascii="Arial" w:hAnsi="Arial" w:cs="Arial"/>
          <w:b/>
          <w:color w:val="000000"/>
          <w:lang w:val="es-ES"/>
        </w:rPr>
      </w:pPr>
    </w:p>
    <w:p w:rsidR="007E04C9" w:rsidRPr="00504F3A" w:rsidRDefault="007E04C9" w:rsidP="00CA41BC">
      <w:pPr>
        <w:pStyle w:val="NormalWeb"/>
        <w:spacing w:before="0" w:beforeAutospacing="0" w:after="0" w:afterAutospacing="0" w:line="360" w:lineRule="auto"/>
        <w:jc w:val="both"/>
        <w:rPr>
          <w:rFonts w:ascii="Arial" w:hAnsi="Arial" w:cs="Arial"/>
          <w:b/>
          <w:color w:val="000000"/>
          <w:lang w:val="es-ES"/>
        </w:rPr>
      </w:pPr>
    </w:p>
    <w:p w:rsidR="00504F3A" w:rsidRDefault="00504F3A" w:rsidP="00EF0124">
      <w:pPr>
        <w:pStyle w:val="NormalWeb"/>
        <w:numPr>
          <w:ilvl w:val="2"/>
          <w:numId w:val="25"/>
        </w:numPr>
        <w:spacing w:before="0" w:beforeAutospacing="0" w:after="0" w:afterAutospacing="0" w:line="360" w:lineRule="auto"/>
        <w:ind w:left="1134"/>
        <w:jc w:val="both"/>
        <w:rPr>
          <w:rFonts w:ascii="Arial" w:hAnsi="Arial" w:cs="Arial"/>
          <w:b/>
          <w:color w:val="000000"/>
          <w:lang w:val="es-ES"/>
        </w:rPr>
      </w:pPr>
      <w:r>
        <w:rPr>
          <w:rFonts w:ascii="Arial" w:hAnsi="Arial" w:cs="Arial"/>
          <w:color w:val="000000"/>
          <w:lang w:val="es-ES"/>
        </w:rPr>
        <w:t xml:space="preserve"> </w:t>
      </w:r>
      <w:r w:rsidR="006E7796" w:rsidRPr="00504F3A">
        <w:rPr>
          <w:rFonts w:ascii="Arial" w:hAnsi="Arial" w:cs="Arial"/>
          <w:b/>
          <w:color w:val="000000"/>
          <w:lang w:val="es-ES"/>
        </w:rPr>
        <w:t>Variación respecto a Cotos Totales</w:t>
      </w:r>
    </w:p>
    <w:p w:rsidR="00CA41BC" w:rsidRDefault="00CA41BC" w:rsidP="00CA41BC">
      <w:pPr>
        <w:pStyle w:val="NormalWeb"/>
        <w:spacing w:before="0" w:beforeAutospacing="0" w:after="0" w:afterAutospacing="0"/>
        <w:jc w:val="center"/>
        <w:rPr>
          <w:rFonts w:ascii="Arial" w:hAnsi="Arial" w:cs="Arial"/>
          <w:color w:val="000000"/>
          <w:sz w:val="18"/>
          <w:lang w:val="es-ES"/>
        </w:rPr>
      </w:pPr>
    </w:p>
    <w:p w:rsidR="00CA41BC" w:rsidRDefault="00CA41BC" w:rsidP="00CA41BC">
      <w:pPr>
        <w:pStyle w:val="NormalWeb"/>
        <w:spacing w:before="0" w:beforeAutospacing="0" w:after="0" w:afterAutospacing="0"/>
        <w:jc w:val="center"/>
        <w:rPr>
          <w:rFonts w:ascii="Arial" w:hAnsi="Arial" w:cs="Arial"/>
          <w:color w:val="000000"/>
          <w:sz w:val="18"/>
          <w:lang w:val="es-ES"/>
        </w:rPr>
      </w:pPr>
    </w:p>
    <w:p w:rsidR="00504F3A" w:rsidRDefault="00504F3A" w:rsidP="00CA41BC">
      <w:pPr>
        <w:pStyle w:val="NormalWeb"/>
        <w:spacing w:before="0" w:beforeAutospacing="0" w:after="0" w:afterAutospacing="0"/>
        <w:jc w:val="center"/>
        <w:rPr>
          <w:rFonts w:ascii="Arial" w:hAnsi="Arial" w:cs="Arial"/>
          <w:color w:val="000000"/>
          <w:sz w:val="18"/>
          <w:lang w:val="es-ES"/>
        </w:rPr>
      </w:pPr>
      <w:r w:rsidRPr="00504F3A">
        <w:rPr>
          <w:rFonts w:ascii="Arial" w:hAnsi="Arial" w:cs="Arial"/>
          <w:color w:val="000000"/>
          <w:sz w:val="18"/>
          <w:lang w:val="es-ES"/>
        </w:rPr>
        <w:t>TABLA 3.16: Variación respecto a los costos totales</w:t>
      </w:r>
    </w:p>
    <w:p w:rsidR="00AA6D2E" w:rsidRDefault="00B17488" w:rsidP="00AA6D2E">
      <w:pPr>
        <w:pStyle w:val="NormalWeb"/>
        <w:spacing w:before="0" w:beforeAutospacing="0" w:after="0" w:afterAutospacing="0"/>
        <w:rPr>
          <w:rFonts w:ascii="Arial" w:hAnsi="Arial" w:cs="Arial"/>
          <w:color w:val="000000"/>
          <w:sz w:val="18"/>
          <w:lang w:val="es-ES"/>
        </w:rPr>
      </w:pPr>
      <w:r>
        <w:rPr>
          <w:rFonts w:ascii="Arial" w:hAnsi="Arial" w:cs="Arial"/>
          <w:noProof/>
          <w:color w:val="000000"/>
          <w:sz w:val="18"/>
          <w:lang w:val="es-ES" w:eastAsia="es-ES"/>
        </w:rPr>
        <w:drawing>
          <wp:inline distT="0" distB="0" distL="0" distR="0">
            <wp:extent cx="2543433" cy="2054870"/>
            <wp:effectExtent l="6049" t="4087" r="2583" b="1618"/>
            <wp:docPr id="28"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AA6D2E">
        <w:rPr>
          <w:rFonts w:ascii="Arial" w:hAnsi="Arial" w:cs="Arial"/>
          <w:noProof/>
          <w:color w:val="000000"/>
          <w:sz w:val="18"/>
          <w:lang w:val="es-ES" w:eastAsia="es-ES"/>
        </w:rPr>
        <w:t xml:space="preserve"> </w:t>
      </w:r>
      <w:r>
        <w:rPr>
          <w:rFonts w:ascii="Arial" w:hAnsi="Arial" w:cs="Arial"/>
          <w:noProof/>
          <w:color w:val="000000"/>
          <w:sz w:val="18"/>
          <w:lang w:val="es-ES" w:eastAsia="es-ES"/>
        </w:rPr>
        <w:drawing>
          <wp:inline distT="0" distB="0" distL="0" distR="0">
            <wp:extent cx="2596685" cy="2054870"/>
            <wp:effectExtent l="6148" t="4087" r="3842" b="1618"/>
            <wp:docPr id="29"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A6D2E" w:rsidRPr="00504F3A" w:rsidRDefault="009B5A6D" w:rsidP="00CA41BC">
      <w:pPr>
        <w:pStyle w:val="NormalWeb"/>
        <w:spacing w:before="0" w:beforeAutospacing="0" w:after="0" w:afterAutospacing="0"/>
        <w:jc w:val="center"/>
        <w:rPr>
          <w:rFonts w:ascii="Arial" w:hAnsi="Arial" w:cs="Arial"/>
          <w:color w:val="000000"/>
          <w:sz w:val="18"/>
          <w:lang w:val="es-ES"/>
        </w:rPr>
      </w:pPr>
      <w:r>
        <w:rPr>
          <w:rFonts w:ascii="Arial" w:hAnsi="Arial" w:cs="Arial"/>
          <w:color w:val="000000"/>
          <w:sz w:val="18"/>
          <w:lang w:val="es-ES"/>
        </w:rPr>
        <w:t>Ver: Anexo 1.31</w:t>
      </w:r>
    </w:p>
    <w:p w:rsidR="006E7796" w:rsidRDefault="00504F3A" w:rsidP="00504F3A">
      <w:pPr>
        <w:pStyle w:val="NormalWeb"/>
        <w:tabs>
          <w:tab w:val="left" w:pos="4975"/>
        </w:tabs>
        <w:spacing w:before="0" w:beforeAutospacing="0" w:after="0" w:afterAutospacing="0" w:line="360" w:lineRule="auto"/>
        <w:jc w:val="center"/>
        <w:rPr>
          <w:rFonts w:ascii="Arial" w:hAnsi="Arial" w:cs="Arial"/>
          <w:color w:val="000000"/>
          <w:sz w:val="18"/>
          <w:lang w:val="es-ES"/>
        </w:rPr>
      </w:pPr>
      <w:r w:rsidRPr="00504F3A">
        <w:rPr>
          <w:rFonts w:ascii="Arial" w:hAnsi="Arial" w:cs="Arial"/>
          <w:color w:val="000000"/>
          <w:sz w:val="18"/>
          <w:lang w:val="es-ES"/>
        </w:rPr>
        <w:t>ELABORADO POR: LAS AUTORAS</w:t>
      </w:r>
    </w:p>
    <w:p w:rsidR="00504F3A" w:rsidRPr="00504F3A" w:rsidRDefault="00504F3A" w:rsidP="00504F3A">
      <w:pPr>
        <w:pStyle w:val="NormalWeb"/>
        <w:tabs>
          <w:tab w:val="left" w:pos="4975"/>
        </w:tabs>
        <w:spacing w:before="0" w:beforeAutospacing="0" w:after="0" w:afterAutospacing="0" w:line="360" w:lineRule="auto"/>
        <w:jc w:val="center"/>
        <w:rPr>
          <w:rFonts w:ascii="Arial" w:hAnsi="Arial" w:cs="Arial"/>
          <w:color w:val="000000"/>
          <w:sz w:val="18"/>
          <w:lang w:val="es-ES"/>
        </w:rPr>
      </w:pPr>
    </w:p>
    <w:p w:rsidR="006E7796" w:rsidRPr="006E7796" w:rsidRDefault="006E7796" w:rsidP="00504F3A">
      <w:pPr>
        <w:pStyle w:val="NormalWeb"/>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 xml:space="preserve">     Para este variable realizaremos el mismo procedimiento que utilizamos para la variación del Precio de Venta, como se explicó anteriormente con los supuestos antes mencionados, en lo que tenemos una Van de $ -22.509,70 con una variación de 20%, ya que si superamos nuestros costos en este porcentaje es conveniente la implementación del proyecto que los Costos disminuyan para que las ventas se mantengan.</w:t>
      </w:r>
    </w:p>
    <w:p w:rsidR="006E7796" w:rsidRPr="006E7796" w:rsidRDefault="006E7796" w:rsidP="009F6F83">
      <w:pPr>
        <w:spacing w:after="0" w:line="360" w:lineRule="auto"/>
        <w:jc w:val="both"/>
        <w:rPr>
          <w:rFonts w:ascii="Arial" w:eastAsia="Times New Roman" w:hAnsi="Arial" w:cs="Arial"/>
          <w:color w:val="000000"/>
          <w:sz w:val="24"/>
          <w:szCs w:val="24"/>
          <w:lang w:eastAsia="es-EC"/>
        </w:rPr>
      </w:pPr>
    </w:p>
    <w:p w:rsidR="009F6F83" w:rsidRPr="006E7796" w:rsidRDefault="009F6F83" w:rsidP="008D6EB4">
      <w:pPr>
        <w:autoSpaceDE w:val="0"/>
        <w:autoSpaceDN w:val="0"/>
        <w:adjustRightInd w:val="0"/>
        <w:spacing w:after="0" w:line="360" w:lineRule="auto"/>
        <w:rPr>
          <w:rFonts w:ascii="Arial" w:eastAsia="Times New Roman" w:hAnsi="Arial" w:cs="Arial"/>
          <w:color w:val="000000"/>
          <w:sz w:val="24"/>
          <w:szCs w:val="24"/>
          <w:lang w:eastAsia="es-EC"/>
        </w:rPr>
      </w:pPr>
    </w:p>
    <w:p w:rsidR="00F523BB" w:rsidRPr="008D6EB4" w:rsidRDefault="0016035C" w:rsidP="00E77B02">
      <w:pPr>
        <w:pStyle w:val="NormalWeb"/>
        <w:spacing w:before="0" w:beforeAutospacing="0" w:after="0" w:afterAutospacing="0" w:line="360" w:lineRule="auto"/>
        <w:jc w:val="center"/>
        <w:rPr>
          <w:rFonts w:ascii="Arial" w:hAnsi="Arial" w:cs="Arial"/>
          <w:b/>
          <w:color w:val="000000"/>
          <w:lang w:val="es-ES"/>
        </w:rPr>
      </w:pPr>
      <w:r w:rsidRPr="006E7796">
        <w:rPr>
          <w:rFonts w:ascii="Arial" w:hAnsi="Arial" w:cs="Arial"/>
          <w:color w:val="000000"/>
          <w:lang w:val="es-ES"/>
        </w:rPr>
        <w:br w:type="page"/>
      </w:r>
      <w:r w:rsidRPr="008D6EB4">
        <w:rPr>
          <w:rFonts w:ascii="Arial" w:hAnsi="Arial" w:cs="Arial"/>
          <w:b/>
          <w:color w:val="000000"/>
          <w:lang w:val="es-ES"/>
        </w:rPr>
        <w:t>CONCLUSIONES</w:t>
      </w:r>
    </w:p>
    <w:p w:rsidR="00B71F2B" w:rsidRPr="006E7796" w:rsidRDefault="00B71F2B" w:rsidP="00E0028E">
      <w:pPr>
        <w:pStyle w:val="NormalWeb"/>
        <w:spacing w:before="0" w:beforeAutospacing="0" w:after="0" w:afterAutospacing="0" w:line="360" w:lineRule="auto"/>
        <w:jc w:val="both"/>
        <w:rPr>
          <w:rFonts w:ascii="Arial" w:hAnsi="Arial" w:cs="Arial"/>
          <w:color w:val="000000"/>
          <w:lang w:val="es-ES"/>
        </w:rPr>
      </w:pPr>
    </w:p>
    <w:p w:rsidR="00B71F2B" w:rsidRPr="006E7796" w:rsidRDefault="00B71F2B" w:rsidP="00E0028E">
      <w:pPr>
        <w:pStyle w:val="NormalWeb"/>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Se presentará las conclusiones surgidas durante la elaboración de este proyecto:</w:t>
      </w:r>
    </w:p>
    <w:p w:rsidR="00E0028E" w:rsidRPr="006E7796" w:rsidRDefault="00E0028E" w:rsidP="00E0028E">
      <w:pPr>
        <w:pStyle w:val="NormalWeb"/>
        <w:spacing w:before="0" w:beforeAutospacing="0" w:after="0" w:afterAutospacing="0" w:line="360" w:lineRule="auto"/>
        <w:jc w:val="both"/>
        <w:rPr>
          <w:rFonts w:ascii="Arial" w:hAnsi="Arial" w:cs="Arial"/>
          <w:color w:val="000000"/>
          <w:lang w:val="es-ES"/>
        </w:rPr>
      </w:pPr>
    </w:p>
    <w:p w:rsidR="009F6F83" w:rsidRPr="006E7796" w:rsidRDefault="0016035C" w:rsidP="00EF0124">
      <w:pPr>
        <w:pStyle w:val="NormalWeb"/>
        <w:numPr>
          <w:ilvl w:val="0"/>
          <w:numId w:val="33"/>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Se puede concluir con seguridad que el proyecto es factible, esto se pudo conocer porque se aplicó métodos o criterios para la evaluación de su rentabilidad, la cual se obtuvieron los siguientes resultados; VAN positivo el cual es $  581.125,81</w:t>
      </w:r>
      <w:r w:rsidR="009E1D3F" w:rsidRPr="006E7796">
        <w:rPr>
          <w:rFonts w:ascii="Arial" w:hAnsi="Arial" w:cs="Arial"/>
          <w:color w:val="000000"/>
          <w:lang w:val="es-ES"/>
        </w:rPr>
        <w:t xml:space="preserve"> y una tasa interna de retorno (TIR) de 45,04%, la misma que es mayor a la tasa mínima atractiva de retorno (TMAR) de 19% determinada por los inversionistas.</w:t>
      </w:r>
    </w:p>
    <w:p w:rsidR="009F6F83" w:rsidRPr="006E7796" w:rsidRDefault="009F6F83" w:rsidP="009F6F83">
      <w:pPr>
        <w:pStyle w:val="NormalWeb"/>
        <w:spacing w:before="0" w:beforeAutospacing="0" w:after="0" w:afterAutospacing="0" w:line="360" w:lineRule="auto"/>
        <w:ind w:left="720"/>
        <w:jc w:val="both"/>
        <w:rPr>
          <w:rFonts w:ascii="Arial" w:hAnsi="Arial" w:cs="Arial"/>
          <w:color w:val="000000"/>
          <w:lang w:val="es-ES"/>
        </w:rPr>
      </w:pPr>
    </w:p>
    <w:p w:rsidR="009F6F83" w:rsidRPr="006E7796" w:rsidRDefault="009F6F83" w:rsidP="00EF0124">
      <w:pPr>
        <w:pStyle w:val="NormalWeb"/>
        <w:numPr>
          <w:ilvl w:val="0"/>
          <w:numId w:val="33"/>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Con el análisis de sensibilidad realizado a las variables de interés, se llega a la conclusión, que para que el proyecto sea factible, hemos considerado que el Prec</w:t>
      </w:r>
      <w:r w:rsidR="00D35B72">
        <w:rPr>
          <w:rFonts w:ascii="Arial" w:hAnsi="Arial" w:cs="Arial"/>
          <w:color w:val="000000"/>
          <w:lang w:val="es-ES"/>
        </w:rPr>
        <w:t>io tendrá una variación de $0,04</w:t>
      </w:r>
      <w:r w:rsidRPr="006E7796">
        <w:rPr>
          <w:rFonts w:ascii="Arial" w:hAnsi="Arial" w:cs="Arial"/>
          <w:color w:val="000000"/>
          <w:lang w:val="es-ES"/>
        </w:rPr>
        <w:t xml:space="preserve">, de igual manera la demanda podrá variar en </w:t>
      </w:r>
      <w:r w:rsidR="00D35B72" w:rsidRPr="006E7796">
        <w:rPr>
          <w:rFonts w:ascii="Arial" w:hAnsi="Arial" w:cs="Arial"/>
          <w:color w:val="000000"/>
        </w:rPr>
        <w:t>3.015.734</w:t>
      </w:r>
      <w:r w:rsidR="00D35B72">
        <w:rPr>
          <w:rFonts w:ascii="Arial" w:hAnsi="Arial" w:cs="Arial"/>
          <w:color w:val="000000"/>
          <w:lang w:val="es-ES"/>
        </w:rPr>
        <w:t xml:space="preserve"> </w:t>
      </w:r>
      <w:r w:rsidRPr="006E7796">
        <w:rPr>
          <w:rFonts w:ascii="Arial" w:hAnsi="Arial" w:cs="Arial"/>
          <w:color w:val="000000"/>
          <w:lang w:val="es-ES"/>
        </w:rPr>
        <w:t>unidades, si las unidades de producción dis</w:t>
      </w:r>
      <w:r w:rsidR="00D35B72">
        <w:rPr>
          <w:rFonts w:ascii="Arial" w:hAnsi="Arial" w:cs="Arial"/>
          <w:color w:val="000000"/>
          <w:lang w:val="es-ES"/>
        </w:rPr>
        <w:t xml:space="preserve">minuyen más de esta proporción, además si los costos totales superan </w:t>
      </w:r>
      <w:r w:rsidR="00D35B72" w:rsidRPr="006E7796">
        <w:rPr>
          <w:rFonts w:ascii="Arial" w:hAnsi="Arial" w:cs="Arial"/>
          <w:color w:val="000000"/>
        </w:rPr>
        <w:t xml:space="preserve"> $  1.045.699,61</w:t>
      </w:r>
      <w:r w:rsidR="00D35B72">
        <w:rPr>
          <w:rFonts w:ascii="Arial" w:hAnsi="Arial" w:cs="Arial"/>
          <w:color w:val="000000"/>
        </w:rPr>
        <w:t xml:space="preserve"> </w:t>
      </w:r>
      <w:r w:rsidR="00D35B72" w:rsidRPr="006E7796">
        <w:rPr>
          <w:rFonts w:ascii="Arial" w:hAnsi="Arial" w:cs="Arial"/>
          <w:color w:val="000000"/>
          <w:lang w:val="es-ES"/>
        </w:rPr>
        <w:t>puede que el Van sea negativo y no hacer que el proyecto sea factible.</w:t>
      </w:r>
    </w:p>
    <w:p w:rsidR="00E0028E" w:rsidRPr="006E7796" w:rsidRDefault="00E0028E" w:rsidP="00E0028E">
      <w:pPr>
        <w:pStyle w:val="NormalWeb"/>
        <w:spacing w:before="0" w:beforeAutospacing="0" w:after="0" w:afterAutospacing="0" w:line="360" w:lineRule="auto"/>
        <w:ind w:left="720"/>
        <w:jc w:val="both"/>
        <w:rPr>
          <w:rFonts w:ascii="Arial" w:hAnsi="Arial" w:cs="Arial"/>
          <w:color w:val="000000"/>
          <w:lang w:val="es-ES"/>
        </w:rPr>
      </w:pPr>
    </w:p>
    <w:p w:rsidR="009E1D3F" w:rsidRPr="006E7796" w:rsidRDefault="009E1D3F" w:rsidP="00EF0124">
      <w:pPr>
        <w:pStyle w:val="NormalWeb"/>
        <w:numPr>
          <w:ilvl w:val="0"/>
          <w:numId w:val="33"/>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A través del Estudio de Mercado, se pudo apreciar que el consumidor está muy interesado en adquirir productos cada vez más naturales, nutritivos y baratos, siendo estas las características del producto que más llamó la atención de las personas, de la que se obtuvo una gran aceptación por parte de los encuestados en consumir el producto “Snack Light</w:t>
      </w:r>
      <w:r w:rsidR="00E0028E" w:rsidRPr="006E7796">
        <w:rPr>
          <w:rFonts w:ascii="Arial" w:hAnsi="Arial" w:cs="Arial"/>
          <w:color w:val="000000"/>
          <w:lang w:val="es-ES"/>
        </w:rPr>
        <w:t>”</w:t>
      </w:r>
      <w:r w:rsidRPr="006E7796">
        <w:rPr>
          <w:rFonts w:ascii="Arial" w:hAnsi="Arial" w:cs="Arial"/>
          <w:color w:val="000000"/>
          <w:lang w:val="es-ES"/>
        </w:rPr>
        <w:t xml:space="preserve"> que se pretende introducir al mercado</w:t>
      </w:r>
      <w:r w:rsidR="00E0028E" w:rsidRPr="006E7796">
        <w:rPr>
          <w:rFonts w:ascii="Arial" w:hAnsi="Arial" w:cs="Arial"/>
          <w:color w:val="000000"/>
          <w:lang w:val="es-ES"/>
        </w:rPr>
        <w:t>.</w:t>
      </w:r>
    </w:p>
    <w:p w:rsidR="00B71F2B" w:rsidRPr="006E7796" w:rsidRDefault="00B71F2B" w:rsidP="00B71F2B">
      <w:pPr>
        <w:pStyle w:val="Prrafodelista"/>
        <w:rPr>
          <w:rFonts w:ascii="Arial" w:eastAsia="Times New Roman" w:hAnsi="Arial" w:cs="Arial"/>
          <w:color w:val="000000"/>
          <w:sz w:val="24"/>
          <w:szCs w:val="24"/>
          <w:lang w:eastAsia="es-EC"/>
        </w:rPr>
      </w:pPr>
    </w:p>
    <w:p w:rsidR="00B71F2B" w:rsidRPr="006E7796" w:rsidRDefault="00B71F2B" w:rsidP="00B71F2B">
      <w:pPr>
        <w:pStyle w:val="NormalWeb"/>
        <w:spacing w:before="0" w:beforeAutospacing="0" w:after="0" w:afterAutospacing="0" w:line="360" w:lineRule="auto"/>
        <w:ind w:left="720"/>
        <w:jc w:val="both"/>
        <w:rPr>
          <w:rFonts w:ascii="Arial" w:hAnsi="Arial" w:cs="Arial"/>
          <w:color w:val="000000"/>
          <w:lang w:val="es-ES"/>
        </w:rPr>
      </w:pPr>
    </w:p>
    <w:p w:rsidR="00E0028E" w:rsidRPr="00ED2AFB" w:rsidRDefault="00E0028E" w:rsidP="00412CF4">
      <w:pPr>
        <w:pStyle w:val="NormalWeb"/>
        <w:spacing w:before="0" w:beforeAutospacing="0" w:after="0" w:afterAutospacing="0" w:line="360" w:lineRule="auto"/>
        <w:jc w:val="center"/>
        <w:rPr>
          <w:rFonts w:ascii="Arial" w:hAnsi="Arial" w:cs="Arial"/>
          <w:b/>
          <w:color w:val="000000"/>
          <w:lang w:val="es-ES"/>
        </w:rPr>
      </w:pPr>
      <w:r w:rsidRPr="006E7796">
        <w:rPr>
          <w:rFonts w:ascii="Arial" w:hAnsi="Arial" w:cs="Arial"/>
          <w:color w:val="000000"/>
          <w:lang w:val="es-ES"/>
        </w:rPr>
        <w:br w:type="page"/>
      </w:r>
      <w:r w:rsidRPr="00ED2AFB">
        <w:rPr>
          <w:rFonts w:ascii="Arial" w:hAnsi="Arial" w:cs="Arial"/>
          <w:b/>
          <w:color w:val="000000"/>
          <w:lang w:val="es-ES"/>
        </w:rPr>
        <w:t>RECOMENDACIONES</w:t>
      </w:r>
    </w:p>
    <w:p w:rsidR="00E0028E" w:rsidRPr="006E7796" w:rsidRDefault="00E0028E" w:rsidP="00E0028E">
      <w:pPr>
        <w:pStyle w:val="NormalWeb"/>
        <w:spacing w:before="0" w:beforeAutospacing="0" w:after="0" w:afterAutospacing="0" w:line="360" w:lineRule="auto"/>
        <w:ind w:left="720"/>
        <w:jc w:val="both"/>
        <w:rPr>
          <w:rFonts w:ascii="Arial" w:hAnsi="Arial" w:cs="Arial"/>
          <w:color w:val="000000"/>
          <w:lang w:val="es-ES"/>
        </w:rPr>
      </w:pPr>
    </w:p>
    <w:p w:rsidR="00B71F2B" w:rsidRPr="006E7796" w:rsidRDefault="00B71F2B" w:rsidP="00B71F2B">
      <w:pPr>
        <w:pStyle w:val="NormalWeb"/>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Se presentará todas las recomendaciones aplicables a nuestro proyecto:</w:t>
      </w:r>
    </w:p>
    <w:p w:rsidR="00E0028E" w:rsidRPr="006E7796" w:rsidRDefault="00E0028E" w:rsidP="00B71F2B">
      <w:pPr>
        <w:pStyle w:val="NormalWeb"/>
        <w:spacing w:before="0" w:beforeAutospacing="0" w:after="0" w:afterAutospacing="0" w:line="360" w:lineRule="auto"/>
        <w:jc w:val="both"/>
        <w:rPr>
          <w:rFonts w:ascii="Arial" w:hAnsi="Arial" w:cs="Arial"/>
          <w:color w:val="000000"/>
          <w:lang w:val="es-ES"/>
        </w:rPr>
      </w:pPr>
    </w:p>
    <w:p w:rsidR="00E77B02" w:rsidRPr="006E7796" w:rsidRDefault="00B71F2B" w:rsidP="00EF0124">
      <w:pPr>
        <w:pStyle w:val="NormalWeb"/>
        <w:numPr>
          <w:ilvl w:val="0"/>
          <w:numId w:val="36"/>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Se recomienda tomar en consideración el pres</w:t>
      </w:r>
      <w:r w:rsidR="00E77B02" w:rsidRPr="006E7796">
        <w:rPr>
          <w:rFonts w:ascii="Arial" w:hAnsi="Arial" w:cs="Arial"/>
          <w:color w:val="000000"/>
          <w:lang w:val="es-ES"/>
        </w:rPr>
        <w:t xml:space="preserve">ente proyecto en nuestro país, debido a que es rentable y factible y a la vez </w:t>
      </w:r>
      <w:r w:rsidRPr="006E7796">
        <w:rPr>
          <w:rFonts w:ascii="Arial" w:hAnsi="Arial" w:cs="Arial"/>
          <w:color w:val="000000"/>
          <w:lang w:val="es-ES"/>
        </w:rPr>
        <w:t>brinda fuente empleo</w:t>
      </w:r>
      <w:r w:rsidR="00E77B02" w:rsidRPr="006E7796">
        <w:rPr>
          <w:rFonts w:ascii="Arial" w:hAnsi="Arial" w:cs="Arial"/>
          <w:color w:val="000000"/>
          <w:lang w:val="es-ES"/>
        </w:rPr>
        <w:t xml:space="preserve"> en la ciudad de Guayaquil, es decir contribuye con el desarrollo socio-económico del país.</w:t>
      </w:r>
    </w:p>
    <w:p w:rsidR="00E77B02" w:rsidRPr="006E7796" w:rsidRDefault="00E77B02" w:rsidP="00E77B02">
      <w:pPr>
        <w:pStyle w:val="NormalWeb"/>
        <w:spacing w:before="0" w:beforeAutospacing="0" w:after="0" w:afterAutospacing="0" w:line="360" w:lineRule="auto"/>
        <w:ind w:left="720"/>
        <w:jc w:val="both"/>
        <w:rPr>
          <w:rFonts w:ascii="Arial" w:hAnsi="Arial" w:cs="Arial"/>
          <w:color w:val="000000"/>
          <w:lang w:val="es-ES"/>
        </w:rPr>
      </w:pPr>
    </w:p>
    <w:p w:rsidR="00B71F2B" w:rsidRPr="006E7796" w:rsidRDefault="00E77B02" w:rsidP="00EF0124">
      <w:pPr>
        <w:pStyle w:val="NormalWeb"/>
        <w:numPr>
          <w:ilvl w:val="0"/>
          <w:numId w:val="36"/>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 xml:space="preserve">También se dará a conocer </w:t>
      </w:r>
      <w:r w:rsidR="00B71F2B" w:rsidRPr="006E7796">
        <w:rPr>
          <w:rFonts w:ascii="Arial" w:hAnsi="Arial" w:cs="Arial"/>
          <w:color w:val="000000"/>
          <w:lang w:val="es-ES"/>
        </w:rPr>
        <w:t xml:space="preserve">este tubérculo </w:t>
      </w:r>
      <w:r w:rsidRPr="006E7796">
        <w:rPr>
          <w:rFonts w:ascii="Arial" w:hAnsi="Arial" w:cs="Arial"/>
          <w:color w:val="000000"/>
          <w:lang w:val="es-ES"/>
        </w:rPr>
        <w:t>mediante la explotación de este recurso y sea conocido por tener un alto valor nutricional, que a su vez genera más plaza de trabajo a los pequeños productores.</w:t>
      </w:r>
    </w:p>
    <w:p w:rsidR="00B71F2B" w:rsidRPr="006E7796" w:rsidRDefault="00B71F2B" w:rsidP="00B71F2B">
      <w:pPr>
        <w:pStyle w:val="NormalWeb"/>
        <w:spacing w:before="0" w:beforeAutospacing="0" w:after="0" w:afterAutospacing="0" w:line="360" w:lineRule="auto"/>
        <w:ind w:left="720"/>
        <w:jc w:val="both"/>
        <w:rPr>
          <w:rFonts w:ascii="Arial" w:hAnsi="Arial" w:cs="Arial"/>
          <w:color w:val="000000"/>
          <w:lang w:val="es-ES"/>
        </w:rPr>
      </w:pPr>
    </w:p>
    <w:p w:rsidR="00E77B02" w:rsidRPr="006E7796" w:rsidRDefault="00B71F2B" w:rsidP="00EF0124">
      <w:pPr>
        <w:pStyle w:val="NormalWeb"/>
        <w:numPr>
          <w:ilvl w:val="0"/>
          <w:numId w:val="36"/>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Además implementar un plan de marketing al segmento objetivo para que el product</w:t>
      </w:r>
      <w:r w:rsidR="00E77B02" w:rsidRPr="006E7796">
        <w:rPr>
          <w:rFonts w:ascii="Arial" w:hAnsi="Arial" w:cs="Arial"/>
          <w:color w:val="000000"/>
          <w:lang w:val="es-ES"/>
        </w:rPr>
        <w:t>o se de a conocer y por consig</w:t>
      </w:r>
      <w:r w:rsidRPr="006E7796">
        <w:rPr>
          <w:rFonts w:ascii="Arial" w:hAnsi="Arial" w:cs="Arial"/>
          <w:color w:val="000000"/>
          <w:lang w:val="es-ES"/>
        </w:rPr>
        <w:t>uiente se cumpla los objetivos de los ingresos proyectados y de esta manera garantizar la factibilidad del proyecto.</w:t>
      </w:r>
    </w:p>
    <w:p w:rsidR="009F6F83" w:rsidRPr="006E7796" w:rsidRDefault="009F6F83" w:rsidP="009F6F83">
      <w:pPr>
        <w:pStyle w:val="Prrafodelista"/>
        <w:rPr>
          <w:rFonts w:ascii="Arial" w:eastAsia="Times New Roman" w:hAnsi="Arial" w:cs="Arial"/>
          <w:color w:val="000000"/>
          <w:sz w:val="24"/>
          <w:szCs w:val="24"/>
          <w:lang w:eastAsia="es-EC"/>
        </w:rPr>
      </w:pPr>
    </w:p>
    <w:p w:rsidR="007F6CE8" w:rsidRPr="006E7796" w:rsidRDefault="007F6CE8" w:rsidP="007F6CE8">
      <w:pPr>
        <w:pStyle w:val="NormalWeb"/>
        <w:numPr>
          <w:ilvl w:val="0"/>
          <w:numId w:val="36"/>
        </w:numPr>
        <w:spacing w:before="0" w:beforeAutospacing="0" w:after="0" w:afterAutospacing="0" w:line="360" w:lineRule="auto"/>
        <w:jc w:val="both"/>
        <w:rPr>
          <w:rFonts w:ascii="Arial" w:hAnsi="Arial" w:cs="Arial"/>
          <w:color w:val="000000"/>
          <w:lang w:val="es-ES"/>
        </w:rPr>
      </w:pPr>
      <w:r w:rsidRPr="006E7796">
        <w:rPr>
          <w:rFonts w:ascii="Arial" w:hAnsi="Arial" w:cs="Arial"/>
          <w:color w:val="000000"/>
          <w:lang w:val="es-ES"/>
        </w:rPr>
        <w:t>Con el análisis de sensibilidad realizado a las</w:t>
      </w:r>
      <w:r>
        <w:rPr>
          <w:rFonts w:ascii="Arial" w:hAnsi="Arial" w:cs="Arial"/>
          <w:color w:val="000000"/>
          <w:lang w:val="es-ES"/>
        </w:rPr>
        <w:t xml:space="preserve"> variables de interés, se recomienda </w:t>
      </w:r>
      <w:r w:rsidRPr="006E7796">
        <w:rPr>
          <w:rFonts w:ascii="Arial" w:hAnsi="Arial" w:cs="Arial"/>
          <w:color w:val="000000"/>
          <w:lang w:val="es-ES"/>
        </w:rPr>
        <w:t>para que el proyecto sea factible, hemos considerado que el Prec</w:t>
      </w:r>
      <w:r>
        <w:rPr>
          <w:rFonts w:ascii="Arial" w:hAnsi="Arial" w:cs="Arial"/>
          <w:color w:val="000000"/>
          <w:lang w:val="es-ES"/>
        </w:rPr>
        <w:t>io tendrá una variación de $0,04</w:t>
      </w:r>
      <w:r w:rsidRPr="006E7796">
        <w:rPr>
          <w:rFonts w:ascii="Arial" w:hAnsi="Arial" w:cs="Arial"/>
          <w:color w:val="000000"/>
          <w:lang w:val="es-ES"/>
        </w:rPr>
        <w:t xml:space="preserve">, de igual manera la demanda podrá variar en </w:t>
      </w:r>
      <w:r w:rsidRPr="006E7796">
        <w:rPr>
          <w:rFonts w:ascii="Arial" w:hAnsi="Arial" w:cs="Arial"/>
          <w:color w:val="000000"/>
        </w:rPr>
        <w:t>3.015.734</w:t>
      </w:r>
      <w:r>
        <w:rPr>
          <w:rFonts w:ascii="Arial" w:hAnsi="Arial" w:cs="Arial"/>
          <w:color w:val="000000"/>
          <w:lang w:val="es-ES"/>
        </w:rPr>
        <w:t xml:space="preserve"> </w:t>
      </w:r>
      <w:r w:rsidRPr="006E7796">
        <w:rPr>
          <w:rFonts w:ascii="Arial" w:hAnsi="Arial" w:cs="Arial"/>
          <w:color w:val="000000"/>
          <w:lang w:val="es-ES"/>
        </w:rPr>
        <w:t>unidades, si las unidades de producción dis</w:t>
      </w:r>
      <w:r>
        <w:rPr>
          <w:rFonts w:ascii="Arial" w:hAnsi="Arial" w:cs="Arial"/>
          <w:color w:val="000000"/>
          <w:lang w:val="es-ES"/>
        </w:rPr>
        <w:t xml:space="preserve">minuyen más de esta proporción, además si los costos totales superan </w:t>
      </w:r>
      <w:r w:rsidRPr="006E7796">
        <w:rPr>
          <w:rFonts w:ascii="Arial" w:hAnsi="Arial" w:cs="Arial"/>
          <w:color w:val="000000"/>
        </w:rPr>
        <w:t xml:space="preserve"> $  1.045.699,61</w:t>
      </w:r>
      <w:r>
        <w:rPr>
          <w:rFonts w:ascii="Arial" w:hAnsi="Arial" w:cs="Arial"/>
          <w:color w:val="000000"/>
        </w:rPr>
        <w:t xml:space="preserve"> </w:t>
      </w:r>
      <w:r w:rsidRPr="006E7796">
        <w:rPr>
          <w:rFonts w:ascii="Arial" w:hAnsi="Arial" w:cs="Arial"/>
          <w:color w:val="000000"/>
          <w:lang w:val="es-ES"/>
        </w:rPr>
        <w:t>puede que el Van sea negativo y no hacer que el proyecto sea factible.</w:t>
      </w:r>
    </w:p>
    <w:p w:rsidR="00D54BF2" w:rsidRDefault="00D54BF2" w:rsidP="00D54BF2">
      <w:pPr>
        <w:spacing w:line="360" w:lineRule="auto"/>
        <w:rPr>
          <w:rFonts w:ascii="Arial" w:hAnsi="Arial" w:cs="Arial"/>
          <w:sz w:val="24"/>
          <w:szCs w:val="24"/>
        </w:rPr>
      </w:pPr>
    </w:p>
    <w:p w:rsidR="00D54BF2" w:rsidRDefault="00D54BF2" w:rsidP="00D54BF2">
      <w:pPr>
        <w:spacing w:line="360" w:lineRule="auto"/>
        <w:jc w:val="both"/>
        <w:rPr>
          <w:rFonts w:ascii="Arial" w:hAnsi="Arial" w:cs="Arial"/>
          <w:b/>
          <w:sz w:val="24"/>
          <w:szCs w:val="24"/>
          <w:lang w:val="es-ES_tradnl"/>
        </w:rPr>
      </w:pPr>
    </w:p>
    <w:p w:rsidR="009A7203" w:rsidRDefault="009A7203" w:rsidP="00D54BF2">
      <w:pPr>
        <w:spacing w:line="360" w:lineRule="auto"/>
        <w:jc w:val="both"/>
        <w:rPr>
          <w:rFonts w:ascii="Arial" w:hAnsi="Arial" w:cs="Arial"/>
          <w:b/>
          <w:sz w:val="24"/>
          <w:szCs w:val="24"/>
          <w:lang w:val="es-ES_tradnl"/>
        </w:rPr>
      </w:pPr>
    </w:p>
    <w:p w:rsidR="009A7203" w:rsidRDefault="009A7203" w:rsidP="00D54BF2">
      <w:pPr>
        <w:spacing w:line="360" w:lineRule="auto"/>
        <w:jc w:val="both"/>
        <w:rPr>
          <w:rFonts w:ascii="Arial" w:hAnsi="Arial" w:cs="Arial"/>
          <w:b/>
          <w:sz w:val="24"/>
          <w:szCs w:val="24"/>
          <w:lang w:val="es-ES_tradnl"/>
        </w:rPr>
      </w:pPr>
    </w:p>
    <w:p w:rsidR="009A7203" w:rsidRPr="00D54BF2" w:rsidRDefault="009A7203" w:rsidP="00D54BF2">
      <w:pPr>
        <w:spacing w:line="360" w:lineRule="auto"/>
        <w:jc w:val="both"/>
        <w:rPr>
          <w:rFonts w:ascii="Arial" w:hAnsi="Arial" w:cs="Arial"/>
          <w:b/>
          <w:sz w:val="24"/>
          <w:szCs w:val="24"/>
          <w:lang w:val="es-ES_tradnl"/>
        </w:rPr>
      </w:pPr>
    </w:p>
    <w:p w:rsidR="00D54BF2" w:rsidRPr="00D54BF2" w:rsidRDefault="00D54BF2" w:rsidP="00412CF4">
      <w:pPr>
        <w:spacing w:line="360" w:lineRule="auto"/>
        <w:jc w:val="center"/>
        <w:rPr>
          <w:rFonts w:ascii="Arial" w:hAnsi="Arial" w:cs="Arial"/>
          <w:b/>
          <w:sz w:val="24"/>
          <w:szCs w:val="24"/>
          <w:lang w:val="es-ES_tradnl"/>
        </w:rPr>
      </w:pPr>
      <w:r w:rsidRPr="00D54BF2">
        <w:rPr>
          <w:rFonts w:ascii="Arial" w:hAnsi="Arial" w:cs="Arial"/>
          <w:b/>
          <w:sz w:val="24"/>
          <w:szCs w:val="24"/>
          <w:lang w:val="es-ES_tradnl"/>
        </w:rPr>
        <w:t>BIBLIOGRAFIA</w:t>
      </w:r>
    </w:p>
    <w:p w:rsidR="00D54BF2" w:rsidRPr="00D54BF2" w:rsidRDefault="00D54BF2" w:rsidP="00D54BF2">
      <w:pPr>
        <w:autoSpaceDE w:val="0"/>
        <w:autoSpaceDN w:val="0"/>
        <w:adjustRightInd w:val="0"/>
        <w:spacing w:after="0" w:line="240" w:lineRule="auto"/>
        <w:jc w:val="both"/>
        <w:rPr>
          <w:rFonts w:ascii="Arial" w:hAnsi="Arial" w:cs="Arial"/>
          <w:sz w:val="24"/>
          <w:szCs w:val="24"/>
          <w:lang w:val="es-MX"/>
        </w:rPr>
      </w:pPr>
    </w:p>
    <w:p w:rsidR="00D54BF2" w:rsidRPr="00D54BF2" w:rsidRDefault="00D54BF2" w:rsidP="00D54BF2">
      <w:pPr>
        <w:autoSpaceDE w:val="0"/>
        <w:autoSpaceDN w:val="0"/>
        <w:adjustRightInd w:val="0"/>
        <w:spacing w:after="0" w:line="360" w:lineRule="auto"/>
        <w:jc w:val="both"/>
        <w:rPr>
          <w:rFonts w:ascii="Arial" w:hAnsi="Arial" w:cs="Arial"/>
          <w:i/>
          <w:iCs/>
          <w:sz w:val="24"/>
          <w:szCs w:val="24"/>
        </w:rPr>
      </w:pPr>
      <w:r w:rsidRPr="00D54BF2">
        <w:rPr>
          <w:rFonts w:ascii="Arial" w:hAnsi="Arial" w:cs="Arial"/>
          <w:i/>
          <w:iCs/>
          <w:sz w:val="24"/>
          <w:szCs w:val="24"/>
        </w:rPr>
        <w:t>.</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s-MX"/>
        </w:rPr>
        <w:t xml:space="preserve">BACA URBINA, Gabriel. </w:t>
      </w:r>
      <w:r w:rsidRPr="00D54BF2">
        <w:rPr>
          <w:rFonts w:ascii="Arial" w:hAnsi="Arial" w:cs="Arial"/>
          <w:i/>
          <w:iCs/>
          <w:sz w:val="24"/>
          <w:szCs w:val="24"/>
          <w:lang w:val="es-MX"/>
        </w:rPr>
        <w:t>Evaluación de Proyecto</w:t>
      </w:r>
      <w:r w:rsidRPr="00D54BF2">
        <w:rPr>
          <w:rFonts w:ascii="Arial" w:hAnsi="Arial" w:cs="Arial"/>
          <w:sz w:val="24"/>
          <w:szCs w:val="24"/>
          <w:lang w:val="es-MX"/>
        </w:rPr>
        <w:t>s. Cuarta Edición. Mc Graw Hill, México 2001</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n-US"/>
        </w:rPr>
        <w:t xml:space="preserve">ROBERTS PINDYCK. DANIEL L. RUBINFELD. </w:t>
      </w:r>
      <w:r w:rsidRPr="00D54BF2">
        <w:rPr>
          <w:rFonts w:ascii="Arial" w:hAnsi="Arial" w:cs="Arial"/>
          <w:sz w:val="24"/>
          <w:szCs w:val="24"/>
          <w:lang w:val="es-MX"/>
        </w:rPr>
        <w:t>Microeconomía – Quinta Edición. Person Educación S. A. Madrid 2001.</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n-US"/>
        </w:rPr>
      </w:pPr>
      <w:r w:rsidRPr="00D54BF2">
        <w:rPr>
          <w:rFonts w:ascii="Arial" w:hAnsi="Arial" w:cs="Arial"/>
          <w:sz w:val="24"/>
          <w:szCs w:val="24"/>
          <w:lang w:val="en-US"/>
        </w:rPr>
        <w:t xml:space="preserve">GLENN A. WELSCH, RONALD W. HILTON, PAUL N. GORDON, CARLOS RIVERA NOVEROLA. </w:t>
      </w:r>
      <w:r w:rsidRPr="00D54BF2">
        <w:rPr>
          <w:rFonts w:ascii="Arial" w:hAnsi="Arial" w:cs="Arial"/>
          <w:i/>
          <w:iCs/>
          <w:sz w:val="24"/>
          <w:szCs w:val="24"/>
          <w:lang w:val="es-MX"/>
        </w:rPr>
        <w:t>Presupuesto: Planificación y Control</w:t>
      </w:r>
      <w:r w:rsidRPr="00D54BF2">
        <w:rPr>
          <w:rFonts w:ascii="Arial" w:hAnsi="Arial" w:cs="Arial"/>
          <w:sz w:val="24"/>
          <w:szCs w:val="24"/>
          <w:lang w:val="es-MX"/>
        </w:rPr>
        <w:t>. Person Educación. México – 2005.</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s-MX"/>
        </w:rPr>
        <w:t>MICHAEL R. SOLOMON. Comportamiento del Consumidor – Tercera Edición. Prentice Hall Hispanoamericana S.A, 1997</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i/>
          <w:iCs/>
          <w:sz w:val="24"/>
          <w:szCs w:val="24"/>
          <w:lang w:val="es-MX"/>
        </w:rPr>
      </w:pPr>
      <w:r w:rsidRPr="00D54BF2">
        <w:rPr>
          <w:rFonts w:ascii="Arial" w:hAnsi="Arial" w:cs="Arial"/>
          <w:sz w:val="24"/>
          <w:szCs w:val="24"/>
          <w:lang w:val="es-MX"/>
        </w:rPr>
        <w:t xml:space="preserve">SAPAG CHAIN, Nassir y SAPAG CHAIN, Reinaldo. </w:t>
      </w:r>
      <w:r w:rsidRPr="00D54BF2">
        <w:rPr>
          <w:rFonts w:ascii="Arial" w:hAnsi="Arial" w:cs="Arial"/>
          <w:i/>
          <w:iCs/>
          <w:sz w:val="24"/>
          <w:szCs w:val="24"/>
          <w:lang w:val="es-MX"/>
        </w:rPr>
        <w:t xml:space="preserve">Preparación y Evaluación de Proyectos. Cuarta Edición. </w:t>
      </w:r>
      <w:r w:rsidRPr="00D54BF2">
        <w:rPr>
          <w:rFonts w:ascii="Arial" w:hAnsi="Arial" w:cs="Arial"/>
          <w:i/>
          <w:iCs/>
          <w:sz w:val="24"/>
          <w:szCs w:val="24"/>
          <w:lang w:val="en-US"/>
        </w:rPr>
        <w:t>Mc Graw Hill Interamericana, Chile, 2000</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rPr>
      </w:pPr>
      <w:r w:rsidRPr="00A865F1">
        <w:rPr>
          <w:rFonts w:ascii="Arial" w:hAnsi="Arial" w:cs="Arial"/>
          <w:sz w:val="24"/>
          <w:szCs w:val="24"/>
          <w:lang w:val="en-US"/>
        </w:rPr>
        <w:t xml:space="preserve">DOUGLAS R. EMERY, JHON D FINNERTY, JOHN D STONE. </w:t>
      </w:r>
      <w:r w:rsidRPr="00D54BF2">
        <w:rPr>
          <w:rFonts w:ascii="Arial" w:hAnsi="Arial" w:cs="Arial"/>
          <w:sz w:val="24"/>
          <w:szCs w:val="24"/>
          <w:lang w:val="es-MX"/>
        </w:rPr>
        <w:t>Fundamentos de Administración Financiera. Prentice Hall,</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s-MX"/>
        </w:rPr>
        <w:t>CESAR PEREZ LOPEZ. Técnicas de Estadísticas con SPSS. Pearson Educación – 2001</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s-MX"/>
        </w:rPr>
        <w:t>INSTITUTO NACIONAL DE ESTADÍSTICAS Y CENSO, www.inec.gov.ec</w:t>
      </w:r>
    </w:p>
    <w:p w:rsidR="00D54BF2" w:rsidRPr="00D54BF2"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s-MX"/>
        </w:rPr>
        <w:t>YAHOO FINANCE</w:t>
      </w:r>
      <w:r w:rsidRPr="00D54BF2">
        <w:rPr>
          <w:rFonts w:ascii="Arial" w:hAnsi="Arial" w:cs="Arial"/>
          <w:color w:val="000000"/>
          <w:sz w:val="24"/>
          <w:szCs w:val="24"/>
          <w:lang w:val="es-MX"/>
        </w:rPr>
        <w:t xml:space="preserve">. </w:t>
      </w:r>
      <w:hyperlink r:id="rId62" w:history="1">
        <w:r w:rsidRPr="00D54BF2">
          <w:rPr>
            <w:rStyle w:val="Hipervnculo"/>
            <w:rFonts w:ascii="Arial" w:hAnsi="Arial" w:cs="Arial"/>
            <w:color w:val="000000"/>
            <w:sz w:val="24"/>
            <w:szCs w:val="24"/>
            <w:lang w:val="es-MX"/>
          </w:rPr>
          <w:t>www.yahoofinance.com</w:t>
        </w:r>
      </w:hyperlink>
    </w:p>
    <w:p w:rsidR="002B3361" w:rsidRDefault="00D54BF2" w:rsidP="00D54BF2">
      <w:pPr>
        <w:pStyle w:val="Prrafodelista"/>
        <w:numPr>
          <w:ilvl w:val="0"/>
          <w:numId w:val="48"/>
        </w:numPr>
        <w:autoSpaceDE w:val="0"/>
        <w:autoSpaceDN w:val="0"/>
        <w:adjustRightInd w:val="0"/>
        <w:spacing w:after="0" w:line="360" w:lineRule="auto"/>
        <w:jc w:val="both"/>
        <w:rPr>
          <w:rFonts w:ascii="Arial" w:hAnsi="Arial" w:cs="Arial"/>
          <w:sz w:val="24"/>
          <w:szCs w:val="24"/>
          <w:lang w:val="es-MX"/>
        </w:rPr>
      </w:pPr>
      <w:r w:rsidRPr="00D54BF2">
        <w:rPr>
          <w:rFonts w:ascii="Arial" w:hAnsi="Arial" w:cs="Arial"/>
          <w:sz w:val="24"/>
          <w:szCs w:val="24"/>
          <w:lang w:val="es-MX"/>
        </w:rPr>
        <w:t>CORPORACION FINANCIERA NACIONAL</w:t>
      </w:r>
    </w:p>
    <w:p w:rsidR="009A7203"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p w:rsidR="009A7203"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p w:rsidR="009A7203"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p w:rsidR="009A7203"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p w:rsidR="009A7203"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r w:rsidRPr="00BF0BB1">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1" type="#_x0000_t136" style="position:absolute;margin-left:-34.05pt;margin-top:187.05pt;width:499.1pt;height:168.4pt;rotation:90;z-index:251680768" fillcolor="#d99594" strokecolor="maroon">
            <v:shadow color="#b2b2b2" opacity="52429f"/>
            <o:extrusion v:ext="view" on="t" rotationangle="-25,25" viewpoint="0,0" viewpointorigin="0,0" skewangle="0" skewamt="0" lightposition=",50000" type="perspective"/>
            <v:textpath style="font-family:&quot;Arial Black&quot;;font-style:italic;v-rotate-letters:t;v-text-kern:t" trim="t" fitpath="t" string="ANEXOS"/>
            <w10:wrap type="square"/>
          </v:shape>
        </w:pict>
      </w: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r w:rsidRPr="00BF0BB1">
        <w:rPr>
          <w:rFonts w:ascii="Arial" w:hAnsi="Arial" w:cs="Arial"/>
        </w:rPr>
        <w:br w:type="page"/>
      </w:r>
    </w:p>
    <w:p w:rsidR="009A7203" w:rsidRPr="00BF0BB1" w:rsidRDefault="009A7203" w:rsidP="009A7203">
      <w:pPr>
        <w:spacing w:after="0"/>
        <w:jc w:val="center"/>
        <w:rPr>
          <w:rFonts w:ascii="Arial" w:hAnsi="Arial" w:cs="Arial"/>
          <w:sz w:val="18"/>
        </w:rPr>
      </w:pPr>
    </w:p>
    <w:p w:rsidR="009A7203" w:rsidRPr="00BF0BB1" w:rsidRDefault="009A7203" w:rsidP="009A7203">
      <w:pPr>
        <w:spacing w:after="0"/>
        <w:jc w:val="center"/>
        <w:rPr>
          <w:rFonts w:ascii="Arial" w:hAnsi="Arial" w:cs="Arial"/>
          <w:sz w:val="18"/>
        </w:rPr>
      </w:pPr>
    </w:p>
    <w:p w:rsidR="009A7203" w:rsidRPr="00BF0BB1" w:rsidRDefault="009A7203" w:rsidP="009A7203">
      <w:pPr>
        <w:spacing w:after="0"/>
        <w:jc w:val="center"/>
        <w:rPr>
          <w:rFonts w:ascii="Arial" w:hAnsi="Arial" w:cs="Arial"/>
          <w:sz w:val="18"/>
        </w:rPr>
      </w:pPr>
      <w:r w:rsidRPr="00BF0BB1">
        <w:rPr>
          <w:rFonts w:ascii="Arial" w:hAnsi="Arial" w:cs="Arial"/>
          <w:sz w:val="18"/>
        </w:rPr>
        <w:t>ANEXO1.1: Dispuesto a consumir - sector</w:t>
      </w:r>
    </w:p>
    <w:tbl>
      <w:tblPr>
        <w:tblW w:w="8400" w:type="dxa"/>
        <w:jc w:val="center"/>
        <w:tblBorders>
          <w:top w:val="single" w:sz="18" w:space="0" w:color="auto"/>
          <w:bottom w:val="single" w:sz="18" w:space="0" w:color="auto"/>
        </w:tblBorders>
        <w:tblLook w:val="04A0"/>
      </w:tblPr>
      <w:tblGrid>
        <w:gridCol w:w="1208"/>
        <w:gridCol w:w="1198"/>
        <w:gridCol w:w="1198"/>
        <w:gridCol w:w="1199"/>
        <w:gridCol w:w="1199"/>
        <w:gridCol w:w="1199"/>
        <w:gridCol w:w="1199"/>
      </w:tblGrid>
      <w:tr w:rsidR="009A7203" w:rsidRPr="00BF0BB1" w:rsidTr="009A7203">
        <w:trPr>
          <w:trHeight w:val="300"/>
          <w:jc w:val="center"/>
        </w:trPr>
        <w:tc>
          <w:tcPr>
            <w:tcW w:w="1208" w:type="dxa"/>
            <w:tcBorders>
              <w:top w:val="single" w:sz="18" w:space="0" w:color="auto"/>
              <w:left w:val="nil"/>
              <w:bottom w:val="single" w:sz="18" w:space="0" w:color="auto"/>
              <w:right w:val="nil"/>
            </w:tcBorders>
            <w:shd w:val="clear" w:color="auto" w:fill="4BACC6"/>
            <w:noWrap/>
            <w:hideMark/>
          </w:tcPr>
          <w:p w:rsidR="009A7203" w:rsidRPr="00BF0BB1" w:rsidRDefault="009A7203" w:rsidP="009A7203">
            <w:pPr>
              <w:spacing w:after="0" w:line="240" w:lineRule="auto"/>
              <w:jc w:val="both"/>
              <w:rPr>
                <w:rFonts w:ascii="Arial" w:eastAsia="Times New Roman" w:hAnsi="Arial" w:cs="Arial"/>
                <w:b/>
                <w:bCs/>
                <w:color w:val="FFFFFF"/>
                <w:sz w:val="24"/>
                <w:szCs w:val="24"/>
                <w:lang w:eastAsia="es-ES"/>
              </w:rPr>
            </w:pPr>
          </w:p>
        </w:tc>
        <w:tc>
          <w:tcPr>
            <w:tcW w:w="2396" w:type="dxa"/>
            <w:gridSpan w:val="2"/>
            <w:tcBorders>
              <w:top w:val="single" w:sz="18" w:space="0" w:color="auto"/>
              <w:left w:val="nil"/>
              <w:bottom w:val="single" w:sz="18" w:space="0" w:color="auto"/>
              <w:right w:val="nil"/>
            </w:tcBorders>
            <w:shd w:val="clear" w:color="auto" w:fill="4BACC6"/>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Dispuesto</w:t>
            </w:r>
          </w:p>
        </w:tc>
        <w:tc>
          <w:tcPr>
            <w:tcW w:w="1199" w:type="dxa"/>
            <w:vMerge w:val="restart"/>
            <w:tcBorders>
              <w:top w:val="single" w:sz="18" w:space="0" w:color="auto"/>
              <w:left w:val="nil"/>
              <w:bottom w:val="single" w:sz="18" w:space="0" w:color="auto"/>
              <w:right w:val="nil"/>
            </w:tcBorders>
            <w:shd w:val="clear" w:color="auto" w:fill="4BACC6"/>
            <w:vAlign w:val="center"/>
            <w:hideMark/>
          </w:tcPr>
          <w:p w:rsidR="009A7203" w:rsidRPr="00BF0BB1" w:rsidRDefault="009A7203" w:rsidP="009A7203">
            <w:pPr>
              <w:spacing w:after="0" w:line="240" w:lineRule="auto"/>
              <w:jc w:val="center"/>
              <w:rPr>
                <w:rFonts w:ascii="Arial" w:eastAsia="Times New Roman" w:hAnsi="Arial" w:cs="Arial"/>
                <w:b/>
                <w:bCs/>
                <w:color w:val="FFFFFF"/>
                <w:sz w:val="24"/>
                <w:szCs w:val="24"/>
                <w:lang w:eastAsia="es-ES"/>
              </w:rPr>
            </w:pPr>
            <w:r w:rsidRPr="00BF0BB1">
              <w:rPr>
                <w:rFonts w:ascii="Arial" w:eastAsia="Times New Roman" w:hAnsi="Arial" w:cs="Arial"/>
                <w:b/>
                <w:bCs/>
                <w:color w:val="FFFFFF"/>
                <w:sz w:val="24"/>
                <w:szCs w:val="24"/>
                <w:lang w:eastAsia="es-ES"/>
              </w:rPr>
              <w:t>Total</w:t>
            </w:r>
          </w:p>
        </w:tc>
        <w:tc>
          <w:tcPr>
            <w:tcW w:w="2398" w:type="dxa"/>
            <w:gridSpan w:val="2"/>
            <w:tcBorders>
              <w:top w:val="single" w:sz="18" w:space="0" w:color="auto"/>
              <w:left w:val="nil"/>
              <w:bottom w:val="single" w:sz="18" w:space="0" w:color="auto"/>
              <w:right w:val="nil"/>
            </w:tcBorders>
            <w:shd w:val="clear" w:color="auto" w:fill="4BACC6"/>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Porcentaje</w:t>
            </w:r>
          </w:p>
        </w:tc>
        <w:tc>
          <w:tcPr>
            <w:tcW w:w="1199" w:type="dxa"/>
            <w:vMerge w:val="restart"/>
            <w:tcBorders>
              <w:top w:val="single" w:sz="18" w:space="0" w:color="auto"/>
              <w:left w:val="nil"/>
              <w:bottom w:val="single" w:sz="18" w:space="0" w:color="auto"/>
              <w:right w:val="nil"/>
            </w:tcBorders>
            <w:shd w:val="clear" w:color="auto" w:fill="4BACC6"/>
            <w:vAlign w:val="center"/>
            <w:hideMark/>
          </w:tcPr>
          <w:p w:rsidR="009A7203" w:rsidRPr="00BF0BB1" w:rsidRDefault="009A7203" w:rsidP="009A7203">
            <w:pPr>
              <w:spacing w:after="0" w:line="240" w:lineRule="auto"/>
              <w:jc w:val="center"/>
              <w:rPr>
                <w:rFonts w:ascii="Arial" w:eastAsia="Times New Roman" w:hAnsi="Arial" w:cs="Arial"/>
                <w:b/>
                <w:bCs/>
                <w:color w:val="FFFFFF"/>
                <w:sz w:val="24"/>
                <w:szCs w:val="24"/>
                <w:lang w:eastAsia="es-ES"/>
              </w:rPr>
            </w:pPr>
            <w:r w:rsidRPr="00BF0BB1">
              <w:rPr>
                <w:rFonts w:ascii="Arial" w:eastAsia="Times New Roman" w:hAnsi="Arial" w:cs="Arial"/>
                <w:b/>
                <w:bCs/>
                <w:color w:val="FFFFFF"/>
                <w:sz w:val="24"/>
                <w:szCs w:val="24"/>
                <w:lang w:eastAsia="es-ES"/>
              </w:rPr>
              <w:t>Total</w:t>
            </w:r>
          </w:p>
        </w:tc>
      </w:tr>
      <w:tr w:rsidR="009A7203" w:rsidRPr="00BF0BB1" w:rsidTr="009A7203">
        <w:trPr>
          <w:trHeight w:val="315"/>
          <w:jc w:val="center"/>
        </w:trPr>
        <w:tc>
          <w:tcPr>
            <w:tcW w:w="1208" w:type="dxa"/>
            <w:tcBorders>
              <w:left w:val="nil"/>
              <w:bottom w:val="nil"/>
              <w:right w:val="nil"/>
            </w:tcBorders>
            <w:shd w:val="clear" w:color="auto" w:fill="4BACC6"/>
            <w:noWrap/>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Sector</w:t>
            </w:r>
          </w:p>
        </w:tc>
        <w:tc>
          <w:tcPr>
            <w:tcW w:w="1198" w:type="dxa"/>
            <w:shd w:val="clear" w:color="auto" w:fill="D8D8D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Si</w:t>
            </w:r>
          </w:p>
        </w:tc>
        <w:tc>
          <w:tcPr>
            <w:tcW w:w="1198" w:type="dxa"/>
            <w:shd w:val="clear" w:color="auto" w:fill="D8D8D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No</w:t>
            </w:r>
          </w:p>
        </w:tc>
        <w:tc>
          <w:tcPr>
            <w:tcW w:w="1199" w:type="dxa"/>
            <w:vMerge/>
            <w:shd w:val="clear" w:color="auto" w:fill="D8D8D8"/>
            <w:hideMark/>
          </w:tcPr>
          <w:p w:rsidR="009A7203" w:rsidRPr="00BF0BB1" w:rsidRDefault="009A7203" w:rsidP="009A7203">
            <w:pPr>
              <w:spacing w:after="0" w:line="240" w:lineRule="auto"/>
              <w:jc w:val="both"/>
              <w:rPr>
                <w:rFonts w:ascii="Arial" w:eastAsia="Times New Roman" w:hAnsi="Arial" w:cs="Arial"/>
                <w:sz w:val="24"/>
                <w:szCs w:val="24"/>
                <w:lang w:eastAsia="es-ES"/>
              </w:rPr>
            </w:pPr>
          </w:p>
        </w:tc>
        <w:tc>
          <w:tcPr>
            <w:tcW w:w="1199" w:type="dxa"/>
            <w:shd w:val="clear" w:color="auto" w:fill="D8D8D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Si</w:t>
            </w:r>
          </w:p>
        </w:tc>
        <w:tc>
          <w:tcPr>
            <w:tcW w:w="1199" w:type="dxa"/>
            <w:shd w:val="clear" w:color="auto" w:fill="D8D8D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No</w:t>
            </w:r>
          </w:p>
        </w:tc>
        <w:tc>
          <w:tcPr>
            <w:tcW w:w="1199" w:type="dxa"/>
            <w:vMerge/>
            <w:shd w:val="clear" w:color="auto" w:fill="D8D8D8"/>
            <w:vAlign w:val="center"/>
            <w:hideMark/>
          </w:tcPr>
          <w:p w:rsidR="009A7203" w:rsidRPr="00BF0BB1" w:rsidRDefault="009A7203" w:rsidP="009A7203">
            <w:pPr>
              <w:spacing w:after="0" w:line="240" w:lineRule="auto"/>
              <w:jc w:val="center"/>
              <w:rPr>
                <w:rFonts w:ascii="Arial" w:eastAsia="Times New Roman" w:hAnsi="Arial" w:cs="Arial"/>
                <w:sz w:val="24"/>
                <w:szCs w:val="24"/>
                <w:lang w:eastAsia="es-ES"/>
              </w:rPr>
            </w:pPr>
          </w:p>
        </w:tc>
      </w:tr>
      <w:tr w:rsidR="009A7203" w:rsidRPr="00BF0BB1" w:rsidTr="009A7203">
        <w:trPr>
          <w:trHeight w:val="300"/>
          <w:jc w:val="center"/>
        </w:trPr>
        <w:tc>
          <w:tcPr>
            <w:tcW w:w="1208" w:type="dxa"/>
            <w:tcBorders>
              <w:left w:val="nil"/>
              <w:bottom w:val="nil"/>
              <w:right w:val="nil"/>
            </w:tcBorders>
            <w:shd w:val="clear" w:color="auto" w:fill="4BACC6"/>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Norte</w:t>
            </w:r>
          </w:p>
        </w:tc>
        <w:tc>
          <w:tcPr>
            <w:tcW w:w="1198"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61</w:t>
            </w:r>
          </w:p>
        </w:tc>
        <w:tc>
          <w:tcPr>
            <w:tcW w:w="1198"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w:t>
            </w:r>
          </w:p>
        </w:tc>
        <w:tc>
          <w:tcPr>
            <w:tcW w:w="1199" w:type="dxa"/>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69</w:t>
            </w:r>
          </w:p>
        </w:tc>
        <w:tc>
          <w:tcPr>
            <w:tcW w:w="1199"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15%</w:t>
            </w:r>
          </w:p>
        </w:tc>
        <w:tc>
          <w:tcPr>
            <w:tcW w:w="1199"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w:t>
            </w:r>
          </w:p>
        </w:tc>
        <w:tc>
          <w:tcPr>
            <w:tcW w:w="1199" w:type="dxa"/>
            <w:noWrap/>
            <w:vAlign w:val="center"/>
            <w:hideMark/>
          </w:tcPr>
          <w:p w:rsidR="009A7203" w:rsidRPr="00BF0BB1" w:rsidRDefault="009A7203" w:rsidP="009A7203">
            <w:pPr>
              <w:spacing w:after="0" w:line="240" w:lineRule="auto"/>
              <w:jc w:val="center"/>
              <w:rPr>
                <w:rFonts w:ascii="Arial" w:eastAsia="Times New Roman" w:hAnsi="Arial" w:cs="Arial"/>
                <w:sz w:val="24"/>
                <w:szCs w:val="24"/>
                <w:lang w:eastAsia="es-ES"/>
              </w:rPr>
            </w:pPr>
            <w:r w:rsidRPr="00BF0BB1">
              <w:rPr>
                <w:rFonts w:ascii="Arial" w:eastAsia="Times New Roman" w:hAnsi="Arial" w:cs="Arial"/>
                <w:sz w:val="24"/>
                <w:szCs w:val="24"/>
                <w:lang w:eastAsia="es-ES"/>
              </w:rPr>
              <w:t>17%</w:t>
            </w:r>
          </w:p>
        </w:tc>
      </w:tr>
      <w:tr w:rsidR="009A7203" w:rsidRPr="00BF0BB1" w:rsidTr="009A7203">
        <w:trPr>
          <w:trHeight w:val="300"/>
          <w:jc w:val="center"/>
        </w:trPr>
        <w:tc>
          <w:tcPr>
            <w:tcW w:w="1208" w:type="dxa"/>
            <w:tcBorders>
              <w:left w:val="nil"/>
              <w:bottom w:val="nil"/>
              <w:right w:val="nil"/>
            </w:tcBorders>
            <w:shd w:val="clear" w:color="auto" w:fill="4BACC6"/>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Centro</w:t>
            </w:r>
          </w:p>
        </w:tc>
        <w:tc>
          <w:tcPr>
            <w:tcW w:w="1198"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220</w:t>
            </w:r>
          </w:p>
        </w:tc>
        <w:tc>
          <w:tcPr>
            <w:tcW w:w="1198"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31</w:t>
            </w:r>
          </w:p>
        </w:tc>
        <w:tc>
          <w:tcPr>
            <w:tcW w:w="1199" w:type="dxa"/>
            <w:shd w:val="clear" w:color="auto" w:fill="D8D8D8"/>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251</w:t>
            </w:r>
          </w:p>
        </w:tc>
        <w:tc>
          <w:tcPr>
            <w:tcW w:w="1199"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55%</w:t>
            </w:r>
          </w:p>
        </w:tc>
        <w:tc>
          <w:tcPr>
            <w:tcW w:w="1199"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w:t>
            </w:r>
          </w:p>
        </w:tc>
        <w:tc>
          <w:tcPr>
            <w:tcW w:w="1199" w:type="dxa"/>
            <w:shd w:val="clear" w:color="auto" w:fill="D8D8D8"/>
            <w:noWrap/>
            <w:vAlign w:val="center"/>
            <w:hideMark/>
          </w:tcPr>
          <w:p w:rsidR="009A7203" w:rsidRPr="00BF0BB1" w:rsidRDefault="009A7203" w:rsidP="009A7203">
            <w:pPr>
              <w:spacing w:after="0" w:line="240" w:lineRule="auto"/>
              <w:jc w:val="center"/>
              <w:rPr>
                <w:rFonts w:ascii="Arial" w:eastAsia="Times New Roman" w:hAnsi="Arial" w:cs="Arial"/>
                <w:sz w:val="24"/>
                <w:szCs w:val="24"/>
                <w:lang w:eastAsia="es-ES"/>
              </w:rPr>
            </w:pPr>
            <w:r w:rsidRPr="00BF0BB1">
              <w:rPr>
                <w:rFonts w:ascii="Arial" w:eastAsia="Times New Roman" w:hAnsi="Arial" w:cs="Arial"/>
                <w:sz w:val="24"/>
                <w:szCs w:val="24"/>
                <w:lang w:eastAsia="es-ES"/>
              </w:rPr>
              <w:t>63%</w:t>
            </w:r>
          </w:p>
        </w:tc>
      </w:tr>
      <w:tr w:rsidR="009A7203" w:rsidRPr="00BF0BB1" w:rsidTr="009A7203">
        <w:trPr>
          <w:trHeight w:val="315"/>
          <w:jc w:val="center"/>
        </w:trPr>
        <w:tc>
          <w:tcPr>
            <w:tcW w:w="1208" w:type="dxa"/>
            <w:tcBorders>
              <w:left w:val="nil"/>
              <w:bottom w:val="nil"/>
              <w:right w:val="nil"/>
            </w:tcBorders>
            <w:shd w:val="clear" w:color="auto" w:fill="4BACC6"/>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Sur</w:t>
            </w:r>
          </w:p>
        </w:tc>
        <w:tc>
          <w:tcPr>
            <w:tcW w:w="1198"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74</w:t>
            </w:r>
          </w:p>
        </w:tc>
        <w:tc>
          <w:tcPr>
            <w:tcW w:w="1198"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6</w:t>
            </w:r>
          </w:p>
        </w:tc>
        <w:tc>
          <w:tcPr>
            <w:tcW w:w="1199" w:type="dxa"/>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80</w:t>
            </w:r>
          </w:p>
        </w:tc>
        <w:tc>
          <w:tcPr>
            <w:tcW w:w="1199"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19%</w:t>
            </w:r>
          </w:p>
        </w:tc>
        <w:tc>
          <w:tcPr>
            <w:tcW w:w="1199" w:type="dxa"/>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w:t>
            </w:r>
          </w:p>
        </w:tc>
        <w:tc>
          <w:tcPr>
            <w:tcW w:w="1199" w:type="dxa"/>
            <w:noWrap/>
            <w:vAlign w:val="center"/>
            <w:hideMark/>
          </w:tcPr>
          <w:p w:rsidR="009A7203" w:rsidRPr="00BF0BB1" w:rsidRDefault="009A7203" w:rsidP="009A7203">
            <w:pPr>
              <w:spacing w:after="0" w:line="240" w:lineRule="auto"/>
              <w:jc w:val="center"/>
              <w:rPr>
                <w:rFonts w:ascii="Arial" w:eastAsia="Times New Roman" w:hAnsi="Arial" w:cs="Arial"/>
                <w:sz w:val="24"/>
                <w:szCs w:val="24"/>
                <w:lang w:eastAsia="es-ES"/>
              </w:rPr>
            </w:pPr>
            <w:r w:rsidRPr="00BF0BB1">
              <w:rPr>
                <w:rFonts w:ascii="Arial" w:eastAsia="Times New Roman" w:hAnsi="Arial" w:cs="Arial"/>
                <w:sz w:val="24"/>
                <w:szCs w:val="24"/>
                <w:lang w:eastAsia="es-ES"/>
              </w:rPr>
              <w:t>20%</w:t>
            </w:r>
          </w:p>
        </w:tc>
      </w:tr>
      <w:tr w:rsidR="009A7203" w:rsidRPr="00BF0BB1" w:rsidTr="009A7203">
        <w:trPr>
          <w:trHeight w:val="315"/>
          <w:jc w:val="center"/>
        </w:trPr>
        <w:tc>
          <w:tcPr>
            <w:tcW w:w="1208" w:type="dxa"/>
            <w:tcBorders>
              <w:left w:val="nil"/>
              <w:bottom w:val="single" w:sz="18" w:space="0" w:color="auto"/>
              <w:right w:val="nil"/>
            </w:tcBorders>
            <w:shd w:val="clear" w:color="auto" w:fill="4BACC6"/>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c>
          <w:tcPr>
            <w:tcW w:w="1198"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355</w:t>
            </w:r>
          </w:p>
        </w:tc>
        <w:tc>
          <w:tcPr>
            <w:tcW w:w="1198"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45</w:t>
            </w:r>
          </w:p>
        </w:tc>
        <w:tc>
          <w:tcPr>
            <w:tcW w:w="1199"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400</w:t>
            </w:r>
          </w:p>
        </w:tc>
        <w:tc>
          <w:tcPr>
            <w:tcW w:w="1199"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89%</w:t>
            </w:r>
          </w:p>
        </w:tc>
        <w:tc>
          <w:tcPr>
            <w:tcW w:w="1199" w:type="dxa"/>
            <w:shd w:val="clear" w:color="auto" w:fill="D8D8D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11%</w:t>
            </w:r>
          </w:p>
        </w:tc>
        <w:tc>
          <w:tcPr>
            <w:tcW w:w="1199" w:type="dxa"/>
            <w:shd w:val="clear" w:color="auto" w:fill="D8D8D8"/>
            <w:noWrap/>
            <w:vAlign w:val="center"/>
            <w:hideMark/>
          </w:tcPr>
          <w:p w:rsidR="009A7203" w:rsidRPr="00BF0BB1" w:rsidRDefault="009A7203" w:rsidP="009A7203">
            <w:pPr>
              <w:spacing w:after="0" w:line="240" w:lineRule="auto"/>
              <w:jc w:val="center"/>
              <w:rPr>
                <w:rFonts w:ascii="Arial" w:eastAsia="Times New Roman" w:hAnsi="Arial" w:cs="Arial"/>
                <w:sz w:val="24"/>
                <w:szCs w:val="24"/>
                <w:lang w:eastAsia="es-ES"/>
              </w:rPr>
            </w:pPr>
            <w:r w:rsidRPr="00BF0BB1">
              <w:rPr>
                <w:rFonts w:ascii="Arial" w:eastAsia="Times New Roman" w:hAnsi="Arial" w:cs="Arial"/>
                <w:sz w:val="24"/>
                <w:szCs w:val="24"/>
                <w:lang w:eastAsia="es-ES"/>
              </w:rPr>
              <w:t>100%</w:t>
            </w: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jc w:val="center"/>
        <w:rPr>
          <w:rFonts w:ascii="Arial" w:hAnsi="Arial" w:cs="Arial"/>
        </w:rPr>
      </w:pPr>
    </w:p>
    <w:p w:rsidR="009A7203" w:rsidRPr="00BF0BB1" w:rsidRDefault="009A7203" w:rsidP="009A7203">
      <w:pPr>
        <w:spacing w:after="0"/>
        <w:jc w:val="center"/>
        <w:rPr>
          <w:rFonts w:ascii="Arial" w:hAnsi="Arial" w:cs="Arial"/>
        </w:rPr>
      </w:pPr>
    </w:p>
    <w:p w:rsidR="009A7203" w:rsidRPr="00BF0BB1" w:rsidRDefault="009A7203" w:rsidP="009A7203">
      <w:pPr>
        <w:spacing w:after="0"/>
        <w:jc w:val="center"/>
        <w:rPr>
          <w:rFonts w:ascii="Arial" w:hAnsi="Arial" w:cs="Arial"/>
        </w:rPr>
      </w:pPr>
    </w:p>
    <w:p w:rsidR="009A7203" w:rsidRPr="00BF0BB1" w:rsidRDefault="009A7203" w:rsidP="009A7203">
      <w:pPr>
        <w:spacing w:after="0"/>
        <w:jc w:val="center"/>
        <w:rPr>
          <w:rFonts w:ascii="Arial" w:hAnsi="Arial" w:cs="Arial"/>
          <w:sz w:val="18"/>
        </w:rPr>
      </w:pPr>
      <w:r w:rsidRPr="00BF0BB1">
        <w:rPr>
          <w:rFonts w:ascii="Arial" w:hAnsi="Arial" w:cs="Arial"/>
          <w:sz w:val="18"/>
        </w:rPr>
        <w:t>ANEXO1.2: Dispuesto a consumir - Género</w:t>
      </w:r>
    </w:p>
    <w:tbl>
      <w:tblPr>
        <w:tblW w:w="840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1208"/>
        <w:gridCol w:w="1195"/>
        <w:gridCol w:w="1193"/>
        <w:gridCol w:w="1208"/>
        <w:gridCol w:w="1194"/>
        <w:gridCol w:w="1194"/>
        <w:gridCol w:w="1208"/>
      </w:tblGrid>
      <w:tr w:rsidR="009A7203" w:rsidRPr="00BF0BB1" w:rsidTr="009A7203">
        <w:trPr>
          <w:trHeight w:val="300"/>
        </w:trPr>
        <w:tc>
          <w:tcPr>
            <w:tcW w:w="1208" w:type="dxa"/>
            <w:tcBorders>
              <w:top w:val="single" w:sz="8" w:space="0" w:color="8064A2"/>
              <w:left w:val="single" w:sz="8" w:space="0" w:color="8064A2"/>
              <w:bottom w:val="single" w:sz="18" w:space="0" w:color="8064A2"/>
              <w:right w:val="single" w:sz="8" w:space="0" w:color="8064A2"/>
            </w:tcBorders>
            <w:noWrap/>
            <w:hideMark/>
          </w:tcPr>
          <w:p w:rsidR="009A7203" w:rsidRPr="00BF0BB1" w:rsidRDefault="009A7203" w:rsidP="009A7203">
            <w:pPr>
              <w:spacing w:after="0" w:line="240" w:lineRule="auto"/>
              <w:jc w:val="center"/>
              <w:rPr>
                <w:rFonts w:ascii="Arial" w:eastAsia="Times New Roman" w:hAnsi="Arial" w:cs="Arial"/>
                <w:b/>
                <w:bCs/>
                <w:sz w:val="24"/>
                <w:szCs w:val="24"/>
                <w:lang w:eastAsia="es-ES"/>
              </w:rPr>
            </w:pPr>
            <w:r w:rsidRPr="00BF0BB1">
              <w:rPr>
                <w:rFonts w:ascii="Arial" w:eastAsia="Times New Roman" w:hAnsi="Arial" w:cs="Arial"/>
                <w:b/>
                <w:bCs/>
                <w:sz w:val="24"/>
                <w:szCs w:val="24"/>
                <w:lang w:eastAsia="es-ES"/>
              </w:rPr>
              <w:t> </w:t>
            </w:r>
          </w:p>
        </w:tc>
        <w:tc>
          <w:tcPr>
            <w:tcW w:w="2388" w:type="dxa"/>
            <w:gridSpan w:val="2"/>
            <w:tcBorders>
              <w:top w:val="single" w:sz="8" w:space="0" w:color="8064A2"/>
              <w:left w:val="single" w:sz="8" w:space="0" w:color="8064A2"/>
              <w:bottom w:val="single" w:sz="18" w:space="0" w:color="8064A2"/>
              <w:right w:val="single" w:sz="8" w:space="0" w:color="8064A2"/>
            </w:tcBorders>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Dispuesto</w:t>
            </w:r>
          </w:p>
        </w:tc>
        <w:tc>
          <w:tcPr>
            <w:tcW w:w="1208" w:type="dxa"/>
            <w:vMerge w:val="restart"/>
            <w:tcBorders>
              <w:top w:val="single" w:sz="8" w:space="0" w:color="8064A2"/>
              <w:left w:val="single" w:sz="8" w:space="0" w:color="8064A2"/>
              <w:bottom w:val="single" w:sz="18" w:space="0" w:color="8064A2"/>
              <w:right w:val="single" w:sz="8" w:space="0" w:color="8064A2"/>
            </w:tcBorders>
            <w:noWrap/>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c>
          <w:tcPr>
            <w:tcW w:w="2388" w:type="dxa"/>
            <w:gridSpan w:val="2"/>
            <w:tcBorders>
              <w:top w:val="single" w:sz="8" w:space="0" w:color="8064A2"/>
              <w:left w:val="single" w:sz="8" w:space="0" w:color="8064A2"/>
              <w:bottom w:val="single" w:sz="18" w:space="0" w:color="8064A2"/>
              <w:right w:val="single" w:sz="8" w:space="0" w:color="8064A2"/>
            </w:tcBorders>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Porcentaje</w:t>
            </w:r>
          </w:p>
        </w:tc>
        <w:tc>
          <w:tcPr>
            <w:tcW w:w="1208" w:type="dxa"/>
            <w:vMerge w:val="restart"/>
            <w:tcBorders>
              <w:top w:val="single" w:sz="8" w:space="0" w:color="8064A2"/>
              <w:left w:val="single" w:sz="8" w:space="0" w:color="8064A2"/>
              <w:bottom w:val="single" w:sz="18" w:space="0" w:color="8064A2"/>
              <w:right w:val="single" w:sz="8" w:space="0" w:color="8064A2"/>
            </w:tcBorders>
            <w:noWrap/>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r>
      <w:tr w:rsidR="009A7203" w:rsidRPr="00BF0BB1" w:rsidTr="009A7203">
        <w:trPr>
          <w:trHeight w:val="315"/>
        </w:trPr>
        <w:tc>
          <w:tcPr>
            <w:tcW w:w="120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Genero</w:t>
            </w:r>
          </w:p>
        </w:tc>
        <w:tc>
          <w:tcPr>
            <w:tcW w:w="1195"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Si</w:t>
            </w:r>
          </w:p>
        </w:tc>
        <w:tc>
          <w:tcPr>
            <w:tcW w:w="1193"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No</w:t>
            </w:r>
          </w:p>
        </w:tc>
        <w:tc>
          <w:tcPr>
            <w:tcW w:w="1208"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p>
        </w:tc>
        <w:tc>
          <w:tcPr>
            <w:tcW w:w="1194"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Si</w:t>
            </w:r>
          </w:p>
        </w:tc>
        <w:tc>
          <w:tcPr>
            <w:tcW w:w="1194"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No</w:t>
            </w:r>
          </w:p>
        </w:tc>
        <w:tc>
          <w:tcPr>
            <w:tcW w:w="1208"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p>
        </w:tc>
      </w:tr>
      <w:tr w:rsidR="009A7203" w:rsidRPr="00BF0BB1" w:rsidTr="009A7203">
        <w:trPr>
          <w:trHeight w:val="300"/>
        </w:trPr>
        <w:tc>
          <w:tcPr>
            <w:tcW w:w="1208" w:type="dxa"/>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Hombre</w:t>
            </w:r>
          </w:p>
        </w:tc>
        <w:tc>
          <w:tcPr>
            <w:tcW w:w="1195"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104</w:t>
            </w:r>
          </w:p>
        </w:tc>
        <w:tc>
          <w:tcPr>
            <w:tcW w:w="1193"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15</w:t>
            </w:r>
          </w:p>
        </w:tc>
        <w:tc>
          <w:tcPr>
            <w:tcW w:w="120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119</w:t>
            </w:r>
          </w:p>
        </w:tc>
        <w:tc>
          <w:tcPr>
            <w:tcW w:w="1194"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26%</w:t>
            </w:r>
          </w:p>
        </w:tc>
        <w:tc>
          <w:tcPr>
            <w:tcW w:w="1194"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w:t>
            </w:r>
          </w:p>
        </w:tc>
        <w:tc>
          <w:tcPr>
            <w:tcW w:w="120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30%</w:t>
            </w:r>
          </w:p>
        </w:tc>
      </w:tr>
      <w:tr w:rsidR="009A7203" w:rsidRPr="00BF0BB1" w:rsidTr="009A7203">
        <w:trPr>
          <w:trHeight w:val="315"/>
        </w:trPr>
        <w:tc>
          <w:tcPr>
            <w:tcW w:w="120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Mujer</w:t>
            </w:r>
          </w:p>
        </w:tc>
        <w:tc>
          <w:tcPr>
            <w:tcW w:w="1195"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251</w:t>
            </w:r>
          </w:p>
        </w:tc>
        <w:tc>
          <w:tcPr>
            <w:tcW w:w="1193"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30</w:t>
            </w:r>
          </w:p>
        </w:tc>
        <w:tc>
          <w:tcPr>
            <w:tcW w:w="120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281</w:t>
            </w:r>
          </w:p>
        </w:tc>
        <w:tc>
          <w:tcPr>
            <w:tcW w:w="1194"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63%</w:t>
            </w:r>
          </w:p>
        </w:tc>
        <w:tc>
          <w:tcPr>
            <w:tcW w:w="1194"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w:t>
            </w:r>
          </w:p>
        </w:tc>
        <w:tc>
          <w:tcPr>
            <w:tcW w:w="120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70%</w:t>
            </w:r>
          </w:p>
        </w:tc>
      </w:tr>
      <w:tr w:rsidR="009A7203" w:rsidRPr="00BF0BB1" w:rsidTr="009A7203">
        <w:trPr>
          <w:trHeight w:val="315"/>
        </w:trPr>
        <w:tc>
          <w:tcPr>
            <w:tcW w:w="120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c>
          <w:tcPr>
            <w:tcW w:w="1195"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355</w:t>
            </w:r>
          </w:p>
        </w:tc>
        <w:tc>
          <w:tcPr>
            <w:tcW w:w="1193"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45</w:t>
            </w:r>
          </w:p>
        </w:tc>
        <w:tc>
          <w:tcPr>
            <w:tcW w:w="120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400</w:t>
            </w:r>
          </w:p>
        </w:tc>
        <w:tc>
          <w:tcPr>
            <w:tcW w:w="1194"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89%</w:t>
            </w:r>
          </w:p>
        </w:tc>
        <w:tc>
          <w:tcPr>
            <w:tcW w:w="1194"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11%</w:t>
            </w:r>
          </w:p>
        </w:tc>
        <w:tc>
          <w:tcPr>
            <w:tcW w:w="120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sz w:val="24"/>
                <w:szCs w:val="24"/>
                <w:lang w:eastAsia="es-ES"/>
              </w:rPr>
            </w:pPr>
            <w:r w:rsidRPr="00BF0BB1">
              <w:rPr>
                <w:rFonts w:ascii="Arial" w:eastAsia="Times New Roman" w:hAnsi="Arial" w:cs="Arial"/>
                <w:sz w:val="24"/>
                <w:szCs w:val="24"/>
                <w:lang w:eastAsia="es-ES"/>
              </w:rPr>
              <w:t>100%</w:t>
            </w: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jc w:val="center"/>
        <w:rPr>
          <w:rFonts w:ascii="Arial" w:hAnsi="Arial" w:cs="Arial"/>
          <w:sz w:val="18"/>
        </w:rPr>
      </w:pPr>
      <w:r w:rsidRPr="00BF0BB1">
        <w:rPr>
          <w:rFonts w:ascii="Arial" w:hAnsi="Arial" w:cs="Arial"/>
          <w:sz w:val="18"/>
        </w:rPr>
        <w:t>ANEXO1.3: Dispuesto a consumir - Edad</w:t>
      </w:r>
    </w:p>
    <w:tbl>
      <w:tblPr>
        <w:tblW w:w="9600"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1209"/>
        <w:gridCol w:w="1208"/>
        <w:gridCol w:w="1197"/>
        <w:gridCol w:w="1197"/>
        <w:gridCol w:w="1197"/>
        <w:gridCol w:w="1198"/>
        <w:gridCol w:w="1197"/>
        <w:gridCol w:w="1197"/>
      </w:tblGrid>
      <w:tr w:rsidR="009A7203" w:rsidRPr="00BF0BB1" w:rsidTr="009A7203">
        <w:trPr>
          <w:trHeight w:val="315"/>
          <w:jc w:val="center"/>
        </w:trPr>
        <w:tc>
          <w:tcPr>
            <w:tcW w:w="1209" w:type="dxa"/>
            <w:tcBorders>
              <w:top w:val="single" w:sz="8" w:space="0" w:color="8064A2"/>
              <w:left w:val="single" w:sz="8" w:space="0" w:color="8064A2"/>
              <w:bottom w:val="single" w:sz="18" w:space="0" w:color="8064A2"/>
              <w:right w:val="single" w:sz="8" w:space="0" w:color="8064A2"/>
            </w:tcBorders>
            <w:noWrap/>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 </w:t>
            </w:r>
          </w:p>
        </w:tc>
        <w:tc>
          <w:tcPr>
            <w:tcW w:w="1208" w:type="dxa"/>
            <w:tcBorders>
              <w:top w:val="single" w:sz="8" w:space="0" w:color="8064A2"/>
              <w:left w:val="single" w:sz="8" w:space="0" w:color="8064A2"/>
              <w:bottom w:val="single" w:sz="18" w:space="0" w:color="8064A2"/>
              <w:right w:val="single" w:sz="8" w:space="0" w:color="8064A2"/>
            </w:tcBorders>
            <w:noWrap/>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 </w:t>
            </w:r>
          </w:p>
        </w:tc>
        <w:tc>
          <w:tcPr>
            <w:tcW w:w="2394" w:type="dxa"/>
            <w:gridSpan w:val="2"/>
            <w:tcBorders>
              <w:top w:val="single" w:sz="8" w:space="0" w:color="8064A2"/>
              <w:left w:val="single" w:sz="8" w:space="0" w:color="8064A2"/>
              <w:bottom w:val="single" w:sz="18" w:space="0" w:color="8064A2"/>
              <w:right w:val="single" w:sz="8" w:space="0" w:color="8064A2"/>
            </w:tcBorders>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Dispuesto</w:t>
            </w:r>
          </w:p>
        </w:tc>
        <w:tc>
          <w:tcPr>
            <w:tcW w:w="1197" w:type="dxa"/>
            <w:vMerge w:val="restart"/>
            <w:tcBorders>
              <w:top w:val="single" w:sz="8" w:space="0" w:color="8064A2"/>
              <w:left w:val="single" w:sz="8" w:space="0" w:color="8064A2"/>
              <w:bottom w:val="single" w:sz="18" w:space="0" w:color="8064A2"/>
              <w:right w:val="single" w:sz="8" w:space="0" w:color="8064A2"/>
            </w:tcBorders>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c>
          <w:tcPr>
            <w:tcW w:w="2395" w:type="dxa"/>
            <w:gridSpan w:val="2"/>
            <w:tcBorders>
              <w:top w:val="single" w:sz="8" w:space="0" w:color="8064A2"/>
              <w:left w:val="single" w:sz="8" w:space="0" w:color="8064A2"/>
              <w:bottom w:val="single" w:sz="18" w:space="0" w:color="8064A2"/>
              <w:right w:val="single" w:sz="8" w:space="0" w:color="8064A2"/>
            </w:tcBorders>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Porcentaje</w:t>
            </w:r>
          </w:p>
        </w:tc>
        <w:tc>
          <w:tcPr>
            <w:tcW w:w="1197" w:type="dxa"/>
            <w:vMerge w:val="restart"/>
            <w:tcBorders>
              <w:top w:val="single" w:sz="8" w:space="0" w:color="8064A2"/>
              <w:left w:val="single" w:sz="8" w:space="0" w:color="8064A2"/>
              <w:bottom w:val="single" w:sz="18" w:space="0" w:color="8064A2"/>
              <w:right w:val="single" w:sz="8" w:space="0" w:color="8064A2"/>
            </w:tcBorders>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r>
      <w:tr w:rsidR="009A7203" w:rsidRPr="00BF0BB1" w:rsidTr="009A7203">
        <w:trPr>
          <w:trHeight w:val="315"/>
          <w:jc w:val="center"/>
        </w:trPr>
        <w:tc>
          <w:tcPr>
            <w:tcW w:w="1209"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center"/>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 </w:t>
            </w:r>
          </w:p>
        </w:tc>
        <w:tc>
          <w:tcPr>
            <w:tcW w:w="120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Edad</w:t>
            </w:r>
          </w:p>
        </w:tc>
        <w:tc>
          <w:tcPr>
            <w:tcW w:w="1197"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Si</w:t>
            </w:r>
          </w:p>
        </w:tc>
        <w:tc>
          <w:tcPr>
            <w:tcW w:w="1197"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No</w:t>
            </w:r>
          </w:p>
        </w:tc>
        <w:tc>
          <w:tcPr>
            <w:tcW w:w="1197"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p>
        </w:tc>
        <w:tc>
          <w:tcPr>
            <w:tcW w:w="11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Si</w:t>
            </w:r>
          </w:p>
        </w:tc>
        <w:tc>
          <w:tcPr>
            <w:tcW w:w="1197"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No</w:t>
            </w:r>
          </w:p>
        </w:tc>
        <w:tc>
          <w:tcPr>
            <w:tcW w:w="1197"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p>
        </w:tc>
      </w:tr>
      <w:tr w:rsidR="009A7203" w:rsidRPr="00BF0BB1" w:rsidTr="009A7203">
        <w:trPr>
          <w:trHeight w:val="480"/>
          <w:jc w:val="center"/>
        </w:trPr>
        <w:tc>
          <w:tcPr>
            <w:tcW w:w="1209" w:type="dxa"/>
            <w:vMerge w:val="restart"/>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 </w:t>
            </w:r>
          </w:p>
        </w:tc>
        <w:tc>
          <w:tcPr>
            <w:tcW w:w="1208" w:type="dxa"/>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De 12 a 19 años</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78</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6</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84</w:t>
            </w:r>
          </w:p>
        </w:tc>
        <w:tc>
          <w:tcPr>
            <w:tcW w:w="119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19,50%</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1,50%</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21%</w:t>
            </w:r>
          </w:p>
        </w:tc>
      </w:tr>
      <w:tr w:rsidR="009A7203" w:rsidRPr="00BF0BB1" w:rsidTr="009A7203">
        <w:trPr>
          <w:trHeight w:val="480"/>
          <w:jc w:val="center"/>
        </w:trPr>
        <w:tc>
          <w:tcPr>
            <w:tcW w:w="1209"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p>
        </w:tc>
        <w:tc>
          <w:tcPr>
            <w:tcW w:w="120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De 20 a 27 años</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87</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97</w:t>
            </w:r>
          </w:p>
        </w:tc>
        <w:tc>
          <w:tcPr>
            <w:tcW w:w="119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21,75%</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2,50%</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24%</w:t>
            </w:r>
          </w:p>
        </w:tc>
      </w:tr>
      <w:tr w:rsidR="009A7203" w:rsidRPr="00BF0BB1" w:rsidTr="009A7203">
        <w:trPr>
          <w:trHeight w:val="480"/>
          <w:jc w:val="center"/>
        </w:trPr>
        <w:tc>
          <w:tcPr>
            <w:tcW w:w="1209" w:type="dxa"/>
            <w:vMerge/>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p>
        </w:tc>
        <w:tc>
          <w:tcPr>
            <w:tcW w:w="1208" w:type="dxa"/>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De 28 a 35 años</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80</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13</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93</w:t>
            </w:r>
          </w:p>
        </w:tc>
        <w:tc>
          <w:tcPr>
            <w:tcW w:w="119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20,00%</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3,25%</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23%</w:t>
            </w:r>
          </w:p>
        </w:tc>
      </w:tr>
      <w:tr w:rsidR="009A7203" w:rsidRPr="00BF0BB1" w:rsidTr="009A7203">
        <w:trPr>
          <w:trHeight w:val="480"/>
          <w:jc w:val="center"/>
        </w:trPr>
        <w:tc>
          <w:tcPr>
            <w:tcW w:w="1209"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p>
        </w:tc>
        <w:tc>
          <w:tcPr>
            <w:tcW w:w="120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De 36 a 43 años</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42</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50</w:t>
            </w:r>
          </w:p>
        </w:tc>
        <w:tc>
          <w:tcPr>
            <w:tcW w:w="119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10,50%</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2,00%</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13%</w:t>
            </w:r>
          </w:p>
        </w:tc>
      </w:tr>
      <w:tr w:rsidR="009A7203" w:rsidRPr="00BF0BB1" w:rsidTr="009A7203">
        <w:trPr>
          <w:trHeight w:val="480"/>
          <w:jc w:val="center"/>
        </w:trPr>
        <w:tc>
          <w:tcPr>
            <w:tcW w:w="1209" w:type="dxa"/>
            <w:vMerge/>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p>
        </w:tc>
        <w:tc>
          <w:tcPr>
            <w:tcW w:w="1208" w:type="dxa"/>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De 44 a 51 años</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35</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39</w:t>
            </w:r>
          </w:p>
        </w:tc>
        <w:tc>
          <w:tcPr>
            <w:tcW w:w="119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8,75%</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1,00%</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w:t>
            </w:r>
          </w:p>
        </w:tc>
      </w:tr>
      <w:tr w:rsidR="009A7203" w:rsidRPr="00BF0BB1" w:rsidTr="009A7203">
        <w:trPr>
          <w:trHeight w:val="480"/>
          <w:jc w:val="center"/>
        </w:trPr>
        <w:tc>
          <w:tcPr>
            <w:tcW w:w="1209"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p>
        </w:tc>
        <w:tc>
          <w:tcPr>
            <w:tcW w:w="120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Mas de 51 años</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33</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37</w:t>
            </w:r>
          </w:p>
        </w:tc>
        <w:tc>
          <w:tcPr>
            <w:tcW w:w="1198"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8,25%</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1,00%</w:t>
            </w:r>
          </w:p>
        </w:tc>
        <w:tc>
          <w:tcPr>
            <w:tcW w:w="119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9%</w:t>
            </w:r>
          </w:p>
        </w:tc>
      </w:tr>
      <w:tr w:rsidR="009A7203" w:rsidRPr="00BF0BB1" w:rsidTr="009A7203">
        <w:trPr>
          <w:trHeight w:val="315"/>
          <w:jc w:val="center"/>
        </w:trPr>
        <w:tc>
          <w:tcPr>
            <w:tcW w:w="2417" w:type="dxa"/>
            <w:gridSpan w:val="2"/>
            <w:tcBorders>
              <w:top w:val="single" w:sz="8" w:space="0" w:color="8064A2"/>
              <w:left w:val="single" w:sz="8" w:space="0" w:color="8064A2"/>
              <w:bottom w:val="single" w:sz="8" w:space="0" w:color="8064A2"/>
              <w:right w:val="single" w:sz="8" w:space="0" w:color="8064A2"/>
            </w:tcBorders>
            <w:hideMark/>
          </w:tcPr>
          <w:p w:rsidR="009A7203" w:rsidRPr="00BF0BB1" w:rsidRDefault="009A7203" w:rsidP="009A7203">
            <w:pPr>
              <w:spacing w:after="0" w:line="240" w:lineRule="auto"/>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eastAsia="es-ES"/>
              </w:rPr>
              <w:t>Total</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355</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45</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400</w:t>
            </w:r>
          </w:p>
        </w:tc>
        <w:tc>
          <w:tcPr>
            <w:tcW w:w="1198"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89%</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11%</w:t>
            </w:r>
          </w:p>
        </w:tc>
        <w:tc>
          <w:tcPr>
            <w:tcW w:w="1197" w:type="dxa"/>
            <w:tcBorders>
              <w:top w:val="single" w:sz="8" w:space="0" w:color="8064A2"/>
              <w:left w:val="single" w:sz="8" w:space="0" w:color="8064A2"/>
              <w:bottom w:val="single" w:sz="8" w:space="0" w:color="8064A2"/>
              <w:right w:val="single" w:sz="8" w:space="0" w:color="8064A2"/>
            </w:tcBorders>
            <w:noWrap/>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eastAsia="es-ES"/>
              </w:rPr>
              <w:t>100%</w:t>
            </w: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rPr>
          <w:rFonts w:ascii="Arial" w:hAnsi="Arial" w:cs="Arial"/>
        </w:rPr>
      </w:pPr>
    </w:p>
    <w:p w:rsidR="009A7203" w:rsidRDefault="009A7203" w:rsidP="009A7203">
      <w:pPr>
        <w:spacing w:after="0"/>
        <w:rPr>
          <w:rFonts w:ascii="Arial" w:hAnsi="Arial" w:cs="Arial"/>
          <w:sz w:val="18"/>
        </w:rPr>
      </w:pPr>
    </w:p>
    <w:p w:rsidR="009A7203" w:rsidRPr="00BF0BB1" w:rsidRDefault="009A7203" w:rsidP="009A7203">
      <w:pPr>
        <w:spacing w:after="0"/>
        <w:rPr>
          <w:rFonts w:ascii="Arial" w:hAnsi="Arial" w:cs="Arial"/>
          <w:sz w:val="18"/>
        </w:rPr>
      </w:pPr>
    </w:p>
    <w:p w:rsidR="009A7203" w:rsidRPr="00BF0BB1" w:rsidRDefault="009A7203" w:rsidP="009A7203">
      <w:pPr>
        <w:spacing w:after="0"/>
        <w:jc w:val="center"/>
        <w:rPr>
          <w:rFonts w:ascii="Arial" w:hAnsi="Arial" w:cs="Arial"/>
          <w:sz w:val="18"/>
        </w:rPr>
      </w:pPr>
      <w:r w:rsidRPr="00BF0BB1">
        <w:rPr>
          <w:rFonts w:ascii="Arial" w:hAnsi="Arial" w:cs="Arial"/>
          <w:sz w:val="18"/>
        </w:rPr>
        <w:t>ANEXO1.4: Pregunta 4: Consumo en veces de Snack</w:t>
      </w:r>
    </w:p>
    <w:tbl>
      <w:tblPr>
        <w:tblW w:w="7400"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1110"/>
        <w:gridCol w:w="1154"/>
        <w:gridCol w:w="1430"/>
        <w:gridCol w:w="1098"/>
        <w:gridCol w:w="1098"/>
        <w:gridCol w:w="1510"/>
      </w:tblGrid>
      <w:tr w:rsidR="009A7203" w:rsidRPr="009A7203" w:rsidTr="009A7203">
        <w:trPr>
          <w:trHeight w:val="600"/>
          <w:jc w:val="center"/>
        </w:trPr>
        <w:tc>
          <w:tcPr>
            <w:tcW w:w="2264" w:type="dxa"/>
            <w:gridSpan w:val="2"/>
            <w:tcBorders>
              <w:top w:val="single" w:sz="8" w:space="0" w:color="8064A2"/>
              <w:left w:val="single" w:sz="8" w:space="0" w:color="8064A2"/>
              <w:bottom w:val="single" w:sz="1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b/>
                <w:bCs/>
                <w:color w:val="000000"/>
                <w:sz w:val="20"/>
                <w:szCs w:val="24"/>
                <w:lang w:val="es-MX" w:eastAsia="es-ES"/>
              </w:rPr>
            </w:pPr>
          </w:p>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 </w:t>
            </w:r>
          </w:p>
        </w:tc>
        <w:tc>
          <w:tcPr>
            <w:tcW w:w="1430" w:type="dxa"/>
            <w:tcBorders>
              <w:top w:val="single" w:sz="8" w:space="0" w:color="8064A2"/>
              <w:left w:val="single" w:sz="8" w:space="0" w:color="8064A2"/>
              <w:bottom w:val="single" w:sz="1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Frequency</w:t>
            </w:r>
          </w:p>
        </w:tc>
        <w:tc>
          <w:tcPr>
            <w:tcW w:w="1098" w:type="dxa"/>
            <w:tcBorders>
              <w:top w:val="single" w:sz="8" w:space="0" w:color="8064A2"/>
              <w:left w:val="single" w:sz="8" w:space="0" w:color="8064A2"/>
              <w:bottom w:val="single" w:sz="1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Percent</w:t>
            </w:r>
          </w:p>
        </w:tc>
        <w:tc>
          <w:tcPr>
            <w:tcW w:w="1098" w:type="dxa"/>
            <w:tcBorders>
              <w:top w:val="single" w:sz="8" w:space="0" w:color="8064A2"/>
              <w:left w:val="single" w:sz="8" w:space="0" w:color="8064A2"/>
              <w:bottom w:val="single" w:sz="1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Valid Percent</w:t>
            </w:r>
          </w:p>
        </w:tc>
        <w:tc>
          <w:tcPr>
            <w:tcW w:w="1510" w:type="dxa"/>
            <w:tcBorders>
              <w:top w:val="single" w:sz="8" w:space="0" w:color="8064A2"/>
              <w:left w:val="single" w:sz="8" w:space="0" w:color="8064A2"/>
              <w:bottom w:val="single" w:sz="1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Cumulative Percent</w:t>
            </w:r>
          </w:p>
        </w:tc>
      </w:tr>
      <w:tr w:rsidR="009A7203" w:rsidRPr="009A7203" w:rsidTr="009A7203">
        <w:trPr>
          <w:trHeight w:val="300"/>
          <w:jc w:val="center"/>
        </w:trPr>
        <w:tc>
          <w:tcPr>
            <w:tcW w:w="1110" w:type="dxa"/>
            <w:vMerge w:val="restart"/>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Valid</w:t>
            </w:r>
          </w:p>
        </w:tc>
        <w:tc>
          <w:tcPr>
            <w:tcW w:w="1154"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both"/>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Una vez</w:t>
            </w:r>
          </w:p>
        </w:tc>
        <w:tc>
          <w:tcPr>
            <w:tcW w:w="143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48</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12.0</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13.5</w:t>
            </w:r>
          </w:p>
        </w:tc>
        <w:tc>
          <w:tcPr>
            <w:tcW w:w="151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13.5</w:t>
            </w:r>
          </w:p>
        </w:tc>
      </w:tr>
      <w:tr w:rsidR="009A7203" w:rsidRPr="009A7203" w:rsidTr="009A7203">
        <w:trPr>
          <w:trHeight w:val="338"/>
          <w:jc w:val="center"/>
        </w:trPr>
        <w:tc>
          <w:tcPr>
            <w:tcW w:w="1110" w:type="dxa"/>
            <w:vMerge/>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rPr>
                <w:rFonts w:ascii="Arial" w:eastAsia="Times New Roman" w:hAnsi="Arial" w:cs="Arial"/>
                <w:b/>
                <w:bCs/>
                <w:color w:val="000000"/>
                <w:sz w:val="20"/>
                <w:szCs w:val="24"/>
                <w:lang w:eastAsia="es-ES"/>
              </w:rPr>
            </w:pPr>
          </w:p>
        </w:tc>
        <w:tc>
          <w:tcPr>
            <w:tcW w:w="1154"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Dos veces</w:t>
            </w:r>
          </w:p>
        </w:tc>
        <w:tc>
          <w:tcPr>
            <w:tcW w:w="143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80</w:t>
            </w:r>
          </w:p>
        </w:tc>
        <w:tc>
          <w:tcPr>
            <w:tcW w:w="1098"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20.0</w:t>
            </w:r>
          </w:p>
        </w:tc>
        <w:tc>
          <w:tcPr>
            <w:tcW w:w="1098"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22.5</w:t>
            </w:r>
          </w:p>
        </w:tc>
        <w:tc>
          <w:tcPr>
            <w:tcW w:w="151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36.1</w:t>
            </w:r>
          </w:p>
        </w:tc>
      </w:tr>
      <w:tr w:rsidR="009A7203" w:rsidRPr="009A7203" w:rsidTr="009A7203">
        <w:trPr>
          <w:trHeight w:val="542"/>
          <w:jc w:val="center"/>
        </w:trPr>
        <w:tc>
          <w:tcPr>
            <w:tcW w:w="1110"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rPr>
                <w:rFonts w:ascii="Arial" w:eastAsia="Times New Roman" w:hAnsi="Arial" w:cs="Arial"/>
                <w:b/>
                <w:bCs/>
                <w:color w:val="000000"/>
                <w:sz w:val="20"/>
                <w:szCs w:val="24"/>
                <w:lang w:eastAsia="es-ES"/>
              </w:rPr>
            </w:pPr>
          </w:p>
        </w:tc>
        <w:tc>
          <w:tcPr>
            <w:tcW w:w="1154"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both"/>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Tres veces</w:t>
            </w:r>
          </w:p>
        </w:tc>
        <w:tc>
          <w:tcPr>
            <w:tcW w:w="143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133</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33.3</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37.5</w:t>
            </w:r>
          </w:p>
        </w:tc>
        <w:tc>
          <w:tcPr>
            <w:tcW w:w="151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73.5</w:t>
            </w:r>
          </w:p>
        </w:tc>
      </w:tr>
      <w:tr w:rsidR="009A7203" w:rsidRPr="009A7203" w:rsidTr="009A7203">
        <w:trPr>
          <w:trHeight w:val="407"/>
          <w:jc w:val="center"/>
        </w:trPr>
        <w:tc>
          <w:tcPr>
            <w:tcW w:w="1110" w:type="dxa"/>
            <w:vMerge/>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rPr>
                <w:rFonts w:ascii="Arial" w:eastAsia="Times New Roman" w:hAnsi="Arial" w:cs="Arial"/>
                <w:b/>
                <w:bCs/>
                <w:color w:val="000000"/>
                <w:sz w:val="20"/>
                <w:szCs w:val="24"/>
                <w:lang w:eastAsia="es-ES"/>
              </w:rPr>
            </w:pPr>
          </w:p>
        </w:tc>
        <w:tc>
          <w:tcPr>
            <w:tcW w:w="1154"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Más de tres veces</w:t>
            </w:r>
          </w:p>
        </w:tc>
        <w:tc>
          <w:tcPr>
            <w:tcW w:w="143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94</w:t>
            </w:r>
          </w:p>
        </w:tc>
        <w:tc>
          <w:tcPr>
            <w:tcW w:w="1098"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23.5</w:t>
            </w:r>
          </w:p>
        </w:tc>
        <w:tc>
          <w:tcPr>
            <w:tcW w:w="1098"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26.5</w:t>
            </w:r>
          </w:p>
        </w:tc>
        <w:tc>
          <w:tcPr>
            <w:tcW w:w="151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100.0</w:t>
            </w:r>
          </w:p>
        </w:tc>
      </w:tr>
      <w:tr w:rsidR="009A7203" w:rsidRPr="009A7203" w:rsidTr="009A7203">
        <w:trPr>
          <w:trHeight w:val="300"/>
          <w:jc w:val="center"/>
        </w:trPr>
        <w:tc>
          <w:tcPr>
            <w:tcW w:w="1110" w:type="dxa"/>
            <w:vMerge/>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rPr>
                <w:rFonts w:ascii="Arial" w:eastAsia="Times New Roman" w:hAnsi="Arial" w:cs="Arial"/>
                <w:b/>
                <w:bCs/>
                <w:color w:val="000000"/>
                <w:sz w:val="20"/>
                <w:szCs w:val="24"/>
                <w:lang w:eastAsia="es-ES"/>
              </w:rPr>
            </w:pPr>
          </w:p>
        </w:tc>
        <w:tc>
          <w:tcPr>
            <w:tcW w:w="1154"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both"/>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Total</w:t>
            </w:r>
          </w:p>
        </w:tc>
        <w:tc>
          <w:tcPr>
            <w:tcW w:w="143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355</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88.8</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100.0</w:t>
            </w:r>
          </w:p>
        </w:tc>
        <w:tc>
          <w:tcPr>
            <w:tcW w:w="151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 </w:t>
            </w:r>
          </w:p>
        </w:tc>
      </w:tr>
      <w:tr w:rsidR="009A7203" w:rsidRPr="009A7203" w:rsidTr="009A7203">
        <w:trPr>
          <w:trHeight w:val="300"/>
          <w:jc w:val="center"/>
        </w:trPr>
        <w:tc>
          <w:tcPr>
            <w:tcW w:w="111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Missing</w:t>
            </w:r>
          </w:p>
        </w:tc>
        <w:tc>
          <w:tcPr>
            <w:tcW w:w="1154"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both"/>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System</w:t>
            </w:r>
          </w:p>
        </w:tc>
        <w:tc>
          <w:tcPr>
            <w:tcW w:w="143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45</w:t>
            </w:r>
          </w:p>
        </w:tc>
        <w:tc>
          <w:tcPr>
            <w:tcW w:w="1098"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11.3</w:t>
            </w:r>
          </w:p>
        </w:tc>
        <w:tc>
          <w:tcPr>
            <w:tcW w:w="1098"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 </w:t>
            </w:r>
          </w:p>
        </w:tc>
        <w:tc>
          <w:tcPr>
            <w:tcW w:w="1510" w:type="dxa"/>
            <w:tcBorders>
              <w:top w:val="single" w:sz="8" w:space="0" w:color="8064A2"/>
              <w:left w:val="single" w:sz="8" w:space="0" w:color="8064A2"/>
              <w:bottom w:val="single" w:sz="8" w:space="0" w:color="8064A2"/>
              <w:right w:val="single" w:sz="8" w:space="0" w:color="8064A2"/>
            </w:tcBorders>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 </w:t>
            </w:r>
          </w:p>
        </w:tc>
      </w:tr>
      <w:tr w:rsidR="009A7203" w:rsidRPr="009A7203" w:rsidTr="009A7203">
        <w:trPr>
          <w:trHeight w:val="300"/>
          <w:jc w:val="center"/>
        </w:trPr>
        <w:tc>
          <w:tcPr>
            <w:tcW w:w="2264" w:type="dxa"/>
            <w:gridSpan w:val="2"/>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both"/>
              <w:rPr>
                <w:rFonts w:ascii="Arial" w:eastAsia="Times New Roman" w:hAnsi="Arial" w:cs="Arial"/>
                <w:b/>
                <w:bCs/>
                <w:color w:val="000000"/>
                <w:sz w:val="20"/>
                <w:szCs w:val="24"/>
                <w:lang w:eastAsia="es-ES"/>
              </w:rPr>
            </w:pPr>
            <w:r w:rsidRPr="009A7203">
              <w:rPr>
                <w:rFonts w:ascii="Arial" w:eastAsia="Times New Roman" w:hAnsi="Arial" w:cs="Arial"/>
                <w:b/>
                <w:bCs/>
                <w:color w:val="000000"/>
                <w:sz w:val="20"/>
                <w:szCs w:val="24"/>
                <w:lang w:val="es-MX" w:eastAsia="es-ES"/>
              </w:rPr>
              <w:t>Total</w:t>
            </w:r>
          </w:p>
        </w:tc>
        <w:tc>
          <w:tcPr>
            <w:tcW w:w="143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400</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100.0</w:t>
            </w:r>
          </w:p>
        </w:tc>
        <w:tc>
          <w:tcPr>
            <w:tcW w:w="1098"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 </w:t>
            </w:r>
          </w:p>
        </w:tc>
        <w:tc>
          <w:tcPr>
            <w:tcW w:w="1510" w:type="dxa"/>
            <w:tcBorders>
              <w:top w:val="single" w:sz="8" w:space="0" w:color="8064A2"/>
              <w:left w:val="single" w:sz="8" w:space="0" w:color="8064A2"/>
              <w:bottom w:val="single" w:sz="8" w:space="0" w:color="8064A2"/>
              <w:right w:val="single" w:sz="8" w:space="0" w:color="8064A2"/>
            </w:tcBorders>
            <w:shd w:val="clear" w:color="auto" w:fill="DFD8E8"/>
            <w:hideMark/>
          </w:tcPr>
          <w:p w:rsidR="009A7203" w:rsidRPr="009A7203" w:rsidRDefault="009A7203" w:rsidP="009A7203">
            <w:pPr>
              <w:spacing w:after="0" w:line="240" w:lineRule="auto"/>
              <w:jc w:val="right"/>
              <w:rPr>
                <w:rFonts w:ascii="Arial" w:eastAsia="Times New Roman" w:hAnsi="Arial" w:cs="Arial"/>
                <w:color w:val="000000"/>
                <w:sz w:val="20"/>
                <w:szCs w:val="24"/>
                <w:lang w:eastAsia="es-ES"/>
              </w:rPr>
            </w:pPr>
            <w:r w:rsidRPr="009A7203">
              <w:rPr>
                <w:rFonts w:ascii="Arial" w:eastAsia="Times New Roman" w:hAnsi="Arial" w:cs="Arial"/>
                <w:color w:val="000000"/>
                <w:sz w:val="20"/>
                <w:szCs w:val="24"/>
                <w:lang w:val="es-MX" w:eastAsia="es-ES"/>
              </w:rPr>
              <w:t> </w:t>
            </w: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Default="009A7203" w:rsidP="009A7203">
      <w:pPr>
        <w:spacing w:after="0"/>
        <w:rPr>
          <w:rFonts w:ascii="Arial" w:hAnsi="Arial" w:cs="Arial"/>
        </w:rPr>
      </w:pPr>
    </w:p>
    <w:p w:rsidR="009A7203" w:rsidRPr="00BF0BB1" w:rsidRDefault="009A7203" w:rsidP="009A7203">
      <w:pPr>
        <w:spacing w:after="0"/>
        <w:jc w:val="center"/>
        <w:rPr>
          <w:rFonts w:ascii="Arial" w:hAnsi="Arial" w:cs="Arial"/>
        </w:rPr>
      </w:pPr>
    </w:p>
    <w:p w:rsidR="009A7203" w:rsidRPr="00BF0BB1" w:rsidRDefault="009A7203" w:rsidP="009A7203">
      <w:pPr>
        <w:spacing w:after="0"/>
        <w:jc w:val="center"/>
        <w:rPr>
          <w:rFonts w:ascii="Arial" w:hAnsi="Arial" w:cs="Arial"/>
          <w:sz w:val="18"/>
        </w:rPr>
      </w:pPr>
      <w:r w:rsidRPr="00BF0BB1">
        <w:rPr>
          <w:rFonts w:ascii="Arial" w:hAnsi="Arial" w:cs="Arial"/>
          <w:sz w:val="18"/>
        </w:rPr>
        <w:t>ANEXO1.5: Comparación de Consumo-Edad</w:t>
      </w:r>
    </w:p>
    <w:tbl>
      <w:tblPr>
        <w:tblW w:w="8600" w:type="dxa"/>
        <w:tblInd w:w="60" w:type="dxa"/>
        <w:tblCellMar>
          <w:left w:w="70" w:type="dxa"/>
          <w:right w:w="70" w:type="dxa"/>
        </w:tblCellMar>
        <w:tblLook w:val="04A0"/>
      </w:tblPr>
      <w:tblGrid>
        <w:gridCol w:w="1200"/>
        <w:gridCol w:w="1200"/>
        <w:gridCol w:w="1200"/>
        <w:gridCol w:w="1200"/>
        <w:gridCol w:w="1200"/>
        <w:gridCol w:w="1400"/>
        <w:gridCol w:w="1200"/>
      </w:tblGrid>
      <w:tr w:rsidR="00220EF9" w:rsidRPr="00220EF9" w:rsidTr="00220EF9">
        <w:trPr>
          <w:trHeight w:val="300"/>
        </w:trPr>
        <w:tc>
          <w:tcPr>
            <w:tcW w:w="1200" w:type="dxa"/>
            <w:tcBorders>
              <w:top w:val="single" w:sz="8" w:space="0" w:color="8064A2"/>
              <w:left w:val="single" w:sz="8" w:space="0" w:color="8064A2"/>
              <w:bottom w:val="single" w:sz="12" w:space="0" w:color="8064A2"/>
              <w:right w:val="single" w:sz="8" w:space="0" w:color="8064A2"/>
            </w:tcBorders>
            <w:shd w:val="clear" w:color="auto" w:fill="auto"/>
            <w:noWrap/>
            <w:hideMark/>
          </w:tcPr>
          <w:p w:rsidR="00220EF9" w:rsidRPr="00220EF9" w:rsidRDefault="00220EF9" w:rsidP="00220EF9">
            <w:pPr>
              <w:spacing w:after="0" w:line="240" w:lineRule="auto"/>
              <w:rPr>
                <w:rFonts w:eastAsia="Times New Roman" w:cs="Calibri"/>
                <w:color w:val="000000"/>
                <w:sz w:val="20"/>
                <w:szCs w:val="20"/>
                <w:lang w:eastAsia="es-ES"/>
              </w:rPr>
            </w:pPr>
            <w:r w:rsidRPr="00220EF9">
              <w:rPr>
                <w:rFonts w:eastAsia="Times New Roman" w:cs="Calibri"/>
                <w:color w:val="000000"/>
                <w:sz w:val="20"/>
                <w:szCs w:val="20"/>
                <w:lang w:eastAsia="es-ES"/>
              </w:rPr>
              <w:t> </w:t>
            </w:r>
          </w:p>
        </w:tc>
        <w:tc>
          <w:tcPr>
            <w:tcW w:w="1200" w:type="dxa"/>
            <w:tcBorders>
              <w:top w:val="single" w:sz="8" w:space="0" w:color="8064A2"/>
              <w:left w:val="nil"/>
              <w:bottom w:val="single" w:sz="12" w:space="0" w:color="8064A2"/>
              <w:right w:val="single" w:sz="8" w:space="0" w:color="8064A2"/>
            </w:tcBorders>
            <w:shd w:val="clear" w:color="auto" w:fill="auto"/>
            <w:noWrap/>
            <w:hideMark/>
          </w:tcPr>
          <w:p w:rsidR="00220EF9" w:rsidRPr="00220EF9" w:rsidRDefault="00220EF9" w:rsidP="00220EF9">
            <w:pPr>
              <w:spacing w:after="0" w:line="240" w:lineRule="auto"/>
              <w:rPr>
                <w:rFonts w:eastAsia="Times New Roman" w:cs="Calibri"/>
                <w:color w:val="000000"/>
                <w:sz w:val="20"/>
                <w:szCs w:val="20"/>
                <w:lang w:eastAsia="es-ES"/>
              </w:rPr>
            </w:pPr>
            <w:r w:rsidRPr="00220EF9">
              <w:rPr>
                <w:rFonts w:eastAsia="Times New Roman" w:cs="Calibri"/>
                <w:color w:val="000000"/>
                <w:sz w:val="20"/>
                <w:szCs w:val="20"/>
                <w:lang w:eastAsia="es-ES"/>
              </w:rPr>
              <w:t> </w:t>
            </w:r>
          </w:p>
        </w:tc>
        <w:tc>
          <w:tcPr>
            <w:tcW w:w="5000" w:type="dxa"/>
            <w:gridSpan w:val="4"/>
            <w:tcBorders>
              <w:top w:val="single" w:sz="8" w:space="0" w:color="8064A2"/>
              <w:left w:val="nil"/>
              <w:bottom w:val="single" w:sz="12" w:space="0" w:color="8064A2"/>
              <w:right w:val="single" w:sz="8" w:space="0" w:color="8064A2"/>
            </w:tcBorders>
            <w:shd w:val="clear" w:color="auto" w:fill="auto"/>
            <w:hideMark/>
          </w:tcPr>
          <w:p w:rsidR="00220EF9" w:rsidRPr="00220EF9" w:rsidRDefault="00220EF9" w:rsidP="00220EF9">
            <w:pPr>
              <w:spacing w:after="0" w:line="240" w:lineRule="auto"/>
              <w:jc w:val="center"/>
              <w:rPr>
                <w:rFonts w:ascii="Arial" w:eastAsia="Times New Roman" w:hAnsi="Arial" w:cs="Arial"/>
                <w:b/>
                <w:bCs/>
                <w:color w:val="000000"/>
                <w:lang w:eastAsia="es-ES"/>
              </w:rPr>
            </w:pPr>
            <w:r w:rsidRPr="00220EF9">
              <w:rPr>
                <w:rFonts w:ascii="Arial" w:eastAsia="Times New Roman" w:hAnsi="Arial" w:cs="Arial"/>
                <w:b/>
                <w:bCs/>
                <w:color w:val="000000"/>
                <w:lang w:eastAsia="es-ES"/>
              </w:rPr>
              <w:t>Porcentaje</w:t>
            </w:r>
          </w:p>
        </w:tc>
        <w:tc>
          <w:tcPr>
            <w:tcW w:w="1200" w:type="dxa"/>
            <w:vMerge w:val="restart"/>
            <w:tcBorders>
              <w:top w:val="single" w:sz="8" w:space="0" w:color="8064A2"/>
              <w:left w:val="single" w:sz="8" w:space="0" w:color="8064A2"/>
              <w:bottom w:val="single" w:sz="8" w:space="0" w:color="8064A2"/>
              <w:right w:val="single" w:sz="8" w:space="0" w:color="8064A2"/>
            </w:tcBorders>
            <w:shd w:val="clear" w:color="auto" w:fill="auto"/>
            <w:noWrap/>
            <w:vAlign w:val="bottom"/>
            <w:hideMark/>
          </w:tcPr>
          <w:p w:rsidR="00220EF9" w:rsidRPr="00220EF9" w:rsidRDefault="00220EF9" w:rsidP="00220EF9">
            <w:pPr>
              <w:spacing w:after="0" w:line="240" w:lineRule="auto"/>
              <w:jc w:val="center"/>
              <w:rPr>
                <w:rFonts w:ascii="Arial" w:eastAsia="Times New Roman" w:hAnsi="Arial" w:cs="Arial"/>
                <w:b/>
                <w:bCs/>
                <w:color w:val="000000"/>
                <w:lang w:eastAsia="es-ES"/>
              </w:rPr>
            </w:pPr>
            <w:r w:rsidRPr="00220EF9">
              <w:rPr>
                <w:rFonts w:ascii="Arial" w:eastAsia="Times New Roman" w:hAnsi="Arial" w:cs="Arial"/>
                <w:b/>
                <w:bCs/>
                <w:color w:val="000000"/>
                <w:lang w:eastAsia="es-ES"/>
              </w:rPr>
              <w:t>Total</w:t>
            </w:r>
          </w:p>
        </w:tc>
      </w:tr>
      <w:tr w:rsidR="00220EF9" w:rsidRPr="00220EF9" w:rsidTr="00220EF9">
        <w:trPr>
          <w:trHeight w:val="300"/>
        </w:trPr>
        <w:tc>
          <w:tcPr>
            <w:tcW w:w="1200" w:type="dxa"/>
            <w:tcBorders>
              <w:top w:val="nil"/>
              <w:left w:val="single" w:sz="8" w:space="0" w:color="8064A2"/>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center"/>
              <w:rPr>
                <w:rFonts w:ascii="Arial" w:eastAsia="Times New Roman" w:hAnsi="Arial" w:cs="Arial"/>
                <w:b/>
                <w:bCs/>
                <w:color w:val="000000"/>
                <w:lang w:eastAsia="es-ES"/>
              </w:rPr>
            </w:pPr>
            <w:r w:rsidRPr="00220EF9">
              <w:rPr>
                <w:rFonts w:ascii="Arial" w:eastAsia="Times New Roman" w:hAnsi="Arial" w:cs="Arial"/>
                <w:b/>
                <w:bCs/>
                <w:color w:val="000000"/>
                <w:lang w:eastAsia="es-ES"/>
              </w:rPr>
              <w:t> </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center"/>
              <w:rPr>
                <w:rFonts w:ascii="Arial" w:eastAsia="Times New Roman" w:hAnsi="Arial" w:cs="Arial"/>
                <w:color w:val="000000"/>
                <w:lang w:eastAsia="es-ES"/>
              </w:rPr>
            </w:pPr>
            <w:r w:rsidRPr="00220EF9">
              <w:rPr>
                <w:rFonts w:ascii="Arial" w:eastAsia="Times New Roman" w:hAnsi="Arial" w:cs="Arial"/>
                <w:color w:val="000000"/>
                <w:lang w:eastAsia="es-ES"/>
              </w:rPr>
              <w:t> </w:t>
            </w:r>
          </w:p>
        </w:tc>
        <w:tc>
          <w:tcPr>
            <w:tcW w:w="12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jc w:val="center"/>
              <w:rPr>
                <w:rFonts w:ascii="Arial" w:eastAsia="Times New Roman" w:hAnsi="Arial" w:cs="Arial"/>
                <w:color w:val="000000"/>
                <w:lang w:eastAsia="es-ES"/>
              </w:rPr>
            </w:pPr>
            <w:r w:rsidRPr="00220EF9">
              <w:rPr>
                <w:rFonts w:ascii="Arial" w:eastAsia="Times New Roman" w:hAnsi="Arial" w:cs="Arial"/>
                <w:color w:val="000000"/>
                <w:lang w:eastAsia="es-ES"/>
              </w:rPr>
              <w:t>Una vez</w:t>
            </w:r>
          </w:p>
        </w:tc>
        <w:tc>
          <w:tcPr>
            <w:tcW w:w="12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jc w:val="center"/>
              <w:rPr>
                <w:rFonts w:ascii="Arial" w:eastAsia="Times New Roman" w:hAnsi="Arial" w:cs="Arial"/>
                <w:color w:val="000000"/>
                <w:lang w:eastAsia="es-ES"/>
              </w:rPr>
            </w:pPr>
            <w:r w:rsidRPr="00220EF9">
              <w:rPr>
                <w:rFonts w:ascii="Arial" w:eastAsia="Times New Roman" w:hAnsi="Arial" w:cs="Arial"/>
                <w:color w:val="000000"/>
                <w:lang w:eastAsia="es-ES"/>
              </w:rPr>
              <w:t>Dos veces</w:t>
            </w:r>
          </w:p>
        </w:tc>
        <w:tc>
          <w:tcPr>
            <w:tcW w:w="12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jc w:val="center"/>
              <w:rPr>
                <w:rFonts w:ascii="Arial" w:eastAsia="Times New Roman" w:hAnsi="Arial" w:cs="Arial"/>
                <w:color w:val="000000"/>
                <w:lang w:eastAsia="es-ES"/>
              </w:rPr>
            </w:pPr>
            <w:r w:rsidRPr="00220EF9">
              <w:rPr>
                <w:rFonts w:ascii="Arial" w:eastAsia="Times New Roman" w:hAnsi="Arial" w:cs="Arial"/>
                <w:color w:val="000000"/>
                <w:lang w:eastAsia="es-ES"/>
              </w:rPr>
              <w:t>Tres veces</w:t>
            </w:r>
          </w:p>
        </w:tc>
        <w:tc>
          <w:tcPr>
            <w:tcW w:w="14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jc w:val="center"/>
              <w:rPr>
                <w:rFonts w:ascii="Arial" w:eastAsia="Times New Roman" w:hAnsi="Arial" w:cs="Arial"/>
                <w:color w:val="000000"/>
                <w:lang w:eastAsia="es-ES"/>
              </w:rPr>
            </w:pPr>
            <w:r w:rsidRPr="00220EF9">
              <w:rPr>
                <w:rFonts w:ascii="Arial" w:eastAsia="Times New Roman" w:hAnsi="Arial" w:cs="Arial"/>
                <w:color w:val="000000"/>
                <w:lang w:eastAsia="es-ES"/>
              </w:rPr>
              <w:t>Más de tres veces</w:t>
            </w:r>
          </w:p>
        </w:tc>
        <w:tc>
          <w:tcPr>
            <w:tcW w:w="1200" w:type="dxa"/>
            <w:vMerge/>
            <w:tcBorders>
              <w:top w:val="single" w:sz="8" w:space="0" w:color="8064A2"/>
              <w:left w:val="single" w:sz="8" w:space="0" w:color="8064A2"/>
              <w:bottom w:val="single" w:sz="8" w:space="0" w:color="8064A2"/>
              <w:right w:val="single" w:sz="8" w:space="0" w:color="8064A2"/>
            </w:tcBorders>
            <w:vAlign w:val="center"/>
            <w:hideMark/>
          </w:tcPr>
          <w:p w:rsidR="00220EF9" w:rsidRPr="00220EF9" w:rsidRDefault="00220EF9" w:rsidP="00220EF9">
            <w:pPr>
              <w:spacing w:after="0" w:line="240" w:lineRule="auto"/>
              <w:rPr>
                <w:rFonts w:ascii="Arial" w:eastAsia="Times New Roman" w:hAnsi="Arial" w:cs="Arial"/>
                <w:b/>
                <w:bCs/>
                <w:color w:val="000000"/>
                <w:lang w:eastAsia="es-ES"/>
              </w:rPr>
            </w:pPr>
          </w:p>
        </w:tc>
      </w:tr>
      <w:tr w:rsidR="00220EF9" w:rsidRPr="00220EF9" w:rsidTr="00220EF9">
        <w:trPr>
          <w:trHeight w:val="585"/>
        </w:trPr>
        <w:tc>
          <w:tcPr>
            <w:tcW w:w="1200" w:type="dxa"/>
            <w:vMerge w:val="restart"/>
            <w:tcBorders>
              <w:top w:val="nil"/>
              <w:left w:val="single" w:sz="8" w:space="0" w:color="8064A2"/>
              <w:bottom w:val="single" w:sz="8" w:space="0" w:color="8064A2"/>
              <w:right w:val="single" w:sz="8" w:space="0" w:color="8064A2"/>
            </w:tcBorders>
            <w:shd w:val="clear" w:color="auto" w:fill="auto"/>
            <w:hideMark/>
          </w:tcPr>
          <w:p w:rsidR="00220EF9" w:rsidRPr="00220EF9" w:rsidRDefault="00220EF9" w:rsidP="00220EF9">
            <w:pPr>
              <w:spacing w:after="0" w:line="240" w:lineRule="auto"/>
              <w:rPr>
                <w:rFonts w:ascii="Arial" w:eastAsia="Times New Roman" w:hAnsi="Arial" w:cs="Arial"/>
                <w:b/>
                <w:bCs/>
                <w:color w:val="000000"/>
                <w:lang w:eastAsia="es-ES"/>
              </w:rPr>
            </w:pPr>
            <w:r w:rsidRPr="00220EF9">
              <w:rPr>
                <w:rFonts w:ascii="Arial" w:eastAsia="Times New Roman" w:hAnsi="Arial" w:cs="Arial"/>
                <w:b/>
                <w:bCs/>
                <w:color w:val="000000"/>
                <w:lang w:eastAsia="es-ES"/>
              </w:rPr>
              <w:t>Edad</w:t>
            </w:r>
          </w:p>
        </w:tc>
        <w:tc>
          <w:tcPr>
            <w:tcW w:w="1200" w:type="dxa"/>
            <w:tcBorders>
              <w:top w:val="nil"/>
              <w:left w:val="nil"/>
              <w:bottom w:val="single" w:sz="8" w:space="0" w:color="8064A2"/>
              <w:right w:val="single" w:sz="8" w:space="0" w:color="8064A2"/>
            </w:tcBorders>
            <w:shd w:val="clear" w:color="auto" w:fill="auto"/>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De 12 a 19 años</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5%</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7%</w:t>
            </w:r>
          </w:p>
        </w:tc>
        <w:tc>
          <w:tcPr>
            <w:tcW w:w="14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7%</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22%</w:t>
            </w:r>
          </w:p>
        </w:tc>
      </w:tr>
      <w:tr w:rsidR="00220EF9" w:rsidRPr="00220EF9" w:rsidTr="00220EF9">
        <w:trPr>
          <w:trHeight w:val="585"/>
        </w:trPr>
        <w:tc>
          <w:tcPr>
            <w:tcW w:w="1200" w:type="dxa"/>
            <w:vMerge/>
            <w:tcBorders>
              <w:top w:val="nil"/>
              <w:left w:val="single" w:sz="8" w:space="0" w:color="8064A2"/>
              <w:bottom w:val="single" w:sz="8" w:space="0" w:color="8064A2"/>
              <w:right w:val="single" w:sz="8" w:space="0" w:color="8064A2"/>
            </w:tcBorders>
            <w:vAlign w:val="center"/>
            <w:hideMark/>
          </w:tcPr>
          <w:p w:rsidR="00220EF9" w:rsidRPr="00220EF9" w:rsidRDefault="00220EF9" w:rsidP="00220EF9">
            <w:pPr>
              <w:spacing w:after="0" w:line="240" w:lineRule="auto"/>
              <w:rPr>
                <w:rFonts w:ascii="Arial" w:eastAsia="Times New Roman" w:hAnsi="Arial" w:cs="Arial"/>
                <w:b/>
                <w:bCs/>
                <w:color w:val="000000"/>
                <w:lang w:eastAsia="es-ES"/>
              </w:rPr>
            </w:pPr>
          </w:p>
        </w:tc>
        <w:tc>
          <w:tcPr>
            <w:tcW w:w="12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De 20 a 27 años</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5%</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10%</w:t>
            </w:r>
          </w:p>
        </w:tc>
        <w:tc>
          <w:tcPr>
            <w:tcW w:w="14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6%</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25%</w:t>
            </w:r>
          </w:p>
        </w:tc>
      </w:tr>
      <w:tr w:rsidR="00220EF9" w:rsidRPr="00220EF9" w:rsidTr="00220EF9">
        <w:trPr>
          <w:trHeight w:val="585"/>
        </w:trPr>
        <w:tc>
          <w:tcPr>
            <w:tcW w:w="1200" w:type="dxa"/>
            <w:vMerge/>
            <w:tcBorders>
              <w:top w:val="nil"/>
              <w:left w:val="single" w:sz="8" w:space="0" w:color="8064A2"/>
              <w:bottom w:val="single" w:sz="8" w:space="0" w:color="8064A2"/>
              <w:right w:val="single" w:sz="8" w:space="0" w:color="8064A2"/>
            </w:tcBorders>
            <w:vAlign w:val="center"/>
            <w:hideMark/>
          </w:tcPr>
          <w:p w:rsidR="00220EF9" w:rsidRPr="00220EF9" w:rsidRDefault="00220EF9" w:rsidP="00220EF9">
            <w:pPr>
              <w:spacing w:after="0" w:line="240" w:lineRule="auto"/>
              <w:rPr>
                <w:rFonts w:ascii="Arial" w:eastAsia="Times New Roman" w:hAnsi="Arial" w:cs="Arial"/>
                <w:b/>
                <w:bCs/>
                <w:color w:val="000000"/>
                <w:lang w:eastAsia="es-ES"/>
              </w:rPr>
            </w:pPr>
          </w:p>
        </w:tc>
        <w:tc>
          <w:tcPr>
            <w:tcW w:w="1200" w:type="dxa"/>
            <w:tcBorders>
              <w:top w:val="nil"/>
              <w:left w:val="nil"/>
              <w:bottom w:val="single" w:sz="8" w:space="0" w:color="8064A2"/>
              <w:right w:val="single" w:sz="8" w:space="0" w:color="8064A2"/>
            </w:tcBorders>
            <w:shd w:val="clear" w:color="auto" w:fill="auto"/>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De 28 a 35 años</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6%</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8%</w:t>
            </w:r>
          </w:p>
        </w:tc>
        <w:tc>
          <w:tcPr>
            <w:tcW w:w="14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6%</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23%</w:t>
            </w:r>
          </w:p>
        </w:tc>
      </w:tr>
      <w:tr w:rsidR="00220EF9" w:rsidRPr="00220EF9" w:rsidTr="00220EF9">
        <w:trPr>
          <w:trHeight w:val="585"/>
        </w:trPr>
        <w:tc>
          <w:tcPr>
            <w:tcW w:w="1200" w:type="dxa"/>
            <w:vMerge/>
            <w:tcBorders>
              <w:top w:val="nil"/>
              <w:left w:val="single" w:sz="8" w:space="0" w:color="8064A2"/>
              <w:bottom w:val="single" w:sz="8" w:space="0" w:color="8064A2"/>
              <w:right w:val="single" w:sz="8" w:space="0" w:color="8064A2"/>
            </w:tcBorders>
            <w:vAlign w:val="center"/>
            <w:hideMark/>
          </w:tcPr>
          <w:p w:rsidR="00220EF9" w:rsidRPr="00220EF9" w:rsidRDefault="00220EF9" w:rsidP="00220EF9">
            <w:pPr>
              <w:spacing w:after="0" w:line="240" w:lineRule="auto"/>
              <w:rPr>
                <w:rFonts w:ascii="Arial" w:eastAsia="Times New Roman" w:hAnsi="Arial" w:cs="Arial"/>
                <w:b/>
                <w:bCs/>
                <w:color w:val="000000"/>
                <w:lang w:eastAsia="es-ES"/>
              </w:rPr>
            </w:pPr>
          </w:p>
        </w:tc>
        <w:tc>
          <w:tcPr>
            <w:tcW w:w="12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De 36 a 43 años</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7%</w:t>
            </w:r>
          </w:p>
        </w:tc>
        <w:tc>
          <w:tcPr>
            <w:tcW w:w="14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12%</w:t>
            </w:r>
          </w:p>
        </w:tc>
      </w:tr>
      <w:tr w:rsidR="00220EF9" w:rsidRPr="00220EF9" w:rsidTr="00220EF9">
        <w:trPr>
          <w:trHeight w:val="585"/>
        </w:trPr>
        <w:tc>
          <w:tcPr>
            <w:tcW w:w="1200" w:type="dxa"/>
            <w:vMerge/>
            <w:tcBorders>
              <w:top w:val="nil"/>
              <w:left w:val="single" w:sz="8" w:space="0" w:color="8064A2"/>
              <w:bottom w:val="single" w:sz="8" w:space="0" w:color="8064A2"/>
              <w:right w:val="single" w:sz="8" w:space="0" w:color="8064A2"/>
            </w:tcBorders>
            <w:vAlign w:val="center"/>
            <w:hideMark/>
          </w:tcPr>
          <w:p w:rsidR="00220EF9" w:rsidRPr="00220EF9" w:rsidRDefault="00220EF9" w:rsidP="00220EF9">
            <w:pPr>
              <w:spacing w:after="0" w:line="240" w:lineRule="auto"/>
              <w:rPr>
                <w:rFonts w:ascii="Arial" w:eastAsia="Times New Roman" w:hAnsi="Arial" w:cs="Arial"/>
                <w:b/>
                <w:bCs/>
                <w:color w:val="000000"/>
                <w:lang w:eastAsia="es-ES"/>
              </w:rPr>
            </w:pPr>
          </w:p>
        </w:tc>
        <w:tc>
          <w:tcPr>
            <w:tcW w:w="1200" w:type="dxa"/>
            <w:tcBorders>
              <w:top w:val="nil"/>
              <w:left w:val="nil"/>
              <w:bottom w:val="single" w:sz="8" w:space="0" w:color="8064A2"/>
              <w:right w:val="single" w:sz="8" w:space="0" w:color="8064A2"/>
            </w:tcBorders>
            <w:shd w:val="clear" w:color="auto" w:fill="auto"/>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De 44 a 50 años</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4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10%</w:t>
            </w:r>
          </w:p>
        </w:tc>
      </w:tr>
      <w:tr w:rsidR="00220EF9" w:rsidRPr="00220EF9" w:rsidTr="00220EF9">
        <w:trPr>
          <w:trHeight w:val="585"/>
        </w:trPr>
        <w:tc>
          <w:tcPr>
            <w:tcW w:w="1200" w:type="dxa"/>
            <w:vMerge/>
            <w:tcBorders>
              <w:top w:val="nil"/>
              <w:left w:val="single" w:sz="8" w:space="0" w:color="8064A2"/>
              <w:bottom w:val="single" w:sz="8" w:space="0" w:color="8064A2"/>
              <w:right w:val="single" w:sz="8" w:space="0" w:color="8064A2"/>
            </w:tcBorders>
            <w:vAlign w:val="center"/>
            <w:hideMark/>
          </w:tcPr>
          <w:p w:rsidR="00220EF9" w:rsidRPr="00220EF9" w:rsidRDefault="00220EF9" w:rsidP="00220EF9">
            <w:pPr>
              <w:spacing w:after="0" w:line="240" w:lineRule="auto"/>
              <w:rPr>
                <w:rFonts w:ascii="Arial" w:eastAsia="Times New Roman" w:hAnsi="Arial" w:cs="Arial"/>
                <w:b/>
                <w:bCs/>
                <w:color w:val="000000"/>
                <w:lang w:eastAsia="es-ES"/>
              </w:rPr>
            </w:pPr>
          </w:p>
        </w:tc>
        <w:tc>
          <w:tcPr>
            <w:tcW w:w="1200" w:type="dxa"/>
            <w:tcBorders>
              <w:top w:val="nil"/>
              <w:left w:val="nil"/>
              <w:bottom w:val="single" w:sz="8" w:space="0" w:color="8064A2"/>
              <w:right w:val="single" w:sz="8" w:space="0" w:color="8064A2"/>
            </w:tcBorders>
            <w:shd w:val="clear" w:color="000000" w:fill="DFD8E8"/>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Más de 51 años</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4%</w:t>
            </w:r>
          </w:p>
        </w:tc>
        <w:tc>
          <w:tcPr>
            <w:tcW w:w="14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w:t>
            </w:r>
          </w:p>
        </w:tc>
        <w:tc>
          <w:tcPr>
            <w:tcW w:w="1200" w:type="dxa"/>
            <w:tcBorders>
              <w:top w:val="nil"/>
              <w:left w:val="nil"/>
              <w:bottom w:val="single" w:sz="8" w:space="0" w:color="8064A2"/>
              <w:right w:val="single" w:sz="8" w:space="0" w:color="8064A2"/>
            </w:tcBorders>
            <w:shd w:val="clear" w:color="000000" w:fill="DFD8E8"/>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9%</w:t>
            </w:r>
          </w:p>
        </w:tc>
      </w:tr>
      <w:tr w:rsidR="00220EF9" w:rsidRPr="00220EF9" w:rsidTr="00220EF9">
        <w:trPr>
          <w:trHeight w:val="315"/>
        </w:trPr>
        <w:tc>
          <w:tcPr>
            <w:tcW w:w="1200" w:type="dxa"/>
            <w:tcBorders>
              <w:top w:val="nil"/>
              <w:left w:val="single" w:sz="8" w:space="0" w:color="8064A2"/>
              <w:bottom w:val="single" w:sz="8" w:space="0" w:color="8064A2"/>
              <w:right w:val="single" w:sz="8" w:space="0" w:color="8064A2"/>
            </w:tcBorders>
            <w:shd w:val="clear" w:color="auto" w:fill="auto"/>
            <w:noWrap/>
            <w:hideMark/>
          </w:tcPr>
          <w:p w:rsidR="00220EF9" w:rsidRPr="00220EF9" w:rsidRDefault="00220EF9" w:rsidP="00220EF9">
            <w:pPr>
              <w:spacing w:after="0" w:line="240" w:lineRule="auto"/>
              <w:rPr>
                <w:rFonts w:eastAsia="Times New Roman" w:cs="Calibri"/>
                <w:color w:val="000000"/>
                <w:sz w:val="20"/>
                <w:szCs w:val="20"/>
                <w:lang w:eastAsia="es-ES"/>
              </w:rPr>
            </w:pPr>
            <w:r w:rsidRPr="00220EF9">
              <w:rPr>
                <w:rFonts w:eastAsia="Times New Roman" w:cs="Calibri"/>
                <w:color w:val="000000"/>
                <w:sz w:val="20"/>
                <w:szCs w:val="20"/>
                <w:lang w:eastAsia="es-ES"/>
              </w:rPr>
              <w:t> </w:t>
            </w:r>
          </w:p>
        </w:tc>
        <w:tc>
          <w:tcPr>
            <w:tcW w:w="1200" w:type="dxa"/>
            <w:tcBorders>
              <w:top w:val="nil"/>
              <w:left w:val="nil"/>
              <w:bottom w:val="single" w:sz="8" w:space="0" w:color="8064A2"/>
              <w:right w:val="single" w:sz="8" w:space="0" w:color="8064A2"/>
            </w:tcBorders>
            <w:shd w:val="clear" w:color="auto" w:fill="auto"/>
            <w:hideMark/>
          </w:tcPr>
          <w:p w:rsidR="00220EF9" w:rsidRPr="00220EF9" w:rsidRDefault="00220EF9" w:rsidP="00220EF9">
            <w:pPr>
              <w:spacing w:after="0" w:line="240" w:lineRule="auto"/>
              <w:rPr>
                <w:rFonts w:ascii="Arial" w:eastAsia="Times New Roman" w:hAnsi="Arial" w:cs="Arial"/>
                <w:color w:val="000000"/>
                <w:lang w:eastAsia="es-ES"/>
              </w:rPr>
            </w:pPr>
            <w:r w:rsidRPr="00220EF9">
              <w:rPr>
                <w:rFonts w:ascii="Arial" w:eastAsia="Times New Roman" w:hAnsi="Arial" w:cs="Arial"/>
                <w:color w:val="000000"/>
                <w:lang w:eastAsia="es-ES"/>
              </w:rPr>
              <w:t>Total</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14%</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23%</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37%</w:t>
            </w:r>
          </w:p>
        </w:tc>
        <w:tc>
          <w:tcPr>
            <w:tcW w:w="14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26%</w:t>
            </w:r>
          </w:p>
        </w:tc>
        <w:tc>
          <w:tcPr>
            <w:tcW w:w="1200" w:type="dxa"/>
            <w:tcBorders>
              <w:top w:val="nil"/>
              <w:left w:val="nil"/>
              <w:bottom w:val="single" w:sz="8" w:space="0" w:color="8064A2"/>
              <w:right w:val="single" w:sz="8" w:space="0" w:color="8064A2"/>
            </w:tcBorders>
            <w:shd w:val="clear" w:color="auto" w:fill="auto"/>
            <w:noWrap/>
            <w:hideMark/>
          </w:tcPr>
          <w:p w:rsidR="00220EF9" w:rsidRPr="00220EF9" w:rsidRDefault="00220EF9" w:rsidP="00220EF9">
            <w:pPr>
              <w:spacing w:after="0" w:line="240" w:lineRule="auto"/>
              <w:jc w:val="right"/>
              <w:rPr>
                <w:rFonts w:ascii="Arial" w:eastAsia="Times New Roman" w:hAnsi="Arial" w:cs="Arial"/>
                <w:color w:val="000000"/>
                <w:lang w:eastAsia="es-ES"/>
              </w:rPr>
            </w:pPr>
            <w:r w:rsidRPr="00220EF9">
              <w:rPr>
                <w:rFonts w:ascii="Arial" w:eastAsia="Times New Roman" w:hAnsi="Arial" w:cs="Arial"/>
                <w:color w:val="000000"/>
                <w:lang w:eastAsia="es-ES"/>
              </w:rPr>
              <w:t>100%</w:t>
            </w:r>
          </w:p>
        </w:tc>
      </w:tr>
    </w:tbl>
    <w:p w:rsidR="009A7203" w:rsidRPr="009A7203" w:rsidRDefault="009A7203" w:rsidP="00220EF9">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rPr>
          <w:rFonts w:ascii="Arial" w:hAnsi="Arial" w:cs="Arial"/>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1.6: Satisfacción en el Mercado</w:t>
      </w:r>
    </w:p>
    <w:tbl>
      <w:tblPr>
        <w:tblW w:w="7420" w:type="dxa"/>
        <w:jc w:val="center"/>
        <w:tblBorders>
          <w:top w:val="single" w:sz="8" w:space="0" w:color="C0504D"/>
          <w:bottom w:val="single" w:sz="8" w:space="0" w:color="C0504D"/>
        </w:tblBorders>
        <w:tblLook w:val="04A0"/>
      </w:tblPr>
      <w:tblGrid>
        <w:gridCol w:w="1140"/>
        <w:gridCol w:w="1078"/>
        <w:gridCol w:w="1430"/>
        <w:gridCol w:w="1131"/>
        <w:gridCol w:w="1131"/>
        <w:gridCol w:w="1510"/>
      </w:tblGrid>
      <w:tr w:rsidR="009A7203" w:rsidRPr="00BF0BB1" w:rsidTr="009A7203">
        <w:trPr>
          <w:trHeight w:val="615"/>
          <w:jc w:val="center"/>
        </w:trPr>
        <w:tc>
          <w:tcPr>
            <w:tcW w:w="1140" w:type="dxa"/>
            <w:tcBorders>
              <w:top w:val="single" w:sz="8" w:space="0" w:color="C0504D"/>
              <w:left w:val="nil"/>
              <w:bottom w:val="single" w:sz="8" w:space="0" w:color="C0504D"/>
              <w:right w:val="nil"/>
            </w:tcBorders>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p>
        </w:tc>
        <w:tc>
          <w:tcPr>
            <w:tcW w:w="1078" w:type="dxa"/>
            <w:tcBorders>
              <w:top w:val="single" w:sz="8" w:space="0" w:color="C0504D"/>
              <w:left w:val="nil"/>
              <w:bottom w:val="single" w:sz="8" w:space="0" w:color="C0504D"/>
              <w:right w:val="nil"/>
            </w:tcBorders>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p>
        </w:tc>
        <w:tc>
          <w:tcPr>
            <w:tcW w:w="1430" w:type="dxa"/>
            <w:tcBorders>
              <w:top w:val="single" w:sz="8" w:space="0" w:color="C0504D"/>
              <w:left w:val="nil"/>
              <w:bottom w:val="single" w:sz="8" w:space="0" w:color="C0504D"/>
              <w:right w:val="nil"/>
            </w:tcBorders>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Frequency</w:t>
            </w:r>
          </w:p>
        </w:tc>
        <w:tc>
          <w:tcPr>
            <w:tcW w:w="1131" w:type="dxa"/>
            <w:tcBorders>
              <w:top w:val="single" w:sz="8" w:space="0" w:color="C0504D"/>
              <w:left w:val="nil"/>
              <w:bottom w:val="single" w:sz="8" w:space="0" w:color="C0504D"/>
              <w:right w:val="nil"/>
            </w:tcBorders>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Percent</w:t>
            </w:r>
          </w:p>
        </w:tc>
        <w:tc>
          <w:tcPr>
            <w:tcW w:w="1131" w:type="dxa"/>
            <w:tcBorders>
              <w:top w:val="single" w:sz="8" w:space="0" w:color="C0504D"/>
              <w:left w:val="nil"/>
              <w:bottom w:val="single" w:sz="8" w:space="0" w:color="C0504D"/>
              <w:right w:val="nil"/>
            </w:tcBorders>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Valid Percent</w:t>
            </w:r>
          </w:p>
        </w:tc>
        <w:tc>
          <w:tcPr>
            <w:tcW w:w="1510" w:type="dxa"/>
            <w:tcBorders>
              <w:top w:val="single" w:sz="8" w:space="0" w:color="C0504D"/>
              <w:left w:val="nil"/>
              <w:bottom w:val="single" w:sz="8" w:space="0" w:color="C0504D"/>
              <w:right w:val="nil"/>
            </w:tcBorders>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Cumulative Percent</w:t>
            </w:r>
          </w:p>
        </w:tc>
      </w:tr>
      <w:tr w:rsidR="009A7203" w:rsidRPr="00BF0BB1" w:rsidTr="009A7203">
        <w:trPr>
          <w:trHeight w:val="315"/>
          <w:jc w:val="center"/>
        </w:trPr>
        <w:tc>
          <w:tcPr>
            <w:tcW w:w="1140" w:type="dxa"/>
            <w:tcBorders>
              <w:left w:val="nil"/>
              <w:right w:val="nil"/>
            </w:tcBorders>
            <w:shd w:val="clear" w:color="auto" w:fill="EFD3D2"/>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Valid</w:t>
            </w:r>
          </w:p>
        </w:tc>
        <w:tc>
          <w:tcPr>
            <w:tcW w:w="1078" w:type="dxa"/>
            <w:tcBorders>
              <w:left w:val="nil"/>
              <w:right w:val="nil"/>
            </w:tcBorders>
            <w:shd w:val="clear" w:color="auto" w:fill="EFD3D2"/>
            <w:hideMark/>
          </w:tcPr>
          <w:p w:rsidR="009A7203" w:rsidRPr="00BF0BB1" w:rsidRDefault="009A7203" w:rsidP="009A7203">
            <w:pPr>
              <w:spacing w:after="0" w:line="240" w:lineRule="auto"/>
              <w:jc w:val="both"/>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Si</w:t>
            </w:r>
          </w:p>
        </w:tc>
        <w:tc>
          <w:tcPr>
            <w:tcW w:w="1430"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105</w:t>
            </w:r>
          </w:p>
        </w:tc>
        <w:tc>
          <w:tcPr>
            <w:tcW w:w="1131"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26.3</w:t>
            </w:r>
          </w:p>
        </w:tc>
        <w:tc>
          <w:tcPr>
            <w:tcW w:w="1131"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29.6</w:t>
            </w:r>
          </w:p>
        </w:tc>
        <w:tc>
          <w:tcPr>
            <w:tcW w:w="1510"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29.6</w:t>
            </w:r>
          </w:p>
        </w:tc>
      </w:tr>
      <w:tr w:rsidR="009A7203" w:rsidRPr="00BF0BB1" w:rsidTr="009A7203">
        <w:trPr>
          <w:trHeight w:val="315"/>
          <w:jc w:val="center"/>
        </w:trPr>
        <w:tc>
          <w:tcPr>
            <w:tcW w:w="1140" w:type="dxa"/>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p>
        </w:tc>
        <w:tc>
          <w:tcPr>
            <w:tcW w:w="1078" w:type="dxa"/>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No</w:t>
            </w:r>
          </w:p>
        </w:tc>
        <w:tc>
          <w:tcPr>
            <w:tcW w:w="1430"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250</w:t>
            </w:r>
          </w:p>
        </w:tc>
        <w:tc>
          <w:tcPr>
            <w:tcW w:w="1131"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62.5</w:t>
            </w:r>
          </w:p>
        </w:tc>
        <w:tc>
          <w:tcPr>
            <w:tcW w:w="1131"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70.4</w:t>
            </w:r>
          </w:p>
        </w:tc>
        <w:tc>
          <w:tcPr>
            <w:tcW w:w="1510"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100.0</w:t>
            </w:r>
          </w:p>
        </w:tc>
      </w:tr>
      <w:tr w:rsidR="009A7203" w:rsidRPr="00BF0BB1" w:rsidTr="009A7203">
        <w:trPr>
          <w:trHeight w:val="315"/>
          <w:jc w:val="center"/>
        </w:trPr>
        <w:tc>
          <w:tcPr>
            <w:tcW w:w="1140" w:type="dxa"/>
            <w:tcBorders>
              <w:left w:val="nil"/>
              <w:right w:val="nil"/>
            </w:tcBorders>
            <w:shd w:val="clear" w:color="auto" w:fill="EFD3D2"/>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p>
        </w:tc>
        <w:tc>
          <w:tcPr>
            <w:tcW w:w="1078" w:type="dxa"/>
            <w:tcBorders>
              <w:left w:val="nil"/>
              <w:right w:val="nil"/>
            </w:tcBorders>
            <w:shd w:val="clear" w:color="auto" w:fill="EFD3D2"/>
            <w:hideMark/>
          </w:tcPr>
          <w:p w:rsidR="009A7203" w:rsidRPr="00BF0BB1" w:rsidRDefault="009A7203" w:rsidP="009A7203">
            <w:pPr>
              <w:spacing w:after="0" w:line="240" w:lineRule="auto"/>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Total</w:t>
            </w:r>
          </w:p>
        </w:tc>
        <w:tc>
          <w:tcPr>
            <w:tcW w:w="1430"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355</w:t>
            </w:r>
          </w:p>
        </w:tc>
        <w:tc>
          <w:tcPr>
            <w:tcW w:w="1131"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88.8</w:t>
            </w:r>
          </w:p>
        </w:tc>
        <w:tc>
          <w:tcPr>
            <w:tcW w:w="1131"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100.0</w:t>
            </w:r>
          </w:p>
        </w:tc>
        <w:tc>
          <w:tcPr>
            <w:tcW w:w="1510"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p>
        </w:tc>
      </w:tr>
      <w:tr w:rsidR="009A7203" w:rsidRPr="00BF0BB1" w:rsidTr="009A7203">
        <w:trPr>
          <w:trHeight w:val="315"/>
          <w:jc w:val="center"/>
        </w:trPr>
        <w:tc>
          <w:tcPr>
            <w:tcW w:w="1140" w:type="dxa"/>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Missing</w:t>
            </w:r>
          </w:p>
        </w:tc>
        <w:tc>
          <w:tcPr>
            <w:tcW w:w="1078" w:type="dxa"/>
            <w:hideMark/>
          </w:tcPr>
          <w:p w:rsidR="009A7203" w:rsidRPr="00BF0BB1" w:rsidRDefault="009A7203" w:rsidP="009A7203">
            <w:pPr>
              <w:spacing w:after="0" w:line="240" w:lineRule="auto"/>
              <w:jc w:val="both"/>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System</w:t>
            </w:r>
          </w:p>
        </w:tc>
        <w:tc>
          <w:tcPr>
            <w:tcW w:w="1430"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45</w:t>
            </w:r>
          </w:p>
        </w:tc>
        <w:tc>
          <w:tcPr>
            <w:tcW w:w="1131"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11.3</w:t>
            </w:r>
          </w:p>
        </w:tc>
        <w:tc>
          <w:tcPr>
            <w:tcW w:w="1131"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p>
        </w:tc>
        <w:tc>
          <w:tcPr>
            <w:tcW w:w="1510" w:type="dxa"/>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p>
        </w:tc>
      </w:tr>
      <w:tr w:rsidR="009A7203" w:rsidRPr="00BF0BB1" w:rsidTr="009A7203">
        <w:trPr>
          <w:trHeight w:val="315"/>
          <w:jc w:val="center"/>
        </w:trPr>
        <w:tc>
          <w:tcPr>
            <w:tcW w:w="1140" w:type="dxa"/>
            <w:tcBorders>
              <w:left w:val="nil"/>
              <w:right w:val="nil"/>
            </w:tcBorders>
            <w:shd w:val="clear" w:color="auto" w:fill="EFD3D2"/>
            <w:hideMark/>
          </w:tcPr>
          <w:p w:rsidR="009A7203" w:rsidRPr="00BF0BB1" w:rsidRDefault="009A7203" w:rsidP="009A7203">
            <w:pPr>
              <w:spacing w:after="0" w:line="240" w:lineRule="auto"/>
              <w:jc w:val="both"/>
              <w:rPr>
                <w:rFonts w:ascii="Arial" w:eastAsia="Times New Roman" w:hAnsi="Arial" w:cs="Arial"/>
                <w:b/>
                <w:bCs/>
                <w:color w:val="000000"/>
                <w:sz w:val="24"/>
                <w:szCs w:val="24"/>
                <w:lang w:eastAsia="es-ES"/>
              </w:rPr>
            </w:pPr>
            <w:r w:rsidRPr="00BF0BB1">
              <w:rPr>
                <w:rFonts w:ascii="Arial" w:eastAsia="Times New Roman" w:hAnsi="Arial" w:cs="Arial"/>
                <w:b/>
                <w:bCs/>
                <w:color w:val="000000"/>
                <w:sz w:val="24"/>
                <w:szCs w:val="24"/>
                <w:lang w:val="es-MX" w:eastAsia="es-ES"/>
              </w:rPr>
              <w:t>Total</w:t>
            </w:r>
          </w:p>
        </w:tc>
        <w:tc>
          <w:tcPr>
            <w:tcW w:w="1078" w:type="dxa"/>
            <w:tcBorders>
              <w:left w:val="nil"/>
              <w:right w:val="nil"/>
            </w:tcBorders>
            <w:shd w:val="clear" w:color="auto" w:fill="EFD3D2"/>
            <w:hideMark/>
          </w:tcPr>
          <w:p w:rsidR="009A7203" w:rsidRPr="00BF0BB1" w:rsidRDefault="009A7203" w:rsidP="009A7203">
            <w:pPr>
              <w:spacing w:after="0" w:line="240" w:lineRule="auto"/>
              <w:jc w:val="both"/>
              <w:rPr>
                <w:rFonts w:ascii="Arial" w:eastAsia="Times New Roman" w:hAnsi="Arial" w:cs="Arial"/>
                <w:color w:val="000000"/>
                <w:sz w:val="24"/>
                <w:szCs w:val="24"/>
                <w:lang w:eastAsia="es-ES"/>
              </w:rPr>
            </w:pPr>
          </w:p>
        </w:tc>
        <w:tc>
          <w:tcPr>
            <w:tcW w:w="1430"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400</w:t>
            </w:r>
          </w:p>
        </w:tc>
        <w:tc>
          <w:tcPr>
            <w:tcW w:w="1131"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r w:rsidRPr="00BF0BB1">
              <w:rPr>
                <w:rFonts w:ascii="Arial" w:eastAsia="Times New Roman" w:hAnsi="Arial" w:cs="Arial"/>
                <w:color w:val="000000"/>
                <w:sz w:val="24"/>
                <w:szCs w:val="24"/>
                <w:lang w:val="es-MX" w:eastAsia="es-ES"/>
              </w:rPr>
              <w:t>100.0</w:t>
            </w:r>
          </w:p>
        </w:tc>
        <w:tc>
          <w:tcPr>
            <w:tcW w:w="1131"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p>
        </w:tc>
        <w:tc>
          <w:tcPr>
            <w:tcW w:w="1510" w:type="dxa"/>
            <w:tcBorders>
              <w:left w:val="nil"/>
              <w:right w:val="nil"/>
            </w:tcBorders>
            <w:shd w:val="clear" w:color="auto" w:fill="EFD3D2"/>
            <w:hideMark/>
          </w:tcPr>
          <w:p w:rsidR="009A7203" w:rsidRPr="00BF0BB1" w:rsidRDefault="009A7203" w:rsidP="009A7203">
            <w:pPr>
              <w:spacing w:after="0" w:line="240" w:lineRule="auto"/>
              <w:jc w:val="right"/>
              <w:rPr>
                <w:rFonts w:ascii="Arial" w:eastAsia="Times New Roman" w:hAnsi="Arial" w:cs="Arial"/>
                <w:color w:val="000000"/>
                <w:sz w:val="24"/>
                <w:szCs w:val="24"/>
                <w:lang w:eastAsia="es-ES"/>
              </w:rPr>
            </w:pPr>
          </w:p>
        </w:tc>
      </w:tr>
    </w:tbl>
    <w:p w:rsidR="009A7203" w:rsidRPr="009A7203"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jc w:val="center"/>
        <w:rPr>
          <w:rFonts w:ascii="Arial" w:hAnsi="Arial" w:cs="Arial"/>
          <w:sz w:val="18"/>
          <w:szCs w:val="18"/>
        </w:rPr>
      </w:pPr>
    </w:p>
    <w:p w:rsidR="009A7203" w:rsidRPr="00BF0BB1" w:rsidRDefault="009A7203" w:rsidP="009A7203">
      <w:pPr>
        <w:spacing w:after="0"/>
        <w:jc w:val="center"/>
        <w:rPr>
          <w:rFonts w:ascii="Arial" w:hAnsi="Arial" w:cs="Arial"/>
          <w:sz w:val="18"/>
          <w:szCs w:val="18"/>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1.7: Importancia</w:t>
      </w:r>
    </w:p>
    <w:tbl>
      <w:tblPr>
        <w:tblW w:w="0" w:type="auto"/>
        <w:tblBorders>
          <w:top w:val="single" w:sz="8" w:space="0" w:color="9BBB59"/>
          <w:left w:val="single" w:sz="8" w:space="0" w:color="9BBB59"/>
          <w:bottom w:val="single" w:sz="8" w:space="0" w:color="9BBB59"/>
          <w:right w:val="single" w:sz="8" w:space="0" w:color="9BBB59"/>
        </w:tblBorders>
        <w:tblLayout w:type="fixed"/>
        <w:tblLook w:val="0000"/>
      </w:tblPr>
      <w:tblGrid>
        <w:gridCol w:w="1166"/>
        <w:gridCol w:w="1729"/>
        <w:gridCol w:w="1466"/>
        <w:gridCol w:w="1080"/>
        <w:gridCol w:w="1353"/>
        <w:gridCol w:w="1499"/>
      </w:tblGrid>
      <w:tr w:rsidR="009A7203" w:rsidRPr="00A069E9" w:rsidTr="00A069E9">
        <w:trPr>
          <w:trHeight w:val="504"/>
        </w:trPr>
        <w:tc>
          <w:tcPr>
            <w:tcW w:w="2895"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p>
        </w:tc>
        <w:tc>
          <w:tcPr>
            <w:tcW w:w="1466" w:type="dxa"/>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080"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353" w:type="dxa"/>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499"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trPr>
        <w:tc>
          <w:tcPr>
            <w:tcW w:w="1166" w:type="dxa"/>
            <w:vMerge w:val="restart"/>
            <w:tcBorders>
              <w:left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Valid</w:t>
            </w:r>
          </w:p>
        </w:tc>
        <w:tc>
          <w:tcPr>
            <w:tcW w:w="1729" w:type="dxa"/>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Precio</w:t>
            </w:r>
          </w:p>
        </w:tc>
        <w:tc>
          <w:tcPr>
            <w:tcW w:w="1466" w:type="dxa"/>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238</w:t>
            </w:r>
          </w:p>
        </w:tc>
        <w:tc>
          <w:tcPr>
            <w:tcW w:w="1080"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59.5</w:t>
            </w:r>
          </w:p>
        </w:tc>
        <w:tc>
          <w:tcPr>
            <w:tcW w:w="1353" w:type="dxa"/>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67.0</w:t>
            </w:r>
          </w:p>
        </w:tc>
        <w:tc>
          <w:tcPr>
            <w:tcW w:w="1499"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67.0</w:t>
            </w:r>
          </w:p>
        </w:tc>
      </w:tr>
      <w:tr w:rsidR="009A7203" w:rsidRPr="00A069E9" w:rsidTr="00A069E9">
        <w:trPr>
          <w:trHeight w:val="273"/>
        </w:trPr>
        <w:tc>
          <w:tcPr>
            <w:tcW w:w="1166" w:type="dxa"/>
            <w:vMerge/>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p>
        </w:tc>
        <w:tc>
          <w:tcPr>
            <w:tcW w:w="1729" w:type="dxa"/>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Presentacion</w:t>
            </w:r>
          </w:p>
        </w:tc>
        <w:tc>
          <w:tcPr>
            <w:tcW w:w="1466"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43</w:t>
            </w:r>
          </w:p>
        </w:tc>
        <w:tc>
          <w:tcPr>
            <w:tcW w:w="1080"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10.8</w:t>
            </w:r>
          </w:p>
        </w:tc>
        <w:tc>
          <w:tcPr>
            <w:tcW w:w="135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12.1</w:t>
            </w:r>
          </w:p>
        </w:tc>
        <w:tc>
          <w:tcPr>
            <w:tcW w:w="1499" w:type="dxa"/>
            <w:tcBorders>
              <w:top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79.2</w:t>
            </w:r>
          </w:p>
        </w:tc>
      </w:tr>
      <w:tr w:rsidR="009A7203" w:rsidRPr="00A069E9" w:rsidTr="00A069E9">
        <w:trPr>
          <w:trHeight w:val="273"/>
        </w:trPr>
        <w:tc>
          <w:tcPr>
            <w:tcW w:w="1166" w:type="dxa"/>
            <w:vMerge/>
            <w:tcBorders>
              <w:left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p>
        </w:tc>
        <w:tc>
          <w:tcPr>
            <w:tcW w:w="1729" w:type="dxa"/>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sabor</w:t>
            </w:r>
          </w:p>
        </w:tc>
        <w:tc>
          <w:tcPr>
            <w:tcW w:w="1466" w:type="dxa"/>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28</w:t>
            </w:r>
          </w:p>
        </w:tc>
        <w:tc>
          <w:tcPr>
            <w:tcW w:w="1080"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7.0</w:t>
            </w:r>
          </w:p>
        </w:tc>
        <w:tc>
          <w:tcPr>
            <w:tcW w:w="1353" w:type="dxa"/>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7.9</w:t>
            </w:r>
          </w:p>
        </w:tc>
        <w:tc>
          <w:tcPr>
            <w:tcW w:w="1499"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87.0</w:t>
            </w:r>
          </w:p>
        </w:tc>
      </w:tr>
      <w:tr w:rsidR="009A7203" w:rsidRPr="00A069E9" w:rsidTr="00A069E9">
        <w:trPr>
          <w:trHeight w:val="273"/>
        </w:trPr>
        <w:tc>
          <w:tcPr>
            <w:tcW w:w="1166" w:type="dxa"/>
            <w:vMerge/>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p>
        </w:tc>
        <w:tc>
          <w:tcPr>
            <w:tcW w:w="1729" w:type="dxa"/>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Calidad</w:t>
            </w:r>
          </w:p>
        </w:tc>
        <w:tc>
          <w:tcPr>
            <w:tcW w:w="1466"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46</w:t>
            </w:r>
          </w:p>
        </w:tc>
        <w:tc>
          <w:tcPr>
            <w:tcW w:w="1080"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11.5</w:t>
            </w:r>
          </w:p>
        </w:tc>
        <w:tc>
          <w:tcPr>
            <w:tcW w:w="135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13.0</w:t>
            </w:r>
          </w:p>
        </w:tc>
        <w:tc>
          <w:tcPr>
            <w:tcW w:w="1499" w:type="dxa"/>
            <w:tcBorders>
              <w:top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trPr>
        <w:tc>
          <w:tcPr>
            <w:tcW w:w="1166" w:type="dxa"/>
            <w:vMerge/>
            <w:tcBorders>
              <w:left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p>
        </w:tc>
        <w:tc>
          <w:tcPr>
            <w:tcW w:w="1729" w:type="dxa"/>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466" w:type="dxa"/>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355</w:t>
            </w:r>
          </w:p>
        </w:tc>
        <w:tc>
          <w:tcPr>
            <w:tcW w:w="1080"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499"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r>
      <w:tr w:rsidR="009A7203" w:rsidRPr="00A069E9" w:rsidTr="00A069E9">
        <w:trPr>
          <w:trHeight w:val="273"/>
        </w:trPr>
        <w:tc>
          <w:tcPr>
            <w:tcW w:w="1166"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Missing</w:t>
            </w:r>
          </w:p>
        </w:tc>
        <w:tc>
          <w:tcPr>
            <w:tcW w:w="1729" w:type="dxa"/>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System</w:t>
            </w:r>
          </w:p>
        </w:tc>
        <w:tc>
          <w:tcPr>
            <w:tcW w:w="1466"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45</w:t>
            </w:r>
          </w:p>
        </w:tc>
        <w:tc>
          <w:tcPr>
            <w:tcW w:w="1080"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c>
          <w:tcPr>
            <w:tcW w:w="1499" w:type="dxa"/>
            <w:tcBorders>
              <w:top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r>
      <w:tr w:rsidR="009A7203" w:rsidRPr="00A069E9" w:rsidTr="00A069E9">
        <w:trPr>
          <w:trHeight w:val="273"/>
        </w:trPr>
        <w:tc>
          <w:tcPr>
            <w:tcW w:w="2895" w:type="dxa"/>
            <w:gridSpan w:val="2"/>
            <w:tcBorders>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466"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400</w:t>
            </w:r>
          </w:p>
        </w:tc>
        <w:tc>
          <w:tcPr>
            <w:tcW w:w="1080" w:type="dxa"/>
            <w:tcBorders>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35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c>
          <w:tcPr>
            <w:tcW w:w="1499" w:type="dxa"/>
            <w:tcBorders>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Default="009A7203" w:rsidP="009A7203">
      <w:pPr>
        <w:spacing w:after="0"/>
        <w:rPr>
          <w:rFonts w:ascii="Arial" w:hAnsi="Arial" w:cs="Arial"/>
        </w:rPr>
      </w:pPr>
    </w:p>
    <w:p w:rsidR="009A7203"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1.8: Competencia</w:t>
      </w:r>
    </w:p>
    <w:tbl>
      <w:tblPr>
        <w:tblW w:w="0" w:type="auto"/>
        <w:jc w:val="center"/>
        <w:tblBorders>
          <w:top w:val="single" w:sz="8" w:space="0" w:color="9BBB59"/>
          <w:left w:val="single" w:sz="8" w:space="0" w:color="9BBB59"/>
          <w:bottom w:val="single" w:sz="8" w:space="0" w:color="9BBB59"/>
          <w:right w:val="single" w:sz="8" w:space="0" w:color="9BBB59"/>
        </w:tblBorders>
        <w:tblLayout w:type="fixed"/>
        <w:tblLook w:val="0000"/>
      </w:tblPr>
      <w:tblGrid>
        <w:gridCol w:w="1573"/>
        <w:gridCol w:w="1363"/>
        <w:gridCol w:w="54"/>
        <w:gridCol w:w="1200"/>
        <w:gridCol w:w="1353"/>
        <w:gridCol w:w="64"/>
        <w:gridCol w:w="1503"/>
      </w:tblGrid>
      <w:tr w:rsidR="009A7203" w:rsidRPr="00A069E9" w:rsidTr="00A069E9">
        <w:trPr>
          <w:trHeight w:val="504"/>
          <w:jc w:val="center"/>
        </w:trPr>
        <w:tc>
          <w:tcPr>
            <w:tcW w:w="157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p>
        </w:tc>
        <w:tc>
          <w:tcPr>
            <w:tcW w:w="1417" w:type="dxa"/>
            <w:gridSpan w:val="2"/>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200"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417" w:type="dxa"/>
            <w:gridSpan w:val="2"/>
            <w:tcBorders>
              <w:top w:val="single" w:sz="8" w:space="0" w:color="9BBB59"/>
              <w:bottom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50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jc w:val="center"/>
        </w:trPr>
        <w:tc>
          <w:tcPr>
            <w:tcW w:w="1573" w:type="dxa"/>
            <w:tcBorders>
              <w:left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Fritolay</w:t>
            </w:r>
          </w:p>
        </w:tc>
        <w:tc>
          <w:tcPr>
            <w:tcW w:w="136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53</w:t>
            </w:r>
          </w:p>
        </w:tc>
        <w:tc>
          <w:tcPr>
            <w:tcW w:w="1254" w:type="dxa"/>
            <w:gridSpan w:val="2"/>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13.3</w:t>
            </w:r>
          </w:p>
        </w:tc>
        <w:tc>
          <w:tcPr>
            <w:tcW w:w="135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14.9</w:t>
            </w:r>
          </w:p>
        </w:tc>
        <w:tc>
          <w:tcPr>
            <w:tcW w:w="1567" w:type="dxa"/>
            <w:gridSpan w:val="2"/>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14.9</w:t>
            </w:r>
          </w:p>
        </w:tc>
      </w:tr>
      <w:tr w:rsidR="009A7203" w:rsidRPr="00A069E9" w:rsidTr="00A069E9">
        <w:trPr>
          <w:trHeight w:val="273"/>
          <w:jc w:val="center"/>
        </w:trPr>
        <w:tc>
          <w:tcPr>
            <w:tcW w:w="157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Inalecsa</w:t>
            </w:r>
          </w:p>
        </w:tc>
        <w:tc>
          <w:tcPr>
            <w:tcW w:w="1363"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225</w:t>
            </w:r>
          </w:p>
        </w:tc>
        <w:tc>
          <w:tcPr>
            <w:tcW w:w="1254"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56.3</w:t>
            </w:r>
          </w:p>
        </w:tc>
        <w:tc>
          <w:tcPr>
            <w:tcW w:w="1353"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63.4</w:t>
            </w:r>
          </w:p>
        </w:tc>
        <w:tc>
          <w:tcPr>
            <w:tcW w:w="1567"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78.3</w:t>
            </w:r>
          </w:p>
        </w:tc>
      </w:tr>
      <w:tr w:rsidR="009A7203" w:rsidRPr="00A069E9" w:rsidTr="00A069E9">
        <w:trPr>
          <w:trHeight w:val="273"/>
          <w:jc w:val="center"/>
        </w:trPr>
        <w:tc>
          <w:tcPr>
            <w:tcW w:w="1573" w:type="dxa"/>
            <w:tcBorders>
              <w:left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All Natural</w:t>
            </w:r>
          </w:p>
        </w:tc>
        <w:tc>
          <w:tcPr>
            <w:tcW w:w="136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44</w:t>
            </w:r>
          </w:p>
        </w:tc>
        <w:tc>
          <w:tcPr>
            <w:tcW w:w="1254" w:type="dxa"/>
            <w:gridSpan w:val="2"/>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11.0</w:t>
            </w:r>
          </w:p>
        </w:tc>
        <w:tc>
          <w:tcPr>
            <w:tcW w:w="135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12.4</w:t>
            </w:r>
          </w:p>
        </w:tc>
        <w:tc>
          <w:tcPr>
            <w:tcW w:w="1567" w:type="dxa"/>
            <w:gridSpan w:val="2"/>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90.7</w:t>
            </w:r>
          </w:p>
        </w:tc>
      </w:tr>
      <w:tr w:rsidR="009A7203" w:rsidRPr="00A069E9" w:rsidTr="00A069E9">
        <w:trPr>
          <w:trHeight w:val="273"/>
          <w:jc w:val="center"/>
        </w:trPr>
        <w:tc>
          <w:tcPr>
            <w:tcW w:w="157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Otros</w:t>
            </w:r>
          </w:p>
        </w:tc>
        <w:tc>
          <w:tcPr>
            <w:tcW w:w="1363"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33</w:t>
            </w:r>
          </w:p>
        </w:tc>
        <w:tc>
          <w:tcPr>
            <w:tcW w:w="1254"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8.3</w:t>
            </w:r>
          </w:p>
        </w:tc>
        <w:tc>
          <w:tcPr>
            <w:tcW w:w="1353"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9.3</w:t>
            </w:r>
          </w:p>
        </w:tc>
        <w:tc>
          <w:tcPr>
            <w:tcW w:w="1567"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jc w:val="center"/>
        </w:trPr>
        <w:tc>
          <w:tcPr>
            <w:tcW w:w="1573" w:type="dxa"/>
            <w:tcBorders>
              <w:left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36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355</w:t>
            </w:r>
          </w:p>
        </w:tc>
        <w:tc>
          <w:tcPr>
            <w:tcW w:w="1254" w:type="dxa"/>
            <w:gridSpan w:val="2"/>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567" w:type="dxa"/>
            <w:gridSpan w:val="2"/>
            <w:tcBorders>
              <w:left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r>
      <w:tr w:rsidR="009A7203" w:rsidRPr="00A069E9" w:rsidTr="00A069E9">
        <w:trPr>
          <w:trHeight w:val="273"/>
          <w:jc w:val="center"/>
        </w:trPr>
        <w:tc>
          <w:tcPr>
            <w:tcW w:w="1573" w:type="dxa"/>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System</w:t>
            </w:r>
          </w:p>
        </w:tc>
        <w:tc>
          <w:tcPr>
            <w:tcW w:w="1363"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45</w:t>
            </w:r>
          </w:p>
        </w:tc>
        <w:tc>
          <w:tcPr>
            <w:tcW w:w="1254"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9BBB59"/>
              <w:bottom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c>
          <w:tcPr>
            <w:tcW w:w="1567" w:type="dxa"/>
            <w:gridSpan w:val="2"/>
            <w:tcBorders>
              <w:top w:val="single" w:sz="8" w:space="0" w:color="9BBB59"/>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r>
      <w:tr w:rsidR="009A7203" w:rsidRPr="00A069E9" w:rsidTr="00A069E9">
        <w:trPr>
          <w:trHeight w:val="273"/>
          <w:jc w:val="center"/>
        </w:trPr>
        <w:tc>
          <w:tcPr>
            <w:tcW w:w="1573" w:type="dxa"/>
            <w:tcBorders>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417" w:type="dxa"/>
            <w:gridSpan w:val="2"/>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400</w:t>
            </w:r>
          </w:p>
        </w:tc>
        <w:tc>
          <w:tcPr>
            <w:tcW w:w="1200" w:type="dxa"/>
            <w:tcBorders>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417" w:type="dxa"/>
            <w:gridSpan w:val="2"/>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c>
          <w:tcPr>
            <w:tcW w:w="1503" w:type="dxa"/>
            <w:tcBorders>
              <w:left w:val="single" w:sz="8" w:space="0" w:color="9BBB59"/>
              <w:bottom w:val="single" w:sz="8" w:space="0" w:color="9BBB59"/>
              <w:right w:val="single" w:sz="8" w:space="0" w:color="9BBB59"/>
            </w:tcBorders>
          </w:tcPr>
          <w:p w:rsidR="009A7203" w:rsidRPr="00A069E9" w:rsidRDefault="009A7203" w:rsidP="00A069E9">
            <w:pPr>
              <w:autoSpaceDE w:val="0"/>
              <w:autoSpaceDN w:val="0"/>
              <w:adjustRightInd w:val="0"/>
              <w:jc w:val="right"/>
              <w:rPr>
                <w:rFonts w:ascii="Arial" w:hAnsi="Arial" w:cs="Arial"/>
                <w:color w:val="000000"/>
                <w:sz w:val="24"/>
                <w:szCs w:val="24"/>
                <w:lang w:val="es-MX"/>
              </w:rPr>
            </w:pP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Default="009A7203" w:rsidP="009A7203">
      <w:pPr>
        <w:spacing w:after="0"/>
        <w:rPr>
          <w:rFonts w:ascii="Arial" w:hAnsi="Arial" w:cs="Arial"/>
        </w:rPr>
      </w:pPr>
    </w:p>
    <w:p w:rsidR="009A7203" w:rsidRDefault="009A7203" w:rsidP="009A7203">
      <w:pPr>
        <w:spacing w:after="0"/>
        <w:rPr>
          <w:rFonts w:ascii="Arial" w:hAnsi="Arial" w:cs="Arial"/>
        </w:rPr>
      </w:pPr>
    </w:p>
    <w:p w:rsidR="009A7203"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1.9: Preferencia de Snack</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080"/>
        <w:gridCol w:w="1667"/>
        <w:gridCol w:w="1595"/>
        <w:gridCol w:w="1080"/>
        <w:gridCol w:w="1353"/>
        <w:gridCol w:w="1652"/>
      </w:tblGrid>
      <w:tr w:rsidR="009A7203" w:rsidRPr="00A069E9" w:rsidTr="00A069E9">
        <w:trPr>
          <w:trHeight w:val="504"/>
        </w:trPr>
        <w:tc>
          <w:tcPr>
            <w:tcW w:w="2747"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Frequency</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Percent</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Valid Percent</w:t>
            </w:r>
          </w:p>
        </w:tc>
        <w:tc>
          <w:tcPr>
            <w:tcW w:w="165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Cumulative Percent</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Valid</w:t>
            </w:r>
          </w:p>
        </w:tc>
        <w:tc>
          <w:tcPr>
            <w:tcW w:w="166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Papa</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206</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51.5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58.0</w:t>
            </w:r>
          </w:p>
        </w:tc>
        <w:tc>
          <w:tcPr>
            <w:tcW w:w="165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58.0</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67"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Chifle</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72</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18.0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20.3</w:t>
            </w:r>
          </w:p>
        </w:tc>
        <w:tc>
          <w:tcPr>
            <w:tcW w:w="165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78.3</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6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Maiz</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14</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3.5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3.9</w:t>
            </w:r>
          </w:p>
        </w:tc>
        <w:tc>
          <w:tcPr>
            <w:tcW w:w="165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82.3</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67"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Chicharron</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22</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5.5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6.2</w:t>
            </w:r>
          </w:p>
        </w:tc>
        <w:tc>
          <w:tcPr>
            <w:tcW w:w="165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88.5</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6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Yuca</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27</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6.8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7.6</w:t>
            </w:r>
          </w:p>
        </w:tc>
        <w:tc>
          <w:tcPr>
            <w:tcW w:w="165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96.1</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67"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otros</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14</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3.5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3.9</w:t>
            </w:r>
          </w:p>
        </w:tc>
        <w:tc>
          <w:tcPr>
            <w:tcW w:w="165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100.0</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6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Total</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355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88.8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100.0</w:t>
            </w:r>
          </w:p>
        </w:tc>
        <w:tc>
          <w:tcPr>
            <w:tcW w:w="165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r>
      <w:tr w:rsidR="009A7203" w:rsidRPr="00A069E9" w:rsidTr="00A069E9">
        <w:trPr>
          <w:trHeight w:val="273"/>
        </w:trPr>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Missing</w:t>
            </w:r>
          </w:p>
        </w:tc>
        <w:tc>
          <w:tcPr>
            <w:tcW w:w="1667"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System</w:t>
            </w:r>
          </w:p>
        </w:tc>
        <w:tc>
          <w:tcPr>
            <w:tcW w:w="159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45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5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r>
      <w:tr w:rsidR="009A7203" w:rsidRPr="00A069E9" w:rsidTr="00A069E9">
        <w:trPr>
          <w:trHeight w:val="273"/>
        </w:trPr>
        <w:tc>
          <w:tcPr>
            <w:tcW w:w="2747"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Total</w:t>
            </w:r>
          </w:p>
        </w:tc>
        <w:tc>
          <w:tcPr>
            <w:tcW w:w="1595"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400</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100.0</w:t>
            </w:r>
          </w:p>
        </w:tc>
        <w:tc>
          <w:tcPr>
            <w:tcW w:w="1353"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c>
          <w:tcPr>
            <w:tcW w:w="165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jc w:val="both"/>
              <w:rPr>
                <w:rFonts w:ascii="Arial" w:hAnsi="Arial" w:cs="Arial"/>
                <w:color w:val="000000"/>
                <w:sz w:val="20"/>
                <w:szCs w:val="24"/>
                <w:lang w:val="es-MX"/>
              </w:rPr>
            </w:pPr>
            <w:r w:rsidRPr="00A069E9">
              <w:rPr>
                <w:rFonts w:ascii="Arial" w:hAnsi="Arial" w:cs="Arial"/>
                <w:color w:val="000000"/>
                <w:sz w:val="20"/>
                <w:szCs w:val="24"/>
                <w:lang w:val="es-MX"/>
              </w:rPr>
              <w:t xml:space="preserve"> </w:t>
            </w: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1.10: Probado Camote</w:t>
      </w:r>
    </w:p>
    <w:tbl>
      <w:tblPr>
        <w:tblW w:w="842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106"/>
        <w:gridCol w:w="1137"/>
        <w:gridCol w:w="1404"/>
        <w:gridCol w:w="1626"/>
        <w:gridCol w:w="1515"/>
        <w:gridCol w:w="1641"/>
      </w:tblGrid>
      <w:tr w:rsidR="009A7203" w:rsidRPr="00A069E9" w:rsidTr="00A069E9">
        <w:trPr>
          <w:trHeight w:val="517"/>
        </w:trPr>
        <w:tc>
          <w:tcPr>
            <w:tcW w:w="2243"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both"/>
              <w:rPr>
                <w:rFonts w:ascii="Arial" w:hAnsi="Arial" w:cs="Arial"/>
                <w:color w:val="000000"/>
                <w:sz w:val="20"/>
                <w:szCs w:val="24"/>
                <w:lang w:val="es-MX"/>
              </w:rPr>
            </w:pPr>
          </w:p>
        </w:tc>
        <w:tc>
          <w:tcPr>
            <w:tcW w:w="140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Frequency</w:t>
            </w:r>
          </w:p>
        </w:tc>
        <w:tc>
          <w:tcPr>
            <w:tcW w:w="162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Percent</w:t>
            </w:r>
          </w:p>
        </w:tc>
        <w:tc>
          <w:tcPr>
            <w:tcW w:w="151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Valid Percent</w:t>
            </w:r>
          </w:p>
        </w:tc>
        <w:tc>
          <w:tcPr>
            <w:tcW w:w="164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Cumulative Percent</w:t>
            </w:r>
          </w:p>
        </w:tc>
      </w:tr>
      <w:tr w:rsidR="009A7203" w:rsidRPr="00A069E9" w:rsidTr="00A069E9">
        <w:trPr>
          <w:trHeight w:val="280"/>
        </w:trPr>
        <w:tc>
          <w:tcPr>
            <w:tcW w:w="1106"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Valid</w:t>
            </w:r>
          </w:p>
        </w:tc>
        <w:tc>
          <w:tcPr>
            <w:tcW w:w="113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Si</w:t>
            </w:r>
          </w:p>
        </w:tc>
        <w:tc>
          <w:tcPr>
            <w:tcW w:w="140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111</w:t>
            </w:r>
          </w:p>
        </w:tc>
        <w:tc>
          <w:tcPr>
            <w:tcW w:w="162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27.8</w:t>
            </w:r>
          </w:p>
        </w:tc>
        <w:tc>
          <w:tcPr>
            <w:tcW w:w="151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27.8</w:t>
            </w:r>
          </w:p>
        </w:tc>
        <w:tc>
          <w:tcPr>
            <w:tcW w:w="1641"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27.8</w:t>
            </w:r>
          </w:p>
        </w:tc>
      </w:tr>
      <w:tr w:rsidR="009A7203" w:rsidRPr="00A069E9" w:rsidTr="00A069E9">
        <w:trPr>
          <w:trHeight w:val="280"/>
        </w:trPr>
        <w:tc>
          <w:tcPr>
            <w:tcW w:w="110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both"/>
              <w:rPr>
                <w:rFonts w:ascii="Arial" w:hAnsi="Arial" w:cs="Arial"/>
                <w:color w:val="000000"/>
                <w:sz w:val="20"/>
                <w:szCs w:val="24"/>
                <w:lang w:val="es-MX"/>
              </w:rPr>
            </w:pPr>
          </w:p>
        </w:tc>
        <w:tc>
          <w:tcPr>
            <w:tcW w:w="11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No</w:t>
            </w:r>
          </w:p>
        </w:tc>
        <w:tc>
          <w:tcPr>
            <w:tcW w:w="140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289</w:t>
            </w:r>
          </w:p>
        </w:tc>
        <w:tc>
          <w:tcPr>
            <w:tcW w:w="162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72.3</w:t>
            </w:r>
          </w:p>
        </w:tc>
        <w:tc>
          <w:tcPr>
            <w:tcW w:w="151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72.3</w:t>
            </w:r>
          </w:p>
        </w:tc>
        <w:tc>
          <w:tcPr>
            <w:tcW w:w="164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100.0</w:t>
            </w:r>
          </w:p>
        </w:tc>
      </w:tr>
      <w:tr w:rsidR="009A7203" w:rsidRPr="00A069E9" w:rsidTr="00A069E9">
        <w:trPr>
          <w:trHeight w:val="280"/>
        </w:trPr>
        <w:tc>
          <w:tcPr>
            <w:tcW w:w="110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both"/>
              <w:rPr>
                <w:rFonts w:ascii="Arial" w:hAnsi="Arial" w:cs="Arial"/>
                <w:color w:val="000000"/>
                <w:sz w:val="20"/>
                <w:szCs w:val="24"/>
                <w:lang w:val="es-MX"/>
              </w:rPr>
            </w:pPr>
          </w:p>
        </w:tc>
        <w:tc>
          <w:tcPr>
            <w:tcW w:w="113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contextualSpacing/>
              <w:jc w:val="both"/>
              <w:rPr>
                <w:rFonts w:ascii="Arial" w:hAnsi="Arial" w:cs="Arial"/>
                <w:color w:val="000000"/>
                <w:sz w:val="20"/>
                <w:szCs w:val="24"/>
                <w:lang w:val="es-MX"/>
              </w:rPr>
            </w:pPr>
            <w:r w:rsidRPr="00A069E9">
              <w:rPr>
                <w:rFonts w:ascii="Arial" w:hAnsi="Arial" w:cs="Arial"/>
                <w:color w:val="000000"/>
                <w:sz w:val="20"/>
                <w:szCs w:val="24"/>
                <w:lang w:val="es-MX"/>
              </w:rPr>
              <w:t>Total</w:t>
            </w:r>
          </w:p>
        </w:tc>
        <w:tc>
          <w:tcPr>
            <w:tcW w:w="140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400</w:t>
            </w:r>
          </w:p>
        </w:tc>
        <w:tc>
          <w:tcPr>
            <w:tcW w:w="162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100.0</w:t>
            </w:r>
          </w:p>
        </w:tc>
        <w:tc>
          <w:tcPr>
            <w:tcW w:w="151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r w:rsidRPr="00A069E9">
              <w:rPr>
                <w:rFonts w:ascii="Arial" w:hAnsi="Arial" w:cs="Arial"/>
                <w:color w:val="000000"/>
                <w:sz w:val="20"/>
                <w:szCs w:val="24"/>
                <w:lang w:val="es-MX"/>
              </w:rPr>
              <w:t>100.0</w:t>
            </w:r>
          </w:p>
        </w:tc>
        <w:tc>
          <w:tcPr>
            <w:tcW w:w="1641"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ind w:left="720"/>
              <w:contextualSpacing/>
              <w:jc w:val="right"/>
              <w:rPr>
                <w:rFonts w:ascii="Arial" w:hAnsi="Arial" w:cs="Arial"/>
                <w:color w:val="000000"/>
                <w:sz w:val="20"/>
                <w:szCs w:val="24"/>
                <w:lang w:val="es-MX"/>
              </w:rPr>
            </w:pP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rPr>
          <w:rFonts w:ascii="Arial" w:hAnsi="Arial" w:cs="Arial"/>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1.11: Consumiría el Snack Light</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416"/>
        <w:gridCol w:w="926"/>
        <w:gridCol w:w="1391"/>
        <w:gridCol w:w="1080"/>
        <w:gridCol w:w="1353"/>
        <w:gridCol w:w="1528"/>
      </w:tblGrid>
      <w:tr w:rsidR="009A7203" w:rsidRPr="00A069E9" w:rsidTr="00A069E9">
        <w:trPr>
          <w:trHeight w:val="504"/>
        </w:trPr>
        <w:tc>
          <w:tcPr>
            <w:tcW w:w="2342"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both"/>
              <w:rPr>
                <w:rFonts w:ascii="Arial" w:hAnsi="Arial" w:cs="Arial"/>
                <w:color w:val="000000"/>
                <w:sz w:val="24"/>
                <w:szCs w:val="24"/>
                <w:lang w:val="es-MX"/>
              </w:rPr>
            </w:pPr>
          </w:p>
        </w:tc>
        <w:tc>
          <w:tcPr>
            <w:tcW w:w="139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52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trPr>
        <w:tc>
          <w:tcPr>
            <w:tcW w:w="1416"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w:t>
            </w:r>
          </w:p>
        </w:tc>
        <w:tc>
          <w:tcPr>
            <w:tcW w:w="92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Si</w:t>
            </w:r>
          </w:p>
        </w:tc>
        <w:tc>
          <w:tcPr>
            <w:tcW w:w="139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4"/>
                <w:szCs w:val="24"/>
                <w:lang w:val="es-MX"/>
              </w:rPr>
            </w:pPr>
            <w:r w:rsidRPr="00A069E9">
              <w:rPr>
                <w:rFonts w:ascii="Arial" w:hAnsi="Arial" w:cs="Arial"/>
                <w:color w:val="000000"/>
                <w:sz w:val="24"/>
                <w:szCs w:val="24"/>
                <w:lang w:val="es-MX"/>
              </w:rPr>
              <w:t>355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88.8</w:t>
            </w:r>
          </w:p>
        </w:tc>
        <w:tc>
          <w:tcPr>
            <w:tcW w:w="1528"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ind w:left="720"/>
              <w:contextualSpacing/>
              <w:jc w:val="right"/>
              <w:rPr>
                <w:rFonts w:ascii="Arial" w:hAnsi="Arial" w:cs="Arial"/>
                <w:color w:val="000000"/>
                <w:sz w:val="24"/>
                <w:szCs w:val="24"/>
                <w:lang w:val="es-MX"/>
              </w:rPr>
            </w:pPr>
            <w:r w:rsidRPr="00A069E9">
              <w:rPr>
                <w:rFonts w:ascii="Arial" w:hAnsi="Arial" w:cs="Arial"/>
                <w:color w:val="000000"/>
                <w:sz w:val="24"/>
                <w:szCs w:val="24"/>
                <w:lang w:val="es-MX"/>
              </w:rPr>
              <w:t>88.8</w:t>
            </w:r>
          </w:p>
        </w:tc>
      </w:tr>
      <w:tr w:rsidR="009A7203" w:rsidRPr="00A069E9" w:rsidTr="00A069E9">
        <w:trPr>
          <w:trHeight w:val="273"/>
        </w:trPr>
        <w:tc>
          <w:tcPr>
            <w:tcW w:w="141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both"/>
              <w:rPr>
                <w:rFonts w:ascii="Arial" w:hAnsi="Arial" w:cs="Arial"/>
                <w:color w:val="000000"/>
                <w:sz w:val="24"/>
                <w:szCs w:val="24"/>
                <w:lang w:val="es-MX"/>
              </w:rPr>
            </w:pPr>
          </w:p>
        </w:tc>
        <w:tc>
          <w:tcPr>
            <w:tcW w:w="92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No</w:t>
            </w:r>
          </w:p>
        </w:tc>
        <w:tc>
          <w:tcPr>
            <w:tcW w:w="139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4"/>
                <w:szCs w:val="24"/>
                <w:lang w:val="es-MX"/>
              </w:rPr>
            </w:pPr>
            <w:r w:rsidRPr="00A069E9">
              <w:rPr>
                <w:rFonts w:ascii="Arial" w:hAnsi="Arial" w:cs="Arial"/>
                <w:color w:val="000000"/>
                <w:sz w:val="24"/>
                <w:szCs w:val="24"/>
                <w:lang w:val="es-MX"/>
              </w:rPr>
              <w:t>45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11.3</w:t>
            </w:r>
          </w:p>
        </w:tc>
        <w:tc>
          <w:tcPr>
            <w:tcW w:w="152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trPr>
        <w:tc>
          <w:tcPr>
            <w:tcW w:w="141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both"/>
              <w:rPr>
                <w:rFonts w:ascii="Arial" w:hAnsi="Arial" w:cs="Arial"/>
                <w:color w:val="000000"/>
                <w:sz w:val="24"/>
                <w:szCs w:val="24"/>
                <w:lang w:val="es-MX"/>
              </w:rPr>
            </w:pPr>
          </w:p>
        </w:tc>
        <w:tc>
          <w:tcPr>
            <w:tcW w:w="92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39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ind w:left="720"/>
              <w:contextualSpacing/>
              <w:jc w:val="right"/>
              <w:rPr>
                <w:rFonts w:ascii="Arial" w:hAnsi="Arial" w:cs="Arial"/>
                <w:color w:val="000000"/>
                <w:sz w:val="24"/>
                <w:szCs w:val="24"/>
                <w:lang w:val="es-MX"/>
              </w:rPr>
            </w:pPr>
            <w:r w:rsidRPr="00A069E9">
              <w:rPr>
                <w:rFonts w:ascii="Arial" w:hAnsi="Arial" w:cs="Arial"/>
                <w:color w:val="000000"/>
                <w:sz w:val="24"/>
                <w:szCs w:val="24"/>
                <w:lang w:val="es-MX"/>
              </w:rPr>
              <w:t>400</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contextualSpacing/>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528"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ind w:left="720"/>
              <w:contextualSpacing/>
              <w:jc w:val="right"/>
              <w:rPr>
                <w:rFonts w:ascii="Arial" w:hAnsi="Arial" w:cs="Arial"/>
                <w:color w:val="000000"/>
                <w:sz w:val="24"/>
                <w:szCs w:val="24"/>
                <w:lang w:val="es-MX"/>
              </w:rPr>
            </w:pPr>
          </w:p>
        </w:tc>
      </w:tr>
    </w:tbl>
    <w:p w:rsidR="009A7203" w:rsidRPr="005103B0" w:rsidRDefault="009A7203" w:rsidP="005103B0">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ANEXO 1.12: Tamaño de Presentación</w:t>
      </w:r>
    </w:p>
    <w:tbl>
      <w:tblPr>
        <w:tblpPr w:leftFromText="141" w:rightFromText="141" w:vertAnchor="text" w:horzAnchor="margin" w:tblpXSpec="center" w:tblpY="8"/>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101"/>
        <w:gridCol w:w="1157"/>
        <w:gridCol w:w="1599"/>
        <w:gridCol w:w="1080"/>
        <w:gridCol w:w="1353"/>
        <w:gridCol w:w="1521"/>
      </w:tblGrid>
      <w:tr w:rsidR="009A7203" w:rsidRPr="00A069E9" w:rsidTr="00A069E9">
        <w:trPr>
          <w:trHeight w:val="504"/>
        </w:trPr>
        <w:tc>
          <w:tcPr>
            <w:tcW w:w="2258"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52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trPr>
        <w:tc>
          <w:tcPr>
            <w:tcW w:w="1101"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w:t>
            </w:r>
          </w:p>
        </w:tc>
        <w:tc>
          <w:tcPr>
            <w:tcW w:w="115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20 gr</w:t>
            </w: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86</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21.5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24.2</w:t>
            </w:r>
          </w:p>
        </w:tc>
        <w:tc>
          <w:tcPr>
            <w:tcW w:w="1521"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24.2</w:t>
            </w:r>
          </w:p>
        </w:tc>
      </w:tr>
      <w:tr w:rsidR="009A7203" w:rsidRPr="00A069E9" w:rsidTr="00A069E9">
        <w:trPr>
          <w:trHeight w:val="273"/>
        </w:trPr>
        <w:tc>
          <w:tcPr>
            <w:tcW w:w="1101"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157"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30 gr</w:t>
            </w: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71</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17.8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20.0</w:t>
            </w:r>
          </w:p>
        </w:tc>
        <w:tc>
          <w:tcPr>
            <w:tcW w:w="152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44.2</w:t>
            </w:r>
          </w:p>
        </w:tc>
      </w:tr>
      <w:tr w:rsidR="009A7203" w:rsidRPr="00A069E9" w:rsidTr="00A069E9">
        <w:trPr>
          <w:trHeight w:val="273"/>
        </w:trPr>
        <w:tc>
          <w:tcPr>
            <w:tcW w:w="1101"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15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40 gr</w:t>
            </w: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198</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49.5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55.8</w:t>
            </w:r>
          </w:p>
        </w:tc>
        <w:tc>
          <w:tcPr>
            <w:tcW w:w="1521"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trPr>
        <w:tc>
          <w:tcPr>
            <w:tcW w:w="1101"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157"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355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c>
          <w:tcPr>
            <w:tcW w:w="152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r w:rsidR="009A7203" w:rsidRPr="00A069E9" w:rsidTr="00A069E9">
        <w:trPr>
          <w:trHeight w:val="273"/>
        </w:trPr>
        <w:tc>
          <w:tcPr>
            <w:tcW w:w="110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Missing</w:t>
            </w:r>
          </w:p>
        </w:tc>
        <w:tc>
          <w:tcPr>
            <w:tcW w:w="1157"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System</w:t>
            </w: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21"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r w:rsidR="009A7203" w:rsidRPr="00A069E9" w:rsidTr="00A069E9">
        <w:trPr>
          <w:trHeight w:val="504"/>
        </w:trPr>
        <w:tc>
          <w:tcPr>
            <w:tcW w:w="2258"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59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400</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2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bl>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5103B0">
      <w:pPr>
        <w:spacing w:after="0"/>
        <w:rPr>
          <w:rFonts w:ascii="Arial" w:hAnsi="Arial" w:cs="Arial"/>
        </w:rPr>
      </w:pPr>
    </w:p>
    <w:p w:rsidR="009A7203" w:rsidRPr="00BF0BB1" w:rsidRDefault="009A7203" w:rsidP="005103B0">
      <w:pPr>
        <w:spacing w:after="0"/>
        <w:rPr>
          <w:rFonts w:ascii="Arial" w:hAnsi="Arial" w:cs="Arial"/>
        </w:rPr>
      </w:pPr>
    </w:p>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ANEXO 1.13: Precio</w:t>
      </w:r>
    </w:p>
    <w:tbl>
      <w:tblPr>
        <w:tblW w:w="919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238"/>
        <w:gridCol w:w="1989"/>
        <w:gridCol w:w="1611"/>
        <w:gridCol w:w="1080"/>
        <w:gridCol w:w="1353"/>
        <w:gridCol w:w="1922"/>
      </w:tblGrid>
      <w:tr w:rsidR="009A7203" w:rsidRPr="00A069E9" w:rsidTr="00A069E9">
        <w:trPr>
          <w:trHeight w:val="504"/>
        </w:trPr>
        <w:tc>
          <w:tcPr>
            <w:tcW w:w="3227"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92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trPr>
        <w:tc>
          <w:tcPr>
            <w:tcW w:w="123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w:t>
            </w:r>
          </w:p>
        </w:tc>
        <w:tc>
          <w:tcPr>
            <w:tcW w:w="1989"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0.25 - 0.30 ctvs</w:t>
            </w: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182</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45.5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51.3</w:t>
            </w:r>
          </w:p>
        </w:tc>
        <w:tc>
          <w:tcPr>
            <w:tcW w:w="192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51.3</w:t>
            </w:r>
          </w:p>
        </w:tc>
      </w:tr>
      <w:tr w:rsidR="009A7203" w:rsidRPr="00A069E9" w:rsidTr="00A069E9">
        <w:trPr>
          <w:trHeight w:val="273"/>
        </w:trPr>
        <w:tc>
          <w:tcPr>
            <w:tcW w:w="1238"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98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0.31 - 0.36 ctvs</w:t>
            </w: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109</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27.3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30.7</w:t>
            </w:r>
          </w:p>
        </w:tc>
        <w:tc>
          <w:tcPr>
            <w:tcW w:w="192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82.0</w:t>
            </w:r>
          </w:p>
        </w:tc>
      </w:tr>
      <w:tr w:rsidR="009A7203" w:rsidRPr="00A069E9" w:rsidTr="00A069E9">
        <w:trPr>
          <w:trHeight w:val="273"/>
        </w:trPr>
        <w:tc>
          <w:tcPr>
            <w:tcW w:w="1238"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989"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0.37 - 0.42 ctvs</w:t>
            </w: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64</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16.0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18.0</w:t>
            </w:r>
          </w:p>
        </w:tc>
        <w:tc>
          <w:tcPr>
            <w:tcW w:w="192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trPr>
        <w:tc>
          <w:tcPr>
            <w:tcW w:w="1238"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989"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355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c>
          <w:tcPr>
            <w:tcW w:w="192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r w:rsidR="009A7203" w:rsidRPr="00A069E9" w:rsidTr="00A069E9">
        <w:trPr>
          <w:trHeight w:val="273"/>
        </w:trPr>
        <w:tc>
          <w:tcPr>
            <w:tcW w:w="123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Missing</w:t>
            </w:r>
          </w:p>
        </w:tc>
        <w:tc>
          <w:tcPr>
            <w:tcW w:w="1989"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System</w:t>
            </w: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922"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r w:rsidR="009A7203" w:rsidRPr="00A069E9" w:rsidTr="00A069E9">
        <w:trPr>
          <w:trHeight w:val="273"/>
        </w:trPr>
        <w:tc>
          <w:tcPr>
            <w:tcW w:w="3227"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611"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400</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922"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bl>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5103B0">
      <w:pPr>
        <w:spacing w:after="0"/>
        <w:rPr>
          <w:rFonts w:ascii="Arial" w:hAnsi="Arial" w:cs="Arial"/>
        </w:rPr>
      </w:pPr>
    </w:p>
    <w:p w:rsidR="009A7203" w:rsidRPr="00BF0BB1" w:rsidRDefault="009A7203" w:rsidP="005103B0">
      <w:pPr>
        <w:spacing w:after="0"/>
        <w:rPr>
          <w:rFonts w:ascii="Arial" w:hAnsi="Arial" w:cs="Arial"/>
        </w:rPr>
      </w:pPr>
    </w:p>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ANEXO1.14: Lugar de Preferencia</w:t>
      </w:r>
    </w:p>
    <w:tbl>
      <w:tblPr>
        <w:tblW w:w="88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296"/>
        <w:gridCol w:w="2073"/>
        <w:gridCol w:w="1485"/>
        <w:gridCol w:w="1080"/>
        <w:gridCol w:w="1353"/>
        <w:gridCol w:w="1536"/>
      </w:tblGrid>
      <w:tr w:rsidR="009A7203" w:rsidRPr="00A069E9" w:rsidTr="00A069E9">
        <w:trPr>
          <w:trHeight w:val="504"/>
        </w:trPr>
        <w:tc>
          <w:tcPr>
            <w:tcW w:w="3369"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5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trPr>
        <w:tc>
          <w:tcPr>
            <w:tcW w:w="1296"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w:t>
            </w:r>
          </w:p>
        </w:tc>
        <w:tc>
          <w:tcPr>
            <w:tcW w:w="2073"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Tiendas</w:t>
            </w: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155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38.8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43.7</w:t>
            </w:r>
          </w:p>
        </w:tc>
        <w:tc>
          <w:tcPr>
            <w:tcW w:w="153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43.7</w:t>
            </w:r>
          </w:p>
        </w:tc>
      </w:tr>
      <w:tr w:rsidR="009A7203" w:rsidRPr="00A069E9" w:rsidTr="00A069E9">
        <w:trPr>
          <w:trHeight w:val="273"/>
        </w:trPr>
        <w:tc>
          <w:tcPr>
            <w:tcW w:w="129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207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Minimarket</w:t>
            </w: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78</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19.5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22.0</w:t>
            </w:r>
          </w:p>
        </w:tc>
        <w:tc>
          <w:tcPr>
            <w:tcW w:w="15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65.6</w:t>
            </w:r>
          </w:p>
        </w:tc>
      </w:tr>
      <w:tr w:rsidR="009A7203" w:rsidRPr="00A069E9" w:rsidTr="00A069E9">
        <w:trPr>
          <w:trHeight w:val="273"/>
        </w:trPr>
        <w:tc>
          <w:tcPr>
            <w:tcW w:w="129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2073"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Supermercados</w:t>
            </w: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72</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18.0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20.3</w:t>
            </w:r>
          </w:p>
        </w:tc>
        <w:tc>
          <w:tcPr>
            <w:tcW w:w="153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85.9</w:t>
            </w:r>
          </w:p>
        </w:tc>
      </w:tr>
      <w:tr w:rsidR="009A7203" w:rsidRPr="00A069E9" w:rsidTr="00A069E9">
        <w:trPr>
          <w:trHeight w:val="273"/>
        </w:trPr>
        <w:tc>
          <w:tcPr>
            <w:tcW w:w="129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207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otras</w:t>
            </w: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50</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12.5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14.1</w:t>
            </w:r>
          </w:p>
        </w:tc>
        <w:tc>
          <w:tcPr>
            <w:tcW w:w="15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trPr>
        <w:tc>
          <w:tcPr>
            <w:tcW w:w="129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2073"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355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c>
          <w:tcPr>
            <w:tcW w:w="1536"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r w:rsidR="009A7203" w:rsidRPr="00A069E9" w:rsidTr="00A069E9">
        <w:trPr>
          <w:trHeight w:val="273"/>
        </w:trPr>
        <w:tc>
          <w:tcPr>
            <w:tcW w:w="129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Missing</w:t>
            </w:r>
          </w:p>
        </w:tc>
        <w:tc>
          <w:tcPr>
            <w:tcW w:w="207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System</w:t>
            </w:r>
          </w:p>
        </w:tc>
        <w:tc>
          <w:tcPr>
            <w:tcW w:w="1485"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r w:rsidR="009A7203" w:rsidRPr="00A069E9" w:rsidTr="00A069E9">
        <w:trPr>
          <w:trHeight w:val="273"/>
        </w:trPr>
        <w:tc>
          <w:tcPr>
            <w:tcW w:w="3369"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485"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r w:rsidRPr="00A069E9">
              <w:rPr>
                <w:rFonts w:ascii="Arial" w:hAnsi="Arial" w:cs="Arial"/>
                <w:color w:val="000000"/>
                <w:sz w:val="24"/>
                <w:szCs w:val="24"/>
                <w:lang w:val="es-MX"/>
              </w:rPr>
              <w:t>400</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100.0</w:t>
            </w:r>
          </w:p>
        </w:tc>
        <w:tc>
          <w:tcPr>
            <w:tcW w:w="1353"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r>
    </w:tbl>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ELABORADO POR: LAS AUTORAS</w:t>
      </w:r>
    </w:p>
    <w:p w:rsidR="009A7203" w:rsidRDefault="009A7203" w:rsidP="005103B0">
      <w:pPr>
        <w:spacing w:after="0"/>
        <w:rPr>
          <w:rFonts w:ascii="Arial" w:hAnsi="Arial" w:cs="Arial"/>
        </w:rPr>
      </w:pPr>
    </w:p>
    <w:p w:rsidR="009163EE" w:rsidRDefault="009163EE" w:rsidP="005103B0">
      <w:pPr>
        <w:spacing w:after="0"/>
        <w:rPr>
          <w:rFonts w:ascii="Arial" w:hAnsi="Arial" w:cs="Arial"/>
        </w:rPr>
      </w:pPr>
    </w:p>
    <w:p w:rsidR="00C77965" w:rsidRPr="00BF0BB1" w:rsidRDefault="00C77965" w:rsidP="005103B0">
      <w:pPr>
        <w:spacing w:after="0"/>
        <w:rPr>
          <w:rFonts w:ascii="Arial" w:hAnsi="Arial" w:cs="Arial"/>
        </w:rPr>
      </w:pPr>
    </w:p>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ANEXO1.15: Medio de Comunicación</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1036"/>
        <w:gridCol w:w="1564"/>
        <w:gridCol w:w="1670"/>
        <w:gridCol w:w="1080"/>
        <w:gridCol w:w="1353"/>
        <w:gridCol w:w="1688"/>
      </w:tblGrid>
      <w:tr w:rsidR="009A7203" w:rsidRPr="00A069E9" w:rsidTr="00A069E9">
        <w:trPr>
          <w:trHeight w:val="504"/>
        </w:trPr>
        <w:tc>
          <w:tcPr>
            <w:tcW w:w="2600"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Frequency</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Percent</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 Percent</w:t>
            </w:r>
          </w:p>
        </w:tc>
        <w:tc>
          <w:tcPr>
            <w:tcW w:w="168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Cumulative Percent</w:t>
            </w:r>
          </w:p>
        </w:tc>
      </w:tr>
      <w:tr w:rsidR="009A7203" w:rsidRPr="00A069E9" w:rsidTr="00A069E9">
        <w:trPr>
          <w:trHeight w:val="273"/>
        </w:trPr>
        <w:tc>
          <w:tcPr>
            <w:tcW w:w="1036"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Valid</w:t>
            </w:r>
          </w:p>
        </w:tc>
        <w:tc>
          <w:tcPr>
            <w:tcW w:w="1564"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Radio</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17</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4.3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4.8</w:t>
            </w:r>
          </w:p>
        </w:tc>
        <w:tc>
          <w:tcPr>
            <w:tcW w:w="1688"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4.8</w:t>
            </w:r>
          </w:p>
        </w:tc>
      </w:tr>
      <w:tr w:rsidR="009A7203" w:rsidRPr="00A069E9" w:rsidTr="00A069E9">
        <w:trPr>
          <w:trHeight w:val="273"/>
        </w:trPr>
        <w:tc>
          <w:tcPr>
            <w:tcW w:w="103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6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Periodico</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85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21.3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23.9</w:t>
            </w:r>
          </w:p>
        </w:tc>
        <w:tc>
          <w:tcPr>
            <w:tcW w:w="168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28.7</w:t>
            </w:r>
          </w:p>
        </w:tc>
      </w:tr>
      <w:tr w:rsidR="009A7203" w:rsidRPr="00A069E9" w:rsidTr="00A069E9">
        <w:trPr>
          <w:trHeight w:val="273"/>
        </w:trPr>
        <w:tc>
          <w:tcPr>
            <w:tcW w:w="103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64"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Vallas</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25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6.3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7.0</w:t>
            </w:r>
          </w:p>
        </w:tc>
        <w:tc>
          <w:tcPr>
            <w:tcW w:w="1688"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35.8</w:t>
            </w:r>
          </w:p>
        </w:tc>
      </w:tr>
      <w:tr w:rsidR="009A7203" w:rsidRPr="00A069E9" w:rsidTr="00A069E9">
        <w:trPr>
          <w:trHeight w:val="273"/>
        </w:trPr>
        <w:tc>
          <w:tcPr>
            <w:tcW w:w="103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6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Television</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206</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51.5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58.0</w:t>
            </w:r>
          </w:p>
        </w:tc>
        <w:tc>
          <w:tcPr>
            <w:tcW w:w="168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93.8</w:t>
            </w:r>
          </w:p>
        </w:tc>
      </w:tr>
      <w:tr w:rsidR="009A7203" w:rsidRPr="00A069E9" w:rsidTr="00A069E9">
        <w:trPr>
          <w:trHeight w:val="273"/>
        </w:trPr>
        <w:tc>
          <w:tcPr>
            <w:tcW w:w="103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64"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Revistas</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22</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5.5</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6.2</w:t>
            </w:r>
          </w:p>
        </w:tc>
        <w:tc>
          <w:tcPr>
            <w:tcW w:w="1688"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100.0</w:t>
            </w:r>
          </w:p>
        </w:tc>
      </w:tr>
      <w:tr w:rsidR="009A7203" w:rsidRPr="00A069E9" w:rsidTr="00A069E9">
        <w:trPr>
          <w:trHeight w:val="273"/>
        </w:trPr>
        <w:tc>
          <w:tcPr>
            <w:tcW w:w="1036" w:type="dxa"/>
            <w:vMerge/>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both"/>
              <w:rPr>
                <w:rFonts w:ascii="Arial" w:hAnsi="Arial" w:cs="Arial"/>
                <w:color w:val="000000"/>
                <w:sz w:val="24"/>
                <w:szCs w:val="24"/>
                <w:lang w:val="es-MX"/>
              </w:rPr>
            </w:pPr>
          </w:p>
        </w:tc>
        <w:tc>
          <w:tcPr>
            <w:tcW w:w="1564"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355</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88.8</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68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right"/>
              <w:rPr>
                <w:rFonts w:ascii="Arial" w:hAnsi="Arial" w:cs="Arial"/>
                <w:color w:val="000000"/>
                <w:sz w:val="24"/>
                <w:szCs w:val="24"/>
                <w:lang w:val="es-MX"/>
              </w:rPr>
            </w:pPr>
          </w:p>
        </w:tc>
      </w:tr>
      <w:tr w:rsidR="009A7203" w:rsidRPr="00A069E9" w:rsidTr="00A069E9">
        <w:trPr>
          <w:trHeight w:val="273"/>
        </w:trPr>
        <w:tc>
          <w:tcPr>
            <w:tcW w:w="1036"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Missing</w:t>
            </w:r>
          </w:p>
        </w:tc>
        <w:tc>
          <w:tcPr>
            <w:tcW w:w="1564"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System</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45</w:t>
            </w:r>
          </w:p>
        </w:tc>
        <w:tc>
          <w:tcPr>
            <w:tcW w:w="1080"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11.3</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right"/>
              <w:rPr>
                <w:rFonts w:ascii="Arial" w:hAnsi="Arial" w:cs="Arial"/>
                <w:color w:val="000000"/>
                <w:sz w:val="24"/>
                <w:szCs w:val="24"/>
                <w:lang w:val="es-MX"/>
              </w:rPr>
            </w:pPr>
          </w:p>
        </w:tc>
        <w:tc>
          <w:tcPr>
            <w:tcW w:w="1688" w:type="dxa"/>
            <w:tcBorders>
              <w:top w:val="single" w:sz="8" w:space="0" w:color="C0504D"/>
              <w:left w:val="single" w:sz="8" w:space="0" w:color="C0504D"/>
              <w:bottom w:val="single" w:sz="8" w:space="0" w:color="C0504D"/>
              <w:right w:val="single" w:sz="8" w:space="0" w:color="C0504D"/>
            </w:tcBorders>
          </w:tcPr>
          <w:p w:rsidR="009A7203" w:rsidRPr="00A069E9" w:rsidRDefault="009A7203" w:rsidP="00A069E9">
            <w:pPr>
              <w:autoSpaceDE w:val="0"/>
              <w:autoSpaceDN w:val="0"/>
              <w:adjustRightInd w:val="0"/>
              <w:spacing w:after="0"/>
              <w:ind w:left="720"/>
              <w:contextualSpacing/>
              <w:jc w:val="right"/>
              <w:rPr>
                <w:rFonts w:ascii="Arial" w:hAnsi="Arial" w:cs="Arial"/>
                <w:color w:val="000000"/>
                <w:sz w:val="24"/>
                <w:szCs w:val="24"/>
                <w:lang w:val="es-MX"/>
              </w:rPr>
            </w:pPr>
          </w:p>
        </w:tc>
      </w:tr>
      <w:tr w:rsidR="009A7203" w:rsidRPr="00A069E9" w:rsidTr="00A069E9">
        <w:trPr>
          <w:trHeight w:val="273"/>
        </w:trPr>
        <w:tc>
          <w:tcPr>
            <w:tcW w:w="2600" w:type="dxa"/>
            <w:gridSpan w:val="2"/>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both"/>
              <w:rPr>
                <w:rFonts w:ascii="Arial" w:hAnsi="Arial" w:cs="Arial"/>
                <w:color w:val="000000"/>
                <w:sz w:val="24"/>
                <w:szCs w:val="24"/>
                <w:lang w:val="es-MX"/>
              </w:rPr>
            </w:pPr>
            <w:r w:rsidRPr="00A069E9">
              <w:rPr>
                <w:rFonts w:ascii="Arial" w:hAnsi="Arial" w:cs="Arial"/>
                <w:color w:val="000000"/>
                <w:sz w:val="24"/>
                <w:szCs w:val="24"/>
                <w:lang w:val="es-MX"/>
              </w:rPr>
              <w:t>Total</w:t>
            </w:r>
          </w:p>
        </w:tc>
        <w:tc>
          <w:tcPr>
            <w:tcW w:w="167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400</w:t>
            </w: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contextualSpacing/>
              <w:jc w:val="right"/>
              <w:rPr>
                <w:rFonts w:ascii="Arial" w:hAnsi="Arial" w:cs="Arial"/>
                <w:color w:val="000000"/>
                <w:sz w:val="24"/>
                <w:szCs w:val="24"/>
                <w:lang w:val="es-MX"/>
              </w:rPr>
            </w:pPr>
            <w:r w:rsidRPr="00A069E9">
              <w:rPr>
                <w:rFonts w:ascii="Arial" w:hAnsi="Arial" w:cs="Arial"/>
                <w:color w:val="000000"/>
                <w:sz w:val="24"/>
                <w:szCs w:val="24"/>
                <w:lang w:val="es-MX"/>
              </w:rPr>
              <w:t>100.0</w:t>
            </w:r>
          </w:p>
        </w:tc>
        <w:tc>
          <w:tcPr>
            <w:tcW w:w="1353"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right"/>
              <w:rPr>
                <w:rFonts w:ascii="Arial" w:hAnsi="Arial" w:cs="Arial"/>
                <w:color w:val="000000"/>
                <w:sz w:val="24"/>
                <w:szCs w:val="24"/>
                <w:lang w:val="es-MX"/>
              </w:rPr>
            </w:pPr>
          </w:p>
        </w:tc>
        <w:tc>
          <w:tcPr>
            <w:tcW w:w="1688" w:type="dxa"/>
            <w:tcBorders>
              <w:top w:val="single" w:sz="8" w:space="0" w:color="C0504D"/>
              <w:left w:val="single" w:sz="8" w:space="0" w:color="C0504D"/>
              <w:bottom w:val="single" w:sz="8" w:space="0" w:color="C0504D"/>
              <w:right w:val="single" w:sz="8" w:space="0" w:color="C0504D"/>
            </w:tcBorders>
            <w:shd w:val="clear" w:color="auto" w:fill="EFD3D2"/>
          </w:tcPr>
          <w:p w:rsidR="009A7203" w:rsidRPr="00A069E9" w:rsidRDefault="009A7203" w:rsidP="00A069E9">
            <w:pPr>
              <w:autoSpaceDE w:val="0"/>
              <w:autoSpaceDN w:val="0"/>
              <w:adjustRightInd w:val="0"/>
              <w:spacing w:after="0"/>
              <w:ind w:left="720"/>
              <w:contextualSpacing/>
              <w:jc w:val="right"/>
              <w:rPr>
                <w:rFonts w:ascii="Arial" w:hAnsi="Arial" w:cs="Arial"/>
                <w:color w:val="000000"/>
                <w:sz w:val="24"/>
                <w:szCs w:val="24"/>
                <w:lang w:val="es-MX"/>
              </w:rPr>
            </w:pPr>
          </w:p>
        </w:tc>
      </w:tr>
    </w:tbl>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ELABORADO POR: LAS AUTORAS</w:t>
      </w:r>
    </w:p>
    <w:p w:rsidR="009A7203" w:rsidRDefault="009A7203" w:rsidP="005103B0">
      <w:pPr>
        <w:spacing w:after="0" w:line="240" w:lineRule="auto"/>
        <w:rPr>
          <w:rFonts w:ascii="Arial" w:hAnsi="Arial" w:cs="Arial"/>
        </w:rPr>
      </w:pPr>
    </w:p>
    <w:p w:rsidR="00C77965" w:rsidRPr="00BF0BB1" w:rsidRDefault="00C77965" w:rsidP="005103B0">
      <w:pPr>
        <w:spacing w:after="0" w:line="240" w:lineRule="auto"/>
        <w:rPr>
          <w:rFonts w:ascii="Arial" w:hAnsi="Arial" w:cs="Arial"/>
        </w:rPr>
      </w:pPr>
    </w:p>
    <w:p w:rsidR="009A7203" w:rsidRPr="00BF0BB1" w:rsidRDefault="009A7203" w:rsidP="005103B0">
      <w:pPr>
        <w:spacing w:after="0" w:line="240" w:lineRule="auto"/>
        <w:jc w:val="center"/>
        <w:rPr>
          <w:rFonts w:ascii="Arial" w:hAnsi="Arial" w:cs="Arial"/>
          <w:sz w:val="18"/>
          <w:szCs w:val="18"/>
        </w:rPr>
      </w:pPr>
      <w:r w:rsidRPr="00BF0BB1">
        <w:rPr>
          <w:rFonts w:ascii="Arial" w:hAnsi="Arial" w:cs="Arial"/>
          <w:sz w:val="18"/>
          <w:szCs w:val="18"/>
        </w:rPr>
        <w:t>ANEXO1.16: Valoración del Balance de Obras Físicas</w:t>
      </w:r>
    </w:p>
    <w:tbl>
      <w:tblPr>
        <w:tblpPr w:leftFromText="141" w:rightFromText="141" w:vertAnchor="page" w:horzAnchor="margin" w:tblpY="6599"/>
        <w:tblW w:w="9229" w:type="dxa"/>
        <w:tblLayout w:type="fixed"/>
        <w:tblCellMar>
          <w:left w:w="70" w:type="dxa"/>
          <w:right w:w="70" w:type="dxa"/>
        </w:tblCellMar>
        <w:tblLook w:val="04A0"/>
      </w:tblPr>
      <w:tblGrid>
        <w:gridCol w:w="2425"/>
        <w:gridCol w:w="2268"/>
        <w:gridCol w:w="1418"/>
        <w:gridCol w:w="1559"/>
        <w:gridCol w:w="1559"/>
      </w:tblGrid>
      <w:tr w:rsidR="00C77965" w:rsidRPr="001B673A" w:rsidTr="00C77965">
        <w:trPr>
          <w:trHeight w:val="288"/>
        </w:trPr>
        <w:tc>
          <w:tcPr>
            <w:tcW w:w="9229" w:type="dxa"/>
            <w:gridSpan w:val="5"/>
            <w:tcBorders>
              <w:top w:val="single" w:sz="4" w:space="0" w:color="auto"/>
              <w:left w:val="single" w:sz="4" w:space="0" w:color="auto"/>
              <w:bottom w:val="single" w:sz="4" w:space="0" w:color="auto"/>
              <w:right w:val="single" w:sz="4" w:space="0" w:color="auto"/>
            </w:tcBorders>
            <w:shd w:val="clear" w:color="000000" w:fill="DD9191"/>
            <w:noWrap/>
            <w:vAlign w:val="bottom"/>
            <w:hideMark/>
          </w:tcPr>
          <w:p w:rsidR="00C77965" w:rsidRPr="001B673A" w:rsidRDefault="00C77965" w:rsidP="00C77965">
            <w:pPr>
              <w:spacing w:after="0" w:line="240" w:lineRule="auto"/>
              <w:jc w:val="center"/>
              <w:rPr>
                <w:rFonts w:ascii="Arial" w:eastAsia="Times New Roman" w:hAnsi="Arial" w:cs="Arial"/>
                <w:b/>
                <w:bCs/>
                <w:color w:val="FAE7DC"/>
                <w:sz w:val="18"/>
                <w:lang w:eastAsia="es-ES"/>
              </w:rPr>
            </w:pPr>
            <w:r w:rsidRPr="001B673A">
              <w:rPr>
                <w:rFonts w:ascii="Arial" w:eastAsia="Times New Roman" w:hAnsi="Arial" w:cs="Arial"/>
                <w:b/>
                <w:bCs/>
                <w:color w:val="FAE7DC"/>
                <w:sz w:val="18"/>
                <w:lang w:eastAsia="es-ES"/>
              </w:rPr>
              <w:t>BALANCE DE OBRAS FISICAS</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D8D8D8"/>
            <w:noWrap/>
            <w:vAlign w:val="bottom"/>
            <w:hideMark/>
          </w:tcPr>
          <w:p w:rsidR="00C77965" w:rsidRPr="001B673A" w:rsidRDefault="00C77965" w:rsidP="00C77965">
            <w:pPr>
              <w:spacing w:after="0" w:line="240" w:lineRule="auto"/>
              <w:jc w:val="center"/>
              <w:rPr>
                <w:rFonts w:ascii="Arial" w:eastAsia="Times New Roman" w:hAnsi="Arial" w:cs="Arial"/>
                <w:b/>
                <w:bCs/>
                <w:color w:val="246172"/>
                <w:sz w:val="20"/>
                <w:lang w:eastAsia="es-ES"/>
              </w:rPr>
            </w:pPr>
            <w:r w:rsidRPr="001B673A">
              <w:rPr>
                <w:rFonts w:ascii="Arial" w:eastAsia="Times New Roman" w:hAnsi="Arial" w:cs="Arial"/>
                <w:b/>
                <w:bCs/>
                <w:color w:val="246172"/>
                <w:sz w:val="20"/>
                <w:lang w:eastAsia="es-ES"/>
              </w:rPr>
              <w:t>Rubro</w:t>
            </w:r>
          </w:p>
        </w:tc>
        <w:tc>
          <w:tcPr>
            <w:tcW w:w="2268" w:type="dxa"/>
            <w:tcBorders>
              <w:top w:val="nil"/>
              <w:left w:val="nil"/>
              <w:bottom w:val="single" w:sz="4" w:space="0" w:color="auto"/>
              <w:right w:val="single" w:sz="4" w:space="0" w:color="auto"/>
            </w:tcBorders>
            <w:shd w:val="clear" w:color="000000" w:fill="D8D8D8"/>
            <w:noWrap/>
            <w:vAlign w:val="bottom"/>
            <w:hideMark/>
          </w:tcPr>
          <w:p w:rsidR="00C77965" w:rsidRPr="001B673A" w:rsidRDefault="00C77965" w:rsidP="00C77965">
            <w:pPr>
              <w:spacing w:after="0" w:line="240" w:lineRule="auto"/>
              <w:jc w:val="center"/>
              <w:rPr>
                <w:rFonts w:ascii="Arial" w:eastAsia="Times New Roman" w:hAnsi="Arial" w:cs="Arial"/>
                <w:b/>
                <w:bCs/>
                <w:color w:val="246172"/>
                <w:sz w:val="20"/>
                <w:lang w:eastAsia="es-ES"/>
              </w:rPr>
            </w:pPr>
            <w:r w:rsidRPr="001B673A">
              <w:rPr>
                <w:rFonts w:ascii="Arial" w:eastAsia="Times New Roman" w:hAnsi="Arial" w:cs="Arial"/>
                <w:b/>
                <w:bCs/>
                <w:color w:val="246172"/>
                <w:sz w:val="20"/>
                <w:lang w:eastAsia="es-ES"/>
              </w:rPr>
              <w:t>Unidad de Medida</w:t>
            </w:r>
          </w:p>
        </w:tc>
        <w:tc>
          <w:tcPr>
            <w:tcW w:w="1418" w:type="dxa"/>
            <w:tcBorders>
              <w:top w:val="nil"/>
              <w:left w:val="nil"/>
              <w:bottom w:val="single" w:sz="4" w:space="0" w:color="auto"/>
              <w:right w:val="single" w:sz="4" w:space="0" w:color="auto"/>
            </w:tcBorders>
            <w:shd w:val="clear" w:color="000000" w:fill="D8D8D8"/>
            <w:noWrap/>
            <w:vAlign w:val="bottom"/>
            <w:hideMark/>
          </w:tcPr>
          <w:p w:rsidR="00C77965" w:rsidRPr="001B673A" w:rsidRDefault="00C77965" w:rsidP="00C77965">
            <w:pPr>
              <w:spacing w:after="0" w:line="240" w:lineRule="auto"/>
              <w:jc w:val="center"/>
              <w:rPr>
                <w:rFonts w:ascii="Arial" w:eastAsia="Times New Roman" w:hAnsi="Arial" w:cs="Arial"/>
                <w:b/>
                <w:bCs/>
                <w:color w:val="246172"/>
                <w:sz w:val="20"/>
                <w:lang w:eastAsia="es-ES"/>
              </w:rPr>
            </w:pPr>
            <w:r w:rsidRPr="001B673A">
              <w:rPr>
                <w:rFonts w:ascii="Arial" w:eastAsia="Times New Roman" w:hAnsi="Arial" w:cs="Arial"/>
                <w:b/>
                <w:bCs/>
                <w:color w:val="246172"/>
                <w:sz w:val="20"/>
                <w:lang w:eastAsia="es-ES"/>
              </w:rPr>
              <w:t>Cantidad</w:t>
            </w:r>
          </w:p>
        </w:tc>
        <w:tc>
          <w:tcPr>
            <w:tcW w:w="1559" w:type="dxa"/>
            <w:tcBorders>
              <w:top w:val="nil"/>
              <w:left w:val="nil"/>
              <w:bottom w:val="single" w:sz="4" w:space="0" w:color="auto"/>
              <w:right w:val="single" w:sz="4" w:space="0" w:color="auto"/>
            </w:tcBorders>
            <w:shd w:val="clear" w:color="000000" w:fill="D8D8D8"/>
            <w:noWrap/>
            <w:vAlign w:val="bottom"/>
            <w:hideMark/>
          </w:tcPr>
          <w:p w:rsidR="00C77965" w:rsidRPr="001B673A" w:rsidRDefault="00C77965" w:rsidP="00C77965">
            <w:pPr>
              <w:spacing w:after="0" w:line="240" w:lineRule="auto"/>
              <w:jc w:val="center"/>
              <w:rPr>
                <w:rFonts w:ascii="Arial" w:eastAsia="Times New Roman" w:hAnsi="Arial" w:cs="Arial"/>
                <w:b/>
                <w:bCs/>
                <w:color w:val="246172"/>
                <w:sz w:val="20"/>
                <w:lang w:eastAsia="es-ES"/>
              </w:rPr>
            </w:pPr>
            <w:r w:rsidRPr="001B673A">
              <w:rPr>
                <w:rFonts w:ascii="Arial" w:eastAsia="Times New Roman" w:hAnsi="Arial" w:cs="Arial"/>
                <w:b/>
                <w:bCs/>
                <w:color w:val="246172"/>
                <w:sz w:val="20"/>
                <w:lang w:eastAsia="es-ES"/>
              </w:rPr>
              <w:t>Costo Unitario</w:t>
            </w:r>
          </w:p>
        </w:tc>
        <w:tc>
          <w:tcPr>
            <w:tcW w:w="1559" w:type="dxa"/>
            <w:tcBorders>
              <w:top w:val="nil"/>
              <w:left w:val="nil"/>
              <w:bottom w:val="single" w:sz="4" w:space="0" w:color="auto"/>
              <w:right w:val="single" w:sz="4" w:space="0" w:color="auto"/>
            </w:tcBorders>
            <w:shd w:val="clear" w:color="000000" w:fill="D8D8D8"/>
            <w:noWrap/>
            <w:vAlign w:val="bottom"/>
            <w:hideMark/>
          </w:tcPr>
          <w:p w:rsidR="00C77965" w:rsidRPr="001B673A" w:rsidRDefault="00C77965" w:rsidP="00C77965">
            <w:pPr>
              <w:spacing w:after="0" w:line="240" w:lineRule="auto"/>
              <w:jc w:val="center"/>
              <w:rPr>
                <w:rFonts w:ascii="Arial" w:eastAsia="Times New Roman" w:hAnsi="Arial" w:cs="Arial"/>
                <w:b/>
                <w:bCs/>
                <w:color w:val="246172"/>
                <w:sz w:val="20"/>
                <w:lang w:eastAsia="es-ES"/>
              </w:rPr>
            </w:pPr>
            <w:r w:rsidRPr="001B673A">
              <w:rPr>
                <w:rFonts w:ascii="Arial" w:eastAsia="Times New Roman" w:hAnsi="Arial" w:cs="Arial"/>
                <w:b/>
                <w:bCs/>
                <w:color w:val="246172"/>
                <w:sz w:val="20"/>
                <w:lang w:eastAsia="es-ES"/>
              </w:rPr>
              <w:t>Costo Total</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TERRENO</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m2</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800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85,00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68.000,00</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PLANTA (5 Oficinas y 1 sala de junta)</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m2</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250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300,00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75.000,00</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INSTALACIÓN DE BAÑOS</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Puntos</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10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150,00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1.500,00</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CASETA DE VIGILANCIA</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Unidad</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1</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400,00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400,00</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Redes de Agua Potable</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Puntos</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7</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400,00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2.800,00</w:t>
            </w:r>
          </w:p>
        </w:tc>
      </w:tr>
      <w:tr w:rsidR="00C77965" w:rsidRPr="001B673A" w:rsidTr="00C77965">
        <w:trPr>
          <w:trHeight w:val="288"/>
        </w:trPr>
        <w:tc>
          <w:tcPr>
            <w:tcW w:w="2425" w:type="dxa"/>
            <w:vMerge w:val="restart"/>
            <w:tcBorders>
              <w:top w:val="nil"/>
              <w:left w:val="single" w:sz="4" w:space="0" w:color="auto"/>
              <w:bottom w:val="single" w:sz="4" w:space="0" w:color="auto"/>
              <w:right w:val="single" w:sz="4" w:space="0" w:color="auto"/>
            </w:tcBorders>
            <w:shd w:val="clear" w:color="000000" w:fill="FAE0E4"/>
            <w:noWrap/>
            <w:vAlign w:val="center"/>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Redes Eléctricas</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puntos de iluminación</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35</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320,00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11.200,00</w:t>
            </w:r>
          </w:p>
        </w:tc>
      </w:tr>
      <w:tr w:rsidR="00C77965" w:rsidRPr="001B673A" w:rsidTr="00C77965">
        <w:trPr>
          <w:trHeight w:val="288"/>
        </w:trPr>
        <w:tc>
          <w:tcPr>
            <w:tcW w:w="2425" w:type="dxa"/>
            <w:vMerge/>
            <w:tcBorders>
              <w:top w:val="nil"/>
              <w:left w:val="single" w:sz="4" w:space="0" w:color="auto"/>
              <w:bottom w:val="single" w:sz="4" w:space="0" w:color="auto"/>
              <w:right w:val="single" w:sz="4" w:space="0" w:color="auto"/>
            </w:tcBorders>
            <w:vAlign w:val="center"/>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puntos eléctricos</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35</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180,00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6.300,00</w:t>
            </w:r>
          </w:p>
        </w:tc>
      </w:tr>
      <w:tr w:rsidR="00C77965" w:rsidRPr="001B673A" w:rsidTr="00C77965">
        <w:trPr>
          <w:trHeight w:val="288"/>
        </w:trPr>
        <w:tc>
          <w:tcPr>
            <w:tcW w:w="2425" w:type="dxa"/>
            <w:vMerge/>
            <w:tcBorders>
              <w:top w:val="nil"/>
              <w:left w:val="single" w:sz="4" w:space="0" w:color="auto"/>
              <w:bottom w:val="single" w:sz="4" w:space="0" w:color="auto"/>
              <w:right w:val="single" w:sz="4" w:space="0" w:color="auto"/>
            </w:tcBorders>
            <w:vAlign w:val="center"/>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Tablero</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2</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3.000,00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6.000,00</w:t>
            </w:r>
          </w:p>
        </w:tc>
      </w:tr>
      <w:tr w:rsidR="00C77965" w:rsidRPr="001B673A" w:rsidTr="00C77965">
        <w:trPr>
          <w:trHeight w:val="288"/>
        </w:trPr>
        <w:tc>
          <w:tcPr>
            <w:tcW w:w="2425" w:type="dxa"/>
            <w:tcBorders>
              <w:top w:val="nil"/>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20"/>
                <w:lang w:eastAsia="es-ES"/>
              </w:rPr>
            </w:pPr>
            <w:r w:rsidRPr="001B673A">
              <w:rPr>
                <w:rFonts w:ascii="Arial" w:eastAsia="Times New Roman" w:hAnsi="Arial" w:cs="Arial"/>
                <w:color w:val="000000"/>
                <w:sz w:val="20"/>
                <w:lang w:eastAsia="es-ES"/>
              </w:rPr>
              <w:t>BODEGA</w:t>
            </w:r>
          </w:p>
        </w:tc>
        <w:tc>
          <w:tcPr>
            <w:tcW w:w="226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m2</w:t>
            </w:r>
          </w:p>
        </w:tc>
        <w:tc>
          <w:tcPr>
            <w:tcW w:w="1418"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40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250,00</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color w:val="000000"/>
                <w:sz w:val="18"/>
                <w:lang w:eastAsia="es-ES"/>
              </w:rPr>
            </w:pPr>
            <w:r w:rsidRPr="001B673A">
              <w:rPr>
                <w:rFonts w:ascii="Arial" w:eastAsia="Times New Roman" w:hAnsi="Arial" w:cs="Arial"/>
                <w:color w:val="000000"/>
                <w:sz w:val="18"/>
                <w:lang w:eastAsia="es-ES"/>
              </w:rPr>
              <w:t>$      10.000,00</w:t>
            </w:r>
          </w:p>
        </w:tc>
      </w:tr>
      <w:tr w:rsidR="00C77965" w:rsidRPr="001B673A" w:rsidTr="00C77965">
        <w:trPr>
          <w:trHeight w:val="288"/>
        </w:trPr>
        <w:tc>
          <w:tcPr>
            <w:tcW w:w="7670" w:type="dxa"/>
            <w:gridSpan w:val="4"/>
            <w:tcBorders>
              <w:top w:val="single" w:sz="4" w:space="0" w:color="auto"/>
              <w:left w:val="single" w:sz="4" w:space="0" w:color="auto"/>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rPr>
                <w:rFonts w:ascii="Arial" w:eastAsia="Times New Roman" w:hAnsi="Arial" w:cs="Arial"/>
                <w:color w:val="000000"/>
                <w:sz w:val="18"/>
                <w:lang w:eastAsia="es-ES"/>
              </w:rPr>
            </w:pPr>
            <w:r w:rsidRPr="001B673A">
              <w:rPr>
                <w:rFonts w:ascii="Arial" w:eastAsia="Times New Roman" w:hAnsi="Arial" w:cs="Arial"/>
                <w:color w:val="000000"/>
                <w:sz w:val="18"/>
                <w:lang w:eastAsia="es-ES"/>
              </w:rPr>
              <w:t>TOTAL</w:t>
            </w:r>
          </w:p>
        </w:tc>
        <w:tc>
          <w:tcPr>
            <w:tcW w:w="1559" w:type="dxa"/>
            <w:tcBorders>
              <w:top w:val="nil"/>
              <w:left w:val="nil"/>
              <w:bottom w:val="single" w:sz="4" w:space="0" w:color="auto"/>
              <w:right w:val="single" w:sz="4" w:space="0" w:color="auto"/>
            </w:tcBorders>
            <w:shd w:val="clear" w:color="000000" w:fill="FAE0E4"/>
            <w:noWrap/>
            <w:vAlign w:val="bottom"/>
            <w:hideMark/>
          </w:tcPr>
          <w:p w:rsidR="00C77965" w:rsidRPr="001B673A" w:rsidRDefault="00C77965" w:rsidP="00C77965">
            <w:pPr>
              <w:spacing w:after="0" w:line="240" w:lineRule="auto"/>
              <w:jc w:val="center"/>
              <w:rPr>
                <w:rFonts w:ascii="Arial" w:eastAsia="Times New Roman" w:hAnsi="Arial" w:cs="Arial"/>
                <w:b/>
                <w:bCs/>
                <w:color w:val="000000"/>
                <w:sz w:val="18"/>
                <w:lang w:eastAsia="es-ES"/>
              </w:rPr>
            </w:pPr>
            <w:r w:rsidRPr="001B673A">
              <w:rPr>
                <w:rFonts w:ascii="Arial" w:eastAsia="Times New Roman" w:hAnsi="Arial" w:cs="Arial"/>
                <w:b/>
                <w:bCs/>
                <w:color w:val="000000"/>
                <w:sz w:val="18"/>
                <w:lang w:eastAsia="es-ES"/>
              </w:rPr>
              <w:t>$   181.200,00</w:t>
            </w:r>
          </w:p>
        </w:tc>
      </w:tr>
    </w:tbl>
    <w:p w:rsidR="009A7203" w:rsidRPr="00BF0BB1" w:rsidRDefault="009A7203" w:rsidP="005103B0">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5103B0">
      <w:pPr>
        <w:spacing w:after="0"/>
        <w:rPr>
          <w:rFonts w:ascii="Arial" w:hAnsi="Arial" w:cs="Arial"/>
          <w:sz w:val="18"/>
          <w:szCs w:val="18"/>
        </w:rPr>
      </w:pPr>
      <w:r w:rsidRPr="00BF0BB1">
        <w:rPr>
          <w:rFonts w:ascii="Arial" w:hAnsi="Arial" w:cs="Arial"/>
          <w:sz w:val="18"/>
          <w:szCs w:val="18"/>
        </w:rPr>
        <w:br w:type="page"/>
      </w:r>
    </w:p>
    <w:p w:rsidR="009A7203" w:rsidRDefault="009A7203" w:rsidP="009A7203">
      <w:pPr>
        <w:spacing w:after="0"/>
        <w:rPr>
          <w:rFonts w:ascii="Arial" w:hAnsi="Arial" w:cs="Arial"/>
          <w:sz w:val="18"/>
          <w:szCs w:val="18"/>
        </w:rPr>
      </w:pPr>
    </w:p>
    <w:p w:rsidR="009A7203" w:rsidRPr="00BF0BB1" w:rsidRDefault="009A7203" w:rsidP="009A7203">
      <w:pPr>
        <w:spacing w:after="0"/>
        <w:rPr>
          <w:rFonts w:ascii="Arial" w:hAnsi="Arial" w:cs="Arial"/>
          <w:sz w:val="18"/>
          <w:szCs w:val="18"/>
        </w:rPr>
      </w:pPr>
    </w:p>
    <w:p w:rsidR="009A7203" w:rsidRPr="00BF0BB1" w:rsidRDefault="009A7203" w:rsidP="00C77965">
      <w:pPr>
        <w:spacing w:after="0" w:line="240" w:lineRule="auto"/>
        <w:jc w:val="center"/>
        <w:rPr>
          <w:rFonts w:ascii="Arial" w:hAnsi="Arial" w:cs="Arial"/>
          <w:sz w:val="18"/>
          <w:szCs w:val="18"/>
        </w:rPr>
      </w:pPr>
      <w:r w:rsidRPr="00BF0BB1">
        <w:rPr>
          <w:rFonts w:ascii="Arial" w:hAnsi="Arial" w:cs="Arial"/>
          <w:sz w:val="18"/>
          <w:szCs w:val="18"/>
        </w:rPr>
        <w:t>ANEXO 1.17: Valoración del Balance del Personal</w:t>
      </w:r>
    </w:p>
    <w:tbl>
      <w:tblPr>
        <w:tblpPr w:leftFromText="141" w:rightFromText="141" w:vertAnchor="text" w:horzAnchor="page" w:tblpX="1109" w:tblpY="76"/>
        <w:tblW w:w="10426" w:type="dxa"/>
        <w:tblBorders>
          <w:top w:val="single" w:sz="8" w:space="0" w:color="F79646"/>
          <w:left w:val="single" w:sz="8" w:space="0" w:color="F79646"/>
          <w:bottom w:val="single" w:sz="8" w:space="0" w:color="F79646"/>
          <w:right w:val="single" w:sz="8" w:space="0" w:color="F79646"/>
        </w:tblBorders>
        <w:tblLook w:val="04A0"/>
      </w:tblPr>
      <w:tblGrid>
        <w:gridCol w:w="2197"/>
        <w:gridCol w:w="1172"/>
        <w:gridCol w:w="1092"/>
        <w:gridCol w:w="797"/>
        <w:gridCol w:w="1092"/>
        <w:gridCol w:w="886"/>
        <w:gridCol w:w="1097"/>
        <w:gridCol w:w="976"/>
        <w:gridCol w:w="1117"/>
      </w:tblGrid>
      <w:tr w:rsidR="009A7203" w:rsidRPr="00A069E9" w:rsidTr="00A069E9">
        <w:trPr>
          <w:trHeight w:val="300"/>
        </w:trPr>
        <w:tc>
          <w:tcPr>
            <w:tcW w:w="10426" w:type="dxa"/>
            <w:gridSpan w:val="9"/>
            <w:shd w:val="clear" w:color="auto" w:fill="F79646"/>
            <w:noWrap/>
            <w:hideMark/>
          </w:tcPr>
          <w:p w:rsidR="009A7203" w:rsidRPr="00A069E9" w:rsidRDefault="009A7203" w:rsidP="00A069E9">
            <w:pPr>
              <w:spacing w:after="0"/>
              <w:jc w:val="center"/>
              <w:rPr>
                <w:rFonts w:ascii="Arial" w:eastAsia="Times New Roman" w:hAnsi="Arial" w:cs="Arial"/>
                <w:b/>
                <w:bCs/>
                <w:color w:val="FAE7DC"/>
                <w:sz w:val="18"/>
                <w:szCs w:val="20"/>
                <w:lang w:eastAsia="es-ES"/>
              </w:rPr>
            </w:pPr>
            <w:r w:rsidRPr="00A069E9">
              <w:rPr>
                <w:rFonts w:ascii="Arial" w:eastAsia="Times New Roman" w:hAnsi="Arial" w:cs="Arial"/>
                <w:b/>
                <w:bCs/>
                <w:color w:val="FAE7DC"/>
                <w:sz w:val="18"/>
                <w:szCs w:val="20"/>
                <w:lang w:eastAsia="es-ES"/>
              </w:rPr>
              <w:t>BALANCE DEL PERSONAL</w:t>
            </w:r>
          </w:p>
        </w:tc>
      </w:tr>
      <w:tr w:rsidR="009A7203" w:rsidRPr="00A069E9" w:rsidTr="00A069E9">
        <w:trPr>
          <w:trHeight w:val="300"/>
        </w:trPr>
        <w:tc>
          <w:tcPr>
            <w:tcW w:w="2197" w:type="dxa"/>
            <w:vMerge w:val="restart"/>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CARGO</w:t>
            </w:r>
          </w:p>
        </w:tc>
        <w:tc>
          <w:tcPr>
            <w:tcW w:w="1172" w:type="dxa"/>
            <w:vMerge w:val="restart"/>
            <w:tcBorders>
              <w:top w:val="single" w:sz="8" w:space="0" w:color="F79646"/>
              <w:bottom w:val="single" w:sz="8" w:space="0" w:color="F79646"/>
            </w:tcBorders>
            <w:noWrap/>
            <w:hideMark/>
          </w:tcPr>
          <w:p w:rsidR="009A7203" w:rsidRPr="00A069E9" w:rsidRDefault="009A7203" w:rsidP="00A069E9">
            <w:pPr>
              <w:spacing w:after="0"/>
              <w:jc w:val="center"/>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PUESTO</w:t>
            </w:r>
          </w:p>
        </w:tc>
        <w:tc>
          <w:tcPr>
            <w:tcW w:w="1889" w:type="dxa"/>
            <w:gridSpan w:val="2"/>
            <w:tcBorders>
              <w:top w:val="single" w:sz="8" w:space="0" w:color="F79646"/>
              <w:bottom w:val="single" w:sz="8" w:space="0" w:color="F79646"/>
            </w:tcBorders>
            <w:noWrap/>
            <w:hideMark/>
          </w:tcPr>
          <w:p w:rsidR="009A7203" w:rsidRPr="00A069E9" w:rsidRDefault="009A7203" w:rsidP="00A069E9">
            <w:pPr>
              <w:spacing w:after="0"/>
              <w:jc w:val="center"/>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REMUNERACIÓN MENSUAL</w:t>
            </w:r>
          </w:p>
        </w:tc>
        <w:tc>
          <w:tcPr>
            <w:tcW w:w="1978" w:type="dxa"/>
            <w:gridSpan w:val="2"/>
            <w:tcBorders>
              <w:top w:val="single" w:sz="8" w:space="0" w:color="F79646"/>
              <w:bottom w:val="single" w:sz="8" w:space="0" w:color="F79646"/>
            </w:tcBorders>
            <w:noWrap/>
            <w:hideMark/>
          </w:tcPr>
          <w:p w:rsidR="009A7203" w:rsidRPr="00A069E9" w:rsidRDefault="009A7203" w:rsidP="00A069E9">
            <w:pPr>
              <w:spacing w:after="0"/>
              <w:jc w:val="center"/>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REMUNERACIÓN ANUAL</w:t>
            </w:r>
          </w:p>
        </w:tc>
        <w:tc>
          <w:tcPr>
            <w:tcW w:w="1097" w:type="dxa"/>
            <w:vMerge w:val="restart"/>
            <w:tcBorders>
              <w:top w:val="single" w:sz="8" w:space="0" w:color="F79646"/>
              <w:bottom w:val="single" w:sz="8" w:space="0" w:color="F79646"/>
            </w:tcBorders>
            <w:noWrap/>
            <w:hideMark/>
          </w:tcPr>
          <w:p w:rsidR="009A7203" w:rsidRPr="00A069E9" w:rsidRDefault="009A7203" w:rsidP="00A069E9">
            <w:pPr>
              <w:spacing w:after="0"/>
              <w:jc w:val="center"/>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DECIMO TERCERO</w:t>
            </w:r>
          </w:p>
        </w:tc>
        <w:tc>
          <w:tcPr>
            <w:tcW w:w="976" w:type="dxa"/>
            <w:vMerge w:val="restart"/>
            <w:tcBorders>
              <w:top w:val="single" w:sz="8" w:space="0" w:color="F79646"/>
              <w:bottom w:val="single" w:sz="8" w:space="0" w:color="F79646"/>
            </w:tcBorders>
            <w:noWrap/>
            <w:hideMark/>
          </w:tcPr>
          <w:p w:rsidR="009A7203" w:rsidRPr="00A069E9" w:rsidRDefault="009A7203" w:rsidP="00A069E9">
            <w:pPr>
              <w:spacing w:after="0"/>
              <w:jc w:val="center"/>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DECIMO CUARTO</w:t>
            </w:r>
          </w:p>
        </w:tc>
        <w:tc>
          <w:tcPr>
            <w:tcW w:w="1117" w:type="dxa"/>
            <w:vMerge w:val="restart"/>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center"/>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TOTAL</w:t>
            </w:r>
          </w:p>
        </w:tc>
      </w:tr>
      <w:tr w:rsidR="009A7203" w:rsidRPr="00A069E9" w:rsidTr="00A069E9">
        <w:trPr>
          <w:trHeight w:val="270"/>
        </w:trPr>
        <w:tc>
          <w:tcPr>
            <w:tcW w:w="2197" w:type="dxa"/>
            <w:vMerge/>
            <w:hideMark/>
          </w:tcPr>
          <w:p w:rsidR="009A7203" w:rsidRPr="00A069E9" w:rsidRDefault="009A7203" w:rsidP="00A069E9">
            <w:pPr>
              <w:spacing w:after="0"/>
              <w:rPr>
                <w:rFonts w:ascii="Arial" w:eastAsia="Times New Roman" w:hAnsi="Arial" w:cs="Arial"/>
                <w:b/>
                <w:bCs/>
                <w:color w:val="000000"/>
                <w:sz w:val="18"/>
                <w:szCs w:val="20"/>
                <w:lang w:eastAsia="es-ES"/>
              </w:rPr>
            </w:pPr>
          </w:p>
        </w:tc>
        <w:tc>
          <w:tcPr>
            <w:tcW w:w="1172" w:type="dxa"/>
            <w:vMerge/>
            <w:hideMark/>
          </w:tcPr>
          <w:p w:rsidR="009A7203" w:rsidRPr="00A069E9" w:rsidRDefault="009A7203" w:rsidP="00A069E9">
            <w:pPr>
              <w:spacing w:after="0"/>
              <w:rPr>
                <w:rFonts w:ascii="Arial" w:eastAsia="Times New Roman" w:hAnsi="Arial" w:cs="Arial"/>
                <w:color w:val="000000"/>
                <w:sz w:val="18"/>
                <w:szCs w:val="20"/>
                <w:lang w:eastAsia="es-ES"/>
              </w:rPr>
            </w:pPr>
          </w:p>
        </w:tc>
        <w:tc>
          <w:tcPr>
            <w:tcW w:w="1092"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UNITARIA</w:t>
            </w:r>
          </w:p>
        </w:tc>
        <w:tc>
          <w:tcPr>
            <w:tcW w:w="797"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TOTAL</w:t>
            </w:r>
          </w:p>
        </w:tc>
        <w:tc>
          <w:tcPr>
            <w:tcW w:w="1092"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UNITARIA</w:t>
            </w:r>
          </w:p>
        </w:tc>
        <w:tc>
          <w:tcPr>
            <w:tcW w:w="886"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TOTAL</w:t>
            </w:r>
          </w:p>
        </w:tc>
        <w:tc>
          <w:tcPr>
            <w:tcW w:w="1097" w:type="dxa"/>
            <w:vMerge/>
            <w:hideMark/>
          </w:tcPr>
          <w:p w:rsidR="009A7203" w:rsidRPr="00A069E9" w:rsidRDefault="009A7203" w:rsidP="00A069E9">
            <w:pPr>
              <w:spacing w:after="0"/>
              <w:rPr>
                <w:rFonts w:ascii="Arial" w:eastAsia="Times New Roman" w:hAnsi="Arial" w:cs="Arial"/>
                <w:color w:val="000000"/>
                <w:sz w:val="18"/>
                <w:szCs w:val="20"/>
                <w:lang w:eastAsia="es-ES"/>
              </w:rPr>
            </w:pPr>
          </w:p>
        </w:tc>
        <w:tc>
          <w:tcPr>
            <w:tcW w:w="976" w:type="dxa"/>
            <w:vMerge/>
            <w:hideMark/>
          </w:tcPr>
          <w:p w:rsidR="009A7203" w:rsidRPr="00A069E9" w:rsidRDefault="009A7203" w:rsidP="00A069E9">
            <w:pPr>
              <w:spacing w:after="0"/>
              <w:rPr>
                <w:rFonts w:ascii="Arial" w:eastAsia="Times New Roman" w:hAnsi="Arial" w:cs="Arial"/>
                <w:color w:val="000000"/>
                <w:sz w:val="18"/>
                <w:szCs w:val="20"/>
                <w:lang w:eastAsia="es-ES"/>
              </w:rPr>
            </w:pPr>
          </w:p>
        </w:tc>
        <w:tc>
          <w:tcPr>
            <w:tcW w:w="1117" w:type="dxa"/>
            <w:vMerge/>
            <w:hideMark/>
          </w:tcPr>
          <w:p w:rsidR="009A7203" w:rsidRPr="00A069E9" w:rsidRDefault="009A7203" w:rsidP="00A069E9">
            <w:pPr>
              <w:spacing w:after="0"/>
              <w:rPr>
                <w:rFonts w:ascii="Arial" w:eastAsia="Times New Roman" w:hAnsi="Arial" w:cs="Arial"/>
                <w:color w:val="000000"/>
                <w:sz w:val="18"/>
                <w:szCs w:val="20"/>
                <w:lang w:eastAsia="es-ES"/>
              </w:rPr>
            </w:pP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Gerente de Compras y Producción</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14540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 xml:space="preserve">Gerente administrativo financiero </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14540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Gerente de ventas y marketing</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14540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Gerente de recursos humanos</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13200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14540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 xml:space="preserve">Jefe de compra </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11940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Jefe de planta</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11940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Jefe de calidad</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11940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Jefe de sistemas</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11940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 xml:space="preserve">Jefe de marketing </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11940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Supervisores de planta</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11940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Asistente de compra</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Asistente financiero</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Asistente de promoción</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Asistente de ventas</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Asistente de nomina</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 xml:space="preserve">Asistente contable </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Auditor</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750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750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750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9990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Contador</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750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750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750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9990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Trabajadora social y servicios</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500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500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6000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500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6740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Bodeguero</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400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4800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9600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400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10240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Chofer</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720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2880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8640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9120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Guardia</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300</w:t>
            </w:r>
          </w:p>
        </w:tc>
        <w:tc>
          <w:tcPr>
            <w:tcW w:w="7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900</w:t>
            </w:r>
          </w:p>
        </w:tc>
        <w:tc>
          <w:tcPr>
            <w:tcW w:w="109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3600</w:t>
            </w:r>
          </w:p>
        </w:tc>
        <w:tc>
          <w:tcPr>
            <w:tcW w:w="88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10800</w:t>
            </w:r>
          </w:p>
        </w:tc>
        <w:tc>
          <w:tcPr>
            <w:tcW w:w="109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300</w:t>
            </w:r>
          </w:p>
        </w:tc>
        <w:tc>
          <w:tcPr>
            <w:tcW w:w="976"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11340</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Vendedores</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6</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300</w:t>
            </w: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1800</w:t>
            </w:r>
          </w:p>
        </w:tc>
        <w:tc>
          <w:tcPr>
            <w:tcW w:w="109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3600</w:t>
            </w: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21600</w:t>
            </w:r>
          </w:p>
        </w:tc>
        <w:tc>
          <w:tcPr>
            <w:tcW w:w="10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300</w:t>
            </w:r>
          </w:p>
        </w:tc>
        <w:tc>
          <w:tcPr>
            <w:tcW w:w="97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240</w:t>
            </w: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22140</w:t>
            </w:r>
          </w:p>
        </w:tc>
      </w:tr>
      <w:tr w:rsidR="009A7203" w:rsidRPr="00A069E9" w:rsidTr="00A069E9">
        <w:trPr>
          <w:trHeight w:val="300"/>
        </w:trPr>
        <w:tc>
          <w:tcPr>
            <w:tcW w:w="2197" w:type="dxa"/>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Obreros</w:t>
            </w:r>
          </w:p>
        </w:tc>
        <w:tc>
          <w:tcPr>
            <w:tcW w:w="1172" w:type="dxa"/>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8</w:t>
            </w:r>
          </w:p>
        </w:tc>
        <w:tc>
          <w:tcPr>
            <w:tcW w:w="1092"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c>
          <w:tcPr>
            <w:tcW w:w="797"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c>
          <w:tcPr>
            <w:tcW w:w="1092"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c>
          <w:tcPr>
            <w:tcW w:w="886"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c>
          <w:tcPr>
            <w:tcW w:w="1097"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c>
          <w:tcPr>
            <w:tcW w:w="976"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c>
          <w:tcPr>
            <w:tcW w:w="1117" w:type="dxa"/>
            <w:noWrap/>
            <w:hideMark/>
          </w:tcPr>
          <w:p w:rsidR="009A7203" w:rsidRPr="00A069E9" w:rsidRDefault="009A7203" w:rsidP="00A069E9">
            <w:pPr>
              <w:spacing w:after="0"/>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 </w:t>
            </w:r>
          </w:p>
        </w:tc>
      </w:tr>
      <w:tr w:rsidR="009A7203" w:rsidRPr="00A069E9" w:rsidTr="00A069E9">
        <w:trPr>
          <w:trHeight w:val="300"/>
        </w:trPr>
        <w:tc>
          <w:tcPr>
            <w:tcW w:w="2197" w:type="dxa"/>
            <w:tcBorders>
              <w:top w:val="single" w:sz="8" w:space="0" w:color="F79646"/>
              <w:left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b/>
                <w:bCs/>
                <w:color w:val="000000"/>
                <w:sz w:val="18"/>
                <w:szCs w:val="20"/>
                <w:lang w:eastAsia="es-ES"/>
              </w:rPr>
            </w:pPr>
            <w:r w:rsidRPr="00A069E9">
              <w:rPr>
                <w:rFonts w:ascii="Arial" w:eastAsia="Times New Roman" w:hAnsi="Arial" w:cs="Arial"/>
                <w:b/>
                <w:bCs/>
                <w:color w:val="000000"/>
                <w:sz w:val="18"/>
                <w:szCs w:val="20"/>
                <w:lang w:eastAsia="es-ES"/>
              </w:rPr>
              <w:t>TOTAL DE EMPLEADOS</w:t>
            </w:r>
          </w:p>
        </w:tc>
        <w:tc>
          <w:tcPr>
            <w:tcW w:w="1172"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41</w:t>
            </w:r>
          </w:p>
        </w:tc>
        <w:tc>
          <w:tcPr>
            <w:tcW w:w="1092" w:type="dxa"/>
            <w:tcBorders>
              <w:top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color w:val="000000"/>
                <w:sz w:val="18"/>
                <w:szCs w:val="20"/>
                <w:lang w:eastAsia="es-ES"/>
              </w:rPr>
            </w:pPr>
          </w:p>
        </w:tc>
        <w:tc>
          <w:tcPr>
            <w:tcW w:w="797"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19620</w:t>
            </w:r>
          </w:p>
        </w:tc>
        <w:tc>
          <w:tcPr>
            <w:tcW w:w="1092" w:type="dxa"/>
            <w:tcBorders>
              <w:top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color w:val="000000"/>
                <w:sz w:val="18"/>
                <w:szCs w:val="20"/>
                <w:lang w:eastAsia="es-ES"/>
              </w:rPr>
            </w:pPr>
          </w:p>
        </w:tc>
        <w:tc>
          <w:tcPr>
            <w:tcW w:w="886" w:type="dxa"/>
            <w:tcBorders>
              <w:top w:val="single" w:sz="8" w:space="0" w:color="F79646"/>
              <w:bottom w:val="single" w:sz="8" w:space="0" w:color="F79646"/>
            </w:tcBorders>
            <w:noWrap/>
            <w:hideMark/>
          </w:tcPr>
          <w:p w:rsidR="009A7203" w:rsidRPr="00A069E9" w:rsidRDefault="009A7203" w:rsidP="00A069E9">
            <w:pPr>
              <w:spacing w:after="0"/>
              <w:jc w:val="right"/>
              <w:rPr>
                <w:rFonts w:ascii="Arial" w:eastAsia="Times New Roman" w:hAnsi="Arial" w:cs="Arial"/>
                <w:color w:val="000000"/>
                <w:sz w:val="18"/>
                <w:szCs w:val="20"/>
                <w:lang w:eastAsia="es-ES"/>
              </w:rPr>
            </w:pPr>
            <w:r w:rsidRPr="00A069E9">
              <w:rPr>
                <w:rFonts w:ascii="Arial" w:eastAsia="Times New Roman" w:hAnsi="Arial" w:cs="Arial"/>
                <w:color w:val="000000"/>
                <w:sz w:val="18"/>
                <w:szCs w:val="20"/>
                <w:lang w:eastAsia="es-ES"/>
              </w:rPr>
              <w:t>235440</w:t>
            </w:r>
          </w:p>
        </w:tc>
        <w:tc>
          <w:tcPr>
            <w:tcW w:w="1097" w:type="dxa"/>
            <w:tcBorders>
              <w:top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color w:val="000000"/>
                <w:sz w:val="18"/>
                <w:szCs w:val="20"/>
                <w:lang w:eastAsia="es-ES"/>
              </w:rPr>
            </w:pPr>
          </w:p>
        </w:tc>
        <w:tc>
          <w:tcPr>
            <w:tcW w:w="976" w:type="dxa"/>
            <w:tcBorders>
              <w:top w:val="single" w:sz="8" w:space="0" w:color="F79646"/>
              <w:bottom w:val="single" w:sz="8" w:space="0" w:color="F79646"/>
            </w:tcBorders>
            <w:noWrap/>
            <w:hideMark/>
          </w:tcPr>
          <w:p w:rsidR="009A7203" w:rsidRPr="00A069E9" w:rsidRDefault="009A7203" w:rsidP="00A069E9">
            <w:pPr>
              <w:spacing w:after="0"/>
              <w:rPr>
                <w:rFonts w:ascii="Arial" w:eastAsia="Times New Roman" w:hAnsi="Arial" w:cs="Arial"/>
                <w:color w:val="000000"/>
                <w:sz w:val="18"/>
                <w:szCs w:val="20"/>
                <w:lang w:eastAsia="es-ES"/>
              </w:rPr>
            </w:pPr>
          </w:p>
        </w:tc>
        <w:tc>
          <w:tcPr>
            <w:tcW w:w="1117" w:type="dxa"/>
            <w:tcBorders>
              <w:top w:val="single" w:sz="8" w:space="0" w:color="F79646"/>
              <w:bottom w:val="single" w:sz="8" w:space="0" w:color="F79646"/>
              <w:right w:val="single" w:sz="8" w:space="0" w:color="F79646"/>
            </w:tcBorders>
            <w:noWrap/>
            <w:hideMark/>
          </w:tcPr>
          <w:p w:rsidR="009A7203" w:rsidRPr="00A069E9" w:rsidRDefault="009A7203" w:rsidP="00A069E9">
            <w:pPr>
              <w:spacing w:after="0"/>
              <w:rPr>
                <w:rFonts w:ascii="Arial" w:eastAsia="Times New Roman" w:hAnsi="Arial" w:cs="Arial"/>
                <w:b/>
                <w:color w:val="000000"/>
                <w:sz w:val="18"/>
                <w:szCs w:val="20"/>
                <w:lang w:eastAsia="es-ES"/>
              </w:rPr>
            </w:pPr>
            <w:r w:rsidRPr="00A069E9">
              <w:rPr>
                <w:rFonts w:ascii="Arial" w:eastAsia="Times New Roman" w:hAnsi="Arial" w:cs="Arial"/>
                <w:b/>
                <w:color w:val="000000"/>
                <w:sz w:val="18"/>
                <w:szCs w:val="20"/>
                <w:lang w:eastAsia="es-ES"/>
              </w:rPr>
              <w:t xml:space="preserve">257.600,00   </w:t>
            </w:r>
          </w:p>
        </w:tc>
      </w:tr>
    </w:tbl>
    <w:p w:rsidR="009A7203" w:rsidRPr="00BF0BB1" w:rsidRDefault="009A7203" w:rsidP="00C77965">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rPr>
          <w:rFonts w:ascii="Arial" w:hAnsi="Arial" w:cs="Arial"/>
          <w:sz w:val="18"/>
          <w:szCs w:val="18"/>
        </w:rPr>
      </w:pPr>
      <w:r>
        <w:rPr>
          <w:rFonts w:ascii="Arial" w:hAnsi="Arial" w:cs="Arial"/>
          <w:sz w:val="18"/>
          <w:szCs w:val="18"/>
        </w:rPr>
        <w:br w:type="page"/>
      </w:r>
    </w:p>
    <w:p w:rsidR="009A7203" w:rsidRPr="00BF0BB1" w:rsidRDefault="009A7203" w:rsidP="009A7203">
      <w:pPr>
        <w:spacing w:after="0"/>
        <w:jc w:val="center"/>
        <w:rPr>
          <w:rFonts w:ascii="Arial" w:hAnsi="Arial" w:cs="Arial"/>
          <w:sz w:val="18"/>
          <w:szCs w:val="18"/>
        </w:rPr>
      </w:pPr>
    </w:p>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ANEXO 1.18: Valoración de Activos Fijos</w:t>
      </w:r>
    </w:p>
    <w:tbl>
      <w:tblPr>
        <w:tblW w:w="6820" w:type="dxa"/>
        <w:jc w:val="center"/>
        <w:tblInd w:w="45" w:type="dxa"/>
        <w:tblCellMar>
          <w:left w:w="70" w:type="dxa"/>
          <w:right w:w="70" w:type="dxa"/>
        </w:tblCellMar>
        <w:tblLook w:val="04A0"/>
      </w:tblPr>
      <w:tblGrid>
        <w:gridCol w:w="2541"/>
        <w:gridCol w:w="1265"/>
        <w:gridCol w:w="1699"/>
        <w:gridCol w:w="1360"/>
      </w:tblGrid>
      <w:tr w:rsidR="009A7203" w:rsidRPr="00BF0BB1" w:rsidTr="009A7203">
        <w:trPr>
          <w:trHeight w:val="300"/>
          <w:jc w:val="center"/>
        </w:trPr>
        <w:tc>
          <w:tcPr>
            <w:tcW w:w="6820" w:type="dxa"/>
            <w:gridSpan w:val="4"/>
            <w:tcBorders>
              <w:top w:val="single" w:sz="4" w:space="0" w:color="auto"/>
              <w:left w:val="single" w:sz="4" w:space="0" w:color="auto"/>
              <w:bottom w:val="single" w:sz="4" w:space="0" w:color="auto"/>
              <w:right w:val="single" w:sz="4" w:space="0" w:color="auto"/>
            </w:tcBorders>
            <w:shd w:val="clear" w:color="000000" w:fill="F1B797"/>
            <w:noWrap/>
            <w:vAlign w:val="bottom"/>
            <w:hideMark/>
          </w:tcPr>
          <w:p w:rsidR="009A7203" w:rsidRPr="00BF0BB1" w:rsidRDefault="009A7203" w:rsidP="009A7203">
            <w:pPr>
              <w:spacing w:after="0" w:line="240" w:lineRule="auto"/>
              <w:jc w:val="center"/>
              <w:rPr>
                <w:rFonts w:ascii="Arial" w:eastAsia="Times New Roman" w:hAnsi="Arial" w:cs="Arial"/>
                <w:color w:val="000000"/>
                <w:lang w:eastAsia="es-ES"/>
              </w:rPr>
            </w:pPr>
            <w:r w:rsidRPr="00BF0BB1">
              <w:rPr>
                <w:rFonts w:ascii="Arial" w:eastAsia="Times New Roman" w:hAnsi="Arial" w:cs="Arial"/>
                <w:color w:val="000000"/>
                <w:lang w:eastAsia="es-ES"/>
              </w:rPr>
              <w:t>VALORACION DE ACTIVOS FIJOS</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MAQUINAS</w:t>
            </w:r>
          </w:p>
        </w:tc>
        <w:tc>
          <w:tcPr>
            <w:tcW w:w="122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CANTIDAD</w:t>
            </w:r>
          </w:p>
        </w:tc>
        <w:tc>
          <w:tcPr>
            <w:tcW w:w="1699"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Precio Unitario</w:t>
            </w:r>
          </w:p>
        </w:tc>
        <w:tc>
          <w:tcPr>
            <w:tcW w:w="136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Precio Total</w:t>
            </w:r>
          </w:p>
        </w:tc>
      </w:tr>
      <w:tr w:rsidR="009A7203" w:rsidRPr="00BF0BB1" w:rsidTr="009A7203">
        <w:trPr>
          <w:trHeight w:val="341"/>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Ollas Industriales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10000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30000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Máquina Peladora</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25500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25500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Máquina Cortadora</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18000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18000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Máquina Empacadora</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54000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54000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Máquina Lavadora</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42500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42500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HORNO</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30000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30000</w:t>
            </w:r>
          </w:p>
        </w:tc>
      </w:tr>
      <w:tr w:rsidR="009A7203" w:rsidRPr="00BF0BB1" w:rsidTr="009A7203">
        <w:trPr>
          <w:trHeight w:val="300"/>
          <w:jc w:val="center"/>
        </w:trPr>
        <w:tc>
          <w:tcPr>
            <w:tcW w:w="5460" w:type="dxa"/>
            <w:gridSpan w:val="3"/>
            <w:tcBorders>
              <w:top w:val="single" w:sz="4" w:space="0" w:color="auto"/>
              <w:left w:val="single" w:sz="4" w:space="0" w:color="auto"/>
              <w:bottom w:val="single" w:sz="4" w:space="0" w:color="auto"/>
              <w:right w:val="single" w:sz="4" w:space="0" w:color="000000"/>
            </w:tcBorders>
            <w:shd w:val="clear" w:color="000000" w:fill="3691AA"/>
            <w:noWrap/>
            <w:vAlign w:val="bottom"/>
            <w:hideMark/>
          </w:tcPr>
          <w:p w:rsidR="009A7203" w:rsidRPr="00BF0BB1" w:rsidRDefault="009A7203" w:rsidP="009A7203">
            <w:pPr>
              <w:spacing w:after="0" w:line="240" w:lineRule="auto"/>
              <w:rPr>
                <w:rFonts w:ascii="Arial" w:eastAsia="Times New Roman" w:hAnsi="Arial" w:cs="Arial"/>
                <w:b/>
                <w:bCs/>
                <w:color w:val="000000"/>
                <w:lang w:eastAsia="es-ES"/>
              </w:rPr>
            </w:pPr>
            <w:r w:rsidRPr="00BF0BB1">
              <w:rPr>
                <w:rFonts w:ascii="Arial" w:eastAsia="Times New Roman" w:hAnsi="Arial" w:cs="Arial"/>
                <w:b/>
                <w:bCs/>
                <w:color w:val="000000"/>
                <w:lang w:eastAsia="es-ES"/>
              </w:rPr>
              <w:t>TOTAL DE MAQUINARIAS</w:t>
            </w:r>
          </w:p>
        </w:tc>
        <w:tc>
          <w:tcPr>
            <w:tcW w:w="1360" w:type="dxa"/>
            <w:tcBorders>
              <w:top w:val="nil"/>
              <w:left w:val="nil"/>
              <w:bottom w:val="single" w:sz="4" w:space="0" w:color="auto"/>
              <w:right w:val="single" w:sz="4" w:space="0" w:color="auto"/>
            </w:tcBorders>
            <w:shd w:val="clear" w:color="000000" w:fill="3691AA"/>
            <w:noWrap/>
            <w:vAlign w:val="bottom"/>
            <w:hideMark/>
          </w:tcPr>
          <w:p w:rsidR="009A7203" w:rsidRPr="00BF0BB1" w:rsidRDefault="009A7203" w:rsidP="009A7203">
            <w:pPr>
              <w:spacing w:after="0" w:line="240" w:lineRule="auto"/>
              <w:jc w:val="right"/>
              <w:rPr>
                <w:rFonts w:ascii="Arial" w:eastAsia="Times New Roman" w:hAnsi="Arial" w:cs="Arial"/>
                <w:b/>
                <w:bCs/>
                <w:color w:val="000000"/>
                <w:lang w:eastAsia="es-ES"/>
              </w:rPr>
            </w:pPr>
            <w:r w:rsidRPr="00BF0BB1">
              <w:rPr>
                <w:rFonts w:ascii="Arial" w:eastAsia="Times New Roman" w:hAnsi="Arial" w:cs="Arial"/>
                <w:b/>
                <w:bCs/>
                <w:color w:val="000000"/>
                <w:lang w:eastAsia="es-ES"/>
              </w:rPr>
              <w:t>200000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EQUIPOS</w:t>
            </w:r>
          </w:p>
        </w:tc>
        <w:tc>
          <w:tcPr>
            <w:tcW w:w="122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c>
          <w:tcPr>
            <w:tcW w:w="1699"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c>
          <w:tcPr>
            <w:tcW w:w="136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r>
      <w:tr w:rsidR="009A7203" w:rsidRPr="00BF0BB1" w:rsidTr="009A7203">
        <w:trPr>
          <w:trHeight w:val="315"/>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Computadoras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20</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350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7000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Impresoras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5</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37</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185</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Fax</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40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40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Teléfonos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5</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15</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75</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Copiadora</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200</w:t>
            </w:r>
          </w:p>
        </w:tc>
      </w:tr>
      <w:tr w:rsidR="009A7203" w:rsidRPr="00BF0BB1" w:rsidTr="009A7203">
        <w:trPr>
          <w:trHeight w:val="300"/>
          <w:jc w:val="center"/>
        </w:trPr>
        <w:tc>
          <w:tcPr>
            <w:tcW w:w="5460" w:type="dxa"/>
            <w:gridSpan w:val="3"/>
            <w:tcBorders>
              <w:top w:val="single" w:sz="4" w:space="0" w:color="auto"/>
              <w:left w:val="single" w:sz="4" w:space="0" w:color="auto"/>
              <w:bottom w:val="single" w:sz="4" w:space="0" w:color="auto"/>
              <w:right w:val="single" w:sz="4" w:space="0" w:color="000000"/>
            </w:tcBorders>
            <w:shd w:val="clear" w:color="000000" w:fill="3691AA"/>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TOTAL DE EQUIPO</w:t>
            </w:r>
          </w:p>
        </w:tc>
        <w:tc>
          <w:tcPr>
            <w:tcW w:w="1360" w:type="dxa"/>
            <w:tcBorders>
              <w:top w:val="nil"/>
              <w:left w:val="nil"/>
              <w:bottom w:val="single" w:sz="4" w:space="0" w:color="auto"/>
              <w:right w:val="single" w:sz="4" w:space="0" w:color="auto"/>
            </w:tcBorders>
            <w:shd w:val="clear" w:color="000000" w:fill="3691AA"/>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7500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MUEBLES</w:t>
            </w:r>
          </w:p>
        </w:tc>
        <w:tc>
          <w:tcPr>
            <w:tcW w:w="122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c>
          <w:tcPr>
            <w:tcW w:w="1699"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c>
          <w:tcPr>
            <w:tcW w:w="136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Escritorios Gerenciales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5</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120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600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Escritorios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15</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75</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1125</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Sillas de Oficina</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5</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Sillas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15</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15</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225</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Archivadores</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10</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45</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450</w:t>
            </w:r>
          </w:p>
        </w:tc>
      </w:tr>
      <w:tr w:rsidR="009A7203" w:rsidRPr="00BF0BB1" w:rsidTr="009A7203">
        <w:trPr>
          <w:trHeight w:val="300"/>
          <w:jc w:val="center"/>
        </w:trPr>
        <w:tc>
          <w:tcPr>
            <w:tcW w:w="5460" w:type="dxa"/>
            <w:gridSpan w:val="3"/>
            <w:tcBorders>
              <w:top w:val="single" w:sz="4" w:space="0" w:color="auto"/>
              <w:left w:val="single" w:sz="4" w:space="0" w:color="auto"/>
              <w:bottom w:val="single" w:sz="4" w:space="0" w:color="auto"/>
              <w:right w:val="single" w:sz="4" w:space="0" w:color="000000"/>
            </w:tcBorders>
            <w:shd w:val="clear" w:color="000000" w:fill="3691AA"/>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TOTAL DE MUEBLES</w:t>
            </w:r>
          </w:p>
        </w:tc>
        <w:tc>
          <w:tcPr>
            <w:tcW w:w="1360" w:type="dxa"/>
            <w:tcBorders>
              <w:top w:val="nil"/>
              <w:left w:val="nil"/>
              <w:bottom w:val="single" w:sz="4" w:space="0" w:color="auto"/>
              <w:right w:val="single" w:sz="4" w:space="0" w:color="auto"/>
            </w:tcBorders>
            <w:shd w:val="clear" w:color="000000" w:fill="3691AA"/>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2500</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VEHICULO</w:t>
            </w:r>
          </w:p>
        </w:tc>
        <w:tc>
          <w:tcPr>
            <w:tcW w:w="122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c>
          <w:tcPr>
            <w:tcW w:w="1699"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c>
          <w:tcPr>
            <w:tcW w:w="1360" w:type="dxa"/>
            <w:tcBorders>
              <w:top w:val="nil"/>
              <w:left w:val="nil"/>
              <w:bottom w:val="single" w:sz="4" w:space="0" w:color="auto"/>
              <w:right w:val="single" w:sz="4" w:space="0" w:color="auto"/>
            </w:tcBorders>
            <w:shd w:val="clear" w:color="000000" w:fill="BFE2EB"/>
            <w:noWrap/>
            <w:vAlign w:val="bottom"/>
            <w:hideMark/>
          </w:tcPr>
          <w:p w:rsidR="009A7203" w:rsidRPr="00BF0BB1" w:rsidRDefault="009A7203" w:rsidP="009A7203">
            <w:pPr>
              <w:spacing w:after="0" w:line="240" w:lineRule="auto"/>
              <w:rPr>
                <w:rFonts w:ascii="Arial" w:eastAsia="Times New Roman" w:hAnsi="Arial" w:cs="Arial"/>
                <w:lang w:eastAsia="es-ES"/>
              </w:rPr>
            </w:pPr>
            <w:r w:rsidRPr="00BF0BB1">
              <w:rPr>
                <w:rFonts w:ascii="Arial" w:eastAsia="Times New Roman" w:hAnsi="Arial" w:cs="Arial"/>
                <w:lang w:eastAsia="es-ES"/>
              </w:rPr>
              <w:t> </w:t>
            </w:r>
          </w:p>
        </w:tc>
      </w:tr>
      <w:tr w:rsidR="009A7203" w:rsidRPr="00BF0BB1" w:rsidTr="009A7203">
        <w:trPr>
          <w:trHeight w:val="300"/>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Camión</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3</w:t>
            </w:r>
          </w:p>
        </w:tc>
        <w:tc>
          <w:tcPr>
            <w:tcW w:w="1699"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23000</w:t>
            </w:r>
          </w:p>
        </w:tc>
        <w:tc>
          <w:tcPr>
            <w:tcW w:w="1360" w:type="dxa"/>
            <w:tcBorders>
              <w:top w:val="nil"/>
              <w:left w:val="nil"/>
              <w:bottom w:val="single" w:sz="4" w:space="0" w:color="auto"/>
              <w:right w:val="single" w:sz="4" w:space="0" w:color="auto"/>
            </w:tcBorders>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69000</w:t>
            </w:r>
          </w:p>
        </w:tc>
      </w:tr>
      <w:tr w:rsidR="009A7203" w:rsidRPr="00BF0BB1" w:rsidTr="009A7203">
        <w:trPr>
          <w:trHeight w:val="300"/>
          <w:jc w:val="center"/>
        </w:trPr>
        <w:tc>
          <w:tcPr>
            <w:tcW w:w="5460" w:type="dxa"/>
            <w:gridSpan w:val="3"/>
            <w:tcBorders>
              <w:top w:val="single" w:sz="4" w:space="0" w:color="auto"/>
              <w:left w:val="single" w:sz="4" w:space="0" w:color="auto"/>
              <w:bottom w:val="single" w:sz="4" w:space="0" w:color="auto"/>
              <w:right w:val="single" w:sz="4" w:space="0" w:color="000000"/>
            </w:tcBorders>
            <w:shd w:val="clear" w:color="000000" w:fill="FFE093"/>
            <w:noWrap/>
            <w:vAlign w:val="bottom"/>
            <w:hideMark/>
          </w:tcPr>
          <w:p w:rsidR="009A7203" w:rsidRPr="00BF0BB1" w:rsidRDefault="009A7203" w:rsidP="009A7203">
            <w:pPr>
              <w:spacing w:after="0" w:line="240" w:lineRule="auto"/>
              <w:rPr>
                <w:rFonts w:ascii="Arial" w:eastAsia="Times New Roman" w:hAnsi="Arial" w:cs="Arial"/>
                <w:color w:val="000000"/>
                <w:lang w:eastAsia="es-ES"/>
              </w:rPr>
            </w:pPr>
            <w:r w:rsidRPr="00BF0BB1">
              <w:rPr>
                <w:rFonts w:ascii="Arial" w:eastAsia="Times New Roman" w:hAnsi="Arial" w:cs="Arial"/>
                <w:color w:val="000000"/>
                <w:lang w:eastAsia="es-ES"/>
              </w:rPr>
              <w:t>TOTAL DE ACTIVOS FIJOS</w:t>
            </w:r>
          </w:p>
        </w:tc>
        <w:tc>
          <w:tcPr>
            <w:tcW w:w="1360" w:type="dxa"/>
            <w:tcBorders>
              <w:top w:val="nil"/>
              <w:left w:val="nil"/>
              <w:bottom w:val="single" w:sz="4" w:space="0" w:color="auto"/>
              <w:right w:val="single" w:sz="4" w:space="0" w:color="auto"/>
            </w:tcBorders>
            <w:shd w:val="clear" w:color="000000" w:fill="FFE093"/>
            <w:noWrap/>
            <w:vAlign w:val="bottom"/>
            <w:hideMark/>
          </w:tcPr>
          <w:p w:rsidR="009A7203" w:rsidRPr="00BF0BB1" w:rsidRDefault="009A7203" w:rsidP="009A7203">
            <w:pPr>
              <w:spacing w:after="0" w:line="240" w:lineRule="auto"/>
              <w:jc w:val="right"/>
              <w:rPr>
                <w:rFonts w:ascii="Arial" w:eastAsia="Times New Roman" w:hAnsi="Arial" w:cs="Arial"/>
                <w:color w:val="000000"/>
                <w:lang w:eastAsia="es-ES"/>
              </w:rPr>
            </w:pPr>
            <w:r w:rsidRPr="00BF0BB1">
              <w:rPr>
                <w:rFonts w:ascii="Arial" w:eastAsia="Times New Roman" w:hAnsi="Arial" w:cs="Arial"/>
                <w:color w:val="000000"/>
                <w:lang w:eastAsia="es-ES"/>
              </w:rPr>
              <w:t>279000</w:t>
            </w:r>
          </w:p>
        </w:tc>
      </w:tr>
    </w:tbl>
    <w:p w:rsidR="009A7203" w:rsidRPr="00BF0BB1" w:rsidRDefault="009A7203" w:rsidP="009A7203">
      <w:pPr>
        <w:spacing w:after="0"/>
        <w:jc w:val="center"/>
        <w:rPr>
          <w:rFonts w:ascii="Arial" w:hAnsi="Arial" w:cs="Arial"/>
          <w:sz w:val="18"/>
          <w:szCs w:val="18"/>
        </w:rPr>
      </w:pPr>
      <w:r w:rsidRPr="00BF0BB1">
        <w:rPr>
          <w:rFonts w:ascii="Arial" w:hAnsi="Arial" w:cs="Arial"/>
          <w:sz w:val="18"/>
          <w:szCs w:val="18"/>
        </w:rPr>
        <w:t>ELABORADO POR LAS AUTORAS</w:t>
      </w:r>
    </w:p>
    <w:p w:rsidR="009A7203" w:rsidRPr="00BF0BB1" w:rsidRDefault="009A7203" w:rsidP="009A7203">
      <w:pPr>
        <w:spacing w:after="0"/>
        <w:jc w:val="center"/>
        <w:rPr>
          <w:rFonts w:ascii="Arial" w:hAnsi="Arial" w:cs="Arial"/>
          <w:sz w:val="18"/>
          <w:szCs w:val="18"/>
        </w:rPr>
      </w:pPr>
    </w:p>
    <w:tbl>
      <w:tblPr>
        <w:tblpPr w:leftFromText="141" w:rightFromText="141" w:vertAnchor="text" w:horzAnchor="margin" w:tblpXSpec="center" w:tblpY="266"/>
        <w:tblW w:w="6000" w:type="dxa"/>
        <w:tblCellMar>
          <w:left w:w="70" w:type="dxa"/>
          <w:right w:w="70" w:type="dxa"/>
        </w:tblCellMar>
        <w:tblLook w:val="04A0"/>
      </w:tblPr>
      <w:tblGrid>
        <w:gridCol w:w="4800"/>
        <w:gridCol w:w="1200"/>
      </w:tblGrid>
      <w:tr w:rsidR="009A7203" w:rsidRPr="001B673A" w:rsidTr="009A7203">
        <w:trPr>
          <w:trHeight w:val="300"/>
        </w:trPr>
        <w:tc>
          <w:tcPr>
            <w:tcW w:w="6000" w:type="dxa"/>
            <w:gridSpan w:val="2"/>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9A7203" w:rsidRPr="001B673A" w:rsidRDefault="009A7203" w:rsidP="009A7203">
            <w:pPr>
              <w:spacing w:after="0" w:line="240" w:lineRule="auto"/>
              <w:jc w:val="center"/>
              <w:rPr>
                <w:rFonts w:ascii="Arial" w:eastAsia="Times New Roman" w:hAnsi="Arial" w:cs="Arial"/>
                <w:b/>
                <w:bCs/>
                <w:color w:val="FFFFFF"/>
                <w:lang w:eastAsia="es-ES"/>
              </w:rPr>
            </w:pPr>
            <w:r w:rsidRPr="001B673A">
              <w:rPr>
                <w:rFonts w:ascii="Arial" w:eastAsia="Times New Roman" w:hAnsi="Arial" w:cs="Arial"/>
                <w:b/>
                <w:bCs/>
                <w:color w:val="FFFFFF"/>
                <w:lang w:eastAsia="es-ES"/>
              </w:rPr>
              <w:t>GASTO DE CONSTITUCION (INVERSION DE ACTIVOS DIFERIDOS)</w:t>
            </w:r>
          </w:p>
        </w:tc>
      </w:tr>
      <w:tr w:rsidR="009A7203" w:rsidRPr="001B673A" w:rsidTr="009A7203">
        <w:trPr>
          <w:trHeight w:val="888"/>
        </w:trPr>
        <w:tc>
          <w:tcPr>
            <w:tcW w:w="4800" w:type="dxa"/>
            <w:tcBorders>
              <w:top w:val="single" w:sz="4" w:space="0" w:color="auto"/>
              <w:left w:val="single" w:sz="4" w:space="0" w:color="auto"/>
              <w:bottom w:val="single" w:sz="4" w:space="0" w:color="auto"/>
              <w:right w:val="single" w:sz="4" w:space="0" w:color="auto"/>
            </w:tcBorders>
            <w:shd w:val="clear" w:color="000000" w:fill="FAE0E4"/>
            <w:vAlign w:val="bottom"/>
            <w:hideMark/>
          </w:tcPr>
          <w:p w:rsidR="009A7203" w:rsidRPr="001B673A" w:rsidRDefault="009A7203" w:rsidP="009A7203">
            <w:pPr>
              <w:spacing w:after="0" w:line="240" w:lineRule="auto"/>
              <w:rPr>
                <w:rFonts w:ascii="Arial" w:eastAsia="Times New Roman" w:hAnsi="Arial" w:cs="Arial"/>
                <w:color w:val="000000"/>
                <w:lang w:eastAsia="es-ES"/>
              </w:rPr>
            </w:pPr>
            <w:r w:rsidRPr="001B673A">
              <w:rPr>
                <w:rFonts w:ascii="Arial" w:eastAsia="Times New Roman" w:hAnsi="Arial" w:cs="Arial"/>
                <w:color w:val="000000"/>
                <w:lang w:eastAsia="es-ES"/>
              </w:rPr>
              <w:t>Permisos de Constitución (RUC, BOMBEROS, SALUD, TASAS MUNICIPALES, patente, tierra, OTROS)</w:t>
            </w:r>
          </w:p>
        </w:tc>
        <w:tc>
          <w:tcPr>
            <w:tcW w:w="1200" w:type="dxa"/>
            <w:tcBorders>
              <w:top w:val="nil"/>
              <w:left w:val="nil"/>
              <w:bottom w:val="single" w:sz="4" w:space="0" w:color="auto"/>
              <w:right w:val="single" w:sz="4" w:space="0" w:color="auto"/>
            </w:tcBorders>
            <w:shd w:val="clear" w:color="000000" w:fill="FAE0E4"/>
            <w:noWrap/>
            <w:vAlign w:val="bottom"/>
            <w:hideMark/>
          </w:tcPr>
          <w:p w:rsidR="009A7203" w:rsidRPr="001B673A" w:rsidRDefault="009A7203" w:rsidP="009A7203">
            <w:pPr>
              <w:spacing w:after="0" w:line="240" w:lineRule="auto"/>
              <w:jc w:val="right"/>
              <w:rPr>
                <w:rFonts w:ascii="Arial" w:eastAsia="Times New Roman" w:hAnsi="Arial" w:cs="Arial"/>
                <w:color w:val="000000"/>
                <w:lang w:eastAsia="es-ES"/>
              </w:rPr>
            </w:pPr>
            <w:r w:rsidRPr="001B673A">
              <w:rPr>
                <w:rFonts w:ascii="Arial" w:eastAsia="Times New Roman" w:hAnsi="Arial" w:cs="Arial"/>
                <w:color w:val="000000"/>
                <w:lang w:eastAsia="es-ES"/>
              </w:rPr>
              <w:t>1500</w:t>
            </w:r>
          </w:p>
        </w:tc>
      </w:tr>
      <w:tr w:rsidR="009A7203" w:rsidRPr="001B673A" w:rsidTr="009A7203">
        <w:trPr>
          <w:trHeight w:val="403"/>
        </w:trPr>
        <w:tc>
          <w:tcPr>
            <w:tcW w:w="4800" w:type="dxa"/>
            <w:tcBorders>
              <w:top w:val="single" w:sz="4" w:space="0" w:color="auto"/>
              <w:left w:val="single" w:sz="4" w:space="0" w:color="auto"/>
              <w:bottom w:val="single" w:sz="4" w:space="0" w:color="auto"/>
              <w:right w:val="single" w:sz="4" w:space="0" w:color="000000"/>
            </w:tcBorders>
            <w:shd w:val="clear" w:color="000000" w:fill="FAE0E4"/>
            <w:noWrap/>
            <w:vAlign w:val="bottom"/>
            <w:hideMark/>
          </w:tcPr>
          <w:p w:rsidR="009A7203" w:rsidRPr="001B673A" w:rsidRDefault="009A7203" w:rsidP="009A7203">
            <w:pPr>
              <w:spacing w:after="0" w:line="240" w:lineRule="auto"/>
              <w:rPr>
                <w:rFonts w:ascii="Arial" w:eastAsia="Times New Roman" w:hAnsi="Arial" w:cs="Arial"/>
                <w:color w:val="000000"/>
                <w:lang w:eastAsia="es-ES"/>
              </w:rPr>
            </w:pPr>
            <w:r w:rsidRPr="001B673A">
              <w:rPr>
                <w:rFonts w:ascii="Arial" w:eastAsia="Times New Roman" w:hAnsi="Arial" w:cs="Arial"/>
                <w:color w:val="000000"/>
                <w:lang w:eastAsia="es-ES"/>
              </w:rPr>
              <w:t xml:space="preserve">Lanzamiento de nuevo producto </w:t>
            </w:r>
          </w:p>
        </w:tc>
        <w:tc>
          <w:tcPr>
            <w:tcW w:w="1200" w:type="dxa"/>
            <w:tcBorders>
              <w:top w:val="nil"/>
              <w:left w:val="nil"/>
              <w:bottom w:val="single" w:sz="4" w:space="0" w:color="auto"/>
              <w:right w:val="single" w:sz="4" w:space="0" w:color="auto"/>
            </w:tcBorders>
            <w:shd w:val="clear" w:color="000000" w:fill="FAE0E4"/>
            <w:noWrap/>
            <w:vAlign w:val="bottom"/>
            <w:hideMark/>
          </w:tcPr>
          <w:p w:rsidR="009A7203" w:rsidRPr="001B673A" w:rsidRDefault="009A7203" w:rsidP="009A7203">
            <w:pPr>
              <w:spacing w:after="0" w:line="240" w:lineRule="auto"/>
              <w:jc w:val="right"/>
              <w:rPr>
                <w:rFonts w:ascii="Arial" w:eastAsia="Times New Roman" w:hAnsi="Arial" w:cs="Arial"/>
                <w:color w:val="000000"/>
                <w:lang w:eastAsia="es-ES"/>
              </w:rPr>
            </w:pPr>
            <w:r w:rsidRPr="001B673A">
              <w:rPr>
                <w:rFonts w:ascii="Arial" w:eastAsia="Times New Roman" w:hAnsi="Arial" w:cs="Arial"/>
                <w:color w:val="000000"/>
                <w:lang w:eastAsia="es-ES"/>
              </w:rPr>
              <w:t>700</w:t>
            </w:r>
          </w:p>
        </w:tc>
      </w:tr>
      <w:tr w:rsidR="009A7203" w:rsidRPr="001B673A" w:rsidTr="009A7203">
        <w:trPr>
          <w:trHeight w:val="424"/>
        </w:trPr>
        <w:tc>
          <w:tcPr>
            <w:tcW w:w="4800" w:type="dxa"/>
            <w:tcBorders>
              <w:top w:val="single" w:sz="4" w:space="0" w:color="auto"/>
              <w:left w:val="single" w:sz="4" w:space="0" w:color="auto"/>
              <w:bottom w:val="single" w:sz="4" w:space="0" w:color="auto"/>
              <w:right w:val="single" w:sz="4" w:space="0" w:color="000000"/>
            </w:tcBorders>
            <w:shd w:val="clear" w:color="000000" w:fill="FAE0E4"/>
            <w:noWrap/>
            <w:vAlign w:val="bottom"/>
            <w:hideMark/>
          </w:tcPr>
          <w:p w:rsidR="009A7203" w:rsidRPr="001B673A" w:rsidRDefault="009A7203" w:rsidP="009A7203">
            <w:pPr>
              <w:spacing w:after="0" w:line="240" w:lineRule="auto"/>
              <w:rPr>
                <w:rFonts w:ascii="Arial" w:eastAsia="Times New Roman" w:hAnsi="Arial" w:cs="Arial"/>
                <w:color w:val="000000"/>
                <w:lang w:eastAsia="es-ES"/>
              </w:rPr>
            </w:pPr>
            <w:r w:rsidRPr="001B673A">
              <w:rPr>
                <w:rFonts w:ascii="Arial" w:eastAsia="Times New Roman" w:hAnsi="Arial" w:cs="Arial"/>
                <w:color w:val="000000"/>
                <w:lang w:eastAsia="es-ES"/>
              </w:rPr>
              <w:t>Capacitación del personal</w:t>
            </w:r>
          </w:p>
        </w:tc>
        <w:tc>
          <w:tcPr>
            <w:tcW w:w="1200" w:type="dxa"/>
            <w:tcBorders>
              <w:top w:val="nil"/>
              <w:left w:val="nil"/>
              <w:bottom w:val="single" w:sz="4" w:space="0" w:color="auto"/>
              <w:right w:val="single" w:sz="4" w:space="0" w:color="auto"/>
            </w:tcBorders>
            <w:shd w:val="clear" w:color="000000" w:fill="FAE0E4"/>
            <w:noWrap/>
            <w:vAlign w:val="bottom"/>
            <w:hideMark/>
          </w:tcPr>
          <w:p w:rsidR="009A7203" w:rsidRPr="001B673A" w:rsidRDefault="009A7203" w:rsidP="009A7203">
            <w:pPr>
              <w:spacing w:after="0" w:line="240" w:lineRule="auto"/>
              <w:jc w:val="right"/>
              <w:rPr>
                <w:rFonts w:ascii="Arial" w:eastAsia="Times New Roman" w:hAnsi="Arial" w:cs="Arial"/>
                <w:color w:val="000000"/>
                <w:lang w:eastAsia="es-ES"/>
              </w:rPr>
            </w:pPr>
            <w:r w:rsidRPr="001B673A">
              <w:rPr>
                <w:rFonts w:ascii="Arial" w:eastAsia="Times New Roman" w:hAnsi="Arial" w:cs="Arial"/>
                <w:color w:val="000000"/>
                <w:lang w:eastAsia="es-ES"/>
              </w:rPr>
              <w:t>800</w:t>
            </w:r>
          </w:p>
        </w:tc>
      </w:tr>
      <w:tr w:rsidR="009A7203" w:rsidRPr="001B673A" w:rsidTr="009A7203">
        <w:trPr>
          <w:trHeight w:val="401"/>
        </w:trPr>
        <w:tc>
          <w:tcPr>
            <w:tcW w:w="4800" w:type="dxa"/>
            <w:tcBorders>
              <w:top w:val="single" w:sz="4" w:space="0" w:color="auto"/>
              <w:left w:val="single" w:sz="4" w:space="0" w:color="auto"/>
              <w:bottom w:val="single" w:sz="4" w:space="0" w:color="auto"/>
              <w:right w:val="single" w:sz="4" w:space="0" w:color="000000"/>
            </w:tcBorders>
            <w:shd w:val="clear" w:color="000000" w:fill="F0A6B1"/>
            <w:noWrap/>
            <w:vAlign w:val="bottom"/>
            <w:hideMark/>
          </w:tcPr>
          <w:p w:rsidR="009A7203" w:rsidRPr="001B673A" w:rsidRDefault="009A7203" w:rsidP="009A7203">
            <w:pPr>
              <w:spacing w:after="0" w:line="240" w:lineRule="auto"/>
              <w:rPr>
                <w:rFonts w:ascii="Arial" w:eastAsia="Times New Roman" w:hAnsi="Arial" w:cs="Arial"/>
                <w:b/>
                <w:bCs/>
                <w:color w:val="000000"/>
                <w:lang w:eastAsia="es-ES"/>
              </w:rPr>
            </w:pPr>
            <w:r w:rsidRPr="001B673A">
              <w:rPr>
                <w:rFonts w:ascii="Arial" w:eastAsia="Times New Roman" w:hAnsi="Arial" w:cs="Arial"/>
                <w:b/>
                <w:bCs/>
                <w:color w:val="000000"/>
                <w:lang w:eastAsia="es-ES"/>
              </w:rPr>
              <w:t>TOTAL</w:t>
            </w:r>
          </w:p>
        </w:tc>
        <w:tc>
          <w:tcPr>
            <w:tcW w:w="1200" w:type="dxa"/>
            <w:tcBorders>
              <w:top w:val="nil"/>
              <w:left w:val="nil"/>
              <w:bottom w:val="single" w:sz="4" w:space="0" w:color="auto"/>
              <w:right w:val="single" w:sz="4" w:space="0" w:color="auto"/>
            </w:tcBorders>
            <w:shd w:val="clear" w:color="000000" w:fill="F0A6B1"/>
            <w:noWrap/>
            <w:vAlign w:val="bottom"/>
            <w:hideMark/>
          </w:tcPr>
          <w:p w:rsidR="009A7203" w:rsidRPr="001B673A" w:rsidRDefault="009A7203" w:rsidP="009A7203">
            <w:pPr>
              <w:spacing w:after="0" w:line="240" w:lineRule="auto"/>
              <w:jc w:val="right"/>
              <w:rPr>
                <w:rFonts w:ascii="Arial" w:eastAsia="Times New Roman" w:hAnsi="Arial" w:cs="Arial"/>
                <w:b/>
                <w:bCs/>
                <w:color w:val="000000"/>
                <w:lang w:eastAsia="es-ES"/>
              </w:rPr>
            </w:pPr>
            <w:r w:rsidRPr="001B673A">
              <w:rPr>
                <w:rFonts w:ascii="Arial" w:eastAsia="Times New Roman" w:hAnsi="Arial" w:cs="Arial"/>
                <w:b/>
                <w:bCs/>
                <w:color w:val="000000"/>
                <w:lang w:eastAsia="es-ES"/>
              </w:rPr>
              <w:t>3000</w:t>
            </w:r>
          </w:p>
        </w:tc>
      </w:tr>
    </w:tbl>
    <w:p w:rsidR="009A7203" w:rsidRDefault="009A7203" w:rsidP="009A7203">
      <w:pPr>
        <w:spacing w:after="0"/>
        <w:jc w:val="center"/>
        <w:rPr>
          <w:rFonts w:ascii="Arial" w:hAnsi="Arial" w:cs="Arial"/>
          <w:sz w:val="18"/>
          <w:szCs w:val="18"/>
        </w:rPr>
      </w:pPr>
      <w:r>
        <w:rPr>
          <w:rFonts w:ascii="Arial" w:hAnsi="Arial" w:cs="Arial"/>
          <w:sz w:val="18"/>
          <w:szCs w:val="18"/>
        </w:rPr>
        <w:t>ANEXO 1.19:</w:t>
      </w:r>
      <w:r w:rsidR="00C77965">
        <w:rPr>
          <w:rFonts w:ascii="Arial" w:hAnsi="Arial" w:cs="Arial"/>
          <w:sz w:val="18"/>
          <w:szCs w:val="18"/>
        </w:rPr>
        <w:t xml:space="preserve"> </w:t>
      </w:r>
      <w:r>
        <w:rPr>
          <w:rFonts w:ascii="Arial" w:hAnsi="Arial" w:cs="Arial"/>
          <w:sz w:val="18"/>
          <w:szCs w:val="18"/>
        </w:rPr>
        <w:t>Gasto de Constitución</w:t>
      </w: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C77965">
      <w:pPr>
        <w:spacing w:after="0"/>
        <w:jc w:val="center"/>
        <w:rPr>
          <w:rFonts w:ascii="Arial" w:hAnsi="Arial" w:cs="Arial"/>
          <w:sz w:val="18"/>
          <w:szCs w:val="18"/>
        </w:rPr>
      </w:pPr>
      <w:r>
        <w:rPr>
          <w:rFonts w:ascii="Arial" w:hAnsi="Arial" w:cs="Arial"/>
          <w:sz w:val="18"/>
          <w:szCs w:val="18"/>
        </w:rPr>
        <w:t>ELABORADO POR: LAS AUTORA</w:t>
      </w:r>
      <w:r w:rsidR="00C77965">
        <w:rPr>
          <w:rFonts w:ascii="Arial" w:hAnsi="Arial" w:cs="Arial"/>
          <w:sz w:val="18"/>
          <w:szCs w:val="18"/>
        </w:rPr>
        <w:t>S</w:t>
      </w:r>
    </w:p>
    <w:p w:rsidR="009A7203" w:rsidRDefault="009A7203" w:rsidP="009A7203">
      <w:pPr>
        <w:rPr>
          <w:rFonts w:ascii="Arial" w:hAnsi="Arial" w:cs="Arial"/>
          <w:sz w:val="18"/>
          <w:szCs w:val="18"/>
        </w:rPr>
        <w:sectPr w:rsidR="009A7203" w:rsidSect="009A7203">
          <w:pgSz w:w="11906" w:h="16838"/>
          <w:pgMar w:top="1985" w:right="1418" w:bottom="1985" w:left="2268" w:header="709" w:footer="709" w:gutter="0"/>
          <w:cols w:space="708"/>
          <w:docGrid w:linePitch="360"/>
        </w:sect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1.20: Punto de Equilibrio</w:t>
      </w:r>
    </w:p>
    <w:tbl>
      <w:tblPr>
        <w:tblpPr w:leftFromText="141" w:rightFromText="141" w:vertAnchor="text" w:horzAnchor="margin" w:tblpXSpec="center" w:tblpY="59"/>
        <w:tblW w:w="8130" w:type="dxa"/>
        <w:tblCellMar>
          <w:left w:w="70" w:type="dxa"/>
          <w:right w:w="70" w:type="dxa"/>
        </w:tblCellMar>
        <w:tblLook w:val="04A0"/>
      </w:tblPr>
      <w:tblGrid>
        <w:gridCol w:w="1330"/>
        <w:gridCol w:w="1200"/>
        <w:gridCol w:w="1360"/>
        <w:gridCol w:w="1200"/>
        <w:gridCol w:w="1500"/>
        <w:gridCol w:w="1540"/>
      </w:tblGrid>
      <w:tr w:rsidR="009A7203" w:rsidRPr="001E30F8" w:rsidTr="009A7203">
        <w:trPr>
          <w:trHeight w:val="900"/>
        </w:trPr>
        <w:tc>
          <w:tcPr>
            <w:tcW w:w="1330" w:type="dxa"/>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9A7203" w:rsidRPr="001E30F8" w:rsidRDefault="009A7203" w:rsidP="009A7203">
            <w:pPr>
              <w:spacing w:after="0" w:line="240" w:lineRule="auto"/>
              <w:rPr>
                <w:rFonts w:eastAsia="Times New Roman" w:cs="Calibri"/>
                <w:b/>
                <w:bCs/>
                <w:color w:val="FFFFFF"/>
                <w:lang w:eastAsia="es-ES"/>
              </w:rPr>
            </w:pPr>
            <w:r w:rsidRPr="001E30F8">
              <w:rPr>
                <w:rFonts w:eastAsia="Times New Roman" w:cs="Calibri"/>
                <w:b/>
                <w:bCs/>
                <w:color w:val="FFFFFF"/>
                <w:lang w:eastAsia="es-ES"/>
              </w:rPr>
              <w:t>Presentacion</w:t>
            </w:r>
          </w:p>
        </w:tc>
        <w:tc>
          <w:tcPr>
            <w:tcW w:w="1200" w:type="dxa"/>
            <w:tcBorders>
              <w:top w:val="single" w:sz="4" w:space="0" w:color="auto"/>
              <w:left w:val="nil"/>
              <w:bottom w:val="single" w:sz="4" w:space="0" w:color="auto"/>
              <w:right w:val="single" w:sz="4" w:space="0" w:color="auto"/>
            </w:tcBorders>
            <w:shd w:val="clear" w:color="000000" w:fill="D7253E"/>
            <w:vAlign w:val="bottom"/>
            <w:hideMark/>
          </w:tcPr>
          <w:p w:rsidR="009A7203" w:rsidRPr="001E30F8" w:rsidRDefault="009A7203" w:rsidP="009A7203">
            <w:pPr>
              <w:spacing w:after="0" w:line="240" w:lineRule="auto"/>
              <w:jc w:val="center"/>
              <w:rPr>
                <w:rFonts w:eastAsia="Times New Roman" w:cs="Calibri"/>
                <w:b/>
                <w:bCs/>
                <w:color w:val="FFFFFF"/>
                <w:lang w:eastAsia="es-ES"/>
              </w:rPr>
            </w:pPr>
            <w:r w:rsidRPr="001E30F8">
              <w:rPr>
                <w:rFonts w:eastAsia="Times New Roman" w:cs="Calibri"/>
                <w:b/>
                <w:bCs/>
                <w:color w:val="FFFFFF"/>
                <w:lang w:eastAsia="es-ES"/>
              </w:rPr>
              <w:t>Part. En Ventas</w:t>
            </w:r>
          </w:p>
        </w:tc>
        <w:tc>
          <w:tcPr>
            <w:tcW w:w="1360" w:type="dxa"/>
            <w:tcBorders>
              <w:top w:val="single" w:sz="4" w:space="0" w:color="auto"/>
              <w:left w:val="nil"/>
              <w:bottom w:val="single" w:sz="4" w:space="0" w:color="auto"/>
              <w:right w:val="single" w:sz="4" w:space="0" w:color="auto"/>
            </w:tcBorders>
            <w:shd w:val="clear" w:color="000000" w:fill="D7253E"/>
            <w:vAlign w:val="bottom"/>
            <w:hideMark/>
          </w:tcPr>
          <w:p w:rsidR="009A7203" w:rsidRPr="001E30F8" w:rsidRDefault="009A7203" w:rsidP="009A7203">
            <w:pPr>
              <w:spacing w:after="0" w:line="240" w:lineRule="auto"/>
              <w:jc w:val="center"/>
              <w:rPr>
                <w:rFonts w:eastAsia="Times New Roman" w:cs="Calibri"/>
                <w:b/>
                <w:bCs/>
                <w:color w:val="FFFFFF"/>
                <w:lang w:eastAsia="es-ES"/>
              </w:rPr>
            </w:pPr>
            <w:r w:rsidRPr="001E30F8">
              <w:rPr>
                <w:rFonts w:eastAsia="Times New Roman" w:cs="Calibri"/>
                <w:b/>
                <w:bCs/>
                <w:color w:val="FFFFFF"/>
                <w:lang w:eastAsia="es-ES"/>
              </w:rPr>
              <w:t>Costo Fijo Total($)</w:t>
            </w:r>
          </w:p>
        </w:tc>
        <w:tc>
          <w:tcPr>
            <w:tcW w:w="1200" w:type="dxa"/>
            <w:tcBorders>
              <w:top w:val="single" w:sz="4" w:space="0" w:color="auto"/>
              <w:left w:val="nil"/>
              <w:bottom w:val="single" w:sz="4" w:space="0" w:color="auto"/>
              <w:right w:val="single" w:sz="4" w:space="0" w:color="auto"/>
            </w:tcBorders>
            <w:shd w:val="clear" w:color="000000" w:fill="D7253E"/>
            <w:noWrap/>
            <w:vAlign w:val="bottom"/>
            <w:hideMark/>
          </w:tcPr>
          <w:p w:rsidR="009A7203" w:rsidRPr="001E30F8" w:rsidRDefault="009A7203" w:rsidP="009A7203">
            <w:pPr>
              <w:spacing w:after="0" w:line="240" w:lineRule="auto"/>
              <w:rPr>
                <w:rFonts w:eastAsia="Times New Roman" w:cs="Calibri"/>
                <w:b/>
                <w:bCs/>
                <w:color w:val="FFFFFF"/>
                <w:lang w:eastAsia="es-ES"/>
              </w:rPr>
            </w:pPr>
            <w:r w:rsidRPr="001E30F8">
              <w:rPr>
                <w:rFonts w:eastAsia="Times New Roman" w:cs="Calibri"/>
                <w:b/>
                <w:bCs/>
                <w:color w:val="FFFFFF"/>
                <w:lang w:eastAsia="es-ES"/>
              </w:rPr>
              <w:t>Precio</w:t>
            </w:r>
          </w:p>
        </w:tc>
        <w:tc>
          <w:tcPr>
            <w:tcW w:w="1500" w:type="dxa"/>
            <w:tcBorders>
              <w:top w:val="single" w:sz="4" w:space="0" w:color="auto"/>
              <w:left w:val="nil"/>
              <w:bottom w:val="single" w:sz="4" w:space="0" w:color="auto"/>
              <w:right w:val="single" w:sz="4" w:space="0" w:color="auto"/>
            </w:tcBorders>
            <w:shd w:val="clear" w:color="000000" w:fill="D7253E"/>
            <w:vAlign w:val="bottom"/>
            <w:hideMark/>
          </w:tcPr>
          <w:p w:rsidR="009A7203" w:rsidRPr="001E30F8" w:rsidRDefault="009A7203" w:rsidP="009A7203">
            <w:pPr>
              <w:spacing w:after="0" w:line="240" w:lineRule="auto"/>
              <w:jc w:val="center"/>
              <w:rPr>
                <w:rFonts w:eastAsia="Times New Roman" w:cs="Calibri"/>
                <w:b/>
                <w:bCs/>
                <w:color w:val="FFFFFF"/>
                <w:lang w:eastAsia="es-ES"/>
              </w:rPr>
            </w:pPr>
            <w:r w:rsidRPr="001E30F8">
              <w:rPr>
                <w:rFonts w:eastAsia="Times New Roman" w:cs="Calibri"/>
                <w:b/>
                <w:bCs/>
                <w:color w:val="FFFFFF"/>
                <w:lang w:eastAsia="es-ES"/>
              </w:rPr>
              <w:t>Costo Variable Unitario ($)</w:t>
            </w:r>
          </w:p>
        </w:tc>
        <w:tc>
          <w:tcPr>
            <w:tcW w:w="1540" w:type="dxa"/>
            <w:tcBorders>
              <w:top w:val="single" w:sz="4" w:space="0" w:color="auto"/>
              <w:left w:val="nil"/>
              <w:bottom w:val="single" w:sz="4" w:space="0" w:color="auto"/>
              <w:right w:val="single" w:sz="4" w:space="0" w:color="auto"/>
            </w:tcBorders>
            <w:shd w:val="clear" w:color="000000" w:fill="D7253E"/>
            <w:vAlign w:val="bottom"/>
            <w:hideMark/>
          </w:tcPr>
          <w:p w:rsidR="009A7203" w:rsidRPr="001E30F8" w:rsidRDefault="009A7203" w:rsidP="009A7203">
            <w:pPr>
              <w:spacing w:after="0" w:line="240" w:lineRule="auto"/>
              <w:jc w:val="center"/>
              <w:rPr>
                <w:rFonts w:eastAsia="Times New Roman" w:cs="Calibri"/>
                <w:b/>
                <w:bCs/>
                <w:color w:val="FFFFFF"/>
                <w:lang w:eastAsia="es-ES"/>
              </w:rPr>
            </w:pPr>
            <w:r w:rsidRPr="001E30F8">
              <w:rPr>
                <w:rFonts w:eastAsia="Times New Roman" w:cs="Calibri"/>
                <w:b/>
                <w:bCs/>
                <w:color w:val="FFFFFF"/>
                <w:lang w:eastAsia="es-ES"/>
              </w:rPr>
              <w:t>Punto de Equilibrio (Unidades)</w:t>
            </w:r>
          </w:p>
        </w:tc>
      </w:tr>
      <w:tr w:rsidR="009A7203" w:rsidRPr="001E30F8" w:rsidTr="009A7203">
        <w:trPr>
          <w:trHeight w:val="300"/>
        </w:trPr>
        <w:tc>
          <w:tcPr>
            <w:tcW w:w="1330" w:type="dxa"/>
            <w:tcBorders>
              <w:top w:val="nil"/>
              <w:left w:val="single" w:sz="4" w:space="0" w:color="auto"/>
              <w:bottom w:val="single" w:sz="4" w:space="0" w:color="auto"/>
              <w:right w:val="single" w:sz="4" w:space="0" w:color="auto"/>
            </w:tcBorders>
            <w:shd w:val="clear" w:color="000000" w:fill="F5C3CA"/>
            <w:noWrap/>
            <w:vAlign w:val="bottom"/>
            <w:hideMark/>
          </w:tcPr>
          <w:p w:rsidR="009A7203" w:rsidRPr="001E30F8" w:rsidRDefault="009A7203" w:rsidP="009A7203">
            <w:pPr>
              <w:spacing w:after="0" w:line="240" w:lineRule="auto"/>
              <w:rPr>
                <w:rFonts w:eastAsia="Times New Roman" w:cs="Calibri"/>
                <w:color w:val="000000"/>
                <w:lang w:eastAsia="es-ES"/>
              </w:rPr>
            </w:pPr>
            <w:r w:rsidRPr="001E30F8">
              <w:rPr>
                <w:rFonts w:eastAsia="Times New Roman" w:cs="Calibri"/>
                <w:color w:val="000000"/>
                <w:lang w:eastAsia="es-ES"/>
              </w:rPr>
              <w:t>40 gr</w:t>
            </w:r>
          </w:p>
        </w:tc>
        <w:tc>
          <w:tcPr>
            <w:tcW w:w="1200" w:type="dxa"/>
            <w:tcBorders>
              <w:top w:val="nil"/>
              <w:left w:val="nil"/>
              <w:bottom w:val="single" w:sz="4" w:space="0" w:color="auto"/>
              <w:right w:val="single" w:sz="4" w:space="0" w:color="auto"/>
            </w:tcBorders>
            <w:shd w:val="clear" w:color="000000" w:fill="F5C3CA"/>
            <w:noWrap/>
            <w:vAlign w:val="bottom"/>
            <w:hideMark/>
          </w:tcPr>
          <w:p w:rsidR="009A7203" w:rsidRPr="001E30F8" w:rsidRDefault="009A7203" w:rsidP="009A7203">
            <w:pPr>
              <w:spacing w:after="0" w:line="240" w:lineRule="auto"/>
              <w:jc w:val="right"/>
              <w:rPr>
                <w:rFonts w:eastAsia="Times New Roman" w:cs="Calibri"/>
                <w:color w:val="000000"/>
                <w:lang w:eastAsia="es-ES"/>
              </w:rPr>
            </w:pPr>
            <w:r w:rsidRPr="001E30F8">
              <w:rPr>
                <w:rFonts w:eastAsia="Times New Roman" w:cs="Calibri"/>
                <w:color w:val="000000"/>
                <w:lang w:eastAsia="es-ES"/>
              </w:rPr>
              <w:t>100%</w:t>
            </w:r>
          </w:p>
        </w:tc>
        <w:tc>
          <w:tcPr>
            <w:tcW w:w="1360" w:type="dxa"/>
            <w:tcBorders>
              <w:top w:val="nil"/>
              <w:left w:val="nil"/>
              <w:bottom w:val="single" w:sz="4" w:space="0" w:color="auto"/>
              <w:right w:val="single" w:sz="4" w:space="0" w:color="auto"/>
            </w:tcBorders>
            <w:shd w:val="clear" w:color="000000" w:fill="F5C3CA"/>
            <w:noWrap/>
            <w:vAlign w:val="bottom"/>
            <w:hideMark/>
          </w:tcPr>
          <w:p w:rsidR="009A7203" w:rsidRPr="001E30F8" w:rsidRDefault="009A7203" w:rsidP="009A7203">
            <w:pPr>
              <w:spacing w:after="0" w:line="240" w:lineRule="auto"/>
              <w:rPr>
                <w:rFonts w:eastAsia="Times New Roman" w:cs="Calibri"/>
                <w:color w:val="000000"/>
                <w:lang w:eastAsia="es-ES"/>
              </w:rPr>
            </w:pPr>
            <w:r w:rsidRPr="001E30F8">
              <w:rPr>
                <w:rFonts w:eastAsia="Times New Roman" w:cs="Calibri"/>
                <w:color w:val="000000"/>
                <w:lang w:eastAsia="es-ES"/>
              </w:rPr>
              <w:t xml:space="preserve">    420.080,00   </w:t>
            </w:r>
          </w:p>
        </w:tc>
        <w:tc>
          <w:tcPr>
            <w:tcW w:w="1200" w:type="dxa"/>
            <w:tcBorders>
              <w:top w:val="nil"/>
              <w:left w:val="nil"/>
              <w:bottom w:val="single" w:sz="4" w:space="0" w:color="auto"/>
              <w:right w:val="single" w:sz="4" w:space="0" w:color="auto"/>
            </w:tcBorders>
            <w:shd w:val="clear" w:color="000000" w:fill="F5C3CA"/>
            <w:noWrap/>
            <w:vAlign w:val="bottom"/>
            <w:hideMark/>
          </w:tcPr>
          <w:p w:rsidR="009A7203" w:rsidRPr="001E30F8" w:rsidRDefault="009A7203" w:rsidP="009A7203">
            <w:pPr>
              <w:spacing w:after="0" w:line="240" w:lineRule="auto"/>
              <w:jc w:val="right"/>
              <w:rPr>
                <w:rFonts w:eastAsia="Times New Roman" w:cs="Calibri"/>
                <w:color w:val="000000"/>
                <w:lang w:eastAsia="es-ES"/>
              </w:rPr>
            </w:pPr>
            <w:r w:rsidRPr="001E30F8">
              <w:rPr>
                <w:rFonts w:eastAsia="Times New Roman" w:cs="Calibri"/>
                <w:color w:val="000000"/>
                <w:lang w:eastAsia="es-ES"/>
              </w:rPr>
              <w:t>0,24</w:t>
            </w:r>
          </w:p>
        </w:tc>
        <w:tc>
          <w:tcPr>
            <w:tcW w:w="1500" w:type="dxa"/>
            <w:tcBorders>
              <w:top w:val="nil"/>
              <w:left w:val="nil"/>
              <w:bottom w:val="single" w:sz="4" w:space="0" w:color="auto"/>
              <w:right w:val="single" w:sz="4" w:space="0" w:color="auto"/>
            </w:tcBorders>
            <w:shd w:val="clear" w:color="000000" w:fill="F5C3CA"/>
            <w:noWrap/>
            <w:vAlign w:val="bottom"/>
            <w:hideMark/>
          </w:tcPr>
          <w:p w:rsidR="009A7203" w:rsidRPr="001E30F8" w:rsidRDefault="009A7203" w:rsidP="009A7203">
            <w:pPr>
              <w:spacing w:after="0" w:line="240" w:lineRule="auto"/>
              <w:jc w:val="right"/>
              <w:rPr>
                <w:rFonts w:eastAsia="Times New Roman" w:cs="Calibri"/>
                <w:color w:val="000000"/>
                <w:lang w:eastAsia="es-ES"/>
              </w:rPr>
            </w:pPr>
            <w:r w:rsidRPr="001E30F8">
              <w:rPr>
                <w:rFonts w:eastAsia="Times New Roman" w:cs="Calibri"/>
                <w:color w:val="000000"/>
                <w:lang w:eastAsia="es-ES"/>
              </w:rPr>
              <w:t>0,13</w:t>
            </w:r>
          </w:p>
        </w:tc>
        <w:tc>
          <w:tcPr>
            <w:tcW w:w="1540" w:type="dxa"/>
            <w:tcBorders>
              <w:top w:val="nil"/>
              <w:left w:val="nil"/>
              <w:bottom w:val="single" w:sz="4" w:space="0" w:color="auto"/>
              <w:right w:val="single" w:sz="4" w:space="0" w:color="auto"/>
            </w:tcBorders>
            <w:shd w:val="clear" w:color="000000" w:fill="F5C3CA"/>
            <w:noWrap/>
            <w:vAlign w:val="bottom"/>
            <w:hideMark/>
          </w:tcPr>
          <w:p w:rsidR="009A7203" w:rsidRPr="001E30F8" w:rsidRDefault="009A7203" w:rsidP="009A7203">
            <w:pPr>
              <w:spacing w:after="0" w:line="240" w:lineRule="auto"/>
              <w:rPr>
                <w:rFonts w:eastAsia="Times New Roman" w:cs="Calibri"/>
                <w:b/>
                <w:bCs/>
                <w:color w:val="000000"/>
                <w:lang w:eastAsia="es-ES"/>
              </w:rPr>
            </w:pPr>
            <w:r w:rsidRPr="001E30F8">
              <w:rPr>
                <w:rFonts w:eastAsia="Times New Roman" w:cs="Calibri"/>
                <w:b/>
                <w:bCs/>
                <w:color w:val="000000"/>
                <w:lang w:eastAsia="es-ES"/>
              </w:rPr>
              <w:t xml:space="preserve">          3.842.639   </w:t>
            </w:r>
          </w:p>
        </w:tc>
      </w:tr>
    </w:tbl>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1.21: Demanda Proyectada a 10 años</w:t>
      </w:r>
    </w:p>
    <w:tbl>
      <w:tblPr>
        <w:tblW w:w="9791" w:type="dxa"/>
        <w:jc w:val="center"/>
        <w:tblBorders>
          <w:top w:val="single" w:sz="8" w:space="0" w:color="F79646"/>
          <w:left w:val="single" w:sz="8" w:space="0" w:color="F79646"/>
          <w:bottom w:val="single" w:sz="8" w:space="0" w:color="F79646"/>
          <w:right w:val="single" w:sz="8" w:space="0" w:color="F79646"/>
        </w:tblBorders>
        <w:tblLook w:val="04A0"/>
      </w:tblPr>
      <w:tblGrid>
        <w:gridCol w:w="1341"/>
        <w:gridCol w:w="1195"/>
        <w:gridCol w:w="1195"/>
        <w:gridCol w:w="1195"/>
        <w:gridCol w:w="1195"/>
        <w:gridCol w:w="1195"/>
        <w:gridCol w:w="1195"/>
        <w:gridCol w:w="1195"/>
        <w:gridCol w:w="1195"/>
        <w:gridCol w:w="1318"/>
        <w:gridCol w:w="1318"/>
      </w:tblGrid>
      <w:tr w:rsidR="009A7203" w:rsidRPr="00A069E9" w:rsidTr="00A069E9">
        <w:trPr>
          <w:trHeight w:val="217"/>
          <w:jc w:val="center"/>
        </w:trPr>
        <w:tc>
          <w:tcPr>
            <w:tcW w:w="965" w:type="dxa"/>
            <w:shd w:val="clear" w:color="auto" w:fill="F79646"/>
            <w:noWrap/>
            <w:hideMark/>
          </w:tcPr>
          <w:p w:rsidR="009A7203" w:rsidRPr="00A069E9" w:rsidRDefault="009A7203" w:rsidP="009A7203">
            <w:pP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AÑO</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1</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2</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3</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4</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5</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6</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7</w:t>
            </w:r>
          </w:p>
        </w:tc>
        <w:tc>
          <w:tcPr>
            <w:tcW w:w="866"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8</w:t>
            </w:r>
          </w:p>
        </w:tc>
        <w:tc>
          <w:tcPr>
            <w:tcW w:w="949"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9</w:t>
            </w:r>
          </w:p>
        </w:tc>
        <w:tc>
          <w:tcPr>
            <w:tcW w:w="949" w:type="dxa"/>
            <w:shd w:val="clear" w:color="auto" w:fill="F79646"/>
            <w:noWrap/>
            <w:hideMark/>
          </w:tcPr>
          <w:p w:rsidR="009A7203" w:rsidRPr="00A069E9" w:rsidRDefault="009A7203" w:rsidP="00A069E9">
            <w:pPr>
              <w:jc w:val="center"/>
              <w:rPr>
                <w:rFonts w:ascii="Arial" w:eastAsia="Times New Roman" w:hAnsi="Arial" w:cs="Arial"/>
                <w:b/>
                <w:bCs/>
                <w:color w:val="FFFFFF"/>
                <w:szCs w:val="17"/>
                <w:lang w:eastAsia="es-ES"/>
              </w:rPr>
            </w:pPr>
            <w:r w:rsidRPr="00A069E9">
              <w:rPr>
                <w:rFonts w:ascii="Arial" w:eastAsia="Times New Roman" w:hAnsi="Arial" w:cs="Arial"/>
                <w:b/>
                <w:bCs/>
                <w:color w:val="FFFFFF"/>
                <w:szCs w:val="17"/>
                <w:lang w:eastAsia="es-ES"/>
              </w:rPr>
              <w:t>10</w:t>
            </w:r>
          </w:p>
        </w:tc>
      </w:tr>
      <w:tr w:rsidR="009A7203" w:rsidRPr="00A069E9" w:rsidTr="00A069E9">
        <w:trPr>
          <w:trHeight w:val="217"/>
          <w:jc w:val="center"/>
        </w:trPr>
        <w:tc>
          <w:tcPr>
            <w:tcW w:w="965" w:type="dxa"/>
            <w:tcBorders>
              <w:top w:val="single" w:sz="8" w:space="0" w:color="F79646"/>
              <w:left w:val="single" w:sz="8" w:space="0" w:color="F79646"/>
              <w:bottom w:val="single" w:sz="8" w:space="0" w:color="F79646"/>
            </w:tcBorders>
            <w:noWrap/>
            <w:hideMark/>
          </w:tcPr>
          <w:p w:rsidR="009A7203" w:rsidRPr="00A069E9" w:rsidRDefault="009A7203" w:rsidP="009A7203">
            <w:pPr>
              <w:rPr>
                <w:rFonts w:ascii="Arial" w:eastAsia="Times New Roman" w:hAnsi="Arial" w:cs="Arial"/>
                <w:b/>
                <w:bCs/>
                <w:color w:val="000000"/>
                <w:szCs w:val="17"/>
                <w:lang w:eastAsia="es-ES"/>
              </w:rPr>
            </w:pPr>
            <w:r w:rsidRPr="00A069E9">
              <w:rPr>
                <w:rFonts w:ascii="Arial" w:eastAsia="Times New Roman" w:hAnsi="Arial" w:cs="Arial"/>
                <w:b/>
                <w:bCs/>
                <w:color w:val="000000"/>
                <w:szCs w:val="17"/>
                <w:lang w:eastAsia="es-ES"/>
              </w:rPr>
              <w:t>DEMANDA  DIARIA</w:t>
            </w:r>
          </w:p>
        </w:tc>
        <w:tc>
          <w:tcPr>
            <w:tcW w:w="866" w:type="dxa"/>
            <w:tcBorders>
              <w:top w:val="single" w:sz="8" w:space="0" w:color="F79646"/>
              <w:bottom w:val="single" w:sz="8" w:space="0" w:color="F79646"/>
            </w:tcBorders>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13.826   </w:t>
            </w:r>
          </w:p>
        </w:tc>
        <w:tc>
          <w:tcPr>
            <w:tcW w:w="866" w:type="dxa"/>
            <w:tcBorders>
              <w:top w:val="single" w:sz="8" w:space="0" w:color="F79646"/>
              <w:bottom w:val="single" w:sz="8" w:space="0" w:color="F79646"/>
            </w:tcBorders>
            <w:noWrap/>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15.208 </w:t>
            </w:r>
          </w:p>
        </w:tc>
        <w:tc>
          <w:tcPr>
            <w:tcW w:w="866" w:type="dxa"/>
            <w:tcBorders>
              <w:top w:val="single" w:sz="8" w:space="0" w:color="F79646"/>
              <w:bottom w:val="single" w:sz="8" w:space="0" w:color="F79646"/>
            </w:tcBorders>
            <w:noWrap/>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16.729 </w:t>
            </w:r>
          </w:p>
        </w:tc>
        <w:tc>
          <w:tcPr>
            <w:tcW w:w="866" w:type="dxa"/>
            <w:tcBorders>
              <w:top w:val="single" w:sz="8" w:space="0" w:color="F79646"/>
              <w:bottom w:val="single" w:sz="8" w:space="0" w:color="F79646"/>
            </w:tcBorders>
            <w:noWrap/>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18.402 </w:t>
            </w:r>
          </w:p>
        </w:tc>
        <w:tc>
          <w:tcPr>
            <w:tcW w:w="866" w:type="dxa"/>
            <w:tcBorders>
              <w:top w:val="single" w:sz="8" w:space="0" w:color="F79646"/>
              <w:bottom w:val="single" w:sz="8" w:space="0" w:color="F79646"/>
            </w:tcBorders>
            <w:noWrap/>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20.242 </w:t>
            </w:r>
          </w:p>
        </w:tc>
        <w:tc>
          <w:tcPr>
            <w:tcW w:w="866" w:type="dxa"/>
            <w:tcBorders>
              <w:top w:val="single" w:sz="8" w:space="0" w:color="F79646"/>
              <w:bottom w:val="single" w:sz="8" w:space="0" w:color="F79646"/>
            </w:tcBorders>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22.267   </w:t>
            </w:r>
          </w:p>
        </w:tc>
        <w:tc>
          <w:tcPr>
            <w:tcW w:w="866" w:type="dxa"/>
            <w:tcBorders>
              <w:top w:val="single" w:sz="8" w:space="0" w:color="F79646"/>
              <w:bottom w:val="single" w:sz="8" w:space="0" w:color="F79646"/>
            </w:tcBorders>
            <w:noWrap/>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24.493 </w:t>
            </w:r>
          </w:p>
        </w:tc>
        <w:tc>
          <w:tcPr>
            <w:tcW w:w="866" w:type="dxa"/>
            <w:tcBorders>
              <w:top w:val="single" w:sz="8" w:space="0" w:color="F79646"/>
              <w:bottom w:val="single" w:sz="8" w:space="0" w:color="F79646"/>
            </w:tcBorders>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26.943   </w:t>
            </w:r>
          </w:p>
        </w:tc>
        <w:tc>
          <w:tcPr>
            <w:tcW w:w="949" w:type="dxa"/>
            <w:tcBorders>
              <w:top w:val="single" w:sz="8" w:space="0" w:color="F79646"/>
              <w:bottom w:val="single" w:sz="8" w:space="0" w:color="F79646"/>
            </w:tcBorders>
            <w:noWrap/>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29.637 </w:t>
            </w:r>
          </w:p>
        </w:tc>
        <w:tc>
          <w:tcPr>
            <w:tcW w:w="949" w:type="dxa"/>
            <w:tcBorders>
              <w:top w:val="single" w:sz="8" w:space="0" w:color="F79646"/>
              <w:bottom w:val="single" w:sz="8" w:space="0" w:color="F79646"/>
              <w:right w:val="single" w:sz="8" w:space="0" w:color="F79646"/>
            </w:tcBorders>
            <w:hideMark/>
          </w:tcPr>
          <w:p w:rsidR="009A7203" w:rsidRPr="00A069E9" w:rsidRDefault="009A7203" w:rsidP="00A069E9">
            <w:pPr>
              <w:jc w:val="right"/>
              <w:rPr>
                <w:rFonts w:ascii="Arial" w:eastAsia="Times New Roman" w:hAnsi="Arial" w:cs="Arial"/>
                <w:color w:val="000000"/>
                <w:szCs w:val="17"/>
                <w:lang w:eastAsia="es-ES"/>
              </w:rPr>
            </w:pPr>
            <w:r w:rsidRPr="00A069E9">
              <w:rPr>
                <w:rFonts w:ascii="Arial" w:eastAsia="Times New Roman" w:hAnsi="Arial" w:cs="Arial"/>
                <w:color w:val="000000"/>
                <w:szCs w:val="17"/>
                <w:lang w:eastAsia="es-ES"/>
              </w:rPr>
              <w:t xml:space="preserve">                 32.600   </w:t>
            </w:r>
          </w:p>
        </w:tc>
      </w:tr>
      <w:tr w:rsidR="009A7203" w:rsidRPr="00A069E9" w:rsidTr="00A069E9">
        <w:trPr>
          <w:trHeight w:val="217"/>
          <w:jc w:val="center"/>
        </w:trPr>
        <w:tc>
          <w:tcPr>
            <w:tcW w:w="965" w:type="dxa"/>
            <w:noWrap/>
            <w:hideMark/>
          </w:tcPr>
          <w:p w:rsidR="009A7203" w:rsidRPr="00A069E9" w:rsidRDefault="009A7203" w:rsidP="009A7203">
            <w:pPr>
              <w:rPr>
                <w:rFonts w:ascii="Arial" w:eastAsia="Times New Roman" w:hAnsi="Arial" w:cs="Arial"/>
                <w:b/>
                <w:bCs/>
                <w:color w:val="000000"/>
                <w:szCs w:val="17"/>
                <w:lang w:eastAsia="es-ES"/>
              </w:rPr>
            </w:pPr>
            <w:r w:rsidRPr="00A069E9">
              <w:rPr>
                <w:rFonts w:ascii="Arial" w:eastAsia="Times New Roman" w:hAnsi="Arial" w:cs="Arial"/>
                <w:b/>
                <w:bCs/>
                <w:color w:val="000000"/>
                <w:szCs w:val="17"/>
                <w:lang w:eastAsia="es-ES"/>
              </w:rPr>
              <w:t>DEMANDA ANUAL</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4.977.281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5.475.009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6.022.510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6.624.761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7.287.237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8.015.961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8.817.557   </w:t>
            </w:r>
          </w:p>
        </w:tc>
        <w:tc>
          <w:tcPr>
            <w:tcW w:w="866"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9.699.312   </w:t>
            </w:r>
          </w:p>
        </w:tc>
        <w:tc>
          <w:tcPr>
            <w:tcW w:w="949"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10.669.243   </w:t>
            </w:r>
          </w:p>
        </w:tc>
        <w:tc>
          <w:tcPr>
            <w:tcW w:w="949" w:type="dxa"/>
            <w:noWrap/>
            <w:hideMark/>
          </w:tcPr>
          <w:p w:rsidR="009A7203" w:rsidRPr="00A069E9" w:rsidRDefault="009A7203" w:rsidP="00A069E9">
            <w:pPr>
              <w:jc w:val="right"/>
              <w:rPr>
                <w:rFonts w:ascii="Arial" w:eastAsia="Times New Roman" w:hAnsi="Arial" w:cs="Arial"/>
                <w:b/>
                <w:color w:val="000000"/>
                <w:szCs w:val="17"/>
                <w:lang w:eastAsia="es-ES"/>
              </w:rPr>
            </w:pPr>
            <w:r w:rsidRPr="00A069E9">
              <w:rPr>
                <w:rFonts w:ascii="Arial" w:eastAsia="Times New Roman" w:hAnsi="Arial" w:cs="Arial"/>
                <w:b/>
                <w:color w:val="000000"/>
                <w:szCs w:val="17"/>
                <w:lang w:eastAsia="es-ES"/>
              </w:rPr>
              <w:t xml:space="preserve">         11.736.168   </w:t>
            </w:r>
          </w:p>
        </w:tc>
      </w:tr>
    </w:tbl>
    <w:p w:rsidR="009A7203"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p>
    <w:p w:rsidR="009A7203" w:rsidRDefault="009A7203" w:rsidP="00C77965">
      <w:pPr>
        <w:spacing w:after="0"/>
        <w:rPr>
          <w:rFonts w:ascii="Arial" w:hAnsi="Arial" w:cs="Arial"/>
          <w:sz w:val="18"/>
          <w:szCs w:val="18"/>
        </w:rPr>
      </w:pPr>
    </w:p>
    <w:p w:rsidR="009A7203" w:rsidRDefault="009A7203" w:rsidP="007E04C9">
      <w:pPr>
        <w:spacing w:after="0"/>
        <w:jc w:val="center"/>
        <w:rPr>
          <w:rFonts w:ascii="Arial" w:hAnsi="Arial" w:cs="Arial"/>
          <w:sz w:val="18"/>
          <w:szCs w:val="18"/>
        </w:rPr>
      </w:pPr>
      <w:r>
        <w:rPr>
          <w:rFonts w:ascii="Arial" w:hAnsi="Arial" w:cs="Arial"/>
          <w:sz w:val="18"/>
          <w:szCs w:val="18"/>
        </w:rPr>
        <w:t>ANEXO 1.22: Tamaño de la Planta Alternativa A</w:t>
      </w:r>
    </w:p>
    <w:tbl>
      <w:tblPr>
        <w:tblW w:w="11789"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327"/>
        <w:gridCol w:w="1621"/>
        <w:gridCol w:w="1611"/>
        <w:gridCol w:w="1645"/>
        <w:gridCol w:w="2268"/>
        <w:gridCol w:w="1749"/>
        <w:gridCol w:w="1568"/>
      </w:tblGrid>
      <w:tr w:rsidR="009A7203" w:rsidRPr="00A069E9" w:rsidTr="00A069E9">
        <w:trPr>
          <w:trHeight w:val="283"/>
          <w:jc w:val="center"/>
        </w:trPr>
        <w:tc>
          <w:tcPr>
            <w:tcW w:w="1327" w:type="dxa"/>
            <w:tcBorders>
              <w:top w:val="single" w:sz="8" w:space="0" w:color="B3CC82"/>
              <w:left w:val="single" w:sz="8" w:space="0" w:color="B3CC82"/>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Año</w:t>
            </w:r>
          </w:p>
        </w:tc>
        <w:tc>
          <w:tcPr>
            <w:tcW w:w="1621"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Producción</w:t>
            </w:r>
          </w:p>
        </w:tc>
        <w:tc>
          <w:tcPr>
            <w:tcW w:w="1611"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Ingresos</w:t>
            </w:r>
          </w:p>
        </w:tc>
        <w:tc>
          <w:tcPr>
            <w:tcW w:w="1645"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Costos Fijos</w:t>
            </w:r>
          </w:p>
        </w:tc>
        <w:tc>
          <w:tcPr>
            <w:tcW w:w="2268"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Costos variables</w:t>
            </w:r>
          </w:p>
        </w:tc>
        <w:tc>
          <w:tcPr>
            <w:tcW w:w="1749"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Costo total</w:t>
            </w:r>
          </w:p>
        </w:tc>
        <w:tc>
          <w:tcPr>
            <w:tcW w:w="1568" w:type="dxa"/>
            <w:tcBorders>
              <w:top w:val="single" w:sz="8" w:space="0" w:color="B3CC82"/>
              <w:left w:val="nil"/>
              <w:bottom w:val="single" w:sz="8" w:space="0" w:color="B3CC82"/>
              <w:right w:val="single" w:sz="8" w:space="0" w:color="B3CC82"/>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Flujo Anual</w:t>
            </w:r>
          </w:p>
        </w:tc>
      </w:tr>
      <w:tr w:rsidR="009A7203" w:rsidRPr="00A069E9" w:rsidTr="00A069E9">
        <w:trPr>
          <w:trHeight w:val="283"/>
          <w:jc w:val="center"/>
        </w:trPr>
        <w:tc>
          <w:tcPr>
            <w:tcW w:w="1327" w:type="dxa"/>
            <w:tcBorders>
              <w:right w:val="nil"/>
            </w:tcBorders>
            <w:shd w:val="clear" w:color="auto" w:fill="E6EED5"/>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1</w:t>
            </w:r>
          </w:p>
        </w:tc>
        <w:tc>
          <w:tcPr>
            <w:tcW w:w="162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4.977.281   </w:t>
            </w:r>
          </w:p>
        </w:tc>
        <w:tc>
          <w:tcPr>
            <w:tcW w:w="161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1.194.547   </w:t>
            </w:r>
          </w:p>
        </w:tc>
        <w:tc>
          <w:tcPr>
            <w:tcW w:w="1645"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447.955   </w:t>
            </w:r>
          </w:p>
        </w:tc>
        <w:tc>
          <w:tcPr>
            <w:tcW w:w="174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475955</w:t>
            </w:r>
          </w:p>
        </w:tc>
        <w:tc>
          <w:tcPr>
            <w:tcW w:w="1568" w:type="dxa"/>
            <w:tcBorders>
              <w:left w:val="nil"/>
            </w:tcBorders>
            <w:shd w:val="clear" w:color="auto" w:fill="E6EED5"/>
            <w:noWrap/>
            <w:hideMark/>
          </w:tcPr>
          <w:p w:rsidR="00C77965"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718.592   </w:t>
            </w:r>
          </w:p>
        </w:tc>
      </w:tr>
      <w:tr w:rsidR="009A7203" w:rsidRPr="00A069E9" w:rsidTr="00A069E9">
        <w:trPr>
          <w:trHeight w:val="283"/>
          <w:jc w:val="center"/>
        </w:trPr>
        <w:tc>
          <w:tcPr>
            <w:tcW w:w="1327" w:type="dxa"/>
            <w:tcBorders>
              <w:right w:val="nil"/>
            </w:tcBorders>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w:t>
            </w:r>
          </w:p>
        </w:tc>
        <w:tc>
          <w:tcPr>
            <w:tcW w:w="162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5.475.009   </w:t>
            </w:r>
          </w:p>
        </w:tc>
        <w:tc>
          <w:tcPr>
            <w:tcW w:w="161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1.314.002   </w:t>
            </w:r>
          </w:p>
        </w:tc>
        <w:tc>
          <w:tcPr>
            <w:tcW w:w="1645"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492.751   </w:t>
            </w:r>
          </w:p>
        </w:tc>
        <w:tc>
          <w:tcPr>
            <w:tcW w:w="174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520751</w:t>
            </w:r>
          </w:p>
        </w:tc>
        <w:tc>
          <w:tcPr>
            <w:tcW w:w="1568" w:type="dxa"/>
            <w:tcBorders>
              <w:left w:val="nil"/>
            </w:tcBorders>
            <w:noWrap/>
            <w:hideMark/>
          </w:tcPr>
          <w:p w:rsidR="00C77965"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793.251   </w:t>
            </w:r>
          </w:p>
        </w:tc>
      </w:tr>
      <w:tr w:rsidR="009A7203" w:rsidRPr="00A069E9" w:rsidTr="00A069E9">
        <w:trPr>
          <w:trHeight w:val="283"/>
          <w:jc w:val="center"/>
        </w:trPr>
        <w:tc>
          <w:tcPr>
            <w:tcW w:w="1327" w:type="dxa"/>
            <w:tcBorders>
              <w:right w:val="nil"/>
            </w:tcBorders>
            <w:shd w:val="clear" w:color="auto" w:fill="E6EED5"/>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3</w:t>
            </w:r>
          </w:p>
        </w:tc>
        <w:tc>
          <w:tcPr>
            <w:tcW w:w="162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shd w:val="clear" w:color="auto" w:fill="E6EED5"/>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4</w:t>
            </w:r>
          </w:p>
        </w:tc>
        <w:tc>
          <w:tcPr>
            <w:tcW w:w="162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shd w:val="clear" w:color="auto" w:fill="E6EED5"/>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w:t>
            </w:r>
          </w:p>
        </w:tc>
        <w:tc>
          <w:tcPr>
            <w:tcW w:w="162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shd w:val="clear" w:color="auto" w:fill="E6EED5"/>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6</w:t>
            </w:r>
          </w:p>
        </w:tc>
        <w:tc>
          <w:tcPr>
            <w:tcW w:w="162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shd w:val="clear" w:color="auto" w:fill="E6EED5"/>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7</w:t>
            </w:r>
          </w:p>
        </w:tc>
        <w:tc>
          <w:tcPr>
            <w:tcW w:w="162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shd w:val="clear" w:color="auto" w:fill="E6EED5"/>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8</w:t>
            </w:r>
          </w:p>
        </w:tc>
        <w:tc>
          <w:tcPr>
            <w:tcW w:w="162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shd w:val="clear" w:color="auto" w:fill="E6EED5"/>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9</w:t>
            </w:r>
          </w:p>
        </w:tc>
        <w:tc>
          <w:tcPr>
            <w:tcW w:w="162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shd w:val="clear" w:color="auto" w:fill="E6EED5"/>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r w:rsidR="009A7203" w:rsidRPr="00A069E9" w:rsidTr="00A069E9">
        <w:trPr>
          <w:trHeight w:val="283"/>
          <w:jc w:val="center"/>
        </w:trPr>
        <w:tc>
          <w:tcPr>
            <w:tcW w:w="1327" w:type="dxa"/>
            <w:tcBorders>
              <w:right w:val="nil"/>
            </w:tcBorders>
            <w:noWrap/>
            <w:hideMark/>
          </w:tcPr>
          <w:p w:rsidR="00C77965" w:rsidRPr="00A069E9" w:rsidRDefault="00C77965" w:rsidP="00A069E9">
            <w:pPr>
              <w:spacing w:after="0"/>
              <w:jc w:val="center"/>
              <w:rPr>
                <w:rFonts w:ascii="Arial" w:eastAsia="Times New Roman" w:hAnsi="Arial" w:cs="Arial"/>
                <w:b/>
                <w:bCs/>
                <w:color w:val="000000"/>
                <w:sz w:val="20"/>
                <w:szCs w:val="18"/>
                <w:lang w:eastAsia="es-ES"/>
              </w:rPr>
            </w:pPr>
          </w:p>
          <w:p w:rsidR="009A7203" w:rsidRPr="00A069E9" w:rsidRDefault="009A7203" w:rsidP="00A069E9">
            <w:pPr>
              <w:spacing w:after="0"/>
              <w:jc w:val="center"/>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10</w:t>
            </w:r>
          </w:p>
        </w:tc>
        <w:tc>
          <w:tcPr>
            <w:tcW w:w="162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6.000.000   </w:t>
            </w:r>
          </w:p>
        </w:tc>
        <w:tc>
          <w:tcPr>
            <w:tcW w:w="1611"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1.440.000   </w:t>
            </w:r>
          </w:p>
        </w:tc>
        <w:tc>
          <w:tcPr>
            <w:tcW w:w="1645"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28000</w:t>
            </w:r>
          </w:p>
        </w:tc>
        <w:tc>
          <w:tcPr>
            <w:tcW w:w="2268"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540.000   </w:t>
            </w:r>
          </w:p>
        </w:tc>
        <w:tc>
          <w:tcPr>
            <w:tcW w:w="174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20"/>
                <w:szCs w:val="18"/>
                <w:lang w:eastAsia="es-ES"/>
              </w:rPr>
            </w:pP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568000</w:t>
            </w:r>
          </w:p>
        </w:tc>
        <w:tc>
          <w:tcPr>
            <w:tcW w:w="1568" w:type="dxa"/>
            <w:tcBorders>
              <w:left w:val="nil"/>
            </w:tcBorders>
            <w:noWrap/>
            <w:hideMark/>
          </w:tcPr>
          <w:p w:rsidR="007E04C9"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          </w:t>
            </w:r>
          </w:p>
          <w:p w:rsidR="009A7203" w:rsidRPr="00A069E9" w:rsidRDefault="009A7203" w:rsidP="00A069E9">
            <w:pPr>
              <w:spacing w:after="0"/>
              <w:jc w:val="right"/>
              <w:rPr>
                <w:rFonts w:ascii="Arial" w:eastAsia="Times New Roman" w:hAnsi="Arial" w:cs="Arial"/>
                <w:b/>
                <w:bCs/>
                <w:color w:val="000000"/>
                <w:sz w:val="20"/>
                <w:szCs w:val="18"/>
                <w:lang w:eastAsia="es-ES"/>
              </w:rPr>
            </w:pPr>
            <w:r w:rsidRPr="00A069E9">
              <w:rPr>
                <w:rFonts w:ascii="Arial" w:eastAsia="Times New Roman" w:hAnsi="Arial" w:cs="Arial"/>
                <w:b/>
                <w:bCs/>
                <w:color w:val="000000"/>
                <w:sz w:val="20"/>
                <w:szCs w:val="18"/>
                <w:lang w:eastAsia="es-ES"/>
              </w:rPr>
              <w:t xml:space="preserve">872.000   </w:t>
            </w:r>
          </w:p>
        </w:tc>
      </w:tr>
    </w:tbl>
    <w:p w:rsidR="009A7203" w:rsidRDefault="009A7203" w:rsidP="007E04C9">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1.22: Flujo de Caja de la Alternativa A</w:t>
      </w:r>
    </w:p>
    <w:tbl>
      <w:tblPr>
        <w:tblW w:w="14480" w:type="dxa"/>
        <w:tblInd w:w="49" w:type="dxa"/>
        <w:tblCellMar>
          <w:left w:w="70" w:type="dxa"/>
          <w:right w:w="70" w:type="dxa"/>
        </w:tblCellMar>
        <w:tblLook w:val="04A0"/>
      </w:tblPr>
      <w:tblGrid>
        <w:gridCol w:w="1581"/>
        <w:gridCol w:w="1559"/>
        <w:gridCol w:w="1134"/>
        <w:gridCol w:w="1134"/>
        <w:gridCol w:w="1134"/>
        <w:gridCol w:w="1134"/>
        <w:gridCol w:w="1134"/>
        <w:gridCol w:w="1276"/>
        <w:gridCol w:w="1134"/>
        <w:gridCol w:w="1134"/>
        <w:gridCol w:w="992"/>
        <w:gridCol w:w="1134"/>
      </w:tblGrid>
      <w:tr w:rsidR="009A7203" w:rsidRPr="00124507" w:rsidTr="009A7203">
        <w:trPr>
          <w:trHeight w:val="300"/>
        </w:trPr>
        <w:tc>
          <w:tcPr>
            <w:tcW w:w="15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AÑOS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3</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7</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8</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center"/>
              <w:rPr>
                <w:rFonts w:eastAsia="Times New Roman" w:cs="Calibri"/>
                <w:b/>
                <w:bCs/>
                <w:color w:val="000000"/>
                <w:lang w:eastAsia="es-ES"/>
              </w:rPr>
            </w:pPr>
            <w:r w:rsidRPr="00124507">
              <w:rPr>
                <w:rFonts w:eastAsia="Times New Roman" w:cs="Calibri"/>
                <w:b/>
                <w:bCs/>
                <w:color w:val="000000"/>
                <w:lang w:eastAsia="es-ES"/>
              </w:rPr>
              <w:t>10</w:t>
            </w:r>
          </w:p>
        </w:tc>
      </w:tr>
      <w:tr w:rsidR="009A7203" w:rsidRPr="00124507" w:rsidTr="009A7203">
        <w:trPr>
          <w:trHeight w:val="300"/>
        </w:trPr>
        <w:tc>
          <w:tcPr>
            <w:tcW w:w="1581" w:type="dxa"/>
            <w:tcBorders>
              <w:top w:val="nil"/>
              <w:left w:val="single" w:sz="4" w:space="0" w:color="auto"/>
              <w:bottom w:val="single" w:sz="4" w:space="0" w:color="auto"/>
              <w:right w:val="single" w:sz="4" w:space="0" w:color="auto"/>
            </w:tcBorders>
            <w:shd w:val="clear" w:color="000000" w:fill="FFFF00"/>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FLUJO  DE CAJA</w:t>
            </w:r>
          </w:p>
        </w:tc>
        <w:tc>
          <w:tcPr>
            <w:tcW w:w="1559"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145000</w:t>
            </w:r>
          </w:p>
        </w:tc>
        <w:tc>
          <w:tcPr>
            <w:tcW w:w="1134"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 xml:space="preserve">                 718.592   </w:t>
            </w:r>
          </w:p>
        </w:tc>
        <w:tc>
          <w:tcPr>
            <w:tcW w:w="1134"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 xml:space="preserve">         793.251   </w:t>
            </w:r>
          </w:p>
        </w:tc>
        <w:tc>
          <w:tcPr>
            <w:tcW w:w="1134"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 xml:space="preserve">                 872.000   </w:t>
            </w:r>
          </w:p>
        </w:tc>
        <w:tc>
          <w:tcPr>
            <w:tcW w:w="1134"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 xml:space="preserve">              872.000   </w:t>
            </w:r>
          </w:p>
        </w:tc>
        <w:tc>
          <w:tcPr>
            <w:tcW w:w="1134"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 xml:space="preserve">          872.000   </w:t>
            </w:r>
          </w:p>
        </w:tc>
        <w:tc>
          <w:tcPr>
            <w:tcW w:w="1276" w:type="dxa"/>
            <w:tcBorders>
              <w:top w:val="nil"/>
              <w:left w:val="nil"/>
              <w:bottom w:val="single" w:sz="4" w:space="0" w:color="auto"/>
              <w:right w:val="single" w:sz="4" w:space="0" w:color="auto"/>
            </w:tcBorders>
            <w:shd w:val="clear" w:color="auto" w:fill="auto"/>
            <w:noWrap/>
            <w:vAlign w:val="bottom"/>
            <w:hideMark/>
          </w:tcPr>
          <w:p w:rsidR="009A7203" w:rsidRPr="00124507" w:rsidRDefault="009A7203" w:rsidP="009A7203">
            <w:pPr>
              <w:spacing w:after="0" w:line="240" w:lineRule="auto"/>
              <w:jc w:val="right"/>
              <w:rPr>
                <w:rFonts w:eastAsia="Times New Roman" w:cs="Calibri"/>
                <w:color w:val="000000"/>
                <w:lang w:eastAsia="es-ES"/>
              </w:rPr>
            </w:pPr>
            <w:r w:rsidRPr="00124507">
              <w:rPr>
                <w:rFonts w:eastAsia="Times New Roman" w:cs="Calibri"/>
                <w:color w:val="000000"/>
                <w:lang w:eastAsia="es-ES"/>
              </w:rPr>
              <w:t xml:space="preserve">                    872.000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124507" w:rsidRDefault="009A7203" w:rsidP="009A7203">
            <w:pPr>
              <w:spacing w:after="0" w:line="240" w:lineRule="auto"/>
              <w:jc w:val="right"/>
              <w:rPr>
                <w:rFonts w:eastAsia="Times New Roman" w:cs="Calibri"/>
                <w:color w:val="000000"/>
                <w:lang w:eastAsia="es-ES"/>
              </w:rPr>
            </w:pPr>
            <w:r w:rsidRPr="00124507">
              <w:rPr>
                <w:rFonts w:eastAsia="Times New Roman" w:cs="Calibri"/>
                <w:color w:val="000000"/>
                <w:lang w:eastAsia="es-ES"/>
              </w:rPr>
              <w:t xml:space="preserve">          872.000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124507" w:rsidRDefault="009A7203" w:rsidP="009A7203">
            <w:pPr>
              <w:spacing w:after="0" w:line="240" w:lineRule="auto"/>
              <w:jc w:val="right"/>
              <w:rPr>
                <w:rFonts w:eastAsia="Times New Roman" w:cs="Calibri"/>
                <w:color w:val="000000"/>
                <w:lang w:eastAsia="es-ES"/>
              </w:rPr>
            </w:pPr>
            <w:r w:rsidRPr="00124507">
              <w:rPr>
                <w:rFonts w:eastAsia="Times New Roman" w:cs="Calibri"/>
                <w:color w:val="000000"/>
                <w:lang w:eastAsia="es-ES"/>
              </w:rPr>
              <w:t xml:space="preserve">          872.000   </w:t>
            </w:r>
          </w:p>
        </w:tc>
        <w:tc>
          <w:tcPr>
            <w:tcW w:w="992" w:type="dxa"/>
            <w:tcBorders>
              <w:top w:val="nil"/>
              <w:left w:val="nil"/>
              <w:bottom w:val="single" w:sz="4" w:space="0" w:color="auto"/>
              <w:right w:val="single" w:sz="4" w:space="0" w:color="auto"/>
            </w:tcBorders>
            <w:shd w:val="clear" w:color="auto" w:fill="auto"/>
            <w:noWrap/>
            <w:vAlign w:val="bottom"/>
            <w:hideMark/>
          </w:tcPr>
          <w:p w:rsidR="009A7203" w:rsidRPr="00124507" w:rsidRDefault="009A7203" w:rsidP="009A7203">
            <w:pPr>
              <w:spacing w:after="0" w:line="240" w:lineRule="auto"/>
              <w:jc w:val="right"/>
              <w:rPr>
                <w:rFonts w:eastAsia="Times New Roman" w:cs="Calibri"/>
                <w:color w:val="000000"/>
                <w:lang w:eastAsia="es-ES"/>
              </w:rPr>
            </w:pPr>
            <w:r w:rsidRPr="00124507">
              <w:rPr>
                <w:rFonts w:eastAsia="Times New Roman" w:cs="Calibri"/>
                <w:color w:val="000000"/>
                <w:lang w:eastAsia="es-ES"/>
              </w:rPr>
              <w:t xml:space="preserve">             872.000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124507" w:rsidRDefault="009A7203" w:rsidP="009A7203">
            <w:pPr>
              <w:spacing w:after="0" w:line="240" w:lineRule="auto"/>
              <w:jc w:val="right"/>
              <w:rPr>
                <w:rFonts w:eastAsia="Times New Roman" w:cs="Calibri"/>
                <w:color w:val="000000"/>
                <w:lang w:eastAsia="es-ES"/>
              </w:rPr>
            </w:pPr>
            <w:r w:rsidRPr="00124507">
              <w:rPr>
                <w:rFonts w:eastAsia="Times New Roman" w:cs="Calibri"/>
                <w:color w:val="000000"/>
                <w:lang w:eastAsia="es-ES"/>
              </w:rPr>
              <w:t xml:space="preserve">        872.000   </w:t>
            </w:r>
          </w:p>
        </w:tc>
      </w:tr>
      <w:tr w:rsidR="009A7203" w:rsidRPr="00124507" w:rsidTr="009A7203">
        <w:trPr>
          <w:trHeight w:val="300"/>
        </w:trPr>
        <w:tc>
          <w:tcPr>
            <w:tcW w:w="1581" w:type="dxa"/>
            <w:tcBorders>
              <w:top w:val="nil"/>
              <w:left w:val="single" w:sz="4" w:space="0" w:color="auto"/>
              <w:bottom w:val="single" w:sz="4" w:space="0" w:color="auto"/>
              <w:right w:val="single" w:sz="4" w:space="0" w:color="auto"/>
            </w:tcBorders>
            <w:shd w:val="clear" w:color="000000" w:fill="FFFF00"/>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VAN</w:t>
            </w:r>
          </w:p>
        </w:tc>
        <w:tc>
          <w:tcPr>
            <w:tcW w:w="1559" w:type="dxa"/>
            <w:tcBorders>
              <w:top w:val="nil"/>
              <w:left w:val="nil"/>
              <w:bottom w:val="single" w:sz="4" w:space="0" w:color="auto"/>
              <w:right w:val="single" w:sz="4" w:space="0" w:color="auto"/>
            </w:tcBorders>
            <w:shd w:val="clear" w:color="000000" w:fill="FFFFFF"/>
            <w:noWrap/>
            <w:vAlign w:val="bottom"/>
            <w:hideMark/>
          </w:tcPr>
          <w:p w:rsidR="009A7203" w:rsidRPr="00124507" w:rsidRDefault="009A7203" w:rsidP="009A7203">
            <w:pPr>
              <w:spacing w:after="0" w:line="240" w:lineRule="auto"/>
              <w:jc w:val="right"/>
              <w:rPr>
                <w:rFonts w:eastAsia="Times New Roman" w:cs="Calibri"/>
                <w:b/>
                <w:bCs/>
                <w:color w:val="000000"/>
                <w:lang w:eastAsia="es-ES"/>
              </w:rPr>
            </w:pPr>
            <w:r w:rsidRPr="00124507">
              <w:rPr>
                <w:rFonts w:eastAsia="Times New Roman" w:cs="Calibri"/>
                <w:b/>
                <w:bCs/>
                <w:color w:val="000000"/>
                <w:lang w:eastAsia="es-ES"/>
              </w:rPr>
              <w:t xml:space="preserve">$ 3.454.027,48 </w:t>
            </w:r>
          </w:p>
        </w:tc>
        <w:tc>
          <w:tcPr>
            <w:tcW w:w="1134" w:type="dxa"/>
            <w:tcBorders>
              <w:top w:val="nil"/>
              <w:left w:val="nil"/>
              <w:bottom w:val="nil"/>
              <w:right w:val="nil"/>
            </w:tcBorders>
            <w:shd w:val="clear" w:color="000000" w:fill="FFFFFF"/>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 </w:t>
            </w:r>
          </w:p>
        </w:tc>
        <w:tc>
          <w:tcPr>
            <w:tcW w:w="1134" w:type="dxa"/>
            <w:tcBorders>
              <w:top w:val="nil"/>
              <w:left w:val="nil"/>
              <w:bottom w:val="nil"/>
              <w:right w:val="nil"/>
            </w:tcBorders>
            <w:shd w:val="clear" w:color="000000" w:fill="FFFFFF"/>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 </w:t>
            </w:r>
          </w:p>
        </w:tc>
        <w:tc>
          <w:tcPr>
            <w:tcW w:w="1134" w:type="dxa"/>
            <w:tcBorders>
              <w:top w:val="nil"/>
              <w:left w:val="nil"/>
              <w:bottom w:val="nil"/>
              <w:right w:val="nil"/>
            </w:tcBorders>
            <w:shd w:val="clear" w:color="000000" w:fill="FFFFFF"/>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 </w:t>
            </w:r>
          </w:p>
        </w:tc>
        <w:tc>
          <w:tcPr>
            <w:tcW w:w="1134" w:type="dxa"/>
            <w:tcBorders>
              <w:top w:val="nil"/>
              <w:left w:val="nil"/>
              <w:bottom w:val="nil"/>
              <w:right w:val="nil"/>
            </w:tcBorders>
            <w:shd w:val="clear" w:color="000000" w:fill="FFFFFF"/>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 </w:t>
            </w:r>
          </w:p>
        </w:tc>
        <w:tc>
          <w:tcPr>
            <w:tcW w:w="1134" w:type="dxa"/>
            <w:tcBorders>
              <w:top w:val="nil"/>
              <w:left w:val="nil"/>
              <w:bottom w:val="nil"/>
              <w:right w:val="nil"/>
            </w:tcBorders>
            <w:shd w:val="clear" w:color="000000" w:fill="FFFFFF"/>
            <w:noWrap/>
            <w:vAlign w:val="bottom"/>
            <w:hideMark/>
          </w:tcPr>
          <w:p w:rsidR="009A7203" w:rsidRPr="00124507" w:rsidRDefault="009A7203" w:rsidP="009A7203">
            <w:pPr>
              <w:spacing w:after="0" w:line="240" w:lineRule="auto"/>
              <w:rPr>
                <w:rFonts w:eastAsia="Times New Roman" w:cs="Calibri"/>
                <w:b/>
                <w:bCs/>
                <w:color w:val="000000"/>
                <w:lang w:eastAsia="es-ES"/>
              </w:rPr>
            </w:pPr>
            <w:r w:rsidRPr="00124507">
              <w:rPr>
                <w:rFonts w:eastAsia="Times New Roman" w:cs="Calibri"/>
                <w:b/>
                <w:bCs/>
                <w:color w:val="000000"/>
                <w:lang w:eastAsia="es-ES"/>
              </w:rPr>
              <w:t> </w:t>
            </w:r>
          </w:p>
        </w:tc>
        <w:tc>
          <w:tcPr>
            <w:tcW w:w="1276" w:type="dxa"/>
            <w:tcBorders>
              <w:top w:val="nil"/>
              <w:left w:val="nil"/>
              <w:bottom w:val="nil"/>
              <w:right w:val="nil"/>
            </w:tcBorders>
            <w:shd w:val="clear" w:color="auto" w:fill="auto"/>
            <w:noWrap/>
            <w:vAlign w:val="bottom"/>
            <w:hideMark/>
          </w:tcPr>
          <w:p w:rsidR="009A7203" w:rsidRPr="00124507" w:rsidRDefault="009A7203" w:rsidP="009A7203">
            <w:pPr>
              <w:spacing w:after="0" w:line="240" w:lineRule="auto"/>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124507" w:rsidRDefault="009A7203" w:rsidP="009A7203">
            <w:pPr>
              <w:spacing w:after="0" w:line="240" w:lineRule="auto"/>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124507" w:rsidRDefault="009A7203" w:rsidP="009A7203">
            <w:pPr>
              <w:spacing w:after="0" w:line="240" w:lineRule="auto"/>
              <w:rPr>
                <w:rFonts w:eastAsia="Times New Roman" w:cs="Calibri"/>
                <w:color w:val="000000"/>
                <w:lang w:eastAsia="es-ES"/>
              </w:rPr>
            </w:pPr>
          </w:p>
        </w:tc>
        <w:tc>
          <w:tcPr>
            <w:tcW w:w="992" w:type="dxa"/>
            <w:tcBorders>
              <w:top w:val="nil"/>
              <w:left w:val="nil"/>
              <w:bottom w:val="nil"/>
              <w:right w:val="nil"/>
            </w:tcBorders>
            <w:shd w:val="clear" w:color="auto" w:fill="auto"/>
            <w:noWrap/>
            <w:vAlign w:val="bottom"/>
            <w:hideMark/>
          </w:tcPr>
          <w:p w:rsidR="009A7203" w:rsidRPr="00124507" w:rsidRDefault="009A7203" w:rsidP="009A7203">
            <w:pPr>
              <w:spacing w:after="0" w:line="240" w:lineRule="auto"/>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124507" w:rsidRDefault="009A7203" w:rsidP="009A7203">
            <w:pPr>
              <w:spacing w:after="0" w:line="240" w:lineRule="auto"/>
              <w:rPr>
                <w:rFonts w:eastAsia="Times New Roman" w:cs="Calibri"/>
                <w:color w:val="000000"/>
                <w:lang w:eastAsia="es-ES"/>
              </w:rPr>
            </w:pPr>
          </w:p>
        </w:tc>
      </w:tr>
    </w:tbl>
    <w:p w:rsidR="009A7203"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7E04C9">
      <w:pPr>
        <w:spacing w:after="0"/>
        <w:rPr>
          <w:rFonts w:ascii="Arial" w:hAnsi="Arial" w:cs="Arial"/>
          <w:sz w:val="18"/>
          <w:szCs w:val="18"/>
        </w:rPr>
      </w:pPr>
    </w:p>
    <w:p w:rsidR="009A7203" w:rsidRDefault="009A7203" w:rsidP="007E04C9">
      <w:pPr>
        <w:spacing w:after="0"/>
        <w:jc w:val="center"/>
        <w:rPr>
          <w:rFonts w:ascii="Arial" w:hAnsi="Arial" w:cs="Arial"/>
          <w:sz w:val="18"/>
          <w:szCs w:val="18"/>
        </w:rPr>
      </w:pPr>
      <w:r>
        <w:rPr>
          <w:rFonts w:ascii="Arial" w:hAnsi="Arial" w:cs="Arial"/>
          <w:sz w:val="18"/>
          <w:szCs w:val="18"/>
        </w:rPr>
        <w:t>ANEXO 1.23: Tamaño de la Planta Alternativa B</w:t>
      </w:r>
    </w:p>
    <w:tbl>
      <w:tblPr>
        <w:tblW w:w="11902"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809"/>
        <w:gridCol w:w="1427"/>
        <w:gridCol w:w="1559"/>
        <w:gridCol w:w="1556"/>
        <w:gridCol w:w="2153"/>
        <w:gridCol w:w="1704"/>
        <w:gridCol w:w="1694"/>
      </w:tblGrid>
      <w:tr w:rsidR="009A7203" w:rsidRPr="00A069E9" w:rsidTr="00A069E9">
        <w:trPr>
          <w:trHeight w:val="300"/>
          <w:jc w:val="center"/>
        </w:trPr>
        <w:tc>
          <w:tcPr>
            <w:tcW w:w="1809" w:type="dxa"/>
            <w:tcBorders>
              <w:top w:val="single" w:sz="8" w:space="0" w:color="B3CC82"/>
              <w:left w:val="single" w:sz="8" w:space="0" w:color="B3CC82"/>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Año</w:t>
            </w:r>
          </w:p>
        </w:tc>
        <w:tc>
          <w:tcPr>
            <w:tcW w:w="1427"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Producción</w:t>
            </w:r>
          </w:p>
        </w:tc>
        <w:tc>
          <w:tcPr>
            <w:tcW w:w="1559"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Ingresos</w:t>
            </w:r>
          </w:p>
        </w:tc>
        <w:tc>
          <w:tcPr>
            <w:tcW w:w="1556"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Costos Fijos</w:t>
            </w:r>
          </w:p>
        </w:tc>
        <w:tc>
          <w:tcPr>
            <w:tcW w:w="2153"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Costos variables</w:t>
            </w:r>
          </w:p>
        </w:tc>
        <w:tc>
          <w:tcPr>
            <w:tcW w:w="1704" w:type="dxa"/>
            <w:tcBorders>
              <w:top w:val="single" w:sz="8" w:space="0" w:color="B3CC82"/>
              <w:left w:val="nil"/>
              <w:bottom w:val="single" w:sz="8" w:space="0" w:color="B3CC82"/>
              <w:right w:val="nil"/>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Costo total</w:t>
            </w:r>
          </w:p>
        </w:tc>
        <w:tc>
          <w:tcPr>
            <w:tcW w:w="1694" w:type="dxa"/>
            <w:tcBorders>
              <w:top w:val="single" w:sz="8" w:space="0" w:color="B3CC82"/>
              <w:left w:val="nil"/>
              <w:bottom w:val="single" w:sz="8" w:space="0" w:color="B3CC82"/>
              <w:right w:val="single" w:sz="8" w:space="0" w:color="B3CC82"/>
            </w:tcBorders>
            <w:shd w:val="clear" w:color="auto" w:fill="9BBB59"/>
            <w:noWrap/>
            <w:hideMark/>
          </w:tcPr>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Flujo Anual</w:t>
            </w:r>
          </w:p>
        </w:tc>
      </w:tr>
      <w:tr w:rsidR="009A7203" w:rsidRPr="00A069E9" w:rsidTr="00A069E9">
        <w:trPr>
          <w:trHeight w:val="300"/>
          <w:jc w:val="center"/>
        </w:trPr>
        <w:tc>
          <w:tcPr>
            <w:tcW w:w="1809" w:type="dxa"/>
            <w:tcBorders>
              <w:right w:val="nil"/>
            </w:tcBorders>
            <w:shd w:val="clear" w:color="auto" w:fill="E6EED5"/>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w:t>
            </w:r>
          </w:p>
        </w:tc>
        <w:tc>
          <w:tcPr>
            <w:tcW w:w="1427"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4.977.281   </w:t>
            </w:r>
          </w:p>
        </w:tc>
        <w:tc>
          <w:tcPr>
            <w:tcW w:w="155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1.194.547   </w:t>
            </w:r>
          </w:p>
        </w:tc>
        <w:tc>
          <w:tcPr>
            <w:tcW w:w="1556"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348.410   </w:t>
            </w:r>
          </w:p>
        </w:tc>
        <w:tc>
          <w:tcPr>
            <w:tcW w:w="1704"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358410</w:t>
            </w:r>
          </w:p>
        </w:tc>
        <w:tc>
          <w:tcPr>
            <w:tcW w:w="1694" w:type="dxa"/>
            <w:tcBorders>
              <w:lef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836.138   </w:t>
            </w:r>
          </w:p>
        </w:tc>
      </w:tr>
      <w:tr w:rsidR="009A7203" w:rsidRPr="00A069E9" w:rsidTr="00A069E9">
        <w:trPr>
          <w:trHeight w:val="300"/>
          <w:jc w:val="center"/>
        </w:trPr>
        <w:tc>
          <w:tcPr>
            <w:tcW w:w="1809" w:type="dxa"/>
            <w:tcBorders>
              <w:right w:val="nil"/>
            </w:tcBorders>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2</w:t>
            </w:r>
          </w:p>
        </w:tc>
        <w:tc>
          <w:tcPr>
            <w:tcW w:w="1427"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5.475.009   </w:t>
            </w:r>
          </w:p>
        </w:tc>
        <w:tc>
          <w:tcPr>
            <w:tcW w:w="155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1.314.002   </w:t>
            </w:r>
          </w:p>
        </w:tc>
        <w:tc>
          <w:tcPr>
            <w:tcW w:w="1556"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383.251   </w:t>
            </w:r>
          </w:p>
        </w:tc>
        <w:tc>
          <w:tcPr>
            <w:tcW w:w="1704"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393251</w:t>
            </w:r>
          </w:p>
        </w:tc>
        <w:tc>
          <w:tcPr>
            <w:tcW w:w="1694" w:type="dxa"/>
            <w:tcBorders>
              <w:lef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920.752   </w:t>
            </w:r>
          </w:p>
        </w:tc>
      </w:tr>
      <w:tr w:rsidR="009A7203" w:rsidRPr="00A069E9" w:rsidTr="00A069E9">
        <w:trPr>
          <w:trHeight w:val="300"/>
          <w:jc w:val="center"/>
        </w:trPr>
        <w:tc>
          <w:tcPr>
            <w:tcW w:w="1809" w:type="dxa"/>
            <w:tcBorders>
              <w:right w:val="nil"/>
            </w:tcBorders>
            <w:shd w:val="clear" w:color="auto" w:fill="E6EED5"/>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3</w:t>
            </w:r>
          </w:p>
        </w:tc>
        <w:tc>
          <w:tcPr>
            <w:tcW w:w="1427"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6.022.510   </w:t>
            </w:r>
          </w:p>
        </w:tc>
        <w:tc>
          <w:tcPr>
            <w:tcW w:w="155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1.445.402   </w:t>
            </w:r>
          </w:p>
        </w:tc>
        <w:tc>
          <w:tcPr>
            <w:tcW w:w="1556"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421.576   </w:t>
            </w:r>
          </w:p>
        </w:tc>
        <w:tc>
          <w:tcPr>
            <w:tcW w:w="1704"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431575,6838</w:t>
            </w:r>
          </w:p>
        </w:tc>
        <w:tc>
          <w:tcPr>
            <w:tcW w:w="1694" w:type="dxa"/>
            <w:tcBorders>
              <w:lef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1.013.827   </w:t>
            </w:r>
          </w:p>
        </w:tc>
      </w:tr>
      <w:tr w:rsidR="009A7203" w:rsidRPr="00A069E9" w:rsidTr="00A069E9">
        <w:trPr>
          <w:trHeight w:val="300"/>
          <w:jc w:val="center"/>
        </w:trPr>
        <w:tc>
          <w:tcPr>
            <w:tcW w:w="1809" w:type="dxa"/>
            <w:tcBorders>
              <w:right w:val="nil"/>
            </w:tcBorders>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4</w:t>
            </w:r>
          </w:p>
        </w:tc>
        <w:tc>
          <w:tcPr>
            <w:tcW w:w="1427"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6.624.761   </w:t>
            </w:r>
          </w:p>
        </w:tc>
        <w:tc>
          <w:tcPr>
            <w:tcW w:w="155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1.589.943   </w:t>
            </w:r>
          </w:p>
        </w:tc>
        <w:tc>
          <w:tcPr>
            <w:tcW w:w="1556"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463.733   </w:t>
            </w:r>
          </w:p>
        </w:tc>
        <w:tc>
          <w:tcPr>
            <w:tcW w:w="1704"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473733,2521</w:t>
            </w:r>
          </w:p>
        </w:tc>
        <w:tc>
          <w:tcPr>
            <w:tcW w:w="1694" w:type="dxa"/>
            <w:tcBorders>
              <w:lef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1.116.209   </w:t>
            </w:r>
          </w:p>
        </w:tc>
      </w:tr>
      <w:tr w:rsidR="009A7203" w:rsidRPr="00A069E9" w:rsidTr="00A069E9">
        <w:trPr>
          <w:trHeight w:val="300"/>
          <w:jc w:val="center"/>
        </w:trPr>
        <w:tc>
          <w:tcPr>
            <w:tcW w:w="1809" w:type="dxa"/>
            <w:tcBorders>
              <w:right w:val="nil"/>
            </w:tcBorders>
            <w:shd w:val="clear" w:color="auto" w:fill="E6EED5"/>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5</w:t>
            </w:r>
          </w:p>
        </w:tc>
        <w:tc>
          <w:tcPr>
            <w:tcW w:w="1427"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7.287.237   </w:t>
            </w:r>
          </w:p>
        </w:tc>
        <w:tc>
          <w:tcPr>
            <w:tcW w:w="155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1.748.937   </w:t>
            </w:r>
          </w:p>
        </w:tc>
        <w:tc>
          <w:tcPr>
            <w:tcW w:w="1556"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510.107   </w:t>
            </w:r>
          </w:p>
        </w:tc>
        <w:tc>
          <w:tcPr>
            <w:tcW w:w="1704"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520106,5773</w:t>
            </w:r>
          </w:p>
        </w:tc>
        <w:tc>
          <w:tcPr>
            <w:tcW w:w="1694" w:type="dxa"/>
            <w:tcBorders>
              <w:lef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1.228.830   </w:t>
            </w:r>
          </w:p>
        </w:tc>
      </w:tr>
      <w:tr w:rsidR="009A7203" w:rsidRPr="00A069E9" w:rsidTr="00A069E9">
        <w:trPr>
          <w:trHeight w:val="300"/>
          <w:jc w:val="center"/>
        </w:trPr>
        <w:tc>
          <w:tcPr>
            <w:tcW w:w="1809" w:type="dxa"/>
            <w:tcBorders>
              <w:right w:val="nil"/>
            </w:tcBorders>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6</w:t>
            </w:r>
          </w:p>
        </w:tc>
        <w:tc>
          <w:tcPr>
            <w:tcW w:w="1427"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8.015.961   </w:t>
            </w:r>
          </w:p>
        </w:tc>
        <w:tc>
          <w:tcPr>
            <w:tcW w:w="155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1.923.831   </w:t>
            </w:r>
          </w:p>
        </w:tc>
        <w:tc>
          <w:tcPr>
            <w:tcW w:w="1556"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561.117   </w:t>
            </w:r>
          </w:p>
        </w:tc>
        <w:tc>
          <w:tcPr>
            <w:tcW w:w="1704"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571117,2351</w:t>
            </w:r>
          </w:p>
        </w:tc>
        <w:tc>
          <w:tcPr>
            <w:tcW w:w="1694" w:type="dxa"/>
            <w:tcBorders>
              <w:lef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1.352.713   </w:t>
            </w:r>
          </w:p>
        </w:tc>
      </w:tr>
      <w:tr w:rsidR="009A7203" w:rsidRPr="00A069E9" w:rsidTr="00A069E9">
        <w:trPr>
          <w:trHeight w:val="300"/>
          <w:jc w:val="center"/>
        </w:trPr>
        <w:tc>
          <w:tcPr>
            <w:tcW w:w="1809" w:type="dxa"/>
            <w:tcBorders>
              <w:right w:val="nil"/>
            </w:tcBorders>
            <w:shd w:val="clear" w:color="auto" w:fill="E6EED5"/>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7</w:t>
            </w:r>
          </w:p>
        </w:tc>
        <w:tc>
          <w:tcPr>
            <w:tcW w:w="1427"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8.817.557   </w:t>
            </w:r>
          </w:p>
        </w:tc>
        <w:tc>
          <w:tcPr>
            <w:tcW w:w="155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2.116.214   </w:t>
            </w:r>
          </w:p>
        </w:tc>
        <w:tc>
          <w:tcPr>
            <w:tcW w:w="1556"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617.229   </w:t>
            </w:r>
          </w:p>
        </w:tc>
        <w:tc>
          <w:tcPr>
            <w:tcW w:w="1704"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627228,9586</w:t>
            </w:r>
          </w:p>
        </w:tc>
        <w:tc>
          <w:tcPr>
            <w:tcW w:w="1694" w:type="dxa"/>
            <w:tcBorders>
              <w:lef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1.488.985   </w:t>
            </w:r>
          </w:p>
        </w:tc>
      </w:tr>
      <w:tr w:rsidR="009A7203" w:rsidRPr="00A069E9" w:rsidTr="00A069E9">
        <w:trPr>
          <w:trHeight w:val="300"/>
          <w:jc w:val="center"/>
        </w:trPr>
        <w:tc>
          <w:tcPr>
            <w:tcW w:w="1809" w:type="dxa"/>
            <w:tcBorders>
              <w:right w:val="nil"/>
            </w:tcBorders>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8</w:t>
            </w:r>
          </w:p>
        </w:tc>
        <w:tc>
          <w:tcPr>
            <w:tcW w:w="1427"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9.699.312   </w:t>
            </w:r>
          </w:p>
        </w:tc>
        <w:tc>
          <w:tcPr>
            <w:tcW w:w="155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2.327.835   </w:t>
            </w:r>
          </w:p>
        </w:tc>
        <w:tc>
          <w:tcPr>
            <w:tcW w:w="1556"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678.952   </w:t>
            </w:r>
          </w:p>
        </w:tc>
        <w:tc>
          <w:tcPr>
            <w:tcW w:w="1704"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688951,8545</w:t>
            </w:r>
          </w:p>
        </w:tc>
        <w:tc>
          <w:tcPr>
            <w:tcW w:w="1694" w:type="dxa"/>
            <w:tcBorders>
              <w:lef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1.638.883   </w:t>
            </w:r>
          </w:p>
        </w:tc>
      </w:tr>
      <w:tr w:rsidR="009A7203" w:rsidRPr="00A069E9" w:rsidTr="00A069E9">
        <w:trPr>
          <w:trHeight w:val="300"/>
          <w:jc w:val="center"/>
        </w:trPr>
        <w:tc>
          <w:tcPr>
            <w:tcW w:w="1809" w:type="dxa"/>
            <w:tcBorders>
              <w:right w:val="nil"/>
            </w:tcBorders>
            <w:shd w:val="clear" w:color="auto" w:fill="E6EED5"/>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9</w:t>
            </w:r>
          </w:p>
        </w:tc>
        <w:tc>
          <w:tcPr>
            <w:tcW w:w="1427"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10.669.243   </w:t>
            </w:r>
          </w:p>
        </w:tc>
        <w:tc>
          <w:tcPr>
            <w:tcW w:w="1559"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2.560.618   </w:t>
            </w:r>
          </w:p>
        </w:tc>
        <w:tc>
          <w:tcPr>
            <w:tcW w:w="1556"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746.847   </w:t>
            </w:r>
          </w:p>
        </w:tc>
        <w:tc>
          <w:tcPr>
            <w:tcW w:w="1704" w:type="dxa"/>
            <w:tcBorders>
              <w:left w:val="nil"/>
              <w:righ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756847,0399</w:t>
            </w:r>
          </w:p>
        </w:tc>
        <w:tc>
          <w:tcPr>
            <w:tcW w:w="1694" w:type="dxa"/>
            <w:tcBorders>
              <w:left w:val="nil"/>
            </w:tcBorders>
            <w:shd w:val="clear" w:color="auto" w:fill="E6EED5"/>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1.803.771   </w:t>
            </w:r>
          </w:p>
        </w:tc>
      </w:tr>
      <w:tr w:rsidR="009A7203" w:rsidRPr="00A069E9" w:rsidTr="00A069E9">
        <w:trPr>
          <w:trHeight w:val="300"/>
          <w:jc w:val="center"/>
        </w:trPr>
        <w:tc>
          <w:tcPr>
            <w:tcW w:w="1809" w:type="dxa"/>
            <w:tcBorders>
              <w:right w:val="nil"/>
            </w:tcBorders>
            <w:noWrap/>
            <w:hideMark/>
          </w:tcPr>
          <w:p w:rsidR="009A7203" w:rsidRPr="00A069E9" w:rsidRDefault="009A7203" w:rsidP="00A069E9">
            <w:pPr>
              <w:spacing w:after="0"/>
              <w:jc w:val="center"/>
              <w:rPr>
                <w:rFonts w:ascii="Arial" w:eastAsia="Times New Roman" w:hAnsi="Arial" w:cs="Arial"/>
                <w:b/>
                <w:bCs/>
                <w:color w:val="000000"/>
                <w:sz w:val="18"/>
                <w:lang w:eastAsia="es-ES"/>
              </w:rPr>
            </w:pPr>
          </w:p>
          <w:p w:rsidR="009A7203" w:rsidRPr="00A069E9" w:rsidRDefault="009A7203" w:rsidP="00A069E9">
            <w:pPr>
              <w:spacing w:after="0"/>
              <w:jc w:val="center"/>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w:t>
            </w:r>
          </w:p>
        </w:tc>
        <w:tc>
          <w:tcPr>
            <w:tcW w:w="1427"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11.736.168   </w:t>
            </w:r>
          </w:p>
        </w:tc>
        <w:tc>
          <w:tcPr>
            <w:tcW w:w="1559"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2.816.680   </w:t>
            </w:r>
          </w:p>
        </w:tc>
        <w:tc>
          <w:tcPr>
            <w:tcW w:w="1556"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10000</w:t>
            </w:r>
          </w:p>
        </w:tc>
        <w:tc>
          <w:tcPr>
            <w:tcW w:w="2153"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821.532   </w:t>
            </w:r>
          </w:p>
        </w:tc>
        <w:tc>
          <w:tcPr>
            <w:tcW w:w="1704" w:type="dxa"/>
            <w:tcBorders>
              <w:left w:val="nil"/>
              <w:righ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831531,7439</w:t>
            </w:r>
          </w:p>
        </w:tc>
        <w:tc>
          <w:tcPr>
            <w:tcW w:w="1694" w:type="dxa"/>
            <w:tcBorders>
              <w:left w:val="nil"/>
            </w:tcBorders>
            <w:noWrap/>
            <w:hideMark/>
          </w:tcPr>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       </w:t>
            </w:r>
          </w:p>
          <w:p w:rsidR="009A7203" w:rsidRPr="00A069E9" w:rsidRDefault="009A7203" w:rsidP="00A069E9">
            <w:pPr>
              <w:spacing w:after="0"/>
              <w:jc w:val="right"/>
              <w:rPr>
                <w:rFonts w:ascii="Arial" w:eastAsia="Times New Roman" w:hAnsi="Arial" w:cs="Arial"/>
                <w:b/>
                <w:bCs/>
                <w:color w:val="000000"/>
                <w:sz w:val="18"/>
                <w:lang w:eastAsia="es-ES"/>
              </w:rPr>
            </w:pPr>
            <w:r w:rsidRPr="00A069E9">
              <w:rPr>
                <w:rFonts w:ascii="Arial" w:eastAsia="Times New Roman" w:hAnsi="Arial" w:cs="Arial"/>
                <w:b/>
                <w:bCs/>
                <w:color w:val="000000"/>
                <w:sz w:val="18"/>
                <w:lang w:eastAsia="es-ES"/>
              </w:rPr>
              <w:t xml:space="preserve">1.985.149   </w:t>
            </w:r>
          </w:p>
        </w:tc>
      </w:tr>
    </w:tbl>
    <w:p w:rsidR="009A7203" w:rsidRPr="00BF0BB1" w:rsidRDefault="009A7203" w:rsidP="007E04C9">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2.24: Flujo de Caja Alternativa B</w:t>
      </w:r>
    </w:p>
    <w:tbl>
      <w:tblPr>
        <w:tblW w:w="14342" w:type="dxa"/>
        <w:tblInd w:w="45" w:type="dxa"/>
        <w:tblCellMar>
          <w:left w:w="70" w:type="dxa"/>
          <w:right w:w="70" w:type="dxa"/>
        </w:tblCellMar>
        <w:tblLook w:val="04A0"/>
      </w:tblPr>
      <w:tblGrid>
        <w:gridCol w:w="1585"/>
        <w:gridCol w:w="1701"/>
        <w:gridCol w:w="992"/>
        <w:gridCol w:w="1134"/>
        <w:gridCol w:w="1070"/>
        <w:gridCol w:w="1198"/>
        <w:gridCol w:w="1134"/>
        <w:gridCol w:w="1134"/>
        <w:gridCol w:w="1134"/>
        <w:gridCol w:w="1134"/>
        <w:gridCol w:w="1134"/>
        <w:gridCol w:w="1032"/>
      </w:tblGrid>
      <w:tr w:rsidR="009A7203" w:rsidRPr="00F45357" w:rsidTr="009A7203">
        <w:trPr>
          <w:trHeight w:val="300"/>
        </w:trPr>
        <w:tc>
          <w:tcPr>
            <w:tcW w:w="15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A7203" w:rsidRPr="00F45357" w:rsidRDefault="009A7203" w:rsidP="009A7203">
            <w:pPr>
              <w:spacing w:after="0" w:line="240" w:lineRule="auto"/>
              <w:rPr>
                <w:rFonts w:eastAsia="Times New Roman" w:cs="Calibri"/>
                <w:b/>
                <w:bCs/>
                <w:color w:val="000000"/>
                <w:lang w:eastAsia="es-ES"/>
              </w:rPr>
            </w:pPr>
            <w:r w:rsidRPr="00F45357">
              <w:rPr>
                <w:rFonts w:eastAsia="Times New Roman" w:cs="Calibri"/>
                <w:b/>
                <w:bCs/>
                <w:color w:val="000000"/>
                <w:lang w:eastAsia="es-ES"/>
              </w:rPr>
              <w:t>AÑOS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b/>
                <w:bCs/>
                <w:color w:val="000000"/>
                <w:lang w:eastAsia="es-ES"/>
              </w:rPr>
            </w:pPr>
            <w:r w:rsidRPr="00F45357">
              <w:rPr>
                <w:rFonts w:eastAsia="Times New Roman" w:cs="Calibri"/>
                <w:b/>
                <w:bCs/>
                <w:color w:val="000000"/>
                <w:lang w:eastAsia="es-ES"/>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b/>
                <w:bCs/>
                <w:color w:val="000000"/>
                <w:lang w:eastAsia="es-ES"/>
              </w:rPr>
            </w:pPr>
            <w:r w:rsidRPr="00F45357">
              <w:rPr>
                <w:rFonts w:eastAsia="Times New Roman" w:cs="Calibri"/>
                <w:b/>
                <w:bCs/>
                <w:color w:val="000000"/>
                <w:lang w:eastAsia="es-ES"/>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b/>
                <w:bCs/>
                <w:color w:val="000000"/>
                <w:lang w:eastAsia="es-ES"/>
              </w:rPr>
            </w:pPr>
            <w:r w:rsidRPr="00F45357">
              <w:rPr>
                <w:rFonts w:eastAsia="Times New Roman" w:cs="Calibri"/>
                <w:b/>
                <w:bCs/>
                <w:color w:val="000000"/>
                <w:lang w:eastAsia="es-ES"/>
              </w:rPr>
              <w:t>2</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b/>
                <w:bCs/>
                <w:color w:val="000000"/>
                <w:lang w:eastAsia="es-ES"/>
              </w:rPr>
            </w:pPr>
            <w:r w:rsidRPr="00F45357">
              <w:rPr>
                <w:rFonts w:eastAsia="Times New Roman" w:cs="Calibri"/>
                <w:b/>
                <w:bCs/>
                <w:color w:val="000000"/>
                <w:lang w:eastAsia="es-ES"/>
              </w:rPr>
              <w:t>3</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b/>
                <w:bCs/>
                <w:color w:val="000000"/>
                <w:lang w:eastAsia="es-ES"/>
              </w:rPr>
            </w:pPr>
            <w:r w:rsidRPr="00F45357">
              <w:rPr>
                <w:rFonts w:eastAsia="Times New Roman" w:cs="Calibri"/>
                <w:b/>
                <w:bCs/>
                <w:color w:val="000000"/>
                <w:lang w:eastAsia="es-ES"/>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b/>
                <w:bCs/>
                <w:color w:val="000000"/>
                <w:lang w:eastAsia="es-ES"/>
              </w:rPr>
            </w:pPr>
            <w:r w:rsidRPr="00F45357">
              <w:rPr>
                <w:rFonts w:eastAsia="Times New Roman" w:cs="Calibri"/>
                <w:b/>
                <w:bCs/>
                <w:color w:val="000000"/>
                <w:lang w:eastAsia="es-ES"/>
              </w:rPr>
              <w:t>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10</w:t>
            </w:r>
          </w:p>
        </w:tc>
      </w:tr>
      <w:tr w:rsidR="009A7203" w:rsidRPr="00F45357" w:rsidTr="009A7203">
        <w:trPr>
          <w:trHeight w:val="300"/>
        </w:trPr>
        <w:tc>
          <w:tcPr>
            <w:tcW w:w="1585" w:type="dxa"/>
            <w:tcBorders>
              <w:top w:val="nil"/>
              <w:left w:val="single" w:sz="4" w:space="0" w:color="auto"/>
              <w:bottom w:val="single" w:sz="4" w:space="0" w:color="auto"/>
              <w:right w:val="single" w:sz="4" w:space="0" w:color="auto"/>
            </w:tcBorders>
            <w:shd w:val="clear" w:color="000000" w:fill="FFFF00"/>
            <w:noWrap/>
            <w:vAlign w:val="bottom"/>
            <w:hideMark/>
          </w:tcPr>
          <w:p w:rsidR="009A7203" w:rsidRPr="00F45357" w:rsidRDefault="009A7203" w:rsidP="009A7203">
            <w:pPr>
              <w:spacing w:after="0" w:line="240" w:lineRule="auto"/>
              <w:rPr>
                <w:rFonts w:eastAsia="Times New Roman" w:cs="Calibri"/>
                <w:b/>
                <w:bCs/>
                <w:color w:val="000000"/>
                <w:lang w:eastAsia="es-ES"/>
              </w:rPr>
            </w:pPr>
            <w:r w:rsidRPr="00F45357">
              <w:rPr>
                <w:rFonts w:eastAsia="Times New Roman" w:cs="Calibri"/>
                <w:b/>
                <w:bCs/>
                <w:color w:val="000000"/>
                <w:lang w:eastAsia="es-ES"/>
              </w:rPr>
              <w:t>FLUJO  DE CAJA</w:t>
            </w:r>
          </w:p>
        </w:tc>
        <w:tc>
          <w:tcPr>
            <w:tcW w:w="1701"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200000</w:t>
            </w:r>
          </w:p>
        </w:tc>
        <w:tc>
          <w:tcPr>
            <w:tcW w:w="992"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836.138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920.752   </w:t>
            </w:r>
          </w:p>
        </w:tc>
        <w:tc>
          <w:tcPr>
            <w:tcW w:w="107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1.013.827   </w:t>
            </w:r>
          </w:p>
        </w:tc>
        <w:tc>
          <w:tcPr>
            <w:tcW w:w="1198"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1.116.209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1.228.830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1.352.713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1.488.985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1.638.883   </w:t>
            </w:r>
          </w:p>
        </w:tc>
        <w:tc>
          <w:tcPr>
            <w:tcW w:w="1134"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1.803.771   </w:t>
            </w:r>
          </w:p>
        </w:tc>
        <w:tc>
          <w:tcPr>
            <w:tcW w:w="992"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1.985.149   </w:t>
            </w:r>
          </w:p>
        </w:tc>
      </w:tr>
      <w:tr w:rsidR="009A7203" w:rsidRPr="00F45357" w:rsidTr="009A7203">
        <w:trPr>
          <w:trHeight w:val="300"/>
        </w:trPr>
        <w:tc>
          <w:tcPr>
            <w:tcW w:w="1585" w:type="dxa"/>
            <w:tcBorders>
              <w:top w:val="nil"/>
              <w:left w:val="single" w:sz="4" w:space="0" w:color="auto"/>
              <w:bottom w:val="single" w:sz="4" w:space="0" w:color="auto"/>
              <w:right w:val="single" w:sz="4" w:space="0" w:color="auto"/>
            </w:tcBorders>
            <w:shd w:val="clear" w:color="000000" w:fill="FFFF00"/>
            <w:noWrap/>
            <w:vAlign w:val="bottom"/>
            <w:hideMark/>
          </w:tcPr>
          <w:p w:rsidR="009A7203" w:rsidRPr="00F45357" w:rsidRDefault="009A7203" w:rsidP="009A7203">
            <w:pPr>
              <w:spacing w:after="0" w:line="240" w:lineRule="auto"/>
              <w:rPr>
                <w:rFonts w:eastAsia="Times New Roman" w:cs="Calibri"/>
                <w:b/>
                <w:bCs/>
                <w:color w:val="000000"/>
                <w:lang w:eastAsia="es-ES"/>
              </w:rPr>
            </w:pPr>
            <w:r w:rsidRPr="00F45357">
              <w:rPr>
                <w:rFonts w:eastAsia="Times New Roman" w:cs="Calibri"/>
                <w:b/>
                <w:bCs/>
                <w:color w:val="000000"/>
                <w:lang w:eastAsia="es-ES"/>
              </w:rPr>
              <w:t>VAN</w:t>
            </w:r>
          </w:p>
        </w:tc>
        <w:tc>
          <w:tcPr>
            <w:tcW w:w="1701"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 xml:space="preserve">$ 4.876.051,04 </w:t>
            </w:r>
          </w:p>
        </w:tc>
        <w:tc>
          <w:tcPr>
            <w:tcW w:w="992"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07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98"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1134"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c>
          <w:tcPr>
            <w:tcW w:w="992"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jc w:val="right"/>
              <w:rPr>
                <w:rFonts w:eastAsia="Times New Roman" w:cs="Calibri"/>
                <w:color w:val="000000"/>
                <w:lang w:eastAsia="es-ES"/>
              </w:rPr>
            </w:pPr>
          </w:p>
        </w:tc>
      </w:tr>
    </w:tbl>
    <w:p w:rsidR="009A7203"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1.25: Reinversión de Activos Fijos</w:t>
      </w:r>
    </w:p>
    <w:tbl>
      <w:tblPr>
        <w:tblW w:w="1391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72"/>
        <w:gridCol w:w="1191"/>
        <w:gridCol w:w="1191"/>
        <w:gridCol w:w="1259"/>
        <w:gridCol w:w="1190"/>
        <w:gridCol w:w="1335"/>
        <w:gridCol w:w="1259"/>
        <w:gridCol w:w="1190"/>
        <w:gridCol w:w="1190"/>
        <w:gridCol w:w="1259"/>
        <w:gridCol w:w="1482"/>
      </w:tblGrid>
      <w:tr w:rsidR="009A7203" w:rsidRPr="00F45357" w:rsidTr="009A7203">
        <w:trPr>
          <w:trHeight w:val="300"/>
        </w:trPr>
        <w:tc>
          <w:tcPr>
            <w:tcW w:w="13918" w:type="dxa"/>
            <w:gridSpan w:val="11"/>
            <w:shd w:val="clear" w:color="000000" w:fill="F0A6B1"/>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CALENDARIO DE REINVERSIÓN DE MAQUINAS, EQUIPOS Y MUEBLES</w:t>
            </w:r>
          </w:p>
        </w:tc>
      </w:tr>
      <w:tr w:rsidR="009A7203" w:rsidRPr="00F45357" w:rsidTr="009A7203">
        <w:trPr>
          <w:trHeight w:val="300"/>
        </w:trPr>
        <w:tc>
          <w:tcPr>
            <w:tcW w:w="1372" w:type="dxa"/>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AÑOS</w:t>
            </w:r>
          </w:p>
        </w:tc>
        <w:tc>
          <w:tcPr>
            <w:tcW w:w="1191"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1</w:t>
            </w:r>
          </w:p>
        </w:tc>
        <w:tc>
          <w:tcPr>
            <w:tcW w:w="1191"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2</w:t>
            </w:r>
          </w:p>
        </w:tc>
        <w:tc>
          <w:tcPr>
            <w:tcW w:w="1259"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3</w:t>
            </w:r>
          </w:p>
        </w:tc>
        <w:tc>
          <w:tcPr>
            <w:tcW w:w="1190"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4</w:t>
            </w:r>
          </w:p>
        </w:tc>
        <w:tc>
          <w:tcPr>
            <w:tcW w:w="1335"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5</w:t>
            </w:r>
          </w:p>
        </w:tc>
        <w:tc>
          <w:tcPr>
            <w:tcW w:w="1259"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6</w:t>
            </w:r>
          </w:p>
        </w:tc>
        <w:tc>
          <w:tcPr>
            <w:tcW w:w="1190"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7</w:t>
            </w:r>
          </w:p>
        </w:tc>
        <w:tc>
          <w:tcPr>
            <w:tcW w:w="1190"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8</w:t>
            </w:r>
          </w:p>
        </w:tc>
        <w:tc>
          <w:tcPr>
            <w:tcW w:w="1259"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9</w:t>
            </w:r>
          </w:p>
        </w:tc>
        <w:tc>
          <w:tcPr>
            <w:tcW w:w="1482" w:type="dxa"/>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10</w:t>
            </w:r>
          </w:p>
        </w:tc>
      </w:tr>
      <w:tr w:rsidR="009A7203" w:rsidRPr="00F45357" w:rsidTr="009A7203">
        <w:trPr>
          <w:trHeight w:val="300"/>
        </w:trPr>
        <w:tc>
          <w:tcPr>
            <w:tcW w:w="1372" w:type="dxa"/>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MAQUINARIA</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35"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482" w:type="dxa"/>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 </w:t>
            </w:r>
          </w:p>
        </w:tc>
      </w:tr>
      <w:tr w:rsidR="009A7203" w:rsidRPr="00F45357" w:rsidTr="009A7203">
        <w:trPr>
          <w:trHeight w:val="300"/>
        </w:trPr>
        <w:tc>
          <w:tcPr>
            <w:tcW w:w="1372" w:type="dxa"/>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EQUIPOS</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7500</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35"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7500</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7500</w:t>
            </w:r>
          </w:p>
        </w:tc>
        <w:tc>
          <w:tcPr>
            <w:tcW w:w="1482"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r>
      <w:tr w:rsidR="009A7203" w:rsidRPr="00F45357" w:rsidTr="009A7203">
        <w:trPr>
          <w:trHeight w:val="300"/>
        </w:trPr>
        <w:tc>
          <w:tcPr>
            <w:tcW w:w="1372" w:type="dxa"/>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MUEBLES</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35" w:type="dxa"/>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482" w:type="dxa"/>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 </w:t>
            </w:r>
          </w:p>
        </w:tc>
      </w:tr>
      <w:tr w:rsidR="009A7203" w:rsidRPr="00F45357" w:rsidTr="009A7203">
        <w:trPr>
          <w:trHeight w:val="300"/>
        </w:trPr>
        <w:tc>
          <w:tcPr>
            <w:tcW w:w="1372" w:type="dxa"/>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VEHICULO</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35" w:type="dxa"/>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69000</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482" w:type="dxa"/>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69000</w:t>
            </w:r>
          </w:p>
        </w:tc>
      </w:tr>
      <w:tr w:rsidR="009A7203" w:rsidRPr="00F45357" w:rsidTr="009A7203">
        <w:trPr>
          <w:trHeight w:val="300"/>
        </w:trPr>
        <w:tc>
          <w:tcPr>
            <w:tcW w:w="1372" w:type="dxa"/>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TOTAL</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191"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.500,00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w:t>
            </w:r>
            <w:r w:rsidRPr="00F45357">
              <w:rPr>
                <w:rFonts w:eastAsia="Times New Roman" w:cs="Calibri"/>
                <w:color w:val="000000"/>
                <w:lang w:eastAsia="es-ES"/>
              </w:rPr>
              <w:t xml:space="preserve">       -   </w:t>
            </w:r>
          </w:p>
        </w:tc>
        <w:tc>
          <w:tcPr>
            <w:tcW w:w="1335"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69.000,00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xml:space="preserve"> $ 7.500,00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xml:space="preserve"> $       -   </w:t>
            </w:r>
          </w:p>
        </w:tc>
        <w:tc>
          <w:tcPr>
            <w:tcW w:w="1190"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259"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7.500,00 </w:t>
            </w:r>
          </w:p>
        </w:tc>
        <w:tc>
          <w:tcPr>
            <w:tcW w:w="1482" w:type="dxa"/>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69.000,00 </w:t>
            </w:r>
          </w:p>
        </w:tc>
      </w:tr>
    </w:tbl>
    <w:p w:rsidR="009A7203"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Pr="00F45357" w:rsidRDefault="009A7203" w:rsidP="009A7203">
      <w:pPr>
        <w:rPr>
          <w:rFonts w:ascii="Arial" w:hAnsi="Arial" w:cs="Arial"/>
          <w:sz w:val="18"/>
          <w:szCs w:val="18"/>
        </w:rPr>
      </w:pPr>
    </w:p>
    <w:p w:rsidR="009A7203" w:rsidRDefault="009A7203" w:rsidP="009A7203">
      <w:pPr>
        <w:rPr>
          <w:rFonts w:ascii="Arial" w:hAnsi="Arial" w:cs="Arial"/>
          <w:sz w:val="18"/>
          <w:szCs w:val="18"/>
        </w:rPr>
      </w:pPr>
    </w:p>
    <w:p w:rsidR="009A7203" w:rsidRDefault="009A7203" w:rsidP="009A7203">
      <w:pPr>
        <w:tabs>
          <w:tab w:val="left" w:pos="7796"/>
        </w:tabs>
        <w:jc w:val="center"/>
        <w:rPr>
          <w:rFonts w:ascii="Arial" w:hAnsi="Arial" w:cs="Arial"/>
          <w:sz w:val="18"/>
          <w:szCs w:val="18"/>
        </w:rPr>
      </w:pPr>
      <w:r>
        <w:rPr>
          <w:rFonts w:ascii="Arial" w:hAnsi="Arial" w:cs="Arial"/>
          <w:sz w:val="18"/>
          <w:szCs w:val="18"/>
        </w:rPr>
        <w:t>ANEXO 1.26: ingreso por Venta de Activos Fijos</w:t>
      </w:r>
    </w:p>
    <w:tbl>
      <w:tblPr>
        <w:tblW w:w="13961" w:type="dxa"/>
        <w:tblInd w:w="45" w:type="dxa"/>
        <w:tblCellMar>
          <w:left w:w="70" w:type="dxa"/>
          <w:right w:w="70" w:type="dxa"/>
        </w:tblCellMar>
        <w:tblLook w:val="04A0"/>
      </w:tblPr>
      <w:tblGrid>
        <w:gridCol w:w="1427"/>
        <w:gridCol w:w="1253"/>
        <w:gridCol w:w="1220"/>
        <w:gridCol w:w="1220"/>
        <w:gridCol w:w="1220"/>
        <w:gridCol w:w="1340"/>
        <w:gridCol w:w="1220"/>
        <w:gridCol w:w="1220"/>
        <w:gridCol w:w="1220"/>
        <w:gridCol w:w="1220"/>
        <w:gridCol w:w="1401"/>
      </w:tblGrid>
      <w:tr w:rsidR="009A7203" w:rsidRPr="00F45357" w:rsidTr="009A7203">
        <w:trPr>
          <w:trHeight w:val="300"/>
        </w:trPr>
        <w:tc>
          <w:tcPr>
            <w:tcW w:w="2680" w:type="dxa"/>
            <w:gridSpan w:val="2"/>
            <w:tcBorders>
              <w:top w:val="single" w:sz="4" w:space="0" w:color="auto"/>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PORCENTAJE DE VENTA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right"/>
              <w:rPr>
                <w:rFonts w:eastAsia="Times New Roman" w:cs="Calibri"/>
                <w:b/>
                <w:bCs/>
                <w:color w:val="000000"/>
                <w:lang w:eastAsia="es-ES"/>
              </w:rPr>
            </w:pPr>
            <w:r w:rsidRPr="00F45357">
              <w:rPr>
                <w:rFonts w:eastAsia="Times New Roman" w:cs="Calibri"/>
                <w:b/>
                <w:bCs/>
                <w:color w:val="000000"/>
                <w:lang w:eastAsia="es-ES"/>
              </w:rPr>
              <w:t>40%</w:t>
            </w:r>
          </w:p>
        </w:tc>
        <w:tc>
          <w:tcPr>
            <w:tcW w:w="122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22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34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22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22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22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220"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c>
          <w:tcPr>
            <w:tcW w:w="1401" w:type="dxa"/>
            <w:tcBorders>
              <w:top w:val="nil"/>
              <w:left w:val="nil"/>
              <w:bottom w:val="nil"/>
              <w:right w:val="nil"/>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p>
        </w:tc>
      </w:tr>
      <w:tr w:rsidR="009A7203" w:rsidRPr="00F45357" w:rsidTr="009A7203">
        <w:trPr>
          <w:trHeight w:val="300"/>
        </w:trPr>
        <w:tc>
          <w:tcPr>
            <w:tcW w:w="13961" w:type="dxa"/>
            <w:gridSpan w:val="11"/>
            <w:tcBorders>
              <w:top w:val="single" w:sz="4" w:space="0" w:color="auto"/>
              <w:left w:val="single" w:sz="4" w:space="0" w:color="auto"/>
              <w:bottom w:val="single" w:sz="4" w:space="0" w:color="auto"/>
              <w:right w:val="single" w:sz="4" w:space="0" w:color="auto"/>
            </w:tcBorders>
            <w:shd w:val="clear" w:color="000000" w:fill="F0A6B1"/>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CALENDARIO DE INGRESO POR VENTAS DE MAQUINARIA, EQUIPO Y MUEBLE</w:t>
            </w:r>
          </w:p>
        </w:tc>
      </w:tr>
      <w:tr w:rsidR="009A7203" w:rsidRPr="00F45357" w:rsidTr="009A7203">
        <w:trPr>
          <w:trHeight w:val="300"/>
        </w:trPr>
        <w:tc>
          <w:tcPr>
            <w:tcW w:w="1427" w:type="dxa"/>
            <w:tcBorders>
              <w:top w:val="nil"/>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AÑOS</w:t>
            </w:r>
          </w:p>
        </w:tc>
        <w:tc>
          <w:tcPr>
            <w:tcW w:w="1253"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1</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2</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3</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4</w:t>
            </w:r>
          </w:p>
        </w:tc>
        <w:tc>
          <w:tcPr>
            <w:tcW w:w="134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5</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6</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7</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8</w:t>
            </w:r>
          </w:p>
        </w:tc>
        <w:tc>
          <w:tcPr>
            <w:tcW w:w="1220"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9</w:t>
            </w:r>
          </w:p>
        </w:tc>
        <w:tc>
          <w:tcPr>
            <w:tcW w:w="1401" w:type="dxa"/>
            <w:tcBorders>
              <w:top w:val="nil"/>
              <w:left w:val="nil"/>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jc w:val="right"/>
              <w:rPr>
                <w:rFonts w:eastAsia="Times New Roman" w:cs="Calibri"/>
                <w:color w:val="000000"/>
                <w:lang w:eastAsia="es-ES"/>
              </w:rPr>
            </w:pPr>
            <w:r w:rsidRPr="00F45357">
              <w:rPr>
                <w:rFonts w:eastAsia="Times New Roman" w:cs="Calibri"/>
                <w:color w:val="000000"/>
                <w:lang w:eastAsia="es-ES"/>
              </w:rPr>
              <w:t>10</w:t>
            </w:r>
          </w:p>
        </w:tc>
      </w:tr>
      <w:tr w:rsidR="009A7203" w:rsidRPr="00F45357" w:rsidTr="009A7203">
        <w:trPr>
          <w:trHeight w:val="300"/>
        </w:trPr>
        <w:tc>
          <w:tcPr>
            <w:tcW w:w="1427" w:type="dxa"/>
            <w:tcBorders>
              <w:top w:val="nil"/>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MAQUINARIA</w:t>
            </w:r>
          </w:p>
        </w:tc>
        <w:tc>
          <w:tcPr>
            <w:tcW w:w="1253"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 </w:t>
            </w:r>
          </w:p>
        </w:tc>
      </w:tr>
      <w:tr w:rsidR="009A7203" w:rsidRPr="00F45357" w:rsidTr="009A7203">
        <w:trPr>
          <w:trHeight w:val="300"/>
        </w:trPr>
        <w:tc>
          <w:tcPr>
            <w:tcW w:w="1427" w:type="dxa"/>
            <w:tcBorders>
              <w:top w:val="nil"/>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EQUIPOS</w:t>
            </w:r>
          </w:p>
        </w:tc>
        <w:tc>
          <w:tcPr>
            <w:tcW w:w="1253"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3000</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3000</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3000</w:t>
            </w:r>
          </w:p>
        </w:tc>
        <w:tc>
          <w:tcPr>
            <w:tcW w:w="1401"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r>
      <w:tr w:rsidR="009A7203" w:rsidRPr="00F45357" w:rsidTr="009A7203">
        <w:trPr>
          <w:trHeight w:val="300"/>
        </w:trPr>
        <w:tc>
          <w:tcPr>
            <w:tcW w:w="1427" w:type="dxa"/>
            <w:tcBorders>
              <w:top w:val="nil"/>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MUEBLES</w:t>
            </w:r>
          </w:p>
        </w:tc>
        <w:tc>
          <w:tcPr>
            <w:tcW w:w="1253"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401"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 </w:t>
            </w:r>
          </w:p>
        </w:tc>
      </w:tr>
      <w:tr w:rsidR="009A7203" w:rsidRPr="00F45357" w:rsidTr="009A7203">
        <w:trPr>
          <w:trHeight w:val="300"/>
        </w:trPr>
        <w:tc>
          <w:tcPr>
            <w:tcW w:w="1427" w:type="dxa"/>
            <w:tcBorders>
              <w:top w:val="nil"/>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VEHICULO</w:t>
            </w:r>
          </w:p>
        </w:tc>
        <w:tc>
          <w:tcPr>
            <w:tcW w:w="1253"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340" w:type="dxa"/>
            <w:tcBorders>
              <w:top w:val="nil"/>
              <w:left w:val="nil"/>
              <w:bottom w:val="single" w:sz="4" w:space="0" w:color="auto"/>
              <w:right w:val="single" w:sz="4" w:space="0" w:color="auto"/>
            </w:tcBorders>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27600</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 </w:t>
            </w:r>
          </w:p>
        </w:tc>
        <w:tc>
          <w:tcPr>
            <w:tcW w:w="1401" w:type="dxa"/>
            <w:tcBorders>
              <w:top w:val="nil"/>
              <w:left w:val="nil"/>
              <w:bottom w:val="single" w:sz="4" w:space="0" w:color="auto"/>
              <w:right w:val="single" w:sz="4" w:space="0" w:color="auto"/>
            </w:tcBorders>
            <w:shd w:val="clear" w:color="000000" w:fill="FFC000"/>
            <w:noWrap/>
            <w:vAlign w:val="bottom"/>
            <w:hideMark/>
          </w:tcPr>
          <w:p w:rsidR="009A7203" w:rsidRPr="00F45357" w:rsidRDefault="009A7203" w:rsidP="009A7203">
            <w:pPr>
              <w:spacing w:after="0" w:line="240" w:lineRule="auto"/>
              <w:jc w:val="center"/>
              <w:rPr>
                <w:rFonts w:eastAsia="Times New Roman" w:cs="Calibri"/>
                <w:color w:val="000000"/>
                <w:lang w:eastAsia="es-ES"/>
              </w:rPr>
            </w:pPr>
            <w:r w:rsidRPr="00F45357">
              <w:rPr>
                <w:rFonts w:eastAsia="Times New Roman" w:cs="Calibri"/>
                <w:color w:val="000000"/>
                <w:lang w:eastAsia="es-ES"/>
              </w:rPr>
              <w:t>27600</w:t>
            </w:r>
          </w:p>
        </w:tc>
      </w:tr>
      <w:tr w:rsidR="009A7203" w:rsidRPr="00F45357" w:rsidTr="009A7203">
        <w:trPr>
          <w:trHeight w:val="300"/>
        </w:trPr>
        <w:tc>
          <w:tcPr>
            <w:tcW w:w="1427" w:type="dxa"/>
            <w:tcBorders>
              <w:top w:val="single" w:sz="4" w:space="0" w:color="auto"/>
              <w:left w:val="single" w:sz="4" w:space="0" w:color="auto"/>
              <w:bottom w:val="single" w:sz="4" w:space="0" w:color="auto"/>
              <w:right w:val="single" w:sz="4" w:space="0" w:color="auto"/>
            </w:tcBorders>
            <w:shd w:val="clear" w:color="000000" w:fill="F5C3CA"/>
            <w:noWrap/>
            <w:vAlign w:val="bottom"/>
            <w:hideMark/>
          </w:tcPr>
          <w:p w:rsidR="009A7203" w:rsidRPr="00F45357" w:rsidRDefault="009A7203" w:rsidP="009A7203">
            <w:pPr>
              <w:spacing w:after="0" w:line="240" w:lineRule="auto"/>
              <w:rPr>
                <w:rFonts w:eastAsia="Times New Roman" w:cs="Calibri"/>
                <w:color w:val="000000"/>
                <w:lang w:eastAsia="es-ES"/>
              </w:rPr>
            </w:pPr>
            <w:r w:rsidRPr="00F45357">
              <w:rPr>
                <w:rFonts w:eastAsia="Times New Roman" w:cs="Calibri"/>
                <w:color w:val="000000"/>
                <w:lang w:eastAsia="es-ES"/>
              </w:rPr>
              <w:t>TOTAL</w:t>
            </w:r>
          </w:p>
        </w:tc>
        <w:tc>
          <w:tcPr>
            <w:tcW w:w="1253"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3.000,00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w:t>
            </w:r>
            <w:r w:rsidRPr="00F45357">
              <w:rPr>
                <w:rFonts w:eastAsia="Times New Roman" w:cs="Calibri"/>
                <w:color w:val="000000"/>
                <w:lang w:eastAsia="es-ES"/>
              </w:rPr>
              <w:t xml:space="preserve">          -   </w:t>
            </w:r>
          </w:p>
        </w:tc>
        <w:tc>
          <w:tcPr>
            <w:tcW w:w="134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27.600,00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3.000,00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        -   </w:t>
            </w:r>
          </w:p>
        </w:tc>
        <w:tc>
          <w:tcPr>
            <w:tcW w:w="1220"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 </w:t>
            </w:r>
            <w:r w:rsidRPr="00F45357">
              <w:rPr>
                <w:rFonts w:eastAsia="Times New Roman" w:cs="Calibri"/>
                <w:color w:val="000000"/>
                <w:lang w:eastAsia="es-ES"/>
              </w:rPr>
              <w:t xml:space="preserve">3.000,00 </w:t>
            </w:r>
          </w:p>
        </w:tc>
        <w:tc>
          <w:tcPr>
            <w:tcW w:w="1401" w:type="dxa"/>
            <w:tcBorders>
              <w:top w:val="nil"/>
              <w:left w:val="nil"/>
              <w:bottom w:val="single" w:sz="4" w:space="0" w:color="auto"/>
              <w:right w:val="single" w:sz="4" w:space="0" w:color="auto"/>
            </w:tcBorders>
            <w:shd w:val="clear" w:color="auto" w:fill="auto"/>
            <w:noWrap/>
            <w:vAlign w:val="bottom"/>
            <w:hideMark/>
          </w:tcPr>
          <w:p w:rsidR="009A7203" w:rsidRPr="00F45357" w:rsidRDefault="009A7203" w:rsidP="009A7203">
            <w:pPr>
              <w:spacing w:after="0" w:line="240" w:lineRule="auto"/>
              <w:rPr>
                <w:rFonts w:eastAsia="Times New Roman" w:cs="Calibri"/>
                <w:color w:val="000000"/>
                <w:lang w:eastAsia="es-ES"/>
              </w:rPr>
            </w:pPr>
            <w:r>
              <w:rPr>
                <w:rFonts w:eastAsia="Times New Roman" w:cs="Calibri"/>
                <w:color w:val="000000"/>
                <w:lang w:eastAsia="es-ES"/>
              </w:rPr>
              <w:t xml:space="preserve"> $</w:t>
            </w:r>
            <w:r w:rsidRPr="00F45357">
              <w:rPr>
                <w:rFonts w:eastAsia="Times New Roman" w:cs="Calibri"/>
                <w:color w:val="000000"/>
                <w:lang w:eastAsia="es-ES"/>
              </w:rPr>
              <w:t xml:space="preserve">   27.600,00 </w:t>
            </w:r>
          </w:p>
        </w:tc>
      </w:tr>
    </w:tbl>
    <w:p w:rsidR="009A7203" w:rsidRDefault="009A7203" w:rsidP="009A7203">
      <w:pPr>
        <w:tabs>
          <w:tab w:val="left" w:pos="7796"/>
        </w:tabs>
        <w:jc w:val="center"/>
        <w:rPr>
          <w:rFonts w:ascii="Arial" w:hAnsi="Arial" w:cs="Arial"/>
          <w:sz w:val="18"/>
          <w:szCs w:val="18"/>
        </w:rPr>
      </w:pPr>
      <w:r>
        <w:rPr>
          <w:rFonts w:ascii="Arial" w:hAnsi="Arial" w:cs="Arial"/>
          <w:sz w:val="18"/>
          <w:szCs w:val="18"/>
        </w:rPr>
        <w:t>ELABORADO POR: LAS AUTORAS</w:t>
      </w:r>
    </w:p>
    <w:p w:rsidR="009A7203" w:rsidRDefault="009A7203" w:rsidP="009A7203">
      <w:pPr>
        <w:rPr>
          <w:rFonts w:ascii="Arial" w:hAnsi="Arial" w:cs="Arial"/>
          <w:sz w:val="18"/>
          <w:szCs w:val="18"/>
        </w:rPr>
      </w:pPr>
    </w:p>
    <w:p w:rsidR="009A7203" w:rsidRPr="00F45357" w:rsidRDefault="009A7203" w:rsidP="009A7203">
      <w:pPr>
        <w:rPr>
          <w:rFonts w:ascii="Arial" w:hAnsi="Arial" w:cs="Arial"/>
          <w:sz w:val="18"/>
          <w:szCs w:val="18"/>
        </w:rPr>
        <w:sectPr w:rsidR="009A7203" w:rsidRPr="00F45357" w:rsidSect="009A7203">
          <w:pgSz w:w="16838" w:h="11906" w:orient="landscape"/>
          <w:pgMar w:top="1701" w:right="1418" w:bottom="1701" w:left="1418" w:header="709" w:footer="709" w:gutter="0"/>
          <w:cols w:space="708"/>
          <w:docGrid w:linePitch="360"/>
        </w:sectPr>
      </w:pPr>
    </w:p>
    <w:p w:rsidR="009A7203" w:rsidRDefault="009A7203" w:rsidP="009A7203">
      <w:pPr>
        <w:spacing w:after="0"/>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1.27: Tabla de Amortización Mensual</w:t>
      </w:r>
    </w:p>
    <w:tbl>
      <w:tblPr>
        <w:tblW w:w="9100" w:type="dxa"/>
        <w:tblInd w:w="49" w:type="dxa"/>
        <w:tblCellMar>
          <w:left w:w="70" w:type="dxa"/>
          <w:right w:w="70" w:type="dxa"/>
        </w:tblCellMar>
        <w:tblLook w:val="04A0"/>
      </w:tblPr>
      <w:tblGrid>
        <w:gridCol w:w="1430"/>
        <w:gridCol w:w="1504"/>
        <w:gridCol w:w="1587"/>
        <w:gridCol w:w="2447"/>
        <w:gridCol w:w="2132"/>
      </w:tblGrid>
      <w:tr w:rsidR="009A7203" w:rsidRPr="004D5F39" w:rsidTr="009A7203">
        <w:trPr>
          <w:trHeight w:val="300"/>
        </w:trPr>
        <w:tc>
          <w:tcPr>
            <w:tcW w:w="9100" w:type="dxa"/>
            <w:gridSpan w:val="5"/>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9A7203" w:rsidRPr="004D5F39" w:rsidRDefault="009A7203" w:rsidP="009A7203">
            <w:pPr>
              <w:spacing w:after="0" w:line="240" w:lineRule="auto"/>
              <w:jc w:val="center"/>
              <w:rPr>
                <w:rFonts w:eastAsia="Times New Roman" w:cs="Calibri"/>
                <w:b/>
                <w:bCs/>
                <w:color w:val="FFFFFF"/>
                <w:lang w:eastAsia="es-ES"/>
              </w:rPr>
            </w:pPr>
            <w:r w:rsidRPr="004D5F39">
              <w:rPr>
                <w:rFonts w:eastAsia="Times New Roman" w:cs="Calibri"/>
                <w:b/>
                <w:bCs/>
                <w:color w:val="FFFFFF"/>
                <w:lang w:eastAsia="es-ES"/>
              </w:rPr>
              <w:t>TABLA DE AMORTIZACIÓN(MENSUAL)</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rPr>
                <w:rFonts w:eastAsia="Times New Roman" w:cs="Calibri"/>
                <w:b/>
                <w:bCs/>
                <w:color w:val="000000"/>
                <w:lang w:eastAsia="es-ES"/>
              </w:rPr>
            </w:pPr>
            <w:r w:rsidRPr="004D5F39">
              <w:rPr>
                <w:rFonts w:eastAsia="Times New Roman" w:cs="Calibri"/>
                <w:b/>
                <w:bCs/>
                <w:color w:val="000000"/>
                <w:lang w:eastAsia="es-ES"/>
              </w:rPr>
              <w:t>PERIODO</w:t>
            </w:r>
          </w:p>
        </w:tc>
        <w:tc>
          <w:tcPr>
            <w:tcW w:w="1504"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rPr>
                <w:rFonts w:eastAsia="Times New Roman" w:cs="Calibri"/>
                <w:b/>
                <w:bCs/>
                <w:color w:val="000000"/>
                <w:lang w:eastAsia="es-ES"/>
              </w:rPr>
            </w:pPr>
            <w:r w:rsidRPr="004D5F39">
              <w:rPr>
                <w:rFonts w:eastAsia="Times New Roman" w:cs="Calibri"/>
                <w:b/>
                <w:bCs/>
                <w:color w:val="000000"/>
                <w:lang w:eastAsia="es-ES"/>
              </w:rPr>
              <w:t>CUOTA</w:t>
            </w:r>
          </w:p>
        </w:tc>
        <w:tc>
          <w:tcPr>
            <w:tcW w:w="1587"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rPr>
                <w:rFonts w:eastAsia="Times New Roman" w:cs="Calibri"/>
                <w:b/>
                <w:bCs/>
                <w:color w:val="000000"/>
                <w:lang w:eastAsia="es-ES"/>
              </w:rPr>
            </w:pPr>
            <w:r w:rsidRPr="004D5F39">
              <w:rPr>
                <w:rFonts w:eastAsia="Times New Roman" w:cs="Calibri"/>
                <w:b/>
                <w:bCs/>
                <w:color w:val="000000"/>
                <w:lang w:eastAsia="es-ES"/>
              </w:rPr>
              <w:t>INTERES</w:t>
            </w:r>
          </w:p>
        </w:tc>
        <w:tc>
          <w:tcPr>
            <w:tcW w:w="2447"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rPr>
                <w:rFonts w:eastAsia="Times New Roman" w:cs="Calibri"/>
                <w:b/>
                <w:bCs/>
                <w:color w:val="000000"/>
                <w:lang w:eastAsia="es-ES"/>
              </w:rPr>
            </w:pPr>
            <w:r w:rsidRPr="004D5F39">
              <w:rPr>
                <w:rFonts w:eastAsia="Times New Roman" w:cs="Calibri"/>
                <w:b/>
                <w:bCs/>
                <w:color w:val="000000"/>
                <w:lang w:eastAsia="es-ES"/>
              </w:rPr>
              <w:t>AMORTIZACIÓN</w:t>
            </w:r>
          </w:p>
        </w:tc>
        <w:tc>
          <w:tcPr>
            <w:tcW w:w="2132"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rPr>
                <w:rFonts w:eastAsia="Times New Roman" w:cs="Calibri"/>
                <w:b/>
                <w:bCs/>
                <w:color w:val="000000"/>
                <w:lang w:eastAsia="es-ES"/>
              </w:rPr>
            </w:pPr>
            <w:r w:rsidRPr="004D5F39">
              <w:rPr>
                <w:rFonts w:eastAsia="Times New Roman" w:cs="Calibri"/>
                <w:b/>
                <w:bCs/>
                <w:color w:val="000000"/>
                <w:lang w:eastAsia="es-ES"/>
              </w:rPr>
              <w:t>CAPITAL VIVO</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rPr>
                <w:rFonts w:eastAsia="Times New Roman" w:cs="Calibri"/>
                <w:color w:val="000000"/>
                <w:lang w:eastAsia="es-ES"/>
              </w:rPr>
            </w:pPr>
            <w:r w:rsidRPr="004D5F39">
              <w:rPr>
                <w:rFonts w:eastAsia="Times New Roman" w:cs="Calibri"/>
                <w:color w:val="000000"/>
                <w:lang w:eastAsia="es-ES"/>
              </w:rPr>
              <w:t> </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rPr>
                <w:rFonts w:eastAsia="Times New Roman" w:cs="Calibri"/>
                <w:color w:val="000000"/>
                <w:lang w:eastAsia="es-ES"/>
              </w:rPr>
            </w:pPr>
            <w:r w:rsidRPr="004D5F39">
              <w:rPr>
                <w:rFonts w:eastAsia="Times New Roman" w:cs="Calibri"/>
                <w:color w:val="000000"/>
                <w:lang w:eastAsia="es-ES"/>
              </w:rPr>
              <w:t> </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rPr>
                <w:rFonts w:eastAsia="Times New Roman" w:cs="Calibri"/>
                <w:color w:val="000000"/>
                <w:lang w:eastAsia="es-ES"/>
              </w:rPr>
            </w:pPr>
            <w:r w:rsidRPr="004D5F39">
              <w:rPr>
                <w:rFonts w:eastAsia="Times New Roman" w:cs="Calibri"/>
                <w:color w:val="000000"/>
                <w:lang w:eastAsia="es-ES"/>
              </w:rPr>
              <w:t> </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$ 344.203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$ 3.155,20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$ 1.586,20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$ 342.617,20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$ 3.140,66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$ 1.600,74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$ 341.016,46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$ 3.125,98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$ 1.615,42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$ 339.401,04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$ 3.111,18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$ 1.630,23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$ 337.770,82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$ 3.096,23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$ 1.645,17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$ 336.125,65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$ 3.081,15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$ 1.660,25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$ 334.465,40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$ 3.065,93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$ 1.675,47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$ 332.789,93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$ 3.050,57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$ 1.690,83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$ 331.099,10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$ 3.035,08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$ 1.706,33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$ 329.392,77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$ 3.019,43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$ 1.721,97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$ 327.670,80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$ 3.003,65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$ 1.737,75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$ 325.933,05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$ 2.987,72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$ 1.753,68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$ 324.179,37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$ 2.971,64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$ 1.769,76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$ 322.409,61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$ 2.955,42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$ 1.785,98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$ 320.623,63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$ 2.939,05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$ 1.802,35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$ 318.821,27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$ 2.922,53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$ 1.818,87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$ 317.002,40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$ 2.905,86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$ 1.835,55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$ 315.166,85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$ 2.889,03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$ 1.852,37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$ 313.314,48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$ 2.872,05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$ 1.869,35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$ 311.445,13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$ 2.854,91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$ 1.886,49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$ 309.558,64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$ 2.837,62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$ 1.903,78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$ 307.654,86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$ 2.820,17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$ 1.921,23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$ 305.733,62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$ 2.802,56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$ 1.938,84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$ 303.794,78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$ 2.784,79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$ 1.956,62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$ 301.838,16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$ 2.766,85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$ 1.974,55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$ 299.863,61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$ 2.748,75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$ 1.992,65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$ 297.870,96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$ 2.730,48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$ 2.010,92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$ 295.860,04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$ 2.712,05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$ 2.029,35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$ 293.830,69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29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$ 2.693,45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$ 2.047,95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$ 291.782,73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$ 2.674,68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$ 2.066,73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$ 289.716,01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$ 2.655,73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$ 2.085,67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$ 287.630,33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$ 2.636,61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$ 2.104,79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$ 285.525,54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$ 2.617,32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$ 2.124,08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$ 283.401,46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$ 2.597,85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$ 2.143,56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$ 281.257,90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$ 2.578,20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$ 2.163,20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$ 279.094,70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$ 2.558,37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$ 2.183,03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$ 276.911,66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$ 2.538,36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$ 2.203,05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$ 274.708,62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$ 2.518,16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$ 2.223,24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$ 272.485,38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39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$ 2.497,78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$ 2.243,62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$ 270.241,76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$ 2.477,22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$ 2.264,19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$ 267.977,57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$ 2.456,46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$ 2.284,94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$ 265.692,63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$ 2.435,52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$ 2.305,89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$ 263.386,74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$ 2.414,38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$ 2.327,02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$ 261.059,72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$ 2.393,05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$ 2.348,35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$ 258.711,36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$ 2.371,52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$ 2.369,88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$ 256.341,48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$ 2.349,80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$ 2.391,61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$ 253.949,88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$ 2.327,87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$ 2.413,53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$ 251.536,35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$ 2.305,75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$ 2.435,65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$ 249.100,70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49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$ 2.283,42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$ 2.457,98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$ 246.642,72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$ 2.260,89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$ 2.480,51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$ 244.162,21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$ 2.238,15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$ 2.503,25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$ 241.658,96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$ 2.215,21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$ 2.526,20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$ 239.132,76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$ 2.192,05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$ 2.549,35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$ 236.583,41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$ 2.168,68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$ 2.572,72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$ 234.010,69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$ 2.145,10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$ 2.596,30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$ 231.414,39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$ 2.121,30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$ 2.620,10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$ 228.794,28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$ 2.097,28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$ 2.644,12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$ 226.150,16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$ 2.073,04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$ 2.668,36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$ 223.481,80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59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$ 2.048,58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$ 2.692,82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$ 220.788,98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$ 2.023,90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$ 2.717,50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$ 218.071,48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$ 1.998,99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$ 2.742,41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$ 215.329,06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$ 1.973,85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$ 2.767,55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$ 212.561,51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$ 1.948,48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$ 2.792,92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$ 209.768,59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$ 1.922,88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$ 2.818,52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$ 206.950,07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$ 1.897,04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$ 2.844,36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$ 204.105,71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$ 1.870,97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$ 2.870,43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$ 201.235,27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$ 1.844,66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$ 2.896,75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$ 198.338,53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$ 1.818,10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$ 2.923,30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$ 195.415,23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69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$ 1.791,31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$ 2.950,10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$ 192.465,13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$ 1.764,26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$ 2.977,14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$ 189.487,99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$ 1.736,97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$ 3.004,43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$ 186.483,56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$ 1.709,43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$ 3.031,97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$ 183.451,60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$ 1.681,64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$ 3.059,76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$ 180.391,83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$ 1.653,59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$ 3.087,81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$ 177.304,02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$ 1.625,29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$ 3.116,12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$ 174.187,91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$ 1.596,72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$ 3.144,68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$ 171.043,23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$ 1.567,90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$ 3.173,51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$ 167.869,72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$ 1.538,81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$ 3.202,60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$ 164.667,12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79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$ 1.509,45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$ 3.231,95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$ 161.435,17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$ 1.479,82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$ 3.261,58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$ 158.173,59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$ 1.449,92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$ 3.291,48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$ 154.882,11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$ 1.419,75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$ 3.321,65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$ 151.560,46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$ 1.389,30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$ 3.352,10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$ 148.208,36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$ 1.358,58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$ 3.382,83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$ 144.825,54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$ 1.327,57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$ 3.413,83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$ 141.411,70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$ 1.296,27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$ 3.445,13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$ 137.966,58</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$ 1.264,69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$ 3.476,71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$ 134.489,87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$ 1.232,82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$ 3.508,58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$ 130.981,29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89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$ 1.200,66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$ 3.540,74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$ 127.440,55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$ 1.168,21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$ 3.573,20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$ 123.867,35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$ 1.135,45</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$ 3.605,95</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$ 120.261,40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$ 1.102,40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$ 3.639,01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$ 116.622,39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$ 1.069,04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$ 3.672,36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$ 112.950,03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$ 1.035,38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$ 3.706,03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$ 109.244,00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$ 1.001,40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$ 3.740,00</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$ 105.504,00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$ 967,12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$ 3.774,28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$ 101.729,72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$ 932,52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$ 3.808,88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$ 97.920,84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$ 897,61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$ 3.843,79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$ 94.077,05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99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$ 862,37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$ 3.879,03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$ 90.198,02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$ 826,82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$ 3.914,59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$ 86.283,43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$ 790,93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$ 3.950,47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$ 82.332,96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$ 754,72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$ 3.986,68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$ 78.346,27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$ 718,17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$ 4.023,23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$ 74.323,05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$ 681,29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$ 4.060,11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$ 70.262,94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$ 644,08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$ 4.097,33</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$ 66.165,61</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$ 606,52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$ 4.134,88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$ 62.030,73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$ 568,62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$ 4.172,79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$ 57.857,94</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$ 530,36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$ 4.211,04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$ 53.646,90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109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$ 491,76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$ 4.249,64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$ 49.397,26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$ 452,81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$ 4.288,59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$ 45.108,67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111</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$ 413,50</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$ 4.327,91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$ 40.780,76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112</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$ 373,82</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$ 4.367,58</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$ 36.413,19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113</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$ 333,79</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$ 4.407,61</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$ 32.005,57</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114</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$ 293,38</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$ 4.448,02</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$ 27.557,55</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115</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$ 252,61</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$ 4.488,79</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$ 23.068,76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116</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$ 211,46</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$ 4.529,94</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$ 18.538,82</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117</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$ 169,94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$ 4.571,46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$ 13.967,36</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118</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$ 128,03</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$ 4.613,37</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$ 9.353,99</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119</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$ 85,74</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$ 4.655,66</w:t>
            </w:r>
          </w:p>
        </w:tc>
        <w:tc>
          <w:tcPr>
            <w:tcW w:w="2132"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$ 4.698,33</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120</w:t>
            </w:r>
          </w:p>
        </w:tc>
        <w:tc>
          <w:tcPr>
            <w:tcW w:w="1504"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$ 4.741</w:t>
            </w:r>
          </w:p>
        </w:tc>
        <w:tc>
          <w:tcPr>
            <w:tcW w:w="158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$ 43,07</w:t>
            </w:r>
          </w:p>
        </w:tc>
        <w:tc>
          <w:tcPr>
            <w:tcW w:w="2447" w:type="dxa"/>
            <w:tcBorders>
              <w:top w:val="nil"/>
              <w:left w:val="nil"/>
              <w:bottom w:val="single" w:sz="4" w:space="0" w:color="auto"/>
              <w:right w:val="single" w:sz="4" w:space="0" w:color="auto"/>
            </w:tcBorders>
            <w:shd w:val="clear" w:color="auto" w:fill="auto"/>
            <w:noWrap/>
            <w:vAlign w:val="bottom"/>
            <w:hideMark/>
          </w:tcPr>
          <w:p w:rsidR="009A7203" w:rsidRPr="004D5F39" w:rsidRDefault="009A7203" w:rsidP="009A7203">
            <w:pPr>
              <w:spacing w:after="0" w:line="240" w:lineRule="auto"/>
              <w:jc w:val="right"/>
              <w:rPr>
                <w:rFonts w:eastAsia="Times New Roman" w:cs="Calibri"/>
                <w:color w:val="000000"/>
                <w:lang w:eastAsia="es-ES"/>
              </w:rPr>
            </w:pPr>
            <w:r w:rsidRPr="004D5F39">
              <w:rPr>
                <w:rFonts w:eastAsia="Times New Roman" w:cs="Calibri"/>
                <w:color w:val="000000"/>
                <w:lang w:eastAsia="es-ES"/>
              </w:rPr>
              <w:t>$ 4.698,33</w:t>
            </w:r>
          </w:p>
        </w:tc>
        <w:tc>
          <w:tcPr>
            <w:tcW w:w="2132"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jc w:val="right"/>
              <w:rPr>
                <w:rFonts w:eastAsia="Times New Roman" w:cs="Calibri"/>
                <w:b/>
                <w:bCs/>
                <w:color w:val="000000"/>
                <w:lang w:eastAsia="es-ES"/>
              </w:rPr>
            </w:pPr>
            <w:r w:rsidRPr="004D5F39">
              <w:rPr>
                <w:rFonts w:eastAsia="Times New Roman" w:cs="Calibri"/>
                <w:b/>
                <w:bCs/>
                <w:color w:val="000000"/>
                <w:lang w:eastAsia="es-ES"/>
              </w:rPr>
              <w:t>$ 0,00</w:t>
            </w:r>
          </w:p>
        </w:tc>
      </w:tr>
      <w:tr w:rsidR="009A7203" w:rsidRPr="004D5F39" w:rsidTr="009A7203">
        <w:trPr>
          <w:trHeight w:val="300"/>
        </w:trPr>
        <w:tc>
          <w:tcPr>
            <w:tcW w:w="1430" w:type="dxa"/>
            <w:tcBorders>
              <w:top w:val="nil"/>
              <w:left w:val="single" w:sz="4" w:space="0" w:color="auto"/>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rPr>
                <w:rFonts w:eastAsia="Times New Roman" w:cs="Calibri"/>
                <w:b/>
                <w:bCs/>
                <w:color w:val="000000"/>
                <w:lang w:eastAsia="es-ES"/>
              </w:rPr>
            </w:pPr>
            <w:r w:rsidRPr="004D5F39">
              <w:rPr>
                <w:rFonts w:eastAsia="Times New Roman" w:cs="Calibri"/>
                <w:b/>
                <w:bCs/>
                <w:color w:val="000000"/>
                <w:lang w:eastAsia="es-ES"/>
              </w:rPr>
              <w:t>TOTAL</w:t>
            </w:r>
          </w:p>
        </w:tc>
        <w:tc>
          <w:tcPr>
            <w:tcW w:w="1504"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jc w:val="right"/>
              <w:rPr>
                <w:rFonts w:eastAsia="Times New Roman" w:cs="Calibri"/>
                <w:b/>
                <w:bCs/>
                <w:color w:val="000000"/>
                <w:lang w:eastAsia="es-ES"/>
              </w:rPr>
            </w:pPr>
            <w:r w:rsidRPr="004D5F39">
              <w:rPr>
                <w:rFonts w:eastAsia="Times New Roman" w:cs="Calibri"/>
                <w:b/>
                <w:bCs/>
                <w:color w:val="000000"/>
                <w:lang w:eastAsia="es-ES"/>
              </w:rPr>
              <w:t>$ 568.968</w:t>
            </w:r>
          </w:p>
        </w:tc>
        <w:tc>
          <w:tcPr>
            <w:tcW w:w="1587"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jc w:val="right"/>
              <w:rPr>
                <w:rFonts w:eastAsia="Times New Roman" w:cs="Calibri"/>
                <w:b/>
                <w:bCs/>
                <w:color w:val="000000"/>
                <w:lang w:eastAsia="es-ES"/>
              </w:rPr>
            </w:pPr>
            <w:r w:rsidRPr="004D5F39">
              <w:rPr>
                <w:rFonts w:eastAsia="Times New Roman" w:cs="Calibri"/>
                <w:b/>
                <w:bCs/>
                <w:color w:val="000000"/>
                <w:lang w:eastAsia="es-ES"/>
              </w:rPr>
              <w:t>$ 224.765</w:t>
            </w:r>
          </w:p>
        </w:tc>
        <w:tc>
          <w:tcPr>
            <w:tcW w:w="2447"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jc w:val="right"/>
              <w:rPr>
                <w:rFonts w:eastAsia="Times New Roman" w:cs="Calibri"/>
                <w:b/>
                <w:bCs/>
                <w:color w:val="000000"/>
                <w:lang w:eastAsia="es-ES"/>
              </w:rPr>
            </w:pPr>
            <w:r w:rsidRPr="004D5F39">
              <w:rPr>
                <w:rFonts w:eastAsia="Times New Roman" w:cs="Calibri"/>
                <w:b/>
                <w:bCs/>
                <w:color w:val="000000"/>
                <w:lang w:eastAsia="es-ES"/>
              </w:rPr>
              <w:t>$ 344.203</w:t>
            </w:r>
          </w:p>
        </w:tc>
        <w:tc>
          <w:tcPr>
            <w:tcW w:w="2132" w:type="dxa"/>
            <w:tcBorders>
              <w:top w:val="nil"/>
              <w:left w:val="nil"/>
              <w:bottom w:val="nil"/>
              <w:right w:val="nil"/>
            </w:tcBorders>
            <w:shd w:val="clear" w:color="auto" w:fill="auto"/>
            <w:noWrap/>
            <w:vAlign w:val="bottom"/>
            <w:hideMark/>
          </w:tcPr>
          <w:p w:rsidR="009A7203" w:rsidRPr="004D5F39" w:rsidRDefault="009A7203" w:rsidP="009A7203">
            <w:pPr>
              <w:spacing w:after="0" w:line="240" w:lineRule="auto"/>
              <w:rPr>
                <w:rFonts w:eastAsia="Times New Roman" w:cs="Calibri"/>
                <w:color w:val="000000"/>
                <w:lang w:eastAsia="es-ES"/>
              </w:rPr>
            </w:pPr>
          </w:p>
        </w:tc>
      </w:tr>
    </w:tbl>
    <w:p w:rsidR="009A7203" w:rsidRDefault="009A7203" w:rsidP="007E04C9">
      <w:pPr>
        <w:jc w:val="center"/>
        <w:rPr>
          <w:rFonts w:ascii="Arial" w:hAnsi="Arial" w:cs="Arial"/>
          <w:sz w:val="18"/>
          <w:szCs w:val="18"/>
        </w:rPr>
      </w:pPr>
      <w:r>
        <w:rPr>
          <w:rFonts w:ascii="Arial" w:hAnsi="Arial" w:cs="Arial"/>
          <w:sz w:val="18"/>
          <w:szCs w:val="18"/>
        </w:rPr>
        <w:t>ELABORADO POR: LAS AUTORAS</w:t>
      </w:r>
    </w:p>
    <w:p w:rsidR="007E04C9" w:rsidRDefault="007E04C9" w:rsidP="009A7203">
      <w:pPr>
        <w:spacing w:after="0"/>
        <w:jc w:val="center"/>
        <w:rPr>
          <w:rFonts w:ascii="Arial" w:hAnsi="Arial" w:cs="Arial"/>
          <w:sz w:val="18"/>
          <w:szCs w:val="18"/>
        </w:rPr>
      </w:pPr>
    </w:p>
    <w:p w:rsidR="007E04C9" w:rsidRDefault="007E04C9" w:rsidP="009A7203">
      <w:pPr>
        <w:spacing w:after="0"/>
        <w:jc w:val="center"/>
        <w:rPr>
          <w:rFonts w:ascii="Arial" w:hAnsi="Arial" w:cs="Arial"/>
          <w:sz w:val="18"/>
          <w:szCs w:val="18"/>
        </w:rPr>
      </w:pPr>
    </w:p>
    <w:p w:rsidR="007E04C9" w:rsidRDefault="007E04C9" w:rsidP="009A7203">
      <w:pPr>
        <w:spacing w:after="0"/>
        <w:jc w:val="center"/>
        <w:rPr>
          <w:rFonts w:ascii="Arial" w:hAnsi="Arial" w:cs="Arial"/>
          <w:sz w:val="18"/>
          <w:szCs w:val="18"/>
        </w:rPr>
      </w:pPr>
    </w:p>
    <w:p w:rsidR="009A7203" w:rsidRDefault="009A7203" w:rsidP="009A7203">
      <w:pPr>
        <w:spacing w:after="0"/>
        <w:jc w:val="center"/>
        <w:rPr>
          <w:rFonts w:ascii="Arial" w:hAnsi="Arial" w:cs="Arial"/>
          <w:sz w:val="18"/>
          <w:szCs w:val="18"/>
        </w:rPr>
      </w:pPr>
      <w:r>
        <w:rPr>
          <w:rFonts w:ascii="Arial" w:hAnsi="Arial" w:cs="Arial"/>
          <w:sz w:val="18"/>
          <w:szCs w:val="18"/>
        </w:rPr>
        <w:t>ANEXO 1.28: Cálculo de la Mano de Obra Directa</w:t>
      </w:r>
    </w:p>
    <w:tbl>
      <w:tblPr>
        <w:tblW w:w="4720" w:type="dxa"/>
        <w:jc w:val="center"/>
        <w:tblInd w:w="45" w:type="dxa"/>
        <w:tblCellMar>
          <w:left w:w="70" w:type="dxa"/>
          <w:right w:w="70" w:type="dxa"/>
        </w:tblCellMar>
        <w:tblLook w:val="04A0"/>
      </w:tblPr>
      <w:tblGrid>
        <w:gridCol w:w="3707"/>
        <w:gridCol w:w="1013"/>
      </w:tblGrid>
      <w:tr w:rsidR="009A7203" w:rsidRPr="004D5F39" w:rsidTr="009A7203">
        <w:trPr>
          <w:trHeight w:val="300"/>
          <w:jc w:val="center"/>
        </w:trPr>
        <w:tc>
          <w:tcPr>
            <w:tcW w:w="4720" w:type="dxa"/>
            <w:gridSpan w:val="2"/>
            <w:tcBorders>
              <w:top w:val="single" w:sz="4" w:space="0" w:color="auto"/>
              <w:left w:val="single" w:sz="4" w:space="0" w:color="auto"/>
              <w:bottom w:val="single" w:sz="4" w:space="0" w:color="auto"/>
              <w:right w:val="single" w:sz="4" w:space="0" w:color="000000"/>
            </w:tcBorders>
            <w:shd w:val="clear" w:color="000000" w:fill="D7253E"/>
            <w:noWrap/>
            <w:vAlign w:val="bottom"/>
            <w:hideMark/>
          </w:tcPr>
          <w:p w:rsidR="009A7203" w:rsidRPr="004D5F39" w:rsidRDefault="009A7203" w:rsidP="009A7203">
            <w:pPr>
              <w:spacing w:after="0" w:line="240" w:lineRule="auto"/>
              <w:jc w:val="center"/>
              <w:rPr>
                <w:rFonts w:ascii="Arial" w:eastAsia="Times New Roman" w:hAnsi="Arial" w:cs="Arial"/>
                <w:b/>
                <w:bCs/>
                <w:color w:val="FFFFFF"/>
                <w:lang w:eastAsia="es-ES"/>
              </w:rPr>
            </w:pPr>
            <w:r w:rsidRPr="004D5F39">
              <w:rPr>
                <w:rFonts w:ascii="Arial" w:eastAsia="Times New Roman" w:hAnsi="Arial" w:cs="Arial"/>
                <w:b/>
                <w:bCs/>
                <w:color w:val="FFFFFF"/>
                <w:lang w:eastAsia="es-ES"/>
              </w:rPr>
              <w:t>CALCULO DE LA MANO DE OBRA DIRECTA</w:t>
            </w:r>
          </w:p>
        </w:tc>
      </w:tr>
      <w:tr w:rsidR="009A7203" w:rsidRPr="004D5F39" w:rsidTr="009A7203">
        <w:trPr>
          <w:trHeight w:val="300"/>
          <w:jc w:val="center"/>
        </w:trPr>
        <w:tc>
          <w:tcPr>
            <w:tcW w:w="4720" w:type="dxa"/>
            <w:gridSpan w:val="2"/>
            <w:tcBorders>
              <w:top w:val="single" w:sz="4" w:space="0" w:color="auto"/>
              <w:left w:val="single" w:sz="4" w:space="0" w:color="auto"/>
              <w:bottom w:val="single" w:sz="4" w:space="0" w:color="auto"/>
              <w:right w:val="single" w:sz="4" w:space="0" w:color="auto"/>
            </w:tcBorders>
            <w:shd w:val="clear" w:color="000000" w:fill="F0A6B1"/>
            <w:vAlign w:val="bottom"/>
            <w:hideMark/>
          </w:tcPr>
          <w:p w:rsidR="009A7203" w:rsidRPr="004D5F39" w:rsidRDefault="009A7203" w:rsidP="009A7203">
            <w:pPr>
              <w:spacing w:after="0" w:line="240" w:lineRule="auto"/>
              <w:rPr>
                <w:rFonts w:ascii="Arial" w:eastAsia="Times New Roman" w:hAnsi="Arial" w:cs="Arial"/>
                <w:b/>
                <w:bCs/>
                <w:color w:val="000000"/>
                <w:lang w:eastAsia="es-ES"/>
              </w:rPr>
            </w:pPr>
            <w:r w:rsidRPr="004D5F39">
              <w:rPr>
                <w:rFonts w:ascii="Arial" w:eastAsia="Times New Roman" w:hAnsi="Arial" w:cs="Arial"/>
                <w:b/>
                <w:bCs/>
                <w:color w:val="000000"/>
                <w:lang w:eastAsia="es-ES"/>
              </w:rPr>
              <w:t>Producción Total</w:t>
            </w:r>
          </w:p>
        </w:tc>
      </w:tr>
      <w:tr w:rsidR="009A7203" w:rsidRPr="004D5F39" w:rsidTr="009A7203">
        <w:trPr>
          <w:trHeight w:val="300"/>
          <w:jc w:val="center"/>
        </w:trPr>
        <w:tc>
          <w:tcPr>
            <w:tcW w:w="3707" w:type="dxa"/>
            <w:tcBorders>
              <w:top w:val="single" w:sz="4" w:space="0" w:color="auto"/>
              <w:left w:val="single" w:sz="4" w:space="0" w:color="auto"/>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rPr>
                <w:rFonts w:ascii="Arial" w:eastAsia="Times New Roman" w:hAnsi="Arial" w:cs="Arial"/>
                <w:color w:val="000000"/>
                <w:lang w:eastAsia="es-ES"/>
              </w:rPr>
            </w:pPr>
            <w:r w:rsidRPr="004D5F39">
              <w:rPr>
                <w:rFonts w:ascii="Arial" w:eastAsia="Times New Roman" w:hAnsi="Arial" w:cs="Arial"/>
                <w:color w:val="000000"/>
                <w:lang w:eastAsia="es-ES"/>
              </w:rPr>
              <w:t>Demanda Diaria</w:t>
            </w:r>
          </w:p>
        </w:tc>
        <w:tc>
          <w:tcPr>
            <w:tcW w:w="1013" w:type="dxa"/>
            <w:tcBorders>
              <w:top w:val="nil"/>
              <w:left w:val="nil"/>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jc w:val="right"/>
              <w:rPr>
                <w:rFonts w:ascii="Arial" w:eastAsia="Times New Roman" w:hAnsi="Arial" w:cs="Arial"/>
                <w:color w:val="000000"/>
                <w:lang w:eastAsia="es-ES"/>
              </w:rPr>
            </w:pPr>
            <w:r w:rsidRPr="004D5F39">
              <w:rPr>
                <w:rFonts w:ascii="Arial" w:eastAsia="Times New Roman" w:hAnsi="Arial" w:cs="Arial"/>
                <w:color w:val="000000"/>
                <w:lang w:eastAsia="es-ES"/>
              </w:rPr>
              <w:t>13826</w:t>
            </w:r>
          </w:p>
        </w:tc>
      </w:tr>
      <w:tr w:rsidR="009A7203" w:rsidRPr="004D5F39" w:rsidTr="009A7203">
        <w:trPr>
          <w:trHeight w:val="300"/>
          <w:jc w:val="center"/>
        </w:trPr>
        <w:tc>
          <w:tcPr>
            <w:tcW w:w="3707" w:type="dxa"/>
            <w:tcBorders>
              <w:top w:val="single" w:sz="4" w:space="0" w:color="auto"/>
              <w:left w:val="single" w:sz="4" w:space="0" w:color="auto"/>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rPr>
                <w:rFonts w:ascii="Arial" w:eastAsia="Times New Roman" w:hAnsi="Arial" w:cs="Arial"/>
                <w:color w:val="000000"/>
                <w:lang w:eastAsia="es-ES"/>
              </w:rPr>
            </w:pPr>
            <w:r w:rsidRPr="004D5F39">
              <w:rPr>
                <w:rFonts w:ascii="Arial" w:eastAsia="Times New Roman" w:hAnsi="Arial" w:cs="Arial"/>
                <w:color w:val="000000"/>
                <w:lang w:eastAsia="es-ES"/>
              </w:rPr>
              <w:t>Demanda Mensual</w:t>
            </w:r>
          </w:p>
        </w:tc>
        <w:tc>
          <w:tcPr>
            <w:tcW w:w="1013" w:type="dxa"/>
            <w:tcBorders>
              <w:top w:val="nil"/>
              <w:left w:val="nil"/>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jc w:val="right"/>
              <w:rPr>
                <w:rFonts w:ascii="Arial" w:eastAsia="Times New Roman" w:hAnsi="Arial" w:cs="Arial"/>
                <w:color w:val="000000"/>
                <w:lang w:eastAsia="es-ES"/>
              </w:rPr>
            </w:pPr>
            <w:r w:rsidRPr="004D5F39">
              <w:rPr>
                <w:rFonts w:ascii="Arial" w:eastAsia="Times New Roman" w:hAnsi="Arial" w:cs="Arial"/>
                <w:color w:val="000000"/>
                <w:lang w:eastAsia="es-ES"/>
              </w:rPr>
              <w:t>276520</w:t>
            </w:r>
          </w:p>
        </w:tc>
      </w:tr>
      <w:tr w:rsidR="009A7203" w:rsidRPr="004D5F39" w:rsidTr="009A7203">
        <w:trPr>
          <w:trHeight w:val="300"/>
          <w:jc w:val="center"/>
        </w:trPr>
        <w:tc>
          <w:tcPr>
            <w:tcW w:w="3707" w:type="dxa"/>
            <w:tcBorders>
              <w:top w:val="single" w:sz="4" w:space="0" w:color="auto"/>
              <w:left w:val="single" w:sz="4" w:space="0" w:color="auto"/>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rPr>
                <w:rFonts w:ascii="Arial" w:eastAsia="Times New Roman" w:hAnsi="Arial" w:cs="Arial"/>
                <w:color w:val="000000"/>
                <w:lang w:eastAsia="es-ES"/>
              </w:rPr>
            </w:pPr>
            <w:r w:rsidRPr="004D5F39">
              <w:rPr>
                <w:rFonts w:ascii="Arial" w:eastAsia="Times New Roman" w:hAnsi="Arial" w:cs="Arial"/>
                <w:color w:val="000000"/>
                <w:lang w:eastAsia="es-ES"/>
              </w:rPr>
              <w:t>Demanda Anual</w:t>
            </w:r>
          </w:p>
        </w:tc>
        <w:tc>
          <w:tcPr>
            <w:tcW w:w="1013" w:type="dxa"/>
            <w:tcBorders>
              <w:top w:val="nil"/>
              <w:left w:val="nil"/>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jc w:val="right"/>
              <w:rPr>
                <w:rFonts w:ascii="Arial" w:eastAsia="Times New Roman" w:hAnsi="Arial" w:cs="Arial"/>
                <w:color w:val="000000"/>
                <w:lang w:eastAsia="es-ES"/>
              </w:rPr>
            </w:pPr>
            <w:r w:rsidRPr="004D5F39">
              <w:rPr>
                <w:rFonts w:ascii="Arial" w:eastAsia="Times New Roman" w:hAnsi="Arial" w:cs="Arial"/>
                <w:color w:val="000000"/>
                <w:lang w:eastAsia="es-ES"/>
              </w:rPr>
              <w:t>4977360</w:t>
            </w:r>
          </w:p>
        </w:tc>
      </w:tr>
      <w:tr w:rsidR="009A7203" w:rsidRPr="004D5F39" w:rsidTr="009A7203">
        <w:trPr>
          <w:trHeight w:val="300"/>
          <w:jc w:val="center"/>
        </w:trPr>
        <w:tc>
          <w:tcPr>
            <w:tcW w:w="3707" w:type="dxa"/>
            <w:tcBorders>
              <w:top w:val="single" w:sz="4" w:space="0" w:color="auto"/>
              <w:left w:val="single" w:sz="4" w:space="0" w:color="auto"/>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rPr>
                <w:rFonts w:ascii="Arial" w:eastAsia="Times New Roman" w:hAnsi="Arial" w:cs="Arial"/>
                <w:color w:val="000000"/>
                <w:lang w:eastAsia="es-ES"/>
              </w:rPr>
            </w:pPr>
            <w:r w:rsidRPr="004D5F39">
              <w:rPr>
                <w:rFonts w:ascii="Arial" w:eastAsia="Times New Roman" w:hAnsi="Arial" w:cs="Arial"/>
                <w:color w:val="000000"/>
                <w:lang w:eastAsia="es-ES"/>
              </w:rPr>
              <w:t>Sueldo de 8 Operarios Mensuales</w:t>
            </w:r>
          </w:p>
        </w:tc>
        <w:tc>
          <w:tcPr>
            <w:tcW w:w="1013" w:type="dxa"/>
            <w:tcBorders>
              <w:top w:val="nil"/>
              <w:left w:val="nil"/>
              <w:bottom w:val="single" w:sz="4" w:space="0" w:color="auto"/>
              <w:right w:val="single" w:sz="4" w:space="0" w:color="auto"/>
            </w:tcBorders>
            <w:shd w:val="clear" w:color="000000" w:fill="FAE0E4"/>
            <w:noWrap/>
            <w:vAlign w:val="bottom"/>
            <w:hideMark/>
          </w:tcPr>
          <w:p w:rsidR="009A7203" w:rsidRPr="004D5F39" w:rsidRDefault="009A7203" w:rsidP="009A7203">
            <w:pPr>
              <w:spacing w:after="0" w:line="240" w:lineRule="auto"/>
              <w:jc w:val="right"/>
              <w:rPr>
                <w:rFonts w:ascii="Arial" w:eastAsia="Times New Roman" w:hAnsi="Arial" w:cs="Arial"/>
                <w:color w:val="000000"/>
                <w:lang w:eastAsia="es-ES"/>
              </w:rPr>
            </w:pPr>
            <w:r w:rsidRPr="004D5F39">
              <w:rPr>
                <w:rFonts w:ascii="Arial" w:eastAsia="Times New Roman" w:hAnsi="Arial" w:cs="Arial"/>
                <w:color w:val="000000"/>
                <w:lang w:eastAsia="es-ES"/>
              </w:rPr>
              <w:t>2400</w:t>
            </w:r>
          </w:p>
        </w:tc>
      </w:tr>
      <w:tr w:rsidR="009A7203" w:rsidRPr="004D5F39" w:rsidTr="009A7203">
        <w:trPr>
          <w:trHeight w:val="300"/>
          <w:jc w:val="center"/>
        </w:trPr>
        <w:tc>
          <w:tcPr>
            <w:tcW w:w="3707" w:type="dxa"/>
            <w:tcBorders>
              <w:top w:val="single" w:sz="4" w:space="0" w:color="auto"/>
              <w:left w:val="single" w:sz="4" w:space="0" w:color="auto"/>
              <w:bottom w:val="single" w:sz="4" w:space="0" w:color="auto"/>
              <w:right w:val="single" w:sz="4" w:space="0" w:color="auto"/>
            </w:tcBorders>
            <w:shd w:val="clear" w:color="000000" w:fill="D7253E"/>
            <w:noWrap/>
            <w:vAlign w:val="bottom"/>
            <w:hideMark/>
          </w:tcPr>
          <w:p w:rsidR="009A7203" w:rsidRPr="004D5F39" w:rsidRDefault="009A7203" w:rsidP="009A7203">
            <w:pPr>
              <w:spacing w:after="0" w:line="240" w:lineRule="auto"/>
              <w:rPr>
                <w:rFonts w:ascii="Arial" w:eastAsia="Times New Roman" w:hAnsi="Arial" w:cs="Arial"/>
                <w:b/>
                <w:bCs/>
                <w:color w:val="FFFFFF"/>
                <w:lang w:eastAsia="es-ES"/>
              </w:rPr>
            </w:pPr>
            <w:r w:rsidRPr="004D5F39">
              <w:rPr>
                <w:rFonts w:ascii="Arial" w:eastAsia="Times New Roman" w:hAnsi="Arial" w:cs="Arial"/>
                <w:b/>
                <w:bCs/>
                <w:color w:val="FFFFFF"/>
                <w:lang w:eastAsia="es-ES"/>
              </w:rPr>
              <w:t>Costo de Mano de Obra Directa</w:t>
            </w:r>
          </w:p>
        </w:tc>
        <w:tc>
          <w:tcPr>
            <w:tcW w:w="1013" w:type="dxa"/>
            <w:tcBorders>
              <w:top w:val="nil"/>
              <w:left w:val="nil"/>
              <w:bottom w:val="single" w:sz="4" w:space="0" w:color="auto"/>
              <w:right w:val="single" w:sz="4" w:space="0" w:color="auto"/>
            </w:tcBorders>
            <w:shd w:val="clear" w:color="000000" w:fill="F0A6B1"/>
            <w:noWrap/>
            <w:vAlign w:val="bottom"/>
            <w:hideMark/>
          </w:tcPr>
          <w:p w:rsidR="009A7203" w:rsidRPr="004D5F39" w:rsidRDefault="009A7203" w:rsidP="009A7203">
            <w:pPr>
              <w:spacing w:after="0" w:line="240" w:lineRule="auto"/>
              <w:jc w:val="right"/>
              <w:rPr>
                <w:rFonts w:ascii="Arial" w:eastAsia="Times New Roman" w:hAnsi="Arial" w:cs="Arial"/>
                <w:b/>
                <w:bCs/>
                <w:color w:val="000000"/>
                <w:lang w:eastAsia="es-ES"/>
              </w:rPr>
            </w:pPr>
            <w:r w:rsidRPr="004D5F39">
              <w:rPr>
                <w:rFonts w:ascii="Arial" w:eastAsia="Times New Roman" w:hAnsi="Arial" w:cs="Arial"/>
                <w:b/>
                <w:bCs/>
                <w:color w:val="000000"/>
                <w:lang w:eastAsia="es-ES"/>
              </w:rPr>
              <w:t>0,009</w:t>
            </w:r>
          </w:p>
        </w:tc>
      </w:tr>
    </w:tbl>
    <w:p w:rsidR="009A7203"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Default="009A7203" w:rsidP="009A7203">
      <w:pPr>
        <w:spacing w:after="0"/>
        <w:rPr>
          <w:rFonts w:ascii="Arial" w:hAnsi="Arial" w:cs="Arial"/>
          <w:sz w:val="18"/>
          <w:szCs w:val="18"/>
        </w:rPr>
      </w:pPr>
    </w:p>
    <w:p w:rsidR="009A7203" w:rsidRDefault="009A7203"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7E04C9" w:rsidRDefault="007E04C9" w:rsidP="009A7203">
      <w:pPr>
        <w:spacing w:after="0"/>
        <w:rPr>
          <w:rFonts w:ascii="Arial" w:hAnsi="Arial" w:cs="Arial"/>
          <w:sz w:val="18"/>
          <w:szCs w:val="18"/>
        </w:rPr>
      </w:pPr>
    </w:p>
    <w:p w:rsidR="009A7203" w:rsidRPr="00BF0BB1" w:rsidRDefault="009A7203" w:rsidP="009A7203">
      <w:pPr>
        <w:spacing w:after="0"/>
        <w:jc w:val="center"/>
        <w:rPr>
          <w:rFonts w:ascii="Arial" w:hAnsi="Arial" w:cs="Arial"/>
          <w:sz w:val="18"/>
          <w:szCs w:val="18"/>
        </w:rPr>
      </w:pPr>
      <w:r>
        <w:rPr>
          <w:rFonts w:ascii="Arial" w:hAnsi="Arial" w:cs="Arial"/>
          <w:sz w:val="18"/>
          <w:szCs w:val="18"/>
        </w:rPr>
        <w:t>ANEXO 1.29: Variación  respecto al Precio</w:t>
      </w:r>
    </w:p>
    <w:tbl>
      <w:tblPr>
        <w:tblW w:w="9798"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35"/>
        <w:gridCol w:w="1559"/>
        <w:gridCol w:w="1456"/>
        <w:gridCol w:w="1560"/>
        <w:gridCol w:w="2229"/>
        <w:gridCol w:w="1559"/>
      </w:tblGrid>
      <w:tr w:rsidR="009A7203" w:rsidRPr="00BF0BB1" w:rsidTr="009A7203">
        <w:trPr>
          <w:trHeight w:val="317"/>
          <w:jc w:val="center"/>
        </w:trPr>
        <w:tc>
          <w:tcPr>
            <w:tcW w:w="1435" w:type="dxa"/>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Variable</w:t>
            </w:r>
          </w:p>
        </w:tc>
        <w:tc>
          <w:tcPr>
            <w:tcW w:w="1559" w:type="dxa"/>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Porcentaje</w:t>
            </w:r>
          </w:p>
        </w:tc>
        <w:tc>
          <w:tcPr>
            <w:tcW w:w="1456" w:type="dxa"/>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Variación</w:t>
            </w:r>
          </w:p>
        </w:tc>
        <w:tc>
          <w:tcPr>
            <w:tcW w:w="1560" w:type="dxa"/>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TIR</w:t>
            </w:r>
          </w:p>
        </w:tc>
        <w:tc>
          <w:tcPr>
            <w:tcW w:w="2229" w:type="dxa"/>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VAN</w:t>
            </w:r>
          </w:p>
        </w:tc>
        <w:tc>
          <w:tcPr>
            <w:tcW w:w="1559" w:type="dxa"/>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Resultado</w:t>
            </w:r>
          </w:p>
        </w:tc>
      </w:tr>
      <w:tr w:rsidR="009A7203" w:rsidRPr="00BF0BB1" w:rsidTr="009A7203">
        <w:trPr>
          <w:trHeight w:val="317"/>
          <w:jc w:val="center"/>
        </w:trPr>
        <w:tc>
          <w:tcPr>
            <w:tcW w:w="1435"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-15%</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0,204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11,55%</w:t>
            </w:r>
          </w:p>
        </w:tc>
        <w:tc>
          <w:tcPr>
            <w:tcW w:w="2229"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-166.424,81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No Factible</w:t>
            </w:r>
          </w:p>
        </w:tc>
      </w:tr>
      <w:tr w:rsidR="009A7203" w:rsidRPr="00BF0BB1" w:rsidTr="009A7203">
        <w:trPr>
          <w:trHeight w:val="317"/>
          <w:jc w:val="center"/>
        </w:trPr>
        <w:tc>
          <w:tcPr>
            <w:tcW w:w="1435"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-10%</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0,216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23,81%</w:t>
            </w:r>
          </w:p>
        </w:tc>
        <w:tc>
          <w:tcPr>
            <w:tcW w:w="2229"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101.053,91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7"/>
          <w:jc w:val="center"/>
        </w:trPr>
        <w:tc>
          <w:tcPr>
            <w:tcW w:w="1435"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-5%</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0,228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36.99%</w:t>
            </w:r>
          </w:p>
        </w:tc>
        <w:tc>
          <w:tcPr>
            <w:tcW w:w="2229"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355.391,08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7"/>
          <w:jc w:val="center"/>
        </w:trPr>
        <w:tc>
          <w:tcPr>
            <w:tcW w:w="1435" w:type="dxa"/>
            <w:shd w:val="clear" w:color="000000" w:fill="FFC000"/>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Precio Venta</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0%</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0,240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50,79%</w:t>
            </w:r>
          </w:p>
        </w:tc>
        <w:tc>
          <w:tcPr>
            <w:tcW w:w="2229"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596.915,48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7"/>
          <w:jc w:val="center"/>
        </w:trPr>
        <w:tc>
          <w:tcPr>
            <w:tcW w:w="1435"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5%</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0,252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61,76%</w:t>
            </w:r>
          </w:p>
        </w:tc>
        <w:tc>
          <w:tcPr>
            <w:tcW w:w="2229"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853.743,80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7"/>
          <w:jc w:val="center"/>
        </w:trPr>
        <w:tc>
          <w:tcPr>
            <w:tcW w:w="1435"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10%</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0,264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82,25%</w:t>
            </w:r>
          </w:p>
        </w:tc>
        <w:tc>
          <w:tcPr>
            <w:tcW w:w="2229"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$ 1.074.572,12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32"/>
          <w:jc w:val="center"/>
        </w:trPr>
        <w:tc>
          <w:tcPr>
            <w:tcW w:w="1435"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559" w:type="dxa"/>
            <w:shd w:val="clear" w:color="auto"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15%</w:t>
            </w:r>
          </w:p>
        </w:tc>
        <w:tc>
          <w:tcPr>
            <w:tcW w:w="1456" w:type="dxa"/>
            <w:shd w:val="clear" w:color="auto"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0,276 </w:t>
            </w:r>
          </w:p>
        </w:tc>
        <w:tc>
          <w:tcPr>
            <w:tcW w:w="1560"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100,29%</w:t>
            </w:r>
          </w:p>
        </w:tc>
        <w:tc>
          <w:tcPr>
            <w:tcW w:w="2229" w:type="dxa"/>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$ 1.313.400,44 </w:t>
            </w:r>
          </w:p>
        </w:tc>
        <w:tc>
          <w:tcPr>
            <w:tcW w:w="1559" w:type="dxa"/>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bl>
    <w:p w:rsidR="009A7203" w:rsidRPr="00BF0BB1"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Pr="00BF0BB1" w:rsidRDefault="009A7203" w:rsidP="009A7203">
      <w:pPr>
        <w:spacing w:after="0"/>
        <w:jc w:val="center"/>
        <w:rPr>
          <w:rFonts w:ascii="Arial" w:hAnsi="Arial" w:cs="Arial"/>
          <w:sz w:val="18"/>
          <w:szCs w:val="18"/>
        </w:rPr>
      </w:pPr>
    </w:p>
    <w:p w:rsidR="009A7203" w:rsidRPr="00BF0BB1" w:rsidRDefault="009A7203" w:rsidP="009A7203">
      <w:pPr>
        <w:spacing w:after="0"/>
        <w:jc w:val="center"/>
        <w:rPr>
          <w:rFonts w:ascii="Arial" w:hAnsi="Arial" w:cs="Arial"/>
          <w:sz w:val="18"/>
          <w:szCs w:val="18"/>
        </w:rPr>
      </w:pPr>
      <w:r>
        <w:rPr>
          <w:rFonts w:ascii="Arial" w:hAnsi="Arial" w:cs="Arial"/>
          <w:sz w:val="18"/>
          <w:szCs w:val="18"/>
        </w:rPr>
        <w:t>ANEXO 1.30: Variación  respecto a la Demanda</w:t>
      </w:r>
    </w:p>
    <w:tbl>
      <w:tblPr>
        <w:tblW w:w="9657" w:type="dxa"/>
        <w:jc w:val="center"/>
        <w:tblInd w:w="496" w:type="dxa"/>
        <w:tblCellMar>
          <w:left w:w="70" w:type="dxa"/>
          <w:right w:w="70" w:type="dxa"/>
        </w:tblCellMar>
        <w:tblLook w:val="04A0"/>
      </w:tblPr>
      <w:tblGrid>
        <w:gridCol w:w="1417"/>
        <w:gridCol w:w="1440"/>
        <w:gridCol w:w="1900"/>
        <w:gridCol w:w="1400"/>
        <w:gridCol w:w="1860"/>
        <w:gridCol w:w="1640"/>
      </w:tblGrid>
      <w:tr w:rsidR="009A7203" w:rsidRPr="00BF0BB1" w:rsidTr="009A7203">
        <w:trPr>
          <w:trHeight w:val="315"/>
          <w:jc w:val="center"/>
        </w:trPr>
        <w:tc>
          <w:tcPr>
            <w:tcW w:w="1417"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Variable</w:t>
            </w:r>
          </w:p>
        </w:tc>
        <w:tc>
          <w:tcPr>
            <w:tcW w:w="1440" w:type="dxa"/>
            <w:tcBorders>
              <w:top w:val="single" w:sz="8" w:space="0" w:color="auto"/>
              <w:left w:val="nil"/>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Porcentaje</w:t>
            </w:r>
          </w:p>
        </w:tc>
        <w:tc>
          <w:tcPr>
            <w:tcW w:w="1900" w:type="dxa"/>
            <w:tcBorders>
              <w:top w:val="single" w:sz="8" w:space="0" w:color="auto"/>
              <w:left w:val="nil"/>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Variación</w:t>
            </w:r>
          </w:p>
        </w:tc>
        <w:tc>
          <w:tcPr>
            <w:tcW w:w="1400" w:type="dxa"/>
            <w:tcBorders>
              <w:top w:val="single" w:sz="8" w:space="0" w:color="auto"/>
              <w:left w:val="nil"/>
              <w:bottom w:val="nil"/>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TIR</w:t>
            </w:r>
          </w:p>
        </w:tc>
        <w:tc>
          <w:tcPr>
            <w:tcW w:w="1860" w:type="dxa"/>
            <w:tcBorders>
              <w:top w:val="single" w:sz="8" w:space="0" w:color="auto"/>
              <w:left w:val="nil"/>
              <w:bottom w:val="nil"/>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VAN</w:t>
            </w:r>
          </w:p>
        </w:tc>
        <w:tc>
          <w:tcPr>
            <w:tcW w:w="1640" w:type="dxa"/>
            <w:tcBorders>
              <w:top w:val="single" w:sz="8" w:space="0" w:color="auto"/>
              <w:left w:val="nil"/>
              <w:bottom w:val="single" w:sz="4" w:space="0" w:color="auto"/>
              <w:right w:val="single" w:sz="8"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Resultado</w:t>
            </w:r>
          </w:p>
        </w:tc>
      </w:tr>
      <w:tr w:rsidR="009A7203" w:rsidRPr="00BF0BB1" w:rsidTr="009A7203">
        <w:trPr>
          <w:trHeight w:val="300"/>
          <w:jc w:val="center"/>
        </w:trPr>
        <w:tc>
          <w:tcPr>
            <w:tcW w:w="1417" w:type="dxa"/>
            <w:tcBorders>
              <w:top w:val="nil"/>
              <w:left w:val="single" w:sz="8"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-27%</w:t>
            </w:r>
          </w:p>
        </w:tc>
        <w:tc>
          <w:tcPr>
            <w:tcW w:w="1900" w:type="dxa"/>
            <w:tcBorders>
              <w:top w:val="nil"/>
              <w:left w:val="nil"/>
              <w:bottom w:val="single" w:sz="4" w:space="0" w:color="auto"/>
              <w:right w:val="nil"/>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3.015.734</w:t>
            </w:r>
          </w:p>
        </w:tc>
        <w:tc>
          <w:tcPr>
            <w:tcW w:w="140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17,12%</w:t>
            </w:r>
          </w:p>
        </w:tc>
        <w:tc>
          <w:tcPr>
            <w:tcW w:w="1860" w:type="dxa"/>
            <w:tcBorders>
              <w:top w:val="single" w:sz="4" w:space="0" w:color="auto"/>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  -42.813,07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No Factible</w:t>
            </w:r>
          </w:p>
        </w:tc>
      </w:tr>
      <w:tr w:rsidR="009A7203" w:rsidRPr="00BF0BB1" w:rsidTr="009A7203">
        <w:trPr>
          <w:trHeight w:val="315"/>
          <w:jc w:val="center"/>
        </w:trPr>
        <w:tc>
          <w:tcPr>
            <w:tcW w:w="1417" w:type="dxa"/>
            <w:tcBorders>
              <w:top w:val="nil"/>
              <w:left w:val="single" w:sz="8"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-17%</w:t>
            </w:r>
          </w:p>
        </w:tc>
        <w:tc>
          <w:tcPr>
            <w:tcW w:w="1900" w:type="dxa"/>
            <w:tcBorders>
              <w:top w:val="nil"/>
              <w:left w:val="nil"/>
              <w:bottom w:val="single" w:sz="4" w:space="0" w:color="auto"/>
              <w:right w:val="nil"/>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4.131.143 </w:t>
            </w:r>
          </w:p>
        </w:tc>
        <w:tc>
          <w:tcPr>
            <w:tcW w:w="1400" w:type="dxa"/>
            <w:tcBorders>
              <w:top w:val="nil"/>
              <w:left w:val="single" w:sz="4"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28,65%</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   204.161,17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5"/>
          <w:jc w:val="center"/>
        </w:trPr>
        <w:tc>
          <w:tcPr>
            <w:tcW w:w="1417" w:type="dxa"/>
            <w:tcBorders>
              <w:top w:val="nil"/>
              <w:left w:val="single" w:sz="8" w:space="0" w:color="auto"/>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Demanda</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0</w:t>
            </w:r>
          </w:p>
        </w:tc>
        <w:tc>
          <w:tcPr>
            <w:tcW w:w="1900" w:type="dxa"/>
            <w:tcBorders>
              <w:top w:val="nil"/>
              <w:left w:val="nil"/>
              <w:bottom w:val="single" w:sz="4" w:space="0" w:color="auto"/>
              <w:right w:val="nil"/>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4.977.280 </w:t>
            </w:r>
          </w:p>
        </w:tc>
        <w:tc>
          <w:tcPr>
            <w:tcW w:w="1400" w:type="dxa"/>
            <w:tcBorders>
              <w:top w:val="nil"/>
              <w:left w:val="single" w:sz="4"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50,79%</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w:t>
            </w:r>
            <w:r w:rsidRPr="00BF0BB1">
              <w:rPr>
                <w:rFonts w:ascii="Arial" w:eastAsia="Times New Roman" w:hAnsi="Arial" w:cs="Arial"/>
                <w:color w:val="000000"/>
                <w:sz w:val="24"/>
                <w:szCs w:val="24"/>
                <w:lang w:eastAsia="es-EC"/>
              </w:rPr>
              <w:t xml:space="preserve">    596.915,48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441"/>
          <w:jc w:val="center"/>
        </w:trPr>
        <w:tc>
          <w:tcPr>
            <w:tcW w:w="1417" w:type="dxa"/>
            <w:tcBorders>
              <w:top w:val="nil"/>
              <w:left w:val="single" w:sz="8"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17%</w:t>
            </w:r>
          </w:p>
        </w:tc>
        <w:tc>
          <w:tcPr>
            <w:tcW w:w="19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5.823.418 </w:t>
            </w:r>
          </w:p>
        </w:tc>
        <w:tc>
          <w:tcPr>
            <w:tcW w:w="14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78,07%</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980482.97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30"/>
          <w:jc w:val="center"/>
        </w:trPr>
        <w:tc>
          <w:tcPr>
            <w:tcW w:w="1417" w:type="dxa"/>
            <w:tcBorders>
              <w:top w:val="nil"/>
              <w:left w:val="single" w:sz="8" w:space="0" w:color="auto"/>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27%</w:t>
            </w:r>
          </w:p>
        </w:tc>
        <w:tc>
          <w:tcPr>
            <w:tcW w:w="190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7.395.741 </w:t>
            </w:r>
          </w:p>
        </w:tc>
        <w:tc>
          <w:tcPr>
            <w:tcW w:w="140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97,59%</w:t>
            </w:r>
          </w:p>
        </w:tc>
        <w:tc>
          <w:tcPr>
            <w:tcW w:w="186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1.206.110,91 </w:t>
            </w:r>
          </w:p>
        </w:tc>
        <w:tc>
          <w:tcPr>
            <w:tcW w:w="1640" w:type="dxa"/>
            <w:tcBorders>
              <w:top w:val="nil"/>
              <w:left w:val="nil"/>
              <w:bottom w:val="single" w:sz="8"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bl>
    <w:p w:rsidR="009A7203" w:rsidRPr="00BF0BB1"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Pr="00BF0BB1" w:rsidRDefault="009A7203" w:rsidP="009A7203">
      <w:pPr>
        <w:spacing w:after="0"/>
        <w:jc w:val="center"/>
        <w:rPr>
          <w:rFonts w:ascii="Arial" w:hAnsi="Arial" w:cs="Arial"/>
          <w:sz w:val="18"/>
          <w:szCs w:val="18"/>
        </w:rPr>
      </w:pPr>
    </w:p>
    <w:p w:rsidR="009A7203" w:rsidRPr="00BF0BB1" w:rsidRDefault="009A7203" w:rsidP="009A7203">
      <w:pPr>
        <w:spacing w:after="0"/>
        <w:jc w:val="center"/>
        <w:rPr>
          <w:rFonts w:ascii="Arial" w:hAnsi="Arial" w:cs="Arial"/>
          <w:sz w:val="18"/>
          <w:szCs w:val="18"/>
        </w:rPr>
      </w:pPr>
      <w:r>
        <w:rPr>
          <w:rFonts w:ascii="Arial" w:hAnsi="Arial" w:cs="Arial"/>
          <w:sz w:val="18"/>
          <w:szCs w:val="18"/>
        </w:rPr>
        <w:t>ANEXO 1.31: Variación respecto a los Costos Totales</w:t>
      </w:r>
    </w:p>
    <w:tbl>
      <w:tblPr>
        <w:tblW w:w="9657" w:type="dxa"/>
        <w:jc w:val="center"/>
        <w:tblInd w:w="496" w:type="dxa"/>
        <w:tblCellMar>
          <w:left w:w="70" w:type="dxa"/>
          <w:right w:w="70" w:type="dxa"/>
        </w:tblCellMar>
        <w:tblLook w:val="04A0"/>
      </w:tblPr>
      <w:tblGrid>
        <w:gridCol w:w="1417"/>
        <w:gridCol w:w="1440"/>
        <w:gridCol w:w="1900"/>
        <w:gridCol w:w="1400"/>
        <w:gridCol w:w="1860"/>
        <w:gridCol w:w="1640"/>
      </w:tblGrid>
      <w:tr w:rsidR="009A7203" w:rsidRPr="00BF0BB1" w:rsidTr="009A7203">
        <w:trPr>
          <w:trHeight w:val="315"/>
          <w:jc w:val="center"/>
        </w:trPr>
        <w:tc>
          <w:tcPr>
            <w:tcW w:w="1417"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Variable</w:t>
            </w:r>
          </w:p>
        </w:tc>
        <w:tc>
          <w:tcPr>
            <w:tcW w:w="1440" w:type="dxa"/>
            <w:tcBorders>
              <w:top w:val="single" w:sz="8" w:space="0" w:color="auto"/>
              <w:left w:val="nil"/>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Porcentaje</w:t>
            </w:r>
          </w:p>
        </w:tc>
        <w:tc>
          <w:tcPr>
            <w:tcW w:w="1900" w:type="dxa"/>
            <w:tcBorders>
              <w:top w:val="single" w:sz="8" w:space="0" w:color="auto"/>
              <w:left w:val="nil"/>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Variación</w:t>
            </w:r>
          </w:p>
        </w:tc>
        <w:tc>
          <w:tcPr>
            <w:tcW w:w="1400" w:type="dxa"/>
            <w:tcBorders>
              <w:top w:val="single" w:sz="8" w:space="0" w:color="auto"/>
              <w:left w:val="nil"/>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TIR</w:t>
            </w:r>
          </w:p>
        </w:tc>
        <w:tc>
          <w:tcPr>
            <w:tcW w:w="1860" w:type="dxa"/>
            <w:tcBorders>
              <w:top w:val="single" w:sz="8" w:space="0" w:color="auto"/>
              <w:left w:val="nil"/>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VAN</w:t>
            </w:r>
          </w:p>
        </w:tc>
        <w:tc>
          <w:tcPr>
            <w:tcW w:w="1640" w:type="dxa"/>
            <w:tcBorders>
              <w:top w:val="single" w:sz="8" w:space="0" w:color="auto"/>
              <w:left w:val="nil"/>
              <w:bottom w:val="single" w:sz="4" w:space="0" w:color="auto"/>
              <w:right w:val="single" w:sz="8" w:space="0" w:color="auto"/>
            </w:tcBorders>
            <w:shd w:val="clear" w:color="000000" w:fill="FFC000"/>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Resultado</w:t>
            </w:r>
          </w:p>
        </w:tc>
      </w:tr>
      <w:tr w:rsidR="009A7203" w:rsidRPr="00BF0BB1" w:rsidTr="009A7203">
        <w:trPr>
          <w:trHeight w:val="315"/>
          <w:jc w:val="center"/>
        </w:trPr>
        <w:tc>
          <w:tcPr>
            <w:tcW w:w="1417" w:type="dxa"/>
            <w:tcBorders>
              <w:top w:val="nil"/>
              <w:left w:val="single" w:sz="8"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-20%</w:t>
            </w:r>
          </w:p>
        </w:tc>
        <w:tc>
          <w:tcPr>
            <w:tcW w:w="19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697.133,07 </w:t>
            </w:r>
          </w:p>
        </w:tc>
        <w:tc>
          <w:tcPr>
            <w:tcW w:w="14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89,41%</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$ 1.177.480,15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5"/>
          <w:jc w:val="center"/>
        </w:trPr>
        <w:tc>
          <w:tcPr>
            <w:tcW w:w="1417" w:type="dxa"/>
            <w:tcBorders>
              <w:top w:val="nil"/>
              <w:left w:val="single" w:sz="8"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-10%</w:t>
            </w:r>
          </w:p>
        </w:tc>
        <w:tc>
          <w:tcPr>
            <w:tcW w:w="19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784.274,70 </w:t>
            </w:r>
          </w:p>
        </w:tc>
        <w:tc>
          <w:tcPr>
            <w:tcW w:w="14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69,26%</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   887.197,88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5"/>
          <w:jc w:val="center"/>
        </w:trPr>
        <w:tc>
          <w:tcPr>
            <w:tcW w:w="1417" w:type="dxa"/>
            <w:tcBorders>
              <w:top w:val="nil"/>
              <w:left w:val="single" w:sz="8" w:space="0" w:color="auto"/>
              <w:bottom w:val="single" w:sz="4" w:space="0" w:color="auto"/>
              <w:right w:val="single" w:sz="4" w:space="0" w:color="auto"/>
            </w:tcBorders>
            <w:shd w:val="clear" w:color="000000" w:fill="FFC000"/>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Costos Totales</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0</w:t>
            </w:r>
          </w:p>
        </w:tc>
        <w:tc>
          <w:tcPr>
            <w:tcW w:w="19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871.416,34 </w:t>
            </w:r>
          </w:p>
        </w:tc>
        <w:tc>
          <w:tcPr>
            <w:tcW w:w="14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50,79%</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   596.915,48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15"/>
          <w:jc w:val="center"/>
        </w:trPr>
        <w:tc>
          <w:tcPr>
            <w:tcW w:w="1417" w:type="dxa"/>
            <w:tcBorders>
              <w:top w:val="nil"/>
              <w:left w:val="single" w:sz="8" w:space="0" w:color="auto"/>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10%</w:t>
            </w:r>
          </w:p>
        </w:tc>
        <w:tc>
          <w:tcPr>
            <w:tcW w:w="19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958.557,97 </w:t>
            </w:r>
          </w:p>
        </w:tc>
        <w:tc>
          <w:tcPr>
            <w:tcW w:w="140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33,74%</w:t>
            </w:r>
          </w:p>
        </w:tc>
        <w:tc>
          <w:tcPr>
            <w:tcW w:w="1860" w:type="dxa"/>
            <w:tcBorders>
              <w:top w:val="nil"/>
              <w:left w:val="nil"/>
              <w:bottom w:val="single" w:sz="4"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   299.209,04 </w:t>
            </w:r>
          </w:p>
        </w:tc>
        <w:tc>
          <w:tcPr>
            <w:tcW w:w="1640" w:type="dxa"/>
            <w:tcBorders>
              <w:top w:val="nil"/>
              <w:left w:val="nil"/>
              <w:bottom w:val="single" w:sz="4"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Factible</w:t>
            </w:r>
          </w:p>
        </w:tc>
      </w:tr>
      <w:tr w:rsidR="009A7203" w:rsidRPr="00BF0BB1" w:rsidTr="009A7203">
        <w:trPr>
          <w:trHeight w:val="330"/>
          <w:jc w:val="center"/>
        </w:trPr>
        <w:tc>
          <w:tcPr>
            <w:tcW w:w="1417" w:type="dxa"/>
            <w:tcBorders>
              <w:top w:val="nil"/>
              <w:left w:val="single" w:sz="8" w:space="0" w:color="auto"/>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w:t>
            </w:r>
          </w:p>
        </w:tc>
        <w:tc>
          <w:tcPr>
            <w:tcW w:w="144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20%</w:t>
            </w:r>
          </w:p>
        </w:tc>
        <w:tc>
          <w:tcPr>
            <w:tcW w:w="190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 xml:space="preserve"> $  1.045.699,61 </w:t>
            </w:r>
          </w:p>
        </w:tc>
        <w:tc>
          <w:tcPr>
            <w:tcW w:w="140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jc w:val="right"/>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17,99%</w:t>
            </w:r>
          </w:p>
        </w:tc>
        <w:tc>
          <w:tcPr>
            <w:tcW w:w="1860" w:type="dxa"/>
            <w:tcBorders>
              <w:top w:val="nil"/>
              <w:left w:val="nil"/>
              <w:bottom w:val="single" w:sz="8" w:space="0" w:color="auto"/>
              <w:right w:val="single" w:sz="4" w:space="0" w:color="auto"/>
            </w:tcBorders>
            <w:shd w:val="clear" w:color="000000" w:fill="auto"/>
            <w:noWrap/>
            <w:vAlign w:val="bottom"/>
            <w:hideMark/>
          </w:tcPr>
          <w:p w:rsidR="009A7203" w:rsidRPr="00BF0BB1" w:rsidRDefault="009A7203" w:rsidP="009A7203">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  </w:t>
            </w:r>
            <w:r w:rsidRPr="00BF0BB1">
              <w:rPr>
                <w:rFonts w:ascii="Arial" w:eastAsia="Times New Roman" w:hAnsi="Arial" w:cs="Arial"/>
                <w:color w:val="000000"/>
                <w:sz w:val="24"/>
                <w:szCs w:val="24"/>
                <w:lang w:eastAsia="es-EC"/>
              </w:rPr>
              <w:t xml:space="preserve">   -22.509,70 </w:t>
            </w:r>
          </w:p>
        </w:tc>
        <w:tc>
          <w:tcPr>
            <w:tcW w:w="1640" w:type="dxa"/>
            <w:tcBorders>
              <w:top w:val="nil"/>
              <w:left w:val="nil"/>
              <w:bottom w:val="single" w:sz="8" w:space="0" w:color="auto"/>
              <w:right w:val="single" w:sz="8" w:space="0" w:color="auto"/>
            </w:tcBorders>
            <w:shd w:val="clear" w:color="000000" w:fill="auto"/>
            <w:noWrap/>
            <w:vAlign w:val="bottom"/>
            <w:hideMark/>
          </w:tcPr>
          <w:p w:rsidR="009A7203" w:rsidRPr="00BF0BB1" w:rsidRDefault="009A7203" w:rsidP="009A7203">
            <w:pPr>
              <w:spacing w:after="0" w:line="240" w:lineRule="auto"/>
              <w:jc w:val="center"/>
              <w:rPr>
                <w:rFonts w:ascii="Arial" w:eastAsia="Times New Roman" w:hAnsi="Arial" w:cs="Arial"/>
                <w:color w:val="000000"/>
                <w:sz w:val="24"/>
                <w:szCs w:val="24"/>
                <w:lang w:eastAsia="es-EC"/>
              </w:rPr>
            </w:pPr>
            <w:r w:rsidRPr="00BF0BB1">
              <w:rPr>
                <w:rFonts w:ascii="Arial" w:eastAsia="Times New Roman" w:hAnsi="Arial" w:cs="Arial"/>
                <w:color w:val="000000"/>
                <w:sz w:val="24"/>
                <w:szCs w:val="24"/>
                <w:lang w:eastAsia="es-EC"/>
              </w:rPr>
              <w:t>No Factible</w:t>
            </w:r>
          </w:p>
        </w:tc>
      </w:tr>
    </w:tbl>
    <w:p w:rsidR="009A7203" w:rsidRPr="00BF0BB1" w:rsidRDefault="009A7203" w:rsidP="009A7203">
      <w:pPr>
        <w:spacing w:after="0"/>
        <w:jc w:val="center"/>
        <w:rPr>
          <w:rFonts w:ascii="Arial" w:hAnsi="Arial" w:cs="Arial"/>
          <w:sz w:val="18"/>
          <w:szCs w:val="18"/>
        </w:rPr>
      </w:pPr>
      <w:r>
        <w:rPr>
          <w:rFonts w:ascii="Arial" w:hAnsi="Arial" w:cs="Arial"/>
          <w:sz w:val="18"/>
          <w:szCs w:val="18"/>
        </w:rPr>
        <w:t>ELABORADO POR: LAS AUTORAS</w:t>
      </w:r>
    </w:p>
    <w:p w:rsidR="009A7203" w:rsidRPr="00BF0BB1" w:rsidRDefault="009A7203" w:rsidP="009A7203">
      <w:pPr>
        <w:spacing w:after="0"/>
        <w:jc w:val="center"/>
        <w:rPr>
          <w:rFonts w:ascii="Arial" w:hAnsi="Arial" w:cs="Arial"/>
          <w:sz w:val="18"/>
          <w:szCs w:val="18"/>
        </w:rPr>
      </w:pPr>
    </w:p>
    <w:p w:rsidR="009A7203" w:rsidRPr="00BF0BB1" w:rsidRDefault="009A7203" w:rsidP="009A7203">
      <w:pPr>
        <w:spacing w:after="0"/>
        <w:jc w:val="center"/>
        <w:rPr>
          <w:rFonts w:ascii="Arial" w:hAnsi="Arial" w:cs="Arial"/>
          <w:sz w:val="18"/>
          <w:szCs w:val="18"/>
        </w:rPr>
      </w:pPr>
    </w:p>
    <w:p w:rsidR="009A7203"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p w:rsidR="009A7203" w:rsidRPr="00D54BF2" w:rsidRDefault="009A7203" w:rsidP="009A7203">
      <w:pPr>
        <w:pStyle w:val="Prrafodelista"/>
        <w:autoSpaceDE w:val="0"/>
        <w:autoSpaceDN w:val="0"/>
        <w:adjustRightInd w:val="0"/>
        <w:spacing w:after="0" w:line="360" w:lineRule="auto"/>
        <w:jc w:val="both"/>
        <w:rPr>
          <w:rFonts w:ascii="Arial" w:hAnsi="Arial" w:cs="Arial"/>
          <w:sz w:val="24"/>
          <w:szCs w:val="24"/>
          <w:lang w:val="es-MX"/>
        </w:rPr>
      </w:pPr>
    </w:p>
    <w:sectPr w:rsidR="009A7203" w:rsidRPr="00D54BF2" w:rsidSect="007E04C9">
      <w:pgSz w:w="12240" w:h="15840"/>
      <w:pgMar w:top="2268" w:right="1418" w:bottom="1985" w:left="1985" w:header="709" w:footer="709" w:gutter="0"/>
      <w:pgNumType w:start="1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097" w:rsidRDefault="00251097" w:rsidP="00E907F2">
      <w:pPr>
        <w:spacing w:after="0" w:line="240" w:lineRule="auto"/>
      </w:pPr>
      <w:r>
        <w:separator/>
      </w:r>
    </w:p>
  </w:endnote>
  <w:endnote w:type="continuationSeparator" w:id="1">
    <w:p w:rsidR="00251097" w:rsidRDefault="00251097" w:rsidP="00E907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A3" w:rsidRDefault="00166AA3">
    <w:pPr>
      <w:pStyle w:val="Piedepgina"/>
      <w:jc w:val="right"/>
    </w:pPr>
    <w:fldSimple w:instr=" PAGE   \* MERGEFORMAT ">
      <w:r w:rsidR="00B17488">
        <w:rPr>
          <w:noProof/>
        </w:rPr>
        <w:t>II</w:t>
      </w:r>
    </w:fldSimple>
  </w:p>
  <w:p w:rsidR="00166AA3" w:rsidRDefault="00166AA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097" w:rsidRDefault="00251097" w:rsidP="00E907F2">
      <w:pPr>
        <w:spacing w:after="0" w:line="240" w:lineRule="auto"/>
      </w:pPr>
      <w:r>
        <w:separator/>
      </w:r>
    </w:p>
  </w:footnote>
  <w:footnote w:type="continuationSeparator" w:id="1">
    <w:p w:rsidR="00251097" w:rsidRDefault="00251097" w:rsidP="00E907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CF3"/>
      </v:shape>
    </w:pict>
  </w:numPicBullet>
  <w:abstractNum w:abstractNumId="0">
    <w:nsid w:val="00613BF5"/>
    <w:multiLevelType w:val="hybridMultilevel"/>
    <w:tmpl w:val="DFCE8BFC"/>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7D3450"/>
    <w:multiLevelType w:val="hybridMultilevel"/>
    <w:tmpl w:val="F5CEA51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240CA9"/>
    <w:multiLevelType w:val="hybridMultilevel"/>
    <w:tmpl w:val="B84E11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8E219A"/>
    <w:multiLevelType w:val="hybridMultilevel"/>
    <w:tmpl w:val="B7CA35F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BF6106"/>
    <w:multiLevelType w:val="hybridMultilevel"/>
    <w:tmpl w:val="A7002A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823D49"/>
    <w:multiLevelType w:val="multilevel"/>
    <w:tmpl w:val="CF1614F8"/>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ascii="Arial" w:hAnsi="Arial" w:cs="Arial" w:hint="default"/>
        <w:b/>
        <w:sz w:val="24"/>
        <w:szCs w:val="24"/>
        <w:vertAlign w:val="baseline"/>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023407C"/>
    <w:multiLevelType w:val="multilevel"/>
    <w:tmpl w:val="383A88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lang w:val="es-MX"/>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0B067B8"/>
    <w:multiLevelType w:val="multilevel"/>
    <w:tmpl w:val="9F04D29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nsid w:val="186049E3"/>
    <w:multiLevelType w:val="hybridMultilevel"/>
    <w:tmpl w:val="92869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8966436"/>
    <w:multiLevelType w:val="hybridMultilevel"/>
    <w:tmpl w:val="36C0D1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9294C"/>
    <w:multiLevelType w:val="hybridMultilevel"/>
    <w:tmpl w:val="025CCBCA"/>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1">
    <w:nsid w:val="1B4C6274"/>
    <w:multiLevelType w:val="multilevel"/>
    <w:tmpl w:val="E1F4D6B0"/>
    <w:lvl w:ilvl="0">
      <w:start w:val="1"/>
      <w:numFmt w:val="decimal"/>
      <w:lvlText w:val="%1"/>
      <w:lvlJc w:val="left"/>
      <w:pPr>
        <w:ind w:left="540" w:hanging="540"/>
      </w:pPr>
      <w:rPr>
        <w:rFonts w:hint="default"/>
      </w:rPr>
    </w:lvl>
    <w:lvl w:ilvl="1">
      <w:start w:val="1"/>
      <w:numFmt w:val="decimal"/>
      <w:lvlText w:val="%1.%2"/>
      <w:lvlJc w:val="left"/>
      <w:pPr>
        <w:ind w:left="732" w:hanging="54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648" w:hanging="1080"/>
      </w:pPr>
      <w:rPr>
        <w:rFonts w:hint="default"/>
        <w:b/>
      </w:rPr>
    </w:lvl>
    <w:lvl w:ilvl="4">
      <w:start w:val="1"/>
      <w:numFmt w:val="decimal"/>
      <w:lvlText w:val="%1.%2.%3.%4.%5"/>
      <w:lvlJc w:val="left"/>
      <w:pPr>
        <w:ind w:left="1848" w:hanging="108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336" w:hanging="1800"/>
      </w:pPr>
      <w:rPr>
        <w:rFonts w:hint="default"/>
      </w:rPr>
    </w:lvl>
  </w:abstractNum>
  <w:abstractNum w:abstractNumId="12">
    <w:nsid w:val="1BFA0C78"/>
    <w:multiLevelType w:val="multilevel"/>
    <w:tmpl w:val="F6EA0780"/>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3">
    <w:nsid w:val="1C3D7B4F"/>
    <w:multiLevelType w:val="hybridMultilevel"/>
    <w:tmpl w:val="9C74B6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CDA150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5362F32"/>
    <w:multiLevelType w:val="hybridMultilevel"/>
    <w:tmpl w:val="97BA52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83527CF"/>
    <w:multiLevelType w:val="hybridMultilevel"/>
    <w:tmpl w:val="C9F69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3022F5"/>
    <w:multiLevelType w:val="hybridMultilevel"/>
    <w:tmpl w:val="77104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59471B"/>
    <w:multiLevelType w:val="hybridMultilevel"/>
    <w:tmpl w:val="14484B8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B568F1"/>
    <w:multiLevelType w:val="hybridMultilevel"/>
    <w:tmpl w:val="5748F63A"/>
    <w:lvl w:ilvl="0" w:tplc="300A000D">
      <w:start w:val="1"/>
      <w:numFmt w:val="bullet"/>
      <w:lvlText w:val=""/>
      <w:lvlJc w:val="left"/>
      <w:pPr>
        <w:ind w:left="1485" w:hanging="360"/>
      </w:pPr>
      <w:rPr>
        <w:rFonts w:ascii="Wingdings" w:hAnsi="Wingdings" w:hint="default"/>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20">
    <w:nsid w:val="31F662D2"/>
    <w:multiLevelType w:val="hybridMultilevel"/>
    <w:tmpl w:val="5BBA6A8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2E007EF"/>
    <w:multiLevelType w:val="hybridMultilevel"/>
    <w:tmpl w:val="18780C5C"/>
    <w:lvl w:ilvl="0" w:tplc="229C1B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2EA0A52"/>
    <w:multiLevelType w:val="hybridMultilevel"/>
    <w:tmpl w:val="DE90C15C"/>
    <w:lvl w:ilvl="0" w:tplc="300A0001">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23">
    <w:nsid w:val="34E57F97"/>
    <w:multiLevelType w:val="hybridMultilevel"/>
    <w:tmpl w:val="76D2F9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504202F"/>
    <w:multiLevelType w:val="hybridMultilevel"/>
    <w:tmpl w:val="DBD62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9634AFD"/>
    <w:multiLevelType w:val="hybridMultilevel"/>
    <w:tmpl w:val="325A1A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D3442F8"/>
    <w:multiLevelType w:val="hybridMultilevel"/>
    <w:tmpl w:val="C10A1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5D8308F"/>
    <w:multiLevelType w:val="multilevel"/>
    <w:tmpl w:val="1B60768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753005A"/>
    <w:multiLevelType w:val="hybridMultilevel"/>
    <w:tmpl w:val="60E6BD7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796187B"/>
    <w:multiLevelType w:val="hybridMultilevel"/>
    <w:tmpl w:val="A85A00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47FD01ED"/>
    <w:multiLevelType w:val="hybridMultilevel"/>
    <w:tmpl w:val="6616ED3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1">
    <w:nsid w:val="50CD0CDE"/>
    <w:multiLevelType w:val="hybridMultilevel"/>
    <w:tmpl w:val="5BF8A780"/>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1965EB"/>
    <w:multiLevelType w:val="hybridMultilevel"/>
    <w:tmpl w:val="231AEDA2"/>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2BE01FF"/>
    <w:multiLevelType w:val="hybridMultilevel"/>
    <w:tmpl w:val="8A9E3C8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4">
    <w:nsid w:val="56A842B0"/>
    <w:multiLevelType w:val="hybridMultilevel"/>
    <w:tmpl w:val="339074B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A55C9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nsid w:val="5C10244D"/>
    <w:multiLevelType w:val="hybridMultilevel"/>
    <w:tmpl w:val="8FB2188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FE3632B"/>
    <w:multiLevelType w:val="multilevel"/>
    <w:tmpl w:val="E1F4D6B0"/>
    <w:lvl w:ilvl="0">
      <w:start w:val="1"/>
      <w:numFmt w:val="decimal"/>
      <w:lvlText w:val="%1"/>
      <w:lvlJc w:val="left"/>
      <w:pPr>
        <w:ind w:left="540" w:hanging="540"/>
      </w:pPr>
      <w:rPr>
        <w:rFonts w:hint="default"/>
      </w:rPr>
    </w:lvl>
    <w:lvl w:ilvl="1">
      <w:start w:val="1"/>
      <w:numFmt w:val="decimal"/>
      <w:lvlText w:val="%1.%2"/>
      <w:lvlJc w:val="left"/>
      <w:pPr>
        <w:ind w:left="732" w:hanging="54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b/>
      </w:rPr>
    </w:lvl>
    <w:lvl w:ilvl="4">
      <w:start w:val="1"/>
      <w:numFmt w:val="decimal"/>
      <w:lvlText w:val="%1.%2.%3.%4.%5"/>
      <w:lvlJc w:val="left"/>
      <w:pPr>
        <w:ind w:left="1848" w:hanging="108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336" w:hanging="1800"/>
      </w:pPr>
      <w:rPr>
        <w:rFonts w:hint="default"/>
      </w:rPr>
    </w:lvl>
  </w:abstractNum>
  <w:abstractNum w:abstractNumId="38">
    <w:nsid w:val="60AB4890"/>
    <w:multiLevelType w:val="multilevel"/>
    <w:tmpl w:val="3BF0DC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1506" w:hanging="1080"/>
      </w:pPr>
      <w:rPr>
        <w:rFonts w:hint="default"/>
        <w:b w:val="0"/>
      </w:rPr>
    </w:lvl>
    <w:lvl w:ilvl="4">
      <w:start w:val="1"/>
      <w:numFmt w:val="decimal"/>
      <w:lvlText w:val="%1.%2.%3.%4.%5"/>
      <w:lvlJc w:val="left"/>
      <w:pPr>
        <w:ind w:left="2520" w:hanging="1080"/>
      </w:pPr>
      <w:rPr>
        <w:rFonts w:hint="default"/>
        <w:lang w:val="es-MX"/>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620105B2"/>
    <w:multiLevelType w:val="hybridMultilevel"/>
    <w:tmpl w:val="596870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6F34550"/>
    <w:multiLevelType w:val="hybridMultilevel"/>
    <w:tmpl w:val="7BF01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2D71D4"/>
    <w:multiLevelType w:val="hybridMultilevel"/>
    <w:tmpl w:val="21FADA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F0C6B97"/>
    <w:multiLevelType w:val="hybridMultilevel"/>
    <w:tmpl w:val="B1AE0A56"/>
    <w:lvl w:ilvl="0" w:tplc="0C0A000D">
      <w:start w:val="1"/>
      <w:numFmt w:val="bullet"/>
      <w:lvlText w:val=""/>
      <w:lvlJc w:val="left"/>
      <w:pPr>
        <w:ind w:left="1085" w:hanging="360"/>
      </w:pPr>
      <w:rPr>
        <w:rFonts w:ascii="Wingdings" w:hAnsi="Wingdings" w:hint="default"/>
      </w:rPr>
    </w:lvl>
    <w:lvl w:ilvl="1" w:tplc="0C0A0003" w:tentative="1">
      <w:start w:val="1"/>
      <w:numFmt w:val="bullet"/>
      <w:lvlText w:val="o"/>
      <w:lvlJc w:val="left"/>
      <w:pPr>
        <w:ind w:left="1805" w:hanging="360"/>
      </w:pPr>
      <w:rPr>
        <w:rFonts w:ascii="Courier New" w:hAnsi="Courier New" w:cs="Courier New" w:hint="default"/>
      </w:rPr>
    </w:lvl>
    <w:lvl w:ilvl="2" w:tplc="0C0A0005" w:tentative="1">
      <w:start w:val="1"/>
      <w:numFmt w:val="bullet"/>
      <w:lvlText w:val=""/>
      <w:lvlJc w:val="left"/>
      <w:pPr>
        <w:ind w:left="2525" w:hanging="360"/>
      </w:pPr>
      <w:rPr>
        <w:rFonts w:ascii="Wingdings" w:hAnsi="Wingdings" w:hint="default"/>
      </w:rPr>
    </w:lvl>
    <w:lvl w:ilvl="3" w:tplc="0C0A0001" w:tentative="1">
      <w:start w:val="1"/>
      <w:numFmt w:val="bullet"/>
      <w:lvlText w:val=""/>
      <w:lvlJc w:val="left"/>
      <w:pPr>
        <w:ind w:left="3245" w:hanging="360"/>
      </w:pPr>
      <w:rPr>
        <w:rFonts w:ascii="Symbol" w:hAnsi="Symbol" w:hint="default"/>
      </w:rPr>
    </w:lvl>
    <w:lvl w:ilvl="4" w:tplc="0C0A0003" w:tentative="1">
      <w:start w:val="1"/>
      <w:numFmt w:val="bullet"/>
      <w:lvlText w:val="o"/>
      <w:lvlJc w:val="left"/>
      <w:pPr>
        <w:ind w:left="3965" w:hanging="360"/>
      </w:pPr>
      <w:rPr>
        <w:rFonts w:ascii="Courier New" w:hAnsi="Courier New" w:cs="Courier New" w:hint="default"/>
      </w:rPr>
    </w:lvl>
    <w:lvl w:ilvl="5" w:tplc="0C0A0005" w:tentative="1">
      <w:start w:val="1"/>
      <w:numFmt w:val="bullet"/>
      <w:lvlText w:val=""/>
      <w:lvlJc w:val="left"/>
      <w:pPr>
        <w:ind w:left="4685" w:hanging="360"/>
      </w:pPr>
      <w:rPr>
        <w:rFonts w:ascii="Wingdings" w:hAnsi="Wingdings" w:hint="default"/>
      </w:rPr>
    </w:lvl>
    <w:lvl w:ilvl="6" w:tplc="0C0A0001" w:tentative="1">
      <w:start w:val="1"/>
      <w:numFmt w:val="bullet"/>
      <w:lvlText w:val=""/>
      <w:lvlJc w:val="left"/>
      <w:pPr>
        <w:ind w:left="5405" w:hanging="360"/>
      </w:pPr>
      <w:rPr>
        <w:rFonts w:ascii="Symbol" w:hAnsi="Symbol" w:hint="default"/>
      </w:rPr>
    </w:lvl>
    <w:lvl w:ilvl="7" w:tplc="0C0A0003" w:tentative="1">
      <w:start w:val="1"/>
      <w:numFmt w:val="bullet"/>
      <w:lvlText w:val="o"/>
      <w:lvlJc w:val="left"/>
      <w:pPr>
        <w:ind w:left="6125" w:hanging="360"/>
      </w:pPr>
      <w:rPr>
        <w:rFonts w:ascii="Courier New" w:hAnsi="Courier New" w:cs="Courier New" w:hint="default"/>
      </w:rPr>
    </w:lvl>
    <w:lvl w:ilvl="8" w:tplc="0C0A0005" w:tentative="1">
      <w:start w:val="1"/>
      <w:numFmt w:val="bullet"/>
      <w:lvlText w:val=""/>
      <w:lvlJc w:val="left"/>
      <w:pPr>
        <w:ind w:left="6845" w:hanging="360"/>
      </w:pPr>
      <w:rPr>
        <w:rFonts w:ascii="Wingdings" w:hAnsi="Wingdings" w:hint="default"/>
      </w:rPr>
    </w:lvl>
  </w:abstractNum>
  <w:abstractNum w:abstractNumId="43">
    <w:nsid w:val="6F276B81"/>
    <w:multiLevelType w:val="hybridMultilevel"/>
    <w:tmpl w:val="F20A0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22D78A1"/>
    <w:multiLevelType w:val="hybridMultilevel"/>
    <w:tmpl w:val="480A1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3961B93"/>
    <w:multiLevelType w:val="hybridMultilevel"/>
    <w:tmpl w:val="F52AE57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3DD34EA"/>
    <w:multiLevelType w:val="hybridMultilevel"/>
    <w:tmpl w:val="65A27B6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492618E"/>
    <w:multiLevelType w:val="hybridMultilevel"/>
    <w:tmpl w:val="C4381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C2E4F58"/>
    <w:multiLevelType w:val="hybridMultilevel"/>
    <w:tmpl w:val="6032CF7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C6D3B8C"/>
    <w:multiLevelType w:val="hybridMultilevel"/>
    <w:tmpl w:val="53D46CA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0">
    <w:nsid w:val="7E2476FB"/>
    <w:multiLevelType w:val="hybridMultilevel"/>
    <w:tmpl w:val="8E8635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8A1CB3"/>
    <w:multiLevelType w:val="hybridMultilevel"/>
    <w:tmpl w:val="82545C6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46"/>
  </w:num>
  <w:num w:numId="2">
    <w:abstractNumId w:val="3"/>
  </w:num>
  <w:num w:numId="3">
    <w:abstractNumId w:val="18"/>
  </w:num>
  <w:num w:numId="4">
    <w:abstractNumId w:val="40"/>
  </w:num>
  <w:num w:numId="5">
    <w:abstractNumId w:val="17"/>
  </w:num>
  <w:num w:numId="6">
    <w:abstractNumId w:val="43"/>
  </w:num>
  <w:num w:numId="7">
    <w:abstractNumId w:val="16"/>
  </w:num>
  <w:num w:numId="8">
    <w:abstractNumId w:val="13"/>
  </w:num>
  <w:num w:numId="9">
    <w:abstractNumId w:val="24"/>
  </w:num>
  <w:num w:numId="10">
    <w:abstractNumId w:val="47"/>
  </w:num>
  <w:num w:numId="11">
    <w:abstractNumId w:val="0"/>
  </w:num>
  <w:num w:numId="12">
    <w:abstractNumId w:val="29"/>
  </w:num>
  <w:num w:numId="13">
    <w:abstractNumId w:val="28"/>
  </w:num>
  <w:num w:numId="14">
    <w:abstractNumId w:val="19"/>
  </w:num>
  <w:num w:numId="15">
    <w:abstractNumId w:val="49"/>
  </w:num>
  <w:num w:numId="16">
    <w:abstractNumId w:val="33"/>
  </w:num>
  <w:num w:numId="17">
    <w:abstractNumId w:val="30"/>
  </w:num>
  <w:num w:numId="18">
    <w:abstractNumId w:val="39"/>
  </w:num>
  <w:num w:numId="19">
    <w:abstractNumId w:val="8"/>
  </w:num>
  <w:num w:numId="20">
    <w:abstractNumId w:val="51"/>
  </w:num>
  <w:num w:numId="21">
    <w:abstractNumId w:val="48"/>
  </w:num>
  <w:num w:numId="22">
    <w:abstractNumId w:val="12"/>
  </w:num>
  <w:num w:numId="23">
    <w:abstractNumId w:val="22"/>
  </w:num>
  <w:num w:numId="24">
    <w:abstractNumId w:val="44"/>
  </w:num>
  <w:num w:numId="25">
    <w:abstractNumId w:val="5"/>
  </w:num>
  <w:num w:numId="26">
    <w:abstractNumId w:val="32"/>
  </w:num>
  <w:num w:numId="27">
    <w:abstractNumId w:val="7"/>
  </w:num>
  <w:num w:numId="28">
    <w:abstractNumId w:val="26"/>
  </w:num>
  <w:num w:numId="29">
    <w:abstractNumId w:val="31"/>
  </w:num>
  <w:num w:numId="30">
    <w:abstractNumId w:val="4"/>
  </w:num>
  <w:num w:numId="31">
    <w:abstractNumId w:val="42"/>
  </w:num>
  <w:num w:numId="32">
    <w:abstractNumId w:val="25"/>
  </w:num>
  <w:num w:numId="33">
    <w:abstractNumId w:val="45"/>
  </w:num>
  <w:num w:numId="34">
    <w:abstractNumId w:val="37"/>
  </w:num>
  <w:num w:numId="35">
    <w:abstractNumId w:val="11"/>
  </w:num>
  <w:num w:numId="36">
    <w:abstractNumId w:val="36"/>
  </w:num>
  <w:num w:numId="37">
    <w:abstractNumId w:val="34"/>
  </w:num>
  <w:num w:numId="38">
    <w:abstractNumId w:val="41"/>
  </w:num>
  <w:num w:numId="39">
    <w:abstractNumId w:val="15"/>
  </w:num>
  <w:num w:numId="40">
    <w:abstractNumId w:val="6"/>
  </w:num>
  <w:num w:numId="41">
    <w:abstractNumId w:val="23"/>
  </w:num>
  <w:num w:numId="42">
    <w:abstractNumId w:val="2"/>
  </w:num>
  <w:num w:numId="43">
    <w:abstractNumId w:val="20"/>
  </w:num>
  <w:num w:numId="44">
    <w:abstractNumId w:val="35"/>
  </w:num>
  <w:num w:numId="45">
    <w:abstractNumId w:val="1"/>
  </w:num>
  <w:num w:numId="46">
    <w:abstractNumId w:val="50"/>
  </w:num>
  <w:num w:numId="47">
    <w:abstractNumId w:val="9"/>
  </w:num>
  <w:num w:numId="48">
    <w:abstractNumId w:val="10"/>
  </w:num>
  <w:num w:numId="49">
    <w:abstractNumId w:val="27"/>
  </w:num>
  <w:num w:numId="50">
    <w:abstractNumId w:val="38"/>
  </w:num>
  <w:num w:numId="51">
    <w:abstractNumId w:val="21"/>
  </w:num>
  <w:num w:numId="52">
    <w:abstractNumId w:val="1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numFmt w:val="upperRoman"/>
    <w:numStart w:val="2"/>
    <w:footnote w:id="0"/>
    <w:footnote w:id="1"/>
  </w:footnotePr>
  <w:endnotePr>
    <w:numFmt w:val="upperRoman"/>
    <w:numStart w:val="2"/>
    <w:endnote w:id="0"/>
    <w:endnote w:id="1"/>
  </w:endnotePr>
  <w:compat/>
  <w:rsids>
    <w:rsidRoot w:val="00B909CB"/>
    <w:rsid w:val="00006F6D"/>
    <w:rsid w:val="00010567"/>
    <w:rsid w:val="00013877"/>
    <w:rsid w:val="00021D04"/>
    <w:rsid w:val="0002505F"/>
    <w:rsid w:val="00031EA5"/>
    <w:rsid w:val="000321AE"/>
    <w:rsid w:val="000327B5"/>
    <w:rsid w:val="00033950"/>
    <w:rsid w:val="00041C50"/>
    <w:rsid w:val="000560F6"/>
    <w:rsid w:val="0006478E"/>
    <w:rsid w:val="00070CE5"/>
    <w:rsid w:val="00071F8D"/>
    <w:rsid w:val="000741B7"/>
    <w:rsid w:val="00074BE5"/>
    <w:rsid w:val="00076FCD"/>
    <w:rsid w:val="0008047F"/>
    <w:rsid w:val="0008062E"/>
    <w:rsid w:val="00084FCA"/>
    <w:rsid w:val="00085641"/>
    <w:rsid w:val="00085A4D"/>
    <w:rsid w:val="00087FD9"/>
    <w:rsid w:val="000A05A1"/>
    <w:rsid w:val="000A0613"/>
    <w:rsid w:val="000A319A"/>
    <w:rsid w:val="000A55A3"/>
    <w:rsid w:val="000A7EEC"/>
    <w:rsid w:val="000B0B7B"/>
    <w:rsid w:val="000B1B82"/>
    <w:rsid w:val="000B50D8"/>
    <w:rsid w:val="000C572B"/>
    <w:rsid w:val="000C6E6D"/>
    <w:rsid w:val="000D37AF"/>
    <w:rsid w:val="000D7F5C"/>
    <w:rsid w:val="000E2316"/>
    <w:rsid w:val="000F0D5A"/>
    <w:rsid w:val="000F1397"/>
    <w:rsid w:val="000F1F45"/>
    <w:rsid w:val="000F38C8"/>
    <w:rsid w:val="000F5645"/>
    <w:rsid w:val="000F7308"/>
    <w:rsid w:val="001050B9"/>
    <w:rsid w:val="00106D69"/>
    <w:rsid w:val="00106E0F"/>
    <w:rsid w:val="00110EFD"/>
    <w:rsid w:val="00125FF5"/>
    <w:rsid w:val="0013687D"/>
    <w:rsid w:val="0014074B"/>
    <w:rsid w:val="00146877"/>
    <w:rsid w:val="001561CA"/>
    <w:rsid w:val="00157A71"/>
    <w:rsid w:val="0016035C"/>
    <w:rsid w:val="0016137F"/>
    <w:rsid w:val="00161AD4"/>
    <w:rsid w:val="0016613A"/>
    <w:rsid w:val="00166AA3"/>
    <w:rsid w:val="00175962"/>
    <w:rsid w:val="001879F3"/>
    <w:rsid w:val="00197EEC"/>
    <w:rsid w:val="001A1583"/>
    <w:rsid w:val="001B1C4A"/>
    <w:rsid w:val="001B5FE1"/>
    <w:rsid w:val="001B777A"/>
    <w:rsid w:val="001C1548"/>
    <w:rsid w:val="001C3AF7"/>
    <w:rsid w:val="001C5F0A"/>
    <w:rsid w:val="001C6BDF"/>
    <w:rsid w:val="001C7BF8"/>
    <w:rsid w:val="001D634A"/>
    <w:rsid w:val="001E15E6"/>
    <w:rsid w:val="001E6CF0"/>
    <w:rsid w:val="001F0EAC"/>
    <w:rsid w:val="001F251D"/>
    <w:rsid w:val="001F426C"/>
    <w:rsid w:val="001F510D"/>
    <w:rsid w:val="002012C5"/>
    <w:rsid w:val="00201F9C"/>
    <w:rsid w:val="00202D26"/>
    <w:rsid w:val="002069C9"/>
    <w:rsid w:val="0021185F"/>
    <w:rsid w:val="00212C1F"/>
    <w:rsid w:val="002138D0"/>
    <w:rsid w:val="00220EF9"/>
    <w:rsid w:val="00231333"/>
    <w:rsid w:val="0023472A"/>
    <w:rsid w:val="002428C2"/>
    <w:rsid w:val="00244ED8"/>
    <w:rsid w:val="00247EC7"/>
    <w:rsid w:val="00251097"/>
    <w:rsid w:val="0025630D"/>
    <w:rsid w:val="00260BFC"/>
    <w:rsid w:val="00264D6E"/>
    <w:rsid w:val="0027124D"/>
    <w:rsid w:val="00272FFC"/>
    <w:rsid w:val="00290080"/>
    <w:rsid w:val="00292240"/>
    <w:rsid w:val="002B3361"/>
    <w:rsid w:val="002B4054"/>
    <w:rsid w:val="002B4BDB"/>
    <w:rsid w:val="002B601B"/>
    <w:rsid w:val="002C30B2"/>
    <w:rsid w:val="002D1955"/>
    <w:rsid w:val="002D5A73"/>
    <w:rsid w:val="002E467A"/>
    <w:rsid w:val="002E5500"/>
    <w:rsid w:val="002F48C4"/>
    <w:rsid w:val="00301F63"/>
    <w:rsid w:val="00310F27"/>
    <w:rsid w:val="00312BA6"/>
    <w:rsid w:val="00313273"/>
    <w:rsid w:val="003133AF"/>
    <w:rsid w:val="003156F4"/>
    <w:rsid w:val="00315FA4"/>
    <w:rsid w:val="00316D18"/>
    <w:rsid w:val="003216E3"/>
    <w:rsid w:val="00324879"/>
    <w:rsid w:val="00326B3E"/>
    <w:rsid w:val="00327729"/>
    <w:rsid w:val="00334504"/>
    <w:rsid w:val="0033723F"/>
    <w:rsid w:val="0034210E"/>
    <w:rsid w:val="003446E9"/>
    <w:rsid w:val="0034501E"/>
    <w:rsid w:val="00352086"/>
    <w:rsid w:val="003658C3"/>
    <w:rsid w:val="00372807"/>
    <w:rsid w:val="00375D01"/>
    <w:rsid w:val="00377D0C"/>
    <w:rsid w:val="00381BEB"/>
    <w:rsid w:val="00382A98"/>
    <w:rsid w:val="00385944"/>
    <w:rsid w:val="0039268E"/>
    <w:rsid w:val="00396BC1"/>
    <w:rsid w:val="003A153D"/>
    <w:rsid w:val="003B1DFD"/>
    <w:rsid w:val="003B3F70"/>
    <w:rsid w:val="003C1E67"/>
    <w:rsid w:val="003D19E6"/>
    <w:rsid w:val="003D5D4B"/>
    <w:rsid w:val="003E10BE"/>
    <w:rsid w:val="00404C87"/>
    <w:rsid w:val="004114B1"/>
    <w:rsid w:val="00412CF4"/>
    <w:rsid w:val="00413E16"/>
    <w:rsid w:val="004263F8"/>
    <w:rsid w:val="00430054"/>
    <w:rsid w:val="00431DE0"/>
    <w:rsid w:val="00445D3A"/>
    <w:rsid w:val="004474E9"/>
    <w:rsid w:val="00450482"/>
    <w:rsid w:val="00452584"/>
    <w:rsid w:val="00453BA6"/>
    <w:rsid w:val="00455063"/>
    <w:rsid w:val="004556CD"/>
    <w:rsid w:val="0046264C"/>
    <w:rsid w:val="00462E44"/>
    <w:rsid w:val="00465355"/>
    <w:rsid w:val="00467872"/>
    <w:rsid w:val="00473B86"/>
    <w:rsid w:val="004827A4"/>
    <w:rsid w:val="004901A4"/>
    <w:rsid w:val="004A0538"/>
    <w:rsid w:val="004A3641"/>
    <w:rsid w:val="004A5BDF"/>
    <w:rsid w:val="004B430D"/>
    <w:rsid w:val="004B4563"/>
    <w:rsid w:val="004B6221"/>
    <w:rsid w:val="004C0034"/>
    <w:rsid w:val="004C0A61"/>
    <w:rsid w:val="004C4A3A"/>
    <w:rsid w:val="004C5F29"/>
    <w:rsid w:val="004D542A"/>
    <w:rsid w:val="004D5733"/>
    <w:rsid w:val="004D6336"/>
    <w:rsid w:val="004E04D8"/>
    <w:rsid w:val="004E0671"/>
    <w:rsid w:val="004E2184"/>
    <w:rsid w:val="004E25A1"/>
    <w:rsid w:val="004E39EA"/>
    <w:rsid w:val="004F04B1"/>
    <w:rsid w:val="004F4BA5"/>
    <w:rsid w:val="004F7EEE"/>
    <w:rsid w:val="00500A4F"/>
    <w:rsid w:val="005018D9"/>
    <w:rsid w:val="00503AEE"/>
    <w:rsid w:val="00503B7F"/>
    <w:rsid w:val="00504F3A"/>
    <w:rsid w:val="005103B0"/>
    <w:rsid w:val="00514541"/>
    <w:rsid w:val="00514B05"/>
    <w:rsid w:val="00514F6C"/>
    <w:rsid w:val="00534E7E"/>
    <w:rsid w:val="00542320"/>
    <w:rsid w:val="00543C8D"/>
    <w:rsid w:val="00547355"/>
    <w:rsid w:val="005518EE"/>
    <w:rsid w:val="00557B6D"/>
    <w:rsid w:val="0056763F"/>
    <w:rsid w:val="00577DAF"/>
    <w:rsid w:val="00584D8F"/>
    <w:rsid w:val="0058500D"/>
    <w:rsid w:val="00586C3B"/>
    <w:rsid w:val="00587A35"/>
    <w:rsid w:val="00590664"/>
    <w:rsid w:val="005934AE"/>
    <w:rsid w:val="005973B2"/>
    <w:rsid w:val="005A0822"/>
    <w:rsid w:val="005A1A60"/>
    <w:rsid w:val="005A704D"/>
    <w:rsid w:val="005B0A2C"/>
    <w:rsid w:val="005B274A"/>
    <w:rsid w:val="005B5560"/>
    <w:rsid w:val="005C2C72"/>
    <w:rsid w:val="005C3E67"/>
    <w:rsid w:val="005C4BCC"/>
    <w:rsid w:val="005C72BF"/>
    <w:rsid w:val="005D09C3"/>
    <w:rsid w:val="005D4167"/>
    <w:rsid w:val="005D63B0"/>
    <w:rsid w:val="005D790E"/>
    <w:rsid w:val="005F1FB3"/>
    <w:rsid w:val="005F3E02"/>
    <w:rsid w:val="005F6B84"/>
    <w:rsid w:val="005F72D7"/>
    <w:rsid w:val="00600945"/>
    <w:rsid w:val="00604957"/>
    <w:rsid w:val="0062112E"/>
    <w:rsid w:val="00621F95"/>
    <w:rsid w:val="00624E11"/>
    <w:rsid w:val="00625AA1"/>
    <w:rsid w:val="006272D2"/>
    <w:rsid w:val="00627B86"/>
    <w:rsid w:val="00627B90"/>
    <w:rsid w:val="00630197"/>
    <w:rsid w:val="006315BE"/>
    <w:rsid w:val="006435B4"/>
    <w:rsid w:val="00643792"/>
    <w:rsid w:val="006476DF"/>
    <w:rsid w:val="0065216D"/>
    <w:rsid w:val="00657C7A"/>
    <w:rsid w:val="00660AC4"/>
    <w:rsid w:val="00664036"/>
    <w:rsid w:val="00672A43"/>
    <w:rsid w:val="0067480A"/>
    <w:rsid w:val="00677AD9"/>
    <w:rsid w:val="006865A9"/>
    <w:rsid w:val="00687B3E"/>
    <w:rsid w:val="00696283"/>
    <w:rsid w:val="006975D7"/>
    <w:rsid w:val="006A3618"/>
    <w:rsid w:val="006A430D"/>
    <w:rsid w:val="006A61A7"/>
    <w:rsid w:val="006B4AB5"/>
    <w:rsid w:val="006C1D99"/>
    <w:rsid w:val="006C3759"/>
    <w:rsid w:val="006C680A"/>
    <w:rsid w:val="006D0417"/>
    <w:rsid w:val="006D0ACF"/>
    <w:rsid w:val="006E30FF"/>
    <w:rsid w:val="006E5504"/>
    <w:rsid w:val="006E7796"/>
    <w:rsid w:val="006E7F18"/>
    <w:rsid w:val="006F5D2E"/>
    <w:rsid w:val="006F79DD"/>
    <w:rsid w:val="00700862"/>
    <w:rsid w:val="00701906"/>
    <w:rsid w:val="00706C6E"/>
    <w:rsid w:val="0071398D"/>
    <w:rsid w:val="007166A5"/>
    <w:rsid w:val="00716B3E"/>
    <w:rsid w:val="007317F8"/>
    <w:rsid w:val="00745276"/>
    <w:rsid w:val="00747FA6"/>
    <w:rsid w:val="00754413"/>
    <w:rsid w:val="0077235F"/>
    <w:rsid w:val="00780AA2"/>
    <w:rsid w:val="00782052"/>
    <w:rsid w:val="00797758"/>
    <w:rsid w:val="00797BE2"/>
    <w:rsid w:val="007A36A5"/>
    <w:rsid w:val="007A57FC"/>
    <w:rsid w:val="007B59F7"/>
    <w:rsid w:val="007B6A4F"/>
    <w:rsid w:val="007C3398"/>
    <w:rsid w:val="007D1CD8"/>
    <w:rsid w:val="007D5144"/>
    <w:rsid w:val="007E04C9"/>
    <w:rsid w:val="007E2F7B"/>
    <w:rsid w:val="007F4031"/>
    <w:rsid w:val="007F6707"/>
    <w:rsid w:val="007F6CE8"/>
    <w:rsid w:val="0080045E"/>
    <w:rsid w:val="00811371"/>
    <w:rsid w:val="00817F20"/>
    <w:rsid w:val="008363BC"/>
    <w:rsid w:val="0084053E"/>
    <w:rsid w:val="00843677"/>
    <w:rsid w:val="0084460E"/>
    <w:rsid w:val="00845B10"/>
    <w:rsid w:val="008516D4"/>
    <w:rsid w:val="0085661B"/>
    <w:rsid w:val="00857BAD"/>
    <w:rsid w:val="008623E9"/>
    <w:rsid w:val="00867747"/>
    <w:rsid w:val="00872B69"/>
    <w:rsid w:val="00881A0F"/>
    <w:rsid w:val="00882224"/>
    <w:rsid w:val="00885E94"/>
    <w:rsid w:val="0088605C"/>
    <w:rsid w:val="008A5E8F"/>
    <w:rsid w:val="008A6DEB"/>
    <w:rsid w:val="008C4C5B"/>
    <w:rsid w:val="008C6530"/>
    <w:rsid w:val="008D5A47"/>
    <w:rsid w:val="008D6EB4"/>
    <w:rsid w:val="008E05C1"/>
    <w:rsid w:val="008F3479"/>
    <w:rsid w:val="008F539E"/>
    <w:rsid w:val="008F59F2"/>
    <w:rsid w:val="008F5D9A"/>
    <w:rsid w:val="008F5DBA"/>
    <w:rsid w:val="008F77B7"/>
    <w:rsid w:val="00907572"/>
    <w:rsid w:val="009146B2"/>
    <w:rsid w:val="009163EE"/>
    <w:rsid w:val="00920150"/>
    <w:rsid w:val="00920DDF"/>
    <w:rsid w:val="009236F7"/>
    <w:rsid w:val="009270B5"/>
    <w:rsid w:val="00930139"/>
    <w:rsid w:val="009318D0"/>
    <w:rsid w:val="00937EAF"/>
    <w:rsid w:val="00943A03"/>
    <w:rsid w:val="00965368"/>
    <w:rsid w:val="0098338B"/>
    <w:rsid w:val="00983546"/>
    <w:rsid w:val="00983E94"/>
    <w:rsid w:val="00984929"/>
    <w:rsid w:val="00985768"/>
    <w:rsid w:val="009857D2"/>
    <w:rsid w:val="009862D6"/>
    <w:rsid w:val="00995A2E"/>
    <w:rsid w:val="009A7203"/>
    <w:rsid w:val="009A7DD5"/>
    <w:rsid w:val="009B09EE"/>
    <w:rsid w:val="009B120D"/>
    <w:rsid w:val="009B320D"/>
    <w:rsid w:val="009B4E68"/>
    <w:rsid w:val="009B5A6D"/>
    <w:rsid w:val="009B5B01"/>
    <w:rsid w:val="009B5D82"/>
    <w:rsid w:val="009C61EC"/>
    <w:rsid w:val="009D0384"/>
    <w:rsid w:val="009D0DE7"/>
    <w:rsid w:val="009D0EF9"/>
    <w:rsid w:val="009D6F2E"/>
    <w:rsid w:val="009E08E3"/>
    <w:rsid w:val="009E1D3F"/>
    <w:rsid w:val="009E3786"/>
    <w:rsid w:val="009E3D02"/>
    <w:rsid w:val="009E3DE0"/>
    <w:rsid w:val="009E483A"/>
    <w:rsid w:val="009E5A73"/>
    <w:rsid w:val="009F150E"/>
    <w:rsid w:val="009F2C22"/>
    <w:rsid w:val="009F6F83"/>
    <w:rsid w:val="00A004B5"/>
    <w:rsid w:val="00A00AEF"/>
    <w:rsid w:val="00A01E44"/>
    <w:rsid w:val="00A048E5"/>
    <w:rsid w:val="00A069E9"/>
    <w:rsid w:val="00A116EA"/>
    <w:rsid w:val="00A11FAD"/>
    <w:rsid w:val="00A1325F"/>
    <w:rsid w:val="00A138D1"/>
    <w:rsid w:val="00A403C0"/>
    <w:rsid w:val="00A539C8"/>
    <w:rsid w:val="00A6180B"/>
    <w:rsid w:val="00A75F81"/>
    <w:rsid w:val="00A772EA"/>
    <w:rsid w:val="00A82C23"/>
    <w:rsid w:val="00A83B19"/>
    <w:rsid w:val="00A849E7"/>
    <w:rsid w:val="00A865F1"/>
    <w:rsid w:val="00A8696A"/>
    <w:rsid w:val="00A87042"/>
    <w:rsid w:val="00A903EF"/>
    <w:rsid w:val="00AA0256"/>
    <w:rsid w:val="00AA2002"/>
    <w:rsid w:val="00AA201D"/>
    <w:rsid w:val="00AA6D2E"/>
    <w:rsid w:val="00AA7834"/>
    <w:rsid w:val="00AB1117"/>
    <w:rsid w:val="00AB3015"/>
    <w:rsid w:val="00AB5CA7"/>
    <w:rsid w:val="00AC6952"/>
    <w:rsid w:val="00AE7808"/>
    <w:rsid w:val="00AF40CB"/>
    <w:rsid w:val="00AF6005"/>
    <w:rsid w:val="00AF643A"/>
    <w:rsid w:val="00AF6FF8"/>
    <w:rsid w:val="00AF7035"/>
    <w:rsid w:val="00B0078F"/>
    <w:rsid w:val="00B009B1"/>
    <w:rsid w:val="00B17488"/>
    <w:rsid w:val="00B24D0C"/>
    <w:rsid w:val="00B26245"/>
    <w:rsid w:val="00B37662"/>
    <w:rsid w:val="00B419C5"/>
    <w:rsid w:val="00B46A80"/>
    <w:rsid w:val="00B47BF0"/>
    <w:rsid w:val="00B6021A"/>
    <w:rsid w:val="00B60E30"/>
    <w:rsid w:val="00B65F0D"/>
    <w:rsid w:val="00B718BF"/>
    <w:rsid w:val="00B71F2B"/>
    <w:rsid w:val="00B80BFC"/>
    <w:rsid w:val="00B80C9D"/>
    <w:rsid w:val="00B81D4C"/>
    <w:rsid w:val="00B86AF1"/>
    <w:rsid w:val="00B8787F"/>
    <w:rsid w:val="00B87C1A"/>
    <w:rsid w:val="00B90554"/>
    <w:rsid w:val="00B909CB"/>
    <w:rsid w:val="00B94864"/>
    <w:rsid w:val="00B94DD9"/>
    <w:rsid w:val="00BA235B"/>
    <w:rsid w:val="00BA53AA"/>
    <w:rsid w:val="00BB2EA7"/>
    <w:rsid w:val="00BB3038"/>
    <w:rsid w:val="00BB3C0F"/>
    <w:rsid w:val="00BB5101"/>
    <w:rsid w:val="00BC121F"/>
    <w:rsid w:val="00BC24C8"/>
    <w:rsid w:val="00BC3595"/>
    <w:rsid w:val="00BD1A7A"/>
    <w:rsid w:val="00BE1B29"/>
    <w:rsid w:val="00BE3AFA"/>
    <w:rsid w:val="00BE3BEE"/>
    <w:rsid w:val="00BE5D13"/>
    <w:rsid w:val="00BE5D2A"/>
    <w:rsid w:val="00BE715D"/>
    <w:rsid w:val="00BF03A7"/>
    <w:rsid w:val="00BF0763"/>
    <w:rsid w:val="00BF5027"/>
    <w:rsid w:val="00C00ABC"/>
    <w:rsid w:val="00C02D52"/>
    <w:rsid w:val="00C04DCD"/>
    <w:rsid w:val="00C142EB"/>
    <w:rsid w:val="00C15FDC"/>
    <w:rsid w:val="00C20FC0"/>
    <w:rsid w:val="00C272A5"/>
    <w:rsid w:val="00C31ACD"/>
    <w:rsid w:val="00C32ACC"/>
    <w:rsid w:val="00C32C4F"/>
    <w:rsid w:val="00C351C0"/>
    <w:rsid w:val="00C3743E"/>
    <w:rsid w:val="00C41397"/>
    <w:rsid w:val="00C45160"/>
    <w:rsid w:val="00C5323A"/>
    <w:rsid w:val="00C653B4"/>
    <w:rsid w:val="00C7024E"/>
    <w:rsid w:val="00C7081C"/>
    <w:rsid w:val="00C719C2"/>
    <w:rsid w:val="00C77965"/>
    <w:rsid w:val="00C805E0"/>
    <w:rsid w:val="00C8277B"/>
    <w:rsid w:val="00C92241"/>
    <w:rsid w:val="00C9247E"/>
    <w:rsid w:val="00C93F2B"/>
    <w:rsid w:val="00C941A4"/>
    <w:rsid w:val="00C947F7"/>
    <w:rsid w:val="00CA2F43"/>
    <w:rsid w:val="00CA41BC"/>
    <w:rsid w:val="00CA4A85"/>
    <w:rsid w:val="00CA7908"/>
    <w:rsid w:val="00CB166A"/>
    <w:rsid w:val="00CB2162"/>
    <w:rsid w:val="00CC14E6"/>
    <w:rsid w:val="00CC7910"/>
    <w:rsid w:val="00CD4EC5"/>
    <w:rsid w:val="00CD615A"/>
    <w:rsid w:val="00CE24D6"/>
    <w:rsid w:val="00CE26EA"/>
    <w:rsid w:val="00CE48C5"/>
    <w:rsid w:val="00CE655A"/>
    <w:rsid w:val="00CF2D55"/>
    <w:rsid w:val="00CF3908"/>
    <w:rsid w:val="00CF50DC"/>
    <w:rsid w:val="00CF5D49"/>
    <w:rsid w:val="00CF78C7"/>
    <w:rsid w:val="00CF7C2B"/>
    <w:rsid w:val="00D01C4E"/>
    <w:rsid w:val="00D07E65"/>
    <w:rsid w:val="00D10FA3"/>
    <w:rsid w:val="00D110ED"/>
    <w:rsid w:val="00D13581"/>
    <w:rsid w:val="00D25B26"/>
    <w:rsid w:val="00D305A0"/>
    <w:rsid w:val="00D34622"/>
    <w:rsid w:val="00D35B72"/>
    <w:rsid w:val="00D35C44"/>
    <w:rsid w:val="00D45AB7"/>
    <w:rsid w:val="00D50174"/>
    <w:rsid w:val="00D54BF2"/>
    <w:rsid w:val="00D618EA"/>
    <w:rsid w:val="00D632C9"/>
    <w:rsid w:val="00D64F47"/>
    <w:rsid w:val="00D67301"/>
    <w:rsid w:val="00D67FFC"/>
    <w:rsid w:val="00D71292"/>
    <w:rsid w:val="00D76829"/>
    <w:rsid w:val="00D76BCB"/>
    <w:rsid w:val="00D76E67"/>
    <w:rsid w:val="00D80130"/>
    <w:rsid w:val="00D8250C"/>
    <w:rsid w:val="00D82CEE"/>
    <w:rsid w:val="00D84AA4"/>
    <w:rsid w:val="00D879F9"/>
    <w:rsid w:val="00D93B9A"/>
    <w:rsid w:val="00DA005D"/>
    <w:rsid w:val="00DA318F"/>
    <w:rsid w:val="00DA3C80"/>
    <w:rsid w:val="00DA5D7B"/>
    <w:rsid w:val="00DB1316"/>
    <w:rsid w:val="00DC4029"/>
    <w:rsid w:val="00DD6C60"/>
    <w:rsid w:val="00DD7671"/>
    <w:rsid w:val="00DE6B72"/>
    <w:rsid w:val="00DF0111"/>
    <w:rsid w:val="00DF0A39"/>
    <w:rsid w:val="00DF267E"/>
    <w:rsid w:val="00E0028E"/>
    <w:rsid w:val="00E0186F"/>
    <w:rsid w:val="00E11B76"/>
    <w:rsid w:val="00E1200E"/>
    <w:rsid w:val="00E140CE"/>
    <w:rsid w:val="00E15342"/>
    <w:rsid w:val="00E162F9"/>
    <w:rsid w:val="00E166AB"/>
    <w:rsid w:val="00E22079"/>
    <w:rsid w:val="00E2274A"/>
    <w:rsid w:val="00E243C3"/>
    <w:rsid w:val="00E27F9B"/>
    <w:rsid w:val="00E32D01"/>
    <w:rsid w:val="00E332C4"/>
    <w:rsid w:val="00E36636"/>
    <w:rsid w:val="00E42C16"/>
    <w:rsid w:val="00E43206"/>
    <w:rsid w:val="00E632D8"/>
    <w:rsid w:val="00E65094"/>
    <w:rsid w:val="00E6533A"/>
    <w:rsid w:val="00E66714"/>
    <w:rsid w:val="00E66A8E"/>
    <w:rsid w:val="00E67474"/>
    <w:rsid w:val="00E74C93"/>
    <w:rsid w:val="00E762DF"/>
    <w:rsid w:val="00E76FD1"/>
    <w:rsid w:val="00E77B02"/>
    <w:rsid w:val="00E80439"/>
    <w:rsid w:val="00E81388"/>
    <w:rsid w:val="00E83DBF"/>
    <w:rsid w:val="00E86674"/>
    <w:rsid w:val="00E907F2"/>
    <w:rsid w:val="00E95970"/>
    <w:rsid w:val="00EA44A7"/>
    <w:rsid w:val="00EA545A"/>
    <w:rsid w:val="00EA5B1E"/>
    <w:rsid w:val="00EA6758"/>
    <w:rsid w:val="00EB11CF"/>
    <w:rsid w:val="00EB27EF"/>
    <w:rsid w:val="00EB2E68"/>
    <w:rsid w:val="00EC0003"/>
    <w:rsid w:val="00EC01EE"/>
    <w:rsid w:val="00EC7623"/>
    <w:rsid w:val="00ED08A9"/>
    <w:rsid w:val="00ED2AFB"/>
    <w:rsid w:val="00ED3C5D"/>
    <w:rsid w:val="00ED585B"/>
    <w:rsid w:val="00ED7CC6"/>
    <w:rsid w:val="00ED7D70"/>
    <w:rsid w:val="00EF0124"/>
    <w:rsid w:val="00EF5288"/>
    <w:rsid w:val="00EF701A"/>
    <w:rsid w:val="00F00970"/>
    <w:rsid w:val="00F06E4E"/>
    <w:rsid w:val="00F1552F"/>
    <w:rsid w:val="00F16300"/>
    <w:rsid w:val="00F239AE"/>
    <w:rsid w:val="00F33880"/>
    <w:rsid w:val="00F34B05"/>
    <w:rsid w:val="00F3595A"/>
    <w:rsid w:val="00F364D5"/>
    <w:rsid w:val="00F3737E"/>
    <w:rsid w:val="00F41FC0"/>
    <w:rsid w:val="00F42D1E"/>
    <w:rsid w:val="00F523BB"/>
    <w:rsid w:val="00F53E5B"/>
    <w:rsid w:val="00F64D45"/>
    <w:rsid w:val="00F70C55"/>
    <w:rsid w:val="00F75BB5"/>
    <w:rsid w:val="00F76084"/>
    <w:rsid w:val="00F7725E"/>
    <w:rsid w:val="00F778FC"/>
    <w:rsid w:val="00F909F7"/>
    <w:rsid w:val="00F91221"/>
    <w:rsid w:val="00F928E2"/>
    <w:rsid w:val="00F952D2"/>
    <w:rsid w:val="00FA1D39"/>
    <w:rsid w:val="00FA4A9D"/>
    <w:rsid w:val="00FA6605"/>
    <w:rsid w:val="00FB75BF"/>
    <w:rsid w:val="00FC5BE1"/>
    <w:rsid w:val="00FD09C1"/>
    <w:rsid w:val="00FD137A"/>
    <w:rsid w:val="00FD243B"/>
    <w:rsid w:val="00FD4D55"/>
    <w:rsid w:val="00FE1387"/>
    <w:rsid w:val="00FE2B90"/>
    <w:rsid w:val="00FE7902"/>
    <w:rsid w:val="00FF434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fillcolor="none [2406]">
      <v:fill color="none [2406]" rotate="t" focus="100%" type="gradien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9CB"/>
    <w:pPr>
      <w:spacing w:after="200" w:line="276" w:lineRule="auto"/>
    </w:pPr>
    <w:rPr>
      <w:sz w:val="22"/>
      <w:szCs w:val="22"/>
      <w:lang w:eastAsia="en-US"/>
    </w:rPr>
  </w:style>
  <w:style w:type="paragraph" w:styleId="Ttulo1">
    <w:name w:val="heading 1"/>
    <w:basedOn w:val="Normal"/>
    <w:next w:val="Normal"/>
    <w:link w:val="Ttulo1Car"/>
    <w:uiPriority w:val="9"/>
    <w:qFormat/>
    <w:rsid w:val="005D63B0"/>
    <w:pPr>
      <w:keepNext/>
      <w:numPr>
        <w:numId w:val="44"/>
      </w:numPr>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qFormat/>
    <w:rsid w:val="007F6707"/>
    <w:pPr>
      <w:numPr>
        <w:ilvl w:val="1"/>
        <w:numId w:val="44"/>
      </w:numPr>
      <w:spacing w:before="100" w:beforeAutospacing="1" w:after="100" w:afterAutospacing="1" w:line="240" w:lineRule="auto"/>
      <w:outlineLvl w:val="1"/>
    </w:pPr>
    <w:rPr>
      <w:rFonts w:ascii="Times New Roman" w:eastAsia="Times New Roman" w:hAnsi="Times New Roman"/>
      <w:b/>
      <w:bCs/>
      <w:sz w:val="36"/>
      <w:szCs w:val="36"/>
      <w:lang w:val="es-EC" w:eastAsia="es-EC"/>
    </w:rPr>
  </w:style>
  <w:style w:type="paragraph" w:styleId="Ttulo3">
    <w:name w:val="heading 3"/>
    <w:basedOn w:val="Normal"/>
    <w:next w:val="Normal"/>
    <w:link w:val="Ttulo3Car"/>
    <w:uiPriority w:val="9"/>
    <w:semiHidden/>
    <w:unhideWhenUsed/>
    <w:qFormat/>
    <w:rsid w:val="005D63B0"/>
    <w:pPr>
      <w:keepNext/>
      <w:numPr>
        <w:ilvl w:val="2"/>
        <w:numId w:val="44"/>
      </w:numPr>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AA2002"/>
    <w:pPr>
      <w:keepNext/>
      <w:numPr>
        <w:ilvl w:val="3"/>
        <w:numId w:val="44"/>
      </w:numPr>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AA2002"/>
    <w:pPr>
      <w:numPr>
        <w:ilvl w:val="4"/>
        <w:numId w:val="44"/>
      </w:num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5D63B0"/>
    <w:pPr>
      <w:numPr>
        <w:ilvl w:val="5"/>
        <w:numId w:val="44"/>
      </w:numPr>
      <w:spacing w:before="240" w:after="60"/>
      <w:outlineLvl w:val="5"/>
    </w:pPr>
    <w:rPr>
      <w:rFonts w:eastAsia="Times New Roman"/>
      <w:b/>
      <w:bCs/>
    </w:rPr>
  </w:style>
  <w:style w:type="paragraph" w:styleId="Ttulo7">
    <w:name w:val="heading 7"/>
    <w:basedOn w:val="Normal"/>
    <w:next w:val="Normal"/>
    <w:link w:val="Ttulo7Car"/>
    <w:uiPriority w:val="9"/>
    <w:semiHidden/>
    <w:unhideWhenUsed/>
    <w:qFormat/>
    <w:rsid w:val="005D63B0"/>
    <w:pPr>
      <w:numPr>
        <w:ilvl w:val="6"/>
        <w:numId w:val="44"/>
      </w:numPr>
      <w:spacing w:before="240" w:after="60"/>
      <w:outlineLvl w:val="6"/>
    </w:pPr>
    <w:rPr>
      <w:rFonts w:eastAsia="Times New Roman"/>
      <w:sz w:val="24"/>
      <w:szCs w:val="24"/>
    </w:rPr>
  </w:style>
  <w:style w:type="paragraph" w:styleId="Ttulo8">
    <w:name w:val="heading 8"/>
    <w:basedOn w:val="Normal"/>
    <w:next w:val="Normal"/>
    <w:link w:val="Ttulo8Car"/>
    <w:uiPriority w:val="9"/>
    <w:semiHidden/>
    <w:unhideWhenUsed/>
    <w:qFormat/>
    <w:rsid w:val="005D63B0"/>
    <w:pPr>
      <w:numPr>
        <w:ilvl w:val="7"/>
        <w:numId w:val="44"/>
      </w:numPr>
      <w:spacing w:before="240" w:after="6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5D63B0"/>
    <w:pPr>
      <w:numPr>
        <w:ilvl w:val="8"/>
        <w:numId w:val="44"/>
      </w:numPr>
      <w:spacing w:before="240" w:after="60"/>
      <w:outlineLvl w:val="8"/>
    </w:pPr>
    <w:rPr>
      <w:rFonts w:ascii="Cambria" w:eastAsia="Times New Roman" w:hAnsi="Cambria"/>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63B0"/>
    <w:rPr>
      <w:rFonts w:ascii="Cambria" w:eastAsia="Times New Roman" w:hAnsi="Cambria"/>
      <w:b/>
      <w:bCs/>
      <w:kern w:val="32"/>
      <w:sz w:val="32"/>
      <w:szCs w:val="32"/>
      <w:lang w:eastAsia="en-US"/>
    </w:rPr>
  </w:style>
  <w:style w:type="character" w:customStyle="1" w:styleId="Ttulo2Car">
    <w:name w:val="Título 2 Car"/>
    <w:basedOn w:val="Fuentedeprrafopredeter"/>
    <w:link w:val="Ttulo2"/>
    <w:uiPriority w:val="9"/>
    <w:rsid w:val="007F6707"/>
    <w:rPr>
      <w:rFonts w:ascii="Times New Roman" w:eastAsia="Times New Roman" w:hAnsi="Times New Roman"/>
      <w:b/>
      <w:bCs/>
      <w:sz w:val="36"/>
      <w:szCs w:val="36"/>
      <w:lang w:val="es-EC" w:eastAsia="es-EC"/>
    </w:rPr>
  </w:style>
  <w:style w:type="character" w:customStyle="1" w:styleId="Ttulo3Car">
    <w:name w:val="Título 3 Car"/>
    <w:basedOn w:val="Fuentedeprrafopredeter"/>
    <w:link w:val="Ttulo3"/>
    <w:uiPriority w:val="9"/>
    <w:semiHidden/>
    <w:rsid w:val="005D63B0"/>
    <w:rPr>
      <w:rFonts w:ascii="Cambria" w:eastAsia="Times New Roman" w:hAnsi="Cambria"/>
      <w:b/>
      <w:bCs/>
      <w:sz w:val="26"/>
      <w:szCs w:val="26"/>
      <w:lang w:eastAsia="en-US"/>
    </w:rPr>
  </w:style>
  <w:style w:type="character" w:customStyle="1" w:styleId="Ttulo4Car">
    <w:name w:val="Título 4 Car"/>
    <w:basedOn w:val="Fuentedeprrafopredeter"/>
    <w:link w:val="Ttulo4"/>
    <w:uiPriority w:val="9"/>
    <w:semiHidden/>
    <w:rsid w:val="00AA2002"/>
    <w:rPr>
      <w:rFonts w:eastAsia="Times New Roman"/>
      <w:b/>
      <w:bCs/>
      <w:sz w:val="28"/>
      <w:szCs w:val="28"/>
      <w:lang w:eastAsia="en-US"/>
    </w:rPr>
  </w:style>
  <w:style w:type="character" w:customStyle="1" w:styleId="Ttulo5Car">
    <w:name w:val="Título 5 Car"/>
    <w:basedOn w:val="Fuentedeprrafopredeter"/>
    <w:link w:val="Ttulo5"/>
    <w:uiPriority w:val="9"/>
    <w:semiHidden/>
    <w:rsid w:val="00AA2002"/>
    <w:rPr>
      <w:rFonts w:eastAsia="Times New Roman"/>
      <w:b/>
      <w:bCs/>
      <w:i/>
      <w:iCs/>
      <w:sz w:val="26"/>
      <w:szCs w:val="26"/>
      <w:lang w:eastAsia="en-US"/>
    </w:rPr>
  </w:style>
  <w:style w:type="character" w:customStyle="1" w:styleId="Ttulo6Car">
    <w:name w:val="Título 6 Car"/>
    <w:basedOn w:val="Fuentedeprrafopredeter"/>
    <w:link w:val="Ttulo6"/>
    <w:uiPriority w:val="9"/>
    <w:semiHidden/>
    <w:rsid w:val="005D63B0"/>
    <w:rPr>
      <w:rFonts w:eastAsia="Times New Roman"/>
      <w:b/>
      <w:bCs/>
      <w:sz w:val="22"/>
      <w:szCs w:val="22"/>
      <w:lang w:eastAsia="en-US"/>
    </w:rPr>
  </w:style>
  <w:style w:type="character" w:customStyle="1" w:styleId="Ttulo7Car">
    <w:name w:val="Título 7 Car"/>
    <w:basedOn w:val="Fuentedeprrafopredeter"/>
    <w:link w:val="Ttulo7"/>
    <w:uiPriority w:val="9"/>
    <w:semiHidden/>
    <w:rsid w:val="005D63B0"/>
    <w:rPr>
      <w:rFonts w:eastAsia="Times New Roman"/>
      <w:sz w:val="24"/>
      <w:szCs w:val="24"/>
      <w:lang w:eastAsia="en-US"/>
    </w:rPr>
  </w:style>
  <w:style w:type="character" w:customStyle="1" w:styleId="Ttulo8Car">
    <w:name w:val="Título 8 Car"/>
    <w:basedOn w:val="Fuentedeprrafopredeter"/>
    <w:link w:val="Ttulo8"/>
    <w:uiPriority w:val="9"/>
    <w:semiHidden/>
    <w:rsid w:val="005D63B0"/>
    <w:rPr>
      <w:rFonts w:eastAsia="Times New Roman"/>
      <w:i/>
      <w:iCs/>
      <w:sz w:val="24"/>
      <w:szCs w:val="24"/>
      <w:lang w:eastAsia="en-US"/>
    </w:rPr>
  </w:style>
  <w:style w:type="character" w:customStyle="1" w:styleId="Ttulo9Car">
    <w:name w:val="Título 9 Car"/>
    <w:basedOn w:val="Fuentedeprrafopredeter"/>
    <w:link w:val="Ttulo9"/>
    <w:uiPriority w:val="9"/>
    <w:semiHidden/>
    <w:rsid w:val="005D63B0"/>
    <w:rPr>
      <w:rFonts w:ascii="Cambria" w:eastAsia="Times New Roman" w:hAnsi="Cambria"/>
      <w:sz w:val="22"/>
      <w:szCs w:val="22"/>
      <w:lang w:eastAsia="en-US"/>
    </w:rPr>
  </w:style>
  <w:style w:type="paragraph" w:customStyle="1" w:styleId="parrafo">
    <w:name w:val="parrafo"/>
    <w:basedOn w:val="Normal"/>
    <w:rsid w:val="00B909CB"/>
    <w:pPr>
      <w:spacing w:before="100" w:beforeAutospacing="1" w:after="100" w:afterAutospacing="1" w:line="240" w:lineRule="auto"/>
    </w:pPr>
    <w:rPr>
      <w:rFonts w:ascii="Verdana" w:eastAsia="Times New Roman" w:hAnsi="Verdana"/>
      <w:color w:val="FFFFFF"/>
      <w:sz w:val="15"/>
      <w:szCs w:val="15"/>
      <w:lang w:val="es-EC" w:eastAsia="es-EC"/>
    </w:rPr>
  </w:style>
  <w:style w:type="paragraph" w:styleId="Prrafodelista">
    <w:name w:val="List Paragraph"/>
    <w:basedOn w:val="Normal"/>
    <w:uiPriority w:val="34"/>
    <w:qFormat/>
    <w:rsid w:val="00716B3E"/>
    <w:pPr>
      <w:ind w:left="720"/>
      <w:contextualSpacing/>
    </w:pPr>
  </w:style>
  <w:style w:type="character" w:styleId="Hipervnculo">
    <w:name w:val="Hyperlink"/>
    <w:basedOn w:val="Fuentedeprrafopredeter"/>
    <w:uiPriority w:val="99"/>
    <w:unhideWhenUsed/>
    <w:rsid w:val="007F6707"/>
    <w:rPr>
      <w:strike w:val="0"/>
      <w:dstrike w:val="0"/>
      <w:color w:val="0000FF"/>
      <w:u w:val="none"/>
      <w:effect w:val="none"/>
    </w:rPr>
  </w:style>
  <w:style w:type="paragraph" w:styleId="NormalWeb">
    <w:name w:val="Normal (Web)"/>
    <w:basedOn w:val="Normal"/>
    <w:uiPriority w:val="99"/>
    <w:unhideWhenUsed/>
    <w:rsid w:val="007F6707"/>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mw-headline">
    <w:name w:val="mw-headline"/>
    <w:basedOn w:val="Fuentedeprrafopredeter"/>
    <w:rsid w:val="007F6707"/>
  </w:style>
  <w:style w:type="character" w:customStyle="1" w:styleId="editsection">
    <w:name w:val="editsection"/>
    <w:basedOn w:val="Fuentedeprrafopredeter"/>
    <w:rsid w:val="007F6707"/>
  </w:style>
  <w:style w:type="table" w:styleId="Tablaconcuadrcula">
    <w:name w:val="Table Grid"/>
    <w:basedOn w:val="Tablanormal"/>
    <w:uiPriority w:val="59"/>
    <w:rsid w:val="0008564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4B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4BE5"/>
    <w:rPr>
      <w:rFonts w:ascii="Tahoma" w:hAnsi="Tahoma" w:cs="Tahoma"/>
      <w:sz w:val="16"/>
      <w:szCs w:val="16"/>
      <w:lang w:val="es-ES" w:eastAsia="en-US"/>
    </w:rPr>
  </w:style>
  <w:style w:type="paragraph" w:customStyle="1" w:styleId="style27">
    <w:name w:val="style27"/>
    <w:basedOn w:val="Normal"/>
    <w:rsid w:val="00EB2E68"/>
    <w:pPr>
      <w:spacing w:before="100" w:beforeAutospacing="1" w:after="100" w:afterAutospacing="1" w:line="240" w:lineRule="auto"/>
    </w:pPr>
    <w:rPr>
      <w:rFonts w:ascii="Verdana" w:eastAsia="Times New Roman" w:hAnsi="Verdana"/>
      <w:lang w:val="es-EC" w:eastAsia="es-EC"/>
    </w:rPr>
  </w:style>
  <w:style w:type="character" w:styleId="Textoennegrita">
    <w:name w:val="Strong"/>
    <w:basedOn w:val="Fuentedeprrafopredeter"/>
    <w:uiPriority w:val="22"/>
    <w:qFormat/>
    <w:rsid w:val="00EB2E68"/>
    <w:rPr>
      <w:b/>
      <w:bCs/>
    </w:rPr>
  </w:style>
  <w:style w:type="table" w:styleId="Listaclara-nfasis2">
    <w:name w:val="Light List Accent 2"/>
    <w:basedOn w:val="Tablanormal"/>
    <w:uiPriority w:val="61"/>
    <w:rsid w:val="00995A2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medio2-nfasis5">
    <w:name w:val="Medium Shading 2 Accent 5"/>
    <w:basedOn w:val="Tablanormal"/>
    <w:uiPriority w:val="64"/>
    <w:rsid w:val="00995A2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8F539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clara-nfasis4">
    <w:name w:val="Light Grid Accent 4"/>
    <w:basedOn w:val="Tablanormal"/>
    <w:uiPriority w:val="62"/>
    <w:rsid w:val="008F539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staclara-nfasis5">
    <w:name w:val="Light List Accent 5"/>
    <w:basedOn w:val="Tablanormal"/>
    <w:uiPriority w:val="61"/>
    <w:rsid w:val="007A36A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4">
    <w:name w:val="Medium Shading 1 Accent 4"/>
    <w:basedOn w:val="Tablanormal"/>
    <w:uiPriority w:val="63"/>
    <w:rsid w:val="002E467A"/>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claro-nfasis2">
    <w:name w:val="Light Shading Accent 2"/>
    <w:basedOn w:val="Tablanormal"/>
    <w:uiPriority w:val="60"/>
    <w:rsid w:val="00AC69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clara-nfasis6">
    <w:name w:val="Light List Accent 6"/>
    <w:basedOn w:val="Tablanormal"/>
    <w:uiPriority w:val="61"/>
    <w:rsid w:val="006E7F1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clara-nfasis3">
    <w:name w:val="Light List Accent 3"/>
    <w:basedOn w:val="Tablanormal"/>
    <w:uiPriority w:val="61"/>
    <w:rsid w:val="00584D8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
    <w:name w:val="Emphasis"/>
    <w:basedOn w:val="Fuentedeprrafopredeter"/>
    <w:uiPriority w:val="20"/>
    <w:qFormat/>
    <w:rsid w:val="00445D3A"/>
    <w:rPr>
      <w:i/>
      <w:iCs/>
    </w:rPr>
  </w:style>
  <w:style w:type="table" w:styleId="Cuadrculamedia1-nfasis2">
    <w:name w:val="Medium Grid 1 Accent 2"/>
    <w:basedOn w:val="Tablanormal"/>
    <w:uiPriority w:val="67"/>
    <w:rsid w:val="00445D3A"/>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vspace">
    <w:name w:val="vspace"/>
    <w:basedOn w:val="Normal"/>
    <w:rsid w:val="00885E94"/>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
    <w:name w:val="Body Text"/>
    <w:basedOn w:val="Normal"/>
    <w:link w:val="TextoindependienteCar"/>
    <w:uiPriority w:val="99"/>
    <w:semiHidden/>
    <w:unhideWhenUsed/>
    <w:rsid w:val="00F523B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F523BB"/>
    <w:rPr>
      <w:rFonts w:ascii="Times New Roman" w:eastAsia="Times New Roman" w:hAnsi="Times New Roman"/>
      <w:sz w:val="24"/>
      <w:szCs w:val="24"/>
    </w:rPr>
  </w:style>
  <w:style w:type="table" w:styleId="Cuadrculaclara-nfasis2">
    <w:name w:val="Light Grid Accent 2"/>
    <w:basedOn w:val="Tablanormal"/>
    <w:uiPriority w:val="62"/>
    <w:rsid w:val="00F523BB"/>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claro1">
    <w:name w:val="Sombreado claro1"/>
    <w:basedOn w:val="Tablanormal"/>
    <w:uiPriority w:val="60"/>
    <w:rsid w:val="00F523BB"/>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notapie">
    <w:name w:val="footnote text"/>
    <w:basedOn w:val="Normal"/>
    <w:link w:val="TextonotapieCar"/>
    <w:uiPriority w:val="99"/>
    <w:semiHidden/>
    <w:unhideWhenUsed/>
    <w:rsid w:val="00E907F2"/>
    <w:rPr>
      <w:sz w:val="20"/>
      <w:szCs w:val="20"/>
    </w:rPr>
  </w:style>
  <w:style w:type="character" w:customStyle="1" w:styleId="TextonotapieCar">
    <w:name w:val="Texto nota pie Car"/>
    <w:basedOn w:val="Fuentedeprrafopredeter"/>
    <w:link w:val="Textonotapie"/>
    <w:uiPriority w:val="99"/>
    <w:semiHidden/>
    <w:rsid w:val="00E907F2"/>
    <w:rPr>
      <w:lang w:eastAsia="en-US"/>
    </w:rPr>
  </w:style>
  <w:style w:type="character" w:styleId="Refdenotaalpie">
    <w:name w:val="footnote reference"/>
    <w:basedOn w:val="Fuentedeprrafopredeter"/>
    <w:uiPriority w:val="99"/>
    <w:semiHidden/>
    <w:unhideWhenUsed/>
    <w:rsid w:val="00E907F2"/>
    <w:rPr>
      <w:vertAlign w:val="superscript"/>
    </w:rPr>
  </w:style>
  <w:style w:type="paragraph" w:styleId="Encabezado">
    <w:name w:val="header"/>
    <w:basedOn w:val="Normal"/>
    <w:link w:val="EncabezadoCar"/>
    <w:uiPriority w:val="99"/>
    <w:semiHidden/>
    <w:unhideWhenUsed/>
    <w:rsid w:val="00E907F2"/>
    <w:pPr>
      <w:tabs>
        <w:tab w:val="center" w:pos="4252"/>
        <w:tab w:val="right" w:pos="8504"/>
      </w:tabs>
    </w:pPr>
  </w:style>
  <w:style w:type="character" w:customStyle="1" w:styleId="EncabezadoCar">
    <w:name w:val="Encabezado Car"/>
    <w:basedOn w:val="Fuentedeprrafopredeter"/>
    <w:link w:val="Encabezado"/>
    <w:uiPriority w:val="99"/>
    <w:semiHidden/>
    <w:rsid w:val="00E907F2"/>
    <w:rPr>
      <w:sz w:val="22"/>
      <w:szCs w:val="22"/>
      <w:lang w:eastAsia="en-US"/>
    </w:rPr>
  </w:style>
  <w:style w:type="paragraph" w:styleId="Piedepgina">
    <w:name w:val="footer"/>
    <w:basedOn w:val="Normal"/>
    <w:link w:val="PiedepginaCar"/>
    <w:uiPriority w:val="99"/>
    <w:unhideWhenUsed/>
    <w:rsid w:val="00E907F2"/>
    <w:pPr>
      <w:tabs>
        <w:tab w:val="center" w:pos="4252"/>
        <w:tab w:val="right" w:pos="8504"/>
      </w:tabs>
    </w:pPr>
  </w:style>
  <w:style w:type="character" w:customStyle="1" w:styleId="PiedepginaCar">
    <w:name w:val="Pie de página Car"/>
    <w:basedOn w:val="Fuentedeprrafopredeter"/>
    <w:link w:val="Piedepgina"/>
    <w:uiPriority w:val="99"/>
    <w:rsid w:val="00E907F2"/>
    <w:rPr>
      <w:sz w:val="22"/>
      <w:szCs w:val="22"/>
      <w:lang w:eastAsia="en-US"/>
    </w:rPr>
  </w:style>
  <w:style w:type="table" w:customStyle="1" w:styleId="Listaclara">
    <w:name w:val="Light List"/>
    <w:basedOn w:val="Tablanormal"/>
    <w:uiPriority w:val="61"/>
    <w:rsid w:val="000A55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itaHTML">
    <w:name w:val="HTML Cite"/>
    <w:basedOn w:val="Fuentedeprrafopredeter"/>
    <w:uiPriority w:val="99"/>
    <w:semiHidden/>
    <w:unhideWhenUsed/>
    <w:rsid w:val="00DD6C60"/>
    <w:rPr>
      <w:i/>
      <w:iCs/>
    </w:rPr>
  </w:style>
  <w:style w:type="table" w:styleId="Cuadrculaclara-nfasis6">
    <w:name w:val="Light Grid Accent 6"/>
    <w:basedOn w:val="Tablanormal"/>
    <w:uiPriority w:val="62"/>
    <w:rsid w:val="009A7203"/>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media1-nfasis2">
    <w:name w:val="Medium List 1 Accent 2"/>
    <w:basedOn w:val="Tablanormal"/>
    <w:uiPriority w:val="65"/>
    <w:rsid w:val="009A720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s>
</file>

<file path=word/webSettings.xml><?xml version="1.0" encoding="utf-8"?>
<w:webSettings xmlns:r="http://schemas.openxmlformats.org/officeDocument/2006/relationships" xmlns:w="http://schemas.openxmlformats.org/wordprocessingml/2006/main">
  <w:divs>
    <w:div w:id="39214183">
      <w:bodyDiv w:val="1"/>
      <w:marLeft w:val="0"/>
      <w:marRight w:val="0"/>
      <w:marTop w:val="0"/>
      <w:marBottom w:val="0"/>
      <w:divBdr>
        <w:top w:val="none" w:sz="0" w:space="0" w:color="auto"/>
        <w:left w:val="none" w:sz="0" w:space="0" w:color="auto"/>
        <w:bottom w:val="none" w:sz="0" w:space="0" w:color="auto"/>
        <w:right w:val="none" w:sz="0" w:space="0" w:color="auto"/>
      </w:divBdr>
    </w:div>
    <w:div w:id="62994996">
      <w:bodyDiv w:val="1"/>
      <w:marLeft w:val="0"/>
      <w:marRight w:val="0"/>
      <w:marTop w:val="0"/>
      <w:marBottom w:val="0"/>
      <w:divBdr>
        <w:top w:val="none" w:sz="0" w:space="0" w:color="auto"/>
        <w:left w:val="none" w:sz="0" w:space="0" w:color="auto"/>
        <w:bottom w:val="none" w:sz="0" w:space="0" w:color="auto"/>
        <w:right w:val="none" w:sz="0" w:space="0" w:color="auto"/>
      </w:divBdr>
    </w:div>
    <w:div w:id="93016007">
      <w:bodyDiv w:val="1"/>
      <w:marLeft w:val="0"/>
      <w:marRight w:val="0"/>
      <w:marTop w:val="0"/>
      <w:marBottom w:val="0"/>
      <w:divBdr>
        <w:top w:val="none" w:sz="0" w:space="0" w:color="auto"/>
        <w:left w:val="none" w:sz="0" w:space="0" w:color="auto"/>
        <w:bottom w:val="none" w:sz="0" w:space="0" w:color="auto"/>
        <w:right w:val="none" w:sz="0" w:space="0" w:color="auto"/>
      </w:divBdr>
    </w:div>
    <w:div w:id="179465860">
      <w:bodyDiv w:val="1"/>
      <w:marLeft w:val="0"/>
      <w:marRight w:val="0"/>
      <w:marTop w:val="0"/>
      <w:marBottom w:val="0"/>
      <w:divBdr>
        <w:top w:val="none" w:sz="0" w:space="0" w:color="auto"/>
        <w:left w:val="none" w:sz="0" w:space="0" w:color="auto"/>
        <w:bottom w:val="none" w:sz="0" w:space="0" w:color="auto"/>
        <w:right w:val="none" w:sz="0" w:space="0" w:color="auto"/>
      </w:divBdr>
    </w:div>
    <w:div w:id="243489431">
      <w:bodyDiv w:val="1"/>
      <w:marLeft w:val="0"/>
      <w:marRight w:val="0"/>
      <w:marTop w:val="0"/>
      <w:marBottom w:val="0"/>
      <w:divBdr>
        <w:top w:val="none" w:sz="0" w:space="0" w:color="auto"/>
        <w:left w:val="none" w:sz="0" w:space="0" w:color="auto"/>
        <w:bottom w:val="none" w:sz="0" w:space="0" w:color="auto"/>
        <w:right w:val="none" w:sz="0" w:space="0" w:color="auto"/>
      </w:divBdr>
    </w:div>
    <w:div w:id="353074432">
      <w:bodyDiv w:val="1"/>
      <w:marLeft w:val="0"/>
      <w:marRight w:val="0"/>
      <w:marTop w:val="0"/>
      <w:marBottom w:val="0"/>
      <w:divBdr>
        <w:top w:val="none" w:sz="0" w:space="0" w:color="auto"/>
        <w:left w:val="none" w:sz="0" w:space="0" w:color="auto"/>
        <w:bottom w:val="none" w:sz="0" w:space="0" w:color="auto"/>
        <w:right w:val="none" w:sz="0" w:space="0" w:color="auto"/>
      </w:divBdr>
    </w:div>
    <w:div w:id="364254013">
      <w:bodyDiv w:val="1"/>
      <w:marLeft w:val="0"/>
      <w:marRight w:val="0"/>
      <w:marTop w:val="0"/>
      <w:marBottom w:val="0"/>
      <w:divBdr>
        <w:top w:val="none" w:sz="0" w:space="0" w:color="auto"/>
        <w:left w:val="none" w:sz="0" w:space="0" w:color="auto"/>
        <w:bottom w:val="none" w:sz="0" w:space="0" w:color="auto"/>
        <w:right w:val="none" w:sz="0" w:space="0" w:color="auto"/>
      </w:divBdr>
    </w:div>
    <w:div w:id="414400373">
      <w:bodyDiv w:val="1"/>
      <w:marLeft w:val="0"/>
      <w:marRight w:val="0"/>
      <w:marTop w:val="0"/>
      <w:marBottom w:val="0"/>
      <w:divBdr>
        <w:top w:val="none" w:sz="0" w:space="0" w:color="auto"/>
        <w:left w:val="none" w:sz="0" w:space="0" w:color="auto"/>
        <w:bottom w:val="none" w:sz="0" w:space="0" w:color="auto"/>
        <w:right w:val="none" w:sz="0" w:space="0" w:color="auto"/>
      </w:divBdr>
    </w:div>
    <w:div w:id="442193694">
      <w:bodyDiv w:val="1"/>
      <w:marLeft w:val="0"/>
      <w:marRight w:val="0"/>
      <w:marTop w:val="0"/>
      <w:marBottom w:val="0"/>
      <w:divBdr>
        <w:top w:val="none" w:sz="0" w:space="0" w:color="auto"/>
        <w:left w:val="none" w:sz="0" w:space="0" w:color="auto"/>
        <w:bottom w:val="none" w:sz="0" w:space="0" w:color="auto"/>
        <w:right w:val="none" w:sz="0" w:space="0" w:color="auto"/>
      </w:divBdr>
    </w:div>
    <w:div w:id="640959524">
      <w:bodyDiv w:val="1"/>
      <w:marLeft w:val="0"/>
      <w:marRight w:val="0"/>
      <w:marTop w:val="0"/>
      <w:marBottom w:val="0"/>
      <w:divBdr>
        <w:top w:val="none" w:sz="0" w:space="0" w:color="auto"/>
        <w:left w:val="none" w:sz="0" w:space="0" w:color="auto"/>
        <w:bottom w:val="none" w:sz="0" w:space="0" w:color="auto"/>
        <w:right w:val="none" w:sz="0" w:space="0" w:color="auto"/>
      </w:divBdr>
    </w:div>
    <w:div w:id="704601769">
      <w:bodyDiv w:val="1"/>
      <w:marLeft w:val="0"/>
      <w:marRight w:val="0"/>
      <w:marTop w:val="0"/>
      <w:marBottom w:val="0"/>
      <w:divBdr>
        <w:top w:val="none" w:sz="0" w:space="0" w:color="auto"/>
        <w:left w:val="none" w:sz="0" w:space="0" w:color="auto"/>
        <w:bottom w:val="none" w:sz="0" w:space="0" w:color="auto"/>
        <w:right w:val="none" w:sz="0" w:space="0" w:color="auto"/>
      </w:divBdr>
      <w:divsChild>
        <w:div w:id="823542706">
          <w:marLeft w:val="0"/>
          <w:marRight w:val="0"/>
          <w:marTop w:val="0"/>
          <w:marBottom w:val="0"/>
          <w:divBdr>
            <w:top w:val="none" w:sz="0" w:space="0" w:color="auto"/>
            <w:left w:val="none" w:sz="0" w:space="0" w:color="auto"/>
            <w:bottom w:val="none" w:sz="0" w:space="0" w:color="auto"/>
            <w:right w:val="none" w:sz="0" w:space="0" w:color="auto"/>
          </w:divBdr>
          <w:divsChild>
            <w:div w:id="675304211">
              <w:marLeft w:val="0"/>
              <w:marRight w:val="0"/>
              <w:marTop w:val="0"/>
              <w:marBottom w:val="0"/>
              <w:divBdr>
                <w:top w:val="none" w:sz="0" w:space="0" w:color="auto"/>
                <w:left w:val="none" w:sz="0" w:space="0" w:color="auto"/>
                <w:bottom w:val="none" w:sz="0" w:space="0" w:color="auto"/>
                <w:right w:val="none" w:sz="0" w:space="0" w:color="auto"/>
              </w:divBdr>
              <w:divsChild>
                <w:div w:id="218365966">
                  <w:marLeft w:val="0"/>
                  <w:marRight w:val="0"/>
                  <w:marTop w:val="0"/>
                  <w:marBottom w:val="0"/>
                  <w:divBdr>
                    <w:top w:val="none" w:sz="0" w:space="0" w:color="auto"/>
                    <w:left w:val="none" w:sz="0" w:space="0" w:color="auto"/>
                    <w:bottom w:val="none" w:sz="0" w:space="0" w:color="auto"/>
                    <w:right w:val="none" w:sz="0" w:space="0" w:color="auto"/>
                  </w:divBdr>
                  <w:divsChild>
                    <w:div w:id="7168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78959">
      <w:bodyDiv w:val="1"/>
      <w:marLeft w:val="0"/>
      <w:marRight w:val="0"/>
      <w:marTop w:val="0"/>
      <w:marBottom w:val="0"/>
      <w:divBdr>
        <w:top w:val="none" w:sz="0" w:space="0" w:color="auto"/>
        <w:left w:val="none" w:sz="0" w:space="0" w:color="auto"/>
        <w:bottom w:val="none" w:sz="0" w:space="0" w:color="auto"/>
        <w:right w:val="none" w:sz="0" w:space="0" w:color="auto"/>
      </w:divBdr>
    </w:div>
    <w:div w:id="741946381">
      <w:bodyDiv w:val="1"/>
      <w:marLeft w:val="0"/>
      <w:marRight w:val="0"/>
      <w:marTop w:val="0"/>
      <w:marBottom w:val="0"/>
      <w:divBdr>
        <w:top w:val="none" w:sz="0" w:space="0" w:color="auto"/>
        <w:left w:val="none" w:sz="0" w:space="0" w:color="auto"/>
        <w:bottom w:val="none" w:sz="0" w:space="0" w:color="auto"/>
        <w:right w:val="none" w:sz="0" w:space="0" w:color="auto"/>
      </w:divBdr>
    </w:div>
    <w:div w:id="845560954">
      <w:bodyDiv w:val="1"/>
      <w:marLeft w:val="0"/>
      <w:marRight w:val="0"/>
      <w:marTop w:val="0"/>
      <w:marBottom w:val="0"/>
      <w:divBdr>
        <w:top w:val="none" w:sz="0" w:space="0" w:color="auto"/>
        <w:left w:val="none" w:sz="0" w:space="0" w:color="auto"/>
        <w:bottom w:val="none" w:sz="0" w:space="0" w:color="auto"/>
        <w:right w:val="none" w:sz="0" w:space="0" w:color="auto"/>
      </w:divBdr>
    </w:div>
    <w:div w:id="954336852">
      <w:bodyDiv w:val="1"/>
      <w:marLeft w:val="0"/>
      <w:marRight w:val="0"/>
      <w:marTop w:val="0"/>
      <w:marBottom w:val="0"/>
      <w:divBdr>
        <w:top w:val="none" w:sz="0" w:space="0" w:color="auto"/>
        <w:left w:val="none" w:sz="0" w:space="0" w:color="auto"/>
        <w:bottom w:val="none" w:sz="0" w:space="0" w:color="auto"/>
        <w:right w:val="none" w:sz="0" w:space="0" w:color="auto"/>
      </w:divBdr>
    </w:div>
    <w:div w:id="986128057">
      <w:bodyDiv w:val="1"/>
      <w:marLeft w:val="0"/>
      <w:marRight w:val="0"/>
      <w:marTop w:val="0"/>
      <w:marBottom w:val="0"/>
      <w:divBdr>
        <w:top w:val="none" w:sz="0" w:space="0" w:color="auto"/>
        <w:left w:val="none" w:sz="0" w:space="0" w:color="auto"/>
        <w:bottom w:val="none" w:sz="0" w:space="0" w:color="auto"/>
        <w:right w:val="none" w:sz="0" w:space="0" w:color="auto"/>
      </w:divBdr>
      <w:divsChild>
        <w:div w:id="331681264">
          <w:marLeft w:val="0"/>
          <w:marRight w:val="0"/>
          <w:marTop w:val="0"/>
          <w:marBottom w:val="0"/>
          <w:divBdr>
            <w:top w:val="none" w:sz="0" w:space="0" w:color="auto"/>
            <w:left w:val="none" w:sz="0" w:space="0" w:color="auto"/>
            <w:bottom w:val="none" w:sz="0" w:space="0" w:color="auto"/>
            <w:right w:val="none" w:sz="0" w:space="0" w:color="auto"/>
          </w:divBdr>
          <w:divsChild>
            <w:div w:id="2146769856">
              <w:marLeft w:val="0"/>
              <w:marRight w:val="0"/>
              <w:marTop w:val="0"/>
              <w:marBottom w:val="0"/>
              <w:divBdr>
                <w:top w:val="none" w:sz="0" w:space="0" w:color="auto"/>
                <w:left w:val="none" w:sz="0" w:space="0" w:color="auto"/>
                <w:bottom w:val="none" w:sz="0" w:space="0" w:color="auto"/>
                <w:right w:val="none" w:sz="0" w:space="0" w:color="auto"/>
              </w:divBdr>
              <w:divsChild>
                <w:div w:id="1178234341">
                  <w:marLeft w:val="0"/>
                  <w:marRight w:val="0"/>
                  <w:marTop w:val="0"/>
                  <w:marBottom w:val="0"/>
                  <w:divBdr>
                    <w:top w:val="none" w:sz="0" w:space="0" w:color="auto"/>
                    <w:left w:val="none" w:sz="0" w:space="0" w:color="auto"/>
                    <w:bottom w:val="none" w:sz="0" w:space="0" w:color="auto"/>
                    <w:right w:val="none" w:sz="0" w:space="0" w:color="auto"/>
                  </w:divBdr>
                  <w:divsChild>
                    <w:div w:id="631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16349">
      <w:bodyDiv w:val="1"/>
      <w:marLeft w:val="0"/>
      <w:marRight w:val="0"/>
      <w:marTop w:val="0"/>
      <w:marBottom w:val="0"/>
      <w:divBdr>
        <w:top w:val="none" w:sz="0" w:space="0" w:color="auto"/>
        <w:left w:val="none" w:sz="0" w:space="0" w:color="auto"/>
        <w:bottom w:val="none" w:sz="0" w:space="0" w:color="auto"/>
        <w:right w:val="none" w:sz="0" w:space="0" w:color="auto"/>
      </w:divBdr>
    </w:div>
    <w:div w:id="1226917424">
      <w:bodyDiv w:val="1"/>
      <w:marLeft w:val="0"/>
      <w:marRight w:val="0"/>
      <w:marTop w:val="0"/>
      <w:marBottom w:val="0"/>
      <w:divBdr>
        <w:top w:val="none" w:sz="0" w:space="0" w:color="auto"/>
        <w:left w:val="none" w:sz="0" w:space="0" w:color="auto"/>
        <w:bottom w:val="none" w:sz="0" w:space="0" w:color="auto"/>
        <w:right w:val="none" w:sz="0" w:space="0" w:color="auto"/>
      </w:divBdr>
    </w:div>
    <w:div w:id="1315529474">
      <w:bodyDiv w:val="1"/>
      <w:marLeft w:val="0"/>
      <w:marRight w:val="0"/>
      <w:marTop w:val="0"/>
      <w:marBottom w:val="0"/>
      <w:divBdr>
        <w:top w:val="none" w:sz="0" w:space="0" w:color="auto"/>
        <w:left w:val="none" w:sz="0" w:space="0" w:color="auto"/>
        <w:bottom w:val="none" w:sz="0" w:space="0" w:color="auto"/>
        <w:right w:val="none" w:sz="0" w:space="0" w:color="auto"/>
      </w:divBdr>
    </w:div>
    <w:div w:id="1538078244">
      <w:bodyDiv w:val="1"/>
      <w:marLeft w:val="0"/>
      <w:marRight w:val="0"/>
      <w:marTop w:val="0"/>
      <w:marBottom w:val="0"/>
      <w:divBdr>
        <w:top w:val="none" w:sz="0" w:space="0" w:color="auto"/>
        <w:left w:val="none" w:sz="0" w:space="0" w:color="auto"/>
        <w:bottom w:val="none" w:sz="0" w:space="0" w:color="auto"/>
        <w:right w:val="none" w:sz="0" w:space="0" w:color="auto"/>
      </w:divBdr>
    </w:div>
    <w:div w:id="1546721153">
      <w:bodyDiv w:val="1"/>
      <w:marLeft w:val="0"/>
      <w:marRight w:val="0"/>
      <w:marTop w:val="0"/>
      <w:marBottom w:val="0"/>
      <w:divBdr>
        <w:top w:val="none" w:sz="0" w:space="0" w:color="auto"/>
        <w:left w:val="none" w:sz="0" w:space="0" w:color="auto"/>
        <w:bottom w:val="none" w:sz="0" w:space="0" w:color="auto"/>
        <w:right w:val="none" w:sz="0" w:space="0" w:color="auto"/>
      </w:divBdr>
    </w:div>
    <w:div w:id="1690986486">
      <w:bodyDiv w:val="1"/>
      <w:marLeft w:val="0"/>
      <w:marRight w:val="0"/>
      <w:marTop w:val="0"/>
      <w:marBottom w:val="0"/>
      <w:divBdr>
        <w:top w:val="none" w:sz="0" w:space="0" w:color="auto"/>
        <w:left w:val="none" w:sz="0" w:space="0" w:color="auto"/>
        <w:bottom w:val="none" w:sz="0" w:space="0" w:color="auto"/>
        <w:right w:val="none" w:sz="0" w:space="0" w:color="auto"/>
      </w:divBdr>
    </w:div>
    <w:div w:id="1837186432">
      <w:bodyDiv w:val="1"/>
      <w:marLeft w:val="0"/>
      <w:marRight w:val="0"/>
      <w:marTop w:val="0"/>
      <w:marBottom w:val="0"/>
      <w:divBdr>
        <w:top w:val="none" w:sz="0" w:space="0" w:color="auto"/>
        <w:left w:val="none" w:sz="0" w:space="0" w:color="auto"/>
        <w:bottom w:val="none" w:sz="0" w:space="0" w:color="auto"/>
        <w:right w:val="none" w:sz="0" w:space="0" w:color="auto"/>
      </w:divBdr>
    </w:div>
    <w:div w:id="1940943179">
      <w:bodyDiv w:val="1"/>
      <w:marLeft w:val="0"/>
      <w:marRight w:val="0"/>
      <w:marTop w:val="0"/>
      <w:marBottom w:val="0"/>
      <w:divBdr>
        <w:top w:val="none" w:sz="0" w:space="0" w:color="auto"/>
        <w:left w:val="none" w:sz="0" w:space="0" w:color="auto"/>
        <w:bottom w:val="none" w:sz="0" w:space="0" w:color="auto"/>
        <w:right w:val="none" w:sz="0" w:space="0" w:color="auto"/>
      </w:divBdr>
    </w:div>
    <w:div w:id="1985574325">
      <w:bodyDiv w:val="1"/>
      <w:marLeft w:val="0"/>
      <w:marRight w:val="0"/>
      <w:marTop w:val="0"/>
      <w:marBottom w:val="0"/>
      <w:divBdr>
        <w:top w:val="none" w:sz="0" w:space="0" w:color="auto"/>
        <w:left w:val="none" w:sz="0" w:space="0" w:color="auto"/>
        <w:bottom w:val="none" w:sz="0" w:space="0" w:color="auto"/>
        <w:right w:val="none" w:sz="0" w:space="0" w:color="auto"/>
      </w:divBdr>
    </w:div>
    <w:div w:id="2066879224">
      <w:bodyDiv w:val="1"/>
      <w:marLeft w:val="0"/>
      <w:marRight w:val="0"/>
      <w:marTop w:val="0"/>
      <w:marBottom w:val="0"/>
      <w:divBdr>
        <w:top w:val="none" w:sz="0" w:space="0" w:color="auto"/>
        <w:left w:val="none" w:sz="0" w:space="0" w:color="auto"/>
        <w:bottom w:val="none" w:sz="0" w:space="0" w:color="auto"/>
        <w:right w:val="none" w:sz="0" w:space="0" w:color="auto"/>
      </w:divBdr>
    </w:div>
    <w:div w:id="212966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9.png"/><Relationship Id="rId21" Type="http://schemas.openxmlformats.org/officeDocument/2006/relationships/chart" Target="charts/chart5.xm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hyperlink" Target="http://es.wikipedia.org/wiki/1979" TargetMode="External"/><Relationship Id="rId54" Type="http://schemas.openxmlformats.org/officeDocument/2006/relationships/image" Target="media/image32.png"/><Relationship Id="rId62" Type="http://schemas.openxmlformats.org/officeDocument/2006/relationships/hyperlink" Target="http://www.yahoofinan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8.xml"/><Relationship Id="rId32" Type="http://schemas.openxmlformats.org/officeDocument/2006/relationships/hyperlink" Target="http://es.wikipedia.org/w/index.php?title=Marketing_estrat%C3%A9gico&amp;action=edit&amp;redlink=1" TargetMode="External"/><Relationship Id="rId37" Type="http://schemas.openxmlformats.org/officeDocument/2006/relationships/image" Target="media/image17.png"/><Relationship Id="rId40" Type="http://schemas.openxmlformats.org/officeDocument/2006/relationships/hyperlink" Target="http://es.wikipedia.org/wiki/Michael_Porter" TargetMode="External"/><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chart" Target="charts/chart1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chart" Target="charts/chart14.xml"/><Relationship Id="rId61"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image" Target="http://disenio.idoneos.com/d/di/disenio/Dise%C3%B1o_Industrial/Marketing/Ciclo_del_producto/_files/cvp.jpg"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chart" Target="charts/chart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chart" Target="charts/chart13.xm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chart" Target="charts/chart1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arv_corp\Desktop\proyecto\proyecto\estudio%20tecnic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rv_corp\Desktop\proyecto\proyecto\estudio%20tecnic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arv_corp\Desktop\proyecto\proyecto\estudio%20tecnic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arv_corp\Desktop\proyecto\proyecto\estudio%20tecnic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rv_corp\Desktop\proyecto\proyecto\estudio%20tecnic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rv_corp\Desktop\proyecto\proyecto\estudio%20tecn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rv_corp\Desktop\proyecto\estudio%20tecnic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rv_corp\Desktop\proyecto\estudio%20tecni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rv_corp\Desktop\proyecto\estudio%20tecnic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rv_corp\Desktop\proyecto\estudio%20de%20merc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0"/>
  <c:chart>
    <c:plotArea>
      <c:layout/>
      <c:barChart>
        <c:barDir val="col"/>
        <c:grouping val="clustered"/>
        <c:ser>
          <c:idx val="0"/>
          <c:order val="0"/>
          <c:tx>
            <c:strRef>
              <c:f>'edad-dispuesto'!$F$5</c:f>
              <c:strCache>
                <c:ptCount val="1"/>
                <c:pt idx="0">
                  <c:v>Si</c:v>
                </c:pt>
              </c:strCache>
            </c:strRef>
          </c:tx>
          <c:cat>
            <c:strRef>
              <c:f>'edad-dispuesto'!$B$6:$B$11</c:f>
              <c:strCache>
                <c:ptCount val="6"/>
                <c:pt idx="0">
                  <c:v>De 12 a 19 años</c:v>
                </c:pt>
                <c:pt idx="1">
                  <c:v>De 20 a 27 años</c:v>
                </c:pt>
                <c:pt idx="2">
                  <c:v>De 28 a 35 años</c:v>
                </c:pt>
                <c:pt idx="3">
                  <c:v>De 36 a 43 años</c:v>
                </c:pt>
                <c:pt idx="4">
                  <c:v>De 44 a 51 años</c:v>
                </c:pt>
                <c:pt idx="5">
                  <c:v>Mas de 51 años</c:v>
                </c:pt>
              </c:strCache>
            </c:strRef>
          </c:cat>
          <c:val>
            <c:numRef>
              <c:f>'edad-dispuesto'!$F$6:$F$11</c:f>
              <c:numCache>
                <c:formatCode>0.00%</c:formatCode>
                <c:ptCount val="6"/>
                <c:pt idx="0">
                  <c:v>0.19500000000000001</c:v>
                </c:pt>
                <c:pt idx="1">
                  <c:v>0.21750000000000005</c:v>
                </c:pt>
                <c:pt idx="2">
                  <c:v>0.2</c:v>
                </c:pt>
                <c:pt idx="3">
                  <c:v>0.10500000000000002</c:v>
                </c:pt>
                <c:pt idx="4">
                  <c:v>8.7500000000000008E-2</c:v>
                </c:pt>
                <c:pt idx="5">
                  <c:v>8.2500000000000004E-2</c:v>
                </c:pt>
              </c:numCache>
            </c:numRef>
          </c:val>
        </c:ser>
        <c:ser>
          <c:idx val="1"/>
          <c:order val="1"/>
          <c:tx>
            <c:strRef>
              <c:f>'edad-dispuesto'!$G$5</c:f>
              <c:strCache>
                <c:ptCount val="1"/>
                <c:pt idx="0">
                  <c:v>No</c:v>
                </c:pt>
              </c:strCache>
            </c:strRef>
          </c:tx>
          <c:cat>
            <c:strRef>
              <c:f>'edad-dispuesto'!$B$6:$B$11</c:f>
              <c:strCache>
                <c:ptCount val="6"/>
                <c:pt idx="0">
                  <c:v>De 12 a 19 años</c:v>
                </c:pt>
                <c:pt idx="1">
                  <c:v>De 20 a 27 años</c:v>
                </c:pt>
                <c:pt idx="2">
                  <c:v>De 28 a 35 años</c:v>
                </c:pt>
                <c:pt idx="3">
                  <c:v>De 36 a 43 años</c:v>
                </c:pt>
                <c:pt idx="4">
                  <c:v>De 44 a 51 años</c:v>
                </c:pt>
                <c:pt idx="5">
                  <c:v>Mas de 51 años</c:v>
                </c:pt>
              </c:strCache>
            </c:strRef>
          </c:cat>
          <c:val>
            <c:numRef>
              <c:f>'edad-dispuesto'!$G$6:$G$11</c:f>
              <c:numCache>
                <c:formatCode>0.00%</c:formatCode>
                <c:ptCount val="6"/>
                <c:pt idx="0">
                  <c:v>1.4999999999999998E-2</c:v>
                </c:pt>
                <c:pt idx="1">
                  <c:v>2.5000000000000001E-2</c:v>
                </c:pt>
                <c:pt idx="2">
                  <c:v>3.2500000000000001E-2</c:v>
                </c:pt>
                <c:pt idx="3">
                  <c:v>2.0000000000000007E-2</c:v>
                </c:pt>
                <c:pt idx="4">
                  <c:v>1.0000000000000004E-2</c:v>
                </c:pt>
                <c:pt idx="5">
                  <c:v>1.0000000000000004E-2</c:v>
                </c:pt>
              </c:numCache>
            </c:numRef>
          </c:val>
        </c:ser>
        <c:axId val="176308224"/>
        <c:axId val="176309760"/>
      </c:barChart>
      <c:catAx>
        <c:axId val="176308224"/>
        <c:scaling>
          <c:orientation val="minMax"/>
        </c:scaling>
        <c:axPos val="b"/>
        <c:tickLblPos val="nextTo"/>
        <c:crossAx val="176309760"/>
        <c:crosses val="autoZero"/>
        <c:auto val="1"/>
        <c:lblAlgn val="ctr"/>
        <c:lblOffset val="100"/>
      </c:catAx>
      <c:valAx>
        <c:axId val="176309760"/>
        <c:scaling>
          <c:orientation val="minMax"/>
        </c:scaling>
        <c:axPos val="l"/>
        <c:majorGridlines/>
        <c:numFmt formatCode="0.00%" sourceLinked="1"/>
        <c:tickLblPos val="nextTo"/>
        <c:crossAx val="17630822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32"/>
  <c:chart>
    <c:title>
      <c:tx>
        <c:rich>
          <a:bodyPr/>
          <a:lstStyle/>
          <a:p>
            <a:pPr>
              <a:defRPr/>
            </a:pPr>
            <a:r>
              <a:rPr lang="es-ES"/>
              <a:t>Tamaño</a:t>
            </a:r>
          </a:p>
        </c:rich>
      </c:tx>
    </c:title>
    <c:plotArea>
      <c:layout/>
      <c:pieChart>
        <c:varyColors val="1"/>
        <c:ser>
          <c:idx val="0"/>
          <c:order val="0"/>
          <c:dLbls>
            <c:showCatName val="1"/>
            <c:showPercent val="1"/>
          </c:dLbls>
          <c:cat>
            <c:strRef>
              <c:f>Hoja6!$A$3:$A$5</c:f>
              <c:strCache>
                <c:ptCount val="3"/>
                <c:pt idx="0">
                  <c:v>20 gr</c:v>
                </c:pt>
                <c:pt idx="1">
                  <c:v>30 gr</c:v>
                </c:pt>
                <c:pt idx="2">
                  <c:v>40 gr</c:v>
                </c:pt>
              </c:strCache>
            </c:strRef>
          </c:cat>
          <c:val>
            <c:numRef>
              <c:f>Hoja6!$B$3:$B$5</c:f>
              <c:numCache>
                <c:formatCode>General</c:formatCode>
                <c:ptCount val="3"/>
                <c:pt idx="0">
                  <c:v>86</c:v>
                </c:pt>
                <c:pt idx="1">
                  <c:v>71</c:v>
                </c:pt>
                <c:pt idx="2">
                  <c:v>198</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a:solidFill>
                  <a:schemeClr val="dk1"/>
                </a:solidFill>
                <a:latin typeface="+mn-lt"/>
                <a:ea typeface="+mn-ea"/>
                <a:cs typeface="+mn-cs"/>
              </a:defRPr>
            </a:pPr>
            <a:r>
              <a:rPr lang="es-ES">
                <a:solidFill>
                  <a:schemeClr val="dk1"/>
                </a:solidFill>
                <a:latin typeface="+mn-lt"/>
                <a:ea typeface="+mn-ea"/>
                <a:cs typeface="+mn-cs"/>
              </a:rPr>
              <a:t>LUGAR DE PREFERENCIA</a:t>
            </a:r>
          </a:p>
        </c:rich>
      </c:tx>
      <c:spPr>
        <a:noFill/>
        <a:ln w="9525" cap="flat" cmpd="sng" algn="ctr">
          <a:noFill/>
          <a:prstDash val="solid"/>
        </a:ln>
        <a:effectLst>
          <a:outerShdw blurRad="40000" dist="20000" dir="5400000" rotWithShape="0">
            <a:srgbClr val="000000">
              <a:alpha val="38000"/>
            </a:srgbClr>
          </a:outerShdw>
        </a:effectLst>
      </c:spPr>
    </c:title>
    <c:plotArea>
      <c:layout/>
      <c:pieChart>
        <c:varyColors val="1"/>
        <c:ser>
          <c:idx val="0"/>
          <c:order val="0"/>
          <c:dLbls>
            <c:showPercent val="1"/>
          </c:dLbls>
          <c:cat>
            <c:strRef>
              <c:f>Hoja4!$A$2:$A$5</c:f>
              <c:strCache>
                <c:ptCount val="4"/>
                <c:pt idx="0">
                  <c:v>Tiendas</c:v>
                </c:pt>
                <c:pt idx="1">
                  <c:v>Minimarket</c:v>
                </c:pt>
                <c:pt idx="2">
                  <c:v>Supermercados</c:v>
                </c:pt>
                <c:pt idx="3">
                  <c:v>otras</c:v>
                </c:pt>
              </c:strCache>
            </c:strRef>
          </c:cat>
          <c:val>
            <c:numRef>
              <c:f>Hoja4!$B$2:$B$5</c:f>
              <c:numCache>
                <c:formatCode>General</c:formatCode>
                <c:ptCount val="4"/>
                <c:pt idx="0">
                  <c:v>155</c:v>
                </c:pt>
                <c:pt idx="1">
                  <c:v>78</c:v>
                </c:pt>
                <c:pt idx="2">
                  <c:v>72</c:v>
                </c:pt>
                <c:pt idx="3">
                  <c:v>50</c:v>
                </c:pt>
              </c:numCache>
            </c:numRef>
          </c:val>
        </c:ser>
        <c:dLbls>
          <c:showPercent val="1"/>
        </c:dLbls>
        <c:firstSliceAng val="0"/>
      </c:pieChart>
    </c:plotArea>
    <c:legend>
      <c:legendPos val="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a:pPr>
            <a:r>
              <a:rPr lang="es-ES"/>
              <a:t>Medios de Comunicación</a:t>
            </a:r>
          </a:p>
        </c:rich>
      </c:tx>
    </c:title>
    <c:plotArea>
      <c:layout/>
      <c:pieChart>
        <c:varyColors val="1"/>
        <c:ser>
          <c:idx val="0"/>
          <c:order val="0"/>
          <c:dLbls>
            <c:showCatName val="1"/>
            <c:showPercent val="1"/>
          </c:dLbls>
          <c:cat>
            <c:strRef>
              <c:f>Hoja5!$A$3:$A$7</c:f>
              <c:strCache>
                <c:ptCount val="5"/>
                <c:pt idx="0">
                  <c:v>Radio</c:v>
                </c:pt>
                <c:pt idx="1">
                  <c:v>Periodico</c:v>
                </c:pt>
                <c:pt idx="2">
                  <c:v>Vallas</c:v>
                </c:pt>
                <c:pt idx="3">
                  <c:v>Television</c:v>
                </c:pt>
                <c:pt idx="4">
                  <c:v>Revistas</c:v>
                </c:pt>
              </c:strCache>
            </c:strRef>
          </c:cat>
          <c:val>
            <c:numRef>
              <c:f>Hoja5!$B$3:$B$7</c:f>
              <c:numCache>
                <c:formatCode>General</c:formatCode>
                <c:ptCount val="5"/>
                <c:pt idx="0">
                  <c:v>17</c:v>
                </c:pt>
                <c:pt idx="1">
                  <c:v>85</c:v>
                </c:pt>
                <c:pt idx="2">
                  <c:v>25</c:v>
                </c:pt>
                <c:pt idx="3">
                  <c:v>206</c:v>
                </c:pt>
                <c:pt idx="4">
                  <c:v>22</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a:pPr>
            <a:r>
              <a:rPr lang="en-US"/>
              <a:t>ANALISIS CON RESPECTO DEL PRECIO</a:t>
            </a:r>
          </a:p>
        </c:rich>
      </c:tx>
    </c:title>
    <c:plotArea>
      <c:layout/>
      <c:lineChart>
        <c:grouping val="standard"/>
        <c:ser>
          <c:idx val="0"/>
          <c:order val="0"/>
          <c:tx>
            <c:strRef>
              <c:f>SENSIBILIDAD!$K$3</c:f>
              <c:strCache>
                <c:ptCount val="1"/>
                <c:pt idx="0">
                  <c:v>TIR</c:v>
                </c:pt>
              </c:strCache>
            </c:strRef>
          </c:tx>
          <c:cat>
            <c:numRef>
              <c:f>SENSIBILIDAD!$J$4:$J$10</c:f>
              <c:numCache>
                <c:formatCode>_-[$$-300A]\ * #,##0.000_ ;_-[$$-300A]\ * \-#,##0.000\ ;_-[$$-300A]\ * "-"??_ ;_-@_ </c:formatCode>
                <c:ptCount val="7"/>
                <c:pt idx="0">
                  <c:v>0.20400000000000001</c:v>
                </c:pt>
                <c:pt idx="1">
                  <c:v>0.21600000000000005</c:v>
                </c:pt>
                <c:pt idx="2">
                  <c:v>0.22800000000000001</c:v>
                </c:pt>
                <c:pt idx="3">
                  <c:v>0.24000000000000005</c:v>
                </c:pt>
                <c:pt idx="4">
                  <c:v>0.252</c:v>
                </c:pt>
                <c:pt idx="5">
                  <c:v>0.26400000000000001</c:v>
                </c:pt>
                <c:pt idx="6">
                  <c:v>0.27600000000000002</c:v>
                </c:pt>
              </c:numCache>
            </c:numRef>
          </c:cat>
          <c:val>
            <c:numRef>
              <c:f>SENSIBILIDAD!$K$4:$K$10</c:f>
              <c:numCache>
                <c:formatCode>0.00%</c:formatCode>
                <c:ptCount val="7"/>
                <c:pt idx="0">
                  <c:v>0.11550000000000002</c:v>
                </c:pt>
                <c:pt idx="1">
                  <c:v>0.23810000000000001</c:v>
                </c:pt>
                <c:pt idx="2">
                  <c:v>0.36990000000000012</c:v>
                </c:pt>
                <c:pt idx="3">
                  <c:v>0.50790000000000002</c:v>
                </c:pt>
                <c:pt idx="4">
                  <c:v>0.61760000000000026</c:v>
                </c:pt>
                <c:pt idx="5">
                  <c:v>0.82250000000000001</c:v>
                </c:pt>
                <c:pt idx="6">
                  <c:v>1.0028999999999995</c:v>
                </c:pt>
              </c:numCache>
            </c:numRef>
          </c:val>
        </c:ser>
        <c:hiLowLines/>
        <c:marker val="1"/>
        <c:axId val="177646208"/>
        <c:axId val="177654400"/>
      </c:lineChart>
      <c:catAx>
        <c:axId val="177646208"/>
        <c:scaling>
          <c:orientation val="minMax"/>
        </c:scaling>
        <c:axPos val="b"/>
        <c:title>
          <c:tx>
            <c:rich>
              <a:bodyPr/>
              <a:lstStyle/>
              <a:p>
                <a:pPr>
                  <a:defRPr/>
                </a:pPr>
                <a:r>
                  <a:rPr lang="es-ES"/>
                  <a:t>PRECIO</a:t>
                </a:r>
              </a:p>
            </c:rich>
          </c:tx>
        </c:title>
        <c:numFmt formatCode="_-[$$-300A]\ * #,##0.000_ ;_-[$$-300A]\ * \-#,##0.000\ ;_-[$$-300A]\ * &quot;-&quot;??_ ;_-@_ " sourceLinked="1"/>
        <c:majorTickMark val="none"/>
        <c:tickLblPos val="nextTo"/>
        <c:crossAx val="177654400"/>
        <c:crosses val="autoZero"/>
        <c:auto val="1"/>
        <c:lblAlgn val="ctr"/>
        <c:lblOffset val="100"/>
      </c:catAx>
      <c:valAx>
        <c:axId val="177654400"/>
        <c:scaling>
          <c:orientation val="minMax"/>
        </c:scaling>
        <c:axPos val="l"/>
        <c:majorGridlines/>
        <c:title>
          <c:tx>
            <c:rich>
              <a:bodyPr/>
              <a:lstStyle/>
              <a:p>
                <a:pPr>
                  <a:defRPr/>
                </a:pPr>
                <a:r>
                  <a:rPr lang="es-ES"/>
                  <a:t>TIR</a:t>
                </a:r>
              </a:p>
            </c:rich>
          </c:tx>
        </c:title>
        <c:numFmt formatCode="0.00%" sourceLinked="1"/>
        <c:tickLblPos val="nextTo"/>
        <c:crossAx val="177646208"/>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a:pPr>
            <a:r>
              <a:rPr lang="en-US"/>
              <a:t>ANALISIS CON RESPECTO DEL PRECIO</a:t>
            </a:r>
          </a:p>
        </c:rich>
      </c:tx>
    </c:title>
    <c:plotArea>
      <c:layout/>
      <c:lineChart>
        <c:grouping val="standard"/>
        <c:ser>
          <c:idx val="0"/>
          <c:order val="0"/>
          <c:tx>
            <c:strRef>
              <c:f>SENSIBILIDAD!$K$3</c:f>
              <c:strCache>
                <c:ptCount val="1"/>
                <c:pt idx="0">
                  <c:v>TIR</c:v>
                </c:pt>
              </c:strCache>
            </c:strRef>
          </c:tx>
          <c:cat>
            <c:numRef>
              <c:f>SENSIBILIDAD!$J$4:$J$10</c:f>
              <c:numCache>
                <c:formatCode>_-[$$-300A]\ * #,##0.000_ ;_-[$$-300A]\ * \-#,##0.000\ ;_-[$$-300A]\ * "-"??_ ;_-@_ </c:formatCode>
                <c:ptCount val="7"/>
                <c:pt idx="0">
                  <c:v>0.20400000000000001</c:v>
                </c:pt>
                <c:pt idx="1">
                  <c:v>0.21600000000000005</c:v>
                </c:pt>
                <c:pt idx="2">
                  <c:v>0.22800000000000001</c:v>
                </c:pt>
                <c:pt idx="3">
                  <c:v>0.24000000000000005</c:v>
                </c:pt>
                <c:pt idx="4">
                  <c:v>0.252</c:v>
                </c:pt>
                <c:pt idx="5">
                  <c:v>0.26400000000000001</c:v>
                </c:pt>
                <c:pt idx="6">
                  <c:v>0.27600000000000002</c:v>
                </c:pt>
              </c:numCache>
            </c:numRef>
          </c:cat>
          <c:val>
            <c:numRef>
              <c:f>SENSIBILIDAD!$K$4:$K$10</c:f>
              <c:numCache>
                <c:formatCode>0.00</c:formatCode>
                <c:ptCount val="7"/>
                <c:pt idx="0">
                  <c:v>-166424.81</c:v>
                </c:pt>
                <c:pt idx="1">
                  <c:v>101053.90999999999</c:v>
                </c:pt>
                <c:pt idx="2">
                  <c:v>355391.08</c:v>
                </c:pt>
                <c:pt idx="3">
                  <c:v>596915.48</c:v>
                </c:pt>
                <c:pt idx="4">
                  <c:v>853743.8</c:v>
                </c:pt>
                <c:pt idx="5">
                  <c:v>1074572.1200000001</c:v>
                </c:pt>
                <c:pt idx="6">
                  <c:v>1313400.44</c:v>
                </c:pt>
              </c:numCache>
            </c:numRef>
          </c:val>
        </c:ser>
        <c:hiLowLines/>
        <c:marker val="1"/>
        <c:axId val="177888256"/>
        <c:axId val="178201728"/>
      </c:lineChart>
      <c:catAx>
        <c:axId val="177888256"/>
        <c:scaling>
          <c:orientation val="minMax"/>
        </c:scaling>
        <c:axPos val="b"/>
        <c:title>
          <c:tx>
            <c:rich>
              <a:bodyPr/>
              <a:lstStyle/>
              <a:p>
                <a:pPr>
                  <a:defRPr/>
                </a:pPr>
                <a:r>
                  <a:rPr lang="es-ES"/>
                  <a:t>PRECIO</a:t>
                </a:r>
              </a:p>
            </c:rich>
          </c:tx>
        </c:title>
        <c:numFmt formatCode="_-[$$-300A]\ * #,##0.000_ ;_-[$$-300A]\ * \-#,##0.000\ ;_-[$$-300A]\ * &quot;-&quot;??_ ;_-@_ " sourceLinked="1"/>
        <c:majorTickMark val="none"/>
        <c:tickLblPos val="nextTo"/>
        <c:crossAx val="178201728"/>
        <c:crosses val="autoZero"/>
        <c:auto val="1"/>
        <c:lblAlgn val="ctr"/>
        <c:lblOffset val="100"/>
      </c:catAx>
      <c:valAx>
        <c:axId val="178201728"/>
        <c:scaling>
          <c:orientation val="minMax"/>
        </c:scaling>
        <c:axPos val="l"/>
        <c:majorGridlines/>
        <c:title>
          <c:tx>
            <c:rich>
              <a:bodyPr/>
              <a:lstStyle/>
              <a:p>
                <a:pPr>
                  <a:defRPr/>
                </a:pPr>
                <a:r>
                  <a:rPr lang="es-ES"/>
                  <a:t>VAN</a:t>
                </a:r>
              </a:p>
            </c:rich>
          </c:tx>
        </c:title>
        <c:numFmt formatCode="0.00" sourceLinked="1"/>
        <c:tickLblPos val="nextTo"/>
        <c:crossAx val="17788825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24"/>
  <c:chart>
    <c:autoTitleDeleted val="1"/>
    <c:plotArea>
      <c:layout/>
      <c:lineChart>
        <c:grouping val="standard"/>
        <c:ser>
          <c:idx val="0"/>
          <c:order val="0"/>
          <c:tx>
            <c:strRef>
              <c:f>SENSIBILIDAD!$K$3</c:f>
              <c:strCache>
                <c:ptCount val="1"/>
                <c:pt idx="0">
                  <c:v>TIR</c:v>
                </c:pt>
              </c:strCache>
            </c:strRef>
          </c:tx>
          <c:cat>
            <c:numRef>
              <c:f>SENSIBILIDAD!$J$4:$J$8</c:f>
              <c:numCache>
                <c:formatCode>0%</c:formatCode>
                <c:ptCount val="5"/>
                <c:pt idx="0">
                  <c:v>-0.27</c:v>
                </c:pt>
                <c:pt idx="1">
                  <c:v>-0.17</c:v>
                </c:pt>
                <c:pt idx="2" formatCode="General">
                  <c:v>0</c:v>
                </c:pt>
                <c:pt idx="3">
                  <c:v>0.17</c:v>
                </c:pt>
                <c:pt idx="4">
                  <c:v>0.27</c:v>
                </c:pt>
              </c:numCache>
            </c:numRef>
          </c:cat>
          <c:val>
            <c:numRef>
              <c:f>SENSIBILIDAD!$K$4:$K$8</c:f>
              <c:numCache>
                <c:formatCode>0.00%</c:formatCode>
                <c:ptCount val="5"/>
                <c:pt idx="0">
                  <c:v>0.17119999999999999</c:v>
                </c:pt>
                <c:pt idx="1">
                  <c:v>0.28650000000000009</c:v>
                </c:pt>
                <c:pt idx="2">
                  <c:v>0.50790000000000002</c:v>
                </c:pt>
                <c:pt idx="3">
                  <c:v>0.78069999999999995</c:v>
                </c:pt>
                <c:pt idx="4">
                  <c:v>0.97590000000000021</c:v>
                </c:pt>
              </c:numCache>
            </c:numRef>
          </c:val>
        </c:ser>
        <c:dropLines/>
        <c:marker val="1"/>
        <c:axId val="178226688"/>
        <c:axId val="178228608"/>
      </c:lineChart>
      <c:catAx>
        <c:axId val="178226688"/>
        <c:scaling>
          <c:orientation val="minMax"/>
        </c:scaling>
        <c:axPos val="b"/>
        <c:title>
          <c:tx>
            <c:rich>
              <a:bodyPr/>
              <a:lstStyle/>
              <a:p>
                <a:pPr>
                  <a:defRPr/>
                </a:pPr>
                <a:r>
                  <a:rPr lang="es-ES"/>
                  <a:t>PORCENTAJE</a:t>
                </a:r>
                <a:r>
                  <a:rPr lang="es-ES" baseline="0"/>
                  <a:t> DE VARIACION</a:t>
                </a:r>
                <a:endParaRPr lang="es-ES"/>
              </a:p>
            </c:rich>
          </c:tx>
        </c:title>
        <c:numFmt formatCode="0%" sourceLinked="1"/>
        <c:majorTickMark val="none"/>
        <c:tickLblPos val="nextTo"/>
        <c:crossAx val="178228608"/>
        <c:crosses val="autoZero"/>
        <c:auto val="1"/>
        <c:lblAlgn val="ctr"/>
        <c:lblOffset val="100"/>
      </c:catAx>
      <c:valAx>
        <c:axId val="178228608"/>
        <c:scaling>
          <c:orientation val="minMax"/>
        </c:scaling>
        <c:axPos val="l"/>
        <c:majorGridlines/>
        <c:title>
          <c:tx>
            <c:rich>
              <a:bodyPr/>
              <a:lstStyle/>
              <a:p>
                <a:pPr>
                  <a:defRPr/>
                </a:pPr>
                <a:r>
                  <a:rPr lang="es-ES"/>
                  <a:t>TIR</a:t>
                </a:r>
              </a:p>
            </c:rich>
          </c:tx>
        </c:title>
        <c:numFmt formatCode="0.00%" sourceLinked="1"/>
        <c:tickLblPos val="nextTo"/>
        <c:crossAx val="178226688"/>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29"/>
  <c:chart>
    <c:autoTitleDeleted val="1"/>
    <c:plotArea>
      <c:layout/>
      <c:lineChart>
        <c:grouping val="standard"/>
        <c:ser>
          <c:idx val="0"/>
          <c:order val="0"/>
          <c:tx>
            <c:strRef>
              <c:f>SENSIBILIDAD!$K$3</c:f>
              <c:strCache>
                <c:ptCount val="1"/>
                <c:pt idx="0">
                  <c:v>TIR</c:v>
                </c:pt>
              </c:strCache>
            </c:strRef>
          </c:tx>
          <c:cat>
            <c:numRef>
              <c:f>SENSIBILIDAD!$J$4:$J$8</c:f>
              <c:numCache>
                <c:formatCode>0%</c:formatCode>
                <c:ptCount val="5"/>
                <c:pt idx="0">
                  <c:v>-0.27</c:v>
                </c:pt>
                <c:pt idx="1">
                  <c:v>-0.17</c:v>
                </c:pt>
                <c:pt idx="2" formatCode="General">
                  <c:v>0</c:v>
                </c:pt>
                <c:pt idx="3">
                  <c:v>0.17</c:v>
                </c:pt>
                <c:pt idx="4">
                  <c:v>0.27</c:v>
                </c:pt>
              </c:numCache>
            </c:numRef>
          </c:cat>
          <c:val>
            <c:numRef>
              <c:f>SENSIBILIDAD!$K$4:$K$8</c:f>
              <c:numCache>
                <c:formatCode>0.00</c:formatCode>
                <c:ptCount val="5"/>
                <c:pt idx="0">
                  <c:v>-42813.07</c:v>
                </c:pt>
                <c:pt idx="1">
                  <c:v>204161.17</c:v>
                </c:pt>
                <c:pt idx="2">
                  <c:v>596915.48</c:v>
                </c:pt>
                <c:pt idx="3">
                  <c:v>980482.97</c:v>
                </c:pt>
                <c:pt idx="4">
                  <c:v>1206110.9099999999</c:v>
                </c:pt>
              </c:numCache>
            </c:numRef>
          </c:val>
        </c:ser>
        <c:dropLines/>
        <c:marker val="1"/>
        <c:axId val="178244992"/>
        <c:axId val="178255360"/>
      </c:lineChart>
      <c:catAx>
        <c:axId val="178244992"/>
        <c:scaling>
          <c:orientation val="minMax"/>
        </c:scaling>
        <c:axPos val="b"/>
        <c:title>
          <c:tx>
            <c:rich>
              <a:bodyPr/>
              <a:lstStyle/>
              <a:p>
                <a:pPr>
                  <a:defRPr/>
                </a:pPr>
                <a:r>
                  <a:rPr lang="en-US"/>
                  <a:t>PORCENTAJE</a:t>
                </a:r>
                <a:r>
                  <a:rPr lang="en-US" baseline="0"/>
                  <a:t> DE VARIACIÓN</a:t>
                </a:r>
              </a:p>
            </c:rich>
          </c:tx>
        </c:title>
        <c:numFmt formatCode="0%" sourceLinked="1"/>
        <c:majorTickMark val="none"/>
        <c:tickLblPos val="nextTo"/>
        <c:crossAx val="178255360"/>
        <c:crosses val="autoZero"/>
        <c:auto val="1"/>
        <c:lblAlgn val="ctr"/>
        <c:lblOffset val="100"/>
      </c:catAx>
      <c:valAx>
        <c:axId val="178255360"/>
        <c:scaling>
          <c:orientation val="minMax"/>
        </c:scaling>
        <c:axPos val="l"/>
        <c:majorGridlines/>
        <c:title>
          <c:tx>
            <c:rich>
              <a:bodyPr/>
              <a:lstStyle/>
              <a:p>
                <a:pPr>
                  <a:defRPr/>
                </a:pPr>
                <a:r>
                  <a:rPr lang="es-ES"/>
                  <a:t>VAN</a:t>
                </a:r>
              </a:p>
            </c:rich>
          </c:tx>
        </c:title>
        <c:numFmt formatCode="0.00" sourceLinked="1"/>
        <c:tickLblPos val="nextTo"/>
        <c:crossAx val="178244992"/>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30"/>
  <c:chart>
    <c:autoTitleDeleted val="1"/>
    <c:plotArea>
      <c:layout/>
      <c:lineChart>
        <c:grouping val="standard"/>
        <c:ser>
          <c:idx val="0"/>
          <c:order val="0"/>
          <c:tx>
            <c:strRef>
              <c:f>SENSIBILIDAD!$K$3</c:f>
              <c:strCache>
                <c:ptCount val="1"/>
                <c:pt idx="0">
                  <c:v>TIR</c:v>
                </c:pt>
              </c:strCache>
            </c:strRef>
          </c:tx>
          <c:cat>
            <c:numRef>
              <c:f>SENSIBILIDAD!$J$4:$J$8</c:f>
              <c:numCache>
                <c:formatCode>0%</c:formatCode>
                <c:ptCount val="5"/>
                <c:pt idx="0">
                  <c:v>-0.2</c:v>
                </c:pt>
                <c:pt idx="1">
                  <c:v>-0.1</c:v>
                </c:pt>
                <c:pt idx="2" formatCode="General">
                  <c:v>0</c:v>
                </c:pt>
                <c:pt idx="3">
                  <c:v>0.1</c:v>
                </c:pt>
                <c:pt idx="4">
                  <c:v>0.2</c:v>
                </c:pt>
              </c:numCache>
            </c:numRef>
          </c:cat>
          <c:val>
            <c:numRef>
              <c:f>SENSIBILIDAD!$K$4:$K$8</c:f>
              <c:numCache>
                <c:formatCode>0.00%</c:formatCode>
                <c:ptCount val="5"/>
                <c:pt idx="0">
                  <c:v>0.89410000000000001</c:v>
                </c:pt>
                <c:pt idx="1">
                  <c:v>0.69259999999999999</c:v>
                </c:pt>
                <c:pt idx="2">
                  <c:v>0.50790000000000002</c:v>
                </c:pt>
                <c:pt idx="3">
                  <c:v>0.3374000000000002</c:v>
                </c:pt>
                <c:pt idx="4">
                  <c:v>0.17990000000000006</c:v>
                </c:pt>
              </c:numCache>
            </c:numRef>
          </c:val>
        </c:ser>
        <c:dropLines/>
        <c:marker val="1"/>
        <c:axId val="178292224"/>
        <c:axId val="178294144"/>
      </c:lineChart>
      <c:catAx>
        <c:axId val="178292224"/>
        <c:scaling>
          <c:orientation val="minMax"/>
        </c:scaling>
        <c:axPos val="b"/>
        <c:title>
          <c:tx>
            <c:rich>
              <a:bodyPr/>
              <a:lstStyle/>
              <a:p>
                <a:pPr>
                  <a:defRPr/>
                </a:pPr>
                <a:r>
                  <a:rPr lang="en-US"/>
                  <a:t>PORCENTAJE DE VARIACIÓN</a:t>
                </a:r>
              </a:p>
            </c:rich>
          </c:tx>
        </c:title>
        <c:numFmt formatCode="0%" sourceLinked="1"/>
        <c:majorTickMark val="none"/>
        <c:tickLblPos val="nextTo"/>
        <c:crossAx val="178294144"/>
        <c:crosses val="autoZero"/>
        <c:auto val="1"/>
        <c:lblAlgn val="ctr"/>
        <c:lblOffset val="100"/>
      </c:catAx>
      <c:valAx>
        <c:axId val="178294144"/>
        <c:scaling>
          <c:orientation val="minMax"/>
        </c:scaling>
        <c:axPos val="l"/>
        <c:majorGridlines/>
        <c:title>
          <c:tx>
            <c:rich>
              <a:bodyPr/>
              <a:lstStyle/>
              <a:p>
                <a:pPr>
                  <a:defRPr/>
                </a:pPr>
                <a:r>
                  <a:rPr lang="es-ES"/>
                  <a:t>VAN</a:t>
                </a:r>
              </a:p>
            </c:rich>
          </c:tx>
        </c:title>
        <c:numFmt formatCode="0.00%" sourceLinked="1"/>
        <c:tickLblPos val="nextTo"/>
        <c:crossAx val="178292224"/>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style val="30"/>
  <c:chart>
    <c:autoTitleDeleted val="1"/>
    <c:plotArea>
      <c:layout/>
      <c:lineChart>
        <c:grouping val="standard"/>
        <c:ser>
          <c:idx val="0"/>
          <c:order val="0"/>
          <c:tx>
            <c:strRef>
              <c:f>SENSIBILIDAD!$K$3</c:f>
              <c:strCache>
                <c:ptCount val="1"/>
                <c:pt idx="0">
                  <c:v>TIR</c:v>
                </c:pt>
              </c:strCache>
            </c:strRef>
          </c:tx>
          <c:cat>
            <c:numRef>
              <c:f>SENSIBILIDAD!$J$4:$J$8</c:f>
              <c:numCache>
                <c:formatCode>0%</c:formatCode>
                <c:ptCount val="5"/>
                <c:pt idx="0">
                  <c:v>-0.2</c:v>
                </c:pt>
                <c:pt idx="1">
                  <c:v>-0.1</c:v>
                </c:pt>
                <c:pt idx="2" formatCode="General">
                  <c:v>0</c:v>
                </c:pt>
                <c:pt idx="3">
                  <c:v>0.1</c:v>
                </c:pt>
                <c:pt idx="4">
                  <c:v>0.2</c:v>
                </c:pt>
              </c:numCache>
            </c:numRef>
          </c:cat>
          <c:val>
            <c:numRef>
              <c:f>SENSIBILIDAD!$K$4:$K$8</c:f>
              <c:numCache>
                <c:formatCode>0.00</c:formatCode>
                <c:ptCount val="5"/>
                <c:pt idx="0">
                  <c:v>1177480.1500000006</c:v>
                </c:pt>
                <c:pt idx="1">
                  <c:v>887197.88</c:v>
                </c:pt>
                <c:pt idx="2">
                  <c:v>596915.48</c:v>
                </c:pt>
                <c:pt idx="3">
                  <c:v>299209.03999999998</c:v>
                </c:pt>
                <c:pt idx="4">
                  <c:v>-22509.7</c:v>
                </c:pt>
              </c:numCache>
            </c:numRef>
          </c:val>
        </c:ser>
        <c:dropLines/>
        <c:marker val="1"/>
        <c:axId val="178315264"/>
        <c:axId val="178317184"/>
      </c:lineChart>
      <c:catAx>
        <c:axId val="178315264"/>
        <c:scaling>
          <c:orientation val="minMax"/>
        </c:scaling>
        <c:axPos val="b"/>
        <c:title>
          <c:tx>
            <c:rich>
              <a:bodyPr/>
              <a:lstStyle/>
              <a:p>
                <a:pPr>
                  <a:defRPr/>
                </a:pPr>
                <a:r>
                  <a:rPr lang="en-US"/>
                  <a:t>PORCENTAJE DE VARIACIÓN</a:t>
                </a:r>
              </a:p>
            </c:rich>
          </c:tx>
        </c:title>
        <c:numFmt formatCode="0%" sourceLinked="1"/>
        <c:majorTickMark val="none"/>
        <c:tickLblPos val="nextTo"/>
        <c:crossAx val="178317184"/>
        <c:crosses val="autoZero"/>
        <c:auto val="1"/>
        <c:lblAlgn val="ctr"/>
        <c:lblOffset val="100"/>
      </c:catAx>
      <c:valAx>
        <c:axId val="178317184"/>
        <c:scaling>
          <c:orientation val="minMax"/>
        </c:scaling>
        <c:axPos val="l"/>
        <c:majorGridlines/>
        <c:title>
          <c:tx>
            <c:rich>
              <a:bodyPr/>
              <a:lstStyle/>
              <a:p>
                <a:pPr>
                  <a:defRPr/>
                </a:pPr>
                <a:r>
                  <a:rPr lang="es-ES"/>
                  <a:t>VAN</a:t>
                </a:r>
              </a:p>
            </c:rich>
          </c:tx>
        </c:title>
        <c:numFmt formatCode="0.00" sourceLinked="1"/>
        <c:tickLblPos val="nextTo"/>
        <c:crossAx val="17831526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pieChart>
        <c:varyColors val="1"/>
        <c:ser>
          <c:idx val="0"/>
          <c:order val="0"/>
          <c:dLbls>
            <c:showCatName val="1"/>
            <c:showPercent val="1"/>
          </c:dLbls>
          <c:cat>
            <c:strRef>
              <c:f>frecuencia!$B$3:$B$6</c:f>
              <c:strCache>
                <c:ptCount val="4"/>
                <c:pt idx="0">
                  <c:v>Una vez</c:v>
                </c:pt>
                <c:pt idx="1">
                  <c:v>Dos veces</c:v>
                </c:pt>
                <c:pt idx="2">
                  <c:v>Tres veces</c:v>
                </c:pt>
                <c:pt idx="3">
                  <c:v>mas de tres veces</c:v>
                </c:pt>
              </c:strCache>
            </c:strRef>
          </c:cat>
          <c:val>
            <c:numRef>
              <c:f>frecuencia!$C$3:$C$6</c:f>
              <c:numCache>
                <c:formatCode>General</c:formatCode>
                <c:ptCount val="4"/>
                <c:pt idx="0">
                  <c:v>48</c:v>
                </c:pt>
                <c:pt idx="1">
                  <c:v>80</c:v>
                </c:pt>
                <c:pt idx="2">
                  <c:v>133</c:v>
                </c:pt>
                <c:pt idx="3">
                  <c:v>94</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8"/>
  <c:chart>
    <c:plotArea>
      <c:layout/>
      <c:barChart>
        <c:barDir val="col"/>
        <c:grouping val="clustered"/>
        <c:ser>
          <c:idx val="0"/>
          <c:order val="0"/>
          <c:tx>
            <c:strRef>
              <c:f>frecuencia!$C$27</c:f>
              <c:strCache>
                <c:ptCount val="1"/>
                <c:pt idx="0">
                  <c:v>Una vez</c:v>
                </c:pt>
              </c:strCache>
            </c:strRef>
          </c:tx>
          <c:cat>
            <c:strRef>
              <c:f>frecuencia!$B$28:$B$33</c:f>
              <c:strCache>
                <c:ptCount val="6"/>
                <c:pt idx="0">
                  <c:v>De 12 a 19 años</c:v>
                </c:pt>
                <c:pt idx="1">
                  <c:v>De 20 a 27 años</c:v>
                </c:pt>
                <c:pt idx="2">
                  <c:v>De 28 a 35 años</c:v>
                </c:pt>
                <c:pt idx="3">
                  <c:v>De 36 a 43 años</c:v>
                </c:pt>
                <c:pt idx="4">
                  <c:v>De 44 a 50 años</c:v>
                </c:pt>
                <c:pt idx="5">
                  <c:v>Más de 51 años</c:v>
                </c:pt>
              </c:strCache>
            </c:strRef>
          </c:cat>
          <c:val>
            <c:numRef>
              <c:f>frecuencia!$C$28:$C$33</c:f>
              <c:numCache>
                <c:formatCode>0%</c:formatCode>
                <c:ptCount val="6"/>
                <c:pt idx="0">
                  <c:v>3.0000000000000002E-2</c:v>
                </c:pt>
                <c:pt idx="1">
                  <c:v>3.0000000000000002E-2</c:v>
                </c:pt>
                <c:pt idx="2">
                  <c:v>3.0000000000000002E-2</c:v>
                </c:pt>
                <c:pt idx="3">
                  <c:v>1.0000000000000004E-2</c:v>
                </c:pt>
                <c:pt idx="4">
                  <c:v>2.0000000000000007E-2</c:v>
                </c:pt>
                <c:pt idx="5">
                  <c:v>1.0000000000000004E-2</c:v>
                </c:pt>
              </c:numCache>
            </c:numRef>
          </c:val>
        </c:ser>
        <c:ser>
          <c:idx val="1"/>
          <c:order val="1"/>
          <c:tx>
            <c:strRef>
              <c:f>frecuencia!$D$27</c:f>
              <c:strCache>
                <c:ptCount val="1"/>
                <c:pt idx="0">
                  <c:v>Dos veces</c:v>
                </c:pt>
              </c:strCache>
            </c:strRef>
          </c:tx>
          <c:cat>
            <c:strRef>
              <c:f>frecuencia!$B$28:$B$33</c:f>
              <c:strCache>
                <c:ptCount val="6"/>
                <c:pt idx="0">
                  <c:v>De 12 a 19 años</c:v>
                </c:pt>
                <c:pt idx="1">
                  <c:v>De 20 a 27 años</c:v>
                </c:pt>
                <c:pt idx="2">
                  <c:v>De 28 a 35 años</c:v>
                </c:pt>
                <c:pt idx="3">
                  <c:v>De 36 a 43 años</c:v>
                </c:pt>
                <c:pt idx="4">
                  <c:v>De 44 a 50 años</c:v>
                </c:pt>
                <c:pt idx="5">
                  <c:v>Más de 51 años</c:v>
                </c:pt>
              </c:strCache>
            </c:strRef>
          </c:cat>
          <c:val>
            <c:numRef>
              <c:f>frecuencia!$D$28:$D$33</c:f>
              <c:numCache>
                <c:formatCode>0%</c:formatCode>
                <c:ptCount val="6"/>
                <c:pt idx="0">
                  <c:v>0.05</c:v>
                </c:pt>
                <c:pt idx="1">
                  <c:v>0.05</c:v>
                </c:pt>
                <c:pt idx="2">
                  <c:v>6.0000000000000019E-2</c:v>
                </c:pt>
                <c:pt idx="3">
                  <c:v>1.0000000000000004E-2</c:v>
                </c:pt>
                <c:pt idx="4">
                  <c:v>2.0000000000000007E-2</c:v>
                </c:pt>
                <c:pt idx="5">
                  <c:v>3.0000000000000002E-2</c:v>
                </c:pt>
              </c:numCache>
            </c:numRef>
          </c:val>
        </c:ser>
        <c:ser>
          <c:idx val="2"/>
          <c:order val="2"/>
          <c:tx>
            <c:strRef>
              <c:f>frecuencia!$E$27</c:f>
              <c:strCache>
                <c:ptCount val="1"/>
                <c:pt idx="0">
                  <c:v>Tres veces</c:v>
                </c:pt>
              </c:strCache>
            </c:strRef>
          </c:tx>
          <c:cat>
            <c:strRef>
              <c:f>frecuencia!$B$28:$B$33</c:f>
              <c:strCache>
                <c:ptCount val="6"/>
                <c:pt idx="0">
                  <c:v>De 12 a 19 años</c:v>
                </c:pt>
                <c:pt idx="1">
                  <c:v>De 20 a 27 años</c:v>
                </c:pt>
                <c:pt idx="2">
                  <c:v>De 28 a 35 años</c:v>
                </c:pt>
                <c:pt idx="3">
                  <c:v>De 36 a 43 años</c:v>
                </c:pt>
                <c:pt idx="4">
                  <c:v>De 44 a 50 años</c:v>
                </c:pt>
                <c:pt idx="5">
                  <c:v>Más de 51 años</c:v>
                </c:pt>
              </c:strCache>
            </c:strRef>
          </c:cat>
          <c:val>
            <c:numRef>
              <c:f>frecuencia!$E$28:$E$33</c:f>
              <c:numCache>
                <c:formatCode>0%</c:formatCode>
                <c:ptCount val="6"/>
                <c:pt idx="0">
                  <c:v>7.0000000000000021E-2</c:v>
                </c:pt>
                <c:pt idx="1">
                  <c:v>0.1</c:v>
                </c:pt>
                <c:pt idx="2">
                  <c:v>8.0000000000000029E-2</c:v>
                </c:pt>
                <c:pt idx="3">
                  <c:v>7.0000000000000021E-2</c:v>
                </c:pt>
                <c:pt idx="4">
                  <c:v>3.0000000000000002E-2</c:v>
                </c:pt>
                <c:pt idx="5">
                  <c:v>4.0000000000000015E-2</c:v>
                </c:pt>
              </c:numCache>
            </c:numRef>
          </c:val>
        </c:ser>
        <c:ser>
          <c:idx val="3"/>
          <c:order val="3"/>
          <c:tx>
            <c:strRef>
              <c:f>frecuencia!$F$27</c:f>
              <c:strCache>
                <c:ptCount val="1"/>
                <c:pt idx="0">
                  <c:v>Más de tres veces</c:v>
                </c:pt>
              </c:strCache>
            </c:strRef>
          </c:tx>
          <c:cat>
            <c:strRef>
              <c:f>frecuencia!$B$28:$B$33</c:f>
              <c:strCache>
                <c:ptCount val="6"/>
                <c:pt idx="0">
                  <c:v>De 12 a 19 años</c:v>
                </c:pt>
                <c:pt idx="1">
                  <c:v>De 20 a 27 años</c:v>
                </c:pt>
                <c:pt idx="2">
                  <c:v>De 28 a 35 años</c:v>
                </c:pt>
                <c:pt idx="3">
                  <c:v>De 36 a 43 años</c:v>
                </c:pt>
                <c:pt idx="4">
                  <c:v>De 44 a 50 años</c:v>
                </c:pt>
                <c:pt idx="5">
                  <c:v>Más de 51 años</c:v>
                </c:pt>
              </c:strCache>
            </c:strRef>
          </c:cat>
          <c:val>
            <c:numRef>
              <c:f>frecuencia!$F$28:$F$33</c:f>
              <c:numCache>
                <c:formatCode>0%</c:formatCode>
                <c:ptCount val="6"/>
                <c:pt idx="0">
                  <c:v>7.0000000000000021E-2</c:v>
                </c:pt>
                <c:pt idx="1">
                  <c:v>6.0000000000000019E-2</c:v>
                </c:pt>
                <c:pt idx="2">
                  <c:v>6.0000000000000019E-2</c:v>
                </c:pt>
                <c:pt idx="3">
                  <c:v>3.0000000000000002E-2</c:v>
                </c:pt>
                <c:pt idx="4">
                  <c:v>3.0000000000000002E-2</c:v>
                </c:pt>
                <c:pt idx="5">
                  <c:v>2.0000000000000007E-2</c:v>
                </c:pt>
              </c:numCache>
            </c:numRef>
          </c:val>
        </c:ser>
        <c:axId val="176378240"/>
        <c:axId val="176379776"/>
      </c:barChart>
      <c:catAx>
        <c:axId val="176378240"/>
        <c:scaling>
          <c:orientation val="minMax"/>
        </c:scaling>
        <c:axPos val="b"/>
        <c:tickLblPos val="nextTo"/>
        <c:crossAx val="176379776"/>
        <c:crosses val="autoZero"/>
        <c:auto val="1"/>
        <c:lblAlgn val="ctr"/>
        <c:lblOffset val="100"/>
      </c:catAx>
      <c:valAx>
        <c:axId val="176379776"/>
        <c:scaling>
          <c:orientation val="minMax"/>
        </c:scaling>
        <c:axPos val="l"/>
        <c:majorGridlines/>
        <c:numFmt formatCode="0%" sourceLinked="1"/>
        <c:tickLblPos val="nextTo"/>
        <c:crossAx val="17637824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29"/>
  <c:chart>
    <c:title>
      <c:tx>
        <c:rich>
          <a:bodyPr/>
          <a:lstStyle/>
          <a:p>
            <a:pPr>
              <a:defRPr/>
            </a:pPr>
            <a:r>
              <a:rPr lang="es-ES"/>
              <a:t>Satisfacción en el Mercado</a:t>
            </a:r>
          </a:p>
        </c:rich>
      </c:tx>
    </c:title>
    <c:plotArea>
      <c:layout/>
      <c:pieChart>
        <c:varyColors val="1"/>
        <c:ser>
          <c:idx val="0"/>
          <c:order val="0"/>
          <c:dLbls>
            <c:showCatName val="1"/>
            <c:showPercent val="1"/>
          </c:dLbls>
          <c:cat>
            <c:strRef>
              <c:f>'COsumo de Snk'!$B$4:$B$5</c:f>
              <c:strCache>
                <c:ptCount val="2"/>
                <c:pt idx="0">
                  <c:v>Si</c:v>
                </c:pt>
                <c:pt idx="1">
                  <c:v>No</c:v>
                </c:pt>
              </c:strCache>
            </c:strRef>
          </c:cat>
          <c:val>
            <c:numRef>
              <c:f>'COsumo de Snk'!$C$4:$C$5</c:f>
              <c:numCache>
                <c:formatCode>General</c:formatCode>
                <c:ptCount val="2"/>
                <c:pt idx="0">
                  <c:v>105</c:v>
                </c:pt>
                <c:pt idx="1">
                  <c:v>250</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9"/>
  <c:chart>
    <c:title>
      <c:tx>
        <c:rich>
          <a:bodyPr/>
          <a:lstStyle/>
          <a:p>
            <a:pPr>
              <a:defRPr/>
            </a:pPr>
            <a:r>
              <a:rPr lang="en-US"/>
              <a:t>Importancia</a:t>
            </a:r>
          </a:p>
        </c:rich>
      </c:tx>
    </c:title>
    <c:plotArea>
      <c:layout/>
      <c:pieChart>
        <c:varyColors val="1"/>
        <c:ser>
          <c:idx val="0"/>
          <c:order val="0"/>
          <c:tx>
            <c:strRef>
              <c:f>importancia!$B$1</c:f>
              <c:strCache>
                <c:ptCount val="1"/>
                <c:pt idx="0">
                  <c:v>Frequency</c:v>
                </c:pt>
              </c:strCache>
            </c:strRef>
          </c:tx>
          <c:dLbls>
            <c:showCatName val="1"/>
            <c:showPercent val="1"/>
          </c:dLbls>
          <c:cat>
            <c:strRef>
              <c:f>importancia!$A$2:$A$5</c:f>
              <c:strCache>
                <c:ptCount val="4"/>
                <c:pt idx="0">
                  <c:v>Precio</c:v>
                </c:pt>
                <c:pt idx="1">
                  <c:v>Presentacion</c:v>
                </c:pt>
                <c:pt idx="2">
                  <c:v>sabor</c:v>
                </c:pt>
                <c:pt idx="3">
                  <c:v>Calidad</c:v>
                </c:pt>
              </c:strCache>
            </c:strRef>
          </c:cat>
          <c:val>
            <c:numRef>
              <c:f>importancia!$B$2:$B$5</c:f>
              <c:numCache>
                <c:formatCode>General</c:formatCode>
                <c:ptCount val="4"/>
                <c:pt idx="0">
                  <c:v>238</c:v>
                </c:pt>
                <c:pt idx="1">
                  <c:v>43</c:v>
                </c:pt>
                <c:pt idx="2">
                  <c:v>28</c:v>
                </c:pt>
                <c:pt idx="3">
                  <c:v>46</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a:pPr>
            <a:r>
              <a:rPr lang="en-US"/>
              <a:t>Competencia</a:t>
            </a:r>
          </a:p>
        </c:rich>
      </c:tx>
    </c:title>
    <c:plotArea>
      <c:layout/>
      <c:pieChart>
        <c:varyColors val="1"/>
        <c:ser>
          <c:idx val="0"/>
          <c:order val="0"/>
          <c:tx>
            <c:strRef>
              <c:f>Hoja8!$B$4</c:f>
              <c:strCache>
                <c:ptCount val="1"/>
                <c:pt idx="0">
                  <c:v>Frequency</c:v>
                </c:pt>
              </c:strCache>
            </c:strRef>
          </c:tx>
          <c:dLbls>
            <c:showCatName val="1"/>
            <c:showPercent val="1"/>
          </c:dLbls>
          <c:cat>
            <c:strRef>
              <c:f>Hoja8!$A$5:$A$8</c:f>
              <c:strCache>
                <c:ptCount val="4"/>
                <c:pt idx="0">
                  <c:v>Fritolay</c:v>
                </c:pt>
                <c:pt idx="1">
                  <c:v>Inalecsa</c:v>
                </c:pt>
                <c:pt idx="2">
                  <c:v>All Natural</c:v>
                </c:pt>
                <c:pt idx="3">
                  <c:v>Otros</c:v>
                </c:pt>
              </c:strCache>
            </c:strRef>
          </c:cat>
          <c:val>
            <c:numRef>
              <c:f>Hoja8!$B$5:$B$8</c:f>
              <c:numCache>
                <c:formatCode>General</c:formatCode>
                <c:ptCount val="4"/>
                <c:pt idx="0">
                  <c:v>53</c:v>
                </c:pt>
                <c:pt idx="1">
                  <c:v>225</c:v>
                </c:pt>
                <c:pt idx="2">
                  <c:v>44</c:v>
                </c:pt>
                <c:pt idx="3">
                  <c:v>33</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29"/>
  <c:chart>
    <c:title>
      <c:tx>
        <c:rich>
          <a:bodyPr/>
          <a:lstStyle/>
          <a:p>
            <a:pPr>
              <a:defRPr/>
            </a:pPr>
            <a:r>
              <a:rPr lang="es-ES"/>
              <a:t>Preferencia de Snack</a:t>
            </a:r>
          </a:p>
          <a:p>
            <a:pPr>
              <a:defRPr/>
            </a:pPr>
            <a:endParaRPr lang="es-ES"/>
          </a:p>
        </c:rich>
      </c:tx>
    </c:title>
    <c:plotArea>
      <c:layout/>
      <c:pieChart>
        <c:varyColors val="1"/>
        <c:ser>
          <c:idx val="0"/>
          <c:order val="0"/>
          <c:dLbls>
            <c:showCatName val="1"/>
            <c:showPercent val="1"/>
          </c:dLbls>
          <c:cat>
            <c:strRef>
              <c:f>Hoja7!$B$2:$B$7</c:f>
              <c:strCache>
                <c:ptCount val="6"/>
                <c:pt idx="0">
                  <c:v>Papa</c:v>
                </c:pt>
                <c:pt idx="1">
                  <c:v>Chifle</c:v>
                </c:pt>
                <c:pt idx="2">
                  <c:v>Maiz</c:v>
                </c:pt>
                <c:pt idx="3">
                  <c:v>Chicharron</c:v>
                </c:pt>
                <c:pt idx="4">
                  <c:v>Yuca</c:v>
                </c:pt>
                <c:pt idx="5">
                  <c:v>otros</c:v>
                </c:pt>
              </c:strCache>
            </c:strRef>
          </c:cat>
          <c:val>
            <c:numRef>
              <c:f>Hoja7!$C$2:$C$7</c:f>
              <c:numCache>
                <c:formatCode>General</c:formatCode>
                <c:ptCount val="6"/>
                <c:pt idx="0">
                  <c:v>206</c:v>
                </c:pt>
                <c:pt idx="1">
                  <c:v>72</c:v>
                </c:pt>
                <c:pt idx="2">
                  <c:v>14</c:v>
                </c:pt>
                <c:pt idx="3">
                  <c:v>22</c:v>
                </c:pt>
                <c:pt idx="4">
                  <c:v>27</c:v>
                </c:pt>
                <c:pt idx="5">
                  <c:v>14</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13"/>
  <c:chart>
    <c:title>
      <c:tx>
        <c:rich>
          <a:bodyPr/>
          <a:lstStyle/>
          <a:p>
            <a:pPr>
              <a:defRPr sz="1600"/>
            </a:pPr>
            <a:r>
              <a:rPr lang="en-US" sz="1600"/>
              <a:t>PROBADO</a:t>
            </a:r>
            <a:r>
              <a:rPr lang="en-US" sz="1600" baseline="0"/>
              <a:t> CAMOTE</a:t>
            </a:r>
            <a:endParaRPr lang="en-US" sz="1600"/>
          </a:p>
        </c:rich>
      </c:tx>
    </c:title>
    <c:view3D>
      <c:rotX val="75"/>
      <c:perspective val="30"/>
    </c:view3D>
    <c:plotArea>
      <c:layout/>
      <c:pie3DChart>
        <c:varyColors val="1"/>
        <c:ser>
          <c:idx val="0"/>
          <c:order val="0"/>
          <c:tx>
            <c:strRef>
              <c:f>Hoja1!$B$1</c:f>
              <c:strCache>
                <c:ptCount val="1"/>
                <c:pt idx="0">
                  <c:v>Frequency</c:v>
                </c:pt>
              </c:strCache>
            </c:strRef>
          </c:tx>
          <c:dLbls>
            <c:showCatName val="1"/>
            <c:showPercent val="1"/>
          </c:dLbls>
          <c:cat>
            <c:strRef>
              <c:f>Hoja1!$A$2:$A$3</c:f>
              <c:strCache>
                <c:ptCount val="2"/>
                <c:pt idx="0">
                  <c:v>Si</c:v>
                </c:pt>
                <c:pt idx="1">
                  <c:v>No</c:v>
                </c:pt>
              </c:strCache>
            </c:strRef>
          </c:cat>
          <c:val>
            <c:numRef>
              <c:f>Hoja1!$B$2:$B$3</c:f>
              <c:numCache>
                <c:formatCode>General</c:formatCode>
                <c:ptCount val="2"/>
                <c:pt idx="0">
                  <c:v>111</c:v>
                </c:pt>
                <c:pt idx="1">
                  <c:v>289</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31"/>
  <c:chart>
    <c:title>
      <c:tx>
        <c:rich>
          <a:bodyPr/>
          <a:lstStyle/>
          <a:p>
            <a:pPr>
              <a:defRPr sz="1100"/>
            </a:pPr>
            <a:r>
              <a:rPr lang="en-US" sz="1100"/>
              <a:t>CONSUMIRÍA EL SNACK LIGHT</a:t>
            </a:r>
          </a:p>
        </c:rich>
      </c:tx>
    </c:title>
    <c:plotArea>
      <c:layout/>
      <c:pieChart>
        <c:varyColors val="1"/>
        <c:ser>
          <c:idx val="0"/>
          <c:order val="0"/>
          <c:tx>
            <c:strRef>
              <c:f>Hoja2!$B$2</c:f>
              <c:strCache>
                <c:ptCount val="1"/>
                <c:pt idx="0">
                  <c:v>Frequency</c:v>
                </c:pt>
              </c:strCache>
            </c:strRef>
          </c:tx>
          <c:dLbls>
            <c:showPercent val="1"/>
          </c:dLbls>
          <c:cat>
            <c:strRef>
              <c:f>Hoja2!$A$3:$A$4</c:f>
              <c:strCache>
                <c:ptCount val="2"/>
                <c:pt idx="0">
                  <c:v>Si</c:v>
                </c:pt>
                <c:pt idx="1">
                  <c:v>No</c:v>
                </c:pt>
              </c:strCache>
            </c:strRef>
          </c:cat>
          <c:val>
            <c:numRef>
              <c:f>Hoja2!$B$3:$B$4</c:f>
              <c:numCache>
                <c:formatCode>General</c:formatCode>
                <c:ptCount val="2"/>
                <c:pt idx="0">
                  <c:v>355</c:v>
                </c:pt>
                <c:pt idx="1">
                  <c:v>45</c:v>
                </c:pt>
              </c:numCache>
            </c:numRef>
          </c:val>
        </c:ser>
        <c:dLbls>
          <c:showPercent val="1"/>
        </c:dLbls>
        <c:firstSliceAng val="0"/>
      </c:pieChart>
    </c:plotArea>
    <c:legend>
      <c:legendPos val="t"/>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25661</Words>
  <Characters>141136</Characters>
  <Application>Microsoft Office Word</Application>
  <DocSecurity>0</DocSecurity>
  <Lines>1176</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166465</CharactersWithSpaces>
  <SharedDoc>false</SharedDoc>
  <HLinks>
    <vt:vector size="30" baseType="variant">
      <vt:variant>
        <vt:i4>5242963</vt:i4>
      </vt:variant>
      <vt:variant>
        <vt:i4>9</vt:i4>
      </vt:variant>
      <vt:variant>
        <vt:i4>0</vt:i4>
      </vt:variant>
      <vt:variant>
        <vt:i4>5</vt:i4>
      </vt:variant>
      <vt:variant>
        <vt:lpwstr>http://www.yahoofinance.com/</vt:lpwstr>
      </vt:variant>
      <vt:variant>
        <vt:lpwstr/>
      </vt:variant>
      <vt:variant>
        <vt:i4>1638417</vt:i4>
      </vt:variant>
      <vt:variant>
        <vt:i4>6</vt:i4>
      </vt:variant>
      <vt:variant>
        <vt:i4>0</vt:i4>
      </vt:variant>
      <vt:variant>
        <vt:i4>5</vt:i4>
      </vt:variant>
      <vt:variant>
        <vt:lpwstr>http://es.wikipedia.org/wiki/1979</vt:lpwstr>
      </vt:variant>
      <vt:variant>
        <vt:lpwstr/>
      </vt:variant>
      <vt:variant>
        <vt:i4>8060936</vt:i4>
      </vt:variant>
      <vt:variant>
        <vt:i4>3</vt:i4>
      </vt:variant>
      <vt:variant>
        <vt:i4>0</vt:i4>
      </vt:variant>
      <vt:variant>
        <vt:i4>5</vt:i4>
      </vt:variant>
      <vt:variant>
        <vt:lpwstr>http://es.wikipedia.org/wiki/Michael_Porter</vt:lpwstr>
      </vt:variant>
      <vt:variant>
        <vt:lpwstr/>
      </vt:variant>
      <vt:variant>
        <vt:i4>4915257</vt:i4>
      </vt:variant>
      <vt:variant>
        <vt:i4>0</vt:i4>
      </vt:variant>
      <vt:variant>
        <vt:i4>0</vt:i4>
      </vt:variant>
      <vt:variant>
        <vt:i4>5</vt:i4>
      </vt:variant>
      <vt:variant>
        <vt:lpwstr>http://es.wikipedia.org/w/index.php?title=Marketing_estrat%C3%A9gico&amp;action=edit&amp;redlink=1</vt:lpwstr>
      </vt:variant>
      <vt:variant>
        <vt:lpwstr/>
      </vt:variant>
      <vt:variant>
        <vt:i4>5046342</vt:i4>
      </vt:variant>
      <vt:variant>
        <vt:i4>-1</vt:i4>
      </vt:variant>
      <vt:variant>
        <vt:i4>1175</vt:i4>
      </vt:variant>
      <vt:variant>
        <vt:i4>1</vt:i4>
      </vt:variant>
      <vt:variant>
        <vt:lpwstr>http://disenio.idoneos.com/d/di/disenio/Dise%C3%B1o_Industrial/Marketing/Ciclo_del_producto/_files/cvp.jpg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dc:creator>
  <cp:keywords/>
  <cp:lastModifiedBy>silgivar</cp:lastModifiedBy>
  <cp:revision>3</cp:revision>
  <dcterms:created xsi:type="dcterms:W3CDTF">2010-06-30T16:01:00Z</dcterms:created>
  <dcterms:modified xsi:type="dcterms:W3CDTF">2010-06-30T16:01:00Z</dcterms:modified>
</cp:coreProperties>
</file>